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80261" w14:textId="54188DEE" w:rsidR="00B23848" w:rsidRPr="00391530" w:rsidRDefault="007367CA" w:rsidP="00F331C3">
      <w:pPr>
        <w:widowControl/>
        <w:spacing w:line="280" w:lineRule="exact"/>
        <w:rPr>
          <w:rFonts w:ascii="ＭＳ ゴシック" w:eastAsia="ＭＳ ゴシック" w:hAnsi="ＭＳ ゴシック"/>
          <w:sz w:val="24"/>
          <w:szCs w:val="24"/>
        </w:rPr>
      </w:pPr>
      <w:r>
        <w:rPr>
          <w:rFonts w:asciiTheme="minorEastAsia" w:hAnsiTheme="minorEastAsia" w:hint="eastAsia"/>
          <w:noProof/>
          <w:sz w:val="28"/>
          <w:szCs w:val="22"/>
        </w:rPr>
        <mc:AlternateContent>
          <mc:Choice Requires="wps">
            <w:drawing>
              <wp:anchor distT="0" distB="0" distL="114300" distR="114300" simplePos="0" relativeHeight="251729920" behindDoc="0" locked="0" layoutInCell="1" allowOverlap="1" wp14:anchorId="4D09C64A" wp14:editId="1912B18E">
                <wp:simplePos x="0" y="0"/>
                <wp:positionH relativeFrom="column">
                  <wp:posOffset>5070764</wp:posOffset>
                </wp:positionH>
                <wp:positionV relativeFrom="paragraph">
                  <wp:posOffset>-451897</wp:posOffset>
                </wp:positionV>
                <wp:extent cx="1019175" cy="4095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101917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0F7A5DA2" w14:textId="231804D2" w:rsidR="007367CA" w:rsidRDefault="007367CA" w:rsidP="007367CA">
                            <w:pPr>
                              <w:jc w:val="center"/>
                            </w:pPr>
                            <w:r>
                              <w:rPr>
                                <w:rFonts w:hint="eastAsia"/>
                              </w:rPr>
                              <w:t>提供資料</w:t>
                            </w:r>
                            <w:r>
                              <w:rPr>
                                <w:rFonts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C64A" id="正方形/長方形 3" o:spid="_x0000_s1026" style="position:absolute;left:0;text-align:left;margin-left:399.25pt;margin-top:-35.6pt;width:80.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" fillcolor="white [3201]" strokecolor="black [3200]" strokeweight="1pt">
                <v:textbox>
                  <w:txbxContent>
                    <w:p w14:paraId="0F7A5DA2" w14:textId="231804D2" w:rsidR="007367CA" w:rsidRDefault="007367CA" w:rsidP="007367CA">
                      <w:pPr>
                        <w:jc w:val="center"/>
                      </w:pPr>
                      <w:r>
                        <w:rPr>
                          <w:rFonts w:hint="eastAsia"/>
                        </w:rPr>
                        <w:t>提供資料</w:t>
                      </w:r>
                      <w:r>
                        <w:rPr>
                          <w:rFonts w:hint="eastAsia"/>
                        </w:rPr>
                        <w:t>４</w:t>
                      </w:r>
                    </w:p>
                  </w:txbxContent>
                </v:textbox>
              </v:rect>
            </w:pict>
          </mc:Fallback>
        </mc:AlternateContent>
      </w:r>
    </w:p>
    <w:p w14:paraId="4E3FFFB4" w14:textId="02B91FD3" w:rsidR="00B23848" w:rsidRPr="00391530" w:rsidRDefault="00B23848" w:rsidP="004011CA">
      <w:pPr>
        <w:widowControl/>
        <w:spacing w:line="280" w:lineRule="exact"/>
        <w:jc w:val="center"/>
        <w:rPr>
          <w:rFonts w:ascii="ＭＳ ゴシック" w:eastAsia="ＭＳ ゴシック" w:hAnsi="ＭＳ ゴシック"/>
          <w:sz w:val="32"/>
          <w:szCs w:val="32"/>
        </w:rPr>
      </w:pPr>
      <w:bookmarkStart w:id="0" w:name="_GoBack"/>
      <w:bookmarkEnd w:id="0"/>
    </w:p>
    <w:p w14:paraId="378CE6C1" w14:textId="17ADD0FA" w:rsidR="005C104E" w:rsidRPr="00391530" w:rsidRDefault="005C104E" w:rsidP="004475CD">
      <w:pPr>
        <w:widowControl/>
        <w:spacing w:line="400" w:lineRule="exact"/>
        <w:jc w:val="center"/>
        <w:rPr>
          <w:rFonts w:ascii="ＭＳ ゴシック" w:eastAsia="ＭＳ ゴシック" w:hAnsi="ＭＳ ゴシック"/>
          <w:sz w:val="32"/>
          <w:szCs w:val="32"/>
        </w:rPr>
      </w:pPr>
    </w:p>
    <w:p w14:paraId="337D59B9" w14:textId="77777777" w:rsidR="005C104E" w:rsidRPr="00391530" w:rsidRDefault="005C104E" w:rsidP="004475CD">
      <w:pPr>
        <w:widowControl/>
        <w:spacing w:line="400" w:lineRule="exact"/>
        <w:jc w:val="center"/>
        <w:rPr>
          <w:rFonts w:ascii="ＭＳ ゴシック" w:eastAsia="ＭＳ ゴシック" w:hAnsi="ＭＳ ゴシック"/>
          <w:sz w:val="32"/>
          <w:szCs w:val="32"/>
        </w:rPr>
      </w:pPr>
    </w:p>
    <w:p w14:paraId="08418CA3"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5BD0070"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4EC69D81" w14:textId="2401F8C2" w:rsidR="00B23848" w:rsidRPr="00391530" w:rsidRDefault="00165FBB" w:rsidP="00821522">
      <w:pPr>
        <w:widowControl/>
        <w:spacing w:line="400" w:lineRule="exact"/>
        <w:jc w:val="center"/>
        <w:rPr>
          <w:rFonts w:ascii="ＭＳ ゴシック" w:eastAsia="ＭＳ ゴシック" w:hAnsi="ＭＳ ゴシック"/>
          <w:sz w:val="32"/>
          <w:szCs w:val="32"/>
        </w:rPr>
      </w:pPr>
      <w:r w:rsidRPr="00165FBB">
        <w:rPr>
          <w:rFonts w:ascii="ＭＳ ゴシック" w:eastAsia="ＭＳ ゴシック" w:hAnsi="ＭＳ ゴシック" w:hint="eastAsia"/>
          <w:sz w:val="32"/>
          <w:szCs w:val="32"/>
        </w:rPr>
        <w:t>大阪府立万国博覧会記念公園</w:t>
      </w:r>
    </w:p>
    <w:p w14:paraId="3B984E68" w14:textId="55C2B567" w:rsidR="00BA715D" w:rsidRPr="00391530" w:rsidRDefault="00BA715D" w:rsidP="004475CD">
      <w:pPr>
        <w:widowControl/>
        <w:spacing w:line="400" w:lineRule="exact"/>
        <w:jc w:val="center"/>
        <w:rPr>
          <w:rFonts w:ascii="ＭＳ ゴシック" w:eastAsia="ＭＳ ゴシック" w:hAnsi="ＭＳ ゴシック"/>
          <w:sz w:val="32"/>
          <w:szCs w:val="32"/>
        </w:rPr>
      </w:pPr>
      <w:r w:rsidRPr="00391530">
        <w:rPr>
          <w:rFonts w:ascii="ＭＳ ゴシック" w:eastAsia="ＭＳ ゴシック" w:hAnsi="ＭＳ ゴシック" w:hint="eastAsia"/>
          <w:sz w:val="32"/>
          <w:szCs w:val="32"/>
        </w:rPr>
        <w:t>管理マニュアル</w:t>
      </w:r>
    </w:p>
    <w:p w14:paraId="52DF31F7" w14:textId="77777777" w:rsidR="004C4A57" w:rsidRPr="00847395" w:rsidRDefault="004C4A57" w:rsidP="004475CD">
      <w:pPr>
        <w:widowControl/>
        <w:spacing w:line="400" w:lineRule="exact"/>
        <w:jc w:val="center"/>
        <w:rPr>
          <w:rFonts w:ascii="ＭＳ ゴシック" w:eastAsia="ＭＳ ゴシック" w:hAnsi="ＭＳ ゴシック"/>
          <w:sz w:val="32"/>
          <w:szCs w:val="32"/>
        </w:rPr>
      </w:pPr>
    </w:p>
    <w:p w14:paraId="578CA480"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498F9F30"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25DAC25D"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545F4007"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0ED9DA2B"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6935167"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6CA6B595"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290F4D0"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1E0CA7C1"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668C68EF"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33A28027"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1EAB1E05"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7AE697ED"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7B5F5AA7"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1425A6BE"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037A740F"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25AB69B4" w14:textId="29B625AF" w:rsidR="004475CD" w:rsidRPr="00391530" w:rsidRDefault="004475CD" w:rsidP="004475CD">
      <w:pPr>
        <w:widowControl/>
        <w:spacing w:line="400" w:lineRule="exact"/>
        <w:jc w:val="center"/>
        <w:rPr>
          <w:rFonts w:ascii="ＭＳ ゴシック" w:eastAsia="ＭＳ ゴシック" w:hAnsi="ＭＳ ゴシック"/>
          <w:sz w:val="32"/>
          <w:szCs w:val="32"/>
        </w:rPr>
      </w:pPr>
      <w:r w:rsidRPr="00391530">
        <w:rPr>
          <w:rFonts w:ascii="ＭＳ ゴシック" w:eastAsia="ＭＳ ゴシック" w:hAnsi="ＭＳ ゴシック" w:hint="eastAsia"/>
          <w:sz w:val="32"/>
          <w:szCs w:val="32"/>
        </w:rPr>
        <w:t>平成2</w:t>
      </w:r>
      <w:r w:rsidR="003F65AB" w:rsidRPr="00391530">
        <w:rPr>
          <w:rFonts w:ascii="ＭＳ ゴシック" w:eastAsia="ＭＳ ゴシック" w:hAnsi="ＭＳ ゴシック" w:hint="eastAsia"/>
          <w:sz w:val="32"/>
          <w:szCs w:val="32"/>
        </w:rPr>
        <w:t>9</w:t>
      </w:r>
      <w:r w:rsidRPr="00391530">
        <w:rPr>
          <w:rFonts w:ascii="ＭＳ ゴシック" w:eastAsia="ＭＳ ゴシック" w:hAnsi="ＭＳ ゴシック" w:hint="eastAsia"/>
          <w:sz w:val="32"/>
          <w:szCs w:val="32"/>
        </w:rPr>
        <w:t>年</w:t>
      </w:r>
      <w:r w:rsidR="00E52B33">
        <w:rPr>
          <w:rFonts w:ascii="ＭＳ ゴシック" w:eastAsia="ＭＳ ゴシック" w:hAnsi="ＭＳ ゴシック" w:hint="eastAsia"/>
          <w:sz w:val="32"/>
          <w:szCs w:val="32"/>
        </w:rPr>
        <w:t>８</w:t>
      </w:r>
      <w:r w:rsidRPr="00391530">
        <w:rPr>
          <w:rFonts w:ascii="ＭＳ ゴシック" w:eastAsia="ＭＳ ゴシック" w:hAnsi="ＭＳ ゴシック" w:hint="eastAsia"/>
          <w:sz w:val="32"/>
          <w:szCs w:val="32"/>
        </w:rPr>
        <w:t>月</w:t>
      </w:r>
    </w:p>
    <w:p w14:paraId="3C02E799"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567B9DD1"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4C90164B"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4C3F443C"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32299920"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0E4269D"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4BA9FB2C"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5315B248"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2655DA9"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5C6C649"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35B1803E"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7D012528" w14:textId="77777777" w:rsidR="004475CD" w:rsidRPr="00391530" w:rsidRDefault="004475CD" w:rsidP="004475CD">
      <w:pPr>
        <w:widowControl/>
        <w:spacing w:line="400" w:lineRule="exact"/>
        <w:jc w:val="center"/>
        <w:rPr>
          <w:rFonts w:ascii="ＭＳ ゴシック" w:eastAsia="ＭＳ ゴシック" w:hAnsi="ＭＳ ゴシック"/>
          <w:sz w:val="32"/>
          <w:szCs w:val="32"/>
        </w:rPr>
        <w:sectPr w:rsidR="004475CD" w:rsidRPr="00391530" w:rsidSect="009629C2">
          <w:headerReference w:type="default" r:id="rId11"/>
          <w:footerReference w:type="default" r:id="rId12"/>
          <w:pgSz w:w="11906" w:h="16838" w:code="9"/>
          <w:pgMar w:top="1134" w:right="1134" w:bottom="1134" w:left="1134" w:header="567" w:footer="567" w:gutter="0"/>
          <w:cols w:space="425"/>
          <w:docGrid w:type="linesAndChars" w:linePitch="360"/>
        </w:sectPr>
      </w:pPr>
    </w:p>
    <w:p w14:paraId="017A68C2" w14:textId="2A2E163F" w:rsidR="009E23AD" w:rsidRDefault="00AF4264">
      <w:pPr>
        <w:pStyle w:val="1b"/>
        <w:rPr>
          <w:noProof/>
          <w:sz w:val="21"/>
          <w:szCs w:val="22"/>
        </w:rPr>
      </w:pPr>
      <w:r w:rsidRPr="00CA67C3">
        <w:rPr>
          <w:rFonts w:asciiTheme="minorEastAsia" w:hAnsiTheme="minorEastAsia"/>
          <w:sz w:val="21"/>
          <w:szCs w:val="21"/>
        </w:rPr>
        <w:lastRenderedPageBreak/>
        <w:fldChar w:fldCharType="begin"/>
      </w:r>
      <w:r w:rsidRPr="00CA67C3">
        <w:rPr>
          <w:rFonts w:asciiTheme="minorEastAsia" w:hAnsiTheme="minorEastAsia"/>
          <w:sz w:val="21"/>
          <w:szCs w:val="21"/>
        </w:rPr>
        <w:instrText xml:space="preserve"> TOC \o "1-7" \h \z \u </w:instrText>
      </w:r>
      <w:r w:rsidRPr="00CA67C3">
        <w:rPr>
          <w:rFonts w:asciiTheme="minorEastAsia" w:hAnsiTheme="minorEastAsia"/>
          <w:sz w:val="21"/>
          <w:szCs w:val="21"/>
        </w:rPr>
        <w:fldChar w:fldCharType="separate"/>
      </w:r>
      <w:hyperlink w:anchor="_Toc491940739" w:history="1">
        <w:r w:rsidR="009E23AD" w:rsidRPr="005334BE">
          <w:rPr>
            <w:rStyle w:val="af3"/>
            <w:rFonts w:hint="eastAsia"/>
            <w:noProof/>
          </w:rPr>
          <w:t>管理マニュアルについて</w:t>
        </w:r>
        <w:r w:rsidR="009E23AD">
          <w:rPr>
            <w:noProof/>
            <w:webHidden/>
          </w:rPr>
          <w:tab/>
        </w:r>
        <w:r w:rsidR="009E23AD">
          <w:rPr>
            <w:noProof/>
            <w:webHidden/>
          </w:rPr>
          <w:fldChar w:fldCharType="begin"/>
        </w:r>
        <w:r w:rsidR="009E23AD">
          <w:rPr>
            <w:noProof/>
            <w:webHidden/>
          </w:rPr>
          <w:instrText xml:space="preserve"> PAGEREF _Toc491940739 \h </w:instrText>
        </w:r>
        <w:r w:rsidR="009E23AD">
          <w:rPr>
            <w:noProof/>
            <w:webHidden/>
          </w:rPr>
        </w:r>
        <w:r w:rsidR="009E23AD">
          <w:rPr>
            <w:noProof/>
            <w:webHidden/>
          </w:rPr>
          <w:fldChar w:fldCharType="separate"/>
        </w:r>
        <w:r w:rsidR="007367CA">
          <w:rPr>
            <w:noProof/>
            <w:webHidden/>
          </w:rPr>
          <w:t>2</w:t>
        </w:r>
        <w:r w:rsidR="009E23AD">
          <w:rPr>
            <w:noProof/>
            <w:webHidden/>
          </w:rPr>
          <w:fldChar w:fldCharType="end"/>
        </w:r>
      </w:hyperlink>
    </w:p>
    <w:p w14:paraId="50117CB8" w14:textId="2476D682" w:rsidR="009E23AD" w:rsidRDefault="007367CA">
      <w:pPr>
        <w:pStyle w:val="1b"/>
        <w:rPr>
          <w:noProof/>
          <w:sz w:val="21"/>
          <w:szCs w:val="22"/>
        </w:rPr>
      </w:pPr>
      <w:hyperlink w:anchor="_Toc491940740" w:history="1">
        <w:r w:rsidR="009E23AD" w:rsidRPr="005334BE">
          <w:rPr>
            <w:rStyle w:val="af3"/>
            <w:rFonts w:hint="eastAsia"/>
            <w:noProof/>
          </w:rPr>
          <w:t>第Ⅰ章　基本的事項</w:t>
        </w:r>
        <w:r w:rsidR="009E23AD">
          <w:rPr>
            <w:noProof/>
            <w:webHidden/>
          </w:rPr>
          <w:tab/>
        </w:r>
        <w:r w:rsidR="009E23AD">
          <w:rPr>
            <w:noProof/>
            <w:webHidden/>
          </w:rPr>
          <w:fldChar w:fldCharType="begin"/>
        </w:r>
        <w:r w:rsidR="009E23AD">
          <w:rPr>
            <w:noProof/>
            <w:webHidden/>
          </w:rPr>
          <w:instrText xml:space="preserve"> PAGEREF _Toc491940740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EA790F" w14:textId="4898D1C8" w:rsidR="009E23AD" w:rsidRDefault="007367CA">
      <w:pPr>
        <w:pStyle w:val="23"/>
        <w:tabs>
          <w:tab w:val="right" w:leader="dot" w:pos="8494"/>
        </w:tabs>
        <w:rPr>
          <w:noProof/>
          <w:sz w:val="21"/>
          <w:szCs w:val="22"/>
        </w:rPr>
      </w:pPr>
      <w:hyperlink w:anchor="_Toc491940741" w:history="1">
        <w:r w:rsidR="009E23AD" w:rsidRPr="005334BE">
          <w:rPr>
            <w:rStyle w:val="af3"/>
            <w:rFonts w:hint="eastAsia"/>
            <w:noProof/>
          </w:rPr>
          <w:t>【１】公園区域及び指定管理業務区域</w:t>
        </w:r>
        <w:r w:rsidR="009E23AD">
          <w:rPr>
            <w:noProof/>
            <w:webHidden/>
          </w:rPr>
          <w:tab/>
        </w:r>
        <w:r w:rsidR="009E23AD">
          <w:rPr>
            <w:noProof/>
            <w:webHidden/>
          </w:rPr>
          <w:fldChar w:fldCharType="begin"/>
        </w:r>
        <w:r w:rsidR="009E23AD">
          <w:rPr>
            <w:noProof/>
            <w:webHidden/>
          </w:rPr>
          <w:instrText xml:space="preserve"> PAGEREF _Toc491940741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3330E10" w14:textId="149C4E66" w:rsidR="009E23AD" w:rsidRDefault="007367CA">
      <w:pPr>
        <w:pStyle w:val="23"/>
        <w:tabs>
          <w:tab w:val="right" w:leader="dot" w:pos="8494"/>
        </w:tabs>
        <w:rPr>
          <w:noProof/>
          <w:sz w:val="21"/>
          <w:szCs w:val="22"/>
        </w:rPr>
      </w:pPr>
      <w:hyperlink w:anchor="_Toc491940742" w:history="1">
        <w:r w:rsidR="009E23AD" w:rsidRPr="005334BE">
          <w:rPr>
            <w:rStyle w:val="af3"/>
            <w:rFonts w:hint="eastAsia"/>
            <w:noProof/>
          </w:rPr>
          <w:t>【２】開園時間・休園日及び禁止行為</w:t>
        </w:r>
        <w:r w:rsidR="009E23AD">
          <w:rPr>
            <w:noProof/>
            <w:webHidden/>
          </w:rPr>
          <w:tab/>
        </w:r>
        <w:r w:rsidR="009E23AD">
          <w:rPr>
            <w:noProof/>
            <w:webHidden/>
          </w:rPr>
          <w:fldChar w:fldCharType="begin"/>
        </w:r>
        <w:r w:rsidR="009E23AD">
          <w:rPr>
            <w:noProof/>
            <w:webHidden/>
          </w:rPr>
          <w:instrText xml:space="preserve"> PAGEREF _Toc491940742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8AF5EF2" w14:textId="65729581" w:rsidR="009E23AD" w:rsidRDefault="007367CA">
      <w:pPr>
        <w:pStyle w:val="31"/>
        <w:tabs>
          <w:tab w:val="right" w:leader="dot" w:pos="8494"/>
        </w:tabs>
        <w:rPr>
          <w:noProof/>
          <w:sz w:val="21"/>
          <w:szCs w:val="22"/>
        </w:rPr>
      </w:pPr>
      <w:hyperlink w:anchor="_Toc491940743" w:history="1">
        <w:r w:rsidR="009E23AD" w:rsidRPr="005334BE">
          <w:rPr>
            <w:rStyle w:val="af3"/>
            <w:rFonts w:hint="eastAsia"/>
            <w:noProof/>
          </w:rPr>
          <w:t>１．開園時間及び休園日</w:t>
        </w:r>
        <w:r w:rsidR="009E23AD">
          <w:rPr>
            <w:noProof/>
            <w:webHidden/>
          </w:rPr>
          <w:tab/>
        </w:r>
        <w:r w:rsidR="009E23AD">
          <w:rPr>
            <w:noProof/>
            <w:webHidden/>
          </w:rPr>
          <w:fldChar w:fldCharType="begin"/>
        </w:r>
        <w:r w:rsidR="009E23AD">
          <w:rPr>
            <w:noProof/>
            <w:webHidden/>
          </w:rPr>
          <w:instrText xml:space="preserve"> PAGEREF _Toc491940743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ADA294E" w14:textId="2750F64E" w:rsidR="009E23AD" w:rsidRDefault="007367CA">
      <w:pPr>
        <w:pStyle w:val="31"/>
        <w:tabs>
          <w:tab w:val="right" w:leader="dot" w:pos="8494"/>
        </w:tabs>
        <w:rPr>
          <w:noProof/>
          <w:sz w:val="21"/>
          <w:szCs w:val="22"/>
        </w:rPr>
      </w:pPr>
      <w:hyperlink w:anchor="_Toc491940744" w:history="1">
        <w:r w:rsidR="009E23AD" w:rsidRPr="005334BE">
          <w:rPr>
            <w:rStyle w:val="af3"/>
            <w:rFonts w:hint="eastAsia"/>
            <w:noProof/>
          </w:rPr>
          <w:t>２．開園時間及び休園日の変更等</w:t>
        </w:r>
        <w:r w:rsidR="009E23AD">
          <w:rPr>
            <w:noProof/>
            <w:webHidden/>
          </w:rPr>
          <w:tab/>
        </w:r>
        <w:r w:rsidR="009E23AD">
          <w:rPr>
            <w:noProof/>
            <w:webHidden/>
          </w:rPr>
          <w:fldChar w:fldCharType="begin"/>
        </w:r>
        <w:r w:rsidR="009E23AD">
          <w:rPr>
            <w:noProof/>
            <w:webHidden/>
          </w:rPr>
          <w:instrText xml:space="preserve"> PAGEREF _Toc491940744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E6F6270" w14:textId="430DF606" w:rsidR="009E23AD" w:rsidRDefault="007367CA">
      <w:pPr>
        <w:pStyle w:val="41"/>
        <w:tabs>
          <w:tab w:val="right" w:leader="dot" w:pos="8494"/>
        </w:tabs>
        <w:rPr>
          <w:noProof/>
          <w:sz w:val="21"/>
          <w:szCs w:val="22"/>
        </w:rPr>
      </w:pPr>
      <w:hyperlink w:anchor="_Toc491940745" w:history="1">
        <w:r w:rsidR="009E23AD" w:rsidRPr="005334BE">
          <w:rPr>
            <w:rStyle w:val="af3"/>
            <w:rFonts w:hint="eastAsia"/>
            <w:noProof/>
          </w:rPr>
          <w:t>（１）開園時間の変更例</w:t>
        </w:r>
        <w:r w:rsidR="009E23AD">
          <w:rPr>
            <w:noProof/>
            <w:webHidden/>
          </w:rPr>
          <w:tab/>
        </w:r>
        <w:r w:rsidR="009E23AD">
          <w:rPr>
            <w:noProof/>
            <w:webHidden/>
          </w:rPr>
          <w:fldChar w:fldCharType="begin"/>
        </w:r>
        <w:r w:rsidR="009E23AD">
          <w:rPr>
            <w:noProof/>
            <w:webHidden/>
          </w:rPr>
          <w:instrText xml:space="preserve"> PAGEREF _Toc491940745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2203901" w14:textId="779C3D6F" w:rsidR="009E23AD" w:rsidRDefault="007367CA">
      <w:pPr>
        <w:pStyle w:val="41"/>
        <w:tabs>
          <w:tab w:val="right" w:leader="dot" w:pos="8494"/>
        </w:tabs>
        <w:rPr>
          <w:noProof/>
          <w:sz w:val="21"/>
          <w:szCs w:val="22"/>
        </w:rPr>
      </w:pPr>
      <w:hyperlink w:anchor="_Toc491940746" w:history="1">
        <w:r w:rsidR="009E23AD" w:rsidRPr="005334BE">
          <w:rPr>
            <w:rStyle w:val="af3"/>
            <w:rFonts w:hint="eastAsia"/>
            <w:noProof/>
          </w:rPr>
          <w:t>（２）休園日の変更例</w:t>
        </w:r>
        <w:r w:rsidR="009E23AD">
          <w:rPr>
            <w:noProof/>
            <w:webHidden/>
          </w:rPr>
          <w:tab/>
        </w:r>
        <w:r w:rsidR="009E23AD">
          <w:rPr>
            <w:noProof/>
            <w:webHidden/>
          </w:rPr>
          <w:fldChar w:fldCharType="begin"/>
        </w:r>
        <w:r w:rsidR="009E23AD">
          <w:rPr>
            <w:noProof/>
            <w:webHidden/>
          </w:rPr>
          <w:instrText xml:space="preserve"> PAGEREF _Toc491940746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937BECB" w14:textId="203E5073" w:rsidR="009E23AD" w:rsidRDefault="007367CA">
      <w:pPr>
        <w:pStyle w:val="31"/>
        <w:tabs>
          <w:tab w:val="right" w:leader="dot" w:pos="8494"/>
        </w:tabs>
        <w:rPr>
          <w:noProof/>
          <w:sz w:val="21"/>
          <w:szCs w:val="22"/>
        </w:rPr>
      </w:pPr>
      <w:hyperlink w:anchor="_Toc491940747" w:history="1">
        <w:r w:rsidR="009E23AD" w:rsidRPr="005334BE">
          <w:rPr>
            <w:rStyle w:val="af3"/>
            <w:rFonts w:hint="eastAsia"/>
            <w:noProof/>
          </w:rPr>
          <w:t>３．禁止行為</w:t>
        </w:r>
        <w:r w:rsidR="009E23AD">
          <w:rPr>
            <w:noProof/>
            <w:webHidden/>
          </w:rPr>
          <w:tab/>
        </w:r>
        <w:r w:rsidR="009E23AD">
          <w:rPr>
            <w:noProof/>
            <w:webHidden/>
          </w:rPr>
          <w:fldChar w:fldCharType="begin"/>
        </w:r>
        <w:r w:rsidR="009E23AD">
          <w:rPr>
            <w:noProof/>
            <w:webHidden/>
          </w:rPr>
          <w:instrText xml:space="preserve"> PAGEREF _Toc491940747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A9F4D03" w14:textId="68A3CFD3" w:rsidR="009E23AD" w:rsidRDefault="007367CA">
      <w:pPr>
        <w:pStyle w:val="41"/>
        <w:tabs>
          <w:tab w:val="right" w:leader="dot" w:pos="8494"/>
        </w:tabs>
        <w:rPr>
          <w:noProof/>
          <w:sz w:val="21"/>
          <w:szCs w:val="22"/>
        </w:rPr>
      </w:pPr>
      <w:hyperlink w:anchor="_Toc491940748" w:history="1">
        <w:r w:rsidR="009E23AD" w:rsidRPr="005334BE">
          <w:rPr>
            <w:rStyle w:val="af3"/>
            <w:rFonts w:hint="eastAsia"/>
            <w:noProof/>
          </w:rPr>
          <w:t>（１）万博公園条例による禁止行為（条例第６条）</w:t>
        </w:r>
        <w:r w:rsidR="009E23AD">
          <w:rPr>
            <w:noProof/>
            <w:webHidden/>
          </w:rPr>
          <w:tab/>
        </w:r>
        <w:r w:rsidR="009E23AD">
          <w:rPr>
            <w:noProof/>
            <w:webHidden/>
          </w:rPr>
          <w:fldChar w:fldCharType="begin"/>
        </w:r>
        <w:r w:rsidR="009E23AD">
          <w:rPr>
            <w:noProof/>
            <w:webHidden/>
          </w:rPr>
          <w:instrText xml:space="preserve"> PAGEREF _Toc491940748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C5A28B5" w14:textId="22F9F3B9" w:rsidR="009E23AD" w:rsidRDefault="007367CA">
      <w:pPr>
        <w:pStyle w:val="41"/>
        <w:tabs>
          <w:tab w:val="right" w:leader="dot" w:pos="8494"/>
        </w:tabs>
        <w:rPr>
          <w:noProof/>
          <w:sz w:val="21"/>
          <w:szCs w:val="22"/>
        </w:rPr>
      </w:pPr>
      <w:hyperlink w:anchor="_Toc491940749" w:history="1">
        <w:r w:rsidR="009E23AD" w:rsidRPr="005334BE">
          <w:rPr>
            <w:rStyle w:val="af3"/>
            <w:rFonts w:hint="eastAsia"/>
            <w:noProof/>
          </w:rPr>
          <w:t>（２）自然文化園内における禁止行為</w:t>
        </w:r>
        <w:r w:rsidR="009E23AD">
          <w:rPr>
            <w:noProof/>
            <w:webHidden/>
          </w:rPr>
          <w:tab/>
        </w:r>
        <w:r w:rsidR="009E23AD">
          <w:rPr>
            <w:noProof/>
            <w:webHidden/>
          </w:rPr>
          <w:fldChar w:fldCharType="begin"/>
        </w:r>
        <w:r w:rsidR="009E23AD">
          <w:rPr>
            <w:noProof/>
            <w:webHidden/>
          </w:rPr>
          <w:instrText xml:space="preserve"> PAGEREF _Toc491940749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9D87F91" w14:textId="49A3D746" w:rsidR="009E23AD" w:rsidRDefault="007367CA">
      <w:pPr>
        <w:pStyle w:val="23"/>
        <w:tabs>
          <w:tab w:val="right" w:leader="dot" w:pos="8494"/>
        </w:tabs>
        <w:rPr>
          <w:noProof/>
          <w:sz w:val="21"/>
          <w:szCs w:val="22"/>
        </w:rPr>
      </w:pPr>
      <w:hyperlink w:anchor="_Toc491940750" w:history="1">
        <w:r w:rsidR="009E23AD" w:rsidRPr="005334BE">
          <w:rPr>
            <w:rStyle w:val="af3"/>
            <w:rFonts w:hint="eastAsia"/>
            <w:noProof/>
          </w:rPr>
          <w:t>【３】指定管理者制度による公園管理</w:t>
        </w:r>
        <w:r w:rsidR="009E23AD">
          <w:rPr>
            <w:noProof/>
            <w:webHidden/>
          </w:rPr>
          <w:tab/>
        </w:r>
        <w:r w:rsidR="009E23AD">
          <w:rPr>
            <w:noProof/>
            <w:webHidden/>
          </w:rPr>
          <w:fldChar w:fldCharType="begin"/>
        </w:r>
        <w:r w:rsidR="009E23AD">
          <w:rPr>
            <w:noProof/>
            <w:webHidden/>
          </w:rPr>
          <w:instrText xml:space="preserve"> PAGEREF _Toc491940750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1A2D962" w14:textId="19E0527B" w:rsidR="009E23AD" w:rsidRDefault="007367CA">
      <w:pPr>
        <w:pStyle w:val="31"/>
        <w:tabs>
          <w:tab w:val="right" w:leader="dot" w:pos="8494"/>
        </w:tabs>
        <w:rPr>
          <w:noProof/>
          <w:sz w:val="21"/>
          <w:szCs w:val="22"/>
        </w:rPr>
      </w:pPr>
      <w:hyperlink w:anchor="_Toc491940751" w:history="1">
        <w:r w:rsidR="009E23AD" w:rsidRPr="005334BE">
          <w:rPr>
            <w:rStyle w:val="af3"/>
            <w:rFonts w:hint="eastAsia"/>
            <w:noProof/>
          </w:rPr>
          <w:t>１．指定管理者が実施する業務及び権限等</w:t>
        </w:r>
        <w:r w:rsidR="009E23AD">
          <w:rPr>
            <w:noProof/>
            <w:webHidden/>
          </w:rPr>
          <w:tab/>
        </w:r>
        <w:r w:rsidR="009E23AD">
          <w:rPr>
            <w:noProof/>
            <w:webHidden/>
          </w:rPr>
          <w:fldChar w:fldCharType="begin"/>
        </w:r>
        <w:r w:rsidR="009E23AD">
          <w:rPr>
            <w:noProof/>
            <w:webHidden/>
          </w:rPr>
          <w:instrText xml:space="preserve"> PAGEREF _Toc491940751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F7A5A2B" w14:textId="348AFF5B" w:rsidR="009E23AD" w:rsidRDefault="007367CA">
      <w:pPr>
        <w:pStyle w:val="41"/>
        <w:tabs>
          <w:tab w:val="right" w:leader="dot" w:pos="8494"/>
        </w:tabs>
        <w:rPr>
          <w:noProof/>
          <w:sz w:val="21"/>
          <w:szCs w:val="22"/>
        </w:rPr>
      </w:pPr>
      <w:hyperlink w:anchor="_Toc491940752" w:history="1">
        <w:r w:rsidR="009E23AD" w:rsidRPr="005334BE">
          <w:rPr>
            <w:rStyle w:val="af3"/>
            <w:rFonts w:hint="eastAsia"/>
            <w:noProof/>
          </w:rPr>
          <w:t>（１）指定管理業務</w:t>
        </w:r>
        <w:r w:rsidR="009E23AD">
          <w:rPr>
            <w:noProof/>
            <w:webHidden/>
          </w:rPr>
          <w:tab/>
        </w:r>
        <w:r w:rsidR="009E23AD">
          <w:rPr>
            <w:noProof/>
            <w:webHidden/>
          </w:rPr>
          <w:fldChar w:fldCharType="begin"/>
        </w:r>
        <w:r w:rsidR="009E23AD">
          <w:rPr>
            <w:noProof/>
            <w:webHidden/>
          </w:rPr>
          <w:instrText xml:space="preserve"> PAGEREF _Toc491940752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3E20E19" w14:textId="7F70F0B1" w:rsidR="009E23AD" w:rsidRDefault="007367CA">
      <w:pPr>
        <w:pStyle w:val="51"/>
        <w:tabs>
          <w:tab w:val="right" w:leader="dot" w:pos="8494"/>
        </w:tabs>
        <w:rPr>
          <w:noProof/>
          <w:sz w:val="21"/>
          <w:szCs w:val="22"/>
        </w:rPr>
      </w:pPr>
      <w:hyperlink w:anchor="_Toc491940753" w:history="1">
        <w:r w:rsidR="009E23AD" w:rsidRPr="005334BE">
          <w:rPr>
            <w:rStyle w:val="af3"/>
            <w:rFonts w:hint="eastAsia"/>
            <w:noProof/>
          </w:rPr>
          <w:t>①</w:t>
        </w:r>
        <w:r w:rsidR="009E23AD" w:rsidRPr="005334BE">
          <w:rPr>
            <w:rStyle w:val="af3"/>
            <w:noProof/>
          </w:rPr>
          <w:t xml:space="preserve"> </w:t>
        </w:r>
        <w:r w:rsidR="009E23AD" w:rsidRPr="005334BE">
          <w:rPr>
            <w:rStyle w:val="af3"/>
            <w:rFonts w:hint="eastAsia"/>
            <w:noProof/>
          </w:rPr>
          <w:t>運営管理業務</w:t>
        </w:r>
        <w:r w:rsidR="009E23AD">
          <w:rPr>
            <w:noProof/>
            <w:webHidden/>
          </w:rPr>
          <w:tab/>
        </w:r>
        <w:r w:rsidR="009E23AD">
          <w:rPr>
            <w:noProof/>
            <w:webHidden/>
          </w:rPr>
          <w:fldChar w:fldCharType="begin"/>
        </w:r>
        <w:r w:rsidR="009E23AD">
          <w:rPr>
            <w:noProof/>
            <w:webHidden/>
          </w:rPr>
          <w:instrText xml:space="preserve"> PAGEREF _Toc491940753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2438CD4" w14:textId="58DA31FC" w:rsidR="009E23AD" w:rsidRDefault="007367CA">
      <w:pPr>
        <w:pStyle w:val="51"/>
        <w:tabs>
          <w:tab w:val="right" w:leader="dot" w:pos="8494"/>
        </w:tabs>
        <w:rPr>
          <w:noProof/>
          <w:sz w:val="21"/>
          <w:szCs w:val="22"/>
        </w:rPr>
      </w:pPr>
      <w:hyperlink w:anchor="_Toc491940754" w:history="1">
        <w:r w:rsidR="009E23AD" w:rsidRPr="005334BE">
          <w:rPr>
            <w:rStyle w:val="af3"/>
            <w:rFonts w:hint="eastAsia"/>
            <w:noProof/>
          </w:rPr>
          <w:t>②</w:t>
        </w:r>
        <w:r w:rsidR="009E23AD" w:rsidRPr="005334BE">
          <w:rPr>
            <w:rStyle w:val="af3"/>
            <w:noProof/>
          </w:rPr>
          <w:t xml:space="preserve"> </w:t>
        </w:r>
        <w:r w:rsidR="009E23AD" w:rsidRPr="005334BE">
          <w:rPr>
            <w:rStyle w:val="af3"/>
            <w:rFonts w:hint="eastAsia"/>
            <w:noProof/>
          </w:rPr>
          <w:t>維持管理業務</w:t>
        </w:r>
        <w:r w:rsidR="009E23AD">
          <w:rPr>
            <w:noProof/>
            <w:webHidden/>
          </w:rPr>
          <w:tab/>
        </w:r>
        <w:r w:rsidR="009E23AD">
          <w:rPr>
            <w:noProof/>
            <w:webHidden/>
          </w:rPr>
          <w:fldChar w:fldCharType="begin"/>
        </w:r>
        <w:r w:rsidR="009E23AD">
          <w:rPr>
            <w:noProof/>
            <w:webHidden/>
          </w:rPr>
          <w:instrText xml:space="preserve"> PAGEREF _Toc491940754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7E803F" w14:textId="6C521B35" w:rsidR="009E23AD" w:rsidRDefault="007367CA">
      <w:pPr>
        <w:pStyle w:val="51"/>
        <w:tabs>
          <w:tab w:val="right" w:leader="dot" w:pos="8494"/>
        </w:tabs>
        <w:rPr>
          <w:noProof/>
          <w:sz w:val="21"/>
          <w:szCs w:val="22"/>
        </w:rPr>
      </w:pPr>
      <w:hyperlink w:anchor="_Toc491940755" w:history="1">
        <w:r w:rsidR="009E23AD" w:rsidRPr="005334BE">
          <w:rPr>
            <w:rStyle w:val="af3"/>
            <w:rFonts w:hint="eastAsia"/>
            <w:noProof/>
          </w:rPr>
          <w:t>③</w:t>
        </w:r>
        <w:r w:rsidR="009E23AD" w:rsidRPr="005334BE">
          <w:rPr>
            <w:rStyle w:val="af3"/>
            <w:noProof/>
          </w:rPr>
          <w:t xml:space="preserve"> </w:t>
        </w:r>
        <w:r w:rsidR="009E23AD" w:rsidRPr="005334BE">
          <w:rPr>
            <w:rStyle w:val="af3"/>
            <w:rFonts w:hint="eastAsia"/>
            <w:noProof/>
          </w:rPr>
          <w:t>指定管理者の投資によって設置した建物等の管理運営</w:t>
        </w:r>
        <w:r w:rsidR="009E23AD">
          <w:rPr>
            <w:noProof/>
            <w:webHidden/>
          </w:rPr>
          <w:tab/>
        </w:r>
        <w:r w:rsidR="009E23AD">
          <w:rPr>
            <w:noProof/>
            <w:webHidden/>
          </w:rPr>
          <w:fldChar w:fldCharType="begin"/>
        </w:r>
        <w:r w:rsidR="009E23AD">
          <w:rPr>
            <w:noProof/>
            <w:webHidden/>
          </w:rPr>
          <w:instrText xml:space="preserve"> PAGEREF _Toc491940755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0AEBEB" w14:textId="59962053" w:rsidR="009E23AD" w:rsidRDefault="007367CA">
      <w:pPr>
        <w:pStyle w:val="41"/>
        <w:tabs>
          <w:tab w:val="right" w:leader="dot" w:pos="8494"/>
        </w:tabs>
        <w:rPr>
          <w:noProof/>
          <w:sz w:val="21"/>
          <w:szCs w:val="22"/>
        </w:rPr>
      </w:pPr>
      <w:hyperlink w:anchor="_Toc491940756" w:history="1">
        <w:r w:rsidR="009E23AD" w:rsidRPr="005334BE">
          <w:rPr>
            <w:rStyle w:val="af3"/>
            <w:rFonts w:hint="eastAsia"/>
            <w:noProof/>
          </w:rPr>
          <w:t>（２）自主事業</w:t>
        </w:r>
        <w:r w:rsidR="009E23AD">
          <w:rPr>
            <w:noProof/>
            <w:webHidden/>
          </w:rPr>
          <w:tab/>
        </w:r>
        <w:r w:rsidR="009E23AD">
          <w:rPr>
            <w:noProof/>
            <w:webHidden/>
          </w:rPr>
          <w:fldChar w:fldCharType="begin"/>
        </w:r>
        <w:r w:rsidR="009E23AD">
          <w:rPr>
            <w:noProof/>
            <w:webHidden/>
          </w:rPr>
          <w:instrText xml:space="preserve"> PAGEREF _Toc491940756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20979F4" w14:textId="449CFA12" w:rsidR="009E23AD" w:rsidRDefault="007367CA">
      <w:pPr>
        <w:pStyle w:val="51"/>
        <w:tabs>
          <w:tab w:val="right" w:leader="dot" w:pos="8494"/>
        </w:tabs>
        <w:rPr>
          <w:noProof/>
          <w:sz w:val="21"/>
          <w:szCs w:val="22"/>
        </w:rPr>
      </w:pPr>
      <w:hyperlink w:anchor="_Toc491940757" w:history="1">
        <w:r w:rsidR="009E23AD" w:rsidRPr="005334BE">
          <w:rPr>
            <w:rStyle w:val="af3"/>
            <w:rFonts w:hint="eastAsia"/>
            <w:noProof/>
          </w:rPr>
          <w:t>①有料施設等の設置</w:t>
        </w:r>
        <w:r w:rsidR="009E23AD">
          <w:rPr>
            <w:noProof/>
            <w:webHidden/>
          </w:rPr>
          <w:tab/>
        </w:r>
        <w:r w:rsidR="009E23AD">
          <w:rPr>
            <w:noProof/>
            <w:webHidden/>
          </w:rPr>
          <w:fldChar w:fldCharType="begin"/>
        </w:r>
        <w:r w:rsidR="009E23AD">
          <w:rPr>
            <w:noProof/>
            <w:webHidden/>
          </w:rPr>
          <w:instrText xml:space="preserve"> PAGEREF _Toc491940757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098487B" w14:textId="06B7D3CC" w:rsidR="009E23AD" w:rsidRDefault="007367CA">
      <w:pPr>
        <w:pStyle w:val="51"/>
        <w:tabs>
          <w:tab w:val="right" w:leader="dot" w:pos="8494"/>
        </w:tabs>
        <w:rPr>
          <w:noProof/>
          <w:sz w:val="21"/>
          <w:szCs w:val="22"/>
        </w:rPr>
      </w:pPr>
      <w:hyperlink w:anchor="_Toc491940758" w:history="1">
        <w:r w:rsidR="009E23AD" w:rsidRPr="005334BE">
          <w:rPr>
            <w:rStyle w:val="af3"/>
            <w:rFonts w:hint="eastAsia"/>
            <w:noProof/>
          </w:rPr>
          <w:t>②物品販売等</w:t>
        </w:r>
        <w:r w:rsidR="009E23AD">
          <w:rPr>
            <w:noProof/>
            <w:webHidden/>
          </w:rPr>
          <w:tab/>
        </w:r>
        <w:r w:rsidR="009E23AD">
          <w:rPr>
            <w:noProof/>
            <w:webHidden/>
          </w:rPr>
          <w:fldChar w:fldCharType="begin"/>
        </w:r>
        <w:r w:rsidR="009E23AD">
          <w:rPr>
            <w:noProof/>
            <w:webHidden/>
          </w:rPr>
          <w:instrText xml:space="preserve"> PAGEREF _Toc491940758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D214B0F" w14:textId="4E521DE4" w:rsidR="009E23AD" w:rsidRDefault="007367CA">
      <w:pPr>
        <w:pStyle w:val="51"/>
        <w:tabs>
          <w:tab w:val="right" w:leader="dot" w:pos="8494"/>
        </w:tabs>
        <w:rPr>
          <w:noProof/>
          <w:sz w:val="21"/>
          <w:szCs w:val="22"/>
        </w:rPr>
      </w:pPr>
      <w:hyperlink w:anchor="_Toc491940759" w:history="1">
        <w:r w:rsidR="009E23AD" w:rsidRPr="005334BE">
          <w:rPr>
            <w:rStyle w:val="af3"/>
            <w:rFonts w:hint="eastAsia"/>
            <w:noProof/>
          </w:rPr>
          <w:t>③イベント等</w:t>
        </w:r>
        <w:r w:rsidR="009E23AD">
          <w:rPr>
            <w:noProof/>
            <w:webHidden/>
          </w:rPr>
          <w:tab/>
        </w:r>
        <w:r w:rsidR="009E23AD">
          <w:rPr>
            <w:noProof/>
            <w:webHidden/>
          </w:rPr>
          <w:fldChar w:fldCharType="begin"/>
        </w:r>
        <w:r w:rsidR="009E23AD">
          <w:rPr>
            <w:noProof/>
            <w:webHidden/>
          </w:rPr>
          <w:instrText xml:space="preserve"> PAGEREF _Toc491940759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1495704" w14:textId="36E86877" w:rsidR="009E23AD" w:rsidRDefault="007367CA">
      <w:pPr>
        <w:pStyle w:val="41"/>
        <w:tabs>
          <w:tab w:val="right" w:leader="dot" w:pos="8494"/>
        </w:tabs>
        <w:rPr>
          <w:noProof/>
          <w:sz w:val="21"/>
          <w:szCs w:val="22"/>
        </w:rPr>
      </w:pPr>
      <w:hyperlink w:anchor="_Toc491940760" w:history="1">
        <w:r w:rsidR="009E23AD" w:rsidRPr="005334BE">
          <w:rPr>
            <w:rStyle w:val="af3"/>
            <w:rFonts w:hint="eastAsia"/>
            <w:noProof/>
          </w:rPr>
          <w:t>（３）指定管理者に委任する権限</w:t>
        </w:r>
        <w:r w:rsidR="009E23AD">
          <w:rPr>
            <w:noProof/>
            <w:webHidden/>
          </w:rPr>
          <w:tab/>
        </w:r>
        <w:r w:rsidR="009E23AD">
          <w:rPr>
            <w:noProof/>
            <w:webHidden/>
          </w:rPr>
          <w:fldChar w:fldCharType="begin"/>
        </w:r>
        <w:r w:rsidR="009E23AD">
          <w:rPr>
            <w:noProof/>
            <w:webHidden/>
          </w:rPr>
          <w:instrText xml:space="preserve"> PAGEREF _Toc491940760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59C02C1" w14:textId="4CC13B97" w:rsidR="009E23AD" w:rsidRDefault="007367CA">
      <w:pPr>
        <w:pStyle w:val="41"/>
        <w:tabs>
          <w:tab w:val="right" w:leader="dot" w:pos="8494"/>
        </w:tabs>
        <w:rPr>
          <w:noProof/>
          <w:sz w:val="21"/>
          <w:szCs w:val="22"/>
        </w:rPr>
      </w:pPr>
      <w:hyperlink w:anchor="_Toc491940761" w:history="1">
        <w:r w:rsidR="009E23AD" w:rsidRPr="005334BE">
          <w:rPr>
            <w:rStyle w:val="af3"/>
            <w:rFonts w:hint="eastAsia"/>
            <w:noProof/>
          </w:rPr>
          <w:t>（４）管理運営にあたって遵守すべき法令等</w:t>
        </w:r>
        <w:r w:rsidR="009E23AD">
          <w:rPr>
            <w:noProof/>
            <w:webHidden/>
          </w:rPr>
          <w:tab/>
        </w:r>
        <w:r w:rsidR="009E23AD">
          <w:rPr>
            <w:noProof/>
            <w:webHidden/>
          </w:rPr>
          <w:fldChar w:fldCharType="begin"/>
        </w:r>
        <w:r w:rsidR="009E23AD">
          <w:rPr>
            <w:noProof/>
            <w:webHidden/>
          </w:rPr>
          <w:instrText xml:space="preserve"> PAGEREF _Toc491940761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D2278D6" w14:textId="2C5064A1" w:rsidR="009E23AD" w:rsidRDefault="007367CA">
      <w:pPr>
        <w:pStyle w:val="41"/>
        <w:tabs>
          <w:tab w:val="right" w:leader="dot" w:pos="8494"/>
        </w:tabs>
        <w:rPr>
          <w:noProof/>
          <w:sz w:val="21"/>
          <w:szCs w:val="22"/>
        </w:rPr>
      </w:pPr>
      <w:hyperlink w:anchor="_Toc491940762" w:history="1">
        <w:r w:rsidR="009E23AD" w:rsidRPr="005334BE">
          <w:rPr>
            <w:rStyle w:val="af3"/>
            <w:rFonts w:hint="eastAsia"/>
            <w:noProof/>
          </w:rPr>
          <w:t>（５）事業実施計画書等の提出</w:t>
        </w:r>
        <w:r w:rsidR="009E23AD">
          <w:rPr>
            <w:noProof/>
            <w:webHidden/>
          </w:rPr>
          <w:tab/>
        </w:r>
        <w:r w:rsidR="009E23AD">
          <w:rPr>
            <w:noProof/>
            <w:webHidden/>
          </w:rPr>
          <w:fldChar w:fldCharType="begin"/>
        </w:r>
        <w:r w:rsidR="009E23AD">
          <w:rPr>
            <w:noProof/>
            <w:webHidden/>
          </w:rPr>
          <w:instrText xml:space="preserve"> PAGEREF _Toc491940762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E827199" w14:textId="35F2BA0D" w:rsidR="009E23AD" w:rsidRDefault="007367CA">
      <w:pPr>
        <w:pStyle w:val="41"/>
        <w:tabs>
          <w:tab w:val="right" w:leader="dot" w:pos="8494"/>
        </w:tabs>
        <w:rPr>
          <w:noProof/>
          <w:sz w:val="21"/>
          <w:szCs w:val="22"/>
        </w:rPr>
      </w:pPr>
      <w:hyperlink w:anchor="_Toc491940763" w:history="1">
        <w:r w:rsidR="009E23AD" w:rsidRPr="005334BE">
          <w:rPr>
            <w:rStyle w:val="af3"/>
            <w:rFonts w:hint="eastAsia"/>
            <w:noProof/>
          </w:rPr>
          <w:t>（６）事業報告書等の提出</w:t>
        </w:r>
        <w:r w:rsidR="009E23AD">
          <w:rPr>
            <w:noProof/>
            <w:webHidden/>
          </w:rPr>
          <w:tab/>
        </w:r>
        <w:r w:rsidR="009E23AD">
          <w:rPr>
            <w:noProof/>
            <w:webHidden/>
          </w:rPr>
          <w:fldChar w:fldCharType="begin"/>
        </w:r>
        <w:r w:rsidR="009E23AD">
          <w:rPr>
            <w:noProof/>
            <w:webHidden/>
          </w:rPr>
          <w:instrText xml:space="preserve"> PAGEREF _Toc491940763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D4CDBD7" w14:textId="741B69BA" w:rsidR="009E23AD" w:rsidRDefault="007367CA">
      <w:pPr>
        <w:pStyle w:val="41"/>
        <w:tabs>
          <w:tab w:val="right" w:leader="dot" w:pos="8494"/>
        </w:tabs>
        <w:rPr>
          <w:noProof/>
          <w:sz w:val="21"/>
          <w:szCs w:val="22"/>
        </w:rPr>
      </w:pPr>
      <w:hyperlink w:anchor="_Toc491940764" w:history="1">
        <w:r w:rsidR="009E23AD" w:rsidRPr="005334BE">
          <w:rPr>
            <w:rStyle w:val="af3"/>
            <w:rFonts w:hint="eastAsia"/>
            <w:noProof/>
          </w:rPr>
          <w:t>（７）その他</w:t>
        </w:r>
        <w:r w:rsidR="009E23AD">
          <w:rPr>
            <w:noProof/>
            <w:webHidden/>
          </w:rPr>
          <w:tab/>
        </w:r>
        <w:r w:rsidR="009E23AD">
          <w:rPr>
            <w:noProof/>
            <w:webHidden/>
          </w:rPr>
          <w:fldChar w:fldCharType="begin"/>
        </w:r>
        <w:r w:rsidR="009E23AD">
          <w:rPr>
            <w:noProof/>
            <w:webHidden/>
          </w:rPr>
          <w:instrText xml:space="preserve"> PAGEREF _Toc491940764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89A981B" w14:textId="456785DA" w:rsidR="009E23AD" w:rsidRDefault="007367CA">
      <w:pPr>
        <w:pStyle w:val="31"/>
        <w:tabs>
          <w:tab w:val="right" w:leader="dot" w:pos="8494"/>
        </w:tabs>
        <w:rPr>
          <w:noProof/>
          <w:sz w:val="21"/>
          <w:szCs w:val="22"/>
        </w:rPr>
      </w:pPr>
      <w:hyperlink w:anchor="_Toc491940765" w:history="1">
        <w:r w:rsidR="009E23AD" w:rsidRPr="005334BE">
          <w:rPr>
            <w:rStyle w:val="af3"/>
            <w:rFonts w:hint="eastAsia"/>
            <w:noProof/>
          </w:rPr>
          <w:t>２．指定管理者として果たすべき責務</w:t>
        </w:r>
        <w:r w:rsidR="009E23AD">
          <w:rPr>
            <w:noProof/>
            <w:webHidden/>
          </w:rPr>
          <w:tab/>
        </w:r>
        <w:r w:rsidR="009E23AD">
          <w:rPr>
            <w:noProof/>
            <w:webHidden/>
          </w:rPr>
          <w:fldChar w:fldCharType="begin"/>
        </w:r>
        <w:r w:rsidR="009E23AD">
          <w:rPr>
            <w:noProof/>
            <w:webHidden/>
          </w:rPr>
          <w:instrText xml:space="preserve"> PAGEREF _Toc491940765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DCA04D9" w14:textId="62638DBA" w:rsidR="009E23AD" w:rsidRDefault="007367CA">
      <w:pPr>
        <w:pStyle w:val="41"/>
        <w:tabs>
          <w:tab w:val="right" w:leader="dot" w:pos="8494"/>
        </w:tabs>
        <w:rPr>
          <w:noProof/>
          <w:sz w:val="21"/>
          <w:szCs w:val="22"/>
        </w:rPr>
      </w:pPr>
      <w:hyperlink w:anchor="_Toc491940766" w:history="1">
        <w:r w:rsidR="009E23AD" w:rsidRPr="005334BE">
          <w:rPr>
            <w:rStyle w:val="af3"/>
            <w:rFonts w:hint="eastAsia"/>
            <w:noProof/>
          </w:rPr>
          <w:t>ア　個人情報の取扱い</w:t>
        </w:r>
        <w:r w:rsidR="009E23AD">
          <w:rPr>
            <w:noProof/>
            <w:webHidden/>
          </w:rPr>
          <w:tab/>
        </w:r>
        <w:r w:rsidR="009E23AD">
          <w:rPr>
            <w:noProof/>
            <w:webHidden/>
          </w:rPr>
          <w:fldChar w:fldCharType="begin"/>
        </w:r>
        <w:r w:rsidR="009E23AD">
          <w:rPr>
            <w:noProof/>
            <w:webHidden/>
          </w:rPr>
          <w:instrText xml:space="preserve"> PAGEREF _Toc491940766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A28C5C8" w14:textId="7669DA45" w:rsidR="009E23AD" w:rsidRDefault="007367CA">
      <w:pPr>
        <w:pStyle w:val="41"/>
        <w:tabs>
          <w:tab w:val="right" w:leader="dot" w:pos="8494"/>
        </w:tabs>
        <w:rPr>
          <w:noProof/>
          <w:sz w:val="21"/>
          <w:szCs w:val="22"/>
        </w:rPr>
      </w:pPr>
      <w:hyperlink w:anchor="_Toc491940767" w:history="1">
        <w:r w:rsidR="009E23AD" w:rsidRPr="005334BE">
          <w:rPr>
            <w:rStyle w:val="af3"/>
            <w:rFonts w:hint="eastAsia"/>
            <w:noProof/>
          </w:rPr>
          <w:t>イ　情報公開への対応</w:t>
        </w:r>
        <w:r w:rsidR="009E23AD">
          <w:rPr>
            <w:noProof/>
            <w:webHidden/>
          </w:rPr>
          <w:tab/>
        </w:r>
        <w:r w:rsidR="009E23AD">
          <w:rPr>
            <w:noProof/>
            <w:webHidden/>
          </w:rPr>
          <w:fldChar w:fldCharType="begin"/>
        </w:r>
        <w:r w:rsidR="009E23AD">
          <w:rPr>
            <w:noProof/>
            <w:webHidden/>
          </w:rPr>
          <w:instrText xml:space="preserve"> PAGEREF _Toc491940767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9387866" w14:textId="2EB50BF3" w:rsidR="009E23AD" w:rsidRDefault="007367CA">
      <w:pPr>
        <w:pStyle w:val="41"/>
        <w:tabs>
          <w:tab w:val="right" w:leader="dot" w:pos="8494"/>
        </w:tabs>
        <w:rPr>
          <w:noProof/>
          <w:sz w:val="21"/>
          <w:szCs w:val="22"/>
        </w:rPr>
      </w:pPr>
      <w:hyperlink w:anchor="_Toc491940768" w:history="1">
        <w:r w:rsidR="009E23AD" w:rsidRPr="005334BE">
          <w:rPr>
            <w:rStyle w:val="af3"/>
            <w:rFonts w:hint="eastAsia"/>
            <w:noProof/>
          </w:rPr>
          <w:t>ウ　労働関係法令の遵守</w:t>
        </w:r>
        <w:r w:rsidR="009E23AD">
          <w:rPr>
            <w:noProof/>
            <w:webHidden/>
          </w:rPr>
          <w:tab/>
        </w:r>
        <w:r w:rsidR="009E23AD">
          <w:rPr>
            <w:noProof/>
            <w:webHidden/>
          </w:rPr>
          <w:fldChar w:fldCharType="begin"/>
        </w:r>
        <w:r w:rsidR="009E23AD">
          <w:rPr>
            <w:noProof/>
            <w:webHidden/>
          </w:rPr>
          <w:instrText xml:space="preserve"> PAGEREF _Toc491940768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66FCCBA" w14:textId="54D558C5" w:rsidR="009E23AD" w:rsidRDefault="007367CA">
      <w:pPr>
        <w:pStyle w:val="41"/>
        <w:tabs>
          <w:tab w:val="right" w:leader="dot" w:pos="8494"/>
        </w:tabs>
        <w:rPr>
          <w:noProof/>
          <w:sz w:val="21"/>
          <w:szCs w:val="22"/>
        </w:rPr>
      </w:pPr>
      <w:hyperlink w:anchor="_Toc491940769" w:history="1">
        <w:r w:rsidR="009E23AD" w:rsidRPr="005334BE">
          <w:rPr>
            <w:rStyle w:val="af3"/>
            <w:rFonts w:hint="eastAsia"/>
            <w:noProof/>
          </w:rPr>
          <w:t>エ　公正採用への対応</w:t>
        </w:r>
        <w:r w:rsidR="009E23AD">
          <w:rPr>
            <w:noProof/>
            <w:webHidden/>
          </w:rPr>
          <w:tab/>
        </w:r>
        <w:r w:rsidR="009E23AD">
          <w:rPr>
            <w:noProof/>
            <w:webHidden/>
          </w:rPr>
          <w:fldChar w:fldCharType="begin"/>
        </w:r>
        <w:r w:rsidR="009E23AD">
          <w:rPr>
            <w:noProof/>
            <w:webHidden/>
          </w:rPr>
          <w:instrText xml:space="preserve"> PAGEREF _Toc491940769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A0DD615" w14:textId="0AAD3018" w:rsidR="009E23AD" w:rsidRDefault="007367CA">
      <w:pPr>
        <w:pStyle w:val="41"/>
        <w:tabs>
          <w:tab w:val="right" w:leader="dot" w:pos="8494"/>
        </w:tabs>
        <w:rPr>
          <w:noProof/>
          <w:sz w:val="21"/>
          <w:szCs w:val="22"/>
        </w:rPr>
      </w:pPr>
      <w:hyperlink w:anchor="_Toc491940770" w:history="1">
        <w:r w:rsidR="009E23AD" w:rsidRPr="005334BE">
          <w:rPr>
            <w:rStyle w:val="af3"/>
            <w:rFonts w:hint="eastAsia"/>
            <w:noProof/>
          </w:rPr>
          <w:t>オ　人権研修等の実施</w:t>
        </w:r>
        <w:r w:rsidR="009E23AD">
          <w:rPr>
            <w:noProof/>
            <w:webHidden/>
          </w:rPr>
          <w:tab/>
        </w:r>
        <w:r w:rsidR="009E23AD">
          <w:rPr>
            <w:noProof/>
            <w:webHidden/>
          </w:rPr>
          <w:fldChar w:fldCharType="begin"/>
        </w:r>
        <w:r w:rsidR="009E23AD">
          <w:rPr>
            <w:noProof/>
            <w:webHidden/>
          </w:rPr>
          <w:instrText xml:space="preserve"> PAGEREF _Toc491940770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FDACDA6" w14:textId="682BAD6C" w:rsidR="009E23AD" w:rsidRDefault="007367CA">
      <w:pPr>
        <w:pStyle w:val="41"/>
        <w:tabs>
          <w:tab w:val="right" w:leader="dot" w:pos="8494"/>
        </w:tabs>
        <w:rPr>
          <w:noProof/>
          <w:sz w:val="21"/>
          <w:szCs w:val="22"/>
        </w:rPr>
      </w:pPr>
      <w:hyperlink w:anchor="_Toc491940771" w:history="1">
        <w:r w:rsidR="009E23AD" w:rsidRPr="005334BE">
          <w:rPr>
            <w:rStyle w:val="af3"/>
            <w:rFonts w:hint="eastAsia"/>
            <w:noProof/>
          </w:rPr>
          <w:t>カ　防災・安全対策の実施及び非常時の危機管理体制の確立</w:t>
        </w:r>
        <w:r w:rsidR="009E23AD">
          <w:rPr>
            <w:noProof/>
            <w:webHidden/>
          </w:rPr>
          <w:tab/>
        </w:r>
        <w:r w:rsidR="009E23AD">
          <w:rPr>
            <w:noProof/>
            <w:webHidden/>
          </w:rPr>
          <w:fldChar w:fldCharType="begin"/>
        </w:r>
        <w:r w:rsidR="009E23AD">
          <w:rPr>
            <w:noProof/>
            <w:webHidden/>
          </w:rPr>
          <w:instrText xml:space="preserve"> PAGEREF _Toc491940771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8105A69" w14:textId="63655D00" w:rsidR="009E23AD" w:rsidRDefault="007367CA">
      <w:pPr>
        <w:pStyle w:val="41"/>
        <w:tabs>
          <w:tab w:val="right" w:leader="dot" w:pos="8494"/>
        </w:tabs>
        <w:rPr>
          <w:noProof/>
          <w:sz w:val="21"/>
          <w:szCs w:val="22"/>
        </w:rPr>
      </w:pPr>
      <w:hyperlink w:anchor="_Toc491940772" w:history="1">
        <w:r w:rsidR="009E23AD" w:rsidRPr="005334BE">
          <w:rPr>
            <w:rStyle w:val="af3"/>
            <w:rFonts w:hint="eastAsia"/>
            <w:noProof/>
          </w:rPr>
          <w:t>キ　大阪府が実施する事業への協力</w:t>
        </w:r>
        <w:r w:rsidR="009E23AD">
          <w:rPr>
            <w:noProof/>
            <w:webHidden/>
          </w:rPr>
          <w:tab/>
        </w:r>
        <w:r w:rsidR="009E23AD">
          <w:rPr>
            <w:noProof/>
            <w:webHidden/>
          </w:rPr>
          <w:fldChar w:fldCharType="begin"/>
        </w:r>
        <w:r w:rsidR="009E23AD">
          <w:rPr>
            <w:noProof/>
            <w:webHidden/>
          </w:rPr>
          <w:instrText xml:space="preserve"> PAGEREF _Toc491940772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669206B" w14:textId="1AF95C05" w:rsidR="009E23AD" w:rsidRDefault="007367CA">
      <w:pPr>
        <w:pStyle w:val="41"/>
        <w:tabs>
          <w:tab w:val="right" w:leader="dot" w:pos="8494"/>
        </w:tabs>
        <w:rPr>
          <w:noProof/>
          <w:sz w:val="21"/>
          <w:szCs w:val="22"/>
        </w:rPr>
      </w:pPr>
      <w:hyperlink w:anchor="_Toc491940773" w:history="1">
        <w:r w:rsidR="009E23AD" w:rsidRPr="005334BE">
          <w:rPr>
            <w:rStyle w:val="af3"/>
            <w:rFonts w:hint="eastAsia"/>
            <w:noProof/>
          </w:rPr>
          <w:t>ク　知的障がい者の継続雇用の取組み等</w:t>
        </w:r>
        <w:r w:rsidR="009E23AD" w:rsidRPr="005334BE">
          <w:rPr>
            <w:rStyle w:val="af3"/>
            <w:rFonts w:asciiTheme="minorEastAsia" w:hAnsiTheme="minorEastAsia" w:hint="eastAsia"/>
            <w:noProof/>
            <w:snapToGrid w:val="0"/>
            <w:kern w:val="0"/>
          </w:rPr>
          <w:t>（清掃現場等での就業）</w:t>
        </w:r>
        <w:r w:rsidR="009E23AD">
          <w:rPr>
            <w:noProof/>
            <w:webHidden/>
          </w:rPr>
          <w:tab/>
        </w:r>
        <w:r w:rsidR="009E23AD">
          <w:rPr>
            <w:noProof/>
            <w:webHidden/>
          </w:rPr>
          <w:fldChar w:fldCharType="begin"/>
        </w:r>
        <w:r w:rsidR="009E23AD">
          <w:rPr>
            <w:noProof/>
            <w:webHidden/>
          </w:rPr>
          <w:instrText xml:space="preserve"> PAGEREF _Toc491940773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A0DA481" w14:textId="5BE12DF7" w:rsidR="009E23AD" w:rsidRDefault="007367CA">
      <w:pPr>
        <w:pStyle w:val="41"/>
        <w:tabs>
          <w:tab w:val="right" w:leader="dot" w:pos="8494"/>
        </w:tabs>
        <w:rPr>
          <w:noProof/>
          <w:sz w:val="21"/>
          <w:szCs w:val="22"/>
        </w:rPr>
      </w:pPr>
      <w:hyperlink w:anchor="_Toc491940774" w:history="1">
        <w:r w:rsidR="009E23AD" w:rsidRPr="005334BE">
          <w:rPr>
            <w:rStyle w:val="af3"/>
            <w:rFonts w:hint="eastAsia"/>
            <w:noProof/>
          </w:rPr>
          <w:t>ケ　省エネ法に基づくエネルギー管理の実施に伴う対応</w:t>
        </w:r>
        <w:r w:rsidR="009E23AD">
          <w:rPr>
            <w:noProof/>
            <w:webHidden/>
          </w:rPr>
          <w:tab/>
        </w:r>
        <w:r w:rsidR="009E23AD">
          <w:rPr>
            <w:noProof/>
            <w:webHidden/>
          </w:rPr>
          <w:fldChar w:fldCharType="begin"/>
        </w:r>
        <w:r w:rsidR="009E23AD">
          <w:rPr>
            <w:noProof/>
            <w:webHidden/>
          </w:rPr>
          <w:instrText xml:space="preserve"> PAGEREF _Toc491940774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86CB777" w14:textId="58CB486F" w:rsidR="009E23AD" w:rsidRDefault="007367CA">
      <w:pPr>
        <w:pStyle w:val="41"/>
        <w:tabs>
          <w:tab w:val="right" w:leader="dot" w:pos="8494"/>
        </w:tabs>
        <w:rPr>
          <w:noProof/>
          <w:sz w:val="21"/>
          <w:szCs w:val="22"/>
        </w:rPr>
      </w:pPr>
      <w:hyperlink w:anchor="_Toc491940775" w:history="1">
        <w:r w:rsidR="009E23AD" w:rsidRPr="005334BE">
          <w:rPr>
            <w:rStyle w:val="af3"/>
            <w:rFonts w:hint="eastAsia"/>
            <w:noProof/>
            <w:snapToGrid w:val="0"/>
          </w:rPr>
          <w:t>コ　大阪府のみどり施策への協力</w:t>
        </w:r>
        <w:r w:rsidR="009E23AD">
          <w:rPr>
            <w:noProof/>
            <w:webHidden/>
          </w:rPr>
          <w:tab/>
        </w:r>
        <w:r w:rsidR="009E23AD">
          <w:rPr>
            <w:noProof/>
            <w:webHidden/>
          </w:rPr>
          <w:fldChar w:fldCharType="begin"/>
        </w:r>
        <w:r w:rsidR="009E23AD">
          <w:rPr>
            <w:noProof/>
            <w:webHidden/>
          </w:rPr>
          <w:instrText xml:space="preserve"> PAGEREF _Toc491940775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DC71876" w14:textId="599B696D" w:rsidR="009E23AD" w:rsidRDefault="007367CA">
      <w:pPr>
        <w:pStyle w:val="41"/>
        <w:tabs>
          <w:tab w:val="right" w:leader="dot" w:pos="8494"/>
        </w:tabs>
        <w:rPr>
          <w:noProof/>
          <w:sz w:val="21"/>
          <w:szCs w:val="22"/>
        </w:rPr>
      </w:pPr>
      <w:hyperlink w:anchor="_Toc491940776" w:history="1">
        <w:r w:rsidR="009E23AD" w:rsidRPr="005334BE">
          <w:rPr>
            <w:rStyle w:val="af3"/>
            <w:rFonts w:hint="eastAsia"/>
            <w:noProof/>
          </w:rPr>
          <w:t>サ　第三者への委託について</w:t>
        </w:r>
        <w:r w:rsidR="009E23AD">
          <w:rPr>
            <w:noProof/>
            <w:webHidden/>
          </w:rPr>
          <w:tab/>
        </w:r>
        <w:r w:rsidR="009E23AD">
          <w:rPr>
            <w:noProof/>
            <w:webHidden/>
          </w:rPr>
          <w:fldChar w:fldCharType="begin"/>
        </w:r>
        <w:r w:rsidR="009E23AD">
          <w:rPr>
            <w:noProof/>
            <w:webHidden/>
          </w:rPr>
          <w:instrText xml:space="preserve"> PAGEREF _Toc491940776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A02449B" w14:textId="3C976C2E" w:rsidR="009E23AD" w:rsidRDefault="007367CA">
      <w:pPr>
        <w:pStyle w:val="41"/>
        <w:tabs>
          <w:tab w:val="right" w:leader="dot" w:pos="8494"/>
        </w:tabs>
        <w:rPr>
          <w:noProof/>
          <w:sz w:val="21"/>
          <w:szCs w:val="22"/>
        </w:rPr>
      </w:pPr>
      <w:hyperlink w:anchor="_Toc491940777" w:history="1">
        <w:r w:rsidR="009E23AD" w:rsidRPr="005334BE">
          <w:rPr>
            <w:rStyle w:val="af3"/>
            <w:rFonts w:hint="eastAsia"/>
            <w:noProof/>
            <w:snapToGrid w:val="0"/>
            <w:kern w:val="0"/>
          </w:rPr>
          <w:t xml:space="preserve">シ　</w:t>
        </w:r>
        <w:r w:rsidR="009E23AD" w:rsidRPr="005334BE">
          <w:rPr>
            <w:rStyle w:val="af3"/>
            <w:rFonts w:hint="eastAsia"/>
            <w:noProof/>
          </w:rPr>
          <w:t>情報管理</w:t>
        </w:r>
        <w:r w:rsidR="009E23AD">
          <w:rPr>
            <w:noProof/>
            <w:webHidden/>
          </w:rPr>
          <w:tab/>
        </w:r>
        <w:r w:rsidR="009E23AD">
          <w:rPr>
            <w:noProof/>
            <w:webHidden/>
          </w:rPr>
          <w:fldChar w:fldCharType="begin"/>
        </w:r>
        <w:r w:rsidR="009E23AD">
          <w:rPr>
            <w:noProof/>
            <w:webHidden/>
          </w:rPr>
          <w:instrText xml:space="preserve"> PAGEREF _Toc491940777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0EAAB3" w14:textId="52E7F076" w:rsidR="009E23AD" w:rsidRDefault="007367CA">
      <w:pPr>
        <w:pStyle w:val="41"/>
        <w:tabs>
          <w:tab w:val="right" w:leader="dot" w:pos="8494"/>
        </w:tabs>
        <w:rPr>
          <w:noProof/>
          <w:sz w:val="21"/>
          <w:szCs w:val="22"/>
        </w:rPr>
      </w:pPr>
      <w:hyperlink w:anchor="_Toc491940778" w:history="1">
        <w:r w:rsidR="009E23AD" w:rsidRPr="005334BE">
          <w:rPr>
            <w:rStyle w:val="af3"/>
            <w:rFonts w:hint="eastAsia"/>
            <w:noProof/>
          </w:rPr>
          <w:t>ス　指定管理に係る情報の提示</w:t>
        </w:r>
        <w:r w:rsidR="009E23AD">
          <w:rPr>
            <w:noProof/>
            <w:webHidden/>
          </w:rPr>
          <w:tab/>
        </w:r>
        <w:r w:rsidR="009E23AD">
          <w:rPr>
            <w:noProof/>
            <w:webHidden/>
          </w:rPr>
          <w:fldChar w:fldCharType="begin"/>
        </w:r>
        <w:r w:rsidR="009E23AD">
          <w:rPr>
            <w:noProof/>
            <w:webHidden/>
          </w:rPr>
          <w:instrText xml:space="preserve"> PAGEREF _Toc491940778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1B77E4E" w14:textId="61D1C864" w:rsidR="009E23AD" w:rsidRDefault="007367CA">
      <w:pPr>
        <w:pStyle w:val="41"/>
        <w:tabs>
          <w:tab w:val="right" w:leader="dot" w:pos="8494"/>
        </w:tabs>
        <w:rPr>
          <w:noProof/>
          <w:sz w:val="21"/>
          <w:szCs w:val="22"/>
        </w:rPr>
      </w:pPr>
      <w:hyperlink w:anchor="_Toc491940779" w:history="1">
        <w:r w:rsidR="009E23AD" w:rsidRPr="005334BE">
          <w:rPr>
            <w:rStyle w:val="af3"/>
            <w:rFonts w:hint="eastAsia"/>
            <w:noProof/>
          </w:rPr>
          <w:t>セ　適正な公金管理について</w:t>
        </w:r>
        <w:r w:rsidR="009E23AD">
          <w:rPr>
            <w:noProof/>
            <w:webHidden/>
          </w:rPr>
          <w:tab/>
        </w:r>
        <w:r w:rsidR="009E23AD">
          <w:rPr>
            <w:noProof/>
            <w:webHidden/>
          </w:rPr>
          <w:fldChar w:fldCharType="begin"/>
        </w:r>
        <w:r w:rsidR="009E23AD">
          <w:rPr>
            <w:noProof/>
            <w:webHidden/>
          </w:rPr>
          <w:instrText xml:space="preserve"> PAGEREF _Toc491940779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77531AF" w14:textId="7D0FC0C1" w:rsidR="009E23AD" w:rsidRDefault="007367CA">
      <w:pPr>
        <w:pStyle w:val="41"/>
        <w:tabs>
          <w:tab w:val="right" w:leader="dot" w:pos="8494"/>
        </w:tabs>
        <w:rPr>
          <w:noProof/>
          <w:sz w:val="21"/>
          <w:szCs w:val="22"/>
        </w:rPr>
      </w:pPr>
      <w:hyperlink w:anchor="_Toc491940780" w:history="1">
        <w:r w:rsidR="009E23AD" w:rsidRPr="005334BE">
          <w:rPr>
            <w:rStyle w:val="af3"/>
            <w:rFonts w:hint="eastAsia"/>
            <w:noProof/>
          </w:rPr>
          <w:t>ソ　不当な要求に係る届け出等</w:t>
        </w:r>
        <w:r w:rsidR="009E23AD">
          <w:rPr>
            <w:noProof/>
            <w:webHidden/>
          </w:rPr>
          <w:tab/>
        </w:r>
        <w:r w:rsidR="009E23AD">
          <w:rPr>
            <w:noProof/>
            <w:webHidden/>
          </w:rPr>
          <w:fldChar w:fldCharType="begin"/>
        </w:r>
        <w:r w:rsidR="009E23AD">
          <w:rPr>
            <w:noProof/>
            <w:webHidden/>
          </w:rPr>
          <w:instrText xml:space="preserve"> PAGEREF _Toc491940780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5FFB4A9" w14:textId="43E3F7E6" w:rsidR="009E23AD" w:rsidRDefault="007367CA">
      <w:pPr>
        <w:pStyle w:val="41"/>
        <w:tabs>
          <w:tab w:val="right" w:leader="dot" w:pos="8494"/>
        </w:tabs>
        <w:rPr>
          <w:noProof/>
          <w:sz w:val="21"/>
          <w:szCs w:val="22"/>
        </w:rPr>
      </w:pPr>
      <w:hyperlink w:anchor="_Toc491940781" w:history="1">
        <w:r w:rsidR="009E23AD" w:rsidRPr="005334BE">
          <w:rPr>
            <w:rStyle w:val="af3"/>
            <w:rFonts w:hint="eastAsia"/>
            <w:noProof/>
          </w:rPr>
          <w:t>タ　法令改正</w:t>
        </w:r>
        <w:r w:rsidR="009E23AD">
          <w:rPr>
            <w:noProof/>
            <w:webHidden/>
          </w:rPr>
          <w:tab/>
        </w:r>
        <w:r w:rsidR="009E23AD">
          <w:rPr>
            <w:noProof/>
            <w:webHidden/>
          </w:rPr>
          <w:fldChar w:fldCharType="begin"/>
        </w:r>
        <w:r w:rsidR="009E23AD">
          <w:rPr>
            <w:noProof/>
            <w:webHidden/>
          </w:rPr>
          <w:instrText xml:space="preserve"> PAGEREF _Toc491940781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DC25FB5" w14:textId="64430087" w:rsidR="009E23AD" w:rsidRDefault="007367CA">
      <w:pPr>
        <w:pStyle w:val="41"/>
        <w:tabs>
          <w:tab w:val="right" w:leader="dot" w:pos="8494"/>
        </w:tabs>
        <w:rPr>
          <w:noProof/>
          <w:sz w:val="21"/>
          <w:szCs w:val="22"/>
        </w:rPr>
      </w:pPr>
      <w:hyperlink w:anchor="_Toc491940782" w:history="1">
        <w:r w:rsidR="009E23AD" w:rsidRPr="005334BE">
          <w:rPr>
            <w:rStyle w:val="af3"/>
            <w:rFonts w:hint="eastAsia"/>
            <w:noProof/>
          </w:rPr>
          <w:t>チ　公租公課の取扱いについて</w:t>
        </w:r>
        <w:r w:rsidR="009E23AD">
          <w:rPr>
            <w:noProof/>
            <w:webHidden/>
          </w:rPr>
          <w:tab/>
        </w:r>
        <w:r w:rsidR="009E23AD">
          <w:rPr>
            <w:noProof/>
            <w:webHidden/>
          </w:rPr>
          <w:fldChar w:fldCharType="begin"/>
        </w:r>
        <w:r w:rsidR="009E23AD">
          <w:rPr>
            <w:noProof/>
            <w:webHidden/>
          </w:rPr>
          <w:instrText xml:space="preserve"> PAGEREF _Toc491940782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DE71F4" w14:textId="112A383B" w:rsidR="009E23AD" w:rsidRDefault="007367CA">
      <w:pPr>
        <w:pStyle w:val="41"/>
        <w:tabs>
          <w:tab w:val="right" w:leader="dot" w:pos="8494"/>
        </w:tabs>
        <w:rPr>
          <w:noProof/>
          <w:sz w:val="21"/>
          <w:szCs w:val="22"/>
        </w:rPr>
      </w:pPr>
      <w:hyperlink w:anchor="_Toc491940783" w:history="1">
        <w:r w:rsidR="009E23AD" w:rsidRPr="005334BE">
          <w:rPr>
            <w:rStyle w:val="af3"/>
            <w:rFonts w:hint="eastAsia"/>
            <w:noProof/>
            <w:snapToGrid w:val="0"/>
          </w:rPr>
          <w:t>ツ　使用印鑑届</w:t>
        </w:r>
        <w:r w:rsidR="009E23AD">
          <w:rPr>
            <w:noProof/>
            <w:webHidden/>
          </w:rPr>
          <w:tab/>
        </w:r>
        <w:r w:rsidR="009E23AD">
          <w:rPr>
            <w:noProof/>
            <w:webHidden/>
          </w:rPr>
          <w:fldChar w:fldCharType="begin"/>
        </w:r>
        <w:r w:rsidR="009E23AD">
          <w:rPr>
            <w:noProof/>
            <w:webHidden/>
          </w:rPr>
          <w:instrText xml:space="preserve"> PAGEREF _Toc491940783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4C67741" w14:textId="129DCF14" w:rsidR="009E23AD" w:rsidRDefault="007367CA">
      <w:pPr>
        <w:pStyle w:val="41"/>
        <w:tabs>
          <w:tab w:val="right" w:leader="dot" w:pos="8494"/>
        </w:tabs>
        <w:rPr>
          <w:noProof/>
          <w:sz w:val="21"/>
          <w:szCs w:val="22"/>
        </w:rPr>
      </w:pPr>
      <w:hyperlink w:anchor="_Toc491940784" w:history="1">
        <w:r w:rsidR="009E23AD" w:rsidRPr="005334BE">
          <w:rPr>
            <w:rStyle w:val="af3"/>
            <w:rFonts w:hint="eastAsia"/>
            <w:noProof/>
            <w:snapToGrid w:val="0"/>
            <w:kern w:val="0"/>
          </w:rPr>
          <w:t xml:space="preserve">テ　</w:t>
        </w:r>
        <w:r w:rsidR="009E23AD" w:rsidRPr="005334BE">
          <w:rPr>
            <w:rStyle w:val="af3"/>
            <w:rFonts w:hint="eastAsia"/>
            <w:noProof/>
            <w:snapToGrid w:val="0"/>
          </w:rPr>
          <w:t>利用者満足度の把握・向上</w:t>
        </w:r>
        <w:r w:rsidR="009E23AD">
          <w:rPr>
            <w:noProof/>
            <w:webHidden/>
          </w:rPr>
          <w:tab/>
        </w:r>
        <w:r w:rsidR="009E23AD">
          <w:rPr>
            <w:noProof/>
            <w:webHidden/>
          </w:rPr>
          <w:fldChar w:fldCharType="begin"/>
        </w:r>
        <w:r w:rsidR="009E23AD">
          <w:rPr>
            <w:noProof/>
            <w:webHidden/>
          </w:rPr>
          <w:instrText xml:space="preserve"> PAGEREF _Toc491940784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CD9DBBF" w14:textId="54DB3D81" w:rsidR="009E23AD" w:rsidRDefault="007367CA">
      <w:pPr>
        <w:pStyle w:val="41"/>
        <w:tabs>
          <w:tab w:val="right" w:leader="dot" w:pos="8494"/>
        </w:tabs>
        <w:rPr>
          <w:noProof/>
          <w:sz w:val="21"/>
          <w:szCs w:val="22"/>
        </w:rPr>
      </w:pPr>
      <w:hyperlink w:anchor="_Toc491940785" w:history="1">
        <w:r w:rsidR="009E23AD" w:rsidRPr="005334BE">
          <w:rPr>
            <w:rStyle w:val="af3"/>
            <w:rFonts w:hint="eastAsia"/>
            <w:noProof/>
            <w:snapToGrid w:val="0"/>
          </w:rPr>
          <w:t>ト　公園の管理運営や維持管理について（上記ア～テ以外の事項）</w:t>
        </w:r>
        <w:r w:rsidR="009E23AD">
          <w:rPr>
            <w:noProof/>
            <w:webHidden/>
          </w:rPr>
          <w:tab/>
        </w:r>
        <w:r w:rsidR="009E23AD">
          <w:rPr>
            <w:noProof/>
            <w:webHidden/>
          </w:rPr>
          <w:fldChar w:fldCharType="begin"/>
        </w:r>
        <w:r w:rsidR="009E23AD">
          <w:rPr>
            <w:noProof/>
            <w:webHidden/>
          </w:rPr>
          <w:instrText xml:space="preserve"> PAGEREF _Toc491940785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CCFEDC7" w14:textId="3EACC579" w:rsidR="009E23AD" w:rsidRDefault="007367CA">
      <w:pPr>
        <w:pStyle w:val="31"/>
        <w:tabs>
          <w:tab w:val="right" w:leader="dot" w:pos="8494"/>
        </w:tabs>
        <w:rPr>
          <w:noProof/>
          <w:sz w:val="21"/>
          <w:szCs w:val="22"/>
        </w:rPr>
      </w:pPr>
      <w:hyperlink w:anchor="_Toc491940786" w:history="1">
        <w:r w:rsidR="009E23AD" w:rsidRPr="005334BE">
          <w:rPr>
            <w:rStyle w:val="af3"/>
            <w:rFonts w:hint="eastAsia"/>
            <w:noProof/>
          </w:rPr>
          <w:t>３．管理運営経費</w:t>
        </w:r>
        <w:r w:rsidR="009E23AD">
          <w:rPr>
            <w:noProof/>
            <w:webHidden/>
          </w:rPr>
          <w:tab/>
        </w:r>
        <w:r w:rsidR="009E23AD">
          <w:rPr>
            <w:noProof/>
            <w:webHidden/>
          </w:rPr>
          <w:fldChar w:fldCharType="begin"/>
        </w:r>
        <w:r w:rsidR="009E23AD">
          <w:rPr>
            <w:noProof/>
            <w:webHidden/>
          </w:rPr>
          <w:instrText xml:space="preserve"> PAGEREF _Toc491940786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FE1B864" w14:textId="4C5344F4" w:rsidR="009E23AD" w:rsidRDefault="007367CA">
      <w:pPr>
        <w:pStyle w:val="31"/>
        <w:tabs>
          <w:tab w:val="right" w:leader="dot" w:pos="8494"/>
        </w:tabs>
        <w:rPr>
          <w:noProof/>
          <w:sz w:val="21"/>
          <w:szCs w:val="22"/>
        </w:rPr>
      </w:pPr>
      <w:hyperlink w:anchor="_Toc491940787" w:history="1">
        <w:r w:rsidR="009E23AD" w:rsidRPr="005334BE">
          <w:rPr>
            <w:rStyle w:val="af3"/>
            <w:rFonts w:hint="eastAsia"/>
            <w:noProof/>
          </w:rPr>
          <w:t>４．業務分担</w:t>
        </w:r>
        <w:r w:rsidR="009E23AD">
          <w:rPr>
            <w:noProof/>
            <w:webHidden/>
          </w:rPr>
          <w:tab/>
        </w:r>
        <w:r w:rsidR="009E23AD">
          <w:rPr>
            <w:noProof/>
            <w:webHidden/>
          </w:rPr>
          <w:fldChar w:fldCharType="begin"/>
        </w:r>
        <w:r w:rsidR="009E23AD">
          <w:rPr>
            <w:noProof/>
            <w:webHidden/>
          </w:rPr>
          <w:instrText xml:space="preserve"> PAGEREF _Toc491940787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16BD102" w14:textId="7606D379" w:rsidR="009E23AD" w:rsidRDefault="007367CA">
      <w:pPr>
        <w:pStyle w:val="31"/>
        <w:tabs>
          <w:tab w:val="right" w:leader="dot" w:pos="8494"/>
        </w:tabs>
        <w:rPr>
          <w:noProof/>
          <w:sz w:val="21"/>
          <w:szCs w:val="22"/>
        </w:rPr>
      </w:pPr>
      <w:hyperlink w:anchor="_Toc491940788" w:history="1">
        <w:r w:rsidR="009E23AD" w:rsidRPr="005334BE">
          <w:rPr>
            <w:rStyle w:val="af3"/>
            <w:rFonts w:hint="eastAsia"/>
            <w:noProof/>
          </w:rPr>
          <w:t>５．リスク管理</w:t>
        </w:r>
        <w:r w:rsidR="009E23AD">
          <w:rPr>
            <w:noProof/>
            <w:webHidden/>
          </w:rPr>
          <w:tab/>
        </w:r>
        <w:r w:rsidR="009E23AD">
          <w:rPr>
            <w:noProof/>
            <w:webHidden/>
          </w:rPr>
          <w:fldChar w:fldCharType="begin"/>
        </w:r>
        <w:r w:rsidR="009E23AD">
          <w:rPr>
            <w:noProof/>
            <w:webHidden/>
          </w:rPr>
          <w:instrText xml:space="preserve"> PAGEREF _Toc491940788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03E1D28" w14:textId="3291A9AF" w:rsidR="009E23AD" w:rsidRDefault="007367CA">
      <w:pPr>
        <w:pStyle w:val="31"/>
        <w:tabs>
          <w:tab w:val="right" w:leader="dot" w:pos="8494"/>
        </w:tabs>
        <w:rPr>
          <w:noProof/>
          <w:sz w:val="21"/>
          <w:szCs w:val="22"/>
        </w:rPr>
      </w:pPr>
      <w:hyperlink w:anchor="_Toc491940789" w:history="1">
        <w:r w:rsidR="009E23AD" w:rsidRPr="005334BE">
          <w:rPr>
            <w:rStyle w:val="af3"/>
            <w:rFonts w:hint="eastAsia"/>
            <w:noProof/>
          </w:rPr>
          <w:t>６．組織体制</w:t>
        </w:r>
        <w:r w:rsidR="009E23AD">
          <w:rPr>
            <w:noProof/>
            <w:webHidden/>
          </w:rPr>
          <w:tab/>
        </w:r>
        <w:r w:rsidR="009E23AD">
          <w:rPr>
            <w:noProof/>
            <w:webHidden/>
          </w:rPr>
          <w:fldChar w:fldCharType="begin"/>
        </w:r>
        <w:r w:rsidR="009E23AD">
          <w:rPr>
            <w:noProof/>
            <w:webHidden/>
          </w:rPr>
          <w:instrText xml:space="preserve"> PAGEREF _Toc491940789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F162CB" w14:textId="16E4F2FB" w:rsidR="009E23AD" w:rsidRDefault="007367CA">
      <w:pPr>
        <w:pStyle w:val="31"/>
        <w:tabs>
          <w:tab w:val="right" w:leader="dot" w:pos="8494"/>
        </w:tabs>
        <w:rPr>
          <w:noProof/>
          <w:sz w:val="21"/>
          <w:szCs w:val="22"/>
        </w:rPr>
      </w:pPr>
      <w:hyperlink w:anchor="_Toc491940790" w:history="1">
        <w:r w:rsidR="009E23AD" w:rsidRPr="005334BE">
          <w:rPr>
            <w:rStyle w:val="af3"/>
            <w:rFonts w:hint="eastAsia"/>
            <w:noProof/>
          </w:rPr>
          <w:t>７．管理業務に対する評価</w:t>
        </w:r>
        <w:r w:rsidR="009E23AD">
          <w:rPr>
            <w:noProof/>
            <w:webHidden/>
          </w:rPr>
          <w:tab/>
        </w:r>
        <w:r w:rsidR="009E23AD">
          <w:rPr>
            <w:noProof/>
            <w:webHidden/>
          </w:rPr>
          <w:fldChar w:fldCharType="begin"/>
        </w:r>
        <w:r w:rsidR="009E23AD">
          <w:rPr>
            <w:noProof/>
            <w:webHidden/>
          </w:rPr>
          <w:instrText xml:space="preserve"> PAGEREF _Toc491940790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C67E8BA" w14:textId="03F568D8" w:rsidR="009E23AD" w:rsidRDefault="007367CA">
      <w:pPr>
        <w:pStyle w:val="41"/>
        <w:tabs>
          <w:tab w:val="right" w:leader="dot" w:pos="8494"/>
        </w:tabs>
        <w:rPr>
          <w:noProof/>
          <w:sz w:val="21"/>
          <w:szCs w:val="22"/>
        </w:rPr>
      </w:pPr>
      <w:hyperlink w:anchor="_Toc491940791" w:history="1">
        <w:r w:rsidR="009E23AD" w:rsidRPr="005334BE">
          <w:rPr>
            <w:rStyle w:val="af3"/>
            <w:noProof/>
          </w:rPr>
          <w:t>(</w:t>
        </w:r>
        <w:r w:rsidR="009E23AD" w:rsidRPr="005334BE">
          <w:rPr>
            <w:rStyle w:val="af3"/>
            <w:rFonts w:hint="eastAsia"/>
            <w:noProof/>
          </w:rPr>
          <w:t>１</w:t>
        </w:r>
        <w:r w:rsidR="009E23AD" w:rsidRPr="005334BE">
          <w:rPr>
            <w:rStyle w:val="af3"/>
            <w:noProof/>
          </w:rPr>
          <w:t xml:space="preserve">) </w:t>
        </w:r>
        <w:r w:rsidR="009E23AD" w:rsidRPr="005334BE">
          <w:rPr>
            <w:rStyle w:val="af3"/>
            <w:rFonts w:hint="eastAsia"/>
            <w:noProof/>
          </w:rPr>
          <w:t>毎年度の評価</w:t>
        </w:r>
        <w:r w:rsidR="009E23AD">
          <w:rPr>
            <w:noProof/>
            <w:webHidden/>
          </w:rPr>
          <w:tab/>
        </w:r>
        <w:r w:rsidR="009E23AD">
          <w:rPr>
            <w:noProof/>
            <w:webHidden/>
          </w:rPr>
          <w:fldChar w:fldCharType="begin"/>
        </w:r>
        <w:r w:rsidR="009E23AD">
          <w:rPr>
            <w:noProof/>
            <w:webHidden/>
          </w:rPr>
          <w:instrText xml:space="preserve"> PAGEREF _Toc491940791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57FF63" w14:textId="0D89DF35" w:rsidR="009E23AD" w:rsidRDefault="007367CA">
      <w:pPr>
        <w:pStyle w:val="41"/>
        <w:tabs>
          <w:tab w:val="right" w:leader="dot" w:pos="8494"/>
        </w:tabs>
        <w:rPr>
          <w:noProof/>
          <w:sz w:val="21"/>
          <w:szCs w:val="22"/>
        </w:rPr>
      </w:pPr>
      <w:hyperlink w:anchor="_Toc491940792" w:history="1">
        <w:r w:rsidR="009E23AD" w:rsidRPr="005334BE">
          <w:rPr>
            <w:rStyle w:val="af3"/>
            <w:noProof/>
          </w:rPr>
          <w:t>(</w:t>
        </w:r>
        <w:r w:rsidR="009E23AD" w:rsidRPr="005334BE">
          <w:rPr>
            <w:rStyle w:val="af3"/>
            <w:rFonts w:hint="eastAsia"/>
            <w:noProof/>
          </w:rPr>
          <w:t>２</w:t>
        </w:r>
        <w:r w:rsidR="009E23AD" w:rsidRPr="005334BE">
          <w:rPr>
            <w:rStyle w:val="af3"/>
            <w:noProof/>
          </w:rPr>
          <w:t xml:space="preserve">) </w:t>
        </w:r>
        <w:r w:rsidR="009E23AD" w:rsidRPr="005334BE">
          <w:rPr>
            <w:rStyle w:val="af3"/>
            <w:rFonts w:hint="eastAsia"/>
            <w:noProof/>
          </w:rPr>
          <w:t>指定期間中の中間総括</w:t>
        </w:r>
        <w:r w:rsidR="009E23AD">
          <w:rPr>
            <w:noProof/>
            <w:webHidden/>
          </w:rPr>
          <w:tab/>
        </w:r>
        <w:r w:rsidR="009E23AD">
          <w:rPr>
            <w:noProof/>
            <w:webHidden/>
          </w:rPr>
          <w:fldChar w:fldCharType="begin"/>
        </w:r>
        <w:r w:rsidR="009E23AD">
          <w:rPr>
            <w:noProof/>
            <w:webHidden/>
          </w:rPr>
          <w:instrText xml:space="preserve"> PAGEREF _Toc491940792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FED4E4F" w14:textId="50FCDEE9" w:rsidR="009E23AD" w:rsidRDefault="007367CA">
      <w:pPr>
        <w:pStyle w:val="41"/>
        <w:tabs>
          <w:tab w:val="right" w:leader="dot" w:pos="8494"/>
        </w:tabs>
        <w:rPr>
          <w:noProof/>
          <w:sz w:val="21"/>
          <w:szCs w:val="22"/>
        </w:rPr>
      </w:pPr>
      <w:hyperlink w:anchor="_Toc491940793" w:history="1">
        <w:r w:rsidR="009E23AD" w:rsidRPr="005334BE">
          <w:rPr>
            <w:rStyle w:val="af3"/>
            <w:noProof/>
          </w:rPr>
          <w:t>(</w:t>
        </w:r>
        <w:r w:rsidR="009E23AD" w:rsidRPr="005334BE">
          <w:rPr>
            <w:rStyle w:val="af3"/>
            <w:rFonts w:hint="eastAsia"/>
            <w:noProof/>
          </w:rPr>
          <w:t>３</w:t>
        </w:r>
        <w:r w:rsidR="009E23AD" w:rsidRPr="005334BE">
          <w:rPr>
            <w:rStyle w:val="af3"/>
            <w:noProof/>
          </w:rPr>
          <w:t xml:space="preserve">) </w:t>
        </w:r>
        <w:r w:rsidR="009E23AD" w:rsidRPr="005334BE">
          <w:rPr>
            <w:rStyle w:val="af3"/>
            <w:rFonts w:hint="eastAsia"/>
            <w:noProof/>
          </w:rPr>
          <w:t>総合評価</w:t>
        </w:r>
        <w:r w:rsidR="009E23AD">
          <w:rPr>
            <w:noProof/>
            <w:webHidden/>
          </w:rPr>
          <w:tab/>
        </w:r>
        <w:r w:rsidR="009E23AD">
          <w:rPr>
            <w:noProof/>
            <w:webHidden/>
          </w:rPr>
          <w:fldChar w:fldCharType="begin"/>
        </w:r>
        <w:r w:rsidR="009E23AD">
          <w:rPr>
            <w:noProof/>
            <w:webHidden/>
          </w:rPr>
          <w:instrText xml:space="preserve"> PAGEREF _Toc491940793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DE20244" w14:textId="7CFBD1F4" w:rsidR="009E23AD" w:rsidRDefault="007367CA">
      <w:pPr>
        <w:pStyle w:val="41"/>
        <w:tabs>
          <w:tab w:val="right" w:leader="dot" w:pos="8494"/>
        </w:tabs>
        <w:rPr>
          <w:noProof/>
          <w:sz w:val="21"/>
          <w:szCs w:val="22"/>
        </w:rPr>
      </w:pPr>
      <w:hyperlink w:anchor="_Toc491940794" w:history="1">
        <w:r w:rsidR="009E23AD" w:rsidRPr="005334BE">
          <w:rPr>
            <w:rStyle w:val="af3"/>
            <w:noProof/>
          </w:rPr>
          <w:t>(</w:t>
        </w:r>
        <w:r w:rsidR="009E23AD" w:rsidRPr="005334BE">
          <w:rPr>
            <w:rStyle w:val="af3"/>
            <w:rFonts w:hint="eastAsia"/>
            <w:noProof/>
          </w:rPr>
          <w:t>４</w:t>
        </w:r>
        <w:r w:rsidR="009E23AD" w:rsidRPr="005334BE">
          <w:rPr>
            <w:rStyle w:val="af3"/>
            <w:noProof/>
          </w:rPr>
          <w:t xml:space="preserve">) </w:t>
        </w:r>
        <w:r w:rsidR="009E23AD" w:rsidRPr="005334BE">
          <w:rPr>
            <w:rStyle w:val="af3"/>
            <w:rFonts w:hint="eastAsia"/>
            <w:noProof/>
          </w:rPr>
          <w:t>総合評価結果の次回指定管理者選定への反映</w:t>
        </w:r>
        <w:r w:rsidR="009E23AD">
          <w:rPr>
            <w:noProof/>
            <w:webHidden/>
          </w:rPr>
          <w:tab/>
        </w:r>
        <w:r w:rsidR="009E23AD">
          <w:rPr>
            <w:noProof/>
            <w:webHidden/>
          </w:rPr>
          <w:fldChar w:fldCharType="begin"/>
        </w:r>
        <w:r w:rsidR="009E23AD">
          <w:rPr>
            <w:noProof/>
            <w:webHidden/>
          </w:rPr>
          <w:instrText xml:space="preserve"> PAGEREF _Toc491940794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27DD52D" w14:textId="520B53C8" w:rsidR="009E23AD" w:rsidRDefault="007367CA">
      <w:pPr>
        <w:pStyle w:val="41"/>
        <w:tabs>
          <w:tab w:val="right" w:leader="dot" w:pos="8494"/>
        </w:tabs>
        <w:rPr>
          <w:noProof/>
          <w:sz w:val="21"/>
          <w:szCs w:val="22"/>
        </w:rPr>
      </w:pPr>
      <w:hyperlink w:anchor="_Toc491940795" w:history="1">
        <w:r w:rsidR="009E23AD" w:rsidRPr="005334BE">
          <w:rPr>
            <w:rStyle w:val="af3"/>
            <w:noProof/>
          </w:rPr>
          <w:t>(</w:t>
        </w:r>
        <w:r w:rsidR="009E23AD" w:rsidRPr="005334BE">
          <w:rPr>
            <w:rStyle w:val="af3"/>
            <w:rFonts w:hint="eastAsia"/>
            <w:noProof/>
          </w:rPr>
          <w:t>５</w:t>
        </w:r>
        <w:r w:rsidR="009E23AD" w:rsidRPr="005334BE">
          <w:rPr>
            <w:rStyle w:val="af3"/>
            <w:noProof/>
          </w:rPr>
          <w:t xml:space="preserve">) </w:t>
        </w:r>
        <w:r w:rsidR="009E23AD" w:rsidRPr="005334BE">
          <w:rPr>
            <w:rStyle w:val="af3"/>
            <w:rFonts w:hint="eastAsia"/>
            <w:noProof/>
          </w:rPr>
          <w:t>最終評価</w:t>
        </w:r>
        <w:r w:rsidR="009E23AD">
          <w:rPr>
            <w:noProof/>
            <w:webHidden/>
          </w:rPr>
          <w:tab/>
        </w:r>
        <w:r w:rsidR="009E23AD">
          <w:rPr>
            <w:noProof/>
            <w:webHidden/>
          </w:rPr>
          <w:fldChar w:fldCharType="begin"/>
        </w:r>
        <w:r w:rsidR="009E23AD">
          <w:rPr>
            <w:noProof/>
            <w:webHidden/>
          </w:rPr>
          <w:instrText xml:space="preserve"> PAGEREF _Toc491940795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067FD74" w14:textId="0CCE033B" w:rsidR="009E23AD" w:rsidRDefault="007367CA">
      <w:pPr>
        <w:pStyle w:val="31"/>
        <w:tabs>
          <w:tab w:val="right" w:leader="dot" w:pos="8494"/>
        </w:tabs>
        <w:rPr>
          <w:noProof/>
          <w:sz w:val="21"/>
          <w:szCs w:val="22"/>
        </w:rPr>
      </w:pPr>
      <w:hyperlink w:anchor="_Toc491940796" w:history="1">
        <w:r w:rsidR="009E23AD" w:rsidRPr="005334BE">
          <w:rPr>
            <w:rStyle w:val="af3"/>
            <w:rFonts w:hint="eastAsia"/>
            <w:noProof/>
          </w:rPr>
          <w:t>８．引継ぎ事項</w:t>
        </w:r>
        <w:r w:rsidR="009E23AD">
          <w:rPr>
            <w:noProof/>
            <w:webHidden/>
          </w:rPr>
          <w:tab/>
        </w:r>
        <w:r w:rsidR="009E23AD">
          <w:rPr>
            <w:noProof/>
            <w:webHidden/>
          </w:rPr>
          <w:fldChar w:fldCharType="begin"/>
        </w:r>
        <w:r w:rsidR="009E23AD">
          <w:rPr>
            <w:noProof/>
            <w:webHidden/>
          </w:rPr>
          <w:instrText xml:space="preserve"> PAGEREF _Toc491940796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07350BC" w14:textId="063CE76B" w:rsidR="009E23AD" w:rsidRDefault="007367CA">
      <w:pPr>
        <w:pStyle w:val="31"/>
        <w:tabs>
          <w:tab w:val="right" w:leader="dot" w:pos="8494"/>
        </w:tabs>
        <w:rPr>
          <w:noProof/>
          <w:sz w:val="21"/>
          <w:szCs w:val="22"/>
        </w:rPr>
      </w:pPr>
      <w:hyperlink w:anchor="_Toc491940797" w:history="1">
        <w:r w:rsidR="009E23AD" w:rsidRPr="005334BE">
          <w:rPr>
            <w:rStyle w:val="af3"/>
            <w:rFonts w:hint="eastAsia"/>
            <w:noProof/>
          </w:rPr>
          <w:t>９．業務の事前準備</w:t>
        </w:r>
        <w:r w:rsidR="009E23AD">
          <w:rPr>
            <w:noProof/>
            <w:webHidden/>
          </w:rPr>
          <w:tab/>
        </w:r>
        <w:r w:rsidR="009E23AD">
          <w:rPr>
            <w:noProof/>
            <w:webHidden/>
          </w:rPr>
          <w:fldChar w:fldCharType="begin"/>
        </w:r>
        <w:r w:rsidR="009E23AD">
          <w:rPr>
            <w:noProof/>
            <w:webHidden/>
          </w:rPr>
          <w:instrText xml:space="preserve"> PAGEREF _Toc491940797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2ED3767" w14:textId="6C11470C" w:rsidR="009E23AD" w:rsidRDefault="007367CA">
      <w:pPr>
        <w:pStyle w:val="23"/>
        <w:tabs>
          <w:tab w:val="right" w:leader="dot" w:pos="8494"/>
        </w:tabs>
        <w:rPr>
          <w:noProof/>
          <w:sz w:val="21"/>
          <w:szCs w:val="22"/>
        </w:rPr>
      </w:pPr>
      <w:hyperlink w:anchor="_Toc491940798" w:history="1">
        <w:r w:rsidR="009E23AD" w:rsidRPr="005334BE">
          <w:rPr>
            <w:rStyle w:val="af3"/>
            <w:rFonts w:hint="eastAsia"/>
            <w:noProof/>
          </w:rPr>
          <w:t>【４】指定管理者制度の総則</w:t>
        </w:r>
        <w:r w:rsidR="009E23AD">
          <w:rPr>
            <w:noProof/>
            <w:webHidden/>
          </w:rPr>
          <w:tab/>
        </w:r>
        <w:r w:rsidR="009E23AD">
          <w:rPr>
            <w:noProof/>
            <w:webHidden/>
          </w:rPr>
          <w:fldChar w:fldCharType="begin"/>
        </w:r>
        <w:r w:rsidR="009E23AD">
          <w:rPr>
            <w:noProof/>
            <w:webHidden/>
          </w:rPr>
          <w:instrText xml:space="preserve"> PAGEREF _Toc491940798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17354F8" w14:textId="33B27910" w:rsidR="009E23AD" w:rsidRDefault="007367CA">
      <w:pPr>
        <w:pStyle w:val="31"/>
        <w:tabs>
          <w:tab w:val="right" w:leader="dot" w:pos="8494"/>
        </w:tabs>
        <w:rPr>
          <w:noProof/>
          <w:sz w:val="21"/>
          <w:szCs w:val="22"/>
        </w:rPr>
      </w:pPr>
      <w:hyperlink w:anchor="_Toc491940799" w:history="1">
        <w:r w:rsidR="009E23AD" w:rsidRPr="005334BE">
          <w:rPr>
            <w:rStyle w:val="af3"/>
            <w:rFonts w:hint="eastAsia"/>
            <w:noProof/>
          </w:rPr>
          <w:t>１．業務の目的及び事務の分担</w:t>
        </w:r>
        <w:r w:rsidR="009E23AD">
          <w:rPr>
            <w:noProof/>
            <w:webHidden/>
          </w:rPr>
          <w:tab/>
        </w:r>
        <w:r w:rsidR="009E23AD">
          <w:rPr>
            <w:noProof/>
            <w:webHidden/>
          </w:rPr>
          <w:fldChar w:fldCharType="begin"/>
        </w:r>
        <w:r w:rsidR="009E23AD">
          <w:rPr>
            <w:noProof/>
            <w:webHidden/>
          </w:rPr>
          <w:instrText xml:space="preserve"> PAGEREF _Toc491940799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08F6CCF" w14:textId="500D6F8D" w:rsidR="009E23AD" w:rsidRDefault="007367CA">
      <w:pPr>
        <w:pStyle w:val="31"/>
        <w:tabs>
          <w:tab w:val="right" w:leader="dot" w:pos="8494"/>
        </w:tabs>
        <w:rPr>
          <w:noProof/>
          <w:sz w:val="21"/>
          <w:szCs w:val="22"/>
        </w:rPr>
      </w:pPr>
      <w:hyperlink w:anchor="_Toc491940800" w:history="1">
        <w:r w:rsidR="009E23AD" w:rsidRPr="005334BE">
          <w:rPr>
            <w:rStyle w:val="af3"/>
            <w:rFonts w:hint="eastAsia"/>
            <w:noProof/>
          </w:rPr>
          <w:t>２．契約履行状況等の確認等</w:t>
        </w:r>
        <w:r w:rsidR="009E23AD">
          <w:rPr>
            <w:noProof/>
            <w:webHidden/>
          </w:rPr>
          <w:tab/>
        </w:r>
        <w:r w:rsidR="009E23AD">
          <w:rPr>
            <w:noProof/>
            <w:webHidden/>
          </w:rPr>
          <w:fldChar w:fldCharType="begin"/>
        </w:r>
        <w:r w:rsidR="009E23AD">
          <w:rPr>
            <w:noProof/>
            <w:webHidden/>
          </w:rPr>
          <w:instrText xml:space="preserve"> PAGEREF _Toc491940800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94E1C4F" w14:textId="1B30AA92" w:rsidR="009E23AD" w:rsidRDefault="007367CA">
      <w:pPr>
        <w:pStyle w:val="41"/>
        <w:tabs>
          <w:tab w:val="right" w:leader="dot" w:pos="8494"/>
        </w:tabs>
        <w:rPr>
          <w:noProof/>
          <w:sz w:val="21"/>
          <w:szCs w:val="22"/>
        </w:rPr>
      </w:pPr>
      <w:hyperlink w:anchor="_Toc491940801" w:history="1">
        <w:r w:rsidR="009E23AD" w:rsidRPr="005334BE">
          <w:rPr>
            <w:rStyle w:val="af3"/>
            <w:rFonts w:hint="eastAsia"/>
            <w:noProof/>
          </w:rPr>
          <w:t>（１）履行確認</w:t>
        </w:r>
        <w:r w:rsidR="009E23AD">
          <w:rPr>
            <w:noProof/>
            <w:webHidden/>
          </w:rPr>
          <w:tab/>
        </w:r>
        <w:r w:rsidR="009E23AD">
          <w:rPr>
            <w:noProof/>
            <w:webHidden/>
          </w:rPr>
          <w:fldChar w:fldCharType="begin"/>
        </w:r>
        <w:r w:rsidR="009E23AD">
          <w:rPr>
            <w:noProof/>
            <w:webHidden/>
          </w:rPr>
          <w:instrText xml:space="preserve"> PAGEREF _Toc491940801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4A0FE1B" w14:textId="3548D8A9" w:rsidR="009E23AD" w:rsidRDefault="007367CA">
      <w:pPr>
        <w:pStyle w:val="41"/>
        <w:tabs>
          <w:tab w:val="right" w:leader="dot" w:pos="8494"/>
        </w:tabs>
        <w:rPr>
          <w:noProof/>
          <w:sz w:val="21"/>
          <w:szCs w:val="22"/>
        </w:rPr>
      </w:pPr>
      <w:hyperlink w:anchor="_Toc491940802" w:history="1">
        <w:r w:rsidR="009E23AD" w:rsidRPr="005334BE">
          <w:rPr>
            <w:rStyle w:val="af3"/>
            <w:rFonts w:hint="eastAsia"/>
            <w:noProof/>
          </w:rPr>
          <w:t>（２）履行確認の種類</w:t>
        </w:r>
        <w:r w:rsidR="009E23AD">
          <w:rPr>
            <w:noProof/>
            <w:webHidden/>
          </w:rPr>
          <w:tab/>
        </w:r>
        <w:r w:rsidR="009E23AD">
          <w:rPr>
            <w:noProof/>
            <w:webHidden/>
          </w:rPr>
          <w:fldChar w:fldCharType="begin"/>
        </w:r>
        <w:r w:rsidR="009E23AD">
          <w:rPr>
            <w:noProof/>
            <w:webHidden/>
          </w:rPr>
          <w:instrText xml:space="preserve"> PAGEREF _Toc491940802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F4131F0" w14:textId="676B8A8E" w:rsidR="009E23AD" w:rsidRDefault="007367CA">
      <w:pPr>
        <w:pStyle w:val="51"/>
        <w:tabs>
          <w:tab w:val="right" w:leader="dot" w:pos="8494"/>
        </w:tabs>
        <w:rPr>
          <w:noProof/>
          <w:sz w:val="21"/>
          <w:szCs w:val="22"/>
        </w:rPr>
      </w:pPr>
      <w:hyperlink w:anchor="_Toc491940803" w:history="1">
        <w:r w:rsidR="009E23AD" w:rsidRPr="005334BE">
          <w:rPr>
            <w:rStyle w:val="af3"/>
            <w:rFonts w:hint="eastAsia"/>
            <w:noProof/>
          </w:rPr>
          <w:t>①日常管理の履行確認</w:t>
        </w:r>
        <w:r w:rsidR="009E23AD">
          <w:rPr>
            <w:noProof/>
            <w:webHidden/>
          </w:rPr>
          <w:tab/>
        </w:r>
        <w:r w:rsidR="009E23AD">
          <w:rPr>
            <w:noProof/>
            <w:webHidden/>
          </w:rPr>
          <w:fldChar w:fldCharType="begin"/>
        </w:r>
        <w:r w:rsidR="009E23AD">
          <w:rPr>
            <w:noProof/>
            <w:webHidden/>
          </w:rPr>
          <w:instrText xml:space="preserve"> PAGEREF _Toc491940803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325C61D" w14:textId="17D6E5F6" w:rsidR="009E23AD" w:rsidRDefault="007367CA">
      <w:pPr>
        <w:pStyle w:val="51"/>
        <w:tabs>
          <w:tab w:val="right" w:leader="dot" w:pos="8494"/>
        </w:tabs>
        <w:rPr>
          <w:noProof/>
          <w:sz w:val="21"/>
          <w:szCs w:val="22"/>
        </w:rPr>
      </w:pPr>
      <w:hyperlink w:anchor="_Toc491940804" w:history="1">
        <w:r w:rsidR="009E23AD" w:rsidRPr="005334BE">
          <w:rPr>
            <w:rStyle w:val="af3"/>
            <w:rFonts w:hint="eastAsia"/>
            <w:noProof/>
          </w:rPr>
          <w:t>②管理運営の履行確認</w:t>
        </w:r>
        <w:r w:rsidR="009E23AD">
          <w:rPr>
            <w:noProof/>
            <w:webHidden/>
          </w:rPr>
          <w:tab/>
        </w:r>
        <w:r w:rsidR="009E23AD">
          <w:rPr>
            <w:noProof/>
            <w:webHidden/>
          </w:rPr>
          <w:fldChar w:fldCharType="begin"/>
        </w:r>
        <w:r w:rsidR="009E23AD">
          <w:rPr>
            <w:noProof/>
            <w:webHidden/>
          </w:rPr>
          <w:instrText xml:space="preserve"> PAGEREF _Toc491940804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B2E1F06" w14:textId="10289ADA" w:rsidR="009E23AD" w:rsidRDefault="007367CA">
      <w:pPr>
        <w:pStyle w:val="41"/>
        <w:tabs>
          <w:tab w:val="right" w:leader="dot" w:pos="8494"/>
        </w:tabs>
        <w:rPr>
          <w:noProof/>
          <w:sz w:val="21"/>
          <w:szCs w:val="22"/>
        </w:rPr>
      </w:pPr>
      <w:hyperlink w:anchor="_Toc491940805" w:history="1">
        <w:r w:rsidR="009E23AD" w:rsidRPr="005334BE">
          <w:rPr>
            <w:rStyle w:val="af3"/>
            <w:rFonts w:hint="eastAsia"/>
            <w:noProof/>
          </w:rPr>
          <w:t>（３）大阪府による年度末履行確認</w:t>
        </w:r>
        <w:r w:rsidR="009E23AD">
          <w:rPr>
            <w:noProof/>
            <w:webHidden/>
          </w:rPr>
          <w:tab/>
        </w:r>
        <w:r w:rsidR="009E23AD">
          <w:rPr>
            <w:noProof/>
            <w:webHidden/>
          </w:rPr>
          <w:fldChar w:fldCharType="begin"/>
        </w:r>
        <w:r w:rsidR="009E23AD">
          <w:rPr>
            <w:noProof/>
            <w:webHidden/>
          </w:rPr>
          <w:instrText xml:space="preserve"> PAGEREF _Toc491940805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36916E0" w14:textId="48508F53" w:rsidR="009E23AD" w:rsidRDefault="007367CA">
      <w:pPr>
        <w:pStyle w:val="41"/>
        <w:tabs>
          <w:tab w:val="right" w:leader="dot" w:pos="8494"/>
        </w:tabs>
        <w:rPr>
          <w:noProof/>
          <w:sz w:val="21"/>
          <w:szCs w:val="22"/>
        </w:rPr>
      </w:pPr>
      <w:hyperlink w:anchor="_Toc491940806" w:history="1">
        <w:r w:rsidR="009E23AD" w:rsidRPr="005334BE">
          <w:rPr>
            <w:rStyle w:val="af3"/>
            <w:rFonts w:hint="eastAsia"/>
            <w:noProof/>
          </w:rPr>
          <w:t>（４）指定管理者の提出書類</w:t>
        </w:r>
        <w:r w:rsidR="009E23AD">
          <w:rPr>
            <w:noProof/>
            <w:webHidden/>
          </w:rPr>
          <w:tab/>
        </w:r>
        <w:r w:rsidR="009E23AD">
          <w:rPr>
            <w:noProof/>
            <w:webHidden/>
          </w:rPr>
          <w:fldChar w:fldCharType="begin"/>
        </w:r>
        <w:r w:rsidR="009E23AD">
          <w:rPr>
            <w:noProof/>
            <w:webHidden/>
          </w:rPr>
          <w:instrText xml:space="preserve"> PAGEREF _Toc491940806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19F6638" w14:textId="2822615B" w:rsidR="009E23AD" w:rsidRDefault="007367CA">
      <w:pPr>
        <w:pStyle w:val="31"/>
        <w:tabs>
          <w:tab w:val="right" w:leader="dot" w:pos="8494"/>
        </w:tabs>
        <w:rPr>
          <w:noProof/>
          <w:sz w:val="21"/>
          <w:szCs w:val="22"/>
        </w:rPr>
      </w:pPr>
      <w:hyperlink w:anchor="_Toc491940807" w:history="1">
        <w:r w:rsidR="009E23AD" w:rsidRPr="005334BE">
          <w:rPr>
            <w:rStyle w:val="af3"/>
            <w:rFonts w:hint="eastAsia"/>
            <w:noProof/>
          </w:rPr>
          <w:t>３．事業実施計画</w:t>
        </w:r>
        <w:r w:rsidR="009E23AD">
          <w:rPr>
            <w:noProof/>
            <w:webHidden/>
          </w:rPr>
          <w:tab/>
        </w:r>
        <w:r w:rsidR="009E23AD">
          <w:rPr>
            <w:noProof/>
            <w:webHidden/>
          </w:rPr>
          <w:fldChar w:fldCharType="begin"/>
        </w:r>
        <w:r w:rsidR="009E23AD">
          <w:rPr>
            <w:noProof/>
            <w:webHidden/>
          </w:rPr>
          <w:instrText xml:space="preserve"> PAGEREF _Toc491940807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B2139D3" w14:textId="24A96B8D" w:rsidR="009E23AD" w:rsidRDefault="007367CA">
      <w:pPr>
        <w:pStyle w:val="31"/>
        <w:tabs>
          <w:tab w:val="right" w:leader="dot" w:pos="8494"/>
        </w:tabs>
        <w:rPr>
          <w:noProof/>
          <w:sz w:val="21"/>
          <w:szCs w:val="22"/>
        </w:rPr>
      </w:pPr>
      <w:hyperlink w:anchor="_Toc491940808" w:history="1">
        <w:r w:rsidR="009E23AD" w:rsidRPr="005334BE">
          <w:rPr>
            <w:rStyle w:val="af3"/>
            <w:rFonts w:hint="eastAsia"/>
            <w:noProof/>
          </w:rPr>
          <w:t>４．契約</w:t>
        </w:r>
        <w:r w:rsidR="009E23AD">
          <w:rPr>
            <w:noProof/>
            <w:webHidden/>
          </w:rPr>
          <w:tab/>
        </w:r>
        <w:r w:rsidR="009E23AD">
          <w:rPr>
            <w:noProof/>
            <w:webHidden/>
          </w:rPr>
          <w:fldChar w:fldCharType="begin"/>
        </w:r>
        <w:r w:rsidR="009E23AD">
          <w:rPr>
            <w:noProof/>
            <w:webHidden/>
          </w:rPr>
          <w:instrText xml:space="preserve"> PAGEREF _Toc491940808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4B4386E" w14:textId="2E3B4835" w:rsidR="009E23AD" w:rsidRDefault="007367CA">
      <w:pPr>
        <w:pStyle w:val="31"/>
        <w:tabs>
          <w:tab w:val="right" w:leader="dot" w:pos="8494"/>
        </w:tabs>
        <w:rPr>
          <w:noProof/>
          <w:sz w:val="21"/>
          <w:szCs w:val="22"/>
        </w:rPr>
      </w:pPr>
      <w:hyperlink w:anchor="_Toc491940809" w:history="1">
        <w:r w:rsidR="009E23AD" w:rsidRPr="005334BE">
          <w:rPr>
            <w:rStyle w:val="af3"/>
            <w:rFonts w:hint="eastAsia"/>
            <w:noProof/>
          </w:rPr>
          <w:t>５．事業報告書等の提出</w:t>
        </w:r>
        <w:r w:rsidR="009E23AD">
          <w:rPr>
            <w:noProof/>
            <w:webHidden/>
          </w:rPr>
          <w:tab/>
        </w:r>
        <w:r w:rsidR="009E23AD">
          <w:rPr>
            <w:noProof/>
            <w:webHidden/>
          </w:rPr>
          <w:fldChar w:fldCharType="begin"/>
        </w:r>
        <w:r w:rsidR="009E23AD">
          <w:rPr>
            <w:noProof/>
            <w:webHidden/>
          </w:rPr>
          <w:instrText xml:space="preserve"> PAGEREF _Toc491940809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0E5B991" w14:textId="50F50B92" w:rsidR="009E23AD" w:rsidRDefault="007367CA">
      <w:pPr>
        <w:pStyle w:val="31"/>
        <w:tabs>
          <w:tab w:val="right" w:leader="dot" w:pos="8494"/>
        </w:tabs>
        <w:rPr>
          <w:noProof/>
          <w:sz w:val="21"/>
          <w:szCs w:val="22"/>
        </w:rPr>
      </w:pPr>
      <w:hyperlink w:anchor="_Toc491940810" w:history="1">
        <w:r w:rsidR="009E23AD" w:rsidRPr="005334BE">
          <w:rPr>
            <w:rStyle w:val="af3"/>
            <w:rFonts w:hint="eastAsia"/>
            <w:noProof/>
          </w:rPr>
          <w:t>６．管理責任者</w:t>
        </w:r>
        <w:r w:rsidR="009E23AD">
          <w:rPr>
            <w:noProof/>
            <w:webHidden/>
          </w:rPr>
          <w:tab/>
        </w:r>
        <w:r w:rsidR="009E23AD">
          <w:rPr>
            <w:noProof/>
            <w:webHidden/>
          </w:rPr>
          <w:fldChar w:fldCharType="begin"/>
        </w:r>
        <w:r w:rsidR="009E23AD">
          <w:rPr>
            <w:noProof/>
            <w:webHidden/>
          </w:rPr>
          <w:instrText xml:space="preserve"> PAGEREF _Toc491940810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80CAED8" w14:textId="4DCFD431" w:rsidR="009E23AD" w:rsidRDefault="007367CA">
      <w:pPr>
        <w:pStyle w:val="31"/>
        <w:tabs>
          <w:tab w:val="right" w:leader="dot" w:pos="8494"/>
        </w:tabs>
        <w:rPr>
          <w:noProof/>
          <w:sz w:val="21"/>
          <w:szCs w:val="22"/>
        </w:rPr>
      </w:pPr>
      <w:hyperlink w:anchor="_Toc491940811" w:history="1">
        <w:r w:rsidR="009E23AD" w:rsidRPr="005334BE">
          <w:rPr>
            <w:rStyle w:val="af3"/>
            <w:rFonts w:hint="eastAsia"/>
            <w:noProof/>
          </w:rPr>
          <w:t>７．管理経費の請求</w:t>
        </w:r>
        <w:r w:rsidR="009E23AD">
          <w:rPr>
            <w:noProof/>
            <w:webHidden/>
          </w:rPr>
          <w:tab/>
        </w:r>
        <w:r w:rsidR="009E23AD">
          <w:rPr>
            <w:noProof/>
            <w:webHidden/>
          </w:rPr>
          <w:fldChar w:fldCharType="begin"/>
        </w:r>
        <w:r w:rsidR="009E23AD">
          <w:rPr>
            <w:noProof/>
            <w:webHidden/>
          </w:rPr>
          <w:instrText xml:space="preserve"> PAGEREF _Toc491940811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99C4CAB" w14:textId="27556504" w:rsidR="009E23AD" w:rsidRDefault="007367CA">
      <w:pPr>
        <w:pStyle w:val="31"/>
        <w:tabs>
          <w:tab w:val="right" w:leader="dot" w:pos="8494"/>
        </w:tabs>
        <w:rPr>
          <w:noProof/>
          <w:sz w:val="21"/>
          <w:szCs w:val="22"/>
        </w:rPr>
      </w:pPr>
      <w:hyperlink w:anchor="_Toc491940812" w:history="1">
        <w:r w:rsidR="009E23AD" w:rsidRPr="005334BE">
          <w:rPr>
            <w:rStyle w:val="af3"/>
            <w:rFonts w:hint="eastAsia"/>
            <w:noProof/>
          </w:rPr>
          <w:t>８．管理事務所の設置</w:t>
        </w:r>
        <w:r w:rsidR="009E23AD">
          <w:rPr>
            <w:noProof/>
            <w:webHidden/>
          </w:rPr>
          <w:tab/>
        </w:r>
        <w:r w:rsidR="009E23AD">
          <w:rPr>
            <w:noProof/>
            <w:webHidden/>
          </w:rPr>
          <w:fldChar w:fldCharType="begin"/>
        </w:r>
        <w:r w:rsidR="009E23AD">
          <w:rPr>
            <w:noProof/>
            <w:webHidden/>
          </w:rPr>
          <w:instrText xml:space="preserve"> PAGEREF _Toc491940812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C35F870" w14:textId="331AEBEA" w:rsidR="009E23AD" w:rsidRDefault="007367CA">
      <w:pPr>
        <w:pStyle w:val="31"/>
        <w:tabs>
          <w:tab w:val="right" w:leader="dot" w:pos="8494"/>
        </w:tabs>
        <w:rPr>
          <w:noProof/>
          <w:sz w:val="21"/>
          <w:szCs w:val="22"/>
        </w:rPr>
      </w:pPr>
      <w:hyperlink w:anchor="_Toc491940813" w:history="1">
        <w:r w:rsidR="009E23AD" w:rsidRPr="005334BE">
          <w:rPr>
            <w:rStyle w:val="af3"/>
            <w:rFonts w:hint="eastAsia"/>
            <w:noProof/>
          </w:rPr>
          <w:t>９．利用者満足度の把握・向上</w:t>
        </w:r>
        <w:r w:rsidR="009E23AD">
          <w:rPr>
            <w:noProof/>
            <w:webHidden/>
          </w:rPr>
          <w:tab/>
        </w:r>
        <w:r w:rsidR="009E23AD">
          <w:rPr>
            <w:noProof/>
            <w:webHidden/>
          </w:rPr>
          <w:fldChar w:fldCharType="begin"/>
        </w:r>
        <w:r w:rsidR="009E23AD">
          <w:rPr>
            <w:noProof/>
            <w:webHidden/>
          </w:rPr>
          <w:instrText xml:space="preserve"> PAGEREF _Toc491940813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D88C2FE" w14:textId="6D2F38C9" w:rsidR="009E23AD" w:rsidRDefault="007367CA">
      <w:pPr>
        <w:pStyle w:val="41"/>
        <w:tabs>
          <w:tab w:val="right" w:leader="dot" w:pos="8494"/>
        </w:tabs>
        <w:rPr>
          <w:noProof/>
          <w:sz w:val="21"/>
          <w:szCs w:val="22"/>
        </w:rPr>
      </w:pPr>
      <w:hyperlink w:anchor="_Toc491940814" w:history="1">
        <w:r w:rsidR="009E23AD" w:rsidRPr="005334BE">
          <w:rPr>
            <w:rStyle w:val="af3"/>
            <w:rFonts w:hint="eastAsia"/>
            <w:noProof/>
          </w:rPr>
          <w:t>（１）大阪府が設定するアンケート</w:t>
        </w:r>
        <w:r w:rsidR="009E23AD">
          <w:rPr>
            <w:noProof/>
            <w:webHidden/>
          </w:rPr>
          <w:tab/>
        </w:r>
        <w:r w:rsidR="009E23AD">
          <w:rPr>
            <w:noProof/>
            <w:webHidden/>
          </w:rPr>
          <w:fldChar w:fldCharType="begin"/>
        </w:r>
        <w:r w:rsidR="009E23AD">
          <w:rPr>
            <w:noProof/>
            <w:webHidden/>
          </w:rPr>
          <w:instrText xml:space="preserve"> PAGEREF _Toc491940814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2AD701B" w14:textId="3D3AC93F" w:rsidR="009E23AD" w:rsidRDefault="007367CA">
      <w:pPr>
        <w:pStyle w:val="51"/>
        <w:tabs>
          <w:tab w:val="right" w:leader="dot" w:pos="8494"/>
        </w:tabs>
        <w:rPr>
          <w:noProof/>
          <w:sz w:val="21"/>
          <w:szCs w:val="22"/>
        </w:rPr>
      </w:pPr>
      <w:hyperlink w:anchor="_Toc491940815" w:history="1">
        <w:r w:rsidR="009E23AD" w:rsidRPr="005334BE">
          <w:rPr>
            <w:rStyle w:val="af3"/>
            <w:rFonts w:hint="eastAsia"/>
            <w:noProof/>
          </w:rPr>
          <w:t>①実施するアンケート調査</w:t>
        </w:r>
        <w:r w:rsidR="009E23AD">
          <w:rPr>
            <w:noProof/>
            <w:webHidden/>
          </w:rPr>
          <w:tab/>
        </w:r>
        <w:r w:rsidR="009E23AD">
          <w:rPr>
            <w:noProof/>
            <w:webHidden/>
          </w:rPr>
          <w:fldChar w:fldCharType="begin"/>
        </w:r>
        <w:r w:rsidR="009E23AD">
          <w:rPr>
            <w:noProof/>
            <w:webHidden/>
          </w:rPr>
          <w:instrText xml:space="preserve"> PAGEREF _Toc491940815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2B26984" w14:textId="322EFFB8" w:rsidR="009E23AD" w:rsidRDefault="007367CA">
      <w:pPr>
        <w:pStyle w:val="51"/>
        <w:tabs>
          <w:tab w:val="right" w:leader="dot" w:pos="8494"/>
        </w:tabs>
        <w:rPr>
          <w:noProof/>
          <w:sz w:val="21"/>
          <w:szCs w:val="22"/>
        </w:rPr>
      </w:pPr>
      <w:hyperlink w:anchor="_Toc491940816" w:history="1">
        <w:r w:rsidR="009E23AD" w:rsidRPr="005334BE">
          <w:rPr>
            <w:rStyle w:val="af3"/>
            <w:rFonts w:hint="eastAsia"/>
            <w:noProof/>
          </w:rPr>
          <w:t>②調査票の作成・印刷</w:t>
        </w:r>
        <w:r w:rsidR="009E23AD">
          <w:rPr>
            <w:noProof/>
            <w:webHidden/>
          </w:rPr>
          <w:tab/>
        </w:r>
        <w:r w:rsidR="009E23AD">
          <w:rPr>
            <w:noProof/>
            <w:webHidden/>
          </w:rPr>
          <w:fldChar w:fldCharType="begin"/>
        </w:r>
        <w:r w:rsidR="009E23AD">
          <w:rPr>
            <w:noProof/>
            <w:webHidden/>
          </w:rPr>
          <w:instrText xml:space="preserve"> PAGEREF _Toc491940816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186BF27" w14:textId="4E981154" w:rsidR="009E23AD" w:rsidRDefault="007367CA">
      <w:pPr>
        <w:pStyle w:val="51"/>
        <w:tabs>
          <w:tab w:val="right" w:leader="dot" w:pos="8494"/>
        </w:tabs>
        <w:rPr>
          <w:noProof/>
          <w:sz w:val="21"/>
          <w:szCs w:val="22"/>
        </w:rPr>
      </w:pPr>
      <w:hyperlink w:anchor="_Toc491940817" w:history="1">
        <w:r w:rsidR="009E23AD" w:rsidRPr="005334BE">
          <w:rPr>
            <w:rStyle w:val="af3"/>
            <w:rFonts w:hint="eastAsia"/>
            <w:noProof/>
          </w:rPr>
          <w:t>③調査票の回収</w:t>
        </w:r>
        <w:r w:rsidR="009E23AD">
          <w:rPr>
            <w:noProof/>
            <w:webHidden/>
          </w:rPr>
          <w:tab/>
        </w:r>
        <w:r w:rsidR="009E23AD">
          <w:rPr>
            <w:noProof/>
            <w:webHidden/>
          </w:rPr>
          <w:fldChar w:fldCharType="begin"/>
        </w:r>
        <w:r w:rsidR="009E23AD">
          <w:rPr>
            <w:noProof/>
            <w:webHidden/>
          </w:rPr>
          <w:instrText xml:space="preserve"> PAGEREF _Toc491940817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95FF89D" w14:textId="655481EC" w:rsidR="009E23AD" w:rsidRDefault="007367CA">
      <w:pPr>
        <w:pStyle w:val="51"/>
        <w:tabs>
          <w:tab w:val="right" w:leader="dot" w:pos="8494"/>
        </w:tabs>
        <w:rPr>
          <w:noProof/>
          <w:sz w:val="21"/>
          <w:szCs w:val="22"/>
        </w:rPr>
      </w:pPr>
      <w:hyperlink w:anchor="_Toc491940818" w:history="1">
        <w:r w:rsidR="009E23AD" w:rsidRPr="005334BE">
          <w:rPr>
            <w:rStyle w:val="af3"/>
            <w:rFonts w:hint="eastAsia"/>
            <w:noProof/>
          </w:rPr>
          <w:t>④調査結果の報告</w:t>
        </w:r>
        <w:r w:rsidR="009E23AD">
          <w:rPr>
            <w:noProof/>
            <w:webHidden/>
          </w:rPr>
          <w:tab/>
        </w:r>
        <w:r w:rsidR="009E23AD">
          <w:rPr>
            <w:noProof/>
            <w:webHidden/>
          </w:rPr>
          <w:fldChar w:fldCharType="begin"/>
        </w:r>
        <w:r w:rsidR="009E23AD">
          <w:rPr>
            <w:noProof/>
            <w:webHidden/>
          </w:rPr>
          <w:instrText xml:space="preserve"> PAGEREF _Toc491940818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1D1506B" w14:textId="5A88C1F9" w:rsidR="009E23AD" w:rsidRDefault="007367CA">
      <w:pPr>
        <w:pStyle w:val="51"/>
        <w:tabs>
          <w:tab w:val="right" w:leader="dot" w:pos="8494"/>
        </w:tabs>
        <w:rPr>
          <w:noProof/>
          <w:sz w:val="21"/>
          <w:szCs w:val="22"/>
        </w:rPr>
      </w:pPr>
      <w:hyperlink w:anchor="_Toc491940819" w:history="1">
        <w:r w:rsidR="009E23AD" w:rsidRPr="005334BE">
          <w:rPr>
            <w:rStyle w:val="af3"/>
            <w:rFonts w:hint="eastAsia"/>
            <w:noProof/>
          </w:rPr>
          <w:t>⑤アンケート調査結果の活用</w:t>
        </w:r>
        <w:r w:rsidR="009E23AD">
          <w:rPr>
            <w:noProof/>
            <w:webHidden/>
          </w:rPr>
          <w:tab/>
        </w:r>
        <w:r w:rsidR="009E23AD">
          <w:rPr>
            <w:noProof/>
            <w:webHidden/>
          </w:rPr>
          <w:fldChar w:fldCharType="begin"/>
        </w:r>
        <w:r w:rsidR="009E23AD">
          <w:rPr>
            <w:noProof/>
            <w:webHidden/>
          </w:rPr>
          <w:instrText xml:space="preserve"> PAGEREF _Toc491940819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606C0E2" w14:textId="78D48701" w:rsidR="009E23AD" w:rsidRDefault="007367CA">
      <w:pPr>
        <w:pStyle w:val="41"/>
        <w:tabs>
          <w:tab w:val="right" w:leader="dot" w:pos="8494"/>
        </w:tabs>
        <w:rPr>
          <w:noProof/>
          <w:sz w:val="21"/>
          <w:szCs w:val="22"/>
        </w:rPr>
      </w:pPr>
      <w:hyperlink w:anchor="_Toc491940820" w:history="1">
        <w:r w:rsidR="009E23AD" w:rsidRPr="005334BE">
          <w:rPr>
            <w:rStyle w:val="af3"/>
            <w:rFonts w:hint="eastAsia"/>
            <w:noProof/>
          </w:rPr>
          <w:t>（２）指定管理者独自のアンケート</w:t>
        </w:r>
        <w:r w:rsidR="009E23AD">
          <w:rPr>
            <w:noProof/>
            <w:webHidden/>
          </w:rPr>
          <w:tab/>
        </w:r>
        <w:r w:rsidR="009E23AD">
          <w:rPr>
            <w:noProof/>
            <w:webHidden/>
          </w:rPr>
          <w:fldChar w:fldCharType="begin"/>
        </w:r>
        <w:r w:rsidR="009E23AD">
          <w:rPr>
            <w:noProof/>
            <w:webHidden/>
          </w:rPr>
          <w:instrText xml:space="preserve"> PAGEREF _Toc491940820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C2277CA" w14:textId="5FA3B59D" w:rsidR="009E23AD" w:rsidRDefault="007367CA">
      <w:pPr>
        <w:pStyle w:val="31"/>
        <w:tabs>
          <w:tab w:val="right" w:leader="dot" w:pos="8494"/>
        </w:tabs>
        <w:rPr>
          <w:noProof/>
          <w:sz w:val="21"/>
          <w:szCs w:val="22"/>
        </w:rPr>
      </w:pPr>
      <w:hyperlink w:anchor="_Toc491940821" w:history="1">
        <w:r w:rsidR="009E23AD" w:rsidRPr="005334BE">
          <w:rPr>
            <w:rStyle w:val="af3"/>
            <w:rFonts w:hint="eastAsia"/>
            <w:noProof/>
          </w:rPr>
          <w:t>１０．各種研修会</w:t>
        </w:r>
        <w:r w:rsidR="009E23AD">
          <w:rPr>
            <w:noProof/>
            <w:webHidden/>
          </w:rPr>
          <w:tab/>
        </w:r>
        <w:r w:rsidR="009E23AD">
          <w:rPr>
            <w:noProof/>
            <w:webHidden/>
          </w:rPr>
          <w:fldChar w:fldCharType="begin"/>
        </w:r>
        <w:r w:rsidR="009E23AD">
          <w:rPr>
            <w:noProof/>
            <w:webHidden/>
          </w:rPr>
          <w:instrText xml:space="preserve"> PAGEREF _Toc491940821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15A6A7C" w14:textId="6030991E" w:rsidR="009E23AD" w:rsidRDefault="007367CA">
      <w:pPr>
        <w:pStyle w:val="23"/>
        <w:tabs>
          <w:tab w:val="right" w:leader="dot" w:pos="8494"/>
        </w:tabs>
        <w:rPr>
          <w:noProof/>
          <w:sz w:val="21"/>
          <w:szCs w:val="22"/>
        </w:rPr>
      </w:pPr>
      <w:hyperlink w:anchor="_Toc491940822" w:history="1">
        <w:r w:rsidR="009E23AD" w:rsidRPr="005334BE">
          <w:rPr>
            <w:rStyle w:val="af3"/>
            <w:rFonts w:hint="eastAsia"/>
            <w:noProof/>
          </w:rPr>
          <w:t>【５】指定管理者の指定の取消し等</w:t>
        </w:r>
        <w:r w:rsidR="009E23AD">
          <w:rPr>
            <w:noProof/>
            <w:webHidden/>
          </w:rPr>
          <w:tab/>
        </w:r>
        <w:r w:rsidR="009E23AD">
          <w:rPr>
            <w:noProof/>
            <w:webHidden/>
          </w:rPr>
          <w:fldChar w:fldCharType="begin"/>
        </w:r>
        <w:r w:rsidR="009E23AD">
          <w:rPr>
            <w:noProof/>
            <w:webHidden/>
          </w:rPr>
          <w:instrText xml:space="preserve"> PAGEREF _Toc491940822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4B3D252" w14:textId="15663203" w:rsidR="009E23AD" w:rsidRDefault="007367CA">
      <w:pPr>
        <w:pStyle w:val="1b"/>
        <w:rPr>
          <w:noProof/>
          <w:sz w:val="21"/>
          <w:szCs w:val="22"/>
        </w:rPr>
      </w:pPr>
      <w:hyperlink w:anchor="_Toc491940823" w:history="1">
        <w:r w:rsidR="009E23AD" w:rsidRPr="005334BE">
          <w:rPr>
            <w:rStyle w:val="af3"/>
            <w:rFonts w:hint="eastAsia"/>
            <w:noProof/>
          </w:rPr>
          <w:t>第Ⅱ章　管理方針</w:t>
        </w:r>
        <w:r w:rsidR="009E23AD">
          <w:rPr>
            <w:noProof/>
            <w:webHidden/>
          </w:rPr>
          <w:tab/>
        </w:r>
        <w:r w:rsidR="009E23AD">
          <w:rPr>
            <w:noProof/>
            <w:webHidden/>
          </w:rPr>
          <w:fldChar w:fldCharType="begin"/>
        </w:r>
        <w:r w:rsidR="009E23AD">
          <w:rPr>
            <w:noProof/>
            <w:webHidden/>
          </w:rPr>
          <w:instrText xml:space="preserve"> PAGEREF _Toc491940823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1983AE8" w14:textId="70B77C37" w:rsidR="009E23AD" w:rsidRDefault="007367CA">
      <w:pPr>
        <w:pStyle w:val="23"/>
        <w:tabs>
          <w:tab w:val="right" w:leader="dot" w:pos="8494"/>
        </w:tabs>
        <w:rPr>
          <w:noProof/>
          <w:sz w:val="21"/>
          <w:szCs w:val="22"/>
        </w:rPr>
      </w:pPr>
      <w:hyperlink w:anchor="_Toc491940824" w:history="1">
        <w:r w:rsidR="009E23AD" w:rsidRPr="005334BE">
          <w:rPr>
            <w:rStyle w:val="af3"/>
            <w:rFonts w:hint="eastAsia"/>
            <w:noProof/>
          </w:rPr>
          <w:t>【１】管理運営方針</w:t>
        </w:r>
        <w:r w:rsidR="009E23AD">
          <w:rPr>
            <w:noProof/>
            <w:webHidden/>
          </w:rPr>
          <w:tab/>
        </w:r>
        <w:r w:rsidR="009E23AD">
          <w:rPr>
            <w:noProof/>
            <w:webHidden/>
          </w:rPr>
          <w:fldChar w:fldCharType="begin"/>
        </w:r>
        <w:r w:rsidR="009E23AD">
          <w:rPr>
            <w:noProof/>
            <w:webHidden/>
          </w:rPr>
          <w:instrText xml:space="preserve"> PAGEREF _Toc491940824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8188E37" w14:textId="12EC66CA" w:rsidR="009E23AD" w:rsidRDefault="007367CA">
      <w:pPr>
        <w:pStyle w:val="31"/>
        <w:tabs>
          <w:tab w:val="right" w:leader="dot" w:pos="8494"/>
        </w:tabs>
        <w:rPr>
          <w:noProof/>
          <w:sz w:val="21"/>
          <w:szCs w:val="22"/>
        </w:rPr>
      </w:pPr>
      <w:hyperlink w:anchor="_Toc491940825" w:history="1">
        <w:r w:rsidR="009E23AD" w:rsidRPr="005334BE">
          <w:rPr>
            <w:rStyle w:val="af3"/>
            <w:rFonts w:hint="eastAsia"/>
            <w:noProof/>
          </w:rPr>
          <w:t>１．特に留意すべき事項</w:t>
        </w:r>
        <w:r w:rsidR="009E23AD">
          <w:rPr>
            <w:noProof/>
            <w:webHidden/>
          </w:rPr>
          <w:tab/>
        </w:r>
        <w:r w:rsidR="009E23AD">
          <w:rPr>
            <w:noProof/>
            <w:webHidden/>
          </w:rPr>
          <w:fldChar w:fldCharType="begin"/>
        </w:r>
        <w:r w:rsidR="009E23AD">
          <w:rPr>
            <w:noProof/>
            <w:webHidden/>
          </w:rPr>
          <w:instrText xml:space="preserve"> PAGEREF _Toc491940825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114B174" w14:textId="56F71DEE" w:rsidR="009E23AD" w:rsidRDefault="007367CA">
      <w:pPr>
        <w:pStyle w:val="1b"/>
        <w:rPr>
          <w:noProof/>
          <w:sz w:val="21"/>
          <w:szCs w:val="22"/>
        </w:rPr>
      </w:pPr>
      <w:hyperlink w:anchor="_Toc491940826" w:history="1">
        <w:r w:rsidR="009E23AD" w:rsidRPr="005334BE">
          <w:rPr>
            <w:rStyle w:val="af3"/>
            <w:rFonts w:hint="eastAsia"/>
            <w:noProof/>
          </w:rPr>
          <w:t>第Ⅲ章　施設の使用許可・行為許可</w:t>
        </w:r>
        <w:r w:rsidR="009E23AD">
          <w:rPr>
            <w:noProof/>
            <w:webHidden/>
          </w:rPr>
          <w:tab/>
        </w:r>
        <w:r w:rsidR="009E23AD">
          <w:rPr>
            <w:noProof/>
            <w:webHidden/>
          </w:rPr>
          <w:fldChar w:fldCharType="begin"/>
        </w:r>
        <w:r w:rsidR="009E23AD">
          <w:rPr>
            <w:noProof/>
            <w:webHidden/>
          </w:rPr>
          <w:instrText xml:space="preserve"> PAGEREF _Toc491940826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1E89831" w14:textId="0C31E3F7" w:rsidR="009E23AD" w:rsidRDefault="007367CA">
      <w:pPr>
        <w:pStyle w:val="23"/>
        <w:tabs>
          <w:tab w:val="right" w:leader="dot" w:pos="8494"/>
        </w:tabs>
        <w:rPr>
          <w:noProof/>
          <w:sz w:val="21"/>
          <w:szCs w:val="22"/>
        </w:rPr>
      </w:pPr>
      <w:hyperlink w:anchor="_Toc491940827" w:history="1">
        <w:r w:rsidR="009E23AD" w:rsidRPr="005334BE">
          <w:rPr>
            <w:rStyle w:val="af3"/>
            <w:rFonts w:hint="eastAsia"/>
            <w:noProof/>
          </w:rPr>
          <w:t>【１】万博公園条例第</w:t>
        </w:r>
        <w:r w:rsidR="009E23AD" w:rsidRPr="005334BE">
          <w:rPr>
            <w:rStyle w:val="af3"/>
            <w:noProof/>
          </w:rPr>
          <w:t>5</w:t>
        </w:r>
        <w:r w:rsidR="009E23AD" w:rsidRPr="005334BE">
          <w:rPr>
            <w:rStyle w:val="af3"/>
            <w:rFonts w:hint="eastAsia"/>
            <w:noProof/>
          </w:rPr>
          <w:t>条にかかる許可について</w:t>
        </w:r>
        <w:r w:rsidR="009E23AD">
          <w:rPr>
            <w:noProof/>
            <w:webHidden/>
          </w:rPr>
          <w:tab/>
        </w:r>
        <w:r w:rsidR="009E23AD">
          <w:rPr>
            <w:noProof/>
            <w:webHidden/>
          </w:rPr>
          <w:fldChar w:fldCharType="begin"/>
        </w:r>
        <w:r w:rsidR="009E23AD">
          <w:rPr>
            <w:noProof/>
            <w:webHidden/>
          </w:rPr>
          <w:instrText xml:space="preserve"> PAGEREF _Toc491940827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3235C9B" w14:textId="22D11043" w:rsidR="009E23AD" w:rsidRDefault="007367CA">
      <w:pPr>
        <w:pStyle w:val="31"/>
        <w:tabs>
          <w:tab w:val="right" w:leader="dot" w:pos="8494"/>
        </w:tabs>
        <w:rPr>
          <w:noProof/>
          <w:sz w:val="21"/>
          <w:szCs w:val="22"/>
        </w:rPr>
      </w:pPr>
      <w:hyperlink w:anchor="_Toc491940828" w:history="1">
        <w:r w:rsidR="009E23AD" w:rsidRPr="005334BE">
          <w:rPr>
            <w:rStyle w:val="af3"/>
            <w:rFonts w:hint="eastAsia"/>
            <w:noProof/>
          </w:rPr>
          <w:t>１．指定管理者は使用許可等に関し、次に掲げる事務を行う。</w:t>
        </w:r>
        <w:r w:rsidR="009E23AD">
          <w:rPr>
            <w:noProof/>
            <w:webHidden/>
          </w:rPr>
          <w:tab/>
        </w:r>
        <w:r w:rsidR="009E23AD">
          <w:rPr>
            <w:noProof/>
            <w:webHidden/>
          </w:rPr>
          <w:fldChar w:fldCharType="begin"/>
        </w:r>
        <w:r w:rsidR="009E23AD">
          <w:rPr>
            <w:noProof/>
            <w:webHidden/>
          </w:rPr>
          <w:instrText xml:space="preserve"> PAGEREF _Toc491940828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EA460C1" w14:textId="76016817" w:rsidR="009E23AD" w:rsidRDefault="007367CA">
      <w:pPr>
        <w:pStyle w:val="31"/>
        <w:tabs>
          <w:tab w:val="right" w:leader="dot" w:pos="8494"/>
        </w:tabs>
        <w:rPr>
          <w:noProof/>
          <w:sz w:val="21"/>
          <w:szCs w:val="22"/>
        </w:rPr>
      </w:pPr>
      <w:hyperlink w:anchor="_Toc491940829" w:history="1">
        <w:r w:rsidR="009E23AD" w:rsidRPr="005334BE">
          <w:rPr>
            <w:rStyle w:val="af3"/>
            <w:rFonts w:hint="eastAsia"/>
            <w:noProof/>
          </w:rPr>
          <w:t>２．審査基準等</w:t>
        </w:r>
        <w:r w:rsidR="009E23AD">
          <w:rPr>
            <w:noProof/>
            <w:webHidden/>
          </w:rPr>
          <w:tab/>
        </w:r>
        <w:r w:rsidR="009E23AD">
          <w:rPr>
            <w:noProof/>
            <w:webHidden/>
          </w:rPr>
          <w:fldChar w:fldCharType="begin"/>
        </w:r>
        <w:r w:rsidR="009E23AD">
          <w:rPr>
            <w:noProof/>
            <w:webHidden/>
          </w:rPr>
          <w:instrText xml:space="preserve"> PAGEREF _Toc491940829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32099AB" w14:textId="26527B15" w:rsidR="009E23AD" w:rsidRDefault="007367CA">
      <w:pPr>
        <w:pStyle w:val="31"/>
        <w:tabs>
          <w:tab w:val="right" w:leader="dot" w:pos="8494"/>
        </w:tabs>
        <w:rPr>
          <w:noProof/>
          <w:sz w:val="21"/>
          <w:szCs w:val="22"/>
        </w:rPr>
      </w:pPr>
      <w:hyperlink w:anchor="_Toc491940830" w:history="1">
        <w:r w:rsidR="009E23AD" w:rsidRPr="005334BE">
          <w:rPr>
            <w:rStyle w:val="af3"/>
            <w:rFonts w:hint="eastAsia"/>
            <w:noProof/>
          </w:rPr>
          <w:t>３．大阪府と指定管理者との調整等</w:t>
        </w:r>
        <w:r w:rsidR="009E23AD">
          <w:rPr>
            <w:noProof/>
            <w:webHidden/>
          </w:rPr>
          <w:tab/>
        </w:r>
        <w:r w:rsidR="009E23AD">
          <w:rPr>
            <w:noProof/>
            <w:webHidden/>
          </w:rPr>
          <w:fldChar w:fldCharType="begin"/>
        </w:r>
        <w:r w:rsidR="009E23AD">
          <w:rPr>
            <w:noProof/>
            <w:webHidden/>
          </w:rPr>
          <w:instrText xml:space="preserve"> PAGEREF _Toc491940830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B3E885" w14:textId="0DBC4167" w:rsidR="009E23AD" w:rsidRDefault="007367CA">
      <w:pPr>
        <w:pStyle w:val="23"/>
        <w:tabs>
          <w:tab w:val="right" w:leader="dot" w:pos="8494"/>
        </w:tabs>
        <w:rPr>
          <w:noProof/>
          <w:sz w:val="21"/>
          <w:szCs w:val="22"/>
        </w:rPr>
      </w:pPr>
      <w:hyperlink w:anchor="_Toc491940831" w:history="1">
        <w:r w:rsidR="009E23AD" w:rsidRPr="005334BE">
          <w:rPr>
            <w:rStyle w:val="af3"/>
            <w:rFonts w:hint="eastAsia"/>
            <w:noProof/>
          </w:rPr>
          <w:t>【２】万博公園条例第５条第１号～第３号にかかる審査について</w:t>
        </w:r>
        <w:r w:rsidR="009E23AD">
          <w:rPr>
            <w:noProof/>
            <w:webHidden/>
          </w:rPr>
          <w:tab/>
        </w:r>
        <w:r w:rsidR="009E23AD">
          <w:rPr>
            <w:noProof/>
            <w:webHidden/>
          </w:rPr>
          <w:fldChar w:fldCharType="begin"/>
        </w:r>
        <w:r w:rsidR="009E23AD">
          <w:rPr>
            <w:noProof/>
            <w:webHidden/>
          </w:rPr>
          <w:instrText xml:space="preserve"> PAGEREF _Toc491940831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4EC2762" w14:textId="655964B3" w:rsidR="009E23AD" w:rsidRDefault="007367CA">
      <w:pPr>
        <w:pStyle w:val="31"/>
        <w:tabs>
          <w:tab w:val="right" w:leader="dot" w:pos="8494"/>
        </w:tabs>
        <w:rPr>
          <w:noProof/>
          <w:sz w:val="21"/>
          <w:szCs w:val="22"/>
        </w:rPr>
      </w:pPr>
      <w:hyperlink w:anchor="_Toc491940832" w:history="1">
        <w:r w:rsidR="009E23AD" w:rsidRPr="005334BE">
          <w:rPr>
            <w:rStyle w:val="af3"/>
            <w:rFonts w:hint="eastAsia"/>
            <w:noProof/>
          </w:rPr>
          <w:t>１．第１号『はり紙もしくは、はり札をし、又は広告を表示すること。』</w:t>
        </w:r>
        <w:r w:rsidR="009E23AD">
          <w:rPr>
            <w:noProof/>
            <w:webHidden/>
          </w:rPr>
          <w:tab/>
        </w:r>
        <w:r w:rsidR="009E23AD">
          <w:rPr>
            <w:noProof/>
            <w:webHidden/>
          </w:rPr>
          <w:fldChar w:fldCharType="begin"/>
        </w:r>
        <w:r w:rsidR="009E23AD">
          <w:rPr>
            <w:noProof/>
            <w:webHidden/>
          </w:rPr>
          <w:instrText xml:space="preserve"> PAGEREF _Toc491940832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2AFB81C" w14:textId="0A42B4E7" w:rsidR="009E23AD" w:rsidRDefault="007367CA">
      <w:pPr>
        <w:pStyle w:val="31"/>
        <w:tabs>
          <w:tab w:val="right" w:leader="dot" w:pos="8494"/>
        </w:tabs>
        <w:rPr>
          <w:noProof/>
          <w:sz w:val="21"/>
          <w:szCs w:val="22"/>
        </w:rPr>
      </w:pPr>
      <w:hyperlink w:anchor="_Toc491940833" w:history="1">
        <w:r w:rsidR="009E23AD" w:rsidRPr="005334BE">
          <w:rPr>
            <w:rStyle w:val="af3"/>
            <w:rFonts w:hint="eastAsia"/>
            <w:noProof/>
          </w:rPr>
          <w:t>２．第２号『ロケーション又は業として写真撮影をすること』</w:t>
        </w:r>
        <w:r w:rsidR="009E23AD">
          <w:rPr>
            <w:noProof/>
            <w:webHidden/>
          </w:rPr>
          <w:tab/>
        </w:r>
        <w:r w:rsidR="009E23AD">
          <w:rPr>
            <w:noProof/>
            <w:webHidden/>
          </w:rPr>
          <w:fldChar w:fldCharType="begin"/>
        </w:r>
        <w:r w:rsidR="009E23AD">
          <w:rPr>
            <w:noProof/>
            <w:webHidden/>
          </w:rPr>
          <w:instrText xml:space="preserve"> PAGEREF _Toc491940833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A36FE63" w14:textId="1979222B" w:rsidR="009E23AD" w:rsidRDefault="007367CA">
      <w:pPr>
        <w:pStyle w:val="41"/>
        <w:tabs>
          <w:tab w:val="right" w:leader="dot" w:pos="8494"/>
        </w:tabs>
        <w:rPr>
          <w:noProof/>
          <w:sz w:val="21"/>
          <w:szCs w:val="22"/>
        </w:rPr>
      </w:pPr>
      <w:hyperlink w:anchor="_Toc491940834" w:history="1">
        <w:r w:rsidR="009E23AD" w:rsidRPr="005334BE">
          <w:rPr>
            <w:rStyle w:val="af3"/>
            <w:rFonts w:ascii="Arial" w:eastAsia="ＭＳ ゴシック" w:hAnsi="Arial" w:hint="eastAsia"/>
            <w:noProof/>
          </w:rPr>
          <w:t>（１）</w:t>
        </w:r>
        <w:r w:rsidR="009E23AD" w:rsidRPr="005334BE">
          <w:rPr>
            <w:rStyle w:val="af3"/>
            <w:rFonts w:hint="eastAsia"/>
            <w:noProof/>
          </w:rPr>
          <w:t>申込みの受付期間</w:t>
        </w:r>
        <w:r w:rsidR="009E23AD">
          <w:rPr>
            <w:noProof/>
            <w:webHidden/>
          </w:rPr>
          <w:tab/>
        </w:r>
        <w:r w:rsidR="009E23AD">
          <w:rPr>
            <w:noProof/>
            <w:webHidden/>
          </w:rPr>
          <w:fldChar w:fldCharType="begin"/>
        </w:r>
        <w:r w:rsidR="009E23AD">
          <w:rPr>
            <w:noProof/>
            <w:webHidden/>
          </w:rPr>
          <w:instrText xml:space="preserve"> PAGEREF _Toc491940834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AC9EB3D" w14:textId="184DAA80" w:rsidR="009E23AD" w:rsidRDefault="007367CA">
      <w:pPr>
        <w:pStyle w:val="41"/>
        <w:tabs>
          <w:tab w:val="right" w:leader="dot" w:pos="8494"/>
        </w:tabs>
        <w:rPr>
          <w:noProof/>
          <w:sz w:val="21"/>
          <w:szCs w:val="22"/>
        </w:rPr>
      </w:pPr>
      <w:hyperlink w:anchor="_Toc491940835" w:history="1">
        <w:r w:rsidR="009E23AD" w:rsidRPr="005334BE">
          <w:rPr>
            <w:rStyle w:val="af3"/>
            <w:rFonts w:hint="eastAsia"/>
            <w:noProof/>
          </w:rPr>
          <w:t>（２）行為許可として取り扱わないもの</w:t>
        </w:r>
        <w:r w:rsidR="009E23AD">
          <w:rPr>
            <w:noProof/>
            <w:webHidden/>
          </w:rPr>
          <w:tab/>
        </w:r>
        <w:r w:rsidR="009E23AD">
          <w:rPr>
            <w:noProof/>
            <w:webHidden/>
          </w:rPr>
          <w:fldChar w:fldCharType="begin"/>
        </w:r>
        <w:r w:rsidR="009E23AD">
          <w:rPr>
            <w:noProof/>
            <w:webHidden/>
          </w:rPr>
          <w:instrText xml:space="preserve"> PAGEREF _Toc491940835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F5263BE" w14:textId="76CE2FC5" w:rsidR="009E23AD" w:rsidRDefault="007367CA">
      <w:pPr>
        <w:pStyle w:val="41"/>
        <w:tabs>
          <w:tab w:val="right" w:leader="dot" w:pos="8494"/>
        </w:tabs>
        <w:rPr>
          <w:noProof/>
          <w:sz w:val="21"/>
          <w:szCs w:val="22"/>
        </w:rPr>
      </w:pPr>
      <w:hyperlink w:anchor="_Toc491940836" w:history="1">
        <w:r w:rsidR="009E23AD" w:rsidRPr="005334BE">
          <w:rPr>
            <w:rStyle w:val="af3"/>
            <w:rFonts w:hint="eastAsia"/>
            <w:noProof/>
          </w:rPr>
          <w:t>（３）専用使用施設等における第２号にかかる許可の取扱いについて</w:t>
        </w:r>
        <w:r w:rsidR="009E23AD">
          <w:rPr>
            <w:noProof/>
            <w:webHidden/>
          </w:rPr>
          <w:tab/>
        </w:r>
        <w:r w:rsidR="009E23AD">
          <w:rPr>
            <w:noProof/>
            <w:webHidden/>
          </w:rPr>
          <w:fldChar w:fldCharType="begin"/>
        </w:r>
        <w:r w:rsidR="009E23AD">
          <w:rPr>
            <w:noProof/>
            <w:webHidden/>
          </w:rPr>
          <w:instrText xml:space="preserve"> PAGEREF _Toc491940836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6C94F1B" w14:textId="57363A40" w:rsidR="009E23AD" w:rsidRDefault="007367CA">
      <w:pPr>
        <w:pStyle w:val="41"/>
        <w:tabs>
          <w:tab w:val="right" w:leader="dot" w:pos="8494"/>
        </w:tabs>
        <w:rPr>
          <w:noProof/>
          <w:sz w:val="21"/>
          <w:szCs w:val="22"/>
        </w:rPr>
      </w:pPr>
      <w:hyperlink w:anchor="_Toc491940837" w:history="1">
        <w:r w:rsidR="009E23AD" w:rsidRPr="005334BE">
          <w:rPr>
            <w:rStyle w:val="af3"/>
            <w:rFonts w:hint="eastAsia"/>
            <w:noProof/>
          </w:rPr>
          <w:t>（４）参考</w:t>
        </w:r>
        <w:r w:rsidR="009E23AD">
          <w:rPr>
            <w:noProof/>
            <w:webHidden/>
          </w:rPr>
          <w:tab/>
        </w:r>
        <w:r w:rsidR="009E23AD">
          <w:rPr>
            <w:noProof/>
            <w:webHidden/>
          </w:rPr>
          <w:fldChar w:fldCharType="begin"/>
        </w:r>
        <w:r w:rsidR="009E23AD">
          <w:rPr>
            <w:noProof/>
            <w:webHidden/>
          </w:rPr>
          <w:instrText xml:space="preserve"> PAGEREF _Toc491940837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3ECABE8" w14:textId="0E6E8606" w:rsidR="009E23AD" w:rsidRDefault="007367CA">
      <w:pPr>
        <w:pStyle w:val="31"/>
        <w:tabs>
          <w:tab w:val="right" w:leader="dot" w:pos="8494"/>
        </w:tabs>
        <w:rPr>
          <w:noProof/>
          <w:sz w:val="21"/>
          <w:szCs w:val="22"/>
        </w:rPr>
      </w:pPr>
      <w:hyperlink w:anchor="_Toc491940838" w:history="1">
        <w:r w:rsidR="009E23AD" w:rsidRPr="005334BE">
          <w:rPr>
            <w:rStyle w:val="af3"/>
            <w:rFonts w:hint="eastAsia"/>
            <w:noProof/>
          </w:rPr>
          <w:t>３．第３号『競技会、集会、展示会、博覧会その他これらに類する催しのために万博公園の全部又は一部を使用すること』</w:t>
        </w:r>
        <w:r w:rsidR="009E23AD">
          <w:rPr>
            <w:noProof/>
            <w:webHidden/>
          </w:rPr>
          <w:tab/>
        </w:r>
        <w:r w:rsidR="009E23AD">
          <w:rPr>
            <w:noProof/>
            <w:webHidden/>
          </w:rPr>
          <w:fldChar w:fldCharType="begin"/>
        </w:r>
        <w:r w:rsidR="009E23AD">
          <w:rPr>
            <w:noProof/>
            <w:webHidden/>
          </w:rPr>
          <w:instrText xml:space="preserve"> PAGEREF _Toc491940838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8BA8BD" w14:textId="5C3121D0" w:rsidR="009E23AD" w:rsidRDefault="007367CA">
      <w:pPr>
        <w:pStyle w:val="41"/>
        <w:tabs>
          <w:tab w:val="right" w:leader="dot" w:pos="8494"/>
        </w:tabs>
        <w:rPr>
          <w:noProof/>
          <w:sz w:val="21"/>
          <w:szCs w:val="22"/>
        </w:rPr>
      </w:pPr>
      <w:hyperlink w:anchor="_Toc491940839" w:history="1">
        <w:r w:rsidR="009E23AD" w:rsidRPr="005334BE">
          <w:rPr>
            <w:rStyle w:val="af3"/>
            <w:rFonts w:hint="eastAsia"/>
            <w:noProof/>
          </w:rPr>
          <w:t>（１）許可の考え方について</w:t>
        </w:r>
        <w:r w:rsidR="009E23AD">
          <w:rPr>
            <w:noProof/>
            <w:webHidden/>
          </w:rPr>
          <w:tab/>
        </w:r>
        <w:r w:rsidR="009E23AD">
          <w:rPr>
            <w:noProof/>
            <w:webHidden/>
          </w:rPr>
          <w:fldChar w:fldCharType="begin"/>
        </w:r>
        <w:r w:rsidR="009E23AD">
          <w:rPr>
            <w:noProof/>
            <w:webHidden/>
          </w:rPr>
          <w:instrText xml:space="preserve"> PAGEREF _Toc491940839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DD5431D" w14:textId="4C48FE40" w:rsidR="009E23AD" w:rsidRDefault="007367CA">
      <w:pPr>
        <w:pStyle w:val="41"/>
        <w:tabs>
          <w:tab w:val="right" w:leader="dot" w:pos="8494"/>
        </w:tabs>
        <w:rPr>
          <w:noProof/>
          <w:sz w:val="21"/>
          <w:szCs w:val="22"/>
        </w:rPr>
      </w:pPr>
      <w:hyperlink w:anchor="_Toc491940840" w:history="1">
        <w:r w:rsidR="009E23AD" w:rsidRPr="005334BE">
          <w:rPr>
            <w:rStyle w:val="af3"/>
            <w:rFonts w:ascii="Arial" w:eastAsia="ＭＳ ゴシック" w:hAnsi="Arial" w:hint="eastAsia"/>
            <w:noProof/>
          </w:rPr>
          <w:t>（２）</w:t>
        </w:r>
        <w:r w:rsidR="009E23AD" w:rsidRPr="005334BE">
          <w:rPr>
            <w:rStyle w:val="af3"/>
            <w:rFonts w:hint="eastAsia"/>
            <w:noProof/>
          </w:rPr>
          <w:t>申込みの受付期間</w:t>
        </w:r>
        <w:r w:rsidR="009E23AD">
          <w:rPr>
            <w:noProof/>
            <w:webHidden/>
          </w:rPr>
          <w:tab/>
        </w:r>
        <w:r w:rsidR="009E23AD">
          <w:rPr>
            <w:noProof/>
            <w:webHidden/>
          </w:rPr>
          <w:fldChar w:fldCharType="begin"/>
        </w:r>
        <w:r w:rsidR="009E23AD">
          <w:rPr>
            <w:noProof/>
            <w:webHidden/>
          </w:rPr>
          <w:instrText xml:space="preserve"> PAGEREF _Toc491940840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7C6AF4" w14:textId="12039CD5" w:rsidR="009E23AD" w:rsidRDefault="007367CA">
      <w:pPr>
        <w:pStyle w:val="41"/>
        <w:tabs>
          <w:tab w:val="right" w:leader="dot" w:pos="8494"/>
        </w:tabs>
        <w:rPr>
          <w:noProof/>
          <w:sz w:val="21"/>
          <w:szCs w:val="22"/>
        </w:rPr>
      </w:pPr>
      <w:hyperlink w:anchor="_Toc491940841" w:history="1">
        <w:r w:rsidR="009E23AD" w:rsidRPr="005334BE">
          <w:rPr>
            <w:rStyle w:val="af3"/>
            <w:rFonts w:hint="eastAsia"/>
            <w:noProof/>
          </w:rPr>
          <w:t>（３）留意事項</w:t>
        </w:r>
        <w:r w:rsidR="009E23AD">
          <w:rPr>
            <w:noProof/>
            <w:webHidden/>
          </w:rPr>
          <w:tab/>
        </w:r>
        <w:r w:rsidR="009E23AD">
          <w:rPr>
            <w:noProof/>
            <w:webHidden/>
          </w:rPr>
          <w:fldChar w:fldCharType="begin"/>
        </w:r>
        <w:r w:rsidR="009E23AD">
          <w:rPr>
            <w:noProof/>
            <w:webHidden/>
          </w:rPr>
          <w:instrText xml:space="preserve"> PAGEREF _Toc491940841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51FEE0E" w14:textId="4DC71A7F" w:rsidR="009E23AD" w:rsidRDefault="007367CA">
      <w:pPr>
        <w:pStyle w:val="51"/>
        <w:tabs>
          <w:tab w:val="right" w:leader="dot" w:pos="8494"/>
        </w:tabs>
        <w:rPr>
          <w:noProof/>
          <w:sz w:val="21"/>
          <w:szCs w:val="22"/>
        </w:rPr>
      </w:pPr>
      <w:hyperlink w:anchor="_Toc491940842" w:history="1">
        <w:r w:rsidR="009E23AD" w:rsidRPr="005334BE">
          <w:rPr>
            <w:rStyle w:val="af3"/>
            <w:rFonts w:hint="eastAsia"/>
            <w:noProof/>
          </w:rPr>
          <w:t>①許可する内容、対象例</w:t>
        </w:r>
        <w:r w:rsidR="009E23AD">
          <w:rPr>
            <w:noProof/>
            <w:webHidden/>
          </w:rPr>
          <w:tab/>
        </w:r>
        <w:r w:rsidR="009E23AD">
          <w:rPr>
            <w:noProof/>
            <w:webHidden/>
          </w:rPr>
          <w:fldChar w:fldCharType="begin"/>
        </w:r>
        <w:r w:rsidR="009E23AD">
          <w:rPr>
            <w:noProof/>
            <w:webHidden/>
          </w:rPr>
          <w:instrText xml:space="preserve"> PAGEREF _Toc491940842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4FC59A3" w14:textId="271CCAB5" w:rsidR="009E23AD" w:rsidRDefault="007367CA">
      <w:pPr>
        <w:pStyle w:val="51"/>
        <w:tabs>
          <w:tab w:val="right" w:leader="dot" w:pos="8494"/>
        </w:tabs>
        <w:rPr>
          <w:noProof/>
          <w:sz w:val="21"/>
          <w:szCs w:val="22"/>
        </w:rPr>
      </w:pPr>
      <w:hyperlink w:anchor="_Toc491940843" w:history="1">
        <w:r w:rsidR="009E23AD" w:rsidRPr="005334BE">
          <w:rPr>
            <w:rStyle w:val="af3"/>
            <w:rFonts w:hint="eastAsia"/>
            <w:noProof/>
          </w:rPr>
          <w:t>②日程調整</w:t>
        </w:r>
        <w:r w:rsidR="009E23AD">
          <w:rPr>
            <w:noProof/>
            <w:webHidden/>
          </w:rPr>
          <w:tab/>
        </w:r>
        <w:r w:rsidR="009E23AD">
          <w:rPr>
            <w:noProof/>
            <w:webHidden/>
          </w:rPr>
          <w:fldChar w:fldCharType="begin"/>
        </w:r>
        <w:r w:rsidR="009E23AD">
          <w:rPr>
            <w:noProof/>
            <w:webHidden/>
          </w:rPr>
          <w:instrText xml:space="preserve"> PAGEREF _Toc491940843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007B828" w14:textId="146FC6FD" w:rsidR="009E23AD" w:rsidRDefault="007367CA">
      <w:pPr>
        <w:pStyle w:val="51"/>
        <w:tabs>
          <w:tab w:val="right" w:leader="dot" w:pos="8494"/>
        </w:tabs>
        <w:rPr>
          <w:noProof/>
          <w:sz w:val="21"/>
          <w:szCs w:val="22"/>
        </w:rPr>
      </w:pPr>
      <w:hyperlink w:anchor="_Toc491940844" w:history="1">
        <w:r w:rsidR="009E23AD" w:rsidRPr="005334BE">
          <w:rPr>
            <w:rStyle w:val="af3"/>
            <w:rFonts w:hint="eastAsia"/>
            <w:noProof/>
          </w:rPr>
          <w:t>③使用料に関する留意点</w:t>
        </w:r>
        <w:r w:rsidR="009E23AD">
          <w:rPr>
            <w:noProof/>
            <w:webHidden/>
          </w:rPr>
          <w:tab/>
        </w:r>
        <w:r w:rsidR="009E23AD">
          <w:rPr>
            <w:noProof/>
            <w:webHidden/>
          </w:rPr>
          <w:fldChar w:fldCharType="begin"/>
        </w:r>
        <w:r w:rsidR="009E23AD">
          <w:rPr>
            <w:noProof/>
            <w:webHidden/>
          </w:rPr>
          <w:instrText xml:space="preserve"> PAGEREF _Toc491940844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3308643" w14:textId="4C18F6FD" w:rsidR="009E23AD" w:rsidRDefault="007367CA">
      <w:pPr>
        <w:pStyle w:val="51"/>
        <w:tabs>
          <w:tab w:val="right" w:leader="dot" w:pos="8494"/>
        </w:tabs>
        <w:rPr>
          <w:noProof/>
          <w:sz w:val="21"/>
          <w:szCs w:val="22"/>
        </w:rPr>
      </w:pPr>
      <w:hyperlink w:anchor="_Toc491940845" w:history="1">
        <w:r w:rsidR="009E23AD" w:rsidRPr="005334BE">
          <w:rPr>
            <w:rStyle w:val="af3"/>
            <w:rFonts w:hint="eastAsia"/>
            <w:noProof/>
          </w:rPr>
          <w:t>④許可書の交付</w:t>
        </w:r>
        <w:r w:rsidR="009E23AD">
          <w:rPr>
            <w:noProof/>
            <w:webHidden/>
          </w:rPr>
          <w:tab/>
        </w:r>
        <w:r w:rsidR="009E23AD">
          <w:rPr>
            <w:noProof/>
            <w:webHidden/>
          </w:rPr>
          <w:fldChar w:fldCharType="begin"/>
        </w:r>
        <w:r w:rsidR="009E23AD">
          <w:rPr>
            <w:noProof/>
            <w:webHidden/>
          </w:rPr>
          <w:instrText xml:space="preserve"> PAGEREF _Toc491940845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79B86DD" w14:textId="3CB53512" w:rsidR="009E23AD" w:rsidRDefault="007367CA">
      <w:pPr>
        <w:pStyle w:val="51"/>
        <w:tabs>
          <w:tab w:val="right" w:leader="dot" w:pos="8494"/>
        </w:tabs>
        <w:rPr>
          <w:noProof/>
          <w:sz w:val="21"/>
          <w:szCs w:val="22"/>
        </w:rPr>
      </w:pPr>
      <w:hyperlink w:anchor="_Toc491940846" w:history="1">
        <w:r w:rsidR="009E23AD" w:rsidRPr="005334BE">
          <w:rPr>
            <w:rStyle w:val="af3"/>
            <w:rFonts w:hint="eastAsia"/>
            <w:noProof/>
          </w:rPr>
          <w:t>⑤その他</w:t>
        </w:r>
        <w:r w:rsidR="009E23AD">
          <w:rPr>
            <w:noProof/>
            <w:webHidden/>
          </w:rPr>
          <w:tab/>
        </w:r>
        <w:r w:rsidR="009E23AD">
          <w:rPr>
            <w:noProof/>
            <w:webHidden/>
          </w:rPr>
          <w:fldChar w:fldCharType="begin"/>
        </w:r>
        <w:r w:rsidR="009E23AD">
          <w:rPr>
            <w:noProof/>
            <w:webHidden/>
          </w:rPr>
          <w:instrText xml:space="preserve"> PAGEREF _Toc491940846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491B3E9" w14:textId="39393335" w:rsidR="009E23AD" w:rsidRDefault="007367CA">
      <w:pPr>
        <w:pStyle w:val="41"/>
        <w:tabs>
          <w:tab w:val="right" w:leader="dot" w:pos="8494"/>
        </w:tabs>
        <w:rPr>
          <w:noProof/>
          <w:sz w:val="21"/>
          <w:szCs w:val="22"/>
        </w:rPr>
      </w:pPr>
      <w:hyperlink w:anchor="_Toc491940847" w:history="1">
        <w:r w:rsidR="009E23AD" w:rsidRPr="005334BE">
          <w:rPr>
            <w:rStyle w:val="af3"/>
            <w:rFonts w:hint="eastAsia"/>
            <w:noProof/>
          </w:rPr>
          <w:t>（４）大阪府が行う許可</w:t>
        </w:r>
        <w:r w:rsidR="009E23AD">
          <w:rPr>
            <w:noProof/>
            <w:webHidden/>
          </w:rPr>
          <w:tab/>
        </w:r>
        <w:r w:rsidR="009E23AD">
          <w:rPr>
            <w:noProof/>
            <w:webHidden/>
          </w:rPr>
          <w:fldChar w:fldCharType="begin"/>
        </w:r>
        <w:r w:rsidR="009E23AD">
          <w:rPr>
            <w:noProof/>
            <w:webHidden/>
          </w:rPr>
          <w:instrText xml:space="preserve"> PAGEREF _Toc491940847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4AFD380" w14:textId="3D39356D" w:rsidR="009E23AD" w:rsidRDefault="007367CA">
      <w:pPr>
        <w:pStyle w:val="41"/>
        <w:tabs>
          <w:tab w:val="right" w:leader="dot" w:pos="8494"/>
        </w:tabs>
        <w:rPr>
          <w:noProof/>
          <w:sz w:val="21"/>
          <w:szCs w:val="22"/>
        </w:rPr>
      </w:pPr>
      <w:hyperlink w:anchor="_Toc491940848" w:history="1">
        <w:r w:rsidR="009E23AD" w:rsidRPr="005334BE">
          <w:rPr>
            <w:rStyle w:val="af3"/>
            <w:rFonts w:hint="eastAsia"/>
            <w:noProof/>
          </w:rPr>
          <w:t>（５）府立万博公園におけるイベントの種類</w:t>
        </w:r>
        <w:r w:rsidR="009E23AD">
          <w:rPr>
            <w:noProof/>
            <w:webHidden/>
          </w:rPr>
          <w:tab/>
        </w:r>
        <w:r w:rsidR="009E23AD">
          <w:rPr>
            <w:noProof/>
            <w:webHidden/>
          </w:rPr>
          <w:fldChar w:fldCharType="begin"/>
        </w:r>
        <w:r w:rsidR="009E23AD">
          <w:rPr>
            <w:noProof/>
            <w:webHidden/>
          </w:rPr>
          <w:instrText xml:space="preserve"> PAGEREF _Toc491940848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851B7E1" w14:textId="21DD1473" w:rsidR="009E23AD" w:rsidRDefault="007367CA">
      <w:pPr>
        <w:pStyle w:val="23"/>
        <w:tabs>
          <w:tab w:val="right" w:leader="dot" w:pos="8494"/>
        </w:tabs>
        <w:rPr>
          <w:noProof/>
          <w:sz w:val="21"/>
          <w:szCs w:val="22"/>
        </w:rPr>
      </w:pPr>
      <w:hyperlink w:anchor="_Toc491940849" w:history="1">
        <w:r w:rsidR="009E23AD" w:rsidRPr="005334BE">
          <w:rPr>
            <w:rStyle w:val="af3"/>
            <w:rFonts w:hint="eastAsia"/>
            <w:noProof/>
          </w:rPr>
          <w:t>【３】第４号『別表に掲げる万博公園の施設を使用すること』（共通事項）</w:t>
        </w:r>
        <w:r w:rsidR="009E23AD">
          <w:rPr>
            <w:noProof/>
            <w:webHidden/>
          </w:rPr>
          <w:tab/>
        </w:r>
        <w:r w:rsidR="009E23AD">
          <w:rPr>
            <w:noProof/>
            <w:webHidden/>
          </w:rPr>
          <w:fldChar w:fldCharType="begin"/>
        </w:r>
        <w:r w:rsidR="009E23AD">
          <w:rPr>
            <w:noProof/>
            <w:webHidden/>
          </w:rPr>
          <w:instrText xml:space="preserve"> PAGEREF _Toc491940849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2081F88" w14:textId="22E57DF9" w:rsidR="009E23AD" w:rsidRDefault="007367CA">
      <w:pPr>
        <w:pStyle w:val="31"/>
        <w:tabs>
          <w:tab w:val="right" w:leader="dot" w:pos="8494"/>
        </w:tabs>
        <w:rPr>
          <w:noProof/>
          <w:sz w:val="21"/>
          <w:szCs w:val="22"/>
        </w:rPr>
      </w:pPr>
      <w:hyperlink w:anchor="_Toc491940850" w:history="1">
        <w:r w:rsidR="009E23AD" w:rsidRPr="005334BE">
          <w:rPr>
            <w:rStyle w:val="af3"/>
            <w:rFonts w:hint="eastAsia"/>
            <w:noProof/>
          </w:rPr>
          <w:t>１．予約手続きによる区分</w:t>
        </w:r>
        <w:r w:rsidR="009E23AD">
          <w:rPr>
            <w:noProof/>
            <w:webHidden/>
          </w:rPr>
          <w:tab/>
        </w:r>
        <w:r w:rsidR="009E23AD">
          <w:rPr>
            <w:noProof/>
            <w:webHidden/>
          </w:rPr>
          <w:fldChar w:fldCharType="begin"/>
        </w:r>
        <w:r w:rsidR="009E23AD">
          <w:rPr>
            <w:noProof/>
            <w:webHidden/>
          </w:rPr>
          <w:instrText xml:space="preserve"> PAGEREF _Toc491940850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CAE9AB8" w14:textId="03D4E9FE" w:rsidR="009E23AD" w:rsidRDefault="007367CA">
      <w:pPr>
        <w:pStyle w:val="31"/>
        <w:tabs>
          <w:tab w:val="right" w:leader="dot" w:pos="8494"/>
        </w:tabs>
        <w:rPr>
          <w:noProof/>
          <w:sz w:val="21"/>
          <w:szCs w:val="22"/>
        </w:rPr>
      </w:pPr>
      <w:hyperlink w:anchor="_Toc491940851" w:history="1">
        <w:r w:rsidR="009E23AD" w:rsidRPr="005334BE">
          <w:rPr>
            <w:rStyle w:val="af3"/>
            <w:rFonts w:hint="eastAsia"/>
            <w:noProof/>
          </w:rPr>
          <w:t>２．使用日及び使用時間</w:t>
        </w:r>
        <w:r w:rsidR="009E23AD">
          <w:rPr>
            <w:noProof/>
            <w:webHidden/>
          </w:rPr>
          <w:tab/>
        </w:r>
        <w:r w:rsidR="009E23AD">
          <w:rPr>
            <w:noProof/>
            <w:webHidden/>
          </w:rPr>
          <w:fldChar w:fldCharType="begin"/>
        </w:r>
        <w:r w:rsidR="009E23AD">
          <w:rPr>
            <w:noProof/>
            <w:webHidden/>
          </w:rPr>
          <w:instrText xml:space="preserve"> PAGEREF _Toc491940851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172577E" w14:textId="10E44698" w:rsidR="009E23AD" w:rsidRDefault="007367CA">
      <w:pPr>
        <w:pStyle w:val="31"/>
        <w:tabs>
          <w:tab w:val="right" w:leader="dot" w:pos="8494"/>
        </w:tabs>
        <w:rPr>
          <w:noProof/>
          <w:sz w:val="21"/>
          <w:szCs w:val="22"/>
        </w:rPr>
      </w:pPr>
      <w:hyperlink w:anchor="_Toc491940852" w:history="1">
        <w:r w:rsidR="009E23AD" w:rsidRPr="005334BE">
          <w:rPr>
            <w:rStyle w:val="af3"/>
            <w:rFonts w:hint="eastAsia"/>
            <w:noProof/>
          </w:rPr>
          <w:t>３．使用申込みの期間</w:t>
        </w:r>
        <w:r w:rsidR="009E23AD">
          <w:rPr>
            <w:noProof/>
            <w:webHidden/>
          </w:rPr>
          <w:tab/>
        </w:r>
        <w:r w:rsidR="009E23AD">
          <w:rPr>
            <w:noProof/>
            <w:webHidden/>
          </w:rPr>
          <w:fldChar w:fldCharType="begin"/>
        </w:r>
        <w:r w:rsidR="009E23AD">
          <w:rPr>
            <w:noProof/>
            <w:webHidden/>
          </w:rPr>
          <w:instrText xml:space="preserve"> PAGEREF _Toc491940852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A933DA9" w14:textId="42266E48" w:rsidR="009E23AD" w:rsidRDefault="007367CA">
      <w:pPr>
        <w:pStyle w:val="31"/>
        <w:tabs>
          <w:tab w:val="right" w:leader="dot" w:pos="8494"/>
        </w:tabs>
        <w:rPr>
          <w:noProof/>
          <w:sz w:val="21"/>
          <w:szCs w:val="22"/>
        </w:rPr>
      </w:pPr>
      <w:hyperlink w:anchor="_Toc491940853" w:history="1">
        <w:r w:rsidR="009E23AD" w:rsidRPr="005334BE">
          <w:rPr>
            <w:rStyle w:val="af3"/>
            <w:rFonts w:hint="eastAsia"/>
            <w:noProof/>
          </w:rPr>
          <w:t>４．使用申込みの方法</w:t>
        </w:r>
        <w:r w:rsidR="009E23AD">
          <w:rPr>
            <w:noProof/>
            <w:webHidden/>
          </w:rPr>
          <w:tab/>
        </w:r>
        <w:r w:rsidR="009E23AD">
          <w:rPr>
            <w:noProof/>
            <w:webHidden/>
          </w:rPr>
          <w:fldChar w:fldCharType="begin"/>
        </w:r>
        <w:r w:rsidR="009E23AD">
          <w:rPr>
            <w:noProof/>
            <w:webHidden/>
          </w:rPr>
          <w:instrText xml:space="preserve"> PAGEREF _Toc491940853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DB161C6" w14:textId="56691CCA" w:rsidR="009E23AD" w:rsidRDefault="007367CA">
      <w:pPr>
        <w:pStyle w:val="31"/>
        <w:tabs>
          <w:tab w:val="right" w:leader="dot" w:pos="8494"/>
        </w:tabs>
        <w:rPr>
          <w:noProof/>
          <w:sz w:val="21"/>
          <w:szCs w:val="22"/>
        </w:rPr>
      </w:pPr>
      <w:hyperlink w:anchor="_Toc491940854" w:history="1">
        <w:r w:rsidR="009E23AD" w:rsidRPr="005334BE">
          <w:rPr>
            <w:rStyle w:val="af3"/>
            <w:rFonts w:hint="eastAsia"/>
            <w:noProof/>
          </w:rPr>
          <w:t>５．遵守事項</w:t>
        </w:r>
        <w:r w:rsidR="009E23AD">
          <w:rPr>
            <w:noProof/>
            <w:webHidden/>
          </w:rPr>
          <w:tab/>
        </w:r>
        <w:r w:rsidR="009E23AD">
          <w:rPr>
            <w:noProof/>
            <w:webHidden/>
          </w:rPr>
          <w:fldChar w:fldCharType="begin"/>
        </w:r>
        <w:r w:rsidR="009E23AD">
          <w:rPr>
            <w:noProof/>
            <w:webHidden/>
          </w:rPr>
          <w:instrText xml:space="preserve"> PAGEREF _Toc491940854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900B98E" w14:textId="39C2B664" w:rsidR="009E23AD" w:rsidRDefault="007367CA">
      <w:pPr>
        <w:pStyle w:val="31"/>
        <w:tabs>
          <w:tab w:val="right" w:leader="dot" w:pos="8494"/>
        </w:tabs>
        <w:rPr>
          <w:noProof/>
          <w:sz w:val="21"/>
          <w:szCs w:val="22"/>
        </w:rPr>
      </w:pPr>
      <w:hyperlink w:anchor="_Toc491940855" w:history="1">
        <w:r w:rsidR="009E23AD" w:rsidRPr="005334BE">
          <w:rPr>
            <w:rStyle w:val="af3"/>
            <w:rFonts w:hint="eastAsia"/>
            <w:noProof/>
          </w:rPr>
          <w:t>６．盗難・事故等の責任</w:t>
        </w:r>
        <w:r w:rsidR="009E23AD">
          <w:rPr>
            <w:noProof/>
            <w:webHidden/>
          </w:rPr>
          <w:tab/>
        </w:r>
        <w:r w:rsidR="009E23AD">
          <w:rPr>
            <w:noProof/>
            <w:webHidden/>
          </w:rPr>
          <w:fldChar w:fldCharType="begin"/>
        </w:r>
        <w:r w:rsidR="009E23AD">
          <w:rPr>
            <w:noProof/>
            <w:webHidden/>
          </w:rPr>
          <w:instrText xml:space="preserve"> PAGEREF _Toc491940855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BDB4124" w14:textId="7BB9D5B4" w:rsidR="009E23AD" w:rsidRDefault="007367CA">
      <w:pPr>
        <w:pStyle w:val="23"/>
        <w:tabs>
          <w:tab w:val="right" w:leader="dot" w:pos="8494"/>
        </w:tabs>
        <w:rPr>
          <w:noProof/>
          <w:sz w:val="21"/>
          <w:szCs w:val="22"/>
        </w:rPr>
      </w:pPr>
      <w:hyperlink w:anchor="_Toc491940856" w:history="1">
        <w:r w:rsidR="009E23AD" w:rsidRPr="005334BE">
          <w:rPr>
            <w:rStyle w:val="af3"/>
            <w:rFonts w:hint="eastAsia"/>
            <w:noProof/>
          </w:rPr>
          <w:t>【４】第４号『別表に掲げる万博公園の施設を使用すること』（各施設の取扱い）</w:t>
        </w:r>
        <w:r w:rsidR="009E23AD">
          <w:rPr>
            <w:noProof/>
            <w:webHidden/>
          </w:rPr>
          <w:tab/>
        </w:r>
        <w:r w:rsidR="009E23AD">
          <w:rPr>
            <w:noProof/>
            <w:webHidden/>
          </w:rPr>
          <w:fldChar w:fldCharType="begin"/>
        </w:r>
        <w:r w:rsidR="009E23AD">
          <w:rPr>
            <w:noProof/>
            <w:webHidden/>
          </w:rPr>
          <w:instrText xml:space="preserve"> PAGEREF _Toc491940856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55F0A00" w14:textId="263BF3D6" w:rsidR="009E23AD" w:rsidRDefault="007367CA">
      <w:pPr>
        <w:pStyle w:val="31"/>
        <w:tabs>
          <w:tab w:val="right" w:leader="dot" w:pos="8494"/>
        </w:tabs>
        <w:rPr>
          <w:noProof/>
          <w:sz w:val="21"/>
          <w:szCs w:val="22"/>
        </w:rPr>
      </w:pPr>
      <w:hyperlink w:anchor="_Toc491940857" w:history="1">
        <w:r w:rsidR="009E23AD" w:rsidRPr="005334BE">
          <w:rPr>
            <w:rStyle w:val="af3"/>
            <w:rFonts w:hint="eastAsia"/>
            <w:noProof/>
          </w:rPr>
          <w:t>１．日本庭園及び自然文化園</w:t>
        </w:r>
        <w:r w:rsidR="009E23AD">
          <w:rPr>
            <w:noProof/>
            <w:webHidden/>
          </w:rPr>
          <w:tab/>
        </w:r>
        <w:r w:rsidR="009E23AD">
          <w:rPr>
            <w:noProof/>
            <w:webHidden/>
          </w:rPr>
          <w:fldChar w:fldCharType="begin"/>
        </w:r>
        <w:r w:rsidR="009E23AD">
          <w:rPr>
            <w:noProof/>
            <w:webHidden/>
          </w:rPr>
          <w:instrText xml:space="preserve"> PAGEREF _Toc491940857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A0F6882" w14:textId="34B92A63" w:rsidR="009E23AD" w:rsidRDefault="007367CA">
      <w:pPr>
        <w:pStyle w:val="41"/>
        <w:tabs>
          <w:tab w:val="right" w:leader="dot" w:pos="8494"/>
        </w:tabs>
        <w:rPr>
          <w:noProof/>
          <w:sz w:val="21"/>
          <w:szCs w:val="22"/>
        </w:rPr>
      </w:pPr>
      <w:hyperlink w:anchor="_Toc491940858" w:history="1">
        <w:r w:rsidR="009E23AD" w:rsidRPr="005334BE">
          <w:rPr>
            <w:rStyle w:val="af3"/>
            <w:rFonts w:hint="eastAsia"/>
            <w:noProof/>
          </w:rPr>
          <w:t>（１）入園券</w:t>
        </w:r>
        <w:r w:rsidR="009E23AD">
          <w:rPr>
            <w:noProof/>
            <w:webHidden/>
          </w:rPr>
          <w:tab/>
        </w:r>
        <w:r w:rsidR="009E23AD">
          <w:rPr>
            <w:noProof/>
            <w:webHidden/>
          </w:rPr>
          <w:fldChar w:fldCharType="begin"/>
        </w:r>
        <w:r w:rsidR="009E23AD">
          <w:rPr>
            <w:noProof/>
            <w:webHidden/>
          </w:rPr>
          <w:instrText xml:space="preserve"> PAGEREF _Toc491940858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C291A25" w14:textId="7D95B4A7" w:rsidR="009E23AD" w:rsidRDefault="007367CA">
      <w:pPr>
        <w:pStyle w:val="41"/>
        <w:tabs>
          <w:tab w:val="right" w:leader="dot" w:pos="8494"/>
        </w:tabs>
        <w:rPr>
          <w:noProof/>
          <w:sz w:val="21"/>
          <w:szCs w:val="22"/>
        </w:rPr>
      </w:pPr>
      <w:hyperlink w:anchor="_Toc491940859" w:history="1">
        <w:r w:rsidR="009E23AD" w:rsidRPr="005334BE">
          <w:rPr>
            <w:rStyle w:val="af3"/>
            <w:rFonts w:hint="eastAsia"/>
            <w:noProof/>
          </w:rPr>
          <w:t>（２）万博オールパスポートの購入</w:t>
        </w:r>
        <w:r w:rsidR="009E23AD">
          <w:rPr>
            <w:noProof/>
            <w:webHidden/>
          </w:rPr>
          <w:tab/>
        </w:r>
        <w:r w:rsidR="009E23AD">
          <w:rPr>
            <w:noProof/>
            <w:webHidden/>
          </w:rPr>
          <w:fldChar w:fldCharType="begin"/>
        </w:r>
        <w:r w:rsidR="009E23AD">
          <w:rPr>
            <w:noProof/>
            <w:webHidden/>
          </w:rPr>
          <w:instrText xml:space="preserve"> PAGEREF _Toc491940859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FDCCBE4" w14:textId="0A8FD07B" w:rsidR="009E23AD" w:rsidRDefault="007367CA">
      <w:pPr>
        <w:pStyle w:val="31"/>
        <w:tabs>
          <w:tab w:val="right" w:leader="dot" w:pos="8494"/>
        </w:tabs>
        <w:rPr>
          <w:noProof/>
          <w:sz w:val="21"/>
          <w:szCs w:val="22"/>
        </w:rPr>
      </w:pPr>
      <w:hyperlink w:anchor="_Toc491940860" w:history="1">
        <w:r w:rsidR="009E23AD" w:rsidRPr="005334BE">
          <w:rPr>
            <w:rStyle w:val="af3"/>
            <w:rFonts w:hint="eastAsia"/>
            <w:noProof/>
          </w:rPr>
          <w:t>２．専用使用施設（専用広場等：お祭り広場、東の広場、上の広場、下の広場、各広場周辺の園路及び緑地、大地の池）</w:t>
        </w:r>
        <w:r w:rsidR="009E23AD">
          <w:rPr>
            <w:noProof/>
            <w:webHidden/>
          </w:rPr>
          <w:tab/>
        </w:r>
        <w:r w:rsidR="009E23AD">
          <w:rPr>
            <w:noProof/>
            <w:webHidden/>
          </w:rPr>
          <w:fldChar w:fldCharType="begin"/>
        </w:r>
        <w:r w:rsidR="009E23AD">
          <w:rPr>
            <w:noProof/>
            <w:webHidden/>
          </w:rPr>
          <w:instrText xml:space="preserve"> PAGEREF _Toc491940860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486CA7D" w14:textId="3E61041D" w:rsidR="009E23AD" w:rsidRDefault="007367CA">
      <w:pPr>
        <w:pStyle w:val="41"/>
        <w:tabs>
          <w:tab w:val="right" w:leader="dot" w:pos="8494"/>
        </w:tabs>
        <w:rPr>
          <w:noProof/>
          <w:sz w:val="21"/>
          <w:szCs w:val="22"/>
        </w:rPr>
      </w:pPr>
      <w:hyperlink w:anchor="_Toc491940861" w:history="1">
        <w:r w:rsidR="009E23AD" w:rsidRPr="005334BE">
          <w:rPr>
            <w:rStyle w:val="af3"/>
            <w:rFonts w:hint="eastAsia"/>
            <w:noProof/>
          </w:rPr>
          <w:t>（１）受付期間</w:t>
        </w:r>
        <w:r w:rsidR="009E23AD">
          <w:rPr>
            <w:noProof/>
            <w:webHidden/>
          </w:rPr>
          <w:tab/>
        </w:r>
        <w:r w:rsidR="009E23AD">
          <w:rPr>
            <w:noProof/>
            <w:webHidden/>
          </w:rPr>
          <w:fldChar w:fldCharType="begin"/>
        </w:r>
        <w:r w:rsidR="009E23AD">
          <w:rPr>
            <w:noProof/>
            <w:webHidden/>
          </w:rPr>
          <w:instrText xml:space="preserve"> PAGEREF _Toc491940861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212DD07" w14:textId="15F1AB03" w:rsidR="009E23AD" w:rsidRDefault="007367CA">
      <w:pPr>
        <w:pStyle w:val="41"/>
        <w:tabs>
          <w:tab w:val="right" w:leader="dot" w:pos="8494"/>
        </w:tabs>
        <w:rPr>
          <w:noProof/>
          <w:sz w:val="21"/>
          <w:szCs w:val="22"/>
        </w:rPr>
      </w:pPr>
      <w:hyperlink w:anchor="_Toc491940862" w:history="1">
        <w:r w:rsidR="009E23AD" w:rsidRPr="005334BE">
          <w:rPr>
            <w:rStyle w:val="af3"/>
            <w:rFonts w:hint="eastAsia"/>
            <w:noProof/>
          </w:rPr>
          <w:t>（２）受付等の流れ</w:t>
        </w:r>
        <w:r w:rsidR="009E23AD">
          <w:rPr>
            <w:noProof/>
            <w:webHidden/>
          </w:rPr>
          <w:tab/>
        </w:r>
        <w:r w:rsidR="009E23AD">
          <w:rPr>
            <w:noProof/>
            <w:webHidden/>
          </w:rPr>
          <w:fldChar w:fldCharType="begin"/>
        </w:r>
        <w:r w:rsidR="009E23AD">
          <w:rPr>
            <w:noProof/>
            <w:webHidden/>
          </w:rPr>
          <w:instrText xml:space="preserve"> PAGEREF _Toc491940862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8B61130" w14:textId="200F8062" w:rsidR="009E23AD" w:rsidRDefault="007367CA">
      <w:pPr>
        <w:pStyle w:val="41"/>
        <w:tabs>
          <w:tab w:val="right" w:leader="dot" w:pos="8494"/>
        </w:tabs>
        <w:rPr>
          <w:noProof/>
          <w:sz w:val="21"/>
          <w:szCs w:val="22"/>
        </w:rPr>
      </w:pPr>
      <w:hyperlink w:anchor="_Toc491940863" w:history="1">
        <w:r w:rsidR="009E23AD" w:rsidRPr="005334BE">
          <w:rPr>
            <w:rStyle w:val="af3"/>
            <w:rFonts w:hint="eastAsia"/>
            <w:noProof/>
          </w:rPr>
          <w:t>（３）車両出入証の発行、入園券の事前発券等</w:t>
        </w:r>
        <w:r w:rsidR="009E23AD">
          <w:rPr>
            <w:noProof/>
            <w:webHidden/>
          </w:rPr>
          <w:tab/>
        </w:r>
        <w:r w:rsidR="009E23AD">
          <w:rPr>
            <w:noProof/>
            <w:webHidden/>
          </w:rPr>
          <w:fldChar w:fldCharType="begin"/>
        </w:r>
        <w:r w:rsidR="009E23AD">
          <w:rPr>
            <w:noProof/>
            <w:webHidden/>
          </w:rPr>
          <w:instrText xml:space="preserve"> PAGEREF _Toc491940863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BBE2865" w14:textId="21F8CC98" w:rsidR="009E23AD" w:rsidRDefault="007367CA">
      <w:pPr>
        <w:pStyle w:val="41"/>
        <w:tabs>
          <w:tab w:val="right" w:leader="dot" w:pos="8494"/>
        </w:tabs>
        <w:rPr>
          <w:noProof/>
          <w:sz w:val="21"/>
          <w:szCs w:val="22"/>
        </w:rPr>
      </w:pPr>
      <w:hyperlink w:anchor="_Toc491940864" w:history="1">
        <w:r w:rsidR="009E23AD" w:rsidRPr="005334BE">
          <w:rPr>
            <w:rStyle w:val="af3"/>
            <w:rFonts w:hint="eastAsia"/>
            <w:noProof/>
          </w:rPr>
          <w:t>（４）関係官庁への説明</w:t>
        </w:r>
        <w:r w:rsidR="009E23AD">
          <w:rPr>
            <w:noProof/>
            <w:webHidden/>
          </w:rPr>
          <w:tab/>
        </w:r>
        <w:r w:rsidR="009E23AD">
          <w:rPr>
            <w:noProof/>
            <w:webHidden/>
          </w:rPr>
          <w:fldChar w:fldCharType="begin"/>
        </w:r>
        <w:r w:rsidR="009E23AD">
          <w:rPr>
            <w:noProof/>
            <w:webHidden/>
          </w:rPr>
          <w:instrText xml:space="preserve"> PAGEREF _Toc491940864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92068E1" w14:textId="4F0603B1" w:rsidR="009E23AD" w:rsidRDefault="007367CA">
      <w:pPr>
        <w:pStyle w:val="41"/>
        <w:tabs>
          <w:tab w:val="right" w:leader="dot" w:pos="8494"/>
        </w:tabs>
        <w:rPr>
          <w:noProof/>
          <w:sz w:val="21"/>
          <w:szCs w:val="22"/>
        </w:rPr>
      </w:pPr>
      <w:hyperlink w:anchor="_Toc491940865" w:history="1">
        <w:r w:rsidR="009E23AD" w:rsidRPr="005334BE">
          <w:rPr>
            <w:rStyle w:val="af3"/>
            <w:rFonts w:hint="eastAsia"/>
            <w:noProof/>
          </w:rPr>
          <w:t>（５）利用前と利用後の確認</w:t>
        </w:r>
        <w:r w:rsidR="009E23AD">
          <w:rPr>
            <w:noProof/>
            <w:webHidden/>
          </w:rPr>
          <w:tab/>
        </w:r>
        <w:r w:rsidR="009E23AD">
          <w:rPr>
            <w:noProof/>
            <w:webHidden/>
          </w:rPr>
          <w:fldChar w:fldCharType="begin"/>
        </w:r>
        <w:r w:rsidR="009E23AD">
          <w:rPr>
            <w:noProof/>
            <w:webHidden/>
          </w:rPr>
          <w:instrText xml:space="preserve"> PAGEREF _Toc491940865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B6476CD" w14:textId="093375E4" w:rsidR="009E23AD" w:rsidRDefault="007367CA">
      <w:pPr>
        <w:pStyle w:val="41"/>
        <w:tabs>
          <w:tab w:val="right" w:leader="dot" w:pos="8494"/>
        </w:tabs>
        <w:rPr>
          <w:noProof/>
          <w:sz w:val="21"/>
          <w:szCs w:val="22"/>
        </w:rPr>
      </w:pPr>
      <w:hyperlink w:anchor="_Toc491940866" w:history="1">
        <w:r w:rsidR="009E23AD" w:rsidRPr="005334BE">
          <w:rPr>
            <w:rStyle w:val="af3"/>
            <w:rFonts w:hint="eastAsia"/>
            <w:noProof/>
          </w:rPr>
          <w:t>（６）留意事項</w:t>
        </w:r>
        <w:r w:rsidR="009E23AD">
          <w:rPr>
            <w:noProof/>
            <w:webHidden/>
          </w:rPr>
          <w:tab/>
        </w:r>
        <w:r w:rsidR="009E23AD">
          <w:rPr>
            <w:noProof/>
            <w:webHidden/>
          </w:rPr>
          <w:fldChar w:fldCharType="begin"/>
        </w:r>
        <w:r w:rsidR="009E23AD">
          <w:rPr>
            <w:noProof/>
            <w:webHidden/>
          </w:rPr>
          <w:instrText xml:space="preserve"> PAGEREF _Toc491940866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82E61FF" w14:textId="744DA8D0" w:rsidR="009E23AD" w:rsidRDefault="007367CA">
      <w:pPr>
        <w:pStyle w:val="31"/>
        <w:tabs>
          <w:tab w:val="right" w:leader="dot" w:pos="8494"/>
        </w:tabs>
        <w:rPr>
          <w:noProof/>
          <w:sz w:val="21"/>
          <w:szCs w:val="22"/>
        </w:rPr>
      </w:pPr>
      <w:hyperlink w:anchor="_Toc491940867" w:history="1">
        <w:r w:rsidR="009E23AD" w:rsidRPr="005334BE">
          <w:rPr>
            <w:rStyle w:val="af3"/>
            <w:rFonts w:hint="eastAsia"/>
            <w:noProof/>
          </w:rPr>
          <w:t>３．イベント等における専用使用施設の優先受付</w:t>
        </w:r>
        <w:r w:rsidR="009E23AD">
          <w:rPr>
            <w:noProof/>
            <w:webHidden/>
          </w:rPr>
          <w:tab/>
        </w:r>
        <w:r w:rsidR="009E23AD">
          <w:rPr>
            <w:noProof/>
            <w:webHidden/>
          </w:rPr>
          <w:fldChar w:fldCharType="begin"/>
        </w:r>
        <w:r w:rsidR="009E23AD">
          <w:rPr>
            <w:noProof/>
            <w:webHidden/>
          </w:rPr>
          <w:instrText xml:space="preserve"> PAGEREF _Toc491940867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6727770" w14:textId="04205468" w:rsidR="009E23AD" w:rsidRDefault="007367CA">
      <w:pPr>
        <w:pStyle w:val="41"/>
        <w:tabs>
          <w:tab w:val="right" w:leader="dot" w:pos="8494"/>
        </w:tabs>
        <w:rPr>
          <w:noProof/>
          <w:sz w:val="21"/>
          <w:szCs w:val="22"/>
        </w:rPr>
      </w:pPr>
      <w:hyperlink w:anchor="_Toc491940868" w:history="1">
        <w:r w:rsidR="009E23AD" w:rsidRPr="005334BE">
          <w:rPr>
            <w:rStyle w:val="af3"/>
            <w:rFonts w:hint="eastAsia"/>
            <w:noProof/>
          </w:rPr>
          <w:t>（１）使用申込みの条件</w:t>
        </w:r>
        <w:r w:rsidR="009E23AD">
          <w:rPr>
            <w:noProof/>
            <w:webHidden/>
          </w:rPr>
          <w:tab/>
        </w:r>
        <w:r w:rsidR="009E23AD">
          <w:rPr>
            <w:noProof/>
            <w:webHidden/>
          </w:rPr>
          <w:fldChar w:fldCharType="begin"/>
        </w:r>
        <w:r w:rsidR="009E23AD">
          <w:rPr>
            <w:noProof/>
            <w:webHidden/>
          </w:rPr>
          <w:instrText xml:space="preserve"> PAGEREF _Toc491940868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05CCAA6" w14:textId="6D76DBB5" w:rsidR="009E23AD" w:rsidRDefault="007367CA">
      <w:pPr>
        <w:pStyle w:val="41"/>
        <w:tabs>
          <w:tab w:val="right" w:leader="dot" w:pos="8494"/>
        </w:tabs>
        <w:rPr>
          <w:noProof/>
          <w:sz w:val="21"/>
          <w:szCs w:val="22"/>
        </w:rPr>
      </w:pPr>
      <w:hyperlink w:anchor="_Toc491940869" w:history="1">
        <w:r w:rsidR="009E23AD" w:rsidRPr="005334BE">
          <w:rPr>
            <w:rStyle w:val="af3"/>
            <w:rFonts w:hint="eastAsia"/>
            <w:noProof/>
          </w:rPr>
          <w:t>（２）使用申込みの方法</w:t>
        </w:r>
        <w:r w:rsidR="009E23AD">
          <w:rPr>
            <w:noProof/>
            <w:webHidden/>
          </w:rPr>
          <w:tab/>
        </w:r>
        <w:r w:rsidR="009E23AD">
          <w:rPr>
            <w:noProof/>
            <w:webHidden/>
          </w:rPr>
          <w:fldChar w:fldCharType="begin"/>
        </w:r>
        <w:r w:rsidR="009E23AD">
          <w:rPr>
            <w:noProof/>
            <w:webHidden/>
          </w:rPr>
          <w:instrText xml:space="preserve"> PAGEREF _Toc491940869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2D6F64E" w14:textId="0371296A" w:rsidR="009E23AD" w:rsidRDefault="007367CA">
      <w:pPr>
        <w:pStyle w:val="41"/>
        <w:tabs>
          <w:tab w:val="right" w:leader="dot" w:pos="8494"/>
        </w:tabs>
        <w:rPr>
          <w:noProof/>
          <w:sz w:val="21"/>
          <w:szCs w:val="22"/>
        </w:rPr>
      </w:pPr>
      <w:hyperlink w:anchor="_Toc491940870" w:history="1">
        <w:r w:rsidR="009E23AD" w:rsidRPr="005334BE">
          <w:rPr>
            <w:rStyle w:val="af3"/>
            <w:rFonts w:hint="eastAsia"/>
            <w:noProof/>
          </w:rPr>
          <w:t>（３）使用の優先順位</w:t>
        </w:r>
        <w:r w:rsidR="009E23AD">
          <w:rPr>
            <w:noProof/>
            <w:webHidden/>
          </w:rPr>
          <w:tab/>
        </w:r>
        <w:r w:rsidR="009E23AD">
          <w:rPr>
            <w:noProof/>
            <w:webHidden/>
          </w:rPr>
          <w:fldChar w:fldCharType="begin"/>
        </w:r>
        <w:r w:rsidR="009E23AD">
          <w:rPr>
            <w:noProof/>
            <w:webHidden/>
          </w:rPr>
          <w:instrText xml:space="preserve"> PAGEREF _Toc491940870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BB3EA6D" w14:textId="08440D8F" w:rsidR="009E23AD" w:rsidRDefault="007367CA">
      <w:pPr>
        <w:pStyle w:val="31"/>
        <w:tabs>
          <w:tab w:val="right" w:leader="dot" w:pos="8494"/>
        </w:tabs>
        <w:rPr>
          <w:noProof/>
          <w:sz w:val="21"/>
          <w:szCs w:val="22"/>
        </w:rPr>
      </w:pPr>
      <w:hyperlink w:anchor="_Toc491940871" w:history="1">
        <w:r w:rsidR="009E23AD" w:rsidRPr="005334BE">
          <w:rPr>
            <w:rStyle w:val="af3"/>
            <w:rFonts w:hint="eastAsia"/>
            <w:noProof/>
          </w:rPr>
          <w:t>４．野外コンサートの優先受付</w:t>
        </w:r>
        <w:r w:rsidR="009E23AD">
          <w:rPr>
            <w:noProof/>
            <w:webHidden/>
          </w:rPr>
          <w:tab/>
        </w:r>
        <w:r w:rsidR="009E23AD">
          <w:rPr>
            <w:noProof/>
            <w:webHidden/>
          </w:rPr>
          <w:fldChar w:fldCharType="begin"/>
        </w:r>
        <w:r w:rsidR="009E23AD">
          <w:rPr>
            <w:noProof/>
            <w:webHidden/>
          </w:rPr>
          <w:instrText xml:space="preserve"> PAGEREF _Toc491940871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0351423" w14:textId="76E32895" w:rsidR="009E23AD" w:rsidRDefault="007367CA">
      <w:pPr>
        <w:pStyle w:val="41"/>
        <w:tabs>
          <w:tab w:val="right" w:leader="dot" w:pos="8494"/>
        </w:tabs>
        <w:rPr>
          <w:noProof/>
          <w:sz w:val="21"/>
          <w:szCs w:val="22"/>
        </w:rPr>
      </w:pPr>
      <w:hyperlink w:anchor="_Toc491940872" w:history="1">
        <w:r w:rsidR="009E23AD" w:rsidRPr="005334BE">
          <w:rPr>
            <w:rStyle w:val="af3"/>
            <w:rFonts w:hint="eastAsia"/>
            <w:noProof/>
          </w:rPr>
          <w:t>（１）使用申込みの条件</w:t>
        </w:r>
        <w:r w:rsidR="009E23AD">
          <w:rPr>
            <w:noProof/>
            <w:webHidden/>
          </w:rPr>
          <w:tab/>
        </w:r>
        <w:r w:rsidR="009E23AD">
          <w:rPr>
            <w:noProof/>
            <w:webHidden/>
          </w:rPr>
          <w:fldChar w:fldCharType="begin"/>
        </w:r>
        <w:r w:rsidR="009E23AD">
          <w:rPr>
            <w:noProof/>
            <w:webHidden/>
          </w:rPr>
          <w:instrText xml:space="preserve"> PAGEREF _Toc491940872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F5279EC" w14:textId="1B0A120A" w:rsidR="009E23AD" w:rsidRDefault="007367CA">
      <w:pPr>
        <w:pStyle w:val="41"/>
        <w:tabs>
          <w:tab w:val="right" w:leader="dot" w:pos="8494"/>
        </w:tabs>
        <w:rPr>
          <w:noProof/>
          <w:sz w:val="21"/>
          <w:szCs w:val="22"/>
        </w:rPr>
      </w:pPr>
      <w:hyperlink w:anchor="_Toc491940873" w:history="1">
        <w:r w:rsidR="009E23AD" w:rsidRPr="005334BE">
          <w:rPr>
            <w:rStyle w:val="af3"/>
            <w:rFonts w:hint="eastAsia"/>
            <w:noProof/>
          </w:rPr>
          <w:t>（２）使用申込みの期間</w:t>
        </w:r>
        <w:r w:rsidR="009E23AD">
          <w:rPr>
            <w:noProof/>
            <w:webHidden/>
          </w:rPr>
          <w:tab/>
        </w:r>
        <w:r w:rsidR="009E23AD">
          <w:rPr>
            <w:noProof/>
            <w:webHidden/>
          </w:rPr>
          <w:fldChar w:fldCharType="begin"/>
        </w:r>
        <w:r w:rsidR="009E23AD">
          <w:rPr>
            <w:noProof/>
            <w:webHidden/>
          </w:rPr>
          <w:instrText xml:space="preserve"> PAGEREF _Toc491940873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A1C5290" w14:textId="23E0C2A1" w:rsidR="009E23AD" w:rsidRDefault="007367CA">
      <w:pPr>
        <w:pStyle w:val="41"/>
        <w:tabs>
          <w:tab w:val="right" w:leader="dot" w:pos="8494"/>
        </w:tabs>
        <w:rPr>
          <w:noProof/>
          <w:sz w:val="21"/>
          <w:szCs w:val="22"/>
        </w:rPr>
      </w:pPr>
      <w:hyperlink w:anchor="_Toc491940874" w:history="1">
        <w:r w:rsidR="009E23AD" w:rsidRPr="005334BE">
          <w:rPr>
            <w:rStyle w:val="af3"/>
            <w:rFonts w:hint="eastAsia"/>
            <w:noProof/>
          </w:rPr>
          <w:t>（３）使用申込みの方法</w:t>
        </w:r>
        <w:r w:rsidR="009E23AD">
          <w:rPr>
            <w:noProof/>
            <w:webHidden/>
          </w:rPr>
          <w:tab/>
        </w:r>
        <w:r w:rsidR="009E23AD">
          <w:rPr>
            <w:noProof/>
            <w:webHidden/>
          </w:rPr>
          <w:fldChar w:fldCharType="begin"/>
        </w:r>
        <w:r w:rsidR="009E23AD">
          <w:rPr>
            <w:noProof/>
            <w:webHidden/>
          </w:rPr>
          <w:instrText xml:space="preserve"> PAGEREF _Toc491940874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B983382" w14:textId="4A7C6D09" w:rsidR="009E23AD" w:rsidRDefault="007367CA">
      <w:pPr>
        <w:pStyle w:val="41"/>
        <w:tabs>
          <w:tab w:val="right" w:leader="dot" w:pos="8494"/>
        </w:tabs>
        <w:rPr>
          <w:noProof/>
          <w:sz w:val="21"/>
          <w:szCs w:val="22"/>
        </w:rPr>
      </w:pPr>
      <w:hyperlink w:anchor="_Toc491940875" w:history="1">
        <w:r w:rsidR="009E23AD" w:rsidRPr="005334BE">
          <w:rPr>
            <w:rStyle w:val="af3"/>
            <w:rFonts w:hint="eastAsia"/>
            <w:noProof/>
          </w:rPr>
          <w:t>（４）その他</w:t>
        </w:r>
        <w:r w:rsidR="009E23AD">
          <w:rPr>
            <w:noProof/>
            <w:webHidden/>
          </w:rPr>
          <w:tab/>
        </w:r>
        <w:r w:rsidR="009E23AD">
          <w:rPr>
            <w:noProof/>
            <w:webHidden/>
          </w:rPr>
          <w:fldChar w:fldCharType="begin"/>
        </w:r>
        <w:r w:rsidR="009E23AD">
          <w:rPr>
            <w:noProof/>
            <w:webHidden/>
          </w:rPr>
          <w:instrText xml:space="preserve"> PAGEREF _Toc491940875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8FCC9DB" w14:textId="37889934" w:rsidR="009E23AD" w:rsidRDefault="007367CA">
      <w:pPr>
        <w:pStyle w:val="31"/>
        <w:tabs>
          <w:tab w:val="right" w:leader="dot" w:pos="8494"/>
        </w:tabs>
        <w:rPr>
          <w:noProof/>
          <w:sz w:val="21"/>
          <w:szCs w:val="22"/>
        </w:rPr>
      </w:pPr>
      <w:hyperlink w:anchor="_Toc491940876" w:history="1">
        <w:r w:rsidR="009E23AD" w:rsidRPr="005334BE">
          <w:rPr>
            <w:rStyle w:val="af3"/>
            <w:rFonts w:hint="eastAsia"/>
            <w:noProof/>
          </w:rPr>
          <w:t>５．運動施設の一般使用</w:t>
        </w:r>
        <w:r w:rsidR="009E23AD">
          <w:rPr>
            <w:noProof/>
            <w:webHidden/>
          </w:rPr>
          <w:tab/>
        </w:r>
        <w:r w:rsidR="009E23AD">
          <w:rPr>
            <w:noProof/>
            <w:webHidden/>
          </w:rPr>
          <w:fldChar w:fldCharType="begin"/>
        </w:r>
        <w:r w:rsidR="009E23AD">
          <w:rPr>
            <w:noProof/>
            <w:webHidden/>
          </w:rPr>
          <w:instrText xml:space="preserve"> PAGEREF _Toc491940876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4D8C945" w14:textId="1AB73DCF" w:rsidR="009E23AD" w:rsidRDefault="007367CA">
      <w:pPr>
        <w:pStyle w:val="41"/>
        <w:tabs>
          <w:tab w:val="right" w:leader="dot" w:pos="8494"/>
        </w:tabs>
        <w:rPr>
          <w:noProof/>
          <w:sz w:val="21"/>
          <w:szCs w:val="22"/>
        </w:rPr>
      </w:pPr>
      <w:hyperlink w:anchor="_Toc491940877" w:history="1">
        <w:r w:rsidR="009E23AD" w:rsidRPr="005334BE">
          <w:rPr>
            <w:rStyle w:val="af3"/>
            <w:rFonts w:hint="eastAsia"/>
            <w:noProof/>
          </w:rPr>
          <w:t>（１）使用時間及び使用期間について</w:t>
        </w:r>
        <w:r w:rsidR="009E23AD">
          <w:rPr>
            <w:noProof/>
            <w:webHidden/>
          </w:rPr>
          <w:tab/>
        </w:r>
        <w:r w:rsidR="009E23AD">
          <w:rPr>
            <w:noProof/>
            <w:webHidden/>
          </w:rPr>
          <w:fldChar w:fldCharType="begin"/>
        </w:r>
        <w:r w:rsidR="009E23AD">
          <w:rPr>
            <w:noProof/>
            <w:webHidden/>
          </w:rPr>
          <w:instrText xml:space="preserve"> PAGEREF _Toc491940877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BAE5FCA" w14:textId="3DD5C949" w:rsidR="009E23AD" w:rsidRDefault="007367CA">
      <w:pPr>
        <w:pStyle w:val="41"/>
        <w:tabs>
          <w:tab w:val="right" w:leader="dot" w:pos="8494"/>
        </w:tabs>
        <w:rPr>
          <w:noProof/>
          <w:sz w:val="21"/>
          <w:szCs w:val="22"/>
        </w:rPr>
      </w:pPr>
      <w:hyperlink w:anchor="_Toc491940878" w:history="1">
        <w:r w:rsidR="009E23AD" w:rsidRPr="005334BE">
          <w:rPr>
            <w:rStyle w:val="af3"/>
            <w:rFonts w:hint="eastAsia"/>
            <w:noProof/>
          </w:rPr>
          <w:t>（２）運動施設の用途・使用目的について</w:t>
        </w:r>
        <w:r w:rsidR="009E23AD">
          <w:rPr>
            <w:noProof/>
            <w:webHidden/>
          </w:rPr>
          <w:tab/>
        </w:r>
        <w:r w:rsidR="009E23AD">
          <w:rPr>
            <w:noProof/>
            <w:webHidden/>
          </w:rPr>
          <w:fldChar w:fldCharType="begin"/>
        </w:r>
        <w:r w:rsidR="009E23AD">
          <w:rPr>
            <w:noProof/>
            <w:webHidden/>
          </w:rPr>
          <w:instrText xml:space="preserve"> PAGEREF _Toc491940878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B9DAEA9" w14:textId="53120F92" w:rsidR="009E23AD" w:rsidRDefault="007367CA">
      <w:pPr>
        <w:pStyle w:val="41"/>
        <w:tabs>
          <w:tab w:val="right" w:leader="dot" w:pos="8494"/>
        </w:tabs>
        <w:rPr>
          <w:noProof/>
          <w:sz w:val="21"/>
          <w:szCs w:val="22"/>
        </w:rPr>
      </w:pPr>
      <w:hyperlink w:anchor="_Toc491940879" w:history="1">
        <w:r w:rsidR="009E23AD" w:rsidRPr="005334BE">
          <w:rPr>
            <w:rStyle w:val="af3"/>
            <w:rFonts w:hint="eastAsia"/>
            <w:noProof/>
          </w:rPr>
          <w:t>（３）使用申込み（仮予約）の受付について</w:t>
        </w:r>
        <w:r w:rsidR="009E23AD">
          <w:rPr>
            <w:noProof/>
            <w:webHidden/>
          </w:rPr>
          <w:tab/>
        </w:r>
        <w:r w:rsidR="009E23AD">
          <w:rPr>
            <w:noProof/>
            <w:webHidden/>
          </w:rPr>
          <w:fldChar w:fldCharType="begin"/>
        </w:r>
        <w:r w:rsidR="009E23AD">
          <w:rPr>
            <w:noProof/>
            <w:webHidden/>
          </w:rPr>
          <w:instrText xml:space="preserve"> PAGEREF _Toc491940879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B4260E9" w14:textId="6043C468" w:rsidR="009E23AD" w:rsidRDefault="007367CA">
      <w:pPr>
        <w:pStyle w:val="31"/>
        <w:tabs>
          <w:tab w:val="right" w:leader="dot" w:pos="8494"/>
        </w:tabs>
        <w:rPr>
          <w:noProof/>
          <w:sz w:val="21"/>
          <w:szCs w:val="22"/>
        </w:rPr>
      </w:pPr>
      <w:hyperlink w:anchor="_Toc491940880" w:history="1">
        <w:r w:rsidR="009E23AD" w:rsidRPr="005334BE">
          <w:rPr>
            <w:rStyle w:val="af3"/>
            <w:rFonts w:hint="eastAsia"/>
            <w:noProof/>
          </w:rPr>
          <w:t>６</w:t>
        </w:r>
        <w:r w:rsidR="009E23AD" w:rsidRPr="005334BE">
          <w:rPr>
            <w:rStyle w:val="af3"/>
            <w:noProof/>
          </w:rPr>
          <w:t>.</w:t>
        </w:r>
        <w:r w:rsidR="009E23AD" w:rsidRPr="005334BE">
          <w:rPr>
            <w:rStyle w:val="af3"/>
            <w:rFonts w:hint="eastAsia"/>
            <w:noProof/>
          </w:rPr>
          <w:t>運動施設の優先使用</w:t>
        </w:r>
        <w:r w:rsidR="009E23AD">
          <w:rPr>
            <w:noProof/>
            <w:webHidden/>
          </w:rPr>
          <w:tab/>
        </w:r>
        <w:r w:rsidR="009E23AD">
          <w:rPr>
            <w:noProof/>
            <w:webHidden/>
          </w:rPr>
          <w:fldChar w:fldCharType="begin"/>
        </w:r>
        <w:r w:rsidR="009E23AD">
          <w:rPr>
            <w:noProof/>
            <w:webHidden/>
          </w:rPr>
          <w:instrText xml:space="preserve"> PAGEREF _Toc491940880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C8CAA7B" w14:textId="064357C8" w:rsidR="009E23AD" w:rsidRDefault="007367CA">
      <w:pPr>
        <w:pStyle w:val="41"/>
        <w:tabs>
          <w:tab w:val="right" w:leader="dot" w:pos="8494"/>
        </w:tabs>
        <w:rPr>
          <w:noProof/>
          <w:sz w:val="21"/>
          <w:szCs w:val="22"/>
        </w:rPr>
      </w:pPr>
      <w:hyperlink w:anchor="_Toc491940881" w:history="1">
        <w:r w:rsidR="009E23AD" w:rsidRPr="005334BE">
          <w:rPr>
            <w:rStyle w:val="af3"/>
            <w:rFonts w:ascii="Arial" w:hAnsi="Arial" w:hint="eastAsia"/>
            <w:noProof/>
          </w:rPr>
          <w:t>（１）</w:t>
        </w:r>
        <w:r w:rsidR="009E23AD" w:rsidRPr="005334BE">
          <w:rPr>
            <w:rStyle w:val="af3"/>
            <w:rFonts w:hint="eastAsia"/>
            <w:noProof/>
          </w:rPr>
          <w:t>使用申込みの条件</w:t>
        </w:r>
        <w:r w:rsidR="009E23AD">
          <w:rPr>
            <w:noProof/>
            <w:webHidden/>
          </w:rPr>
          <w:tab/>
        </w:r>
        <w:r w:rsidR="009E23AD">
          <w:rPr>
            <w:noProof/>
            <w:webHidden/>
          </w:rPr>
          <w:fldChar w:fldCharType="begin"/>
        </w:r>
        <w:r w:rsidR="009E23AD">
          <w:rPr>
            <w:noProof/>
            <w:webHidden/>
          </w:rPr>
          <w:instrText xml:space="preserve"> PAGEREF _Toc491940881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B74F05F" w14:textId="5AE6ED01" w:rsidR="009E23AD" w:rsidRDefault="007367CA">
      <w:pPr>
        <w:pStyle w:val="41"/>
        <w:tabs>
          <w:tab w:val="right" w:leader="dot" w:pos="8494"/>
        </w:tabs>
        <w:rPr>
          <w:noProof/>
          <w:sz w:val="21"/>
          <w:szCs w:val="22"/>
        </w:rPr>
      </w:pPr>
      <w:hyperlink w:anchor="_Toc491940882" w:history="1">
        <w:r w:rsidR="009E23AD" w:rsidRPr="005334BE">
          <w:rPr>
            <w:rStyle w:val="af3"/>
            <w:rFonts w:hint="eastAsia"/>
            <w:noProof/>
          </w:rPr>
          <w:t>（２）使用日数</w:t>
        </w:r>
        <w:r w:rsidR="009E23AD">
          <w:rPr>
            <w:noProof/>
            <w:webHidden/>
          </w:rPr>
          <w:tab/>
        </w:r>
        <w:r w:rsidR="009E23AD">
          <w:rPr>
            <w:noProof/>
            <w:webHidden/>
          </w:rPr>
          <w:fldChar w:fldCharType="begin"/>
        </w:r>
        <w:r w:rsidR="009E23AD">
          <w:rPr>
            <w:noProof/>
            <w:webHidden/>
          </w:rPr>
          <w:instrText xml:space="preserve"> PAGEREF _Toc491940882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036557D" w14:textId="0DF99BD7" w:rsidR="009E23AD" w:rsidRDefault="007367CA">
      <w:pPr>
        <w:pStyle w:val="41"/>
        <w:tabs>
          <w:tab w:val="right" w:leader="dot" w:pos="8494"/>
        </w:tabs>
        <w:rPr>
          <w:noProof/>
          <w:sz w:val="21"/>
          <w:szCs w:val="22"/>
        </w:rPr>
      </w:pPr>
      <w:hyperlink w:anchor="_Toc491940883" w:history="1">
        <w:r w:rsidR="009E23AD" w:rsidRPr="005334BE">
          <w:rPr>
            <w:rStyle w:val="af3"/>
            <w:rFonts w:hint="eastAsia"/>
            <w:noProof/>
          </w:rPr>
          <w:t>（３）使用申込みの期間</w:t>
        </w:r>
        <w:r w:rsidR="009E23AD">
          <w:rPr>
            <w:noProof/>
            <w:webHidden/>
          </w:rPr>
          <w:tab/>
        </w:r>
        <w:r w:rsidR="009E23AD">
          <w:rPr>
            <w:noProof/>
            <w:webHidden/>
          </w:rPr>
          <w:fldChar w:fldCharType="begin"/>
        </w:r>
        <w:r w:rsidR="009E23AD">
          <w:rPr>
            <w:noProof/>
            <w:webHidden/>
          </w:rPr>
          <w:instrText xml:space="preserve"> PAGEREF _Toc491940883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F7A623F" w14:textId="0A69FBAF" w:rsidR="009E23AD" w:rsidRDefault="007367CA">
      <w:pPr>
        <w:pStyle w:val="41"/>
        <w:tabs>
          <w:tab w:val="right" w:leader="dot" w:pos="8494"/>
        </w:tabs>
        <w:rPr>
          <w:noProof/>
          <w:sz w:val="21"/>
          <w:szCs w:val="22"/>
        </w:rPr>
      </w:pPr>
      <w:hyperlink w:anchor="_Toc491940884" w:history="1">
        <w:r w:rsidR="009E23AD" w:rsidRPr="005334BE">
          <w:rPr>
            <w:rStyle w:val="af3"/>
            <w:rFonts w:hint="eastAsia"/>
            <w:noProof/>
          </w:rPr>
          <w:t>（４）使用申込みの方法</w:t>
        </w:r>
        <w:r w:rsidR="009E23AD">
          <w:rPr>
            <w:noProof/>
            <w:webHidden/>
          </w:rPr>
          <w:tab/>
        </w:r>
        <w:r w:rsidR="009E23AD">
          <w:rPr>
            <w:noProof/>
            <w:webHidden/>
          </w:rPr>
          <w:fldChar w:fldCharType="begin"/>
        </w:r>
        <w:r w:rsidR="009E23AD">
          <w:rPr>
            <w:noProof/>
            <w:webHidden/>
          </w:rPr>
          <w:instrText xml:space="preserve"> PAGEREF _Toc491940884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517C975" w14:textId="711C626D" w:rsidR="009E23AD" w:rsidRDefault="007367CA">
      <w:pPr>
        <w:pStyle w:val="31"/>
        <w:tabs>
          <w:tab w:val="right" w:leader="dot" w:pos="8494"/>
        </w:tabs>
        <w:rPr>
          <w:noProof/>
          <w:sz w:val="21"/>
          <w:szCs w:val="22"/>
        </w:rPr>
      </w:pPr>
      <w:hyperlink w:anchor="_Toc491940885" w:history="1">
        <w:r w:rsidR="009E23AD" w:rsidRPr="005334BE">
          <w:rPr>
            <w:rStyle w:val="af3"/>
            <w:rFonts w:hint="eastAsia"/>
            <w:noProof/>
          </w:rPr>
          <w:t>７．</w:t>
        </w:r>
        <w:r w:rsidR="009E23AD" w:rsidRPr="005334BE">
          <w:rPr>
            <w:rStyle w:val="af3"/>
            <w:noProof/>
          </w:rPr>
          <w:t>EXPO’70</w:t>
        </w:r>
        <w:r w:rsidR="009E23AD" w:rsidRPr="005334BE">
          <w:rPr>
            <w:rStyle w:val="af3"/>
            <w:rFonts w:hint="eastAsia"/>
            <w:noProof/>
          </w:rPr>
          <w:t>パビリオン　多目的広間（通称「ホワイエ」）</w:t>
        </w:r>
        <w:r w:rsidR="009E23AD">
          <w:rPr>
            <w:noProof/>
            <w:webHidden/>
          </w:rPr>
          <w:tab/>
        </w:r>
        <w:r w:rsidR="009E23AD">
          <w:rPr>
            <w:noProof/>
            <w:webHidden/>
          </w:rPr>
          <w:fldChar w:fldCharType="begin"/>
        </w:r>
        <w:r w:rsidR="009E23AD">
          <w:rPr>
            <w:noProof/>
            <w:webHidden/>
          </w:rPr>
          <w:instrText xml:space="preserve"> PAGEREF _Toc491940885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C983450" w14:textId="2D8DC5D4" w:rsidR="009E23AD" w:rsidRDefault="007367CA">
      <w:pPr>
        <w:pStyle w:val="41"/>
        <w:tabs>
          <w:tab w:val="right" w:leader="dot" w:pos="8494"/>
        </w:tabs>
        <w:rPr>
          <w:noProof/>
          <w:sz w:val="21"/>
          <w:szCs w:val="22"/>
        </w:rPr>
      </w:pPr>
      <w:hyperlink w:anchor="_Toc491940886" w:history="1">
        <w:r w:rsidR="009E23AD" w:rsidRPr="005334BE">
          <w:rPr>
            <w:rStyle w:val="af3"/>
            <w:rFonts w:hint="eastAsia"/>
            <w:noProof/>
          </w:rPr>
          <w:t>（１）受付期間</w:t>
        </w:r>
        <w:r w:rsidR="009E23AD">
          <w:rPr>
            <w:noProof/>
            <w:webHidden/>
          </w:rPr>
          <w:tab/>
        </w:r>
        <w:r w:rsidR="009E23AD">
          <w:rPr>
            <w:noProof/>
            <w:webHidden/>
          </w:rPr>
          <w:fldChar w:fldCharType="begin"/>
        </w:r>
        <w:r w:rsidR="009E23AD">
          <w:rPr>
            <w:noProof/>
            <w:webHidden/>
          </w:rPr>
          <w:instrText xml:space="preserve"> PAGEREF _Toc491940886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61BE4B5" w14:textId="03051CD5" w:rsidR="009E23AD" w:rsidRDefault="007367CA">
      <w:pPr>
        <w:pStyle w:val="41"/>
        <w:tabs>
          <w:tab w:val="right" w:leader="dot" w:pos="8494"/>
        </w:tabs>
        <w:rPr>
          <w:noProof/>
          <w:sz w:val="21"/>
          <w:szCs w:val="22"/>
        </w:rPr>
      </w:pPr>
      <w:hyperlink w:anchor="_Toc491940887" w:history="1">
        <w:r w:rsidR="009E23AD" w:rsidRPr="005334BE">
          <w:rPr>
            <w:rStyle w:val="af3"/>
            <w:rFonts w:ascii="Arial" w:eastAsia="ＭＳ ゴシック" w:hAnsi="Arial" w:cs="Times New Roman" w:hint="eastAsia"/>
            <w:noProof/>
          </w:rPr>
          <w:t>（２）</w:t>
        </w:r>
        <w:r w:rsidR="009E23AD" w:rsidRPr="005334BE">
          <w:rPr>
            <w:rStyle w:val="af3"/>
            <w:rFonts w:hint="eastAsia"/>
            <w:noProof/>
          </w:rPr>
          <w:t>受付等の流れ</w:t>
        </w:r>
        <w:r w:rsidR="009E23AD">
          <w:rPr>
            <w:noProof/>
            <w:webHidden/>
          </w:rPr>
          <w:tab/>
        </w:r>
        <w:r w:rsidR="009E23AD">
          <w:rPr>
            <w:noProof/>
            <w:webHidden/>
          </w:rPr>
          <w:fldChar w:fldCharType="begin"/>
        </w:r>
        <w:r w:rsidR="009E23AD">
          <w:rPr>
            <w:noProof/>
            <w:webHidden/>
          </w:rPr>
          <w:instrText xml:space="preserve"> PAGEREF _Toc491940887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721F981" w14:textId="1F75488B" w:rsidR="009E23AD" w:rsidRDefault="007367CA">
      <w:pPr>
        <w:pStyle w:val="41"/>
        <w:tabs>
          <w:tab w:val="right" w:leader="dot" w:pos="8494"/>
        </w:tabs>
        <w:rPr>
          <w:noProof/>
          <w:sz w:val="21"/>
          <w:szCs w:val="22"/>
        </w:rPr>
      </w:pPr>
      <w:hyperlink w:anchor="_Toc491940888" w:history="1">
        <w:r w:rsidR="009E23AD" w:rsidRPr="005334BE">
          <w:rPr>
            <w:rStyle w:val="af3"/>
            <w:rFonts w:hint="eastAsia"/>
            <w:noProof/>
          </w:rPr>
          <w:t>（３）車両出入証の発行、入園券の事前発券等</w:t>
        </w:r>
        <w:r w:rsidR="009E23AD">
          <w:rPr>
            <w:noProof/>
            <w:webHidden/>
          </w:rPr>
          <w:tab/>
        </w:r>
        <w:r w:rsidR="009E23AD">
          <w:rPr>
            <w:noProof/>
            <w:webHidden/>
          </w:rPr>
          <w:fldChar w:fldCharType="begin"/>
        </w:r>
        <w:r w:rsidR="009E23AD">
          <w:rPr>
            <w:noProof/>
            <w:webHidden/>
          </w:rPr>
          <w:instrText xml:space="preserve"> PAGEREF _Toc491940888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D6D862E" w14:textId="71293AD1" w:rsidR="009E23AD" w:rsidRDefault="007367CA">
      <w:pPr>
        <w:pStyle w:val="41"/>
        <w:tabs>
          <w:tab w:val="right" w:leader="dot" w:pos="8494"/>
        </w:tabs>
        <w:rPr>
          <w:noProof/>
          <w:sz w:val="21"/>
          <w:szCs w:val="22"/>
        </w:rPr>
      </w:pPr>
      <w:hyperlink w:anchor="_Toc491940889" w:history="1">
        <w:r w:rsidR="009E23AD" w:rsidRPr="005334BE">
          <w:rPr>
            <w:rStyle w:val="af3"/>
            <w:rFonts w:hint="eastAsia"/>
            <w:noProof/>
          </w:rPr>
          <w:t>（４）関係官庁への説明</w:t>
        </w:r>
        <w:r w:rsidR="009E23AD">
          <w:rPr>
            <w:noProof/>
            <w:webHidden/>
          </w:rPr>
          <w:tab/>
        </w:r>
        <w:r w:rsidR="009E23AD">
          <w:rPr>
            <w:noProof/>
            <w:webHidden/>
          </w:rPr>
          <w:fldChar w:fldCharType="begin"/>
        </w:r>
        <w:r w:rsidR="009E23AD">
          <w:rPr>
            <w:noProof/>
            <w:webHidden/>
          </w:rPr>
          <w:instrText xml:space="preserve"> PAGEREF _Toc491940889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DC17504" w14:textId="1BEA2A5C" w:rsidR="009E23AD" w:rsidRDefault="007367CA">
      <w:pPr>
        <w:pStyle w:val="41"/>
        <w:tabs>
          <w:tab w:val="right" w:leader="dot" w:pos="8494"/>
        </w:tabs>
        <w:rPr>
          <w:noProof/>
          <w:sz w:val="21"/>
          <w:szCs w:val="22"/>
        </w:rPr>
      </w:pPr>
      <w:hyperlink w:anchor="_Toc491940890" w:history="1">
        <w:r w:rsidR="009E23AD" w:rsidRPr="005334BE">
          <w:rPr>
            <w:rStyle w:val="af3"/>
            <w:rFonts w:hint="eastAsia"/>
            <w:noProof/>
          </w:rPr>
          <w:t>（５）施設の使用前後の確認</w:t>
        </w:r>
        <w:r w:rsidR="009E23AD">
          <w:rPr>
            <w:noProof/>
            <w:webHidden/>
          </w:rPr>
          <w:tab/>
        </w:r>
        <w:r w:rsidR="009E23AD">
          <w:rPr>
            <w:noProof/>
            <w:webHidden/>
          </w:rPr>
          <w:fldChar w:fldCharType="begin"/>
        </w:r>
        <w:r w:rsidR="009E23AD">
          <w:rPr>
            <w:noProof/>
            <w:webHidden/>
          </w:rPr>
          <w:instrText xml:space="preserve"> PAGEREF _Toc491940890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1B30049" w14:textId="07BF44F1" w:rsidR="009E23AD" w:rsidRDefault="007367CA">
      <w:pPr>
        <w:pStyle w:val="23"/>
        <w:tabs>
          <w:tab w:val="right" w:leader="dot" w:pos="8494"/>
        </w:tabs>
        <w:rPr>
          <w:noProof/>
          <w:sz w:val="21"/>
          <w:szCs w:val="22"/>
        </w:rPr>
      </w:pPr>
      <w:hyperlink w:anchor="_Toc491940891" w:history="1">
        <w:r w:rsidR="009E23AD" w:rsidRPr="005334BE">
          <w:rPr>
            <w:rStyle w:val="af3"/>
            <w:rFonts w:hint="eastAsia"/>
            <w:noProof/>
          </w:rPr>
          <w:t>【５】使用の申込みと申請</w:t>
        </w:r>
        <w:r w:rsidR="009E23AD">
          <w:rPr>
            <w:noProof/>
            <w:webHidden/>
          </w:rPr>
          <w:tab/>
        </w:r>
        <w:r w:rsidR="009E23AD">
          <w:rPr>
            <w:noProof/>
            <w:webHidden/>
          </w:rPr>
          <w:fldChar w:fldCharType="begin"/>
        </w:r>
        <w:r w:rsidR="009E23AD">
          <w:rPr>
            <w:noProof/>
            <w:webHidden/>
          </w:rPr>
          <w:instrText xml:space="preserve"> PAGEREF _Toc491940891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B1E9E3A" w14:textId="406423E6" w:rsidR="009E23AD" w:rsidRDefault="007367CA">
      <w:pPr>
        <w:pStyle w:val="31"/>
        <w:tabs>
          <w:tab w:val="right" w:leader="dot" w:pos="8494"/>
        </w:tabs>
        <w:rPr>
          <w:noProof/>
          <w:sz w:val="21"/>
          <w:szCs w:val="22"/>
        </w:rPr>
      </w:pPr>
      <w:hyperlink w:anchor="_Toc491940892" w:history="1">
        <w:r w:rsidR="009E23AD" w:rsidRPr="005334BE">
          <w:rPr>
            <w:rStyle w:val="af3"/>
            <w:rFonts w:hint="eastAsia"/>
            <w:noProof/>
          </w:rPr>
          <w:t>１．申請書の提出</w:t>
        </w:r>
        <w:r w:rsidR="009E23AD">
          <w:rPr>
            <w:noProof/>
            <w:webHidden/>
          </w:rPr>
          <w:tab/>
        </w:r>
        <w:r w:rsidR="009E23AD">
          <w:rPr>
            <w:noProof/>
            <w:webHidden/>
          </w:rPr>
          <w:fldChar w:fldCharType="begin"/>
        </w:r>
        <w:r w:rsidR="009E23AD">
          <w:rPr>
            <w:noProof/>
            <w:webHidden/>
          </w:rPr>
          <w:instrText xml:space="preserve"> PAGEREF _Toc491940892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0A8E945" w14:textId="1AC5FC7F" w:rsidR="009E23AD" w:rsidRDefault="007367CA">
      <w:pPr>
        <w:pStyle w:val="31"/>
        <w:tabs>
          <w:tab w:val="right" w:leader="dot" w:pos="8494"/>
        </w:tabs>
        <w:rPr>
          <w:noProof/>
          <w:sz w:val="21"/>
          <w:szCs w:val="22"/>
        </w:rPr>
      </w:pPr>
      <w:hyperlink w:anchor="_Toc491940893" w:history="1">
        <w:r w:rsidR="009E23AD" w:rsidRPr="005334BE">
          <w:rPr>
            <w:rStyle w:val="af3"/>
            <w:rFonts w:hint="eastAsia"/>
            <w:noProof/>
          </w:rPr>
          <w:t>２．申請書の内容協議と審査</w:t>
        </w:r>
        <w:r w:rsidR="009E23AD">
          <w:rPr>
            <w:noProof/>
            <w:webHidden/>
          </w:rPr>
          <w:tab/>
        </w:r>
        <w:r w:rsidR="009E23AD">
          <w:rPr>
            <w:noProof/>
            <w:webHidden/>
          </w:rPr>
          <w:fldChar w:fldCharType="begin"/>
        </w:r>
        <w:r w:rsidR="009E23AD">
          <w:rPr>
            <w:noProof/>
            <w:webHidden/>
          </w:rPr>
          <w:instrText xml:space="preserve"> PAGEREF _Toc491940893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B09B981" w14:textId="6078FD5E" w:rsidR="009E23AD" w:rsidRDefault="007367CA">
      <w:pPr>
        <w:pStyle w:val="31"/>
        <w:tabs>
          <w:tab w:val="right" w:leader="dot" w:pos="8494"/>
        </w:tabs>
        <w:rPr>
          <w:noProof/>
          <w:sz w:val="21"/>
          <w:szCs w:val="22"/>
        </w:rPr>
      </w:pPr>
      <w:hyperlink w:anchor="_Toc491940894" w:history="1">
        <w:r w:rsidR="009E23AD" w:rsidRPr="005334BE">
          <w:rPr>
            <w:rStyle w:val="af3"/>
            <w:rFonts w:hint="eastAsia"/>
            <w:noProof/>
          </w:rPr>
          <w:t>３．許可手続き及び許可書の交付</w:t>
        </w:r>
        <w:r w:rsidR="009E23AD">
          <w:rPr>
            <w:noProof/>
            <w:webHidden/>
          </w:rPr>
          <w:tab/>
        </w:r>
        <w:r w:rsidR="009E23AD">
          <w:rPr>
            <w:noProof/>
            <w:webHidden/>
          </w:rPr>
          <w:fldChar w:fldCharType="begin"/>
        </w:r>
        <w:r w:rsidR="009E23AD">
          <w:rPr>
            <w:noProof/>
            <w:webHidden/>
          </w:rPr>
          <w:instrText xml:space="preserve"> PAGEREF _Toc491940894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F1E87F7" w14:textId="4C67A39A" w:rsidR="009E23AD" w:rsidRDefault="007367CA">
      <w:pPr>
        <w:pStyle w:val="23"/>
        <w:tabs>
          <w:tab w:val="right" w:leader="dot" w:pos="8494"/>
        </w:tabs>
        <w:rPr>
          <w:noProof/>
          <w:sz w:val="21"/>
          <w:szCs w:val="22"/>
        </w:rPr>
      </w:pPr>
      <w:hyperlink w:anchor="_Toc491940895" w:history="1">
        <w:r w:rsidR="009E23AD" w:rsidRPr="005334BE">
          <w:rPr>
            <w:rStyle w:val="af3"/>
            <w:rFonts w:hint="eastAsia"/>
            <w:noProof/>
          </w:rPr>
          <w:t>【６】許可処分について</w:t>
        </w:r>
        <w:r w:rsidR="009E23AD">
          <w:rPr>
            <w:noProof/>
            <w:webHidden/>
          </w:rPr>
          <w:tab/>
        </w:r>
        <w:r w:rsidR="009E23AD">
          <w:rPr>
            <w:noProof/>
            <w:webHidden/>
          </w:rPr>
          <w:fldChar w:fldCharType="begin"/>
        </w:r>
        <w:r w:rsidR="009E23AD">
          <w:rPr>
            <w:noProof/>
            <w:webHidden/>
          </w:rPr>
          <w:instrText xml:space="preserve"> PAGEREF _Toc491940895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1530EF0" w14:textId="6AE25BC4" w:rsidR="009E23AD" w:rsidRDefault="007367CA">
      <w:pPr>
        <w:pStyle w:val="31"/>
        <w:tabs>
          <w:tab w:val="right" w:leader="dot" w:pos="8494"/>
        </w:tabs>
        <w:rPr>
          <w:noProof/>
          <w:sz w:val="21"/>
          <w:szCs w:val="22"/>
        </w:rPr>
      </w:pPr>
      <w:hyperlink w:anchor="_Toc491940896" w:history="1">
        <w:r w:rsidR="009E23AD" w:rsidRPr="005334BE">
          <w:rPr>
            <w:rStyle w:val="af3"/>
            <w:rFonts w:hint="eastAsia"/>
            <w:noProof/>
          </w:rPr>
          <w:t>１．内容の協議及び審査について</w:t>
        </w:r>
        <w:r w:rsidR="009E23AD">
          <w:rPr>
            <w:noProof/>
            <w:webHidden/>
          </w:rPr>
          <w:tab/>
        </w:r>
        <w:r w:rsidR="009E23AD">
          <w:rPr>
            <w:noProof/>
            <w:webHidden/>
          </w:rPr>
          <w:fldChar w:fldCharType="begin"/>
        </w:r>
        <w:r w:rsidR="009E23AD">
          <w:rPr>
            <w:noProof/>
            <w:webHidden/>
          </w:rPr>
          <w:instrText xml:space="preserve"> PAGEREF _Toc491940896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A70B892" w14:textId="2F1399AB" w:rsidR="009E23AD" w:rsidRDefault="007367CA">
      <w:pPr>
        <w:pStyle w:val="23"/>
        <w:tabs>
          <w:tab w:val="right" w:leader="dot" w:pos="8494"/>
        </w:tabs>
        <w:rPr>
          <w:noProof/>
          <w:sz w:val="21"/>
          <w:szCs w:val="22"/>
        </w:rPr>
      </w:pPr>
      <w:hyperlink w:anchor="_Toc491940897" w:history="1">
        <w:r w:rsidR="009E23AD" w:rsidRPr="005334BE">
          <w:rPr>
            <w:rStyle w:val="af3"/>
            <w:rFonts w:hint="eastAsia"/>
            <w:noProof/>
          </w:rPr>
          <w:t>【７】利用料金の徴収方法</w:t>
        </w:r>
        <w:r w:rsidR="009E23AD">
          <w:rPr>
            <w:noProof/>
            <w:webHidden/>
          </w:rPr>
          <w:tab/>
        </w:r>
        <w:r w:rsidR="009E23AD">
          <w:rPr>
            <w:noProof/>
            <w:webHidden/>
          </w:rPr>
          <w:fldChar w:fldCharType="begin"/>
        </w:r>
        <w:r w:rsidR="009E23AD">
          <w:rPr>
            <w:noProof/>
            <w:webHidden/>
          </w:rPr>
          <w:instrText xml:space="preserve"> PAGEREF _Toc491940897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1659967" w14:textId="41887B6A" w:rsidR="009E23AD" w:rsidRDefault="007367CA">
      <w:pPr>
        <w:pStyle w:val="31"/>
        <w:tabs>
          <w:tab w:val="right" w:leader="dot" w:pos="8494"/>
        </w:tabs>
        <w:rPr>
          <w:noProof/>
          <w:sz w:val="21"/>
          <w:szCs w:val="22"/>
        </w:rPr>
      </w:pPr>
      <w:hyperlink w:anchor="_Toc491940898" w:history="1">
        <w:r w:rsidR="009E23AD" w:rsidRPr="005334BE">
          <w:rPr>
            <w:rStyle w:val="af3"/>
            <w:rFonts w:hint="eastAsia"/>
            <w:noProof/>
          </w:rPr>
          <w:t>１．万博公園条例第</w:t>
        </w:r>
        <w:r w:rsidR="009E23AD" w:rsidRPr="005334BE">
          <w:rPr>
            <w:rStyle w:val="af3"/>
            <w:noProof/>
          </w:rPr>
          <w:t>10</w:t>
        </w:r>
        <w:r w:rsidR="009E23AD" w:rsidRPr="005334BE">
          <w:rPr>
            <w:rStyle w:val="af3"/>
            <w:rFonts w:hint="eastAsia"/>
            <w:noProof/>
          </w:rPr>
          <w:t>条第１項の規定について</w:t>
        </w:r>
        <w:r w:rsidR="009E23AD">
          <w:rPr>
            <w:noProof/>
            <w:webHidden/>
          </w:rPr>
          <w:tab/>
        </w:r>
        <w:r w:rsidR="009E23AD">
          <w:rPr>
            <w:noProof/>
            <w:webHidden/>
          </w:rPr>
          <w:fldChar w:fldCharType="begin"/>
        </w:r>
        <w:r w:rsidR="009E23AD">
          <w:rPr>
            <w:noProof/>
            <w:webHidden/>
          </w:rPr>
          <w:instrText xml:space="preserve"> PAGEREF _Toc491940898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1BAB3A0" w14:textId="31F48354" w:rsidR="009E23AD" w:rsidRDefault="007367CA">
      <w:pPr>
        <w:pStyle w:val="31"/>
        <w:tabs>
          <w:tab w:val="right" w:leader="dot" w:pos="8494"/>
        </w:tabs>
        <w:rPr>
          <w:noProof/>
          <w:sz w:val="21"/>
          <w:szCs w:val="22"/>
        </w:rPr>
      </w:pPr>
      <w:hyperlink w:anchor="_Toc491940899" w:history="1">
        <w:r w:rsidR="009E23AD" w:rsidRPr="005334BE">
          <w:rPr>
            <w:rStyle w:val="af3"/>
            <w:rFonts w:hint="eastAsia"/>
            <w:noProof/>
          </w:rPr>
          <w:t>２．その他</w:t>
        </w:r>
        <w:r w:rsidR="009E23AD">
          <w:rPr>
            <w:noProof/>
            <w:webHidden/>
          </w:rPr>
          <w:tab/>
        </w:r>
        <w:r w:rsidR="009E23AD">
          <w:rPr>
            <w:noProof/>
            <w:webHidden/>
          </w:rPr>
          <w:fldChar w:fldCharType="begin"/>
        </w:r>
        <w:r w:rsidR="009E23AD">
          <w:rPr>
            <w:noProof/>
            <w:webHidden/>
          </w:rPr>
          <w:instrText xml:space="preserve"> PAGEREF _Toc491940899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289C53C" w14:textId="31DE3FEF" w:rsidR="009E23AD" w:rsidRDefault="007367CA">
      <w:pPr>
        <w:pStyle w:val="23"/>
        <w:tabs>
          <w:tab w:val="right" w:leader="dot" w:pos="8494"/>
        </w:tabs>
        <w:rPr>
          <w:noProof/>
          <w:sz w:val="21"/>
          <w:szCs w:val="22"/>
        </w:rPr>
      </w:pPr>
      <w:hyperlink w:anchor="_Toc491940900" w:history="1">
        <w:r w:rsidR="009E23AD" w:rsidRPr="005334BE">
          <w:rPr>
            <w:rStyle w:val="af3"/>
            <w:rFonts w:hint="eastAsia"/>
            <w:noProof/>
          </w:rPr>
          <w:t>【８】利用料金の還付</w:t>
        </w:r>
        <w:r w:rsidR="009E23AD">
          <w:rPr>
            <w:noProof/>
            <w:webHidden/>
          </w:rPr>
          <w:tab/>
        </w:r>
        <w:r w:rsidR="009E23AD">
          <w:rPr>
            <w:noProof/>
            <w:webHidden/>
          </w:rPr>
          <w:fldChar w:fldCharType="begin"/>
        </w:r>
        <w:r w:rsidR="009E23AD">
          <w:rPr>
            <w:noProof/>
            <w:webHidden/>
          </w:rPr>
          <w:instrText xml:space="preserve"> PAGEREF _Toc491940900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A607868" w14:textId="708E75E3" w:rsidR="009E23AD" w:rsidRDefault="007367CA">
      <w:pPr>
        <w:pStyle w:val="31"/>
        <w:tabs>
          <w:tab w:val="right" w:leader="dot" w:pos="8494"/>
        </w:tabs>
        <w:rPr>
          <w:noProof/>
          <w:sz w:val="21"/>
          <w:szCs w:val="22"/>
        </w:rPr>
      </w:pPr>
      <w:hyperlink w:anchor="_Toc491940901" w:history="1">
        <w:r w:rsidR="009E23AD" w:rsidRPr="005334BE">
          <w:rPr>
            <w:rStyle w:val="af3"/>
            <w:rFonts w:hint="eastAsia"/>
            <w:noProof/>
          </w:rPr>
          <w:t>１．雨天時における専用使用施設の使用料等の還付について</w:t>
        </w:r>
        <w:r w:rsidR="009E23AD">
          <w:rPr>
            <w:noProof/>
            <w:webHidden/>
          </w:rPr>
          <w:tab/>
        </w:r>
        <w:r w:rsidR="009E23AD">
          <w:rPr>
            <w:noProof/>
            <w:webHidden/>
          </w:rPr>
          <w:fldChar w:fldCharType="begin"/>
        </w:r>
        <w:r w:rsidR="009E23AD">
          <w:rPr>
            <w:noProof/>
            <w:webHidden/>
          </w:rPr>
          <w:instrText xml:space="preserve"> PAGEREF _Toc491940901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1F81BB4" w14:textId="4A1F84B2" w:rsidR="009E23AD" w:rsidRDefault="007367CA">
      <w:pPr>
        <w:pStyle w:val="41"/>
        <w:tabs>
          <w:tab w:val="right" w:leader="dot" w:pos="8494"/>
        </w:tabs>
        <w:rPr>
          <w:noProof/>
          <w:sz w:val="21"/>
          <w:szCs w:val="22"/>
        </w:rPr>
      </w:pPr>
      <w:hyperlink w:anchor="_Toc491940902" w:history="1">
        <w:r w:rsidR="009E23AD" w:rsidRPr="005334BE">
          <w:rPr>
            <w:rStyle w:val="af3"/>
            <w:rFonts w:hint="eastAsia"/>
            <w:noProof/>
          </w:rPr>
          <w:t>（１）上の広場・下の広場・東の広場・お祭り広場の使用料</w:t>
        </w:r>
        <w:r w:rsidR="009E23AD">
          <w:rPr>
            <w:noProof/>
            <w:webHidden/>
          </w:rPr>
          <w:tab/>
        </w:r>
        <w:r w:rsidR="009E23AD">
          <w:rPr>
            <w:noProof/>
            <w:webHidden/>
          </w:rPr>
          <w:fldChar w:fldCharType="begin"/>
        </w:r>
        <w:r w:rsidR="009E23AD">
          <w:rPr>
            <w:noProof/>
            <w:webHidden/>
          </w:rPr>
          <w:instrText xml:space="preserve"> PAGEREF _Toc491940902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64B8DC6" w14:textId="4BCE7ECD" w:rsidR="009E23AD" w:rsidRDefault="007367CA">
      <w:pPr>
        <w:pStyle w:val="41"/>
        <w:tabs>
          <w:tab w:val="right" w:leader="dot" w:pos="8494"/>
        </w:tabs>
        <w:rPr>
          <w:noProof/>
          <w:sz w:val="21"/>
          <w:szCs w:val="22"/>
        </w:rPr>
      </w:pPr>
      <w:hyperlink w:anchor="_Toc491940903" w:history="1">
        <w:r w:rsidR="009E23AD" w:rsidRPr="005334BE">
          <w:rPr>
            <w:rStyle w:val="af3"/>
            <w:rFonts w:hint="eastAsia"/>
            <w:noProof/>
          </w:rPr>
          <w:t>（２）主催者による前納された入園料</w:t>
        </w:r>
        <w:r w:rsidR="009E23AD">
          <w:rPr>
            <w:noProof/>
            <w:webHidden/>
          </w:rPr>
          <w:tab/>
        </w:r>
        <w:r w:rsidR="009E23AD">
          <w:rPr>
            <w:noProof/>
            <w:webHidden/>
          </w:rPr>
          <w:fldChar w:fldCharType="begin"/>
        </w:r>
        <w:r w:rsidR="009E23AD">
          <w:rPr>
            <w:noProof/>
            <w:webHidden/>
          </w:rPr>
          <w:instrText xml:space="preserve"> PAGEREF _Toc491940903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B8AC668" w14:textId="6983C078" w:rsidR="009E23AD" w:rsidRDefault="007367CA">
      <w:pPr>
        <w:pStyle w:val="41"/>
        <w:tabs>
          <w:tab w:val="right" w:leader="dot" w:pos="8494"/>
        </w:tabs>
        <w:rPr>
          <w:noProof/>
          <w:sz w:val="21"/>
          <w:szCs w:val="22"/>
        </w:rPr>
      </w:pPr>
      <w:hyperlink w:anchor="_Toc491940904" w:history="1">
        <w:r w:rsidR="009E23AD" w:rsidRPr="005334BE">
          <w:rPr>
            <w:rStyle w:val="af3"/>
            <w:rFonts w:hint="eastAsia"/>
            <w:noProof/>
          </w:rPr>
          <w:t>（３）イベント中止時の駐車料金</w:t>
        </w:r>
        <w:r w:rsidR="009E23AD">
          <w:rPr>
            <w:noProof/>
            <w:webHidden/>
          </w:rPr>
          <w:tab/>
        </w:r>
        <w:r w:rsidR="009E23AD">
          <w:rPr>
            <w:noProof/>
            <w:webHidden/>
          </w:rPr>
          <w:fldChar w:fldCharType="begin"/>
        </w:r>
        <w:r w:rsidR="009E23AD">
          <w:rPr>
            <w:noProof/>
            <w:webHidden/>
          </w:rPr>
          <w:instrText xml:space="preserve"> PAGEREF _Toc491940904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5EA900D" w14:textId="683A1CCF" w:rsidR="009E23AD" w:rsidRDefault="007367CA">
      <w:pPr>
        <w:pStyle w:val="31"/>
        <w:tabs>
          <w:tab w:val="right" w:leader="dot" w:pos="8494"/>
        </w:tabs>
        <w:rPr>
          <w:noProof/>
          <w:sz w:val="21"/>
          <w:szCs w:val="22"/>
        </w:rPr>
      </w:pPr>
      <w:hyperlink w:anchor="_Toc491940905" w:history="1">
        <w:r w:rsidR="009E23AD" w:rsidRPr="005334BE">
          <w:rPr>
            <w:rStyle w:val="af3"/>
            <w:rFonts w:hint="eastAsia"/>
            <w:noProof/>
          </w:rPr>
          <w:t>２．その他</w:t>
        </w:r>
        <w:r w:rsidR="009E23AD">
          <w:rPr>
            <w:noProof/>
            <w:webHidden/>
          </w:rPr>
          <w:tab/>
        </w:r>
        <w:r w:rsidR="009E23AD">
          <w:rPr>
            <w:noProof/>
            <w:webHidden/>
          </w:rPr>
          <w:fldChar w:fldCharType="begin"/>
        </w:r>
        <w:r w:rsidR="009E23AD">
          <w:rPr>
            <w:noProof/>
            <w:webHidden/>
          </w:rPr>
          <w:instrText xml:space="preserve"> PAGEREF _Toc491940905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2A4F765" w14:textId="2294548F" w:rsidR="009E23AD" w:rsidRDefault="007367CA">
      <w:pPr>
        <w:pStyle w:val="23"/>
        <w:tabs>
          <w:tab w:val="right" w:leader="dot" w:pos="8494"/>
        </w:tabs>
        <w:rPr>
          <w:noProof/>
          <w:sz w:val="21"/>
          <w:szCs w:val="22"/>
        </w:rPr>
      </w:pPr>
      <w:hyperlink w:anchor="_Toc491940906" w:history="1">
        <w:r w:rsidR="009E23AD" w:rsidRPr="005334BE">
          <w:rPr>
            <w:rStyle w:val="af3"/>
            <w:rFonts w:hint="eastAsia"/>
            <w:noProof/>
          </w:rPr>
          <w:t>【９】利用料金の減免</w:t>
        </w:r>
        <w:r w:rsidR="009E23AD">
          <w:rPr>
            <w:noProof/>
            <w:webHidden/>
          </w:rPr>
          <w:tab/>
        </w:r>
        <w:r w:rsidR="009E23AD">
          <w:rPr>
            <w:noProof/>
            <w:webHidden/>
          </w:rPr>
          <w:fldChar w:fldCharType="begin"/>
        </w:r>
        <w:r w:rsidR="009E23AD">
          <w:rPr>
            <w:noProof/>
            <w:webHidden/>
          </w:rPr>
          <w:instrText xml:space="preserve"> PAGEREF _Toc491940906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DB3D221" w14:textId="5DF40079" w:rsidR="009E23AD" w:rsidRDefault="007367CA">
      <w:pPr>
        <w:pStyle w:val="31"/>
        <w:tabs>
          <w:tab w:val="right" w:leader="dot" w:pos="8494"/>
        </w:tabs>
        <w:rPr>
          <w:noProof/>
          <w:sz w:val="21"/>
          <w:szCs w:val="22"/>
        </w:rPr>
      </w:pPr>
      <w:hyperlink w:anchor="_Toc491940907" w:history="1">
        <w:r w:rsidR="009E23AD" w:rsidRPr="005334BE">
          <w:rPr>
            <w:rStyle w:val="af3"/>
            <w:rFonts w:hint="eastAsia"/>
            <w:noProof/>
          </w:rPr>
          <w:t>１．減額、免除の手続き</w:t>
        </w:r>
        <w:r w:rsidR="009E23AD">
          <w:rPr>
            <w:noProof/>
            <w:webHidden/>
          </w:rPr>
          <w:tab/>
        </w:r>
        <w:r w:rsidR="009E23AD">
          <w:rPr>
            <w:noProof/>
            <w:webHidden/>
          </w:rPr>
          <w:fldChar w:fldCharType="begin"/>
        </w:r>
        <w:r w:rsidR="009E23AD">
          <w:rPr>
            <w:noProof/>
            <w:webHidden/>
          </w:rPr>
          <w:instrText xml:space="preserve"> PAGEREF _Toc491940907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691202B" w14:textId="788A4409" w:rsidR="009E23AD" w:rsidRDefault="007367CA">
      <w:pPr>
        <w:pStyle w:val="31"/>
        <w:tabs>
          <w:tab w:val="right" w:leader="dot" w:pos="8494"/>
        </w:tabs>
        <w:rPr>
          <w:noProof/>
          <w:sz w:val="21"/>
          <w:szCs w:val="22"/>
        </w:rPr>
      </w:pPr>
      <w:hyperlink w:anchor="_Toc491940908" w:history="1">
        <w:r w:rsidR="009E23AD" w:rsidRPr="005334BE">
          <w:rPr>
            <w:rStyle w:val="af3"/>
            <w:rFonts w:hint="eastAsia"/>
            <w:noProof/>
          </w:rPr>
          <w:t>２．利用料金制対象施設に掲げる公園施設の利用料金の割引について（指定管理者の権限）</w:t>
        </w:r>
        <w:r w:rsidR="009E23AD">
          <w:rPr>
            <w:noProof/>
            <w:webHidden/>
          </w:rPr>
          <w:tab/>
        </w:r>
        <w:r w:rsidR="009E23AD">
          <w:rPr>
            <w:noProof/>
            <w:webHidden/>
          </w:rPr>
          <w:fldChar w:fldCharType="begin"/>
        </w:r>
        <w:r w:rsidR="009E23AD">
          <w:rPr>
            <w:noProof/>
            <w:webHidden/>
          </w:rPr>
          <w:instrText xml:space="preserve"> PAGEREF _Toc491940908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88BE5EB" w14:textId="03D33DC7" w:rsidR="009E23AD" w:rsidRDefault="007367CA">
      <w:pPr>
        <w:pStyle w:val="31"/>
        <w:tabs>
          <w:tab w:val="right" w:leader="dot" w:pos="8494"/>
        </w:tabs>
        <w:rPr>
          <w:noProof/>
          <w:sz w:val="21"/>
          <w:szCs w:val="22"/>
        </w:rPr>
      </w:pPr>
      <w:hyperlink w:anchor="_Toc491940909" w:history="1">
        <w:r w:rsidR="009E23AD" w:rsidRPr="005334BE">
          <w:rPr>
            <w:rStyle w:val="af3"/>
            <w:rFonts w:hint="eastAsia"/>
            <w:noProof/>
          </w:rPr>
          <w:t>３．取扱基準の改正見込について</w:t>
        </w:r>
        <w:r w:rsidR="009E23AD">
          <w:rPr>
            <w:noProof/>
            <w:webHidden/>
          </w:rPr>
          <w:tab/>
        </w:r>
        <w:r w:rsidR="009E23AD">
          <w:rPr>
            <w:noProof/>
            <w:webHidden/>
          </w:rPr>
          <w:fldChar w:fldCharType="begin"/>
        </w:r>
        <w:r w:rsidR="009E23AD">
          <w:rPr>
            <w:noProof/>
            <w:webHidden/>
          </w:rPr>
          <w:instrText xml:space="preserve"> PAGEREF _Toc491940909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A00291D" w14:textId="4343F5F6" w:rsidR="009E23AD" w:rsidRDefault="007367CA">
      <w:pPr>
        <w:pStyle w:val="23"/>
        <w:tabs>
          <w:tab w:val="right" w:leader="dot" w:pos="8494"/>
        </w:tabs>
        <w:rPr>
          <w:noProof/>
          <w:sz w:val="21"/>
          <w:szCs w:val="22"/>
        </w:rPr>
      </w:pPr>
      <w:hyperlink w:anchor="_Toc491940910" w:history="1">
        <w:r w:rsidR="009E23AD" w:rsidRPr="005334BE">
          <w:rPr>
            <w:rStyle w:val="af3"/>
            <w:rFonts w:hint="eastAsia"/>
            <w:noProof/>
          </w:rPr>
          <w:t>【１０】許可条件</w:t>
        </w:r>
        <w:r w:rsidR="009E23AD">
          <w:rPr>
            <w:noProof/>
            <w:webHidden/>
          </w:rPr>
          <w:tab/>
        </w:r>
        <w:r w:rsidR="009E23AD">
          <w:rPr>
            <w:noProof/>
            <w:webHidden/>
          </w:rPr>
          <w:fldChar w:fldCharType="begin"/>
        </w:r>
        <w:r w:rsidR="009E23AD">
          <w:rPr>
            <w:noProof/>
            <w:webHidden/>
          </w:rPr>
          <w:instrText xml:space="preserve"> PAGEREF _Toc491940910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335EE9E" w14:textId="228AF1F3" w:rsidR="009E23AD" w:rsidRDefault="007367CA">
      <w:pPr>
        <w:pStyle w:val="31"/>
        <w:tabs>
          <w:tab w:val="right" w:leader="dot" w:pos="8494"/>
        </w:tabs>
        <w:rPr>
          <w:noProof/>
          <w:sz w:val="21"/>
          <w:szCs w:val="22"/>
        </w:rPr>
      </w:pPr>
      <w:hyperlink w:anchor="_Toc491940911" w:history="1">
        <w:r w:rsidR="009E23AD" w:rsidRPr="005334BE">
          <w:rPr>
            <w:rStyle w:val="af3"/>
            <w:rFonts w:hint="eastAsia"/>
            <w:noProof/>
          </w:rPr>
          <w:t>１．許可条件の具体例</w:t>
        </w:r>
        <w:r w:rsidR="009E23AD">
          <w:rPr>
            <w:noProof/>
            <w:webHidden/>
          </w:rPr>
          <w:tab/>
        </w:r>
        <w:r w:rsidR="009E23AD">
          <w:rPr>
            <w:noProof/>
            <w:webHidden/>
          </w:rPr>
          <w:fldChar w:fldCharType="begin"/>
        </w:r>
        <w:r w:rsidR="009E23AD">
          <w:rPr>
            <w:noProof/>
            <w:webHidden/>
          </w:rPr>
          <w:instrText xml:space="preserve"> PAGEREF _Toc491940911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70FD5E7" w14:textId="48F4788B" w:rsidR="009E23AD" w:rsidRDefault="007367CA">
      <w:pPr>
        <w:pStyle w:val="31"/>
        <w:tabs>
          <w:tab w:val="right" w:leader="dot" w:pos="8494"/>
        </w:tabs>
        <w:rPr>
          <w:noProof/>
          <w:sz w:val="21"/>
          <w:szCs w:val="22"/>
        </w:rPr>
      </w:pPr>
      <w:hyperlink w:anchor="_Toc491940912" w:history="1">
        <w:r w:rsidR="009E23AD" w:rsidRPr="005334BE">
          <w:rPr>
            <w:rStyle w:val="af3"/>
            <w:rFonts w:hint="eastAsia"/>
            <w:noProof/>
          </w:rPr>
          <w:t>２．公園の管理上必要として指示する事項の例</w:t>
        </w:r>
        <w:r w:rsidR="009E23AD">
          <w:rPr>
            <w:noProof/>
            <w:webHidden/>
          </w:rPr>
          <w:tab/>
        </w:r>
        <w:r w:rsidR="009E23AD">
          <w:rPr>
            <w:noProof/>
            <w:webHidden/>
          </w:rPr>
          <w:fldChar w:fldCharType="begin"/>
        </w:r>
        <w:r w:rsidR="009E23AD">
          <w:rPr>
            <w:noProof/>
            <w:webHidden/>
          </w:rPr>
          <w:instrText xml:space="preserve"> PAGEREF _Toc491940912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58DC2BA" w14:textId="428BE4BA" w:rsidR="009E23AD" w:rsidRDefault="007367CA">
      <w:pPr>
        <w:pStyle w:val="23"/>
        <w:tabs>
          <w:tab w:val="right" w:leader="dot" w:pos="8494"/>
        </w:tabs>
        <w:rPr>
          <w:noProof/>
          <w:sz w:val="21"/>
          <w:szCs w:val="22"/>
        </w:rPr>
      </w:pPr>
      <w:hyperlink w:anchor="_Toc491940913" w:history="1">
        <w:r w:rsidR="009E23AD" w:rsidRPr="005334BE">
          <w:rPr>
            <w:rStyle w:val="af3"/>
            <w:rFonts w:hint="eastAsia"/>
            <w:noProof/>
          </w:rPr>
          <w:t>【１１】監督指導</w:t>
        </w:r>
        <w:r w:rsidR="009E23AD">
          <w:rPr>
            <w:noProof/>
            <w:webHidden/>
          </w:rPr>
          <w:tab/>
        </w:r>
        <w:r w:rsidR="009E23AD">
          <w:rPr>
            <w:noProof/>
            <w:webHidden/>
          </w:rPr>
          <w:fldChar w:fldCharType="begin"/>
        </w:r>
        <w:r w:rsidR="009E23AD">
          <w:rPr>
            <w:noProof/>
            <w:webHidden/>
          </w:rPr>
          <w:instrText xml:space="preserve"> PAGEREF _Toc491940913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A74422C" w14:textId="249C6871" w:rsidR="009E23AD" w:rsidRDefault="007367CA">
      <w:pPr>
        <w:pStyle w:val="31"/>
        <w:tabs>
          <w:tab w:val="right" w:leader="dot" w:pos="8494"/>
        </w:tabs>
        <w:rPr>
          <w:noProof/>
          <w:sz w:val="21"/>
          <w:szCs w:val="22"/>
        </w:rPr>
      </w:pPr>
      <w:hyperlink w:anchor="_Toc491940914" w:history="1">
        <w:r w:rsidR="009E23AD" w:rsidRPr="005334BE">
          <w:rPr>
            <w:rStyle w:val="af3"/>
            <w:rFonts w:hint="eastAsia"/>
            <w:noProof/>
          </w:rPr>
          <w:t>１．許可に係る監督指導</w:t>
        </w:r>
        <w:r w:rsidR="009E23AD">
          <w:rPr>
            <w:noProof/>
            <w:webHidden/>
          </w:rPr>
          <w:tab/>
        </w:r>
        <w:r w:rsidR="009E23AD">
          <w:rPr>
            <w:noProof/>
            <w:webHidden/>
          </w:rPr>
          <w:fldChar w:fldCharType="begin"/>
        </w:r>
        <w:r w:rsidR="009E23AD">
          <w:rPr>
            <w:noProof/>
            <w:webHidden/>
          </w:rPr>
          <w:instrText xml:space="preserve"> PAGEREF _Toc491940914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91B5B58" w14:textId="2FCD91EF" w:rsidR="009E23AD" w:rsidRDefault="007367CA">
      <w:pPr>
        <w:pStyle w:val="31"/>
        <w:tabs>
          <w:tab w:val="right" w:leader="dot" w:pos="8494"/>
        </w:tabs>
        <w:rPr>
          <w:noProof/>
          <w:sz w:val="21"/>
          <w:szCs w:val="22"/>
        </w:rPr>
      </w:pPr>
      <w:hyperlink w:anchor="_Toc491940915" w:history="1">
        <w:r w:rsidR="009E23AD" w:rsidRPr="005334BE">
          <w:rPr>
            <w:rStyle w:val="af3"/>
            <w:rFonts w:hint="eastAsia"/>
            <w:noProof/>
          </w:rPr>
          <w:t>２．利用の注意事項について</w:t>
        </w:r>
        <w:r w:rsidR="009E23AD">
          <w:rPr>
            <w:noProof/>
            <w:webHidden/>
          </w:rPr>
          <w:tab/>
        </w:r>
        <w:r w:rsidR="009E23AD">
          <w:rPr>
            <w:noProof/>
            <w:webHidden/>
          </w:rPr>
          <w:fldChar w:fldCharType="begin"/>
        </w:r>
        <w:r w:rsidR="009E23AD">
          <w:rPr>
            <w:noProof/>
            <w:webHidden/>
          </w:rPr>
          <w:instrText xml:space="preserve"> PAGEREF _Toc491940915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8BEBC7" w14:textId="2DA4078A" w:rsidR="009E23AD" w:rsidRDefault="007367CA">
      <w:pPr>
        <w:pStyle w:val="31"/>
        <w:tabs>
          <w:tab w:val="right" w:leader="dot" w:pos="8494"/>
        </w:tabs>
        <w:rPr>
          <w:noProof/>
          <w:sz w:val="21"/>
          <w:szCs w:val="22"/>
        </w:rPr>
      </w:pPr>
      <w:hyperlink w:anchor="_Toc491940916" w:history="1">
        <w:r w:rsidR="009E23AD" w:rsidRPr="005334BE">
          <w:rPr>
            <w:rStyle w:val="af3"/>
            <w:rFonts w:hint="eastAsia"/>
            <w:noProof/>
          </w:rPr>
          <w:t>３．イベント等について</w:t>
        </w:r>
        <w:r w:rsidR="009E23AD">
          <w:rPr>
            <w:noProof/>
            <w:webHidden/>
          </w:rPr>
          <w:tab/>
        </w:r>
        <w:r w:rsidR="009E23AD">
          <w:rPr>
            <w:noProof/>
            <w:webHidden/>
          </w:rPr>
          <w:fldChar w:fldCharType="begin"/>
        </w:r>
        <w:r w:rsidR="009E23AD">
          <w:rPr>
            <w:noProof/>
            <w:webHidden/>
          </w:rPr>
          <w:instrText xml:space="preserve"> PAGEREF _Toc491940916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7E0FC99" w14:textId="15734DC2" w:rsidR="009E23AD" w:rsidRDefault="007367CA">
      <w:pPr>
        <w:pStyle w:val="23"/>
        <w:tabs>
          <w:tab w:val="right" w:leader="dot" w:pos="8494"/>
        </w:tabs>
        <w:rPr>
          <w:noProof/>
          <w:sz w:val="21"/>
          <w:szCs w:val="22"/>
        </w:rPr>
      </w:pPr>
      <w:hyperlink w:anchor="_Toc491940917" w:history="1">
        <w:r w:rsidR="009E23AD" w:rsidRPr="005334BE">
          <w:rPr>
            <w:rStyle w:val="af3"/>
            <w:rFonts w:hint="eastAsia"/>
            <w:noProof/>
          </w:rPr>
          <w:t>【１２】許可の変更等</w:t>
        </w:r>
        <w:r w:rsidR="009E23AD">
          <w:rPr>
            <w:noProof/>
            <w:webHidden/>
          </w:rPr>
          <w:tab/>
        </w:r>
        <w:r w:rsidR="009E23AD">
          <w:rPr>
            <w:noProof/>
            <w:webHidden/>
          </w:rPr>
          <w:fldChar w:fldCharType="begin"/>
        </w:r>
        <w:r w:rsidR="009E23AD">
          <w:rPr>
            <w:noProof/>
            <w:webHidden/>
          </w:rPr>
          <w:instrText xml:space="preserve"> PAGEREF _Toc491940917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D47421D" w14:textId="1683ADBF" w:rsidR="009E23AD" w:rsidRDefault="007367CA">
      <w:pPr>
        <w:pStyle w:val="31"/>
        <w:tabs>
          <w:tab w:val="right" w:leader="dot" w:pos="8494"/>
        </w:tabs>
        <w:rPr>
          <w:noProof/>
          <w:sz w:val="21"/>
          <w:szCs w:val="22"/>
        </w:rPr>
      </w:pPr>
      <w:hyperlink w:anchor="_Toc491940918" w:history="1">
        <w:r w:rsidR="009E23AD" w:rsidRPr="005334BE">
          <w:rPr>
            <w:rStyle w:val="af3"/>
            <w:rFonts w:hint="eastAsia"/>
            <w:noProof/>
          </w:rPr>
          <w:t>１．許可の変更</w:t>
        </w:r>
        <w:r w:rsidR="009E23AD">
          <w:rPr>
            <w:noProof/>
            <w:webHidden/>
          </w:rPr>
          <w:tab/>
        </w:r>
        <w:r w:rsidR="009E23AD">
          <w:rPr>
            <w:noProof/>
            <w:webHidden/>
          </w:rPr>
          <w:fldChar w:fldCharType="begin"/>
        </w:r>
        <w:r w:rsidR="009E23AD">
          <w:rPr>
            <w:noProof/>
            <w:webHidden/>
          </w:rPr>
          <w:instrText xml:space="preserve"> PAGEREF _Toc491940918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1C025C8" w14:textId="15586DDA" w:rsidR="009E23AD" w:rsidRDefault="007367CA">
      <w:pPr>
        <w:pStyle w:val="31"/>
        <w:tabs>
          <w:tab w:val="right" w:leader="dot" w:pos="8494"/>
        </w:tabs>
        <w:rPr>
          <w:noProof/>
          <w:sz w:val="21"/>
          <w:szCs w:val="22"/>
        </w:rPr>
      </w:pPr>
      <w:hyperlink w:anchor="_Toc491940919" w:history="1">
        <w:r w:rsidR="009E23AD" w:rsidRPr="005334BE">
          <w:rPr>
            <w:rStyle w:val="af3"/>
            <w:rFonts w:hint="eastAsia"/>
            <w:noProof/>
          </w:rPr>
          <w:t>２．使用の制限について（万博公園条例第</w:t>
        </w:r>
        <w:r w:rsidR="009E23AD" w:rsidRPr="005334BE">
          <w:rPr>
            <w:rStyle w:val="af3"/>
            <w:noProof/>
          </w:rPr>
          <w:t>7</w:t>
        </w:r>
        <w:r w:rsidR="009E23AD" w:rsidRPr="005334BE">
          <w:rPr>
            <w:rStyle w:val="af3"/>
            <w:rFonts w:hint="eastAsia"/>
            <w:noProof/>
          </w:rPr>
          <w:t>条）</w:t>
        </w:r>
        <w:r w:rsidR="009E23AD">
          <w:rPr>
            <w:noProof/>
            <w:webHidden/>
          </w:rPr>
          <w:tab/>
        </w:r>
        <w:r w:rsidR="009E23AD">
          <w:rPr>
            <w:noProof/>
            <w:webHidden/>
          </w:rPr>
          <w:fldChar w:fldCharType="begin"/>
        </w:r>
        <w:r w:rsidR="009E23AD">
          <w:rPr>
            <w:noProof/>
            <w:webHidden/>
          </w:rPr>
          <w:instrText xml:space="preserve"> PAGEREF _Toc491940919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3763BED" w14:textId="174AF2D4" w:rsidR="009E23AD" w:rsidRDefault="007367CA">
      <w:pPr>
        <w:pStyle w:val="31"/>
        <w:tabs>
          <w:tab w:val="right" w:leader="dot" w:pos="8494"/>
        </w:tabs>
        <w:rPr>
          <w:noProof/>
          <w:sz w:val="21"/>
          <w:szCs w:val="22"/>
        </w:rPr>
      </w:pPr>
      <w:hyperlink w:anchor="_Toc491940920" w:history="1">
        <w:r w:rsidR="009E23AD" w:rsidRPr="005334BE">
          <w:rPr>
            <w:rStyle w:val="af3"/>
            <w:rFonts w:hint="eastAsia"/>
            <w:noProof/>
          </w:rPr>
          <w:t>３．許可の取消し及び使用の制限について（万博公園条例第</w:t>
        </w:r>
        <w:r w:rsidR="009E23AD" w:rsidRPr="005334BE">
          <w:rPr>
            <w:rStyle w:val="af3"/>
            <w:noProof/>
          </w:rPr>
          <w:t>8</w:t>
        </w:r>
        <w:r w:rsidR="009E23AD" w:rsidRPr="005334BE">
          <w:rPr>
            <w:rStyle w:val="af3"/>
            <w:rFonts w:hint="eastAsia"/>
            <w:noProof/>
          </w:rPr>
          <w:t>条）</w:t>
        </w:r>
        <w:r w:rsidR="009E23AD">
          <w:rPr>
            <w:noProof/>
            <w:webHidden/>
          </w:rPr>
          <w:tab/>
        </w:r>
        <w:r w:rsidR="009E23AD">
          <w:rPr>
            <w:noProof/>
            <w:webHidden/>
          </w:rPr>
          <w:fldChar w:fldCharType="begin"/>
        </w:r>
        <w:r w:rsidR="009E23AD">
          <w:rPr>
            <w:noProof/>
            <w:webHidden/>
          </w:rPr>
          <w:instrText xml:space="preserve"> PAGEREF _Toc491940920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9E5DDDF" w14:textId="415CC4A7" w:rsidR="009E23AD" w:rsidRDefault="007367CA">
      <w:pPr>
        <w:pStyle w:val="23"/>
        <w:tabs>
          <w:tab w:val="right" w:leader="dot" w:pos="8494"/>
        </w:tabs>
        <w:rPr>
          <w:noProof/>
          <w:sz w:val="21"/>
          <w:szCs w:val="22"/>
        </w:rPr>
      </w:pPr>
      <w:hyperlink w:anchor="_Toc491940921" w:history="1">
        <w:r w:rsidR="009E23AD" w:rsidRPr="005334BE">
          <w:rPr>
            <w:rStyle w:val="af3"/>
            <w:rFonts w:hint="eastAsia"/>
            <w:noProof/>
          </w:rPr>
          <w:t>【１３】メディア等による取材・撮影の許可</w:t>
        </w:r>
        <w:r w:rsidR="009E23AD">
          <w:rPr>
            <w:noProof/>
            <w:webHidden/>
          </w:rPr>
          <w:tab/>
        </w:r>
        <w:r w:rsidR="009E23AD">
          <w:rPr>
            <w:noProof/>
            <w:webHidden/>
          </w:rPr>
          <w:fldChar w:fldCharType="begin"/>
        </w:r>
        <w:r w:rsidR="009E23AD">
          <w:rPr>
            <w:noProof/>
            <w:webHidden/>
          </w:rPr>
          <w:instrText xml:space="preserve"> PAGEREF _Toc491940921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27D87A3" w14:textId="1FDAE5DA" w:rsidR="009E23AD" w:rsidRDefault="007367CA">
      <w:pPr>
        <w:pStyle w:val="31"/>
        <w:tabs>
          <w:tab w:val="right" w:leader="dot" w:pos="8494"/>
        </w:tabs>
        <w:rPr>
          <w:noProof/>
          <w:sz w:val="21"/>
          <w:szCs w:val="22"/>
        </w:rPr>
      </w:pPr>
      <w:hyperlink w:anchor="_Toc491940922" w:history="1">
        <w:r w:rsidR="009E23AD" w:rsidRPr="005334BE">
          <w:rPr>
            <w:rStyle w:val="af3"/>
            <w:rFonts w:hint="eastAsia"/>
            <w:noProof/>
          </w:rPr>
          <w:t>１．取材扱い（無償撮影）として取材・撮影許可する場合の基本的な判断基準</w:t>
        </w:r>
        <w:r w:rsidR="009E23AD">
          <w:rPr>
            <w:noProof/>
            <w:webHidden/>
          </w:rPr>
          <w:tab/>
        </w:r>
        <w:r w:rsidR="009E23AD">
          <w:rPr>
            <w:noProof/>
            <w:webHidden/>
          </w:rPr>
          <w:fldChar w:fldCharType="begin"/>
        </w:r>
        <w:r w:rsidR="009E23AD">
          <w:rPr>
            <w:noProof/>
            <w:webHidden/>
          </w:rPr>
          <w:instrText xml:space="preserve"> PAGEREF _Toc491940922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4C92099" w14:textId="31C3714B" w:rsidR="009E23AD" w:rsidRDefault="007367CA">
      <w:pPr>
        <w:pStyle w:val="31"/>
        <w:tabs>
          <w:tab w:val="right" w:leader="dot" w:pos="8494"/>
        </w:tabs>
        <w:rPr>
          <w:noProof/>
          <w:sz w:val="21"/>
          <w:szCs w:val="22"/>
        </w:rPr>
      </w:pPr>
      <w:hyperlink w:anchor="_Toc491940923" w:history="1">
        <w:r w:rsidR="009E23AD" w:rsidRPr="005334BE">
          <w:rPr>
            <w:rStyle w:val="af3"/>
            <w:rFonts w:hint="eastAsia"/>
            <w:noProof/>
          </w:rPr>
          <w:t>２．取材・撮影許可する場合の手続き</w:t>
        </w:r>
        <w:r w:rsidR="009E23AD">
          <w:rPr>
            <w:noProof/>
            <w:webHidden/>
          </w:rPr>
          <w:tab/>
        </w:r>
        <w:r w:rsidR="009E23AD">
          <w:rPr>
            <w:noProof/>
            <w:webHidden/>
          </w:rPr>
          <w:fldChar w:fldCharType="begin"/>
        </w:r>
        <w:r w:rsidR="009E23AD">
          <w:rPr>
            <w:noProof/>
            <w:webHidden/>
          </w:rPr>
          <w:instrText xml:space="preserve"> PAGEREF _Toc491940923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2F48A1C" w14:textId="2F411284" w:rsidR="009E23AD" w:rsidRDefault="007367CA">
      <w:pPr>
        <w:pStyle w:val="41"/>
        <w:tabs>
          <w:tab w:val="right" w:leader="dot" w:pos="8494"/>
        </w:tabs>
        <w:rPr>
          <w:noProof/>
          <w:sz w:val="21"/>
          <w:szCs w:val="22"/>
        </w:rPr>
      </w:pPr>
      <w:hyperlink w:anchor="_Toc491940924" w:history="1">
        <w:r w:rsidR="009E23AD" w:rsidRPr="005334BE">
          <w:rPr>
            <w:rStyle w:val="af3"/>
            <w:rFonts w:hint="eastAsia"/>
            <w:noProof/>
          </w:rPr>
          <w:t>（１）万博公園取材申請書の提出</w:t>
        </w:r>
        <w:r w:rsidR="009E23AD">
          <w:rPr>
            <w:noProof/>
            <w:webHidden/>
          </w:rPr>
          <w:tab/>
        </w:r>
        <w:r w:rsidR="009E23AD">
          <w:rPr>
            <w:noProof/>
            <w:webHidden/>
          </w:rPr>
          <w:fldChar w:fldCharType="begin"/>
        </w:r>
        <w:r w:rsidR="009E23AD">
          <w:rPr>
            <w:noProof/>
            <w:webHidden/>
          </w:rPr>
          <w:instrText xml:space="preserve"> PAGEREF _Toc491940924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A635007" w14:textId="5C1F8C87" w:rsidR="009E23AD" w:rsidRDefault="007367CA">
      <w:pPr>
        <w:pStyle w:val="41"/>
        <w:tabs>
          <w:tab w:val="right" w:leader="dot" w:pos="8494"/>
        </w:tabs>
        <w:rPr>
          <w:noProof/>
          <w:sz w:val="21"/>
          <w:szCs w:val="22"/>
        </w:rPr>
      </w:pPr>
      <w:hyperlink w:anchor="_Toc491940925" w:history="1">
        <w:r w:rsidR="009E23AD" w:rsidRPr="005334BE">
          <w:rPr>
            <w:rStyle w:val="af3"/>
            <w:rFonts w:hint="eastAsia"/>
            <w:noProof/>
          </w:rPr>
          <w:t>（２）取材申請書提出後の手続き</w:t>
        </w:r>
        <w:r w:rsidR="009E23AD">
          <w:rPr>
            <w:noProof/>
            <w:webHidden/>
          </w:rPr>
          <w:tab/>
        </w:r>
        <w:r w:rsidR="009E23AD">
          <w:rPr>
            <w:noProof/>
            <w:webHidden/>
          </w:rPr>
          <w:fldChar w:fldCharType="begin"/>
        </w:r>
        <w:r w:rsidR="009E23AD">
          <w:rPr>
            <w:noProof/>
            <w:webHidden/>
          </w:rPr>
          <w:instrText xml:space="preserve"> PAGEREF _Toc491940925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F02000D" w14:textId="7206E2E0" w:rsidR="009E23AD" w:rsidRDefault="007367CA">
      <w:pPr>
        <w:pStyle w:val="31"/>
        <w:tabs>
          <w:tab w:val="right" w:leader="dot" w:pos="8494"/>
        </w:tabs>
        <w:rPr>
          <w:noProof/>
          <w:sz w:val="21"/>
          <w:szCs w:val="22"/>
        </w:rPr>
      </w:pPr>
      <w:hyperlink w:anchor="_Toc491940926" w:history="1">
        <w:r w:rsidR="009E23AD" w:rsidRPr="005334BE">
          <w:rPr>
            <w:rStyle w:val="af3"/>
            <w:rFonts w:hint="eastAsia"/>
            <w:noProof/>
          </w:rPr>
          <w:t>３．取材を受ける際の注意点</w:t>
        </w:r>
        <w:r w:rsidR="009E23AD">
          <w:rPr>
            <w:noProof/>
            <w:webHidden/>
          </w:rPr>
          <w:tab/>
        </w:r>
        <w:r w:rsidR="009E23AD">
          <w:rPr>
            <w:noProof/>
            <w:webHidden/>
          </w:rPr>
          <w:fldChar w:fldCharType="begin"/>
        </w:r>
        <w:r w:rsidR="009E23AD">
          <w:rPr>
            <w:noProof/>
            <w:webHidden/>
          </w:rPr>
          <w:instrText xml:space="preserve"> PAGEREF _Toc491940926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AC8AE96" w14:textId="1C56FB3A" w:rsidR="009E23AD" w:rsidRDefault="007367CA">
      <w:pPr>
        <w:pStyle w:val="41"/>
        <w:tabs>
          <w:tab w:val="right" w:leader="dot" w:pos="8494"/>
        </w:tabs>
        <w:rPr>
          <w:noProof/>
          <w:sz w:val="21"/>
          <w:szCs w:val="22"/>
        </w:rPr>
      </w:pPr>
      <w:hyperlink w:anchor="_Toc491940927" w:history="1">
        <w:r w:rsidR="009E23AD" w:rsidRPr="005334BE">
          <w:rPr>
            <w:rStyle w:val="af3"/>
            <w:rFonts w:hint="eastAsia"/>
            <w:noProof/>
          </w:rPr>
          <w:t>（１）車両で来園する場合</w:t>
        </w:r>
        <w:r w:rsidR="009E23AD">
          <w:rPr>
            <w:noProof/>
            <w:webHidden/>
          </w:rPr>
          <w:tab/>
        </w:r>
        <w:r w:rsidR="009E23AD">
          <w:rPr>
            <w:noProof/>
            <w:webHidden/>
          </w:rPr>
          <w:fldChar w:fldCharType="begin"/>
        </w:r>
        <w:r w:rsidR="009E23AD">
          <w:rPr>
            <w:noProof/>
            <w:webHidden/>
          </w:rPr>
          <w:instrText xml:space="preserve"> PAGEREF _Toc491940927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FDEB5B6" w14:textId="5B73125E" w:rsidR="009E23AD" w:rsidRDefault="007367CA">
      <w:pPr>
        <w:pStyle w:val="41"/>
        <w:tabs>
          <w:tab w:val="right" w:leader="dot" w:pos="8494"/>
        </w:tabs>
        <w:rPr>
          <w:noProof/>
          <w:sz w:val="21"/>
          <w:szCs w:val="22"/>
        </w:rPr>
      </w:pPr>
      <w:hyperlink w:anchor="_Toc491940928" w:history="1">
        <w:r w:rsidR="009E23AD" w:rsidRPr="005334BE">
          <w:rPr>
            <w:rStyle w:val="af3"/>
            <w:rFonts w:hint="eastAsia"/>
            <w:noProof/>
          </w:rPr>
          <w:t>（２）取材・撮影が園内の大規模な範囲で行われる場合</w:t>
        </w:r>
        <w:r w:rsidR="009E23AD">
          <w:rPr>
            <w:noProof/>
            <w:webHidden/>
          </w:rPr>
          <w:tab/>
        </w:r>
        <w:r w:rsidR="009E23AD">
          <w:rPr>
            <w:noProof/>
            <w:webHidden/>
          </w:rPr>
          <w:fldChar w:fldCharType="begin"/>
        </w:r>
        <w:r w:rsidR="009E23AD">
          <w:rPr>
            <w:noProof/>
            <w:webHidden/>
          </w:rPr>
          <w:instrText xml:space="preserve"> PAGEREF _Toc491940928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DEE05AC" w14:textId="23384F29" w:rsidR="009E23AD" w:rsidRDefault="007367CA">
      <w:pPr>
        <w:pStyle w:val="41"/>
        <w:tabs>
          <w:tab w:val="right" w:leader="dot" w:pos="8494"/>
        </w:tabs>
        <w:rPr>
          <w:noProof/>
          <w:sz w:val="21"/>
          <w:szCs w:val="22"/>
        </w:rPr>
      </w:pPr>
      <w:hyperlink w:anchor="_Toc491940929" w:history="1">
        <w:r w:rsidR="009E23AD" w:rsidRPr="005334BE">
          <w:rPr>
            <w:rStyle w:val="af3"/>
            <w:rFonts w:hint="eastAsia"/>
            <w:noProof/>
          </w:rPr>
          <w:t>（３）取材・撮影で著名人が来園する場合</w:t>
        </w:r>
        <w:r w:rsidR="009E23AD">
          <w:rPr>
            <w:noProof/>
            <w:webHidden/>
          </w:rPr>
          <w:tab/>
        </w:r>
        <w:r w:rsidR="009E23AD">
          <w:rPr>
            <w:noProof/>
            <w:webHidden/>
          </w:rPr>
          <w:fldChar w:fldCharType="begin"/>
        </w:r>
        <w:r w:rsidR="009E23AD">
          <w:rPr>
            <w:noProof/>
            <w:webHidden/>
          </w:rPr>
          <w:instrText xml:space="preserve"> PAGEREF _Toc491940929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F5C6961" w14:textId="6C2FB7C5" w:rsidR="009E23AD" w:rsidRDefault="007367CA">
      <w:pPr>
        <w:pStyle w:val="41"/>
        <w:tabs>
          <w:tab w:val="right" w:leader="dot" w:pos="8494"/>
        </w:tabs>
        <w:rPr>
          <w:noProof/>
          <w:sz w:val="21"/>
          <w:szCs w:val="22"/>
        </w:rPr>
      </w:pPr>
      <w:hyperlink w:anchor="_Toc491940930" w:history="1">
        <w:r w:rsidR="009E23AD" w:rsidRPr="005334BE">
          <w:rPr>
            <w:rStyle w:val="af3"/>
            <w:rFonts w:hint="eastAsia"/>
            <w:noProof/>
          </w:rPr>
          <w:t>（４）無人航空機（ドローン）を使用した取材・撮影の場合</w:t>
        </w:r>
        <w:r w:rsidR="009E23AD">
          <w:rPr>
            <w:noProof/>
            <w:webHidden/>
          </w:rPr>
          <w:tab/>
        </w:r>
        <w:r w:rsidR="009E23AD">
          <w:rPr>
            <w:noProof/>
            <w:webHidden/>
          </w:rPr>
          <w:fldChar w:fldCharType="begin"/>
        </w:r>
        <w:r w:rsidR="009E23AD">
          <w:rPr>
            <w:noProof/>
            <w:webHidden/>
          </w:rPr>
          <w:instrText xml:space="preserve"> PAGEREF _Toc491940930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27439C89" w14:textId="7BC19058" w:rsidR="009E23AD" w:rsidRDefault="007367CA">
      <w:pPr>
        <w:pStyle w:val="31"/>
        <w:tabs>
          <w:tab w:val="right" w:leader="dot" w:pos="8494"/>
        </w:tabs>
        <w:rPr>
          <w:noProof/>
          <w:sz w:val="21"/>
          <w:szCs w:val="22"/>
        </w:rPr>
      </w:pPr>
      <w:hyperlink w:anchor="_Toc491940931" w:history="1">
        <w:r w:rsidR="009E23AD" w:rsidRPr="005334BE">
          <w:rPr>
            <w:rStyle w:val="af3"/>
            <w:rFonts w:hint="eastAsia"/>
            <w:noProof/>
          </w:rPr>
          <w:t>４．取材・撮影後の事務について</w:t>
        </w:r>
        <w:r w:rsidR="009E23AD">
          <w:rPr>
            <w:noProof/>
            <w:webHidden/>
          </w:rPr>
          <w:tab/>
        </w:r>
        <w:r w:rsidR="009E23AD">
          <w:rPr>
            <w:noProof/>
            <w:webHidden/>
          </w:rPr>
          <w:fldChar w:fldCharType="begin"/>
        </w:r>
        <w:r w:rsidR="009E23AD">
          <w:rPr>
            <w:noProof/>
            <w:webHidden/>
          </w:rPr>
          <w:instrText xml:space="preserve"> PAGEREF _Toc491940931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67D8F5A1" w14:textId="597F640A" w:rsidR="009E23AD" w:rsidRDefault="007367CA">
      <w:pPr>
        <w:pStyle w:val="41"/>
        <w:tabs>
          <w:tab w:val="right" w:leader="dot" w:pos="8494"/>
        </w:tabs>
        <w:rPr>
          <w:noProof/>
          <w:sz w:val="21"/>
          <w:szCs w:val="22"/>
        </w:rPr>
      </w:pPr>
      <w:hyperlink w:anchor="_Toc491940932" w:history="1">
        <w:r w:rsidR="009E23AD" w:rsidRPr="005334BE">
          <w:rPr>
            <w:rStyle w:val="af3"/>
            <w:rFonts w:hint="eastAsia"/>
            <w:noProof/>
          </w:rPr>
          <w:t>（１）新聞の場合</w:t>
        </w:r>
        <w:r w:rsidR="009E23AD">
          <w:rPr>
            <w:noProof/>
            <w:webHidden/>
          </w:rPr>
          <w:tab/>
        </w:r>
        <w:r w:rsidR="009E23AD">
          <w:rPr>
            <w:noProof/>
            <w:webHidden/>
          </w:rPr>
          <w:fldChar w:fldCharType="begin"/>
        </w:r>
        <w:r w:rsidR="009E23AD">
          <w:rPr>
            <w:noProof/>
            <w:webHidden/>
          </w:rPr>
          <w:instrText xml:space="preserve"> PAGEREF _Toc491940932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95414BB" w14:textId="00F14F47" w:rsidR="009E23AD" w:rsidRDefault="007367CA">
      <w:pPr>
        <w:pStyle w:val="41"/>
        <w:tabs>
          <w:tab w:val="right" w:leader="dot" w:pos="8494"/>
        </w:tabs>
        <w:rPr>
          <w:noProof/>
          <w:sz w:val="21"/>
          <w:szCs w:val="22"/>
        </w:rPr>
      </w:pPr>
      <w:hyperlink w:anchor="_Toc491940933" w:history="1">
        <w:r w:rsidR="009E23AD" w:rsidRPr="005334BE">
          <w:rPr>
            <w:rStyle w:val="af3"/>
            <w:rFonts w:hint="eastAsia"/>
            <w:noProof/>
          </w:rPr>
          <w:t>（２）テレビの場合</w:t>
        </w:r>
        <w:r w:rsidR="009E23AD">
          <w:rPr>
            <w:noProof/>
            <w:webHidden/>
          </w:rPr>
          <w:tab/>
        </w:r>
        <w:r w:rsidR="009E23AD">
          <w:rPr>
            <w:noProof/>
            <w:webHidden/>
          </w:rPr>
          <w:fldChar w:fldCharType="begin"/>
        </w:r>
        <w:r w:rsidR="009E23AD">
          <w:rPr>
            <w:noProof/>
            <w:webHidden/>
          </w:rPr>
          <w:instrText xml:space="preserve"> PAGEREF _Toc491940933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9AC0B58" w14:textId="3CFE44FE" w:rsidR="009E23AD" w:rsidRDefault="007367CA">
      <w:pPr>
        <w:pStyle w:val="51"/>
        <w:tabs>
          <w:tab w:val="right" w:leader="dot" w:pos="8494"/>
        </w:tabs>
        <w:rPr>
          <w:noProof/>
          <w:sz w:val="21"/>
          <w:szCs w:val="22"/>
        </w:rPr>
      </w:pPr>
      <w:hyperlink w:anchor="_Toc491940934" w:history="1">
        <w:r w:rsidR="009E23AD" w:rsidRPr="005334BE">
          <w:rPr>
            <w:rStyle w:val="af3"/>
            <w:rFonts w:hint="eastAsia"/>
            <w:noProof/>
          </w:rPr>
          <w:t>①</w:t>
        </w:r>
        <w:r w:rsidR="009E23AD" w:rsidRPr="005334BE">
          <w:rPr>
            <w:rStyle w:val="af3"/>
            <w:noProof/>
          </w:rPr>
          <w:t xml:space="preserve"> </w:t>
        </w:r>
        <w:r w:rsidR="009E23AD" w:rsidRPr="005334BE">
          <w:rPr>
            <w:rStyle w:val="af3"/>
            <w:rFonts w:hint="eastAsia"/>
            <w:noProof/>
          </w:rPr>
          <w:t>地上波の場合</w:t>
        </w:r>
        <w:r w:rsidR="009E23AD">
          <w:rPr>
            <w:noProof/>
            <w:webHidden/>
          </w:rPr>
          <w:tab/>
        </w:r>
        <w:r w:rsidR="009E23AD">
          <w:rPr>
            <w:noProof/>
            <w:webHidden/>
          </w:rPr>
          <w:fldChar w:fldCharType="begin"/>
        </w:r>
        <w:r w:rsidR="009E23AD">
          <w:rPr>
            <w:noProof/>
            <w:webHidden/>
          </w:rPr>
          <w:instrText xml:space="preserve"> PAGEREF _Toc491940934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83C1EC3" w14:textId="63AD89FF" w:rsidR="009E23AD" w:rsidRDefault="007367CA">
      <w:pPr>
        <w:pStyle w:val="51"/>
        <w:tabs>
          <w:tab w:val="right" w:leader="dot" w:pos="8494"/>
        </w:tabs>
        <w:rPr>
          <w:noProof/>
          <w:sz w:val="21"/>
          <w:szCs w:val="22"/>
        </w:rPr>
      </w:pPr>
      <w:hyperlink w:anchor="_Toc491940935" w:history="1">
        <w:r w:rsidR="009E23AD" w:rsidRPr="005334BE">
          <w:rPr>
            <w:rStyle w:val="af3"/>
            <w:rFonts w:hint="eastAsia"/>
            <w:noProof/>
          </w:rPr>
          <w:t>②</w:t>
        </w:r>
        <w:r w:rsidR="009E23AD" w:rsidRPr="005334BE">
          <w:rPr>
            <w:rStyle w:val="af3"/>
            <w:noProof/>
          </w:rPr>
          <w:t xml:space="preserve"> </w:t>
        </w:r>
        <w:r w:rsidR="009E23AD" w:rsidRPr="005334BE">
          <w:rPr>
            <w:rStyle w:val="af3"/>
            <w:rFonts w:hint="eastAsia"/>
            <w:noProof/>
          </w:rPr>
          <w:t>ＢＳ及び</w:t>
        </w:r>
        <w:r w:rsidR="009E23AD" w:rsidRPr="005334BE">
          <w:rPr>
            <w:rStyle w:val="af3"/>
            <w:noProof/>
          </w:rPr>
          <w:t>CS</w:t>
        </w:r>
        <w:r w:rsidR="009E23AD" w:rsidRPr="005334BE">
          <w:rPr>
            <w:rStyle w:val="af3"/>
            <w:rFonts w:hint="eastAsia"/>
            <w:noProof/>
          </w:rPr>
          <w:t>放送の場合</w:t>
        </w:r>
        <w:r w:rsidR="009E23AD">
          <w:rPr>
            <w:noProof/>
            <w:webHidden/>
          </w:rPr>
          <w:tab/>
        </w:r>
        <w:r w:rsidR="009E23AD">
          <w:rPr>
            <w:noProof/>
            <w:webHidden/>
          </w:rPr>
          <w:fldChar w:fldCharType="begin"/>
        </w:r>
        <w:r w:rsidR="009E23AD">
          <w:rPr>
            <w:noProof/>
            <w:webHidden/>
          </w:rPr>
          <w:instrText xml:space="preserve"> PAGEREF _Toc491940935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574F8FB" w14:textId="2E3A0F5D" w:rsidR="009E23AD" w:rsidRDefault="007367CA">
      <w:pPr>
        <w:pStyle w:val="41"/>
        <w:tabs>
          <w:tab w:val="right" w:leader="dot" w:pos="8494"/>
        </w:tabs>
        <w:rPr>
          <w:noProof/>
          <w:sz w:val="21"/>
          <w:szCs w:val="22"/>
        </w:rPr>
      </w:pPr>
      <w:hyperlink w:anchor="_Toc491940936" w:history="1">
        <w:r w:rsidR="009E23AD" w:rsidRPr="005334BE">
          <w:rPr>
            <w:rStyle w:val="af3"/>
            <w:rFonts w:hint="eastAsia"/>
            <w:noProof/>
          </w:rPr>
          <w:t>（３）ラジオの場合</w:t>
        </w:r>
        <w:r w:rsidR="009E23AD">
          <w:rPr>
            <w:noProof/>
            <w:webHidden/>
          </w:rPr>
          <w:tab/>
        </w:r>
        <w:r w:rsidR="009E23AD">
          <w:rPr>
            <w:noProof/>
            <w:webHidden/>
          </w:rPr>
          <w:fldChar w:fldCharType="begin"/>
        </w:r>
        <w:r w:rsidR="009E23AD">
          <w:rPr>
            <w:noProof/>
            <w:webHidden/>
          </w:rPr>
          <w:instrText xml:space="preserve"> PAGEREF _Toc491940936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43807C5E" w14:textId="477876A2" w:rsidR="009E23AD" w:rsidRDefault="007367CA">
      <w:pPr>
        <w:pStyle w:val="41"/>
        <w:tabs>
          <w:tab w:val="right" w:leader="dot" w:pos="8494"/>
        </w:tabs>
        <w:rPr>
          <w:noProof/>
          <w:sz w:val="21"/>
          <w:szCs w:val="22"/>
        </w:rPr>
      </w:pPr>
      <w:hyperlink w:anchor="_Toc491940937" w:history="1">
        <w:r w:rsidR="009E23AD" w:rsidRPr="005334BE">
          <w:rPr>
            <w:rStyle w:val="af3"/>
            <w:rFonts w:hint="eastAsia"/>
            <w:noProof/>
          </w:rPr>
          <w:t>（４）雑誌等の場合</w:t>
        </w:r>
        <w:r w:rsidR="009E23AD">
          <w:rPr>
            <w:noProof/>
            <w:webHidden/>
          </w:rPr>
          <w:tab/>
        </w:r>
        <w:r w:rsidR="009E23AD">
          <w:rPr>
            <w:noProof/>
            <w:webHidden/>
          </w:rPr>
          <w:fldChar w:fldCharType="begin"/>
        </w:r>
        <w:r w:rsidR="009E23AD">
          <w:rPr>
            <w:noProof/>
            <w:webHidden/>
          </w:rPr>
          <w:instrText xml:space="preserve"> PAGEREF _Toc491940937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332FEB0E" w14:textId="11363C8E" w:rsidR="009E23AD" w:rsidRDefault="007367CA">
      <w:pPr>
        <w:pStyle w:val="23"/>
        <w:tabs>
          <w:tab w:val="right" w:leader="dot" w:pos="8494"/>
        </w:tabs>
        <w:rPr>
          <w:noProof/>
          <w:sz w:val="21"/>
          <w:szCs w:val="22"/>
        </w:rPr>
      </w:pPr>
      <w:hyperlink w:anchor="_Toc491940938" w:history="1">
        <w:r w:rsidR="009E23AD" w:rsidRPr="005334BE">
          <w:rPr>
            <w:rStyle w:val="af3"/>
            <w:rFonts w:hint="eastAsia"/>
            <w:noProof/>
          </w:rPr>
          <w:t>【１４】行政財産の使用許可</w:t>
        </w:r>
        <w:r w:rsidR="009E23AD">
          <w:rPr>
            <w:noProof/>
            <w:webHidden/>
          </w:rPr>
          <w:tab/>
        </w:r>
        <w:r w:rsidR="009E23AD">
          <w:rPr>
            <w:noProof/>
            <w:webHidden/>
          </w:rPr>
          <w:fldChar w:fldCharType="begin"/>
        </w:r>
        <w:r w:rsidR="009E23AD">
          <w:rPr>
            <w:noProof/>
            <w:webHidden/>
          </w:rPr>
          <w:instrText xml:space="preserve"> PAGEREF _Toc491940938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05947CF" w14:textId="5270CF28" w:rsidR="009E23AD" w:rsidRDefault="007367CA">
      <w:pPr>
        <w:pStyle w:val="23"/>
        <w:tabs>
          <w:tab w:val="right" w:leader="dot" w:pos="8494"/>
        </w:tabs>
        <w:rPr>
          <w:noProof/>
          <w:sz w:val="21"/>
          <w:szCs w:val="22"/>
        </w:rPr>
      </w:pPr>
      <w:hyperlink w:anchor="_Toc491940939" w:history="1">
        <w:r w:rsidR="009E23AD" w:rsidRPr="005334BE">
          <w:rPr>
            <w:rStyle w:val="af3"/>
            <w:rFonts w:ascii="Arial" w:eastAsia="ＭＳ ゴシック" w:hAnsi="Arial" w:cs="Times New Roman" w:hint="eastAsia"/>
            <w:noProof/>
          </w:rPr>
          <w:t>（参考）専用使用施設の貸出等における取扱基準</w:t>
        </w:r>
        <w:r w:rsidR="009E23AD">
          <w:rPr>
            <w:noProof/>
            <w:webHidden/>
          </w:rPr>
          <w:tab/>
        </w:r>
        <w:r w:rsidR="009E23AD">
          <w:rPr>
            <w:noProof/>
            <w:webHidden/>
          </w:rPr>
          <w:fldChar w:fldCharType="begin"/>
        </w:r>
        <w:r w:rsidR="009E23AD">
          <w:rPr>
            <w:noProof/>
            <w:webHidden/>
          </w:rPr>
          <w:instrText xml:space="preserve"> PAGEREF _Toc491940939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C24B43B" w14:textId="345FEB0B" w:rsidR="009E23AD" w:rsidRDefault="007367CA">
      <w:pPr>
        <w:pStyle w:val="23"/>
        <w:tabs>
          <w:tab w:val="right" w:leader="dot" w:pos="8494"/>
        </w:tabs>
        <w:rPr>
          <w:noProof/>
          <w:sz w:val="21"/>
          <w:szCs w:val="22"/>
        </w:rPr>
      </w:pPr>
      <w:hyperlink w:anchor="_Toc491940940" w:history="1">
        <w:r w:rsidR="009E23AD" w:rsidRPr="005334BE">
          <w:rPr>
            <w:rStyle w:val="af3"/>
            <w:rFonts w:ascii="Arial" w:eastAsia="ＭＳ ゴシック" w:hAnsi="Arial" w:cs="Times New Roman" w:hint="eastAsia"/>
            <w:noProof/>
          </w:rPr>
          <w:t>（参考）イベント等における専用使用施設の優先受付要領</w:t>
        </w:r>
        <w:r w:rsidR="009E23AD">
          <w:rPr>
            <w:noProof/>
            <w:webHidden/>
          </w:rPr>
          <w:tab/>
        </w:r>
        <w:r w:rsidR="009E23AD">
          <w:rPr>
            <w:noProof/>
            <w:webHidden/>
          </w:rPr>
          <w:fldChar w:fldCharType="begin"/>
        </w:r>
        <w:r w:rsidR="009E23AD">
          <w:rPr>
            <w:noProof/>
            <w:webHidden/>
          </w:rPr>
          <w:instrText xml:space="preserve"> PAGEREF _Toc491940940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772301B7" w14:textId="58F761FC" w:rsidR="009E23AD" w:rsidRDefault="007367CA">
      <w:pPr>
        <w:pStyle w:val="23"/>
        <w:tabs>
          <w:tab w:val="right" w:leader="dot" w:pos="8494"/>
        </w:tabs>
        <w:rPr>
          <w:noProof/>
          <w:sz w:val="21"/>
          <w:szCs w:val="22"/>
        </w:rPr>
      </w:pPr>
      <w:hyperlink w:anchor="_Toc491940941" w:history="1">
        <w:r w:rsidR="009E23AD" w:rsidRPr="005334BE">
          <w:rPr>
            <w:rStyle w:val="af3"/>
            <w:rFonts w:ascii="Arial" w:eastAsia="ＭＳ ゴシック" w:hAnsi="Arial" w:cs="Times New Roman" w:hint="eastAsia"/>
            <w:noProof/>
          </w:rPr>
          <w:t>（参考）野外コンサートにおける会場の優先受付要領</w:t>
        </w:r>
        <w:r w:rsidR="009E23AD">
          <w:rPr>
            <w:noProof/>
            <w:webHidden/>
          </w:rPr>
          <w:tab/>
        </w:r>
        <w:r w:rsidR="009E23AD">
          <w:rPr>
            <w:noProof/>
            <w:webHidden/>
          </w:rPr>
          <w:fldChar w:fldCharType="begin"/>
        </w:r>
        <w:r w:rsidR="009E23AD">
          <w:rPr>
            <w:noProof/>
            <w:webHidden/>
          </w:rPr>
          <w:instrText xml:space="preserve"> PAGEREF _Toc491940941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505B1DC" w14:textId="5DEF3F41" w:rsidR="009E23AD" w:rsidRDefault="007367CA">
      <w:pPr>
        <w:pStyle w:val="23"/>
        <w:tabs>
          <w:tab w:val="right" w:leader="dot" w:pos="8494"/>
        </w:tabs>
        <w:rPr>
          <w:noProof/>
          <w:sz w:val="21"/>
          <w:szCs w:val="22"/>
        </w:rPr>
      </w:pPr>
      <w:hyperlink w:anchor="_Toc491940942" w:history="1">
        <w:r w:rsidR="009E23AD" w:rsidRPr="005334BE">
          <w:rPr>
            <w:rStyle w:val="af3"/>
            <w:rFonts w:ascii="Arial" w:eastAsia="ＭＳ ゴシック" w:hAnsi="Arial" w:cs="Times New Roman" w:hint="eastAsia"/>
            <w:noProof/>
          </w:rPr>
          <w:t>（参考）平成</w:t>
        </w:r>
        <w:r w:rsidR="009E23AD" w:rsidRPr="005334BE">
          <w:rPr>
            <w:rStyle w:val="af3"/>
            <w:rFonts w:ascii="Arial" w:eastAsia="ＭＳ ゴシック" w:hAnsi="Arial" w:cs="Times New Roman"/>
            <w:noProof/>
          </w:rPr>
          <w:t>29</w:t>
        </w:r>
        <w:r w:rsidR="009E23AD" w:rsidRPr="005334BE">
          <w:rPr>
            <w:rStyle w:val="af3"/>
            <w:rFonts w:ascii="Arial" w:eastAsia="ＭＳ ゴシック" w:hAnsi="Arial" w:cs="Times New Roman" w:hint="eastAsia"/>
            <w:noProof/>
          </w:rPr>
          <w:t>年度（下半期）における専用使用施設の優先受付について</w:t>
        </w:r>
        <w:r w:rsidR="009E23AD">
          <w:rPr>
            <w:noProof/>
            <w:webHidden/>
          </w:rPr>
          <w:tab/>
        </w:r>
        <w:r w:rsidR="009E23AD">
          <w:rPr>
            <w:noProof/>
            <w:webHidden/>
          </w:rPr>
          <w:fldChar w:fldCharType="begin"/>
        </w:r>
        <w:r w:rsidR="009E23AD">
          <w:rPr>
            <w:noProof/>
            <w:webHidden/>
          </w:rPr>
          <w:instrText xml:space="preserve"> PAGEREF _Toc491940942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1684F973" w14:textId="3085C0E6" w:rsidR="009E23AD" w:rsidRDefault="007367CA">
      <w:pPr>
        <w:pStyle w:val="23"/>
        <w:tabs>
          <w:tab w:val="right" w:leader="dot" w:pos="8494"/>
        </w:tabs>
        <w:rPr>
          <w:noProof/>
          <w:sz w:val="21"/>
          <w:szCs w:val="22"/>
        </w:rPr>
      </w:pPr>
      <w:hyperlink w:anchor="_Toc491940943" w:history="1">
        <w:r w:rsidR="009E23AD" w:rsidRPr="005334BE">
          <w:rPr>
            <w:rStyle w:val="af3"/>
            <w:rFonts w:ascii="Arial" w:eastAsia="ＭＳ ゴシック" w:hAnsi="Arial" w:cs="Times New Roman" w:hint="eastAsia"/>
            <w:noProof/>
          </w:rPr>
          <w:t>（参考）平成</w:t>
        </w:r>
        <w:r w:rsidR="009E23AD" w:rsidRPr="005334BE">
          <w:rPr>
            <w:rStyle w:val="af3"/>
            <w:rFonts w:ascii="Arial" w:eastAsia="ＭＳ ゴシック" w:hAnsi="Arial" w:cs="Times New Roman"/>
            <w:noProof/>
          </w:rPr>
          <w:t>29</w:t>
        </w:r>
        <w:r w:rsidR="009E23AD" w:rsidRPr="005334BE">
          <w:rPr>
            <w:rStyle w:val="af3"/>
            <w:rFonts w:ascii="Arial" w:eastAsia="ＭＳ ゴシック" w:hAnsi="Arial" w:cs="Times New Roman" w:hint="eastAsia"/>
            <w:noProof/>
          </w:rPr>
          <w:t>年度における野外コンサートの優先受付について</w:t>
        </w:r>
        <w:r w:rsidR="009E23AD">
          <w:rPr>
            <w:noProof/>
            <w:webHidden/>
          </w:rPr>
          <w:tab/>
        </w:r>
        <w:r w:rsidR="009E23AD">
          <w:rPr>
            <w:noProof/>
            <w:webHidden/>
          </w:rPr>
          <w:fldChar w:fldCharType="begin"/>
        </w:r>
        <w:r w:rsidR="009E23AD">
          <w:rPr>
            <w:noProof/>
            <w:webHidden/>
          </w:rPr>
          <w:instrText xml:space="preserve"> PAGEREF _Toc491940943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066270EB" w14:textId="188C2793" w:rsidR="009E23AD" w:rsidRDefault="007367CA">
      <w:pPr>
        <w:pStyle w:val="23"/>
        <w:tabs>
          <w:tab w:val="right" w:leader="dot" w:pos="8494"/>
        </w:tabs>
        <w:rPr>
          <w:noProof/>
          <w:sz w:val="21"/>
          <w:szCs w:val="22"/>
        </w:rPr>
      </w:pPr>
      <w:hyperlink w:anchor="_Toc491940944" w:history="1">
        <w:r w:rsidR="009E23AD" w:rsidRPr="005334BE">
          <w:rPr>
            <w:rStyle w:val="af3"/>
            <w:rFonts w:ascii="Arial" w:eastAsia="ＭＳ ゴシック" w:hAnsi="Arial" w:cs="Times New Roman" w:hint="eastAsia"/>
            <w:noProof/>
          </w:rPr>
          <w:t>（参考）：運動施設に係る優先使用実施要領</w:t>
        </w:r>
        <w:r w:rsidR="009E23AD">
          <w:rPr>
            <w:noProof/>
            <w:webHidden/>
          </w:rPr>
          <w:tab/>
        </w:r>
        <w:r w:rsidR="009E23AD">
          <w:rPr>
            <w:noProof/>
            <w:webHidden/>
          </w:rPr>
          <w:fldChar w:fldCharType="begin"/>
        </w:r>
        <w:r w:rsidR="009E23AD">
          <w:rPr>
            <w:noProof/>
            <w:webHidden/>
          </w:rPr>
          <w:instrText xml:space="preserve"> PAGEREF _Toc491940944 \h </w:instrText>
        </w:r>
        <w:r w:rsidR="009E23AD">
          <w:rPr>
            <w:noProof/>
            <w:webHidden/>
          </w:rPr>
        </w:r>
        <w:r w:rsidR="009E23AD">
          <w:rPr>
            <w:noProof/>
            <w:webHidden/>
          </w:rPr>
          <w:fldChar w:fldCharType="separate"/>
        </w:r>
        <w:r>
          <w:rPr>
            <w:noProof/>
            <w:webHidden/>
          </w:rPr>
          <w:t>2</w:t>
        </w:r>
        <w:r w:rsidR="009E23AD">
          <w:rPr>
            <w:noProof/>
            <w:webHidden/>
          </w:rPr>
          <w:fldChar w:fldCharType="end"/>
        </w:r>
      </w:hyperlink>
    </w:p>
    <w:p w14:paraId="5F622E78" w14:textId="17323AA9" w:rsidR="004475CD" w:rsidRPr="00CA67C3" w:rsidRDefault="00AF4264" w:rsidP="004475CD">
      <w:pPr>
        <w:widowControl/>
        <w:spacing w:line="400" w:lineRule="exact"/>
        <w:jc w:val="center"/>
        <w:rPr>
          <w:rFonts w:asciiTheme="minorEastAsia" w:hAnsiTheme="minorEastAsia"/>
          <w:sz w:val="21"/>
          <w:szCs w:val="21"/>
        </w:rPr>
      </w:pPr>
      <w:r w:rsidRPr="00CA67C3">
        <w:rPr>
          <w:rFonts w:asciiTheme="minorEastAsia" w:hAnsiTheme="minorEastAsia"/>
          <w:sz w:val="21"/>
          <w:szCs w:val="21"/>
        </w:rPr>
        <w:fldChar w:fldCharType="end"/>
      </w:r>
    </w:p>
    <w:p w14:paraId="5747A8C7"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6DFFFB7C" w14:textId="77777777" w:rsidR="002F439A" w:rsidRPr="00391530" w:rsidRDefault="002F439A" w:rsidP="004475CD">
      <w:pPr>
        <w:widowControl/>
        <w:spacing w:line="400" w:lineRule="exact"/>
        <w:rPr>
          <w:rFonts w:ascii="ＭＳ ゴシック" w:eastAsia="ＭＳ ゴシック" w:hAnsi="ＭＳ ゴシック"/>
          <w:sz w:val="32"/>
          <w:szCs w:val="32"/>
        </w:rPr>
      </w:pPr>
    </w:p>
    <w:p w14:paraId="105FB604" w14:textId="77777777" w:rsidR="002F439A" w:rsidRPr="00391530" w:rsidRDefault="002F439A" w:rsidP="004475CD">
      <w:pPr>
        <w:widowControl/>
        <w:spacing w:line="400" w:lineRule="exact"/>
        <w:rPr>
          <w:rFonts w:ascii="ＭＳ ゴシック" w:eastAsia="ＭＳ ゴシック" w:hAnsi="ＭＳ ゴシック"/>
          <w:sz w:val="32"/>
          <w:szCs w:val="32"/>
        </w:rPr>
        <w:sectPr w:rsidR="002F439A" w:rsidRPr="00391530" w:rsidSect="00003767">
          <w:pgSz w:w="11906" w:h="16838" w:code="9"/>
          <w:pgMar w:top="1134" w:right="1701" w:bottom="1134" w:left="1701" w:header="567" w:footer="567" w:gutter="0"/>
          <w:cols w:space="425"/>
          <w:docGrid w:type="linesAndChars" w:linePitch="360"/>
        </w:sectPr>
      </w:pPr>
    </w:p>
    <w:p w14:paraId="17416883" w14:textId="48AD94C8" w:rsidR="007030AA" w:rsidRPr="007A4174" w:rsidRDefault="007030AA" w:rsidP="007A4174">
      <w:pPr>
        <w:pStyle w:val="1"/>
        <w:ind w:firstLine="280"/>
      </w:pPr>
      <w:bookmarkStart w:id="1" w:name="_Toc491940739"/>
      <w:r w:rsidRPr="007A4174">
        <w:rPr>
          <w:rFonts w:hint="eastAsia"/>
        </w:rPr>
        <w:lastRenderedPageBreak/>
        <w:t>管理マニュアルについて</w:t>
      </w:r>
      <w:bookmarkEnd w:id="1"/>
    </w:p>
    <w:p w14:paraId="37CB2ACA" w14:textId="77777777" w:rsidR="007030AA" w:rsidRDefault="007030AA" w:rsidP="0031223D">
      <w:pPr>
        <w:ind w:leftChars="100" w:left="200" w:firstLineChars="100" w:firstLine="220"/>
        <w:rPr>
          <w:rFonts w:asciiTheme="minorEastAsia" w:hAnsiTheme="minorEastAsia"/>
          <w:snapToGrid w:val="0"/>
          <w:sz w:val="22"/>
          <w:szCs w:val="22"/>
        </w:rPr>
      </w:pPr>
    </w:p>
    <w:p w14:paraId="6B77E08D" w14:textId="49E4968E" w:rsidR="003C4CEB" w:rsidRPr="003C4CEB" w:rsidRDefault="003C4CEB" w:rsidP="00CA67C3">
      <w:pPr>
        <w:ind w:leftChars="100" w:left="200" w:firstLineChars="100" w:firstLine="210"/>
        <w:rPr>
          <w:rFonts w:asciiTheme="minorEastAsia" w:hAnsiTheme="minorEastAsia"/>
          <w:snapToGrid w:val="0"/>
          <w:sz w:val="21"/>
          <w:szCs w:val="22"/>
        </w:rPr>
      </w:pPr>
      <w:r w:rsidRPr="003C4CEB">
        <w:rPr>
          <w:rFonts w:asciiTheme="minorEastAsia" w:hAnsiTheme="minorEastAsia" w:hint="eastAsia"/>
          <w:snapToGrid w:val="0"/>
          <w:sz w:val="21"/>
          <w:szCs w:val="22"/>
        </w:rPr>
        <w:t>この</w:t>
      </w:r>
      <w:r>
        <w:rPr>
          <w:rFonts w:asciiTheme="minorEastAsia" w:hAnsiTheme="minorEastAsia" w:hint="eastAsia"/>
          <w:snapToGrid w:val="0"/>
          <w:sz w:val="21"/>
          <w:szCs w:val="22"/>
        </w:rPr>
        <w:t>マニュアル</w:t>
      </w:r>
      <w:r w:rsidRPr="003C4CEB">
        <w:rPr>
          <w:rFonts w:asciiTheme="minorEastAsia" w:hAnsiTheme="minorEastAsia" w:hint="eastAsia"/>
          <w:snapToGrid w:val="0"/>
          <w:sz w:val="21"/>
          <w:szCs w:val="22"/>
        </w:rPr>
        <w:t>は、</w:t>
      </w:r>
      <w:r w:rsidR="00BF4AF7" w:rsidRPr="00BF4AF7">
        <w:rPr>
          <w:rFonts w:asciiTheme="minorEastAsia" w:hAnsiTheme="minorEastAsia" w:hint="eastAsia"/>
          <w:snapToGrid w:val="0"/>
          <w:sz w:val="21"/>
          <w:szCs w:val="22"/>
        </w:rPr>
        <w:t>大阪府日本万国博覧会記念公園</w:t>
      </w:r>
      <w:r w:rsidRPr="003C4CEB">
        <w:rPr>
          <w:rFonts w:asciiTheme="minorEastAsia" w:hAnsiTheme="minorEastAsia" w:hint="eastAsia"/>
          <w:snapToGrid w:val="0"/>
          <w:sz w:val="21"/>
          <w:szCs w:val="22"/>
        </w:rPr>
        <w:t>条例に基づいて指定された指定管理者（以下「指定管理者」という。）が、大阪府と指定管理者が締結した管理</w:t>
      </w:r>
      <w:r w:rsidR="00D93BCC">
        <w:rPr>
          <w:rFonts w:asciiTheme="minorEastAsia" w:hAnsiTheme="minorEastAsia" w:hint="eastAsia"/>
          <w:snapToGrid w:val="0"/>
          <w:sz w:val="21"/>
          <w:szCs w:val="22"/>
        </w:rPr>
        <w:t>運営</w:t>
      </w:r>
      <w:r w:rsidRPr="003C4CEB">
        <w:rPr>
          <w:rFonts w:asciiTheme="minorEastAsia" w:hAnsiTheme="minorEastAsia" w:hint="eastAsia"/>
          <w:snapToGrid w:val="0"/>
          <w:sz w:val="21"/>
          <w:szCs w:val="22"/>
        </w:rPr>
        <w:t>業務契約書に基づいて、</w:t>
      </w:r>
      <w:r w:rsidR="00D93BCC" w:rsidRPr="00D93BCC">
        <w:rPr>
          <w:rFonts w:asciiTheme="minorEastAsia" w:hAnsiTheme="minorEastAsia" w:hint="eastAsia"/>
          <w:snapToGrid w:val="0"/>
          <w:sz w:val="21"/>
          <w:szCs w:val="22"/>
        </w:rPr>
        <w:t>大阪府立万国博覧会記念</w:t>
      </w:r>
      <w:r w:rsidR="00B676D5">
        <w:rPr>
          <w:rFonts w:asciiTheme="minorEastAsia" w:hAnsiTheme="minorEastAsia" w:hint="eastAsia"/>
          <w:snapToGrid w:val="0"/>
          <w:sz w:val="21"/>
          <w:szCs w:val="22"/>
        </w:rPr>
        <w:t>公園</w:t>
      </w:r>
      <w:r w:rsidRPr="003C4CEB">
        <w:rPr>
          <w:rFonts w:asciiTheme="minorEastAsia" w:hAnsiTheme="minorEastAsia" w:hint="eastAsia"/>
          <w:snapToGrid w:val="0"/>
          <w:sz w:val="21"/>
          <w:szCs w:val="22"/>
        </w:rPr>
        <w:t>の管理</w:t>
      </w:r>
      <w:r w:rsidR="00D93BCC">
        <w:rPr>
          <w:rFonts w:asciiTheme="minorEastAsia" w:hAnsiTheme="minorEastAsia" w:hint="eastAsia"/>
          <w:snapToGrid w:val="0"/>
          <w:sz w:val="21"/>
          <w:szCs w:val="22"/>
        </w:rPr>
        <w:t>運営</w:t>
      </w:r>
      <w:r w:rsidRPr="003C4CEB">
        <w:rPr>
          <w:rFonts w:asciiTheme="minorEastAsia" w:hAnsiTheme="minorEastAsia" w:hint="eastAsia"/>
          <w:snapToGrid w:val="0"/>
          <w:sz w:val="21"/>
          <w:szCs w:val="22"/>
        </w:rPr>
        <w:t>業務を行うにあたり、指定管理者が行うべき業務の内容</w:t>
      </w:r>
      <w:r w:rsidR="0045709F">
        <w:rPr>
          <w:rFonts w:asciiTheme="minorEastAsia" w:hAnsiTheme="minorEastAsia" w:hint="eastAsia"/>
          <w:snapToGrid w:val="0"/>
          <w:sz w:val="21"/>
          <w:szCs w:val="22"/>
        </w:rPr>
        <w:t>及び</w:t>
      </w:r>
      <w:r w:rsidRPr="003C4CEB">
        <w:rPr>
          <w:rFonts w:asciiTheme="minorEastAsia" w:hAnsiTheme="minorEastAsia" w:hint="eastAsia"/>
          <w:snapToGrid w:val="0"/>
          <w:sz w:val="21"/>
          <w:szCs w:val="22"/>
        </w:rPr>
        <w:t>具体的な業務の進め方等を定めるものである。</w:t>
      </w:r>
    </w:p>
    <w:p w14:paraId="0C1E3E97" w14:textId="3B55AB1A" w:rsidR="0031223D" w:rsidRPr="007A4174" w:rsidRDefault="0031223D" w:rsidP="007A4174">
      <w:pPr>
        <w:ind w:leftChars="100" w:left="2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本マニュアルについては、指定管理者の指定後、サービス・管理の水準が低下しないことを前提として、大阪府又は指定管理者の発意に基づき、双方協議の上、内容を変更することができるものとする。</w:t>
      </w:r>
    </w:p>
    <w:p w14:paraId="7F53CBA4" w14:textId="6091E21B" w:rsidR="0031223D" w:rsidRPr="007A4174" w:rsidRDefault="0031223D" w:rsidP="007A4174">
      <w:pPr>
        <w:ind w:leftChars="100" w:left="2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また、指定管理業務の管理・サービス水準は、</w:t>
      </w:r>
      <w:r w:rsidR="00D93BCC" w:rsidRPr="00D93BCC">
        <w:rPr>
          <w:rFonts w:asciiTheme="minorEastAsia" w:hAnsiTheme="minorEastAsia" w:hint="eastAsia"/>
          <w:snapToGrid w:val="0"/>
          <w:sz w:val="21"/>
          <w:szCs w:val="22"/>
        </w:rPr>
        <w:t>「大阪府立万国博覧会記念公園指定管理者募集要項」</w:t>
      </w:r>
      <w:r w:rsidR="00D93BCC">
        <w:rPr>
          <w:rFonts w:asciiTheme="minorEastAsia" w:hAnsiTheme="minorEastAsia" w:hint="eastAsia"/>
          <w:snapToGrid w:val="0"/>
          <w:sz w:val="21"/>
          <w:szCs w:val="22"/>
        </w:rPr>
        <w:t>の</w:t>
      </w:r>
      <w:r w:rsidRPr="007A4174">
        <w:rPr>
          <w:rFonts w:asciiTheme="minorEastAsia" w:hAnsiTheme="minorEastAsia" w:hint="eastAsia"/>
          <w:snapToGrid w:val="0"/>
          <w:sz w:val="21"/>
          <w:szCs w:val="22"/>
        </w:rPr>
        <w:t>別紙</w:t>
      </w:r>
      <w:r w:rsidRPr="007A4174">
        <w:rPr>
          <w:rFonts w:asciiTheme="minorEastAsia" w:hAnsiTheme="minorEastAsia"/>
          <w:snapToGrid w:val="0"/>
          <w:sz w:val="21"/>
          <w:szCs w:val="22"/>
        </w:rPr>
        <w:t>12「大阪府立万国博覧会記念公園維持管理水準書（以下「管理水準書」という。）」による</w:t>
      </w:r>
      <w:r w:rsidR="007831BE" w:rsidRPr="007A4174">
        <w:rPr>
          <w:rFonts w:asciiTheme="minorEastAsia" w:hAnsiTheme="minorEastAsia" w:hint="eastAsia"/>
          <w:snapToGrid w:val="0"/>
          <w:sz w:val="21"/>
          <w:szCs w:val="22"/>
        </w:rPr>
        <w:t>ものとする</w:t>
      </w:r>
      <w:r w:rsidRPr="007A4174">
        <w:rPr>
          <w:rFonts w:asciiTheme="minorEastAsia" w:hAnsiTheme="minorEastAsia" w:hint="eastAsia"/>
          <w:snapToGrid w:val="0"/>
          <w:sz w:val="21"/>
          <w:szCs w:val="22"/>
        </w:rPr>
        <w:t>。</w:t>
      </w:r>
    </w:p>
    <w:p w14:paraId="4CB859E6" w14:textId="579C0198" w:rsidR="0031223D" w:rsidRDefault="0031223D"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業務を行うにあたっては、</w:t>
      </w:r>
      <w:r w:rsidR="00D93BCC">
        <w:rPr>
          <w:rFonts w:asciiTheme="minorEastAsia" w:hAnsiTheme="minorEastAsia" w:hint="eastAsia"/>
          <w:sz w:val="21"/>
          <w:szCs w:val="22"/>
        </w:rPr>
        <w:t>同</w:t>
      </w:r>
      <w:r w:rsidRPr="007A4174">
        <w:rPr>
          <w:rFonts w:asciiTheme="minorEastAsia" w:hAnsiTheme="minorEastAsia" w:hint="eastAsia"/>
          <w:sz w:val="21"/>
          <w:szCs w:val="22"/>
        </w:rPr>
        <w:t>募集要項の「３．管理運営方針」を念頭に、</w:t>
      </w:r>
      <w:r w:rsidR="00D93BCC" w:rsidRPr="00D93BCC">
        <w:rPr>
          <w:rFonts w:asciiTheme="minorEastAsia" w:hAnsiTheme="minorEastAsia" w:hint="eastAsia"/>
          <w:sz w:val="21"/>
          <w:szCs w:val="22"/>
        </w:rPr>
        <w:t>大阪府立万国博覧会記念</w:t>
      </w:r>
      <w:r w:rsidR="00D93BCC">
        <w:rPr>
          <w:rFonts w:asciiTheme="minorEastAsia" w:hAnsiTheme="minorEastAsia" w:hint="eastAsia"/>
          <w:sz w:val="21"/>
          <w:szCs w:val="22"/>
        </w:rPr>
        <w:t>公園</w:t>
      </w:r>
      <w:r w:rsidRPr="007A4174">
        <w:rPr>
          <w:rFonts w:asciiTheme="minorEastAsia" w:hAnsiTheme="minorEastAsia" w:hint="eastAsia"/>
          <w:sz w:val="21"/>
          <w:szCs w:val="22"/>
        </w:rPr>
        <w:t>で行うに相応しい適切な内容とし、公園本来の設置目的、機能、品格を損なうことがないよう注意すること。</w:t>
      </w:r>
    </w:p>
    <w:p w14:paraId="569B522F" w14:textId="47E23D7F" w:rsidR="00075397" w:rsidRDefault="00075397">
      <w:pPr>
        <w:ind w:leftChars="100" w:left="200" w:firstLineChars="100" w:firstLine="210"/>
        <w:rPr>
          <w:rFonts w:asciiTheme="minorEastAsia" w:hAnsiTheme="minorEastAsia"/>
          <w:sz w:val="21"/>
          <w:szCs w:val="22"/>
        </w:rPr>
      </w:pPr>
      <w:r>
        <w:rPr>
          <w:rFonts w:asciiTheme="minorEastAsia" w:hAnsiTheme="minorEastAsia" w:hint="eastAsia"/>
          <w:sz w:val="21"/>
          <w:szCs w:val="22"/>
        </w:rPr>
        <w:t>なお、本マニュアル</w:t>
      </w:r>
      <w:r w:rsidRPr="00075397">
        <w:rPr>
          <w:rFonts w:asciiTheme="minorEastAsia" w:hAnsiTheme="minorEastAsia" w:hint="eastAsia"/>
          <w:sz w:val="21"/>
          <w:szCs w:val="22"/>
        </w:rPr>
        <w:t>は、法令等の改正や運営改善等により、随時改定を加えてい</w:t>
      </w:r>
      <w:r>
        <w:rPr>
          <w:rFonts w:asciiTheme="minorEastAsia" w:hAnsiTheme="minorEastAsia" w:hint="eastAsia"/>
          <w:sz w:val="21"/>
          <w:szCs w:val="22"/>
        </w:rPr>
        <w:t>くため</w:t>
      </w:r>
      <w:r w:rsidRPr="00075397">
        <w:rPr>
          <w:rFonts w:asciiTheme="minorEastAsia" w:hAnsiTheme="minorEastAsia" w:hint="eastAsia"/>
          <w:sz w:val="21"/>
          <w:szCs w:val="22"/>
        </w:rPr>
        <w:t>、</w:t>
      </w:r>
      <w:r>
        <w:rPr>
          <w:rFonts w:asciiTheme="minorEastAsia" w:hAnsiTheme="minorEastAsia" w:hint="eastAsia"/>
          <w:sz w:val="21"/>
          <w:szCs w:val="22"/>
        </w:rPr>
        <w:t>指定</w:t>
      </w:r>
      <w:r w:rsidR="00610B3B">
        <w:rPr>
          <w:rFonts w:asciiTheme="minorEastAsia" w:hAnsiTheme="minorEastAsia" w:hint="eastAsia"/>
          <w:sz w:val="21"/>
          <w:szCs w:val="22"/>
        </w:rPr>
        <w:t>管理</w:t>
      </w:r>
      <w:r>
        <w:rPr>
          <w:rFonts w:asciiTheme="minorEastAsia" w:hAnsiTheme="minorEastAsia" w:hint="eastAsia"/>
          <w:sz w:val="21"/>
          <w:szCs w:val="22"/>
        </w:rPr>
        <w:t>期間開始時点及び本指定</w:t>
      </w:r>
      <w:r w:rsidR="00F14A1C">
        <w:rPr>
          <w:rFonts w:asciiTheme="minorEastAsia" w:hAnsiTheme="minorEastAsia" w:hint="eastAsia"/>
          <w:sz w:val="21"/>
          <w:szCs w:val="22"/>
        </w:rPr>
        <w:t>管理</w:t>
      </w:r>
      <w:r w:rsidRPr="00075397">
        <w:rPr>
          <w:rFonts w:asciiTheme="minorEastAsia" w:hAnsiTheme="minorEastAsia" w:hint="eastAsia"/>
          <w:sz w:val="21"/>
          <w:szCs w:val="22"/>
        </w:rPr>
        <w:t>期間中にも改定される可能性があ</w:t>
      </w:r>
      <w:r>
        <w:rPr>
          <w:rFonts w:asciiTheme="minorEastAsia" w:hAnsiTheme="minorEastAsia" w:hint="eastAsia"/>
          <w:sz w:val="21"/>
          <w:szCs w:val="22"/>
        </w:rPr>
        <w:t>る</w:t>
      </w:r>
      <w:r w:rsidRPr="00075397">
        <w:rPr>
          <w:rFonts w:asciiTheme="minorEastAsia" w:hAnsiTheme="minorEastAsia" w:hint="eastAsia"/>
          <w:sz w:val="21"/>
          <w:szCs w:val="22"/>
        </w:rPr>
        <w:t>。</w:t>
      </w:r>
    </w:p>
    <w:p w14:paraId="3AAB98AC" w14:textId="1FB65FED" w:rsidR="0053015A" w:rsidRPr="00CA67C3" w:rsidRDefault="0053015A">
      <w:pPr>
        <w:ind w:leftChars="100" w:left="200" w:firstLineChars="100" w:firstLine="210"/>
        <w:rPr>
          <w:rFonts w:asciiTheme="minorEastAsia" w:hAnsiTheme="minorEastAsia"/>
          <w:sz w:val="21"/>
          <w:szCs w:val="22"/>
        </w:rPr>
      </w:pPr>
      <w:r>
        <w:rPr>
          <w:rFonts w:asciiTheme="minorEastAsia" w:hAnsiTheme="minorEastAsia" w:hint="eastAsia"/>
          <w:sz w:val="21"/>
          <w:szCs w:val="22"/>
        </w:rPr>
        <w:t>また、</w:t>
      </w:r>
      <w:r w:rsidRPr="0053015A">
        <w:rPr>
          <w:rFonts w:asciiTheme="minorEastAsia" w:hAnsiTheme="minorEastAsia" w:hint="eastAsia"/>
          <w:sz w:val="21"/>
          <w:szCs w:val="22"/>
        </w:rPr>
        <w:t>大阪府が行う</w:t>
      </w:r>
      <w:r>
        <w:rPr>
          <w:rFonts w:asciiTheme="minorEastAsia" w:hAnsiTheme="minorEastAsia" w:hint="eastAsia"/>
          <w:sz w:val="21"/>
          <w:szCs w:val="22"/>
        </w:rPr>
        <w:t>としている</w:t>
      </w:r>
      <w:r w:rsidRPr="0053015A">
        <w:rPr>
          <w:rFonts w:asciiTheme="minorEastAsia" w:hAnsiTheme="minorEastAsia" w:hint="eastAsia"/>
          <w:sz w:val="21"/>
          <w:szCs w:val="22"/>
        </w:rPr>
        <w:t>業務について、指定</w:t>
      </w:r>
      <w:r w:rsidR="00F14A1C">
        <w:rPr>
          <w:rFonts w:asciiTheme="minorEastAsia" w:hAnsiTheme="minorEastAsia" w:hint="eastAsia"/>
          <w:sz w:val="21"/>
          <w:szCs w:val="22"/>
        </w:rPr>
        <w:t>管理</w:t>
      </w:r>
      <w:r w:rsidRPr="0053015A">
        <w:rPr>
          <w:rFonts w:asciiTheme="minorEastAsia" w:hAnsiTheme="minorEastAsia" w:hint="eastAsia"/>
          <w:sz w:val="21"/>
          <w:szCs w:val="22"/>
        </w:rPr>
        <w:t>期間中に指定管理者が行う業務へ変更する場合</w:t>
      </w:r>
      <w:r w:rsidR="00D93BCC">
        <w:rPr>
          <w:rFonts w:asciiTheme="minorEastAsia" w:hAnsiTheme="minorEastAsia" w:hint="eastAsia"/>
          <w:sz w:val="21"/>
          <w:szCs w:val="22"/>
        </w:rPr>
        <w:t>のほか、</w:t>
      </w:r>
      <w:r w:rsidR="00D93BCC" w:rsidRPr="00D93BCC">
        <w:rPr>
          <w:rFonts w:asciiTheme="minorEastAsia" w:hAnsiTheme="minorEastAsia" w:hint="eastAsia"/>
          <w:sz w:val="21"/>
          <w:szCs w:val="22"/>
        </w:rPr>
        <w:t>疑義が生じた際は、その都度</w:t>
      </w:r>
      <w:r w:rsidRPr="0053015A">
        <w:rPr>
          <w:rFonts w:asciiTheme="minorEastAsia" w:hAnsiTheme="minorEastAsia" w:hint="eastAsia"/>
          <w:sz w:val="21"/>
          <w:szCs w:val="22"/>
        </w:rPr>
        <w:t>、指定管理者と大阪府が協議することと</w:t>
      </w:r>
      <w:r>
        <w:rPr>
          <w:rFonts w:asciiTheme="minorEastAsia" w:hAnsiTheme="minorEastAsia" w:hint="eastAsia"/>
          <w:sz w:val="21"/>
          <w:szCs w:val="22"/>
        </w:rPr>
        <w:t>する</w:t>
      </w:r>
      <w:r w:rsidRPr="0053015A">
        <w:rPr>
          <w:rFonts w:asciiTheme="minorEastAsia" w:hAnsiTheme="minorEastAsia" w:hint="eastAsia"/>
          <w:sz w:val="21"/>
          <w:szCs w:val="22"/>
        </w:rPr>
        <w:t>。</w:t>
      </w:r>
    </w:p>
    <w:p w14:paraId="716582D3" w14:textId="06C495B1" w:rsidR="0069476A" w:rsidRPr="0031223D" w:rsidRDefault="0069476A" w:rsidP="0069476A">
      <w:pPr>
        <w:spacing w:line="280" w:lineRule="exact"/>
        <w:rPr>
          <w:sz w:val="28"/>
          <w:szCs w:val="28"/>
        </w:rPr>
      </w:pPr>
    </w:p>
    <w:p w14:paraId="1AD34CB9" w14:textId="37331F16" w:rsidR="0031223D" w:rsidRDefault="0031223D">
      <w:pPr>
        <w:widowControl/>
        <w:jc w:val="left"/>
        <w:rPr>
          <w:sz w:val="28"/>
          <w:szCs w:val="28"/>
        </w:rPr>
      </w:pPr>
      <w:r>
        <w:rPr>
          <w:sz w:val="28"/>
          <w:szCs w:val="28"/>
        </w:rPr>
        <w:br w:type="page"/>
      </w:r>
    </w:p>
    <w:p w14:paraId="3F3C6C94" w14:textId="77777777" w:rsidR="0031223D" w:rsidRPr="00391530" w:rsidRDefault="0031223D" w:rsidP="0069476A">
      <w:pPr>
        <w:spacing w:line="280" w:lineRule="exact"/>
        <w:rPr>
          <w:sz w:val="28"/>
          <w:szCs w:val="28"/>
        </w:rPr>
      </w:pPr>
    </w:p>
    <w:p w14:paraId="18A5D2E3" w14:textId="4B0C2176" w:rsidR="00350DA4" w:rsidRPr="00850843" w:rsidRDefault="004C4A57">
      <w:pPr>
        <w:pStyle w:val="1"/>
      </w:pPr>
      <w:bookmarkStart w:id="2" w:name="_Toc491940740"/>
      <w:r w:rsidRPr="00850843">
        <w:rPr>
          <w:rFonts w:hint="eastAsia"/>
        </w:rPr>
        <w:t>第</w:t>
      </w:r>
      <w:r w:rsidR="00F12A6A" w:rsidRPr="00850843">
        <w:rPr>
          <w:rFonts w:hint="eastAsia"/>
        </w:rPr>
        <w:t>Ⅰ</w:t>
      </w:r>
      <w:r w:rsidRPr="00850843">
        <w:rPr>
          <w:rFonts w:hint="eastAsia"/>
        </w:rPr>
        <w:t xml:space="preserve">章　</w:t>
      </w:r>
      <w:r w:rsidR="00350DA4" w:rsidRPr="00850843">
        <w:rPr>
          <w:rFonts w:hint="eastAsia"/>
        </w:rPr>
        <w:t>基本的事項</w:t>
      </w:r>
      <w:bookmarkEnd w:id="2"/>
    </w:p>
    <w:p w14:paraId="754FA738" w14:textId="504B519E" w:rsidR="0069476A" w:rsidRPr="0060417D" w:rsidRDefault="0069476A" w:rsidP="0069476A"/>
    <w:p w14:paraId="443EC59C" w14:textId="14C5465A" w:rsidR="00003767" w:rsidRPr="0060417D" w:rsidRDefault="00003767" w:rsidP="0069476A"/>
    <w:p w14:paraId="2C9819C5" w14:textId="790E955D" w:rsidR="00350DA4" w:rsidRPr="00D87C64" w:rsidRDefault="00350DA4">
      <w:pPr>
        <w:pStyle w:val="2"/>
      </w:pPr>
      <w:bookmarkStart w:id="3" w:name="_Toc491940741"/>
      <w:r w:rsidRPr="00D87C64">
        <w:rPr>
          <w:rFonts w:hint="eastAsia"/>
        </w:rPr>
        <w:t>【１】公園区域</w:t>
      </w:r>
      <w:r w:rsidR="003569A5">
        <w:rPr>
          <w:rFonts w:hint="eastAsia"/>
        </w:rPr>
        <w:t>及び</w:t>
      </w:r>
      <w:r w:rsidRPr="00D87C64">
        <w:rPr>
          <w:rFonts w:hint="eastAsia"/>
        </w:rPr>
        <w:t>指定管理業務区域</w:t>
      </w:r>
      <w:bookmarkEnd w:id="3"/>
    </w:p>
    <w:p w14:paraId="6BDC226B" w14:textId="02EAA041" w:rsidR="0068133B"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日本万国博覧会記念公園</w:t>
      </w:r>
      <w:r w:rsidR="00EC0783">
        <w:rPr>
          <w:rFonts w:asciiTheme="minorEastAsia" w:hAnsiTheme="minorEastAsia" w:hint="eastAsia"/>
          <w:sz w:val="21"/>
        </w:rPr>
        <w:t>（以下、「万博記念公園」という。）</w:t>
      </w:r>
      <w:r w:rsidRPr="007A4174">
        <w:rPr>
          <w:rFonts w:asciiTheme="minorEastAsia" w:hAnsiTheme="minorEastAsia" w:hint="eastAsia"/>
          <w:sz w:val="21"/>
        </w:rPr>
        <w:t>は、自然文化園地区（国有地約130ha）とその周辺地区（大阪府有地約128ha）から構成されており、エリア内には、大阪府が管理運営する施設（</w:t>
      </w:r>
      <w:r w:rsidRPr="007A4174">
        <w:rPr>
          <w:rFonts w:asciiTheme="minorEastAsia" w:hAnsiTheme="minorEastAsia" w:hint="eastAsia"/>
          <w:sz w:val="21"/>
          <w:u w:val="single"/>
        </w:rPr>
        <w:t>「公の施設」の範囲を「大阪府立万国博覧会記念公園」</w:t>
      </w:r>
      <w:r w:rsidR="007030AA" w:rsidRPr="007A4174">
        <w:rPr>
          <w:rFonts w:asciiTheme="minorEastAsia" w:hAnsiTheme="minorEastAsia" w:hint="eastAsia"/>
          <w:sz w:val="21"/>
          <w:u w:val="single"/>
        </w:rPr>
        <w:t>（以下、「府立万博公園」</w:t>
      </w:r>
      <w:r w:rsidRPr="007A4174">
        <w:rPr>
          <w:rFonts w:asciiTheme="minorEastAsia" w:hAnsiTheme="minorEastAsia" w:hint="eastAsia"/>
          <w:sz w:val="21"/>
          <w:u w:val="single"/>
        </w:rPr>
        <w:t>という。</w:t>
      </w:r>
      <w:r w:rsidR="007030AA" w:rsidRPr="007A4174">
        <w:rPr>
          <w:rFonts w:asciiTheme="minorEastAsia" w:hAnsiTheme="minorEastAsia" w:hint="eastAsia"/>
          <w:sz w:val="21"/>
          <w:u w:val="single"/>
        </w:rPr>
        <w:t>）</w:t>
      </w:r>
      <w:r w:rsidRPr="007A4174">
        <w:rPr>
          <w:rFonts w:asciiTheme="minorEastAsia" w:hAnsiTheme="minorEastAsia" w:hint="eastAsia"/>
          <w:sz w:val="21"/>
        </w:rPr>
        <w:t>）と、大阪府以外の事業者が管理運営する施設がある。</w:t>
      </w:r>
    </w:p>
    <w:p w14:paraId="29687186" w14:textId="77777777" w:rsidR="007030AA"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大阪府が管理運営する施設として、自然文化園、日本庭園、文化･スポーツ施設、その他各種公園施設がある。</w:t>
      </w:r>
    </w:p>
    <w:p w14:paraId="77214D31" w14:textId="3F850F1D" w:rsidR="0068133B"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指定管理者は、地方自治法第244条で定める「公の施設」</w:t>
      </w:r>
      <w:r w:rsidR="00D654AD" w:rsidRPr="00D654AD">
        <w:rPr>
          <w:rFonts w:asciiTheme="minorEastAsia" w:hAnsiTheme="minorEastAsia" w:hint="eastAsia"/>
          <w:sz w:val="21"/>
        </w:rPr>
        <w:t>（本マニュアルｐ４参照）</w:t>
      </w:r>
      <w:r w:rsidRPr="007A4174">
        <w:rPr>
          <w:rFonts w:asciiTheme="minorEastAsia" w:hAnsiTheme="minorEastAsia" w:hint="eastAsia"/>
          <w:sz w:val="21"/>
        </w:rPr>
        <w:t>の</w:t>
      </w:r>
      <w:r w:rsidR="00E07B33">
        <w:rPr>
          <w:rFonts w:asciiTheme="minorEastAsia" w:hAnsiTheme="minorEastAsia" w:hint="eastAsia"/>
          <w:sz w:val="21"/>
        </w:rPr>
        <w:t>管理</w:t>
      </w:r>
      <w:r w:rsidRPr="007A4174">
        <w:rPr>
          <w:rFonts w:asciiTheme="minorEastAsia" w:hAnsiTheme="minorEastAsia" w:hint="eastAsia"/>
          <w:sz w:val="21"/>
        </w:rPr>
        <w:t>運営を一括して行うこと。</w:t>
      </w:r>
    </w:p>
    <w:p w14:paraId="2086DB8A" w14:textId="6EA1AED0" w:rsidR="007030AA"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大阪府以外の事業者が管理運営する施設として、国立民族学博物館や迎賓館、EXPOCITYや市立吹田サッカースタジアムなどの施設がある。これらの施設は、指定管理者の管理対象外</w:t>
      </w:r>
      <w:r w:rsidR="007030AA" w:rsidRPr="007A4174">
        <w:rPr>
          <w:rFonts w:asciiTheme="minorEastAsia" w:hAnsiTheme="minorEastAsia" w:hint="eastAsia"/>
          <w:sz w:val="21"/>
        </w:rPr>
        <w:t>である</w:t>
      </w:r>
      <w:r w:rsidRPr="007A4174">
        <w:rPr>
          <w:rFonts w:asciiTheme="minorEastAsia" w:hAnsiTheme="minorEastAsia" w:hint="eastAsia"/>
          <w:sz w:val="21"/>
        </w:rPr>
        <w:t>。</w:t>
      </w:r>
    </w:p>
    <w:p w14:paraId="15EA7DC2" w14:textId="3637F006" w:rsidR="00781DD7" w:rsidRDefault="00C6321F" w:rsidP="00BF3F51">
      <w:pPr>
        <w:ind w:leftChars="100" w:left="200" w:firstLineChars="100" w:firstLine="210"/>
        <w:rPr>
          <w:rFonts w:asciiTheme="minorEastAsia" w:hAnsiTheme="minorEastAsia"/>
          <w:sz w:val="21"/>
        </w:rPr>
      </w:pPr>
      <w:r>
        <w:rPr>
          <w:rStyle w:val="cm30"/>
          <w:rFonts w:ascii="ＭＳ 明朝" w:eastAsia="ＭＳ 明朝" w:hAnsi="ＭＳ 明朝" w:hint="eastAsia"/>
          <w:color w:val="000000"/>
          <w:sz w:val="21"/>
          <w:szCs w:val="21"/>
        </w:rPr>
        <w:t>大阪府日本万国博覧会記念公園条例（以下、「</w:t>
      </w:r>
      <w:r w:rsidR="00892E41" w:rsidRPr="007A4174">
        <w:rPr>
          <w:rFonts w:asciiTheme="minorEastAsia" w:hAnsiTheme="minorEastAsia" w:hint="eastAsia"/>
          <w:sz w:val="21"/>
        </w:rPr>
        <w:t>万博公園</w:t>
      </w:r>
      <w:r w:rsidR="00781DD7" w:rsidRPr="007A4174">
        <w:rPr>
          <w:rFonts w:asciiTheme="minorEastAsia" w:hAnsiTheme="minorEastAsia" w:hint="eastAsia"/>
          <w:sz w:val="21"/>
        </w:rPr>
        <w:t>条例</w:t>
      </w:r>
      <w:r>
        <w:rPr>
          <w:rFonts w:asciiTheme="minorEastAsia" w:hAnsiTheme="minorEastAsia" w:hint="eastAsia"/>
          <w:sz w:val="21"/>
        </w:rPr>
        <w:t>」という。）</w:t>
      </w:r>
      <w:r w:rsidR="00781DD7" w:rsidRPr="007A4174">
        <w:rPr>
          <w:rFonts w:asciiTheme="minorEastAsia" w:hAnsiTheme="minorEastAsia" w:hint="eastAsia"/>
          <w:sz w:val="21"/>
        </w:rPr>
        <w:t>第１条及び条例第２条に定める公園の区域は</w:t>
      </w:r>
      <w:r w:rsidR="004A02ED">
        <w:rPr>
          <w:rFonts w:asciiTheme="minorEastAsia" w:hAnsiTheme="minorEastAsia" w:hint="eastAsia"/>
          <w:sz w:val="21"/>
        </w:rPr>
        <w:t>「</w:t>
      </w:r>
      <w:r w:rsidR="00D40AF1">
        <w:rPr>
          <w:rFonts w:asciiTheme="minorEastAsia" w:hAnsiTheme="minorEastAsia" w:hint="eastAsia"/>
          <w:sz w:val="21"/>
        </w:rPr>
        <w:t>募集要項別紙３　指定管理者の管理</w:t>
      </w:r>
      <w:r w:rsidR="004A02ED">
        <w:rPr>
          <w:rFonts w:asciiTheme="minorEastAsia" w:hAnsiTheme="minorEastAsia" w:hint="eastAsia"/>
          <w:sz w:val="21"/>
        </w:rPr>
        <w:t>区域」</w:t>
      </w:r>
      <w:r w:rsidR="00781DD7" w:rsidRPr="007A4174">
        <w:rPr>
          <w:rFonts w:asciiTheme="minorEastAsia" w:hAnsiTheme="minorEastAsia" w:hint="eastAsia"/>
          <w:sz w:val="21"/>
        </w:rPr>
        <w:t>のとおり</w:t>
      </w:r>
      <w:r w:rsidR="00DE2116" w:rsidRPr="007A4174">
        <w:rPr>
          <w:rFonts w:asciiTheme="minorEastAsia" w:hAnsiTheme="minorEastAsia" w:hint="eastAsia"/>
          <w:sz w:val="21"/>
        </w:rPr>
        <w:t>で、</w:t>
      </w:r>
      <w:r w:rsidR="00C60B76" w:rsidRPr="007A4174">
        <w:rPr>
          <w:rFonts w:asciiTheme="minorEastAsia" w:hAnsiTheme="minorEastAsia" w:hint="eastAsia"/>
          <w:sz w:val="21"/>
        </w:rPr>
        <w:t>自然文化園は</w:t>
      </w:r>
      <w:r w:rsidR="00DE2116" w:rsidRPr="007A4174">
        <w:rPr>
          <w:rFonts w:asciiTheme="minorEastAsia" w:hAnsiTheme="minorEastAsia" w:hint="eastAsia"/>
          <w:sz w:val="21"/>
        </w:rPr>
        <w:t>東口から日本庭園前駐車場</w:t>
      </w:r>
      <w:r w:rsidR="0045709F">
        <w:rPr>
          <w:rFonts w:asciiTheme="minorEastAsia" w:hAnsiTheme="minorEastAsia" w:hint="eastAsia"/>
          <w:sz w:val="21"/>
        </w:rPr>
        <w:t>及び</w:t>
      </w:r>
      <w:r w:rsidR="00DE2116" w:rsidRPr="007A4174">
        <w:rPr>
          <w:rFonts w:asciiTheme="minorEastAsia" w:hAnsiTheme="minorEastAsia" w:hint="eastAsia"/>
          <w:sz w:val="21"/>
        </w:rPr>
        <w:t>国立民族</w:t>
      </w:r>
      <w:r w:rsidR="00FE5F2B" w:rsidRPr="007A4174">
        <w:rPr>
          <w:rFonts w:asciiTheme="minorEastAsia" w:hAnsiTheme="minorEastAsia" w:hint="eastAsia"/>
          <w:sz w:val="21"/>
        </w:rPr>
        <w:t>学</w:t>
      </w:r>
      <w:r w:rsidR="00DE2116" w:rsidRPr="007A4174">
        <w:rPr>
          <w:rFonts w:asciiTheme="minorEastAsia" w:hAnsiTheme="minorEastAsia" w:hint="eastAsia"/>
          <w:sz w:val="21"/>
        </w:rPr>
        <w:t>博物館へ至るルートが無料区域のほかは</w:t>
      </w:r>
      <w:r w:rsidR="00C60B76" w:rsidRPr="007A4174">
        <w:rPr>
          <w:rFonts w:asciiTheme="minorEastAsia" w:hAnsiTheme="minorEastAsia" w:hint="eastAsia"/>
          <w:sz w:val="21"/>
        </w:rPr>
        <w:t>有料区域</w:t>
      </w:r>
      <w:r w:rsidR="00DE2116" w:rsidRPr="007A4174">
        <w:rPr>
          <w:rFonts w:asciiTheme="minorEastAsia" w:hAnsiTheme="minorEastAsia" w:hint="eastAsia"/>
          <w:sz w:val="21"/>
        </w:rPr>
        <w:t>であり</w:t>
      </w:r>
      <w:r w:rsidR="00C60B76" w:rsidRPr="007A4174">
        <w:rPr>
          <w:rFonts w:asciiTheme="minorEastAsia" w:hAnsiTheme="minorEastAsia" w:hint="eastAsia"/>
          <w:sz w:val="21"/>
        </w:rPr>
        <w:t>、</w:t>
      </w:r>
      <w:r w:rsidR="00DE2116" w:rsidRPr="007A4174">
        <w:rPr>
          <w:rFonts w:asciiTheme="minorEastAsia" w:hAnsiTheme="minorEastAsia" w:hint="eastAsia"/>
          <w:sz w:val="21"/>
        </w:rPr>
        <w:t>東地区、南地区、西地区、管理サービス地区</w:t>
      </w:r>
      <w:r w:rsidR="00C60B76" w:rsidRPr="007A4174">
        <w:rPr>
          <w:rFonts w:asciiTheme="minorEastAsia" w:hAnsiTheme="minorEastAsia" w:hint="eastAsia"/>
          <w:sz w:val="21"/>
        </w:rPr>
        <w:t>は無料区域である。</w:t>
      </w:r>
    </w:p>
    <w:p w14:paraId="6501AF10" w14:textId="77777777" w:rsidR="00D654AD" w:rsidRDefault="00D654AD" w:rsidP="00BF3F51">
      <w:pPr>
        <w:ind w:leftChars="100" w:left="200" w:firstLineChars="100" w:firstLine="210"/>
        <w:rPr>
          <w:rFonts w:asciiTheme="minorEastAsia" w:hAnsiTheme="minorEastAsia"/>
          <w:sz w:val="21"/>
        </w:rPr>
      </w:pPr>
    </w:p>
    <w:p w14:paraId="0CA5F07A" w14:textId="3FA544BC" w:rsidR="00D654AD" w:rsidRPr="00D654AD" w:rsidRDefault="00D654AD" w:rsidP="0002785F">
      <w:pPr>
        <w:ind w:leftChars="200" w:left="610" w:hangingChars="100" w:hanging="210"/>
        <w:rPr>
          <w:rFonts w:asciiTheme="minorEastAsia" w:hAnsiTheme="minorEastAsia"/>
          <w:sz w:val="21"/>
        </w:rPr>
      </w:pPr>
      <w:r>
        <w:rPr>
          <w:rFonts w:asciiTheme="minorEastAsia" w:hAnsiTheme="minorEastAsia" w:hint="eastAsia"/>
          <w:sz w:val="21"/>
        </w:rPr>
        <w:t>※本</w:t>
      </w:r>
      <w:r w:rsidRPr="00D654AD">
        <w:rPr>
          <w:rFonts w:asciiTheme="minorEastAsia" w:hAnsiTheme="minorEastAsia" w:hint="eastAsia"/>
          <w:sz w:val="21"/>
        </w:rPr>
        <w:t>マニュアルでは、大阪府日本万国博覧会記念公園条例の一部を改正する条例（平成28年大阪府条例第86号）による改正後の万博公園条例の条文を引用する場合であっても「万博公園条例」と記載。</w:t>
      </w:r>
    </w:p>
    <w:p w14:paraId="00057A3B" w14:textId="77777777" w:rsidR="007030AA" w:rsidRPr="007A4174" w:rsidRDefault="007030AA" w:rsidP="00BF3F51">
      <w:pPr>
        <w:ind w:leftChars="100" w:left="200" w:firstLineChars="100" w:firstLine="210"/>
        <w:rPr>
          <w:rFonts w:asciiTheme="minorEastAsia" w:hAnsiTheme="minorEastAsia"/>
          <w:sz w:val="21"/>
        </w:rPr>
      </w:pPr>
    </w:p>
    <w:p w14:paraId="5FE73C83" w14:textId="54A38336" w:rsidR="00781DD7" w:rsidRPr="007A4174" w:rsidRDefault="00781DD7" w:rsidP="00BF3F51">
      <w:pPr>
        <w:ind w:leftChars="100" w:left="200" w:firstLineChars="100" w:firstLine="210"/>
        <w:rPr>
          <w:rFonts w:asciiTheme="majorEastAsia" w:eastAsiaTheme="majorEastAsia" w:hAnsiTheme="majorEastAsia"/>
          <w:sz w:val="21"/>
        </w:rPr>
      </w:pPr>
      <w:r w:rsidRPr="007A4174">
        <w:rPr>
          <w:rFonts w:asciiTheme="majorEastAsia" w:eastAsiaTheme="majorEastAsia" w:hAnsiTheme="majorEastAsia" w:hint="eastAsia"/>
          <w:sz w:val="21"/>
        </w:rPr>
        <w:t>≪</w:t>
      </w:r>
      <w:r w:rsidR="0085082F">
        <w:rPr>
          <w:rFonts w:asciiTheme="majorEastAsia" w:eastAsiaTheme="majorEastAsia" w:hAnsiTheme="majorEastAsia" w:hint="eastAsia"/>
          <w:sz w:val="21"/>
        </w:rPr>
        <w:t>万博公園</w:t>
      </w:r>
      <w:r w:rsidRPr="007A4174">
        <w:rPr>
          <w:rFonts w:asciiTheme="majorEastAsia" w:eastAsiaTheme="majorEastAsia" w:hAnsiTheme="majorEastAsia" w:hint="eastAsia"/>
          <w:sz w:val="21"/>
        </w:rPr>
        <w:t>条例第１条に規定される用語の解釈≫</w:t>
      </w:r>
    </w:p>
    <w:p w14:paraId="450960E8" w14:textId="391CF1B2"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○「日本万国博覧会の跡地」とは</w:t>
      </w:r>
    </w:p>
    <w:p w14:paraId="13D76CAA" w14:textId="2E9B2BA0" w:rsidR="00781DD7" w:rsidRPr="007A4174" w:rsidRDefault="00781DD7" w:rsidP="00BF3F51">
      <w:pPr>
        <w:ind w:leftChars="400" w:left="800"/>
        <w:rPr>
          <w:rFonts w:asciiTheme="minorEastAsia" w:hAnsiTheme="minorEastAsia"/>
          <w:sz w:val="21"/>
        </w:rPr>
      </w:pPr>
      <w:r w:rsidRPr="007A4174">
        <w:rPr>
          <w:rFonts w:asciiTheme="minorEastAsia" w:hAnsiTheme="minorEastAsia" w:hint="eastAsia"/>
          <w:sz w:val="21"/>
        </w:rPr>
        <w:t>行政財産・普通財産の区分を問わず、国及び府が</w:t>
      </w:r>
      <w:r w:rsidR="00084790" w:rsidRPr="007A4174">
        <w:rPr>
          <w:rFonts w:asciiTheme="minorEastAsia" w:hAnsiTheme="minorEastAsia" w:hint="eastAsia"/>
          <w:sz w:val="21"/>
        </w:rPr>
        <w:t>独立行政法人日本万国博覧会記念</w:t>
      </w:r>
      <w:r w:rsidRPr="007A4174">
        <w:rPr>
          <w:rFonts w:asciiTheme="minorEastAsia" w:hAnsiTheme="minorEastAsia" w:hint="eastAsia"/>
          <w:sz w:val="21"/>
        </w:rPr>
        <w:t>機構から承継した土地をいう。</w:t>
      </w:r>
    </w:p>
    <w:p w14:paraId="4A707B11" w14:textId="1B7D2818"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○「その理念を継承して」とは</w:t>
      </w:r>
    </w:p>
    <w:p w14:paraId="582E15B0" w14:textId="1D872A53" w:rsidR="00781DD7" w:rsidRPr="007A4174" w:rsidRDefault="00781DD7" w:rsidP="007A4174">
      <w:pPr>
        <w:ind w:leftChars="400" w:left="800"/>
        <w:rPr>
          <w:rFonts w:asciiTheme="minorEastAsia" w:hAnsiTheme="minorEastAsia"/>
          <w:sz w:val="21"/>
        </w:rPr>
      </w:pPr>
      <w:r w:rsidRPr="007A4174">
        <w:rPr>
          <w:rFonts w:asciiTheme="minorEastAsia" w:hAnsiTheme="minorEastAsia" w:hint="eastAsia"/>
          <w:sz w:val="21"/>
        </w:rPr>
        <w:t>日本万国博覧会</w:t>
      </w:r>
      <w:r w:rsidR="00580052">
        <w:rPr>
          <w:rFonts w:asciiTheme="minorEastAsia" w:hAnsiTheme="minorEastAsia" w:hint="eastAsia"/>
          <w:sz w:val="21"/>
        </w:rPr>
        <w:t>（以下「大阪万博」という。）</w:t>
      </w:r>
      <w:r w:rsidRPr="007A4174">
        <w:rPr>
          <w:rFonts w:asciiTheme="minorEastAsia" w:hAnsiTheme="minorEastAsia" w:hint="eastAsia"/>
          <w:sz w:val="21"/>
        </w:rPr>
        <w:t>の理念を継承する意味である。</w:t>
      </w:r>
    </w:p>
    <w:p w14:paraId="7B02EAF5" w14:textId="1851D381"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○「一体として管理」とは</w:t>
      </w:r>
    </w:p>
    <w:p w14:paraId="39FCBA08" w14:textId="0155E054" w:rsidR="00781DD7" w:rsidRPr="00BF3F51" w:rsidRDefault="004F15AC" w:rsidP="00BF3F51">
      <w:pPr>
        <w:ind w:leftChars="400" w:left="800"/>
        <w:rPr>
          <w:sz w:val="21"/>
        </w:rPr>
      </w:pPr>
      <w:r>
        <w:rPr>
          <w:rFonts w:asciiTheme="minorEastAsia" w:hAnsiTheme="minorEastAsia" w:hint="eastAsia"/>
          <w:sz w:val="21"/>
        </w:rPr>
        <w:t>大阪日本</w:t>
      </w:r>
      <w:r w:rsidR="00781DD7" w:rsidRPr="007A4174">
        <w:rPr>
          <w:rFonts w:asciiTheme="minorEastAsia" w:hAnsiTheme="minorEastAsia" w:hint="eastAsia"/>
          <w:sz w:val="21"/>
        </w:rPr>
        <w:t>民芸館や</w:t>
      </w:r>
      <w:r w:rsidRPr="00CA67C3">
        <w:rPr>
          <w:rFonts w:asciiTheme="minorEastAsia" w:hAnsiTheme="minorEastAsia"/>
          <w:sz w:val="21"/>
        </w:rPr>
        <w:t>EXPO</w:t>
      </w:r>
      <w:r w:rsidR="00E526A6">
        <w:rPr>
          <w:rFonts w:asciiTheme="minorEastAsia" w:hAnsiTheme="minorEastAsia" w:hint="eastAsia"/>
          <w:sz w:val="21"/>
        </w:rPr>
        <w:t>’</w:t>
      </w:r>
      <w:r w:rsidRPr="00CA67C3">
        <w:rPr>
          <w:rFonts w:asciiTheme="minorEastAsia" w:hAnsiTheme="minorEastAsia"/>
          <w:sz w:val="21"/>
        </w:rPr>
        <w:t>70</w:t>
      </w:r>
      <w:r w:rsidR="00781DD7" w:rsidRPr="007A4174">
        <w:rPr>
          <w:rFonts w:asciiTheme="minorEastAsia" w:hAnsiTheme="minorEastAsia" w:hint="eastAsia"/>
          <w:sz w:val="21"/>
        </w:rPr>
        <w:t>パビリオンなどの文化施設、スポーツ施設や修景施設、これらの施設が存する土地のほか、大型複合施設</w:t>
      </w:r>
      <w:r w:rsidR="00B76AF6">
        <w:rPr>
          <w:rFonts w:asciiTheme="minorEastAsia" w:hAnsiTheme="minorEastAsia" w:hint="eastAsia"/>
          <w:sz w:val="21"/>
        </w:rPr>
        <w:t>EXPOCITY</w:t>
      </w:r>
      <w:r w:rsidR="00781DD7" w:rsidRPr="007A4174">
        <w:rPr>
          <w:rFonts w:asciiTheme="minorEastAsia" w:hAnsiTheme="minorEastAsia" w:hint="eastAsia"/>
          <w:sz w:val="21"/>
        </w:rPr>
        <w:t>等の存する普通財産の土地などを含め、従来の万博記念公園を一体的に管理していくことを示すものである。また、普通財産の貸付による収入を行政財産の施設の管理費に充てるなど、これら両財産が経理的にも関連しながら、管理していくことも含んでいる。</w:t>
      </w:r>
    </w:p>
    <w:p w14:paraId="14E478CE" w14:textId="442413E0" w:rsidR="0089241A" w:rsidRDefault="0089241A">
      <w:pPr>
        <w:widowControl/>
        <w:jc w:val="left"/>
      </w:pPr>
      <w:r>
        <w:br w:type="page"/>
      </w:r>
    </w:p>
    <w:p w14:paraId="34C280CC" w14:textId="568BB874" w:rsidR="00CF756A" w:rsidRPr="0060417D" w:rsidRDefault="00960ABB" w:rsidP="00222659">
      <w:pPr>
        <w:spacing w:line="280" w:lineRule="exact"/>
        <w:jc w:val="center"/>
      </w:pPr>
      <w:r>
        <w:rPr>
          <w:noProof/>
        </w:rPr>
        <w:lastRenderedPageBreak/>
        <w:drawing>
          <wp:anchor distT="0" distB="0" distL="114300" distR="114300" simplePos="0" relativeHeight="251725824" behindDoc="0" locked="0" layoutInCell="1" allowOverlap="1" wp14:anchorId="498BC2C6" wp14:editId="6ED69BBB">
            <wp:simplePos x="0" y="0"/>
            <wp:positionH relativeFrom="column">
              <wp:posOffset>241935</wp:posOffset>
            </wp:positionH>
            <wp:positionV relativeFrom="paragraph">
              <wp:posOffset>0</wp:posOffset>
            </wp:positionV>
            <wp:extent cx="5612130" cy="4463415"/>
            <wp:effectExtent l="0" t="0" r="762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463415"/>
                    </a:xfrm>
                    <a:prstGeom prst="rect">
                      <a:avLst/>
                    </a:prstGeom>
                  </pic:spPr>
                </pic:pic>
              </a:graphicData>
            </a:graphic>
            <wp14:sizeRelH relativeFrom="page">
              <wp14:pctWidth>0</wp14:pctWidth>
            </wp14:sizeRelH>
            <wp14:sizeRelV relativeFrom="page">
              <wp14:pctHeight>0</wp14:pctHeight>
            </wp14:sizeRelV>
          </wp:anchor>
        </w:drawing>
      </w:r>
    </w:p>
    <w:p w14:paraId="35E38954" w14:textId="23D73D1F" w:rsidR="00DA1F5D" w:rsidRPr="0060417D" w:rsidRDefault="00D40AF1" w:rsidP="00222659">
      <w:pPr>
        <w:spacing w:line="280" w:lineRule="exact"/>
        <w:jc w:val="center"/>
        <w:rPr>
          <w:b/>
        </w:rPr>
      </w:pPr>
      <w:r>
        <w:rPr>
          <w:rFonts w:hint="eastAsia"/>
          <w:b/>
          <w:sz w:val="21"/>
        </w:rPr>
        <w:t>募集要項別紙</w:t>
      </w:r>
      <w:r w:rsidR="004903E6">
        <w:rPr>
          <w:rFonts w:hint="eastAsia"/>
          <w:b/>
          <w:sz w:val="21"/>
        </w:rPr>
        <w:t>３</w:t>
      </w:r>
      <w:r w:rsidR="00222659" w:rsidRPr="007A4174">
        <w:rPr>
          <w:rFonts w:hint="eastAsia"/>
          <w:b/>
          <w:sz w:val="21"/>
        </w:rPr>
        <w:t xml:space="preserve">　指定管理</w:t>
      </w:r>
      <w:r>
        <w:rPr>
          <w:rFonts w:hint="eastAsia"/>
          <w:b/>
          <w:sz w:val="21"/>
        </w:rPr>
        <w:t>者の管理</w:t>
      </w:r>
      <w:r w:rsidR="00222659" w:rsidRPr="007A4174">
        <w:rPr>
          <w:rFonts w:hint="eastAsia"/>
          <w:b/>
          <w:sz w:val="21"/>
        </w:rPr>
        <w:t>区域</w:t>
      </w:r>
    </w:p>
    <w:p w14:paraId="021C1DF5" w14:textId="49AD1C9D" w:rsidR="00222659" w:rsidRPr="0060417D" w:rsidRDefault="00F71423" w:rsidP="0002785F">
      <w:pPr>
        <w:spacing w:line="280" w:lineRule="exact"/>
        <w:ind w:firstLineChars="200" w:firstLine="400"/>
      </w:pPr>
      <w:r>
        <w:rPr>
          <w:rFonts w:hint="eastAsia"/>
        </w:rPr>
        <w:t>※指定管理者以外が管理するものとして、図中に表示しきれない行政財産使用許可案件が存在する。</w:t>
      </w:r>
    </w:p>
    <w:p w14:paraId="0BB5E7A5" w14:textId="5569B01A" w:rsidR="007030AA" w:rsidRDefault="007030AA">
      <w:pPr>
        <w:widowControl/>
        <w:jc w:val="left"/>
      </w:pPr>
      <w:r>
        <w:br w:type="page"/>
      </w:r>
    </w:p>
    <w:p w14:paraId="1CBCBB6E" w14:textId="45F975C3" w:rsidR="00222659" w:rsidRPr="0060417D" w:rsidRDefault="0068133B" w:rsidP="004011CA">
      <w:pPr>
        <w:spacing w:line="280" w:lineRule="exact"/>
      </w:pPr>
      <w:r w:rsidRPr="007A4174">
        <w:rPr>
          <w:rFonts w:asciiTheme="majorEastAsia" w:eastAsiaTheme="majorEastAsia" w:hAnsiTheme="majorEastAsia" w:hint="eastAsia"/>
          <w:sz w:val="21"/>
        </w:rPr>
        <w:lastRenderedPageBreak/>
        <w:t>《万博記念公園の主な施設》</w:t>
      </w:r>
    </w:p>
    <w:p w14:paraId="32B8AA5D" w14:textId="1480FC5A" w:rsidR="0068133B" w:rsidRPr="00AB5D5D" w:rsidRDefault="0068133B" w:rsidP="0068133B">
      <w:pPr>
        <w:ind w:firstLineChars="100" w:firstLine="180"/>
        <w:jc w:val="right"/>
        <w:rPr>
          <w:rFonts w:asciiTheme="minorEastAsia" w:hAnsiTheme="minorEastAsia"/>
          <w:sz w:val="18"/>
          <w:szCs w:val="18"/>
        </w:rPr>
      </w:pPr>
      <w:r w:rsidRPr="00AB5D5D">
        <w:rPr>
          <w:rFonts w:asciiTheme="minorEastAsia" w:hAnsiTheme="minorEastAsia" w:hint="eastAsia"/>
          <w:sz w:val="18"/>
          <w:szCs w:val="18"/>
        </w:rPr>
        <w:t>※下線は府立万博公園外（指定管理</w:t>
      </w:r>
      <w:r w:rsidR="00E07B33">
        <w:rPr>
          <w:rFonts w:asciiTheme="minorEastAsia" w:hAnsiTheme="minorEastAsia" w:hint="eastAsia"/>
          <w:sz w:val="18"/>
          <w:szCs w:val="18"/>
        </w:rPr>
        <w:t>者の管理</w:t>
      </w:r>
      <w:r w:rsidRPr="00AB5D5D">
        <w:rPr>
          <w:rFonts w:asciiTheme="minorEastAsia" w:hAnsiTheme="minorEastAsia" w:hint="eastAsia"/>
          <w:sz w:val="18"/>
          <w:szCs w:val="18"/>
        </w:rPr>
        <w:t>対象外）の施設（参考記載）</w:t>
      </w:r>
    </w:p>
    <w:tbl>
      <w:tblPr>
        <w:tblStyle w:val="a4"/>
        <w:tblW w:w="9639" w:type="dxa"/>
        <w:tblInd w:w="-5" w:type="dxa"/>
        <w:tblLook w:val="0420" w:firstRow="1" w:lastRow="0" w:firstColumn="0" w:lastColumn="0" w:noHBand="0" w:noVBand="1"/>
      </w:tblPr>
      <w:tblGrid>
        <w:gridCol w:w="1276"/>
        <w:gridCol w:w="1418"/>
        <w:gridCol w:w="3940"/>
        <w:gridCol w:w="3005"/>
      </w:tblGrid>
      <w:tr w:rsidR="0068133B" w:rsidRPr="00AB5D5D" w14:paraId="356D22F4" w14:textId="77777777" w:rsidTr="0068133B">
        <w:trPr>
          <w:trHeight w:val="70"/>
        </w:trPr>
        <w:tc>
          <w:tcPr>
            <w:tcW w:w="1276" w:type="dxa"/>
            <w:hideMark/>
          </w:tcPr>
          <w:p w14:paraId="716C8ED8" w14:textId="77777777" w:rsidR="0068133B" w:rsidRPr="00AB5D5D" w:rsidRDefault="0068133B" w:rsidP="0068133B">
            <w:pPr>
              <w:widowControl/>
              <w:snapToGrid w:val="0"/>
              <w:jc w:val="left"/>
              <w:rPr>
                <w:rFonts w:asciiTheme="minorEastAsia" w:hAnsiTheme="minorEastAsia" w:cs="Arial"/>
                <w:kern w:val="0"/>
              </w:rPr>
            </w:pPr>
          </w:p>
        </w:tc>
        <w:tc>
          <w:tcPr>
            <w:tcW w:w="1418" w:type="dxa"/>
            <w:hideMark/>
          </w:tcPr>
          <w:p w14:paraId="6CB0E53C" w14:textId="77777777" w:rsidR="0068133B" w:rsidRPr="00AB5D5D" w:rsidRDefault="0068133B" w:rsidP="0068133B">
            <w:pPr>
              <w:widowControl/>
              <w:snapToGrid w:val="0"/>
              <w:jc w:val="left"/>
              <w:rPr>
                <w:rFonts w:asciiTheme="minorEastAsia" w:hAnsiTheme="minorEastAsia" w:cs="Arial"/>
                <w:kern w:val="0"/>
              </w:rPr>
            </w:pPr>
          </w:p>
        </w:tc>
        <w:tc>
          <w:tcPr>
            <w:tcW w:w="3940" w:type="dxa"/>
            <w:vAlign w:val="center"/>
            <w:hideMark/>
          </w:tcPr>
          <w:p w14:paraId="595716DF" w14:textId="77777777" w:rsidR="0068133B" w:rsidRPr="00AB5D5D" w:rsidRDefault="0068133B" w:rsidP="0068133B">
            <w:pPr>
              <w:widowControl/>
              <w:snapToGrid w:val="0"/>
              <w:jc w:val="center"/>
              <w:rPr>
                <w:rFonts w:asciiTheme="minorEastAsia" w:hAnsiTheme="minorEastAsia" w:cs="Arial"/>
                <w:kern w:val="0"/>
              </w:rPr>
            </w:pPr>
            <w:r w:rsidRPr="00AB5D5D">
              <w:rPr>
                <w:rFonts w:asciiTheme="minorEastAsia" w:hAnsiTheme="minorEastAsia" w:cs="Meiryo UI" w:hint="eastAsia"/>
                <w:bCs/>
                <w:kern w:val="24"/>
              </w:rPr>
              <w:t>主な施設</w:t>
            </w:r>
          </w:p>
        </w:tc>
        <w:tc>
          <w:tcPr>
            <w:tcW w:w="3005" w:type="dxa"/>
            <w:vAlign w:val="center"/>
            <w:hideMark/>
          </w:tcPr>
          <w:p w14:paraId="7D154E63" w14:textId="77777777" w:rsidR="0068133B" w:rsidRPr="00AB5D5D" w:rsidRDefault="0068133B" w:rsidP="0068133B">
            <w:pPr>
              <w:widowControl/>
              <w:snapToGrid w:val="0"/>
              <w:jc w:val="center"/>
              <w:rPr>
                <w:rFonts w:asciiTheme="minorEastAsia" w:hAnsiTheme="minorEastAsia" w:cs="Arial"/>
                <w:kern w:val="0"/>
              </w:rPr>
            </w:pPr>
            <w:r w:rsidRPr="00AB5D5D">
              <w:rPr>
                <w:rFonts w:asciiTheme="minorEastAsia" w:hAnsiTheme="minorEastAsia" w:cs="Meiryo UI" w:hint="eastAsia"/>
                <w:bCs/>
                <w:kern w:val="24"/>
              </w:rPr>
              <w:t>内容</w:t>
            </w:r>
          </w:p>
        </w:tc>
      </w:tr>
      <w:tr w:rsidR="0068133B" w:rsidRPr="00AB5D5D" w14:paraId="01A608CC" w14:textId="77777777" w:rsidTr="0068133B">
        <w:trPr>
          <w:trHeight w:val="1953"/>
        </w:trPr>
        <w:tc>
          <w:tcPr>
            <w:tcW w:w="1276" w:type="dxa"/>
            <w:vMerge w:val="restart"/>
            <w:hideMark/>
          </w:tcPr>
          <w:p w14:paraId="36E2AF33"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 xml:space="preserve">自然文化園地区　　</w:t>
            </w:r>
          </w:p>
          <w:p w14:paraId="3168191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（国有地 約130ha）</w:t>
            </w:r>
          </w:p>
        </w:tc>
        <w:tc>
          <w:tcPr>
            <w:tcW w:w="1418" w:type="dxa"/>
            <w:hideMark/>
          </w:tcPr>
          <w:p w14:paraId="0197278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日本庭園</w:t>
            </w:r>
          </w:p>
          <w:p w14:paraId="1ED3306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（約26ha）</w:t>
            </w:r>
          </w:p>
        </w:tc>
        <w:tc>
          <w:tcPr>
            <w:tcW w:w="3940" w:type="dxa"/>
            <w:hideMark/>
          </w:tcPr>
          <w:p w14:paraId="26F5475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庭園</w:t>
            </w:r>
          </w:p>
          <w:p w14:paraId="2ABE00F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（庭園の清掃やパトロールなど、日常的表面管理や利活用に関する業務は指定管理者。庭園の景観形成に関する業務は大阪府。）</w:t>
            </w:r>
          </w:p>
          <w:p w14:paraId="5637388A"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茶室「汎庵、万里庵」、茶室「千里庵」</w:t>
            </w:r>
          </w:p>
          <w:p w14:paraId="1F80E88E"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レストラン「はす庵」</w:t>
            </w:r>
            <w:r>
              <w:rPr>
                <w:rFonts w:asciiTheme="minorEastAsia" w:hAnsiTheme="minorEastAsia" w:cs="Meiryo UI" w:hint="eastAsia"/>
                <w:kern w:val="24"/>
              </w:rPr>
              <w:t>、</w:t>
            </w:r>
            <w:r w:rsidRPr="00AB5D5D">
              <w:rPr>
                <w:rFonts w:asciiTheme="minorEastAsia" w:hAnsiTheme="minorEastAsia" w:cs="Meiryo UI" w:hint="eastAsia"/>
                <w:kern w:val="24"/>
                <w:u w:val="single"/>
              </w:rPr>
              <w:t>迎賓館</w:t>
            </w:r>
          </w:p>
        </w:tc>
        <w:tc>
          <w:tcPr>
            <w:tcW w:w="3005" w:type="dxa"/>
            <w:hideMark/>
          </w:tcPr>
          <w:p w14:paraId="2F66465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大阪万博の政府出展施設として日本の造園技術の粋を極め造られた名園</w:t>
            </w:r>
          </w:p>
        </w:tc>
      </w:tr>
      <w:tr w:rsidR="0068133B" w:rsidRPr="00AB5D5D" w14:paraId="4353455C" w14:textId="77777777" w:rsidTr="0068133B">
        <w:trPr>
          <w:trHeight w:val="1975"/>
        </w:trPr>
        <w:tc>
          <w:tcPr>
            <w:tcW w:w="1276" w:type="dxa"/>
            <w:vMerge/>
            <w:hideMark/>
          </w:tcPr>
          <w:p w14:paraId="59AC37A0" w14:textId="77777777" w:rsidR="0068133B" w:rsidRPr="00AB5D5D" w:rsidRDefault="0068133B" w:rsidP="0068133B">
            <w:pPr>
              <w:widowControl/>
              <w:snapToGrid w:val="0"/>
              <w:spacing w:line="240" w:lineRule="exact"/>
              <w:jc w:val="left"/>
              <w:rPr>
                <w:rFonts w:asciiTheme="minorEastAsia" w:hAnsiTheme="minorEastAsia" w:cs="Arial"/>
                <w:kern w:val="0"/>
              </w:rPr>
            </w:pPr>
          </w:p>
        </w:tc>
        <w:tc>
          <w:tcPr>
            <w:tcW w:w="1418" w:type="dxa"/>
            <w:vMerge w:val="restart"/>
            <w:hideMark/>
          </w:tcPr>
          <w:p w14:paraId="3EDED3D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自然文化園</w:t>
            </w:r>
          </w:p>
          <w:p w14:paraId="05718E77"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（約99ha）</w:t>
            </w:r>
          </w:p>
        </w:tc>
        <w:tc>
          <w:tcPr>
            <w:tcW w:w="3940" w:type="dxa"/>
            <w:hideMark/>
          </w:tcPr>
          <w:p w14:paraId="707316E9" w14:textId="13509752"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太陽の塔（平成30年</w:t>
            </w:r>
            <w:r w:rsidR="004A02ED">
              <w:rPr>
                <w:rFonts w:asciiTheme="minorEastAsia" w:hAnsiTheme="minorEastAsia" w:cs="Meiryo UI" w:hint="eastAsia"/>
                <w:kern w:val="24"/>
              </w:rPr>
              <w:t>３</w:t>
            </w:r>
            <w:r w:rsidRPr="00AB5D5D">
              <w:rPr>
                <w:rFonts w:asciiTheme="minorEastAsia" w:hAnsiTheme="minorEastAsia" w:cs="Meiryo UI" w:hint="eastAsia"/>
                <w:kern w:val="24"/>
              </w:rPr>
              <w:t>月内部公開予定）、お祭り広場、公園西側に広がる森、もみじ川広場、東の広場、</w:t>
            </w:r>
            <w:r w:rsidRPr="00AB5D5D">
              <w:rPr>
                <w:rFonts w:asciiTheme="minorEastAsia" w:hAnsiTheme="minorEastAsia" w:hint="eastAsia"/>
              </w:rPr>
              <w:t>上の広場、下の広場、わくわく池の冒険ひろば、ぼうけん海のひろば、やったねの木</w:t>
            </w:r>
            <w:r w:rsidRPr="00AB5D5D">
              <w:rPr>
                <w:rFonts w:asciiTheme="minorEastAsia" w:hAnsiTheme="minorEastAsia" w:cs="Meiryo UI" w:hint="eastAsia"/>
                <w:kern w:val="24"/>
              </w:rPr>
              <w:t>（自然文化園の森については、清掃やパトロールなどの日常的表面管理や利活用に関する業務は指定管理者。</w:t>
            </w:r>
            <w:r>
              <w:rPr>
                <w:rFonts w:asciiTheme="minorEastAsia" w:hAnsiTheme="minorEastAsia" w:cs="Meiryo UI" w:hint="eastAsia"/>
                <w:kern w:val="24"/>
              </w:rPr>
              <w:t>育成環境形成</w:t>
            </w:r>
            <w:r w:rsidRPr="00AB5D5D">
              <w:rPr>
                <w:rFonts w:asciiTheme="minorEastAsia" w:hAnsiTheme="minorEastAsia" w:cs="Meiryo UI" w:hint="eastAsia"/>
                <w:kern w:val="24"/>
              </w:rPr>
              <w:t>に関する業務は大阪府。）</w:t>
            </w:r>
          </w:p>
        </w:tc>
        <w:tc>
          <w:tcPr>
            <w:tcW w:w="3005" w:type="dxa"/>
            <w:hideMark/>
          </w:tcPr>
          <w:p w14:paraId="0A42E4E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緑、里、水辺、遊びの空間</w:t>
            </w:r>
          </w:p>
        </w:tc>
      </w:tr>
      <w:tr w:rsidR="0068133B" w:rsidRPr="00AB5D5D" w14:paraId="6143B724" w14:textId="77777777" w:rsidTr="0068133B">
        <w:trPr>
          <w:trHeight w:val="70"/>
        </w:trPr>
        <w:tc>
          <w:tcPr>
            <w:tcW w:w="1276" w:type="dxa"/>
            <w:vMerge/>
            <w:hideMark/>
          </w:tcPr>
          <w:p w14:paraId="6C98A80C"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3773B51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6CF72060"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EXPO’70パビリオン</w:t>
            </w:r>
          </w:p>
        </w:tc>
        <w:tc>
          <w:tcPr>
            <w:tcW w:w="3005" w:type="dxa"/>
            <w:hideMark/>
          </w:tcPr>
          <w:p w14:paraId="5FA1E7BA" w14:textId="15C9DC17" w:rsidR="0068133B" w:rsidRPr="00AB5D5D" w:rsidRDefault="00FE1ADC" w:rsidP="0068133B">
            <w:pPr>
              <w:widowControl/>
              <w:snapToGrid w:val="0"/>
              <w:spacing w:line="240" w:lineRule="exact"/>
              <w:jc w:val="left"/>
              <w:rPr>
                <w:rFonts w:asciiTheme="minorEastAsia" w:hAnsiTheme="minorEastAsia" w:cs="Arial"/>
                <w:kern w:val="0"/>
              </w:rPr>
            </w:pPr>
            <w:r>
              <w:rPr>
                <w:rFonts w:asciiTheme="minorEastAsia" w:hAnsiTheme="minorEastAsia" w:cs="Meiryo UI" w:hint="eastAsia"/>
                <w:kern w:val="24"/>
              </w:rPr>
              <w:t>大阪万博</w:t>
            </w:r>
            <w:r w:rsidR="0068133B" w:rsidRPr="00AB5D5D">
              <w:rPr>
                <w:rFonts w:asciiTheme="minorEastAsia" w:hAnsiTheme="minorEastAsia" w:cs="Meiryo UI" w:hint="eastAsia"/>
                <w:kern w:val="24"/>
              </w:rPr>
              <w:t>の準備から開幕・会期中・閉幕の状況を当時の映像や資料で紹介</w:t>
            </w:r>
          </w:p>
        </w:tc>
      </w:tr>
      <w:tr w:rsidR="0068133B" w:rsidRPr="00AB5D5D" w14:paraId="203A06B7" w14:textId="77777777" w:rsidTr="0068133B">
        <w:trPr>
          <w:trHeight w:val="649"/>
        </w:trPr>
        <w:tc>
          <w:tcPr>
            <w:tcW w:w="1276" w:type="dxa"/>
            <w:vMerge/>
            <w:hideMark/>
          </w:tcPr>
          <w:p w14:paraId="7DD5C17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0C6C90FC"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3C02CC6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lang w:eastAsia="zh-TW"/>
              </w:rPr>
              <w:t>自然観察学習館</w:t>
            </w:r>
          </w:p>
        </w:tc>
        <w:tc>
          <w:tcPr>
            <w:tcW w:w="3005" w:type="dxa"/>
            <w:hideMark/>
          </w:tcPr>
          <w:p w14:paraId="5268F98A" w14:textId="77777777" w:rsidR="0068133B" w:rsidRPr="00AB5D5D" w:rsidRDefault="0068133B" w:rsidP="0068133B">
            <w:pPr>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公園内に生息する生物の実物やパネル展示、自然体験行事等を実施</w:t>
            </w:r>
          </w:p>
        </w:tc>
      </w:tr>
      <w:tr w:rsidR="0068133B" w:rsidRPr="00AB5D5D" w14:paraId="25446741" w14:textId="77777777" w:rsidTr="0068133B">
        <w:trPr>
          <w:trHeight w:val="70"/>
        </w:trPr>
        <w:tc>
          <w:tcPr>
            <w:tcW w:w="1276" w:type="dxa"/>
            <w:vMerge/>
          </w:tcPr>
          <w:p w14:paraId="6D205D50"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tcPr>
          <w:p w14:paraId="0DA8C72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tcPr>
          <w:p w14:paraId="1EED6EE6" w14:textId="090B2505" w:rsidR="0068133B" w:rsidRPr="00AB5D5D" w:rsidRDefault="0068133B" w:rsidP="0068133B">
            <w:pPr>
              <w:widowControl/>
              <w:snapToGrid w:val="0"/>
              <w:spacing w:line="240" w:lineRule="exact"/>
              <w:jc w:val="left"/>
              <w:rPr>
                <w:rFonts w:asciiTheme="minorEastAsia" w:hAnsiTheme="minorEastAsia" w:cs="Meiryo UI"/>
                <w:kern w:val="24"/>
                <w:u w:val="single"/>
              </w:rPr>
            </w:pPr>
            <w:r w:rsidRPr="00AB5D5D">
              <w:rPr>
                <w:rFonts w:asciiTheme="minorEastAsia" w:hAnsiTheme="minorEastAsia" w:hint="eastAsia"/>
              </w:rPr>
              <w:t>おもしろ自転車</w:t>
            </w:r>
            <w:r w:rsidR="002F4C64">
              <w:rPr>
                <w:rFonts w:asciiTheme="minorEastAsia" w:hAnsiTheme="minorEastAsia" w:hint="eastAsia"/>
              </w:rPr>
              <w:t>広場</w:t>
            </w:r>
            <w:r w:rsidRPr="00AB5D5D">
              <w:rPr>
                <w:rFonts w:asciiTheme="minorEastAsia" w:hAnsiTheme="minorEastAsia" w:hint="eastAsia"/>
              </w:rPr>
              <w:t>、サイクルボート、バーベキューコーナー</w:t>
            </w:r>
          </w:p>
        </w:tc>
        <w:tc>
          <w:tcPr>
            <w:tcW w:w="3005" w:type="dxa"/>
          </w:tcPr>
          <w:p w14:paraId="15C442D3" w14:textId="1939738D" w:rsidR="0068133B" w:rsidRPr="00AB5D5D" w:rsidRDefault="0068133B" w:rsidP="0068133B">
            <w:pPr>
              <w:snapToGrid w:val="0"/>
              <w:spacing w:line="240" w:lineRule="exact"/>
              <w:ind w:left="200" w:hangingChars="100" w:hanging="200"/>
              <w:jc w:val="left"/>
              <w:rPr>
                <w:rFonts w:asciiTheme="minorEastAsia" w:hAnsiTheme="minorEastAsia" w:cs="Meiryo UI"/>
                <w:kern w:val="24"/>
              </w:rPr>
            </w:pPr>
            <w:r w:rsidRPr="00AB5D5D">
              <w:rPr>
                <w:rFonts w:asciiTheme="minorEastAsia" w:hAnsiTheme="minorEastAsia" w:hint="eastAsia"/>
              </w:rPr>
              <w:t>（現在は、民間事業者が</w:t>
            </w:r>
            <w:r w:rsidR="002F4C64">
              <w:rPr>
                <w:rFonts w:asciiTheme="minorEastAsia" w:hAnsiTheme="minorEastAsia" w:hint="eastAsia"/>
              </w:rPr>
              <w:t>管理</w:t>
            </w:r>
            <w:r w:rsidRPr="00AB5D5D">
              <w:rPr>
                <w:rFonts w:asciiTheme="minorEastAsia" w:hAnsiTheme="minorEastAsia" w:hint="eastAsia"/>
              </w:rPr>
              <w:t>運営）</w:t>
            </w:r>
          </w:p>
        </w:tc>
      </w:tr>
      <w:tr w:rsidR="0068133B" w:rsidRPr="00AB5D5D" w14:paraId="31D5FF62" w14:textId="77777777" w:rsidTr="0068133B">
        <w:trPr>
          <w:trHeight w:val="173"/>
        </w:trPr>
        <w:tc>
          <w:tcPr>
            <w:tcW w:w="1276" w:type="dxa"/>
            <w:vMerge/>
            <w:hideMark/>
          </w:tcPr>
          <w:p w14:paraId="4C39F0D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val="restart"/>
            <w:hideMark/>
          </w:tcPr>
          <w:p w14:paraId="65D96C34"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文化施設</w:t>
            </w:r>
          </w:p>
          <w:p w14:paraId="6118E9A5"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（約５ha）</w:t>
            </w:r>
          </w:p>
        </w:tc>
        <w:tc>
          <w:tcPr>
            <w:tcW w:w="3940" w:type="dxa"/>
            <w:hideMark/>
          </w:tcPr>
          <w:p w14:paraId="13C8483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国立民族学博物館</w:t>
            </w:r>
          </w:p>
        </w:tc>
        <w:tc>
          <w:tcPr>
            <w:tcW w:w="3005" w:type="dxa"/>
            <w:hideMark/>
          </w:tcPr>
          <w:p w14:paraId="058747B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民族学・文化人類学の調査研究と展示公開（大学共同利用機関法人が管理運営）</w:t>
            </w:r>
          </w:p>
        </w:tc>
      </w:tr>
      <w:tr w:rsidR="0068133B" w:rsidRPr="00AB5D5D" w14:paraId="03C61DDE" w14:textId="77777777" w:rsidTr="0068133B">
        <w:trPr>
          <w:trHeight w:val="70"/>
        </w:trPr>
        <w:tc>
          <w:tcPr>
            <w:tcW w:w="1276" w:type="dxa"/>
            <w:vMerge/>
            <w:hideMark/>
          </w:tcPr>
          <w:p w14:paraId="79B32146"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68106FFD" w14:textId="77777777" w:rsidR="0068133B" w:rsidRPr="00AB5D5D" w:rsidRDefault="0068133B" w:rsidP="0068133B">
            <w:pPr>
              <w:widowControl/>
              <w:snapToGrid w:val="0"/>
              <w:spacing w:line="240" w:lineRule="exact"/>
              <w:jc w:val="left"/>
              <w:rPr>
                <w:rFonts w:asciiTheme="minorEastAsia" w:hAnsiTheme="minorEastAsia" w:cs="Arial"/>
                <w:kern w:val="0"/>
              </w:rPr>
            </w:pPr>
          </w:p>
        </w:tc>
        <w:tc>
          <w:tcPr>
            <w:tcW w:w="3940" w:type="dxa"/>
            <w:hideMark/>
          </w:tcPr>
          <w:p w14:paraId="59A53CF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大阪日本民芸館</w:t>
            </w:r>
          </w:p>
        </w:tc>
        <w:tc>
          <w:tcPr>
            <w:tcW w:w="3005" w:type="dxa"/>
            <w:hideMark/>
          </w:tcPr>
          <w:p w14:paraId="33209377"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日本の生活に密着した民芸品を展示（公益財団法人が管理運営）</w:t>
            </w:r>
          </w:p>
        </w:tc>
      </w:tr>
      <w:tr w:rsidR="0068133B" w:rsidRPr="00AB5D5D" w14:paraId="4FBAC9F0" w14:textId="77777777" w:rsidTr="0068133B">
        <w:trPr>
          <w:trHeight w:val="70"/>
        </w:trPr>
        <w:tc>
          <w:tcPr>
            <w:tcW w:w="1276" w:type="dxa"/>
            <w:vMerge/>
          </w:tcPr>
          <w:p w14:paraId="627474C2"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tcPr>
          <w:p w14:paraId="28B02FA3" w14:textId="77777777" w:rsidR="0068133B" w:rsidRPr="00AB5D5D" w:rsidRDefault="0068133B" w:rsidP="0068133B">
            <w:pPr>
              <w:snapToGrid w:val="0"/>
              <w:spacing w:line="240" w:lineRule="exact"/>
              <w:jc w:val="left"/>
              <w:rPr>
                <w:rFonts w:asciiTheme="minorEastAsia" w:hAnsiTheme="minorEastAsia" w:cs="Arial"/>
                <w:kern w:val="0"/>
              </w:rPr>
            </w:pPr>
            <w:r w:rsidRPr="00AB5D5D">
              <w:rPr>
                <w:rFonts w:asciiTheme="minorEastAsia" w:hAnsiTheme="minorEastAsia" w:cs="Arial" w:hint="eastAsia"/>
                <w:kern w:val="0"/>
              </w:rPr>
              <w:t>その他</w:t>
            </w:r>
          </w:p>
        </w:tc>
        <w:tc>
          <w:tcPr>
            <w:tcW w:w="3940" w:type="dxa"/>
          </w:tcPr>
          <w:p w14:paraId="0A204F0B" w14:textId="77777777" w:rsidR="0068133B" w:rsidRPr="00AB5D5D" w:rsidRDefault="0068133B" w:rsidP="0068133B">
            <w:pPr>
              <w:snapToGrid w:val="0"/>
              <w:spacing w:line="240" w:lineRule="exact"/>
              <w:jc w:val="left"/>
              <w:rPr>
                <w:rFonts w:asciiTheme="minorEastAsia" w:hAnsiTheme="minorEastAsia" w:cs="Meiryo UI"/>
                <w:kern w:val="24"/>
                <w:u w:val="single"/>
              </w:rPr>
            </w:pPr>
            <w:r w:rsidRPr="00AB5D5D">
              <w:rPr>
                <w:rFonts w:asciiTheme="minorEastAsia" w:hAnsiTheme="minorEastAsia" w:cs="Meiryo UI" w:hint="eastAsia"/>
                <w:kern w:val="24"/>
                <w:u w:val="single"/>
              </w:rPr>
              <w:t>旧大阪府立国際児童文学館</w:t>
            </w:r>
          </w:p>
        </w:tc>
        <w:tc>
          <w:tcPr>
            <w:tcW w:w="3005" w:type="dxa"/>
          </w:tcPr>
          <w:p w14:paraId="14850FC6" w14:textId="77777777" w:rsidR="0068133B" w:rsidRPr="00AB5D5D" w:rsidRDefault="0068133B" w:rsidP="0068133B">
            <w:pPr>
              <w:snapToGrid w:val="0"/>
              <w:spacing w:line="240" w:lineRule="exact"/>
              <w:ind w:left="200" w:hangingChars="100" w:hanging="200"/>
              <w:jc w:val="left"/>
              <w:rPr>
                <w:rFonts w:asciiTheme="minorEastAsia" w:hAnsiTheme="minorEastAsia" w:cs="Meiryo UI"/>
                <w:kern w:val="24"/>
              </w:rPr>
            </w:pPr>
            <w:r w:rsidRPr="00AB5D5D">
              <w:rPr>
                <w:rFonts w:asciiTheme="minorEastAsia" w:hAnsiTheme="minorEastAsia" w:cs="Meiryo UI" w:hint="eastAsia"/>
                <w:kern w:val="24"/>
              </w:rPr>
              <w:t>（現在は大阪府の公文書書庫として活用。）</w:t>
            </w:r>
          </w:p>
        </w:tc>
      </w:tr>
      <w:tr w:rsidR="0068133B" w:rsidRPr="00AB5D5D" w14:paraId="542C753B" w14:textId="77777777" w:rsidTr="0068133B">
        <w:trPr>
          <w:trHeight w:val="126"/>
        </w:trPr>
        <w:tc>
          <w:tcPr>
            <w:tcW w:w="1276" w:type="dxa"/>
            <w:vMerge w:val="restart"/>
            <w:hideMark/>
          </w:tcPr>
          <w:p w14:paraId="4BE1E01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周辺地区</w:t>
            </w:r>
          </w:p>
          <w:p w14:paraId="335DCAE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（大阪府有地</w:t>
            </w:r>
          </w:p>
          <w:p w14:paraId="303D30B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 xml:space="preserve"> 約128ha）</w:t>
            </w:r>
          </w:p>
        </w:tc>
        <w:tc>
          <w:tcPr>
            <w:tcW w:w="1418" w:type="dxa"/>
            <w:vMerge w:val="restart"/>
            <w:hideMark/>
          </w:tcPr>
          <w:p w14:paraId="3682DCE9"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スポーツ地区</w:t>
            </w:r>
          </w:p>
          <w:p w14:paraId="556196D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（約70ha）</w:t>
            </w:r>
          </w:p>
        </w:tc>
        <w:tc>
          <w:tcPr>
            <w:tcW w:w="3940" w:type="dxa"/>
            <w:hideMark/>
          </w:tcPr>
          <w:p w14:paraId="1BE542F3"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w:t>
            </w:r>
            <w:r w:rsidRPr="00AB5D5D">
              <w:rPr>
                <w:rFonts w:asciiTheme="minorEastAsia" w:hAnsiTheme="minorEastAsia" w:cs="Meiryo UI" w:hint="eastAsia"/>
                <w:kern w:val="24"/>
                <w:lang w:eastAsia="zh-TW"/>
              </w:rPr>
              <w:t>東地区</w:t>
            </w:r>
            <w:r w:rsidRPr="00AB5D5D">
              <w:rPr>
                <w:rFonts w:asciiTheme="minorEastAsia" w:hAnsiTheme="minorEastAsia" w:cs="Meiryo UI" w:hint="eastAsia"/>
                <w:kern w:val="24"/>
              </w:rPr>
              <w:t>〉</w:t>
            </w:r>
          </w:p>
          <w:p w14:paraId="454633A0" w14:textId="52BC95FD"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lang w:eastAsia="zh-TW"/>
              </w:rPr>
              <w:t>万博記念競技場</w:t>
            </w:r>
            <w:r w:rsidRPr="00AB5D5D">
              <w:rPr>
                <w:rFonts w:asciiTheme="minorEastAsia" w:hAnsiTheme="minorEastAsia" w:cs="Meiryo UI" w:hint="eastAsia"/>
                <w:kern w:val="24"/>
              </w:rPr>
              <w:t>、運動場、</w:t>
            </w:r>
            <w:r w:rsidRPr="00AB5D5D">
              <w:rPr>
                <w:rFonts w:asciiTheme="minorEastAsia" w:hAnsiTheme="minorEastAsia" w:cs="Meiryo UI" w:hint="eastAsia"/>
                <w:kern w:val="24"/>
                <w:lang w:eastAsia="zh-TW"/>
              </w:rPr>
              <w:t>少年球技場、少年野球場、弓道場</w:t>
            </w:r>
            <w:r>
              <w:rPr>
                <w:rFonts w:asciiTheme="minorEastAsia" w:hAnsiTheme="minorEastAsia" w:cs="Meiryo UI" w:hint="eastAsia"/>
                <w:kern w:val="24"/>
              </w:rPr>
              <w:t>、</w:t>
            </w:r>
            <w:r w:rsidRPr="006D1E21">
              <w:rPr>
                <w:rFonts w:asciiTheme="minorEastAsia" w:hAnsiTheme="minorEastAsia" w:cs="Meiryo UI" w:hint="eastAsia"/>
                <w:kern w:val="24"/>
                <w:u w:val="single"/>
              </w:rPr>
              <w:t>大阪府北部</w:t>
            </w:r>
            <w:r w:rsidR="005E3264">
              <w:rPr>
                <w:rFonts w:asciiTheme="minorEastAsia" w:hAnsiTheme="minorEastAsia" w:cs="Meiryo UI" w:hint="eastAsia"/>
                <w:kern w:val="24"/>
                <w:u w:val="single"/>
              </w:rPr>
              <w:t>広域</w:t>
            </w:r>
            <w:r w:rsidRPr="006D1E21">
              <w:rPr>
                <w:rFonts w:asciiTheme="minorEastAsia" w:hAnsiTheme="minorEastAsia" w:cs="Meiryo UI" w:hint="eastAsia"/>
                <w:kern w:val="24"/>
                <w:u w:val="single"/>
              </w:rPr>
              <w:t>防災拠点</w:t>
            </w:r>
          </w:p>
        </w:tc>
        <w:tc>
          <w:tcPr>
            <w:tcW w:w="3005" w:type="dxa"/>
            <w:vMerge w:val="restart"/>
            <w:hideMark/>
          </w:tcPr>
          <w:p w14:paraId="313768AD"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万博記念競技場をはじめ、野球・サッカーなど幅広いスポーツ施設がある。</w:t>
            </w:r>
          </w:p>
          <w:p w14:paraId="35B78FBD"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E1205CC"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74754F87"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378E7E0"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6064638D"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064BF6A3"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2B417999"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09E2A6C5"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7249248"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310CAF45"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4EACBF1C" w14:textId="77777777" w:rsidR="0068133B" w:rsidRPr="00AB5D5D" w:rsidRDefault="0068133B" w:rsidP="0068133B">
            <w:pPr>
              <w:widowControl/>
              <w:snapToGrid w:val="0"/>
              <w:spacing w:line="240" w:lineRule="exact"/>
              <w:ind w:left="200" w:hangingChars="100" w:hanging="200"/>
              <w:jc w:val="left"/>
              <w:rPr>
                <w:rFonts w:asciiTheme="minorEastAsia" w:hAnsiTheme="minorEastAsia" w:cs="Arial"/>
                <w:kern w:val="0"/>
              </w:rPr>
            </w:pPr>
            <w:r w:rsidRPr="00AB5D5D">
              <w:rPr>
                <w:rFonts w:asciiTheme="minorEastAsia" w:hAnsiTheme="minorEastAsia" w:hint="eastAsia"/>
              </w:rPr>
              <w:t>（パークゴルフ場は、現在、民間事業者が管理運営）</w:t>
            </w:r>
          </w:p>
        </w:tc>
      </w:tr>
      <w:tr w:rsidR="0068133B" w:rsidRPr="00AB5D5D" w14:paraId="4A6C4645" w14:textId="77777777" w:rsidTr="0068133B">
        <w:trPr>
          <w:trHeight w:val="1697"/>
        </w:trPr>
        <w:tc>
          <w:tcPr>
            <w:tcW w:w="1276" w:type="dxa"/>
            <w:vMerge/>
            <w:hideMark/>
          </w:tcPr>
          <w:p w14:paraId="489A2D07"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5DBE4227"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66FCBF7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〈南地区〉</w:t>
            </w:r>
          </w:p>
          <w:p w14:paraId="094AF8C7" w14:textId="1CBCA6B1"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野球場、小運動場、スポーツ広場（軟式野球場</w:t>
            </w:r>
            <w:r w:rsidR="004A02ED">
              <w:rPr>
                <w:rFonts w:asciiTheme="minorEastAsia" w:hAnsiTheme="minorEastAsia" w:cs="Meiryo UI" w:hint="eastAsia"/>
                <w:kern w:val="24"/>
              </w:rPr>
              <w:t>４</w:t>
            </w:r>
            <w:r w:rsidRPr="00AB5D5D">
              <w:rPr>
                <w:rFonts w:asciiTheme="minorEastAsia" w:hAnsiTheme="minorEastAsia" w:cs="Meiryo UI" w:hint="eastAsia"/>
                <w:kern w:val="24"/>
              </w:rPr>
              <w:t>面、ソフトボール場</w:t>
            </w:r>
            <w:r w:rsidR="004A02ED">
              <w:rPr>
                <w:rFonts w:asciiTheme="minorEastAsia" w:hAnsiTheme="minorEastAsia" w:cs="Meiryo UI" w:hint="eastAsia"/>
                <w:kern w:val="24"/>
              </w:rPr>
              <w:t>１</w:t>
            </w:r>
            <w:r w:rsidRPr="00AB5D5D">
              <w:rPr>
                <w:rFonts w:asciiTheme="minorEastAsia" w:hAnsiTheme="minorEastAsia" w:cs="Meiryo UI" w:hint="eastAsia"/>
                <w:kern w:val="24"/>
              </w:rPr>
              <w:t>面）、総合スポーツ広場、小広場</w:t>
            </w:r>
          </w:p>
          <w:p w14:paraId="1C36A005" w14:textId="72A2702F"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アメリカンフットボール球技場</w:t>
            </w:r>
            <w:r w:rsidR="004A02ED">
              <w:rPr>
                <w:rFonts w:asciiTheme="minorEastAsia" w:hAnsiTheme="minorEastAsia" w:cs="Meiryo UI" w:hint="eastAsia"/>
                <w:kern w:val="24"/>
                <w:u w:val="single"/>
              </w:rPr>
              <w:t>１</w:t>
            </w:r>
            <w:r w:rsidRPr="00AB5D5D">
              <w:rPr>
                <w:rFonts w:asciiTheme="minorEastAsia" w:hAnsiTheme="minorEastAsia" w:cs="Meiryo UI" w:hint="eastAsia"/>
                <w:kern w:val="24"/>
                <w:u w:val="single"/>
              </w:rPr>
              <w:t>面、ガンバ大阪サッカー練習場</w:t>
            </w:r>
            <w:r w:rsidR="004A02ED">
              <w:rPr>
                <w:rFonts w:asciiTheme="minorEastAsia" w:hAnsiTheme="minorEastAsia" w:cs="Meiryo UI" w:hint="eastAsia"/>
                <w:kern w:val="24"/>
                <w:u w:val="single"/>
              </w:rPr>
              <w:t>２</w:t>
            </w:r>
            <w:r w:rsidRPr="00AB5D5D">
              <w:rPr>
                <w:rFonts w:asciiTheme="minorEastAsia" w:hAnsiTheme="minorEastAsia" w:cs="Meiryo UI" w:hint="eastAsia"/>
                <w:kern w:val="24"/>
                <w:u w:val="single"/>
              </w:rPr>
              <w:t>面、OFA万博フットボールセンター</w:t>
            </w:r>
            <w:r w:rsidR="004A02ED">
              <w:rPr>
                <w:rFonts w:asciiTheme="minorEastAsia" w:hAnsiTheme="minorEastAsia" w:cs="Meiryo UI" w:hint="eastAsia"/>
                <w:kern w:val="24"/>
                <w:u w:val="single"/>
              </w:rPr>
              <w:t>２</w:t>
            </w:r>
            <w:r w:rsidRPr="00AB5D5D">
              <w:rPr>
                <w:rFonts w:asciiTheme="minorEastAsia" w:hAnsiTheme="minorEastAsia" w:cs="Meiryo UI" w:hint="eastAsia"/>
                <w:kern w:val="24"/>
                <w:u w:val="single"/>
              </w:rPr>
              <w:t>面、市立吹田サッカースタジアム</w:t>
            </w:r>
            <w:r w:rsidRPr="00AB5D5D">
              <w:rPr>
                <w:rFonts w:asciiTheme="minorEastAsia" w:hAnsiTheme="minorEastAsia" w:cs="Meiryo UI" w:hint="eastAsia"/>
                <w:kern w:val="24"/>
              </w:rPr>
              <w:t>、こどもの遊び場、南口ちびっこ広場</w:t>
            </w:r>
          </w:p>
        </w:tc>
        <w:tc>
          <w:tcPr>
            <w:tcW w:w="3005" w:type="dxa"/>
            <w:vMerge/>
            <w:hideMark/>
          </w:tcPr>
          <w:p w14:paraId="76A59C5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r>
      <w:tr w:rsidR="0068133B" w:rsidRPr="00AB5D5D" w14:paraId="078ED00E" w14:textId="77777777" w:rsidTr="0068133B">
        <w:trPr>
          <w:trHeight w:val="109"/>
        </w:trPr>
        <w:tc>
          <w:tcPr>
            <w:tcW w:w="1276" w:type="dxa"/>
            <w:vMerge/>
            <w:hideMark/>
          </w:tcPr>
          <w:p w14:paraId="36D09E9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7C617C7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42F0F17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〈西地区〉</w:t>
            </w:r>
          </w:p>
          <w:p w14:paraId="306C5566" w14:textId="675E3A01"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テニスコート36面、フットサルコート</w:t>
            </w:r>
            <w:r w:rsidR="004A02ED">
              <w:rPr>
                <w:rFonts w:asciiTheme="minorEastAsia" w:hAnsiTheme="minorEastAsia" w:cs="Meiryo UI" w:hint="eastAsia"/>
                <w:kern w:val="24"/>
              </w:rPr>
              <w:t>４</w:t>
            </w:r>
            <w:r w:rsidRPr="00AB5D5D">
              <w:rPr>
                <w:rFonts w:asciiTheme="minorEastAsia" w:hAnsiTheme="minorEastAsia" w:cs="Meiryo UI" w:hint="eastAsia"/>
                <w:kern w:val="24"/>
              </w:rPr>
              <w:t>面、西口ちびっこ広場、</w:t>
            </w:r>
            <w:r w:rsidRPr="00AB5D5D">
              <w:rPr>
                <w:rFonts w:asciiTheme="minorEastAsia" w:hAnsiTheme="minorEastAsia" w:hint="eastAsia"/>
              </w:rPr>
              <w:t>パークゴルフ場</w:t>
            </w:r>
          </w:p>
        </w:tc>
        <w:tc>
          <w:tcPr>
            <w:tcW w:w="3005" w:type="dxa"/>
            <w:vMerge/>
            <w:hideMark/>
          </w:tcPr>
          <w:p w14:paraId="4714E480"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r>
      <w:tr w:rsidR="0068133B" w:rsidRPr="00AB5D5D" w14:paraId="6FB52368" w14:textId="77777777" w:rsidTr="0068133B">
        <w:trPr>
          <w:trHeight w:val="268"/>
        </w:trPr>
        <w:tc>
          <w:tcPr>
            <w:tcW w:w="1276" w:type="dxa"/>
            <w:vMerge/>
            <w:hideMark/>
          </w:tcPr>
          <w:p w14:paraId="0CD05C7D"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hideMark/>
          </w:tcPr>
          <w:p w14:paraId="3078F21D"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その他</w:t>
            </w:r>
          </w:p>
          <w:p w14:paraId="2AED200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（約58ha）</w:t>
            </w:r>
          </w:p>
        </w:tc>
        <w:tc>
          <w:tcPr>
            <w:tcW w:w="3940" w:type="dxa"/>
            <w:hideMark/>
          </w:tcPr>
          <w:p w14:paraId="65F33A35" w14:textId="24E438A4"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万博記念ビル、EXPOCITY、ホテル阪急エキスポパーク、ABCハウジング千里住宅公園、万博おゆば</w:t>
            </w:r>
          </w:p>
        </w:tc>
        <w:tc>
          <w:tcPr>
            <w:tcW w:w="3005" w:type="dxa"/>
            <w:hideMark/>
          </w:tcPr>
          <w:p w14:paraId="3F0CF8E4"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事務所が入居する万博記念ビルや複合型エンターテイメント施設、住宅公園、宿泊施設、温浴施設など</w:t>
            </w:r>
          </w:p>
        </w:tc>
      </w:tr>
    </w:tbl>
    <w:p w14:paraId="0F6F26D5" w14:textId="77777777" w:rsidR="00222659" w:rsidRPr="00BF3F51" w:rsidRDefault="00222659" w:rsidP="004011CA">
      <w:pPr>
        <w:spacing w:line="280" w:lineRule="exact"/>
      </w:pPr>
    </w:p>
    <w:p w14:paraId="363171E0" w14:textId="77777777" w:rsidR="00222659" w:rsidRPr="0060417D" w:rsidRDefault="00222659" w:rsidP="004011CA">
      <w:pPr>
        <w:spacing w:line="280" w:lineRule="exact"/>
      </w:pPr>
    </w:p>
    <w:p w14:paraId="21EA7691" w14:textId="77777777" w:rsidR="00222659" w:rsidRPr="0060417D" w:rsidRDefault="00222659" w:rsidP="004011CA">
      <w:pPr>
        <w:spacing w:line="280" w:lineRule="exact"/>
      </w:pPr>
    </w:p>
    <w:p w14:paraId="473D69C1" w14:textId="77777777" w:rsidR="00222659" w:rsidRPr="0060417D" w:rsidRDefault="00222659" w:rsidP="004011CA">
      <w:pPr>
        <w:spacing w:line="280" w:lineRule="exact"/>
      </w:pPr>
    </w:p>
    <w:p w14:paraId="75182DC9" w14:textId="5155A6E9" w:rsidR="00350DA4" w:rsidRPr="0060417D" w:rsidRDefault="00350DA4" w:rsidP="007A4174">
      <w:pPr>
        <w:pStyle w:val="2"/>
      </w:pPr>
      <w:bookmarkStart w:id="4" w:name="_Toc491940742"/>
      <w:r w:rsidRPr="0060417D">
        <w:rPr>
          <w:rFonts w:hint="eastAsia"/>
        </w:rPr>
        <w:t>【２】開園時間・休園日</w:t>
      </w:r>
      <w:r w:rsidR="0035066C">
        <w:rPr>
          <w:rFonts w:hint="eastAsia"/>
        </w:rPr>
        <w:t>及び禁止</w:t>
      </w:r>
      <w:r w:rsidR="00B91223">
        <w:rPr>
          <w:rFonts w:hint="eastAsia"/>
        </w:rPr>
        <w:t>行為</w:t>
      </w:r>
      <w:bookmarkEnd w:id="4"/>
    </w:p>
    <w:p w14:paraId="38AE1BD3" w14:textId="625DC437" w:rsidR="009721C4" w:rsidRDefault="006F67CB" w:rsidP="007A4174">
      <w:pPr>
        <w:spacing w:line="280" w:lineRule="exact"/>
        <w:ind w:leftChars="100" w:left="200" w:firstLineChars="100" w:firstLine="210"/>
        <w:rPr>
          <w:sz w:val="21"/>
        </w:rPr>
      </w:pPr>
      <w:r w:rsidRPr="007A4174">
        <w:rPr>
          <w:rFonts w:hint="eastAsia"/>
          <w:sz w:val="21"/>
        </w:rPr>
        <w:t>大阪府日本万国博覧会記念公園条例施行規則</w:t>
      </w:r>
      <w:r w:rsidR="00F70E57">
        <w:rPr>
          <w:rFonts w:hint="eastAsia"/>
          <w:sz w:val="21"/>
        </w:rPr>
        <w:t>（以下、「万博公園条例施行規則」という。）</w:t>
      </w:r>
      <w:r w:rsidRPr="007A4174">
        <w:rPr>
          <w:rFonts w:hint="eastAsia"/>
          <w:sz w:val="21"/>
        </w:rPr>
        <w:t>第３条及び第４条において、休園日及び開園時間を定めているが、これにかかわらず、年末年始をはじめ、イベント実施に伴う開園や時間延長、夜間･早朝の開園などを行っている。</w:t>
      </w:r>
    </w:p>
    <w:p w14:paraId="450F8CD0" w14:textId="3E9241E0" w:rsidR="006F67CB" w:rsidRDefault="009721C4" w:rsidP="007A4174">
      <w:pPr>
        <w:spacing w:line="280" w:lineRule="exact"/>
        <w:ind w:leftChars="100" w:left="200" w:firstLineChars="100" w:firstLine="210"/>
        <w:rPr>
          <w:sz w:val="21"/>
        </w:rPr>
      </w:pPr>
      <w:r w:rsidRPr="009721C4">
        <w:rPr>
          <w:rFonts w:hint="eastAsia"/>
          <w:sz w:val="21"/>
        </w:rPr>
        <w:t>また、自然文化園・日本庭園については、平成</w:t>
      </w:r>
      <w:r w:rsidRPr="009721C4">
        <w:rPr>
          <w:rFonts w:hint="eastAsia"/>
          <w:sz w:val="21"/>
        </w:rPr>
        <w:t>28</w:t>
      </w:r>
      <w:r>
        <w:rPr>
          <w:rFonts w:hint="eastAsia"/>
          <w:sz w:val="21"/>
        </w:rPr>
        <w:t>年度には年末年始に開園し</w:t>
      </w:r>
      <w:r w:rsidRPr="009721C4">
        <w:rPr>
          <w:rFonts w:hint="eastAsia"/>
          <w:sz w:val="21"/>
        </w:rPr>
        <w:t>た。</w:t>
      </w:r>
    </w:p>
    <w:p w14:paraId="1A9BB6C7" w14:textId="02F80082" w:rsidR="006F67CB" w:rsidRPr="007A4174" w:rsidRDefault="006F67CB" w:rsidP="007A4174">
      <w:pPr>
        <w:spacing w:line="280" w:lineRule="exact"/>
        <w:ind w:leftChars="100" w:left="200" w:firstLineChars="100" w:firstLine="210"/>
        <w:rPr>
          <w:sz w:val="21"/>
        </w:rPr>
      </w:pPr>
      <w:r w:rsidRPr="007A4174">
        <w:rPr>
          <w:rFonts w:hint="eastAsia"/>
          <w:sz w:val="21"/>
        </w:rPr>
        <w:t>今後とも、開園日や開園時間については、現在の水準を下回らないことを基本とする（自然文化園・日本庭園</w:t>
      </w:r>
      <w:r w:rsidR="0058580A">
        <w:rPr>
          <w:rFonts w:hint="eastAsia"/>
          <w:sz w:val="21"/>
        </w:rPr>
        <w:t>は</w:t>
      </w:r>
      <w:r w:rsidR="002F4C64" w:rsidRPr="00CA67C3">
        <w:rPr>
          <w:rFonts w:hint="eastAsia"/>
          <w:sz w:val="21"/>
        </w:rPr>
        <w:t>年末</w:t>
      </w:r>
      <w:r w:rsidRPr="007A4174">
        <w:rPr>
          <w:rFonts w:hint="eastAsia"/>
          <w:sz w:val="21"/>
        </w:rPr>
        <w:t>年始</w:t>
      </w:r>
      <w:r w:rsidR="003943C1">
        <w:rPr>
          <w:rFonts w:hint="eastAsia"/>
          <w:sz w:val="21"/>
        </w:rPr>
        <w:t>に</w:t>
      </w:r>
      <w:r w:rsidRPr="007A4174">
        <w:rPr>
          <w:rFonts w:hint="eastAsia"/>
          <w:sz w:val="21"/>
        </w:rPr>
        <w:t>開園</w:t>
      </w:r>
      <w:r w:rsidR="0058580A">
        <w:rPr>
          <w:rFonts w:hint="eastAsia"/>
          <w:sz w:val="21"/>
        </w:rPr>
        <w:t>すること</w:t>
      </w:r>
      <w:r w:rsidRPr="007A4174">
        <w:rPr>
          <w:rFonts w:hint="eastAsia"/>
          <w:sz w:val="21"/>
        </w:rPr>
        <w:t>）。</w:t>
      </w:r>
    </w:p>
    <w:p w14:paraId="0099DC89" w14:textId="423D6D9D" w:rsidR="006F67CB" w:rsidRDefault="006F67CB" w:rsidP="007A4174">
      <w:pPr>
        <w:spacing w:line="280" w:lineRule="exact"/>
        <w:ind w:leftChars="100" w:left="200" w:firstLineChars="100" w:firstLine="210"/>
      </w:pPr>
      <w:r w:rsidRPr="007A4174">
        <w:rPr>
          <w:rFonts w:hint="eastAsia"/>
          <w:sz w:val="21"/>
        </w:rPr>
        <w:t>なお、開園日の拡大や開園時間の延長については、指定管理者の提案に基づき、大阪府と指定管理者との協議により決定するとともに、必要に応じ、大阪府において</w:t>
      </w:r>
      <w:r w:rsidR="00D654AD">
        <w:rPr>
          <w:rFonts w:hint="eastAsia"/>
          <w:sz w:val="21"/>
        </w:rPr>
        <w:t>万博公園条例施行</w:t>
      </w:r>
      <w:r w:rsidRPr="007A4174">
        <w:rPr>
          <w:rFonts w:hint="eastAsia"/>
          <w:sz w:val="21"/>
        </w:rPr>
        <w:t>規則の改正を行う。</w:t>
      </w:r>
    </w:p>
    <w:p w14:paraId="3D7F8C3A" w14:textId="77777777" w:rsidR="005051EB" w:rsidRPr="0060417D" w:rsidRDefault="005051EB" w:rsidP="00CA67C3">
      <w:pPr>
        <w:spacing w:line="280" w:lineRule="exact"/>
      </w:pPr>
    </w:p>
    <w:p w14:paraId="183414EE" w14:textId="56B8E7BB" w:rsidR="00781DD7" w:rsidRPr="007A4174" w:rsidRDefault="00ED36F0">
      <w:pPr>
        <w:pStyle w:val="3"/>
      </w:pPr>
      <w:bookmarkStart w:id="5" w:name="_Toc491940743"/>
      <w:r w:rsidRPr="0015185B">
        <w:rPr>
          <w:rFonts w:hint="eastAsia"/>
        </w:rPr>
        <w:t>１．</w:t>
      </w:r>
      <w:r w:rsidR="00781DD7" w:rsidRPr="007A4174">
        <w:rPr>
          <w:rFonts w:hint="eastAsia"/>
        </w:rPr>
        <w:t>開園時間及び休園日</w:t>
      </w:r>
      <w:bookmarkEnd w:id="5"/>
    </w:p>
    <w:p w14:paraId="2113B798" w14:textId="44322761" w:rsidR="00781DD7" w:rsidRPr="007A4174" w:rsidRDefault="00781DD7" w:rsidP="007A4174">
      <w:pPr>
        <w:spacing w:line="280" w:lineRule="exact"/>
        <w:ind w:firstLineChars="100" w:firstLine="210"/>
        <w:rPr>
          <w:sz w:val="21"/>
        </w:rPr>
      </w:pPr>
      <w:r w:rsidRPr="007A4174">
        <w:rPr>
          <w:rFonts w:hint="eastAsia"/>
          <w:sz w:val="21"/>
        </w:rPr>
        <w:t>公園内各施設の開園時間及び休園日は、</w:t>
      </w:r>
      <w:r w:rsidR="00222659" w:rsidRPr="007A4174">
        <w:rPr>
          <w:rFonts w:hint="eastAsia"/>
          <w:sz w:val="21"/>
        </w:rPr>
        <w:t>以下の</w:t>
      </w:r>
      <w:r w:rsidRPr="007A4174">
        <w:rPr>
          <w:rFonts w:hint="eastAsia"/>
          <w:sz w:val="21"/>
        </w:rPr>
        <w:t>とおり。</w:t>
      </w:r>
    </w:p>
    <w:p w14:paraId="4C5A6CB6" w14:textId="68386615" w:rsidR="00781DD7" w:rsidRDefault="00222659" w:rsidP="007A4174">
      <w:pPr>
        <w:spacing w:line="280" w:lineRule="exact"/>
        <w:ind w:firstLineChars="100" w:firstLine="210"/>
        <w:rPr>
          <w:sz w:val="21"/>
        </w:rPr>
      </w:pPr>
      <w:r w:rsidRPr="007A4174">
        <w:rPr>
          <w:rFonts w:hint="eastAsia"/>
          <w:sz w:val="21"/>
        </w:rPr>
        <w:t>休園日の</w:t>
      </w:r>
      <w:r w:rsidR="00781DD7" w:rsidRPr="007A4174">
        <w:rPr>
          <w:rFonts w:hint="eastAsia"/>
          <w:sz w:val="21"/>
        </w:rPr>
        <w:t>「水曜日等」</w:t>
      </w:r>
      <w:r w:rsidR="00892E41" w:rsidRPr="007A4174">
        <w:rPr>
          <w:rFonts w:hint="eastAsia"/>
          <w:sz w:val="21"/>
        </w:rPr>
        <w:t>とは、</w:t>
      </w:r>
      <w:r w:rsidR="00781DD7" w:rsidRPr="007A4174">
        <w:rPr>
          <w:rFonts w:hint="eastAsia"/>
          <w:sz w:val="21"/>
        </w:rPr>
        <w:t>水曜日（その日が休日に当たるときは、その日</w:t>
      </w:r>
      <w:r w:rsidR="00084790" w:rsidRPr="007A4174">
        <w:rPr>
          <w:rFonts w:hint="eastAsia"/>
          <w:sz w:val="21"/>
        </w:rPr>
        <w:t>以後</w:t>
      </w:r>
      <w:r w:rsidR="00781DD7" w:rsidRPr="007A4174">
        <w:rPr>
          <w:rFonts w:hint="eastAsia"/>
          <w:sz w:val="21"/>
        </w:rPr>
        <w:t>においてその日に最も近い休日並びに日曜日及び土曜日でない日）</w:t>
      </w:r>
      <w:r w:rsidR="00892E41" w:rsidRPr="007A4174">
        <w:rPr>
          <w:rFonts w:hint="eastAsia"/>
          <w:sz w:val="21"/>
        </w:rPr>
        <w:t>を意味する。</w:t>
      </w:r>
    </w:p>
    <w:p w14:paraId="5E640C56" w14:textId="2B84D326" w:rsidR="00D654AD" w:rsidRDefault="00D654AD" w:rsidP="002C338E">
      <w:pPr>
        <w:spacing w:line="280" w:lineRule="exact"/>
        <w:ind w:firstLineChars="100" w:firstLine="200"/>
        <w:rPr>
          <w:sz w:val="21"/>
        </w:rPr>
      </w:pPr>
      <w:r w:rsidRPr="0060417D">
        <w:rPr>
          <w:noProof/>
        </w:rPr>
        <mc:AlternateContent>
          <mc:Choice Requires="wps">
            <w:drawing>
              <wp:anchor distT="0" distB="0" distL="114300" distR="114300" simplePos="0" relativeHeight="251664384" behindDoc="0" locked="0" layoutInCell="1" allowOverlap="1" wp14:anchorId="101CA4E9" wp14:editId="21A51FFD">
                <wp:simplePos x="0" y="0"/>
                <wp:positionH relativeFrom="margin">
                  <wp:posOffset>161925</wp:posOffset>
                </wp:positionH>
                <wp:positionV relativeFrom="paragraph">
                  <wp:posOffset>161925</wp:posOffset>
                </wp:positionV>
                <wp:extent cx="5911215" cy="1924050"/>
                <wp:effectExtent l="0" t="0" r="13335" b="19050"/>
                <wp:wrapNone/>
                <wp:docPr id="8" name="テキスト ボックス 8"/>
                <wp:cNvGraphicFramePr/>
                <a:graphic xmlns:a="http://schemas.openxmlformats.org/drawingml/2006/main">
                  <a:graphicData uri="http://schemas.microsoft.com/office/word/2010/wordprocessingShape">
                    <wps:wsp>
                      <wps:cNvSpPr txBox="1"/>
                      <wps:spPr>
                        <a:xfrm>
                          <a:off x="0" y="0"/>
                          <a:ext cx="591121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DDA0B" w14:textId="77777777" w:rsidR="00AE2E54" w:rsidRDefault="00AE2E54" w:rsidP="00222659">
                            <w:r>
                              <w:rPr>
                                <w:rFonts w:hint="eastAsia"/>
                              </w:rPr>
                              <w:t>【開園日と休園日】</w:t>
                            </w:r>
                          </w:p>
                          <w:p w14:paraId="1B02A972" w14:textId="74CE794D"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万博記念公園の</w:t>
                            </w:r>
                            <w:r>
                              <w:rPr>
                                <w:rFonts w:asciiTheme="minorEastAsia" w:hAnsiTheme="minorEastAsia" w:hint="eastAsia"/>
                              </w:rPr>
                              <w:t>各施設</w:t>
                            </w:r>
                            <w:r w:rsidRPr="00CE07B7">
                              <w:rPr>
                                <w:rFonts w:asciiTheme="minorEastAsia" w:hAnsiTheme="minorEastAsia" w:hint="eastAsia"/>
                              </w:rPr>
                              <w:t>は、</w:t>
                            </w:r>
                            <w:r>
                              <w:rPr>
                                <w:rFonts w:asciiTheme="minorEastAsia" w:hAnsiTheme="minorEastAsia" w:hint="eastAsia"/>
                              </w:rPr>
                              <w:t>万博公園</w:t>
                            </w:r>
                            <w:r w:rsidRPr="00CE07B7">
                              <w:rPr>
                                <w:rFonts w:asciiTheme="minorEastAsia" w:hAnsiTheme="minorEastAsia" w:hint="eastAsia"/>
                              </w:rPr>
                              <w:t>条例</w:t>
                            </w:r>
                            <w:r>
                              <w:rPr>
                                <w:rFonts w:asciiTheme="minorEastAsia" w:hAnsiTheme="minorEastAsia" w:hint="eastAsia"/>
                              </w:rPr>
                              <w:t>施行規則</w:t>
                            </w:r>
                            <w:r w:rsidRPr="00CE07B7">
                              <w:rPr>
                                <w:rFonts w:asciiTheme="minorEastAsia" w:hAnsiTheme="minorEastAsia" w:hint="eastAsia"/>
                              </w:rPr>
                              <w:t>により、</w:t>
                            </w:r>
                            <w:r w:rsidRPr="00D654AD">
                              <w:rPr>
                                <w:rFonts w:asciiTheme="minorEastAsia" w:hAnsiTheme="minorEastAsia" w:hint="eastAsia"/>
                              </w:rPr>
                              <w:t>休園日や開園時間を定めている。自然文化園及び日本庭園については、４月１日から５月２日まで及び10月１日から11月30日までの期間を除く</w:t>
                            </w:r>
                            <w:r w:rsidRPr="00CE07B7">
                              <w:rPr>
                                <w:rFonts w:asciiTheme="minorEastAsia" w:hAnsiTheme="minorEastAsia" w:hint="eastAsia"/>
                              </w:rPr>
                              <w:t>水曜日（水曜日が国民の祝日の場合は翌日の木曜日）と年末年始（12月28日から翌年</w:t>
                            </w:r>
                            <w:r>
                              <w:rPr>
                                <w:rFonts w:asciiTheme="minorEastAsia" w:hAnsiTheme="minorEastAsia" w:hint="eastAsia"/>
                              </w:rPr>
                              <w:t>１</w:t>
                            </w:r>
                            <w:r w:rsidRPr="00CE07B7">
                              <w:rPr>
                                <w:rFonts w:asciiTheme="minorEastAsia" w:hAnsiTheme="minorEastAsia" w:hint="eastAsia"/>
                              </w:rPr>
                              <w:t>月</w:t>
                            </w:r>
                            <w:r>
                              <w:rPr>
                                <w:rFonts w:asciiTheme="minorEastAsia" w:hAnsiTheme="minorEastAsia" w:hint="eastAsia"/>
                              </w:rPr>
                              <w:t>１</w:t>
                            </w:r>
                            <w:r w:rsidRPr="00CE07B7">
                              <w:rPr>
                                <w:rFonts w:asciiTheme="minorEastAsia" w:hAnsiTheme="minorEastAsia" w:hint="eastAsia"/>
                              </w:rPr>
                              <w:t>日まで）を休園日としている。</w:t>
                            </w:r>
                          </w:p>
                          <w:p w14:paraId="12765F16" w14:textId="7D22FFB4" w:rsidR="00AE2E54" w:rsidRPr="00CE07B7" w:rsidRDefault="00AE2E54" w:rsidP="0002785F">
                            <w:pPr>
                              <w:spacing w:line="240" w:lineRule="exact"/>
                              <w:ind w:firstLineChars="100" w:firstLine="200"/>
                              <w:rPr>
                                <w:rFonts w:asciiTheme="minorEastAsia" w:hAnsiTheme="minorEastAsia"/>
                              </w:rPr>
                            </w:pPr>
                            <w:r w:rsidRPr="00CE07B7">
                              <w:rPr>
                                <w:rFonts w:asciiTheme="minorEastAsia" w:hAnsiTheme="minorEastAsia" w:hint="eastAsia"/>
                              </w:rPr>
                              <w:t>ただし、特別の理由がある場合は開園することが可能となっており、</w:t>
                            </w:r>
                            <w:r w:rsidRPr="00D654AD">
                              <w:rPr>
                                <w:rFonts w:asciiTheme="minorEastAsia" w:hAnsiTheme="minorEastAsia" w:hint="eastAsia"/>
                              </w:rPr>
                              <w:t>イベント実施等に伴う開園や年末年始の開園を行っている。</w:t>
                            </w:r>
                          </w:p>
                          <w:p w14:paraId="622A7A99" w14:textId="77777777" w:rsidR="00AE2E54" w:rsidRPr="00CE07B7" w:rsidRDefault="00AE2E54" w:rsidP="00222659">
                            <w:pPr>
                              <w:spacing w:line="240" w:lineRule="exact"/>
                              <w:rPr>
                                <w:rFonts w:asciiTheme="minorEastAsia" w:hAnsiTheme="minorEastAsia"/>
                              </w:rPr>
                            </w:pPr>
                            <w:r w:rsidRPr="00CE07B7">
                              <w:rPr>
                                <w:rFonts w:asciiTheme="minorEastAsia" w:hAnsiTheme="minorEastAsia" w:hint="eastAsia"/>
                              </w:rPr>
                              <w:t>【開園時間】</w:t>
                            </w:r>
                          </w:p>
                          <w:p w14:paraId="402E2693" w14:textId="691DBD48"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自然文化園・日本庭園の開園時間は午前</w:t>
                            </w:r>
                            <w:r>
                              <w:rPr>
                                <w:rFonts w:asciiTheme="minorEastAsia" w:hAnsiTheme="minorEastAsia" w:hint="eastAsia"/>
                              </w:rPr>
                              <w:t>９</w:t>
                            </w:r>
                            <w:r w:rsidRPr="00CE07B7">
                              <w:rPr>
                                <w:rFonts w:asciiTheme="minorEastAsia" w:hAnsiTheme="minorEastAsia" w:hint="eastAsia"/>
                              </w:rPr>
                              <w:t>時30分から午後</w:t>
                            </w:r>
                            <w:r>
                              <w:rPr>
                                <w:rFonts w:asciiTheme="minorEastAsia" w:hAnsiTheme="minorEastAsia" w:hint="eastAsia"/>
                              </w:rPr>
                              <w:t>５</w:t>
                            </w:r>
                            <w:r w:rsidRPr="00CE07B7">
                              <w:rPr>
                                <w:rFonts w:asciiTheme="minorEastAsia" w:hAnsiTheme="minorEastAsia" w:hint="eastAsia"/>
                              </w:rPr>
                              <w:t>時まで</w:t>
                            </w:r>
                            <w:r>
                              <w:rPr>
                                <w:rFonts w:asciiTheme="minorEastAsia" w:hAnsiTheme="minorEastAsia" w:hint="eastAsia"/>
                              </w:rPr>
                              <w:t>。</w:t>
                            </w:r>
                            <w:r w:rsidRPr="00CE07B7">
                              <w:rPr>
                                <w:rFonts w:asciiTheme="minorEastAsia" w:hAnsiTheme="minorEastAsia" w:hint="eastAsia"/>
                              </w:rPr>
                              <w:t>なお、入園は午後</w:t>
                            </w:r>
                            <w:r>
                              <w:rPr>
                                <w:rFonts w:asciiTheme="minorEastAsia" w:hAnsiTheme="minorEastAsia" w:hint="eastAsia"/>
                              </w:rPr>
                              <w:t>４</w:t>
                            </w:r>
                            <w:r w:rsidRPr="00CE07B7">
                              <w:rPr>
                                <w:rFonts w:asciiTheme="minorEastAsia" w:hAnsiTheme="minorEastAsia" w:hint="eastAsia"/>
                              </w:rPr>
                              <w:t>時30分までとしている</w:t>
                            </w:r>
                          </w:p>
                          <w:p w14:paraId="2EF93098" w14:textId="34F35756" w:rsidR="00AE2E54" w:rsidRPr="00222659" w:rsidRDefault="00AE2E54" w:rsidP="0002785F">
                            <w:pPr>
                              <w:spacing w:line="240" w:lineRule="exact"/>
                            </w:pPr>
                            <w:r w:rsidRPr="00CE07B7">
                              <w:rPr>
                                <w:rFonts w:asciiTheme="minorEastAsia" w:hAnsiTheme="minorEastAsia" w:hint="eastAsia"/>
                              </w:rPr>
                              <w:t xml:space="preserve">　ただし、季節やイベントに応じて早朝や夜間に開園時間を延長している。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CA4E9" id="_x0000_t202" coordsize="21600,21600" o:spt="202" path="m,l,21600r21600,l21600,xe">
                <v:stroke joinstyle="miter"/>
                <v:path gradientshapeok="t" o:connecttype="rect"/>
              </v:shapetype>
              <v:shape id="テキスト ボックス 8" o:spid="_x0000_s1027" type="#_x0000_t202" style="position:absolute;left:0;text-align:left;margin-left:12.75pt;margin-top:12.75pt;width:465.45pt;height:1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" fillcolor="white [3201]" strokeweight=".5pt">
                <v:textbox>
                  <w:txbxContent>
                    <w:p w14:paraId="35DDDA0B" w14:textId="77777777" w:rsidR="00AE2E54" w:rsidRDefault="00AE2E54" w:rsidP="00222659">
                      <w:r>
                        <w:rPr>
                          <w:rFonts w:hint="eastAsia"/>
                        </w:rPr>
                        <w:t>【開園日と休園日】</w:t>
                      </w:r>
                    </w:p>
                    <w:p w14:paraId="1B02A972" w14:textId="74CE794D"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万博記念公園の</w:t>
                      </w:r>
                      <w:r>
                        <w:rPr>
                          <w:rFonts w:asciiTheme="minorEastAsia" w:hAnsiTheme="minorEastAsia" w:hint="eastAsia"/>
                        </w:rPr>
                        <w:t>各施設</w:t>
                      </w:r>
                      <w:r w:rsidRPr="00CE07B7">
                        <w:rPr>
                          <w:rFonts w:asciiTheme="minorEastAsia" w:hAnsiTheme="minorEastAsia" w:hint="eastAsia"/>
                        </w:rPr>
                        <w:t>は、</w:t>
                      </w:r>
                      <w:r>
                        <w:rPr>
                          <w:rFonts w:asciiTheme="minorEastAsia" w:hAnsiTheme="minorEastAsia" w:hint="eastAsia"/>
                        </w:rPr>
                        <w:t>万博公園</w:t>
                      </w:r>
                      <w:r w:rsidRPr="00CE07B7">
                        <w:rPr>
                          <w:rFonts w:asciiTheme="minorEastAsia" w:hAnsiTheme="minorEastAsia" w:hint="eastAsia"/>
                        </w:rPr>
                        <w:t>条例</w:t>
                      </w:r>
                      <w:r>
                        <w:rPr>
                          <w:rFonts w:asciiTheme="minorEastAsia" w:hAnsiTheme="minorEastAsia" w:hint="eastAsia"/>
                        </w:rPr>
                        <w:t>施行規則</w:t>
                      </w:r>
                      <w:r w:rsidRPr="00CE07B7">
                        <w:rPr>
                          <w:rFonts w:asciiTheme="minorEastAsia" w:hAnsiTheme="minorEastAsia" w:hint="eastAsia"/>
                        </w:rPr>
                        <w:t>により、</w:t>
                      </w:r>
                      <w:r w:rsidRPr="00D654AD">
                        <w:rPr>
                          <w:rFonts w:asciiTheme="minorEastAsia" w:hAnsiTheme="minorEastAsia" w:hint="eastAsia"/>
                        </w:rPr>
                        <w:t>休園日や開園時間を定めている。自然文化園及び日本庭園については、４月１日から５月２日まで及び10月１日から11月30日までの期間を除く</w:t>
                      </w:r>
                      <w:r w:rsidRPr="00CE07B7">
                        <w:rPr>
                          <w:rFonts w:asciiTheme="minorEastAsia" w:hAnsiTheme="minorEastAsia" w:hint="eastAsia"/>
                        </w:rPr>
                        <w:t>水曜日（水曜日が国民の祝日の場合は翌日の木曜日）と年末年始（12月28日から翌年</w:t>
                      </w:r>
                      <w:r>
                        <w:rPr>
                          <w:rFonts w:asciiTheme="minorEastAsia" w:hAnsiTheme="minorEastAsia" w:hint="eastAsia"/>
                        </w:rPr>
                        <w:t>１</w:t>
                      </w:r>
                      <w:r w:rsidRPr="00CE07B7">
                        <w:rPr>
                          <w:rFonts w:asciiTheme="minorEastAsia" w:hAnsiTheme="minorEastAsia" w:hint="eastAsia"/>
                        </w:rPr>
                        <w:t>月</w:t>
                      </w:r>
                      <w:r>
                        <w:rPr>
                          <w:rFonts w:asciiTheme="minorEastAsia" w:hAnsiTheme="minorEastAsia" w:hint="eastAsia"/>
                        </w:rPr>
                        <w:t>１</w:t>
                      </w:r>
                      <w:r w:rsidRPr="00CE07B7">
                        <w:rPr>
                          <w:rFonts w:asciiTheme="minorEastAsia" w:hAnsiTheme="minorEastAsia" w:hint="eastAsia"/>
                        </w:rPr>
                        <w:t>日まで）を休園日としている。</w:t>
                      </w:r>
                    </w:p>
                    <w:p w14:paraId="12765F16" w14:textId="7D22FFB4" w:rsidR="00AE2E54" w:rsidRPr="00CE07B7" w:rsidRDefault="00AE2E54" w:rsidP="0002785F">
                      <w:pPr>
                        <w:spacing w:line="240" w:lineRule="exact"/>
                        <w:ind w:firstLineChars="100" w:firstLine="200"/>
                        <w:rPr>
                          <w:rFonts w:asciiTheme="minorEastAsia" w:hAnsiTheme="minorEastAsia"/>
                        </w:rPr>
                      </w:pPr>
                      <w:r w:rsidRPr="00CE07B7">
                        <w:rPr>
                          <w:rFonts w:asciiTheme="minorEastAsia" w:hAnsiTheme="minorEastAsia" w:hint="eastAsia"/>
                        </w:rPr>
                        <w:t>ただし、特別の理由がある場合は開園することが可能となっており、</w:t>
                      </w:r>
                      <w:r w:rsidRPr="00D654AD">
                        <w:rPr>
                          <w:rFonts w:asciiTheme="minorEastAsia" w:hAnsiTheme="minorEastAsia" w:hint="eastAsia"/>
                        </w:rPr>
                        <w:t>イベント実施等に伴う開園や年末年始の開園を行っている。</w:t>
                      </w:r>
                    </w:p>
                    <w:p w14:paraId="622A7A99" w14:textId="77777777" w:rsidR="00AE2E54" w:rsidRPr="00CE07B7" w:rsidRDefault="00AE2E54" w:rsidP="00222659">
                      <w:pPr>
                        <w:spacing w:line="240" w:lineRule="exact"/>
                        <w:rPr>
                          <w:rFonts w:asciiTheme="minorEastAsia" w:hAnsiTheme="minorEastAsia"/>
                        </w:rPr>
                      </w:pPr>
                      <w:r w:rsidRPr="00CE07B7">
                        <w:rPr>
                          <w:rFonts w:asciiTheme="minorEastAsia" w:hAnsiTheme="minorEastAsia" w:hint="eastAsia"/>
                        </w:rPr>
                        <w:t>【開園時間】</w:t>
                      </w:r>
                    </w:p>
                    <w:p w14:paraId="402E2693" w14:textId="691DBD48"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自然文化園・日本庭園の開園時間は午前</w:t>
                      </w:r>
                      <w:r>
                        <w:rPr>
                          <w:rFonts w:asciiTheme="minorEastAsia" w:hAnsiTheme="minorEastAsia" w:hint="eastAsia"/>
                        </w:rPr>
                        <w:t>９</w:t>
                      </w:r>
                      <w:r w:rsidRPr="00CE07B7">
                        <w:rPr>
                          <w:rFonts w:asciiTheme="minorEastAsia" w:hAnsiTheme="minorEastAsia" w:hint="eastAsia"/>
                        </w:rPr>
                        <w:t>時30分から午後</w:t>
                      </w:r>
                      <w:r>
                        <w:rPr>
                          <w:rFonts w:asciiTheme="minorEastAsia" w:hAnsiTheme="minorEastAsia" w:hint="eastAsia"/>
                        </w:rPr>
                        <w:t>５</w:t>
                      </w:r>
                      <w:r w:rsidRPr="00CE07B7">
                        <w:rPr>
                          <w:rFonts w:asciiTheme="minorEastAsia" w:hAnsiTheme="minorEastAsia" w:hint="eastAsia"/>
                        </w:rPr>
                        <w:t>時まで</w:t>
                      </w:r>
                      <w:r>
                        <w:rPr>
                          <w:rFonts w:asciiTheme="minorEastAsia" w:hAnsiTheme="minorEastAsia" w:hint="eastAsia"/>
                        </w:rPr>
                        <w:t>。</w:t>
                      </w:r>
                      <w:r w:rsidRPr="00CE07B7">
                        <w:rPr>
                          <w:rFonts w:asciiTheme="minorEastAsia" w:hAnsiTheme="minorEastAsia" w:hint="eastAsia"/>
                        </w:rPr>
                        <w:t>なお、入園は午後</w:t>
                      </w:r>
                      <w:r>
                        <w:rPr>
                          <w:rFonts w:asciiTheme="minorEastAsia" w:hAnsiTheme="minorEastAsia" w:hint="eastAsia"/>
                        </w:rPr>
                        <w:t>４</w:t>
                      </w:r>
                      <w:r w:rsidRPr="00CE07B7">
                        <w:rPr>
                          <w:rFonts w:asciiTheme="minorEastAsia" w:hAnsiTheme="minorEastAsia" w:hint="eastAsia"/>
                        </w:rPr>
                        <w:t>時30分までとしている</w:t>
                      </w:r>
                    </w:p>
                    <w:p w14:paraId="2EF93098" w14:textId="34F35756" w:rsidR="00AE2E54" w:rsidRPr="00222659" w:rsidRDefault="00AE2E54" w:rsidP="0002785F">
                      <w:pPr>
                        <w:spacing w:line="240" w:lineRule="exact"/>
                      </w:pPr>
                      <w:r w:rsidRPr="00CE07B7">
                        <w:rPr>
                          <w:rFonts w:asciiTheme="minorEastAsia" w:hAnsiTheme="minorEastAsia" w:hint="eastAsia"/>
                        </w:rPr>
                        <w:t xml:space="preserve">　ただし、季節やイベントに応じて早朝や夜間に開園時間を延長している。</w:t>
                      </w:r>
                    </w:p>
                  </w:txbxContent>
                </v:textbox>
                <w10:wrap anchorx="margin"/>
              </v:shape>
            </w:pict>
          </mc:Fallback>
        </mc:AlternateContent>
      </w:r>
    </w:p>
    <w:p w14:paraId="3F3A382D" w14:textId="558A08EA" w:rsidR="00D654AD" w:rsidRDefault="00D654AD">
      <w:pPr>
        <w:spacing w:line="280" w:lineRule="exact"/>
        <w:ind w:firstLineChars="100" w:firstLine="210"/>
        <w:rPr>
          <w:sz w:val="21"/>
        </w:rPr>
      </w:pPr>
    </w:p>
    <w:p w14:paraId="256D796C" w14:textId="7C164106" w:rsidR="00D654AD" w:rsidRPr="0060417D" w:rsidRDefault="00D654AD">
      <w:pPr>
        <w:spacing w:line="280" w:lineRule="exact"/>
        <w:ind w:firstLineChars="100" w:firstLine="200"/>
      </w:pPr>
    </w:p>
    <w:p w14:paraId="2D90D8F4" w14:textId="31A90E43" w:rsidR="00222659" w:rsidRPr="0060417D" w:rsidRDefault="00222659" w:rsidP="004011CA">
      <w:pPr>
        <w:spacing w:line="280" w:lineRule="exact"/>
        <w:ind w:leftChars="400" w:left="800"/>
      </w:pPr>
    </w:p>
    <w:p w14:paraId="28DFE6C1" w14:textId="77777777" w:rsidR="00222659" w:rsidRPr="0060417D" w:rsidRDefault="00222659" w:rsidP="004011CA">
      <w:pPr>
        <w:spacing w:line="280" w:lineRule="exact"/>
        <w:ind w:leftChars="400" w:left="800"/>
      </w:pPr>
    </w:p>
    <w:p w14:paraId="30A432FC" w14:textId="77777777" w:rsidR="00222659" w:rsidRPr="0060417D" w:rsidRDefault="00222659" w:rsidP="004011CA">
      <w:pPr>
        <w:spacing w:line="280" w:lineRule="exact"/>
        <w:ind w:leftChars="400" w:left="800"/>
      </w:pPr>
    </w:p>
    <w:p w14:paraId="2644C238" w14:textId="77777777" w:rsidR="00222659" w:rsidRPr="0060417D" w:rsidRDefault="00222659" w:rsidP="004011CA">
      <w:pPr>
        <w:spacing w:line="280" w:lineRule="exact"/>
        <w:ind w:leftChars="400" w:left="800"/>
      </w:pPr>
    </w:p>
    <w:p w14:paraId="36DB9B90" w14:textId="77777777" w:rsidR="00222659" w:rsidRPr="0060417D" w:rsidRDefault="00222659" w:rsidP="004011CA">
      <w:pPr>
        <w:spacing w:line="280" w:lineRule="exact"/>
        <w:ind w:leftChars="400" w:left="800"/>
      </w:pPr>
    </w:p>
    <w:p w14:paraId="21EBA627" w14:textId="77777777" w:rsidR="00222659" w:rsidRPr="0060417D" w:rsidRDefault="00222659" w:rsidP="004011CA">
      <w:pPr>
        <w:spacing w:line="280" w:lineRule="exact"/>
        <w:ind w:leftChars="400" w:left="800"/>
      </w:pPr>
    </w:p>
    <w:p w14:paraId="14E66B37" w14:textId="77777777" w:rsidR="00222659" w:rsidRPr="0060417D" w:rsidRDefault="00222659" w:rsidP="004011CA">
      <w:pPr>
        <w:spacing w:line="280" w:lineRule="exact"/>
        <w:ind w:leftChars="400" w:left="800"/>
      </w:pPr>
    </w:p>
    <w:p w14:paraId="66ABE25D" w14:textId="77777777" w:rsidR="00222659" w:rsidRPr="0060417D" w:rsidRDefault="00222659" w:rsidP="004011CA">
      <w:pPr>
        <w:spacing w:line="280" w:lineRule="exact"/>
        <w:ind w:leftChars="400" w:left="800"/>
      </w:pPr>
    </w:p>
    <w:p w14:paraId="6851DA8A" w14:textId="77777777" w:rsidR="00222659" w:rsidRPr="0060417D" w:rsidRDefault="00222659" w:rsidP="0002785F">
      <w:pPr>
        <w:spacing w:line="280" w:lineRule="exact"/>
      </w:pPr>
    </w:p>
    <w:p w14:paraId="2739DF10" w14:textId="77777777" w:rsidR="00222659" w:rsidRPr="0060417D" w:rsidRDefault="00222659" w:rsidP="004011CA">
      <w:pPr>
        <w:spacing w:line="280" w:lineRule="exact"/>
        <w:ind w:leftChars="400" w:left="800"/>
      </w:pPr>
    </w:p>
    <w:p w14:paraId="613371C6" w14:textId="19D57E1E" w:rsidR="005051EB" w:rsidRPr="0060417D" w:rsidRDefault="00ED36F0" w:rsidP="00CA67C3">
      <w:pPr>
        <w:pStyle w:val="3"/>
      </w:pPr>
      <w:bookmarkStart w:id="6" w:name="_Toc491940744"/>
      <w:r w:rsidRPr="0015185B">
        <w:rPr>
          <w:rFonts w:hint="eastAsia"/>
        </w:rPr>
        <w:t>２．</w:t>
      </w:r>
      <w:r w:rsidR="00781DD7" w:rsidRPr="007A4174">
        <w:rPr>
          <w:rFonts w:hint="eastAsia"/>
        </w:rPr>
        <w:t>開園時間及び休園日の変更等</w:t>
      </w:r>
      <w:bookmarkEnd w:id="6"/>
    </w:p>
    <w:p w14:paraId="4437BCDF" w14:textId="77777777" w:rsidR="00781DD7" w:rsidRPr="00D87C64" w:rsidRDefault="00781DD7">
      <w:pPr>
        <w:pStyle w:val="4"/>
      </w:pPr>
      <w:bookmarkStart w:id="7" w:name="_Toc491940745"/>
      <w:r w:rsidRPr="00D87C64">
        <w:rPr>
          <w:rFonts w:hint="eastAsia"/>
        </w:rPr>
        <w:t>（１）開園時間の変更例</w:t>
      </w:r>
      <w:bookmarkEnd w:id="7"/>
    </w:p>
    <w:p w14:paraId="295587F0" w14:textId="0AA9AB73" w:rsidR="00781DD7" w:rsidRPr="007A4174" w:rsidRDefault="00781DD7" w:rsidP="007A4174">
      <w:pPr>
        <w:spacing w:line="280" w:lineRule="exact"/>
        <w:ind w:leftChars="100" w:left="410" w:hanging="210"/>
        <w:rPr>
          <w:sz w:val="21"/>
        </w:rPr>
      </w:pPr>
      <w:r w:rsidRPr="007A4174">
        <w:rPr>
          <w:rFonts w:hint="eastAsia"/>
          <w:sz w:val="21"/>
        </w:rPr>
        <w:t>・イベントに</w:t>
      </w:r>
      <w:r w:rsidRPr="007A4174">
        <w:rPr>
          <w:rFonts w:asciiTheme="minorEastAsia" w:hAnsiTheme="minorEastAsia" w:hint="eastAsia"/>
          <w:sz w:val="21"/>
        </w:rPr>
        <w:t>おいて、午前９時</w:t>
      </w:r>
      <w:r w:rsidRPr="007A4174">
        <w:rPr>
          <w:rFonts w:asciiTheme="minorEastAsia" w:hAnsiTheme="minorEastAsia"/>
          <w:sz w:val="21"/>
        </w:rPr>
        <w:t>30分以前か</w:t>
      </w:r>
      <w:r w:rsidRPr="007A4174">
        <w:rPr>
          <w:rFonts w:hint="eastAsia"/>
          <w:sz w:val="21"/>
        </w:rPr>
        <w:t>ら、又は午後５時以降も引</w:t>
      </w:r>
      <w:r w:rsidR="00A23820">
        <w:rPr>
          <w:rFonts w:hint="eastAsia"/>
          <w:sz w:val="21"/>
        </w:rPr>
        <w:t>き</w:t>
      </w:r>
      <w:r w:rsidRPr="007A4174">
        <w:rPr>
          <w:rFonts w:hint="eastAsia"/>
          <w:sz w:val="21"/>
        </w:rPr>
        <w:t>続き催しを開催する場合</w:t>
      </w:r>
    </w:p>
    <w:p w14:paraId="07DF010D" w14:textId="2A231227" w:rsidR="00781DD7" w:rsidRPr="007A4174" w:rsidRDefault="00781DD7" w:rsidP="007A4174">
      <w:pPr>
        <w:spacing w:line="280" w:lineRule="exact"/>
        <w:ind w:leftChars="100" w:left="200"/>
        <w:rPr>
          <w:sz w:val="21"/>
        </w:rPr>
      </w:pPr>
      <w:r w:rsidRPr="007A4174">
        <w:rPr>
          <w:rFonts w:hint="eastAsia"/>
          <w:sz w:val="21"/>
        </w:rPr>
        <w:t>・</w:t>
      </w:r>
      <w:r w:rsidR="00C8168A" w:rsidRPr="007A4174">
        <w:rPr>
          <w:rFonts w:hint="eastAsia"/>
          <w:sz w:val="21"/>
        </w:rPr>
        <w:t>スポーツイベント</w:t>
      </w:r>
      <w:r w:rsidRPr="007A4174">
        <w:rPr>
          <w:rFonts w:hint="eastAsia"/>
          <w:sz w:val="21"/>
        </w:rPr>
        <w:t>等の開催において、午後５時以降も引</w:t>
      </w:r>
      <w:r w:rsidR="00A23820">
        <w:rPr>
          <w:rFonts w:hint="eastAsia"/>
          <w:sz w:val="21"/>
        </w:rPr>
        <w:t>き</w:t>
      </w:r>
      <w:r w:rsidRPr="007A4174">
        <w:rPr>
          <w:rFonts w:hint="eastAsia"/>
          <w:sz w:val="21"/>
        </w:rPr>
        <w:t>続き催しを開催する場合</w:t>
      </w:r>
    </w:p>
    <w:p w14:paraId="113817BB" w14:textId="4E583559" w:rsidR="00781DD7" w:rsidRPr="007A4174" w:rsidRDefault="00781DD7" w:rsidP="007A4174">
      <w:pPr>
        <w:spacing w:line="280" w:lineRule="exact"/>
        <w:ind w:leftChars="100" w:left="200"/>
        <w:rPr>
          <w:sz w:val="21"/>
        </w:rPr>
      </w:pPr>
      <w:r w:rsidRPr="007A4174">
        <w:rPr>
          <w:rFonts w:hint="eastAsia"/>
          <w:sz w:val="21"/>
        </w:rPr>
        <w:t>・報道取材や業としての写真撮影を行う場合</w:t>
      </w:r>
    </w:p>
    <w:p w14:paraId="2FF329C4" w14:textId="383A6933" w:rsidR="00781DD7" w:rsidRPr="007A4174" w:rsidRDefault="00781DD7" w:rsidP="007A4174">
      <w:pPr>
        <w:spacing w:line="280" w:lineRule="exact"/>
        <w:ind w:leftChars="100" w:left="200"/>
        <w:rPr>
          <w:sz w:val="21"/>
        </w:rPr>
      </w:pPr>
      <w:r w:rsidRPr="007A4174">
        <w:rPr>
          <w:rFonts w:hint="eastAsia"/>
          <w:sz w:val="21"/>
        </w:rPr>
        <w:t>・駐車場閉門</w:t>
      </w:r>
      <w:r w:rsidR="008A52BC">
        <w:rPr>
          <w:rFonts w:hint="eastAsia"/>
          <w:sz w:val="21"/>
        </w:rPr>
        <w:t>時</w:t>
      </w:r>
      <w:r w:rsidRPr="007A4174">
        <w:rPr>
          <w:rFonts w:hint="eastAsia"/>
          <w:sz w:val="21"/>
        </w:rPr>
        <w:t>において、駐車車両がある場合（出庫可能な措置を講じるものとする）　等</w:t>
      </w:r>
    </w:p>
    <w:p w14:paraId="0DA09791" w14:textId="77777777" w:rsidR="005051EB" w:rsidRPr="002911AC" w:rsidRDefault="005051EB" w:rsidP="004011CA">
      <w:pPr>
        <w:spacing w:line="280" w:lineRule="exact"/>
        <w:ind w:leftChars="400" w:left="800"/>
      </w:pPr>
    </w:p>
    <w:p w14:paraId="7D7BFB27" w14:textId="77777777" w:rsidR="00781DD7" w:rsidRPr="0060417D" w:rsidRDefault="00781DD7">
      <w:pPr>
        <w:pStyle w:val="4"/>
      </w:pPr>
      <w:bookmarkStart w:id="8" w:name="_Toc491940746"/>
      <w:r w:rsidRPr="0060417D">
        <w:rPr>
          <w:rFonts w:hint="eastAsia"/>
        </w:rPr>
        <w:t>（２）休園日の変更例</w:t>
      </w:r>
      <w:bookmarkEnd w:id="8"/>
    </w:p>
    <w:p w14:paraId="185EF371" w14:textId="2E53F8C0" w:rsidR="00781DD7" w:rsidRPr="007A4174" w:rsidRDefault="00781DD7" w:rsidP="007A4174">
      <w:pPr>
        <w:spacing w:line="280" w:lineRule="exact"/>
        <w:ind w:leftChars="100" w:left="200"/>
        <w:rPr>
          <w:sz w:val="21"/>
        </w:rPr>
      </w:pPr>
      <w:r w:rsidRPr="007A4174">
        <w:rPr>
          <w:rFonts w:hint="eastAsia"/>
          <w:sz w:val="21"/>
        </w:rPr>
        <w:t>・気象上の警報が発令（暴風</w:t>
      </w:r>
      <w:r w:rsidR="00084790" w:rsidRPr="007A4174">
        <w:rPr>
          <w:rFonts w:hint="eastAsia"/>
          <w:sz w:val="21"/>
        </w:rPr>
        <w:t>雨警報等</w:t>
      </w:r>
      <w:r w:rsidRPr="007A4174">
        <w:rPr>
          <w:rFonts w:hint="eastAsia"/>
          <w:sz w:val="21"/>
        </w:rPr>
        <w:t>）され、</w:t>
      </w:r>
      <w:r w:rsidR="0082005C">
        <w:rPr>
          <w:rFonts w:hint="eastAsia"/>
          <w:sz w:val="21"/>
        </w:rPr>
        <w:t>利用</w:t>
      </w:r>
      <w:r w:rsidRPr="007A4174">
        <w:rPr>
          <w:rFonts w:hint="eastAsia"/>
          <w:sz w:val="21"/>
        </w:rPr>
        <w:t>者に危険があると判断した場合</w:t>
      </w:r>
    </w:p>
    <w:p w14:paraId="0DADFBAA" w14:textId="115CEC83" w:rsidR="00781DD7" w:rsidRPr="007A4174" w:rsidRDefault="00781DD7" w:rsidP="007A4174">
      <w:pPr>
        <w:spacing w:line="280" w:lineRule="exact"/>
        <w:ind w:leftChars="100" w:left="200"/>
        <w:rPr>
          <w:sz w:val="21"/>
        </w:rPr>
      </w:pPr>
      <w:r w:rsidRPr="007A4174">
        <w:rPr>
          <w:rFonts w:hint="eastAsia"/>
          <w:sz w:val="21"/>
        </w:rPr>
        <w:t>・施設整備による場合</w:t>
      </w:r>
    </w:p>
    <w:p w14:paraId="669C526A" w14:textId="4D84FEDE" w:rsidR="00781DD7" w:rsidRPr="007A4174" w:rsidRDefault="00781DD7" w:rsidP="007A4174">
      <w:pPr>
        <w:spacing w:line="280" w:lineRule="exact"/>
        <w:ind w:leftChars="100" w:left="410" w:hangingChars="100" w:hanging="210"/>
        <w:rPr>
          <w:sz w:val="21"/>
        </w:rPr>
      </w:pPr>
      <w:r w:rsidRPr="007A4174">
        <w:rPr>
          <w:rFonts w:hint="eastAsia"/>
          <w:sz w:val="21"/>
        </w:rPr>
        <w:t>・主催イベント（イルミナイト万博等）やＪリーグ等の開催において、休園日を変更して催しものを開催する場合</w:t>
      </w:r>
      <w:r w:rsidR="00481316" w:rsidRPr="007A4174">
        <w:rPr>
          <w:rFonts w:hint="eastAsia"/>
          <w:sz w:val="21"/>
        </w:rPr>
        <w:t xml:space="preserve">　等</w:t>
      </w:r>
    </w:p>
    <w:p w14:paraId="43C7B1C2" w14:textId="77777777" w:rsidR="00712F4C" w:rsidRPr="0060417D" w:rsidRDefault="00712F4C" w:rsidP="004011CA">
      <w:pPr>
        <w:spacing w:line="280" w:lineRule="exact"/>
        <w:ind w:leftChars="400" w:left="1000" w:hangingChars="100" w:hanging="200"/>
      </w:pPr>
    </w:p>
    <w:p w14:paraId="12B018F1" w14:textId="1E7C1E90" w:rsidR="00446203" w:rsidRDefault="001E0FA8">
      <w:pPr>
        <w:pStyle w:val="3"/>
      </w:pPr>
      <w:bookmarkStart w:id="9" w:name="_Toc491940747"/>
      <w:r>
        <w:rPr>
          <w:rFonts w:hint="eastAsia"/>
        </w:rPr>
        <w:t>３</w:t>
      </w:r>
      <w:r w:rsidR="001D4FEB" w:rsidRPr="0015185B">
        <w:rPr>
          <w:rFonts w:hint="eastAsia"/>
        </w:rPr>
        <w:t>．</w:t>
      </w:r>
      <w:r w:rsidR="00F04BAB">
        <w:rPr>
          <w:rFonts w:hint="eastAsia"/>
        </w:rPr>
        <w:t>禁止</w:t>
      </w:r>
      <w:r w:rsidR="008A38D7">
        <w:rPr>
          <w:rFonts w:hint="eastAsia"/>
        </w:rPr>
        <w:t>行為</w:t>
      </w:r>
      <w:bookmarkEnd w:id="9"/>
    </w:p>
    <w:p w14:paraId="342E1B92" w14:textId="7137E528" w:rsidR="0035066C" w:rsidRPr="007A4174" w:rsidRDefault="00F04BAB" w:rsidP="00A45067">
      <w:pPr>
        <w:widowControl/>
        <w:spacing w:line="280" w:lineRule="exact"/>
        <w:jc w:val="left"/>
        <w:rPr>
          <w:sz w:val="21"/>
          <w:szCs w:val="21"/>
        </w:rPr>
      </w:pPr>
      <w:r>
        <w:rPr>
          <w:rFonts w:hint="eastAsia"/>
        </w:rPr>
        <w:t xml:space="preserve">　</w:t>
      </w:r>
      <w:r w:rsidR="0035066C">
        <w:rPr>
          <w:rFonts w:hint="eastAsia"/>
        </w:rPr>
        <w:t xml:space="preserve">　</w:t>
      </w:r>
      <w:r w:rsidR="000521C8" w:rsidRPr="007A4174">
        <w:rPr>
          <w:rFonts w:hint="eastAsia"/>
          <w:sz w:val="21"/>
          <w:szCs w:val="21"/>
        </w:rPr>
        <w:t>府立</w:t>
      </w:r>
      <w:r w:rsidR="0035066C" w:rsidRPr="001A2406">
        <w:rPr>
          <w:rStyle w:val="p20"/>
          <w:rFonts w:ascii="ＭＳ 明朝" w:eastAsia="ＭＳ 明朝" w:hAnsi="ＭＳ 明朝" w:hint="eastAsia"/>
          <w:color w:val="000000"/>
          <w:sz w:val="21"/>
          <w:szCs w:val="21"/>
        </w:rPr>
        <w:t>万博公園における禁止行為は以下のとおり。</w:t>
      </w:r>
    </w:p>
    <w:p w14:paraId="41BEBA1F" w14:textId="5CB3D072" w:rsidR="0035066C" w:rsidRDefault="0035066C">
      <w:pPr>
        <w:widowControl/>
        <w:spacing w:line="280" w:lineRule="exact"/>
        <w:jc w:val="left"/>
      </w:pPr>
      <w:r>
        <w:rPr>
          <w:rFonts w:hint="eastAsia"/>
        </w:rPr>
        <w:t xml:space="preserve">　</w:t>
      </w:r>
    </w:p>
    <w:p w14:paraId="31BE036A" w14:textId="4B1E7FB1" w:rsidR="0035066C" w:rsidRPr="00C50672" w:rsidRDefault="00F04BAB" w:rsidP="007A4174">
      <w:pPr>
        <w:pStyle w:val="4"/>
      </w:pPr>
      <w:bookmarkStart w:id="10" w:name="_Toc491940748"/>
      <w:r>
        <w:rPr>
          <w:rFonts w:hint="eastAsia"/>
        </w:rPr>
        <w:t>（１）</w:t>
      </w:r>
      <w:r w:rsidR="0085082F">
        <w:rPr>
          <w:rFonts w:hint="eastAsia"/>
        </w:rPr>
        <w:t>万博公園</w:t>
      </w:r>
      <w:r w:rsidR="0035066C">
        <w:rPr>
          <w:rFonts w:hint="eastAsia"/>
        </w:rPr>
        <w:t>条例による禁止行為（条例</w:t>
      </w:r>
      <w:r w:rsidR="00673122">
        <w:rPr>
          <w:rFonts w:hint="eastAsia"/>
        </w:rPr>
        <w:t>第</w:t>
      </w:r>
      <w:r w:rsidR="0035066C">
        <w:rPr>
          <w:rFonts w:hint="eastAsia"/>
        </w:rPr>
        <w:t>６条）</w:t>
      </w:r>
      <w:bookmarkEnd w:id="10"/>
    </w:p>
    <w:p w14:paraId="3E372ADB" w14:textId="5E770AA7" w:rsidR="008A38D7" w:rsidRPr="007A4174" w:rsidRDefault="008A38D7" w:rsidP="007A4174">
      <w:pPr>
        <w:widowControl/>
        <w:spacing w:line="280" w:lineRule="exact"/>
        <w:ind w:firstLineChars="200" w:firstLine="420"/>
        <w:jc w:val="left"/>
        <w:rPr>
          <w:sz w:val="21"/>
        </w:rPr>
      </w:pPr>
      <w:r w:rsidRPr="007A4174">
        <w:rPr>
          <w:rFonts w:hint="eastAsia"/>
          <w:sz w:val="21"/>
        </w:rPr>
        <w:t>万博公園においては、何人も、みだりに次に掲げる行為をしてはならない。</w:t>
      </w:r>
    </w:p>
    <w:p w14:paraId="280E9A44" w14:textId="5EDA293E" w:rsidR="008A38D7" w:rsidRPr="007A4174" w:rsidRDefault="008A38D7" w:rsidP="007A4174">
      <w:pPr>
        <w:widowControl/>
        <w:spacing w:line="280" w:lineRule="exact"/>
        <w:ind w:firstLineChars="300" w:firstLine="630"/>
        <w:jc w:val="left"/>
        <w:rPr>
          <w:sz w:val="21"/>
        </w:rPr>
      </w:pPr>
      <w:r w:rsidRPr="007A4174">
        <w:rPr>
          <w:rFonts w:hint="eastAsia"/>
          <w:sz w:val="21"/>
        </w:rPr>
        <w:t>一　万博公園を損傷し、又は汚損すること。</w:t>
      </w:r>
    </w:p>
    <w:p w14:paraId="7F25322A" w14:textId="35511BE5" w:rsidR="008A38D7" w:rsidRPr="007A4174" w:rsidRDefault="008A38D7" w:rsidP="007A4174">
      <w:pPr>
        <w:widowControl/>
        <w:spacing w:line="280" w:lineRule="exact"/>
        <w:ind w:firstLineChars="300" w:firstLine="630"/>
        <w:jc w:val="left"/>
        <w:rPr>
          <w:sz w:val="21"/>
        </w:rPr>
      </w:pPr>
      <w:r w:rsidRPr="007A4174">
        <w:rPr>
          <w:rFonts w:hint="eastAsia"/>
          <w:sz w:val="21"/>
        </w:rPr>
        <w:t>二　土地の形質を変更すること。</w:t>
      </w:r>
    </w:p>
    <w:p w14:paraId="664FC263" w14:textId="269DF4F0" w:rsidR="008A38D7" w:rsidRPr="007A4174" w:rsidRDefault="008A38D7" w:rsidP="007A4174">
      <w:pPr>
        <w:widowControl/>
        <w:spacing w:line="280" w:lineRule="exact"/>
        <w:ind w:firstLineChars="300" w:firstLine="630"/>
        <w:jc w:val="left"/>
        <w:rPr>
          <w:sz w:val="21"/>
        </w:rPr>
      </w:pPr>
      <w:r w:rsidRPr="007A4174">
        <w:rPr>
          <w:rFonts w:hint="eastAsia"/>
          <w:sz w:val="21"/>
        </w:rPr>
        <w:t>三　竹木を伐採し、又は植物を採取すること。</w:t>
      </w:r>
    </w:p>
    <w:p w14:paraId="09BC3F95" w14:textId="5A2AC4E0" w:rsidR="008A38D7" w:rsidRPr="007A4174" w:rsidRDefault="008A38D7" w:rsidP="007A4174">
      <w:pPr>
        <w:widowControl/>
        <w:spacing w:line="280" w:lineRule="exact"/>
        <w:ind w:firstLineChars="300" w:firstLine="630"/>
        <w:jc w:val="left"/>
        <w:rPr>
          <w:sz w:val="21"/>
        </w:rPr>
      </w:pPr>
      <w:r w:rsidRPr="007A4174">
        <w:rPr>
          <w:rFonts w:hint="eastAsia"/>
          <w:sz w:val="21"/>
        </w:rPr>
        <w:t>四　土石、竹木等の物件を堆積すること。</w:t>
      </w:r>
    </w:p>
    <w:p w14:paraId="4B54A12D" w14:textId="35CFB04C" w:rsidR="008A38D7" w:rsidRPr="007A4174" w:rsidRDefault="008A38D7" w:rsidP="007A4174">
      <w:pPr>
        <w:widowControl/>
        <w:spacing w:line="280" w:lineRule="exact"/>
        <w:ind w:firstLineChars="300" w:firstLine="630"/>
        <w:jc w:val="left"/>
        <w:rPr>
          <w:sz w:val="21"/>
        </w:rPr>
      </w:pPr>
      <w:r w:rsidRPr="007A4174">
        <w:rPr>
          <w:rFonts w:hint="eastAsia"/>
          <w:sz w:val="21"/>
        </w:rPr>
        <w:lastRenderedPageBreak/>
        <w:t>五　動物を捕獲し、又は殺傷すること。</w:t>
      </w:r>
    </w:p>
    <w:p w14:paraId="0EC84699" w14:textId="56B12A8A" w:rsidR="005651E1" w:rsidRPr="007A4174" w:rsidRDefault="005651E1" w:rsidP="007A4174">
      <w:pPr>
        <w:widowControl/>
        <w:spacing w:line="280" w:lineRule="exact"/>
        <w:ind w:leftChars="428" w:left="1066" w:hangingChars="100" w:hanging="210"/>
        <w:jc w:val="left"/>
        <w:rPr>
          <w:rFonts w:asciiTheme="minorEastAsia" w:hAnsiTheme="minorEastAsia"/>
          <w:sz w:val="21"/>
          <w:szCs w:val="21"/>
        </w:rPr>
      </w:pPr>
      <w:r w:rsidRPr="007A4174">
        <w:rPr>
          <w:rFonts w:asciiTheme="minorEastAsia" w:hAnsiTheme="minorEastAsia" w:hint="eastAsia"/>
          <w:sz w:val="21"/>
          <w:szCs w:val="21"/>
        </w:rPr>
        <w:t>※自然保全の観点から、禁止行為としている。鳥獣だけでなく動物としているのは、</w:t>
      </w:r>
      <w:r w:rsidR="000521C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万博公園には周辺地域では見られない貴重な生き物が生息していることから、動物一般を保護の対象とするためである。</w:t>
      </w:r>
    </w:p>
    <w:p w14:paraId="1B19ECB4" w14:textId="7BAB352A"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六　指定された場所以外の場所でたき火をすること。</w:t>
      </w:r>
    </w:p>
    <w:p w14:paraId="5DD7DA3D" w14:textId="72237920"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七　立入禁止区域に立ち入ること。</w:t>
      </w:r>
    </w:p>
    <w:p w14:paraId="66442082" w14:textId="55EABDFB"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八　指定された場所以外の場所に車両を乗り入れ、又はとめおくこと。</w:t>
      </w:r>
    </w:p>
    <w:p w14:paraId="61A178B4" w14:textId="65B9D416" w:rsidR="005651E1" w:rsidRPr="007A4174" w:rsidRDefault="005651E1" w:rsidP="007A4174">
      <w:pPr>
        <w:widowControl/>
        <w:spacing w:line="280" w:lineRule="exact"/>
        <w:ind w:leftChars="423" w:left="1056" w:hangingChars="100" w:hanging="210"/>
        <w:jc w:val="left"/>
        <w:rPr>
          <w:rFonts w:asciiTheme="minorEastAsia" w:hAnsiTheme="minorEastAsia"/>
          <w:sz w:val="21"/>
          <w:szCs w:val="21"/>
        </w:rPr>
      </w:pPr>
      <w:r w:rsidRPr="007A4174">
        <w:rPr>
          <w:rFonts w:asciiTheme="minorEastAsia" w:hAnsiTheme="minorEastAsia" w:hint="eastAsia"/>
          <w:sz w:val="21"/>
          <w:szCs w:val="21"/>
        </w:rPr>
        <w:t>※</w:t>
      </w:r>
      <w:r w:rsidR="000521C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は自転車を含めた車両の乗り入れを有料区域において禁止しており、高齢者や乳幼児にとって安全な空間であるとの評価を受けている。利用者の安全・安心を確保し、秀逸な憩いの空間を提供していくため、禁止行為としている。</w:t>
      </w:r>
    </w:p>
    <w:p w14:paraId="39A8FD6D" w14:textId="1A604DE2"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九　万博公園の施設をその用途外に使用すること。</w:t>
      </w:r>
    </w:p>
    <w:p w14:paraId="140CBF2A" w14:textId="2A926D31"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十　別表に掲げる万博公園の施設に犬、猫その他の動物(身体障害者補助犬法(平成十四年法律第四十九号)第二条第一項に規定する身体障害者補助犬を除く。)を持ち込むこと。</w:t>
      </w:r>
    </w:p>
    <w:p w14:paraId="0D4F67B1" w14:textId="250A35AC" w:rsidR="005651E1" w:rsidRPr="007A4174" w:rsidRDefault="005651E1" w:rsidP="007A4174">
      <w:pPr>
        <w:widowControl/>
        <w:spacing w:line="280" w:lineRule="exact"/>
        <w:ind w:leftChars="423" w:left="1056" w:hangingChars="100" w:hanging="210"/>
        <w:jc w:val="left"/>
        <w:rPr>
          <w:rFonts w:asciiTheme="minorEastAsia" w:hAnsiTheme="minorEastAsia"/>
          <w:sz w:val="21"/>
          <w:szCs w:val="21"/>
        </w:rPr>
      </w:pPr>
      <w:r w:rsidRPr="007A4174">
        <w:rPr>
          <w:rFonts w:asciiTheme="minorEastAsia" w:hAnsiTheme="minorEastAsia" w:hint="eastAsia"/>
          <w:sz w:val="21"/>
          <w:szCs w:val="21"/>
        </w:rPr>
        <w:t>※高齢者と乳幼児の安全・安心の確保、貴重な動物の保全の観点から禁止行為としている。一般に公園では、犬の放し飼いや糞の放置、猫の餌やりや飼育などが問題となる場合があり、飼育に伴う自然と景観の破壊を防止するためにも禁止行為としている。</w:t>
      </w:r>
    </w:p>
    <w:p w14:paraId="224A03EF" w14:textId="1AAD3D3A" w:rsidR="0031223D"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十一　他の来園者又は近隣住民に危害を及ぼすおそれのある行為又は著しく迷惑を及ぼすおそれのある行為をすること。</w:t>
      </w:r>
    </w:p>
    <w:p w14:paraId="00732D53" w14:textId="7AFAD7F3" w:rsidR="005651E1" w:rsidRPr="005651E1" w:rsidRDefault="005651E1" w:rsidP="007A4174">
      <w:pPr>
        <w:widowControl/>
        <w:spacing w:line="280" w:lineRule="exact"/>
        <w:ind w:leftChars="510" w:left="1230" w:hangingChars="100" w:hanging="210"/>
        <w:jc w:val="left"/>
      </w:pPr>
      <w:r w:rsidRPr="007A4174">
        <w:rPr>
          <w:rFonts w:asciiTheme="minorEastAsia" w:hAnsiTheme="minorEastAsia" w:cs="Times New Roman" w:hint="eastAsia"/>
          <w:sz w:val="21"/>
          <w:szCs w:val="21"/>
        </w:rPr>
        <w:t>※</w:t>
      </w:r>
      <w:r w:rsidR="00CF7EF8" w:rsidRPr="007A4174">
        <w:rPr>
          <w:rFonts w:asciiTheme="minorEastAsia" w:hAnsiTheme="minorEastAsia" w:hint="eastAsia"/>
          <w:sz w:val="21"/>
          <w:szCs w:val="21"/>
        </w:rPr>
        <w:t>府立</w:t>
      </w:r>
      <w:r w:rsidRPr="007A4174">
        <w:rPr>
          <w:rFonts w:asciiTheme="minorEastAsia" w:hAnsiTheme="minorEastAsia" w:cs="Times New Roman" w:hint="eastAsia"/>
          <w:sz w:val="21"/>
          <w:szCs w:val="21"/>
        </w:rPr>
        <w:t>万博公園（公の施設）は、休息・観賞・散歩・運動・レクリエーションなど</w:t>
      </w:r>
      <w:r w:rsidR="00B11B22">
        <w:rPr>
          <w:rFonts w:asciiTheme="minorEastAsia" w:hAnsiTheme="minorEastAsia" w:cs="Times New Roman" w:hint="eastAsia"/>
          <w:sz w:val="21"/>
          <w:szCs w:val="21"/>
        </w:rPr>
        <w:t>さまざま</w:t>
      </w:r>
      <w:r w:rsidRPr="007A4174">
        <w:rPr>
          <w:rFonts w:asciiTheme="minorEastAsia" w:hAnsiTheme="minorEastAsia" w:cs="Times New Roman" w:hint="eastAsia"/>
          <w:sz w:val="21"/>
          <w:szCs w:val="21"/>
        </w:rPr>
        <w:t>な目的で利用者に活用されており、かつ、公共空地としての機能も有する。また、人工地盤のうえに人工林を育成するという、</w:t>
      </w:r>
      <w:r w:rsidR="00FE1ADC">
        <w:rPr>
          <w:rFonts w:asciiTheme="minorEastAsia" w:hAnsiTheme="minorEastAsia" w:cs="Times New Roman" w:hint="eastAsia"/>
          <w:sz w:val="21"/>
          <w:szCs w:val="21"/>
        </w:rPr>
        <w:t>博覧会</w:t>
      </w:r>
      <w:r w:rsidRPr="007A4174">
        <w:rPr>
          <w:rFonts w:asciiTheme="minorEastAsia" w:hAnsiTheme="minorEastAsia" w:cs="Times New Roman" w:hint="eastAsia"/>
          <w:sz w:val="21"/>
          <w:szCs w:val="21"/>
        </w:rPr>
        <w:t>のテーマを</w:t>
      </w:r>
      <w:r w:rsidR="0031223D" w:rsidRPr="007A4174">
        <w:rPr>
          <w:rFonts w:asciiTheme="minorEastAsia" w:hAnsiTheme="minorEastAsia" w:cs="Times New Roman" w:hint="eastAsia"/>
          <w:sz w:val="21"/>
          <w:szCs w:val="21"/>
        </w:rPr>
        <w:t>踏まえた、自然の保全機能も有する。これらの存在意義を踏まえ、第６</w:t>
      </w:r>
      <w:r w:rsidRPr="007A4174">
        <w:rPr>
          <w:rFonts w:asciiTheme="minorEastAsia" w:hAnsiTheme="minorEastAsia" w:cs="Times New Roman" w:hint="eastAsia"/>
          <w:sz w:val="21"/>
          <w:szCs w:val="21"/>
        </w:rPr>
        <w:t>条では、来園者の快適な利用の確保及び自然保護等のための適正な管理運営のため、一定の行為について規制する必要があることから、「禁止行為」を定めている。</w:t>
      </w:r>
    </w:p>
    <w:p w14:paraId="5BBBBF86" w14:textId="77777777" w:rsidR="00F04BAB" w:rsidRDefault="00F04BAB" w:rsidP="00A45067">
      <w:pPr>
        <w:widowControl/>
        <w:spacing w:line="280" w:lineRule="exact"/>
        <w:jc w:val="left"/>
      </w:pPr>
    </w:p>
    <w:p w14:paraId="7919A4F1" w14:textId="3B9D05DC" w:rsidR="002A648F" w:rsidRDefault="00F04BAB">
      <w:pPr>
        <w:pStyle w:val="4"/>
      </w:pPr>
      <w:bookmarkStart w:id="11" w:name="_Toc491940749"/>
      <w:r>
        <w:rPr>
          <w:rFonts w:hint="eastAsia"/>
        </w:rPr>
        <w:t>（２）</w:t>
      </w:r>
      <w:r w:rsidR="002A648F">
        <w:rPr>
          <w:rFonts w:hint="eastAsia"/>
        </w:rPr>
        <w:t>自然文化園内における禁止行為</w:t>
      </w:r>
      <w:bookmarkEnd w:id="11"/>
    </w:p>
    <w:p w14:paraId="11F69F05" w14:textId="7FB6F4CB" w:rsidR="002A648F" w:rsidRPr="007A4174" w:rsidRDefault="00F04BAB" w:rsidP="007A4174">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１）</w:t>
      </w:r>
      <w:r w:rsidR="002A648F" w:rsidRPr="007A4174">
        <w:rPr>
          <w:rFonts w:asciiTheme="minorEastAsia" w:hAnsiTheme="minorEastAsia" w:hint="eastAsia"/>
          <w:sz w:val="21"/>
          <w:szCs w:val="21"/>
        </w:rPr>
        <w:t>自然文化園・日本庭園へのペット類の持ち込み（補助犬（盲導犬、介助犬、聴導犬）は除く）。</w:t>
      </w:r>
    </w:p>
    <w:p w14:paraId="20CB46BF" w14:textId="28DA14E5" w:rsidR="00062A1A" w:rsidRPr="007A4174" w:rsidRDefault="005651E1" w:rsidP="007A4174">
      <w:pPr>
        <w:widowControl/>
        <w:spacing w:line="280" w:lineRule="exact"/>
        <w:ind w:leftChars="528" w:left="1266" w:hangingChars="100" w:hanging="210"/>
        <w:jc w:val="left"/>
        <w:rPr>
          <w:rFonts w:asciiTheme="minorEastAsia" w:hAnsiTheme="minorEastAsia"/>
          <w:sz w:val="21"/>
          <w:szCs w:val="21"/>
        </w:rPr>
      </w:pPr>
      <w:r w:rsidRPr="007A4174">
        <w:rPr>
          <w:rFonts w:asciiTheme="minorEastAsia" w:hAnsiTheme="minorEastAsia" w:hint="eastAsia"/>
          <w:sz w:val="21"/>
          <w:szCs w:val="21"/>
        </w:rPr>
        <w:t>※高齢者と乳幼児の安全・安心の確保、貴重な動物の保全の観点から禁止行為としている。一般に公園では、犬の放し飼いや糞の放置、猫の餌やりや飼育などが問題となる場合があり、飼育に伴う自然と景観の破壊を防止するためにも禁止行為としている。</w:t>
      </w:r>
    </w:p>
    <w:p w14:paraId="2F7DED4E" w14:textId="13E83CF9" w:rsidR="00746E27" w:rsidRPr="007A4174" w:rsidRDefault="00746E27" w:rsidP="007A4174">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２）自然文化園・日本庭園への自転車</w:t>
      </w:r>
      <w:r w:rsidR="00745D38">
        <w:rPr>
          <w:rFonts w:asciiTheme="minorEastAsia" w:hAnsiTheme="minorEastAsia" w:hint="eastAsia"/>
          <w:sz w:val="21"/>
          <w:szCs w:val="21"/>
        </w:rPr>
        <w:t>・</w:t>
      </w:r>
      <w:r w:rsidRPr="007A4174">
        <w:rPr>
          <w:rFonts w:asciiTheme="minorEastAsia" w:hAnsiTheme="minorEastAsia" w:hint="eastAsia"/>
          <w:sz w:val="21"/>
          <w:szCs w:val="21"/>
        </w:rPr>
        <w:t>バイク等の乗り入れ（三輪車の持ち込みを除く）。</w:t>
      </w:r>
    </w:p>
    <w:p w14:paraId="3165C2BD" w14:textId="043B7A52" w:rsidR="00062A1A" w:rsidRDefault="005651E1" w:rsidP="007A4174">
      <w:pPr>
        <w:widowControl/>
        <w:spacing w:line="280" w:lineRule="exact"/>
        <w:ind w:leftChars="528" w:left="1266" w:hangingChars="100" w:hanging="210"/>
        <w:jc w:val="left"/>
        <w:rPr>
          <w:rFonts w:asciiTheme="minorEastAsia" w:hAnsiTheme="minorEastAsia"/>
          <w:sz w:val="21"/>
          <w:szCs w:val="21"/>
        </w:rPr>
      </w:pPr>
      <w:r w:rsidRPr="007A4174">
        <w:rPr>
          <w:rFonts w:asciiTheme="minorEastAsia" w:hAnsiTheme="minorEastAsia" w:hint="eastAsia"/>
          <w:sz w:val="21"/>
          <w:szCs w:val="21"/>
        </w:rPr>
        <w:t>※</w:t>
      </w:r>
      <w:r w:rsidR="00CF7EF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は自転車を含めた車両の乗り入れを有料区域において禁止しており、高齢者や乳幼児にとって安全な空間であるとの評価を受けている。利用者の安全・安心を確保し、秀逸な憩いの空間を提供していくため、禁止行為としている。</w:t>
      </w:r>
    </w:p>
    <w:p w14:paraId="6BFA080E" w14:textId="1CCC6715" w:rsidR="008A52BC" w:rsidRPr="008A52BC" w:rsidRDefault="008A52BC" w:rsidP="008A52BC">
      <w:pPr>
        <w:widowControl/>
        <w:spacing w:line="280" w:lineRule="exact"/>
        <w:ind w:leftChars="528" w:left="1266" w:hangingChars="100" w:hanging="210"/>
        <w:jc w:val="left"/>
        <w:rPr>
          <w:rFonts w:asciiTheme="minorEastAsia" w:hAnsiTheme="minorEastAsia"/>
          <w:sz w:val="21"/>
          <w:szCs w:val="21"/>
        </w:rPr>
      </w:pPr>
      <w:r w:rsidRPr="008A52BC">
        <w:rPr>
          <w:rFonts w:asciiTheme="minorEastAsia" w:hAnsiTheme="minorEastAsia" w:hint="eastAsia"/>
          <w:sz w:val="21"/>
          <w:szCs w:val="21"/>
        </w:rPr>
        <w:t>※来園者サ</w:t>
      </w:r>
      <w:r w:rsidR="003728B2">
        <w:rPr>
          <w:rFonts w:asciiTheme="minorEastAsia" w:hAnsiTheme="minorEastAsia" w:hint="eastAsia"/>
          <w:sz w:val="21"/>
          <w:szCs w:val="21"/>
        </w:rPr>
        <w:t>ービスのための園内移動手段のため、公園管理</w:t>
      </w:r>
      <w:r w:rsidR="003728B2" w:rsidRPr="000F16ED">
        <w:rPr>
          <w:rFonts w:asciiTheme="minorEastAsia" w:hAnsiTheme="minorEastAsia" w:hint="eastAsia"/>
          <w:sz w:val="21"/>
          <w:szCs w:val="21"/>
        </w:rPr>
        <w:t>者（委託事業者を含</w:t>
      </w:r>
      <w:r w:rsidR="003728B2">
        <w:rPr>
          <w:rFonts w:asciiTheme="minorEastAsia" w:hAnsiTheme="minorEastAsia" w:hint="eastAsia"/>
          <w:sz w:val="21"/>
          <w:szCs w:val="21"/>
        </w:rPr>
        <w:t>む</w:t>
      </w:r>
      <w:r w:rsidRPr="008A52BC">
        <w:rPr>
          <w:rFonts w:asciiTheme="minorEastAsia" w:hAnsiTheme="minorEastAsia" w:hint="eastAsia"/>
          <w:sz w:val="21"/>
          <w:szCs w:val="21"/>
        </w:rPr>
        <w:t>）が自ら運転する車</w:t>
      </w:r>
      <w:r w:rsidR="00E40035">
        <w:rPr>
          <w:rFonts w:asciiTheme="minorEastAsia" w:hAnsiTheme="minorEastAsia" w:hint="eastAsia"/>
          <w:sz w:val="21"/>
          <w:szCs w:val="21"/>
        </w:rPr>
        <w:t>両や、管理用車両</w:t>
      </w:r>
      <w:r w:rsidRPr="000F16ED">
        <w:rPr>
          <w:rFonts w:asciiTheme="minorEastAsia" w:hAnsiTheme="minorEastAsia" w:hint="eastAsia"/>
          <w:sz w:val="21"/>
          <w:szCs w:val="21"/>
        </w:rPr>
        <w:t>の</w:t>
      </w:r>
      <w:r w:rsidRPr="008A52BC">
        <w:rPr>
          <w:rFonts w:asciiTheme="minorEastAsia" w:hAnsiTheme="minorEastAsia" w:hint="eastAsia"/>
          <w:sz w:val="21"/>
          <w:szCs w:val="21"/>
        </w:rPr>
        <w:t>通行は認められる。</w:t>
      </w:r>
    </w:p>
    <w:p w14:paraId="64434795" w14:textId="7B02C6C3" w:rsidR="00712F4C"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３</w:t>
      </w:r>
      <w:r w:rsidR="002A648F" w:rsidRPr="007A4174">
        <w:rPr>
          <w:rFonts w:asciiTheme="minorEastAsia" w:hAnsiTheme="minorEastAsia" w:hint="eastAsia"/>
          <w:sz w:val="21"/>
          <w:szCs w:val="21"/>
        </w:rPr>
        <w:t>）動植物</w:t>
      </w:r>
      <w:r w:rsidRPr="007A4174">
        <w:rPr>
          <w:rFonts w:asciiTheme="minorEastAsia" w:hAnsiTheme="minorEastAsia" w:hint="eastAsia"/>
          <w:sz w:val="21"/>
          <w:szCs w:val="21"/>
        </w:rPr>
        <w:t>の採取及び採取の</w:t>
      </w:r>
      <w:r w:rsidR="002A648F" w:rsidRPr="007A4174">
        <w:rPr>
          <w:rFonts w:asciiTheme="minorEastAsia" w:hAnsiTheme="minorEastAsia" w:hint="eastAsia"/>
          <w:sz w:val="21"/>
          <w:szCs w:val="21"/>
        </w:rPr>
        <w:t>道具(釣り具、網類、水槽、虫かご、ショベル等)の持ち込み。</w:t>
      </w:r>
    </w:p>
    <w:p w14:paraId="13329AA1" w14:textId="4DB93BBA" w:rsidR="00062A1A" w:rsidRPr="007A4174" w:rsidRDefault="00F3384E" w:rsidP="007A4174">
      <w:pPr>
        <w:widowControl/>
        <w:spacing w:line="280" w:lineRule="exact"/>
        <w:ind w:leftChars="550" w:left="1310" w:hangingChars="100" w:hanging="210"/>
        <w:jc w:val="left"/>
        <w:rPr>
          <w:rFonts w:asciiTheme="minorEastAsia" w:hAnsiTheme="minorEastAsia"/>
          <w:sz w:val="21"/>
          <w:szCs w:val="21"/>
        </w:rPr>
      </w:pPr>
      <w:r w:rsidRPr="007A4174">
        <w:rPr>
          <w:rFonts w:asciiTheme="minorEastAsia" w:hAnsiTheme="minorEastAsia" w:hint="eastAsia"/>
          <w:sz w:val="21"/>
          <w:szCs w:val="21"/>
        </w:rPr>
        <w:t>※生物多様性の向上、外来生物の排除及び自然保全の観点から禁止行為としている。</w:t>
      </w:r>
      <w:r w:rsidR="00CF7EF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万博公園には、周辺地域では見られない生物が生息していることから、禁止行為としている。</w:t>
      </w:r>
    </w:p>
    <w:p w14:paraId="18B59666" w14:textId="667AABE6" w:rsidR="00746E27"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４）他の</w:t>
      </w:r>
      <w:r w:rsidR="0082005C">
        <w:rPr>
          <w:rFonts w:asciiTheme="minorEastAsia" w:hAnsiTheme="minorEastAsia" w:hint="eastAsia"/>
          <w:sz w:val="21"/>
          <w:szCs w:val="21"/>
        </w:rPr>
        <w:t>来園</w:t>
      </w:r>
      <w:r w:rsidRPr="007A4174">
        <w:rPr>
          <w:rFonts w:asciiTheme="minorEastAsia" w:hAnsiTheme="minorEastAsia" w:hint="eastAsia"/>
          <w:sz w:val="21"/>
          <w:szCs w:val="21"/>
        </w:rPr>
        <w:t>者の迷惑となる場所での三脚を使用したカメラ撮影。</w:t>
      </w:r>
    </w:p>
    <w:p w14:paraId="4E22415E" w14:textId="2F69EFB8" w:rsidR="00062A1A"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５</w:t>
      </w:r>
      <w:r w:rsidR="00F04BAB" w:rsidRPr="007A4174">
        <w:rPr>
          <w:rFonts w:asciiTheme="minorEastAsia" w:hAnsiTheme="minorEastAsia" w:hint="eastAsia"/>
          <w:sz w:val="21"/>
          <w:szCs w:val="21"/>
        </w:rPr>
        <w:t>）</w:t>
      </w:r>
      <w:r w:rsidR="00F3384E" w:rsidRPr="007A4174">
        <w:rPr>
          <w:rFonts w:asciiTheme="minorEastAsia" w:hAnsiTheme="minorEastAsia" w:hint="eastAsia"/>
          <w:sz w:val="21"/>
          <w:szCs w:val="21"/>
        </w:rPr>
        <w:t>指定された</w:t>
      </w:r>
      <w:r w:rsidR="002A648F" w:rsidRPr="007A4174">
        <w:rPr>
          <w:rFonts w:asciiTheme="minorEastAsia" w:hAnsiTheme="minorEastAsia" w:hint="eastAsia"/>
          <w:sz w:val="21"/>
          <w:szCs w:val="21"/>
        </w:rPr>
        <w:t>場所以外での喫煙及びタバコのポイ捨て。</w:t>
      </w:r>
    </w:p>
    <w:p w14:paraId="7A81F90F" w14:textId="0E1E240A" w:rsidR="00062A1A" w:rsidRPr="007A4174" w:rsidRDefault="00746E27" w:rsidP="007A4174">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６</w:t>
      </w:r>
      <w:r w:rsidR="00F04BAB" w:rsidRPr="007A4174">
        <w:rPr>
          <w:rFonts w:asciiTheme="minorEastAsia" w:hAnsiTheme="minorEastAsia" w:hint="eastAsia"/>
          <w:sz w:val="21"/>
          <w:szCs w:val="21"/>
        </w:rPr>
        <w:t>）</w:t>
      </w:r>
      <w:r w:rsidR="002A648F" w:rsidRPr="007A4174">
        <w:rPr>
          <w:rFonts w:asciiTheme="minorEastAsia" w:hAnsiTheme="minorEastAsia" w:hint="eastAsia"/>
          <w:sz w:val="21"/>
          <w:szCs w:val="21"/>
        </w:rPr>
        <w:t>バーベキューコーナー以外でのバーベキュー及び園内でのたき火等の火気の使用</w:t>
      </w:r>
      <w:r w:rsidR="007C6800" w:rsidRPr="007A4174">
        <w:rPr>
          <w:rFonts w:asciiTheme="minorEastAsia" w:hAnsiTheme="minorEastAsia" w:hint="eastAsia"/>
          <w:sz w:val="21"/>
          <w:szCs w:val="21"/>
        </w:rPr>
        <w:t>及び火気使用のための道具(コンロ、薪、炭等)の持ち込み</w:t>
      </w:r>
      <w:r w:rsidR="002A648F" w:rsidRPr="007A4174">
        <w:rPr>
          <w:rFonts w:asciiTheme="minorEastAsia" w:hAnsiTheme="minorEastAsia" w:hint="eastAsia"/>
          <w:sz w:val="21"/>
          <w:szCs w:val="21"/>
        </w:rPr>
        <w:t>。</w:t>
      </w:r>
    </w:p>
    <w:p w14:paraId="673CC12A" w14:textId="78D05B8D" w:rsidR="00062A1A" w:rsidRPr="007A4174" w:rsidRDefault="00746E27" w:rsidP="007A4174">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７</w:t>
      </w:r>
      <w:r w:rsidR="00F04BAB" w:rsidRPr="007A4174">
        <w:rPr>
          <w:rFonts w:asciiTheme="minorEastAsia" w:hAnsiTheme="minorEastAsia" w:hint="eastAsia"/>
          <w:sz w:val="21"/>
          <w:szCs w:val="21"/>
        </w:rPr>
        <w:t>）</w:t>
      </w:r>
      <w:r w:rsidR="007C6800" w:rsidRPr="007A4174">
        <w:rPr>
          <w:rFonts w:asciiTheme="minorEastAsia" w:hAnsiTheme="minorEastAsia" w:hint="eastAsia"/>
          <w:sz w:val="21"/>
          <w:szCs w:val="21"/>
        </w:rPr>
        <w:t>スポーツ等</w:t>
      </w:r>
      <w:r w:rsidR="0082005C">
        <w:rPr>
          <w:rFonts w:asciiTheme="minorEastAsia" w:hAnsiTheme="minorEastAsia" w:hint="eastAsia"/>
          <w:sz w:val="21"/>
          <w:szCs w:val="21"/>
        </w:rPr>
        <w:t>の</w:t>
      </w:r>
      <w:r w:rsidR="007C6800" w:rsidRPr="007A4174">
        <w:rPr>
          <w:rFonts w:asciiTheme="minorEastAsia" w:hAnsiTheme="minorEastAsia" w:hint="eastAsia"/>
          <w:sz w:val="21"/>
          <w:szCs w:val="21"/>
        </w:rPr>
        <w:t>他の</w:t>
      </w:r>
      <w:r w:rsidR="0082005C">
        <w:rPr>
          <w:rFonts w:asciiTheme="minorEastAsia" w:hAnsiTheme="minorEastAsia" w:hint="eastAsia"/>
          <w:sz w:val="21"/>
          <w:szCs w:val="21"/>
        </w:rPr>
        <w:t>来園</w:t>
      </w:r>
      <w:r w:rsidR="007C6800" w:rsidRPr="007A4174">
        <w:rPr>
          <w:rFonts w:asciiTheme="minorEastAsia" w:hAnsiTheme="minorEastAsia" w:hint="eastAsia"/>
          <w:sz w:val="21"/>
          <w:szCs w:val="21"/>
        </w:rPr>
        <w:t>者に被害を及ぼす</w:t>
      </w:r>
      <w:r w:rsidR="00890295">
        <w:rPr>
          <w:rFonts w:asciiTheme="minorEastAsia" w:hAnsiTheme="minorEastAsia" w:hint="eastAsia"/>
          <w:sz w:val="21"/>
          <w:szCs w:val="21"/>
        </w:rPr>
        <w:t>おそ</w:t>
      </w:r>
      <w:r w:rsidR="007C6800" w:rsidRPr="007A4174">
        <w:rPr>
          <w:rFonts w:asciiTheme="minorEastAsia" w:hAnsiTheme="minorEastAsia" w:hint="eastAsia"/>
          <w:sz w:val="21"/>
          <w:szCs w:val="21"/>
        </w:rPr>
        <w:t>れのある行為及び</w:t>
      </w:r>
      <w:r w:rsidR="002A648F" w:rsidRPr="007A4174">
        <w:rPr>
          <w:rFonts w:asciiTheme="minorEastAsia" w:hAnsiTheme="minorEastAsia" w:hint="eastAsia"/>
          <w:sz w:val="21"/>
          <w:szCs w:val="21"/>
        </w:rPr>
        <w:t>スポーツ用具遊具の持ち込み(野球バット、ゴルフクラブ、サッカーボール、テニスラケット、大型テント、一輪車、ローラースケート、</w:t>
      </w:r>
      <w:r w:rsidR="00F70E57">
        <w:rPr>
          <w:rFonts w:asciiTheme="minorEastAsia" w:hAnsiTheme="minorEastAsia" w:hint="eastAsia"/>
          <w:sz w:val="21"/>
          <w:szCs w:val="21"/>
        </w:rPr>
        <w:t>インラインスケート</w:t>
      </w:r>
      <w:r w:rsidR="002A648F" w:rsidRPr="007A4174">
        <w:rPr>
          <w:rFonts w:asciiTheme="minorEastAsia" w:hAnsiTheme="minorEastAsia" w:hint="eastAsia"/>
          <w:sz w:val="21"/>
          <w:szCs w:val="21"/>
        </w:rPr>
        <w:t>、</w:t>
      </w:r>
      <w:r w:rsidR="00F70E57">
        <w:rPr>
          <w:rFonts w:asciiTheme="minorEastAsia" w:hAnsiTheme="minorEastAsia" w:hint="eastAsia"/>
          <w:sz w:val="21"/>
          <w:szCs w:val="21"/>
        </w:rPr>
        <w:t>キックバイク</w:t>
      </w:r>
      <w:r w:rsidR="002A648F" w:rsidRPr="007A4174">
        <w:rPr>
          <w:rFonts w:asciiTheme="minorEastAsia" w:hAnsiTheme="minorEastAsia" w:hint="eastAsia"/>
          <w:sz w:val="21"/>
          <w:szCs w:val="21"/>
        </w:rPr>
        <w:t>、キックボード、スケートボード、</w:t>
      </w:r>
      <w:r w:rsidR="00F70E57">
        <w:rPr>
          <w:rFonts w:asciiTheme="minorEastAsia" w:hAnsiTheme="minorEastAsia" w:hint="eastAsia"/>
          <w:sz w:val="21"/>
          <w:szCs w:val="21"/>
        </w:rPr>
        <w:t>フライングディスク</w:t>
      </w:r>
      <w:r w:rsidR="002A648F" w:rsidRPr="007A4174">
        <w:rPr>
          <w:rFonts w:asciiTheme="minorEastAsia" w:hAnsiTheme="minorEastAsia" w:hint="eastAsia"/>
          <w:sz w:val="21"/>
          <w:szCs w:val="21"/>
        </w:rPr>
        <w:t>、</w:t>
      </w:r>
      <w:r w:rsidR="00F70E57">
        <w:rPr>
          <w:rFonts w:asciiTheme="minorEastAsia" w:hAnsiTheme="minorEastAsia" w:hint="eastAsia"/>
          <w:sz w:val="21"/>
          <w:szCs w:val="21"/>
        </w:rPr>
        <w:t>無人航空機（</w:t>
      </w:r>
      <w:r w:rsidR="002A648F" w:rsidRPr="007A4174">
        <w:rPr>
          <w:rFonts w:asciiTheme="minorEastAsia" w:hAnsiTheme="minorEastAsia" w:hint="eastAsia"/>
          <w:sz w:val="21"/>
          <w:szCs w:val="21"/>
        </w:rPr>
        <w:t>ドローン</w:t>
      </w:r>
      <w:r w:rsidR="00F70E57">
        <w:rPr>
          <w:rFonts w:asciiTheme="minorEastAsia" w:hAnsiTheme="minorEastAsia" w:hint="eastAsia"/>
          <w:sz w:val="21"/>
          <w:szCs w:val="21"/>
        </w:rPr>
        <w:t>）</w:t>
      </w:r>
      <w:r w:rsidR="002A648F" w:rsidRPr="007A4174">
        <w:rPr>
          <w:rFonts w:asciiTheme="minorEastAsia" w:hAnsiTheme="minorEastAsia" w:hint="eastAsia"/>
          <w:sz w:val="21"/>
          <w:szCs w:val="21"/>
        </w:rPr>
        <w:t>、ラジコン遊具等)。</w:t>
      </w:r>
    </w:p>
    <w:p w14:paraId="3C63063C" w14:textId="2EC29733" w:rsidR="00F04BAB" w:rsidRPr="007A4174" w:rsidRDefault="00062A1A" w:rsidP="007A4174">
      <w:pPr>
        <w:widowControl/>
        <w:spacing w:line="280" w:lineRule="exact"/>
        <w:ind w:leftChars="300" w:left="1020" w:hangingChars="200" w:hanging="420"/>
        <w:jc w:val="left"/>
        <w:rPr>
          <w:rFonts w:asciiTheme="minorEastAsia" w:hAnsiTheme="minorEastAsia"/>
          <w:sz w:val="21"/>
          <w:szCs w:val="21"/>
        </w:rPr>
      </w:pPr>
      <w:r>
        <w:rPr>
          <w:rFonts w:asciiTheme="minorEastAsia" w:hAnsiTheme="minorEastAsia" w:hint="eastAsia"/>
          <w:sz w:val="21"/>
          <w:szCs w:val="21"/>
        </w:rPr>
        <w:t>８</w:t>
      </w:r>
      <w:r w:rsidR="002A648F" w:rsidRPr="007A4174">
        <w:rPr>
          <w:rFonts w:asciiTheme="minorEastAsia" w:hAnsiTheme="minorEastAsia" w:hint="eastAsia"/>
          <w:sz w:val="21"/>
          <w:szCs w:val="21"/>
        </w:rPr>
        <w:t>）野生動物（野鳥、ノネコ等）</w:t>
      </w:r>
      <w:r w:rsidR="00746E27" w:rsidRPr="007A4174">
        <w:rPr>
          <w:rFonts w:asciiTheme="minorEastAsia" w:hAnsiTheme="minorEastAsia" w:hint="eastAsia"/>
          <w:sz w:val="21"/>
          <w:szCs w:val="21"/>
        </w:rPr>
        <w:t>への餌やり</w:t>
      </w:r>
      <w:r w:rsidR="002A648F" w:rsidRPr="007A4174">
        <w:rPr>
          <w:rFonts w:asciiTheme="minorEastAsia" w:hAnsiTheme="minorEastAsia" w:hint="eastAsia"/>
          <w:sz w:val="21"/>
          <w:szCs w:val="21"/>
        </w:rPr>
        <w:t>。(日本庭園のコイなど、指定した種・場所において餌を与える場合を除く)</w:t>
      </w:r>
    </w:p>
    <w:p w14:paraId="1E0750B6" w14:textId="07FC1138" w:rsidR="00F3384E" w:rsidRPr="007A4174" w:rsidRDefault="00F3384E" w:rsidP="00CA67C3">
      <w:pPr>
        <w:widowControl/>
        <w:spacing w:line="280" w:lineRule="exact"/>
        <w:ind w:leftChars="500" w:left="1210" w:hangingChars="100" w:hanging="210"/>
        <w:jc w:val="left"/>
        <w:rPr>
          <w:rFonts w:asciiTheme="minorEastAsia" w:hAnsiTheme="minorEastAsia"/>
          <w:sz w:val="21"/>
          <w:szCs w:val="21"/>
        </w:rPr>
      </w:pPr>
      <w:r w:rsidRPr="007A4174">
        <w:rPr>
          <w:rFonts w:asciiTheme="minorEastAsia" w:hAnsiTheme="minorEastAsia" w:hint="eastAsia"/>
          <w:sz w:val="21"/>
          <w:szCs w:val="21"/>
        </w:rPr>
        <w:lastRenderedPageBreak/>
        <w:t>※飼い主のいない猫（いわゆる野良猫）やハト等への餌やり行為によって、他の公園利用者とのトラブルにつながる事例や糞尿や餌の放置などによる環境被害を引き起こす可能性があることから、当公園では禁止行為としている。</w:t>
      </w:r>
    </w:p>
    <w:p w14:paraId="677C3CF7" w14:textId="02ACFD8B"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Pr>
          <w:rFonts w:asciiTheme="minorEastAsia" w:hAnsiTheme="minorEastAsia" w:hint="eastAsia"/>
          <w:sz w:val="21"/>
          <w:szCs w:val="21"/>
        </w:rPr>
        <w:t>９</w:t>
      </w:r>
      <w:r w:rsidR="002A648F" w:rsidRPr="007A4174">
        <w:rPr>
          <w:rFonts w:asciiTheme="minorEastAsia" w:hAnsiTheme="minorEastAsia" w:hint="eastAsia"/>
          <w:sz w:val="21"/>
          <w:szCs w:val="21"/>
        </w:rPr>
        <w:t>）ビラの配布・デモ・集会・</w:t>
      </w:r>
      <w:r w:rsidR="00F3384E" w:rsidRPr="007A4174">
        <w:rPr>
          <w:rFonts w:asciiTheme="minorEastAsia" w:hAnsiTheme="minorEastAsia" w:hint="eastAsia"/>
          <w:sz w:val="21"/>
          <w:szCs w:val="21"/>
        </w:rPr>
        <w:t>選挙活動・</w:t>
      </w:r>
      <w:r w:rsidR="002A648F" w:rsidRPr="007A4174">
        <w:rPr>
          <w:rFonts w:asciiTheme="minorEastAsia" w:hAnsiTheme="minorEastAsia" w:hint="eastAsia"/>
          <w:sz w:val="21"/>
          <w:szCs w:val="21"/>
        </w:rPr>
        <w:t>演説等の行為</w:t>
      </w:r>
    </w:p>
    <w:p w14:paraId="29688FAF" w14:textId="7A02BEF9"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sidRPr="007A4174">
        <w:rPr>
          <w:rFonts w:asciiTheme="minorEastAsia" w:hAnsiTheme="minorEastAsia"/>
          <w:sz w:val="21"/>
          <w:szCs w:val="21"/>
        </w:rPr>
        <w:t>10</w:t>
      </w:r>
      <w:r w:rsidR="002911AC">
        <w:rPr>
          <w:rFonts w:asciiTheme="minorEastAsia" w:hAnsiTheme="minorEastAsia" w:hint="eastAsia"/>
          <w:sz w:val="21"/>
          <w:szCs w:val="21"/>
        </w:rPr>
        <w:t>）</w:t>
      </w:r>
      <w:r w:rsidR="002A648F" w:rsidRPr="007A4174">
        <w:rPr>
          <w:rFonts w:asciiTheme="minorEastAsia" w:hAnsiTheme="minorEastAsia" w:hint="eastAsia"/>
          <w:sz w:val="21"/>
          <w:szCs w:val="21"/>
        </w:rPr>
        <w:t>許可のない販売行為</w:t>
      </w:r>
    </w:p>
    <w:p w14:paraId="016178D4" w14:textId="0A750F3B"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sidRPr="007A4174">
        <w:rPr>
          <w:rFonts w:asciiTheme="minorEastAsia" w:hAnsiTheme="minorEastAsia"/>
          <w:sz w:val="21"/>
          <w:szCs w:val="21"/>
        </w:rPr>
        <w:t>11</w:t>
      </w:r>
      <w:r w:rsidR="002A648F" w:rsidRPr="007A4174">
        <w:rPr>
          <w:rFonts w:asciiTheme="minorEastAsia" w:hAnsiTheme="minorEastAsia" w:hint="eastAsia"/>
          <w:sz w:val="21"/>
          <w:szCs w:val="21"/>
        </w:rPr>
        <w:t>）施設の破壊・汚損行為</w:t>
      </w:r>
    </w:p>
    <w:p w14:paraId="21BAE695" w14:textId="77777777" w:rsidR="004B72EC" w:rsidRDefault="00062A1A" w:rsidP="00CA67C3">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sz w:val="21"/>
          <w:szCs w:val="21"/>
        </w:rPr>
        <w:t>12</w:t>
      </w:r>
      <w:r w:rsidR="007C6800" w:rsidRPr="007A4174">
        <w:rPr>
          <w:rFonts w:asciiTheme="minorEastAsia" w:hAnsiTheme="minorEastAsia" w:hint="eastAsia"/>
          <w:sz w:val="21"/>
          <w:szCs w:val="21"/>
        </w:rPr>
        <w:t>）その他、イベント等において個別に定める行為</w:t>
      </w:r>
    </w:p>
    <w:p w14:paraId="3BE727CF" w14:textId="77777777" w:rsidR="004B72EC" w:rsidRDefault="004B72EC" w:rsidP="00CA67C3">
      <w:pPr>
        <w:widowControl/>
        <w:spacing w:line="280" w:lineRule="exact"/>
        <w:ind w:leftChars="300" w:left="1020" w:hangingChars="200" w:hanging="420"/>
        <w:jc w:val="left"/>
        <w:rPr>
          <w:rFonts w:asciiTheme="minorEastAsia" w:hAnsiTheme="minorEastAsia"/>
          <w:sz w:val="21"/>
          <w:szCs w:val="21"/>
        </w:rPr>
      </w:pPr>
    </w:p>
    <w:p w14:paraId="0622AB0E" w14:textId="1A2C989B" w:rsidR="00F3384E" w:rsidRPr="007A4174" w:rsidRDefault="00F3384E" w:rsidP="00CA67C3">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※公園の使用に関しては、以下のとおりとする。</w:t>
      </w:r>
    </w:p>
    <w:p w14:paraId="7B08EC9B" w14:textId="11562DAC" w:rsidR="00F3384E" w:rsidRPr="007A4174" w:rsidRDefault="0031223D" w:rsidP="007A4174">
      <w:pPr>
        <w:widowControl/>
        <w:spacing w:line="280" w:lineRule="exact"/>
        <w:ind w:leftChars="500" w:left="1000" w:firstLine="210"/>
        <w:jc w:val="left"/>
        <w:rPr>
          <w:rFonts w:asciiTheme="minorEastAsia" w:hAnsiTheme="minorEastAsia"/>
          <w:sz w:val="21"/>
          <w:szCs w:val="21"/>
        </w:rPr>
      </w:pPr>
      <w:r w:rsidRPr="007A4174">
        <w:rPr>
          <w:rFonts w:asciiTheme="minorEastAsia" w:hAnsiTheme="minorEastAsia" w:hint="eastAsia"/>
          <w:sz w:val="21"/>
          <w:szCs w:val="21"/>
        </w:rPr>
        <w:t>園内</w:t>
      </w:r>
      <w:r w:rsidR="00F3384E" w:rsidRPr="007A4174">
        <w:rPr>
          <w:rFonts w:asciiTheme="minorEastAsia" w:hAnsiTheme="minorEastAsia" w:hint="eastAsia"/>
          <w:sz w:val="21"/>
          <w:szCs w:val="21"/>
        </w:rPr>
        <w:t>利用に</w:t>
      </w:r>
      <w:r w:rsidRPr="007A4174">
        <w:rPr>
          <w:rFonts w:asciiTheme="minorEastAsia" w:hAnsiTheme="minorEastAsia" w:hint="eastAsia"/>
          <w:sz w:val="21"/>
          <w:szCs w:val="21"/>
        </w:rPr>
        <w:t>おいて</w:t>
      </w:r>
      <w:r w:rsidR="00F3384E" w:rsidRPr="007A4174">
        <w:rPr>
          <w:rFonts w:asciiTheme="minorEastAsia" w:hAnsiTheme="minorEastAsia" w:hint="eastAsia"/>
          <w:sz w:val="21"/>
          <w:szCs w:val="21"/>
        </w:rPr>
        <w:t>は、</w:t>
      </w:r>
    </w:p>
    <w:p w14:paraId="206A032D"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・火気使用、危険行為の制限</w:t>
      </w:r>
    </w:p>
    <w:p w14:paraId="1E089B68"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・急病人などの対応</w:t>
      </w:r>
    </w:p>
    <w:p w14:paraId="4B3EB840"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・異常気象（落雷・ゲリラ豪雨など）時の安全確保</w:t>
      </w:r>
    </w:p>
    <w:p w14:paraId="402F566D"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・発電機の使用、ラジコン飛行機やドローン等の使用制限</w:t>
      </w:r>
    </w:p>
    <w:p w14:paraId="22F76161"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・景観や他の利用者への配慮</w:t>
      </w:r>
    </w:p>
    <w:p w14:paraId="219A589B" w14:textId="18BFD356" w:rsidR="00F3384E" w:rsidRPr="007A4174" w:rsidRDefault="00F3384E" w:rsidP="00CA67C3">
      <w:pPr>
        <w:widowControl/>
        <w:spacing w:line="280" w:lineRule="exact"/>
        <w:ind w:leftChars="600" w:left="1200"/>
        <w:jc w:val="left"/>
        <w:rPr>
          <w:rFonts w:asciiTheme="minorEastAsia" w:hAnsiTheme="minorEastAsia"/>
          <w:sz w:val="21"/>
          <w:szCs w:val="21"/>
        </w:rPr>
      </w:pPr>
      <w:r w:rsidRPr="007A4174">
        <w:rPr>
          <w:rFonts w:asciiTheme="minorEastAsia" w:hAnsiTheme="minorEastAsia" w:hint="eastAsia"/>
          <w:sz w:val="21"/>
          <w:szCs w:val="21"/>
        </w:rPr>
        <w:t>など、一般利用者の安全を確保するとともに、他の利用者に対して迷惑や危害を及ぼす、</w:t>
      </w:r>
      <w:r w:rsidR="008208DD">
        <w:rPr>
          <w:rFonts w:asciiTheme="minorEastAsia" w:hAnsiTheme="minorEastAsia" w:hint="eastAsia"/>
          <w:sz w:val="21"/>
          <w:szCs w:val="21"/>
        </w:rPr>
        <w:t>又</w:t>
      </w:r>
      <w:r w:rsidRPr="007A4174">
        <w:rPr>
          <w:rFonts w:asciiTheme="minorEastAsia" w:hAnsiTheme="minorEastAsia" w:hint="eastAsia"/>
          <w:sz w:val="21"/>
          <w:szCs w:val="21"/>
        </w:rPr>
        <w:t>は、公園施設の維持管理に支障をきたす</w:t>
      </w:r>
      <w:r w:rsidR="00890295">
        <w:rPr>
          <w:rFonts w:asciiTheme="minorEastAsia" w:hAnsiTheme="minorEastAsia" w:hint="eastAsia"/>
          <w:sz w:val="21"/>
          <w:szCs w:val="21"/>
        </w:rPr>
        <w:t>おそ</w:t>
      </w:r>
      <w:r w:rsidRPr="007A4174">
        <w:rPr>
          <w:rFonts w:asciiTheme="minorEastAsia" w:hAnsiTheme="minorEastAsia" w:hint="eastAsia"/>
          <w:sz w:val="21"/>
          <w:szCs w:val="21"/>
        </w:rPr>
        <w:t>れのある行為や器具の使用等の制限等について十分検討を行うこと。</w:t>
      </w:r>
    </w:p>
    <w:p w14:paraId="56352AF5" w14:textId="3BD6399A" w:rsidR="003728B2" w:rsidRPr="007A4174" w:rsidRDefault="00F3384E" w:rsidP="00CA67C3">
      <w:pPr>
        <w:widowControl/>
        <w:spacing w:line="280" w:lineRule="exact"/>
        <w:ind w:leftChars="600" w:left="1200"/>
        <w:jc w:val="left"/>
        <w:rPr>
          <w:rFonts w:asciiTheme="minorEastAsia" w:hAnsiTheme="minorEastAsia"/>
          <w:sz w:val="21"/>
          <w:szCs w:val="21"/>
        </w:rPr>
      </w:pPr>
      <w:r w:rsidRPr="007A4174">
        <w:rPr>
          <w:rFonts w:asciiTheme="minorEastAsia" w:hAnsiTheme="minorEastAsia" w:hint="eastAsia"/>
          <w:sz w:val="21"/>
          <w:szCs w:val="21"/>
        </w:rPr>
        <w:t>特に、自然文化園の夜間使用においては、照明設備が充分でないこと、森や生物の保護、池や流れなど水辺の安全についても、慎重に検討し、府と協議の</w:t>
      </w:r>
      <w:r w:rsidR="00F71F21">
        <w:rPr>
          <w:rFonts w:asciiTheme="minorEastAsia" w:hAnsiTheme="minorEastAsia" w:hint="eastAsia"/>
          <w:sz w:val="21"/>
          <w:szCs w:val="21"/>
        </w:rPr>
        <w:t>上、</w:t>
      </w:r>
      <w:r w:rsidRPr="007A4174">
        <w:rPr>
          <w:rFonts w:asciiTheme="minorEastAsia" w:hAnsiTheme="minorEastAsia" w:hint="eastAsia"/>
          <w:sz w:val="21"/>
          <w:szCs w:val="21"/>
        </w:rPr>
        <w:t>実施すること。</w:t>
      </w:r>
    </w:p>
    <w:p w14:paraId="4080C743" w14:textId="4DDA4131" w:rsidR="00F3384E" w:rsidRPr="007A4174" w:rsidRDefault="00F3384E" w:rsidP="0002785F">
      <w:pPr>
        <w:widowControl/>
        <w:spacing w:line="280" w:lineRule="exact"/>
        <w:ind w:leftChars="600" w:left="1410" w:hangingChars="100" w:hanging="210"/>
        <w:jc w:val="left"/>
        <w:rPr>
          <w:rFonts w:asciiTheme="minorEastAsia" w:hAnsiTheme="minorEastAsia"/>
          <w:sz w:val="21"/>
          <w:szCs w:val="21"/>
        </w:rPr>
      </w:pPr>
      <w:r w:rsidRPr="007A4174">
        <w:rPr>
          <w:rFonts w:asciiTheme="minorEastAsia" w:hAnsiTheme="minorEastAsia" w:hint="eastAsia"/>
          <w:sz w:val="21"/>
          <w:szCs w:val="21"/>
        </w:rPr>
        <w:t>※ジョギング、ランニングの実施やランニング・ステーションの設置については、一般利用者の安全及び利便性に十分配慮するとともに、大阪府と十分に協議すること。</w:t>
      </w:r>
    </w:p>
    <w:p w14:paraId="276938D9" w14:textId="6E24575A" w:rsidR="00F3384E" w:rsidRPr="007A4174" w:rsidRDefault="00F3384E" w:rsidP="0002785F">
      <w:pPr>
        <w:widowControl/>
        <w:spacing w:line="280" w:lineRule="exact"/>
        <w:ind w:leftChars="700" w:left="1400"/>
        <w:jc w:val="left"/>
        <w:rPr>
          <w:rFonts w:asciiTheme="minorEastAsia" w:hAnsiTheme="minorEastAsia"/>
          <w:sz w:val="21"/>
          <w:szCs w:val="21"/>
        </w:rPr>
      </w:pPr>
      <w:r w:rsidRPr="007A4174">
        <w:rPr>
          <w:rFonts w:asciiTheme="minorEastAsia" w:hAnsiTheme="minorEastAsia" w:hint="eastAsia"/>
          <w:sz w:val="21"/>
          <w:szCs w:val="21"/>
        </w:rPr>
        <w:t>特に、万博</w:t>
      </w:r>
      <w:r w:rsidR="002342FA">
        <w:rPr>
          <w:rFonts w:asciiTheme="minorEastAsia" w:hAnsiTheme="minorEastAsia" w:hint="eastAsia"/>
          <w:sz w:val="21"/>
          <w:szCs w:val="21"/>
        </w:rPr>
        <w:t>記念</w:t>
      </w:r>
      <w:r w:rsidRPr="007A4174">
        <w:rPr>
          <w:rFonts w:asciiTheme="minorEastAsia" w:hAnsiTheme="minorEastAsia" w:hint="eastAsia"/>
          <w:sz w:val="21"/>
          <w:szCs w:val="21"/>
        </w:rPr>
        <w:t>公園外周道路等を活用する場合は、道路管理者等と十分に協議を行うこと。</w:t>
      </w:r>
    </w:p>
    <w:p w14:paraId="448A1E34" w14:textId="77777777" w:rsidR="00F04BAB" w:rsidRPr="0060417D" w:rsidRDefault="00F04BAB" w:rsidP="00A45067">
      <w:pPr>
        <w:widowControl/>
        <w:spacing w:line="280" w:lineRule="exact"/>
        <w:jc w:val="left"/>
      </w:pPr>
    </w:p>
    <w:p w14:paraId="08B987E8" w14:textId="27E1C0C8" w:rsidR="00446203" w:rsidRDefault="00446203">
      <w:pPr>
        <w:pStyle w:val="2"/>
      </w:pPr>
      <w:bookmarkStart w:id="12" w:name="_Toc491940750"/>
      <w:r w:rsidRPr="0060417D">
        <w:rPr>
          <w:rFonts w:hint="eastAsia"/>
        </w:rPr>
        <w:t>【</w:t>
      </w:r>
      <w:r w:rsidRPr="00BF3F51">
        <w:rPr>
          <w:rFonts w:hint="eastAsia"/>
        </w:rPr>
        <w:t>３】指定管理者</w:t>
      </w:r>
      <w:r w:rsidR="00FA76DC" w:rsidRPr="00BF3F51">
        <w:rPr>
          <w:rFonts w:hint="eastAsia"/>
        </w:rPr>
        <w:t>制度による公園管理</w:t>
      </w:r>
      <w:bookmarkEnd w:id="12"/>
    </w:p>
    <w:p w14:paraId="02F7F8D1" w14:textId="320B4DC0" w:rsidR="00C97281" w:rsidRPr="0015185B" w:rsidRDefault="00D600C8">
      <w:pPr>
        <w:pStyle w:val="3"/>
      </w:pPr>
      <w:bookmarkStart w:id="13" w:name="_Toc491940751"/>
      <w:r>
        <w:rPr>
          <w:rFonts w:hint="eastAsia"/>
        </w:rPr>
        <w:t>１．指定管理者が実施する業務及び権限等</w:t>
      </w:r>
      <w:bookmarkEnd w:id="13"/>
    </w:p>
    <w:p w14:paraId="2DC7F2B9" w14:textId="246C8D82" w:rsidR="0031223D" w:rsidRPr="00F547EA" w:rsidRDefault="00F547EA" w:rsidP="007A4174">
      <w:pPr>
        <w:pStyle w:val="4"/>
        <w:rPr>
          <w:snapToGrid w:val="0"/>
        </w:rPr>
      </w:pPr>
      <w:bookmarkStart w:id="14" w:name="_Toc491940752"/>
      <w:r>
        <w:rPr>
          <w:rFonts w:hint="eastAsia"/>
        </w:rPr>
        <w:t>（１）</w:t>
      </w:r>
      <w:r w:rsidR="00E07B33">
        <w:rPr>
          <w:rFonts w:hint="eastAsia"/>
        </w:rPr>
        <w:t>指定管理業務</w:t>
      </w:r>
      <w:bookmarkEnd w:id="14"/>
    </w:p>
    <w:p w14:paraId="3D0EDB57" w14:textId="737D6F6B" w:rsidR="0031223D" w:rsidRPr="00AB5D5D" w:rsidRDefault="0031223D" w:rsidP="007A4174">
      <w:pPr>
        <w:ind w:leftChars="100" w:left="200" w:firstLineChars="100" w:firstLine="210"/>
        <w:rPr>
          <w:rFonts w:asciiTheme="minorEastAsia" w:hAnsiTheme="minorEastAsia"/>
          <w:sz w:val="22"/>
          <w:szCs w:val="22"/>
        </w:rPr>
      </w:pPr>
      <w:r w:rsidRPr="007A4174">
        <w:rPr>
          <w:rFonts w:asciiTheme="minorEastAsia" w:hAnsiTheme="minorEastAsia" w:hint="eastAsia"/>
          <w:snapToGrid w:val="0"/>
          <w:sz w:val="21"/>
          <w:szCs w:val="22"/>
        </w:rPr>
        <w:t>指定管理者は、指定管理業務として、概ね次の①～③の業務を実施すること。</w:t>
      </w:r>
    </w:p>
    <w:p w14:paraId="7E017D61" w14:textId="77777777" w:rsidR="0031223D" w:rsidRPr="007A4174" w:rsidRDefault="0031223D" w:rsidP="00CA67C3">
      <w:pPr>
        <w:pStyle w:val="5"/>
      </w:pPr>
      <w:bookmarkStart w:id="15" w:name="_Toc491940753"/>
      <w:r w:rsidRPr="007A4174">
        <w:rPr>
          <w:rFonts w:hint="eastAsia"/>
        </w:rPr>
        <w:t>①</w:t>
      </w:r>
      <w:r w:rsidRPr="007A4174">
        <w:t xml:space="preserve"> </w:t>
      </w:r>
      <w:r w:rsidRPr="007A4174">
        <w:rPr>
          <w:rFonts w:hint="eastAsia"/>
        </w:rPr>
        <w:t>運営管理業務</w:t>
      </w:r>
      <w:bookmarkEnd w:id="15"/>
    </w:p>
    <w:p w14:paraId="1A33FE35" w14:textId="2E2848BE" w:rsidR="0031223D" w:rsidRPr="007A4174" w:rsidRDefault="0031223D" w:rsidP="007A4174">
      <w:pPr>
        <w:ind w:leftChars="200" w:left="610" w:hangingChars="100" w:hanging="210"/>
        <w:rPr>
          <w:rFonts w:asciiTheme="minorEastAsia" w:hAnsiTheme="minorEastAsia"/>
          <w:snapToGrid w:val="0"/>
          <w:sz w:val="21"/>
          <w:szCs w:val="22"/>
        </w:rPr>
      </w:pPr>
      <w:r w:rsidRPr="007A4174">
        <w:rPr>
          <w:rFonts w:asciiTheme="minorEastAsia" w:hAnsiTheme="minorEastAsia" w:hint="eastAsia"/>
          <w:sz w:val="21"/>
          <w:szCs w:val="22"/>
        </w:rPr>
        <w:t>○運営管理業務として、各種案内や</w:t>
      </w:r>
      <w:r w:rsidR="0082005C">
        <w:rPr>
          <w:rFonts w:asciiTheme="minorEastAsia" w:hAnsiTheme="minorEastAsia" w:hint="eastAsia"/>
          <w:sz w:val="21"/>
          <w:szCs w:val="22"/>
        </w:rPr>
        <w:t>利用</w:t>
      </w:r>
      <w:r w:rsidRPr="007A4174">
        <w:rPr>
          <w:rFonts w:asciiTheme="minorEastAsia" w:hAnsiTheme="minorEastAsia" w:hint="eastAsia"/>
          <w:sz w:val="21"/>
          <w:szCs w:val="22"/>
        </w:rPr>
        <w:t>者サービス、</w:t>
      </w:r>
      <w:r w:rsidRPr="007A4174">
        <w:rPr>
          <w:rFonts w:asciiTheme="minorEastAsia" w:hAnsiTheme="minorEastAsia" w:hint="eastAsia"/>
          <w:snapToGrid w:val="0"/>
          <w:sz w:val="21"/>
          <w:szCs w:val="22"/>
        </w:rPr>
        <w:t>利用指導、警備、苦情・要望対応、利用禁止や制限、利用促進</w:t>
      </w:r>
      <w:r w:rsidRPr="007A4174">
        <w:rPr>
          <w:rFonts w:asciiTheme="minorEastAsia" w:hAnsiTheme="minorEastAsia" w:hint="eastAsia"/>
          <w:sz w:val="21"/>
          <w:szCs w:val="22"/>
        </w:rPr>
        <w:t>、</w:t>
      </w:r>
      <w:r w:rsidRPr="007A4174">
        <w:rPr>
          <w:rFonts w:asciiTheme="minorEastAsia" w:hAnsiTheme="minorEastAsia" w:hint="eastAsia"/>
          <w:snapToGrid w:val="0"/>
          <w:sz w:val="21"/>
          <w:szCs w:val="22"/>
        </w:rPr>
        <w:t>広報、イベント（</w:t>
      </w:r>
      <w:r w:rsidR="00422437">
        <w:rPr>
          <w:rFonts w:asciiTheme="minorEastAsia" w:hAnsiTheme="minorEastAsia" w:hint="eastAsia"/>
          <w:snapToGrid w:val="0"/>
          <w:sz w:val="21"/>
          <w:szCs w:val="22"/>
        </w:rPr>
        <w:t>指定管理業務イベント</w:t>
      </w:r>
      <w:r w:rsidRPr="007A4174">
        <w:rPr>
          <w:rFonts w:asciiTheme="minorEastAsia" w:hAnsiTheme="minorEastAsia" w:hint="eastAsia"/>
          <w:snapToGrid w:val="0"/>
          <w:sz w:val="21"/>
          <w:szCs w:val="22"/>
        </w:rPr>
        <w:t>）、イベント時の交通対策、公園内外事業者との連携、ボランティアや府民との協働、災害時の大阪府への協力、府立万博公園の各施設及び売店等便益施設などの運営、その他運営管理に係る企画調整など。</w:t>
      </w:r>
    </w:p>
    <w:p w14:paraId="57ABF66B" w14:textId="4DB806DF" w:rsidR="0031223D" w:rsidRPr="007A4174" w:rsidRDefault="0031223D" w:rsidP="007A4174">
      <w:pPr>
        <w:ind w:leftChars="200" w:left="6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○有料施設の利用に関する業務として、利用に係る受付・予約、利用の承認、料金の徴収など。</w:t>
      </w:r>
    </w:p>
    <w:p w14:paraId="7B19456D" w14:textId="77777777" w:rsidR="0031223D" w:rsidRPr="00775016" w:rsidRDefault="0031223D" w:rsidP="0031223D">
      <w:pPr>
        <w:rPr>
          <w:rFonts w:asciiTheme="minorEastAsia" w:hAnsiTheme="minorEastAsia"/>
          <w:snapToGrid w:val="0"/>
          <w:sz w:val="22"/>
          <w:szCs w:val="22"/>
        </w:rPr>
      </w:pPr>
    </w:p>
    <w:p w14:paraId="13896FA5" w14:textId="77777777" w:rsidR="0031223D" w:rsidRPr="00F547EA" w:rsidRDefault="0031223D">
      <w:pPr>
        <w:pStyle w:val="5"/>
      </w:pPr>
      <w:bookmarkStart w:id="16" w:name="_Toc491940754"/>
      <w:r w:rsidRPr="00F547EA">
        <w:rPr>
          <w:rFonts w:hint="eastAsia"/>
        </w:rPr>
        <w:t>② 維持管理業務</w:t>
      </w:r>
      <w:bookmarkEnd w:id="16"/>
    </w:p>
    <w:p w14:paraId="1A8CC8F6" w14:textId="27EC758D" w:rsidR="0031223D" w:rsidRPr="00AB5D5D" w:rsidRDefault="0031223D" w:rsidP="007A4174">
      <w:pPr>
        <w:ind w:leftChars="200" w:left="610" w:hangingChars="100" w:hanging="210"/>
        <w:rPr>
          <w:rFonts w:asciiTheme="minorEastAsia" w:hAnsiTheme="minorEastAsia"/>
          <w:snapToGrid w:val="0"/>
          <w:sz w:val="22"/>
          <w:szCs w:val="22"/>
        </w:rPr>
      </w:pPr>
      <w:r w:rsidRPr="007A4174">
        <w:rPr>
          <w:rFonts w:asciiTheme="minorEastAsia" w:hAnsiTheme="minorEastAsia" w:hint="eastAsia"/>
          <w:snapToGrid w:val="0"/>
          <w:sz w:val="21"/>
          <w:szCs w:val="22"/>
        </w:rPr>
        <w:t>○施設の補修や修繕、植物管理・自然環境保全・生物多様性の向上（大阪府が行う業務を除く）、園内や施設の清掃、</w:t>
      </w:r>
      <w:r w:rsidRPr="007A4174">
        <w:rPr>
          <w:rFonts w:asciiTheme="minorEastAsia" w:hAnsiTheme="minorEastAsia" w:hint="eastAsia"/>
          <w:sz w:val="21"/>
          <w:szCs w:val="22"/>
        </w:rPr>
        <w:t>建物や土木施設及び電気･機械</w:t>
      </w:r>
      <w:r w:rsidRPr="007A4174">
        <w:rPr>
          <w:rFonts w:asciiTheme="minorEastAsia" w:hAnsiTheme="minorEastAsia" w:hint="eastAsia"/>
          <w:snapToGrid w:val="0"/>
          <w:sz w:val="21"/>
          <w:szCs w:val="22"/>
        </w:rPr>
        <w:t>設備等の保守点検及び法定点検、安全管理・衛生管理、光熱水費支出など。</w:t>
      </w:r>
    </w:p>
    <w:p w14:paraId="26064BCD" w14:textId="77777777" w:rsidR="0031223D" w:rsidRPr="00775016" w:rsidRDefault="0031223D" w:rsidP="0031223D">
      <w:pPr>
        <w:rPr>
          <w:rFonts w:asciiTheme="minorEastAsia" w:hAnsiTheme="minorEastAsia"/>
          <w:snapToGrid w:val="0"/>
          <w:sz w:val="22"/>
          <w:szCs w:val="22"/>
        </w:rPr>
      </w:pPr>
    </w:p>
    <w:p w14:paraId="5A96C76B" w14:textId="77777777" w:rsidR="0031223D" w:rsidRPr="00F547EA" w:rsidRDefault="0031223D">
      <w:pPr>
        <w:pStyle w:val="5"/>
      </w:pPr>
      <w:bookmarkStart w:id="17" w:name="_Toc491940755"/>
      <w:r w:rsidRPr="00F547EA">
        <w:rPr>
          <w:rFonts w:hint="eastAsia"/>
        </w:rPr>
        <w:t>③ 指定管理者の投資によって設置した建物等の管理運営</w:t>
      </w:r>
      <w:bookmarkEnd w:id="17"/>
    </w:p>
    <w:p w14:paraId="656D4CCE" w14:textId="0C542FB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○指定管理者は、府立万博公園の魅力を高めるため、指定管理者自身の投資によって、利便性や快適性の向上に資する建物や施設の設置・改修等を行うことができ</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2D285B1F" w14:textId="3BF85505" w:rsidR="0031223D" w:rsidRPr="0002785F" w:rsidRDefault="0031223D" w:rsidP="0002785F">
      <w:pPr>
        <w:ind w:leftChars="300" w:left="915" w:hangingChars="150" w:hanging="315"/>
        <w:rPr>
          <w:rFonts w:asciiTheme="minorEastAsia" w:hAnsiTheme="minorEastAsia"/>
          <w:i/>
          <w:sz w:val="21"/>
          <w:szCs w:val="22"/>
        </w:rPr>
      </w:pPr>
      <w:r w:rsidRPr="0002785F">
        <w:rPr>
          <w:rFonts w:asciiTheme="minorEastAsia" w:hAnsiTheme="minorEastAsia" w:hint="eastAsia"/>
          <w:i/>
          <w:sz w:val="21"/>
          <w:szCs w:val="22"/>
        </w:rPr>
        <w:t>例：</w:t>
      </w:r>
      <w:r w:rsidR="005E6B33" w:rsidRPr="005E6B33">
        <w:rPr>
          <w:rFonts w:asciiTheme="minorEastAsia" w:hAnsiTheme="minorEastAsia" w:hint="eastAsia"/>
          <w:i/>
          <w:sz w:val="21"/>
          <w:szCs w:val="22"/>
        </w:rPr>
        <w:t>公園施設の設置、</w:t>
      </w:r>
      <w:r w:rsidR="00456DBD" w:rsidRPr="00456DBD">
        <w:rPr>
          <w:rFonts w:asciiTheme="minorEastAsia" w:hAnsiTheme="minorEastAsia" w:hint="eastAsia"/>
          <w:i/>
          <w:sz w:val="21"/>
          <w:szCs w:val="22"/>
        </w:rPr>
        <w:t>飲食施設や売店等の便益施設の設置･改修、休憩所等の設置・改装、トイレのリニューアル（「資料</w:t>
      </w:r>
      <w:r w:rsidR="0088347F">
        <w:rPr>
          <w:rFonts w:asciiTheme="minorEastAsia" w:hAnsiTheme="minorEastAsia" w:hint="eastAsia"/>
          <w:i/>
          <w:sz w:val="21"/>
          <w:szCs w:val="22"/>
        </w:rPr>
        <w:t>13</w:t>
      </w:r>
      <w:r w:rsidR="00456DBD" w:rsidRPr="00456DBD">
        <w:rPr>
          <w:rFonts w:asciiTheme="minorEastAsia" w:hAnsiTheme="minorEastAsia" w:hint="eastAsia"/>
          <w:i/>
          <w:sz w:val="21"/>
          <w:szCs w:val="22"/>
        </w:rPr>
        <w:t xml:space="preserve">　府立万博公園トイレ</w:t>
      </w:r>
      <w:r w:rsidR="005650F8">
        <w:rPr>
          <w:rFonts w:asciiTheme="minorEastAsia" w:hAnsiTheme="minorEastAsia" w:hint="eastAsia"/>
          <w:i/>
          <w:sz w:val="21"/>
          <w:szCs w:val="22"/>
        </w:rPr>
        <w:t xml:space="preserve">　改修年次及び</w:t>
      </w:r>
      <w:r w:rsidR="00456DBD" w:rsidRPr="00456DBD">
        <w:rPr>
          <w:rFonts w:asciiTheme="minorEastAsia" w:hAnsiTheme="minorEastAsia" w:hint="eastAsia"/>
          <w:i/>
          <w:sz w:val="21"/>
          <w:szCs w:val="22"/>
        </w:rPr>
        <w:t>バリアフリー化状況」を参照）、施設のバリアフリー、案内サインの充実やテーブル・ベンチの増設、運動施設における温水シャワーの設置、シャワールームの改装など。</w:t>
      </w:r>
    </w:p>
    <w:p w14:paraId="003C7767" w14:textId="7276A256"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lastRenderedPageBreak/>
        <w:t>○自然文化園及び日本庭園は大阪府が国有地を借り受け、公園目的のために開設しているものであることから、新たに設置する施設（施設改修による用途変更を含む）は、都市公園法第２条第２項及び同法施行令第５条に掲げる「公園施設」の範囲内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5E91A797" w14:textId="77777777" w:rsidR="00AA29D6"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○これらの投資を国有地において行う場合は、大阪府以外の第三者が建物を所有することはできないことから、新たに設置した建物や、既存建物に加えた造作については、完成時に大阪府へ無償譲渡</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必要があ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。無償譲渡後は、指定管理業務として、これらの施設の運営管理や維持管理を行</w:t>
      </w:r>
      <w:r w:rsidR="00F547EA" w:rsidRPr="007A4174">
        <w:rPr>
          <w:rFonts w:asciiTheme="minorEastAsia" w:hAnsiTheme="minorEastAsia" w:hint="eastAsia"/>
          <w:sz w:val="21"/>
          <w:szCs w:val="22"/>
        </w:rPr>
        <w:t>うものとする</w:t>
      </w:r>
      <w:r w:rsidRPr="007A4174">
        <w:rPr>
          <w:rFonts w:asciiTheme="minorEastAsia" w:hAnsiTheme="minorEastAsia" w:hint="eastAsia"/>
          <w:sz w:val="21"/>
          <w:szCs w:val="22"/>
        </w:rPr>
        <w:t>。</w:t>
      </w:r>
    </w:p>
    <w:p w14:paraId="2ABD544E" w14:textId="78025E5B" w:rsidR="0031223D" w:rsidRPr="007A4174" w:rsidRDefault="00E07B33" w:rsidP="0002785F">
      <w:pPr>
        <w:ind w:leftChars="300" w:left="600" w:firstLineChars="100" w:firstLine="210"/>
        <w:rPr>
          <w:rFonts w:asciiTheme="minorEastAsia" w:hAnsiTheme="minorEastAsia"/>
          <w:sz w:val="21"/>
          <w:szCs w:val="22"/>
        </w:rPr>
      </w:pPr>
      <w:r w:rsidRPr="00E07B33">
        <w:rPr>
          <w:rFonts w:asciiTheme="minorEastAsia" w:hAnsiTheme="minorEastAsia" w:hint="eastAsia"/>
          <w:sz w:val="21"/>
          <w:szCs w:val="22"/>
        </w:rPr>
        <w:t>なお、当該建物の管理運営に際し、入館料等を徴収す</w:t>
      </w:r>
      <w:r w:rsidR="00615821">
        <w:rPr>
          <w:rFonts w:asciiTheme="minorEastAsia" w:hAnsiTheme="minorEastAsia" w:hint="eastAsia"/>
          <w:sz w:val="21"/>
          <w:szCs w:val="22"/>
        </w:rPr>
        <w:t>る場合は、</w:t>
      </w:r>
      <w:r w:rsidRPr="00E07B33">
        <w:rPr>
          <w:rFonts w:asciiTheme="minorEastAsia" w:hAnsiTheme="minorEastAsia" w:hint="eastAsia"/>
          <w:sz w:val="21"/>
          <w:szCs w:val="22"/>
        </w:rPr>
        <w:t>万博公園条例を改正して料金を設定することが必要となる。</w:t>
      </w:r>
    </w:p>
    <w:p w14:paraId="3C57FC6B" w14:textId="3E69278B" w:rsidR="0031223D" w:rsidRPr="007A4174" w:rsidRDefault="0031223D" w:rsidP="007A4174">
      <w:pPr>
        <w:ind w:leftChars="222" w:left="654" w:hangingChars="100" w:hanging="210"/>
        <w:rPr>
          <w:rFonts w:asciiTheme="minorEastAsia" w:hAnsiTheme="minorEastAsia"/>
          <w:sz w:val="21"/>
          <w:szCs w:val="22"/>
        </w:rPr>
      </w:pPr>
      <w:r w:rsidRPr="007A4174">
        <w:rPr>
          <w:rFonts w:asciiTheme="minorEastAsia" w:hAnsiTheme="minorEastAsia" w:hint="eastAsia"/>
          <w:sz w:val="21"/>
          <w:szCs w:val="22"/>
        </w:rPr>
        <w:t>○また、譲渡する施設原価を損金算入することについては、法人税法第</w:t>
      </w:r>
      <w:r w:rsidRPr="007A4174">
        <w:rPr>
          <w:rFonts w:asciiTheme="minorEastAsia" w:hAnsiTheme="minorEastAsia"/>
          <w:sz w:val="21"/>
          <w:szCs w:val="22"/>
        </w:rPr>
        <w:t xml:space="preserve"> 37 </w:t>
      </w:r>
      <w:r w:rsidRPr="007A4174">
        <w:rPr>
          <w:rFonts w:asciiTheme="minorEastAsia" w:hAnsiTheme="minorEastAsia" w:hint="eastAsia"/>
          <w:sz w:val="21"/>
          <w:szCs w:val="22"/>
        </w:rPr>
        <w:t>条第３項、地方税法第</w:t>
      </w:r>
      <w:r w:rsidRPr="007A4174">
        <w:rPr>
          <w:rFonts w:asciiTheme="minorEastAsia" w:hAnsiTheme="minorEastAsia"/>
          <w:sz w:val="21"/>
          <w:szCs w:val="22"/>
        </w:rPr>
        <w:t xml:space="preserve"> 37 </w:t>
      </w:r>
      <w:r w:rsidRPr="007A4174">
        <w:rPr>
          <w:rFonts w:asciiTheme="minorEastAsia" w:hAnsiTheme="minorEastAsia" w:hint="eastAsia"/>
          <w:sz w:val="21"/>
          <w:szCs w:val="22"/>
        </w:rPr>
        <w:t>条の２、所得税法第</w:t>
      </w:r>
      <w:r w:rsidRPr="007A4174">
        <w:rPr>
          <w:rFonts w:asciiTheme="minorEastAsia" w:hAnsiTheme="minorEastAsia"/>
          <w:sz w:val="21"/>
          <w:szCs w:val="22"/>
        </w:rPr>
        <w:t xml:space="preserve"> 78 </w:t>
      </w:r>
      <w:r w:rsidRPr="007A4174">
        <w:rPr>
          <w:rFonts w:asciiTheme="minorEastAsia" w:hAnsiTheme="minorEastAsia" w:hint="eastAsia"/>
          <w:sz w:val="21"/>
          <w:szCs w:val="22"/>
        </w:rPr>
        <w:t>条の規定により、その寄附をした者がその寄附によって設けられた設備を専属的に利用することその他特別の利益がその寄附をした者に及ぶと認められることから、寄附金の額の合計額には算入され</w:t>
      </w:r>
      <w:r w:rsidR="00F547EA" w:rsidRPr="007A4174">
        <w:rPr>
          <w:rFonts w:asciiTheme="minorEastAsia" w:hAnsiTheme="minorEastAsia" w:hint="eastAsia"/>
          <w:sz w:val="21"/>
          <w:szCs w:val="22"/>
        </w:rPr>
        <w:t>ない</w:t>
      </w:r>
      <w:r w:rsidRPr="007A4174">
        <w:rPr>
          <w:rFonts w:asciiTheme="minorEastAsia" w:hAnsiTheme="minorEastAsia" w:hint="eastAsia"/>
          <w:sz w:val="21"/>
          <w:szCs w:val="22"/>
        </w:rPr>
        <w:t>。</w:t>
      </w:r>
    </w:p>
    <w:p w14:paraId="62FCF681" w14:textId="4DF1F675" w:rsidR="00E07B33" w:rsidRPr="00E07B33" w:rsidRDefault="00E07B33" w:rsidP="00E07B33">
      <w:pPr>
        <w:ind w:leftChars="200" w:left="610" w:hangingChars="100" w:hanging="210"/>
        <w:rPr>
          <w:rFonts w:asciiTheme="minorEastAsia" w:hAnsiTheme="minorEastAsia"/>
          <w:sz w:val="21"/>
          <w:szCs w:val="22"/>
        </w:rPr>
      </w:pPr>
      <w:r w:rsidRPr="00E07B33">
        <w:rPr>
          <w:rFonts w:asciiTheme="minorEastAsia" w:hAnsiTheme="minorEastAsia" w:hint="eastAsia"/>
          <w:sz w:val="21"/>
          <w:szCs w:val="22"/>
        </w:rPr>
        <w:t>○国有地において、工作物（借地借家法の適用の余地がないもの）を設置する場合や、大阪府有地において建物や工作物を設置する場合、指定管理業務として管理運営する場合と、自主事業として管理運営する場合が想定</w:t>
      </w:r>
      <w:r>
        <w:rPr>
          <w:rFonts w:asciiTheme="minorEastAsia" w:hAnsiTheme="minorEastAsia" w:hint="eastAsia"/>
          <w:sz w:val="21"/>
          <w:szCs w:val="22"/>
        </w:rPr>
        <w:t>され</w:t>
      </w:r>
      <w:r w:rsidRPr="00E07B33">
        <w:rPr>
          <w:rFonts w:asciiTheme="minorEastAsia" w:hAnsiTheme="minorEastAsia" w:hint="eastAsia"/>
          <w:sz w:val="21"/>
          <w:szCs w:val="22"/>
        </w:rPr>
        <w:t>る。指定管理業務として管理運営を行い、</w:t>
      </w:r>
      <w:r w:rsidR="00615821">
        <w:rPr>
          <w:rFonts w:asciiTheme="minorEastAsia" w:hAnsiTheme="minorEastAsia" w:hint="eastAsia"/>
          <w:sz w:val="21"/>
          <w:szCs w:val="22"/>
        </w:rPr>
        <w:t>当該工作物の施設使用に際して利用者から料金を徴収する場合や</w:t>
      </w:r>
      <w:r w:rsidRPr="00E07B33">
        <w:rPr>
          <w:rFonts w:asciiTheme="minorEastAsia" w:hAnsiTheme="minorEastAsia" w:hint="eastAsia"/>
          <w:sz w:val="21"/>
          <w:szCs w:val="22"/>
        </w:rPr>
        <w:t>、</w:t>
      </w:r>
      <w:r w:rsidR="00615821">
        <w:rPr>
          <w:rFonts w:asciiTheme="minorEastAsia" w:hAnsiTheme="minorEastAsia" w:hint="eastAsia"/>
          <w:sz w:val="21"/>
          <w:szCs w:val="22"/>
        </w:rPr>
        <w:t>当該建物の入館料等を徴収する場合は、</w:t>
      </w:r>
      <w:r w:rsidRPr="00E07B33">
        <w:rPr>
          <w:rFonts w:asciiTheme="minorEastAsia" w:hAnsiTheme="minorEastAsia" w:hint="eastAsia"/>
          <w:sz w:val="21"/>
          <w:szCs w:val="22"/>
        </w:rPr>
        <w:t>万博公園条例を改正して料金を設定することが必要となる。（自主事業として管理運営する場合には万博公園条例の改正は不要。）</w:t>
      </w:r>
    </w:p>
    <w:p w14:paraId="07A7B84A" w14:textId="7F53BC76" w:rsidR="00E07B33" w:rsidRDefault="00E07B33" w:rsidP="0002785F">
      <w:pPr>
        <w:ind w:leftChars="300" w:left="600" w:firstLineChars="100" w:firstLine="210"/>
        <w:rPr>
          <w:rFonts w:asciiTheme="minorEastAsia" w:hAnsiTheme="minorEastAsia"/>
          <w:sz w:val="21"/>
          <w:szCs w:val="22"/>
        </w:rPr>
      </w:pPr>
      <w:r w:rsidRPr="00E07B33">
        <w:rPr>
          <w:rFonts w:asciiTheme="minorEastAsia" w:hAnsiTheme="minorEastAsia" w:hint="eastAsia"/>
          <w:sz w:val="21"/>
          <w:szCs w:val="22"/>
        </w:rPr>
        <w:t>また、こ</w:t>
      </w:r>
      <w:r w:rsidR="00615821">
        <w:rPr>
          <w:rFonts w:asciiTheme="minorEastAsia" w:hAnsiTheme="minorEastAsia" w:hint="eastAsia"/>
          <w:sz w:val="21"/>
          <w:szCs w:val="22"/>
        </w:rPr>
        <w:t>れらの</w:t>
      </w:r>
      <w:r w:rsidR="008A367F">
        <w:rPr>
          <w:rFonts w:asciiTheme="minorEastAsia" w:hAnsiTheme="minorEastAsia" w:hint="eastAsia"/>
          <w:sz w:val="21"/>
          <w:szCs w:val="22"/>
        </w:rPr>
        <w:t>工作物</w:t>
      </w:r>
      <w:r w:rsidR="00615821">
        <w:rPr>
          <w:rFonts w:asciiTheme="minorEastAsia" w:hAnsiTheme="minorEastAsia" w:hint="eastAsia"/>
          <w:sz w:val="21"/>
          <w:szCs w:val="22"/>
        </w:rPr>
        <w:t>等を指定管理業務として管理運営する場合には、完成時に大阪府へ無償譲渡若しくは</w:t>
      </w:r>
      <w:r w:rsidRPr="00E07B33">
        <w:rPr>
          <w:rFonts w:asciiTheme="minorEastAsia" w:hAnsiTheme="minorEastAsia" w:hint="eastAsia"/>
          <w:sz w:val="21"/>
          <w:szCs w:val="22"/>
        </w:rPr>
        <w:t>指定</w:t>
      </w:r>
      <w:r>
        <w:rPr>
          <w:rFonts w:asciiTheme="minorEastAsia" w:hAnsiTheme="minorEastAsia" w:hint="eastAsia"/>
          <w:sz w:val="21"/>
          <w:szCs w:val="22"/>
        </w:rPr>
        <w:t>管理</w:t>
      </w:r>
      <w:r w:rsidRPr="00E07B33">
        <w:rPr>
          <w:rFonts w:asciiTheme="minorEastAsia" w:hAnsiTheme="minorEastAsia" w:hint="eastAsia"/>
          <w:sz w:val="21"/>
          <w:szCs w:val="22"/>
        </w:rPr>
        <w:t>期間終了時に大阪府</w:t>
      </w:r>
      <w:r w:rsidR="00615821">
        <w:rPr>
          <w:rFonts w:asciiTheme="minorEastAsia" w:hAnsiTheme="minorEastAsia" w:hint="eastAsia"/>
          <w:sz w:val="21"/>
          <w:szCs w:val="22"/>
        </w:rPr>
        <w:t>へ無償譲渡又は次期指定管理者へ引継ぎ（</w:t>
      </w:r>
      <w:r w:rsidRPr="00E07B33">
        <w:rPr>
          <w:rFonts w:asciiTheme="minorEastAsia" w:hAnsiTheme="minorEastAsia" w:hint="eastAsia"/>
          <w:sz w:val="21"/>
          <w:szCs w:val="22"/>
        </w:rPr>
        <w:t>譲渡</w:t>
      </w:r>
      <w:r w:rsidR="00615821">
        <w:rPr>
          <w:rFonts w:asciiTheme="minorEastAsia" w:hAnsiTheme="minorEastAsia" w:hint="eastAsia"/>
          <w:sz w:val="21"/>
          <w:szCs w:val="22"/>
        </w:rPr>
        <w:t>）</w:t>
      </w:r>
      <w:r w:rsidR="00497C65">
        <w:rPr>
          <w:rFonts w:asciiTheme="minorEastAsia" w:hAnsiTheme="minorEastAsia" w:hint="eastAsia"/>
          <w:sz w:val="21"/>
          <w:szCs w:val="22"/>
        </w:rPr>
        <w:t>あるいは撤去（</w:t>
      </w:r>
      <w:r w:rsidR="0006024D">
        <w:rPr>
          <w:rFonts w:asciiTheme="minorEastAsia" w:hAnsiTheme="minorEastAsia" w:hint="eastAsia"/>
          <w:sz w:val="21"/>
          <w:szCs w:val="22"/>
        </w:rPr>
        <w:t>原状</w:t>
      </w:r>
      <w:r w:rsidR="00497C65">
        <w:rPr>
          <w:rFonts w:asciiTheme="minorEastAsia" w:hAnsiTheme="minorEastAsia" w:hint="eastAsia"/>
          <w:sz w:val="21"/>
          <w:szCs w:val="22"/>
        </w:rPr>
        <w:t>回復）</w:t>
      </w:r>
      <w:r w:rsidR="00615821">
        <w:rPr>
          <w:rFonts w:asciiTheme="minorEastAsia" w:hAnsiTheme="minorEastAsia" w:hint="eastAsia"/>
          <w:sz w:val="21"/>
          <w:szCs w:val="22"/>
        </w:rPr>
        <w:t>することとし、詳細は大阪府と協議</w:t>
      </w:r>
      <w:r w:rsidR="00497C65">
        <w:rPr>
          <w:rFonts w:asciiTheme="minorEastAsia" w:hAnsiTheme="minorEastAsia" w:hint="eastAsia"/>
          <w:sz w:val="21"/>
          <w:szCs w:val="22"/>
        </w:rPr>
        <w:t>（引継ぐ場合にあっては次期指定管理者とも協議）</w:t>
      </w:r>
      <w:r w:rsidR="00615821">
        <w:rPr>
          <w:rFonts w:asciiTheme="minorEastAsia" w:hAnsiTheme="minorEastAsia" w:hint="eastAsia"/>
          <w:sz w:val="21"/>
          <w:szCs w:val="22"/>
        </w:rPr>
        <w:t>すること</w:t>
      </w:r>
      <w:r w:rsidR="00497C65">
        <w:rPr>
          <w:rFonts w:asciiTheme="minorEastAsia" w:hAnsiTheme="minorEastAsia" w:hint="eastAsia"/>
          <w:sz w:val="21"/>
          <w:szCs w:val="22"/>
        </w:rPr>
        <w:t>。なお、完成時に</w:t>
      </w:r>
      <w:r w:rsidRPr="00E07B33">
        <w:rPr>
          <w:rFonts w:asciiTheme="minorEastAsia" w:hAnsiTheme="minorEastAsia" w:hint="eastAsia"/>
          <w:sz w:val="21"/>
          <w:szCs w:val="22"/>
        </w:rPr>
        <w:t>大阪府へ無償譲渡する</w:t>
      </w:r>
      <w:r w:rsidR="00497C65">
        <w:rPr>
          <w:rFonts w:asciiTheme="minorEastAsia" w:hAnsiTheme="minorEastAsia" w:hint="eastAsia"/>
          <w:sz w:val="21"/>
          <w:szCs w:val="22"/>
        </w:rPr>
        <w:t>以外の</w:t>
      </w:r>
      <w:r w:rsidRPr="00E07B33">
        <w:rPr>
          <w:rFonts w:asciiTheme="minorEastAsia" w:hAnsiTheme="minorEastAsia" w:hint="eastAsia"/>
          <w:sz w:val="21"/>
          <w:szCs w:val="22"/>
        </w:rPr>
        <w:t>場合にあっては、指</w:t>
      </w:r>
      <w:r w:rsidR="00497C65">
        <w:rPr>
          <w:rFonts w:asciiTheme="minorEastAsia" w:hAnsiTheme="minorEastAsia" w:hint="eastAsia"/>
          <w:sz w:val="21"/>
          <w:szCs w:val="22"/>
        </w:rPr>
        <w:t>定期間中は、公の施設として大阪府に使用権限があるものとする。</w:t>
      </w:r>
    </w:p>
    <w:p w14:paraId="18F9C64A" w14:textId="305ACBB9" w:rsidR="0031223D" w:rsidRPr="007A4174" w:rsidRDefault="0031223D">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○指定管理者は、指定管理区域の敷地及び施設について、借地権や所有権その他いかなる権利も大阪府や国に対して主張でき</w:t>
      </w:r>
      <w:r w:rsidR="00F547EA" w:rsidRPr="007A4174">
        <w:rPr>
          <w:rFonts w:asciiTheme="minorEastAsia" w:hAnsiTheme="minorEastAsia" w:hint="eastAsia"/>
          <w:sz w:val="21"/>
          <w:szCs w:val="22"/>
        </w:rPr>
        <w:t>ない</w:t>
      </w:r>
      <w:r w:rsidRPr="007A4174">
        <w:rPr>
          <w:rFonts w:asciiTheme="minorEastAsia" w:hAnsiTheme="minorEastAsia" w:hint="eastAsia"/>
          <w:sz w:val="21"/>
          <w:szCs w:val="22"/>
        </w:rPr>
        <w:t>。</w:t>
      </w:r>
    </w:p>
    <w:p w14:paraId="3C60C0EA" w14:textId="4F9EB5C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○指定管理者が設置･改修等を行う施設については、大阪府と事前に協議を行った上で実施</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。（提案内容の実施を確約するものではなく、必要に応じて修正が必要となることがあ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。なお、設置・改修等する施設の管理経費は、応募時に行う価格提案の経費に含め</w:t>
      </w:r>
      <w:r w:rsidR="00F547EA" w:rsidRPr="007A4174">
        <w:rPr>
          <w:rFonts w:asciiTheme="minorEastAsia" w:hAnsiTheme="minorEastAsia" w:hint="eastAsia"/>
          <w:sz w:val="21"/>
          <w:szCs w:val="22"/>
        </w:rPr>
        <w:t>ること。</w:t>
      </w:r>
      <w:r w:rsidRPr="007A4174">
        <w:rPr>
          <w:rFonts w:asciiTheme="minorEastAsia" w:hAnsiTheme="minorEastAsia" w:hint="eastAsia"/>
          <w:sz w:val="21"/>
          <w:szCs w:val="22"/>
        </w:rPr>
        <w:t>また、提案内容が実施できない、あるいは修正が必要となった場合であっても、大阪府から指定管理者に支払う管理委託費の増額は行わないものと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66D5B6AF" w14:textId="77777777" w:rsidR="0031223D" w:rsidRPr="007A4174" w:rsidRDefault="0031223D" w:rsidP="007A4174">
      <w:pPr>
        <w:ind w:firstLineChars="200" w:firstLine="420"/>
        <w:rPr>
          <w:rFonts w:asciiTheme="minorEastAsia" w:hAnsiTheme="minorEastAsia"/>
          <w:sz w:val="21"/>
          <w:szCs w:val="22"/>
        </w:rPr>
      </w:pPr>
      <w:r w:rsidRPr="007A4174">
        <w:rPr>
          <w:rFonts w:asciiTheme="minorEastAsia" w:hAnsiTheme="minorEastAsia" w:hint="eastAsia"/>
          <w:sz w:val="21"/>
          <w:szCs w:val="22"/>
        </w:rPr>
        <w:t>○その他の留意事項</w:t>
      </w:r>
    </w:p>
    <w:p w14:paraId="2FCE4412" w14:textId="05D10E46" w:rsidR="0031223D" w:rsidRPr="007A4174" w:rsidRDefault="0031223D" w:rsidP="00CA67C3">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w:t>
      </w:r>
      <w:r w:rsidR="007B0143">
        <w:rPr>
          <w:rFonts w:asciiTheme="minorEastAsia" w:hAnsiTheme="minorEastAsia" w:hint="eastAsia"/>
          <w:sz w:val="21"/>
          <w:szCs w:val="22"/>
        </w:rPr>
        <w:t>指定管理業務は、</w:t>
      </w:r>
      <w:r w:rsidRPr="007A4174">
        <w:rPr>
          <w:rFonts w:asciiTheme="minorEastAsia" w:hAnsiTheme="minorEastAsia" w:hint="eastAsia"/>
          <w:sz w:val="21"/>
          <w:szCs w:val="22"/>
        </w:rPr>
        <w:t>将来ビジョンに示す目指すべき公園像である「緑と文化・スポーツを通じて人類の創造力の源泉である生命力と感性が磨かれる公園」に相応しいものであり、緑に包まれた文化公園に相応しい外観等、景観にも配慮したものと</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171640FB" w14:textId="78931EC4"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・大阪府福祉のまちづくり条例に適合し、バリアフリーに十分配慮する必要があ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4BC799E0" w14:textId="369277CB"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・多数の来園者が日常的に利用している区域であるため、動線の確保、シンボルゾーン（将来ビジョンｐ</w:t>
      </w:r>
      <w:r w:rsidRPr="007A4174">
        <w:rPr>
          <w:rFonts w:asciiTheme="minorEastAsia" w:hAnsiTheme="minorEastAsia"/>
          <w:sz w:val="21"/>
          <w:szCs w:val="22"/>
        </w:rPr>
        <w:t>13参照）の眺望への配慮など現状の公園の利用形態を十分に考慮するとともに、国立民族学博物館など周辺施設との連携、調和のとれたものと</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43670529" w14:textId="71035460" w:rsidR="0031223D" w:rsidRPr="007A4174" w:rsidRDefault="0031223D" w:rsidP="00CA67C3">
      <w:pPr>
        <w:ind w:leftChars="300" w:left="600"/>
        <w:rPr>
          <w:rFonts w:asciiTheme="minorEastAsia" w:hAnsiTheme="minorEastAsia"/>
          <w:sz w:val="21"/>
          <w:szCs w:val="22"/>
        </w:rPr>
      </w:pPr>
      <w:r w:rsidRPr="007A4174">
        <w:rPr>
          <w:rFonts w:asciiTheme="minorEastAsia" w:hAnsiTheme="minorEastAsia" w:hint="eastAsia"/>
          <w:sz w:val="21"/>
          <w:szCs w:val="22"/>
        </w:rPr>
        <w:t>・既存樹木の撤去・移植については大阪府と協議</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623DC71D" w14:textId="6B5B13D7"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・魅力向上のための投資については、指定管理者において実施</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ことを基本と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が、老朽化施設の更新や恒久的施設の整備に関わるものについて、指定管理者の提案に基づき、双方協議の上、大阪府が整備･改修を行うことがあ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770C9FD7" w14:textId="6DE725F0" w:rsidR="0031223D" w:rsidRPr="007A4174" w:rsidRDefault="0031223D" w:rsidP="007A4174">
      <w:pPr>
        <w:ind w:leftChars="300" w:left="810" w:hangingChars="100" w:hanging="210"/>
        <w:rPr>
          <w:rFonts w:asciiTheme="minorEastAsia" w:hAnsiTheme="minorEastAsia"/>
          <w:snapToGrid w:val="0"/>
          <w:sz w:val="21"/>
          <w:szCs w:val="22"/>
        </w:rPr>
      </w:pPr>
      <w:r w:rsidRPr="007A4174">
        <w:rPr>
          <w:rFonts w:asciiTheme="minorEastAsia" w:hAnsiTheme="minorEastAsia" w:hint="eastAsia"/>
          <w:sz w:val="21"/>
          <w:szCs w:val="22"/>
        </w:rPr>
        <w:t>・</w:t>
      </w:r>
      <w:r w:rsidR="00E45743" w:rsidRPr="00E45743">
        <w:rPr>
          <w:rFonts w:asciiTheme="minorEastAsia" w:hAnsiTheme="minorEastAsia" w:hint="eastAsia"/>
          <w:snapToGrid w:val="0"/>
          <w:sz w:val="21"/>
          <w:szCs w:val="22"/>
        </w:rPr>
        <w:t>指定管理者が設置する建物</w:t>
      </w:r>
      <w:r w:rsidR="00E07B33">
        <w:rPr>
          <w:rFonts w:asciiTheme="minorEastAsia" w:hAnsiTheme="minorEastAsia" w:hint="eastAsia"/>
          <w:snapToGrid w:val="0"/>
          <w:sz w:val="21"/>
          <w:szCs w:val="22"/>
        </w:rPr>
        <w:t>等</w:t>
      </w:r>
      <w:r w:rsidR="00E45743" w:rsidRPr="00E45743">
        <w:rPr>
          <w:rFonts w:asciiTheme="minorEastAsia" w:hAnsiTheme="minorEastAsia" w:hint="eastAsia"/>
          <w:snapToGrid w:val="0"/>
          <w:sz w:val="21"/>
          <w:szCs w:val="22"/>
        </w:rPr>
        <w:t>にかかる設計や整備の水準について、大阪府へ無償譲渡する施設にあっては、</w:t>
      </w:r>
      <w:r w:rsidR="00E45743">
        <w:rPr>
          <w:rFonts w:asciiTheme="minorEastAsia" w:hAnsiTheme="minorEastAsia" w:hint="eastAsia"/>
          <w:snapToGrid w:val="0"/>
          <w:sz w:val="21"/>
          <w:szCs w:val="22"/>
        </w:rPr>
        <w:t>募集要項</w:t>
      </w:r>
      <w:r w:rsidR="00E45743" w:rsidRPr="00E45743">
        <w:rPr>
          <w:rFonts w:asciiTheme="minorEastAsia" w:hAnsiTheme="minorEastAsia" w:hint="eastAsia"/>
          <w:snapToGrid w:val="0"/>
          <w:sz w:val="21"/>
          <w:szCs w:val="22"/>
        </w:rPr>
        <w:t>別紙13「大阪府立万国博覧会記念公園設計・整備に関する業務水準書（以</w:t>
      </w:r>
      <w:r w:rsidR="00E45743" w:rsidRPr="00E45743">
        <w:rPr>
          <w:rFonts w:asciiTheme="minorEastAsia" w:hAnsiTheme="minorEastAsia" w:hint="eastAsia"/>
          <w:snapToGrid w:val="0"/>
          <w:sz w:val="21"/>
          <w:szCs w:val="22"/>
        </w:rPr>
        <w:lastRenderedPageBreak/>
        <w:t>下「設計・整備業務水準書」という。）」のとおりとし、無償譲渡しない</w:t>
      </w:r>
      <w:r w:rsidR="00E07B33">
        <w:rPr>
          <w:rFonts w:asciiTheme="minorEastAsia" w:hAnsiTheme="minorEastAsia" w:hint="eastAsia"/>
          <w:snapToGrid w:val="0"/>
          <w:sz w:val="21"/>
          <w:szCs w:val="22"/>
        </w:rPr>
        <w:t>建物等</w:t>
      </w:r>
      <w:r w:rsidR="00E45743" w:rsidRPr="00E45743">
        <w:rPr>
          <w:rFonts w:asciiTheme="minorEastAsia" w:hAnsiTheme="minorEastAsia" w:hint="eastAsia"/>
          <w:snapToGrid w:val="0"/>
          <w:sz w:val="21"/>
          <w:szCs w:val="22"/>
        </w:rPr>
        <w:t>にあっては、設計・整備業務水準書に準じることとして、詳細は事前に大阪府と協議</w:t>
      </w:r>
      <w:r w:rsidR="00E45743">
        <w:rPr>
          <w:rFonts w:asciiTheme="minorEastAsia" w:hAnsiTheme="minorEastAsia" w:hint="eastAsia"/>
          <w:snapToGrid w:val="0"/>
          <w:sz w:val="21"/>
          <w:szCs w:val="22"/>
        </w:rPr>
        <w:t>すること</w:t>
      </w:r>
      <w:r w:rsidR="00E45743" w:rsidRPr="00E45743">
        <w:rPr>
          <w:rFonts w:asciiTheme="minorEastAsia" w:hAnsiTheme="minorEastAsia" w:hint="eastAsia"/>
          <w:snapToGrid w:val="0"/>
          <w:sz w:val="21"/>
          <w:szCs w:val="22"/>
        </w:rPr>
        <w:t>。</w:t>
      </w:r>
    </w:p>
    <w:p w14:paraId="3A5CE20F" w14:textId="77777777" w:rsidR="0031223D" w:rsidRPr="007A4174" w:rsidRDefault="0031223D" w:rsidP="0031223D">
      <w:pPr>
        <w:rPr>
          <w:rFonts w:asciiTheme="minorEastAsia" w:hAnsiTheme="minorEastAsia"/>
          <w:snapToGrid w:val="0"/>
          <w:sz w:val="21"/>
          <w:szCs w:val="22"/>
        </w:rPr>
      </w:pPr>
    </w:p>
    <w:p w14:paraId="185922F5" w14:textId="3475E50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注）指定管理者制度導入後も、一部の業務は大阪府が引き続き行</w:t>
      </w:r>
      <w:r w:rsidR="00F547EA" w:rsidRPr="007A4174">
        <w:rPr>
          <w:rFonts w:asciiTheme="minorEastAsia" w:hAnsiTheme="minorEastAsia" w:hint="eastAsia"/>
          <w:sz w:val="21"/>
          <w:szCs w:val="22"/>
        </w:rPr>
        <w:t>う</w:t>
      </w:r>
      <w:r w:rsidRPr="007A4174">
        <w:rPr>
          <w:rFonts w:asciiTheme="minorEastAsia" w:hAnsiTheme="minorEastAsia" w:hint="eastAsia"/>
          <w:sz w:val="21"/>
          <w:szCs w:val="22"/>
        </w:rPr>
        <w:t>。</w:t>
      </w:r>
    </w:p>
    <w:p w14:paraId="2E9ECBC0" w14:textId="77777777" w:rsidR="0031223D" w:rsidRPr="007A4174" w:rsidRDefault="0031223D" w:rsidP="0031223D">
      <w:pPr>
        <w:ind w:leftChars="300" w:left="600"/>
        <w:rPr>
          <w:rFonts w:asciiTheme="majorEastAsia" w:eastAsiaTheme="majorEastAsia" w:hAnsiTheme="majorEastAsia"/>
          <w:sz w:val="22"/>
          <w:szCs w:val="22"/>
        </w:rPr>
      </w:pPr>
      <w:r w:rsidRPr="007A4174">
        <w:rPr>
          <w:rFonts w:asciiTheme="majorEastAsia" w:eastAsiaTheme="majorEastAsia" w:hAnsiTheme="majorEastAsia" w:hint="eastAsia"/>
          <w:sz w:val="21"/>
          <w:szCs w:val="22"/>
        </w:rPr>
        <w:t>＜大阪府が引き続き行う主な業務＞</w:t>
      </w:r>
    </w:p>
    <w:p w14:paraId="1CFB47D0" w14:textId="3F93DC59"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・日本庭園における植替え</w:t>
      </w:r>
      <w:r w:rsidR="00E56A30">
        <w:rPr>
          <w:rFonts w:asciiTheme="minorEastAsia" w:hAnsiTheme="minorEastAsia" w:hint="eastAsia"/>
          <w:sz w:val="21"/>
          <w:szCs w:val="22"/>
        </w:rPr>
        <w:t>等樹種更新や樹形更新</w:t>
      </w:r>
      <w:r w:rsidRPr="007A4174">
        <w:rPr>
          <w:rFonts w:asciiTheme="minorEastAsia" w:hAnsiTheme="minorEastAsia" w:hint="eastAsia"/>
          <w:sz w:val="21"/>
          <w:szCs w:val="22"/>
        </w:rPr>
        <w:t>などの景観形成業務や、「万博の森」における間伐や苗木の</w:t>
      </w:r>
      <w:r w:rsidR="00E45743">
        <w:rPr>
          <w:rFonts w:asciiTheme="minorEastAsia" w:hAnsiTheme="minorEastAsia" w:hint="eastAsia"/>
          <w:sz w:val="21"/>
          <w:szCs w:val="22"/>
        </w:rPr>
        <w:t>植付け</w:t>
      </w:r>
      <w:r w:rsidRPr="007A4174">
        <w:rPr>
          <w:rFonts w:asciiTheme="minorEastAsia" w:hAnsiTheme="minorEastAsia" w:hint="eastAsia"/>
          <w:sz w:val="21"/>
          <w:szCs w:val="22"/>
        </w:rPr>
        <w:t>、土壌改良など育成環境形成に関する業務。ただし、これらの区域における清掃や</w:t>
      </w:r>
      <w:r w:rsidR="00E56A30">
        <w:rPr>
          <w:rFonts w:asciiTheme="minorEastAsia" w:hAnsiTheme="minorEastAsia" w:hint="eastAsia"/>
          <w:sz w:val="21"/>
          <w:szCs w:val="22"/>
        </w:rPr>
        <w:t>巡視、落ち葉撤去、危険木対応などの</w:t>
      </w:r>
      <w:r w:rsidRPr="007A4174">
        <w:rPr>
          <w:rFonts w:asciiTheme="minorEastAsia" w:hAnsiTheme="minorEastAsia" w:hint="eastAsia"/>
          <w:sz w:val="21"/>
          <w:szCs w:val="22"/>
        </w:rPr>
        <w:t>日常的管理</w:t>
      </w:r>
      <w:r w:rsidR="00E56A30">
        <w:rPr>
          <w:rFonts w:asciiTheme="minorEastAsia" w:hAnsiTheme="minorEastAsia" w:hint="eastAsia"/>
          <w:sz w:val="21"/>
          <w:szCs w:val="22"/>
        </w:rPr>
        <w:t>業務</w:t>
      </w:r>
      <w:r w:rsidRPr="007A4174">
        <w:rPr>
          <w:rFonts w:asciiTheme="minorEastAsia" w:hAnsiTheme="minorEastAsia" w:hint="eastAsia"/>
          <w:sz w:val="21"/>
          <w:szCs w:val="22"/>
        </w:rPr>
        <w:t>、利活用や広報展開などは指定管理者の業務と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6EFEBFD7" w14:textId="1D32954F"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w:t>
      </w:r>
      <w:r w:rsidRPr="007A4174">
        <w:rPr>
          <w:rFonts w:asciiTheme="minorEastAsia" w:hAnsiTheme="minorEastAsia"/>
          <w:sz w:val="21"/>
          <w:szCs w:val="22"/>
        </w:rPr>
        <w:t>EXPOCITYや市立吹田サッカースタジアムなどの土地貸付、万博記念公園駅周辺地区</w:t>
      </w:r>
      <w:r w:rsidR="00CD544B">
        <w:rPr>
          <w:rFonts w:asciiTheme="minorEastAsia" w:hAnsiTheme="minorEastAsia" w:hint="eastAsia"/>
          <w:sz w:val="21"/>
          <w:szCs w:val="22"/>
        </w:rPr>
        <w:t>（将来ビ</w:t>
      </w:r>
      <w:r w:rsidR="00E56A30">
        <w:rPr>
          <w:rFonts w:asciiTheme="minorEastAsia" w:hAnsiTheme="minorEastAsia" w:hint="eastAsia"/>
          <w:sz w:val="21"/>
          <w:szCs w:val="22"/>
        </w:rPr>
        <w:t>ジョンｐ19）</w:t>
      </w:r>
      <w:r w:rsidRPr="007A4174">
        <w:rPr>
          <w:rFonts w:asciiTheme="minorEastAsia" w:hAnsiTheme="minorEastAsia"/>
          <w:sz w:val="21"/>
          <w:szCs w:val="22"/>
        </w:rPr>
        <w:t>など民間事業者等への土地等の貸付（事業者誘致）。なお、今後、万博記念公園駅周辺地区など、指定管理区域内において大阪府が事業者誘致を行う際には、指定管理者の管理範囲から除外することとし、契約変更等について協議を</w:t>
      </w:r>
      <w:r w:rsidR="00F547EA" w:rsidRPr="007A4174">
        <w:rPr>
          <w:rFonts w:asciiTheme="minorEastAsia" w:hAnsiTheme="minorEastAsia" w:hint="eastAsia"/>
          <w:sz w:val="21"/>
          <w:szCs w:val="22"/>
        </w:rPr>
        <w:t>行うものとする</w:t>
      </w:r>
      <w:r w:rsidRPr="007A4174">
        <w:rPr>
          <w:rFonts w:asciiTheme="minorEastAsia" w:hAnsiTheme="minorEastAsia" w:hint="eastAsia"/>
          <w:sz w:val="21"/>
          <w:szCs w:val="22"/>
        </w:rPr>
        <w:t>。</w:t>
      </w:r>
    </w:p>
    <w:p w14:paraId="3E128DAC" w14:textId="77777777"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・耐震改修工事や老朽化施設の改修（施設の根幹にかかわる躯体の改修）及び恒久的施設の整備。（指定管理者から投資の意思表示があったものを除く。）</w:t>
      </w:r>
    </w:p>
    <w:p w14:paraId="68D1CEFB" w14:textId="64E55123" w:rsidR="0031223D" w:rsidRPr="0002785F" w:rsidRDefault="0031223D" w:rsidP="0002785F">
      <w:pPr>
        <w:ind w:leftChars="300" w:left="810" w:hangingChars="100" w:hanging="210"/>
        <w:rPr>
          <w:rFonts w:asciiTheme="majorEastAsia" w:hAnsiTheme="majorEastAsia"/>
          <w:sz w:val="21"/>
        </w:rPr>
      </w:pPr>
      <w:r w:rsidRPr="0002785F">
        <w:rPr>
          <w:rFonts w:hint="eastAsia"/>
          <w:sz w:val="21"/>
        </w:rPr>
        <w:t>・</w:t>
      </w:r>
      <w:r w:rsidR="008B72D8" w:rsidRPr="0002785F">
        <w:rPr>
          <w:rFonts w:hint="eastAsia"/>
          <w:sz w:val="21"/>
        </w:rPr>
        <w:t>大阪府施策関係イベントの実施</w:t>
      </w:r>
      <w:r w:rsidRPr="0002785F">
        <w:rPr>
          <w:rFonts w:hint="eastAsia"/>
          <w:sz w:val="21"/>
        </w:rPr>
        <w:t>。（イベント</w:t>
      </w:r>
      <w:r w:rsidR="00497C65" w:rsidRPr="0002785F">
        <w:rPr>
          <w:rFonts w:hint="eastAsia"/>
          <w:sz w:val="21"/>
        </w:rPr>
        <w:t>の分類</w:t>
      </w:r>
      <w:r w:rsidRPr="0002785F">
        <w:rPr>
          <w:rFonts w:hint="eastAsia"/>
          <w:sz w:val="21"/>
        </w:rPr>
        <w:t>については、</w:t>
      </w:r>
      <w:r w:rsidR="00497C65" w:rsidRPr="00AE2E54">
        <w:rPr>
          <w:rFonts w:hint="eastAsia"/>
          <w:sz w:val="21"/>
        </w:rPr>
        <w:t>本マニュアルＰ</w:t>
      </w:r>
      <w:r w:rsidR="00E8381D" w:rsidRPr="00AE2E54">
        <w:rPr>
          <w:sz w:val="21"/>
        </w:rPr>
        <w:t>4</w:t>
      </w:r>
      <w:r w:rsidR="00E8381D" w:rsidRPr="00AE2E54">
        <w:rPr>
          <w:rFonts w:hint="eastAsia"/>
          <w:sz w:val="21"/>
        </w:rPr>
        <w:t>7</w:t>
      </w:r>
      <w:r w:rsidR="00497C65" w:rsidRPr="00AE2E54">
        <w:rPr>
          <w:rFonts w:hint="eastAsia"/>
          <w:sz w:val="21"/>
        </w:rPr>
        <w:t>（５）府立万博公園におけるイベントの種類</w:t>
      </w:r>
      <w:r w:rsidR="00313D11" w:rsidRPr="00AE2E54">
        <w:rPr>
          <w:rFonts w:hint="eastAsia"/>
          <w:sz w:val="21"/>
        </w:rPr>
        <w:t>及び「第Ⅳ章運営管理業務【１３】行事・イベント」</w:t>
      </w:r>
      <w:r w:rsidR="00313D11" w:rsidRPr="00313D11">
        <w:rPr>
          <w:rFonts w:hint="eastAsia"/>
          <w:sz w:val="21"/>
        </w:rPr>
        <w:t>参照</w:t>
      </w:r>
      <w:r w:rsidR="00497C65" w:rsidRPr="0002785F">
        <w:rPr>
          <w:rFonts w:hint="eastAsia"/>
          <w:sz w:val="21"/>
        </w:rPr>
        <w:t>を参照）</w:t>
      </w:r>
    </w:p>
    <w:p w14:paraId="62026121" w14:textId="5050A2AF" w:rsidR="0031223D" w:rsidRPr="007A4174" w:rsidRDefault="0031223D" w:rsidP="00CA67C3">
      <w:pPr>
        <w:ind w:leftChars="300" w:left="810" w:hangingChars="100" w:hanging="210"/>
        <w:rPr>
          <w:rFonts w:asciiTheme="minorEastAsia" w:hAnsiTheme="minorEastAsia"/>
          <w:snapToGrid w:val="0"/>
          <w:sz w:val="21"/>
          <w:szCs w:val="22"/>
        </w:rPr>
      </w:pPr>
      <w:r w:rsidRPr="007A4174">
        <w:rPr>
          <w:rFonts w:asciiTheme="minorEastAsia" w:hAnsiTheme="minorEastAsia" w:hint="eastAsia"/>
          <w:sz w:val="21"/>
          <w:szCs w:val="22"/>
        </w:rPr>
        <w:t>・</w:t>
      </w:r>
      <w:r w:rsidRPr="007A4174">
        <w:rPr>
          <w:rFonts w:asciiTheme="minorEastAsia" w:hAnsiTheme="minorEastAsia" w:hint="eastAsia"/>
          <w:snapToGrid w:val="0"/>
          <w:sz w:val="21"/>
          <w:szCs w:val="22"/>
        </w:rPr>
        <w:t>万博公園条例第５条第１項に掲げる行為の許可及び第８条の監督処分の一部。</w:t>
      </w:r>
    </w:p>
    <w:p w14:paraId="1055163E" w14:textId="0718DDB7" w:rsidR="0031223D" w:rsidRDefault="0031223D" w:rsidP="00CA67C3">
      <w:pPr>
        <w:ind w:leftChars="300" w:left="8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※大阪府が行う業務について、指定期間中に指定管理者が行う業務へ変更する場合には、指定管理者と大阪府が協議</w:t>
      </w:r>
      <w:r w:rsidR="00F547EA" w:rsidRPr="007A4174">
        <w:rPr>
          <w:rFonts w:asciiTheme="minorEastAsia" w:hAnsiTheme="minorEastAsia" w:hint="eastAsia"/>
          <w:snapToGrid w:val="0"/>
          <w:sz w:val="21"/>
          <w:szCs w:val="22"/>
        </w:rPr>
        <w:t>を行うもの</w:t>
      </w:r>
      <w:r w:rsidRPr="007A4174">
        <w:rPr>
          <w:rFonts w:asciiTheme="minorEastAsia" w:hAnsiTheme="minorEastAsia" w:hint="eastAsia"/>
          <w:snapToGrid w:val="0"/>
          <w:sz w:val="21"/>
          <w:szCs w:val="22"/>
        </w:rPr>
        <w:t>と</w:t>
      </w:r>
      <w:r w:rsidR="00F547EA" w:rsidRPr="007A4174">
        <w:rPr>
          <w:rFonts w:asciiTheme="minorEastAsia" w:hAnsiTheme="minorEastAsia" w:hint="eastAsia"/>
          <w:snapToGrid w:val="0"/>
          <w:sz w:val="21"/>
          <w:szCs w:val="22"/>
        </w:rPr>
        <w:t>する</w:t>
      </w:r>
      <w:r w:rsidRPr="007A4174">
        <w:rPr>
          <w:rFonts w:asciiTheme="minorEastAsia" w:hAnsiTheme="minorEastAsia" w:hint="eastAsia"/>
          <w:snapToGrid w:val="0"/>
          <w:sz w:val="21"/>
          <w:szCs w:val="22"/>
        </w:rPr>
        <w:t>。</w:t>
      </w:r>
    </w:p>
    <w:p w14:paraId="40A9F2B9" w14:textId="03AD6765" w:rsidR="00D871DD" w:rsidRPr="0002785F" w:rsidRDefault="00D871DD" w:rsidP="0002785F">
      <w:pPr>
        <w:ind w:leftChars="300" w:left="810" w:hangingChars="100" w:hanging="210"/>
        <w:rPr>
          <w:rFonts w:asciiTheme="minorEastAsia" w:hAnsiTheme="minorEastAsia"/>
          <w:snapToGrid w:val="0"/>
          <w:sz w:val="21"/>
          <w:szCs w:val="22"/>
        </w:rPr>
      </w:pPr>
      <w:r w:rsidRPr="0002785F">
        <w:rPr>
          <w:rFonts w:asciiTheme="minorEastAsia" w:hAnsiTheme="minorEastAsia" w:hint="eastAsia"/>
          <w:snapToGrid w:val="0"/>
          <w:sz w:val="21"/>
          <w:szCs w:val="22"/>
        </w:rPr>
        <w:t>注）指定管理業務を行うにあたり、業務の全部を第三者に対して、委任し、又は請け負わせることはでき</w:t>
      </w:r>
      <w:r>
        <w:rPr>
          <w:rFonts w:asciiTheme="minorEastAsia" w:hAnsiTheme="minorEastAsia" w:hint="eastAsia"/>
          <w:snapToGrid w:val="0"/>
          <w:sz w:val="21"/>
          <w:szCs w:val="22"/>
        </w:rPr>
        <w:t>ない</w:t>
      </w:r>
      <w:r w:rsidRPr="0002785F">
        <w:rPr>
          <w:rFonts w:asciiTheme="minorEastAsia" w:hAnsiTheme="minorEastAsia" w:hint="eastAsia"/>
          <w:snapToGrid w:val="0"/>
          <w:sz w:val="21"/>
          <w:szCs w:val="22"/>
        </w:rPr>
        <w:t>。また、業務のうち、主要な部分について第三者に対して委任し、又は請け負わせることはでき</w:t>
      </w:r>
      <w:r>
        <w:rPr>
          <w:rFonts w:asciiTheme="minorEastAsia" w:hAnsiTheme="minorEastAsia" w:hint="eastAsia"/>
          <w:snapToGrid w:val="0"/>
          <w:sz w:val="21"/>
          <w:szCs w:val="22"/>
        </w:rPr>
        <w:t>ないが</w:t>
      </w:r>
      <w:r w:rsidRPr="0002785F">
        <w:rPr>
          <w:rFonts w:asciiTheme="minorEastAsia" w:hAnsiTheme="minorEastAsia" w:hint="eastAsia"/>
          <w:snapToGrid w:val="0"/>
          <w:sz w:val="21"/>
          <w:szCs w:val="22"/>
        </w:rPr>
        <w:t>、やむを得ない理由により、主要な部分の一部を第三者に対して委任し、又は請け負わせる場合には、あらかじめ書面により大阪府の承諾を得ることが必要。</w:t>
      </w:r>
    </w:p>
    <w:p w14:paraId="13D07F22" w14:textId="73206A8F" w:rsidR="00D871DD" w:rsidRPr="0002785F" w:rsidRDefault="00D871DD" w:rsidP="0002785F">
      <w:pPr>
        <w:ind w:leftChars="500" w:left="1210" w:hangingChars="100" w:hanging="210"/>
        <w:rPr>
          <w:rFonts w:asciiTheme="minorEastAsia" w:hAnsiTheme="minorEastAsia"/>
          <w:snapToGrid w:val="0"/>
          <w:sz w:val="21"/>
          <w:szCs w:val="22"/>
        </w:rPr>
      </w:pPr>
      <w:r w:rsidRPr="0002785F">
        <w:rPr>
          <w:rFonts w:asciiTheme="minorEastAsia" w:hAnsiTheme="minorEastAsia" w:hint="eastAsia"/>
          <w:snapToGrid w:val="0"/>
          <w:sz w:val="21"/>
          <w:szCs w:val="22"/>
        </w:rPr>
        <w:t>※主要な部分とは、原則、府立万博公園や公園施設の運営管理や維持管理をマネジメントする業務をい</w:t>
      </w:r>
      <w:r>
        <w:rPr>
          <w:rFonts w:asciiTheme="minorEastAsia" w:hAnsiTheme="minorEastAsia" w:hint="eastAsia"/>
          <w:snapToGrid w:val="0"/>
          <w:sz w:val="21"/>
          <w:szCs w:val="22"/>
        </w:rPr>
        <w:t>う</w:t>
      </w:r>
      <w:r w:rsidRPr="0002785F">
        <w:rPr>
          <w:rFonts w:asciiTheme="minorEastAsia" w:hAnsiTheme="minorEastAsia" w:hint="eastAsia"/>
          <w:snapToGrid w:val="0"/>
          <w:sz w:val="21"/>
          <w:szCs w:val="22"/>
        </w:rPr>
        <w:t>。</w:t>
      </w:r>
    </w:p>
    <w:p w14:paraId="334466D4" w14:textId="77777777" w:rsidR="0031223D" w:rsidRPr="00AB5D5D" w:rsidRDefault="0031223D" w:rsidP="0031223D">
      <w:pPr>
        <w:rPr>
          <w:rFonts w:asciiTheme="minorEastAsia" w:hAnsiTheme="minorEastAsia"/>
          <w:snapToGrid w:val="0"/>
          <w:sz w:val="22"/>
          <w:szCs w:val="22"/>
        </w:rPr>
      </w:pPr>
    </w:p>
    <w:p w14:paraId="640E2722" w14:textId="77777777" w:rsidR="00F547EA" w:rsidRPr="00BF3F51" w:rsidRDefault="00F547EA" w:rsidP="007A4174">
      <w:pPr>
        <w:pStyle w:val="4"/>
      </w:pPr>
      <w:bookmarkStart w:id="18" w:name="_Toc491940756"/>
      <w:r w:rsidRPr="00BF3F51">
        <w:rPr>
          <w:rFonts w:hint="eastAsia"/>
        </w:rPr>
        <w:t>（２）自主事業</w:t>
      </w:r>
      <w:bookmarkEnd w:id="18"/>
    </w:p>
    <w:p w14:paraId="0E003552" w14:textId="3DA4F46C" w:rsidR="00F547EA" w:rsidRPr="00BF3F51" w:rsidRDefault="00F547EA" w:rsidP="00F547EA">
      <w:pPr>
        <w:ind w:leftChars="100" w:left="200" w:firstLineChars="100" w:firstLine="210"/>
        <w:rPr>
          <w:rFonts w:asciiTheme="minorEastAsia" w:hAnsiTheme="minorEastAsia"/>
          <w:sz w:val="21"/>
          <w:szCs w:val="21"/>
        </w:rPr>
      </w:pPr>
      <w:r w:rsidRPr="00BF3F51">
        <w:rPr>
          <w:rFonts w:asciiTheme="minorEastAsia" w:hAnsiTheme="minorEastAsia" w:hint="eastAsia"/>
          <w:sz w:val="21"/>
          <w:szCs w:val="21"/>
        </w:rPr>
        <w:t>自主事業とは、指定管理者が府立万博公園内において自らの責任により、</w:t>
      </w:r>
      <w:r w:rsidR="00170CB5" w:rsidRPr="00170CB5">
        <w:rPr>
          <w:rFonts w:asciiTheme="minorEastAsia" w:hAnsiTheme="minorEastAsia" w:hint="eastAsia"/>
          <w:sz w:val="21"/>
          <w:szCs w:val="21"/>
        </w:rPr>
        <w:t>有料施設の設置･改修、物品販売、イベントなどを行うものである。</w:t>
      </w:r>
      <w:r w:rsidRPr="00BF3F51">
        <w:rPr>
          <w:rFonts w:asciiTheme="minorEastAsia" w:hAnsiTheme="minorEastAsia" w:hint="eastAsia"/>
          <w:sz w:val="21"/>
          <w:szCs w:val="21"/>
        </w:rPr>
        <w:t>指定管理者は、指定管理業務</w:t>
      </w:r>
      <w:r w:rsidR="00E56A30" w:rsidRPr="00E56A30">
        <w:rPr>
          <w:rFonts w:asciiTheme="minorEastAsia" w:hAnsiTheme="minorEastAsia" w:hint="eastAsia"/>
          <w:sz w:val="21"/>
          <w:szCs w:val="21"/>
        </w:rPr>
        <w:t>（上記「(</w:t>
      </w:r>
      <w:r w:rsidR="00B92A48">
        <w:rPr>
          <w:rFonts w:asciiTheme="minorEastAsia" w:hAnsiTheme="minorEastAsia" w:hint="eastAsia"/>
          <w:sz w:val="21"/>
          <w:szCs w:val="21"/>
        </w:rPr>
        <w:t>１</w:t>
      </w:r>
      <w:r w:rsidR="00E56A30" w:rsidRPr="00E56A30">
        <w:rPr>
          <w:rFonts w:asciiTheme="minorEastAsia" w:hAnsiTheme="minorEastAsia" w:hint="eastAsia"/>
          <w:sz w:val="21"/>
          <w:szCs w:val="21"/>
        </w:rPr>
        <w:t>)管理運営業務」）</w:t>
      </w:r>
      <w:r w:rsidRPr="00BF3F51">
        <w:rPr>
          <w:rFonts w:asciiTheme="minorEastAsia" w:hAnsiTheme="minorEastAsia" w:hint="eastAsia"/>
          <w:sz w:val="21"/>
          <w:szCs w:val="21"/>
        </w:rPr>
        <w:t>に加え、自主事業を実施することができる。自主事業には、</w:t>
      </w:r>
      <w:r w:rsidRPr="00BF3F51">
        <w:rPr>
          <w:rFonts w:asciiTheme="minorEastAsia" w:hAnsiTheme="minorEastAsia" w:hint="eastAsia"/>
          <w:snapToGrid w:val="0"/>
          <w:sz w:val="21"/>
          <w:szCs w:val="21"/>
        </w:rPr>
        <w:t>概ね次の①～③がある。</w:t>
      </w:r>
    </w:p>
    <w:p w14:paraId="390A48D5" w14:textId="7C41B277" w:rsidR="00F547EA" w:rsidRPr="00BF3F51" w:rsidRDefault="00F547EA" w:rsidP="00F547EA">
      <w:pPr>
        <w:ind w:leftChars="100" w:left="200" w:firstLineChars="100" w:firstLine="210"/>
        <w:rPr>
          <w:rFonts w:asciiTheme="minorEastAsia" w:hAnsiTheme="minorEastAsia"/>
          <w:sz w:val="21"/>
          <w:szCs w:val="21"/>
        </w:rPr>
      </w:pPr>
      <w:r w:rsidRPr="00BF3F51">
        <w:rPr>
          <w:rFonts w:asciiTheme="minorEastAsia" w:hAnsiTheme="minorEastAsia" w:hint="eastAsia"/>
          <w:sz w:val="21"/>
          <w:szCs w:val="21"/>
        </w:rPr>
        <w:t>自主事業を行うにあたっては、募集要項のｐ３「３　管理運営方針」を念頭に、府立万博公園で行うに相応しい適切な内容とし、公園本来の設置目的、</w:t>
      </w:r>
      <w:r w:rsidR="00E56A30">
        <w:rPr>
          <w:rFonts w:asciiTheme="minorEastAsia" w:hAnsiTheme="minorEastAsia" w:hint="eastAsia"/>
          <w:sz w:val="21"/>
          <w:szCs w:val="21"/>
        </w:rPr>
        <w:t>機能、</w:t>
      </w:r>
      <w:r w:rsidRPr="00BF3F51">
        <w:rPr>
          <w:rFonts w:asciiTheme="minorEastAsia" w:hAnsiTheme="minorEastAsia" w:hint="eastAsia"/>
          <w:sz w:val="21"/>
          <w:szCs w:val="21"/>
        </w:rPr>
        <w:t>品格を損なわないように注意すること。</w:t>
      </w:r>
    </w:p>
    <w:p w14:paraId="5A98D624" w14:textId="77777777" w:rsidR="00F547EA" w:rsidRPr="00BF3F51" w:rsidRDefault="00F547EA" w:rsidP="00F547EA">
      <w:pPr>
        <w:rPr>
          <w:rFonts w:asciiTheme="minorEastAsia" w:hAnsiTheme="minorEastAsia"/>
          <w:sz w:val="21"/>
          <w:szCs w:val="21"/>
        </w:rPr>
      </w:pPr>
    </w:p>
    <w:p w14:paraId="345BF6D9" w14:textId="4FB4B2A6" w:rsidR="00F547EA" w:rsidRPr="007A4174" w:rsidRDefault="00F547EA">
      <w:pPr>
        <w:pStyle w:val="5"/>
      </w:pPr>
      <w:bookmarkStart w:id="19" w:name="_Toc491940757"/>
      <w:r w:rsidRPr="0015185B">
        <w:rPr>
          <w:rFonts w:hint="eastAsia"/>
        </w:rPr>
        <w:t>①</w:t>
      </w:r>
      <w:r w:rsidR="00422437">
        <w:rPr>
          <w:rFonts w:hint="eastAsia"/>
        </w:rPr>
        <w:t>有料</w:t>
      </w:r>
      <w:r w:rsidRPr="007A4174">
        <w:rPr>
          <w:rFonts w:hint="eastAsia"/>
        </w:rPr>
        <w:t>施設</w:t>
      </w:r>
      <w:r w:rsidR="00422437">
        <w:rPr>
          <w:rFonts w:hint="eastAsia"/>
        </w:rPr>
        <w:t>等</w:t>
      </w:r>
      <w:r w:rsidRPr="007A4174">
        <w:rPr>
          <w:rFonts w:hint="eastAsia"/>
        </w:rPr>
        <w:t>の設置</w:t>
      </w:r>
      <w:bookmarkEnd w:id="19"/>
    </w:p>
    <w:p w14:paraId="1FF2E3D1" w14:textId="77777777" w:rsidR="00124418" w:rsidRDefault="00124418" w:rsidP="00F547EA">
      <w:pPr>
        <w:ind w:leftChars="200" w:left="610" w:hangingChars="100" w:hanging="210"/>
        <w:rPr>
          <w:rFonts w:asciiTheme="minorEastAsia" w:hAnsiTheme="minorEastAsia"/>
          <w:sz w:val="21"/>
          <w:szCs w:val="21"/>
        </w:rPr>
      </w:pPr>
      <w:r w:rsidRPr="00124418">
        <w:rPr>
          <w:rFonts w:asciiTheme="minorEastAsia" w:hAnsiTheme="minorEastAsia" w:hint="eastAsia"/>
          <w:sz w:val="21"/>
          <w:szCs w:val="21"/>
        </w:rPr>
        <w:t>○指定管理者は、収益性のある有料施設等の設置を自ら行い、当該施設の利用に係る料金を自ら設定して、自主事業としてこれらの施設を管理運営することができる。（自主事業として管理運営する場合には万博公園条例の改正は不要。）</w:t>
      </w:r>
    </w:p>
    <w:p w14:paraId="6C957B9F" w14:textId="3BA038B9" w:rsidR="00124418" w:rsidRPr="00BF3F51" w:rsidRDefault="00124418" w:rsidP="00124418">
      <w:pPr>
        <w:ind w:leftChars="200" w:left="610" w:hangingChars="100" w:hanging="210"/>
        <w:rPr>
          <w:rFonts w:asciiTheme="minorEastAsia" w:hAnsiTheme="minorEastAsia"/>
          <w:sz w:val="21"/>
          <w:szCs w:val="21"/>
        </w:rPr>
      </w:pPr>
      <w:r w:rsidRPr="00124418">
        <w:rPr>
          <w:rFonts w:asciiTheme="minorEastAsia" w:hAnsiTheme="minorEastAsia" w:hint="eastAsia"/>
          <w:sz w:val="21"/>
          <w:szCs w:val="21"/>
        </w:rPr>
        <w:t>○国有地（自然文化園及び日本庭園）において工作物（借地借家法の適用の余地がないもの）を設置する場合や、大阪府有地において建物や工作物を設置する場合は、自主事業として当該有料施設を管理運営し、指定</w:t>
      </w:r>
      <w:r>
        <w:rPr>
          <w:rFonts w:asciiTheme="minorEastAsia" w:hAnsiTheme="minorEastAsia" w:hint="eastAsia"/>
          <w:sz w:val="21"/>
          <w:szCs w:val="21"/>
        </w:rPr>
        <w:t>管理</w:t>
      </w:r>
      <w:r w:rsidRPr="00124418">
        <w:rPr>
          <w:rFonts w:asciiTheme="minorEastAsia" w:hAnsiTheme="minorEastAsia" w:hint="eastAsia"/>
          <w:sz w:val="21"/>
          <w:szCs w:val="21"/>
        </w:rPr>
        <w:t>期間終了時には、</w:t>
      </w:r>
      <w:r w:rsidR="00E02FCB">
        <w:rPr>
          <w:rFonts w:asciiTheme="minorEastAsia" w:hAnsiTheme="minorEastAsia" w:hint="eastAsia"/>
          <w:sz w:val="21"/>
          <w:szCs w:val="21"/>
        </w:rPr>
        <w:t>撤去（現状回復）又は</w:t>
      </w:r>
      <w:r w:rsidRPr="00124418">
        <w:rPr>
          <w:rFonts w:asciiTheme="minorEastAsia" w:hAnsiTheme="minorEastAsia" w:hint="eastAsia"/>
          <w:sz w:val="21"/>
          <w:szCs w:val="21"/>
        </w:rPr>
        <w:t>次期指定管理者への引継ぎ</w:t>
      </w:r>
      <w:r>
        <w:rPr>
          <w:rFonts w:asciiTheme="minorEastAsia" w:hAnsiTheme="minorEastAsia" w:hint="eastAsia"/>
          <w:sz w:val="21"/>
          <w:szCs w:val="21"/>
        </w:rPr>
        <w:t>（譲渡</w:t>
      </w:r>
      <w:r w:rsidR="00E02FCB">
        <w:rPr>
          <w:rFonts w:asciiTheme="minorEastAsia" w:hAnsiTheme="minorEastAsia" w:hint="eastAsia"/>
          <w:sz w:val="21"/>
          <w:szCs w:val="21"/>
        </w:rPr>
        <w:t>など）をすることとし、詳細は</w:t>
      </w:r>
      <w:r>
        <w:rPr>
          <w:rFonts w:asciiTheme="minorEastAsia" w:hAnsiTheme="minorEastAsia" w:hint="eastAsia"/>
          <w:sz w:val="21"/>
          <w:szCs w:val="21"/>
        </w:rPr>
        <w:t>大阪府</w:t>
      </w:r>
      <w:r w:rsidR="00E02FCB">
        <w:rPr>
          <w:rFonts w:asciiTheme="minorEastAsia" w:hAnsiTheme="minorEastAsia" w:hint="eastAsia"/>
          <w:sz w:val="21"/>
          <w:szCs w:val="21"/>
        </w:rPr>
        <w:t>と協議</w:t>
      </w:r>
      <w:r>
        <w:rPr>
          <w:rFonts w:asciiTheme="minorEastAsia" w:hAnsiTheme="minorEastAsia" w:hint="eastAsia"/>
          <w:sz w:val="21"/>
          <w:szCs w:val="21"/>
        </w:rPr>
        <w:t>（引</w:t>
      </w:r>
      <w:r w:rsidRPr="00124418">
        <w:rPr>
          <w:rFonts w:asciiTheme="minorEastAsia" w:hAnsiTheme="minorEastAsia" w:hint="eastAsia"/>
          <w:sz w:val="21"/>
          <w:szCs w:val="21"/>
        </w:rPr>
        <w:t>継ぐ場合にあっては次期指定管理者</w:t>
      </w:r>
      <w:r w:rsidR="00E02FCB">
        <w:rPr>
          <w:rFonts w:asciiTheme="minorEastAsia" w:hAnsiTheme="minorEastAsia" w:hint="eastAsia"/>
          <w:sz w:val="21"/>
          <w:szCs w:val="21"/>
        </w:rPr>
        <w:t>とも協議）</w:t>
      </w:r>
      <w:r w:rsidRPr="00124418">
        <w:rPr>
          <w:rFonts w:asciiTheme="minorEastAsia" w:hAnsiTheme="minorEastAsia" w:hint="eastAsia"/>
          <w:sz w:val="21"/>
          <w:szCs w:val="21"/>
        </w:rPr>
        <w:t>すること。ただし、国有地において建物を設置する場合については、募集要項記載のとおり、大阪府に無償譲渡し、指定管理業務として当該建物を管理運営すること。</w:t>
      </w:r>
    </w:p>
    <w:p w14:paraId="281C63C5" w14:textId="77777777" w:rsidR="00F547EA" w:rsidRPr="00BF3F51" w:rsidRDefault="00F547EA" w:rsidP="00F547EA">
      <w:pPr>
        <w:ind w:leftChars="200" w:left="610" w:hangingChars="100" w:hanging="210"/>
        <w:rPr>
          <w:rFonts w:asciiTheme="minorEastAsia" w:hAnsiTheme="minorEastAsia"/>
          <w:sz w:val="21"/>
          <w:szCs w:val="21"/>
        </w:rPr>
      </w:pPr>
      <w:r w:rsidRPr="00BF3F51">
        <w:rPr>
          <w:rFonts w:asciiTheme="minorEastAsia" w:hAnsiTheme="minorEastAsia" w:hint="eastAsia"/>
          <w:sz w:val="21"/>
          <w:szCs w:val="21"/>
        </w:rPr>
        <w:lastRenderedPageBreak/>
        <w:t>○指定管理者は、施設設置に伴って、指定管理区域の敷地について、借地権や所有権その他いかなる権利も大阪府や国に対して主張できない。</w:t>
      </w:r>
    </w:p>
    <w:p w14:paraId="642C32AA" w14:textId="6BE9B0F2" w:rsidR="00F547EA" w:rsidRPr="00BF3F51" w:rsidRDefault="00F547EA" w:rsidP="00F547EA">
      <w:pPr>
        <w:ind w:leftChars="200" w:left="610" w:hangingChars="100" w:hanging="210"/>
        <w:rPr>
          <w:rFonts w:asciiTheme="minorEastAsia" w:hAnsiTheme="minorEastAsia"/>
          <w:snapToGrid w:val="0"/>
          <w:sz w:val="21"/>
          <w:szCs w:val="21"/>
        </w:rPr>
      </w:pPr>
      <w:r w:rsidRPr="00BF3F51">
        <w:rPr>
          <w:rFonts w:asciiTheme="minorEastAsia" w:hAnsiTheme="minorEastAsia" w:hint="eastAsia"/>
          <w:sz w:val="21"/>
          <w:szCs w:val="21"/>
        </w:rPr>
        <w:t>○</w:t>
      </w:r>
      <w:r w:rsidRPr="00BF3F51">
        <w:rPr>
          <w:rFonts w:asciiTheme="minorEastAsia" w:hAnsiTheme="minorEastAsia" w:hint="eastAsia"/>
          <w:snapToGrid w:val="0"/>
          <w:sz w:val="21"/>
          <w:szCs w:val="21"/>
        </w:rPr>
        <w:t>指定管理者が設置する建物等の施設に</w:t>
      </w:r>
      <w:r w:rsidR="004B28D7">
        <w:rPr>
          <w:rFonts w:asciiTheme="minorEastAsia" w:hAnsiTheme="minorEastAsia" w:hint="eastAsia"/>
          <w:snapToGrid w:val="0"/>
          <w:sz w:val="21"/>
          <w:szCs w:val="21"/>
        </w:rPr>
        <w:t>係る</w:t>
      </w:r>
      <w:r w:rsidRPr="00BF3F51">
        <w:rPr>
          <w:rFonts w:asciiTheme="minorEastAsia" w:hAnsiTheme="minorEastAsia" w:hint="eastAsia"/>
          <w:snapToGrid w:val="0"/>
          <w:sz w:val="21"/>
          <w:szCs w:val="21"/>
        </w:rPr>
        <w:t>設計や整備の水準については、</w:t>
      </w:r>
      <w:r w:rsidR="00E56A30" w:rsidRPr="004469D9">
        <w:rPr>
          <w:rFonts w:asciiTheme="minorEastAsia" w:hAnsiTheme="minorEastAsia" w:hint="eastAsia"/>
          <w:snapToGrid w:val="0"/>
          <w:sz w:val="21"/>
          <w:szCs w:val="21"/>
        </w:rPr>
        <w:t>本マニュアルｐ８「</w:t>
      </w:r>
      <w:r w:rsidR="00E56A30" w:rsidRPr="00E56A30">
        <w:rPr>
          <w:rFonts w:asciiTheme="minorEastAsia" w:hAnsiTheme="minorEastAsia" w:hint="eastAsia"/>
          <w:snapToGrid w:val="0"/>
          <w:sz w:val="21"/>
          <w:szCs w:val="21"/>
        </w:rPr>
        <w:t>その他の留意事項」に準じることとし</w:t>
      </w:r>
      <w:r w:rsidRPr="00BF3F51">
        <w:rPr>
          <w:rFonts w:asciiTheme="minorEastAsia" w:hAnsiTheme="minorEastAsia" w:hint="eastAsia"/>
          <w:snapToGrid w:val="0"/>
          <w:sz w:val="21"/>
          <w:szCs w:val="21"/>
        </w:rPr>
        <w:t>、事前に大阪府と協議すること。</w:t>
      </w:r>
    </w:p>
    <w:p w14:paraId="0EA08325" w14:textId="77777777" w:rsidR="00F547EA" w:rsidRPr="00BF3F51" w:rsidRDefault="00F547EA" w:rsidP="00F547EA">
      <w:pPr>
        <w:rPr>
          <w:rFonts w:asciiTheme="minorEastAsia" w:hAnsiTheme="minorEastAsia"/>
          <w:sz w:val="21"/>
          <w:szCs w:val="21"/>
        </w:rPr>
      </w:pPr>
    </w:p>
    <w:p w14:paraId="3ED3DEAF" w14:textId="76D0A984" w:rsidR="00F547EA" w:rsidRPr="00BF3F51" w:rsidRDefault="00F547EA">
      <w:pPr>
        <w:pStyle w:val="5"/>
      </w:pPr>
      <w:bookmarkStart w:id="20" w:name="_Toc491940758"/>
      <w:r w:rsidRPr="00BF3F51">
        <w:rPr>
          <w:rFonts w:hint="eastAsia"/>
        </w:rPr>
        <w:t>②物品販売等</w:t>
      </w:r>
      <w:bookmarkEnd w:id="20"/>
    </w:p>
    <w:p w14:paraId="6112BAE9" w14:textId="7F363649" w:rsidR="00F547EA" w:rsidRDefault="00F547EA" w:rsidP="00775016">
      <w:pPr>
        <w:ind w:leftChars="200" w:left="610" w:hangingChars="100" w:hanging="210"/>
        <w:rPr>
          <w:rFonts w:asciiTheme="minorEastAsia" w:hAnsiTheme="minorEastAsia"/>
          <w:snapToGrid w:val="0"/>
          <w:sz w:val="21"/>
          <w:szCs w:val="21"/>
        </w:rPr>
      </w:pPr>
      <w:r w:rsidRPr="00BF3F51">
        <w:rPr>
          <w:rFonts w:asciiTheme="minorEastAsia" w:hAnsiTheme="minorEastAsia" w:hint="eastAsia"/>
          <w:sz w:val="21"/>
          <w:szCs w:val="21"/>
        </w:rPr>
        <w:t>○指定管理者は、大阪府</w:t>
      </w:r>
      <w:r w:rsidR="00775016">
        <w:rPr>
          <w:rFonts w:asciiTheme="minorEastAsia" w:hAnsiTheme="minorEastAsia" w:hint="eastAsia"/>
          <w:sz w:val="21"/>
          <w:szCs w:val="21"/>
        </w:rPr>
        <w:t>と</w:t>
      </w:r>
      <w:r w:rsidRPr="00BF3F51">
        <w:rPr>
          <w:rFonts w:asciiTheme="minorEastAsia" w:hAnsiTheme="minorEastAsia" w:hint="eastAsia"/>
          <w:sz w:val="21"/>
          <w:szCs w:val="21"/>
        </w:rPr>
        <w:t>の</w:t>
      </w:r>
      <w:r w:rsidR="00775016">
        <w:rPr>
          <w:rFonts w:asciiTheme="minorEastAsia" w:hAnsiTheme="minorEastAsia" w:hint="eastAsia"/>
          <w:sz w:val="21"/>
          <w:szCs w:val="21"/>
        </w:rPr>
        <w:t>協議や</w:t>
      </w:r>
      <w:r w:rsidRPr="00BF3F51">
        <w:rPr>
          <w:rFonts w:asciiTheme="minorEastAsia" w:hAnsiTheme="minorEastAsia" w:hint="eastAsia"/>
          <w:sz w:val="21"/>
          <w:szCs w:val="21"/>
        </w:rPr>
        <w:t>許可</w:t>
      </w:r>
      <w:r w:rsidR="00775016">
        <w:rPr>
          <w:rFonts w:asciiTheme="minorEastAsia" w:hAnsiTheme="minorEastAsia" w:hint="eastAsia"/>
          <w:sz w:val="21"/>
          <w:szCs w:val="21"/>
        </w:rPr>
        <w:t>に基づき</w:t>
      </w:r>
      <w:r w:rsidRPr="00BF3F51">
        <w:rPr>
          <w:rFonts w:asciiTheme="minorEastAsia" w:hAnsiTheme="minorEastAsia" w:hint="eastAsia"/>
          <w:sz w:val="21"/>
          <w:szCs w:val="21"/>
        </w:rPr>
        <w:t>、新たに物品販売を行うことができる。</w:t>
      </w:r>
      <w:r w:rsidRPr="00BF3F51">
        <w:rPr>
          <w:rFonts w:asciiTheme="minorEastAsia" w:hAnsiTheme="minorEastAsia" w:hint="eastAsia"/>
          <w:snapToGrid w:val="0"/>
          <w:sz w:val="21"/>
          <w:szCs w:val="21"/>
        </w:rPr>
        <w:t>指定管理者自らが実施する場合のほか、第三者に実施させることも可能である。</w:t>
      </w:r>
      <w:r w:rsidRPr="00BF3F51">
        <w:rPr>
          <w:rFonts w:asciiTheme="minorEastAsia" w:hAnsiTheme="minorEastAsia" w:hint="eastAsia"/>
          <w:sz w:val="21"/>
          <w:szCs w:val="21"/>
        </w:rPr>
        <w:t>なお、販売場所や</w:t>
      </w:r>
      <w:r w:rsidRPr="00BF3F51">
        <w:rPr>
          <w:rFonts w:asciiTheme="minorEastAsia" w:hAnsiTheme="minorEastAsia" w:hint="eastAsia"/>
          <w:snapToGrid w:val="0"/>
          <w:sz w:val="21"/>
          <w:szCs w:val="21"/>
        </w:rPr>
        <w:t>販売品目等について大阪府と事前協議を行う必要がある。</w:t>
      </w:r>
    </w:p>
    <w:p w14:paraId="40779551" w14:textId="0ADF7B0E" w:rsidR="006342F3" w:rsidRPr="0002785F" w:rsidRDefault="006342F3" w:rsidP="006342F3">
      <w:pPr>
        <w:ind w:firstLineChars="300" w:firstLine="660"/>
        <w:rPr>
          <w:rFonts w:asciiTheme="minorEastAsia" w:hAnsiTheme="minorEastAsia"/>
          <w:snapToGrid w:val="0"/>
          <w:sz w:val="22"/>
          <w:szCs w:val="22"/>
        </w:rPr>
      </w:pPr>
      <w:r w:rsidRPr="0002785F">
        <w:rPr>
          <w:rFonts w:asciiTheme="minorEastAsia" w:hAnsiTheme="minorEastAsia" w:hint="eastAsia"/>
          <w:snapToGrid w:val="0"/>
          <w:sz w:val="22"/>
          <w:szCs w:val="22"/>
        </w:rPr>
        <w:t>・既存売店での物品販売等は指定管理業務として行</w:t>
      </w:r>
      <w:r w:rsidR="00FC3C9F" w:rsidRPr="0002785F">
        <w:rPr>
          <w:rFonts w:asciiTheme="minorEastAsia" w:hAnsiTheme="minorEastAsia" w:hint="eastAsia"/>
          <w:snapToGrid w:val="0"/>
          <w:sz w:val="22"/>
          <w:szCs w:val="22"/>
        </w:rPr>
        <w:t>うものとする</w:t>
      </w:r>
      <w:r w:rsidRPr="0002785F">
        <w:rPr>
          <w:rFonts w:asciiTheme="minorEastAsia" w:hAnsiTheme="minorEastAsia" w:hint="eastAsia"/>
          <w:snapToGrid w:val="0"/>
          <w:sz w:val="22"/>
          <w:szCs w:val="22"/>
        </w:rPr>
        <w:t>。</w:t>
      </w:r>
    </w:p>
    <w:p w14:paraId="46A81BB8" w14:textId="335C4D02" w:rsidR="006342F3" w:rsidRPr="0002785F" w:rsidRDefault="006342F3" w:rsidP="006342F3">
      <w:pPr>
        <w:ind w:leftChars="300" w:left="820" w:hangingChars="100" w:hanging="220"/>
        <w:rPr>
          <w:rFonts w:asciiTheme="minorEastAsia" w:hAnsiTheme="minorEastAsia"/>
          <w:snapToGrid w:val="0"/>
          <w:sz w:val="22"/>
          <w:szCs w:val="22"/>
        </w:rPr>
      </w:pPr>
      <w:r w:rsidRPr="0002785F">
        <w:rPr>
          <w:rFonts w:asciiTheme="minorEastAsia" w:hAnsiTheme="minorEastAsia" w:hint="eastAsia"/>
          <w:snapToGrid w:val="0"/>
          <w:sz w:val="22"/>
          <w:szCs w:val="22"/>
        </w:rPr>
        <w:t>・指定管理者の投資によって新たに建物を設置し、物品販売等を行う場合は、国有地にあっては建物を大阪府に無償譲渡し、施設の運営管理や維持管理（物品販売を含む。）は指定管理業務として行</w:t>
      </w:r>
      <w:r w:rsidR="00FC3C9F" w:rsidRPr="0002785F">
        <w:rPr>
          <w:rFonts w:asciiTheme="minorEastAsia" w:hAnsiTheme="minorEastAsia" w:hint="eastAsia"/>
          <w:snapToGrid w:val="0"/>
          <w:sz w:val="22"/>
          <w:szCs w:val="22"/>
        </w:rPr>
        <w:t>うものとする</w:t>
      </w:r>
      <w:r w:rsidRPr="0002785F">
        <w:rPr>
          <w:rFonts w:asciiTheme="minorEastAsia" w:hAnsiTheme="minorEastAsia" w:hint="eastAsia"/>
          <w:snapToGrid w:val="0"/>
          <w:sz w:val="22"/>
          <w:szCs w:val="22"/>
        </w:rPr>
        <w:t>。また、大阪府有地において建物を設置し、当該建物を指定管理業務として管理運営する場合には、当該建物のおける物品販売等も指定管理業務と</w:t>
      </w:r>
      <w:r w:rsidR="00FC3C9F" w:rsidRPr="0002785F">
        <w:rPr>
          <w:rFonts w:asciiTheme="minorEastAsia" w:hAnsiTheme="minorEastAsia" w:hint="eastAsia"/>
          <w:snapToGrid w:val="0"/>
          <w:sz w:val="22"/>
          <w:szCs w:val="22"/>
        </w:rPr>
        <w:t>する</w:t>
      </w:r>
      <w:r w:rsidRPr="0002785F">
        <w:rPr>
          <w:rFonts w:asciiTheme="minorEastAsia" w:hAnsiTheme="minorEastAsia" w:hint="eastAsia"/>
          <w:snapToGrid w:val="0"/>
          <w:sz w:val="22"/>
          <w:szCs w:val="22"/>
        </w:rPr>
        <w:t>。</w:t>
      </w:r>
    </w:p>
    <w:p w14:paraId="715762D6" w14:textId="32399D55" w:rsidR="006342F3" w:rsidRPr="0002785F" w:rsidRDefault="006342F3" w:rsidP="0002785F">
      <w:pPr>
        <w:ind w:leftChars="300" w:left="820" w:hangingChars="100" w:hanging="220"/>
        <w:rPr>
          <w:rFonts w:asciiTheme="minorEastAsia" w:hAnsiTheme="minorEastAsia"/>
          <w:sz w:val="21"/>
          <w:szCs w:val="21"/>
        </w:rPr>
      </w:pPr>
      <w:r w:rsidRPr="0002785F">
        <w:rPr>
          <w:rFonts w:asciiTheme="minorEastAsia" w:hAnsiTheme="minorEastAsia" w:hint="eastAsia"/>
          <w:snapToGrid w:val="0"/>
          <w:sz w:val="22"/>
          <w:szCs w:val="22"/>
        </w:rPr>
        <w:t>・既存施設を活用して新たに物品販売を行う場合（例：自然観察学習館の中に売店</w:t>
      </w:r>
      <w:r w:rsidRPr="0002785F">
        <w:rPr>
          <w:rFonts w:asciiTheme="minorEastAsia" w:hAnsiTheme="minorEastAsia" w:cs="Meiryo UI" w:hint="eastAsia"/>
          <w:kern w:val="24"/>
        </w:rPr>
        <w:t>コーナーを設けるなど</w:t>
      </w:r>
      <w:r w:rsidRPr="0002785F">
        <w:rPr>
          <w:rFonts w:asciiTheme="minorEastAsia" w:hAnsiTheme="minorEastAsia" w:hint="eastAsia"/>
          <w:snapToGrid w:val="0"/>
          <w:sz w:val="22"/>
          <w:szCs w:val="22"/>
        </w:rPr>
        <w:t>）は、自主事業とな</w:t>
      </w:r>
      <w:r w:rsidR="00FC3C9F" w:rsidRPr="0002785F">
        <w:rPr>
          <w:rFonts w:asciiTheme="minorEastAsia" w:hAnsiTheme="minorEastAsia" w:hint="eastAsia"/>
          <w:snapToGrid w:val="0"/>
          <w:sz w:val="22"/>
          <w:szCs w:val="22"/>
        </w:rPr>
        <w:t>る</w:t>
      </w:r>
      <w:r w:rsidRPr="0002785F">
        <w:rPr>
          <w:rFonts w:asciiTheme="minorEastAsia" w:hAnsiTheme="minorEastAsia" w:hint="eastAsia"/>
          <w:snapToGrid w:val="0"/>
          <w:sz w:val="22"/>
          <w:szCs w:val="22"/>
        </w:rPr>
        <w:t>。</w:t>
      </w:r>
    </w:p>
    <w:p w14:paraId="26996698" w14:textId="32162145" w:rsidR="00F547EA" w:rsidRPr="00BF3F51" w:rsidRDefault="00F547EA" w:rsidP="00F547EA">
      <w:pPr>
        <w:ind w:leftChars="200" w:left="610" w:hangingChars="100" w:hanging="210"/>
        <w:rPr>
          <w:rFonts w:asciiTheme="minorEastAsia" w:hAnsiTheme="minorEastAsia"/>
          <w:snapToGrid w:val="0"/>
          <w:sz w:val="21"/>
          <w:szCs w:val="21"/>
        </w:rPr>
      </w:pPr>
      <w:r w:rsidRPr="00BF3F51">
        <w:rPr>
          <w:rFonts w:asciiTheme="minorEastAsia" w:hAnsiTheme="minorEastAsia" w:hint="eastAsia"/>
          <w:snapToGrid w:val="0"/>
          <w:sz w:val="21"/>
          <w:szCs w:val="21"/>
        </w:rPr>
        <w:t>○また、物品販売のほか、物品等レンタルサービス、ケータリングサービス、園内移動サービスなども自主事業として実施することが可能である。</w:t>
      </w:r>
    </w:p>
    <w:p w14:paraId="6601A8E9" w14:textId="77777777" w:rsidR="00F547EA" w:rsidRPr="00775016" w:rsidRDefault="00F547EA" w:rsidP="00F547EA">
      <w:pPr>
        <w:rPr>
          <w:rFonts w:asciiTheme="minorEastAsia" w:hAnsiTheme="minorEastAsia"/>
          <w:sz w:val="21"/>
          <w:szCs w:val="21"/>
        </w:rPr>
      </w:pPr>
    </w:p>
    <w:p w14:paraId="68B9EEB9" w14:textId="3E041674" w:rsidR="00F547EA" w:rsidRPr="00BF3F51" w:rsidRDefault="00F547EA">
      <w:pPr>
        <w:pStyle w:val="5"/>
      </w:pPr>
      <w:bookmarkStart w:id="21" w:name="_Toc491940759"/>
      <w:r w:rsidRPr="00BF3F51">
        <w:rPr>
          <w:rFonts w:hint="eastAsia"/>
        </w:rPr>
        <w:t>③イベント等</w:t>
      </w:r>
      <w:bookmarkEnd w:id="21"/>
    </w:p>
    <w:p w14:paraId="4008279E" w14:textId="29A48F8B" w:rsidR="00F547EA" w:rsidRPr="00687E67" w:rsidRDefault="00F547EA">
      <w:pPr>
        <w:ind w:leftChars="300" w:left="600" w:firstLineChars="100" w:firstLine="210"/>
        <w:rPr>
          <w:rFonts w:asciiTheme="minorEastAsia" w:hAnsiTheme="minorEastAsia"/>
          <w:sz w:val="21"/>
          <w:szCs w:val="21"/>
        </w:rPr>
      </w:pPr>
      <w:r w:rsidRPr="00687E67">
        <w:rPr>
          <w:rFonts w:asciiTheme="minorEastAsia" w:hAnsiTheme="minorEastAsia" w:hint="eastAsia"/>
          <w:sz w:val="21"/>
          <w:szCs w:val="21"/>
        </w:rPr>
        <w:t>指定管理者は、大阪府</w:t>
      </w:r>
      <w:r w:rsidR="00775016">
        <w:rPr>
          <w:rFonts w:asciiTheme="minorEastAsia" w:hAnsiTheme="minorEastAsia" w:hint="eastAsia"/>
          <w:sz w:val="21"/>
          <w:szCs w:val="21"/>
        </w:rPr>
        <w:t>との協議や</w:t>
      </w:r>
      <w:r w:rsidRPr="00687E67">
        <w:rPr>
          <w:rFonts w:asciiTheme="minorEastAsia" w:hAnsiTheme="minorEastAsia" w:hint="eastAsia"/>
          <w:sz w:val="21"/>
          <w:szCs w:val="21"/>
        </w:rPr>
        <w:t>許可</w:t>
      </w:r>
      <w:r w:rsidR="00775016">
        <w:rPr>
          <w:rFonts w:asciiTheme="minorEastAsia" w:hAnsiTheme="minorEastAsia" w:hint="eastAsia"/>
          <w:sz w:val="21"/>
          <w:szCs w:val="21"/>
        </w:rPr>
        <w:t>に基づき</w:t>
      </w:r>
      <w:r w:rsidRPr="00687E67">
        <w:rPr>
          <w:rFonts w:asciiTheme="minorEastAsia" w:hAnsiTheme="minorEastAsia" w:hint="eastAsia"/>
          <w:sz w:val="21"/>
          <w:szCs w:val="21"/>
        </w:rPr>
        <w:t>、参加費や入場料徴収など収益性のあるイベント等を開催することができる。公園の持つポテンシャルを最大限に発揮し、公園エリアの活性化や</w:t>
      </w:r>
      <w:r w:rsidR="0082005C">
        <w:rPr>
          <w:rFonts w:asciiTheme="minorEastAsia" w:hAnsiTheme="minorEastAsia" w:hint="eastAsia"/>
          <w:sz w:val="21"/>
          <w:szCs w:val="21"/>
        </w:rPr>
        <w:t>利用</w:t>
      </w:r>
      <w:r w:rsidRPr="00687E67">
        <w:rPr>
          <w:rFonts w:asciiTheme="minorEastAsia" w:hAnsiTheme="minorEastAsia" w:hint="eastAsia"/>
          <w:sz w:val="21"/>
          <w:szCs w:val="21"/>
        </w:rPr>
        <w:t>者サービスの向上を図るため、集客力のあるイベントや</w:t>
      </w:r>
      <w:r w:rsidR="0078411A">
        <w:rPr>
          <w:rFonts w:asciiTheme="minorEastAsia" w:hAnsiTheme="minorEastAsia" w:hint="eastAsia"/>
          <w:sz w:val="21"/>
          <w:szCs w:val="21"/>
        </w:rPr>
        <w:t>日本万国博覧会50周年記念事業に関連するイベント</w:t>
      </w:r>
      <w:r w:rsidRPr="00687E67">
        <w:rPr>
          <w:rFonts w:asciiTheme="minorEastAsia" w:hAnsiTheme="minorEastAsia" w:hint="eastAsia"/>
          <w:sz w:val="21"/>
          <w:szCs w:val="21"/>
        </w:rPr>
        <w:t>、スポーツスクール・大会等を積極的に開催すること。</w:t>
      </w:r>
    </w:p>
    <w:p w14:paraId="13E4AE45" w14:textId="77777777" w:rsidR="00F547EA" w:rsidRPr="00687E67" w:rsidRDefault="00F547EA">
      <w:pPr>
        <w:ind w:firstLineChars="400" w:firstLine="840"/>
        <w:rPr>
          <w:rFonts w:asciiTheme="minorEastAsia" w:hAnsiTheme="minorEastAsia"/>
          <w:sz w:val="21"/>
          <w:szCs w:val="21"/>
        </w:rPr>
      </w:pPr>
      <w:r w:rsidRPr="00687E67">
        <w:rPr>
          <w:rFonts w:asciiTheme="minorEastAsia" w:hAnsiTheme="minorEastAsia" w:hint="eastAsia"/>
          <w:sz w:val="21"/>
          <w:szCs w:val="21"/>
        </w:rPr>
        <w:t>なお、イベント等を行う場合は、次の点に留意すること。</w:t>
      </w:r>
    </w:p>
    <w:p w14:paraId="46FE46B0" w14:textId="43DFF0C7" w:rsidR="00F547EA" w:rsidRPr="00687E67" w:rsidRDefault="00F547EA" w:rsidP="007A4174">
      <w:pPr>
        <w:ind w:leftChars="300" w:left="600"/>
        <w:rPr>
          <w:rFonts w:asciiTheme="minorEastAsia" w:hAnsiTheme="minorEastAsia"/>
          <w:sz w:val="21"/>
          <w:szCs w:val="21"/>
        </w:rPr>
      </w:pPr>
      <w:r w:rsidRPr="00687E67">
        <w:rPr>
          <w:rFonts w:asciiTheme="minorEastAsia" w:hAnsiTheme="minorEastAsia" w:hint="eastAsia"/>
          <w:sz w:val="21"/>
          <w:szCs w:val="21"/>
        </w:rPr>
        <w:t>・一般</w:t>
      </w:r>
      <w:r w:rsidR="0082005C">
        <w:rPr>
          <w:rFonts w:asciiTheme="minorEastAsia" w:hAnsiTheme="minorEastAsia" w:hint="eastAsia"/>
          <w:sz w:val="21"/>
          <w:szCs w:val="21"/>
        </w:rPr>
        <w:t>利用</w:t>
      </w:r>
      <w:r w:rsidRPr="00687E67">
        <w:rPr>
          <w:rFonts w:asciiTheme="minorEastAsia" w:hAnsiTheme="minorEastAsia" w:hint="eastAsia"/>
          <w:sz w:val="21"/>
          <w:szCs w:val="21"/>
        </w:rPr>
        <w:t>者の利用に支障を及ぼさないように注意すること。</w:t>
      </w:r>
    </w:p>
    <w:p w14:paraId="23EA9B91" w14:textId="5EBDF85C" w:rsidR="00F547EA" w:rsidRPr="00687E67" w:rsidRDefault="00F547EA">
      <w:pPr>
        <w:ind w:leftChars="300" w:left="810" w:hangingChars="100" w:hanging="210"/>
        <w:rPr>
          <w:rFonts w:asciiTheme="minorEastAsia" w:hAnsiTheme="minorEastAsia"/>
          <w:sz w:val="21"/>
          <w:szCs w:val="21"/>
        </w:rPr>
      </w:pPr>
      <w:r w:rsidRPr="00687E67">
        <w:rPr>
          <w:rFonts w:asciiTheme="minorEastAsia" w:hAnsiTheme="minorEastAsia" w:hint="eastAsia"/>
          <w:sz w:val="21"/>
          <w:szCs w:val="21"/>
        </w:rPr>
        <w:t>・事業を行うにあたっては、あらかじめ</w:t>
      </w:r>
      <w:r w:rsidR="0085082F">
        <w:rPr>
          <w:rFonts w:asciiTheme="minorEastAsia" w:hAnsiTheme="minorEastAsia" w:hint="eastAsia"/>
          <w:sz w:val="21"/>
          <w:szCs w:val="21"/>
        </w:rPr>
        <w:t>万博公園</w:t>
      </w:r>
      <w:r w:rsidRPr="00687E67">
        <w:rPr>
          <w:rFonts w:asciiTheme="minorEastAsia" w:hAnsiTheme="minorEastAsia" w:hint="eastAsia"/>
          <w:sz w:val="21"/>
          <w:szCs w:val="21"/>
        </w:rPr>
        <w:t>条例第５条の許可（行為許可）が必要となる。</w:t>
      </w:r>
    </w:p>
    <w:p w14:paraId="2093C6F2" w14:textId="77777777" w:rsidR="00F547EA" w:rsidRPr="00BF3F51" w:rsidRDefault="00F547EA" w:rsidP="00F547EA">
      <w:pPr>
        <w:rPr>
          <w:rFonts w:asciiTheme="minorEastAsia" w:hAnsiTheme="minorEastAsia"/>
          <w:sz w:val="21"/>
          <w:szCs w:val="21"/>
        </w:rPr>
      </w:pPr>
    </w:p>
    <w:p w14:paraId="6043E96F" w14:textId="77777777" w:rsidR="00F547EA" w:rsidRPr="00BF3F51" w:rsidRDefault="00F547EA" w:rsidP="00F547EA">
      <w:pPr>
        <w:ind w:firstLineChars="100" w:firstLine="210"/>
        <w:rPr>
          <w:rFonts w:asciiTheme="minorEastAsia" w:hAnsiTheme="minorEastAsia"/>
          <w:sz w:val="21"/>
          <w:szCs w:val="21"/>
        </w:rPr>
      </w:pPr>
      <w:r w:rsidRPr="00BF3F51">
        <w:rPr>
          <w:rFonts w:asciiTheme="minorEastAsia" w:hAnsiTheme="minorEastAsia" w:hint="eastAsia"/>
          <w:sz w:val="21"/>
          <w:szCs w:val="21"/>
        </w:rPr>
        <w:t>※ 上記①～③の自主事業を実施するにあたっては、次の点に留意すること。</w:t>
      </w:r>
    </w:p>
    <w:p w14:paraId="285F3805" w14:textId="57E0B69D" w:rsidR="00F547EA" w:rsidRPr="00BF3F51" w:rsidRDefault="00F547EA" w:rsidP="00F547EA">
      <w:pPr>
        <w:ind w:leftChars="300" w:left="810" w:hangingChars="100" w:hanging="210"/>
        <w:rPr>
          <w:rFonts w:asciiTheme="minorEastAsia" w:hAnsiTheme="minorEastAsia"/>
          <w:sz w:val="21"/>
          <w:szCs w:val="21"/>
        </w:rPr>
      </w:pPr>
      <w:r w:rsidRPr="00BF3F51">
        <w:rPr>
          <w:rFonts w:asciiTheme="minorEastAsia" w:hAnsiTheme="minorEastAsia" w:hint="eastAsia"/>
          <w:sz w:val="21"/>
          <w:szCs w:val="21"/>
        </w:rPr>
        <w:t>・一般</w:t>
      </w:r>
      <w:r w:rsidR="0082005C">
        <w:rPr>
          <w:rFonts w:asciiTheme="minorEastAsia" w:hAnsiTheme="minorEastAsia" w:hint="eastAsia"/>
          <w:sz w:val="21"/>
          <w:szCs w:val="21"/>
        </w:rPr>
        <w:t>利用</w:t>
      </w:r>
      <w:r w:rsidRPr="00BF3F51">
        <w:rPr>
          <w:rFonts w:asciiTheme="minorEastAsia" w:hAnsiTheme="minorEastAsia" w:hint="eastAsia"/>
          <w:sz w:val="21"/>
          <w:szCs w:val="21"/>
        </w:rPr>
        <w:t>者への配慮や安全対策などを十分に行うこと。</w:t>
      </w:r>
    </w:p>
    <w:p w14:paraId="67F4D27C" w14:textId="77777777" w:rsidR="00F547EA" w:rsidRPr="00BF3F51" w:rsidRDefault="00F547EA" w:rsidP="00F547EA">
      <w:pPr>
        <w:ind w:leftChars="300" w:left="810" w:hangingChars="100" w:hanging="210"/>
        <w:rPr>
          <w:rFonts w:asciiTheme="minorEastAsia" w:hAnsiTheme="minorEastAsia"/>
          <w:sz w:val="21"/>
          <w:szCs w:val="21"/>
        </w:rPr>
      </w:pPr>
      <w:r w:rsidRPr="00BF3F51">
        <w:rPr>
          <w:rFonts w:asciiTheme="minorEastAsia" w:hAnsiTheme="minorEastAsia" w:hint="eastAsia"/>
          <w:sz w:val="21"/>
          <w:szCs w:val="21"/>
        </w:rPr>
        <w:t>・指定管理業務と自主事業は、それぞれ区分して経理すること。なお、指定管理業務の会計から自主事業の会計への繰入れはできない。</w:t>
      </w:r>
    </w:p>
    <w:p w14:paraId="363BC181" w14:textId="184350D1" w:rsidR="00F547EA" w:rsidRPr="00BF3F51" w:rsidRDefault="00F547EA" w:rsidP="00F547EA">
      <w:pPr>
        <w:ind w:leftChars="300" w:left="810" w:hangingChars="100" w:hanging="210"/>
        <w:rPr>
          <w:rFonts w:asciiTheme="minorEastAsia" w:hAnsiTheme="minorEastAsia"/>
          <w:bCs/>
          <w:snapToGrid w:val="0"/>
          <w:sz w:val="21"/>
          <w:szCs w:val="21"/>
        </w:rPr>
      </w:pPr>
      <w:r w:rsidRPr="00BF3F51">
        <w:rPr>
          <w:rFonts w:asciiTheme="minorEastAsia" w:hAnsiTheme="minorEastAsia" w:hint="eastAsia"/>
          <w:sz w:val="21"/>
          <w:szCs w:val="21"/>
        </w:rPr>
        <w:t>・万博公園条例に掲げる有料施設</w:t>
      </w:r>
      <w:r w:rsidR="00E56A30">
        <w:rPr>
          <w:rFonts w:asciiTheme="minorEastAsia" w:hAnsiTheme="minorEastAsia" w:hint="eastAsia"/>
          <w:sz w:val="21"/>
          <w:szCs w:val="21"/>
        </w:rPr>
        <w:t>、</w:t>
      </w:r>
      <w:r w:rsidR="00E8065A">
        <w:rPr>
          <w:rFonts w:asciiTheme="minorEastAsia" w:hAnsiTheme="minorEastAsia" w:hint="eastAsia"/>
          <w:sz w:val="21"/>
          <w:szCs w:val="21"/>
        </w:rPr>
        <w:t>大阪</w:t>
      </w:r>
      <w:r w:rsidRPr="00BF3F51">
        <w:rPr>
          <w:rFonts w:asciiTheme="minorEastAsia" w:hAnsiTheme="minorEastAsia" w:hint="eastAsia"/>
          <w:sz w:val="21"/>
          <w:szCs w:val="21"/>
        </w:rPr>
        <w:t>府有の公園</w:t>
      </w:r>
      <w:r w:rsidR="00E56A30">
        <w:rPr>
          <w:rFonts w:asciiTheme="minorEastAsia" w:hAnsiTheme="minorEastAsia" w:hint="eastAsia"/>
          <w:sz w:val="21"/>
          <w:szCs w:val="21"/>
        </w:rPr>
        <w:t>用地や公園</w:t>
      </w:r>
      <w:r w:rsidRPr="00BF3F51">
        <w:rPr>
          <w:rFonts w:asciiTheme="minorEastAsia" w:hAnsiTheme="minorEastAsia" w:hint="eastAsia"/>
          <w:sz w:val="21"/>
          <w:szCs w:val="21"/>
        </w:rPr>
        <w:t>施設を使用する場合には、利用料金又は行政財産の使用許可に伴う使用料などが発生する。</w:t>
      </w:r>
    </w:p>
    <w:p w14:paraId="2D7B3F44" w14:textId="69802E47" w:rsidR="00F547EA" w:rsidRPr="00BF3F51" w:rsidRDefault="00F547EA" w:rsidP="00CA67C3">
      <w:pPr>
        <w:ind w:leftChars="500" w:left="1420" w:hangingChars="200" w:hanging="420"/>
        <w:rPr>
          <w:rFonts w:asciiTheme="minorEastAsia" w:hAnsiTheme="minorEastAsia"/>
          <w:sz w:val="21"/>
          <w:szCs w:val="21"/>
        </w:rPr>
      </w:pPr>
      <w:r w:rsidRPr="00BF3F51">
        <w:rPr>
          <w:rFonts w:asciiTheme="minorEastAsia" w:hAnsiTheme="minorEastAsia" w:hint="eastAsia"/>
          <w:sz w:val="21"/>
          <w:szCs w:val="21"/>
        </w:rPr>
        <w:t>注）万博公園条例別表第</w:t>
      </w:r>
      <w:r w:rsidR="00E56A30">
        <w:rPr>
          <w:rFonts w:asciiTheme="minorEastAsia" w:hAnsiTheme="minorEastAsia" w:hint="eastAsia"/>
          <w:sz w:val="21"/>
          <w:szCs w:val="21"/>
        </w:rPr>
        <w:t>二</w:t>
      </w:r>
      <w:r w:rsidRPr="00BF3F51">
        <w:rPr>
          <w:rFonts w:asciiTheme="minorEastAsia" w:hAnsiTheme="minorEastAsia" w:hint="eastAsia"/>
          <w:sz w:val="21"/>
          <w:szCs w:val="21"/>
        </w:rPr>
        <w:t>に掲げる有料施設（自然文化園及び日本庭園を除く。）を使用する場合は、自主事業主催者である指定管理者が施設管理者である指定管理者に、利用料金を支払うこと。</w:t>
      </w:r>
    </w:p>
    <w:p w14:paraId="7A9CA91C" w14:textId="7DEBE412" w:rsidR="00D871DD" w:rsidRPr="00D871DD" w:rsidRDefault="00D871DD" w:rsidP="00D871DD">
      <w:pPr>
        <w:ind w:leftChars="500" w:left="1420" w:hangingChars="200" w:hanging="420"/>
        <w:rPr>
          <w:rFonts w:asciiTheme="minorEastAsia" w:hAnsiTheme="minorEastAsia"/>
          <w:sz w:val="21"/>
          <w:szCs w:val="21"/>
        </w:rPr>
      </w:pPr>
      <w:r w:rsidRPr="00D871DD">
        <w:rPr>
          <w:rFonts w:asciiTheme="minorEastAsia" w:hAnsiTheme="minorEastAsia" w:hint="eastAsia"/>
          <w:sz w:val="21"/>
          <w:szCs w:val="21"/>
        </w:rPr>
        <w:t>注）大阪府有地において、自主事業として</w:t>
      </w:r>
      <w:r w:rsidR="00FC3C9F" w:rsidRPr="00FC3C9F">
        <w:rPr>
          <w:rFonts w:asciiTheme="minorEastAsia" w:hAnsiTheme="minorEastAsia" w:hint="eastAsia"/>
          <w:sz w:val="21"/>
          <w:szCs w:val="21"/>
        </w:rPr>
        <w:t>建物や工作物の設置、一定範囲を囲い込んでイベント等を行う場合</w:t>
      </w:r>
      <w:r w:rsidRPr="00D871DD">
        <w:rPr>
          <w:rFonts w:asciiTheme="minorEastAsia" w:hAnsiTheme="minorEastAsia" w:hint="eastAsia"/>
          <w:sz w:val="21"/>
          <w:szCs w:val="21"/>
        </w:rPr>
        <w:t>（万博公園条例別表第二に掲げる有料施設を利用する場合を除く。）は、当該施設の設置等について、大阪府公有財産規則に基づく行政財産の使用許可申請及び大阪府への使用料の納付が必要とな</w:t>
      </w:r>
      <w:r>
        <w:rPr>
          <w:rFonts w:asciiTheme="minorEastAsia" w:hAnsiTheme="minorEastAsia" w:hint="eastAsia"/>
          <w:sz w:val="21"/>
          <w:szCs w:val="21"/>
        </w:rPr>
        <w:t>る</w:t>
      </w:r>
      <w:r w:rsidRPr="00D871DD">
        <w:rPr>
          <w:rFonts w:asciiTheme="minorEastAsia" w:hAnsiTheme="minorEastAsia" w:hint="eastAsia"/>
          <w:sz w:val="21"/>
          <w:szCs w:val="21"/>
        </w:rPr>
        <w:t>。（現在の使用料の目安は、土地について年間１㎡あたり3,405円で</w:t>
      </w:r>
      <w:r>
        <w:rPr>
          <w:rFonts w:asciiTheme="minorEastAsia" w:hAnsiTheme="minorEastAsia" w:hint="eastAsia"/>
          <w:sz w:val="21"/>
          <w:szCs w:val="21"/>
        </w:rPr>
        <w:t>ある</w:t>
      </w:r>
      <w:r w:rsidRPr="00D871DD">
        <w:rPr>
          <w:rFonts w:asciiTheme="minorEastAsia" w:hAnsiTheme="minorEastAsia" w:hint="eastAsia"/>
          <w:sz w:val="21"/>
          <w:szCs w:val="21"/>
        </w:rPr>
        <w:t>。建物等の施設を使用する場合には、これに係る使用料も必要とな</w:t>
      </w:r>
      <w:r>
        <w:rPr>
          <w:rFonts w:asciiTheme="minorEastAsia" w:hAnsiTheme="minorEastAsia" w:hint="eastAsia"/>
          <w:sz w:val="21"/>
          <w:szCs w:val="21"/>
        </w:rPr>
        <w:t>る</w:t>
      </w:r>
      <w:r w:rsidRPr="00D871DD">
        <w:rPr>
          <w:rFonts w:asciiTheme="minorEastAsia" w:hAnsiTheme="minorEastAsia" w:hint="eastAsia"/>
          <w:sz w:val="21"/>
          <w:szCs w:val="21"/>
        </w:rPr>
        <w:t>。なお、土地等評価額の変動等により使用料の額が変わることがあ</w:t>
      </w:r>
      <w:r>
        <w:rPr>
          <w:rFonts w:asciiTheme="minorEastAsia" w:hAnsiTheme="minorEastAsia" w:hint="eastAsia"/>
          <w:sz w:val="21"/>
          <w:szCs w:val="21"/>
        </w:rPr>
        <w:t>る</w:t>
      </w:r>
      <w:r w:rsidRPr="00D871DD">
        <w:rPr>
          <w:rFonts w:asciiTheme="minorEastAsia" w:hAnsiTheme="minorEastAsia" w:hint="eastAsia"/>
          <w:sz w:val="21"/>
          <w:szCs w:val="21"/>
        </w:rPr>
        <w:t>。日割計算や端数処理など、使用料の考え方については大阪府公有財産規則</w:t>
      </w:r>
      <w:r>
        <w:rPr>
          <w:rFonts w:asciiTheme="minorEastAsia" w:hAnsiTheme="minorEastAsia" w:hint="eastAsia"/>
          <w:sz w:val="21"/>
          <w:szCs w:val="21"/>
        </w:rPr>
        <w:t>による</w:t>
      </w:r>
      <w:r w:rsidRPr="00D871DD">
        <w:rPr>
          <w:rFonts w:asciiTheme="minorEastAsia" w:hAnsiTheme="minorEastAsia" w:hint="eastAsia"/>
          <w:sz w:val="21"/>
          <w:szCs w:val="21"/>
        </w:rPr>
        <w:t>。）</w:t>
      </w:r>
    </w:p>
    <w:p w14:paraId="671090B4" w14:textId="1EC57465" w:rsidR="00D871DD" w:rsidRPr="00D871DD" w:rsidRDefault="00D871DD" w:rsidP="00D871DD">
      <w:pPr>
        <w:ind w:leftChars="500" w:left="1420" w:hangingChars="200" w:hanging="420"/>
        <w:rPr>
          <w:rFonts w:asciiTheme="minorEastAsia" w:hAnsiTheme="minorEastAsia"/>
          <w:sz w:val="21"/>
          <w:szCs w:val="21"/>
        </w:rPr>
      </w:pPr>
      <w:r w:rsidRPr="00D871DD">
        <w:rPr>
          <w:rFonts w:asciiTheme="minorEastAsia" w:hAnsiTheme="minorEastAsia" w:hint="eastAsia"/>
          <w:sz w:val="21"/>
          <w:szCs w:val="21"/>
        </w:rPr>
        <w:lastRenderedPageBreak/>
        <w:t>注）国有地において、自主事業として工作物の設置や一定範囲を囲い込んでイベント等を行う場合（自然文化園及び日本庭園以外の万博公園条例別表第一及び第二に掲げる有料施設を利用する場合を除く。）は、当該イベント収入等の一部を大阪府へ納付</w:t>
      </w:r>
      <w:r>
        <w:rPr>
          <w:rFonts w:asciiTheme="minorEastAsia" w:hAnsiTheme="minorEastAsia" w:hint="eastAsia"/>
          <w:sz w:val="21"/>
          <w:szCs w:val="21"/>
        </w:rPr>
        <w:t>する</w:t>
      </w:r>
      <w:r w:rsidRPr="00D871DD">
        <w:rPr>
          <w:rFonts w:asciiTheme="minorEastAsia" w:hAnsiTheme="minorEastAsia" w:hint="eastAsia"/>
          <w:sz w:val="21"/>
          <w:szCs w:val="21"/>
        </w:rPr>
        <w:t>こととし、その額は、上記の行政財産使用許可使用料相当額と</w:t>
      </w:r>
      <w:r>
        <w:rPr>
          <w:rFonts w:asciiTheme="minorEastAsia" w:hAnsiTheme="minorEastAsia" w:hint="eastAsia"/>
          <w:sz w:val="21"/>
          <w:szCs w:val="21"/>
        </w:rPr>
        <w:t>する</w:t>
      </w:r>
      <w:r w:rsidRPr="00D871DD">
        <w:rPr>
          <w:rFonts w:asciiTheme="minorEastAsia" w:hAnsiTheme="minorEastAsia" w:hint="eastAsia"/>
          <w:sz w:val="21"/>
          <w:szCs w:val="21"/>
        </w:rPr>
        <w:t>。</w:t>
      </w:r>
    </w:p>
    <w:p w14:paraId="11B57265" w14:textId="6920CA80" w:rsidR="00D871DD" w:rsidRDefault="00D871DD" w:rsidP="0002785F">
      <w:pPr>
        <w:ind w:leftChars="700" w:left="1400" w:firstLineChars="100" w:firstLine="210"/>
        <w:rPr>
          <w:rFonts w:asciiTheme="minorEastAsia" w:hAnsiTheme="minorEastAsia"/>
          <w:sz w:val="21"/>
          <w:szCs w:val="21"/>
        </w:rPr>
      </w:pPr>
      <w:r w:rsidRPr="00D871DD">
        <w:rPr>
          <w:rFonts w:asciiTheme="minorEastAsia" w:hAnsiTheme="minorEastAsia" w:hint="eastAsia"/>
          <w:sz w:val="21"/>
          <w:szCs w:val="21"/>
        </w:rPr>
        <w:t>なお、国有地であることを踏まえ、事業の性格によっては実施できない場合があ</w:t>
      </w:r>
      <w:r>
        <w:rPr>
          <w:rFonts w:asciiTheme="minorEastAsia" w:hAnsiTheme="minorEastAsia" w:hint="eastAsia"/>
          <w:sz w:val="21"/>
          <w:szCs w:val="21"/>
        </w:rPr>
        <w:t>る。</w:t>
      </w:r>
      <w:r w:rsidR="00FC3C9F" w:rsidRPr="00FC3C9F">
        <w:rPr>
          <w:rFonts w:asciiTheme="minorEastAsia" w:hAnsiTheme="minorEastAsia" w:hint="eastAsia"/>
          <w:sz w:val="21"/>
          <w:szCs w:val="21"/>
        </w:rPr>
        <w:t>また、建物等の施設を使用する場合には、大阪府公有財産規則に基づく行政財産の使用許可申請及び大阪府への使用料の納付も必要となります。</w:t>
      </w:r>
    </w:p>
    <w:p w14:paraId="3E9A5488" w14:textId="0D4B6A4F" w:rsidR="00F547EA" w:rsidRPr="00BF3F51" w:rsidRDefault="00F547EA" w:rsidP="0002785F">
      <w:pPr>
        <w:ind w:leftChars="300" w:left="799" w:hangingChars="95" w:hanging="199"/>
        <w:rPr>
          <w:rFonts w:asciiTheme="minorEastAsia" w:hAnsiTheme="minorEastAsia"/>
          <w:sz w:val="21"/>
          <w:szCs w:val="21"/>
        </w:rPr>
      </w:pPr>
      <w:r w:rsidRPr="00BF3F51">
        <w:rPr>
          <w:rFonts w:asciiTheme="minorEastAsia" w:hAnsiTheme="minorEastAsia" w:hint="eastAsia"/>
          <w:sz w:val="21"/>
          <w:szCs w:val="21"/>
        </w:rPr>
        <w:t>・自主事業を行う場合は、「</w:t>
      </w:r>
      <w:r w:rsidRPr="00BF3F51">
        <w:rPr>
          <w:rFonts w:asciiTheme="minorEastAsia" w:hAnsiTheme="minorEastAsia" w:hint="eastAsia"/>
          <w:snapToGrid w:val="0"/>
          <w:sz w:val="21"/>
          <w:szCs w:val="21"/>
        </w:rPr>
        <w:t>事業計画書」又は「事業実施計画」</w:t>
      </w:r>
      <w:r w:rsidRPr="00BF3F51">
        <w:rPr>
          <w:rFonts w:asciiTheme="minorEastAsia" w:hAnsiTheme="minorEastAsia" w:hint="eastAsia"/>
          <w:sz w:val="21"/>
          <w:szCs w:val="21"/>
        </w:rPr>
        <w:t>に記載すること。また、実施にあたっては、大阪府と事前に協議を行うこと。なお、事業計画書において提案されたものであっても、内容によっては実施できない又は内容の一部変更等を求める場合がある。（提案内容の実施を確約するものではなく、必要に応じて修正が必要となることがある。）</w:t>
      </w:r>
    </w:p>
    <w:p w14:paraId="6767F85F" w14:textId="35632C58" w:rsidR="00D871DD" w:rsidRPr="00D871DD" w:rsidRDefault="00D871DD" w:rsidP="0002785F">
      <w:pPr>
        <w:tabs>
          <w:tab w:val="left" w:pos="360"/>
        </w:tabs>
        <w:ind w:leftChars="500" w:left="2890" w:hangingChars="900" w:hanging="1890"/>
        <w:rPr>
          <w:rFonts w:asciiTheme="minorEastAsia" w:hAnsiTheme="minorEastAsia"/>
          <w:sz w:val="22"/>
          <w:szCs w:val="22"/>
        </w:rPr>
      </w:pPr>
      <w:r w:rsidRPr="0002785F">
        <w:rPr>
          <w:rFonts w:asciiTheme="minorEastAsia" w:hAnsiTheme="minorEastAsia" w:hint="eastAsia"/>
          <w:sz w:val="21"/>
          <w:szCs w:val="22"/>
        </w:rPr>
        <w:t>注）</w:t>
      </w:r>
      <w:r w:rsidRPr="0002785F">
        <w:rPr>
          <w:rFonts w:asciiTheme="minorEastAsia" w:hAnsiTheme="minorEastAsia" w:hint="eastAsia"/>
          <w:spacing w:val="34"/>
          <w:kern w:val="0"/>
          <w:sz w:val="21"/>
          <w:szCs w:val="22"/>
          <w:fitText w:val="1320" w:id="1488177664"/>
        </w:rPr>
        <w:t>事業計画</w:t>
      </w:r>
      <w:r w:rsidRPr="0002785F">
        <w:rPr>
          <w:rFonts w:asciiTheme="minorEastAsia" w:hAnsiTheme="minorEastAsia" w:hint="eastAsia"/>
          <w:kern w:val="0"/>
          <w:sz w:val="21"/>
          <w:szCs w:val="22"/>
          <w:fitText w:val="1320" w:id="1488177664"/>
        </w:rPr>
        <w:t>書</w:t>
      </w:r>
      <w:r w:rsidRPr="00D871DD">
        <w:rPr>
          <w:rFonts w:asciiTheme="minorEastAsia" w:hAnsiTheme="minorEastAsia" w:hint="eastAsia"/>
          <w:sz w:val="22"/>
          <w:szCs w:val="22"/>
        </w:rPr>
        <w:t>：</w:t>
      </w:r>
      <w:r w:rsidRPr="0002785F">
        <w:rPr>
          <w:rFonts w:asciiTheme="minorEastAsia" w:hAnsiTheme="minorEastAsia" w:hint="eastAsia"/>
          <w:sz w:val="21"/>
          <w:szCs w:val="21"/>
        </w:rPr>
        <w:t>このたびの指定管理者募集において、応募者（万博公園条例</w:t>
      </w:r>
      <w:r w:rsidRPr="0002785F">
        <w:rPr>
          <w:rFonts w:ascii="ＭＳ 明朝" w:hAnsi="ＭＳ 明朝" w:hint="eastAsia"/>
          <w:kern w:val="0"/>
          <w:sz w:val="21"/>
          <w:szCs w:val="21"/>
        </w:rPr>
        <w:t>第</w:t>
      </w:r>
      <w:r w:rsidR="007C25E2" w:rsidRPr="0002785F">
        <w:rPr>
          <w:rFonts w:ascii="ＭＳ 明朝" w:hAnsi="ＭＳ 明朝"/>
          <w:kern w:val="0"/>
          <w:sz w:val="21"/>
          <w:szCs w:val="21"/>
        </w:rPr>
        <w:t>14</w:t>
      </w:r>
      <w:r w:rsidRPr="0002785F">
        <w:rPr>
          <w:rFonts w:ascii="ＭＳ 明朝" w:hAnsi="ＭＳ 明朝" w:hint="eastAsia"/>
          <w:kern w:val="0"/>
          <w:sz w:val="21"/>
          <w:szCs w:val="21"/>
        </w:rPr>
        <w:t>条の規定により申請する者。以下同。</w:t>
      </w:r>
      <w:r w:rsidRPr="0002785F">
        <w:rPr>
          <w:rFonts w:asciiTheme="minorEastAsia" w:hAnsiTheme="minorEastAsia" w:hint="eastAsia"/>
          <w:sz w:val="21"/>
          <w:szCs w:val="21"/>
        </w:rPr>
        <w:t>）が大阪府に提出する計画書。（募集要項ｐ</w:t>
      </w:r>
      <w:r w:rsidR="00E8381D">
        <w:rPr>
          <w:rFonts w:asciiTheme="minorEastAsia" w:hAnsiTheme="minorEastAsia"/>
          <w:sz w:val="21"/>
          <w:szCs w:val="21"/>
        </w:rPr>
        <w:t>1</w:t>
      </w:r>
      <w:r w:rsidR="00E8381D">
        <w:rPr>
          <w:rFonts w:asciiTheme="minorEastAsia" w:hAnsiTheme="minorEastAsia" w:hint="eastAsia"/>
          <w:sz w:val="21"/>
          <w:szCs w:val="21"/>
        </w:rPr>
        <w:t>7</w:t>
      </w:r>
      <w:r w:rsidRPr="0002785F">
        <w:rPr>
          <w:rFonts w:asciiTheme="minorEastAsia" w:hAnsiTheme="minorEastAsia"/>
          <w:sz w:val="21"/>
          <w:szCs w:val="21"/>
        </w:rPr>
        <w:t>(1)②参照）</w:t>
      </w:r>
    </w:p>
    <w:p w14:paraId="1AB033AC" w14:textId="357D85F3" w:rsidR="00D871DD" w:rsidRPr="00D871DD" w:rsidRDefault="00D871DD" w:rsidP="0002785F">
      <w:pPr>
        <w:ind w:leftChars="500" w:left="2890" w:hangingChars="900" w:hanging="1890"/>
        <w:rPr>
          <w:rFonts w:asciiTheme="minorEastAsia" w:hAnsiTheme="minorEastAsia"/>
          <w:sz w:val="22"/>
          <w:szCs w:val="22"/>
        </w:rPr>
      </w:pPr>
      <w:r w:rsidRPr="0002785F">
        <w:rPr>
          <w:rFonts w:asciiTheme="minorEastAsia" w:hAnsiTheme="minorEastAsia" w:hint="eastAsia"/>
          <w:sz w:val="21"/>
          <w:szCs w:val="22"/>
        </w:rPr>
        <w:t>注）</w:t>
      </w:r>
      <w:r w:rsidRPr="0002785F">
        <w:rPr>
          <w:rFonts w:asciiTheme="minorEastAsia" w:hAnsiTheme="minorEastAsia" w:hint="eastAsia"/>
          <w:spacing w:val="13"/>
          <w:w w:val="85"/>
          <w:kern w:val="0"/>
          <w:sz w:val="21"/>
          <w:szCs w:val="22"/>
          <w:fitText w:val="1320" w:id="1488177665"/>
        </w:rPr>
        <w:t>事業実施計画</w:t>
      </w:r>
      <w:r w:rsidRPr="0002785F">
        <w:rPr>
          <w:rFonts w:asciiTheme="minorEastAsia" w:hAnsiTheme="minorEastAsia" w:hint="eastAsia"/>
          <w:spacing w:val="-38"/>
          <w:w w:val="85"/>
          <w:kern w:val="0"/>
          <w:sz w:val="21"/>
          <w:szCs w:val="22"/>
          <w:fitText w:val="1320" w:id="1488177665"/>
        </w:rPr>
        <w:t>書</w:t>
      </w:r>
      <w:r w:rsidRPr="00D871DD">
        <w:rPr>
          <w:rFonts w:asciiTheme="minorEastAsia" w:hAnsiTheme="minorEastAsia" w:hint="eastAsia"/>
          <w:sz w:val="22"/>
          <w:szCs w:val="22"/>
        </w:rPr>
        <w:t>：</w:t>
      </w:r>
      <w:r w:rsidRPr="0002785F">
        <w:rPr>
          <w:rFonts w:asciiTheme="minorEastAsia" w:hAnsiTheme="minorEastAsia" w:hint="eastAsia"/>
          <w:sz w:val="21"/>
          <w:szCs w:val="22"/>
        </w:rPr>
        <w:t>指定管理者の指定後、指定管理者が自ら実施する事業として大阪府に提出する計画書（募集要項ｐ</w:t>
      </w:r>
      <w:r w:rsidRPr="0002785F">
        <w:rPr>
          <w:rFonts w:asciiTheme="minorEastAsia" w:hAnsiTheme="minorEastAsia"/>
          <w:sz w:val="21"/>
          <w:szCs w:val="22"/>
        </w:rPr>
        <w:t>10(4)②参照）。</w:t>
      </w:r>
    </w:p>
    <w:p w14:paraId="667E354E" w14:textId="77777777" w:rsidR="0031223D" w:rsidRPr="00080690" w:rsidRDefault="0031223D" w:rsidP="0002785F">
      <w:pPr>
        <w:ind w:leftChars="500" w:left="1440" w:hangingChars="200" w:hanging="440"/>
        <w:rPr>
          <w:rFonts w:asciiTheme="minorEastAsia" w:hAnsiTheme="minorEastAsia"/>
          <w:sz w:val="22"/>
          <w:szCs w:val="22"/>
        </w:rPr>
      </w:pPr>
    </w:p>
    <w:p w14:paraId="12CFE720" w14:textId="014A46B7" w:rsidR="0031223D" w:rsidRPr="00F547EA" w:rsidRDefault="00F547EA" w:rsidP="007A4174">
      <w:pPr>
        <w:pStyle w:val="4"/>
      </w:pPr>
      <w:bookmarkStart w:id="22" w:name="_Toc491940760"/>
      <w:r>
        <w:rPr>
          <w:rFonts w:hint="eastAsia"/>
        </w:rPr>
        <w:t>（３）</w:t>
      </w:r>
      <w:r w:rsidR="0031223D" w:rsidRPr="00F547EA">
        <w:rPr>
          <w:rFonts w:hint="eastAsia"/>
        </w:rPr>
        <w:t>指定管理者に委任する権限</w:t>
      </w:r>
      <w:bookmarkEnd w:id="22"/>
    </w:p>
    <w:p w14:paraId="4CE27EC8" w14:textId="6B3D5289" w:rsidR="0031223D" w:rsidRPr="007A4174" w:rsidRDefault="0031223D" w:rsidP="007A4174">
      <w:pPr>
        <w:ind w:leftChars="100" w:left="200" w:firstLineChars="100" w:firstLine="210"/>
        <w:rPr>
          <w:rFonts w:asciiTheme="minorEastAsia" w:hAnsiTheme="minorEastAsia"/>
          <w:sz w:val="21"/>
          <w:szCs w:val="22"/>
        </w:rPr>
      </w:pPr>
      <w:r w:rsidRPr="007A4174">
        <w:rPr>
          <w:rFonts w:asciiTheme="minorEastAsia" w:hAnsiTheme="minorEastAsia" w:hint="eastAsia"/>
          <w:snapToGrid w:val="0"/>
          <w:sz w:val="21"/>
          <w:szCs w:val="22"/>
        </w:rPr>
        <w:t>①</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行為の許可（万博公園条例第５条、第</w:t>
      </w:r>
      <w:r w:rsidRPr="007A4174">
        <w:rPr>
          <w:rFonts w:asciiTheme="minorEastAsia" w:hAnsiTheme="minorEastAsia"/>
          <w:snapToGrid w:val="0"/>
          <w:sz w:val="21"/>
          <w:szCs w:val="22"/>
        </w:rPr>
        <w:t>20条参照）</w:t>
      </w:r>
    </w:p>
    <w:p w14:paraId="2826956D" w14:textId="78F76245"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万博公園条例第５条第１項に掲げる次の行為の許可については、指定管理者が行</w:t>
      </w:r>
      <w:r w:rsidR="00F547EA" w:rsidRPr="007A4174">
        <w:rPr>
          <w:rFonts w:asciiTheme="minorEastAsia" w:hAnsiTheme="minorEastAsia" w:hint="eastAsia"/>
          <w:snapToGrid w:val="0"/>
          <w:sz w:val="21"/>
          <w:szCs w:val="22"/>
        </w:rPr>
        <w:t>う</w:t>
      </w:r>
      <w:r w:rsidRPr="007A4174">
        <w:rPr>
          <w:rFonts w:asciiTheme="minorEastAsia" w:hAnsiTheme="minorEastAsia" w:hint="eastAsia"/>
          <w:snapToGrid w:val="0"/>
          <w:sz w:val="21"/>
          <w:szCs w:val="22"/>
        </w:rPr>
        <w:t>。</w:t>
      </w:r>
    </w:p>
    <w:p w14:paraId="6B3F371C"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・はり紙若しくははり札をし、又は広告を表示すること。</w:t>
      </w:r>
    </w:p>
    <w:p w14:paraId="73321612"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・ロケーション又は業として写真撮影をすること。</w:t>
      </w:r>
    </w:p>
    <w:p w14:paraId="638595C4" w14:textId="77777777" w:rsidR="0031223D" w:rsidRPr="007A4174" w:rsidRDefault="0031223D" w:rsidP="007A4174">
      <w:pPr>
        <w:ind w:leftChars="300" w:left="8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・競技会、集会、展示会、博覧会その他これらに類する催しのために府立万博公園の全部又は一部を使用すること。</w:t>
      </w:r>
    </w:p>
    <w:p w14:paraId="16CF6955" w14:textId="144AEF8A" w:rsidR="0031223D" w:rsidRPr="007A4174" w:rsidRDefault="0031223D" w:rsidP="007A4174">
      <w:pPr>
        <w:ind w:leftChars="400" w:left="8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ただし、大阪府公有財産規則に基づく使用許可を伴う場合（</w:t>
      </w:r>
      <w:r w:rsidRPr="007A4174">
        <w:rPr>
          <w:rFonts w:asciiTheme="minorEastAsia" w:hAnsiTheme="minorEastAsia" w:hint="eastAsia"/>
          <w:sz w:val="21"/>
          <w:szCs w:val="22"/>
        </w:rPr>
        <w:t>万博公園条例に掲げる有料施設以外の場所において、土地に定着する工作物等の設置を伴うイベントを行う場合</w:t>
      </w:r>
      <w:r w:rsidR="00D871DD">
        <w:rPr>
          <w:rFonts w:asciiTheme="minorEastAsia" w:hAnsiTheme="minorEastAsia" w:hint="eastAsia"/>
          <w:sz w:val="21"/>
          <w:szCs w:val="22"/>
        </w:rPr>
        <w:t>）</w:t>
      </w:r>
      <w:r w:rsidRPr="007A4174">
        <w:rPr>
          <w:rFonts w:asciiTheme="minorEastAsia" w:hAnsiTheme="minorEastAsia" w:hint="eastAsia"/>
          <w:snapToGrid w:val="0"/>
          <w:sz w:val="21"/>
          <w:szCs w:val="22"/>
        </w:rPr>
        <w:t>などは、大阪府の権限となる</w:t>
      </w:r>
      <w:r w:rsidR="00D871DD">
        <w:rPr>
          <w:rFonts w:asciiTheme="minorEastAsia" w:hAnsiTheme="minorEastAsia" w:hint="eastAsia"/>
          <w:snapToGrid w:val="0"/>
          <w:sz w:val="21"/>
          <w:szCs w:val="22"/>
        </w:rPr>
        <w:t>予定である</w:t>
      </w:r>
      <w:r w:rsidR="00F547EA" w:rsidRPr="007A4174">
        <w:rPr>
          <w:rFonts w:asciiTheme="minorEastAsia" w:hAnsiTheme="minorEastAsia" w:hint="eastAsia"/>
          <w:snapToGrid w:val="0"/>
          <w:sz w:val="21"/>
          <w:szCs w:val="22"/>
        </w:rPr>
        <w:t>。</w:t>
      </w:r>
    </w:p>
    <w:p w14:paraId="2E088F49"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・別表第二に掲げる府立万博公園の施設を使用すること。</w:t>
      </w:r>
    </w:p>
    <w:p w14:paraId="196DC035" w14:textId="0701311B" w:rsidR="0031223D" w:rsidRPr="00AB5D5D" w:rsidRDefault="0031223D" w:rsidP="007A4174">
      <w:pPr>
        <w:ind w:leftChars="400" w:left="1010" w:hanging="210"/>
        <w:rPr>
          <w:rFonts w:asciiTheme="minorEastAsia" w:hAnsiTheme="minorEastAsia"/>
          <w:snapToGrid w:val="0"/>
          <w:sz w:val="22"/>
          <w:szCs w:val="22"/>
        </w:rPr>
      </w:pPr>
      <w:r w:rsidRPr="007A4174">
        <w:rPr>
          <w:rFonts w:asciiTheme="minorEastAsia" w:hAnsiTheme="minorEastAsia" w:hint="eastAsia"/>
          <w:snapToGrid w:val="0"/>
          <w:sz w:val="21"/>
          <w:szCs w:val="22"/>
        </w:rPr>
        <w:t>※許可及びその取消しにあたっては、大阪府行政手続条例</w:t>
      </w:r>
      <w:r w:rsidR="00D871DD" w:rsidRPr="001E5654">
        <w:rPr>
          <w:rFonts w:asciiTheme="minorEastAsia" w:hAnsiTheme="minorEastAsia" w:hint="eastAsia"/>
          <w:snapToGrid w:val="0"/>
          <w:sz w:val="22"/>
          <w:szCs w:val="22"/>
        </w:rPr>
        <w:t>（平成７年大阪府条例第２号）</w:t>
      </w:r>
      <w:r w:rsidRPr="007A4174">
        <w:rPr>
          <w:rFonts w:asciiTheme="minorEastAsia" w:hAnsiTheme="minorEastAsia" w:hint="eastAsia"/>
          <w:snapToGrid w:val="0"/>
          <w:sz w:val="21"/>
          <w:szCs w:val="22"/>
        </w:rPr>
        <w:t>に基づき、公正かつ透明な手続きのもとに行</w:t>
      </w:r>
      <w:r w:rsidR="00F547EA" w:rsidRPr="007A4174">
        <w:rPr>
          <w:rFonts w:asciiTheme="minorEastAsia" w:hAnsiTheme="minorEastAsia" w:hint="eastAsia"/>
          <w:snapToGrid w:val="0"/>
          <w:sz w:val="21"/>
          <w:szCs w:val="22"/>
        </w:rPr>
        <w:t>うこと</w:t>
      </w:r>
      <w:r w:rsidRPr="007A4174">
        <w:rPr>
          <w:rFonts w:asciiTheme="minorEastAsia" w:hAnsiTheme="minorEastAsia" w:hint="eastAsia"/>
          <w:snapToGrid w:val="0"/>
          <w:sz w:val="21"/>
          <w:szCs w:val="22"/>
        </w:rPr>
        <w:t>。</w:t>
      </w:r>
    </w:p>
    <w:p w14:paraId="22737F2E" w14:textId="77777777" w:rsidR="0031223D" w:rsidRPr="00AB5D5D" w:rsidRDefault="0031223D" w:rsidP="0031223D">
      <w:pPr>
        <w:rPr>
          <w:rFonts w:asciiTheme="minorEastAsia" w:hAnsiTheme="minorEastAsia"/>
          <w:snapToGrid w:val="0"/>
          <w:sz w:val="22"/>
          <w:szCs w:val="22"/>
        </w:rPr>
      </w:pPr>
    </w:p>
    <w:p w14:paraId="43E2DDF4" w14:textId="7D1874A9" w:rsidR="0031223D" w:rsidRPr="007A4174" w:rsidRDefault="0031223D" w:rsidP="007A4174">
      <w:pPr>
        <w:ind w:leftChars="100" w:left="200" w:firstLine="210"/>
        <w:rPr>
          <w:rFonts w:asciiTheme="minorEastAsia" w:hAnsiTheme="minorEastAsia"/>
          <w:snapToGrid w:val="0"/>
          <w:sz w:val="21"/>
          <w:szCs w:val="22"/>
        </w:rPr>
      </w:pPr>
      <w:r w:rsidRPr="007A4174">
        <w:rPr>
          <w:rFonts w:asciiTheme="minorEastAsia" w:hAnsiTheme="minorEastAsia" w:hint="eastAsia"/>
          <w:snapToGrid w:val="0"/>
          <w:sz w:val="21"/>
          <w:szCs w:val="22"/>
        </w:rPr>
        <w:t>②</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利用料金の徴収</w:t>
      </w:r>
      <w:r w:rsidRPr="007A4174">
        <w:rPr>
          <w:rFonts w:asciiTheme="minorEastAsia" w:hAnsiTheme="minorEastAsia" w:hint="eastAsia"/>
          <w:sz w:val="21"/>
          <w:szCs w:val="22"/>
        </w:rPr>
        <w:t>（万博公園条例第</w:t>
      </w:r>
      <w:r w:rsidRPr="007A4174">
        <w:rPr>
          <w:rFonts w:asciiTheme="minorEastAsia" w:hAnsiTheme="minorEastAsia"/>
          <w:sz w:val="21"/>
          <w:szCs w:val="22"/>
        </w:rPr>
        <w:t>19条及び別表第</w:t>
      </w:r>
      <w:r w:rsidR="00F57D92">
        <w:rPr>
          <w:rFonts w:asciiTheme="minorEastAsia" w:hAnsiTheme="minorEastAsia" w:hint="eastAsia"/>
          <w:sz w:val="21"/>
          <w:szCs w:val="22"/>
        </w:rPr>
        <w:t>二</w:t>
      </w:r>
      <w:r w:rsidRPr="007A4174">
        <w:rPr>
          <w:rFonts w:asciiTheme="minorEastAsia" w:hAnsiTheme="minorEastAsia"/>
          <w:sz w:val="21"/>
          <w:szCs w:val="22"/>
        </w:rPr>
        <w:t>参照）</w:t>
      </w:r>
    </w:p>
    <w:p w14:paraId="444E196C" w14:textId="77E03548" w:rsidR="00E56A30" w:rsidRPr="00E56A30" w:rsidRDefault="0031223D" w:rsidP="00080690">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z w:val="21"/>
          <w:szCs w:val="22"/>
        </w:rPr>
        <w:t>万博公園条例別表</w:t>
      </w:r>
      <w:r w:rsidR="00E56A30">
        <w:rPr>
          <w:rFonts w:asciiTheme="minorEastAsia" w:hAnsiTheme="minorEastAsia" w:hint="eastAsia"/>
          <w:sz w:val="21"/>
          <w:szCs w:val="22"/>
        </w:rPr>
        <w:t>第二</w:t>
      </w:r>
      <w:r w:rsidRPr="007A4174">
        <w:rPr>
          <w:rFonts w:asciiTheme="minorEastAsia" w:hAnsiTheme="minorEastAsia" w:hint="eastAsia"/>
          <w:sz w:val="21"/>
          <w:szCs w:val="22"/>
        </w:rPr>
        <w:t>に掲げる使用料については、指定管理者制度の導入後、</w:t>
      </w:r>
      <w:r w:rsidR="00615821" w:rsidRPr="00E56A30">
        <w:rPr>
          <w:rFonts w:asciiTheme="minorEastAsia" w:hAnsiTheme="minorEastAsia" w:hint="eastAsia"/>
          <w:snapToGrid w:val="0"/>
          <w:sz w:val="21"/>
          <w:szCs w:val="22"/>
        </w:rPr>
        <w:t>大阪日本民芸館</w:t>
      </w:r>
      <w:r w:rsidR="00615821">
        <w:rPr>
          <w:rFonts w:asciiTheme="minorEastAsia" w:hAnsiTheme="minorEastAsia" w:hint="eastAsia"/>
          <w:snapToGrid w:val="0"/>
          <w:sz w:val="21"/>
          <w:szCs w:val="22"/>
        </w:rPr>
        <w:t>を除き、</w:t>
      </w:r>
      <w:r w:rsidRPr="007A4174">
        <w:rPr>
          <w:rFonts w:asciiTheme="minorEastAsia" w:hAnsiTheme="minorEastAsia" w:hint="eastAsia"/>
          <w:sz w:val="21"/>
          <w:szCs w:val="22"/>
        </w:rPr>
        <w:t>利用料金制に移行し、指定管理者は、</w:t>
      </w:r>
      <w:r w:rsidRPr="007A4174">
        <w:rPr>
          <w:rFonts w:asciiTheme="minorEastAsia" w:hAnsiTheme="minorEastAsia" w:hint="eastAsia"/>
          <w:snapToGrid w:val="0"/>
          <w:sz w:val="21"/>
          <w:szCs w:val="22"/>
        </w:rPr>
        <w:t>利用に係る料金を収入として収受</w:t>
      </w:r>
      <w:r w:rsidR="00F547EA" w:rsidRPr="007A4174">
        <w:rPr>
          <w:rFonts w:asciiTheme="minorEastAsia" w:hAnsiTheme="minorEastAsia" w:hint="eastAsia"/>
          <w:snapToGrid w:val="0"/>
          <w:sz w:val="21"/>
          <w:szCs w:val="22"/>
        </w:rPr>
        <w:t>する</w:t>
      </w:r>
      <w:r w:rsidRPr="007A4174">
        <w:rPr>
          <w:rFonts w:asciiTheme="minorEastAsia" w:hAnsiTheme="minorEastAsia" w:hint="eastAsia"/>
          <w:snapToGrid w:val="0"/>
          <w:sz w:val="21"/>
          <w:szCs w:val="22"/>
        </w:rPr>
        <w:t>。</w:t>
      </w:r>
    </w:p>
    <w:p w14:paraId="1390FBA5" w14:textId="26FC8AB9" w:rsidR="00124418" w:rsidRDefault="00124418" w:rsidP="0002785F">
      <w:pPr>
        <w:ind w:leftChars="200" w:left="610" w:hangingChars="100" w:hanging="210"/>
        <w:rPr>
          <w:rFonts w:asciiTheme="minorEastAsia" w:hAnsiTheme="minorEastAsia"/>
          <w:snapToGrid w:val="0"/>
          <w:sz w:val="21"/>
          <w:szCs w:val="22"/>
        </w:rPr>
      </w:pPr>
      <w:r w:rsidRPr="00124418">
        <w:rPr>
          <w:rFonts w:asciiTheme="minorEastAsia" w:hAnsiTheme="minorEastAsia" w:hint="eastAsia"/>
          <w:snapToGrid w:val="0"/>
          <w:sz w:val="21"/>
          <w:szCs w:val="22"/>
        </w:rPr>
        <w:t>※料金の還付、減額</w:t>
      </w:r>
      <w:r w:rsidR="007C25E2">
        <w:rPr>
          <w:rFonts w:asciiTheme="minorEastAsia" w:hAnsiTheme="minorEastAsia" w:hint="eastAsia"/>
          <w:snapToGrid w:val="0"/>
          <w:sz w:val="21"/>
          <w:szCs w:val="22"/>
        </w:rPr>
        <w:t>又は免除については、大阪府が定めた基準に従い、行うこととなります</w:t>
      </w:r>
      <w:r w:rsidRPr="00124418">
        <w:rPr>
          <w:rFonts w:asciiTheme="minorEastAsia" w:hAnsiTheme="minorEastAsia" w:hint="eastAsia"/>
          <w:snapToGrid w:val="0"/>
          <w:sz w:val="21"/>
          <w:szCs w:val="22"/>
        </w:rPr>
        <w:t>が、その基準については次のとおり定める予定。</w:t>
      </w:r>
    </w:p>
    <w:p w14:paraId="35259DA8" w14:textId="3C129ED1" w:rsidR="00E56A30" w:rsidRPr="00E56A30" w:rsidRDefault="00E56A30" w:rsidP="0002785F">
      <w:pPr>
        <w:ind w:leftChars="400" w:left="1598" w:hangingChars="380" w:hanging="798"/>
        <w:rPr>
          <w:rFonts w:asciiTheme="minorEastAsia" w:hAnsiTheme="minorEastAsia"/>
          <w:snapToGrid w:val="0"/>
          <w:sz w:val="21"/>
          <w:szCs w:val="22"/>
        </w:rPr>
      </w:pPr>
      <w:r w:rsidRPr="00E56A30">
        <w:rPr>
          <w:rFonts w:asciiTheme="minorEastAsia" w:hAnsiTheme="minorEastAsia" w:hint="eastAsia"/>
          <w:snapToGrid w:val="0"/>
          <w:sz w:val="21"/>
          <w:szCs w:val="22"/>
        </w:rPr>
        <w:t>・還付：天災その他やむを得ない理由により公園施設を利用することができない場合で指定管理者が適当と認めるときに還付することができる。</w:t>
      </w:r>
    </w:p>
    <w:p w14:paraId="4162B08D" w14:textId="77777777" w:rsidR="007C25E2" w:rsidRDefault="00E56A30" w:rsidP="0002785F">
      <w:pPr>
        <w:ind w:leftChars="400" w:left="1598" w:hangingChars="380" w:hanging="798"/>
        <w:rPr>
          <w:rFonts w:asciiTheme="minorEastAsia" w:hAnsiTheme="minorEastAsia"/>
          <w:snapToGrid w:val="0"/>
          <w:sz w:val="21"/>
          <w:szCs w:val="22"/>
        </w:rPr>
      </w:pPr>
      <w:r w:rsidRPr="00E56A30">
        <w:rPr>
          <w:rFonts w:asciiTheme="minorEastAsia" w:hAnsiTheme="minorEastAsia" w:hint="eastAsia"/>
          <w:snapToGrid w:val="0"/>
          <w:sz w:val="21"/>
          <w:szCs w:val="22"/>
        </w:rPr>
        <w:t>・減免：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p>
    <w:p w14:paraId="7B2E207F" w14:textId="7A26A7EB" w:rsidR="00E6411D" w:rsidRPr="00E6411D" w:rsidRDefault="00124418" w:rsidP="0002785F">
      <w:pPr>
        <w:ind w:leftChars="300" w:left="600" w:firstLineChars="100" w:firstLine="210"/>
        <w:rPr>
          <w:rFonts w:asciiTheme="minorEastAsia" w:hAnsiTheme="minorEastAsia"/>
          <w:snapToGrid w:val="0"/>
          <w:sz w:val="21"/>
          <w:szCs w:val="22"/>
        </w:rPr>
      </w:pPr>
      <w:r w:rsidRPr="00124418">
        <w:rPr>
          <w:rFonts w:asciiTheme="minorEastAsia" w:hAnsiTheme="minorEastAsia" w:hint="eastAsia"/>
          <w:snapToGrid w:val="0"/>
          <w:sz w:val="21"/>
          <w:szCs w:val="22"/>
        </w:rPr>
        <w:t>指定管理者は、上記基準のもと、現行の還付及び減免の取扱い（第Ⅲ章参照）を参考に、現行の水準を低下させないように配慮の上、具体的な取扱いを定めること。</w:t>
      </w:r>
    </w:p>
    <w:p w14:paraId="4EB9C1B2" w14:textId="77777777" w:rsidR="0031223D" w:rsidRPr="007A4174" w:rsidRDefault="0031223D" w:rsidP="0031223D">
      <w:pPr>
        <w:rPr>
          <w:rFonts w:asciiTheme="minorEastAsia" w:hAnsiTheme="minorEastAsia"/>
          <w:snapToGrid w:val="0"/>
          <w:sz w:val="21"/>
          <w:szCs w:val="22"/>
        </w:rPr>
      </w:pPr>
    </w:p>
    <w:p w14:paraId="4748AC0B" w14:textId="02CC6A98" w:rsidR="0031223D" w:rsidRPr="007A4174" w:rsidRDefault="0031223D" w:rsidP="00CA67C3">
      <w:pPr>
        <w:ind w:leftChars="200" w:left="715" w:hangingChars="150" w:hanging="315"/>
        <w:rPr>
          <w:rFonts w:asciiTheme="minorEastAsia" w:hAnsiTheme="minorEastAsia"/>
          <w:snapToGrid w:val="0"/>
          <w:sz w:val="21"/>
          <w:szCs w:val="22"/>
        </w:rPr>
      </w:pPr>
      <w:r w:rsidRPr="007A4174">
        <w:rPr>
          <w:rFonts w:asciiTheme="minorEastAsia" w:hAnsiTheme="minorEastAsia" w:hint="eastAsia"/>
          <w:snapToGrid w:val="0"/>
          <w:sz w:val="21"/>
          <w:szCs w:val="22"/>
        </w:rPr>
        <w:t>③</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府立万博公園の利用の禁止又は制限の権限（万博公園条例第７条、第</w:t>
      </w:r>
      <w:r w:rsidRPr="007A4174">
        <w:rPr>
          <w:rFonts w:asciiTheme="minorEastAsia" w:hAnsiTheme="minorEastAsia"/>
          <w:snapToGrid w:val="0"/>
          <w:sz w:val="21"/>
          <w:szCs w:val="22"/>
        </w:rPr>
        <w:t>20条参照）</w:t>
      </w:r>
    </w:p>
    <w:p w14:paraId="49FD0ECB" w14:textId="4041096D"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lastRenderedPageBreak/>
        <w:t>指定管理者は、災害その他の理由により、府立万博公園の利用が危険であると認める場合又は災害時に府立万博公園を応急施設の用に供する場合は、その区域を定めて利用を禁止し、又は制限することができ</w:t>
      </w:r>
      <w:r w:rsidR="00F547EA" w:rsidRPr="007A4174">
        <w:rPr>
          <w:rFonts w:asciiTheme="minorEastAsia" w:hAnsiTheme="minorEastAsia" w:hint="eastAsia"/>
          <w:snapToGrid w:val="0"/>
          <w:sz w:val="21"/>
          <w:szCs w:val="22"/>
        </w:rPr>
        <w:t>る</w:t>
      </w:r>
      <w:r w:rsidRPr="007A4174">
        <w:rPr>
          <w:rFonts w:asciiTheme="minorEastAsia" w:hAnsiTheme="minorEastAsia" w:hint="eastAsia"/>
          <w:snapToGrid w:val="0"/>
          <w:sz w:val="21"/>
          <w:szCs w:val="22"/>
        </w:rPr>
        <w:t>。</w:t>
      </w:r>
    </w:p>
    <w:p w14:paraId="0C2D51B3" w14:textId="77777777" w:rsidR="0031223D" w:rsidRPr="007A4174" w:rsidRDefault="0031223D" w:rsidP="0031223D">
      <w:pPr>
        <w:rPr>
          <w:rFonts w:asciiTheme="minorEastAsia" w:hAnsiTheme="minorEastAsia"/>
          <w:snapToGrid w:val="0"/>
          <w:sz w:val="21"/>
          <w:szCs w:val="22"/>
        </w:rPr>
      </w:pPr>
    </w:p>
    <w:p w14:paraId="41A3EC3C" w14:textId="77220801" w:rsidR="0031223D" w:rsidRPr="007A4174" w:rsidRDefault="0031223D" w:rsidP="007A4174">
      <w:pPr>
        <w:ind w:leftChars="100" w:left="200" w:firstLine="210"/>
        <w:rPr>
          <w:rFonts w:asciiTheme="minorEastAsia" w:hAnsiTheme="minorEastAsia"/>
          <w:snapToGrid w:val="0"/>
          <w:sz w:val="21"/>
          <w:szCs w:val="22"/>
        </w:rPr>
      </w:pPr>
      <w:r w:rsidRPr="007A4174">
        <w:rPr>
          <w:rFonts w:asciiTheme="minorEastAsia" w:hAnsiTheme="minorEastAsia" w:hint="eastAsia"/>
          <w:snapToGrid w:val="0"/>
          <w:sz w:val="21"/>
          <w:szCs w:val="22"/>
        </w:rPr>
        <w:t>④</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監督処分（万博公園条例第８条、第</w:t>
      </w:r>
      <w:r w:rsidRPr="007A4174">
        <w:rPr>
          <w:rFonts w:asciiTheme="minorEastAsia" w:hAnsiTheme="minorEastAsia"/>
          <w:snapToGrid w:val="0"/>
          <w:sz w:val="21"/>
          <w:szCs w:val="22"/>
        </w:rPr>
        <w:t>20条参照）</w:t>
      </w:r>
    </w:p>
    <w:p w14:paraId="48AA9A14" w14:textId="127F28CA"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指定管理者は、万博公園条例第５条第１項に掲</w:t>
      </w:r>
      <w:r w:rsidR="00F547EA" w:rsidRPr="007A4174">
        <w:rPr>
          <w:rFonts w:asciiTheme="minorEastAsia" w:hAnsiTheme="minorEastAsia" w:hint="eastAsia"/>
          <w:snapToGrid w:val="0"/>
          <w:sz w:val="21"/>
          <w:szCs w:val="22"/>
        </w:rPr>
        <w:t>げる行為の許可（上記①記載の行為の許可）を取り消すことができる</w:t>
      </w:r>
      <w:r w:rsidRPr="007A4174">
        <w:rPr>
          <w:rFonts w:asciiTheme="minorEastAsia" w:hAnsiTheme="minorEastAsia" w:hint="eastAsia"/>
          <w:snapToGrid w:val="0"/>
          <w:sz w:val="21"/>
          <w:szCs w:val="22"/>
        </w:rPr>
        <w:t>。なお、取消し以外の権限（条件の変更や行為の中止、原状回復を命ずる権限）は大阪府にあ</w:t>
      </w:r>
      <w:r w:rsidR="00F547EA" w:rsidRPr="007A4174">
        <w:rPr>
          <w:rFonts w:asciiTheme="minorEastAsia" w:hAnsiTheme="minorEastAsia" w:hint="eastAsia"/>
          <w:snapToGrid w:val="0"/>
          <w:sz w:val="21"/>
          <w:szCs w:val="22"/>
        </w:rPr>
        <w:t>る</w:t>
      </w:r>
      <w:r w:rsidRPr="007A4174">
        <w:rPr>
          <w:rFonts w:asciiTheme="minorEastAsia" w:hAnsiTheme="minorEastAsia" w:hint="eastAsia"/>
          <w:snapToGrid w:val="0"/>
          <w:sz w:val="21"/>
          <w:szCs w:val="22"/>
        </w:rPr>
        <w:t>。</w:t>
      </w:r>
    </w:p>
    <w:p w14:paraId="4D7CCE23" w14:textId="77777777" w:rsidR="00304C70" w:rsidRPr="007A4174" w:rsidRDefault="00304C70" w:rsidP="00F547EA">
      <w:pPr>
        <w:rPr>
          <w:rFonts w:asciiTheme="minorEastAsia" w:hAnsiTheme="minorEastAsia"/>
          <w:sz w:val="21"/>
          <w:szCs w:val="22"/>
        </w:rPr>
      </w:pPr>
    </w:p>
    <w:p w14:paraId="070E7B63" w14:textId="36768094" w:rsidR="00594A66" w:rsidRPr="00BF3F51" w:rsidRDefault="002C7A20">
      <w:pPr>
        <w:pStyle w:val="4"/>
      </w:pPr>
      <w:bookmarkStart w:id="23" w:name="_Toc491940761"/>
      <w:r w:rsidRPr="00BF3F51">
        <w:rPr>
          <w:rFonts w:hint="eastAsia"/>
        </w:rPr>
        <w:t>（</w:t>
      </w:r>
      <w:r w:rsidR="00F547EA">
        <w:rPr>
          <w:rFonts w:hint="eastAsia"/>
        </w:rPr>
        <w:t>４</w:t>
      </w:r>
      <w:r w:rsidR="00594A66" w:rsidRPr="00BF3F51">
        <w:rPr>
          <w:rFonts w:hint="eastAsia"/>
        </w:rPr>
        <w:t>）管理</w:t>
      </w:r>
      <w:r w:rsidR="00A739F8">
        <w:rPr>
          <w:rFonts w:hint="eastAsia"/>
        </w:rPr>
        <w:t>運営</w:t>
      </w:r>
      <w:r w:rsidR="00594A66" w:rsidRPr="00BF3F51">
        <w:rPr>
          <w:rFonts w:hint="eastAsia"/>
        </w:rPr>
        <w:t>にあたって遵守すべき法令等</w:t>
      </w:r>
      <w:bookmarkEnd w:id="23"/>
    </w:p>
    <w:p w14:paraId="0C850300" w14:textId="277DACCF" w:rsidR="00594A66" w:rsidRPr="00BF3F51" w:rsidRDefault="00594A66" w:rsidP="00BF3F51">
      <w:pPr>
        <w:ind w:firstLineChars="100" w:firstLine="210"/>
        <w:rPr>
          <w:sz w:val="21"/>
          <w:szCs w:val="21"/>
        </w:rPr>
      </w:pPr>
      <w:r w:rsidRPr="00BF3F51">
        <w:rPr>
          <w:rFonts w:hint="eastAsia"/>
          <w:sz w:val="21"/>
          <w:szCs w:val="21"/>
        </w:rPr>
        <w:t>公園の運営管理及び維持管理を行うにあたり、</w:t>
      </w:r>
      <w:r w:rsidR="00C5450E" w:rsidRPr="00C5450E">
        <w:rPr>
          <w:rFonts w:hint="eastAsia"/>
          <w:sz w:val="21"/>
          <w:szCs w:val="21"/>
        </w:rPr>
        <w:t>管理運営上関係する</w:t>
      </w:r>
      <w:r w:rsidR="00A739F8" w:rsidRPr="00A739F8">
        <w:rPr>
          <w:rFonts w:hint="eastAsia"/>
          <w:sz w:val="21"/>
          <w:szCs w:val="21"/>
        </w:rPr>
        <w:t>法令や条例等</w:t>
      </w:r>
      <w:r w:rsidR="00A739F8">
        <w:rPr>
          <w:rFonts w:hint="eastAsia"/>
          <w:sz w:val="21"/>
          <w:szCs w:val="21"/>
        </w:rPr>
        <w:t>の</w:t>
      </w:r>
      <w:r w:rsidRPr="00BF3F51">
        <w:rPr>
          <w:rFonts w:hint="eastAsia"/>
          <w:sz w:val="21"/>
          <w:szCs w:val="21"/>
        </w:rPr>
        <w:t>規定を遵守すること</w:t>
      </w:r>
      <w:r w:rsidR="00C5450E">
        <w:rPr>
          <w:rFonts w:hint="eastAsia"/>
          <w:sz w:val="21"/>
          <w:szCs w:val="21"/>
        </w:rPr>
        <w:t>。</w:t>
      </w:r>
      <w:r w:rsidR="00A739F8">
        <w:rPr>
          <w:rFonts w:hint="eastAsia"/>
          <w:sz w:val="21"/>
          <w:szCs w:val="21"/>
        </w:rPr>
        <w:t>主な法令等は以下のとおりである</w:t>
      </w:r>
      <w:r w:rsidRPr="00BF3F51">
        <w:rPr>
          <w:rFonts w:hint="eastAsia"/>
          <w:sz w:val="21"/>
          <w:szCs w:val="21"/>
        </w:rPr>
        <w:t>。</w:t>
      </w:r>
    </w:p>
    <w:p w14:paraId="1275F3B9" w14:textId="77777777" w:rsidR="006823C2" w:rsidRDefault="006823C2" w:rsidP="00BF3F51">
      <w:pPr>
        <w:ind w:firstLineChars="200" w:firstLine="420"/>
        <w:rPr>
          <w:sz w:val="21"/>
          <w:szCs w:val="21"/>
        </w:rPr>
      </w:pPr>
      <w:r w:rsidRPr="006823C2">
        <w:rPr>
          <w:rFonts w:hint="eastAsia"/>
          <w:sz w:val="21"/>
          <w:szCs w:val="21"/>
        </w:rPr>
        <w:t>大阪府日本万国博覧会記念公園条例、大阪府日本万国博覧会記念公園条例施行規則、地方自治法、国有財産法、都市計画法、労働基準法ほか労働関係法令、健康増進法、建築基準法、建築物における衛生的環境の確保に関する法律、水道法、消防法、電気事業法、高齢者・障害者等の移動等の円滑化の促進に関する法律（バリアフリー法）、廃棄物の処理及び清掃に関する法律、食品衛生法、エネルギーの使用の合理化に関する法律、国等における温室効果ガス等の排出の削減に配慮した契約の推進に関する法律、建設業法、暴力団員による不当な行為の防止等に関する法律、大阪府暴力団排除条例、大阪府行政手続条例、大阪府情報公開条例、大阪府個人情報保護条例、大阪府福祉のまちづくり条例、生活環境の保全等に関する条例、大阪府屋外広告物条例、大阪府の施設における国旗の掲揚及び教職員による国歌の斉唱に関する条例、吹田市開発事業等の手続き等に関する条例、大阪府公有財産規則、大阪府地域防災計画、地域防災計画（吹田市・茨木市・摂津市）、その他これら法令に基づく各種通知や要領など</w:t>
      </w:r>
    </w:p>
    <w:p w14:paraId="104046DB" w14:textId="77777777" w:rsidR="005051EB" w:rsidRPr="00BF3F51" w:rsidRDefault="005051EB" w:rsidP="00BF3F51">
      <w:pPr>
        <w:ind w:firstLineChars="200" w:firstLine="420"/>
        <w:rPr>
          <w:sz w:val="21"/>
          <w:szCs w:val="21"/>
        </w:rPr>
      </w:pPr>
    </w:p>
    <w:p w14:paraId="7CBDD2B3" w14:textId="30FDF840" w:rsidR="00594A66" w:rsidRPr="00BF3F51" w:rsidRDefault="002C7A20">
      <w:pPr>
        <w:pStyle w:val="4"/>
      </w:pPr>
      <w:bookmarkStart w:id="24" w:name="_Toc491940762"/>
      <w:r w:rsidRPr="00BF3F51">
        <w:rPr>
          <w:rFonts w:hint="eastAsia"/>
        </w:rPr>
        <w:t>（</w:t>
      </w:r>
      <w:r w:rsidR="00F547EA">
        <w:rPr>
          <w:rFonts w:hint="eastAsia"/>
        </w:rPr>
        <w:t>５</w:t>
      </w:r>
      <w:r w:rsidR="00594A66" w:rsidRPr="00BF3F51">
        <w:rPr>
          <w:rFonts w:hint="eastAsia"/>
        </w:rPr>
        <w:t>）事業実施計画書等の提出</w:t>
      </w:r>
      <w:bookmarkEnd w:id="24"/>
    </w:p>
    <w:p w14:paraId="292F350E" w14:textId="38FB94C1" w:rsidR="00C5450E" w:rsidRPr="0002785F" w:rsidRDefault="00C5450E" w:rsidP="0002785F">
      <w:pPr>
        <w:ind w:firstLineChars="100" w:firstLine="210"/>
        <w:rPr>
          <w:sz w:val="21"/>
          <w:szCs w:val="21"/>
        </w:rPr>
      </w:pPr>
      <w:r w:rsidRPr="0002785F">
        <w:rPr>
          <w:rFonts w:hint="eastAsia"/>
          <w:sz w:val="21"/>
          <w:szCs w:val="21"/>
        </w:rPr>
        <w:t>指定管理者として指定された者は、応募にあたって提出した「事業計画書」に基づき、大阪府との協議を経て、平成</w:t>
      </w:r>
      <w:r w:rsidRPr="0002785F">
        <w:rPr>
          <w:sz w:val="21"/>
          <w:szCs w:val="21"/>
        </w:rPr>
        <w:t>30</w:t>
      </w:r>
      <w:r w:rsidRPr="0002785F">
        <w:rPr>
          <w:rFonts w:hint="eastAsia"/>
          <w:sz w:val="21"/>
          <w:szCs w:val="21"/>
        </w:rPr>
        <w:t>年度の事業実施計画書、自主事業として魅力向上のために行う施設の設置・改修についての施設改修事業実施計画書を含む。）、収支計画書及び管理体制計画書、並びに指定期間中（</w:t>
      </w:r>
      <w:r w:rsidRPr="0002785F">
        <w:rPr>
          <w:sz w:val="21"/>
          <w:szCs w:val="21"/>
        </w:rPr>
        <w:t>10</w:t>
      </w:r>
      <w:r w:rsidRPr="0002785F">
        <w:rPr>
          <w:rFonts w:hint="eastAsia"/>
          <w:sz w:val="21"/>
          <w:szCs w:val="21"/>
        </w:rPr>
        <w:t>年間）の事業実施計画書（概要で可）を作成し、大阪府と協議の</w:t>
      </w:r>
      <w:r w:rsidR="00A81058">
        <w:rPr>
          <w:rFonts w:hint="eastAsia"/>
          <w:sz w:val="21"/>
          <w:szCs w:val="21"/>
        </w:rPr>
        <w:t>上</w:t>
      </w:r>
      <w:r w:rsidRPr="0002785F">
        <w:rPr>
          <w:rFonts w:hint="eastAsia"/>
          <w:sz w:val="21"/>
          <w:szCs w:val="21"/>
        </w:rPr>
        <w:t>、平成</w:t>
      </w:r>
      <w:r w:rsidRPr="0002785F">
        <w:rPr>
          <w:sz w:val="21"/>
          <w:szCs w:val="21"/>
        </w:rPr>
        <w:t>30</w:t>
      </w:r>
      <w:r w:rsidRPr="0002785F">
        <w:rPr>
          <w:rFonts w:hint="eastAsia"/>
          <w:sz w:val="21"/>
          <w:szCs w:val="21"/>
        </w:rPr>
        <w:t>年６月末日までに、大阪府に提出</w:t>
      </w:r>
      <w:r w:rsidR="00B77933">
        <w:rPr>
          <w:rFonts w:hint="eastAsia"/>
          <w:sz w:val="21"/>
          <w:szCs w:val="21"/>
        </w:rPr>
        <w:t>すること</w:t>
      </w:r>
      <w:r w:rsidRPr="0002785F">
        <w:rPr>
          <w:rFonts w:hint="eastAsia"/>
          <w:sz w:val="21"/>
          <w:szCs w:val="21"/>
        </w:rPr>
        <w:t>。</w:t>
      </w:r>
    </w:p>
    <w:p w14:paraId="131330A2" w14:textId="7468627B" w:rsidR="00C5450E" w:rsidRPr="0002785F" w:rsidRDefault="00C5450E" w:rsidP="0002785F">
      <w:pPr>
        <w:ind w:firstLineChars="100" w:firstLine="210"/>
        <w:rPr>
          <w:sz w:val="21"/>
          <w:szCs w:val="21"/>
        </w:rPr>
      </w:pPr>
      <w:r w:rsidRPr="0002785F">
        <w:rPr>
          <w:rFonts w:hint="eastAsia"/>
          <w:sz w:val="21"/>
          <w:szCs w:val="21"/>
        </w:rPr>
        <w:t>また、平成</w:t>
      </w:r>
      <w:r w:rsidRPr="0002785F">
        <w:rPr>
          <w:sz w:val="21"/>
          <w:szCs w:val="21"/>
        </w:rPr>
        <w:t>31</w:t>
      </w:r>
      <w:r w:rsidRPr="0002785F">
        <w:rPr>
          <w:rFonts w:hint="eastAsia"/>
          <w:sz w:val="21"/>
          <w:szCs w:val="21"/>
        </w:rPr>
        <w:t>年以降は、大阪府との協議を経て、毎年１月</w:t>
      </w:r>
      <w:r w:rsidRPr="0002785F">
        <w:rPr>
          <w:sz w:val="21"/>
          <w:szCs w:val="21"/>
        </w:rPr>
        <w:t>20</w:t>
      </w:r>
      <w:r w:rsidRPr="0002785F">
        <w:rPr>
          <w:rFonts w:hint="eastAsia"/>
          <w:sz w:val="21"/>
          <w:szCs w:val="21"/>
        </w:rPr>
        <w:t>日までに、次年度（４月以降）に予定する事業実施計画書、収支計画書及び管理体制計画書を作成し、大阪府に提出</w:t>
      </w:r>
      <w:r w:rsidR="00B77933">
        <w:rPr>
          <w:rFonts w:hint="eastAsia"/>
          <w:sz w:val="21"/>
          <w:szCs w:val="21"/>
        </w:rPr>
        <w:t>すること</w:t>
      </w:r>
      <w:r w:rsidRPr="0002785F">
        <w:rPr>
          <w:rFonts w:hint="eastAsia"/>
          <w:sz w:val="21"/>
          <w:szCs w:val="21"/>
        </w:rPr>
        <w:t>。</w:t>
      </w:r>
    </w:p>
    <w:p w14:paraId="084389EF" w14:textId="40ECFB8C" w:rsidR="00436A8D" w:rsidRPr="0002785F" w:rsidRDefault="00C5450E" w:rsidP="0002785F">
      <w:pPr>
        <w:ind w:firstLineChars="100" w:firstLine="210"/>
        <w:rPr>
          <w:sz w:val="21"/>
          <w:szCs w:val="21"/>
        </w:rPr>
      </w:pPr>
      <w:r w:rsidRPr="0002785F">
        <w:rPr>
          <w:rFonts w:hint="eastAsia"/>
          <w:sz w:val="21"/>
          <w:szCs w:val="21"/>
        </w:rPr>
        <w:t>指定管理者は年度当初に当該年度の事業概要について、事業実施計画書に基づき、大阪府へ説明</w:t>
      </w:r>
      <w:r>
        <w:rPr>
          <w:rFonts w:hint="eastAsia"/>
          <w:sz w:val="21"/>
          <w:szCs w:val="21"/>
        </w:rPr>
        <w:t>すること</w:t>
      </w:r>
      <w:r w:rsidRPr="0002785F">
        <w:rPr>
          <w:rFonts w:hint="eastAsia"/>
          <w:sz w:val="21"/>
          <w:szCs w:val="21"/>
        </w:rPr>
        <w:t>。</w:t>
      </w:r>
    </w:p>
    <w:p w14:paraId="09A941FD" w14:textId="1CDE6C7D" w:rsidR="00436A8D" w:rsidRPr="00E40035" w:rsidRDefault="00436A8D" w:rsidP="00BF3F51">
      <w:pPr>
        <w:ind w:firstLineChars="100" w:firstLine="210"/>
        <w:rPr>
          <w:rFonts w:asciiTheme="minorEastAsia" w:hAnsiTheme="minorEastAsia"/>
          <w:sz w:val="21"/>
          <w:szCs w:val="21"/>
        </w:rPr>
      </w:pPr>
      <w:r w:rsidRPr="00E40035">
        <w:rPr>
          <w:rFonts w:asciiTheme="minorEastAsia" w:hAnsiTheme="minorEastAsia" w:hint="eastAsia"/>
          <w:sz w:val="21"/>
          <w:szCs w:val="21"/>
        </w:rPr>
        <w:t>詳細については</w:t>
      </w:r>
      <w:r w:rsidR="006823C2" w:rsidRPr="00E40035">
        <w:rPr>
          <w:rFonts w:asciiTheme="minorEastAsia" w:hAnsiTheme="minorEastAsia" w:hint="eastAsia"/>
          <w:sz w:val="21"/>
          <w:szCs w:val="21"/>
        </w:rPr>
        <w:t>本マニュアル</w:t>
      </w:r>
      <w:r w:rsidR="00276BC8" w:rsidRPr="00E40035">
        <w:rPr>
          <w:rFonts w:asciiTheme="minorEastAsia" w:hAnsiTheme="minorEastAsia" w:hint="eastAsia"/>
          <w:sz w:val="21"/>
          <w:szCs w:val="21"/>
        </w:rPr>
        <w:t>p11及び</w:t>
      </w:r>
      <w:r w:rsidR="006823C2" w:rsidRPr="00E40035">
        <w:rPr>
          <w:rFonts w:asciiTheme="minorEastAsia" w:hAnsiTheme="minorEastAsia" w:hint="eastAsia"/>
          <w:sz w:val="21"/>
          <w:szCs w:val="21"/>
        </w:rPr>
        <w:t>ｐ</w:t>
      </w:r>
      <w:r w:rsidR="00E8381D" w:rsidRPr="00E40035">
        <w:rPr>
          <w:rFonts w:asciiTheme="minorEastAsia" w:hAnsiTheme="minorEastAsia" w:hint="eastAsia"/>
          <w:sz w:val="21"/>
          <w:szCs w:val="21"/>
        </w:rPr>
        <w:t>29</w:t>
      </w:r>
      <w:r w:rsidRPr="00E40035">
        <w:rPr>
          <w:rFonts w:asciiTheme="minorEastAsia" w:hAnsiTheme="minorEastAsia" w:hint="eastAsia"/>
          <w:sz w:val="21"/>
          <w:szCs w:val="21"/>
        </w:rPr>
        <w:t>を参照のこと。</w:t>
      </w:r>
    </w:p>
    <w:p w14:paraId="0CEB064B" w14:textId="77777777" w:rsidR="005051EB" w:rsidRPr="00E40035" w:rsidRDefault="005051EB" w:rsidP="0002785F">
      <w:pPr>
        <w:ind w:firstLineChars="100" w:firstLine="210"/>
        <w:rPr>
          <w:color w:val="000000" w:themeColor="text1"/>
          <w:sz w:val="21"/>
          <w:szCs w:val="21"/>
        </w:rPr>
      </w:pPr>
    </w:p>
    <w:p w14:paraId="67023526" w14:textId="002E6FF3" w:rsidR="00594A66" w:rsidRPr="00E40035" w:rsidRDefault="002C7A20">
      <w:pPr>
        <w:pStyle w:val="4"/>
      </w:pPr>
      <w:bookmarkStart w:id="25" w:name="_Toc491940763"/>
      <w:r w:rsidRPr="00E40035">
        <w:rPr>
          <w:rFonts w:hint="eastAsia"/>
        </w:rPr>
        <w:t>（</w:t>
      </w:r>
      <w:r w:rsidR="00F547EA" w:rsidRPr="00E40035">
        <w:rPr>
          <w:rFonts w:hint="eastAsia"/>
        </w:rPr>
        <w:t>６</w:t>
      </w:r>
      <w:r w:rsidR="00594A66" w:rsidRPr="00E40035">
        <w:rPr>
          <w:rFonts w:hint="eastAsia"/>
        </w:rPr>
        <w:t>）事業報告書等の提出</w:t>
      </w:r>
      <w:bookmarkEnd w:id="25"/>
    </w:p>
    <w:p w14:paraId="4D2890FC" w14:textId="7400FBBF" w:rsidR="00436A8D" w:rsidRPr="00E40035" w:rsidRDefault="00436A8D" w:rsidP="00BF3F51">
      <w:pPr>
        <w:ind w:firstLineChars="100" w:firstLine="210"/>
        <w:rPr>
          <w:rFonts w:asciiTheme="minorEastAsia" w:hAnsiTheme="minorEastAsia"/>
          <w:sz w:val="21"/>
          <w:szCs w:val="21"/>
        </w:rPr>
      </w:pPr>
      <w:r w:rsidRPr="00E40035">
        <w:rPr>
          <w:rFonts w:asciiTheme="minorEastAsia" w:hAnsiTheme="minorEastAsia" w:hint="eastAsia"/>
          <w:sz w:val="21"/>
          <w:szCs w:val="21"/>
        </w:rPr>
        <w:t>指定管理者は、</w:t>
      </w:r>
      <w:r w:rsidR="00725DA7" w:rsidRPr="00E40035">
        <w:rPr>
          <w:rFonts w:asciiTheme="minorEastAsia" w:hAnsiTheme="minorEastAsia" w:hint="eastAsia"/>
          <w:sz w:val="21"/>
          <w:szCs w:val="21"/>
        </w:rPr>
        <w:t>府立万博</w:t>
      </w:r>
      <w:r w:rsidRPr="00E40035">
        <w:rPr>
          <w:rFonts w:asciiTheme="minorEastAsia" w:hAnsiTheme="minorEastAsia" w:hint="eastAsia"/>
          <w:sz w:val="21"/>
          <w:szCs w:val="21"/>
        </w:rPr>
        <w:t>公園の管理に関する事項を記載した事業報告書等を作成し、府に提出すること。</w:t>
      </w:r>
    </w:p>
    <w:p w14:paraId="14E34CD1" w14:textId="40A1BB34" w:rsidR="00436A8D" w:rsidRPr="007A4174" w:rsidRDefault="00436A8D" w:rsidP="0002785F">
      <w:pPr>
        <w:ind w:leftChars="100" w:left="410" w:hangingChars="100" w:hanging="210"/>
        <w:rPr>
          <w:rFonts w:asciiTheme="minorEastAsia" w:hAnsiTheme="minorEastAsia"/>
          <w:sz w:val="21"/>
          <w:szCs w:val="21"/>
        </w:rPr>
      </w:pPr>
      <w:r w:rsidRPr="00E40035">
        <w:rPr>
          <w:rFonts w:asciiTheme="minorEastAsia" w:hAnsiTheme="minorEastAsia" w:hint="eastAsia"/>
          <w:sz w:val="21"/>
          <w:szCs w:val="21"/>
        </w:rPr>
        <w:t>詳細については</w:t>
      </w:r>
      <w:r w:rsidR="006823C2" w:rsidRPr="00E40035">
        <w:rPr>
          <w:rFonts w:asciiTheme="minorEastAsia" w:hAnsiTheme="minorEastAsia" w:hint="eastAsia"/>
          <w:sz w:val="21"/>
          <w:szCs w:val="21"/>
        </w:rPr>
        <w:t>本マニュアルｐ</w:t>
      </w:r>
      <w:r w:rsidR="00E8381D" w:rsidRPr="00E40035">
        <w:rPr>
          <w:rFonts w:asciiTheme="minorEastAsia" w:hAnsiTheme="minorEastAsia" w:hint="eastAsia"/>
          <w:sz w:val="21"/>
          <w:szCs w:val="21"/>
        </w:rPr>
        <w:t>31</w:t>
      </w:r>
      <w:r w:rsidRPr="007A4174">
        <w:rPr>
          <w:rFonts w:asciiTheme="minorEastAsia" w:hAnsiTheme="minorEastAsia" w:hint="eastAsia"/>
          <w:sz w:val="21"/>
          <w:szCs w:val="21"/>
        </w:rPr>
        <w:t>を参照のこと。</w:t>
      </w:r>
    </w:p>
    <w:p w14:paraId="7226F9C7" w14:textId="77777777" w:rsidR="00436A8D" w:rsidRPr="00BF3F51" w:rsidRDefault="00436A8D" w:rsidP="00BF3F51">
      <w:pPr>
        <w:ind w:firstLineChars="100" w:firstLine="210"/>
        <w:rPr>
          <w:sz w:val="21"/>
          <w:szCs w:val="21"/>
        </w:rPr>
      </w:pPr>
    </w:p>
    <w:p w14:paraId="613F540A" w14:textId="314BD2B5" w:rsidR="00594A66" w:rsidRPr="00BF3F51" w:rsidRDefault="002C7A20">
      <w:pPr>
        <w:pStyle w:val="4"/>
      </w:pPr>
      <w:bookmarkStart w:id="26" w:name="_Toc491940764"/>
      <w:r w:rsidRPr="00BF3F51">
        <w:rPr>
          <w:rFonts w:hint="eastAsia"/>
        </w:rPr>
        <w:t>（</w:t>
      </w:r>
      <w:r w:rsidR="00F547EA">
        <w:rPr>
          <w:rFonts w:hint="eastAsia"/>
        </w:rPr>
        <w:t>７</w:t>
      </w:r>
      <w:r w:rsidR="00594A66" w:rsidRPr="00BF3F51">
        <w:rPr>
          <w:rFonts w:hint="eastAsia"/>
        </w:rPr>
        <w:t>）その他</w:t>
      </w:r>
      <w:bookmarkEnd w:id="26"/>
    </w:p>
    <w:p w14:paraId="5A8A02A2" w14:textId="25BC5364" w:rsidR="00594A66" w:rsidRPr="00BF3F51" w:rsidRDefault="00594A66" w:rsidP="00BF3F51">
      <w:pPr>
        <w:ind w:firstLineChars="100" w:firstLine="210"/>
        <w:rPr>
          <w:sz w:val="21"/>
          <w:szCs w:val="21"/>
        </w:rPr>
      </w:pPr>
      <w:r w:rsidRPr="00BF3F51">
        <w:rPr>
          <w:rFonts w:hint="eastAsia"/>
          <w:sz w:val="21"/>
          <w:szCs w:val="21"/>
        </w:rPr>
        <w:t>指定管理者は、運営管理及び維持管理に関して、各種照会、実地調査、協議などを、</w:t>
      </w:r>
      <w:r w:rsidR="002B2133" w:rsidRPr="00BF3F51">
        <w:rPr>
          <w:rFonts w:hint="eastAsia"/>
          <w:sz w:val="21"/>
          <w:szCs w:val="21"/>
        </w:rPr>
        <w:t>大阪</w:t>
      </w:r>
      <w:r w:rsidRPr="00BF3F51">
        <w:rPr>
          <w:rFonts w:hint="eastAsia"/>
          <w:sz w:val="21"/>
          <w:szCs w:val="21"/>
        </w:rPr>
        <w:t>府が求めた場合には、応じるものとする。</w:t>
      </w:r>
    </w:p>
    <w:p w14:paraId="7B93E9E6" w14:textId="5ECE2C60" w:rsidR="00594A66" w:rsidRPr="00BF3F51" w:rsidRDefault="00594A66" w:rsidP="00BF3F51">
      <w:pPr>
        <w:ind w:firstLineChars="100" w:firstLine="210"/>
        <w:rPr>
          <w:sz w:val="21"/>
          <w:szCs w:val="21"/>
        </w:rPr>
      </w:pPr>
      <w:r w:rsidRPr="00BF3F51">
        <w:rPr>
          <w:rFonts w:hint="eastAsia"/>
          <w:sz w:val="21"/>
          <w:szCs w:val="21"/>
        </w:rPr>
        <w:t>また、指定管理期間中の社会経済情勢の変化等により、業務内容の変更を</w:t>
      </w:r>
      <w:r w:rsidR="002B2133" w:rsidRPr="00BF3F51">
        <w:rPr>
          <w:rFonts w:hint="eastAsia"/>
          <w:sz w:val="21"/>
          <w:szCs w:val="21"/>
        </w:rPr>
        <w:t>大阪</w:t>
      </w:r>
      <w:r w:rsidRPr="00BF3F51">
        <w:rPr>
          <w:rFonts w:hint="eastAsia"/>
          <w:sz w:val="21"/>
          <w:szCs w:val="21"/>
        </w:rPr>
        <w:t>府が求めた場合についても、協議に応じるものとする。</w:t>
      </w:r>
    </w:p>
    <w:p w14:paraId="690FB2FA" w14:textId="77777777" w:rsidR="004D0FC7" w:rsidRPr="00BF3F51" w:rsidRDefault="004D0FC7" w:rsidP="00BF3F51">
      <w:pPr>
        <w:ind w:firstLineChars="100" w:firstLine="210"/>
        <w:rPr>
          <w:sz w:val="21"/>
          <w:szCs w:val="21"/>
        </w:rPr>
      </w:pPr>
    </w:p>
    <w:p w14:paraId="0B87836A" w14:textId="4E086E09" w:rsidR="002B2133" w:rsidRPr="0060417D" w:rsidRDefault="00F30AC1">
      <w:pPr>
        <w:pStyle w:val="3"/>
      </w:pPr>
      <w:bookmarkStart w:id="27" w:name="_Toc491940765"/>
      <w:r w:rsidRPr="0060417D">
        <w:rPr>
          <w:rFonts w:hint="eastAsia"/>
        </w:rPr>
        <w:t>２</w:t>
      </w:r>
      <w:r w:rsidR="002C7A20" w:rsidRPr="0060417D">
        <w:rPr>
          <w:rFonts w:hint="eastAsia"/>
        </w:rPr>
        <w:t>．</w:t>
      </w:r>
      <w:r w:rsidR="002B2133" w:rsidRPr="0060417D">
        <w:rPr>
          <w:rFonts w:hint="eastAsia"/>
        </w:rPr>
        <w:t>指定管理者として果たすべき責務</w:t>
      </w:r>
      <w:bookmarkEnd w:id="27"/>
    </w:p>
    <w:p w14:paraId="0C3E1041" w14:textId="25022FF7" w:rsidR="002B2133" w:rsidRDefault="002B2133" w:rsidP="007A4174">
      <w:pPr>
        <w:widowControl/>
        <w:spacing w:line="280" w:lineRule="exact"/>
        <w:ind w:firstLineChars="100" w:firstLine="210"/>
        <w:jc w:val="left"/>
      </w:pPr>
      <w:r w:rsidRPr="007A4174">
        <w:rPr>
          <w:rFonts w:hint="eastAsia"/>
          <w:sz w:val="21"/>
        </w:rPr>
        <w:t>大阪府の公の施設として、公園の管理運営を行うにあたり、下記のアから</w:t>
      </w:r>
      <w:r w:rsidR="00A452E5">
        <w:rPr>
          <w:rFonts w:hint="eastAsia"/>
          <w:sz w:val="21"/>
        </w:rPr>
        <w:t>ト</w:t>
      </w:r>
      <w:r w:rsidRPr="007A4174">
        <w:rPr>
          <w:rFonts w:hint="eastAsia"/>
          <w:sz w:val="21"/>
        </w:rPr>
        <w:t>までについて、責務を果たすこと。</w:t>
      </w:r>
    </w:p>
    <w:p w14:paraId="252251D8" w14:textId="77777777" w:rsidR="005051EB" w:rsidRPr="0060417D" w:rsidRDefault="005051EB" w:rsidP="00A45067">
      <w:pPr>
        <w:widowControl/>
        <w:spacing w:line="280" w:lineRule="exact"/>
        <w:ind w:firstLineChars="100" w:firstLine="200"/>
        <w:jc w:val="left"/>
      </w:pPr>
    </w:p>
    <w:p w14:paraId="44025026" w14:textId="77777777" w:rsidR="002B2133" w:rsidRPr="0060417D" w:rsidRDefault="002B2133" w:rsidP="007A4174">
      <w:pPr>
        <w:pStyle w:val="4"/>
      </w:pPr>
      <w:bookmarkStart w:id="28" w:name="_Toc491940766"/>
      <w:r w:rsidRPr="0060417D">
        <w:rPr>
          <w:rFonts w:hint="eastAsia"/>
        </w:rPr>
        <w:t>ア　個人情報の取扱い</w:t>
      </w:r>
      <w:bookmarkEnd w:id="28"/>
    </w:p>
    <w:p w14:paraId="27C9A709" w14:textId="52FAA391" w:rsidR="002B2133" w:rsidRPr="007A4174" w:rsidRDefault="002B2133" w:rsidP="007A4174">
      <w:pPr>
        <w:widowControl/>
        <w:spacing w:line="280" w:lineRule="exact"/>
        <w:ind w:firstLineChars="100" w:firstLine="210"/>
        <w:jc w:val="left"/>
        <w:rPr>
          <w:rFonts w:asciiTheme="minorEastAsia" w:hAnsiTheme="minorEastAsia"/>
          <w:sz w:val="21"/>
        </w:rPr>
      </w:pPr>
      <w:r w:rsidRPr="007A4174">
        <w:rPr>
          <w:rFonts w:asciiTheme="minorEastAsia" w:hAnsiTheme="minorEastAsia" w:hint="eastAsia"/>
          <w:sz w:val="21"/>
        </w:rPr>
        <w:t>指定管理者が行う公園の管理</w:t>
      </w:r>
      <w:r w:rsidR="003575C1">
        <w:rPr>
          <w:rFonts w:asciiTheme="minorEastAsia" w:hAnsiTheme="minorEastAsia" w:hint="eastAsia"/>
          <w:sz w:val="21"/>
        </w:rPr>
        <w:t>運営</w:t>
      </w:r>
      <w:r w:rsidRPr="007A4174">
        <w:rPr>
          <w:rFonts w:asciiTheme="minorEastAsia" w:hAnsiTheme="minorEastAsia" w:hint="eastAsia"/>
          <w:sz w:val="21"/>
        </w:rPr>
        <w:t>に係る個人情報の取扱いについては、大阪府個人情報保護条例第53条の３の規定により、同条例第２章（府が取り扱う個人情報の保護）の規定が適用される。</w:t>
      </w:r>
    </w:p>
    <w:p w14:paraId="7E19C6F4" w14:textId="77777777" w:rsidR="002B2133" w:rsidRPr="0060417D" w:rsidRDefault="002B2133" w:rsidP="002B2133">
      <w:pPr>
        <w:widowControl/>
        <w:ind w:firstLineChars="100" w:firstLine="200"/>
        <w:jc w:val="left"/>
      </w:pPr>
      <w:r w:rsidRPr="0060417D">
        <w:rPr>
          <w:rFonts w:ascii="ＭＳ ゴシック" w:eastAsia="ＭＳ ゴシック" w:hAnsi="ＭＳ ゴシック" w:cs="Times New Roman"/>
          <w:noProof/>
          <w:kern w:val="0"/>
        </w:rPr>
        <mc:AlternateContent>
          <mc:Choice Requires="wps">
            <w:drawing>
              <wp:inline distT="0" distB="0" distL="0" distR="0" wp14:anchorId="0021B9E6" wp14:editId="28E54DAD">
                <wp:extent cx="5335270" cy="4507865"/>
                <wp:effectExtent l="9525" t="9525" r="8255" b="6985"/>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4507865"/>
                        </a:xfrm>
                        <a:prstGeom prst="roundRect">
                          <a:avLst>
                            <a:gd name="adj" fmla="val 8889"/>
                          </a:avLst>
                        </a:prstGeom>
                        <a:solidFill>
                          <a:srgbClr val="FFFFFF"/>
                        </a:solidFill>
                        <a:ln w="9525" cap="rnd">
                          <a:solidFill>
                            <a:srgbClr val="000000"/>
                          </a:solidFill>
                          <a:prstDash val="sysDot"/>
                          <a:round/>
                          <a:headEnd/>
                          <a:tailEnd/>
                        </a:ln>
                      </wps:spPr>
                      <wps:txbx>
                        <w:txbxContent>
                          <w:p w14:paraId="0EEEA98F"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《指定管理者に適用される主な規定の内容》</w:t>
                            </w:r>
                          </w:p>
                          <w:p w14:paraId="74EB9B1A"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①　収集の制限（第７条）</w:t>
                            </w:r>
                          </w:p>
                          <w:p w14:paraId="0DAA3194"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収集目的の明確化、必要な範囲内の収集（第１項）</w:t>
                            </w:r>
                          </w:p>
                          <w:p w14:paraId="553CBB47"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w:t>
                            </w:r>
                            <w:r w:rsidRPr="004E0A65">
                              <w:rPr>
                                <w:rFonts w:ascii="ＭＳ ゴシック" w:eastAsia="ＭＳ ゴシック" w:hAnsi="ＭＳ ゴシック" w:hint="eastAsia"/>
                                <w:sz w:val="18"/>
                                <w:szCs w:val="18"/>
                              </w:rPr>
                              <w:t>適</w:t>
                            </w:r>
                            <w:r w:rsidRPr="004E4452">
                              <w:rPr>
                                <w:rFonts w:ascii="ＭＳ ゴシック" w:eastAsia="ＭＳ ゴシック" w:hAnsi="ＭＳ ゴシック" w:hint="eastAsia"/>
                                <w:sz w:val="18"/>
                                <w:szCs w:val="18"/>
                              </w:rPr>
                              <w:t>法</w:t>
                            </w:r>
                            <w:r>
                              <w:rPr>
                                <w:rFonts w:ascii="ＭＳ ゴシック" w:eastAsia="ＭＳ ゴシック" w:hAnsi="ＭＳ ゴシック" w:hint="eastAsia"/>
                                <w:sz w:val="18"/>
                                <w:szCs w:val="18"/>
                              </w:rPr>
                              <w:t>かつ公正な手段による収集（第２項）</w:t>
                            </w:r>
                          </w:p>
                          <w:p w14:paraId="15E97BB2"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本人収集の原則（第３項）</w:t>
                            </w:r>
                          </w:p>
                          <w:p w14:paraId="393B1A8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ｄ　本人に対する利用目的の明示の努力義務（第４項）</w:t>
                            </w:r>
                          </w:p>
                          <w:p w14:paraId="2B75961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ｅ　センシティブ情報収集の原則禁止（第５項）</w:t>
                            </w:r>
                          </w:p>
                          <w:p w14:paraId="590BE385"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センシティブ情報とは</w:t>
                            </w:r>
                          </w:p>
                          <w:p w14:paraId="38244620"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思想、信仰、信条その他の心身に関する基本的な個人情報</w:t>
                            </w:r>
                          </w:p>
                          <w:p w14:paraId="62A3072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社会的差別の原因となるおそれのある個人情報</w:t>
                            </w:r>
                          </w:p>
                          <w:p w14:paraId="2357231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②　利用及び提供の制限（第８条）</w:t>
                            </w:r>
                          </w:p>
                          <w:p w14:paraId="60EADA3D"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収集目的以外の利用・提供の原則禁止（第１項）</w:t>
                            </w:r>
                          </w:p>
                          <w:p w14:paraId="2CC333AC" w14:textId="766A5275"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提供先に対し、個人情報の取扱いについて必要な措置を講ずることを求める等の義務（第３項）</w:t>
                            </w:r>
                          </w:p>
                          <w:p w14:paraId="57A21B55" w14:textId="67EA5900"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オンライン提供の原則禁止（第４項）</w:t>
                            </w:r>
                          </w:p>
                          <w:p w14:paraId="00FF8185"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③　適正な管理（第９条）</w:t>
                            </w:r>
                          </w:p>
                          <w:p w14:paraId="65188589"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正確かつ最新の状態に保持する努力義務（第１項）</w:t>
                            </w:r>
                          </w:p>
                          <w:p w14:paraId="78C7B7C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漏えい、滅失及び損傷の防止その他の個人情報の適切な管理のために必要な措置を講じる義務（第２項）</w:t>
                            </w:r>
                          </w:p>
                          <w:p w14:paraId="20E23EE3"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④　委託に伴う措置（第10条）</w:t>
                            </w:r>
                          </w:p>
                          <w:p w14:paraId="22934C0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指定管理者が個人情報を取り扱う事務を委託するときは、個人情報の保護のために必要な措置を講じる義務（第１項）</w:t>
                            </w:r>
                          </w:p>
                          <w:p w14:paraId="07D87FEA" w14:textId="77777777" w:rsidR="00AE2E54" w:rsidRPr="003B560C" w:rsidRDefault="00AE2E54" w:rsidP="002B2133">
                            <w:pPr>
                              <w:spacing w:line="280" w:lineRule="exact"/>
                              <w:ind w:left="567" w:hangingChars="315" w:hanging="567"/>
                              <w:rPr>
                                <w:rFonts w:ascii="ＭＳ ゴシック" w:eastAsia="ＭＳ ゴシック" w:hAnsi="ＭＳ ゴシック"/>
                                <w:sz w:val="16"/>
                              </w:rPr>
                            </w:pPr>
                            <w:r>
                              <w:rPr>
                                <w:rFonts w:ascii="ＭＳ ゴシック" w:eastAsia="ＭＳ ゴシック" w:hAnsi="ＭＳ ゴシック" w:hint="eastAsia"/>
                                <w:sz w:val="18"/>
                                <w:szCs w:val="18"/>
                              </w:rPr>
                              <w:t xml:space="preserve">　ｂ　指定管理者から個人情報を取り扱う事務の委託を受けたものが、個人情報の漏えい、滅失又は損傷の防止その他の個人情報の適切な管理のために必要な措置を講じる義務（第２項）</w:t>
                            </w:r>
                          </w:p>
                        </w:txbxContent>
                      </wps:txbx>
                      <wps:bodyPr rot="0" vert="horz" wrap="square" lIns="74295" tIns="8890" rIns="74295" bIns="8890" anchor="t" anchorCtr="0" upright="1">
                        <a:noAutofit/>
                      </wps:bodyPr>
                    </wps:wsp>
                  </a:graphicData>
                </a:graphic>
              </wp:inline>
            </w:drawing>
          </mc:Choice>
          <mc:Fallback>
            <w:pict>
              <v:roundrect w14:anchorId="0021B9E6" id="角丸四角形 9" o:spid="_x0000_s1028" style="width:420.1pt;height:354.95pt;visibility:visible;mso-wrap-style:square;mso-left-percent:-10001;mso-top-percent:-10001;mso-position-horizontal:absolute;mso-position-horizontal-relative:char;mso-position-vertical:absolute;mso-position-vertical-relative:line;mso-left-percent:-10001;mso-top-percent:-10001;v-text-anchor:top" arcsize="5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">
                <v:stroke dashstyle="1 1" endcap="round"/>
                <v:textbox inset="5.85pt,.7pt,5.85pt,.7pt">
                  <w:txbxContent>
                    <w:p w14:paraId="0EEEA98F"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《指定管理者に適用される主な規定の内容》</w:t>
                      </w:r>
                    </w:p>
                    <w:p w14:paraId="74EB9B1A"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①　収集の制限（第７条）</w:t>
                      </w:r>
                    </w:p>
                    <w:p w14:paraId="0DAA3194"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収集目的の明確化、必要な範囲内の収集（第１項）</w:t>
                      </w:r>
                    </w:p>
                    <w:p w14:paraId="553CBB47"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w:t>
                      </w:r>
                      <w:r w:rsidRPr="004E0A65">
                        <w:rPr>
                          <w:rFonts w:ascii="ＭＳ ゴシック" w:eastAsia="ＭＳ ゴシック" w:hAnsi="ＭＳ ゴシック" w:hint="eastAsia"/>
                          <w:sz w:val="18"/>
                          <w:szCs w:val="18"/>
                        </w:rPr>
                        <w:t>適</w:t>
                      </w:r>
                      <w:r w:rsidRPr="004E4452">
                        <w:rPr>
                          <w:rFonts w:ascii="ＭＳ ゴシック" w:eastAsia="ＭＳ ゴシック" w:hAnsi="ＭＳ ゴシック" w:hint="eastAsia"/>
                          <w:sz w:val="18"/>
                          <w:szCs w:val="18"/>
                        </w:rPr>
                        <w:t>法</w:t>
                      </w:r>
                      <w:r>
                        <w:rPr>
                          <w:rFonts w:ascii="ＭＳ ゴシック" w:eastAsia="ＭＳ ゴシック" w:hAnsi="ＭＳ ゴシック" w:hint="eastAsia"/>
                          <w:sz w:val="18"/>
                          <w:szCs w:val="18"/>
                        </w:rPr>
                        <w:t>かつ公正な手段による収集（第２項）</w:t>
                      </w:r>
                    </w:p>
                    <w:p w14:paraId="15E97BB2"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本人収集の原則（第３項）</w:t>
                      </w:r>
                    </w:p>
                    <w:p w14:paraId="393B1A8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ｄ　本人に対する利用目的の明示の努力義務（第４項）</w:t>
                      </w:r>
                    </w:p>
                    <w:p w14:paraId="2B75961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ｅ　センシティブ情報収集の原則禁止（第５項）</w:t>
                      </w:r>
                    </w:p>
                    <w:p w14:paraId="590BE385"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センシティブ情報とは</w:t>
                      </w:r>
                    </w:p>
                    <w:p w14:paraId="38244620"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思想、信仰、信条その他の心身に関する基本的な個人情報</w:t>
                      </w:r>
                    </w:p>
                    <w:p w14:paraId="62A3072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社会的差別の原因となるおそれのある個人情報</w:t>
                      </w:r>
                    </w:p>
                    <w:p w14:paraId="2357231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②　利用及び提供の制限（第８条）</w:t>
                      </w:r>
                    </w:p>
                    <w:p w14:paraId="60EADA3D"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収集目的以外の利用・提供の原則禁止（第１項）</w:t>
                      </w:r>
                    </w:p>
                    <w:p w14:paraId="2CC333AC" w14:textId="766A5275"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提供先に対し、個人情報の取扱いについて必要な措置を講ずることを求める等の義務（第３項）</w:t>
                      </w:r>
                    </w:p>
                    <w:p w14:paraId="57A21B55" w14:textId="67EA5900"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オンライン提供の原則禁止（第４項）</w:t>
                      </w:r>
                    </w:p>
                    <w:p w14:paraId="00FF8185"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③　適正な管理（第９条）</w:t>
                      </w:r>
                    </w:p>
                    <w:p w14:paraId="65188589"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正確かつ最新の状態に保持する努力義務（第１項）</w:t>
                      </w:r>
                    </w:p>
                    <w:p w14:paraId="78C7B7C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漏えい、滅失及び損傷の防止その他の個人情報の適切な管理のために必要な措置を講じる義務（第２項）</w:t>
                      </w:r>
                    </w:p>
                    <w:p w14:paraId="20E23EE3"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④　委託に伴う措置（第10条）</w:t>
                      </w:r>
                    </w:p>
                    <w:p w14:paraId="22934C0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指定管理者が個人情報を取り扱う事務を委託するときは、個人情報の保護のために必要な措置を講じる義務（第１項）</w:t>
                      </w:r>
                    </w:p>
                    <w:p w14:paraId="07D87FEA" w14:textId="77777777" w:rsidR="00AE2E54" w:rsidRPr="003B560C" w:rsidRDefault="00AE2E54" w:rsidP="002B2133">
                      <w:pPr>
                        <w:spacing w:line="280" w:lineRule="exact"/>
                        <w:ind w:left="567" w:hangingChars="315" w:hanging="567"/>
                        <w:rPr>
                          <w:rFonts w:ascii="ＭＳ ゴシック" w:eastAsia="ＭＳ ゴシック" w:hAnsi="ＭＳ ゴシック"/>
                          <w:sz w:val="16"/>
                        </w:rPr>
                      </w:pPr>
                      <w:r>
                        <w:rPr>
                          <w:rFonts w:ascii="ＭＳ ゴシック" w:eastAsia="ＭＳ ゴシック" w:hAnsi="ＭＳ ゴシック" w:hint="eastAsia"/>
                          <w:sz w:val="18"/>
                          <w:szCs w:val="18"/>
                        </w:rPr>
                        <w:t xml:space="preserve">　ｂ　指定管理者から個人情報を取り扱う事務の委託を受けたものが、個人情報の漏えい、滅失又は損傷の防止その他の個人情報の適切な管理のために必要な措置を講じる義務（第２項）</w:t>
                      </w:r>
                    </w:p>
                  </w:txbxContent>
                </v:textbox>
                <w10:anchorlock/>
              </v:roundrect>
            </w:pict>
          </mc:Fallback>
        </mc:AlternateContent>
      </w:r>
    </w:p>
    <w:p w14:paraId="5DCA3A4C" w14:textId="77777777" w:rsidR="00627356" w:rsidRPr="00627356" w:rsidRDefault="00627356" w:rsidP="00627356">
      <w:pPr>
        <w:widowControl/>
        <w:ind w:firstLineChars="100" w:firstLine="210"/>
        <w:jc w:val="left"/>
        <w:rPr>
          <w:sz w:val="21"/>
        </w:rPr>
      </w:pPr>
      <w:r w:rsidRPr="00627356">
        <w:rPr>
          <w:rFonts w:hint="eastAsia"/>
          <w:sz w:val="21"/>
        </w:rPr>
        <w:t>個人情報担当者を定め、大阪府に報告すること（「事業実施計画書　３．管理体制計画　３－（５）個人情報担当者」</w:t>
      </w:r>
      <w:r w:rsidRPr="00627356">
        <w:rPr>
          <w:rFonts w:hint="eastAsia"/>
          <w:sz w:val="21"/>
        </w:rPr>
        <w:t xml:space="preserve"> </w:t>
      </w:r>
      <w:r w:rsidRPr="00627356">
        <w:rPr>
          <w:rFonts w:hint="eastAsia"/>
          <w:sz w:val="21"/>
        </w:rPr>
        <w:t>）。</w:t>
      </w:r>
    </w:p>
    <w:p w14:paraId="322B5080" w14:textId="3D4198D8" w:rsidR="00627356" w:rsidRPr="00627356" w:rsidRDefault="00627356" w:rsidP="00627356">
      <w:pPr>
        <w:widowControl/>
        <w:ind w:firstLineChars="100" w:firstLine="210"/>
        <w:jc w:val="left"/>
        <w:rPr>
          <w:sz w:val="21"/>
        </w:rPr>
      </w:pPr>
      <w:r w:rsidRPr="00627356">
        <w:rPr>
          <w:rFonts w:hint="eastAsia"/>
          <w:sz w:val="21"/>
        </w:rPr>
        <w:t>公園利用者及び第三者等関係者に係る個人情報について、漏えい、紛失等のないよう、適正に管理すること。</w:t>
      </w:r>
    </w:p>
    <w:p w14:paraId="42BBFEA4" w14:textId="77777777" w:rsidR="00627356" w:rsidRPr="00627356" w:rsidRDefault="00627356" w:rsidP="00627356">
      <w:pPr>
        <w:widowControl/>
        <w:ind w:firstLineChars="100" w:firstLine="210"/>
        <w:jc w:val="left"/>
        <w:rPr>
          <w:sz w:val="21"/>
        </w:rPr>
      </w:pPr>
      <w:r w:rsidRPr="00627356">
        <w:rPr>
          <w:rFonts w:hint="eastAsia"/>
          <w:sz w:val="21"/>
        </w:rPr>
        <w:t>個人情報の適正な取扱いに関しては、大阪府ウェブサイト掲載の「個人情報取扱事務委託基準」及び「事業者指針」、並びに、「参考資料１　大阪府からの委託業務に係る個人情報の適正管理のポイント」を精読し、これを遵守すること（</w:t>
      </w:r>
      <w:r w:rsidRPr="00627356">
        <w:rPr>
          <w:rFonts w:hint="eastAsia"/>
          <w:sz w:val="21"/>
        </w:rPr>
        <w:t xml:space="preserve">http://www.pref.osaka.lg.jp/johokokai/jigyo2/itakukijyun.html </w:t>
      </w:r>
      <w:r w:rsidRPr="00627356">
        <w:rPr>
          <w:rFonts w:hint="eastAsia"/>
          <w:sz w:val="21"/>
        </w:rPr>
        <w:t>）。</w:t>
      </w:r>
    </w:p>
    <w:p w14:paraId="41249FA3" w14:textId="1C1314F4" w:rsidR="00627356" w:rsidRPr="00627356" w:rsidRDefault="00627356" w:rsidP="00627356">
      <w:pPr>
        <w:widowControl/>
        <w:ind w:firstLineChars="100" w:firstLine="210"/>
        <w:jc w:val="left"/>
        <w:rPr>
          <w:sz w:val="21"/>
        </w:rPr>
      </w:pPr>
      <w:r w:rsidRPr="00627356">
        <w:rPr>
          <w:rFonts w:hint="eastAsia"/>
          <w:sz w:val="21"/>
        </w:rPr>
        <w:t>また、個人情報を取り扱う事務を外部に委託する場合には、</w:t>
      </w:r>
      <w:r w:rsidR="00F14A1C">
        <w:rPr>
          <w:rFonts w:hint="eastAsia"/>
          <w:sz w:val="21"/>
        </w:rPr>
        <w:t>指定管理者</w:t>
      </w:r>
      <w:r w:rsidRPr="00627356">
        <w:rPr>
          <w:rFonts w:hint="eastAsia"/>
          <w:sz w:val="21"/>
        </w:rPr>
        <w:t>が利用者及び外部委託先の職員等に係る個人情報について、漏えい、紛失等のないよう、上記「参考資料１　大阪府からの委託業務に係る個人情報の適正管理のポイント」の外部委託先等への配付、外部委託先等に対する随時の監督、不要となった個人情報の適切な処分の確認を行うなど、適正な指導・監督を行うこと。</w:t>
      </w:r>
    </w:p>
    <w:p w14:paraId="350D03B0" w14:textId="77777777" w:rsidR="00627356" w:rsidRPr="00627356" w:rsidRDefault="00627356" w:rsidP="00627356">
      <w:pPr>
        <w:widowControl/>
        <w:ind w:firstLineChars="100" w:firstLine="210"/>
        <w:jc w:val="left"/>
        <w:rPr>
          <w:sz w:val="21"/>
        </w:rPr>
      </w:pPr>
      <w:r w:rsidRPr="00627356">
        <w:rPr>
          <w:rFonts w:hint="eastAsia"/>
          <w:sz w:val="21"/>
        </w:rPr>
        <w:t>さらに、大阪府が実施する個人情報の管理に関する研修に</w:t>
      </w:r>
      <w:r w:rsidRPr="00627356">
        <w:rPr>
          <w:rFonts w:hint="eastAsia"/>
          <w:sz w:val="21"/>
        </w:rPr>
        <w:t xml:space="preserve"> </w:t>
      </w:r>
      <w:r w:rsidRPr="00627356">
        <w:rPr>
          <w:rFonts w:hint="eastAsia"/>
          <w:sz w:val="21"/>
        </w:rPr>
        <w:t>積極的に参加するとともに、従業者に対しても研修を行うなど、適正管理に係る指導を徹底すること。</w:t>
      </w:r>
    </w:p>
    <w:p w14:paraId="4F5337C0" w14:textId="5EDBC756" w:rsidR="00627356" w:rsidRPr="00627356" w:rsidRDefault="00627356" w:rsidP="00627356">
      <w:pPr>
        <w:widowControl/>
        <w:ind w:firstLineChars="100" w:firstLine="210"/>
        <w:jc w:val="left"/>
        <w:rPr>
          <w:sz w:val="21"/>
        </w:rPr>
      </w:pPr>
      <w:r w:rsidRPr="00627356">
        <w:rPr>
          <w:rFonts w:hint="eastAsia"/>
          <w:sz w:val="21"/>
        </w:rPr>
        <w:lastRenderedPageBreak/>
        <w:t>適正な管理及び委託に伴う措置についての取組み方針及び結果について、</w:t>
      </w:r>
      <w:r w:rsidR="00F14A1C">
        <w:rPr>
          <w:rFonts w:hint="eastAsia"/>
          <w:sz w:val="21"/>
        </w:rPr>
        <w:t>大阪</w:t>
      </w:r>
      <w:r w:rsidRPr="00627356">
        <w:rPr>
          <w:rFonts w:hint="eastAsia"/>
          <w:sz w:val="21"/>
        </w:rPr>
        <w:t>府から求められた際は、報告すること。</w:t>
      </w:r>
      <w:r w:rsidRPr="00627356">
        <w:rPr>
          <w:rFonts w:hint="eastAsia"/>
          <w:sz w:val="21"/>
        </w:rPr>
        <w:t xml:space="preserve"> </w:t>
      </w:r>
    </w:p>
    <w:p w14:paraId="3DF271CE" w14:textId="2317A411" w:rsidR="002B2133" w:rsidRPr="00D82FB3" w:rsidRDefault="00627356" w:rsidP="0002785F">
      <w:pPr>
        <w:widowControl/>
        <w:ind w:firstLineChars="100" w:firstLine="210"/>
        <w:jc w:val="left"/>
      </w:pPr>
      <w:r w:rsidRPr="00627356">
        <w:rPr>
          <w:rFonts w:hint="eastAsia"/>
          <w:sz w:val="21"/>
        </w:rPr>
        <w:t>なお、指定管理期間満了時に、引継ぐべき個人情報を保有している場合には、一覧表を作成の上、大阪府に対し、適切に返還を行うこと。指定管理期間を満了した者が引き続き指定管理者として指定を受けた場合も、いったんは返還を行い、大阪府による確認を受けた上で、新たな指定管理契約の締結により、改めて個人情報の提供を受けることとなる。</w:t>
      </w:r>
    </w:p>
    <w:p w14:paraId="1BEBC98A" w14:textId="13C6DBA6" w:rsidR="005D4E24" w:rsidRPr="00F70517" w:rsidRDefault="00F14A1C" w:rsidP="002B2133">
      <w:pPr>
        <w:widowControl/>
        <w:jc w:val="left"/>
      </w:pPr>
      <w:r w:rsidRPr="00F14A1C">
        <w:rPr>
          <w:noProof/>
        </w:rPr>
        <w:lastRenderedPageBreak/>
        <w:drawing>
          <wp:anchor distT="0" distB="0" distL="114300" distR="114300" simplePos="0" relativeHeight="251727872" behindDoc="0" locked="0" layoutInCell="1" allowOverlap="1" wp14:anchorId="5E2DD0CE" wp14:editId="13276381">
            <wp:simplePos x="722630" y="807720"/>
            <wp:positionH relativeFrom="margin">
              <wp:align>center</wp:align>
            </wp:positionH>
            <wp:positionV relativeFrom="margin">
              <wp:align>center</wp:align>
            </wp:positionV>
            <wp:extent cx="5738495" cy="945007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346" cy="9455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F652F" w14:textId="77777777" w:rsidR="005D4E24" w:rsidRPr="0060417D" w:rsidRDefault="005D4E24" w:rsidP="002B2133">
      <w:pPr>
        <w:widowControl/>
        <w:jc w:val="left"/>
      </w:pPr>
    </w:p>
    <w:p w14:paraId="1904CCB9" w14:textId="77777777" w:rsidR="002B2133" w:rsidRPr="0060417D" w:rsidRDefault="002B2133">
      <w:pPr>
        <w:pStyle w:val="4"/>
      </w:pPr>
      <w:bookmarkStart w:id="29" w:name="_Toc491940767"/>
      <w:r w:rsidRPr="0060417D">
        <w:rPr>
          <w:rFonts w:hint="eastAsia"/>
        </w:rPr>
        <w:t>イ　情報公開への対応</w:t>
      </w:r>
      <w:bookmarkEnd w:id="29"/>
    </w:p>
    <w:p w14:paraId="682E835C" w14:textId="0439CD3E"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公園の管理運営業務に関し、大阪府があらかじめ指定する書類を施設に備え置き、一般の方が閲覧できるようにすること。</w:t>
      </w:r>
    </w:p>
    <w:p w14:paraId="5B725C6D" w14:textId="388373A1" w:rsidR="002B2133" w:rsidRPr="007A4174" w:rsidRDefault="002B2133" w:rsidP="007A4174">
      <w:pPr>
        <w:widowControl/>
        <w:spacing w:line="280" w:lineRule="exact"/>
        <w:ind w:leftChars="100" w:left="410" w:hangingChars="100" w:hanging="210"/>
        <w:jc w:val="left"/>
        <w:rPr>
          <w:sz w:val="21"/>
        </w:rPr>
      </w:pPr>
      <w:r w:rsidRPr="007A4174">
        <w:rPr>
          <w:rFonts w:hint="eastAsia"/>
          <w:sz w:val="21"/>
        </w:rPr>
        <w:t>※個人名等、個人のプライバシーに関する情報が記載されている部分、その他法人等、第三者の正当な利益を侵害する</w:t>
      </w:r>
      <w:r w:rsidR="00890295">
        <w:rPr>
          <w:rFonts w:hint="eastAsia"/>
          <w:sz w:val="21"/>
        </w:rPr>
        <w:t>おそ</w:t>
      </w:r>
      <w:r w:rsidRPr="007A4174">
        <w:rPr>
          <w:rFonts w:hint="eastAsia"/>
          <w:sz w:val="21"/>
        </w:rPr>
        <w:t>れのある情報が記載されている部分は除く。</w:t>
      </w:r>
    </w:p>
    <w:p w14:paraId="4D50B30A"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①　指定管理者指定申請書　</w:t>
      </w:r>
      <w:r w:rsidRPr="007A4174">
        <w:rPr>
          <w:rFonts w:hint="eastAsia"/>
          <w:sz w:val="21"/>
          <w:bdr w:val="single" w:sz="4" w:space="0" w:color="auto"/>
        </w:rPr>
        <w:t>応募書類</w:t>
      </w:r>
    </w:p>
    <w:p w14:paraId="2BF160A0"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②　事業計画書　</w:t>
      </w:r>
      <w:r w:rsidRPr="007A4174">
        <w:rPr>
          <w:rFonts w:hint="eastAsia"/>
          <w:sz w:val="21"/>
          <w:bdr w:val="single" w:sz="4" w:space="0" w:color="auto"/>
        </w:rPr>
        <w:t>応募書類</w:t>
      </w:r>
    </w:p>
    <w:p w14:paraId="6614935E"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③　収支計画書　</w:t>
      </w:r>
      <w:r w:rsidRPr="007A4174">
        <w:rPr>
          <w:rFonts w:hint="eastAsia"/>
          <w:sz w:val="21"/>
          <w:bdr w:val="single" w:sz="4" w:space="0" w:color="auto"/>
        </w:rPr>
        <w:t>応募書類</w:t>
      </w:r>
    </w:p>
    <w:p w14:paraId="3E6674A9"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④　管理体制計画書　</w:t>
      </w:r>
      <w:r w:rsidRPr="007A4174">
        <w:rPr>
          <w:rFonts w:hint="eastAsia"/>
          <w:sz w:val="21"/>
          <w:bdr w:val="single" w:sz="4" w:space="0" w:color="auto"/>
        </w:rPr>
        <w:t>応募書類</w:t>
      </w:r>
    </w:p>
    <w:p w14:paraId="7B96465E" w14:textId="35B5AEB2"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⑤　管理</w:t>
      </w:r>
      <w:r w:rsidR="003575C1">
        <w:rPr>
          <w:rFonts w:hint="eastAsia"/>
          <w:sz w:val="21"/>
        </w:rPr>
        <w:t>運営</w:t>
      </w:r>
      <w:r w:rsidRPr="007A4174">
        <w:rPr>
          <w:rFonts w:hint="eastAsia"/>
          <w:sz w:val="21"/>
        </w:rPr>
        <w:t>業務契約書</w:t>
      </w:r>
    </w:p>
    <w:p w14:paraId="4F166F38"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⑥　各年度の事業報告書　</w:t>
      </w:r>
      <w:r w:rsidRPr="007A4174">
        <w:rPr>
          <w:rFonts w:hint="eastAsia"/>
          <w:sz w:val="21"/>
          <w:bdr w:val="single" w:sz="4" w:space="0" w:color="auto"/>
        </w:rPr>
        <w:t>様式第５号</w:t>
      </w:r>
    </w:p>
    <w:p w14:paraId="2AB5A6EA"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⑦　各年度の事業実施計画書　</w:t>
      </w:r>
      <w:r w:rsidRPr="007A4174">
        <w:rPr>
          <w:rFonts w:hint="eastAsia"/>
          <w:sz w:val="21"/>
          <w:bdr w:val="single" w:sz="4" w:space="0" w:color="auto"/>
        </w:rPr>
        <w:t>様式第３号</w:t>
      </w:r>
    </w:p>
    <w:p w14:paraId="15D1243F" w14:textId="77777777" w:rsidR="002B2133" w:rsidRDefault="002B2133" w:rsidP="002B2133">
      <w:pPr>
        <w:widowControl/>
        <w:ind w:leftChars="200" w:left="600" w:hangingChars="100" w:hanging="200"/>
        <w:jc w:val="left"/>
      </w:pPr>
      <w:r w:rsidRPr="0060417D">
        <w:rPr>
          <w:rFonts w:ascii="ＭＳ ゴシック" w:eastAsia="ＭＳ ゴシック" w:hAnsi="ＭＳ ゴシック" w:cs="Times New Roman"/>
          <w:noProof/>
          <w:kern w:val="0"/>
        </w:rPr>
        <mc:AlternateContent>
          <mc:Choice Requires="wps">
            <w:drawing>
              <wp:inline distT="0" distB="0" distL="0" distR="0" wp14:anchorId="7FE1A443" wp14:editId="0E679255">
                <wp:extent cx="5374005" cy="1533525"/>
                <wp:effectExtent l="9525" t="9525" r="7620" b="9525"/>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533525"/>
                        </a:xfrm>
                        <a:prstGeom prst="roundRect">
                          <a:avLst>
                            <a:gd name="adj" fmla="val 9662"/>
                          </a:avLst>
                        </a:prstGeom>
                        <a:solidFill>
                          <a:srgbClr val="FFFFFF"/>
                        </a:solidFill>
                        <a:ln w="9525" cap="rnd">
                          <a:solidFill>
                            <a:srgbClr val="000000"/>
                          </a:solidFill>
                          <a:prstDash val="sysDot"/>
                          <a:round/>
                          <a:headEnd/>
                          <a:tailEnd/>
                        </a:ln>
                      </wps:spPr>
                      <wps:txbx>
                        <w:txbxContent>
                          <w:p w14:paraId="511F9F6D" w14:textId="77777777" w:rsidR="00AE2E54" w:rsidRPr="00B97688" w:rsidRDefault="00AE2E54" w:rsidP="002B213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453400D3"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Pr>
                                <w:rFonts w:eastAsia="ＭＳ ゴシック" w:hint="eastAsia"/>
                                <w:sz w:val="18"/>
                                <w:szCs w:val="18"/>
                              </w:rPr>
                              <w:t>大阪</w:t>
                            </w:r>
                            <w:r w:rsidRPr="00B97688">
                              <w:rPr>
                                <w:rFonts w:eastAsia="ＭＳ ゴシック" w:hint="eastAsia"/>
                                <w:sz w:val="18"/>
                                <w:szCs w:val="18"/>
                              </w:rPr>
                              <w:t>府に提出</w:t>
                            </w:r>
                            <w:r>
                              <w:rPr>
                                <w:rFonts w:eastAsia="ＭＳ ゴシック" w:hint="eastAsia"/>
                                <w:sz w:val="18"/>
                                <w:szCs w:val="18"/>
                              </w:rPr>
                              <w:t>する応募</w:t>
                            </w:r>
                            <w:r w:rsidRPr="00B97688">
                              <w:rPr>
                                <w:rFonts w:eastAsia="ＭＳ ゴシック" w:hint="eastAsia"/>
                                <w:sz w:val="18"/>
                                <w:szCs w:val="18"/>
                              </w:rPr>
                              <w:t>書類等は､情報公開請求の対象とな</w:t>
                            </w:r>
                            <w:r>
                              <w:rPr>
                                <w:rFonts w:eastAsia="ＭＳ ゴシック" w:hint="eastAsia"/>
                                <w:sz w:val="18"/>
                                <w:szCs w:val="18"/>
                              </w:rPr>
                              <w:t>る</w:t>
                            </w:r>
                            <w:r w:rsidRPr="00B97688">
                              <w:rPr>
                                <w:rFonts w:eastAsia="ＭＳ ゴシック" w:hint="eastAsia"/>
                                <w:sz w:val="18"/>
                                <w:szCs w:val="18"/>
                              </w:rPr>
                              <w:t>。</w:t>
                            </w:r>
                          </w:p>
                          <w:p w14:paraId="77106B87"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w:t>
                            </w:r>
                            <w:r>
                              <w:rPr>
                                <w:rFonts w:eastAsia="ＭＳ ゴシック" w:hint="eastAsia"/>
                                <w:sz w:val="18"/>
                                <w:szCs w:val="18"/>
                              </w:rPr>
                              <w:t>大阪</w:t>
                            </w:r>
                            <w:r w:rsidRPr="00B97688">
                              <w:rPr>
                                <w:rFonts w:eastAsia="ＭＳ ゴシック" w:hint="eastAsia"/>
                                <w:sz w:val="18"/>
                                <w:szCs w:val="18"/>
                              </w:rPr>
                              <w:t>府が定める資料については、</w:t>
                            </w:r>
                            <w:r>
                              <w:rPr>
                                <w:rFonts w:eastAsia="ＭＳ ゴシック" w:hint="eastAsia"/>
                                <w:sz w:val="18"/>
                                <w:szCs w:val="18"/>
                              </w:rPr>
                              <w:t>大阪</w:t>
                            </w:r>
                            <w:r w:rsidRPr="00B97688">
                              <w:rPr>
                                <w:rFonts w:eastAsia="ＭＳ ゴシック" w:hint="eastAsia"/>
                                <w:sz w:val="18"/>
                                <w:szCs w:val="18"/>
                              </w:rPr>
                              <w:t>府情報公開条例に定める適用除外事項に該当する情報を除いて、当該施設で閲覧できるように</w:t>
                            </w:r>
                            <w:r>
                              <w:rPr>
                                <w:rFonts w:eastAsia="ＭＳ ゴシック" w:hint="eastAsia"/>
                                <w:sz w:val="18"/>
                                <w:szCs w:val="18"/>
                              </w:rPr>
                              <w:t>すること</w:t>
                            </w: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府では、担当課・府政情報センターで閲覧できるようにし、⑤は</w:t>
                            </w:r>
                            <w:r>
                              <w:rPr>
                                <w:rFonts w:eastAsia="ＭＳ ゴシック" w:hint="eastAsia"/>
                                <w:sz w:val="18"/>
                                <w:szCs w:val="18"/>
                              </w:rPr>
                              <w:t>大阪</w:t>
                            </w:r>
                            <w:r w:rsidRPr="00B97688">
                              <w:rPr>
                                <w:rFonts w:eastAsia="ＭＳ ゴシック" w:hint="eastAsia"/>
                                <w:sz w:val="18"/>
                                <w:szCs w:val="18"/>
                              </w:rPr>
                              <w:t>府のホームページに掲載</w:t>
                            </w:r>
                            <w:r>
                              <w:rPr>
                                <w:rFonts w:eastAsia="ＭＳ ゴシック" w:hint="eastAsia"/>
                                <w:sz w:val="18"/>
                                <w:szCs w:val="18"/>
                              </w:rPr>
                              <w:t>する</w:t>
                            </w:r>
                            <w:r w:rsidRPr="00B97688">
                              <w:rPr>
                                <w:rFonts w:eastAsia="ＭＳ ゴシック" w:hint="eastAsia"/>
                                <w:sz w:val="18"/>
                                <w:szCs w:val="18"/>
                              </w:rPr>
                              <w:t>。）</w:t>
                            </w:r>
                          </w:p>
                          <w:p w14:paraId="4BFA01D1"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府が定める資料</w:t>
                            </w:r>
                          </w:p>
                          <w:p w14:paraId="51249ECB" w14:textId="77777777" w:rsidR="00AE2E54" w:rsidRPr="00B97688"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04ECB2DB" w14:textId="77777777" w:rsidR="00AE2E54" w:rsidRPr="00AE6BDF"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⑤管理業務契約書、⑥各年度の事業報告書、⑦各年度の事業実施計画書</w:t>
                            </w:r>
                          </w:p>
                        </w:txbxContent>
                      </wps:txbx>
                      <wps:bodyPr rot="0" vert="horz" wrap="square" lIns="74295" tIns="8890" rIns="74295" bIns="8890" anchor="t" anchorCtr="0" upright="1">
                        <a:noAutofit/>
                      </wps:bodyPr>
                    </wps:wsp>
                  </a:graphicData>
                </a:graphic>
              </wp:inline>
            </w:drawing>
          </mc:Choice>
          <mc:Fallback>
            <w:pict>
              <v:roundrect w14:anchorId="7FE1A443" id="角丸四角形 10" o:spid="_x0000_s1029" style="width:423.15pt;height:120.75pt;visibility:visible;mso-wrap-style:square;mso-left-percent:-10001;mso-top-percent:-10001;mso-position-horizontal:absolute;mso-position-horizontal-relative:char;mso-position-vertical:absolute;mso-position-vertical-relative:line;mso-left-percent:-10001;mso-top-percent:-10001;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">
                <v:stroke dashstyle="1 1" endcap="round"/>
                <v:textbox inset="5.85pt,.7pt,5.85pt,.7pt">
                  <w:txbxContent>
                    <w:p w14:paraId="511F9F6D" w14:textId="77777777" w:rsidR="00AE2E54" w:rsidRPr="00B97688" w:rsidRDefault="00AE2E54" w:rsidP="002B213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453400D3"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Pr>
                          <w:rFonts w:eastAsia="ＭＳ ゴシック" w:hint="eastAsia"/>
                          <w:sz w:val="18"/>
                          <w:szCs w:val="18"/>
                        </w:rPr>
                        <w:t>大阪</w:t>
                      </w:r>
                      <w:r w:rsidRPr="00B97688">
                        <w:rPr>
                          <w:rFonts w:eastAsia="ＭＳ ゴシック" w:hint="eastAsia"/>
                          <w:sz w:val="18"/>
                          <w:szCs w:val="18"/>
                        </w:rPr>
                        <w:t>府に提出</w:t>
                      </w:r>
                      <w:r>
                        <w:rPr>
                          <w:rFonts w:eastAsia="ＭＳ ゴシック" w:hint="eastAsia"/>
                          <w:sz w:val="18"/>
                          <w:szCs w:val="18"/>
                        </w:rPr>
                        <w:t>する応募</w:t>
                      </w:r>
                      <w:r w:rsidRPr="00B97688">
                        <w:rPr>
                          <w:rFonts w:eastAsia="ＭＳ ゴシック" w:hint="eastAsia"/>
                          <w:sz w:val="18"/>
                          <w:szCs w:val="18"/>
                        </w:rPr>
                        <w:t>書類等は､情報公開請求の対象とな</w:t>
                      </w:r>
                      <w:r>
                        <w:rPr>
                          <w:rFonts w:eastAsia="ＭＳ ゴシック" w:hint="eastAsia"/>
                          <w:sz w:val="18"/>
                          <w:szCs w:val="18"/>
                        </w:rPr>
                        <w:t>る</w:t>
                      </w:r>
                      <w:r w:rsidRPr="00B97688">
                        <w:rPr>
                          <w:rFonts w:eastAsia="ＭＳ ゴシック" w:hint="eastAsia"/>
                          <w:sz w:val="18"/>
                          <w:szCs w:val="18"/>
                        </w:rPr>
                        <w:t>。</w:t>
                      </w:r>
                    </w:p>
                    <w:p w14:paraId="77106B87"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w:t>
                      </w:r>
                      <w:r>
                        <w:rPr>
                          <w:rFonts w:eastAsia="ＭＳ ゴシック" w:hint="eastAsia"/>
                          <w:sz w:val="18"/>
                          <w:szCs w:val="18"/>
                        </w:rPr>
                        <w:t>大阪</w:t>
                      </w:r>
                      <w:r w:rsidRPr="00B97688">
                        <w:rPr>
                          <w:rFonts w:eastAsia="ＭＳ ゴシック" w:hint="eastAsia"/>
                          <w:sz w:val="18"/>
                          <w:szCs w:val="18"/>
                        </w:rPr>
                        <w:t>府が定める資料については、</w:t>
                      </w:r>
                      <w:r>
                        <w:rPr>
                          <w:rFonts w:eastAsia="ＭＳ ゴシック" w:hint="eastAsia"/>
                          <w:sz w:val="18"/>
                          <w:szCs w:val="18"/>
                        </w:rPr>
                        <w:t>大阪</w:t>
                      </w:r>
                      <w:r w:rsidRPr="00B97688">
                        <w:rPr>
                          <w:rFonts w:eastAsia="ＭＳ ゴシック" w:hint="eastAsia"/>
                          <w:sz w:val="18"/>
                          <w:szCs w:val="18"/>
                        </w:rPr>
                        <w:t>府情報公開条例に定める適用除外事項に該当する情報を除いて、当該施設で閲覧できるように</w:t>
                      </w:r>
                      <w:r>
                        <w:rPr>
                          <w:rFonts w:eastAsia="ＭＳ ゴシック" w:hint="eastAsia"/>
                          <w:sz w:val="18"/>
                          <w:szCs w:val="18"/>
                        </w:rPr>
                        <w:t>すること</w:t>
                      </w: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府では、担当課・府政情報センターで閲覧できるようにし、⑤は</w:t>
                      </w:r>
                      <w:r>
                        <w:rPr>
                          <w:rFonts w:eastAsia="ＭＳ ゴシック" w:hint="eastAsia"/>
                          <w:sz w:val="18"/>
                          <w:szCs w:val="18"/>
                        </w:rPr>
                        <w:t>大阪</w:t>
                      </w:r>
                      <w:r w:rsidRPr="00B97688">
                        <w:rPr>
                          <w:rFonts w:eastAsia="ＭＳ ゴシック" w:hint="eastAsia"/>
                          <w:sz w:val="18"/>
                          <w:szCs w:val="18"/>
                        </w:rPr>
                        <w:t>府のホームページに掲載</w:t>
                      </w:r>
                      <w:r>
                        <w:rPr>
                          <w:rFonts w:eastAsia="ＭＳ ゴシック" w:hint="eastAsia"/>
                          <w:sz w:val="18"/>
                          <w:szCs w:val="18"/>
                        </w:rPr>
                        <w:t>する</w:t>
                      </w:r>
                      <w:r w:rsidRPr="00B97688">
                        <w:rPr>
                          <w:rFonts w:eastAsia="ＭＳ ゴシック" w:hint="eastAsia"/>
                          <w:sz w:val="18"/>
                          <w:szCs w:val="18"/>
                        </w:rPr>
                        <w:t>。）</w:t>
                      </w:r>
                    </w:p>
                    <w:p w14:paraId="4BFA01D1"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府が定める資料</w:t>
                      </w:r>
                    </w:p>
                    <w:p w14:paraId="51249ECB" w14:textId="77777777" w:rsidR="00AE2E54" w:rsidRPr="00B97688"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04ECB2DB" w14:textId="77777777" w:rsidR="00AE2E54" w:rsidRPr="00AE6BDF"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⑤管理業務契約書、⑥各年度の事業報告書、⑦各年度の事業実施計画書</w:t>
                      </w:r>
                    </w:p>
                  </w:txbxContent>
                </v:textbox>
                <w10:anchorlock/>
              </v:roundrect>
            </w:pict>
          </mc:Fallback>
        </mc:AlternateContent>
      </w:r>
    </w:p>
    <w:p w14:paraId="6A74A2FC" w14:textId="1D06FBB9" w:rsidR="00B54482" w:rsidRDefault="00B54482" w:rsidP="007A4174">
      <w:pPr>
        <w:widowControl/>
        <w:ind w:leftChars="200" w:left="400" w:firstLineChars="100" w:firstLine="210"/>
        <w:jc w:val="left"/>
        <w:rPr>
          <w:sz w:val="21"/>
        </w:rPr>
      </w:pPr>
      <w:r w:rsidRPr="007A4174">
        <w:rPr>
          <w:rFonts w:hint="eastAsia"/>
          <w:sz w:val="21"/>
        </w:rPr>
        <w:t>また、指定管理者は、大阪府に対する情報公開請求があった場合には、指定管理者の業務に関係する必要な書類を提出し、請求への対応に協力するとともに、大阪府が取りまとめたファイルにより情報共有を行うこと。</w:t>
      </w:r>
    </w:p>
    <w:p w14:paraId="23A5BD21" w14:textId="51F67050" w:rsidR="00181023" w:rsidRDefault="00181023" w:rsidP="007A4174">
      <w:pPr>
        <w:widowControl/>
        <w:ind w:leftChars="200" w:left="400" w:firstLineChars="100" w:firstLine="210"/>
        <w:jc w:val="left"/>
        <w:rPr>
          <w:sz w:val="21"/>
        </w:rPr>
      </w:pPr>
      <w:r>
        <w:rPr>
          <w:rFonts w:hint="eastAsia"/>
          <w:sz w:val="21"/>
        </w:rPr>
        <w:t>情報公開担当者を定め、大阪府に報告すること。</w:t>
      </w:r>
    </w:p>
    <w:p w14:paraId="1124B6B6" w14:textId="77777777" w:rsidR="00C37A4F" w:rsidRPr="007A4174" w:rsidRDefault="00C37A4F" w:rsidP="007A4174">
      <w:pPr>
        <w:widowControl/>
        <w:ind w:leftChars="200" w:left="400" w:firstLineChars="100" w:firstLine="210"/>
        <w:jc w:val="left"/>
        <w:rPr>
          <w:sz w:val="21"/>
        </w:rPr>
      </w:pPr>
    </w:p>
    <w:p w14:paraId="1F55A453" w14:textId="77777777" w:rsidR="002B2133" w:rsidRPr="0060417D" w:rsidRDefault="002B2133">
      <w:pPr>
        <w:pStyle w:val="4"/>
      </w:pPr>
      <w:bookmarkStart w:id="30" w:name="_Toc491940768"/>
      <w:r w:rsidRPr="0060417D">
        <w:rPr>
          <w:rFonts w:hint="eastAsia"/>
        </w:rPr>
        <w:t>ウ　労働関係法令の遵守</w:t>
      </w:r>
      <w:bookmarkEnd w:id="30"/>
    </w:p>
    <w:p w14:paraId="338DB814" w14:textId="25F7B27E" w:rsidR="002B2133" w:rsidRPr="007A4174" w:rsidRDefault="002B2133" w:rsidP="007A4174">
      <w:pPr>
        <w:widowControl/>
        <w:spacing w:line="280" w:lineRule="exact"/>
        <w:ind w:leftChars="100" w:left="200" w:firstLineChars="100" w:firstLine="210"/>
        <w:jc w:val="left"/>
        <w:rPr>
          <w:rFonts w:asciiTheme="minorEastAsia" w:hAnsiTheme="minorEastAsia"/>
          <w:sz w:val="21"/>
        </w:rPr>
      </w:pPr>
      <w:r w:rsidRPr="007A4174">
        <w:rPr>
          <w:rFonts w:asciiTheme="minorEastAsia" w:hAnsiTheme="minorEastAsia" w:hint="eastAsia"/>
          <w:sz w:val="21"/>
        </w:rPr>
        <w:t>公園の管理運営業務に関し、業務に従事する者の労働に関する権利を保障するため、次に掲げる法律のほか労働関係法令を遵守すること。</w:t>
      </w:r>
    </w:p>
    <w:p w14:paraId="2C7112A1" w14:textId="2A875ECC" w:rsidR="002B2133" w:rsidRPr="007A4174" w:rsidRDefault="002B2133" w:rsidP="007A4174">
      <w:pPr>
        <w:widowControl/>
        <w:spacing w:line="280" w:lineRule="exact"/>
        <w:ind w:left="210" w:hangingChars="100" w:hanging="210"/>
        <w:jc w:val="left"/>
        <w:rPr>
          <w:rFonts w:asciiTheme="minorEastAsia" w:hAnsiTheme="minorEastAsia"/>
          <w:sz w:val="21"/>
        </w:rPr>
      </w:pPr>
      <w:r w:rsidRPr="007A4174">
        <w:rPr>
          <w:rFonts w:asciiTheme="minorEastAsia" w:hAnsiTheme="minorEastAsia" w:hint="eastAsia"/>
          <w:sz w:val="21"/>
        </w:rPr>
        <w:t xml:space="preserve">　　労働基準法</w:t>
      </w:r>
      <w:r w:rsidR="00F246D4" w:rsidRPr="007A4174">
        <w:rPr>
          <w:rFonts w:asciiTheme="minorEastAsia" w:hAnsiTheme="minorEastAsia" w:hint="eastAsia"/>
          <w:sz w:val="21"/>
        </w:rPr>
        <w:t>（昭和</w:t>
      </w:r>
      <w:r w:rsidR="001E0BA3" w:rsidRPr="007A4174">
        <w:rPr>
          <w:rFonts w:asciiTheme="minorEastAsia" w:hAnsiTheme="minorEastAsia"/>
          <w:sz w:val="21"/>
        </w:rPr>
        <w:t>22</w:t>
      </w:r>
      <w:r w:rsidR="00F246D4" w:rsidRPr="007A4174">
        <w:rPr>
          <w:rFonts w:asciiTheme="minorEastAsia" w:hAnsiTheme="minorEastAsia" w:hint="eastAsia"/>
          <w:sz w:val="21"/>
        </w:rPr>
        <w:t>年法律第</w:t>
      </w:r>
      <w:r w:rsidR="003575C1">
        <w:rPr>
          <w:rFonts w:asciiTheme="minorEastAsia" w:hAnsiTheme="minorEastAsia" w:hint="eastAsia"/>
          <w:sz w:val="21"/>
        </w:rPr>
        <w:t>4</w:t>
      </w:r>
      <w:r w:rsidR="001E0BA3" w:rsidRPr="007A4174">
        <w:rPr>
          <w:rFonts w:asciiTheme="minorEastAsia" w:hAnsiTheme="minorEastAsia"/>
          <w:sz w:val="21"/>
        </w:rPr>
        <w:t>9</w:t>
      </w:r>
      <w:r w:rsidR="00F246D4" w:rsidRPr="007A4174">
        <w:rPr>
          <w:rFonts w:asciiTheme="minorEastAsia" w:hAnsiTheme="minorEastAsia" w:hint="eastAsia"/>
          <w:sz w:val="21"/>
        </w:rPr>
        <w:t>号）、労働契約法（平成19年法律第128号）</w:t>
      </w:r>
      <w:r w:rsidRPr="007A4174">
        <w:rPr>
          <w:rFonts w:asciiTheme="minorEastAsia" w:hAnsiTheme="minorEastAsia" w:hint="eastAsia"/>
          <w:sz w:val="21"/>
        </w:rPr>
        <w:t>、最低賃金法（昭和34年法律第137号）、労働安全衛生法（昭和47年法律第57号）、労働組合法（昭和24年法律第174号）、雇用の分野における男女の均等な機会及び待遇の確保等に関する法</w:t>
      </w:r>
      <w:r w:rsidR="003575C1">
        <w:rPr>
          <w:rFonts w:asciiTheme="minorEastAsia" w:hAnsiTheme="minorEastAsia" w:hint="eastAsia"/>
          <w:sz w:val="21"/>
        </w:rPr>
        <w:t>律</w:t>
      </w:r>
      <w:r w:rsidRPr="007A4174">
        <w:rPr>
          <w:rFonts w:asciiTheme="minorEastAsia" w:hAnsiTheme="minorEastAsia" w:hint="eastAsia"/>
          <w:sz w:val="21"/>
        </w:rPr>
        <w:t>（昭和47年法律第</w:t>
      </w:r>
      <w:r w:rsidR="001E0BA3" w:rsidRPr="007A4174">
        <w:rPr>
          <w:rFonts w:asciiTheme="minorEastAsia" w:hAnsiTheme="minorEastAsia"/>
          <w:sz w:val="21"/>
        </w:rPr>
        <w:t>113</w:t>
      </w:r>
      <w:r w:rsidRPr="007A4174">
        <w:rPr>
          <w:rFonts w:asciiTheme="minorEastAsia" w:hAnsiTheme="minorEastAsia" w:hint="eastAsia"/>
          <w:sz w:val="21"/>
        </w:rPr>
        <w:t>号）、労働者災害補償保険法（昭和22年法律第50号）、雇用保険法（昭和49年法律第116号）、健康保険法（大正11年法律第70号）、厚生年金保険法（昭和29年法律第115号）</w:t>
      </w:r>
    </w:p>
    <w:p w14:paraId="35EF9E40" w14:textId="77777777" w:rsidR="005051EB" w:rsidRPr="0060417D" w:rsidRDefault="005051EB" w:rsidP="00B8527D">
      <w:pPr>
        <w:widowControl/>
        <w:spacing w:line="280" w:lineRule="exact"/>
        <w:ind w:left="200" w:hangingChars="100" w:hanging="200"/>
        <w:jc w:val="left"/>
      </w:pPr>
    </w:p>
    <w:p w14:paraId="08E47AF7" w14:textId="77777777" w:rsidR="002B2133" w:rsidRPr="0060417D" w:rsidRDefault="002B2133">
      <w:pPr>
        <w:pStyle w:val="4"/>
      </w:pPr>
      <w:bookmarkStart w:id="31" w:name="_Toc491940769"/>
      <w:r w:rsidRPr="0060417D">
        <w:rPr>
          <w:rFonts w:hint="eastAsia"/>
        </w:rPr>
        <w:t>エ　公正採用への対応</w:t>
      </w:r>
      <w:bookmarkEnd w:id="31"/>
    </w:p>
    <w:p w14:paraId="404E0C5A" w14:textId="2F5C1A10"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大阪府公正採用選考人権啓発推進員設置要綱」又は「大阪労働局公正採用選考人権啓発推進員設置要綱」に基づき、一定規模の事業所において「公正採用選考人権啓発推進員」を設置していない場合は、対応をすること。</w:t>
      </w:r>
    </w:p>
    <w:p w14:paraId="0D3CC27F" w14:textId="7B60994C" w:rsidR="002B2133" w:rsidRPr="0060417D" w:rsidRDefault="00434B2E" w:rsidP="00A45067">
      <w:pPr>
        <w:widowControl/>
        <w:spacing w:line="280" w:lineRule="exact"/>
        <w:ind w:leftChars="100" w:left="200"/>
        <w:jc w:val="left"/>
      </w:pPr>
      <w:r w:rsidRPr="0060417D">
        <w:rPr>
          <w:rFonts w:ascii="ＭＳ ゴシック" w:eastAsia="ＭＳ ゴシック" w:hAnsi="ＭＳ ゴシック" w:cs="Times New Roman"/>
          <w:noProof/>
          <w:snapToGrid w:val="0"/>
          <w:kern w:val="0"/>
        </w:rPr>
        <mc:AlternateContent>
          <mc:Choice Requires="wps">
            <w:drawing>
              <wp:anchor distT="0" distB="0" distL="114300" distR="114300" simplePos="0" relativeHeight="251666432" behindDoc="0" locked="0" layoutInCell="1" allowOverlap="1" wp14:anchorId="24D546A0" wp14:editId="469A87BA">
                <wp:simplePos x="0" y="0"/>
                <wp:positionH relativeFrom="column">
                  <wp:posOffset>441960</wp:posOffset>
                </wp:positionH>
                <wp:positionV relativeFrom="paragraph">
                  <wp:posOffset>6985</wp:posOffset>
                </wp:positionV>
                <wp:extent cx="5143500" cy="666750"/>
                <wp:effectExtent l="0" t="0" r="19050"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666750"/>
                        </a:xfrm>
                        <a:prstGeom prst="roundRect">
                          <a:avLst>
                            <a:gd name="adj" fmla="val 15620"/>
                          </a:avLst>
                        </a:prstGeom>
                        <a:solidFill>
                          <a:srgbClr val="FFFFFF"/>
                        </a:solidFill>
                        <a:ln w="9525" cap="rnd">
                          <a:solidFill>
                            <a:srgbClr val="000000"/>
                          </a:solidFill>
                          <a:prstDash val="sysDot"/>
                          <a:round/>
                          <a:headEnd/>
                          <a:tailEnd/>
                        </a:ln>
                      </wps:spPr>
                      <wps:txbx>
                        <w:txbxContent>
                          <w:p w14:paraId="29ED230B"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《一定規模の事業所とは》</w:t>
                            </w:r>
                          </w:p>
                          <w:p w14:paraId="0966293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① 常時使用する従業員数が25人以上の事業所</w:t>
                            </w:r>
                          </w:p>
                          <w:p w14:paraId="2F4758F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② ①の他知事又は公共職業安定所長が適当と認める事業所</w:t>
                            </w:r>
                          </w:p>
                          <w:p w14:paraId="5F2C50CC" w14:textId="77777777" w:rsidR="00AE2E54" w:rsidRPr="00AE6BDF" w:rsidRDefault="00AE2E54" w:rsidP="002B2133">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546A0" id="角丸四角形 11" o:spid="_x0000_s1030" style="position:absolute;left:0;text-align:left;margin-left:34.8pt;margin-top:.55pt;width:40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">
                <v:stroke dashstyle="1 1" endcap="round"/>
                <v:textbox inset="5.85pt,.7pt,5.85pt,.7pt">
                  <w:txbxContent>
                    <w:p w14:paraId="29ED230B"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《一定規模の事業所とは》</w:t>
                      </w:r>
                    </w:p>
                    <w:p w14:paraId="0966293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① 常時使用する従業員数が25人以上の事業所</w:t>
                      </w:r>
                    </w:p>
                    <w:p w14:paraId="2F4758F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② ①の他知事又は公共職業安定所長が適当と認める事業所</w:t>
                      </w:r>
                    </w:p>
                    <w:p w14:paraId="5F2C50CC" w14:textId="77777777" w:rsidR="00AE2E54" w:rsidRPr="00AE6BDF" w:rsidRDefault="00AE2E54" w:rsidP="002B2133">
                      <w:pPr>
                        <w:rPr>
                          <w:sz w:val="18"/>
                          <w:szCs w:val="18"/>
                        </w:rPr>
                      </w:pPr>
                    </w:p>
                  </w:txbxContent>
                </v:textbox>
              </v:roundrect>
            </w:pict>
          </mc:Fallback>
        </mc:AlternateContent>
      </w:r>
    </w:p>
    <w:p w14:paraId="503F01B2" w14:textId="77777777" w:rsidR="00434B2E" w:rsidRPr="0060417D" w:rsidRDefault="00434B2E" w:rsidP="00A45067">
      <w:pPr>
        <w:widowControl/>
        <w:spacing w:line="280" w:lineRule="exact"/>
        <w:jc w:val="left"/>
      </w:pPr>
    </w:p>
    <w:p w14:paraId="1C30D99D" w14:textId="77777777" w:rsidR="00434B2E" w:rsidRPr="0060417D" w:rsidRDefault="00434B2E" w:rsidP="00A45067">
      <w:pPr>
        <w:widowControl/>
        <w:spacing w:line="280" w:lineRule="exact"/>
        <w:jc w:val="left"/>
      </w:pPr>
    </w:p>
    <w:p w14:paraId="19192E9C" w14:textId="77777777" w:rsidR="00434B2E" w:rsidRDefault="00434B2E" w:rsidP="00A45067">
      <w:pPr>
        <w:widowControl/>
        <w:spacing w:line="280" w:lineRule="exact"/>
        <w:jc w:val="left"/>
      </w:pPr>
    </w:p>
    <w:p w14:paraId="53BDFBD2" w14:textId="77777777" w:rsidR="005051EB" w:rsidRPr="0060417D" w:rsidRDefault="005051EB" w:rsidP="00A45067">
      <w:pPr>
        <w:widowControl/>
        <w:spacing w:line="280" w:lineRule="exact"/>
        <w:jc w:val="left"/>
      </w:pPr>
    </w:p>
    <w:p w14:paraId="6EFE47E4" w14:textId="77777777" w:rsidR="002B2133" w:rsidRPr="0060417D" w:rsidRDefault="002B2133">
      <w:pPr>
        <w:pStyle w:val="4"/>
      </w:pPr>
      <w:bookmarkStart w:id="32" w:name="_Toc491940770"/>
      <w:r w:rsidRPr="0060417D">
        <w:rPr>
          <w:rFonts w:hint="eastAsia"/>
        </w:rPr>
        <w:t>オ　人権研修等の実施</w:t>
      </w:r>
      <w:bookmarkEnd w:id="32"/>
    </w:p>
    <w:p w14:paraId="2C18FA27" w14:textId="264C757A" w:rsidR="002B2133" w:rsidRPr="007A4174" w:rsidRDefault="002B2133" w:rsidP="007A4174">
      <w:pPr>
        <w:spacing w:line="280" w:lineRule="exact"/>
        <w:ind w:leftChars="100" w:left="200" w:firstLineChars="100" w:firstLine="210"/>
        <w:rPr>
          <w:rFonts w:asciiTheme="minorEastAsia" w:hAnsiTheme="minorEastAsia" w:cs="Times New Roman"/>
          <w:snapToGrid w:val="0"/>
          <w:kern w:val="0"/>
          <w:sz w:val="21"/>
        </w:rPr>
      </w:pPr>
      <w:r w:rsidRPr="007A4174">
        <w:rPr>
          <w:rFonts w:hint="eastAsia"/>
          <w:sz w:val="21"/>
        </w:rPr>
        <w:t>公園の管理運営業務に関し、業務に従事する者が人権について正しい認識をもって業務を遂行できるよう、</w:t>
      </w:r>
      <w:r w:rsidR="00434B2E" w:rsidRPr="007A4174">
        <w:rPr>
          <w:rFonts w:hint="eastAsia"/>
          <w:sz w:val="21"/>
        </w:rPr>
        <w:t>従業者全員に対し</w:t>
      </w:r>
      <w:r w:rsidRPr="007A4174">
        <w:rPr>
          <w:rFonts w:hint="eastAsia"/>
          <w:sz w:val="21"/>
        </w:rPr>
        <w:t>人権研修を行うこと。また、指定管理者は、業務に従事する者が、適切に公園の管理運営業務を遂行できるよう、人権研修以外にも公園</w:t>
      </w:r>
      <w:r w:rsidR="003575C1">
        <w:rPr>
          <w:rFonts w:hint="eastAsia"/>
          <w:sz w:val="21"/>
        </w:rPr>
        <w:t>の</w:t>
      </w:r>
      <w:r w:rsidRPr="007A4174">
        <w:rPr>
          <w:rFonts w:hint="eastAsia"/>
          <w:sz w:val="21"/>
        </w:rPr>
        <w:t>管理</w:t>
      </w:r>
      <w:r w:rsidR="003575C1">
        <w:rPr>
          <w:rFonts w:hint="eastAsia"/>
          <w:sz w:val="21"/>
        </w:rPr>
        <w:t>運営</w:t>
      </w:r>
      <w:r w:rsidRPr="007A4174">
        <w:rPr>
          <w:rFonts w:hint="eastAsia"/>
          <w:sz w:val="21"/>
        </w:rPr>
        <w:t>に関する必要な研修を行</w:t>
      </w:r>
      <w:r w:rsidRPr="007A4174">
        <w:rPr>
          <w:rFonts w:asciiTheme="minorEastAsia" w:hAnsiTheme="minorEastAsia" w:cs="Times New Roman" w:hint="eastAsia"/>
          <w:snapToGrid w:val="0"/>
          <w:kern w:val="0"/>
          <w:sz w:val="21"/>
        </w:rPr>
        <w:t>うとともに、大阪府が実施する研修にも積極的に参加・協力すること。</w:t>
      </w:r>
    </w:p>
    <w:p w14:paraId="3A727D62" w14:textId="77777777" w:rsidR="005051EB" w:rsidRPr="0060417D" w:rsidRDefault="005051EB" w:rsidP="00A45067">
      <w:pPr>
        <w:spacing w:line="280" w:lineRule="exact"/>
        <w:ind w:leftChars="142" w:left="284" w:firstLineChars="100" w:firstLine="200"/>
        <w:rPr>
          <w:rFonts w:asciiTheme="minorEastAsia" w:hAnsiTheme="minorEastAsia" w:cs="Times New Roman"/>
          <w:snapToGrid w:val="0"/>
          <w:kern w:val="0"/>
        </w:rPr>
      </w:pPr>
    </w:p>
    <w:p w14:paraId="55417B77" w14:textId="77777777" w:rsidR="002B2133" w:rsidRPr="0060417D" w:rsidRDefault="002B2133">
      <w:pPr>
        <w:pStyle w:val="4"/>
      </w:pPr>
      <w:bookmarkStart w:id="33" w:name="_Toc491940771"/>
      <w:r w:rsidRPr="0060417D">
        <w:rPr>
          <w:rFonts w:hint="eastAsia"/>
        </w:rPr>
        <w:t>カ　防災・安全対策の実施及び非常時の危機管理体制の確立</w:t>
      </w:r>
      <w:bookmarkEnd w:id="33"/>
    </w:p>
    <w:p w14:paraId="4C2A6124" w14:textId="77777777"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利用者の安全を確保するため、適切な防災・安全対策を講じること。また、地震等の災害や事件等の危機事象発生時において、大阪府をはじめ警察・消防等と連携をとりながら適切に対応できるよう、万全の危機管理体制を確立すること。</w:t>
      </w:r>
    </w:p>
    <w:p w14:paraId="10DD84E9" w14:textId="6B4ADE3A"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①事故や災害が発生した場合は、平日、休日、</w:t>
      </w:r>
      <w:r w:rsidR="003575C1">
        <w:rPr>
          <w:rFonts w:hint="eastAsia"/>
          <w:sz w:val="21"/>
        </w:rPr>
        <w:t>早朝、</w:t>
      </w:r>
      <w:r w:rsidRPr="007A4174">
        <w:rPr>
          <w:rFonts w:hint="eastAsia"/>
          <w:sz w:val="21"/>
        </w:rPr>
        <w:t>夜間にかかわらず、迅速かつ的確に情報伝達するとともに、対応できる体制を確立すること。</w:t>
      </w:r>
    </w:p>
    <w:p w14:paraId="1D40A887" w14:textId="06A8816C"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②事故等が発生した場合は、被害者の救護・保護等</w:t>
      </w:r>
      <w:r w:rsidR="00F246D4" w:rsidRPr="007A4174">
        <w:rPr>
          <w:rFonts w:hint="eastAsia"/>
          <w:sz w:val="21"/>
        </w:rPr>
        <w:t>及び施設の保全等</w:t>
      </w:r>
      <w:r w:rsidRPr="007A4174">
        <w:rPr>
          <w:rFonts w:hint="eastAsia"/>
          <w:sz w:val="21"/>
        </w:rPr>
        <w:t>の応急措置を講じること。また、その状況を大阪府に報告するとともに、必要に応じ関係機関に連絡をとり対処すること。</w:t>
      </w:r>
    </w:p>
    <w:p w14:paraId="548DFA44" w14:textId="77777777" w:rsidR="002B2133" w:rsidRPr="007A4174" w:rsidRDefault="002B2133" w:rsidP="00CA67C3">
      <w:pPr>
        <w:widowControl/>
        <w:spacing w:line="280" w:lineRule="exact"/>
        <w:ind w:leftChars="200" w:left="400"/>
        <w:jc w:val="left"/>
        <w:rPr>
          <w:sz w:val="21"/>
        </w:rPr>
      </w:pPr>
      <w:r w:rsidRPr="007A4174">
        <w:rPr>
          <w:rFonts w:hint="eastAsia"/>
          <w:sz w:val="21"/>
        </w:rPr>
        <w:t>③重大な事故については、直ちに書面等により大阪府に報告し、その指示に従うこと。</w:t>
      </w:r>
    </w:p>
    <w:p w14:paraId="65C6D785" w14:textId="424D826C" w:rsidR="002B2133" w:rsidRDefault="002B2133" w:rsidP="007A4174">
      <w:pPr>
        <w:widowControl/>
        <w:spacing w:line="280" w:lineRule="exact"/>
        <w:ind w:leftChars="200" w:left="610" w:hangingChars="100" w:hanging="210"/>
        <w:jc w:val="left"/>
        <w:rPr>
          <w:sz w:val="21"/>
        </w:rPr>
      </w:pPr>
      <w:r w:rsidRPr="007A4174">
        <w:rPr>
          <w:rFonts w:hint="eastAsia"/>
          <w:sz w:val="21"/>
        </w:rPr>
        <w:t>④特に、震災等大規模災害が発生した際は、万博</w:t>
      </w:r>
      <w:r w:rsidR="002342FA">
        <w:rPr>
          <w:rFonts w:hint="eastAsia"/>
          <w:sz w:val="21"/>
        </w:rPr>
        <w:t>記念</w:t>
      </w:r>
      <w:r w:rsidRPr="007A4174">
        <w:rPr>
          <w:rFonts w:hint="eastAsia"/>
          <w:sz w:val="21"/>
        </w:rPr>
        <w:t>公園は</w:t>
      </w:r>
      <w:r w:rsidR="00434B2E" w:rsidRPr="007A4174">
        <w:rPr>
          <w:rFonts w:hint="eastAsia"/>
          <w:sz w:val="21"/>
        </w:rPr>
        <w:t>大阪府地域防災計画に基づき「</w:t>
      </w:r>
      <w:r w:rsidRPr="007A4174">
        <w:rPr>
          <w:rFonts w:hint="eastAsia"/>
          <w:sz w:val="21"/>
        </w:rPr>
        <w:t>北部広域防災拠点</w:t>
      </w:r>
      <w:r w:rsidR="00434B2E" w:rsidRPr="007A4174">
        <w:rPr>
          <w:rFonts w:hint="eastAsia"/>
          <w:sz w:val="21"/>
        </w:rPr>
        <w:t>」及び「</w:t>
      </w:r>
      <w:r w:rsidRPr="007A4174">
        <w:rPr>
          <w:rFonts w:hint="eastAsia"/>
          <w:sz w:val="21"/>
        </w:rPr>
        <w:t>後方支援活動拠点</w:t>
      </w:r>
      <w:r w:rsidR="00434B2E" w:rsidRPr="007A4174">
        <w:rPr>
          <w:rFonts w:hint="eastAsia"/>
          <w:sz w:val="21"/>
        </w:rPr>
        <w:t>」に位置づけられており、また、吹田・茨木・摂津の各</w:t>
      </w:r>
      <w:r w:rsidRPr="007A4174">
        <w:rPr>
          <w:rFonts w:hint="eastAsia"/>
          <w:sz w:val="21"/>
        </w:rPr>
        <w:t>市の</w:t>
      </w:r>
      <w:r w:rsidR="00F246D4" w:rsidRPr="007A4174">
        <w:rPr>
          <w:rFonts w:hint="eastAsia"/>
          <w:sz w:val="21"/>
        </w:rPr>
        <w:t>地域防災計画に基づき</w:t>
      </w:r>
      <w:r w:rsidRPr="007A4174">
        <w:rPr>
          <w:rFonts w:hint="eastAsia"/>
          <w:sz w:val="21"/>
        </w:rPr>
        <w:t>広域避難地等に指定されている公園</w:t>
      </w:r>
      <w:r w:rsidR="00F30AC1" w:rsidRPr="007A4174">
        <w:rPr>
          <w:rFonts w:hint="eastAsia"/>
          <w:sz w:val="21"/>
        </w:rPr>
        <w:t>の</w:t>
      </w:r>
      <w:r w:rsidRPr="007A4174">
        <w:rPr>
          <w:rFonts w:hint="eastAsia"/>
          <w:sz w:val="21"/>
        </w:rPr>
        <w:t>ため、大阪府と協力して的確に対応できるよう体制を確保すること。</w:t>
      </w:r>
    </w:p>
    <w:p w14:paraId="5308E048" w14:textId="34D7BA86" w:rsidR="003575C1" w:rsidRPr="0002785F" w:rsidRDefault="003575C1" w:rsidP="00080690">
      <w:pPr>
        <w:widowControl/>
        <w:spacing w:line="280" w:lineRule="exact"/>
        <w:ind w:leftChars="200" w:left="610" w:hangingChars="100" w:hanging="210"/>
        <w:jc w:val="left"/>
        <w:rPr>
          <w:rFonts w:asciiTheme="minorEastAsia" w:hAnsiTheme="minorEastAsia"/>
        </w:rPr>
      </w:pPr>
      <w:r w:rsidRPr="0002785F">
        <w:rPr>
          <w:rFonts w:asciiTheme="minorEastAsia" w:hAnsiTheme="minorEastAsia" w:hint="eastAsia"/>
          <w:sz w:val="21"/>
        </w:rPr>
        <w:t>※詳細は、本マニュアル第Ⅳ章</w:t>
      </w:r>
      <w:r w:rsidR="00913685" w:rsidRPr="0002785F">
        <w:rPr>
          <w:rFonts w:asciiTheme="minorEastAsia" w:hAnsiTheme="minorEastAsia" w:hint="eastAsia"/>
          <w:sz w:val="21"/>
        </w:rPr>
        <w:t>「【４】危機管理」</w:t>
      </w:r>
      <w:r w:rsidRPr="0002785F">
        <w:rPr>
          <w:rFonts w:asciiTheme="minorEastAsia" w:hAnsiTheme="minorEastAsia" w:hint="eastAsia"/>
          <w:sz w:val="21"/>
        </w:rPr>
        <w:t>参照。</w:t>
      </w:r>
    </w:p>
    <w:p w14:paraId="5540E720" w14:textId="77777777" w:rsidR="005051EB" w:rsidRPr="0060417D" w:rsidRDefault="005051EB" w:rsidP="00A45067">
      <w:pPr>
        <w:widowControl/>
        <w:spacing w:line="280" w:lineRule="exact"/>
        <w:ind w:leftChars="100" w:left="400" w:hangingChars="100" w:hanging="200"/>
        <w:jc w:val="left"/>
      </w:pPr>
    </w:p>
    <w:p w14:paraId="1846FAD6" w14:textId="1F50C3DB" w:rsidR="002B2133" w:rsidRPr="0060417D" w:rsidRDefault="002B2133">
      <w:pPr>
        <w:pStyle w:val="4"/>
      </w:pPr>
      <w:bookmarkStart w:id="34" w:name="_Toc491940772"/>
      <w:r w:rsidRPr="0060417D">
        <w:rPr>
          <w:rFonts w:hint="eastAsia"/>
        </w:rPr>
        <w:t xml:space="preserve">キ　</w:t>
      </w:r>
      <w:r w:rsidR="003C074D" w:rsidRPr="0060417D">
        <w:rPr>
          <w:rFonts w:hint="eastAsia"/>
        </w:rPr>
        <w:t>大阪</w:t>
      </w:r>
      <w:r w:rsidRPr="0060417D">
        <w:rPr>
          <w:rFonts w:hint="eastAsia"/>
        </w:rPr>
        <w:t>府が実施する事業への協力</w:t>
      </w:r>
      <w:bookmarkEnd w:id="34"/>
    </w:p>
    <w:p w14:paraId="76119E55" w14:textId="1EFD81AF" w:rsidR="002B2133" w:rsidRPr="007A4174" w:rsidRDefault="00186D7F" w:rsidP="007A4174">
      <w:pPr>
        <w:widowControl/>
        <w:spacing w:line="280" w:lineRule="exact"/>
        <w:ind w:firstLineChars="200" w:firstLine="420"/>
        <w:jc w:val="left"/>
        <w:rPr>
          <w:sz w:val="21"/>
        </w:rPr>
      </w:pPr>
      <w:r w:rsidRPr="007A4174">
        <w:rPr>
          <w:rFonts w:hint="eastAsia"/>
          <w:sz w:val="21"/>
        </w:rPr>
        <w:t>①</w:t>
      </w:r>
      <w:r w:rsidR="002B2133" w:rsidRPr="007A4174">
        <w:rPr>
          <w:rFonts w:hint="eastAsia"/>
          <w:sz w:val="21"/>
        </w:rPr>
        <w:t xml:space="preserve">　大阪府が実施する事業への支援・協力を積極的に行うこと。</w:t>
      </w:r>
    </w:p>
    <w:p w14:paraId="1CF424BB" w14:textId="77777777" w:rsidR="002B2133" w:rsidRPr="007A4174" w:rsidRDefault="002B2133" w:rsidP="007A4174">
      <w:pPr>
        <w:widowControl/>
        <w:spacing w:line="280" w:lineRule="exact"/>
        <w:ind w:leftChars="300" w:left="1230" w:hangingChars="300" w:hanging="630"/>
        <w:jc w:val="left"/>
        <w:rPr>
          <w:sz w:val="21"/>
        </w:rPr>
      </w:pPr>
      <w:r w:rsidRPr="007A4174">
        <w:rPr>
          <w:rFonts w:hint="eastAsia"/>
          <w:sz w:val="21"/>
        </w:rPr>
        <w:t xml:space="preserve">　例：大阪府障がい者サポートカンパニー制度への登録、男女いきいき・元気宣言への登録、関西エコオフィス宣言、行祭事イベント、要人案内等</w:t>
      </w:r>
    </w:p>
    <w:p w14:paraId="7E64D031" w14:textId="1FD8AB06" w:rsidR="00186D7F" w:rsidRPr="007A4174" w:rsidRDefault="00F246D4" w:rsidP="00CA67C3">
      <w:pPr>
        <w:spacing w:line="280" w:lineRule="exact"/>
        <w:ind w:leftChars="300" w:left="600" w:firstLineChars="113" w:firstLine="237"/>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また</w:t>
      </w:r>
      <w:r w:rsidR="002B2133" w:rsidRPr="007A4174">
        <w:rPr>
          <w:rFonts w:asciiTheme="minorEastAsia" w:hAnsiTheme="minorEastAsia" w:cs="Times New Roman" w:hint="eastAsia"/>
          <w:snapToGrid w:val="0"/>
          <w:kern w:val="0"/>
          <w:sz w:val="21"/>
        </w:rPr>
        <w:t>、大阪府の事業を公園において実施する場合の優先的な予約等、大阪府が実施する事業への支援や協力及び公園の利活用や利用者サービスの向上に係る大阪府からの提案への協力を積極的に行うことが必要である。</w:t>
      </w:r>
    </w:p>
    <w:p w14:paraId="605BBD5B" w14:textId="77777777" w:rsidR="00186D7F" w:rsidRPr="008F52D1" w:rsidRDefault="00186D7F" w:rsidP="007A4174">
      <w:pPr>
        <w:spacing w:line="280" w:lineRule="exact"/>
        <w:ind w:leftChars="100" w:left="410" w:hangingChars="100" w:hanging="210"/>
        <w:rPr>
          <w:rFonts w:asciiTheme="minorEastAsia" w:hAnsiTheme="minorEastAsia" w:cs="Times New Roman"/>
          <w:snapToGrid w:val="0"/>
          <w:kern w:val="0"/>
          <w:sz w:val="21"/>
        </w:rPr>
      </w:pPr>
    </w:p>
    <w:p w14:paraId="134E3CA6" w14:textId="30000101" w:rsidR="00186D7F" w:rsidRPr="007A4174" w:rsidRDefault="007F5231" w:rsidP="007A4174">
      <w:pPr>
        <w:spacing w:line="280" w:lineRule="exact"/>
        <w:ind w:leftChars="200" w:left="610" w:hangingChars="100" w:hanging="210"/>
        <w:rPr>
          <w:rFonts w:asciiTheme="minorEastAsia" w:hAnsiTheme="minorEastAsia" w:cs="Times New Roman"/>
          <w:snapToGrid w:val="0"/>
          <w:kern w:val="0"/>
          <w:sz w:val="21"/>
        </w:rPr>
      </w:pPr>
      <w:r>
        <w:rPr>
          <w:rFonts w:asciiTheme="minorEastAsia" w:hAnsiTheme="minorEastAsia" w:cs="Times New Roman" w:hint="eastAsia"/>
          <w:snapToGrid w:val="0"/>
          <w:kern w:val="0"/>
          <w:sz w:val="21"/>
        </w:rPr>
        <w:t>②</w:t>
      </w:r>
      <w:r w:rsidR="00186D7F" w:rsidRPr="007A4174">
        <w:rPr>
          <w:rFonts w:asciiTheme="minorEastAsia" w:hAnsiTheme="minorEastAsia" w:cs="Times New Roman" w:hint="eastAsia"/>
          <w:snapToGrid w:val="0"/>
          <w:kern w:val="0"/>
          <w:sz w:val="21"/>
        </w:rPr>
        <w:t>「行政の福祉化」に関する次の取組み事例を参考に、公園の福祉的活用について検討すること。</w:t>
      </w:r>
    </w:p>
    <w:p w14:paraId="66BB0576" w14:textId="10895B8D" w:rsidR="002B2133" w:rsidRPr="0002785F" w:rsidRDefault="00186D7F" w:rsidP="007A4174">
      <w:pPr>
        <w:spacing w:line="280" w:lineRule="exact"/>
        <w:ind w:leftChars="200" w:left="6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 xml:space="preserve">　</w:t>
      </w:r>
      <w:r w:rsidR="002B2133" w:rsidRPr="0002785F">
        <w:rPr>
          <w:rFonts w:asciiTheme="minorEastAsia" w:hAnsiTheme="minorEastAsia" w:cs="Times New Roman" w:hint="eastAsia"/>
          <w:snapToGrid w:val="0"/>
          <w:kern w:val="0"/>
          <w:sz w:val="21"/>
        </w:rPr>
        <w:t>《</w:t>
      </w:r>
      <w:r w:rsidR="00F246D4" w:rsidRPr="0002785F">
        <w:rPr>
          <w:rFonts w:asciiTheme="minorEastAsia" w:hAnsiTheme="minorEastAsia" w:cs="Times New Roman" w:hint="eastAsia"/>
          <w:snapToGrid w:val="0"/>
          <w:kern w:val="0"/>
          <w:sz w:val="21"/>
        </w:rPr>
        <w:t>「</w:t>
      </w:r>
      <w:r w:rsidR="002B2133" w:rsidRPr="0002785F">
        <w:rPr>
          <w:rFonts w:asciiTheme="minorEastAsia" w:hAnsiTheme="minorEastAsia" w:cs="Times New Roman" w:hint="eastAsia"/>
          <w:snapToGrid w:val="0"/>
          <w:kern w:val="0"/>
          <w:sz w:val="21"/>
        </w:rPr>
        <w:t>行政の福祉化</w:t>
      </w:r>
      <w:r w:rsidR="00F246D4" w:rsidRPr="0002785F">
        <w:rPr>
          <w:rFonts w:asciiTheme="minorEastAsia" w:hAnsiTheme="minorEastAsia" w:cs="Times New Roman" w:hint="eastAsia"/>
          <w:snapToGrid w:val="0"/>
          <w:kern w:val="0"/>
          <w:sz w:val="21"/>
        </w:rPr>
        <w:t>」</w:t>
      </w:r>
      <w:r w:rsidR="002B2133" w:rsidRPr="0002785F">
        <w:rPr>
          <w:rFonts w:asciiTheme="minorEastAsia" w:hAnsiTheme="minorEastAsia" w:cs="Times New Roman" w:hint="eastAsia"/>
          <w:snapToGrid w:val="0"/>
          <w:kern w:val="0"/>
          <w:sz w:val="21"/>
        </w:rPr>
        <w:t>の取組み事例</w:t>
      </w:r>
      <w:r w:rsidR="00C37A4F" w:rsidRPr="0002785F">
        <w:rPr>
          <w:rFonts w:asciiTheme="minorEastAsia" w:hAnsiTheme="minorEastAsia" w:cs="Times New Roman" w:hint="eastAsia"/>
          <w:snapToGrid w:val="0"/>
          <w:kern w:val="0"/>
          <w:sz w:val="21"/>
        </w:rPr>
        <w:t>》</w:t>
      </w:r>
    </w:p>
    <w:p w14:paraId="4174085D" w14:textId="77777777" w:rsidR="00E849E8" w:rsidRPr="007A4174" w:rsidRDefault="00E849E8" w:rsidP="007A4174">
      <w:pPr>
        <w:spacing w:line="280" w:lineRule="exact"/>
        <w:ind w:leftChars="400" w:left="101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・障がい者福祉事業施設で生産された製品の販売</w:t>
      </w:r>
    </w:p>
    <w:p w14:paraId="1B71BD8A" w14:textId="77777777" w:rsidR="00E849E8" w:rsidRPr="007A4174" w:rsidRDefault="00E849E8" w:rsidP="007A4174">
      <w:pPr>
        <w:spacing w:line="280" w:lineRule="exact"/>
        <w:ind w:leftChars="400" w:left="101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・公園で実施するイベントへの出店</w:t>
      </w:r>
    </w:p>
    <w:p w14:paraId="7581243B" w14:textId="77777777" w:rsidR="00E849E8" w:rsidRPr="007A4174" w:rsidRDefault="00E849E8" w:rsidP="007A4174">
      <w:pPr>
        <w:spacing w:line="280" w:lineRule="exact"/>
        <w:ind w:leftChars="400" w:left="10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・売店、飲食施設におけるホールや調理、施設窓口、芝生メンテナンス、備品等メンテナンスなどに係る補助業務</w:t>
      </w:r>
    </w:p>
    <w:p w14:paraId="7657E81C" w14:textId="2E2D7F58" w:rsidR="00E849E8" w:rsidRPr="007A4174" w:rsidRDefault="00E849E8" w:rsidP="007A4174">
      <w:pPr>
        <w:spacing w:line="280" w:lineRule="exact"/>
        <w:ind w:leftChars="300" w:left="8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など、清掃現場以外での就労支援</w:t>
      </w:r>
      <w:r w:rsidR="00080690">
        <w:rPr>
          <w:rFonts w:asciiTheme="minorEastAsia" w:hAnsiTheme="minorEastAsia" w:cs="Times New Roman" w:hint="eastAsia"/>
          <w:snapToGrid w:val="0"/>
          <w:kern w:val="0"/>
          <w:sz w:val="21"/>
        </w:rPr>
        <w:t>（※）</w:t>
      </w:r>
    </w:p>
    <w:p w14:paraId="643E9A05" w14:textId="5E439A17" w:rsidR="000B597F" w:rsidRPr="007A4174" w:rsidRDefault="00E849E8" w:rsidP="007A4174">
      <w:pPr>
        <w:spacing w:line="280" w:lineRule="exact"/>
        <w:ind w:leftChars="300" w:left="8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※知的障がい者個々人の特性や能力等に応じた業務に従事させるなど、清掃現場以外への就労拡大やキャリアアップにつながるような取組み</w:t>
      </w:r>
    </w:p>
    <w:p w14:paraId="2F163834" w14:textId="77777777" w:rsidR="00E849E8" w:rsidRPr="007A4174" w:rsidRDefault="00E849E8" w:rsidP="007A4174">
      <w:pPr>
        <w:spacing w:line="280" w:lineRule="exact"/>
        <w:ind w:leftChars="300" w:left="810" w:hangingChars="100" w:hanging="210"/>
        <w:rPr>
          <w:sz w:val="21"/>
        </w:rPr>
      </w:pPr>
    </w:p>
    <w:p w14:paraId="6CB4B07C" w14:textId="62E63E8C" w:rsidR="00186D7F" w:rsidRPr="007A4174" w:rsidRDefault="00186D7F" w:rsidP="007A4174">
      <w:pPr>
        <w:ind w:leftChars="100" w:left="200" w:firstLineChars="100" w:firstLine="210"/>
        <w:jc w:val="left"/>
        <w:rPr>
          <w:rFonts w:asciiTheme="minorEastAsia" w:hAnsiTheme="minorEastAsia"/>
          <w:sz w:val="21"/>
          <w:szCs w:val="22"/>
        </w:rPr>
      </w:pPr>
      <w:r w:rsidRPr="007A4174">
        <w:rPr>
          <w:rFonts w:asciiTheme="minorEastAsia" w:hAnsiTheme="minorEastAsia" w:hint="eastAsia"/>
          <w:sz w:val="21"/>
          <w:szCs w:val="22"/>
        </w:rPr>
        <w:t>なお、現在、福祉施策の一環として、府立万博公園で開催されるイベント等における「こさえたん製品（福祉施設で生産される製品）」の販売のため、販売スペースの提供に係る協力を行ってい</w:t>
      </w:r>
      <w:r w:rsidR="00E849E8" w:rsidRPr="007A4174">
        <w:rPr>
          <w:rFonts w:asciiTheme="minorEastAsia" w:hAnsiTheme="minorEastAsia" w:hint="eastAsia"/>
          <w:sz w:val="21"/>
          <w:szCs w:val="22"/>
        </w:rPr>
        <w:t>る</w:t>
      </w:r>
      <w:r w:rsidRPr="007A4174">
        <w:rPr>
          <w:rFonts w:asciiTheme="minorEastAsia" w:hAnsiTheme="minorEastAsia" w:hint="eastAsia"/>
          <w:sz w:val="21"/>
          <w:szCs w:val="22"/>
        </w:rPr>
        <w:t>。指定管理者は当該施策に協力すること。</w:t>
      </w:r>
    </w:p>
    <w:p w14:paraId="6AE3847F"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※公園のイベントリストを府福祉部担当課に提出</w:t>
      </w:r>
    </w:p>
    <w:p w14:paraId="355EFB4A"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→当該担当課を通じて福祉施設に情報提供</w:t>
      </w:r>
    </w:p>
    <w:p w14:paraId="17DB292A"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→福祉施設からの公園に出店依頼があれば調整</w:t>
      </w:r>
    </w:p>
    <w:p w14:paraId="4DC6FD95" w14:textId="77777777" w:rsidR="00186D7F" w:rsidRPr="00E849E8" w:rsidRDefault="00186D7F" w:rsidP="00186D7F">
      <w:pPr>
        <w:jc w:val="left"/>
        <w:rPr>
          <w:rFonts w:asciiTheme="minorEastAsia" w:hAnsiTheme="minorEastAsia"/>
          <w:szCs w:val="22"/>
        </w:rPr>
      </w:pPr>
    </w:p>
    <w:p w14:paraId="702729AD" w14:textId="634D95FA" w:rsidR="00186D7F" w:rsidRPr="00D41ACE" w:rsidRDefault="00186D7F">
      <w:pPr>
        <w:pStyle w:val="4"/>
        <w:rPr>
          <w:szCs w:val="21"/>
        </w:rPr>
      </w:pPr>
      <w:bookmarkStart w:id="35" w:name="_Toc491940773"/>
      <w:r w:rsidRPr="0015185B">
        <w:rPr>
          <w:rFonts w:hint="eastAsia"/>
          <w:szCs w:val="21"/>
        </w:rPr>
        <w:t>ク　知的障がい者の継続雇用の取組み等</w:t>
      </w:r>
      <w:r w:rsidR="00E849E8" w:rsidRPr="0002785F">
        <w:rPr>
          <w:rFonts w:asciiTheme="minorEastAsia" w:hAnsiTheme="minorEastAsia" w:hint="eastAsia"/>
          <w:snapToGrid w:val="0"/>
          <w:kern w:val="0"/>
          <w:szCs w:val="21"/>
        </w:rPr>
        <w:t>（清掃現場等での就業）</w:t>
      </w:r>
      <w:bookmarkEnd w:id="35"/>
    </w:p>
    <w:p w14:paraId="2976D7D2" w14:textId="627B5D3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府立万博公園では、清掃業務において知的障がい者５名以上（週の労働時間は一人あたり</w:t>
      </w:r>
      <w:r w:rsidRPr="00C21B90">
        <w:rPr>
          <w:rFonts w:asciiTheme="minorEastAsia" w:hAnsiTheme="minorEastAsia"/>
          <w:sz w:val="21"/>
          <w:szCs w:val="21"/>
        </w:rPr>
        <w:t>30時間以上）を従事させる体制をとること。このとき、上記キ</w:t>
      </w:r>
      <w:r w:rsidR="00080690">
        <w:rPr>
          <w:rFonts w:asciiTheme="minorEastAsia" w:hAnsiTheme="minorEastAsia" w:hint="eastAsia"/>
          <w:sz w:val="21"/>
          <w:szCs w:val="21"/>
        </w:rPr>
        <w:t>②</w:t>
      </w:r>
      <w:r w:rsidRPr="00C21B90">
        <w:rPr>
          <w:rFonts w:asciiTheme="minorEastAsia" w:hAnsiTheme="minorEastAsia" w:hint="eastAsia"/>
          <w:snapToGrid w:val="0"/>
          <w:kern w:val="0"/>
          <w:sz w:val="21"/>
          <w:szCs w:val="21"/>
        </w:rPr>
        <w:t>「行政の福祉化」の取組み事例を参考として、清掃業務以外の現場で</w:t>
      </w:r>
      <w:r w:rsidRPr="00C21B90">
        <w:rPr>
          <w:rFonts w:asciiTheme="minorEastAsia" w:hAnsiTheme="minorEastAsia" w:hint="eastAsia"/>
          <w:sz w:val="21"/>
          <w:szCs w:val="21"/>
        </w:rPr>
        <w:t>従事させる体制をとることも可能とする。</w:t>
      </w:r>
    </w:p>
    <w:p w14:paraId="4F426470" w14:textId="5CB08ADD" w:rsidR="00186D7F" w:rsidRPr="00C21B90" w:rsidRDefault="00186D7F" w:rsidP="00C21B90">
      <w:pPr>
        <w:autoSpaceDE w:val="0"/>
        <w:autoSpaceDN w:val="0"/>
        <w:adjustRightInd w:val="0"/>
        <w:ind w:leftChars="148" w:left="296" w:firstLineChars="100" w:firstLine="210"/>
        <w:jc w:val="left"/>
        <w:rPr>
          <w:rFonts w:asciiTheme="minorEastAsia" w:hAnsiTheme="minorEastAsia" w:cs="MS UI Gothic"/>
          <w:kern w:val="0"/>
          <w:sz w:val="21"/>
          <w:szCs w:val="21"/>
          <w:lang w:val="ja-JP"/>
        </w:rPr>
      </w:pPr>
      <w:r w:rsidRPr="00C21B90">
        <w:rPr>
          <w:rFonts w:asciiTheme="minorEastAsia" w:hAnsiTheme="minorEastAsia" w:hint="eastAsia"/>
          <w:sz w:val="21"/>
          <w:szCs w:val="21"/>
        </w:rPr>
        <w:t>また、府立万博公園では、現在、知的障がい者が１名（週の労働時間は</w:t>
      </w:r>
      <w:r w:rsidR="0018730A">
        <w:rPr>
          <w:rFonts w:asciiTheme="minorEastAsia" w:hAnsiTheme="minorEastAsia" w:hint="eastAsia"/>
          <w:sz w:val="21"/>
          <w:szCs w:val="21"/>
        </w:rPr>
        <w:t>ｎ</w:t>
      </w:r>
      <w:r w:rsidRPr="00C21B90">
        <w:rPr>
          <w:rFonts w:asciiTheme="minorEastAsia" w:hAnsiTheme="minorEastAsia" w:hint="eastAsia"/>
          <w:sz w:val="21"/>
          <w:szCs w:val="21"/>
        </w:rPr>
        <w:t>時間）、清掃業務に従事しており、当該清掃業務に従事する知的障がい者が引き続き就業を希望する場合は、</w:t>
      </w:r>
      <w:r w:rsidR="00847613" w:rsidRPr="00847613">
        <w:rPr>
          <w:rFonts w:asciiTheme="minorEastAsia" w:hAnsiTheme="minorEastAsia" w:hint="eastAsia"/>
          <w:sz w:val="21"/>
          <w:szCs w:val="21"/>
        </w:rPr>
        <w:t>必ず雇用してください</w:t>
      </w:r>
      <w:r w:rsidRPr="00C21B90">
        <w:rPr>
          <w:rFonts w:asciiTheme="minorEastAsia" w:hAnsiTheme="minorEastAsia" w:hint="eastAsia"/>
          <w:sz w:val="21"/>
          <w:szCs w:val="21"/>
        </w:rPr>
        <w:t>（上記５名のうちの１名としてカウント</w:t>
      </w:r>
      <w:r w:rsidR="00E849E8">
        <w:rPr>
          <w:rFonts w:asciiTheme="minorEastAsia" w:hAnsiTheme="minorEastAsia" w:hint="eastAsia"/>
          <w:sz w:val="21"/>
          <w:szCs w:val="21"/>
        </w:rPr>
        <w:t>する</w:t>
      </w:r>
      <w:r w:rsidRPr="00C21B90">
        <w:rPr>
          <w:rFonts w:asciiTheme="minorEastAsia" w:hAnsiTheme="minorEastAsia" w:hint="eastAsia"/>
          <w:sz w:val="21"/>
          <w:szCs w:val="21"/>
        </w:rPr>
        <w:t>）。</w:t>
      </w:r>
      <w:r w:rsidRPr="00C21B90">
        <w:rPr>
          <w:rFonts w:asciiTheme="minorEastAsia" w:hAnsiTheme="minorEastAsia" w:cs="MS UI Gothic" w:hint="eastAsia"/>
          <w:kern w:val="0"/>
          <w:sz w:val="21"/>
          <w:szCs w:val="21"/>
          <w:lang w:val="ja-JP"/>
        </w:rPr>
        <w:t>本人に継続雇用の希望がなく、新たに知的障がい者を雇用する場合であっても、現行と同様の体制（週の総労働時間、保険加入等の雇用環境）</w:t>
      </w:r>
      <w:r w:rsidRPr="00C21B90">
        <w:rPr>
          <w:rFonts w:asciiTheme="minorEastAsia" w:hAnsiTheme="minorEastAsia" w:cs="MS UI Gothic" w:hint="eastAsia"/>
          <w:kern w:val="0"/>
          <w:sz w:val="21"/>
          <w:szCs w:val="21"/>
          <w:lang w:val="ja-JP"/>
        </w:rPr>
        <w:lastRenderedPageBreak/>
        <w:t>を維持すること。</w:t>
      </w:r>
    </w:p>
    <w:p w14:paraId="4113EBAA" w14:textId="77777777" w:rsidR="00186D7F" w:rsidRPr="00C21B90" w:rsidRDefault="00186D7F" w:rsidP="00C21B90">
      <w:pPr>
        <w:ind w:firstLineChars="250" w:firstLine="525"/>
        <w:jc w:val="left"/>
        <w:rPr>
          <w:rFonts w:asciiTheme="minorEastAsia" w:hAnsiTheme="minorEastAsia"/>
          <w:sz w:val="21"/>
          <w:szCs w:val="21"/>
        </w:rPr>
      </w:pPr>
      <w:r w:rsidRPr="00C21B90">
        <w:rPr>
          <w:rFonts w:asciiTheme="minorEastAsia" w:hAnsiTheme="minorEastAsia" w:hint="eastAsia"/>
          <w:sz w:val="21"/>
          <w:szCs w:val="21"/>
        </w:rPr>
        <w:t>雇用方法については、新規採用を含め、別途提案すること。</w:t>
      </w:r>
    </w:p>
    <w:p w14:paraId="34449D78" w14:textId="77777777" w:rsidR="00186D7F" w:rsidRPr="00C21B90" w:rsidRDefault="00186D7F" w:rsidP="00C21B90">
      <w:pPr>
        <w:ind w:leftChars="150" w:left="300" w:firstLineChars="100" w:firstLine="210"/>
        <w:jc w:val="left"/>
        <w:rPr>
          <w:rFonts w:asciiTheme="minorEastAsia" w:hAnsiTheme="minorEastAsia"/>
          <w:sz w:val="21"/>
          <w:szCs w:val="21"/>
        </w:rPr>
      </w:pPr>
      <w:r w:rsidRPr="00C21B90">
        <w:rPr>
          <w:rFonts w:asciiTheme="minorEastAsia" w:hAnsiTheme="minorEastAsia" w:hint="eastAsia"/>
          <w:sz w:val="21"/>
          <w:szCs w:val="21"/>
        </w:rPr>
        <w:t>知的障がい者の雇用にあたっては、現に当該障がい者の就労支援を行う支援機関と連携の上、就労、職場定着支援に努めること。</w:t>
      </w:r>
    </w:p>
    <w:p w14:paraId="2A877214" w14:textId="77777777" w:rsidR="000B597F" w:rsidRPr="00C21B90" w:rsidRDefault="000B597F" w:rsidP="00C21B90">
      <w:pPr>
        <w:spacing w:line="280" w:lineRule="exact"/>
        <w:ind w:firstLine="210"/>
        <w:rPr>
          <w:rFonts w:asciiTheme="minorEastAsia" w:hAnsiTheme="minorEastAsia" w:cs="Times New Roman"/>
          <w:snapToGrid w:val="0"/>
          <w:kern w:val="0"/>
          <w:sz w:val="21"/>
          <w:szCs w:val="21"/>
          <w:u w:val="single"/>
        </w:rPr>
      </w:pPr>
    </w:p>
    <w:p w14:paraId="24FD666D" w14:textId="4CBCB78C" w:rsidR="003C074D" w:rsidRPr="00C21B90" w:rsidRDefault="00C50672">
      <w:pPr>
        <w:pStyle w:val="4"/>
      </w:pPr>
      <w:bookmarkStart w:id="36" w:name="_Toc491940774"/>
      <w:r w:rsidRPr="00C21B90">
        <w:rPr>
          <w:rFonts w:hint="eastAsia"/>
        </w:rPr>
        <w:t>ケ</w:t>
      </w:r>
      <w:r w:rsidR="003C074D" w:rsidRPr="00C21B90">
        <w:rPr>
          <w:rFonts w:hint="eastAsia"/>
        </w:rPr>
        <w:t xml:space="preserve">　省エネ法に基づくエネルギー管理の実施に伴う対応</w:t>
      </w:r>
      <w:bookmarkEnd w:id="36"/>
    </w:p>
    <w:p w14:paraId="01F4EEE0" w14:textId="77401267" w:rsidR="003C074D" w:rsidRPr="007A4174" w:rsidRDefault="003C074D" w:rsidP="00C21B90">
      <w:pPr>
        <w:widowControl/>
        <w:ind w:leftChars="113" w:left="226" w:firstLineChars="100" w:firstLine="210"/>
        <w:jc w:val="left"/>
        <w:rPr>
          <w:rFonts w:asciiTheme="minorEastAsia" w:hAnsiTheme="minorEastAsia"/>
          <w:sz w:val="21"/>
          <w:szCs w:val="21"/>
        </w:rPr>
      </w:pPr>
      <w:r w:rsidRPr="007A4174">
        <w:rPr>
          <w:rFonts w:asciiTheme="minorEastAsia" w:hAnsiTheme="minorEastAsia" w:hint="eastAsia"/>
          <w:sz w:val="21"/>
          <w:szCs w:val="21"/>
        </w:rPr>
        <w:t>大阪府は、「エネルギーの使用の合理化に関する法律（省エネ法）」（昭和</w:t>
      </w:r>
      <w:r w:rsidRPr="007A4174">
        <w:rPr>
          <w:rFonts w:asciiTheme="minorEastAsia" w:hAnsiTheme="minorEastAsia"/>
          <w:sz w:val="21"/>
          <w:szCs w:val="21"/>
        </w:rPr>
        <w:t>54</w:t>
      </w:r>
      <w:r w:rsidRPr="007A4174">
        <w:rPr>
          <w:rFonts w:asciiTheme="minorEastAsia" w:hAnsiTheme="minorEastAsia" w:hint="eastAsia"/>
          <w:sz w:val="21"/>
          <w:szCs w:val="21"/>
        </w:rPr>
        <w:t>年法律第</w:t>
      </w:r>
      <w:r w:rsidRPr="007A4174">
        <w:rPr>
          <w:rFonts w:asciiTheme="minorEastAsia" w:hAnsiTheme="minorEastAsia"/>
          <w:sz w:val="21"/>
          <w:szCs w:val="21"/>
        </w:rPr>
        <w:t>49</w:t>
      </w:r>
      <w:r w:rsidRPr="007A4174">
        <w:rPr>
          <w:rFonts w:asciiTheme="minorEastAsia" w:hAnsiTheme="minorEastAsia" w:hint="eastAsia"/>
          <w:sz w:val="21"/>
          <w:szCs w:val="21"/>
        </w:rPr>
        <w:t>号）の規定により、所有する資産についてエネルギー管理を行い、国に報告書等を提出する義務が課されている。</w:t>
      </w:r>
    </w:p>
    <w:p w14:paraId="2C7CA98B" w14:textId="77777777" w:rsidR="003C074D" w:rsidRPr="007A4174" w:rsidRDefault="003C074D" w:rsidP="00C21B90">
      <w:pPr>
        <w:widowControl/>
        <w:ind w:leftChars="142" w:left="284" w:firstLineChars="129" w:firstLine="271"/>
        <w:jc w:val="left"/>
        <w:rPr>
          <w:rFonts w:asciiTheme="minorEastAsia" w:hAnsiTheme="minorEastAsia"/>
          <w:sz w:val="21"/>
          <w:szCs w:val="21"/>
        </w:rPr>
      </w:pPr>
      <w:r w:rsidRPr="007A4174">
        <w:rPr>
          <w:rFonts w:asciiTheme="minorEastAsia" w:hAnsiTheme="minorEastAsia" w:hint="eastAsia"/>
          <w:sz w:val="21"/>
          <w:szCs w:val="21"/>
        </w:rPr>
        <w:t>指定管理者制度導入施設についても、同法が適用されることから、指定管理者は、以下の点について対応しなければならない。</w:t>
      </w:r>
    </w:p>
    <w:p w14:paraId="45810CBE" w14:textId="4EE52FD1" w:rsidR="003C074D" w:rsidRPr="007A4174" w:rsidRDefault="003C074D" w:rsidP="00C21B90">
      <w:pPr>
        <w:widowControl/>
        <w:ind w:leftChars="170" w:left="575" w:hangingChars="112" w:hanging="235"/>
        <w:jc w:val="left"/>
        <w:rPr>
          <w:rFonts w:asciiTheme="minorEastAsia" w:hAnsiTheme="minorEastAsia"/>
          <w:sz w:val="21"/>
          <w:szCs w:val="21"/>
        </w:rPr>
      </w:pPr>
      <w:r w:rsidRPr="007A4174">
        <w:rPr>
          <w:rFonts w:asciiTheme="minorEastAsia" w:hAnsiTheme="minorEastAsia" w:hint="eastAsia"/>
          <w:sz w:val="21"/>
          <w:szCs w:val="21"/>
        </w:rPr>
        <w:t>①</w:t>
      </w:r>
      <w:r w:rsidR="00883D43">
        <w:rPr>
          <w:rFonts w:asciiTheme="minorEastAsia" w:hAnsiTheme="minorEastAsia" w:hint="eastAsia"/>
          <w:sz w:val="21"/>
          <w:szCs w:val="21"/>
        </w:rPr>
        <w:t>府立万博公園（万博記念ビル含む）の</w:t>
      </w:r>
      <w:r w:rsidRPr="007A4174">
        <w:rPr>
          <w:rFonts w:asciiTheme="minorEastAsia" w:hAnsiTheme="minorEastAsia" w:hint="eastAsia"/>
          <w:sz w:val="21"/>
          <w:szCs w:val="21"/>
        </w:rPr>
        <w:t>前年度分の年間エネルギー使用量を把握の上、所定の様式に記入し、毎年所定の期日までに大阪府に報告すること。</w:t>
      </w:r>
    </w:p>
    <w:p w14:paraId="02D2BE4D" w14:textId="55AD6761" w:rsidR="003C074D" w:rsidRPr="007A4174" w:rsidRDefault="003C074D" w:rsidP="00C21B90">
      <w:pPr>
        <w:widowControl/>
        <w:ind w:leftChars="171" w:left="823" w:hangingChars="229" w:hanging="481"/>
        <w:jc w:val="left"/>
        <w:rPr>
          <w:rFonts w:asciiTheme="minorEastAsia" w:hAnsiTheme="minorEastAsia"/>
          <w:sz w:val="21"/>
          <w:szCs w:val="21"/>
        </w:rPr>
      </w:pPr>
      <w:r w:rsidRPr="007A4174">
        <w:rPr>
          <w:rFonts w:asciiTheme="minorEastAsia" w:hAnsiTheme="minorEastAsia" w:hint="eastAsia"/>
          <w:sz w:val="21"/>
          <w:szCs w:val="21"/>
        </w:rPr>
        <w:t>②省エネ法の趣旨を理解し、</w:t>
      </w:r>
      <w:r w:rsidR="005C3B75" w:rsidRPr="007A4174">
        <w:rPr>
          <w:rFonts w:asciiTheme="minorEastAsia" w:hAnsiTheme="minorEastAsia" w:hint="eastAsia"/>
          <w:sz w:val="21"/>
          <w:szCs w:val="21"/>
        </w:rPr>
        <w:t>大阪</w:t>
      </w:r>
      <w:r w:rsidRPr="007A4174">
        <w:rPr>
          <w:rFonts w:asciiTheme="minorEastAsia" w:hAnsiTheme="minorEastAsia" w:hint="eastAsia"/>
          <w:sz w:val="21"/>
          <w:szCs w:val="21"/>
        </w:rPr>
        <w:t>府が実施する省エネ施策に協力すること。</w:t>
      </w:r>
    </w:p>
    <w:p w14:paraId="6B37FA15" w14:textId="0D1F316B" w:rsidR="003C074D" w:rsidRDefault="003C074D" w:rsidP="00C21B90">
      <w:pPr>
        <w:widowControl/>
        <w:ind w:leftChars="200" w:left="400" w:firstLineChars="100" w:firstLine="210"/>
        <w:jc w:val="left"/>
        <w:rPr>
          <w:rFonts w:asciiTheme="minorEastAsia" w:hAnsiTheme="minorEastAsia"/>
          <w:sz w:val="21"/>
          <w:szCs w:val="21"/>
        </w:rPr>
      </w:pPr>
      <w:r w:rsidRPr="007A4174">
        <w:rPr>
          <w:rFonts w:asciiTheme="minorEastAsia" w:hAnsiTheme="minorEastAsia" w:hint="eastAsia"/>
          <w:sz w:val="21"/>
          <w:szCs w:val="21"/>
        </w:rPr>
        <w:t>また、指定管理者は、業務の実施にあたっては、省エネルギーの徹底と温室効果ガスの排出抑制に努めるとともに、廃棄物の発生抑制、リサイクルの推進、廃棄物の適正処理に努めなければならない。また、環境負荷の軽減に配慮した物品等の調達（グリーン調達）に努めること。</w:t>
      </w:r>
    </w:p>
    <w:p w14:paraId="3F108763" w14:textId="77777777" w:rsidR="00293298" w:rsidRPr="00C21B90" w:rsidRDefault="00293298" w:rsidP="00C21B90">
      <w:pPr>
        <w:widowControl/>
        <w:ind w:leftChars="200" w:left="400" w:firstLineChars="100" w:firstLine="210"/>
        <w:jc w:val="left"/>
        <w:rPr>
          <w:sz w:val="21"/>
          <w:szCs w:val="21"/>
        </w:rPr>
      </w:pPr>
    </w:p>
    <w:p w14:paraId="69FEA2B7" w14:textId="77777777" w:rsidR="00186D7F" w:rsidRPr="007A4174" w:rsidRDefault="00186D7F" w:rsidP="007A4174">
      <w:pPr>
        <w:pStyle w:val="4"/>
        <w:rPr>
          <w:snapToGrid w:val="0"/>
        </w:rPr>
      </w:pPr>
      <w:bookmarkStart w:id="37" w:name="_Toc491940775"/>
      <w:r w:rsidRPr="007A4174">
        <w:rPr>
          <w:rFonts w:hint="eastAsia"/>
          <w:snapToGrid w:val="0"/>
        </w:rPr>
        <w:t>コ　大阪府のみどり施策への協力</w:t>
      </w:r>
      <w:bookmarkEnd w:id="37"/>
    </w:p>
    <w:p w14:paraId="68B54375" w14:textId="77777777" w:rsidR="00186D7F" w:rsidRPr="00C21B90" w:rsidRDefault="00186D7F" w:rsidP="00186D7F">
      <w:pPr>
        <w:ind w:leftChars="200" w:left="400"/>
        <w:rPr>
          <w:rFonts w:asciiTheme="minorEastAsia" w:hAnsiTheme="minorEastAsia"/>
          <w:snapToGrid w:val="0"/>
          <w:sz w:val="21"/>
          <w:szCs w:val="21"/>
        </w:rPr>
      </w:pPr>
      <w:r w:rsidRPr="00C21B90">
        <w:rPr>
          <w:rFonts w:asciiTheme="minorEastAsia" w:hAnsiTheme="minorEastAsia" w:hint="eastAsia"/>
          <w:snapToGrid w:val="0"/>
          <w:sz w:val="21"/>
          <w:szCs w:val="21"/>
        </w:rPr>
        <w:t>「みどりの風を感じる大都市・大阪」の実現を目指した取組み等、大阪府の施策方針に従い、みどりの普及拡大や良好な環境づくりに努めること。</w:t>
      </w:r>
    </w:p>
    <w:p w14:paraId="0CE9DECF" w14:textId="77777777" w:rsidR="00186D7F" w:rsidRPr="00C21B90" w:rsidRDefault="00186D7F" w:rsidP="00186D7F">
      <w:pPr>
        <w:jc w:val="left"/>
        <w:rPr>
          <w:rFonts w:asciiTheme="minorEastAsia" w:hAnsiTheme="minorEastAsia"/>
          <w:sz w:val="21"/>
          <w:szCs w:val="21"/>
        </w:rPr>
      </w:pPr>
    </w:p>
    <w:p w14:paraId="031575FB" w14:textId="77777777" w:rsidR="00186D7F" w:rsidRPr="00C21B90" w:rsidRDefault="00186D7F" w:rsidP="007A4174">
      <w:pPr>
        <w:pStyle w:val="4"/>
      </w:pPr>
      <w:bookmarkStart w:id="38" w:name="_Toc491940776"/>
      <w:r w:rsidRPr="00C21B90">
        <w:rPr>
          <w:rFonts w:hint="eastAsia"/>
        </w:rPr>
        <w:t>サ　第三者への委託について</w:t>
      </w:r>
      <w:bookmarkEnd w:id="38"/>
    </w:p>
    <w:p w14:paraId="695BDC4C" w14:textId="77777777" w:rsidR="00186D7F" w:rsidRPr="00CA67C3" w:rsidRDefault="00186D7F" w:rsidP="00C21B90">
      <w:pPr>
        <w:ind w:leftChars="100" w:left="410" w:hangingChars="100" w:hanging="210"/>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①</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第三者への委託の禁止</w:t>
      </w:r>
    </w:p>
    <w:p w14:paraId="041F3FB5" w14:textId="64547E48" w:rsidR="00186D7F" w:rsidRPr="00C21B90" w:rsidRDefault="00186D7F" w:rsidP="00C21B90">
      <w:pPr>
        <w:ind w:leftChars="200" w:left="400" w:firstLineChars="100" w:firstLine="210"/>
        <w:rPr>
          <w:rFonts w:asciiTheme="minorEastAsia" w:hAnsiTheme="minorEastAsia"/>
          <w:snapToGrid w:val="0"/>
          <w:sz w:val="21"/>
          <w:szCs w:val="21"/>
        </w:rPr>
      </w:pPr>
      <w:r w:rsidRPr="00C21B90">
        <w:rPr>
          <w:rFonts w:asciiTheme="minorEastAsia" w:hAnsiTheme="minorEastAsia" w:hint="eastAsia"/>
          <w:sz w:val="21"/>
          <w:szCs w:val="21"/>
        </w:rPr>
        <w:t>指定管理業務を行うにあたり、業務の全部又は主要な部分を第三者に委任し、</w:t>
      </w:r>
      <w:r w:rsidR="00A452E5">
        <w:rPr>
          <w:rFonts w:asciiTheme="minorEastAsia" w:hAnsiTheme="minorEastAsia" w:hint="eastAsia"/>
          <w:sz w:val="21"/>
          <w:szCs w:val="21"/>
        </w:rPr>
        <w:t>又</w:t>
      </w:r>
      <w:r w:rsidRPr="00C21B90">
        <w:rPr>
          <w:rFonts w:asciiTheme="minorEastAsia" w:hAnsiTheme="minorEastAsia" w:hint="eastAsia"/>
          <w:sz w:val="21"/>
          <w:szCs w:val="21"/>
        </w:rPr>
        <w:t>は請け負わせることはできない。主要な部分とは、原則、府立万博公園や公園施設の運営管理や維持管理をマネジメントする業務をいう。</w:t>
      </w:r>
      <w:r w:rsidRPr="00C21B90">
        <w:rPr>
          <w:rFonts w:asciiTheme="minorEastAsia" w:hAnsiTheme="minorEastAsia" w:hint="eastAsia"/>
          <w:snapToGrid w:val="0"/>
          <w:sz w:val="21"/>
          <w:szCs w:val="21"/>
        </w:rPr>
        <w:t>やむを得ない理由により、業務の主要な部分の一部を第三者に対して委任し、又は請け負わせる場合には、あらかじめ書面により大阪府の承諾を得ることが必要。</w:t>
      </w:r>
    </w:p>
    <w:p w14:paraId="3DDBC30B" w14:textId="77777777" w:rsidR="00186D7F" w:rsidRPr="00CA67C3" w:rsidRDefault="00186D7F" w:rsidP="00C21B90">
      <w:pPr>
        <w:ind w:firstLineChars="100" w:firstLine="210"/>
        <w:jc w:val="left"/>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②</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第三者への委託を行う場合の確認事項等</w:t>
      </w:r>
    </w:p>
    <w:p w14:paraId="32D650FE" w14:textId="37739DF2" w:rsidR="00186D7F" w:rsidRPr="00C21B90"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大阪府では、業務の委託を行う際、大阪府の基準において入札参加停止中又は入札参加除外中の者を契約の相手方としてはならないこととしている。第三者への委託を実施される場合は、その相手方が入札参加停止中又は入札参加除外中でないことをご確認ください。また、第三者への委託金額が</w:t>
      </w:r>
      <w:r w:rsidRPr="00C21B90">
        <w:rPr>
          <w:rFonts w:asciiTheme="minorEastAsia" w:hAnsiTheme="minorEastAsia"/>
          <w:sz w:val="21"/>
          <w:szCs w:val="21"/>
        </w:rPr>
        <w:t>500万円を超える場合は、その相手方から大阪府暴力団排除条例第２条第２号に規定する暴力団員又は同条第４号に規定する暴力団密接関係者でないことを表明した誓約書を徴収し、大阪府へ提出すること。</w:t>
      </w:r>
    </w:p>
    <w:p w14:paraId="62EDEB80" w14:textId="77777777" w:rsidR="00186D7F" w:rsidRPr="00C21B90" w:rsidRDefault="00186D7F" w:rsidP="00186D7F">
      <w:pPr>
        <w:jc w:val="left"/>
        <w:rPr>
          <w:rFonts w:asciiTheme="minorEastAsia" w:hAnsiTheme="minorEastAsia"/>
          <w:sz w:val="21"/>
          <w:szCs w:val="21"/>
        </w:rPr>
      </w:pPr>
    </w:p>
    <w:p w14:paraId="5C70756D" w14:textId="77777777" w:rsidR="00186D7F" w:rsidRPr="007A4174" w:rsidRDefault="00186D7F" w:rsidP="007A4174">
      <w:pPr>
        <w:pStyle w:val="4"/>
      </w:pPr>
      <w:bookmarkStart w:id="39" w:name="_Toc491940777"/>
      <w:r w:rsidRPr="007A4174">
        <w:rPr>
          <w:rFonts w:hint="eastAsia"/>
          <w:snapToGrid w:val="0"/>
          <w:kern w:val="0"/>
        </w:rPr>
        <w:t xml:space="preserve">シ　</w:t>
      </w:r>
      <w:r w:rsidRPr="007A4174">
        <w:rPr>
          <w:rFonts w:hint="eastAsia"/>
        </w:rPr>
        <w:t>情報管理</w:t>
      </w:r>
      <w:bookmarkEnd w:id="39"/>
    </w:p>
    <w:p w14:paraId="6155ADF6" w14:textId="187D74A3"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業務の遂行にあたって知ることのできた情報の取扱いについては、大阪府情報公開条例及び大阪府個人情報保護条例の趣旨を踏まえ、適正な管理のために必要な措置を講じるよう努めなければならない。</w:t>
      </w:r>
    </w:p>
    <w:p w14:paraId="2EFFAEA1" w14:textId="1FF05AF2" w:rsidR="00186D7F" w:rsidRPr="00C21B90" w:rsidRDefault="00186D7F" w:rsidP="00C21B90">
      <w:pPr>
        <w:ind w:leftChars="98" w:left="196" w:firstLineChars="100" w:firstLine="210"/>
        <w:jc w:val="left"/>
        <w:rPr>
          <w:rFonts w:asciiTheme="minorEastAsia" w:hAnsiTheme="minorEastAsia"/>
          <w:sz w:val="21"/>
          <w:szCs w:val="21"/>
        </w:rPr>
      </w:pPr>
      <w:r w:rsidRPr="00C21B90">
        <w:rPr>
          <w:rFonts w:asciiTheme="minorEastAsia" w:hAnsiTheme="minorEastAsia" w:hint="eastAsia"/>
          <w:sz w:val="21"/>
          <w:szCs w:val="21"/>
        </w:rPr>
        <w:t>また、指定管理業務を行う上で知り得た業務上の秘密を他人に漏らし、又は、他の目的に使用してはならない。この業務が終了した後においても同様とする。</w:t>
      </w:r>
    </w:p>
    <w:p w14:paraId="21DB1E6C" w14:textId="77777777" w:rsidR="00186D7F" w:rsidRPr="00C21B90" w:rsidRDefault="00186D7F" w:rsidP="00186D7F">
      <w:pPr>
        <w:jc w:val="left"/>
        <w:rPr>
          <w:rFonts w:asciiTheme="minorEastAsia" w:hAnsiTheme="minorEastAsia"/>
          <w:snapToGrid w:val="0"/>
          <w:kern w:val="0"/>
          <w:sz w:val="21"/>
          <w:szCs w:val="21"/>
        </w:rPr>
      </w:pPr>
    </w:p>
    <w:p w14:paraId="6E2AD718" w14:textId="62DDC590" w:rsidR="00186D7F" w:rsidRPr="007A4174" w:rsidRDefault="00186D7F" w:rsidP="007A4174">
      <w:pPr>
        <w:pStyle w:val="4"/>
      </w:pPr>
      <w:bookmarkStart w:id="40" w:name="_Toc491940778"/>
      <w:r w:rsidRPr="007A4174">
        <w:rPr>
          <w:rFonts w:hint="eastAsia"/>
        </w:rPr>
        <w:t>ス　指定管理に</w:t>
      </w:r>
      <w:r w:rsidR="004B28D7">
        <w:rPr>
          <w:rFonts w:hint="eastAsia"/>
        </w:rPr>
        <w:t>係る</w:t>
      </w:r>
      <w:r w:rsidRPr="007A4174">
        <w:rPr>
          <w:rFonts w:hint="eastAsia"/>
        </w:rPr>
        <w:t>情報の提示</w:t>
      </w:r>
      <w:bookmarkEnd w:id="40"/>
    </w:p>
    <w:p w14:paraId="7C8AA6F5" w14:textId="68F4E74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指定管理業務に関する</w:t>
      </w:r>
      <w:r w:rsidR="00222DEC">
        <w:rPr>
          <w:rFonts w:asciiTheme="minorEastAsia" w:hAnsiTheme="minorEastAsia" w:hint="eastAsia"/>
          <w:sz w:val="21"/>
          <w:szCs w:val="21"/>
        </w:rPr>
        <w:t>全て</w:t>
      </w:r>
      <w:r w:rsidRPr="00C21B90">
        <w:rPr>
          <w:rFonts w:asciiTheme="minorEastAsia" w:hAnsiTheme="minorEastAsia" w:hint="eastAsia"/>
          <w:sz w:val="21"/>
          <w:szCs w:val="21"/>
        </w:rPr>
        <w:t>の業務情報について、大阪府が必要として提示を求める場合は、これを</w:t>
      </w:r>
      <w:r w:rsidRPr="00C21B90">
        <w:rPr>
          <w:rFonts w:asciiTheme="minorEastAsia" w:hAnsiTheme="minorEastAsia" w:hint="eastAsia"/>
          <w:sz w:val="21"/>
          <w:szCs w:val="21"/>
        </w:rPr>
        <w:lastRenderedPageBreak/>
        <w:t>情報提供するものとする。</w:t>
      </w:r>
    </w:p>
    <w:p w14:paraId="6E33ECC7" w14:textId="7777777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公園管理図面等への修正が生じた場合には、これを大阪府へ報告するとともに貸与する図面・台帳を朱書きして大阪府へ提出するものとする。</w:t>
      </w:r>
    </w:p>
    <w:p w14:paraId="1872E9F3" w14:textId="49D8039E" w:rsidR="00293298" w:rsidRPr="00C21B90" w:rsidRDefault="00186D7F">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その他、公園管理において判明した、公園管理図面等への加筆・訂正箇所は図面・台帳を朱書きして大阪府へ提出するものとする</w:t>
      </w:r>
      <w:r w:rsidR="00293298">
        <w:rPr>
          <w:rFonts w:asciiTheme="minorEastAsia" w:hAnsiTheme="minorEastAsia" w:hint="eastAsia"/>
          <w:sz w:val="21"/>
          <w:szCs w:val="21"/>
        </w:rPr>
        <w:t>。</w:t>
      </w:r>
    </w:p>
    <w:p w14:paraId="4267CC14" w14:textId="77777777" w:rsidR="00186D7F" w:rsidRPr="00C21B90" w:rsidRDefault="00186D7F" w:rsidP="00186D7F">
      <w:pPr>
        <w:jc w:val="left"/>
        <w:rPr>
          <w:rFonts w:asciiTheme="minorEastAsia" w:hAnsiTheme="minorEastAsia"/>
          <w:sz w:val="21"/>
          <w:szCs w:val="21"/>
        </w:rPr>
      </w:pPr>
    </w:p>
    <w:p w14:paraId="230CE54C" w14:textId="77777777" w:rsidR="00186D7F" w:rsidRPr="00C21B90" w:rsidRDefault="00186D7F" w:rsidP="007A4174">
      <w:pPr>
        <w:pStyle w:val="4"/>
      </w:pPr>
      <w:bookmarkStart w:id="41" w:name="_Toc491940779"/>
      <w:r w:rsidRPr="00C21B90">
        <w:rPr>
          <w:rFonts w:hint="eastAsia"/>
        </w:rPr>
        <w:t>セ　適正な公金管理について</w:t>
      </w:r>
      <w:bookmarkEnd w:id="41"/>
    </w:p>
    <w:p w14:paraId="40C559C5" w14:textId="77777777" w:rsidR="00186D7F" w:rsidRPr="00CA67C3" w:rsidRDefault="00186D7F" w:rsidP="00C21B90">
      <w:pPr>
        <w:ind w:firstLineChars="100" w:firstLine="210"/>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①</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管理口座について</w:t>
      </w:r>
    </w:p>
    <w:p w14:paraId="6E11A724" w14:textId="77777777" w:rsidR="00186D7F" w:rsidRPr="00C21B90" w:rsidRDefault="00186D7F" w:rsidP="007A4174">
      <w:pPr>
        <w:ind w:leftChars="200" w:left="400" w:firstLineChars="100" w:firstLine="210"/>
        <w:rPr>
          <w:rFonts w:asciiTheme="minorEastAsia" w:hAnsiTheme="minorEastAsia"/>
          <w:snapToGrid w:val="0"/>
          <w:sz w:val="21"/>
          <w:szCs w:val="21"/>
        </w:rPr>
      </w:pPr>
      <w:r w:rsidRPr="00C21B90">
        <w:rPr>
          <w:rFonts w:asciiTheme="minorEastAsia" w:hAnsiTheme="minorEastAsia" w:hint="eastAsia"/>
          <w:snapToGrid w:val="0"/>
          <w:sz w:val="21"/>
          <w:szCs w:val="21"/>
        </w:rPr>
        <w:t>管理運営業務の実施にあたっては、事業者の実施する他の事業と会計を区分することとし、管理口座は、独立した口座を設定すること。</w:t>
      </w:r>
    </w:p>
    <w:p w14:paraId="36460258" w14:textId="77777777" w:rsidR="00186D7F" w:rsidRPr="00CA67C3" w:rsidRDefault="00186D7F" w:rsidP="00C21B90">
      <w:pPr>
        <w:ind w:leftChars="100" w:left="410" w:hangingChars="100" w:hanging="210"/>
        <w:jc w:val="left"/>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②</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会計処理について</w:t>
      </w:r>
    </w:p>
    <w:p w14:paraId="36D4C3F5" w14:textId="77777777" w:rsidR="00186D7F" w:rsidRPr="00C21B90"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会計処理に関する取扱いを決めて、指定管理業務及び自主事業の出納状況が分かるように会計帳簿を作成し、金銭等を適正に管理すること。また、指定管理業務として窓口での現金取扱いが生じることから、手持現金の取扱いを決めるなど、トラブル防止体制を整えること。</w:t>
      </w:r>
    </w:p>
    <w:p w14:paraId="1B6E6D9D" w14:textId="77777777" w:rsidR="00186D7F"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なお、会計処理（帳簿等の作成）にあたっては、指定管理業務と自主事業を区分して経理すること。</w:t>
      </w:r>
    </w:p>
    <w:p w14:paraId="5699AC1E" w14:textId="4A155B9A" w:rsidR="00D20871" w:rsidRPr="00CA67C3" w:rsidRDefault="00D20871" w:rsidP="00CA67C3">
      <w:pPr>
        <w:jc w:val="left"/>
        <w:rPr>
          <w:rFonts w:asciiTheme="majorEastAsia" w:eastAsiaTheme="majorEastAsia" w:hAnsiTheme="majorEastAsia"/>
          <w:sz w:val="21"/>
          <w:szCs w:val="21"/>
        </w:rPr>
      </w:pPr>
      <w:r>
        <w:rPr>
          <w:rFonts w:asciiTheme="minorEastAsia" w:hAnsiTheme="minorEastAsia" w:hint="eastAsia"/>
          <w:sz w:val="21"/>
          <w:szCs w:val="21"/>
        </w:rPr>
        <w:t xml:space="preserve">　</w:t>
      </w:r>
      <w:r w:rsidRPr="00CA67C3">
        <w:rPr>
          <w:rFonts w:asciiTheme="majorEastAsia" w:eastAsiaTheme="majorEastAsia" w:hAnsiTheme="majorEastAsia" w:hint="eastAsia"/>
          <w:sz w:val="21"/>
          <w:szCs w:val="21"/>
        </w:rPr>
        <w:t>③</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その他</w:t>
      </w:r>
    </w:p>
    <w:p w14:paraId="766FF12E" w14:textId="49684DD3" w:rsidR="00186D7F" w:rsidRDefault="00D20871" w:rsidP="00CA67C3">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業務の遂行に当たり、郵券類やガソリンカード等を使用する場合は、受払簿を作成するなど、適正に管理すること。</w:t>
      </w:r>
    </w:p>
    <w:p w14:paraId="30680F4B" w14:textId="77777777" w:rsidR="00D20871" w:rsidRPr="00C21B90" w:rsidRDefault="00D20871" w:rsidP="00186D7F">
      <w:pPr>
        <w:jc w:val="left"/>
        <w:rPr>
          <w:rFonts w:asciiTheme="minorEastAsia" w:hAnsiTheme="minorEastAsia"/>
          <w:sz w:val="21"/>
          <w:szCs w:val="21"/>
        </w:rPr>
      </w:pPr>
    </w:p>
    <w:p w14:paraId="3F84670D" w14:textId="77777777" w:rsidR="00186D7F" w:rsidRPr="00C21B90" w:rsidRDefault="00186D7F" w:rsidP="007A4174">
      <w:pPr>
        <w:pStyle w:val="4"/>
      </w:pPr>
      <w:bookmarkStart w:id="42" w:name="_Toc491940780"/>
      <w:r w:rsidRPr="00C21B90">
        <w:rPr>
          <w:rFonts w:hint="eastAsia"/>
        </w:rPr>
        <w:t>ソ　不当な要求に係る届け出等</w:t>
      </w:r>
      <w:bookmarkEnd w:id="42"/>
    </w:p>
    <w:p w14:paraId="5572226E" w14:textId="013207F5"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契約の履行にあたって暴力団員・暴力団密接関係者等（以下「暴力団員等」という。）から社会通念上不当な要求又は契約の適正な履行を妨げる行為（以下「不当介入」という。）を受けた場合は、断固としてこれを拒否するとともに、大阪府への報告及び警察への届出（以下「報告・届出」という。）を行うこと。また、下請業者が暴力団員等から不当介入を受けた場合は、報告・届出を当該下請業者に指導すること。</w:t>
      </w:r>
    </w:p>
    <w:p w14:paraId="169FC575" w14:textId="77777777" w:rsidR="00186D7F" w:rsidRPr="00C21B90" w:rsidRDefault="00186D7F" w:rsidP="00186D7F">
      <w:pPr>
        <w:jc w:val="left"/>
        <w:rPr>
          <w:rFonts w:asciiTheme="minorEastAsia" w:hAnsiTheme="minorEastAsia"/>
          <w:sz w:val="21"/>
          <w:szCs w:val="21"/>
        </w:rPr>
      </w:pPr>
    </w:p>
    <w:p w14:paraId="0A66D7C6" w14:textId="77777777" w:rsidR="00186D7F" w:rsidRPr="00C21B90" w:rsidRDefault="00186D7F" w:rsidP="007A4174">
      <w:pPr>
        <w:pStyle w:val="4"/>
      </w:pPr>
      <w:bookmarkStart w:id="43" w:name="_Toc491940781"/>
      <w:r w:rsidRPr="00C21B90">
        <w:rPr>
          <w:rFonts w:hint="eastAsia"/>
        </w:rPr>
        <w:t>タ　法令改正</w:t>
      </w:r>
      <w:bookmarkEnd w:id="43"/>
    </w:p>
    <w:p w14:paraId="2670783C" w14:textId="7767E54B"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指定管理期間中に法改正により新たに点検や検査が追加された場合、大阪府と協議の</w:t>
      </w:r>
      <w:r w:rsidR="00E0390F">
        <w:rPr>
          <w:rFonts w:asciiTheme="minorEastAsia" w:hAnsiTheme="minorEastAsia" w:hint="eastAsia"/>
          <w:sz w:val="21"/>
          <w:szCs w:val="21"/>
        </w:rPr>
        <w:t>上、</w:t>
      </w:r>
      <w:r w:rsidRPr="00C21B90">
        <w:rPr>
          <w:rFonts w:asciiTheme="minorEastAsia" w:hAnsiTheme="minorEastAsia" w:hint="eastAsia"/>
          <w:sz w:val="21"/>
          <w:szCs w:val="21"/>
        </w:rPr>
        <w:t>対応するものとする。</w:t>
      </w:r>
    </w:p>
    <w:p w14:paraId="43C15D34" w14:textId="77777777" w:rsidR="00186D7F" w:rsidRPr="00C21B90" w:rsidRDefault="00186D7F" w:rsidP="00186D7F">
      <w:pPr>
        <w:jc w:val="left"/>
        <w:rPr>
          <w:rFonts w:asciiTheme="minorEastAsia" w:hAnsiTheme="minorEastAsia"/>
          <w:sz w:val="21"/>
          <w:szCs w:val="21"/>
          <w:highlight w:val="yellow"/>
        </w:rPr>
      </w:pPr>
    </w:p>
    <w:p w14:paraId="6C2171B3" w14:textId="77777777" w:rsidR="00186D7F" w:rsidRPr="00C21B90" w:rsidRDefault="00186D7F" w:rsidP="007A4174">
      <w:pPr>
        <w:pStyle w:val="4"/>
      </w:pPr>
      <w:bookmarkStart w:id="44" w:name="_Toc491940782"/>
      <w:r w:rsidRPr="00C21B90">
        <w:rPr>
          <w:rFonts w:hint="eastAsia"/>
        </w:rPr>
        <w:t>チ　公租公課の取扱いについて</w:t>
      </w:r>
      <w:bookmarkEnd w:id="44"/>
    </w:p>
    <w:p w14:paraId="5A13C9C0" w14:textId="3D98D292" w:rsidR="00186D7F" w:rsidRPr="00C21B90" w:rsidRDefault="00186D7F" w:rsidP="00C21B90">
      <w:pPr>
        <w:ind w:leftChars="100" w:left="200" w:firstLineChars="100" w:firstLine="210"/>
        <w:jc w:val="left"/>
        <w:rPr>
          <w:rFonts w:asciiTheme="minorEastAsia" w:hAnsiTheme="minorEastAsia"/>
          <w:sz w:val="21"/>
          <w:szCs w:val="21"/>
          <w:highlight w:val="yellow"/>
        </w:rPr>
      </w:pPr>
      <w:r w:rsidRPr="00C21B90">
        <w:rPr>
          <w:rFonts w:asciiTheme="minorEastAsia" w:hAnsiTheme="minorEastAsia" w:hint="eastAsia"/>
          <w:sz w:val="21"/>
          <w:szCs w:val="21"/>
        </w:rPr>
        <w:t>指定管理者として事業を行う上で、事業所税、法人市民税</w:t>
      </w:r>
      <w:r w:rsidR="0071283E">
        <w:rPr>
          <w:rFonts w:asciiTheme="minorEastAsia" w:hAnsiTheme="minorEastAsia" w:hint="eastAsia"/>
          <w:sz w:val="21"/>
          <w:szCs w:val="21"/>
        </w:rPr>
        <w:t>、法</w:t>
      </w:r>
      <w:r w:rsidRPr="00C21B90">
        <w:rPr>
          <w:rFonts w:asciiTheme="minorEastAsia" w:hAnsiTheme="minorEastAsia" w:hint="eastAsia"/>
          <w:sz w:val="21"/>
          <w:szCs w:val="21"/>
        </w:rPr>
        <w:t>人府民税</w:t>
      </w:r>
      <w:r w:rsidR="0071283E">
        <w:rPr>
          <w:rFonts w:asciiTheme="minorEastAsia" w:hAnsiTheme="minorEastAsia" w:hint="eastAsia"/>
          <w:sz w:val="21"/>
          <w:szCs w:val="21"/>
        </w:rPr>
        <w:t>及び固定資産</w:t>
      </w:r>
      <w:r w:rsidR="00031CC0">
        <w:rPr>
          <w:rFonts w:asciiTheme="minorEastAsia" w:hAnsiTheme="minorEastAsia" w:hint="eastAsia"/>
          <w:sz w:val="21"/>
          <w:szCs w:val="21"/>
        </w:rPr>
        <w:t>税</w:t>
      </w:r>
      <w:r w:rsidRPr="00C21B90">
        <w:rPr>
          <w:rFonts w:asciiTheme="minorEastAsia" w:hAnsiTheme="minorEastAsia" w:hint="eastAsia"/>
          <w:sz w:val="21"/>
          <w:szCs w:val="21"/>
        </w:rPr>
        <w:t>等の納税義務が生じる場合があり得ることから、それぞれの課税義務を所管する税務官公署に確認の上、適切に対応すること。</w:t>
      </w:r>
    </w:p>
    <w:p w14:paraId="442FAFFA" w14:textId="77777777" w:rsidR="00186D7F" w:rsidRPr="00C21B90" w:rsidRDefault="00186D7F" w:rsidP="00186D7F">
      <w:pPr>
        <w:jc w:val="left"/>
        <w:rPr>
          <w:rFonts w:asciiTheme="minorEastAsia" w:hAnsiTheme="minorEastAsia"/>
          <w:bCs/>
          <w:snapToGrid w:val="0"/>
          <w:kern w:val="0"/>
          <w:sz w:val="21"/>
          <w:szCs w:val="21"/>
        </w:rPr>
      </w:pPr>
    </w:p>
    <w:p w14:paraId="747EF2DE" w14:textId="77777777" w:rsidR="00186D7F" w:rsidRPr="00C21B90" w:rsidRDefault="00186D7F" w:rsidP="007A4174">
      <w:pPr>
        <w:pStyle w:val="4"/>
        <w:rPr>
          <w:snapToGrid w:val="0"/>
        </w:rPr>
      </w:pPr>
      <w:bookmarkStart w:id="45" w:name="_Toc491940783"/>
      <w:r w:rsidRPr="00C21B90">
        <w:rPr>
          <w:rFonts w:hint="eastAsia"/>
          <w:snapToGrid w:val="0"/>
        </w:rPr>
        <w:t>ツ　使用印鑑届</w:t>
      </w:r>
      <w:bookmarkEnd w:id="45"/>
    </w:p>
    <w:p w14:paraId="453821D0" w14:textId="590BCC9A" w:rsidR="00186D7F" w:rsidRPr="00C21B90" w:rsidRDefault="00186D7F" w:rsidP="00C21B90">
      <w:pPr>
        <w:ind w:leftChars="100" w:left="200" w:firstLineChars="100" w:firstLine="210"/>
        <w:jc w:val="left"/>
        <w:rPr>
          <w:rFonts w:asciiTheme="minorEastAsia" w:hAnsiTheme="minorEastAsia"/>
          <w:bCs/>
          <w:snapToGrid w:val="0"/>
          <w:kern w:val="0"/>
          <w:sz w:val="21"/>
          <w:szCs w:val="21"/>
        </w:rPr>
      </w:pPr>
      <w:r w:rsidRPr="00C21B90">
        <w:rPr>
          <w:rFonts w:asciiTheme="minorEastAsia" w:hAnsiTheme="minorEastAsia" w:hint="eastAsia"/>
          <w:bCs/>
          <w:snapToGrid w:val="0"/>
          <w:kern w:val="0"/>
          <w:sz w:val="21"/>
          <w:szCs w:val="21"/>
        </w:rPr>
        <w:t>管理運営業務を行うにあたり、別に用いる印鑑を定めた場合は、大阪府に使用印鑑届（様式</w:t>
      </w:r>
      <w:r w:rsidR="00080690">
        <w:rPr>
          <w:rFonts w:asciiTheme="minorEastAsia" w:hAnsiTheme="minorEastAsia" w:hint="eastAsia"/>
          <w:bCs/>
          <w:snapToGrid w:val="0"/>
          <w:kern w:val="0"/>
          <w:sz w:val="21"/>
          <w:szCs w:val="21"/>
        </w:rPr>
        <w:t>第20号</w:t>
      </w:r>
      <w:r w:rsidRPr="00C21B90">
        <w:rPr>
          <w:rFonts w:asciiTheme="minorEastAsia" w:hAnsiTheme="minorEastAsia" w:hint="eastAsia"/>
          <w:bCs/>
          <w:snapToGrid w:val="0"/>
          <w:kern w:val="0"/>
          <w:sz w:val="21"/>
          <w:szCs w:val="21"/>
        </w:rPr>
        <w:t>）を提出しなければならない。</w:t>
      </w:r>
    </w:p>
    <w:p w14:paraId="15760973" w14:textId="77777777" w:rsidR="00186D7F" w:rsidRPr="00C21B90" w:rsidRDefault="00186D7F" w:rsidP="00186D7F">
      <w:pPr>
        <w:jc w:val="left"/>
        <w:rPr>
          <w:rFonts w:asciiTheme="minorEastAsia" w:hAnsiTheme="minorEastAsia"/>
          <w:sz w:val="21"/>
          <w:szCs w:val="21"/>
        </w:rPr>
      </w:pPr>
    </w:p>
    <w:p w14:paraId="6C552EEE" w14:textId="77777777" w:rsidR="00186D7F" w:rsidRPr="00C21B90" w:rsidRDefault="00186D7F" w:rsidP="007A4174">
      <w:pPr>
        <w:pStyle w:val="4"/>
        <w:rPr>
          <w:snapToGrid w:val="0"/>
        </w:rPr>
      </w:pPr>
      <w:bookmarkStart w:id="46" w:name="_Toc491940784"/>
      <w:r w:rsidRPr="00C21B90">
        <w:rPr>
          <w:rFonts w:hint="eastAsia"/>
          <w:snapToGrid w:val="0"/>
          <w:kern w:val="0"/>
        </w:rPr>
        <w:t xml:space="preserve">テ　</w:t>
      </w:r>
      <w:r w:rsidRPr="00C21B90">
        <w:rPr>
          <w:rFonts w:hint="eastAsia"/>
          <w:snapToGrid w:val="0"/>
        </w:rPr>
        <w:t>利用者満足度の把握・向上</w:t>
      </w:r>
      <w:bookmarkEnd w:id="46"/>
    </w:p>
    <w:p w14:paraId="1AF65C78" w14:textId="237E3094" w:rsidR="00186D7F" w:rsidRPr="00C21B90" w:rsidRDefault="00186D7F">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①</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利用者から府立</w:t>
      </w:r>
      <w:r w:rsidRPr="00C21B90">
        <w:rPr>
          <w:rFonts w:asciiTheme="minorEastAsia" w:hAnsiTheme="minorEastAsia" w:hint="eastAsia"/>
          <w:sz w:val="21"/>
          <w:szCs w:val="21"/>
        </w:rPr>
        <w:t>万博公園</w:t>
      </w:r>
      <w:r w:rsidRPr="00C21B90">
        <w:rPr>
          <w:rFonts w:asciiTheme="minorEastAsia" w:hAnsiTheme="minorEastAsia" w:hint="eastAsia"/>
          <w:snapToGrid w:val="0"/>
          <w:sz w:val="21"/>
          <w:szCs w:val="21"/>
        </w:rPr>
        <w:t>の管理運営に関する要望・意見を積極的に把握し、</w:t>
      </w:r>
      <w:r w:rsidR="00080690" w:rsidRPr="0002785F">
        <w:rPr>
          <w:rFonts w:asciiTheme="minorEastAsia" w:hAnsiTheme="minorEastAsia" w:hint="eastAsia"/>
          <w:snapToGrid w:val="0"/>
          <w:sz w:val="21"/>
          <w:szCs w:val="21"/>
        </w:rPr>
        <w:t>利用者サービスの改善、利用者満足度の向上、更なる集客に努めること。</w:t>
      </w:r>
    </w:p>
    <w:p w14:paraId="784632BE" w14:textId="77777777" w:rsidR="00186D7F" w:rsidRPr="00C21B90" w:rsidRDefault="00186D7F" w:rsidP="00C21B90">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②</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利用者ニーズを把握し、サービス改善等につなげるため、毎年度、利用者満足度調査を実施し、調査結果、対応方針等について公表すること。具体的な実施内容については府と協議すること。</w:t>
      </w:r>
    </w:p>
    <w:p w14:paraId="3815AA58" w14:textId="77777777" w:rsidR="00186D7F" w:rsidRPr="00C21B90" w:rsidRDefault="00186D7F" w:rsidP="00C21B90">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lastRenderedPageBreak/>
        <w:t>③</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公園エリア全体の活性化に資するよう、万博記念公園に関する要望・意見についても把握するように努め、園内事業者（大阪府以外の事業者）と情報共有を図ること。</w:t>
      </w:r>
    </w:p>
    <w:p w14:paraId="3234CD75" w14:textId="77777777" w:rsidR="00186D7F" w:rsidRPr="00C21B90" w:rsidRDefault="00186D7F" w:rsidP="00C21B90">
      <w:pPr>
        <w:ind w:left="210" w:hangingChars="100" w:hanging="210"/>
        <w:jc w:val="left"/>
        <w:rPr>
          <w:rFonts w:asciiTheme="minorEastAsia" w:hAnsiTheme="minorEastAsia"/>
          <w:snapToGrid w:val="0"/>
          <w:kern w:val="0"/>
          <w:sz w:val="21"/>
          <w:szCs w:val="21"/>
        </w:rPr>
      </w:pPr>
    </w:p>
    <w:p w14:paraId="2EBAD307" w14:textId="77777777" w:rsidR="00186D7F" w:rsidRPr="00C21B90" w:rsidRDefault="00186D7F" w:rsidP="007A4174">
      <w:pPr>
        <w:pStyle w:val="4"/>
        <w:rPr>
          <w:snapToGrid w:val="0"/>
        </w:rPr>
      </w:pPr>
      <w:bookmarkStart w:id="47" w:name="_Toc491940785"/>
      <w:r w:rsidRPr="00C21B90">
        <w:rPr>
          <w:rFonts w:hint="eastAsia"/>
          <w:snapToGrid w:val="0"/>
        </w:rPr>
        <w:t>ト　公園の管理運営や維持管理について（上記ア～テ以外の事項）</w:t>
      </w:r>
      <w:bookmarkEnd w:id="47"/>
    </w:p>
    <w:p w14:paraId="503E7EFF" w14:textId="46E1DED3" w:rsidR="00186D7F" w:rsidRPr="00293298" w:rsidRDefault="00186D7F" w:rsidP="0002785F">
      <w:pPr>
        <w:ind w:leftChars="100" w:left="515" w:hangingChars="150" w:hanging="315"/>
        <w:jc w:val="left"/>
        <w:rPr>
          <w:rFonts w:asciiTheme="minorEastAsia" w:hAnsiTheme="minorEastAsia"/>
          <w:sz w:val="21"/>
          <w:szCs w:val="21"/>
        </w:rPr>
      </w:pPr>
      <w:r w:rsidRPr="00293298">
        <w:rPr>
          <w:rFonts w:asciiTheme="minorEastAsia" w:hAnsiTheme="minorEastAsia" w:hint="eastAsia"/>
          <w:snapToGrid w:val="0"/>
          <w:kern w:val="0"/>
          <w:sz w:val="21"/>
          <w:szCs w:val="21"/>
        </w:rPr>
        <w:t>①</w:t>
      </w:r>
      <w:r w:rsidRPr="00293298">
        <w:rPr>
          <w:rFonts w:asciiTheme="minorEastAsia" w:hAnsiTheme="minorEastAsia"/>
          <w:snapToGrid w:val="0"/>
          <w:kern w:val="0"/>
          <w:sz w:val="21"/>
          <w:szCs w:val="21"/>
        </w:rPr>
        <w:t xml:space="preserve"> </w:t>
      </w:r>
      <w:r w:rsidRPr="00293298">
        <w:rPr>
          <w:rFonts w:asciiTheme="minorEastAsia" w:hAnsiTheme="minorEastAsia" w:hint="eastAsia"/>
          <w:snapToGrid w:val="0"/>
          <w:kern w:val="0"/>
          <w:sz w:val="21"/>
          <w:szCs w:val="21"/>
        </w:rPr>
        <w:t>大阪府の事業を公園において実施する場合の優先的な予約や、催し物等の安全な開催のための協力など、大阪府が実施する事業への支援や協力及び公園の利活用や利用者サービスの向上に係る大阪府からの提案への積極的な協力を行うこと。</w:t>
      </w:r>
    </w:p>
    <w:p w14:paraId="089AD31C" w14:textId="77777777" w:rsidR="00186D7F" w:rsidRPr="00293298" w:rsidRDefault="00186D7F" w:rsidP="00C21B90">
      <w:pPr>
        <w:ind w:leftChars="100" w:left="410" w:hangingChars="100" w:hanging="210"/>
        <w:jc w:val="left"/>
        <w:rPr>
          <w:rFonts w:asciiTheme="minorEastAsia" w:hAnsiTheme="minorEastAsia"/>
          <w:sz w:val="21"/>
          <w:szCs w:val="21"/>
        </w:rPr>
      </w:pPr>
      <w:r w:rsidRPr="00293298">
        <w:rPr>
          <w:rFonts w:asciiTheme="minorEastAsia" w:hAnsiTheme="minorEastAsia" w:hint="eastAsia"/>
          <w:sz w:val="21"/>
          <w:szCs w:val="21"/>
        </w:rPr>
        <w:t>②</w:t>
      </w:r>
      <w:r w:rsidRPr="00293298">
        <w:rPr>
          <w:rFonts w:asciiTheme="minorEastAsia" w:hAnsiTheme="minorEastAsia"/>
          <w:sz w:val="21"/>
          <w:szCs w:val="21"/>
        </w:rPr>
        <w:t xml:space="preserve"> </w:t>
      </w:r>
      <w:r w:rsidRPr="00293298">
        <w:rPr>
          <w:rFonts w:asciiTheme="minorEastAsia" w:hAnsiTheme="minorEastAsia" w:hint="eastAsia"/>
          <w:sz w:val="21"/>
          <w:szCs w:val="21"/>
        </w:rPr>
        <w:t>案内、要望及び苦情の対応</w:t>
      </w:r>
    </w:p>
    <w:p w14:paraId="36A17DD0" w14:textId="622E23CF" w:rsidR="00186D7F" w:rsidRPr="00293298"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利用者や近隣住民等からの問合せ、要望や苦情を受けたときは、</w:t>
      </w:r>
      <w:r w:rsidR="002F2A73" w:rsidRPr="00293298">
        <w:rPr>
          <w:rFonts w:asciiTheme="minorEastAsia" w:hAnsiTheme="minorEastAsia" w:hint="eastAsia"/>
          <w:sz w:val="21"/>
          <w:szCs w:val="21"/>
        </w:rPr>
        <w:t>本</w:t>
      </w:r>
      <w:r w:rsidRPr="00293298">
        <w:rPr>
          <w:rFonts w:asciiTheme="minorEastAsia" w:hAnsiTheme="minorEastAsia" w:hint="eastAsia"/>
          <w:sz w:val="21"/>
          <w:szCs w:val="21"/>
        </w:rPr>
        <w:t>マニュアル等に基づき適正に対応すること。</w:t>
      </w:r>
    </w:p>
    <w:p w14:paraId="6C646795" w14:textId="1F20B044" w:rsidR="00186D7F" w:rsidRPr="00293298"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また、「府民の声」や電子申請システムなどにより大阪府が受け付けた意見について、大阪府と協議の上、必要に応じて改善措置等を講ずるとともに、回答の作成に協力すること。</w:t>
      </w:r>
    </w:p>
    <w:p w14:paraId="62E6A2DB" w14:textId="77777777" w:rsidR="00186D7F"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さらに、要望等に対してどのように対応したのか（する予定なのか）を広く利用者に周知することに努めること。</w:t>
      </w:r>
    </w:p>
    <w:p w14:paraId="0B6DE0BB" w14:textId="7689C342" w:rsidR="007F5231" w:rsidRDefault="007F5231" w:rsidP="00CA67C3">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国、地方公共団体や民間団体等からの各種照会・調査等については、以下のとおり適切に対応すること。</w:t>
      </w:r>
    </w:p>
    <w:p w14:paraId="7D215652" w14:textId="44829184" w:rsidR="007F5231" w:rsidRDefault="00861A50" w:rsidP="00C21B90">
      <w:pPr>
        <w:ind w:leftChars="171" w:left="342" w:firstLineChars="100" w:firstLine="210"/>
        <w:jc w:val="left"/>
        <w:rPr>
          <w:rFonts w:asciiTheme="minorEastAsia" w:hAnsiTheme="minorEastAsia"/>
          <w:sz w:val="21"/>
          <w:szCs w:val="21"/>
        </w:rPr>
      </w:pPr>
      <w:r>
        <w:rPr>
          <w:rFonts w:asciiTheme="minorEastAsia" w:hAnsiTheme="minorEastAsia" w:hint="eastAsia"/>
          <w:sz w:val="21"/>
          <w:szCs w:val="21"/>
        </w:rPr>
        <w:t>○</w:t>
      </w:r>
      <w:r w:rsidR="007F5231">
        <w:rPr>
          <w:rFonts w:asciiTheme="minorEastAsia" w:hAnsiTheme="minorEastAsia" w:hint="eastAsia"/>
          <w:sz w:val="21"/>
          <w:szCs w:val="21"/>
        </w:rPr>
        <w:t>指定管理者あての照会・調査等</w:t>
      </w:r>
    </w:p>
    <w:p w14:paraId="6876A53E" w14:textId="2D5EB49D" w:rsidR="007F5231" w:rsidRDefault="007F5231" w:rsidP="00CA67C3">
      <w:pPr>
        <w:ind w:firstLineChars="400" w:firstLine="840"/>
        <w:jc w:val="left"/>
        <w:rPr>
          <w:rFonts w:asciiTheme="minorEastAsia" w:hAnsiTheme="minorEastAsia"/>
          <w:sz w:val="21"/>
          <w:szCs w:val="21"/>
        </w:rPr>
      </w:pPr>
      <w:r>
        <w:rPr>
          <w:rFonts w:asciiTheme="minorEastAsia" w:hAnsiTheme="minorEastAsia" w:hint="eastAsia"/>
          <w:sz w:val="21"/>
          <w:szCs w:val="21"/>
        </w:rPr>
        <w:t>回答案を作成し、大阪府と協議の上、回答し、その結果を大阪府に報告すること。</w:t>
      </w:r>
    </w:p>
    <w:p w14:paraId="58C9B079" w14:textId="2EF828C5" w:rsidR="007F5231" w:rsidRDefault="00861A50" w:rsidP="00C21B90">
      <w:pPr>
        <w:ind w:leftChars="171" w:left="342" w:firstLineChars="100" w:firstLine="210"/>
        <w:jc w:val="left"/>
        <w:rPr>
          <w:rFonts w:asciiTheme="minorEastAsia" w:hAnsiTheme="minorEastAsia"/>
          <w:sz w:val="21"/>
          <w:szCs w:val="21"/>
        </w:rPr>
      </w:pPr>
      <w:r>
        <w:rPr>
          <w:rFonts w:asciiTheme="minorEastAsia" w:hAnsiTheme="minorEastAsia" w:hint="eastAsia"/>
          <w:sz w:val="21"/>
          <w:szCs w:val="21"/>
        </w:rPr>
        <w:t>○</w:t>
      </w:r>
      <w:r w:rsidR="007F5231">
        <w:rPr>
          <w:rFonts w:asciiTheme="minorEastAsia" w:hAnsiTheme="minorEastAsia" w:hint="eastAsia"/>
          <w:sz w:val="21"/>
          <w:szCs w:val="21"/>
        </w:rPr>
        <w:t>大阪府あての照会・調査等</w:t>
      </w:r>
    </w:p>
    <w:p w14:paraId="3C023481" w14:textId="30ACE175" w:rsidR="007F5231" w:rsidRDefault="007F5231" w:rsidP="00CA67C3">
      <w:pPr>
        <w:ind w:firstLineChars="400" w:firstLine="840"/>
        <w:jc w:val="left"/>
        <w:rPr>
          <w:rFonts w:asciiTheme="minorEastAsia" w:hAnsiTheme="minorEastAsia"/>
          <w:sz w:val="21"/>
          <w:szCs w:val="21"/>
        </w:rPr>
      </w:pPr>
      <w:r>
        <w:rPr>
          <w:rFonts w:asciiTheme="minorEastAsia" w:hAnsiTheme="minorEastAsia" w:hint="eastAsia"/>
          <w:sz w:val="21"/>
          <w:szCs w:val="21"/>
        </w:rPr>
        <w:t>回答案の作成等、大阪府による回答に協力すること。</w:t>
      </w:r>
    </w:p>
    <w:p w14:paraId="25E83FE2" w14:textId="77777777" w:rsidR="007B710F" w:rsidRPr="00861A50" w:rsidRDefault="007B710F" w:rsidP="00CA67C3">
      <w:pPr>
        <w:ind w:firstLineChars="400" w:firstLine="840"/>
        <w:jc w:val="left"/>
        <w:rPr>
          <w:rFonts w:asciiTheme="minorEastAsia" w:hAnsiTheme="minorEastAsia"/>
          <w:sz w:val="21"/>
          <w:szCs w:val="21"/>
        </w:rPr>
      </w:pPr>
    </w:p>
    <w:p w14:paraId="4502A2C5" w14:textId="4416E20A" w:rsidR="00186D7F"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事故、災害、犯罪等の緊急事態の場合</w:t>
      </w:r>
      <w:r w:rsidR="008208DD">
        <w:rPr>
          <w:rFonts w:asciiTheme="minorEastAsia" w:hAnsiTheme="minorEastAsia" w:hint="eastAsia"/>
          <w:sz w:val="21"/>
          <w:szCs w:val="21"/>
        </w:rPr>
        <w:t>又</w:t>
      </w:r>
      <w:r w:rsidRPr="00293298">
        <w:rPr>
          <w:rFonts w:asciiTheme="minorEastAsia" w:hAnsiTheme="minorEastAsia" w:hint="eastAsia"/>
          <w:sz w:val="21"/>
          <w:szCs w:val="21"/>
        </w:rPr>
        <w:t>は早期・夜間対応を要する苦情・要望等を受けた場合には、直ちに大阪府へ口頭報告し、事後速やかに対応した内容について府に対し報告書を提出すること。なお、設置管理瑕疵事案については速やかに報告書を作成すること。</w:t>
      </w:r>
    </w:p>
    <w:p w14:paraId="457D6D73" w14:textId="77777777" w:rsidR="004126E8" w:rsidRPr="00293298" w:rsidRDefault="004126E8" w:rsidP="00C21B90">
      <w:pPr>
        <w:ind w:leftChars="171" w:left="342" w:firstLineChars="100" w:firstLine="210"/>
        <w:jc w:val="left"/>
        <w:rPr>
          <w:rFonts w:asciiTheme="minorEastAsia" w:hAnsiTheme="minorEastAsia"/>
          <w:sz w:val="21"/>
          <w:szCs w:val="21"/>
        </w:rPr>
      </w:pPr>
    </w:p>
    <w:p w14:paraId="112B3909" w14:textId="77777777" w:rsidR="00186D7F" w:rsidRPr="007A4174" w:rsidRDefault="00186D7F" w:rsidP="007A4174">
      <w:pPr>
        <w:ind w:firstLineChars="100" w:firstLine="210"/>
        <w:jc w:val="left"/>
        <w:rPr>
          <w:rFonts w:asciiTheme="majorEastAsia" w:eastAsiaTheme="majorEastAsia" w:hAnsiTheme="majorEastAsia"/>
          <w:sz w:val="21"/>
          <w:szCs w:val="21"/>
        </w:rPr>
      </w:pPr>
      <w:r w:rsidRPr="007A4174">
        <w:rPr>
          <w:rFonts w:asciiTheme="majorEastAsia" w:eastAsiaTheme="majorEastAsia" w:hAnsiTheme="majorEastAsia" w:hint="eastAsia"/>
          <w:sz w:val="21"/>
          <w:szCs w:val="21"/>
        </w:rPr>
        <w:t>《苦情等処理簿・苦情等集計表》</w:t>
      </w:r>
    </w:p>
    <w:p w14:paraId="4237BD1A" w14:textId="6C734602" w:rsidR="00186D7F" w:rsidRPr="00293298" w:rsidRDefault="00186D7F" w:rsidP="00C21B90">
      <w:pPr>
        <w:ind w:leftChars="213" w:left="636" w:hangingChars="100" w:hanging="210"/>
        <w:jc w:val="left"/>
        <w:rPr>
          <w:rFonts w:asciiTheme="minorEastAsia" w:hAnsiTheme="minorEastAsia"/>
          <w:sz w:val="21"/>
          <w:szCs w:val="21"/>
        </w:rPr>
      </w:pPr>
      <w:r w:rsidRPr="00293298">
        <w:rPr>
          <w:rFonts w:asciiTheme="minorEastAsia" w:hAnsiTheme="minorEastAsia" w:hint="eastAsia"/>
          <w:sz w:val="21"/>
          <w:szCs w:val="21"/>
        </w:rPr>
        <w:t>・業務を行うにあたって、</w:t>
      </w:r>
      <w:r w:rsidR="0082005C">
        <w:rPr>
          <w:rFonts w:asciiTheme="minorEastAsia" w:hAnsiTheme="minorEastAsia" w:hint="eastAsia"/>
          <w:sz w:val="21"/>
          <w:szCs w:val="21"/>
        </w:rPr>
        <w:t>利用</w:t>
      </w:r>
      <w:r w:rsidRPr="00293298">
        <w:rPr>
          <w:rFonts w:asciiTheme="minorEastAsia" w:hAnsiTheme="minorEastAsia" w:hint="eastAsia"/>
          <w:sz w:val="21"/>
          <w:szCs w:val="21"/>
        </w:rPr>
        <w:t>者や近隣住民から苦情や要望を受けた場合は、「苦情処理簿」（様式</w:t>
      </w:r>
      <w:r w:rsidR="004126E8">
        <w:rPr>
          <w:rFonts w:asciiTheme="minorEastAsia" w:hAnsiTheme="minorEastAsia" w:hint="eastAsia"/>
          <w:sz w:val="21"/>
          <w:szCs w:val="21"/>
        </w:rPr>
        <w:t>第21号</w:t>
      </w:r>
      <w:r w:rsidRPr="00293298">
        <w:rPr>
          <w:rFonts w:asciiTheme="minorEastAsia" w:hAnsiTheme="minorEastAsia" w:hint="eastAsia"/>
          <w:sz w:val="21"/>
          <w:szCs w:val="21"/>
        </w:rPr>
        <w:t>）に記録し、大阪府の責務において対応すべき内容である場合は、速やかに大阪府に報告すること。また、指定管理者の責務において対応すべき内容である場合は、誠実に対応すること。</w:t>
      </w:r>
    </w:p>
    <w:p w14:paraId="6F5E5613" w14:textId="3457FD50" w:rsidR="00186D7F" w:rsidRDefault="00186D7F" w:rsidP="00C21B90">
      <w:pPr>
        <w:ind w:leftChars="213" w:left="636" w:hangingChars="100" w:hanging="210"/>
        <w:jc w:val="left"/>
        <w:rPr>
          <w:rFonts w:asciiTheme="minorEastAsia" w:hAnsiTheme="minorEastAsia"/>
          <w:sz w:val="21"/>
          <w:szCs w:val="21"/>
        </w:rPr>
      </w:pPr>
      <w:r w:rsidRPr="00293298">
        <w:rPr>
          <w:rFonts w:asciiTheme="minorEastAsia" w:hAnsiTheme="minorEastAsia" w:hint="eastAsia"/>
          <w:sz w:val="21"/>
          <w:szCs w:val="21"/>
        </w:rPr>
        <w:t>・受けた苦情等を内容別に分類し、「苦情等集計表」（様式</w:t>
      </w:r>
      <w:r w:rsidR="004126E8">
        <w:rPr>
          <w:rFonts w:asciiTheme="minorEastAsia" w:hAnsiTheme="minorEastAsia" w:hint="eastAsia"/>
          <w:sz w:val="21"/>
          <w:szCs w:val="21"/>
        </w:rPr>
        <w:t>第22号</w:t>
      </w:r>
      <w:r w:rsidRPr="00293298">
        <w:rPr>
          <w:rFonts w:asciiTheme="minorEastAsia" w:hAnsiTheme="minorEastAsia" w:hint="eastAsia"/>
          <w:sz w:val="21"/>
          <w:szCs w:val="21"/>
        </w:rPr>
        <w:t>）に取りまとめて、大阪府に報告すること。</w:t>
      </w:r>
    </w:p>
    <w:p w14:paraId="76E4F661" w14:textId="77777777" w:rsidR="00E0390F" w:rsidRPr="00293298" w:rsidRDefault="00E0390F" w:rsidP="00C21B90">
      <w:pPr>
        <w:ind w:leftChars="213" w:left="636" w:hangingChars="100" w:hanging="210"/>
        <w:jc w:val="left"/>
        <w:rPr>
          <w:rFonts w:asciiTheme="minorEastAsia" w:hAnsiTheme="minorEastAsia"/>
          <w:sz w:val="21"/>
          <w:szCs w:val="21"/>
        </w:rPr>
      </w:pPr>
    </w:p>
    <w:p w14:paraId="1119099F"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③</w:t>
      </w:r>
      <w:r w:rsidRPr="00293298">
        <w:rPr>
          <w:rFonts w:asciiTheme="minorEastAsia" w:hAnsiTheme="minorEastAsia"/>
          <w:sz w:val="21"/>
          <w:szCs w:val="21"/>
        </w:rPr>
        <w:t xml:space="preserve"> </w:t>
      </w:r>
      <w:r w:rsidRPr="00293298">
        <w:rPr>
          <w:rFonts w:asciiTheme="minorEastAsia" w:hAnsiTheme="minorEastAsia" w:hint="eastAsia"/>
          <w:sz w:val="21"/>
          <w:szCs w:val="21"/>
        </w:rPr>
        <w:t>指定管理者管理対象外の公園施設等との連携・協力</w:t>
      </w:r>
    </w:p>
    <w:p w14:paraId="0892CFD6" w14:textId="2E9DBDF4"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管理対象外の公園施設等の管理者と連携し、相互に協力して公園利用者のニーズに応じたサービスの提供を行い、公園全体の魅力を高めるよう努めること。</w:t>
      </w:r>
    </w:p>
    <w:p w14:paraId="033C0BA1" w14:textId="63900316"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また、当該施設等（国立民族学博物館等）に係る関係職員及び利用者</w:t>
      </w:r>
      <w:r w:rsidR="00A6032C">
        <w:rPr>
          <w:rFonts w:asciiTheme="minorEastAsia" w:hAnsiTheme="minorEastAsia" w:hint="eastAsia"/>
          <w:sz w:val="21"/>
          <w:szCs w:val="21"/>
        </w:rPr>
        <w:t>の園内通行に関し</w:t>
      </w:r>
      <w:r w:rsidRPr="00293298">
        <w:rPr>
          <w:rFonts w:asciiTheme="minorEastAsia" w:hAnsiTheme="minorEastAsia" w:hint="eastAsia"/>
          <w:sz w:val="21"/>
          <w:szCs w:val="21"/>
        </w:rPr>
        <w:t>、当該施設等と協定書等を締結することにより、業務入場証、車両通行証、各種通行券等の発行を行う</w:t>
      </w:r>
      <w:r w:rsidR="00A6032C">
        <w:rPr>
          <w:rFonts w:asciiTheme="minorEastAsia" w:hAnsiTheme="minorEastAsia" w:hint="eastAsia"/>
          <w:sz w:val="21"/>
          <w:szCs w:val="21"/>
        </w:rPr>
        <w:t>など、連携・協力を図ること</w:t>
      </w:r>
      <w:r w:rsidRPr="00293298">
        <w:rPr>
          <w:rFonts w:asciiTheme="minorEastAsia" w:hAnsiTheme="minorEastAsia" w:hint="eastAsia"/>
          <w:sz w:val="21"/>
          <w:szCs w:val="21"/>
        </w:rPr>
        <w:t>。</w:t>
      </w:r>
    </w:p>
    <w:p w14:paraId="3196CC85" w14:textId="77777777" w:rsidR="00186D7F" w:rsidRDefault="00186D7F" w:rsidP="007A4174">
      <w:pPr>
        <w:ind w:leftChars="200" w:left="400" w:firstLineChars="100" w:firstLine="210"/>
        <w:jc w:val="left"/>
        <w:rPr>
          <w:rFonts w:asciiTheme="minorEastAsia" w:hAnsiTheme="minorEastAsia"/>
          <w:snapToGrid w:val="0"/>
          <w:sz w:val="21"/>
          <w:szCs w:val="21"/>
        </w:rPr>
      </w:pPr>
      <w:r w:rsidRPr="00293298">
        <w:rPr>
          <w:rFonts w:asciiTheme="minorEastAsia" w:hAnsiTheme="minorEastAsia" w:hint="eastAsia"/>
          <w:sz w:val="21"/>
          <w:szCs w:val="21"/>
        </w:rPr>
        <w:t>なお、今後、</w:t>
      </w:r>
      <w:r w:rsidRPr="00293298">
        <w:rPr>
          <w:rFonts w:asciiTheme="minorEastAsia" w:hAnsiTheme="minorEastAsia" w:hint="eastAsia"/>
          <w:snapToGrid w:val="0"/>
          <w:sz w:val="21"/>
          <w:szCs w:val="21"/>
        </w:rPr>
        <w:t>旧国際児童文学館（活用検討中）を利活用する団体との間で管理や通行等に関する協議を行っていただく場合がある。</w:t>
      </w:r>
    </w:p>
    <w:p w14:paraId="0D2E20AC" w14:textId="26D34DEB" w:rsidR="00C32956" w:rsidRPr="00C32956" w:rsidRDefault="00C32956">
      <w:pPr>
        <w:ind w:leftChars="200" w:left="400" w:firstLineChars="100" w:firstLine="210"/>
        <w:jc w:val="left"/>
        <w:rPr>
          <w:rFonts w:asciiTheme="minorEastAsia" w:hAnsiTheme="minorEastAsia"/>
          <w:snapToGrid w:val="0"/>
          <w:sz w:val="21"/>
          <w:szCs w:val="21"/>
        </w:rPr>
      </w:pPr>
      <w:r>
        <w:rPr>
          <w:rFonts w:asciiTheme="minorEastAsia" w:hAnsiTheme="minorEastAsia" w:hint="eastAsia"/>
          <w:snapToGrid w:val="0"/>
          <w:sz w:val="21"/>
          <w:szCs w:val="21"/>
        </w:rPr>
        <w:t>万博記念ビルの会議室等を業務で使用する場合及び行為許可申請者等が</w:t>
      </w:r>
      <w:r w:rsidR="00E0390F">
        <w:rPr>
          <w:rFonts w:asciiTheme="minorEastAsia" w:hAnsiTheme="minorEastAsia" w:hint="eastAsia"/>
          <w:snapToGrid w:val="0"/>
          <w:sz w:val="21"/>
          <w:szCs w:val="21"/>
        </w:rPr>
        <w:t>万博</w:t>
      </w:r>
      <w:r>
        <w:rPr>
          <w:rFonts w:asciiTheme="minorEastAsia" w:hAnsiTheme="minorEastAsia" w:hint="eastAsia"/>
          <w:snapToGrid w:val="0"/>
          <w:sz w:val="21"/>
          <w:szCs w:val="21"/>
        </w:rPr>
        <w:t>記念ビルの一部の借用を希望する場合（野外コンサートの楽屋として利用する場合など）、指定管理者は府に報告するとともに、府が</w:t>
      </w:r>
      <w:r w:rsidR="00945EEB">
        <w:rPr>
          <w:rFonts w:asciiTheme="minorEastAsia" w:hAnsiTheme="minorEastAsia" w:hint="eastAsia"/>
          <w:snapToGrid w:val="0"/>
          <w:sz w:val="21"/>
          <w:szCs w:val="21"/>
        </w:rPr>
        <w:t>これを許可した場合は、</w:t>
      </w:r>
      <w:r w:rsidR="00E0390F">
        <w:rPr>
          <w:rFonts w:asciiTheme="minorEastAsia" w:hAnsiTheme="minorEastAsia" w:hint="eastAsia"/>
          <w:snapToGrid w:val="0"/>
          <w:sz w:val="21"/>
          <w:szCs w:val="21"/>
        </w:rPr>
        <w:t>万博</w:t>
      </w:r>
      <w:r>
        <w:rPr>
          <w:rFonts w:asciiTheme="minorEastAsia" w:hAnsiTheme="minorEastAsia" w:hint="eastAsia"/>
          <w:snapToGrid w:val="0"/>
          <w:sz w:val="21"/>
          <w:szCs w:val="21"/>
        </w:rPr>
        <w:t>記念ビルの入居者及び設備</w:t>
      </w:r>
      <w:r w:rsidR="00945EEB">
        <w:rPr>
          <w:rFonts w:asciiTheme="minorEastAsia" w:hAnsiTheme="minorEastAsia" w:hint="eastAsia"/>
          <w:snapToGrid w:val="0"/>
          <w:sz w:val="21"/>
          <w:szCs w:val="21"/>
        </w:rPr>
        <w:t>保守業者等と事前に調整を行うこと。</w:t>
      </w:r>
    </w:p>
    <w:p w14:paraId="0130EA88"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lastRenderedPageBreak/>
        <w:t>④</w:t>
      </w:r>
      <w:r w:rsidRPr="00293298">
        <w:rPr>
          <w:rFonts w:asciiTheme="minorEastAsia" w:hAnsiTheme="minorEastAsia"/>
          <w:sz w:val="21"/>
          <w:szCs w:val="21"/>
        </w:rPr>
        <w:t xml:space="preserve"> </w:t>
      </w:r>
      <w:r w:rsidRPr="00293298">
        <w:rPr>
          <w:rFonts w:asciiTheme="minorEastAsia" w:hAnsiTheme="minorEastAsia" w:hint="eastAsia"/>
          <w:sz w:val="21"/>
          <w:szCs w:val="21"/>
        </w:rPr>
        <w:t>地元自治体との連絡調整</w:t>
      </w:r>
    </w:p>
    <w:p w14:paraId="4CA21037" w14:textId="1360EB91"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公園の地元自治体との連絡調整に努めること。</w:t>
      </w:r>
    </w:p>
    <w:p w14:paraId="0054D94A" w14:textId="77777777" w:rsidR="00186D7F" w:rsidRPr="00293298" w:rsidRDefault="00186D7F" w:rsidP="00C21B90">
      <w:pPr>
        <w:tabs>
          <w:tab w:val="left" w:pos="180"/>
        </w:tabs>
        <w:ind w:firstLineChars="100" w:firstLine="210"/>
        <w:jc w:val="left"/>
        <w:rPr>
          <w:rFonts w:asciiTheme="minorEastAsia" w:hAnsiTheme="minorEastAsia"/>
          <w:snapToGrid w:val="0"/>
          <w:kern w:val="0"/>
          <w:sz w:val="21"/>
          <w:szCs w:val="21"/>
        </w:rPr>
      </w:pPr>
      <w:r w:rsidRPr="00293298">
        <w:rPr>
          <w:rFonts w:asciiTheme="minorEastAsia" w:hAnsiTheme="minorEastAsia" w:hint="eastAsia"/>
          <w:sz w:val="21"/>
          <w:szCs w:val="21"/>
        </w:rPr>
        <w:t>⑤</w:t>
      </w:r>
      <w:r w:rsidRPr="00293298">
        <w:rPr>
          <w:rFonts w:asciiTheme="minorEastAsia" w:hAnsiTheme="minorEastAsia"/>
          <w:sz w:val="21"/>
          <w:szCs w:val="21"/>
        </w:rPr>
        <w:t xml:space="preserve"> </w:t>
      </w:r>
      <w:r w:rsidRPr="00293298">
        <w:rPr>
          <w:rFonts w:asciiTheme="minorEastAsia" w:hAnsiTheme="minorEastAsia" w:hint="eastAsia"/>
          <w:snapToGrid w:val="0"/>
          <w:kern w:val="0"/>
          <w:sz w:val="21"/>
          <w:szCs w:val="21"/>
        </w:rPr>
        <w:t>利用促進等</w:t>
      </w:r>
    </w:p>
    <w:p w14:paraId="52209983" w14:textId="0839E030"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公園利用について適宜、広報、</w:t>
      </w:r>
      <w:r w:rsidRPr="00293298">
        <w:rPr>
          <w:rFonts w:asciiTheme="minorEastAsia" w:hAnsiTheme="minorEastAsia"/>
          <w:snapToGrid w:val="0"/>
          <w:kern w:val="0"/>
          <w:sz w:val="21"/>
          <w:szCs w:val="21"/>
        </w:rPr>
        <w:t>ITの活用等を行い、利用の促進に努めるものとする。</w:t>
      </w:r>
    </w:p>
    <w:p w14:paraId="47AE282F" w14:textId="2F5A41FE"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公園ボランティアの受入れ等</w:t>
      </w:r>
      <w:r w:rsidR="00A452E5">
        <w:rPr>
          <w:rFonts w:asciiTheme="minorEastAsia" w:hAnsiTheme="minorEastAsia" w:hint="eastAsia"/>
          <w:snapToGrid w:val="0"/>
          <w:kern w:val="0"/>
          <w:sz w:val="21"/>
          <w:szCs w:val="21"/>
        </w:rPr>
        <w:t>、</w:t>
      </w:r>
      <w:r w:rsidRPr="00293298">
        <w:rPr>
          <w:rFonts w:asciiTheme="minorEastAsia" w:hAnsiTheme="minorEastAsia" w:hint="eastAsia"/>
          <w:snapToGrid w:val="0"/>
          <w:kern w:val="0"/>
          <w:sz w:val="21"/>
          <w:szCs w:val="21"/>
        </w:rPr>
        <w:t>府民との協働による公園管理運営の推進に努めるものとする。</w:t>
      </w:r>
    </w:p>
    <w:p w14:paraId="7F486305" w14:textId="34A27BB9"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自ら行う広報、催し物の実施時期や場所、内容等について、あらかじめ大阪府と協議すること。</w:t>
      </w:r>
    </w:p>
    <w:p w14:paraId="170BAFC1"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⑥</w:t>
      </w:r>
      <w:r w:rsidRPr="00293298">
        <w:rPr>
          <w:rFonts w:asciiTheme="minorEastAsia" w:hAnsiTheme="minorEastAsia"/>
          <w:sz w:val="21"/>
          <w:szCs w:val="21"/>
        </w:rPr>
        <w:t xml:space="preserve"> </w:t>
      </w:r>
      <w:r w:rsidRPr="00293298">
        <w:rPr>
          <w:rFonts w:asciiTheme="minorEastAsia" w:hAnsiTheme="minorEastAsia" w:hint="eastAsia"/>
          <w:sz w:val="21"/>
          <w:szCs w:val="21"/>
        </w:rPr>
        <w:t>食堂・売店等の運営状況の把握</w:t>
      </w:r>
    </w:p>
    <w:p w14:paraId="36623909" w14:textId="587148DD"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食堂・売店の営業日、営業時間、販売価格等運営状況を把握しなければならない。</w:t>
      </w:r>
    </w:p>
    <w:p w14:paraId="7132D167" w14:textId="77777777" w:rsidR="00186D7F" w:rsidRPr="00293298" w:rsidRDefault="00186D7F" w:rsidP="0002785F">
      <w:pPr>
        <w:ind w:firstLineChars="300" w:firstLine="630"/>
        <w:jc w:val="left"/>
        <w:rPr>
          <w:rFonts w:asciiTheme="minorEastAsia" w:hAnsiTheme="minorEastAsia"/>
          <w:sz w:val="21"/>
          <w:szCs w:val="21"/>
        </w:rPr>
      </w:pPr>
      <w:r w:rsidRPr="00293298">
        <w:rPr>
          <w:rFonts w:asciiTheme="minorEastAsia" w:hAnsiTheme="minorEastAsia" w:hint="eastAsia"/>
          <w:sz w:val="21"/>
          <w:szCs w:val="21"/>
        </w:rPr>
        <w:t>また、大阪府から請求があったときは、速やかにこれを提出すること。</w:t>
      </w:r>
    </w:p>
    <w:p w14:paraId="45985308"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⑦</w:t>
      </w:r>
      <w:r w:rsidRPr="00293298">
        <w:rPr>
          <w:rFonts w:asciiTheme="minorEastAsia" w:hAnsiTheme="minorEastAsia"/>
          <w:sz w:val="21"/>
          <w:szCs w:val="21"/>
        </w:rPr>
        <w:t xml:space="preserve"> </w:t>
      </w:r>
      <w:r w:rsidRPr="00293298">
        <w:rPr>
          <w:rFonts w:asciiTheme="minorEastAsia" w:hAnsiTheme="minorEastAsia" w:hint="eastAsia"/>
          <w:sz w:val="21"/>
          <w:szCs w:val="21"/>
        </w:rPr>
        <w:t>公園日誌の作成</w:t>
      </w:r>
    </w:p>
    <w:p w14:paraId="7FB6220F" w14:textId="1A7FE859"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「公園日誌」（様式</w:t>
      </w:r>
      <w:r w:rsidR="004126E8">
        <w:rPr>
          <w:rFonts w:asciiTheme="minorEastAsia" w:hAnsiTheme="minorEastAsia" w:hint="eastAsia"/>
          <w:sz w:val="21"/>
          <w:szCs w:val="21"/>
        </w:rPr>
        <w:t>第17号</w:t>
      </w:r>
      <w:r w:rsidRPr="00293298">
        <w:rPr>
          <w:rFonts w:asciiTheme="minorEastAsia" w:hAnsiTheme="minorEastAsia" w:hint="eastAsia"/>
          <w:sz w:val="21"/>
          <w:szCs w:val="21"/>
        </w:rPr>
        <w:t>）を毎日記載し、大阪府による履行確認の際に、報告できるようにすること。</w:t>
      </w:r>
    </w:p>
    <w:p w14:paraId="09459695" w14:textId="77777777" w:rsidR="00186D7F" w:rsidRPr="00293298" w:rsidRDefault="00186D7F" w:rsidP="00C21B90">
      <w:pPr>
        <w:ind w:firstLineChars="100" w:firstLine="21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⑧</w:t>
      </w:r>
      <w:r w:rsidRPr="00293298">
        <w:rPr>
          <w:rFonts w:asciiTheme="minorEastAsia" w:hAnsiTheme="minorEastAsia"/>
          <w:bCs/>
          <w:snapToGrid w:val="0"/>
          <w:kern w:val="0"/>
          <w:sz w:val="21"/>
          <w:szCs w:val="21"/>
        </w:rPr>
        <w:t xml:space="preserve"> </w:t>
      </w:r>
      <w:r w:rsidRPr="00293298">
        <w:rPr>
          <w:rFonts w:asciiTheme="minorEastAsia" w:hAnsiTheme="minorEastAsia" w:hint="eastAsia"/>
          <w:bCs/>
          <w:snapToGrid w:val="0"/>
          <w:kern w:val="0"/>
          <w:sz w:val="21"/>
          <w:szCs w:val="21"/>
        </w:rPr>
        <w:t>管理対象区域・内容の変更に関する協議方法</w:t>
      </w:r>
    </w:p>
    <w:p w14:paraId="4DAE92A4" w14:textId="38016849"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指定管理区域や管理業務の内容について見直しがあった場合は協議に応じること。</w:t>
      </w:r>
      <w:r w:rsidRPr="00293298">
        <w:rPr>
          <w:rFonts w:asciiTheme="minorEastAsia" w:hAnsiTheme="minorEastAsia" w:hint="eastAsia"/>
          <w:bCs/>
          <w:snapToGrid w:val="0"/>
          <w:kern w:val="0"/>
          <w:sz w:val="21"/>
          <w:szCs w:val="21"/>
        </w:rPr>
        <w:t>また、公園施設の追加開設など、公園の管理面積や管理施設に変動が予想される場合、あるいは不可抗力その他特別な事象が生じた場合は大阪府と指定管理者で協議を行った上で、「公園管理施設打ち合わせ簿」（様式</w:t>
      </w:r>
      <w:r w:rsidR="004126E8">
        <w:rPr>
          <w:rFonts w:asciiTheme="minorEastAsia" w:hAnsiTheme="minorEastAsia" w:hint="eastAsia"/>
          <w:bCs/>
          <w:snapToGrid w:val="0"/>
          <w:kern w:val="0"/>
          <w:sz w:val="21"/>
          <w:szCs w:val="21"/>
        </w:rPr>
        <w:t>第19号</w:t>
      </w:r>
      <w:r w:rsidRPr="00293298">
        <w:rPr>
          <w:rFonts w:asciiTheme="minorEastAsia" w:hAnsiTheme="minorEastAsia" w:hint="eastAsia"/>
          <w:bCs/>
          <w:snapToGrid w:val="0"/>
          <w:kern w:val="0"/>
          <w:sz w:val="21"/>
          <w:szCs w:val="21"/>
        </w:rPr>
        <w:t>）に記録する。この打ち合せ簿を２部作成し、大阪府と指定管理者がそれぞれ保管することとする。</w:t>
      </w:r>
    </w:p>
    <w:p w14:paraId="3D3C867A" w14:textId="1738B29A" w:rsidR="00186D7F" w:rsidRPr="00293298" w:rsidRDefault="00186D7F">
      <w:pPr>
        <w:ind w:leftChars="200" w:left="400" w:firstLineChars="100" w:firstLine="21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また、</w:t>
      </w:r>
      <w:r w:rsidRPr="00293298">
        <w:rPr>
          <w:rFonts w:asciiTheme="minorEastAsia" w:hAnsiTheme="minorEastAsia" w:hint="eastAsia"/>
          <w:sz w:val="21"/>
          <w:szCs w:val="21"/>
        </w:rPr>
        <w:t>万博記念公園駅周辺地区をはじめ、大阪府が指定管理区域内において事業者誘致を行う際には、指定管理者の管理範囲から除外する</w:t>
      </w:r>
      <w:r w:rsidR="00475815">
        <w:rPr>
          <w:rFonts w:asciiTheme="minorEastAsia" w:hAnsiTheme="minorEastAsia" w:hint="eastAsia"/>
          <w:sz w:val="21"/>
          <w:szCs w:val="21"/>
        </w:rPr>
        <w:t>ため、</w:t>
      </w:r>
      <w:r w:rsidRPr="00293298">
        <w:rPr>
          <w:rFonts w:asciiTheme="minorEastAsia" w:hAnsiTheme="minorEastAsia" w:hint="eastAsia"/>
          <w:bCs/>
          <w:snapToGrid w:val="0"/>
          <w:kern w:val="0"/>
          <w:sz w:val="21"/>
          <w:szCs w:val="21"/>
        </w:rPr>
        <w:t>指定管理者は</w:t>
      </w:r>
      <w:r w:rsidR="004126E8">
        <w:rPr>
          <w:rFonts w:asciiTheme="minorEastAsia" w:hAnsiTheme="minorEastAsia" w:hint="eastAsia"/>
          <w:bCs/>
          <w:snapToGrid w:val="0"/>
          <w:kern w:val="0"/>
          <w:sz w:val="21"/>
          <w:szCs w:val="21"/>
        </w:rPr>
        <w:t>これに係る</w:t>
      </w:r>
      <w:r w:rsidRPr="00293298">
        <w:rPr>
          <w:rFonts w:asciiTheme="minorEastAsia" w:hAnsiTheme="minorEastAsia" w:hint="eastAsia"/>
          <w:bCs/>
          <w:snapToGrid w:val="0"/>
          <w:kern w:val="0"/>
          <w:sz w:val="21"/>
          <w:szCs w:val="21"/>
        </w:rPr>
        <w:t>協議に応じること。</w:t>
      </w:r>
    </w:p>
    <w:p w14:paraId="55FFDB8C" w14:textId="77777777" w:rsidR="00186D7F" w:rsidRPr="00293298" w:rsidRDefault="00186D7F" w:rsidP="00C21B90">
      <w:pPr>
        <w:ind w:firstLineChars="200" w:firstLine="42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※協議後に条件が変動した場合は、再度の協議を行います。</w:t>
      </w:r>
    </w:p>
    <w:p w14:paraId="539672E8" w14:textId="0089F264" w:rsidR="00186D7F" w:rsidRPr="00293298" w:rsidRDefault="00D600C8" w:rsidP="00C21B90">
      <w:pPr>
        <w:ind w:firstLineChars="100" w:firstLine="210"/>
        <w:jc w:val="left"/>
        <w:rPr>
          <w:rFonts w:asciiTheme="minorEastAsia" w:hAnsiTheme="minorEastAsia"/>
          <w:sz w:val="21"/>
          <w:szCs w:val="21"/>
        </w:rPr>
      </w:pPr>
      <w:r>
        <w:rPr>
          <w:rFonts w:asciiTheme="minorEastAsia" w:hAnsiTheme="minorEastAsia" w:hint="eastAsia"/>
          <w:sz w:val="21"/>
          <w:szCs w:val="21"/>
        </w:rPr>
        <w:t>⑨</w:t>
      </w:r>
      <w:r w:rsidR="00186D7F" w:rsidRPr="00293298">
        <w:rPr>
          <w:rFonts w:asciiTheme="minorEastAsia" w:hAnsiTheme="minorEastAsia"/>
          <w:sz w:val="21"/>
          <w:szCs w:val="21"/>
        </w:rPr>
        <w:t xml:space="preserve"> </w:t>
      </w:r>
      <w:r w:rsidR="00186D7F" w:rsidRPr="00293298">
        <w:rPr>
          <w:rFonts w:asciiTheme="minorEastAsia" w:hAnsiTheme="minorEastAsia" w:hint="eastAsia"/>
          <w:sz w:val="21"/>
          <w:szCs w:val="21"/>
        </w:rPr>
        <w:t>ネーミングライツ等施設の有効活用への協力</w:t>
      </w:r>
    </w:p>
    <w:p w14:paraId="4DC32172" w14:textId="77777777"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今後、大阪府が府立万博公園の施設について、ネーミングライツを実施することがあれば、指定管理者は、ネーミングライツの導入に支障のないよう、協力すること。</w:t>
      </w:r>
    </w:p>
    <w:p w14:paraId="51E6F338" w14:textId="77777777" w:rsidR="00186D7F" w:rsidRPr="00293298" w:rsidRDefault="00186D7F" w:rsidP="007A4174">
      <w:pPr>
        <w:ind w:leftChars="200" w:left="610" w:hangingChars="100" w:hanging="210"/>
        <w:jc w:val="left"/>
        <w:rPr>
          <w:rFonts w:asciiTheme="minorEastAsia" w:hAnsiTheme="minorEastAsia"/>
          <w:sz w:val="21"/>
          <w:szCs w:val="21"/>
        </w:rPr>
      </w:pPr>
      <w:r w:rsidRPr="00293298">
        <w:rPr>
          <w:rFonts w:asciiTheme="minorEastAsia" w:hAnsiTheme="minorEastAsia" w:hint="eastAsia"/>
          <w:sz w:val="21"/>
          <w:szCs w:val="21"/>
        </w:rPr>
        <w:t>※ネーミングライツとは、日本語では「命名権」と訳され、一般には、公共施設などがもつ媒体価値をもとに、企業の社名やブランド名などを施設等の名称に付与する権利を取引するもの。</w:t>
      </w:r>
    </w:p>
    <w:p w14:paraId="240D9F43" w14:textId="472490B8" w:rsidR="00186D7F" w:rsidRPr="00293298" w:rsidRDefault="00D600C8" w:rsidP="00C21B90">
      <w:pPr>
        <w:ind w:leftChars="100" w:left="410" w:hangingChars="100" w:hanging="210"/>
        <w:jc w:val="left"/>
        <w:rPr>
          <w:rFonts w:asciiTheme="minorEastAsia" w:hAnsiTheme="minorEastAsia"/>
          <w:sz w:val="21"/>
          <w:szCs w:val="21"/>
        </w:rPr>
      </w:pPr>
      <w:r>
        <w:rPr>
          <w:rFonts w:asciiTheme="minorEastAsia" w:hAnsiTheme="minorEastAsia" w:hint="eastAsia"/>
          <w:snapToGrid w:val="0"/>
          <w:kern w:val="0"/>
          <w:sz w:val="21"/>
          <w:szCs w:val="21"/>
        </w:rPr>
        <w:t>⑩</w:t>
      </w:r>
      <w:r w:rsidR="00186D7F" w:rsidRPr="00293298">
        <w:rPr>
          <w:rFonts w:asciiTheme="minorEastAsia" w:hAnsiTheme="minorEastAsia"/>
          <w:snapToGrid w:val="0"/>
          <w:kern w:val="0"/>
          <w:sz w:val="21"/>
          <w:szCs w:val="21"/>
        </w:rPr>
        <w:t xml:space="preserve"> </w:t>
      </w:r>
      <w:r w:rsidR="00186D7F" w:rsidRPr="00293298">
        <w:rPr>
          <w:rFonts w:asciiTheme="minorEastAsia" w:hAnsiTheme="minorEastAsia" w:hint="eastAsia"/>
          <w:sz w:val="21"/>
          <w:szCs w:val="21"/>
        </w:rPr>
        <w:t>大阪府の発注工事</w:t>
      </w:r>
      <w:r w:rsidR="00A67E05" w:rsidRPr="00293298">
        <w:rPr>
          <w:rFonts w:asciiTheme="minorEastAsia" w:hAnsiTheme="minorEastAsia" w:hint="eastAsia"/>
          <w:sz w:val="21"/>
          <w:szCs w:val="21"/>
        </w:rPr>
        <w:t>及びイベント</w:t>
      </w:r>
      <w:r w:rsidR="00186D7F" w:rsidRPr="00293298">
        <w:rPr>
          <w:rFonts w:asciiTheme="minorEastAsia" w:hAnsiTheme="minorEastAsia" w:hint="eastAsia"/>
          <w:sz w:val="21"/>
          <w:szCs w:val="21"/>
        </w:rPr>
        <w:t>に伴い、園内の電気・水道が用いられる場合、指定管理者はこれに協力するものとし、メーターの検針及び光熱水費の支払い方法について工事業者等と確認・調整すること。</w:t>
      </w:r>
    </w:p>
    <w:p w14:paraId="39A380BE" w14:textId="60D0BD30" w:rsidR="00186D7F" w:rsidRPr="00293298" w:rsidRDefault="00D600C8" w:rsidP="00C21B90">
      <w:pPr>
        <w:ind w:firstLineChars="100" w:firstLine="210"/>
        <w:jc w:val="left"/>
        <w:rPr>
          <w:rFonts w:asciiTheme="minorEastAsia" w:hAnsiTheme="minorEastAsia"/>
          <w:sz w:val="21"/>
          <w:szCs w:val="21"/>
        </w:rPr>
      </w:pPr>
      <w:r>
        <w:rPr>
          <w:rFonts w:asciiTheme="minorEastAsia" w:hAnsiTheme="minorEastAsia" w:hint="eastAsia"/>
          <w:sz w:val="21"/>
          <w:szCs w:val="21"/>
        </w:rPr>
        <w:t>⑪</w:t>
      </w:r>
      <w:r w:rsidR="00186D7F" w:rsidRPr="00293298">
        <w:rPr>
          <w:rFonts w:asciiTheme="minorEastAsia" w:hAnsiTheme="minorEastAsia"/>
          <w:sz w:val="21"/>
          <w:szCs w:val="21"/>
        </w:rPr>
        <w:t xml:space="preserve"> </w:t>
      </w:r>
      <w:r w:rsidR="00186D7F" w:rsidRPr="00293298">
        <w:rPr>
          <w:rFonts w:asciiTheme="minorEastAsia" w:hAnsiTheme="minorEastAsia" w:hint="eastAsia"/>
          <w:sz w:val="21"/>
          <w:szCs w:val="21"/>
        </w:rPr>
        <w:t>光熱水費等の費用負担</w:t>
      </w:r>
    </w:p>
    <w:p w14:paraId="06FC6FE2" w14:textId="51AFA4BE" w:rsidR="003E4914" w:rsidRDefault="003E4914" w:rsidP="007A417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万博</w:t>
      </w:r>
      <w:r w:rsidR="002342FA">
        <w:rPr>
          <w:rFonts w:asciiTheme="minorEastAsia" w:hAnsiTheme="minorEastAsia" w:hint="eastAsia"/>
          <w:sz w:val="21"/>
          <w:szCs w:val="21"/>
        </w:rPr>
        <w:t>記念</w:t>
      </w:r>
      <w:r>
        <w:rPr>
          <w:rFonts w:asciiTheme="minorEastAsia" w:hAnsiTheme="minorEastAsia" w:hint="eastAsia"/>
          <w:sz w:val="21"/>
          <w:szCs w:val="21"/>
        </w:rPr>
        <w:t>公園の光熱水費について</w:t>
      </w:r>
      <w:r w:rsidR="00DD559A">
        <w:rPr>
          <w:rFonts w:asciiTheme="minorEastAsia" w:hAnsiTheme="minorEastAsia" w:hint="eastAsia"/>
          <w:sz w:val="21"/>
          <w:szCs w:val="21"/>
        </w:rPr>
        <w:t>、</w:t>
      </w:r>
      <w:r>
        <w:rPr>
          <w:rFonts w:asciiTheme="minorEastAsia" w:hAnsiTheme="minorEastAsia" w:hint="eastAsia"/>
          <w:sz w:val="21"/>
          <w:szCs w:val="21"/>
        </w:rPr>
        <w:t>府立万博公園と</w:t>
      </w:r>
      <w:r w:rsidR="00A6032C">
        <w:rPr>
          <w:rFonts w:asciiTheme="minorEastAsia" w:hAnsiTheme="minorEastAsia" w:hint="eastAsia"/>
          <w:sz w:val="21"/>
          <w:szCs w:val="21"/>
        </w:rPr>
        <w:t>あ</w:t>
      </w:r>
      <w:r>
        <w:rPr>
          <w:rFonts w:asciiTheme="minorEastAsia" w:hAnsiTheme="minorEastAsia" w:hint="eastAsia"/>
          <w:sz w:val="21"/>
          <w:szCs w:val="21"/>
        </w:rPr>
        <w:t>わせて供給（受電等）を受けている</w:t>
      </w:r>
      <w:r w:rsidR="00DD559A">
        <w:rPr>
          <w:rFonts w:asciiTheme="minorEastAsia" w:hAnsiTheme="minorEastAsia" w:hint="eastAsia"/>
          <w:sz w:val="21"/>
          <w:szCs w:val="21"/>
        </w:rPr>
        <w:t>国立</w:t>
      </w:r>
      <w:r>
        <w:rPr>
          <w:rFonts w:asciiTheme="minorEastAsia" w:hAnsiTheme="minorEastAsia" w:hint="eastAsia"/>
          <w:sz w:val="21"/>
          <w:szCs w:val="21"/>
        </w:rPr>
        <w:t>民族学博物館や迎賓館</w:t>
      </w:r>
      <w:r w:rsidR="00A6032C">
        <w:rPr>
          <w:rFonts w:asciiTheme="minorEastAsia" w:hAnsiTheme="minorEastAsia" w:hint="eastAsia"/>
          <w:sz w:val="21"/>
          <w:szCs w:val="21"/>
        </w:rPr>
        <w:t>（いずれも指定管理外施設）（※）</w:t>
      </w:r>
      <w:r>
        <w:rPr>
          <w:rFonts w:asciiTheme="minorEastAsia" w:hAnsiTheme="minorEastAsia" w:hint="eastAsia"/>
          <w:sz w:val="21"/>
          <w:szCs w:val="21"/>
        </w:rPr>
        <w:t>などの園内事業者から光熱水費を徴収の</w:t>
      </w:r>
      <w:r w:rsidR="00676EC5">
        <w:rPr>
          <w:rFonts w:asciiTheme="minorEastAsia" w:hAnsiTheme="minorEastAsia" w:hint="eastAsia"/>
          <w:sz w:val="21"/>
          <w:szCs w:val="21"/>
        </w:rPr>
        <w:t>上</w:t>
      </w:r>
      <w:r>
        <w:rPr>
          <w:rFonts w:asciiTheme="minorEastAsia" w:hAnsiTheme="minorEastAsia" w:hint="eastAsia"/>
          <w:sz w:val="21"/>
          <w:szCs w:val="21"/>
        </w:rPr>
        <w:t>、指定管理者が支払うこと</w:t>
      </w:r>
      <w:r w:rsidR="00676EC5">
        <w:rPr>
          <w:rFonts w:asciiTheme="minorEastAsia" w:hAnsiTheme="minorEastAsia" w:hint="eastAsia"/>
          <w:sz w:val="21"/>
          <w:szCs w:val="21"/>
        </w:rPr>
        <w:t>。※</w:t>
      </w:r>
      <w:r w:rsidR="00A6032C">
        <w:rPr>
          <w:rFonts w:asciiTheme="minorEastAsia" w:hAnsiTheme="minorEastAsia" w:hint="eastAsia"/>
          <w:sz w:val="21"/>
          <w:szCs w:val="21"/>
        </w:rPr>
        <w:t>万博</w:t>
      </w:r>
      <w:r>
        <w:rPr>
          <w:rFonts w:asciiTheme="minorEastAsia" w:hAnsiTheme="minorEastAsia" w:hint="eastAsia"/>
          <w:sz w:val="21"/>
          <w:szCs w:val="21"/>
        </w:rPr>
        <w:t>記念ビルを含む</w:t>
      </w:r>
    </w:p>
    <w:p w14:paraId="756BEF94" w14:textId="217DD86A" w:rsidR="00E425F3" w:rsidRPr="00E425F3" w:rsidRDefault="00E425F3" w:rsidP="007A417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光熱水費には、電話代・インターネットプロバイダ料等を含む。</w:t>
      </w:r>
    </w:p>
    <w:p w14:paraId="0BE10F9F" w14:textId="466F45F8" w:rsidR="003E4914" w:rsidRPr="00293298" w:rsidRDefault="003E491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なお、</w:t>
      </w:r>
      <w:r w:rsidR="004126E8">
        <w:rPr>
          <w:rFonts w:asciiTheme="minorEastAsia" w:hAnsiTheme="minorEastAsia" w:hint="eastAsia"/>
          <w:sz w:val="21"/>
          <w:szCs w:val="21"/>
        </w:rPr>
        <w:t>万博</w:t>
      </w:r>
      <w:r w:rsidR="00186D7F" w:rsidRPr="00293298">
        <w:rPr>
          <w:rFonts w:asciiTheme="minorEastAsia" w:hAnsiTheme="minorEastAsia" w:hint="eastAsia"/>
          <w:sz w:val="21"/>
          <w:szCs w:val="21"/>
        </w:rPr>
        <w:t>記念ビルに設置する指定管理者の事務所における光熱水費及び清掃等についての費用負担は、原則として使用量により、その他は占有面積</w:t>
      </w:r>
      <w:r w:rsidR="00A80527">
        <w:rPr>
          <w:rFonts w:asciiTheme="minorEastAsia" w:hAnsiTheme="minorEastAsia" w:hint="eastAsia"/>
          <w:sz w:val="21"/>
          <w:szCs w:val="21"/>
        </w:rPr>
        <w:t>等</w:t>
      </w:r>
      <w:r w:rsidR="00186D7F" w:rsidRPr="00293298">
        <w:rPr>
          <w:rFonts w:asciiTheme="minorEastAsia" w:hAnsiTheme="minorEastAsia" w:hint="eastAsia"/>
          <w:sz w:val="21"/>
          <w:szCs w:val="21"/>
        </w:rPr>
        <w:t>により按分するものとする。</w:t>
      </w:r>
    </w:p>
    <w:p w14:paraId="16AA00E4" w14:textId="2810351D" w:rsidR="00186D7F" w:rsidRPr="007A4174" w:rsidRDefault="00D600C8" w:rsidP="00CA67C3">
      <w:pPr>
        <w:widowControl/>
        <w:spacing w:line="280" w:lineRule="exact"/>
        <w:ind w:leftChars="100" w:left="410" w:hangingChars="100" w:hanging="210"/>
        <w:jc w:val="left"/>
        <w:rPr>
          <w:rFonts w:ascii="Century" w:eastAsia="ＭＳ 明朝" w:hAnsi="Century" w:cs="Times New Roman"/>
          <w:sz w:val="21"/>
          <w:szCs w:val="21"/>
        </w:rPr>
      </w:pPr>
      <w:r>
        <w:rPr>
          <w:rFonts w:hint="eastAsia"/>
          <w:sz w:val="21"/>
          <w:szCs w:val="21"/>
        </w:rPr>
        <w:t>⑫</w:t>
      </w:r>
      <w:r>
        <w:rPr>
          <w:rFonts w:hint="eastAsia"/>
          <w:sz w:val="21"/>
          <w:szCs w:val="21"/>
        </w:rPr>
        <w:t xml:space="preserve"> </w:t>
      </w:r>
      <w:r w:rsidR="00A67E05" w:rsidRPr="007A4174">
        <w:rPr>
          <w:rFonts w:hint="eastAsia"/>
          <w:sz w:val="21"/>
          <w:szCs w:val="21"/>
        </w:rPr>
        <w:t>大阪府が</w:t>
      </w:r>
      <w:r w:rsidR="00186D7F" w:rsidRPr="007A4174">
        <w:rPr>
          <w:rFonts w:ascii="Century" w:eastAsia="ＭＳ 明朝" w:hAnsi="Century" w:cs="Times New Roman" w:hint="eastAsia"/>
          <w:sz w:val="21"/>
          <w:szCs w:val="21"/>
        </w:rPr>
        <w:t>自動販売機を設置する場合には、指定管理者はこれに協力するものとし、次の項目について、自動販売機設置事業者と協議を行い協定書で定めること。</w:t>
      </w:r>
    </w:p>
    <w:p w14:paraId="12F0FAEE"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・使用済容器・ゴミの回収方法について</w:t>
      </w:r>
    </w:p>
    <w:p w14:paraId="41D7369B"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・自動販売機の設置及び商品補充方法等について</w:t>
      </w:r>
    </w:p>
    <w:p w14:paraId="7856B059"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・自動販売機利用者からのクレーム、トラブル処理について</w:t>
      </w:r>
    </w:p>
    <w:p w14:paraId="30B83095"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・事故処理の報告等、警察等関係者への連絡体制について</w:t>
      </w:r>
    </w:p>
    <w:p w14:paraId="252C8D56"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・メーターの検針及び光熱水費の支払い方法について</w:t>
      </w:r>
    </w:p>
    <w:p w14:paraId="3936E17A"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・非常時の際のフリーベンド方法について</w:t>
      </w:r>
    </w:p>
    <w:p w14:paraId="0974D8DE"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・その他協議が必要な事項について</w:t>
      </w:r>
    </w:p>
    <w:p w14:paraId="62B0846E" w14:textId="38817D6F" w:rsidR="00186D7F" w:rsidRPr="0060417D" w:rsidRDefault="00D600C8" w:rsidP="007A4174">
      <w:pPr>
        <w:widowControl/>
        <w:spacing w:line="280" w:lineRule="exact"/>
        <w:ind w:leftChars="100" w:left="410" w:hangingChars="100" w:hanging="210"/>
        <w:jc w:val="left"/>
        <w:rPr>
          <w:rFonts w:ascii="Century" w:eastAsia="ＭＳ 明朝" w:hAnsi="Century" w:cs="Times New Roman"/>
        </w:rPr>
      </w:pPr>
      <w:r>
        <w:rPr>
          <w:rFonts w:ascii="Century" w:eastAsia="ＭＳ 明朝" w:hAnsi="Century" w:cs="Times New Roman" w:hint="eastAsia"/>
          <w:sz w:val="21"/>
          <w:szCs w:val="21"/>
        </w:rPr>
        <w:lastRenderedPageBreak/>
        <w:t>⑬</w:t>
      </w:r>
      <w:r>
        <w:rPr>
          <w:rFonts w:ascii="Century" w:eastAsia="ＭＳ 明朝" w:hAnsi="Century" w:cs="Times New Roman" w:hint="eastAsia"/>
          <w:sz w:val="21"/>
          <w:szCs w:val="21"/>
        </w:rPr>
        <w:t xml:space="preserve"> </w:t>
      </w:r>
      <w:r w:rsidR="00186D7F" w:rsidRPr="007A4174">
        <w:rPr>
          <w:rFonts w:ascii="Century" w:eastAsia="ＭＳ 明朝" w:hAnsi="Century" w:cs="Times New Roman" w:hint="eastAsia"/>
          <w:sz w:val="21"/>
          <w:szCs w:val="21"/>
        </w:rPr>
        <w:t>大阪府が行う研修等において、公園内施設等の見学等を実施する場合には、各施設の案内・説明等に協</w:t>
      </w:r>
      <w:r w:rsidR="00DD559A">
        <w:rPr>
          <w:rFonts w:ascii="Century" w:eastAsia="ＭＳ 明朝" w:hAnsi="Century" w:cs="Times New Roman" w:hint="eastAsia"/>
          <w:sz w:val="21"/>
          <w:szCs w:val="21"/>
        </w:rPr>
        <w:t>力</w:t>
      </w:r>
      <w:r w:rsidR="00186D7F" w:rsidRPr="007A4174">
        <w:rPr>
          <w:rFonts w:ascii="Century" w:eastAsia="ＭＳ 明朝" w:hAnsi="Century" w:cs="Times New Roman" w:hint="eastAsia"/>
          <w:sz w:val="21"/>
          <w:szCs w:val="21"/>
        </w:rPr>
        <w:t>すること。</w:t>
      </w:r>
    </w:p>
    <w:p w14:paraId="047222AD" w14:textId="77777777" w:rsidR="00F246D4" w:rsidRPr="00186D7F" w:rsidRDefault="00F246D4" w:rsidP="007A4174">
      <w:pPr>
        <w:widowControl/>
        <w:spacing w:line="280" w:lineRule="exact"/>
        <w:jc w:val="left"/>
      </w:pPr>
    </w:p>
    <w:p w14:paraId="50095B5A" w14:textId="678B9B72" w:rsidR="003C074D" w:rsidRPr="0060417D" w:rsidRDefault="00CB5A99">
      <w:pPr>
        <w:pStyle w:val="3"/>
      </w:pPr>
      <w:bookmarkStart w:id="48" w:name="_Toc491940786"/>
      <w:r w:rsidRPr="0060417D">
        <w:rPr>
          <w:rFonts w:hint="eastAsia"/>
        </w:rPr>
        <w:t>３</w:t>
      </w:r>
      <w:r w:rsidR="002C7A20" w:rsidRPr="0060417D">
        <w:rPr>
          <w:rFonts w:hint="eastAsia"/>
        </w:rPr>
        <w:t>．</w:t>
      </w:r>
      <w:r w:rsidR="003C074D" w:rsidRPr="0060417D">
        <w:rPr>
          <w:rFonts w:hint="eastAsia"/>
        </w:rPr>
        <w:t>管理運営経費</w:t>
      </w:r>
      <w:bookmarkEnd w:id="48"/>
    </w:p>
    <w:p w14:paraId="08651D7A" w14:textId="1504AAD7" w:rsidR="00A67E05" w:rsidRPr="00C21B90" w:rsidRDefault="00A67E05"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府立万博公園は、地方自治法第</w:t>
      </w:r>
      <w:r w:rsidRPr="00C21B90">
        <w:rPr>
          <w:rFonts w:asciiTheme="minorEastAsia" w:hAnsiTheme="minorEastAsia"/>
          <w:sz w:val="21"/>
          <w:szCs w:val="21"/>
        </w:rPr>
        <w:t>244条の２第８項及び第９項に規定する利用料金制を採用することとしており、以下の収入をもとに、実現可能性のある事業</w:t>
      </w:r>
      <w:r>
        <w:rPr>
          <w:rFonts w:asciiTheme="minorEastAsia" w:hAnsiTheme="minorEastAsia" w:hint="eastAsia"/>
          <w:sz w:val="21"/>
          <w:szCs w:val="21"/>
        </w:rPr>
        <w:t>実施</w:t>
      </w:r>
      <w:r w:rsidRPr="00C21B90">
        <w:rPr>
          <w:rFonts w:asciiTheme="minorEastAsia" w:hAnsiTheme="minorEastAsia" w:hint="eastAsia"/>
          <w:sz w:val="21"/>
          <w:szCs w:val="21"/>
        </w:rPr>
        <w:t>計画、収支計画を策定</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2A288B78" w14:textId="5DCAAD7F" w:rsidR="00A67E05" w:rsidRPr="00C21B90" w:rsidRDefault="00A67E05"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なお、指定管理者が別途補助金や協賛金等を確保し、運営費の一部に加えていただいても構</w:t>
      </w:r>
      <w:r>
        <w:rPr>
          <w:rFonts w:asciiTheme="minorEastAsia" w:hAnsiTheme="minorEastAsia" w:hint="eastAsia"/>
          <w:sz w:val="21"/>
          <w:szCs w:val="21"/>
        </w:rPr>
        <w:t>わない</w:t>
      </w:r>
      <w:r w:rsidRPr="00C21B90">
        <w:rPr>
          <w:rFonts w:asciiTheme="minorEastAsia" w:hAnsiTheme="minorEastAsia" w:hint="eastAsia"/>
          <w:sz w:val="21"/>
          <w:szCs w:val="21"/>
        </w:rPr>
        <w:t>。</w:t>
      </w:r>
    </w:p>
    <w:p w14:paraId="43D059A3" w14:textId="77777777" w:rsidR="00A67E05" w:rsidRPr="00C21B90" w:rsidRDefault="00A67E05" w:rsidP="00A67E05">
      <w:pPr>
        <w:rPr>
          <w:rFonts w:asciiTheme="minorEastAsia" w:hAnsiTheme="minorEastAsia"/>
          <w:sz w:val="21"/>
          <w:szCs w:val="21"/>
        </w:rPr>
      </w:pPr>
      <w:r w:rsidRPr="00C21B90">
        <w:rPr>
          <w:rFonts w:asciiTheme="minorEastAsia" w:hAnsiTheme="minorEastAsia"/>
          <w:noProof/>
          <w:sz w:val="21"/>
          <w:szCs w:val="21"/>
        </w:rPr>
        <mc:AlternateContent>
          <mc:Choice Requires="wps">
            <w:drawing>
              <wp:anchor distT="0" distB="0" distL="114300" distR="114300" simplePos="0" relativeHeight="251723776" behindDoc="0" locked="0" layoutInCell="1" allowOverlap="1" wp14:anchorId="3133B91E" wp14:editId="28517EC1">
                <wp:simplePos x="0" y="0"/>
                <wp:positionH relativeFrom="margin">
                  <wp:posOffset>109220</wp:posOffset>
                </wp:positionH>
                <wp:positionV relativeFrom="paragraph">
                  <wp:posOffset>114935</wp:posOffset>
                </wp:positionV>
                <wp:extent cx="5791200" cy="521335"/>
                <wp:effectExtent l="0" t="0" r="19050" b="12065"/>
                <wp:wrapNone/>
                <wp:docPr id="15"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21335"/>
                        </a:xfrm>
                        <a:prstGeom prst="roundRect">
                          <a:avLst>
                            <a:gd name="adj" fmla="val 25802"/>
                          </a:avLst>
                        </a:prstGeom>
                        <a:noFill/>
                        <a:ln w="9525" cap="rnd">
                          <a:solidFill>
                            <a:srgbClr val="000000"/>
                          </a:solidFill>
                          <a:prstDash val="sysDot"/>
                          <a:round/>
                          <a:headEnd/>
                          <a:tailEnd/>
                        </a:ln>
                      </wps:spPr>
                      <wps:txbx>
                        <w:txbxContent>
                          <w:p w14:paraId="3FF7308C" w14:textId="77777777" w:rsidR="00AE2E54" w:rsidRPr="00C84D12" w:rsidRDefault="00AE2E54" w:rsidP="00A67E05">
                            <w:pPr>
                              <w:tabs>
                                <w:tab w:val="left" w:pos="540"/>
                                <w:tab w:val="left" w:pos="720"/>
                              </w:tabs>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3B91E" id="AutoShape 441" o:spid="_x0000_s1031" style="position:absolute;left:0;text-align:left;margin-left:8.6pt;margin-top:9.05pt;width:456pt;height:4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9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" filled="f">
                <v:stroke dashstyle="1 1" endcap="round"/>
                <v:textbox inset="5.85pt,.7pt,5.85pt,.7pt">
                  <w:txbxContent>
                    <w:p w14:paraId="3FF7308C" w14:textId="77777777" w:rsidR="00AE2E54" w:rsidRPr="00C84D12" w:rsidRDefault="00AE2E54" w:rsidP="00A67E05">
                      <w:pPr>
                        <w:tabs>
                          <w:tab w:val="left" w:pos="540"/>
                          <w:tab w:val="left" w:pos="720"/>
                        </w:tabs>
                        <w:rPr>
                          <w:rFonts w:asciiTheme="majorEastAsia" w:eastAsiaTheme="majorEastAsia" w:hAnsiTheme="majorEastAsia"/>
                        </w:rPr>
                      </w:pPr>
                    </w:p>
                  </w:txbxContent>
                </v:textbox>
                <w10:wrap anchorx="margin"/>
              </v:roundrect>
            </w:pict>
          </mc:Fallback>
        </mc:AlternateContent>
      </w:r>
    </w:p>
    <w:p w14:paraId="2B0BA0DA" w14:textId="77777777" w:rsidR="00A67E05" w:rsidRPr="00C21B90" w:rsidRDefault="00A67E05" w:rsidP="00C21B90">
      <w:pPr>
        <w:tabs>
          <w:tab w:val="left" w:pos="540"/>
          <w:tab w:val="left" w:pos="720"/>
        </w:tabs>
        <w:ind w:firstLineChars="200" w:firstLine="420"/>
        <w:rPr>
          <w:rFonts w:asciiTheme="minorEastAsia" w:hAnsiTheme="minorEastAsia"/>
          <w:sz w:val="21"/>
          <w:szCs w:val="21"/>
        </w:rPr>
      </w:pPr>
      <w:r w:rsidRPr="00C21B90">
        <w:rPr>
          <w:rFonts w:asciiTheme="minorEastAsia" w:hAnsiTheme="minorEastAsia" w:hint="eastAsia"/>
          <w:sz w:val="21"/>
          <w:szCs w:val="21"/>
        </w:rPr>
        <w:t>指定管理者収入</w:t>
      </w:r>
      <w:r w:rsidRPr="00C21B90">
        <w:rPr>
          <w:rFonts w:asciiTheme="minorEastAsia" w:hAnsiTheme="minorEastAsia"/>
          <w:sz w:val="21"/>
          <w:szCs w:val="21"/>
        </w:rPr>
        <w:t xml:space="preserve"> </w:t>
      </w:r>
      <w:r w:rsidRPr="00C21B90">
        <w:rPr>
          <w:rFonts w:asciiTheme="minorEastAsia" w:hAnsiTheme="minorEastAsia" w:hint="eastAsia"/>
          <w:sz w:val="21"/>
          <w:szCs w:val="21"/>
        </w:rPr>
        <w:t>＝</w:t>
      </w:r>
      <w:r w:rsidRPr="00C21B90">
        <w:rPr>
          <w:rFonts w:asciiTheme="minorEastAsia" w:hAnsiTheme="minorEastAsia"/>
          <w:sz w:val="21"/>
          <w:szCs w:val="21"/>
        </w:rPr>
        <w:t xml:space="preserve"> </w:t>
      </w:r>
      <w:r w:rsidRPr="00C21B90">
        <w:rPr>
          <w:rFonts w:asciiTheme="minorEastAsia" w:hAnsiTheme="minorEastAsia" w:hint="eastAsia"/>
          <w:sz w:val="21"/>
          <w:szCs w:val="21"/>
        </w:rPr>
        <w:t>①利用料金収入＋②自主事業収入＋③その他収入</w:t>
      </w:r>
    </w:p>
    <w:p w14:paraId="78268E7A" w14:textId="77777777" w:rsidR="00A67E05" w:rsidRPr="00C21B90" w:rsidRDefault="00A67E05" w:rsidP="00C21B90">
      <w:pPr>
        <w:tabs>
          <w:tab w:val="left" w:pos="540"/>
          <w:tab w:val="left" w:pos="720"/>
        </w:tabs>
        <w:ind w:firstLineChars="1000" w:firstLine="2100"/>
        <w:rPr>
          <w:rFonts w:asciiTheme="minorEastAsia" w:hAnsiTheme="minorEastAsia"/>
          <w:sz w:val="21"/>
          <w:szCs w:val="21"/>
        </w:rPr>
      </w:pPr>
      <w:r w:rsidRPr="00C21B90">
        <w:rPr>
          <w:rFonts w:asciiTheme="minorEastAsia" w:hAnsiTheme="minorEastAsia" w:hint="eastAsia"/>
          <w:sz w:val="21"/>
          <w:szCs w:val="21"/>
        </w:rPr>
        <w:t>＋④大阪府からの管理委託料（大阪府から委託料を払う契約の場合）</w:t>
      </w:r>
    </w:p>
    <w:p w14:paraId="7A34E2DE" w14:textId="77777777" w:rsidR="00A67E05" w:rsidRPr="00C21B90" w:rsidRDefault="00A67E05" w:rsidP="00A67E05">
      <w:pPr>
        <w:rPr>
          <w:rFonts w:asciiTheme="minorEastAsia" w:hAnsiTheme="minorEastAsia"/>
          <w:snapToGrid w:val="0"/>
          <w:sz w:val="21"/>
          <w:szCs w:val="21"/>
        </w:rPr>
      </w:pPr>
    </w:p>
    <w:p w14:paraId="59F044ED" w14:textId="5A4FE67D" w:rsidR="00A67E05" w:rsidRPr="00C21B90" w:rsidRDefault="00A67E05"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※指定管理者は、有料施設の利用促進を積極的に行い、利用料金収入の増収に努め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また、決算時の収支差（自主事業を含む）が、応募時に提出した「収支計画書」及び「収支計画書＜自主事業＞」で示した想定の収支差（両計画書の合算）を上回る場合は、その一部を府立万博公園の「修繕・補修経費」に上乗せして再投資することとし、詳細は別途協議する</w:t>
      </w:r>
      <w:r>
        <w:rPr>
          <w:rFonts w:asciiTheme="minorEastAsia" w:hAnsiTheme="minorEastAsia" w:hint="eastAsia"/>
          <w:snapToGrid w:val="0"/>
          <w:sz w:val="21"/>
          <w:szCs w:val="21"/>
        </w:rPr>
        <w:t>ものとする</w:t>
      </w:r>
      <w:r w:rsidRPr="00C21B90">
        <w:rPr>
          <w:rFonts w:asciiTheme="minorEastAsia" w:hAnsiTheme="minorEastAsia" w:hint="eastAsia"/>
          <w:snapToGrid w:val="0"/>
          <w:sz w:val="21"/>
          <w:szCs w:val="21"/>
        </w:rPr>
        <w:t>。</w:t>
      </w:r>
    </w:p>
    <w:p w14:paraId="40C96997" w14:textId="77777777" w:rsidR="00A67E05" w:rsidRPr="00C21B90" w:rsidRDefault="00A67E05" w:rsidP="00C21B90">
      <w:pPr>
        <w:ind w:firstLineChars="100" w:firstLine="210"/>
        <w:rPr>
          <w:rFonts w:asciiTheme="minorEastAsia" w:hAnsiTheme="minorEastAsia"/>
          <w:sz w:val="21"/>
          <w:szCs w:val="21"/>
        </w:rPr>
      </w:pPr>
    </w:p>
    <w:p w14:paraId="2EF9F900" w14:textId="5E33324A" w:rsidR="00A67E05" w:rsidRPr="00C21B90" w:rsidRDefault="00A67E05" w:rsidP="00C21B90">
      <w:pPr>
        <w:ind w:firstLineChars="200" w:firstLine="420"/>
        <w:rPr>
          <w:rFonts w:asciiTheme="minorEastAsia" w:hAnsiTheme="minorEastAsia"/>
          <w:sz w:val="21"/>
          <w:szCs w:val="21"/>
        </w:rPr>
      </w:pPr>
      <w:r w:rsidRPr="00C21B90">
        <w:rPr>
          <w:rFonts w:asciiTheme="minorEastAsia" w:hAnsiTheme="minorEastAsia" w:hint="eastAsia"/>
          <w:sz w:val="21"/>
          <w:szCs w:val="21"/>
        </w:rPr>
        <w:t>管理委託料の支払いについては以下</w:t>
      </w:r>
      <w:r>
        <w:rPr>
          <w:rFonts w:asciiTheme="minorEastAsia" w:hAnsiTheme="minorEastAsia" w:hint="eastAsia"/>
          <w:sz w:val="21"/>
          <w:szCs w:val="21"/>
        </w:rPr>
        <w:t>の点に</w:t>
      </w:r>
      <w:r w:rsidRPr="00C21B90">
        <w:rPr>
          <w:rFonts w:asciiTheme="minorEastAsia" w:hAnsiTheme="minorEastAsia" w:hint="eastAsia"/>
          <w:sz w:val="21"/>
          <w:szCs w:val="21"/>
        </w:rPr>
        <w:t>留意</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46D2440D" w14:textId="1CF4839D" w:rsidR="00A67E05" w:rsidRPr="00C21B90" w:rsidRDefault="00A67E05" w:rsidP="00C21B90">
      <w:pPr>
        <w:ind w:leftChars="300" w:left="810" w:hangingChars="100" w:hanging="210"/>
        <w:rPr>
          <w:rFonts w:asciiTheme="minorEastAsia" w:hAnsiTheme="minorEastAsia"/>
          <w:sz w:val="21"/>
          <w:szCs w:val="21"/>
        </w:rPr>
      </w:pPr>
      <w:r w:rsidRPr="00C21B90">
        <w:rPr>
          <w:rFonts w:asciiTheme="minorEastAsia" w:hAnsiTheme="minorEastAsia"/>
          <w:sz w:val="21"/>
          <w:szCs w:val="21"/>
        </w:rPr>
        <w:t xml:space="preserve">(ｱ) </w:t>
      </w:r>
      <w:r w:rsidRPr="00C21B90">
        <w:rPr>
          <w:rFonts w:asciiTheme="minorEastAsia" w:hAnsiTheme="minorEastAsia" w:hint="eastAsia"/>
          <w:sz w:val="21"/>
          <w:szCs w:val="21"/>
        </w:rPr>
        <w:t>大阪府からの管理委託料は、収支計画書で提示された金額に基づき、協議の上、年度ごとに予算額の範囲内で支払</w:t>
      </w:r>
      <w:r>
        <w:rPr>
          <w:rFonts w:asciiTheme="minorEastAsia" w:hAnsiTheme="minorEastAsia" w:hint="eastAsia"/>
          <w:sz w:val="21"/>
          <w:szCs w:val="21"/>
        </w:rPr>
        <w:t>う</w:t>
      </w:r>
      <w:r w:rsidRPr="00C21B90">
        <w:rPr>
          <w:rFonts w:asciiTheme="minorEastAsia" w:hAnsiTheme="minorEastAsia" w:hint="eastAsia"/>
          <w:sz w:val="21"/>
          <w:szCs w:val="21"/>
        </w:rPr>
        <w:t>。</w:t>
      </w:r>
    </w:p>
    <w:p w14:paraId="32F69E6E" w14:textId="6F33F43E" w:rsidR="00A67E05" w:rsidRPr="00C21B90" w:rsidRDefault="00A67E05" w:rsidP="00266BEF">
      <w:pPr>
        <w:ind w:leftChars="300" w:left="810" w:hangingChars="100" w:hanging="210"/>
        <w:rPr>
          <w:rFonts w:asciiTheme="minorEastAsia" w:hAnsiTheme="minorEastAsia"/>
          <w:snapToGrid w:val="0"/>
          <w:sz w:val="21"/>
          <w:szCs w:val="21"/>
        </w:rPr>
      </w:pPr>
      <w:r w:rsidRPr="00C21B90">
        <w:rPr>
          <w:rFonts w:asciiTheme="minorEastAsia" w:hAnsiTheme="minorEastAsia"/>
          <w:snapToGrid w:val="0"/>
          <w:sz w:val="21"/>
          <w:szCs w:val="21"/>
        </w:rPr>
        <w:t xml:space="preserve">(ｲ) </w:t>
      </w:r>
      <w:r w:rsidR="00266BEF" w:rsidRPr="00266BEF">
        <w:rPr>
          <w:rFonts w:asciiTheme="minorEastAsia" w:hAnsiTheme="minorEastAsia" w:hint="eastAsia"/>
          <w:snapToGrid w:val="0"/>
          <w:sz w:val="21"/>
          <w:szCs w:val="21"/>
        </w:rPr>
        <w:t>管理委託料は、大阪府議会での議決後、大阪府の予算審議過程を経て決定された予算の範囲内で、大阪府と指定管理者との間で締結する契約書に明記</w:t>
      </w:r>
      <w:r w:rsidR="00266BEF">
        <w:rPr>
          <w:rFonts w:asciiTheme="minorEastAsia" w:hAnsiTheme="minorEastAsia" w:hint="eastAsia"/>
          <w:snapToGrid w:val="0"/>
          <w:sz w:val="21"/>
          <w:szCs w:val="21"/>
        </w:rPr>
        <w:t>する</w:t>
      </w:r>
      <w:r w:rsidR="00266BEF" w:rsidRPr="00266BEF">
        <w:rPr>
          <w:rFonts w:asciiTheme="minorEastAsia" w:hAnsiTheme="minorEastAsia" w:hint="eastAsia"/>
          <w:snapToGrid w:val="0"/>
          <w:sz w:val="21"/>
          <w:szCs w:val="21"/>
        </w:rPr>
        <w:t>。</w:t>
      </w:r>
    </w:p>
    <w:p w14:paraId="3A28A09A" w14:textId="372DEE80" w:rsidR="00A67E05" w:rsidRPr="00C21B90" w:rsidRDefault="00A67E05" w:rsidP="00C21B90">
      <w:pPr>
        <w:ind w:leftChars="300" w:left="810" w:hangingChars="100" w:hanging="210"/>
        <w:rPr>
          <w:rFonts w:asciiTheme="minorEastAsia" w:hAnsiTheme="minorEastAsia"/>
          <w:snapToGrid w:val="0"/>
          <w:sz w:val="21"/>
          <w:szCs w:val="21"/>
        </w:rPr>
      </w:pP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ｳ</w:t>
      </w: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 xml:space="preserve"> </w:t>
      </w:r>
      <w:r w:rsidRPr="00C21B90">
        <w:rPr>
          <w:rFonts w:asciiTheme="minorEastAsia" w:hAnsiTheme="minorEastAsia"/>
          <w:snapToGrid w:val="0"/>
          <w:sz w:val="21"/>
          <w:szCs w:val="21"/>
        </w:rPr>
        <w:t>管理区域を追加する場合や業務内容を変更する場合等の管理委託料の変更については、予算額の範囲内で指定管理者（指定管理候補者）と協議の上、決定</w:t>
      </w:r>
      <w:r w:rsidR="00E41F7B">
        <w:rPr>
          <w:rFonts w:asciiTheme="minorEastAsia" w:hAnsiTheme="minorEastAsia" w:hint="eastAsia"/>
          <w:snapToGrid w:val="0"/>
          <w:sz w:val="21"/>
          <w:szCs w:val="21"/>
        </w:rPr>
        <w:t>する</w:t>
      </w:r>
      <w:r w:rsidRPr="00C21B90">
        <w:rPr>
          <w:rFonts w:asciiTheme="minorEastAsia" w:hAnsiTheme="minorEastAsia" w:hint="eastAsia"/>
          <w:snapToGrid w:val="0"/>
          <w:sz w:val="21"/>
          <w:szCs w:val="21"/>
        </w:rPr>
        <w:t>。</w:t>
      </w:r>
    </w:p>
    <w:p w14:paraId="43A60817" w14:textId="2484E7F1" w:rsidR="00A67E05" w:rsidRPr="00C21B90" w:rsidRDefault="00A67E05" w:rsidP="00C21B90">
      <w:pPr>
        <w:ind w:leftChars="400" w:left="10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※上記</w:t>
      </w:r>
      <w:r w:rsidRPr="00C21B90">
        <w:rPr>
          <w:rFonts w:asciiTheme="minorEastAsia" w:hAnsiTheme="minorEastAsia"/>
          <w:snapToGrid w:val="0"/>
          <w:sz w:val="21"/>
          <w:szCs w:val="21"/>
        </w:rPr>
        <w:t>(ｱ)～(</w:t>
      </w:r>
      <w:r w:rsidR="00DD559A">
        <w:rPr>
          <w:rFonts w:asciiTheme="minorEastAsia" w:hAnsiTheme="minorEastAsia" w:hint="eastAsia"/>
          <w:snapToGrid w:val="0"/>
          <w:sz w:val="21"/>
          <w:szCs w:val="21"/>
        </w:rPr>
        <w:t>ｳ</w:t>
      </w:r>
      <w:r w:rsidRPr="00C21B90">
        <w:rPr>
          <w:rFonts w:asciiTheme="minorEastAsia" w:hAnsiTheme="minorEastAsia"/>
          <w:snapToGrid w:val="0"/>
          <w:sz w:val="21"/>
          <w:szCs w:val="21"/>
        </w:rPr>
        <w:t>)について、大阪府からの管理委託料の支払いを求めない提案</w:t>
      </w:r>
      <w:r w:rsidR="00E41F7B">
        <w:rPr>
          <w:rFonts w:asciiTheme="minorEastAsia" w:hAnsiTheme="minorEastAsia" w:hint="eastAsia"/>
          <w:snapToGrid w:val="0"/>
          <w:sz w:val="21"/>
          <w:szCs w:val="21"/>
        </w:rPr>
        <w:t>を行った</w:t>
      </w:r>
      <w:r w:rsidRPr="00C21B90">
        <w:rPr>
          <w:rFonts w:asciiTheme="minorEastAsia" w:hAnsiTheme="minorEastAsia" w:hint="eastAsia"/>
          <w:snapToGrid w:val="0"/>
          <w:sz w:val="21"/>
          <w:szCs w:val="21"/>
        </w:rPr>
        <w:t>場合は、この限りでは</w:t>
      </w:r>
      <w:r w:rsidR="00A6032C">
        <w:rPr>
          <w:rFonts w:asciiTheme="minorEastAsia" w:hAnsiTheme="minorEastAsia" w:hint="eastAsia"/>
          <w:snapToGrid w:val="0"/>
          <w:sz w:val="21"/>
          <w:szCs w:val="21"/>
        </w:rPr>
        <w:t>な</w:t>
      </w:r>
      <w:r w:rsidR="00E41F7B">
        <w:rPr>
          <w:rFonts w:asciiTheme="minorEastAsia" w:hAnsiTheme="minorEastAsia" w:hint="eastAsia"/>
          <w:snapToGrid w:val="0"/>
          <w:sz w:val="21"/>
          <w:szCs w:val="21"/>
        </w:rPr>
        <w:t>い</w:t>
      </w:r>
      <w:r w:rsidRPr="00C21B90">
        <w:rPr>
          <w:rFonts w:asciiTheme="minorEastAsia" w:hAnsiTheme="minorEastAsia" w:hint="eastAsia"/>
          <w:snapToGrid w:val="0"/>
          <w:sz w:val="21"/>
          <w:szCs w:val="21"/>
        </w:rPr>
        <w:t>。</w:t>
      </w:r>
    </w:p>
    <w:p w14:paraId="04725501" w14:textId="0E9D630F" w:rsidR="00A67E05" w:rsidRPr="00C21B90" w:rsidRDefault="00A67E05" w:rsidP="0002785F">
      <w:pPr>
        <w:ind w:leftChars="300" w:left="810" w:hangingChars="100" w:hanging="210"/>
        <w:rPr>
          <w:rFonts w:asciiTheme="minorEastAsia" w:hAnsiTheme="minorEastAsia"/>
          <w:sz w:val="21"/>
          <w:szCs w:val="21"/>
        </w:rPr>
      </w:pP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ｴ</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公の施設を</w:t>
      </w:r>
      <w:r w:rsidRPr="00C21B90">
        <w:rPr>
          <w:rFonts w:asciiTheme="minorEastAsia" w:hAnsiTheme="minorEastAsia" w:hint="eastAsia"/>
          <w:sz w:val="21"/>
          <w:szCs w:val="21"/>
        </w:rPr>
        <w:t>新たに開設し料金を徴収する場合や、万博公園条例の範囲を超える利用料金を設定する場合は、大阪府議会において条例改正が議決されることが必要と</w:t>
      </w:r>
      <w:r w:rsidR="00E41F7B">
        <w:rPr>
          <w:rFonts w:asciiTheme="minorEastAsia" w:hAnsiTheme="minorEastAsia" w:hint="eastAsia"/>
          <w:sz w:val="21"/>
          <w:szCs w:val="21"/>
        </w:rPr>
        <w:t>なる</w:t>
      </w:r>
      <w:r w:rsidRPr="00C21B90">
        <w:rPr>
          <w:rFonts w:asciiTheme="minorEastAsia" w:hAnsiTheme="minorEastAsia" w:hint="eastAsia"/>
          <w:sz w:val="21"/>
          <w:szCs w:val="21"/>
        </w:rPr>
        <w:t>。</w:t>
      </w:r>
      <w:r w:rsidRPr="00C21B90">
        <w:rPr>
          <w:rFonts w:asciiTheme="minorEastAsia" w:hAnsiTheme="minorEastAsia" w:hint="eastAsia"/>
          <w:snapToGrid w:val="0"/>
          <w:sz w:val="21"/>
          <w:szCs w:val="21"/>
        </w:rPr>
        <w:t>万博公園条例の改正により、利用料金制を導入する新たな施設がある場合</w:t>
      </w:r>
      <w:r w:rsidR="00A6032C">
        <w:rPr>
          <w:rFonts w:asciiTheme="minorEastAsia" w:hAnsiTheme="minorEastAsia" w:hint="eastAsia"/>
          <w:snapToGrid w:val="0"/>
          <w:sz w:val="21"/>
          <w:szCs w:val="21"/>
        </w:rPr>
        <w:t>や</w:t>
      </w:r>
      <w:r w:rsidR="00A6032C" w:rsidRPr="00C21B90">
        <w:rPr>
          <w:rFonts w:asciiTheme="minorEastAsia" w:hAnsiTheme="minorEastAsia" w:hint="eastAsia"/>
          <w:snapToGrid w:val="0"/>
          <w:sz w:val="21"/>
          <w:szCs w:val="21"/>
        </w:rPr>
        <w:t>利用料金の上限額が高く設定</w:t>
      </w:r>
      <w:r w:rsidR="00A6032C">
        <w:rPr>
          <w:rFonts w:asciiTheme="minorEastAsia" w:hAnsiTheme="minorEastAsia" w:hint="eastAsia"/>
          <w:snapToGrid w:val="0"/>
          <w:sz w:val="21"/>
          <w:szCs w:val="21"/>
        </w:rPr>
        <w:t>された場合</w:t>
      </w:r>
      <w:r w:rsidR="00A6032C" w:rsidRPr="00C21B90">
        <w:rPr>
          <w:rFonts w:asciiTheme="minorEastAsia" w:hAnsiTheme="minorEastAsia" w:hint="eastAsia"/>
          <w:snapToGrid w:val="0"/>
          <w:sz w:val="21"/>
          <w:szCs w:val="21"/>
        </w:rPr>
        <w:t>、</w:t>
      </w:r>
      <w:r w:rsidRPr="00C21B90">
        <w:rPr>
          <w:rFonts w:asciiTheme="minorEastAsia" w:hAnsiTheme="minorEastAsia" w:hint="eastAsia"/>
          <w:snapToGrid w:val="0"/>
          <w:sz w:val="21"/>
          <w:szCs w:val="21"/>
        </w:rPr>
        <w:t>また、利用料金の減額・免除に関する規定の見直しにより収入増が見込める場合、</w:t>
      </w:r>
      <w:r w:rsidRPr="00C21B90">
        <w:rPr>
          <w:rFonts w:asciiTheme="minorEastAsia" w:hAnsiTheme="minorEastAsia" w:hint="eastAsia"/>
          <w:sz w:val="21"/>
          <w:szCs w:val="21"/>
        </w:rPr>
        <w:t>大阪府が支払う管理委託料から収入増加相当額を減額する（大阪府からの管理委託料を支払わない契約を締結している場合にあっては、収入増加相当額を大阪府に納付していただく</w:t>
      </w:r>
      <w:r w:rsidRPr="00C21B90">
        <w:rPr>
          <w:rFonts w:asciiTheme="minorEastAsia" w:hAnsiTheme="minorEastAsia" w:hint="eastAsia"/>
          <w:snapToGrid w:val="0"/>
          <w:sz w:val="21"/>
          <w:szCs w:val="21"/>
        </w:rPr>
        <w:t>）ことがあ</w:t>
      </w:r>
      <w:r w:rsidR="00E41F7B">
        <w:rPr>
          <w:rFonts w:asciiTheme="minorEastAsia" w:hAnsiTheme="minorEastAsia" w:hint="eastAsia"/>
          <w:snapToGrid w:val="0"/>
          <w:sz w:val="21"/>
          <w:szCs w:val="21"/>
        </w:rPr>
        <w:t>る</w:t>
      </w:r>
      <w:r w:rsidRPr="00C21B90">
        <w:rPr>
          <w:rFonts w:asciiTheme="minorEastAsia" w:hAnsiTheme="minorEastAsia" w:hint="eastAsia"/>
          <w:snapToGrid w:val="0"/>
          <w:sz w:val="21"/>
          <w:szCs w:val="21"/>
        </w:rPr>
        <w:t>。</w:t>
      </w:r>
    </w:p>
    <w:p w14:paraId="2FEA75E9" w14:textId="77777777" w:rsidR="00A45067" w:rsidRPr="0060417D" w:rsidRDefault="00A45067" w:rsidP="003C074D">
      <w:pPr>
        <w:ind w:leftChars="200" w:left="400" w:firstLineChars="100" w:firstLine="200"/>
      </w:pPr>
    </w:p>
    <w:p w14:paraId="23948A0D" w14:textId="6D4A8971" w:rsidR="003C074D" w:rsidRPr="00B8527D" w:rsidRDefault="00CB5A99">
      <w:pPr>
        <w:pStyle w:val="3"/>
      </w:pPr>
      <w:bookmarkStart w:id="49" w:name="_Toc491940787"/>
      <w:r w:rsidRPr="0060417D">
        <w:rPr>
          <w:rFonts w:hint="eastAsia"/>
        </w:rPr>
        <w:t>４</w:t>
      </w:r>
      <w:r w:rsidR="002C7A20" w:rsidRPr="0060417D">
        <w:rPr>
          <w:rFonts w:hint="eastAsia"/>
        </w:rPr>
        <w:t>．</w:t>
      </w:r>
      <w:r w:rsidR="003C074D" w:rsidRPr="00B8527D">
        <w:rPr>
          <w:rFonts w:hint="eastAsia"/>
        </w:rPr>
        <w:t>業務分担</w:t>
      </w:r>
      <w:bookmarkEnd w:id="49"/>
    </w:p>
    <w:p w14:paraId="28DBEAFD" w14:textId="5D1F57DE" w:rsidR="003C074D" w:rsidRPr="007A4174" w:rsidRDefault="003C074D" w:rsidP="007A4174">
      <w:pPr>
        <w:ind w:firstLineChars="100" w:firstLine="210"/>
        <w:rPr>
          <w:sz w:val="21"/>
        </w:rPr>
      </w:pPr>
      <w:r w:rsidRPr="007A4174">
        <w:rPr>
          <w:rFonts w:hint="eastAsia"/>
          <w:sz w:val="21"/>
        </w:rPr>
        <w:t>指定管理者と大阪府の主な業務分担は、次の「業務分担表」による。</w:t>
      </w:r>
    </w:p>
    <w:p w14:paraId="4C59969E" w14:textId="6D1E5BB7" w:rsidR="00E41F7B" w:rsidRPr="00B8527D" w:rsidRDefault="003B1A3F" w:rsidP="00C21B90">
      <w:r w:rsidRPr="003B1A3F">
        <w:rPr>
          <w:noProof/>
        </w:rPr>
        <w:lastRenderedPageBreak/>
        <w:drawing>
          <wp:inline distT="0" distB="0" distL="0" distR="0" wp14:anchorId="02DDF81E" wp14:editId="65D685E1">
            <wp:extent cx="5799413" cy="87505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9864" cy="8751275"/>
                    </a:xfrm>
                    <a:prstGeom prst="rect">
                      <a:avLst/>
                    </a:prstGeom>
                    <a:noFill/>
                    <a:ln>
                      <a:noFill/>
                    </a:ln>
                  </pic:spPr>
                </pic:pic>
              </a:graphicData>
            </a:graphic>
          </wp:inline>
        </w:drawing>
      </w:r>
    </w:p>
    <w:p w14:paraId="3CBDFF86" w14:textId="2EAA37F3" w:rsidR="00A436E7" w:rsidRPr="00B8527D" w:rsidRDefault="00BC75D9" w:rsidP="00B8527D">
      <w:pPr>
        <w:ind w:left="400" w:hangingChars="200" w:hanging="400"/>
      </w:pPr>
      <w:r>
        <w:rPr>
          <w:rFonts w:hint="eastAsia"/>
        </w:rPr>
        <w:t xml:space="preserve">　</w:t>
      </w:r>
      <w:r w:rsidRPr="007A4174">
        <w:rPr>
          <w:rFonts w:ascii="ＭＳ 明朝" w:eastAsia="ＭＳ 明朝" w:hAnsi="ＭＳ 明朝" w:cs="ＭＳ 明朝" w:hint="eastAsia"/>
          <w:sz w:val="21"/>
        </w:rPr>
        <w:t>※</w:t>
      </w:r>
      <w:r w:rsidR="00A436E7" w:rsidRPr="007A4174">
        <w:rPr>
          <w:rFonts w:hint="eastAsia"/>
          <w:sz w:val="21"/>
        </w:rPr>
        <w:t>業務分担については、</w:t>
      </w:r>
      <w:r w:rsidR="007D37CF" w:rsidRPr="007A4174">
        <w:rPr>
          <w:rFonts w:hint="eastAsia"/>
          <w:sz w:val="21"/>
        </w:rPr>
        <w:t>上記表に加え、</w:t>
      </w:r>
      <w:r w:rsidR="00262145">
        <w:rPr>
          <w:rFonts w:hint="eastAsia"/>
          <w:sz w:val="21"/>
        </w:rPr>
        <w:t>「</w:t>
      </w:r>
      <w:r w:rsidR="007D37CF" w:rsidRPr="007A4174">
        <w:rPr>
          <w:rFonts w:hint="eastAsia"/>
          <w:sz w:val="21"/>
        </w:rPr>
        <w:t>資料</w:t>
      </w:r>
      <w:r w:rsidR="00262145" w:rsidRPr="00CA67C3">
        <w:rPr>
          <w:rFonts w:hint="eastAsia"/>
          <w:sz w:val="21"/>
        </w:rPr>
        <w:t>２</w:t>
      </w:r>
      <w:r w:rsidR="00262145">
        <w:rPr>
          <w:rFonts w:hint="eastAsia"/>
          <w:sz w:val="21"/>
        </w:rPr>
        <w:t xml:space="preserve">　</w:t>
      </w:r>
      <w:r w:rsidR="00262145" w:rsidRPr="00262145">
        <w:rPr>
          <w:rFonts w:hint="eastAsia"/>
          <w:sz w:val="21"/>
        </w:rPr>
        <w:t>万博記念公園運営管理関係事務分担（補足）</w:t>
      </w:r>
      <w:r w:rsidR="007D37CF" w:rsidRPr="007A4174">
        <w:rPr>
          <w:rFonts w:hint="eastAsia"/>
          <w:sz w:val="21"/>
        </w:rPr>
        <w:t>」を参照すること。</w:t>
      </w:r>
    </w:p>
    <w:p w14:paraId="600080CF" w14:textId="77777777" w:rsidR="00A436E7" w:rsidRPr="0060417D" w:rsidRDefault="00A436E7" w:rsidP="00A45067">
      <w:pPr>
        <w:spacing w:line="240" w:lineRule="exact"/>
      </w:pPr>
    </w:p>
    <w:p w14:paraId="7ECB8F54" w14:textId="71A84F8D" w:rsidR="003C074D" w:rsidRPr="00B8527D" w:rsidRDefault="00CB5A99">
      <w:pPr>
        <w:pStyle w:val="3"/>
      </w:pPr>
      <w:bookmarkStart w:id="50" w:name="_Toc491940788"/>
      <w:r w:rsidRPr="00B8527D">
        <w:rPr>
          <w:rFonts w:hint="eastAsia"/>
        </w:rPr>
        <w:t>５</w:t>
      </w:r>
      <w:r w:rsidR="002C7A20" w:rsidRPr="00B8527D">
        <w:rPr>
          <w:rFonts w:hint="eastAsia"/>
        </w:rPr>
        <w:t>．</w:t>
      </w:r>
      <w:r w:rsidR="003C074D" w:rsidRPr="00B8527D">
        <w:rPr>
          <w:rFonts w:hint="eastAsia"/>
        </w:rPr>
        <w:t>リスク管理</w:t>
      </w:r>
      <w:bookmarkEnd w:id="50"/>
    </w:p>
    <w:p w14:paraId="6EB4A545" w14:textId="77777777" w:rsidR="00075D99" w:rsidRPr="0002785F" w:rsidRDefault="00075D99" w:rsidP="00075D99">
      <w:pPr>
        <w:ind w:leftChars="100" w:left="200" w:firstLineChars="100" w:firstLine="210"/>
        <w:rPr>
          <w:rFonts w:asciiTheme="minorEastAsia" w:hAnsiTheme="minorEastAsia"/>
          <w:snapToGrid w:val="0"/>
          <w:sz w:val="21"/>
          <w:szCs w:val="21"/>
        </w:rPr>
      </w:pPr>
      <w:r w:rsidRPr="0002785F">
        <w:rPr>
          <w:rFonts w:asciiTheme="minorEastAsia" w:hAnsiTheme="minorEastAsia" w:hint="eastAsia"/>
          <w:snapToGrid w:val="0"/>
          <w:sz w:val="21"/>
          <w:szCs w:val="21"/>
        </w:rPr>
        <w:t>利用者の安全確保を最優先に、施設及び物品の破損や盗難等については、いかなる場合であっても応急措置等に努めること。</w:t>
      </w:r>
    </w:p>
    <w:p w14:paraId="23352AC0" w14:textId="77777777" w:rsidR="00075D99" w:rsidRPr="0002785F" w:rsidRDefault="00075D99" w:rsidP="00075D99">
      <w:pPr>
        <w:autoSpaceDE w:val="0"/>
        <w:autoSpaceDN w:val="0"/>
        <w:adjustRightInd w:val="0"/>
        <w:ind w:leftChars="200" w:left="610" w:hanging="210"/>
        <w:rPr>
          <w:rFonts w:asciiTheme="minorEastAsia" w:hAnsiTheme="minorEastAsia" w:cs="ＭＳ 明朝"/>
          <w:sz w:val="21"/>
          <w:szCs w:val="21"/>
          <w:lang w:val="ja-JP"/>
        </w:rPr>
      </w:pPr>
      <w:r w:rsidRPr="0002785F">
        <w:rPr>
          <w:rFonts w:asciiTheme="minorEastAsia" w:hAnsiTheme="minorEastAsia" w:hint="eastAsia"/>
          <w:snapToGrid w:val="0"/>
          <w:sz w:val="21"/>
          <w:szCs w:val="21"/>
        </w:rPr>
        <w:t>施設並びに附帯設備及び備品等について、</w:t>
      </w:r>
      <w:r w:rsidRPr="0002785F">
        <w:rPr>
          <w:rFonts w:asciiTheme="minorEastAsia" w:hAnsiTheme="minorEastAsia" w:cs="ＭＳ 明朝" w:hint="eastAsia"/>
          <w:sz w:val="21"/>
          <w:szCs w:val="21"/>
          <w:lang w:val="ja-JP"/>
        </w:rPr>
        <w:t>常に善良な管理者の注意をもって管理を行うこと。</w:t>
      </w:r>
    </w:p>
    <w:p w14:paraId="49B5C3C4" w14:textId="77777777" w:rsidR="00075D99" w:rsidRPr="0002785F" w:rsidRDefault="00075D99" w:rsidP="00075D99">
      <w:pPr>
        <w:autoSpaceDE w:val="0"/>
        <w:autoSpaceDN w:val="0"/>
        <w:adjustRightInd w:val="0"/>
        <w:ind w:leftChars="100" w:left="200" w:firstLineChars="100" w:firstLine="210"/>
        <w:rPr>
          <w:rFonts w:asciiTheme="minorEastAsia" w:hAnsiTheme="minorEastAsia"/>
          <w:snapToGrid w:val="0"/>
          <w:sz w:val="21"/>
          <w:szCs w:val="21"/>
        </w:rPr>
      </w:pPr>
      <w:r w:rsidRPr="0002785F">
        <w:rPr>
          <w:rFonts w:asciiTheme="minorEastAsia" w:hAnsiTheme="minorEastAsia" w:cs="ＭＳ 明朝" w:hint="eastAsia"/>
          <w:sz w:val="21"/>
          <w:szCs w:val="21"/>
          <w:lang w:val="ja-JP"/>
        </w:rPr>
        <w:t>施設の損傷や物品の破損等が、指定管理者の故意又は過失による場合は、指定管理者の負担で速やかに原状に回復、修理、代品確保等を行うか、</w:t>
      </w:r>
      <w:r w:rsidRPr="0002785F">
        <w:rPr>
          <w:rFonts w:asciiTheme="minorEastAsia" w:hAnsiTheme="minorEastAsia" w:hint="eastAsia"/>
          <w:snapToGrid w:val="0"/>
          <w:sz w:val="21"/>
          <w:szCs w:val="21"/>
        </w:rPr>
        <w:t>損害の相当額を賠償すること。府又は指定管理者以外の者が原因者であり、原因者を特定出来る場合は、指定管理者が、原因者に原状復旧を求めるものとする。原因者が判明しない場合や、判明したとしても費用負担を求めることが困難な場合は、公園の適正管理の観点から、指定管理者が原状復旧等を行うこと。</w:t>
      </w:r>
    </w:p>
    <w:p w14:paraId="3908F8C5" w14:textId="05D9536D" w:rsidR="00E41F7B" w:rsidRPr="007A4174" w:rsidRDefault="00E41F7B" w:rsidP="007A4174">
      <w:pPr>
        <w:ind w:leftChars="100" w:left="200" w:firstLineChars="100" w:firstLine="210"/>
        <w:rPr>
          <w:rFonts w:asciiTheme="minorEastAsia" w:hAnsiTheme="minorEastAsia"/>
          <w:sz w:val="21"/>
          <w:szCs w:val="21"/>
        </w:rPr>
      </w:pPr>
      <w:r w:rsidRPr="007A4174">
        <w:rPr>
          <w:rFonts w:asciiTheme="minorEastAsia" w:hAnsiTheme="minorEastAsia" w:hint="eastAsia"/>
          <w:sz w:val="21"/>
          <w:szCs w:val="21"/>
        </w:rPr>
        <w:t>指定期間中の指定管理者と大阪府との責任分担（リスク分担）は、「リスク分担表」のとおりとする。</w:t>
      </w:r>
    </w:p>
    <w:p w14:paraId="7CA74B84" w14:textId="77777777" w:rsidR="00E41F7B" w:rsidRDefault="00E41F7B" w:rsidP="00E41F7B">
      <w:pPr>
        <w:rPr>
          <w:rFonts w:asciiTheme="minorEastAsia" w:hAnsiTheme="minorEastAsia"/>
          <w:snapToGrid w:val="0"/>
          <w:sz w:val="22"/>
          <w:szCs w:val="22"/>
        </w:rPr>
      </w:pPr>
    </w:p>
    <w:p w14:paraId="46284EAE" w14:textId="3C3BCC31" w:rsidR="007046BC" w:rsidRDefault="007046BC" w:rsidP="007A4174">
      <w:pPr>
        <w:jc w:val="center"/>
        <w:rPr>
          <w:rFonts w:asciiTheme="majorEastAsia" w:eastAsiaTheme="majorEastAsia" w:hAnsiTheme="majorEastAsia"/>
          <w:snapToGrid w:val="0"/>
          <w:sz w:val="21"/>
          <w:szCs w:val="22"/>
        </w:rPr>
      </w:pPr>
      <w:r w:rsidRPr="007A4174">
        <w:rPr>
          <w:rFonts w:asciiTheme="majorEastAsia" w:eastAsiaTheme="majorEastAsia" w:hAnsiTheme="majorEastAsia" w:hint="eastAsia"/>
          <w:snapToGrid w:val="0"/>
          <w:sz w:val="21"/>
          <w:szCs w:val="22"/>
        </w:rPr>
        <w:t>《リクス分担表》</w:t>
      </w:r>
    </w:p>
    <w:p w14:paraId="45015C57" w14:textId="77777777" w:rsidR="00293298" w:rsidRPr="007A4174" w:rsidRDefault="00293298" w:rsidP="007A4174">
      <w:pPr>
        <w:jc w:val="center"/>
        <w:rPr>
          <w:rFonts w:asciiTheme="majorEastAsia" w:eastAsiaTheme="majorEastAsia" w:hAnsiTheme="majorEastAsia"/>
          <w:snapToGrid w:val="0"/>
          <w:sz w:val="21"/>
          <w:szCs w:val="22"/>
        </w:rPr>
      </w:pPr>
    </w:p>
    <w:p w14:paraId="01D4ECB7" w14:textId="77777777" w:rsidR="00E41F7B" w:rsidRPr="007A4174" w:rsidRDefault="00E41F7B" w:rsidP="007A4174">
      <w:pPr>
        <w:autoSpaceDE w:val="0"/>
        <w:autoSpaceDN w:val="0"/>
        <w:adjustRightInd w:val="0"/>
        <w:ind w:firstLineChars="100" w:firstLine="210"/>
        <w:rPr>
          <w:rFonts w:asciiTheme="minorEastAsia" w:hAnsiTheme="minorEastAsia"/>
          <w:sz w:val="21"/>
          <w:szCs w:val="22"/>
        </w:rPr>
      </w:pPr>
      <w:r w:rsidRPr="007A4174">
        <w:rPr>
          <w:rFonts w:asciiTheme="minorEastAsia" w:hAnsiTheme="minorEastAsia" w:hint="eastAsia"/>
          <w:sz w:val="21"/>
          <w:szCs w:val="22"/>
        </w:rPr>
        <w:t>○印がリスク負担者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7"/>
        <w:gridCol w:w="1560"/>
        <w:gridCol w:w="4252"/>
        <w:gridCol w:w="1276"/>
        <w:gridCol w:w="1134"/>
      </w:tblGrid>
      <w:tr w:rsidR="00E41F7B" w14:paraId="1D6E9FFC" w14:textId="77777777" w:rsidTr="007A4174">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6089D19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3B698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種類</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C4C2354"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内容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42BB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指定管理者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D583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大阪府</w:t>
            </w:r>
          </w:p>
        </w:tc>
      </w:tr>
      <w:tr w:rsidR="00E41F7B" w14:paraId="107B5CEF" w14:textId="77777777" w:rsidTr="007A4174">
        <w:trPr>
          <w:trHeight w:val="517"/>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37FC442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共通</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CED864"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法令・条例等の変更</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15060D4"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維持管理・運営に影響のある法令・条例等の変更（他の項目に記載されているものを除く）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9F591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9AA6A" w14:textId="77777777" w:rsidR="00E41F7B" w:rsidRDefault="00E41F7B">
            <w:pPr>
              <w:jc w:val="center"/>
              <w:rPr>
                <w:rFonts w:asciiTheme="minorEastAsia" w:hAnsiTheme="minorEastAsia" w:cs="Times New Roman"/>
                <w:sz w:val="21"/>
                <w:szCs w:val="21"/>
              </w:rPr>
            </w:pPr>
          </w:p>
        </w:tc>
      </w:tr>
      <w:tr w:rsidR="00E41F7B" w14:paraId="40A0EA0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7A8E7AE"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5CCFA84" w14:textId="77777777" w:rsidR="00E41F7B" w:rsidRDefault="00E41F7B">
            <w:pPr>
              <w:rPr>
                <w:rFonts w:asciiTheme="minorEastAsia" w:hAnsiTheme="minorEastAsia" w:cs="Times New Roman"/>
                <w:sz w:val="21"/>
                <w:szCs w:val="21"/>
              </w:rPr>
            </w:pPr>
            <w:r>
              <w:rPr>
                <w:rFonts w:asciiTheme="minorEastAsia" w:hAnsiTheme="minorEastAsia" w:hint="eastAsia"/>
                <w:szCs w:val="21"/>
              </w:rPr>
              <w:t>金利</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3B380E8" w14:textId="77777777" w:rsidR="00E41F7B" w:rsidRDefault="00E41F7B">
            <w:pPr>
              <w:rPr>
                <w:rFonts w:asciiTheme="minorEastAsia" w:hAnsiTheme="minorEastAsia" w:cs="Times New Roman"/>
                <w:sz w:val="21"/>
                <w:szCs w:val="21"/>
              </w:rPr>
            </w:pPr>
            <w:r>
              <w:rPr>
                <w:rFonts w:asciiTheme="minorEastAsia" w:hAnsiTheme="minorEastAsia" w:hint="eastAsia"/>
                <w:szCs w:val="21"/>
              </w:rPr>
              <w:t>金利の変動</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50DCA"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7CEB921" w14:textId="77777777" w:rsidR="00E41F7B" w:rsidRDefault="00E41F7B">
            <w:pPr>
              <w:jc w:val="center"/>
              <w:rPr>
                <w:rFonts w:asciiTheme="minorEastAsia" w:hAnsiTheme="minorEastAsia" w:cs="Times New Roman"/>
                <w:sz w:val="21"/>
                <w:szCs w:val="21"/>
              </w:rPr>
            </w:pPr>
          </w:p>
        </w:tc>
      </w:tr>
      <w:tr w:rsidR="00E41F7B" w14:paraId="05047E3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83FBE00"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068F891" w14:textId="77777777" w:rsidR="00E41F7B" w:rsidRDefault="00E41F7B">
            <w:pPr>
              <w:rPr>
                <w:rFonts w:asciiTheme="minorEastAsia" w:hAnsiTheme="minorEastAsia" w:cs="Times New Roman"/>
                <w:sz w:val="21"/>
                <w:szCs w:val="21"/>
              </w:rPr>
            </w:pPr>
            <w:r>
              <w:rPr>
                <w:rFonts w:asciiTheme="minorEastAsia" w:hAnsiTheme="minorEastAsia" w:hint="eastAsia"/>
                <w:szCs w:val="21"/>
              </w:rPr>
              <w:t>資金調達</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614A22D" w14:textId="77777777" w:rsidR="00E41F7B" w:rsidRDefault="00E41F7B">
            <w:pPr>
              <w:rPr>
                <w:rFonts w:asciiTheme="minorEastAsia" w:hAnsiTheme="minorEastAsia" w:cs="Times New Roman"/>
                <w:sz w:val="21"/>
                <w:szCs w:val="21"/>
              </w:rPr>
            </w:pPr>
            <w:r>
              <w:rPr>
                <w:rFonts w:asciiTheme="minorEastAsia" w:hAnsiTheme="minorEastAsia" w:hint="eastAsia"/>
                <w:szCs w:val="21"/>
              </w:rPr>
              <w:t>必要な資金確保</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9E6779"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7F45F9A" w14:textId="77777777" w:rsidR="00E41F7B" w:rsidRDefault="00E41F7B">
            <w:pPr>
              <w:jc w:val="center"/>
              <w:rPr>
                <w:rFonts w:asciiTheme="minorEastAsia" w:hAnsiTheme="minorEastAsia" w:cs="Times New Roman"/>
                <w:sz w:val="21"/>
                <w:szCs w:val="21"/>
              </w:rPr>
            </w:pPr>
          </w:p>
        </w:tc>
      </w:tr>
      <w:tr w:rsidR="00E41F7B" w14:paraId="33943E00" w14:textId="77777777" w:rsidTr="007A4174">
        <w:trPr>
          <w:trHeight w:val="8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86A298B"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BC88A1F"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周辺地域・住民等への対応</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7678BD3" w14:textId="77777777" w:rsidR="00E41F7B" w:rsidRDefault="00E41F7B" w:rsidP="00C21B90">
            <w:pPr>
              <w:spacing w:line="300" w:lineRule="exact"/>
              <w:rPr>
                <w:rFonts w:asciiTheme="minorEastAsia" w:hAnsiTheme="minorEastAsia" w:cs="Times New Roman"/>
                <w:szCs w:val="21"/>
              </w:rPr>
            </w:pPr>
            <w:r>
              <w:rPr>
                <w:rFonts w:asciiTheme="minorEastAsia" w:hAnsiTheme="minorEastAsia" w:hint="eastAsia"/>
                <w:szCs w:val="21"/>
              </w:rPr>
              <w:t>公園利用者及び地域住民などからの苦情・要望等対応、指定管理業務の内容に対する苦情・要望等対応</w:t>
            </w:r>
          </w:p>
          <w:p w14:paraId="7A6BD8D8"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地域との協調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AC358"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8D4B79A" w14:textId="77777777" w:rsidR="00E41F7B" w:rsidRDefault="00E41F7B">
            <w:pPr>
              <w:jc w:val="center"/>
              <w:rPr>
                <w:rFonts w:asciiTheme="minorEastAsia" w:hAnsiTheme="minorEastAsia" w:cs="Times New Roman"/>
                <w:sz w:val="21"/>
                <w:szCs w:val="21"/>
              </w:rPr>
            </w:pPr>
          </w:p>
        </w:tc>
      </w:tr>
      <w:tr w:rsidR="00E41F7B" w14:paraId="5F98FBC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91B6289"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AA00820"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安全性の確保</w:t>
            </w:r>
          </w:p>
        </w:tc>
        <w:tc>
          <w:tcPr>
            <w:tcW w:w="4252" w:type="dxa"/>
            <w:tcBorders>
              <w:top w:val="single" w:sz="4" w:space="0" w:color="auto"/>
              <w:left w:val="single" w:sz="4" w:space="0" w:color="auto"/>
              <w:bottom w:val="single" w:sz="4" w:space="0" w:color="auto"/>
              <w:right w:val="single" w:sz="4" w:space="0" w:color="auto"/>
            </w:tcBorders>
            <w:hideMark/>
          </w:tcPr>
          <w:p w14:paraId="38646BBF"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維持管理・運営における安全性の確保及び周辺環境の保全（応急措置を含む）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865A18"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03B5782" w14:textId="77777777" w:rsidR="00E41F7B" w:rsidRDefault="00E41F7B">
            <w:pPr>
              <w:jc w:val="center"/>
              <w:rPr>
                <w:rFonts w:asciiTheme="minorEastAsia" w:hAnsiTheme="minorEastAsia" w:cs="Times New Roman"/>
                <w:sz w:val="21"/>
                <w:szCs w:val="21"/>
              </w:rPr>
            </w:pPr>
          </w:p>
        </w:tc>
      </w:tr>
      <w:tr w:rsidR="00E41F7B" w14:paraId="0A4A620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AFEF9AD"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2BD1E2A"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第三者賠償</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C3B1390"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維持管理・運営において第三者に損害を与えた場合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6A612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91D7626" w14:textId="77777777" w:rsidR="00E41F7B" w:rsidRDefault="00E41F7B">
            <w:pPr>
              <w:jc w:val="center"/>
              <w:rPr>
                <w:rFonts w:asciiTheme="minorEastAsia" w:hAnsiTheme="minorEastAsia" w:cs="Times New Roman"/>
                <w:sz w:val="21"/>
                <w:szCs w:val="21"/>
              </w:rPr>
            </w:pPr>
          </w:p>
        </w:tc>
      </w:tr>
      <w:tr w:rsidR="00E41F7B" w14:paraId="643C464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29E7DCD"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54D1F93"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AC13F24"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原因となった主要因の判別が困難な場合</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2A021C4"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7C318AB9" w14:textId="77777777" w:rsidTr="007A4174">
        <w:trPr>
          <w:trHeight w:val="138"/>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761D99A"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FE5DCC8"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事業の中止・延期</w:t>
            </w:r>
          </w:p>
        </w:tc>
        <w:tc>
          <w:tcPr>
            <w:tcW w:w="4252" w:type="dxa"/>
            <w:tcBorders>
              <w:top w:val="single" w:sz="4" w:space="0" w:color="auto"/>
              <w:left w:val="single" w:sz="4" w:space="0" w:color="auto"/>
              <w:bottom w:val="single" w:sz="4" w:space="0" w:color="auto"/>
              <w:right w:val="single" w:sz="4" w:space="0" w:color="auto"/>
            </w:tcBorders>
            <w:hideMark/>
          </w:tcPr>
          <w:p w14:paraId="3053DDD1"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大阪府の責任による遅延・中止</w:t>
            </w:r>
          </w:p>
        </w:tc>
        <w:tc>
          <w:tcPr>
            <w:tcW w:w="1276" w:type="dxa"/>
            <w:tcBorders>
              <w:top w:val="single" w:sz="4" w:space="0" w:color="auto"/>
              <w:left w:val="single" w:sz="4" w:space="0" w:color="auto"/>
              <w:bottom w:val="single" w:sz="4" w:space="0" w:color="auto"/>
              <w:right w:val="single" w:sz="4" w:space="0" w:color="auto"/>
            </w:tcBorders>
            <w:vAlign w:val="center"/>
          </w:tcPr>
          <w:p w14:paraId="1C7169D4" w14:textId="77777777" w:rsidR="00E41F7B" w:rsidRDefault="00E41F7B">
            <w:pPr>
              <w:spacing w:line="300" w:lineRule="exact"/>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F5A7C2"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r>
      <w:tr w:rsidR="00E41F7B" w14:paraId="7B13853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3A3E5D4"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B4AAD8"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hideMark/>
          </w:tcPr>
          <w:p w14:paraId="5B0AD61E" w14:textId="77777777" w:rsidR="00E41F7B" w:rsidRDefault="00E41F7B">
            <w:pPr>
              <w:rPr>
                <w:rFonts w:asciiTheme="minorEastAsia" w:hAnsiTheme="minorEastAsia" w:cs="Times New Roman"/>
                <w:sz w:val="21"/>
                <w:szCs w:val="21"/>
              </w:rPr>
            </w:pPr>
            <w:r>
              <w:rPr>
                <w:rFonts w:asciiTheme="minorEastAsia" w:hAnsiTheme="minorEastAsia" w:hint="eastAsia"/>
                <w:szCs w:val="21"/>
              </w:rPr>
              <w:t>事業者の責任による遅延・中止</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C518D6"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9569EB6" w14:textId="77777777" w:rsidR="00E41F7B" w:rsidRDefault="00E41F7B">
            <w:pPr>
              <w:jc w:val="center"/>
              <w:rPr>
                <w:rFonts w:asciiTheme="minorEastAsia" w:hAnsiTheme="minorEastAsia" w:cs="Times New Roman"/>
                <w:sz w:val="21"/>
                <w:szCs w:val="21"/>
              </w:rPr>
            </w:pPr>
          </w:p>
        </w:tc>
      </w:tr>
      <w:tr w:rsidR="00E41F7B" w14:paraId="130BABA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6EA1AF8"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197854"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hideMark/>
          </w:tcPr>
          <w:p w14:paraId="422A1F5C" w14:textId="77777777" w:rsidR="00E41F7B" w:rsidRDefault="00E41F7B">
            <w:pPr>
              <w:rPr>
                <w:rFonts w:asciiTheme="minorEastAsia" w:hAnsiTheme="minorEastAsia" w:cs="Times New Roman"/>
                <w:sz w:val="21"/>
                <w:szCs w:val="21"/>
              </w:rPr>
            </w:pPr>
            <w:r>
              <w:rPr>
                <w:rFonts w:asciiTheme="minorEastAsia" w:hAnsiTheme="minorEastAsia" w:hint="eastAsia"/>
                <w:szCs w:val="21"/>
              </w:rPr>
              <w:t>事業者の事業放棄・破綻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1D50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25647C2" w14:textId="77777777" w:rsidR="00E41F7B" w:rsidRDefault="00E41F7B">
            <w:pPr>
              <w:jc w:val="center"/>
              <w:rPr>
                <w:rFonts w:asciiTheme="minorEastAsia" w:hAnsiTheme="minorEastAsia" w:cs="Times New Roman"/>
                <w:sz w:val="21"/>
                <w:szCs w:val="21"/>
              </w:rPr>
            </w:pPr>
          </w:p>
        </w:tc>
      </w:tr>
      <w:tr w:rsidR="00E41F7B" w14:paraId="5559A70F"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1C40446"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7E4C188"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支払遅延</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E1388D"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大阪府が指定管理者に支払う経費の支払遅延による損害</w:t>
            </w:r>
          </w:p>
        </w:tc>
        <w:tc>
          <w:tcPr>
            <w:tcW w:w="1276" w:type="dxa"/>
            <w:tcBorders>
              <w:top w:val="single" w:sz="4" w:space="0" w:color="auto"/>
              <w:left w:val="single" w:sz="4" w:space="0" w:color="auto"/>
              <w:bottom w:val="single" w:sz="4" w:space="0" w:color="auto"/>
              <w:right w:val="single" w:sz="4" w:space="0" w:color="auto"/>
            </w:tcBorders>
            <w:vAlign w:val="center"/>
          </w:tcPr>
          <w:p w14:paraId="04435144" w14:textId="77777777" w:rsidR="00E41F7B" w:rsidRDefault="00E41F7B">
            <w:pPr>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591619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r>
      <w:tr w:rsidR="00E41F7B" w14:paraId="63E7904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B6AD60B"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A25DE7" w14:textId="77777777" w:rsidR="00E41F7B" w:rsidRDefault="00E41F7B" w:rsidP="00C21B90">
            <w:pPr>
              <w:widowControl/>
              <w:spacing w:line="300" w:lineRule="exact"/>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7BF95522"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指定管理者から第三者（外注業者等）に支払う経費の支払遅延による損害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44010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6E90166" w14:textId="77777777" w:rsidR="00E41F7B" w:rsidRDefault="00E41F7B">
            <w:pPr>
              <w:jc w:val="center"/>
              <w:rPr>
                <w:rFonts w:asciiTheme="minorEastAsia" w:hAnsiTheme="minorEastAsia" w:cs="Times New Roman"/>
                <w:sz w:val="21"/>
                <w:szCs w:val="21"/>
              </w:rPr>
            </w:pPr>
          </w:p>
        </w:tc>
      </w:tr>
      <w:tr w:rsidR="00E41F7B" w14:paraId="559A948D" w14:textId="77777777" w:rsidTr="007A4174">
        <w:trPr>
          <w:trHeight w:val="343"/>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597C98A"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t>応募</w:t>
            </w:r>
          </w:p>
          <w:p w14:paraId="6B1B9EBA"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A53F7B" w14:textId="77777777" w:rsidR="00E41F7B" w:rsidRDefault="00E41F7B">
            <w:pPr>
              <w:rPr>
                <w:rFonts w:asciiTheme="minorEastAsia" w:hAnsiTheme="minorEastAsia" w:cs="Times New Roman"/>
                <w:sz w:val="21"/>
                <w:szCs w:val="21"/>
              </w:rPr>
            </w:pPr>
            <w:r>
              <w:rPr>
                <w:rFonts w:asciiTheme="minorEastAsia" w:hAnsiTheme="minorEastAsia" w:hint="eastAsia"/>
                <w:szCs w:val="21"/>
              </w:rPr>
              <w:t>応募コスト</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81198A" w14:textId="77777777" w:rsidR="00E41F7B" w:rsidRDefault="00E41F7B">
            <w:pPr>
              <w:rPr>
                <w:rFonts w:asciiTheme="minorEastAsia" w:hAnsiTheme="minorEastAsia" w:cs="Times New Roman"/>
                <w:sz w:val="21"/>
                <w:szCs w:val="21"/>
              </w:rPr>
            </w:pPr>
            <w:r>
              <w:rPr>
                <w:rFonts w:asciiTheme="minorEastAsia" w:hAnsiTheme="minorEastAsia" w:hint="eastAsia"/>
                <w:szCs w:val="21"/>
              </w:rPr>
              <w:t>応募コストの負担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BDA46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C586154" w14:textId="77777777" w:rsidR="00E41F7B" w:rsidRDefault="00E41F7B">
            <w:pPr>
              <w:jc w:val="center"/>
              <w:rPr>
                <w:rFonts w:asciiTheme="minorEastAsia" w:hAnsiTheme="minorEastAsia" w:cs="Times New Roman"/>
                <w:sz w:val="21"/>
                <w:szCs w:val="21"/>
              </w:rPr>
            </w:pPr>
          </w:p>
        </w:tc>
      </w:tr>
      <w:tr w:rsidR="00E41F7B" w14:paraId="253A7302" w14:textId="77777777" w:rsidTr="007A4174">
        <w:trPr>
          <w:trHeight w:val="24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641D88A"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71CEE83" w14:textId="77777777" w:rsidR="00E41F7B" w:rsidRDefault="00E41F7B">
            <w:pPr>
              <w:rPr>
                <w:rFonts w:asciiTheme="minorEastAsia" w:hAnsiTheme="minorEastAsia" w:cs="Times New Roman"/>
                <w:sz w:val="21"/>
                <w:szCs w:val="21"/>
              </w:rPr>
            </w:pPr>
            <w:r>
              <w:rPr>
                <w:rFonts w:asciiTheme="minorEastAsia" w:hAnsiTheme="minorEastAsia" w:hint="eastAsia"/>
                <w:szCs w:val="21"/>
              </w:rPr>
              <w:t>資金調達</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F70343" w14:textId="77777777" w:rsidR="00E41F7B" w:rsidRDefault="00E41F7B">
            <w:pPr>
              <w:rPr>
                <w:rFonts w:asciiTheme="minorEastAsia" w:hAnsiTheme="minorEastAsia" w:cs="Times New Roman"/>
                <w:sz w:val="21"/>
                <w:szCs w:val="21"/>
              </w:rPr>
            </w:pPr>
            <w:r>
              <w:rPr>
                <w:rFonts w:asciiTheme="minorEastAsia" w:hAnsiTheme="minorEastAsia" w:hint="eastAsia"/>
                <w:szCs w:val="21"/>
              </w:rPr>
              <w:t>必要な資金の確保</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44FBDB"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77EC439" w14:textId="77777777" w:rsidR="00E41F7B" w:rsidRDefault="00E41F7B">
            <w:pPr>
              <w:jc w:val="center"/>
              <w:rPr>
                <w:rFonts w:asciiTheme="minorEastAsia" w:hAnsiTheme="minorEastAsia" w:cs="Times New Roman"/>
                <w:sz w:val="21"/>
                <w:szCs w:val="21"/>
              </w:rPr>
            </w:pPr>
          </w:p>
        </w:tc>
      </w:tr>
      <w:tr w:rsidR="00E41F7B" w14:paraId="49247A6A" w14:textId="77777777" w:rsidTr="007A4174">
        <w:trPr>
          <w:trHeight w:val="143"/>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E5AE553"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t>準備</w:t>
            </w:r>
          </w:p>
          <w:p w14:paraId="101C739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8AA0C0"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準備行為</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745B121"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管理運営業務の遂行に必要な人員の確保及び訓練・研修等の実施その他の準備行為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90E7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B9DA088" w14:textId="77777777" w:rsidR="00E41F7B" w:rsidRDefault="00E41F7B">
            <w:pPr>
              <w:jc w:val="center"/>
              <w:rPr>
                <w:rFonts w:asciiTheme="minorEastAsia" w:hAnsiTheme="minorEastAsia" w:cs="Times New Roman"/>
                <w:sz w:val="21"/>
                <w:szCs w:val="21"/>
              </w:rPr>
            </w:pPr>
          </w:p>
        </w:tc>
      </w:tr>
      <w:tr w:rsidR="00E41F7B" w14:paraId="77F661A6"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7791BC3"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C2AC6DB" w14:textId="77777777" w:rsidR="00E41F7B" w:rsidRDefault="00E41F7B">
            <w:pPr>
              <w:rPr>
                <w:rFonts w:asciiTheme="minorEastAsia" w:hAnsiTheme="minorEastAsia" w:cs="Times New Roman"/>
                <w:sz w:val="21"/>
                <w:szCs w:val="21"/>
              </w:rPr>
            </w:pPr>
            <w:r>
              <w:rPr>
                <w:rFonts w:asciiTheme="minorEastAsia" w:hAnsiTheme="minorEastAsia" w:hint="eastAsia"/>
                <w:szCs w:val="21"/>
              </w:rPr>
              <w:t>引継コスト</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1B902F" w14:textId="77777777" w:rsidR="00E41F7B" w:rsidRDefault="00E41F7B">
            <w:pPr>
              <w:rPr>
                <w:rFonts w:asciiTheme="minorEastAsia" w:hAnsiTheme="minorEastAsia" w:cs="Times New Roman"/>
                <w:sz w:val="21"/>
                <w:szCs w:val="21"/>
              </w:rPr>
            </w:pPr>
            <w:r>
              <w:rPr>
                <w:rFonts w:asciiTheme="minorEastAsia" w:hAnsiTheme="minorEastAsia" w:hint="eastAsia"/>
                <w:szCs w:val="21"/>
              </w:rPr>
              <w:t>管理運営業務の引継コストの負担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771FA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1056B68" w14:textId="77777777" w:rsidR="00E41F7B" w:rsidRDefault="00E41F7B">
            <w:pPr>
              <w:jc w:val="center"/>
              <w:rPr>
                <w:rFonts w:asciiTheme="minorEastAsia" w:hAnsiTheme="minorEastAsia" w:cs="Times New Roman"/>
                <w:sz w:val="21"/>
                <w:szCs w:val="21"/>
              </w:rPr>
            </w:pPr>
          </w:p>
        </w:tc>
      </w:tr>
      <w:tr w:rsidR="00E41F7B" w14:paraId="36F0470E" w14:textId="77777777" w:rsidTr="007A4174">
        <w:trPr>
          <w:cantSplit/>
          <w:trHeight w:val="42"/>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20D1AA9"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lastRenderedPageBreak/>
              <w:t>完了</w:t>
            </w:r>
          </w:p>
          <w:p w14:paraId="0BC49AE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76D9F9"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撤収費用</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A94E153"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指定期間の終了又は指定の取消し等により業務を廃止した場合における事業者の撤収費用</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950C0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CFAA747" w14:textId="77777777" w:rsidR="00E41F7B" w:rsidRDefault="00E41F7B">
            <w:pPr>
              <w:jc w:val="center"/>
              <w:rPr>
                <w:rFonts w:asciiTheme="minorEastAsia" w:hAnsiTheme="minorEastAsia" w:cs="Times New Roman"/>
                <w:sz w:val="21"/>
                <w:szCs w:val="21"/>
              </w:rPr>
            </w:pPr>
          </w:p>
        </w:tc>
      </w:tr>
      <w:tr w:rsidR="00E41F7B" w14:paraId="59C3A1AE" w14:textId="77777777" w:rsidTr="007A4174">
        <w:trPr>
          <w:cantSplit/>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AE2AC18"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4F0DD8D"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業務引継</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77032FA"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指定期間の終了又は指定の取消し等に伴う業務引継ぎに関するコスト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6088F9"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0737E5E" w14:textId="77777777" w:rsidR="00E41F7B" w:rsidRDefault="00E41F7B">
            <w:pPr>
              <w:jc w:val="center"/>
              <w:rPr>
                <w:rFonts w:asciiTheme="minorEastAsia" w:hAnsiTheme="minorEastAsia" w:cs="Times New Roman"/>
                <w:sz w:val="21"/>
                <w:szCs w:val="21"/>
              </w:rPr>
            </w:pPr>
          </w:p>
        </w:tc>
      </w:tr>
      <w:tr w:rsidR="00E41F7B" w14:paraId="66E99AAA" w14:textId="77777777" w:rsidTr="007A4174">
        <w:trPr>
          <w:trHeight w:val="33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586B1743" w14:textId="77777777" w:rsidR="00E41F7B" w:rsidRDefault="00E41F7B">
            <w:pPr>
              <w:spacing w:line="240" w:lineRule="exact"/>
              <w:ind w:left="113" w:right="113"/>
              <w:jc w:val="center"/>
              <w:rPr>
                <w:rFonts w:asciiTheme="minorEastAsia" w:hAnsiTheme="minorEastAsia" w:cs="Times New Roman"/>
                <w:sz w:val="21"/>
                <w:szCs w:val="21"/>
              </w:rPr>
            </w:pPr>
            <w:r>
              <w:rPr>
                <w:rFonts w:asciiTheme="minorEastAsia" w:hAnsiTheme="minorEastAsia" w:hint="eastAsia"/>
                <w:szCs w:val="21"/>
              </w:rPr>
              <w:t>維持管理・運営段階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6848FF"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物価</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EC52870"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物価変動</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AD4DAA"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F89720F" w14:textId="77777777" w:rsidR="00E41F7B" w:rsidRDefault="00E41F7B">
            <w:pPr>
              <w:jc w:val="center"/>
              <w:rPr>
                <w:rFonts w:asciiTheme="minorEastAsia" w:hAnsiTheme="minorEastAsia" w:cs="Times New Roman"/>
                <w:sz w:val="21"/>
                <w:szCs w:val="21"/>
              </w:rPr>
            </w:pPr>
          </w:p>
        </w:tc>
      </w:tr>
      <w:tr w:rsidR="00E41F7B" w14:paraId="220C0A89"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ADF5735"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52151DC"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維持補修</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A4E5B4E"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指定管理者の提案・発意により行う施設・設備等の改修・補修・修繕（魅力向上のための施設改修を含む）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11BF3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2E26365" w14:textId="77777777" w:rsidR="00E41F7B" w:rsidRDefault="00E41F7B">
            <w:pPr>
              <w:jc w:val="center"/>
              <w:rPr>
                <w:rFonts w:asciiTheme="minorEastAsia" w:hAnsiTheme="minorEastAsia" w:cs="Times New Roman"/>
                <w:sz w:val="21"/>
                <w:szCs w:val="21"/>
              </w:rPr>
            </w:pPr>
          </w:p>
        </w:tc>
      </w:tr>
      <w:tr w:rsidR="00E41F7B" w14:paraId="22AD29D7"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2FCF260"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EB271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64476B8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大阪府の発意による行う施設・設備等の改修・補修・修繕</w:t>
            </w:r>
          </w:p>
        </w:tc>
        <w:tc>
          <w:tcPr>
            <w:tcW w:w="1276" w:type="dxa"/>
            <w:tcBorders>
              <w:top w:val="single" w:sz="4" w:space="0" w:color="auto"/>
              <w:left w:val="single" w:sz="4" w:space="0" w:color="auto"/>
              <w:bottom w:val="single" w:sz="4" w:space="0" w:color="auto"/>
              <w:right w:val="single" w:sz="4" w:space="0" w:color="auto"/>
            </w:tcBorders>
            <w:vAlign w:val="center"/>
          </w:tcPr>
          <w:p w14:paraId="22F41F16" w14:textId="77777777" w:rsidR="00E41F7B" w:rsidRDefault="00E41F7B">
            <w:pPr>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596610"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r>
      <w:tr w:rsidR="00E41F7B" w14:paraId="78DB83B8"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82ACF28"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5A1842"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46176F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施設・設備の保守点検（法定点検及び日常の修繕を含む）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1CC2A8" w14:textId="77777777" w:rsidR="00E41F7B" w:rsidRDefault="00E41F7B">
            <w:pPr>
              <w:spacing w:line="24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C648F55" w14:textId="77777777" w:rsidR="00E41F7B" w:rsidRDefault="00E41F7B">
            <w:pPr>
              <w:spacing w:line="240" w:lineRule="exact"/>
              <w:jc w:val="center"/>
              <w:rPr>
                <w:rFonts w:asciiTheme="minorEastAsia" w:hAnsiTheme="minorEastAsia" w:cs="Times New Roman"/>
                <w:sz w:val="21"/>
                <w:szCs w:val="21"/>
              </w:rPr>
            </w:pPr>
          </w:p>
        </w:tc>
      </w:tr>
      <w:tr w:rsidR="00E41F7B" w14:paraId="628C37A6"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85933DD"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1276F1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0DD9BF9"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施設・設備等の経年劣化による改修</w:t>
            </w:r>
          </w:p>
          <w:p w14:paraId="60B57865"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（大阪府の発意による補修を含む）</w:t>
            </w:r>
          </w:p>
        </w:tc>
        <w:tc>
          <w:tcPr>
            <w:tcW w:w="1276" w:type="dxa"/>
            <w:tcBorders>
              <w:top w:val="single" w:sz="4" w:space="0" w:color="auto"/>
              <w:left w:val="single" w:sz="4" w:space="0" w:color="auto"/>
              <w:bottom w:val="single" w:sz="4" w:space="0" w:color="auto"/>
              <w:right w:val="single" w:sz="4" w:space="0" w:color="auto"/>
            </w:tcBorders>
            <w:vAlign w:val="center"/>
          </w:tcPr>
          <w:p w14:paraId="2CD8ABD6" w14:textId="77777777" w:rsidR="00E41F7B" w:rsidRDefault="00E41F7B">
            <w:pPr>
              <w:spacing w:line="300" w:lineRule="exact"/>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44EEDC"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r>
      <w:tr w:rsidR="00E41F7B" w14:paraId="0A5DFF5F" w14:textId="77777777" w:rsidTr="007A4174">
        <w:trPr>
          <w:trHeight w:val="240"/>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83FD151"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4DED7E"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F9C9ED0"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施設・設備等の経年劣化による補修・修繕</w:t>
            </w:r>
          </w:p>
          <w:p w14:paraId="16857991"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（管理上緊急を要するものを含む）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957EA7"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7289161" w14:textId="77777777" w:rsidR="00E41F7B" w:rsidRDefault="00E41F7B">
            <w:pPr>
              <w:spacing w:line="300" w:lineRule="exact"/>
              <w:jc w:val="center"/>
              <w:rPr>
                <w:rFonts w:asciiTheme="minorEastAsia" w:hAnsiTheme="minorEastAsia" w:cs="Times New Roman"/>
                <w:sz w:val="21"/>
                <w:szCs w:val="21"/>
              </w:rPr>
            </w:pPr>
          </w:p>
        </w:tc>
      </w:tr>
      <w:tr w:rsidR="00E41F7B" w14:paraId="2F6377C2"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31A9DC7"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F23B2F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7954EC6"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事故・火災による施設・設備等の補修・修繕、損壊復旧</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FBDFBE"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AC33F61" w14:textId="77777777" w:rsidR="00E41F7B" w:rsidRDefault="00E41F7B">
            <w:pPr>
              <w:spacing w:line="300" w:lineRule="exact"/>
              <w:jc w:val="center"/>
              <w:rPr>
                <w:rFonts w:asciiTheme="minorEastAsia" w:hAnsiTheme="minorEastAsia" w:cs="Times New Roman"/>
                <w:sz w:val="21"/>
                <w:szCs w:val="21"/>
              </w:rPr>
            </w:pPr>
          </w:p>
        </w:tc>
      </w:tr>
      <w:tr w:rsidR="00E41F7B" w14:paraId="5A29CC7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F60933"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ACB941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0EFCF06E"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天災その他不可抗力による施設躯体、設備等の損壊の復旧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8A056A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39D401E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096C69B"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4DF111"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6025DAF6"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施設・設備等の構造に起因する損壊の復旧</w:t>
            </w:r>
          </w:p>
          <w:p w14:paraId="274DFBA5"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（原因となった主要因の判別が困難な場合を含む）</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5BB9F1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70BE444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593FF4"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BF728FE"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2BFC57E" w14:textId="77777777" w:rsidR="00E41F7B" w:rsidRDefault="00E41F7B">
            <w:pPr>
              <w:spacing w:line="240" w:lineRule="exact"/>
              <w:rPr>
                <w:rFonts w:asciiTheme="minorEastAsia" w:hAnsiTheme="minorEastAsia"/>
                <w:szCs w:val="21"/>
              </w:rPr>
            </w:pPr>
            <w:r>
              <w:rPr>
                <w:rFonts w:asciiTheme="minorEastAsia" w:hAnsiTheme="minorEastAsia" w:hint="eastAsia"/>
                <w:szCs w:val="21"/>
              </w:rPr>
              <w:t>法令改正(バリアフリー・安全領域確保等)により必要となった施設躯体の改修・補修・修繕</w:t>
            </w:r>
          </w:p>
          <w:p w14:paraId="73EC5856" w14:textId="08001A9A" w:rsidR="00D96423" w:rsidRPr="00D96423" w:rsidRDefault="00D96423">
            <w:pPr>
              <w:spacing w:line="240" w:lineRule="exact"/>
              <w:rPr>
                <w:rFonts w:asciiTheme="minorEastAsia" w:hAnsiTheme="minorEastAsia" w:cs="Times New Roman"/>
                <w:sz w:val="21"/>
                <w:szCs w:val="21"/>
              </w:rPr>
            </w:pPr>
            <w:r>
              <w:rPr>
                <w:rFonts w:asciiTheme="minorEastAsia" w:hAnsiTheme="minorEastAsia" w:hint="eastAsia"/>
                <w:szCs w:val="21"/>
              </w:rPr>
              <w:t xml:space="preserve">（第Ⅴ章　</w:t>
            </w:r>
            <w:r w:rsidRPr="00D96423">
              <w:rPr>
                <w:rFonts w:asciiTheme="minorEastAsia" w:hAnsiTheme="minorEastAsia" w:hint="eastAsia"/>
                <w:szCs w:val="21"/>
              </w:rPr>
              <w:t>【２】修繕・補修</w:t>
            </w:r>
            <w:r>
              <w:rPr>
                <w:rFonts w:asciiTheme="minorEastAsia" w:hAnsiTheme="minorEastAsia" w:hint="eastAsia"/>
                <w:szCs w:val="21"/>
              </w:rPr>
              <w:t>参照）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D05C0B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484A161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E4D586A"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845BC7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業務内容の変更</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65AFE09"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指定管理者の提案・発意による業務内容の変更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D087F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9FC1F50" w14:textId="77777777" w:rsidR="00E41F7B" w:rsidRDefault="00E41F7B">
            <w:pPr>
              <w:jc w:val="center"/>
              <w:rPr>
                <w:rFonts w:asciiTheme="minorEastAsia" w:hAnsiTheme="minorEastAsia" w:cs="Times New Roman"/>
                <w:sz w:val="21"/>
                <w:szCs w:val="21"/>
              </w:rPr>
            </w:pPr>
          </w:p>
        </w:tc>
      </w:tr>
      <w:tr w:rsidR="00E41F7B" w14:paraId="73FBF800" w14:textId="77777777" w:rsidTr="007A4174">
        <w:trPr>
          <w:trHeight w:val="40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D3DEB2F"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B7455D3"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90D3AC6"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指定管理者の提案による事業等（自主事業を含む）の内容について、大阪府との協議に基づく変更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947D7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A9E3FA3" w14:textId="77777777" w:rsidR="00E41F7B" w:rsidRDefault="00E41F7B">
            <w:pPr>
              <w:jc w:val="center"/>
              <w:rPr>
                <w:rFonts w:asciiTheme="minorEastAsia" w:hAnsiTheme="minorEastAsia" w:cs="Times New Roman"/>
                <w:sz w:val="21"/>
                <w:szCs w:val="21"/>
              </w:rPr>
            </w:pPr>
          </w:p>
        </w:tc>
      </w:tr>
      <w:tr w:rsidR="00E41F7B" w14:paraId="255E9677" w14:textId="77777777" w:rsidTr="007A4174">
        <w:trPr>
          <w:trHeight w:val="19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4660326"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89398E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15DB66D"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大阪府の指示による業務内容の変更等（大阪府が行う事業者誘致等に起因するものを含む）</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32C4BA4"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36FFE18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8BF1C70"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6B2B9ED"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資料等の破損</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1936647"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指定管理者としての注意義務を怠ったことによるもの</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C79FEF"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B4F9479" w14:textId="77777777" w:rsidR="00E41F7B" w:rsidRDefault="00E41F7B">
            <w:pPr>
              <w:jc w:val="center"/>
              <w:rPr>
                <w:rFonts w:asciiTheme="minorEastAsia" w:hAnsiTheme="minorEastAsia" w:cs="Times New Roman"/>
                <w:sz w:val="21"/>
                <w:szCs w:val="21"/>
              </w:rPr>
            </w:pPr>
          </w:p>
        </w:tc>
      </w:tr>
      <w:tr w:rsidR="00E41F7B" w14:paraId="0C04C82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17B4CAA"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238C2B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692BFB9"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第三者の行為から生じたもので相手方が特定できないもの</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A6FE3E2" w14:textId="77777777" w:rsidR="00E41F7B" w:rsidRDefault="00E41F7B">
            <w:pPr>
              <w:jc w:val="center"/>
              <w:rPr>
                <w:rFonts w:asciiTheme="minorEastAsia" w:hAnsiTheme="minorEastAsia"/>
                <w:szCs w:val="21"/>
              </w:rPr>
            </w:pPr>
            <w:r>
              <w:rPr>
                <w:rFonts w:asciiTheme="minorEastAsia" w:hAnsiTheme="minorEastAsia" w:hint="eastAsia"/>
                <w:szCs w:val="21"/>
              </w:rPr>
              <w:t>協議</w:t>
            </w:r>
          </w:p>
          <w:p w14:paraId="16D1DC80" w14:textId="2C5BB46F" w:rsidR="003613D9" w:rsidRDefault="003613D9" w:rsidP="0002785F">
            <w:pPr>
              <w:rPr>
                <w:rFonts w:asciiTheme="minorEastAsia" w:hAnsiTheme="minorEastAsia" w:cs="Times New Roman"/>
                <w:sz w:val="21"/>
                <w:szCs w:val="21"/>
              </w:rPr>
            </w:pPr>
            <w:r>
              <w:rPr>
                <w:rFonts w:asciiTheme="minorEastAsia" w:hAnsiTheme="minorEastAsia" w:hint="eastAsia"/>
                <w:szCs w:val="21"/>
              </w:rPr>
              <w:t>注）募集要項P14参照</w:t>
            </w:r>
          </w:p>
        </w:tc>
      </w:tr>
      <w:tr w:rsidR="00E41F7B" w14:paraId="7A35B99C"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E7E8B95"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7BD94B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業務の外注に伴う損害</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EFE21AB"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指定管理者から第三者に外注等したことにより発生した損害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5E6F06" w14:textId="77777777" w:rsidR="00E41F7B" w:rsidRDefault="00E41F7B">
            <w:pPr>
              <w:spacing w:line="24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FD5DABF" w14:textId="77777777" w:rsidR="00E41F7B" w:rsidRDefault="00E41F7B">
            <w:pPr>
              <w:spacing w:line="240" w:lineRule="exact"/>
              <w:jc w:val="center"/>
              <w:rPr>
                <w:rFonts w:asciiTheme="minorEastAsia" w:hAnsiTheme="minorEastAsia" w:cs="Times New Roman"/>
                <w:sz w:val="21"/>
                <w:szCs w:val="21"/>
              </w:rPr>
            </w:pPr>
          </w:p>
        </w:tc>
      </w:tr>
      <w:tr w:rsidR="00E41F7B" w14:paraId="06ED3543" w14:textId="77777777" w:rsidTr="007A4174">
        <w:trPr>
          <w:trHeight w:val="648"/>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A1E88FC"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07A1A5F"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市場環境の変化</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525480"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利用者の減少、競合施設の増加、需要見込みの誤りその他の事由による経営不振</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808FD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B1BDCAA" w14:textId="77777777" w:rsidR="00E41F7B" w:rsidRDefault="00E41F7B">
            <w:pPr>
              <w:jc w:val="center"/>
              <w:rPr>
                <w:rFonts w:asciiTheme="minorEastAsia" w:hAnsiTheme="minorEastAsia" w:cs="Times New Roman"/>
                <w:sz w:val="21"/>
                <w:szCs w:val="21"/>
              </w:rPr>
            </w:pPr>
          </w:p>
        </w:tc>
      </w:tr>
    </w:tbl>
    <w:p w14:paraId="6C415C17" w14:textId="11E93CE1" w:rsidR="00E41F7B" w:rsidRPr="007A4174" w:rsidRDefault="00E41F7B" w:rsidP="007A4174">
      <w:pPr>
        <w:ind w:leftChars="100" w:left="410" w:hangingChars="100" w:hanging="210"/>
        <w:jc w:val="left"/>
        <w:rPr>
          <w:rFonts w:asciiTheme="minorEastAsia" w:hAnsiTheme="minorEastAsia"/>
          <w:sz w:val="21"/>
          <w:szCs w:val="22"/>
        </w:rPr>
      </w:pPr>
      <w:r w:rsidRPr="007A4174">
        <w:rPr>
          <w:rFonts w:asciiTheme="minorEastAsia" w:hAnsiTheme="minorEastAsia" w:hint="eastAsia"/>
          <w:sz w:val="21"/>
          <w:szCs w:val="22"/>
        </w:rPr>
        <w:t>※災害発生時には公園は広域避難場所となるほか、公園内施設を避難場所として使用するなど、災害対応のために業務の一部</w:t>
      </w:r>
      <w:r w:rsidR="008208DD">
        <w:rPr>
          <w:rFonts w:asciiTheme="minorEastAsia" w:hAnsiTheme="minorEastAsia" w:hint="eastAsia"/>
          <w:sz w:val="21"/>
          <w:szCs w:val="22"/>
        </w:rPr>
        <w:t>又</w:t>
      </w:r>
      <w:r w:rsidRPr="007A4174">
        <w:rPr>
          <w:rFonts w:asciiTheme="minorEastAsia" w:hAnsiTheme="minorEastAsia" w:hint="eastAsia"/>
          <w:sz w:val="21"/>
          <w:szCs w:val="22"/>
        </w:rPr>
        <w:t>は全部の停止を命じることがあ</w:t>
      </w:r>
      <w:r w:rsidR="00397BD4" w:rsidRPr="007A4174">
        <w:rPr>
          <w:rFonts w:asciiTheme="minorEastAsia" w:hAnsiTheme="minorEastAsia" w:hint="eastAsia"/>
          <w:sz w:val="21"/>
          <w:szCs w:val="22"/>
        </w:rPr>
        <w:t>るが</w:t>
      </w:r>
      <w:r w:rsidRPr="007A4174">
        <w:rPr>
          <w:rFonts w:asciiTheme="minorEastAsia" w:hAnsiTheme="minorEastAsia" w:hint="eastAsia"/>
          <w:sz w:val="21"/>
          <w:szCs w:val="22"/>
        </w:rPr>
        <w:t>、大阪府は自然災害等不可抗力への対応の場合、指定管理者に対する休業補償は行</w:t>
      </w:r>
      <w:r w:rsidR="00397BD4" w:rsidRPr="007A4174">
        <w:rPr>
          <w:rFonts w:asciiTheme="minorEastAsia" w:hAnsiTheme="minorEastAsia" w:hint="eastAsia"/>
          <w:sz w:val="21"/>
          <w:szCs w:val="22"/>
        </w:rPr>
        <w:t>わない</w:t>
      </w:r>
      <w:r w:rsidRPr="007A4174">
        <w:rPr>
          <w:rFonts w:asciiTheme="minorEastAsia" w:hAnsiTheme="minorEastAsia" w:hint="eastAsia"/>
          <w:sz w:val="21"/>
          <w:szCs w:val="22"/>
        </w:rPr>
        <w:t>。</w:t>
      </w:r>
    </w:p>
    <w:p w14:paraId="4B648F4B" w14:textId="77777777" w:rsidR="00E41F7B" w:rsidRPr="00075D99" w:rsidRDefault="00E41F7B" w:rsidP="00E41F7B">
      <w:pPr>
        <w:rPr>
          <w:rFonts w:asciiTheme="minorEastAsia" w:hAnsiTheme="minorEastAsia"/>
          <w:snapToGrid w:val="0"/>
          <w:sz w:val="22"/>
          <w:szCs w:val="22"/>
        </w:rPr>
      </w:pPr>
    </w:p>
    <w:p w14:paraId="0967EFE8" w14:textId="067A5871" w:rsidR="00CB72DA" w:rsidRPr="0060417D" w:rsidRDefault="00CB5A99">
      <w:pPr>
        <w:pStyle w:val="3"/>
      </w:pPr>
      <w:bookmarkStart w:id="51" w:name="_Toc491940789"/>
      <w:r w:rsidRPr="0060417D">
        <w:rPr>
          <w:rFonts w:hint="eastAsia"/>
        </w:rPr>
        <w:t>６</w:t>
      </w:r>
      <w:r w:rsidR="002C7A20" w:rsidRPr="0060417D">
        <w:rPr>
          <w:rFonts w:hint="eastAsia"/>
        </w:rPr>
        <w:t>．</w:t>
      </w:r>
      <w:r w:rsidR="00CB72DA" w:rsidRPr="0060417D">
        <w:rPr>
          <w:rFonts w:hint="eastAsia"/>
        </w:rPr>
        <w:t>組織体制</w:t>
      </w:r>
      <w:bookmarkEnd w:id="51"/>
    </w:p>
    <w:p w14:paraId="07385F0E" w14:textId="63287A4A" w:rsidR="00397BD4" w:rsidRPr="00C21B90" w:rsidRDefault="00397BD4" w:rsidP="00C21B90">
      <w:pPr>
        <w:ind w:firstLineChars="100" w:firstLine="210"/>
        <w:rPr>
          <w:rFonts w:asciiTheme="minorEastAsia" w:hAnsiTheme="minorEastAsia"/>
          <w:snapToGrid w:val="0"/>
          <w:sz w:val="21"/>
          <w:szCs w:val="21"/>
        </w:rPr>
      </w:pPr>
      <w:r w:rsidRPr="00C21B90">
        <w:rPr>
          <w:rFonts w:asciiTheme="minorEastAsia" w:hAnsiTheme="minorEastAsia" w:hint="eastAsia"/>
          <w:snapToGrid w:val="0"/>
          <w:sz w:val="21"/>
          <w:szCs w:val="21"/>
        </w:rPr>
        <w:t>①</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府立万博公園を良好かつ十分に管理運営できる職員配置・組織体制を確保</w:t>
      </w:r>
      <w:r>
        <w:rPr>
          <w:rFonts w:asciiTheme="minorEastAsia" w:hAnsiTheme="minorEastAsia" w:hint="eastAsia"/>
          <w:snapToGrid w:val="0"/>
          <w:sz w:val="21"/>
          <w:szCs w:val="21"/>
        </w:rPr>
        <w:t>すること</w:t>
      </w:r>
      <w:r w:rsidRPr="00C21B90">
        <w:rPr>
          <w:rFonts w:asciiTheme="minorEastAsia" w:hAnsiTheme="minorEastAsia" w:hint="eastAsia"/>
          <w:snapToGrid w:val="0"/>
          <w:sz w:val="21"/>
          <w:szCs w:val="21"/>
        </w:rPr>
        <w:t>。</w:t>
      </w:r>
    </w:p>
    <w:p w14:paraId="18A356FB" w14:textId="3BD14813" w:rsidR="00397BD4" w:rsidRDefault="00397BD4" w:rsidP="00C21B90">
      <w:pPr>
        <w:ind w:leftChars="104" w:left="418"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②</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府立万博公園全体を総合的に管理運営（マネジメント）する常勤の総括管理責任者（管理事務所</w:t>
      </w:r>
      <w:r w:rsidRPr="00C21B90">
        <w:rPr>
          <w:rFonts w:asciiTheme="minorEastAsia" w:hAnsiTheme="minorEastAsia" w:hint="eastAsia"/>
          <w:snapToGrid w:val="0"/>
          <w:sz w:val="21"/>
          <w:szCs w:val="21"/>
        </w:rPr>
        <w:lastRenderedPageBreak/>
        <w:t>長）など、責任あるポストについては専任で人員を配置</w:t>
      </w:r>
      <w:r>
        <w:rPr>
          <w:rFonts w:asciiTheme="minorEastAsia" w:hAnsiTheme="minorEastAsia" w:hint="eastAsia"/>
          <w:snapToGrid w:val="0"/>
          <w:sz w:val="21"/>
          <w:szCs w:val="21"/>
        </w:rPr>
        <w:t>すること</w:t>
      </w:r>
      <w:r w:rsidRPr="00C21B90">
        <w:rPr>
          <w:rFonts w:asciiTheme="minorEastAsia" w:hAnsiTheme="minorEastAsia" w:hint="eastAsia"/>
          <w:snapToGrid w:val="0"/>
          <w:sz w:val="21"/>
          <w:szCs w:val="21"/>
        </w:rPr>
        <w:t>。</w:t>
      </w:r>
    </w:p>
    <w:p w14:paraId="08BE17BF" w14:textId="66C6CD8D" w:rsidR="00D05900" w:rsidRPr="00D05900" w:rsidRDefault="00D05900" w:rsidP="0002785F">
      <w:pPr>
        <w:ind w:leftChars="204" w:left="408" w:firstLineChars="100" w:firstLine="210"/>
        <w:rPr>
          <w:rFonts w:asciiTheme="minorEastAsia" w:hAnsiTheme="minorEastAsia"/>
          <w:snapToGrid w:val="0"/>
          <w:sz w:val="21"/>
          <w:szCs w:val="21"/>
        </w:rPr>
      </w:pPr>
      <w:r>
        <w:rPr>
          <w:rFonts w:asciiTheme="minorEastAsia" w:hAnsiTheme="minorEastAsia" w:hint="eastAsia"/>
          <w:snapToGrid w:val="0"/>
          <w:sz w:val="21"/>
          <w:szCs w:val="21"/>
        </w:rPr>
        <w:t>なお、</w:t>
      </w:r>
      <w:r w:rsidRPr="00C21B90">
        <w:rPr>
          <w:rFonts w:asciiTheme="minorEastAsia" w:hAnsiTheme="minorEastAsia" w:hint="eastAsia"/>
          <w:snapToGrid w:val="0"/>
          <w:sz w:val="21"/>
          <w:szCs w:val="21"/>
        </w:rPr>
        <w:t>総括管理責任者</w:t>
      </w:r>
      <w:r>
        <w:rPr>
          <w:rFonts w:asciiTheme="minorEastAsia" w:hAnsiTheme="minorEastAsia" w:hint="eastAsia"/>
          <w:snapToGrid w:val="0"/>
          <w:sz w:val="21"/>
          <w:szCs w:val="21"/>
        </w:rPr>
        <w:t>、運営管理責任者、維持管理責任者は、大阪府との指定管理業務に</w:t>
      </w:r>
      <w:r w:rsidR="004B28D7">
        <w:rPr>
          <w:rFonts w:asciiTheme="minorEastAsia" w:hAnsiTheme="minorEastAsia" w:hint="eastAsia"/>
          <w:snapToGrid w:val="0"/>
          <w:sz w:val="21"/>
          <w:szCs w:val="21"/>
        </w:rPr>
        <w:t>係る</w:t>
      </w:r>
      <w:r w:rsidRPr="00D05900">
        <w:rPr>
          <w:rFonts w:asciiTheme="minorEastAsia" w:hAnsiTheme="minorEastAsia" w:hint="eastAsia"/>
          <w:snapToGrid w:val="0"/>
          <w:sz w:val="21"/>
          <w:szCs w:val="21"/>
        </w:rPr>
        <w:t>連絡</w:t>
      </w:r>
      <w:r>
        <w:rPr>
          <w:rFonts w:asciiTheme="minorEastAsia" w:hAnsiTheme="minorEastAsia" w:hint="eastAsia"/>
          <w:snapToGrid w:val="0"/>
          <w:sz w:val="21"/>
          <w:szCs w:val="21"/>
        </w:rPr>
        <w:t>・調整・</w:t>
      </w:r>
      <w:r w:rsidRPr="00D05900">
        <w:rPr>
          <w:rFonts w:asciiTheme="minorEastAsia" w:hAnsiTheme="minorEastAsia" w:hint="eastAsia"/>
          <w:snapToGrid w:val="0"/>
          <w:sz w:val="21"/>
          <w:szCs w:val="21"/>
        </w:rPr>
        <w:t>報告等</w:t>
      </w:r>
      <w:r>
        <w:rPr>
          <w:rFonts w:asciiTheme="minorEastAsia" w:hAnsiTheme="minorEastAsia" w:hint="eastAsia"/>
          <w:snapToGrid w:val="0"/>
          <w:sz w:val="21"/>
          <w:szCs w:val="21"/>
        </w:rPr>
        <w:t>にあたるものとする</w:t>
      </w:r>
      <w:r w:rsidRPr="00D05900">
        <w:rPr>
          <w:rFonts w:asciiTheme="minorEastAsia" w:hAnsiTheme="minorEastAsia" w:hint="eastAsia"/>
          <w:snapToGrid w:val="0"/>
          <w:sz w:val="21"/>
          <w:szCs w:val="21"/>
        </w:rPr>
        <w:t>。</w:t>
      </w:r>
    </w:p>
    <w:p w14:paraId="4D4CAC2E" w14:textId="70CDC54B" w:rsidR="00397BD4" w:rsidRPr="00C21B90" w:rsidRDefault="00397BD4" w:rsidP="00C21B90">
      <w:pPr>
        <w:ind w:leftChars="104" w:left="418"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③</w:t>
      </w:r>
      <w:r w:rsidRPr="00C21B90">
        <w:rPr>
          <w:rFonts w:asciiTheme="minorEastAsia" w:hAnsiTheme="minorEastAsia"/>
          <w:snapToGrid w:val="0"/>
          <w:sz w:val="21"/>
          <w:szCs w:val="21"/>
        </w:rPr>
        <w:t xml:space="preserve"> </w:t>
      </w:r>
      <w:r w:rsidR="008E6DF3">
        <w:rPr>
          <w:rFonts w:asciiTheme="minorEastAsia" w:hAnsiTheme="minorEastAsia" w:hint="eastAsia"/>
          <w:snapToGrid w:val="0"/>
          <w:sz w:val="21"/>
          <w:szCs w:val="21"/>
        </w:rPr>
        <w:t>募集要項</w:t>
      </w:r>
      <w:r w:rsidR="00075D99">
        <w:rPr>
          <w:rFonts w:asciiTheme="minorEastAsia" w:hAnsiTheme="minorEastAsia" w:hint="eastAsia"/>
          <w:snapToGrid w:val="0"/>
          <w:sz w:val="21"/>
          <w:szCs w:val="21"/>
        </w:rPr>
        <w:t>の</w:t>
      </w:r>
      <w:r w:rsidR="008E6DF3">
        <w:rPr>
          <w:rFonts w:asciiTheme="minorEastAsia" w:hAnsiTheme="minorEastAsia" w:hint="eastAsia"/>
          <w:snapToGrid w:val="0"/>
          <w:sz w:val="21"/>
          <w:szCs w:val="21"/>
        </w:rPr>
        <w:t>別紙８</w:t>
      </w:r>
      <w:r w:rsidR="00075D99">
        <w:rPr>
          <w:rFonts w:asciiTheme="minorEastAsia" w:hAnsiTheme="minorEastAsia" w:hint="eastAsia"/>
          <w:snapToGrid w:val="0"/>
          <w:sz w:val="21"/>
          <w:szCs w:val="21"/>
        </w:rPr>
        <w:t>「</w:t>
      </w:r>
      <w:r w:rsidR="008E6DF3">
        <w:rPr>
          <w:rFonts w:asciiTheme="minorEastAsia" w:hAnsiTheme="minorEastAsia" w:hint="eastAsia"/>
          <w:snapToGrid w:val="0"/>
          <w:sz w:val="21"/>
          <w:szCs w:val="21"/>
        </w:rPr>
        <w:t>運営体制について」</w:t>
      </w:r>
      <w:r w:rsidRPr="00C21B90">
        <w:rPr>
          <w:rFonts w:asciiTheme="minorEastAsia" w:hAnsiTheme="minorEastAsia" w:hint="eastAsia"/>
          <w:snapToGrid w:val="0"/>
          <w:sz w:val="21"/>
          <w:szCs w:val="21"/>
        </w:rPr>
        <w:t>に定める必置有資格者のほか、府立万博公園の特性や施設内容に応じて必要な有資格者を配置し、良好な管理運営に努め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w:t>
      </w:r>
    </w:p>
    <w:p w14:paraId="1176481D" w14:textId="0C915F46" w:rsidR="00397BD4" w:rsidRPr="00C21B90" w:rsidRDefault="00397BD4"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④</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公の施設の管理者としての自覚を持</w:t>
      </w:r>
      <w:r w:rsidR="00075D99">
        <w:rPr>
          <w:rFonts w:asciiTheme="minorEastAsia" w:hAnsiTheme="minorEastAsia" w:hint="eastAsia"/>
          <w:snapToGrid w:val="0"/>
          <w:sz w:val="21"/>
          <w:szCs w:val="21"/>
        </w:rPr>
        <w:t>って</w:t>
      </w:r>
      <w:r w:rsidRPr="00C21B90">
        <w:rPr>
          <w:rFonts w:asciiTheme="minorEastAsia" w:hAnsiTheme="minorEastAsia" w:hint="eastAsia"/>
          <w:snapToGrid w:val="0"/>
          <w:sz w:val="21"/>
          <w:szCs w:val="21"/>
        </w:rPr>
        <w:t>、業務の遂行及び</w:t>
      </w:r>
      <w:r w:rsidR="0082005C">
        <w:rPr>
          <w:rFonts w:asciiTheme="minorEastAsia" w:hAnsiTheme="minorEastAsia" w:hint="eastAsia"/>
          <w:snapToGrid w:val="0"/>
          <w:sz w:val="21"/>
          <w:szCs w:val="21"/>
        </w:rPr>
        <w:t>利用</w:t>
      </w:r>
      <w:r w:rsidRPr="00C21B90">
        <w:rPr>
          <w:rFonts w:asciiTheme="minorEastAsia" w:hAnsiTheme="minorEastAsia" w:hint="eastAsia"/>
          <w:snapToGrid w:val="0"/>
          <w:sz w:val="21"/>
          <w:szCs w:val="21"/>
        </w:rPr>
        <w:t>者への対応を行うとともに、各施設・園地の設置目的を理解し、</w:t>
      </w:r>
      <w:r w:rsidR="00075D99">
        <w:rPr>
          <w:rFonts w:asciiTheme="minorEastAsia" w:hAnsiTheme="minorEastAsia" w:hint="eastAsia"/>
          <w:snapToGrid w:val="0"/>
          <w:sz w:val="21"/>
          <w:szCs w:val="21"/>
        </w:rPr>
        <w:t>適正な管理運営</w:t>
      </w:r>
      <w:r w:rsidRPr="00C21B90">
        <w:rPr>
          <w:rFonts w:asciiTheme="minorEastAsia" w:hAnsiTheme="minorEastAsia" w:hint="eastAsia"/>
          <w:snapToGrid w:val="0"/>
          <w:sz w:val="21"/>
          <w:szCs w:val="21"/>
        </w:rPr>
        <w:t>を行</w:t>
      </w:r>
      <w:r>
        <w:rPr>
          <w:rFonts w:asciiTheme="minorEastAsia" w:hAnsiTheme="minorEastAsia" w:hint="eastAsia"/>
          <w:snapToGrid w:val="0"/>
          <w:sz w:val="21"/>
          <w:szCs w:val="21"/>
        </w:rPr>
        <w:t>うこと</w:t>
      </w:r>
      <w:r w:rsidRPr="00C21B90">
        <w:rPr>
          <w:rFonts w:asciiTheme="minorEastAsia" w:hAnsiTheme="minorEastAsia" w:hint="eastAsia"/>
          <w:snapToGrid w:val="0"/>
          <w:sz w:val="21"/>
          <w:szCs w:val="21"/>
        </w:rPr>
        <w:t>。また、</w:t>
      </w:r>
      <w:r w:rsidR="00075D99">
        <w:rPr>
          <w:rFonts w:asciiTheme="minorEastAsia" w:hAnsiTheme="minorEastAsia" w:hint="eastAsia"/>
          <w:snapToGrid w:val="0"/>
          <w:sz w:val="21"/>
          <w:szCs w:val="21"/>
        </w:rPr>
        <w:t>利用者の信頼に応えるよう、</w:t>
      </w:r>
      <w:r w:rsidRPr="00C21B90">
        <w:rPr>
          <w:rFonts w:asciiTheme="minorEastAsia" w:hAnsiTheme="minorEastAsia" w:hint="eastAsia"/>
          <w:snapToGrid w:val="0"/>
          <w:sz w:val="21"/>
          <w:szCs w:val="21"/>
        </w:rPr>
        <w:t>管理技術</w:t>
      </w:r>
      <w:r w:rsidR="00075D99">
        <w:rPr>
          <w:rFonts w:asciiTheme="minorEastAsia" w:hAnsiTheme="minorEastAsia" w:hint="eastAsia"/>
          <w:snapToGrid w:val="0"/>
          <w:sz w:val="21"/>
          <w:szCs w:val="21"/>
        </w:rPr>
        <w:t>や</w:t>
      </w:r>
      <w:r w:rsidRPr="00C21B90">
        <w:rPr>
          <w:rFonts w:asciiTheme="minorEastAsia" w:hAnsiTheme="minorEastAsia" w:hint="eastAsia"/>
          <w:snapToGrid w:val="0"/>
          <w:sz w:val="21"/>
          <w:szCs w:val="21"/>
        </w:rPr>
        <w:t>接遇態度の向上等、職員の能力育成（定期研修の実施</w:t>
      </w:r>
      <w:r w:rsidR="00075D99">
        <w:rPr>
          <w:rFonts w:asciiTheme="minorEastAsia" w:hAnsiTheme="minorEastAsia" w:hint="eastAsia"/>
          <w:snapToGrid w:val="0"/>
          <w:sz w:val="21"/>
          <w:szCs w:val="21"/>
        </w:rPr>
        <w:t>等</w:t>
      </w:r>
      <w:r w:rsidRPr="00C21B90">
        <w:rPr>
          <w:rFonts w:asciiTheme="minorEastAsia" w:hAnsiTheme="minorEastAsia" w:hint="eastAsia"/>
          <w:snapToGrid w:val="0"/>
          <w:sz w:val="21"/>
          <w:szCs w:val="21"/>
        </w:rPr>
        <w:t>）に努め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w:t>
      </w:r>
    </w:p>
    <w:p w14:paraId="01B94D7E" w14:textId="524443A8" w:rsidR="00397BD4" w:rsidRDefault="00397BD4"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⑤</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人員配置や必置技術者等、組織体制に関する詳細については、</w:t>
      </w:r>
      <w:r>
        <w:rPr>
          <w:rFonts w:asciiTheme="minorEastAsia" w:hAnsiTheme="minorEastAsia" w:hint="eastAsia"/>
          <w:snapToGrid w:val="0"/>
          <w:sz w:val="21"/>
          <w:szCs w:val="21"/>
        </w:rPr>
        <w:t>募集要項</w:t>
      </w:r>
      <w:r w:rsidRPr="00C21B90">
        <w:rPr>
          <w:rFonts w:asciiTheme="minorEastAsia" w:hAnsiTheme="minorEastAsia" w:hint="eastAsia"/>
          <w:snapToGrid w:val="0"/>
          <w:sz w:val="21"/>
          <w:szCs w:val="21"/>
        </w:rPr>
        <w:t>別紙８「</w:t>
      </w:r>
      <w:r w:rsidRPr="00C21B90">
        <w:rPr>
          <w:rFonts w:asciiTheme="minorEastAsia" w:hAnsiTheme="minorEastAsia" w:hint="eastAsia"/>
          <w:sz w:val="21"/>
          <w:szCs w:val="21"/>
        </w:rPr>
        <w:t>運営体制について</w:t>
      </w:r>
      <w:r>
        <w:rPr>
          <w:rFonts w:asciiTheme="minorEastAsia" w:hAnsiTheme="minorEastAsia" w:hint="eastAsia"/>
          <w:snapToGrid w:val="0"/>
          <w:sz w:val="21"/>
          <w:szCs w:val="21"/>
        </w:rPr>
        <w:t>」の内容を遵守すること</w:t>
      </w:r>
      <w:r w:rsidRPr="00C21B90">
        <w:rPr>
          <w:rFonts w:asciiTheme="minorEastAsia" w:hAnsiTheme="minorEastAsia" w:hint="eastAsia"/>
          <w:snapToGrid w:val="0"/>
          <w:sz w:val="21"/>
          <w:szCs w:val="21"/>
        </w:rPr>
        <w:t>。</w:t>
      </w:r>
    </w:p>
    <w:p w14:paraId="1E9F96B5" w14:textId="77777777" w:rsidR="00CB5A99" w:rsidRPr="0060417D" w:rsidRDefault="00CB5A99" w:rsidP="00A45067">
      <w:pPr>
        <w:spacing w:line="280" w:lineRule="exact"/>
        <w:ind w:leftChars="100" w:left="200" w:firstLineChars="100" w:firstLine="200"/>
      </w:pPr>
    </w:p>
    <w:p w14:paraId="736B4296" w14:textId="2BEC7373" w:rsidR="00CB72DA" w:rsidRPr="0060417D" w:rsidRDefault="00CB5A99">
      <w:pPr>
        <w:pStyle w:val="3"/>
      </w:pPr>
      <w:bookmarkStart w:id="52" w:name="_Toc491940790"/>
      <w:r w:rsidRPr="0060417D">
        <w:rPr>
          <w:rFonts w:hint="eastAsia"/>
        </w:rPr>
        <w:t>７</w:t>
      </w:r>
      <w:r w:rsidR="002C7A20" w:rsidRPr="0060417D">
        <w:rPr>
          <w:rFonts w:hint="eastAsia"/>
        </w:rPr>
        <w:t>．</w:t>
      </w:r>
      <w:r w:rsidR="00CB72DA" w:rsidRPr="0060417D">
        <w:rPr>
          <w:rFonts w:hint="eastAsia"/>
        </w:rPr>
        <w:t>管理業務に対する評価</w:t>
      </w:r>
      <w:bookmarkEnd w:id="52"/>
    </w:p>
    <w:p w14:paraId="28BAE862" w14:textId="4000C716" w:rsidR="00995C7B" w:rsidRDefault="00995C7B" w:rsidP="00C21B90">
      <w:pPr>
        <w:ind w:firstLineChars="100" w:firstLine="210"/>
        <w:rPr>
          <w:sz w:val="21"/>
          <w:szCs w:val="21"/>
        </w:rPr>
      </w:pPr>
      <w:r w:rsidRPr="00C21B90">
        <w:rPr>
          <w:rFonts w:hint="eastAsia"/>
          <w:sz w:val="21"/>
          <w:szCs w:val="21"/>
        </w:rPr>
        <w:t>指定管理業務の実施</w:t>
      </w:r>
      <w:r w:rsidR="00CB72DA" w:rsidRPr="00C21B90">
        <w:rPr>
          <w:rFonts w:hint="eastAsia"/>
          <w:sz w:val="21"/>
          <w:szCs w:val="21"/>
        </w:rPr>
        <w:t>状況について、外部有識者で構成する</w:t>
      </w:r>
      <w:r w:rsidR="00CC1106">
        <w:rPr>
          <w:rFonts w:hint="eastAsia"/>
          <w:sz w:val="21"/>
          <w:szCs w:val="21"/>
        </w:rPr>
        <w:t>大阪府立万国博覧会</w:t>
      </w:r>
      <w:r w:rsidR="00860505">
        <w:rPr>
          <w:rFonts w:hint="eastAsia"/>
          <w:sz w:val="21"/>
          <w:szCs w:val="21"/>
        </w:rPr>
        <w:t>記念</w:t>
      </w:r>
      <w:r w:rsidR="00CB72DA" w:rsidRPr="00C21B90">
        <w:rPr>
          <w:rFonts w:hint="eastAsia"/>
          <w:sz w:val="21"/>
          <w:szCs w:val="21"/>
        </w:rPr>
        <w:t>公園指定管理者評価委員会</w:t>
      </w:r>
      <w:r w:rsidR="00860505">
        <w:rPr>
          <w:rFonts w:hint="eastAsia"/>
          <w:sz w:val="21"/>
          <w:szCs w:val="21"/>
        </w:rPr>
        <w:t>（以下「評価委員会」という</w:t>
      </w:r>
      <w:r w:rsidR="00F70E57">
        <w:rPr>
          <w:rFonts w:hint="eastAsia"/>
          <w:sz w:val="21"/>
          <w:szCs w:val="21"/>
        </w:rPr>
        <w:t>。</w:t>
      </w:r>
      <w:r w:rsidR="00860505">
        <w:rPr>
          <w:rFonts w:hint="eastAsia"/>
          <w:sz w:val="21"/>
          <w:szCs w:val="21"/>
        </w:rPr>
        <w:t>）</w:t>
      </w:r>
      <w:r w:rsidR="00CB72DA" w:rsidRPr="00C21B90">
        <w:rPr>
          <w:rFonts w:hint="eastAsia"/>
          <w:sz w:val="21"/>
          <w:szCs w:val="21"/>
        </w:rPr>
        <w:t>によるモニタリング（点検）を実施する。</w:t>
      </w:r>
    </w:p>
    <w:p w14:paraId="7572468B" w14:textId="75ABACF1" w:rsidR="00CB72DA" w:rsidRDefault="00CB72DA" w:rsidP="00C21B90">
      <w:pPr>
        <w:ind w:firstLineChars="100" w:firstLine="210"/>
        <w:rPr>
          <w:sz w:val="21"/>
          <w:szCs w:val="21"/>
        </w:rPr>
      </w:pPr>
      <w:r w:rsidRPr="00C21B90">
        <w:rPr>
          <w:rFonts w:hint="eastAsia"/>
          <w:sz w:val="21"/>
          <w:szCs w:val="21"/>
        </w:rPr>
        <w:t>モニタリングは、</w:t>
      </w:r>
      <w:r w:rsidR="00075D99">
        <w:rPr>
          <w:rFonts w:hint="eastAsia"/>
          <w:sz w:val="21"/>
          <w:szCs w:val="21"/>
        </w:rPr>
        <w:t>指定管理者が実施した</w:t>
      </w:r>
      <w:r w:rsidRPr="00C21B90">
        <w:rPr>
          <w:rFonts w:hint="eastAsia"/>
          <w:sz w:val="21"/>
          <w:szCs w:val="21"/>
        </w:rPr>
        <w:t>業務について、点検・評価を行い、それをフィードバックすることで、さらに公園利用者サービスの向上につなげていくためのものである</w:t>
      </w:r>
      <w:r w:rsidR="00995C7B" w:rsidRPr="00C21B90">
        <w:rPr>
          <w:rFonts w:hint="eastAsia"/>
          <w:sz w:val="21"/>
          <w:szCs w:val="21"/>
        </w:rPr>
        <w:t>ため、</w:t>
      </w:r>
      <w:r w:rsidRPr="00C21B90">
        <w:rPr>
          <w:rFonts w:hint="eastAsia"/>
          <w:sz w:val="21"/>
          <w:szCs w:val="21"/>
        </w:rPr>
        <w:t>指定管理者は</w:t>
      </w:r>
      <w:r w:rsidR="00995C7B" w:rsidRPr="00C21B90">
        <w:rPr>
          <w:rFonts w:hint="eastAsia"/>
          <w:sz w:val="21"/>
          <w:szCs w:val="21"/>
        </w:rPr>
        <w:t>モニタリングの結果を踏まえ</w:t>
      </w:r>
      <w:r w:rsidR="00995C7B" w:rsidRPr="00995C7B">
        <w:rPr>
          <w:rFonts w:hint="eastAsia"/>
          <w:sz w:val="21"/>
          <w:szCs w:val="21"/>
        </w:rPr>
        <w:t>業務内容の改善を行なうなど、指定管理業務に反映すること。</w:t>
      </w:r>
    </w:p>
    <w:p w14:paraId="195A5ACA" w14:textId="384DE3AD" w:rsidR="00995C7B" w:rsidRDefault="00995C7B" w:rsidP="00C21B90">
      <w:pPr>
        <w:ind w:firstLineChars="100" w:firstLine="210"/>
        <w:rPr>
          <w:sz w:val="21"/>
          <w:szCs w:val="21"/>
        </w:rPr>
      </w:pPr>
      <w:r>
        <w:rPr>
          <w:rFonts w:hint="eastAsia"/>
          <w:sz w:val="21"/>
          <w:szCs w:val="21"/>
        </w:rPr>
        <w:t>指定期間中のモニタリングは以下により行う。</w:t>
      </w:r>
    </w:p>
    <w:p w14:paraId="1F242AF5" w14:textId="77777777" w:rsidR="00995C7B" w:rsidRPr="00C21B90" w:rsidRDefault="00995C7B" w:rsidP="00C21B90">
      <w:pPr>
        <w:ind w:firstLineChars="100" w:firstLine="210"/>
        <w:rPr>
          <w:sz w:val="21"/>
          <w:szCs w:val="21"/>
        </w:rPr>
      </w:pPr>
    </w:p>
    <w:p w14:paraId="66295966" w14:textId="579857EF" w:rsidR="00995C7B" w:rsidRPr="00C21B90" w:rsidRDefault="00995C7B" w:rsidP="007A4174">
      <w:pPr>
        <w:pStyle w:val="4"/>
      </w:pPr>
      <w:bookmarkStart w:id="53" w:name="_Toc491940791"/>
      <w:r w:rsidRPr="00C21B90">
        <w:t>(</w:t>
      </w:r>
      <w:r w:rsidR="00293298">
        <w:rPr>
          <w:rFonts w:hint="eastAsia"/>
        </w:rPr>
        <w:t>１</w:t>
      </w:r>
      <w:r w:rsidRPr="00C21B90">
        <w:t xml:space="preserve">) </w:t>
      </w:r>
      <w:r w:rsidRPr="00C21B90">
        <w:rPr>
          <w:rFonts w:hint="eastAsia"/>
        </w:rPr>
        <w:t>毎年度の評価</w:t>
      </w:r>
      <w:bookmarkEnd w:id="53"/>
    </w:p>
    <w:p w14:paraId="7BEDEEC8" w14:textId="25F1A0C3" w:rsidR="00886DDB" w:rsidRDefault="00886DDB" w:rsidP="00C21B90">
      <w:pPr>
        <w:ind w:leftChars="100" w:left="200" w:firstLineChars="100" w:firstLine="210"/>
        <w:rPr>
          <w:rFonts w:asciiTheme="minorEastAsia" w:hAnsiTheme="minorEastAsia"/>
          <w:sz w:val="21"/>
          <w:szCs w:val="21"/>
        </w:rPr>
      </w:pPr>
      <w:r w:rsidRPr="00886DDB">
        <w:rPr>
          <w:rFonts w:asciiTheme="minorEastAsia" w:hAnsiTheme="minorEastAsia" w:hint="eastAsia"/>
          <w:sz w:val="21"/>
          <w:szCs w:val="21"/>
        </w:rPr>
        <w:t>指定</w:t>
      </w:r>
      <w:r>
        <w:rPr>
          <w:rFonts w:asciiTheme="minorEastAsia" w:hAnsiTheme="minorEastAsia" w:hint="eastAsia"/>
          <w:sz w:val="21"/>
          <w:szCs w:val="21"/>
        </w:rPr>
        <w:t>管理</w:t>
      </w:r>
      <w:r w:rsidRPr="00886DDB">
        <w:rPr>
          <w:rFonts w:asciiTheme="minorEastAsia" w:hAnsiTheme="minorEastAsia" w:hint="eastAsia"/>
          <w:sz w:val="21"/>
          <w:szCs w:val="21"/>
        </w:rPr>
        <w:t>期間中の年度ごとに、事業計画で提案した目標の達成状況</w:t>
      </w:r>
      <w:r>
        <w:rPr>
          <w:rFonts w:asciiTheme="minorEastAsia" w:hAnsiTheme="minorEastAsia" w:hint="eastAsia"/>
          <w:sz w:val="21"/>
          <w:szCs w:val="21"/>
        </w:rPr>
        <w:t>、管理運営や事業の実施状況等について、モニタリング</w:t>
      </w:r>
      <w:r w:rsidRPr="00886DDB">
        <w:rPr>
          <w:rFonts w:asciiTheme="minorEastAsia" w:hAnsiTheme="minorEastAsia" w:hint="eastAsia"/>
          <w:sz w:val="21"/>
          <w:szCs w:val="21"/>
        </w:rPr>
        <w:t>を実施する。モニタリングは、指定管理者が実施した業務について、点検・評価を行い、それをフィードバックすることで、さらにサービスの向上につなげるためのものであり、指定管理者には、自己評価を行うなど、取組みの実施に努めること。</w:t>
      </w:r>
    </w:p>
    <w:p w14:paraId="4984D0FD" w14:textId="5C9F96AA"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なお、自己評価については、大阪府の評価項目ごとの評価と、それらを総括した年度評価とあわせ、評価委員会に報告</w:t>
      </w:r>
      <w:r>
        <w:rPr>
          <w:rFonts w:asciiTheme="minorEastAsia" w:hAnsiTheme="minorEastAsia" w:hint="eastAsia"/>
          <w:sz w:val="21"/>
          <w:szCs w:val="21"/>
        </w:rPr>
        <w:t>する</w:t>
      </w:r>
      <w:r w:rsidRPr="00C21B90">
        <w:rPr>
          <w:rFonts w:asciiTheme="minorEastAsia" w:hAnsiTheme="minorEastAsia" w:hint="eastAsia"/>
          <w:sz w:val="21"/>
          <w:szCs w:val="21"/>
        </w:rPr>
        <w:t>。</w:t>
      </w:r>
    </w:p>
    <w:p w14:paraId="075248BD" w14:textId="565DE67C"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また、同委員会の審議を経て、目標達成・事業計画実施状況及びその評価結果について、府が公表</w:t>
      </w:r>
      <w:r>
        <w:rPr>
          <w:rFonts w:asciiTheme="minorEastAsia" w:hAnsiTheme="minorEastAsia" w:hint="eastAsia"/>
          <w:sz w:val="21"/>
          <w:szCs w:val="21"/>
        </w:rPr>
        <w:t>する</w:t>
      </w:r>
      <w:r w:rsidRPr="00C21B90">
        <w:rPr>
          <w:rFonts w:asciiTheme="minorEastAsia" w:hAnsiTheme="minorEastAsia" w:hint="eastAsia"/>
          <w:sz w:val="21"/>
          <w:szCs w:val="21"/>
        </w:rPr>
        <w:t>。指定管理者は、その評価結果を踏まえ、</w:t>
      </w:r>
      <w:r w:rsidR="00075D99">
        <w:rPr>
          <w:rFonts w:asciiTheme="minorEastAsia" w:hAnsiTheme="minorEastAsia" w:hint="eastAsia"/>
          <w:sz w:val="21"/>
          <w:szCs w:val="21"/>
        </w:rPr>
        <w:t>次年度の</w:t>
      </w:r>
      <w:r w:rsidRPr="00C21B90">
        <w:rPr>
          <w:rFonts w:asciiTheme="minorEastAsia" w:hAnsiTheme="minorEastAsia" w:hint="eastAsia"/>
          <w:sz w:val="21"/>
          <w:szCs w:val="21"/>
        </w:rPr>
        <w:t>業務内容の改善を行なうなど、指定管理業務に反映</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7ABD316E" w14:textId="77777777" w:rsidR="00995C7B" w:rsidRPr="00C21B90" w:rsidRDefault="00995C7B" w:rsidP="00995C7B">
      <w:pPr>
        <w:rPr>
          <w:rFonts w:asciiTheme="minorEastAsia" w:hAnsiTheme="minorEastAsia"/>
          <w:sz w:val="21"/>
          <w:szCs w:val="21"/>
        </w:rPr>
      </w:pPr>
    </w:p>
    <w:p w14:paraId="471E40B2" w14:textId="7163E261" w:rsidR="00995C7B" w:rsidRPr="00C21B90" w:rsidRDefault="00995C7B">
      <w:pPr>
        <w:pStyle w:val="4"/>
      </w:pPr>
      <w:bookmarkStart w:id="54" w:name="_Toc491940792"/>
      <w:r w:rsidRPr="00C21B90">
        <w:t>(</w:t>
      </w:r>
      <w:r w:rsidR="00293298">
        <w:rPr>
          <w:rFonts w:hint="eastAsia"/>
        </w:rPr>
        <w:t>２</w:t>
      </w:r>
      <w:r w:rsidRPr="00C21B90">
        <w:t xml:space="preserve">) </w:t>
      </w:r>
      <w:r w:rsidRPr="00C21B90">
        <w:rPr>
          <w:rFonts w:hint="eastAsia"/>
        </w:rPr>
        <w:t>指定期間中の中間総括</w:t>
      </w:r>
      <w:bookmarkEnd w:id="54"/>
    </w:p>
    <w:p w14:paraId="6EA4D08A" w14:textId="735F05A2"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平成</w:t>
      </w:r>
      <w:r w:rsidRPr="00C21B90">
        <w:rPr>
          <w:rFonts w:asciiTheme="minorEastAsia" w:hAnsiTheme="minorEastAsia"/>
          <w:sz w:val="21"/>
          <w:szCs w:val="21"/>
        </w:rPr>
        <w:t>35年度</w:t>
      </w:r>
      <w:r w:rsidR="00DD559A">
        <w:rPr>
          <w:rFonts w:asciiTheme="minorEastAsia" w:hAnsiTheme="minorEastAsia" w:hint="eastAsia"/>
          <w:sz w:val="21"/>
          <w:szCs w:val="21"/>
        </w:rPr>
        <w:t>に</w:t>
      </w:r>
      <w:r w:rsidRPr="00C21B90">
        <w:rPr>
          <w:rFonts w:asciiTheme="minorEastAsia" w:hAnsiTheme="minorEastAsia"/>
          <w:sz w:val="21"/>
          <w:szCs w:val="21"/>
        </w:rPr>
        <w:t>、指定期間前半（平成34年度末まで）の指定管理業務全般の実施状況について総括し、検証する機会を設け</w:t>
      </w:r>
      <w:r>
        <w:rPr>
          <w:rFonts w:asciiTheme="minorEastAsia" w:hAnsiTheme="minorEastAsia" w:hint="eastAsia"/>
          <w:sz w:val="21"/>
          <w:szCs w:val="21"/>
        </w:rPr>
        <w:t>る</w:t>
      </w:r>
      <w:r w:rsidRPr="00C21B90">
        <w:rPr>
          <w:rFonts w:asciiTheme="minorEastAsia" w:hAnsiTheme="minorEastAsia" w:hint="eastAsia"/>
          <w:sz w:val="21"/>
          <w:szCs w:val="21"/>
        </w:rPr>
        <w:t>。</w:t>
      </w:r>
    </w:p>
    <w:p w14:paraId="43E14335" w14:textId="2C0948F2" w:rsidR="00995C7B" w:rsidRPr="00C21B90" w:rsidRDefault="00995C7B" w:rsidP="00C21B90">
      <w:pPr>
        <w:ind w:leftChars="100" w:left="200" w:firstLineChars="100" w:firstLine="210"/>
        <w:rPr>
          <w:rFonts w:asciiTheme="minorEastAsia" w:hAnsiTheme="minorEastAsia"/>
          <w:bCs/>
          <w:snapToGrid w:val="0"/>
          <w:sz w:val="21"/>
          <w:szCs w:val="21"/>
        </w:rPr>
      </w:pPr>
      <w:r w:rsidRPr="00C21B90">
        <w:rPr>
          <w:rFonts w:asciiTheme="minorEastAsia" w:hAnsiTheme="minorEastAsia" w:hint="eastAsia"/>
          <w:sz w:val="21"/>
          <w:szCs w:val="21"/>
        </w:rPr>
        <w:t>検証の結果、改善すべき事項があれば、知事</w:t>
      </w:r>
      <w:r w:rsidRPr="00C21B90">
        <w:rPr>
          <w:rFonts w:asciiTheme="minorEastAsia" w:hAnsiTheme="minorEastAsia" w:hint="eastAsia"/>
          <w:bCs/>
          <w:snapToGrid w:val="0"/>
          <w:sz w:val="21"/>
          <w:szCs w:val="21"/>
        </w:rPr>
        <w:t>がその履行を指示することがあ</w:t>
      </w:r>
      <w:r>
        <w:rPr>
          <w:rFonts w:asciiTheme="minorEastAsia" w:hAnsiTheme="minorEastAsia" w:hint="eastAsia"/>
          <w:bCs/>
          <w:snapToGrid w:val="0"/>
          <w:sz w:val="21"/>
          <w:szCs w:val="21"/>
        </w:rPr>
        <w:t>る</w:t>
      </w:r>
      <w:r w:rsidRPr="00C21B90">
        <w:rPr>
          <w:rFonts w:asciiTheme="minorEastAsia" w:hAnsiTheme="minorEastAsia" w:hint="eastAsia"/>
          <w:bCs/>
          <w:snapToGrid w:val="0"/>
          <w:sz w:val="21"/>
          <w:szCs w:val="21"/>
        </w:rPr>
        <w:t>。知事の指示に従わないときは、地方自治法及び万博公園条例の定めるところにより、その指定を取り消</w:t>
      </w:r>
      <w:r>
        <w:rPr>
          <w:rFonts w:asciiTheme="minorEastAsia" w:hAnsiTheme="minorEastAsia" w:hint="eastAsia"/>
          <w:bCs/>
          <w:snapToGrid w:val="0"/>
          <w:sz w:val="21"/>
          <w:szCs w:val="21"/>
        </w:rPr>
        <w:t>す</w:t>
      </w:r>
      <w:r w:rsidR="00075D99">
        <w:rPr>
          <w:rFonts w:asciiTheme="minorEastAsia" w:hAnsiTheme="minorEastAsia" w:hint="eastAsia"/>
          <w:bCs/>
          <w:snapToGrid w:val="0"/>
          <w:sz w:val="21"/>
          <w:szCs w:val="21"/>
        </w:rPr>
        <w:t>ことがあ</w:t>
      </w:r>
      <w:r>
        <w:rPr>
          <w:rFonts w:asciiTheme="minorEastAsia" w:hAnsiTheme="minorEastAsia" w:hint="eastAsia"/>
          <w:bCs/>
          <w:snapToGrid w:val="0"/>
          <w:sz w:val="21"/>
          <w:szCs w:val="21"/>
        </w:rPr>
        <w:t>る</w:t>
      </w:r>
      <w:r w:rsidRPr="00C21B90">
        <w:rPr>
          <w:rFonts w:asciiTheme="minorEastAsia" w:hAnsiTheme="minorEastAsia" w:hint="eastAsia"/>
          <w:bCs/>
          <w:snapToGrid w:val="0"/>
          <w:sz w:val="21"/>
          <w:szCs w:val="21"/>
        </w:rPr>
        <w:t>。</w:t>
      </w:r>
    </w:p>
    <w:p w14:paraId="1CBEDF4B" w14:textId="77777777" w:rsidR="00995C7B" w:rsidRPr="00075D99" w:rsidRDefault="00995C7B" w:rsidP="00995C7B">
      <w:pPr>
        <w:rPr>
          <w:rFonts w:asciiTheme="minorEastAsia" w:hAnsiTheme="minorEastAsia"/>
          <w:sz w:val="21"/>
          <w:szCs w:val="21"/>
        </w:rPr>
      </w:pPr>
    </w:p>
    <w:p w14:paraId="61890075" w14:textId="1FF08F4A" w:rsidR="00995C7B" w:rsidRPr="00C21B90" w:rsidRDefault="00995C7B">
      <w:pPr>
        <w:pStyle w:val="4"/>
      </w:pPr>
      <w:bookmarkStart w:id="55" w:name="_Toc491940793"/>
      <w:r w:rsidRPr="00C21B90">
        <w:t>(</w:t>
      </w:r>
      <w:r w:rsidR="00293298">
        <w:rPr>
          <w:rFonts w:hint="eastAsia"/>
        </w:rPr>
        <w:t>３</w:t>
      </w:r>
      <w:r w:rsidRPr="00C21B90">
        <w:t xml:space="preserve">) </w:t>
      </w:r>
      <w:r w:rsidRPr="00C21B90">
        <w:rPr>
          <w:rFonts w:hint="eastAsia"/>
        </w:rPr>
        <w:t>総合評価</w:t>
      </w:r>
      <w:bookmarkEnd w:id="55"/>
    </w:p>
    <w:p w14:paraId="5FE37BE4" w14:textId="0675B2FA"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平成</w:t>
      </w:r>
      <w:r w:rsidRPr="007A4174">
        <w:rPr>
          <w:rFonts w:asciiTheme="minorEastAsia" w:hAnsiTheme="minorEastAsia"/>
          <w:sz w:val="21"/>
          <w:szCs w:val="22"/>
        </w:rPr>
        <w:t>38年度</w:t>
      </w:r>
      <w:r w:rsidR="003C0718">
        <w:rPr>
          <w:rFonts w:asciiTheme="minorEastAsia" w:hAnsiTheme="minorEastAsia" w:hint="eastAsia"/>
          <w:sz w:val="21"/>
          <w:szCs w:val="22"/>
        </w:rPr>
        <w:t>に</w:t>
      </w:r>
      <w:r w:rsidRPr="007A4174">
        <w:rPr>
          <w:rFonts w:asciiTheme="minorEastAsia" w:hAnsiTheme="minorEastAsia"/>
          <w:sz w:val="21"/>
          <w:szCs w:val="22"/>
        </w:rPr>
        <w:t>、大阪府においてそれまでの年度評価、改善指導・是正指示の状況等を踏まえた総合評価（４段階評価）を実施する。</w:t>
      </w:r>
    </w:p>
    <w:p w14:paraId="3514CF8B" w14:textId="77777777" w:rsidR="00995C7B" w:rsidRPr="00995C7B" w:rsidRDefault="00995C7B" w:rsidP="00995C7B">
      <w:pPr>
        <w:rPr>
          <w:rFonts w:asciiTheme="minorEastAsia" w:hAnsiTheme="minorEastAsia"/>
          <w:sz w:val="22"/>
          <w:szCs w:val="22"/>
        </w:rPr>
      </w:pPr>
    </w:p>
    <w:p w14:paraId="7A6AC8AE" w14:textId="6AB5BA82" w:rsidR="00995C7B" w:rsidRPr="00C21B90" w:rsidRDefault="00995C7B">
      <w:pPr>
        <w:pStyle w:val="4"/>
      </w:pPr>
      <w:bookmarkStart w:id="56" w:name="_Toc491940794"/>
      <w:r w:rsidRPr="00C21B90">
        <w:t>(</w:t>
      </w:r>
      <w:r w:rsidR="00293298">
        <w:rPr>
          <w:rFonts w:hint="eastAsia"/>
        </w:rPr>
        <w:t>４</w:t>
      </w:r>
      <w:r w:rsidRPr="00C21B90">
        <w:t xml:space="preserve">) </w:t>
      </w:r>
      <w:r w:rsidRPr="00C21B90">
        <w:rPr>
          <w:rFonts w:hint="eastAsia"/>
        </w:rPr>
        <w:t>総合評価結果の次回指定管理者選定への反映</w:t>
      </w:r>
      <w:bookmarkEnd w:id="56"/>
    </w:p>
    <w:p w14:paraId="6DA1BC76" w14:textId="1C9DF81C"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指定管理者が、本施設の次回の指定管理者の選定公募に応募し、かつ、当該管理者が、上記</w:t>
      </w:r>
      <w:r w:rsidRPr="007A4174">
        <w:rPr>
          <w:rFonts w:asciiTheme="minorEastAsia" w:hAnsiTheme="minorEastAsia"/>
          <w:sz w:val="21"/>
          <w:szCs w:val="22"/>
        </w:rPr>
        <w:t>(3)の総合評価結果が最低評価である場合、次回の選定において採点評価に減点措置（※）を講じる</w:t>
      </w:r>
      <w:r w:rsidRPr="007A4174">
        <w:rPr>
          <w:rFonts w:asciiTheme="minorEastAsia" w:hAnsiTheme="minorEastAsia" w:hint="eastAsia"/>
          <w:sz w:val="21"/>
          <w:szCs w:val="22"/>
        </w:rPr>
        <w:t>こととする。</w:t>
      </w:r>
    </w:p>
    <w:p w14:paraId="70C7E171" w14:textId="77777777" w:rsidR="00995C7B" w:rsidRPr="007A4174" w:rsidRDefault="00995C7B"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※減点措置</w:t>
      </w:r>
    </w:p>
    <w:p w14:paraId="3F209F84" w14:textId="10AF0C5D"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lastRenderedPageBreak/>
        <w:t>総合評価結果が最低評価となった場合、当該事業者の採点評価については、募集要項</w:t>
      </w:r>
      <w:r w:rsidR="00886DDB" w:rsidRPr="00BA41A9">
        <w:rPr>
          <w:rFonts w:hint="eastAsia"/>
        </w:rPr>
        <w:t>ｐ</w:t>
      </w:r>
      <w:r w:rsidR="00495624">
        <w:rPr>
          <w:rFonts w:hint="eastAsia"/>
        </w:rPr>
        <w:t>26</w:t>
      </w:r>
      <w:r w:rsidR="00886DDB" w:rsidRPr="00BA41A9">
        <w:rPr>
          <w:rFonts w:hint="eastAsia"/>
        </w:rPr>
        <w:t>《審査基準》表</w:t>
      </w:r>
      <w:r w:rsidR="00886DDB">
        <w:rPr>
          <w:rFonts w:hint="eastAsia"/>
        </w:rPr>
        <w:t>に</w:t>
      </w:r>
      <w:r w:rsidRPr="007A4174">
        <w:rPr>
          <w:rFonts w:asciiTheme="minorEastAsia" w:hAnsiTheme="minorEastAsia"/>
          <w:sz w:val="21"/>
          <w:szCs w:val="22"/>
        </w:rPr>
        <w:t>記載の配点のうち、「管理に係る経費の縮減に関する方策」を除いた得点に対して10％の減点率を乗じることとする。</w:t>
      </w:r>
    </w:p>
    <w:p w14:paraId="61946158" w14:textId="47B05C80"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t>なお、対象となる事業者が、複数の法人等で構成されたグループである場合には、その構成員であった</w:t>
      </w:r>
      <w:r w:rsidR="00222DEC">
        <w:rPr>
          <w:rFonts w:asciiTheme="minorEastAsia" w:hAnsiTheme="minorEastAsia" w:hint="eastAsia"/>
          <w:sz w:val="21"/>
          <w:szCs w:val="22"/>
        </w:rPr>
        <w:t>全て</w:t>
      </w:r>
      <w:r w:rsidRPr="007A4174">
        <w:rPr>
          <w:rFonts w:asciiTheme="minorEastAsia" w:hAnsiTheme="minorEastAsia" w:hint="eastAsia"/>
          <w:sz w:val="21"/>
          <w:szCs w:val="22"/>
        </w:rPr>
        <w:t>の法人等について、個々に減点措置を適用することとする。</w:t>
      </w:r>
    </w:p>
    <w:p w14:paraId="1467575F" w14:textId="19365C1D"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t>また、当該減点措置が適用される法人等が、異なる法人等と新たなグループを構成する場合についても、当該新グループに対して、同様に減点措置を適用する。</w:t>
      </w:r>
    </w:p>
    <w:p w14:paraId="5B8F884A" w14:textId="77777777" w:rsidR="00995C7B" w:rsidRPr="000358E6" w:rsidRDefault="00995C7B" w:rsidP="00995C7B">
      <w:pPr>
        <w:rPr>
          <w:rFonts w:asciiTheme="minorEastAsia" w:hAnsiTheme="minorEastAsia"/>
          <w:sz w:val="22"/>
          <w:szCs w:val="22"/>
        </w:rPr>
      </w:pPr>
    </w:p>
    <w:p w14:paraId="2C6C623D" w14:textId="58C10902" w:rsidR="00995C7B" w:rsidRPr="00C21B90" w:rsidRDefault="00995C7B">
      <w:pPr>
        <w:pStyle w:val="4"/>
      </w:pPr>
      <w:bookmarkStart w:id="57" w:name="_Toc491940795"/>
      <w:r w:rsidRPr="00C21B90">
        <w:t>(</w:t>
      </w:r>
      <w:r w:rsidR="00293298">
        <w:rPr>
          <w:rFonts w:hint="eastAsia"/>
        </w:rPr>
        <w:t>５</w:t>
      </w:r>
      <w:r w:rsidRPr="00C21B90">
        <w:t xml:space="preserve">) </w:t>
      </w:r>
      <w:r w:rsidRPr="00C21B90">
        <w:rPr>
          <w:rFonts w:hint="eastAsia"/>
        </w:rPr>
        <w:t>最終評価</w:t>
      </w:r>
      <w:bookmarkEnd w:id="57"/>
    </w:p>
    <w:p w14:paraId="55019274" w14:textId="21BBCF6F"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平成</w:t>
      </w:r>
      <w:r w:rsidRPr="007A4174">
        <w:rPr>
          <w:rFonts w:asciiTheme="minorEastAsia" w:hAnsiTheme="minorEastAsia"/>
          <w:sz w:val="21"/>
          <w:szCs w:val="22"/>
        </w:rPr>
        <w:t>40年度</w:t>
      </w:r>
      <w:r w:rsidR="00DD559A">
        <w:rPr>
          <w:rFonts w:asciiTheme="minorEastAsia" w:hAnsiTheme="minorEastAsia" w:hint="eastAsia"/>
          <w:sz w:val="21"/>
          <w:szCs w:val="22"/>
        </w:rPr>
        <w:t>に</w:t>
      </w:r>
      <w:r w:rsidRPr="007A4174">
        <w:rPr>
          <w:rFonts w:asciiTheme="minorEastAsia" w:hAnsiTheme="minorEastAsia"/>
          <w:sz w:val="21"/>
          <w:szCs w:val="22"/>
        </w:rPr>
        <w:t>、大阪府において指定期間を通じての年度評価、中間評価、改善指導・是正指示の状況等を踏まえた最終評価を実施する。</w:t>
      </w:r>
    </w:p>
    <w:p w14:paraId="385C533E" w14:textId="77777777" w:rsidR="00995C7B" w:rsidRPr="00351E3C" w:rsidRDefault="00995C7B" w:rsidP="00995C7B">
      <w:pPr>
        <w:rPr>
          <w:rFonts w:asciiTheme="minorEastAsia" w:hAnsiTheme="minorEastAsia"/>
          <w:sz w:val="22"/>
          <w:szCs w:val="22"/>
        </w:rPr>
      </w:pPr>
    </w:p>
    <w:p w14:paraId="2915BE0C" w14:textId="77777777" w:rsidR="00CB5A99" w:rsidRPr="0060417D" w:rsidRDefault="00CB5A99" w:rsidP="00A45067">
      <w:pPr>
        <w:spacing w:line="280" w:lineRule="exact"/>
        <w:ind w:firstLineChars="100" w:firstLine="200"/>
      </w:pPr>
    </w:p>
    <w:p w14:paraId="48066330" w14:textId="00836E44" w:rsidR="00CB72DA" w:rsidRPr="0060417D" w:rsidRDefault="00CB5A99">
      <w:pPr>
        <w:pStyle w:val="3"/>
      </w:pPr>
      <w:bookmarkStart w:id="58" w:name="_Toc491940796"/>
      <w:r w:rsidRPr="0060417D">
        <w:rPr>
          <w:rFonts w:hint="eastAsia"/>
        </w:rPr>
        <w:t>８</w:t>
      </w:r>
      <w:r w:rsidR="002C7A20" w:rsidRPr="0060417D">
        <w:rPr>
          <w:rFonts w:hint="eastAsia"/>
        </w:rPr>
        <w:t>．</w:t>
      </w:r>
      <w:r w:rsidR="00CB72DA" w:rsidRPr="0060417D">
        <w:rPr>
          <w:rFonts w:hint="eastAsia"/>
        </w:rPr>
        <w:t>引継ぎ事項</w:t>
      </w:r>
      <w:bookmarkEnd w:id="58"/>
    </w:p>
    <w:p w14:paraId="379A23BB" w14:textId="62932CDB"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・平成30年10月からの指定管理業務が円滑に開始できるよう、</w:t>
      </w:r>
      <w:r w:rsidR="009F3895" w:rsidRPr="009F3895">
        <w:rPr>
          <w:rFonts w:asciiTheme="minorEastAsia" w:hAnsiTheme="minorEastAsia" w:hint="eastAsia"/>
          <w:sz w:val="21"/>
          <w:szCs w:val="21"/>
        </w:rPr>
        <w:t>指定管理候補者が選定された段階で、必要な引継ぎ等を行うことができる</w:t>
      </w:r>
      <w:r w:rsidR="009F3895">
        <w:rPr>
          <w:rFonts w:asciiTheme="minorEastAsia" w:hAnsiTheme="minorEastAsia" w:hint="eastAsia"/>
          <w:sz w:val="21"/>
          <w:szCs w:val="21"/>
        </w:rPr>
        <w:t>こととする。</w:t>
      </w:r>
    </w:p>
    <w:p w14:paraId="2F5989BD" w14:textId="53D98858" w:rsid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・引継ぎに要する費用は、</w:t>
      </w:r>
      <w:r w:rsidR="00DD559A">
        <w:rPr>
          <w:rFonts w:asciiTheme="minorEastAsia" w:hAnsiTheme="minorEastAsia" w:hint="eastAsia"/>
          <w:sz w:val="21"/>
          <w:szCs w:val="21"/>
        </w:rPr>
        <w:t>全て</w:t>
      </w:r>
      <w:r w:rsidRPr="00D277B7">
        <w:rPr>
          <w:rFonts w:asciiTheme="minorEastAsia" w:hAnsiTheme="minorEastAsia" w:hint="eastAsia"/>
          <w:sz w:val="21"/>
          <w:szCs w:val="21"/>
        </w:rPr>
        <w:t>指定管理者（指定管理候補者）の負担と</w:t>
      </w:r>
      <w:r>
        <w:rPr>
          <w:rFonts w:asciiTheme="minorEastAsia" w:hAnsiTheme="minorEastAsia" w:hint="eastAsia"/>
          <w:sz w:val="21"/>
          <w:szCs w:val="21"/>
        </w:rPr>
        <w:t>する</w:t>
      </w:r>
      <w:r w:rsidRPr="00D277B7">
        <w:rPr>
          <w:rFonts w:asciiTheme="minorEastAsia" w:hAnsiTheme="minorEastAsia" w:hint="eastAsia"/>
          <w:sz w:val="21"/>
          <w:szCs w:val="21"/>
        </w:rPr>
        <w:t>。</w:t>
      </w:r>
    </w:p>
    <w:p w14:paraId="6E27C853" w14:textId="5B507CBF" w:rsidR="009F3895" w:rsidRPr="0002785F" w:rsidRDefault="009F3895">
      <w:pPr>
        <w:ind w:leftChars="100" w:left="420" w:hangingChars="100" w:hanging="220"/>
        <w:rPr>
          <w:rFonts w:asciiTheme="minorEastAsia" w:hAnsiTheme="minorEastAsia"/>
          <w:sz w:val="22"/>
          <w:szCs w:val="22"/>
        </w:rPr>
      </w:pPr>
      <w:r w:rsidRPr="0002785F">
        <w:rPr>
          <w:rFonts w:asciiTheme="minorEastAsia" w:hAnsiTheme="minorEastAsia" w:hint="eastAsia"/>
          <w:sz w:val="22"/>
          <w:szCs w:val="22"/>
        </w:rPr>
        <w:t>・引継ぎの中で知りえた事項（個人情報を含む）については、守秘義務が課せられる。</w:t>
      </w:r>
    </w:p>
    <w:p w14:paraId="1905D21B" w14:textId="19046122"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・平成30年９月末までに大阪府が受けた施設利用等の予約については、予約時と同一条件での利用を保証することにな</w:t>
      </w:r>
      <w:r>
        <w:rPr>
          <w:rFonts w:asciiTheme="minorEastAsia" w:hAnsiTheme="minorEastAsia" w:hint="eastAsia"/>
          <w:sz w:val="21"/>
          <w:szCs w:val="21"/>
        </w:rPr>
        <w:t>る</w:t>
      </w:r>
      <w:r w:rsidRPr="00D277B7">
        <w:rPr>
          <w:rFonts w:asciiTheme="minorEastAsia" w:hAnsiTheme="minorEastAsia" w:hint="eastAsia"/>
          <w:sz w:val="21"/>
          <w:szCs w:val="21"/>
        </w:rPr>
        <w:t>。</w:t>
      </w:r>
    </w:p>
    <w:p w14:paraId="0F5A235D" w14:textId="174018FC" w:rsidR="00D277B7" w:rsidRPr="00D277B7" w:rsidRDefault="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w:t>
      </w:r>
      <w:r w:rsidR="00725DA7">
        <w:rPr>
          <w:rFonts w:asciiTheme="minorEastAsia" w:hAnsiTheme="minorEastAsia" w:hint="eastAsia"/>
          <w:sz w:val="21"/>
          <w:szCs w:val="21"/>
        </w:rPr>
        <w:t>平成30年10月以降の予約に支障が出ないよう、予約者やイベント内容等に関する情報管理について万全を期すこと。</w:t>
      </w:r>
      <w:r w:rsidR="0024429C" w:rsidRPr="0024429C">
        <w:rPr>
          <w:rFonts w:asciiTheme="minorEastAsia" w:hAnsiTheme="minorEastAsia" w:hint="eastAsia"/>
          <w:sz w:val="21"/>
          <w:szCs w:val="21"/>
        </w:rPr>
        <w:t>なお、平成30年度末までの間においては、大阪府が主催又は共催するイベント等に関し、平成30年９月末日までの間に、あらかじめスケジュール設定を行うものがある（平成30年度末までの経過措置）。</w:t>
      </w:r>
    </w:p>
    <w:p w14:paraId="100B5A30" w14:textId="75964529"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・平成30年10月以降の施設利用等に関し、使用料が同年９月末日までに大阪府に歳入されている場合（使用料の前受金）は、大阪府から指定管理者に引継ぐこととな</w:t>
      </w:r>
      <w:r>
        <w:rPr>
          <w:rFonts w:asciiTheme="minorEastAsia" w:hAnsiTheme="minorEastAsia" w:hint="eastAsia"/>
          <w:sz w:val="21"/>
          <w:szCs w:val="21"/>
        </w:rPr>
        <w:t>る</w:t>
      </w:r>
      <w:r w:rsidRPr="00D277B7">
        <w:rPr>
          <w:rFonts w:asciiTheme="minorEastAsia" w:hAnsiTheme="minorEastAsia" w:hint="eastAsia"/>
          <w:sz w:val="21"/>
          <w:szCs w:val="21"/>
        </w:rPr>
        <w:t>（自然文化園における年間パスポート及びテニスコートの年間使用を除く）。</w:t>
      </w:r>
    </w:p>
    <w:p w14:paraId="1E8FAE25" w14:textId="20E819C7"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・指定管理者の管理範囲の中には、現在、民間事業者が管理運営を行っている施設として、パークゴルフ</w:t>
      </w:r>
      <w:r w:rsidR="002F4C64">
        <w:rPr>
          <w:rFonts w:asciiTheme="minorEastAsia" w:hAnsiTheme="minorEastAsia" w:hint="eastAsia"/>
          <w:sz w:val="21"/>
          <w:szCs w:val="21"/>
        </w:rPr>
        <w:t>場</w:t>
      </w:r>
      <w:r w:rsidRPr="00D277B7">
        <w:rPr>
          <w:rFonts w:asciiTheme="minorEastAsia" w:hAnsiTheme="minorEastAsia" w:hint="eastAsia"/>
          <w:sz w:val="21"/>
          <w:szCs w:val="21"/>
        </w:rPr>
        <w:t>、おもしろ自転車</w:t>
      </w:r>
      <w:r w:rsidR="002F4C64">
        <w:rPr>
          <w:rFonts w:asciiTheme="minorEastAsia" w:hAnsiTheme="minorEastAsia" w:hint="eastAsia"/>
          <w:sz w:val="21"/>
          <w:szCs w:val="21"/>
        </w:rPr>
        <w:t>広場</w:t>
      </w:r>
      <w:r w:rsidRPr="00D277B7">
        <w:rPr>
          <w:rFonts w:asciiTheme="minorEastAsia" w:hAnsiTheme="minorEastAsia" w:hint="eastAsia"/>
          <w:sz w:val="21"/>
          <w:szCs w:val="21"/>
        </w:rPr>
        <w:t>、サイクルボート、バーベキューコーナー、売店、食堂があ</w:t>
      </w:r>
      <w:r>
        <w:rPr>
          <w:rFonts w:asciiTheme="minorEastAsia" w:hAnsiTheme="minorEastAsia" w:hint="eastAsia"/>
          <w:sz w:val="21"/>
          <w:szCs w:val="21"/>
        </w:rPr>
        <w:t>る</w:t>
      </w:r>
      <w:r w:rsidRPr="00D277B7">
        <w:rPr>
          <w:rFonts w:asciiTheme="minorEastAsia" w:hAnsiTheme="minorEastAsia" w:hint="eastAsia"/>
          <w:sz w:val="21"/>
          <w:szCs w:val="21"/>
        </w:rPr>
        <w:t>。指定管理者の指定後、現</w:t>
      </w:r>
      <w:r w:rsidR="002F4C64">
        <w:rPr>
          <w:rFonts w:asciiTheme="minorEastAsia" w:hAnsiTheme="minorEastAsia" w:hint="eastAsia"/>
          <w:sz w:val="21"/>
          <w:szCs w:val="21"/>
        </w:rPr>
        <w:t>事</w:t>
      </w:r>
      <w:r w:rsidRPr="00D277B7">
        <w:rPr>
          <w:rFonts w:asciiTheme="minorEastAsia" w:hAnsiTheme="minorEastAsia" w:hint="eastAsia"/>
          <w:sz w:val="21"/>
          <w:szCs w:val="21"/>
        </w:rPr>
        <w:t>業者の業務・物品等を引継ぐ場合や、業務を共同して行う場合には、現事業者と協議を行</w:t>
      </w:r>
      <w:r w:rsidR="00DA6BA2">
        <w:rPr>
          <w:rFonts w:asciiTheme="minorEastAsia" w:hAnsiTheme="minorEastAsia" w:hint="eastAsia"/>
          <w:sz w:val="21"/>
          <w:szCs w:val="21"/>
        </w:rPr>
        <w:t>うこと</w:t>
      </w:r>
      <w:r w:rsidRPr="00D277B7">
        <w:rPr>
          <w:rFonts w:asciiTheme="minorEastAsia" w:hAnsiTheme="minorEastAsia" w:hint="eastAsia"/>
          <w:sz w:val="21"/>
          <w:szCs w:val="21"/>
        </w:rPr>
        <w:t>。</w:t>
      </w:r>
    </w:p>
    <w:p w14:paraId="09187898" w14:textId="18436D11"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・施設の維持補修等に関し、施設設置者である大阪府が求める引継ぎに応じていただく場合があ</w:t>
      </w:r>
      <w:r w:rsidR="00DA6BA2">
        <w:rPr>
          <w:rFonts w:asciiTheme="minorEastAsia" w:hAnsiTheme="minorEastAsia" w:hint="eastAsia"/>
          <w:sz w:val="21"/>
          <w:szCs w:val="21"/>
        </w:rPr>
        <w:t>る</w:t>
      </w:r>
      <w:r w:rsidRPr="00D277B7">
        <w:rPr>
          <w:rFonts w:asciiTheme="minorEastAsia" w:hAnsiTheme="minorEastAsia" w:hint="eastAsia"/>
          <w:sz w:val="21"/>
          <w:szCs w:val="21"/>
        </w:rPr>
        <w:t>。</w:t>
      </w:r>
    </w:p>
    <w:p w14:paraId="224B7621" w14:textId="12B42EA0"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・当該施設で清掃業務に従事している知的障がい者が、引き続き就業を希望する場合には、その意向を尊重し円滑に就業されるよう、関係者間での調整を</w:t>
      </w:r>
      <w:r w:rsidR="00DA6BA2">
        <w:rPr>
          <w:rFonts w:asciiTheme="minorEastAsia" w:hAnsiTheme="minorEastAsia" w:hint="eastAsia"/>
          <w:sz w:val="21"/>
          <w:szCs w:val="21"/>
        </w:rPr>
        <w:t>行うこと</w:t>
      </w:r>
      <w:r w:rsidRPr="00D277B7">
        <w:rPr>
          <w:rFonts w:asciiTheme="minorEastAsia" w:hAnsiTheme="minorEastAsia" w:hint="eastAsia"/>
          <w:sz w:val="21"/>
          <w:szCs w:val="21"/>
        </w:rPr>
        <w:t>。</w:t>
      </w:r>
    </w:p>
    <w:p w14:paraId="3BA2D939" w14:textId="372CCF56" w:rsidR="00343AA2" w:rsidRPr="00D277B7" w:rsidRDefault="00D277B7" w:rsidP="00D277B7">
      <w:pPr>
        <w:ind w:leftChars="100" w:left="410" w:hangingChars="100" w:hanging="210"/>
        <w:rPr>
          <w:sz w:val="21"/>
          <w:szCs w:val="21"/>
        </w:rPr>
      </w:pPr>
      <w:r w:rsidRPr="00D277B7">
        <w:rPr>
          <w:rFonts w:asciiTheme="minorEastAsia" w:hAnsiTheme="minorEastAsia" w:hint="eastAsia"/>
          <w:sz w:val="21"/>
          <w:szCs w:val="21"/>
        </w:rPr>
        <w:t>・</w:t>
      </w:r>
      <w:r w:rsidR="002C7A20" w:rsidRPr="00D277B7">
        <w:rPr>
          <w:rFonts w:hint="eastAsia"/>
          <w:sz w:val="21"/>
          <w:szCs w:val="21"/>
        </w:rPr>
        <w:t>指定管理期間満了時には、</w:t>
      </w:r>
      <w:r w:rsidR="00075D99">
        <w:rPr>
          <w:rFonts w:hint="eastAsia"/>
          <w:sz w:val="21"/>
          <w:szCs w:val="21"/>
        </w:rPr>
        <w:t>次期</w:t>
      </w:r>
      <w:r w:rsidR="002C7A20" w:rsidRPr="00D277B7">
        <w:rPr>
          <w:rFonts w:hint="eastAsia"/>
          <w:sz w:val="21"/>
          <w:szCs w:val="21"/>
        </w:rPr>
        <w:t>指定管理者への引継</w:t>
      </w:r>
      <w:r w:rsidR="00DD559A">
        <w:rPr>
          <w:rFonts w:hint="eastAsia"/>
          <w:sz w:val="21"/>
          <w:szCs w:val="21"/>
        </w:rPr>
        <w:t>ぎ</w:t>
      </w:r>
      <w:r w:rsidR="002C7A20" w:rsidRPr="00D277B7">
        <w:rPr>
          <w:rFonts w:hint="eastAsia"/>
          <w:sz w:val="21"/>
          <w:szCs w:val="21"/>
        </w:rPr>
        <w:t>にあたる書類及び留意事項の作成、並びに</w:t>
      </w:r>
      <w:r w:rsidR="00075D99">
        <w:rPr>
          <w:rFonts w:hint="eastAsia"/>
          <w:sz w:val="21"/>
          <w:szCs w:val="21"/>
        </w:rPr>
        <w:t>次期</w:t>
      </w:r>
      <w:r w:rsidR="002C7A20" w:rsidRPr="00D277B7">
        <w:rPr>
          <w:rFonts w:hint="eastAsia"/>
          <w:sz w:val="21"/>
          <w:szCs w:val="21"/>
        </w:rPr>
        <w:t>指定管理者への必要な引継</w:t>
      </w:r>
      <w:r w:rsidR="00DD559A">
        <w:rPr>
          <w:rFonts w:hint="eastAsia"/>
          <w:sz w:val="21"/>
          <w:szCs w:val="21"/>
        </w:rPr>
        <w:t>ぎ</w:t>
      </w:r>
      <w:r w:rsidR="002C7A20" w:rsidRPr="00D277B7">
        <w:rPr>
          <w:rFonts w:hint="eastAsia"/>
          <w:sz w:val="21"/>
          <w:szCs w:val="21"/>
        </w:rPr>
        <w:t>を行うこと。大阪府が必要と認める公園の管理運営に関するデータ等についても無償で提供すること。また、利用者に不便をかけないようにするため、作成したパンフレットやホームページ等については、</w:t>
      </w:r>
      <w:r w:rsidR="00075D99">
        <w:rPr>
          <w:rFonts w:hint="eastAsia"/>
          <w:sz w:val="21"/>
          <w:szCs w:val="21"/>
        </w:rPr>
        <w:t>次期</w:t>
      </w:r>
      <w:r w:rsidR="002C7A20" w:rsidRPr="00D277B7">
        <w:rPr>
          <w:rFonts w:hint="eastAsia"/>
          <w:sz w:val="21"/>
          <w:szCs w:val="21"/>
        </w:rPr>
        <w:t>指定管理者に必要な引継ぎを行うこと。</w:t>
      </w:r>
      <w:r w:rsidR="00343AA2" w:rsidRPr="00D277B7">
        <w:rPr>
          <w:rFonts w:hint="eastAsia"/>
          <w:sz w:val="21"/>
          <w:szCs w:val="21"/>
        </w:rPr>
        <w:t>引継</w:t>
      </w:r>
      <w:r w:rsidR="00DD559A">
        <w:rPr>
          <w:rFonts w:hint="eastAsia"/>
          <w:sz w:val="21"/>
          <w:szCs w:val="21"/>
        </w:rPr>
        <w:t>ぎ</w:t>
      </w:r>
      <w:r w:rsidR="00343AA2" w:rsidRPr="00D277B7">
        <w:rPr>
          <w:rFonts w:hint="eastAsia"/>
          <w:sz w:val="21"/>
          <w:szCs w:val="21"/>
        </w:rPr>
        <w:t>に係る詳細については</w:t>
      </w:r>
      <w:r w:rsidR="00343AA2" w:rsidRPr="00CA695F">
        <w:rPr>
          <w:rFonts w:hint="eastAsia"/>
          <w:sz w:val="21"/>
          <w:szCs w:val="21"/>
        </w:rPr>
        <w:t>、</w:t>
      </w:r>
      <w:r w:rsidR="00D950E8" w:rsidRPr="00CA695F">
        <w:rPr>
          <w:rFonts w:hint="eastAsia"/>
          <w:sz w:val="21"/>
          <w:szCs w:val="21"/>
        </w:rPr>
        <w:t>資料</w:t>
      </w:r>
      <w:r w:rsidR="00604220" w:rsidRPr="00CA67C3">
        <w:rPr>
          <w:rFonts w:hint="eastAsia"/>
          <w:sz w:val="21"/>
          <w:szCs w:val="21"/>
        </w:rPr>
        <w:t>３</w:t>
      </w:r>
      <w:r w:rsidR="00343AA2" w:rsidRPr="00CA695F">
        <w:rPr>
          <w:rFonts w:hint="eastAsia"/>
          <w:sz w:val="21"/>
          <w:szCs w:val="21"/>
        </w:rPr>
        <w:t>「指定管理業務の引継ぎに係る基本事項等」に定める。</w:t>
      </w:r>
    </w:p>
    <w:p w14:paraId="71743F76" w14:textId="77777777" w:rsidR="00343AA2" w:rsidRDefault="00343AA2" w:rsidP="00343AA2">
      <w:pPr>
        <w:spacing w:line="280" w:lineRule="exact"/>
        <w:ind w:firstLineChars="100" w:firstLine="200"/>
      </w:pPr>
    </w:p>
    <w:p w14:paraId="13B39751" w14:textId="77777777" w:rsidR="00343AA2" w:rsidRDefault="00343AA2">
      <w:pPr>
        <w:pStyle w:val="3"/>
      </w:pPr>
      <w:bookmarkStart w:id="59" w:name="_Toc491940797"/>
      <w:r>
        <w:rPr>
          <w:rFonts w:hint="eastAsia"/>
        </w:rPr>
        <w:t>９</w:t>
      </w:r>
      <w:r w:rsidRPr="0060417D">
        <w:rPr>
          <w:rFonts w:hint="eastAsia"/>
        </w:rPr>
        <w:t>．</w:t>
      </w:r>
      <w:r>
        <w:rPr>
          <w:rFonts w:hint="eastAsia"/>
        </w:rPr>
        <w:t>業務の事前準備</w:t>
      </w:r>
      <w:bookmarkEnd w:id="59"/>
    </w:p>
    <w:p w14:paraId="6BC0C53B" w14:textId="4D29E6B1" w:rsidR="00343AA2" w:rsidRPr="007A4174" w:rsidRDefault="00343AA2" w:rsidP="007A4174">
      <w:pPr>
        <w:ind w:leftChars="100" w:left="200"/>
        <w:rPr>
          <w:sz w:val="21"/>
        </w:rPr>
      </w:pPr>
      <w:r w:rsidRPr="007A4174">
        <w:rPr>
          <w:rFonts w:hint="eastAsia"/>
          <w:sz w:val="21"/>
        </w:rPr>
        <w:t>・指定管理者は、万博記念公園の管理運営が円滑に開始できるよう、必要な引継ぎを行うこと。</w:t>
      </w:r>
    </w:p>
    <w:p w14:paraId="5D5B5B39" w14:textId="77777777" w:rsidR="00343AA2" w:rsidRPr="007A4174" w:rsidRDefault="00343AA2" w:rsidP="007A4174">
      <w:pPr>
        <w:ind w:leftChars="100" w:left="410" w:hangingChars="100" w:hanging="210"/>
        <w:rPr>
          <w:sz w:val="21"/>
        </w:rPr>
      </w:pPr>
      <w:r w:rsidRPr="007A4174">
        <w:rPr>
          <w:rFonts w:hint="eastAsia"/>
          <w:sz w:val="21"/>
        </w:rPr>
        <w:t>・必要に応じて、現受託事業者より引継ぎをを受けること。</w:t>
      </w:r>
    </w:p>
    <w:p w14:paraId="14C77E0A" w14:textId="77777777" w:rsidR="00343AA2" w:rsidRPr="007A4174" w:rsidRDefault="00343AA2" w:rsidP="007A4174">
      <w:pPr>
        <w:ind w:leftChars="100" w:left="410" w:hangingChars="100" w:hanging="210"/>
        <w:rPr>
          <w:sz w:val="21"/>
        </w:rPr>
      </w:pPr>
      <w:r w:rsidRPr="007A4174">
        <w:rPr>
          <w:rFonts w:hint="eastAsia"/>
          <w:sz w:val="21"/>
        </w:rPr>
        <w:t>・引継ぎに係る経費は、指定管理者の負担で行うこと。</w:t>
      </w:r>
    </w:p>
    <w:p w14:paraId="7DA95CCE" w14:textId="36CADE96" w:rsidR="00676EC5" w:rsidRPr="007A4174" w:rsidRDefault="00676EC5" w:rsidP="00676EC5">
      <w:pPr>
        <w:ind w:leftChars="100" w:left="410" w:hangingChars="100" w:hanging="210"/>
        <w:rPr>
          <w:sz w:val="21"/>
        </w:rPr>
      </w:pPr>
      <w:r w:rsidRPr="0002785F">
        <w:rPr>
          <w:rFonts w:hint="eastAsia"/>
          <w:sz w:val="21"/>
        </w:rPr>
        <w:t>・引継ぎの中で知りえた事項については守秘義務が課せられます。近隣関係者、利用者及びボランテ</w:t>
      </w:r>
      <w:r w:rsidRPr="0002785F">
        <w:rPr>
          <w:rFonts w:hint="eastAsia"/>
          <w:sz w:val="21"/>
        </w:rPr>
        <w:lastRenderedPageBreak/>
        <w:t>ィア団体等の個人情報など、個人情報保</w:t>
      </w:r>
      <w:r w:rsidR="00FC049C">
        <w:rPr>
          <w:rFonts w:hint="eastAsia"/>
          <w:sz w:val="21"/>
        </w:rPr>
        <w:t>護</w:t>
      </w:r>
      <w:r w:rsidRPr="0002785F">
        <w:rPr>
          <w:rFonts w:hint="eastAsia"/>
          <w:sz w:val="21"/>
        </w:rPr>
        <w:t>の取扱いについても万全を期すこと。なお、引継ぎ期間中の守秘義務や個人情報の取扱いに係る誓約書の提出を求める予定である。</w:t>
      </w:r>
    </w:p>
    <w:p w14:paraId="26B28A7E" w14:textId="5DA1EDED" w:rsidR="00343AA2" w:rsidRPr="007A4174" w:rsidRDefault="00343AA2" w:rsidP="007A4174">
      <w:pPr>
        <w:ind w:leftChars="100" w:left="410" w:hangingChars="100" w:hanging="210"/>
        <w:rPr>
          <w:sz w:val="21"/>
        </w:rPr>
      </w:pPr>
      <w:r w:rsidRPr="007A4174">
        <w:rPr>
          <w:rFonts w:hint="eastAsia"/>
          <w:sz w:val="21"/>
        </w:rPr>
        <w:t>・現受託事業者が受けた施設利用等の予約については、予約時と同一条件での利用を保証することとし、予約に支障がでないよう情報の管理等、万全を期すこと。</w:t>
      </w:r>
    </w:p>
    <w:p w14:paraId="2A77B9B9" w14:textId="0EE5CD42" w:rsidR="00343AA2" w:rsidRPr="007A4174" w:rsidRDefault="00343AA2" w:rsidP="007A4174">
      <w:pPr>
        <w:ind w:leftChars="100" w:left="410" w:hangingChars="100" w:hanging="210"/>
        <w:rPr>
          <w:sz w:val="21"/>
        </w:rPr>
      </w:pPr>
      <w:r w:rsidRPr="007A4174">
        <w:rPr>
          <w:rFonts w:hint="eastAsia"/>
          <w:sz w:val="21"/>
        </w:rPr>
        <w:t>・施設の維持補修等、施設設置者である大阪府が求める引継ぎに応じていただく場合</w:t>
      </w:r>
      <w:r w:rsidR="00676EC5">
        <w:rPr>
          <w:rFonts w:hint="eastAsia"/>
          <w:sz w:val="21"/>
        </w:rPr>
        <w:t>が</w:t>
      </w:r>
      <w:r w:rsidRPr="007A4174">
        <w:rPr>
          <w:rFonts w:hint="eastAsia"/>
          <w:sz w:val="21"/>
        </w:rPr>
        <w:t>ある。</w:t>
      </w:r>
    </w:p>
    <w:p w14:paraId="4E1CBFA7" w14:textId="18E61670" w:rsidR="00343AA2" w:rsidRPr="007A4174" w:rsidRDefault="00343AA2" w:rsidP="007A4174">
      <w:pPr>
        <w:ind w:leftChars="100" w:left="410" w:hangingChars="100" w:hanging="210"/>
        <w:rPr>
          <w:sz w:val="21"/>
        </w:rPr>
      </w:pPr>
      <w:r w:rsidRPr="007A4174">
        <w:rPr>
          <w:rFonts w:hint="eastAsia"/>
          <w:sz w:val="21"/>
        </w:rPr>
        <w:t>・現受託事業者からの引継ぎについて、大阪府からの要請がある際は、これに協力するものとする。</w:t>
      </w:r>
    </w:p>
    <w:p w14:paraId="3FF15484" w14:textId="4DF78BB2" w:rsidR="00343AA2" w:rsidRPr="00DA1E3F" w:rsidRDefault="00343AA2" w:rsidP="007A4174">
      <w:pPr>
        <w:ind w:leftChars="100" w:left="410" w:hangingChars="100" w:hanging="210"/>
      </w:pPr>
      <w:r w:rsidRPr="007A4174">
        <w:rPr>
          <w:rFonts w:hint="eastAsia"/>
          <w:sz w:val="21"/>
        </w:rPr>
        <w:t>・引継ぎに関する必要事項を整理の上、事前に大阪府に書面をもって提出するなど、より効果的な引継ぎとなるように努め、指定管理業務開始日以降の管理業務に支障をきたさないよう、管理業務の内容の把握に努めることとする。</w:t>
      </w:r>
    </w:p>
    <w:p w14:paraId="327ADFE6" w14:textId="77777777" w:rsidR="00CB72DA" w:rsidRPr="00343AA2" w:rsidRDefault="00CB72DA" w:rsidP="00A45067">
      <w:pPr>
        <w:spacing w:line="280" w:lineRule="exact"/>
        <w:ind w:firstLineChars="100" w:firstLine="200"/>
      </w:pPr>
    </w:p>
    <w:p w14:paraId="2EEC4BEE" w14:textId="47805C2D" w:rsidR="00CB72DA" w:rsidRPr="00C21B90" w:rsidRDefault="002C7A20">
      <w:pPr>
        <w:pStyle w:val="2"/>
      </w:pPr>
      <w:bookmarkStart w:id="60" w:name="_Toc491940798"/>
      <w:r w:rsidRPr="00C21B90">
        <w:rPr>
          <w:rFonts w:hint="eastAsia"/>
        </w:rPr>
        <w:t>【</w:t>
      </w:r>
      <w:r w:rsidR="005951F2" w:rsidRPr="00C21B90">
        <w:rPr>
          <w:rFonts w:hint="eastAsia"/>
        </w:rPr>
        <w:t>４</w:t>
      </w:r>
      <w:r w:rsidRPr="00C21B90">
        <w:rPr>
          <w:rFonts w:hint="eastAsia"/>
        </w:rPr>
        <w:t>】指定管理者制度の総則</w:t>
      </w:r>
      <w:bookmarkEnd w:id="60"/>
    </w:p>
    <w:p w14:paraId="51B641A4" w14:textId="77777777" w:rsidR="002C7A20" w:rsidRPr="00C21B90" w:rsidRDefault="002C7A20">
      <w:pPr>
        <w:pStyle w:val="3"/>
      </w:pPr>
      <w:bookmarkStart w:id="61" w:name="_Toc491940799"/>
      <w:r w:rsidRPr="00C21B90">
        <w:rPr>
          <w:rFonts w:hint="eastAsia"/>
        </w:rPr>
        <w:t>１．業務の目的及び事務の分担</w:t>
      </w:r>
      <w:bookmarkEnd w:id="61"/>
    </w:p>
    <w:p w14:paraId="5F2D8B36" w14:textId="29340DFF"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万博記念公園は、昭和</w:t>
      </w:r>
      <w:r w:rsidRPr="00C21B90">
        <w:rPr>
          <w:rFonts w:asciiTheme="minorEastAsia" w:hAnsiTheme="minorEastAsia"/>
          <w:sz w:val="21"/>
          <w:szCs w:val="21"/>
        </w:rPr>
        <w:t>45年（1970年）に開催された</w:t>
      </w:r>
      <w:r w:rsidR="00580052">
        <w:rPr>
          <w:rFonts w:asciiTheme="minorEastAsia" w:hAnsiTheme="minorEastAsia" w:hint="eastAsia"/>
          <w:sz w:val="21"/>
          <w:szCs w:val="21"/>
        </w:rPr>
        <w:t>大阪万博</w:t>
      </w:r>
      <w:r w:rsidRPr="00C21B90">
        <w:rPr>
          <w:rFonts w:asciiTheme="minorEastAsia" w:hAnsiTheme="minorEastAsia"/>
          <w:sz w:val="21"/>
          <w:szCs w:val="21"/>
        </w:rPr>
        <w:t>の広大な跡地に、太陽の塔など</w:t>
      </w:r>
      <w:r w:rsidR="00FE1ADC">
        <w:rPr>
          <w:rFonts w:asciiTheme="minorEastAsia" w:hAnsiTheme="minorEastAsia" w:hint="eastAsia"/>
          <w:sz w:val="21"/>
          <w:szCs w:val="21"/>
        </w:rPr>
        <w:t>大阪万博</w:t>
      </w:r>
      <w:r w:rsidRPr="00C21B90">
        <w:rPr>
          <w:rFonts w:asciiTheme="minorEastAsia" w:hAnsiTheme="minorEastAsia"/>
          <w:sz w:val="21"/>
          <w:szCs w:val="21"/>
        </w:rPr>
        <w:t>の遺産（レガシー）を継承しつつ、「緑に包まれた文化公園」として整備が進められ、都市の中に広大な敷地を有する公園として、多くの利用者に愛されながら発展してきた。</w:t>
      </w:r>
    </w:p>
    <w:p w14:paraId="71428D60" w14:textId="4D09BA7D"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大阪府は、平成</w:t>
      </w:r>
      <w:r w:rsidRPr="00C21B90">
        <w:rPr>
          <w:rFonts w:asciiTheme="minorEastAsia" w:hAnsiTheme="minorEastAsia"/>
          <w:sz w:val="21"/>
          <w:szCs w:val="21"/>
        </w:rPr>
        <w:t>26年</w:t>
      </w:r>
      <w:r w:rsidR="00FD387D">
        <w:rPr>
          <w:rFonts w:asciiTheme="minorEastAsia" w:hAnsiTheme="minorEastAsia" w:hint="eastAsia"/>
          <w:sz w:val="21"/>
          <w:szCs w:val="21"/>
        </w:rPr>
        <w:t>４</w:t>
      </w:r>
      <w:r w:rsidRPr="00C21B90">
        <w:rPr>
          <w:rFonts w:asciiTheme="minorEastAsia" w:hAnsiTheme="minorEastAsia"/>
          <w:sz w:val="21"/>
          <w:szCs w:val="21"/>
        </w:rPr>
        <w:t>月、独立行政法人日本万国博覧会記念機構から同公園を承継し、平成27年11月には、長年にわたって守られ、育まれてきた公園の魅力を大切にしながら、新たな魅力を創造し、さらに活性化するため「将来ビジョン」を策定した。同ビジョンでは、目指すべき公園像を「緑と文化・スポーツを通じて人類の創造力の源泉である生命力と感性が磨かれる公園」とし、４つの目標、７つの基本方針を掲げてい</w:t>
      </w:r>
      <w:r>
        <w:rPr>
          <w:rFonts w:asciiTheme="minorEastAsia" w:hAnsiTheme="minorEastAsia" w:hint="eastAsia"/>
          <w:sz w:val="21"/>
          <w:szCs w:val="21"/>
        </w:rPr>
        <w:t>る</w:t>
      </w:r>
      <w:r w:rsidRPr="00C21B90">
        <w:rPr>
          <w:rFonts w:asciiTheme="minorEastAsia" w:hAnsiTheme="minorEastAsia" w:hint="eastAsia"/>
          <w:sz w:val="21"/>
          <w:szCs w:val="21"/>
        </w:rPr>
        <w:t>。</w:t>
      </w:r>
    </w:p>
    <w:p w14:paraId="21369842" w14:textId="30B4D26E"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また、平成</w:t>
      </w:r>
      <w:r w:rsidRPr="00C21B90">
        <w:rPr>
          <w:rFonts w:asciiTheme="minorEastAsia" w:hAnsiTheme="minorEastAsia"/>
          <w:sz w:val="21"/>
          <w:szCs w:val="21"/>
        </w:rPr>
        <w:t>28年11月には「大阪都市魅力創造戦略2020」を策定し、その中で、重点取組である「世界第一級の文化・観光拠点形成・発信」の一つに、万博記念公園の魅力創出を掲げてい</w:t>
      </w:r>
      <w:r>
        <w:rPr>
          <w:rFonts w:asciiTheme="minorEastAsia" w:hAnsiTheme="minorEastAsia" w:hint="eastAsia"/>
          <w:sz w:val="21"/>
          <w:szCs w:val="21"/>
        </w:rPr>
        <w:t>る</w:t>
      </w:r>
      <w:r w:rsidRPr="00C21B90">
        <w:rPr>
          <w:rFonts w:asciiTheme="minorEastAsia" w:hAnsiTheme="minorEastAsia" w:hint="eastAsia"/>
          <w:sz w:val="21"/>
          <w:szCs w:val="21"/>
        </w:rPr>
        <w:t>。</w:t>
      </w:r>
    </w:p>
    <w:p w14:paraId="467BE388" w14:textId="185140B6"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「将来ビジョン」や「大阪都市魅力創造戦略</w:t>
      </w:r>
      <w:r w:rsidRPr="00C21B90">
        <w:rPr>
          <w:rFonts w:asciiTheme="minorEastAsia" w:hAnsiTheme="minorEastAsia"/>
          <w:sz w:val="21"/>
          <w:szCs w:val="21"/>
        </w:rPr>
        <w:t>2020」で掲げる目標の実現に向け、民間事業者の柔軟で優れたアイデアや活力を導入し、文化・観光拠点化の取組みの加速化やこれに相応しいサービスの提供、更なる魅力創出や賑わいづくり、</w:t>
      </w:r>
      <w:r w:rsidR="0082005C">
        <w:rPr>
          <w:rFonts w:asciiTheme="minorEastAsia" w:hAnsiTheme="minorEastAsia" w:hint="eastAsia"/>
          <w:sz w:val="21"/>
          <w:szCs w:val="21"/>
        </w:rPr>
        <w:t>利用</w:t>
      </w:r>
      <w:r w:rsidRPr="00C21B90">
        <w:rPr>
          <w:rFonts w:asciiTheme="minorEastAsia" w:hAnsiTheme="minorEastAsia"/>
          <w:sz w:val="21"/>
          <w:szCs w:val="21"/>
        </w:rPr>
        <w:t>者の満足度向上などを図るため、</w:t>
      </w:r>
      <w:r w:rsidR="00624330">
        <w:rPr>
          <w:rFonts w:asciiTheme="minorEastAsia" w:hAnsiTheme="minorEastAsia" w:hint="eastAsia"/>
          <w:sz w:val="21"/>
          <w:szCs w:val="21"/>
        </w:rPr>
        <w:t>日本万国博覧会記念公園の「</w:t>
      </w:r>
      <w:r w:rsidRPr="00C21B90">
        <w:rPr>
          <w:rFonts w:asciiTheme="minorEastAsia" w:hAnsiTheme="minorEastAsia"/>
          <w:sz w:val="21"/>
          <w:szCs w:val="21"/>
        </w:rPr>
        <w:t>公の施設</w:t>
      </w:r>
      <w:r w:rsidR="00624330">
        <w:rPr>
          <w:rFonts w:asciiTheme="minorEastAsia" w:hAnsiTheme="minorEastAsia" w:hint="eastAsia"/>
          <w:sz w:val="21"/>
          <w:szCs w:val="21"/>
        </w:rPr>
        <w:t>」</w:t>
      </w:r>
      <w:r w:rsidRPr="00C21B90">
        <w:rPr>
          <w:rFonts w:asciiTheme="minorEastAsia" w:hAnsiTheme="minorEastAsia"/>
          <w:sz w:val="21"/>
          <w:szCs w:val="21"/>
        </w:rPr>
        <w:t>である府立万国公園の管理運営について、指定管理者制度を導入する</w:t>
      </w:r>
      <w:r>
        <w:rPr>
          <w:rFonts w:asciiTheme="minorEastAsia" w:hAnsiTheme="minorEastAsia" w:hint="eastAsia"/>
          <w:sz w:val="21"/>
          <w:szCs w:val="21"/>
        </w:rPr>
        <w:t>ものである</w:t>
      </w:r>
      <w:r w:rsidRPr="00C21B90">
        <w:rPr>
          <w:rFonts w:asciiTheme="minorEastAsia" w:hAnsiTheme="minorEastAsia" w:hint="eastAsia"/>
          <w:sz w:val="21"/>
          <w:szCs w:val="21"/>
        </w:rPr>
        <w:t>。</w:t>
      </w:r>
    </w:p>
    <w:p w14:paraId="021B727D" w14:textId="77777777" w:rsidR="00C3432A" w:rsidRPr="0060417D" w:rsidRDefault="00C3432A" w:rsidP="00A45067">
      <w:pPr>
        <w:spacing w:line="280" w:lineRule="exact"/>
        <w:ind w:leftChars="142" w:left="284"/>
      </w:pPr>
    </w:p>
    <w:p w14:paraId="41009D22" w14:textId="77777777" w:rsidR="002C7A20" w:rsidRPr="0060417D" w:rsidRDefault="002C7A20">
      <w:pPr>
        <w:pStyle w:val="3"/>
      </w:pPr>
      <w:bookmarkStart w:id="62" w:name="_Toc491940800"/>
      <w:r w:rsidRPr="0060417D">
        <w:rPr>
          <w:rFonts w:hint="eastAsia"/>
        </w:rPr>
        <w:t>２．契約履行状況等の確認等</w:t>
      </w:r>
      <w:bookmarkEnd w:id="62"/>
    </w:p>
    <w:p w14:paraId="37E41B43" w14:textId="77777777" w:rsidR="002C7A20" w:rsidRPr="0060417D" w:rsidRDefault="002C7A20" w:rsidP="007A4174">
      <w:pPr>
        <w:pStyle w:val="4"/>
      </w:pPr>
      <w:bookmarkStart w:id="63" w:name="_Toc491940801"/>
      <w:r w:rsidRPr="0060417D">
        <w:rPr>
          <w:rFonts w:hint="eastAsia"/>
        </w:rPr>
        <w:t>（１）履行確認</w:t>
      </w:r>
      <w:bookmarkEnd w:id="63"/>
    </w:p>
    <w:p w14:paraId="2EDF6A72" w14:textId="6C07D0FF" w:rsidR="00C3432A" w:rsidRPr="007A4174" w:rsidRDefault="002C7A20">
      <w:pPr>
        <w:spacing w:line="280" w:lineRule="exact"/>
        <w:ind w:leftChars="100" w:left="200" w:firstLineChars="100" w:firstLine="210"/>
        <w:rPr>
          <w:rFonts w:asciiTheme="minorEastAsia" w:hAnsiTheme="minorEastAsia"/>
          <w:sz w:val="21"/>
        </w:rPr>
      </w:pPr>
      <w:r w:rsidRPr="007A4174">
        <w:rPr>
          <w:rFonts w:asciiTheme="minorEastAsia" w:hAnsiTheme="minorEastAsia" w:hint="eastAsia"/>
          <w:sz w:val="21"/>
        </w:rPr>
        <w:t>選定時に提出した事業計画書や毎年度の事業実施計画書、</w:t>
      </w:r>
      <w:r w:rsidR="003A61BC">
        <w:rPr>
          <w:rFonts w:asciiTheme="minorEastAsia" w:hAnsiTheme="minorEastAsia" w:hint="eastAsia"/>
          <w:sz w:val="21"/>
        </w:rPr>
        <w:t>募集要項</w:t>
      </w:r>
      <w:r w:rsidRPr="007A4174">
        <w:rPr>
          <w:rFonts w:asciiTheme="minorEastAsia" w:hAnsiTheme="minorEastAsia" w:hint="eastAsia"/>
          <w:sz w:val="21"/>
        </w:rPr>
        <w:t>、管理マニュアル等に沿って、指定管理業務を適正に遂行しているかどうかについて、自己点検を実施し、自己点検の結果をもとに、</w:t>
      </w:r>
      <w:r w:rsidR="002C58E2" w:rsidRPr="007A4174">
        <w:rPr>
          <w:rFonts w:asciiTheme="minorEastAsia" w:hAnsiTheme="minorEastAsia" w:hint="eastAsia"/>
          <w:sz w:val="21"/>
        </w:rPr>
        <w:t>大阪府</w:t>
      </w:r>
      <w:r w:rsidRPr="007A4174">
        <w:rPr>
          <w:rFonts w:asciiTheme="minorEastAsia" w:hAnsiTheme="minorEastAsia" w:hint="eastAsia"/>
          <w:sz w:val="21"/>
        </w:rPr>
        <w:t>に指定管理業務の履行状況を報告し、確認等を受ける</w:t>
      </w:r>
      <w:r w:rsidR="00C3432A" w:rsidRPr="007A4174">
        <w:rPr>
          <w:rFonts w:asciiTheme="minorEastAsia" w:hAnsiTheme="minorEastAsia" w:hint="eastAsia"/>
          <w:sz w:val="21"/>
        </w:rPr>
        <w:t>こと</w:t>
      </w:r>
      <w:r w:rsidRPr="007A4174">
        <w:rPr>
          <w:rFonts w:asciiTheme="minorEastAsia" w:hAnsiTheme="minorEastAsia" w:hint="eastAsia"/>
          <w:sz w:val="21"/>
        </w:rPr>
        <w:t>。（以下「履行確認」という</w:t>
      </w:r>
      <w:r w:rsidR="00F70E57">
        <w:rPr>
          <w:rFonts w:asciiTheme="minorEastAsia" w:hAnsiTheme="minorEastAsia" w:hint="eastAsia"/>
          <w:sz w:val="21"/>
        </w:rPr>
        <w:t>。</w:t>
      </w:r>
      <w:r w:rsidRPr="007A4174">
        <w:rPr>
          <w:rFonts w:asciiTheme="minorEastAsia" w:hAnsiTheme="minorEastAsia" w:hint="eastAsia"/>
          <w:sz w:val="21"/>
        </w:rPr>
        <w:t>）</w:t>
      </w:r>
    </w:p>
    <w:p w14:paraId="469B2503" w14:textId="0384D78D" w:rsidR="002C7A20" w:rsidRPr="007A4174" w:rsidRDefault="002C7A20" w:rsidP="00C21B90">
      <w:pPr>
        <w:spacing w:line="280" w:lineRule="exact"/>
        <w:ind w:leftChars="100" w:left="200" w:firstLineChars="100" w:firstLine="210"/>
        <w:rPr>
          <w:rFonts w:asciiTheme="minorEastAsia" w:hAnsiTheme="minorEastAsia"/>
          <w:sz w:val="21"/>
        </w:rPr>
      </w:pPr>
      <w:r w:rsidRPr="007A4174">
        <w:rPr>
          <w:rFonts w:asciiTheme="minorEastAsia" w:hAnsiTheme="minorEastAsia" w:hint="eastAsia"/>
          <w:sz w:val="21"/>
        </w:rPr>
        <w:t>履行確認は、</w:t>
      </w:r>
      <w:r w:rsidR="002C58E2" w:rsidRPr="007A4174">
        <w:rPr>
          <w:rFonts w:asciiTheme="minorEastAsia" w:hAnsiTheme="minorEastAsia" w:hint="eastAsia"/>
          <w:sz w:val="21"/>
        </w:rPr>
        <w:t>大阪府</w:t>
      </w:r>
      <w:r w:rsidRPr="007A4174">
        <w:rPr>
          <w:rFonts w:asciiTheme="minorEastAsia" w:hAnsiTheme="minorEastAsia" w:hint="eastAsia"/>
          <w:sz w:val="21"/>
        </w:rPr>
        <w:t>と指定管理者が互いに管理状況や管理上の問題認識、提案の達成状況を共有し、管理の改善・向上につなげるための課題解決の実践や提案達成を実現していくために行うものである。履行確認の</w:t>
      </w:r>
      <w:r w:rsidR="00FD387D">
        <w:rPr>
          <w:rFonts w:asciiTheme="minorEastAsia" w:hAnsiTheme="minorEastAsia" w:hint="eastAsia"/>
          <w:sz w:val="21"/>
        </w:rPr>
        <w:t>１</w:t>
      </w:r>
      <w:r w:rsidRPr="007A4174">
        <w:rPr>
          <w:rFonts w:asciiTheme="minorEastAsia" w:hAnsiTheme="minorEastAsia" w:hint="eastAsia"/>
          <w:sz w:val="21"/>
        </w:rPr>
        <w:t>回当たりの所要時間は、概ね</w:t>
      </w:r>
      <w:r w:rsidR="00FD387D">
        <w:rPr>
          <w:rFonts w:asciiTheme="minorEastAsia" w:hAnsiTheme="minorEastAsia" w:hint="eastAsia"/>
          <w:sz w:val="21"/>
        </w:rPr>
        <w:t>１</w:t>
      </w:r>
      <w:r w:rsidRPr="007A4174">
        <w:rPr>
          <w:rFonts w:asciiTheme="minorEastAsia" w:hAnsiTheme="minorEastAsia" w:hint="eastAsia"/>
          <w:sz w:val="21"/>
        </w:rPr>
        <w:t>日</w:t>
      </w:r>
      <w:r w:rsidR="00C3432A" w:rsidRPr="007A4174">
        <w:rPr>
          <w:rFonts w:asciiTheme="minorEastAsia" w:hAnsiTheme="minorEastAsia" w:hint="eastAsia"/>
          <w:sz w:val="21"/>
        </w:rPr>
        <w:t>から</w:t>
      </w:r>
      <w:r w:rsidR="00FD387D">
        <w:rPr>
          <w:rFonts w:asciiTheme="minorEastAsia" w:hAnsiTheme="minorEastAsia" w:hint="eastAsia"/>
          <w:sz w:val="21"/>
        </w:rPr>
        <w:t>２</w:t>
      </w:r>
      <w:r w:rsidR="00C3432A" w:rsidRPr="007A4174">
        <w:rPr>
          <w:rFonts w:asciiTheme="minorEastAsia" w:hAnsiTheme="minorEastAsia" w:hint="eastAsia"/>
          <w:sz w:val="21"/>
        </w:rPr>
        <w:t>日</w:t>
      </w:r>
      <w:r w:rsidRPr="007A4174">
        <w:rPr>
          <w:rFonts w:asciiTheme="minorEastAsia" w:hAnsiTheme="minorEastAsia" w:hint="eastAsia"/>
          <w:sz w:val="21"/>
        </w:rPr>
        <w:t>程度を目安として、効率的・効果的に行うものとする。</w:t>
      </w:r>
    </w:p>
    <w:p w14:paraId="48E7CA71" w14:textId="1A4DE656" w:rsidR="002C7A20" w:rsidRPr="007A4174" w:rsidRDefault="002C7A20" w:rsidP="00C21B90">
      <w:pPr>
        <w:spacing w:line="280" w:lineRule="exact"/>
        <w:ind w:leftChars="71" w:left="142" w:firstLineChars="142" w:firstLine="298"/>
        <w:rPr>
          <w:rFonts w:asciiTheme="minorEastAsia" w:hAnsiTheme="minorEastAsia"/>
          <w:sz w:val="21"/>
        </w:rPr>
      </w:pPr>
      <w:r w:rsidRPr="007A4174">
        <w:rPr>
          <w:rFonts w:asciiTheme="minorEastAsia" w:hAnsiTheme="minorEastAsia" w:hint="eastAsia"/>
          <w:sz w:val="21"/>
        </w:rPr>
        <w:t>指定管理者は、公園の包括管理を代行することについて、議会の議決を経て指定された者であり、良好な管理運営を行っていくという自覚を持って、主体的な立場で自己点検（点検結果に基づく改善対応含む）を実施しなければならない。また、履行確認が適切に実施されるよう、確認に必要な資料を整理・準備の上、総括管理責任者を含め管理業務の内容に精通した職員をもって対応しなければならない。</w:t>
      </w:r>
    </w:p>
    <w:p w14:paraId="7F4E2F88" w14:textId="398A27DE" w:rsidR="002C7A20" w:rsidRPr="007A4174" w:rsidRDefault="002C58E2" w:rsidP="00C21B90">
      <w:pPr>
        <w:spacing w:line="280" w:lineRule="exact"/>
        <w:ind w:leftChars="71" w:left="142" w:firstLineChars="71" w:firstLine="149"/>
        <w:rPr>
          <w:rFonts w:asciiTheme="minorEastAsia" w:hAnsiTheme="minorEastAsia"/>
          <w:sz w:val="21"/>
        </w:rPr>
      </w:pPr>
      <w:r w:rsidRPr="007A4174">
        <w:rPr>
          <w:rFonts w:asciiTheme="minorEastAsia" w:hAnsiTheme="minorEastAsia" w:hint="eastAsia"/>
          <w:sz w:val="21"/>
        </w:rPr>
        <w:t>大阪府</w:t>
      </w:r>
      <w:r w:rsidR="002C7A20" w:rsidRPr="007A4174">
        <w:rPr>
          <w:rFonts w:asciiTheme="minorEastAsia" w:hAnsiTheme="minorEastAsia" w:hint="eastAsia"/>
          <w:sz w:val="21"/>
        </w:rPr>
        <w:t>は、自己点検の結果</w:t>
      </w:r>
      <w:r w:rsidR="00C3432A" w:rsidRPr="007A4174">
        <w:rPr>
          <w:rFonts w:asciiTheme="minorEastAsia" w:hAnsiTheme="minorEastAsia" w:hint="eastAsia"/>
          <w:sz w:val="21"/>
        </w:rPr>
        <w:t>及び大阪府による履行状況の確認の結果を</w:t>
      </w:r>
      <w:r w:rsidR="002C7A20" w:rsidRPr="007A4174">
        <w:rPr>
          <w:rFonts w:asciiTheme="minorEastAsia" w:hAnsiTheme="minorEastAsia" w:hint="eastAsia"/>
          <w:sz w:val="21"/>
        </w:rPr>
        <w:t>もとに、業務の進捗状況などを把握し、履行確認の結果（業務ができていない場合の履行指導や不適切な管理がある場合の改善指導などを含む）を指定管理者に伝え、指定管理者は履行確認の結果を受けて、管理業務の改善・向上に取組むこととする。</w:t>
      </w:r>
    </w:p>
    <w:p w14:paraId="7582767B" w14:textId="50BCDBB6" w:rsidR="002C7A20" w:rsidRPr="007A4174" w:rsidRDefault="002C7A20" w:rsidP="00C21B90">
      <w:pPr>
        <w:spacing w:line="280" w:lineRule="exact"/>
        <w:ind w:leftChars="71" w:left="142" w:firstLineChars="100" w:firstLine="210"/>
        <w:rPr>
          <w:rFonts w:asciiTheme="minorEastAsia" w:hAnsiTheme="minorEastAsia"/>
          <w:sz w:val="21"/>
        </w:rPr>
      </w:pPr>
      <w:r w:rsidRPr="007A4174">
        <w:rPr>
          <w:rFonts w:asciiTheme="minorEastAsia" w:hAnsiTheme="minorEastAsia" w:hint="eastAsia"/>
          <w:sz w:val="21"/>
        </w:rPr>
        <w:t>自己点検の具体的な方法等（点検の視点や点検シートなど）については、モニタリングの結果や公園の特徴などを踏まえる必要があることから、</w:t>
      </w:r>
      <w:r w:rsidR="002C58E2" w:rsidRPr="007A4174">
        <w:rPr>
          <w:rFonts w:asciiTheme="minorEastAsia" w:hAnsiTheme="minorEastAsia" w:hint="eastAsia"/>
          <w:sz w:val="21"/>
        </w:rPr>
        <w:t>大阪府</w:t>
      </w:r>
      <w:r w:rsidRPr="007A4174">
        <w:rPr>
          <w:rFonts w:asciiTheme="minorEastAsia" w:hAnsiTheme="minorEastAsia" w:hint="eastAsia"/>
          <w:sz w:val="21"/>
        </w:rPr>
        <w:t>から別途指示する。</w:t>
      </w:r>
    </w:p>
    <w:p w14:paraId="2908331D" w14:textId="72DA625C" w:rsidR="002C7A20" w:rsidRPr="007A4174" w:rsidRDefault="002C7A20" w:rsidP="00C21B90">
      <w:pPr>
        <w:spacing w:line="280" w:lineRule="exact"/>
        <w:ind w:firstLineChars="142" w:firstLine="298"/>
        <w:rPr>
          <w:rFonts w:asciiTheme="minorEastAsia" w:hAnsiTheme="minorEastAsia"/>
          <w:sz w:val="21"/>
        </w:rPr>
      </w:pPr>
      <w:r w:rsidRPr="007A4174">
        <w:rPr>
          <w:rFonts w:asciiTheme="minorEastAsia" w:hAnsiTheme="minorEastAsia" w:hint="eastAsia"/>
          <w:sz w:val="21"/>
        </w:rPr>
        <w:t>指定管理者は、履行確認の結果をモニタリングに反映させること。</w:t>
      </w:r>
    </w:p>
    <w:p w14:paraId="5C1EAA7A" w14:textId="77777777" w:rsidR="00C3432A" w:rsidRPr="007A4174" w:rsidRDefault="00C3432A" w:rsidP="00C21B90">
      <w:pPr>
        <w:spacing w:line="280" w:lineRule="exact"/>
        <w:ind w:firstLineChars="142" w:firstLine="298"/>
        <w:rPr>
          <w:rFonts w:asciiTheme="minorEastAsia" w:hAnsiTheme="minorEastAsia"/>
          <w:sz w:val="21"/>
        </w:rPr>
      </w:pPr>
    </w:p>
    <w:p w14:paraId="4BDE1796" w14:textId="77777777" w:rsidR="002C7A20" w:rsidRPr="0060417D" w:rsidRDefault="002C7A20">
      <w:pPr>
        <w:pStyle w:val="4"/>
      </w:pPr>
      <w:bookmarkStart w:id="64" w:name="_Toc491940802"/>
      <w:r w:rsidRPr="0060417D">
        <w:rPr>
          <w:rFonts w:hint="eastAsia"/>
        </w:rPr>
        <w:t>（２）履行確認の種類</w:t>
      </w:r>
      <w:bookmarkEnd w:id="64"/>
    </w:p>
    <w:p w14:paraId="223BB82D" w14:textId="09446E92" w:rsidR="002C7A20" w:rsidRPr="007A4174" w:rsidRDefault="002C7A20" w:rsidP="007A4174">
      <w:pPr>
        <w:spacing w:line="280" w:lineRule="exact"/>
        <w:ind w:firstLineChars="200" w:firstLine="420"/>
        <w:rPr>
          <w:sz w:val="21"/>
        </w:rPr>
      </w:pPr>
      <w:r w:rsidRPr="007A4174">
        <w:rPr>
          <w:rFonts w:hint="eastAsia"/>
          <w:sz w:val="21"/>
        </w:rPr>
        <w:t>履行確認は、確認内容に応じて</w:t>
      </w:r>
      <w:r w:rsidR="003B1223" w:rsidRPr="007A4174">
        <w:rPr>
          <w:rFonts w:hint="eastAsia"/>
          <w:sz w:val="21"/>
        </w:rPr>
        <w:t>以下</w:t>
      </w:r>
      <w:r w:rsidR="00DE7AA8" w:rsidRPr="007A4174">
        <w:rPr>
          <w:rFonts w:hint="eastAsia"/>
          <w:sz w:val="21"/>
        </w:rPr>
        <w:t>の頻度で実施する。</w:t>
      </w:r>
    </w:p>
    <w:p w14:paraId="6DF2A080" w14:textId="77777777" w:rsidR="00C3432A" w:rsidRPr="0060417D" w:rsidRDefault="00C3432A" w:rsidP="00A45067">
      <w:pPr>
        <w:spacing w:line="280" w:lineRule="exact"/>
        <w:ind w:firstLineChars="200" w:firstLine="40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416"/>
        <w:gridCol w:w="537"/>
        <w:gridCol w:w="560"/>
        <w:gridCol w:w="425"/>
        <w:gridCol w:w="528"/>
        <w:gridCol w:w="567"/>
        <w:gridCol w:w="567"/>
        <w:gridCol w:w="567"/>
        <w:gridCol w:w="567"/>
        <w:gridCol w:w="567"/>
        <w:gridCol w:w="567"/>
      </w:tblGrid>
      <w:tr w:rsidR="0060417D" w:rsidRPr="0060417D" w14:paraId="58A0D203"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tcPr>
          <w:p w14:paraId="6AFB5D44" w14:textId="77777777" w:rsidR="002C58E2" w:rsidRPr="0060417D" w:rsidRDefault="002C58E2" w:rsidP="002C58E2">
            <w:pPr>
              <w:rPr>
                <w:rFonts w:ascii="HG丸ｺﾞｼｯｸM-PRO" w:eastAsia="HG丸ｺﾞｼｯｸM-PRO" w:hAnsi="HG丸ｺﾞｼｯｸM-PRO" w:cs="Times New Roman"/>
              </w:rPr>
            </w:pP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4835DB7C"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４月</w:t>
            </w:r>
          </w:p>
        </w:tc>
        <w:tc>
          <w:tcPr>
            <w:tcW w:w="537" w:type="dxa"/>
            <w:tcBorders>
              <w:top w:val="single" w:sz="4" w:space="0" w:color="auto"/>
              <w:left w:val="single" w:sz="4" w:space="0" w:color="auto"/>
              <w:bottom w:val="single" w:sz="4" w:space="0" w:color="auto"/>
              <w:right w:val="single" w:sz="4" w:space="0" w:color="auto"/>
            </w:tcBorders>
            <w:shd w:val="clear" w:color="auto" w:fill="auto"/>
            <w:hideMark/>
          </w:tcPr>
          <w:p w14:paraId="5531FF89"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５月</w:t>
            </w:r>
          </w:p>
        </w:tc>
        <w:tc>
          <w:tcPr>
            <w:tcW w:w="560" w:type="dxa"/>
            <w:tcBorders>
              <w:top w:val="single" w:sz="4" w:space="0" w:color="auto"/>
              <w:left w:val="single" w:sz="4" w:space="0" w:color="auto"/>
              <w:bottom w:val="single" w:sz="4" w:space="0" w:color="auto"/>
              <w:right w:val="single" w:sz="4" w:space="0" w:color="auto"/>
            </w:tcBorders>
            <w:shd w:val="clear" w:color="auto" w:fill="auto"/>
            <w:hideMark/>
          </w:tcPr>
          <w:p w14:paraId="7A24FC4A"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６月</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7EF94B2"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７月</w:t>
            </w:r>
          </w:p>
        </w:tc>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3D286D92"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８月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004C16"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９月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73BDDC" w14:textId="77777777" w:rsidR="002C58E2" w:rsidRPr="0060417D" w:rsidRDefault="002C58E2" w:rsidP="00566ABF">
            <w:pPr>
              <w:ind w:leftChars="-35" w:left="-70"/>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11月</w:t>
            </w:r>
          </w:p>
        </w:tc>
        <w:tc>
          <w:tcPr>
            <w:tcW w:w="567" w:type="dxa"/>
            <w:tcBorders>
              <w:top w:val="single" w:sz="4" w:space="0" w:color="auto"/>
              <w:left w:val="single" w:sz="4" w:space="0" w:color="auto"/>
              <w:bottom w:val="single" w:sz="4" w:space="0" w:color="auto"/>
              <w:right w:val="single" w:sz="4" w:space="0" w:color="auto"/>
            </w:tcBorders>
          </w:tcPr>
          <w:p w14:paraId="68CEC0E3" w14:textId="2012A542"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12月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4780E7" w14:textId="11C5B57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１月</w:t>
            </w:r>
          </w:p>
        </w:tc>
        <w:tc>
          <w:tcPr>
            <w:tcW w:w="567" w:type="dxa"/>
            <w:tcBorders>
              <w:top w:val="single" w:sz="4" w:space="0" w:color="auto"/>
              <w:left w:val="single" w:sz="4" w:space="0" w:color="auto"/>
              <w:bottom w:val="single" w:sz="4" w:space="0" w:color="auto"/>
              <w:right w:val="single" w:sz="4" w:space="0" w:color="auto"/>
            </w:tcBorders>
          </w:tcPr>
          <w:p w14:paraId="1CFA696C" w14:textId="14E566C2"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２月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2911E9" w14:textId="2F424915"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３月</w:t>
            </w:r>
          </w:p>
        </w:tc>
      </w:tr>
      <w:tr w:rsidR="0060417D" w:rsidRPr="0060417D" w14:paraId="3034EC98"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2CA5AA09" w14:textId="77777777" w:rsidR="002C58E2" w:rsidRPr="0060417D" w:rsidRDefault="002C58E2" w:rsidP="002C58E2">
            <w:pP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①日常管理の履行確認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A78F927" w14:textId="5219D349" w:rsidR="002C58E2" w:rsidRPr="0060417D" w:rsidRDefault="0008713E"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B3DDC"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A8101F4" w14:textId="7FC1B288"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4D018"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6F201C7B" w14:textId="775FE26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18CF3"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92043"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1ECBC0A3" w14:textId="4F153FA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B050" w14:textId="5ECAA29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368FD490" w14:textId="4FF438EA"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3BE36" w14:textId="4DAB0FF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r w:rsidR="0060417D" w:rsidRPr="0060417D" w14:paraId="2D2FF776"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796547ED" w14:textId="77777777" w:rsidR="002C58E2" w:rsidRPr="0060417D" w:rsidRDefault="002C58E2" w:rsidP="002C58E2">
            <w:pP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②管理運営の履行確認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3E97"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BBF0B7C" w14:textId="7CB0C675"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2B286BB7" w14:textId="40D3406E"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B912E3" w14:textId="7EE705C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6C46"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44A328" w14:textId="796AE6A0"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3F465"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5A171EAE" w14:textId="061A7CFE"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3AFBE" w14:textId="5AFEB02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tcPr>
          <w:p w14:paraId="46570876" w14:textId="43A4F7DF"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9D8D3" w14:textId="46DA78BF"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r w:rsidR="0060417D" w:rsidRPr="0060417D" w14:paraId="68204D98"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7AF8F17F" w14:textId="6D29D732" w:rsidR="002C58E2" w:rsidRPr="0060417D" w:rsidRDefault="003B1223">
            <w:pPr>
              <w:spacing w:line="240" w:lineRule="exact"/>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③</w:t>
            </w:r>
            <w:r w:rsidR="002C58E2" w:rsidRPr="0060417D">
              <w:rPr>
                <w:rFonts w:ascii="HG丸ｺﾞｼｯｸM-PRO" w:eastAsia="HG丸ｺﾞｼｯｸM-PRO" w:hAnsi="HG丸ｺﾞｼｯｸM-PRO" w:cs="Times New Roman" w:hint="eastAsia"/>
              </w:rPr>
              <w:t>年度末の履行確認（※年度末に実施する①、②の履行確認）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B558BFA" w14:textId="77777777" w:rsidR="002C58E2" w:rsidRPr="0060417D" w:rsidRDefault="002C58E2" w:rsidP="002C58E2">
            <w:pPr>
              <w:jc w:val="center"/>
              <w:rPr>
                <w:rFonts w:ascii="HG丸ｺﾞｼｯｸM-PRO" w:eastAsia="HG丸ｺﾞｼｯｸM-PRO" w:hAnsi="HG丸ｺﾞｼｯｸM-PRO"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5BE7B7FB" w14:textId="77777777" w:rsidR="002C58E2" w:rsidRPr="0060417D" w:rsidRDefault="002C58E2" w:rsidP="002C58E2">
            <w:pPr>
              <w:jc w:val="center"/>
              <w:rPr>
                <w:rFonts w:ascii="HG丸ｺﾞｼｯｸM-PRO" w:eastAsia="HG丸ｺﾞｼｯｸM-PRO" w:hAnsi="HG丸ｺﾞｼｯｸM-PRO" w:cs="Times New Roma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38A00EE" w14:textId="77777777" w:rsidR="002C58E2" w:rsidRPr="0060417D" w:rsidRDefault="002C58E2" w:rsidP="002C58E2">
            <w:pPr>
              <w:jc w:val="center"/>
              <w:rPr>
                <w:rFonts w:ascii="HG丸ｺﾞｼｯｸM-PRO" w:eastAsia="HG丸ｺﾞｼｯｸM-PRO" w:hAnsi="HG丸ｺﾞｼｯｸM-PRO"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52A81E" w14:textId="77777777" w:rsidR="002C58E2" w:rsidRPr="0060417D" w:rsidRDefault="002C58E2" w:rsidP="002C58E2">
            <w:pPr>
              <w:jc w:val="center"/>
              <w:rPr>
                <w:rFonts w:ascii="HG丸ｺﾞｼｯｸM-PRO" w:eastAsia="HG丸ｺﾞｼｯｸM-PRO" w:hAnsi="HG丸ｺﾞｼｯｸM-PRO" w:cs="Times New Roman"/>
              </w:rPr>
            </w:pP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3E0851D4"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37FE11"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1ABA06"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tcPr>
          <w:p w14:paraId="02E6BC6D"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5F6EF1" w14:textId="5C60A6AA"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tcPr>
          <w:p w14:paraId="421546F4"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FE992" w14:textId="24433A0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bl>
    <w:p w14:paraId="1CFB8968" w14:textId="04B9AF9F"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注：大阪府が必要と判断した時は、上記①から</w:t>
      </w:r>
      <w:r w:rsidR="002F41DB" w:rsidRPr="007A4174">
        <w:rPr>
          <w:rFonts w:asciiTheme="minorEastAsia" w:hAnsiTheme="minorEastAsia" w:hint="eastAsia"/>
          <w:sz w:val="21"/>
        </w:rPr>
        <w:t>③</w:t>
      </w:r>
      <w:r w:rsidRPr="007A4174">
        <w:rPr>
          <w:rFonts w:asciiTheme="minorEastAsia" w:hAnsiTheme="minorEastAsia" w:hint="eastAsia"/>
          <w:sz w:val="21"/>
        </w:rPr>
        <w:t>に加えて履行確認をする場合がある。</w:t>
      </w:r>
    </w:p>
    <w:p w14:paraId="0ABF6B88" w14:textId="77777777" w:rsidR="00567234" w:rsidRPr="002F41DB" w:rsidRDefault="00567234" w:rsidP="00A45067">
      <w:pPr>
        <w:spacing w:line="280" w:lineRule="exact"/>
        <w:ind w:leftChars="100" w:left="600" w:hangingChars="200" w:hanging="400"/>
      </w:pPr>
    </w:p>
    <w:p w14:paraId="1B0BD8EC" w14:textId="77777777" w:rsidR="003B1223" w:rsidRPr="0060417D" w:rsidRDefault="003B1223">
      <w:pPr>
        <w:pStyle w:val="5"/>
      </w:pPr>
      <w:bookmarkStart w:id="65" w:name="_Toc491940803"/>
      <w:r w:rsidRPr="0060417D">
        <w:rPr>
          <w:rFonts w:hint="eastAsia"/>
        </w:rPr>
        <w:t>①日常管理の履行確認</w:t>
      </w:r>
      <w:bookmarkEnd w:id="65"/>
    </w:p>
    <w:p w14:paraId="308D8ED5" w14:textId="230E0D6C" w:rsidR="003B1223" w:rsidRPr="007A4174" w:rsidRDefault="003B1223">
      <w:pPr>
        <w:spacing w:line="300" w:lineRule="exact"/>
        <w:ind w:leftChars="314" w:left="828" w:hangingChars="100" w:hanging="200"/>
        <w:rPr>
          <w:rFonts w:asciiTheme="minorEastAsia" w:hAnsiTheme="minorEastAsia"/>
          <w:sz w:val="21"/>
        </w:rPr>
      </w:pPr>
      <w:r w:rsidRPr="0060417D">
        <w:rPr>
          <w:rFonts w:asciiTheme="minorEastAsia" w:hAnsiTheme="minorEastAsia" w:hint="eastAsia"/>
        </w:rPr>
        <w:t xml:space="preserve">　　</w:t>
      </w:r>
      <w:r w:rsidRPr="007A4174">
        <w:rPr>
          <w:rFonts w:asciiTheme="minorEastAsia" w:hAnsiTheme="minorEastAsia" w:hint="eastAsia"/>
          <w:sz w:val="21"/>
        </w:rPr>
        <w:t>原則月１回</w:t>
      </w:r>
      <w:r w:rsidRPr="007A4174">
        <w:rPr>
          <w:rFonts w:asciiTheme="minorEastAsia" w:hAnsiTheme="minorEastAsia"/>
          <w:sz w:val="21"/>
        </w:rPr>
        <w:t>(年度末の履行確認を含む)、指定管理業務全般について、各種業務が本マニュアル等に基づき適切に履行され、計画通り進捗しているかについて、指定管理者の実施計画に基づく自己点検結果をもとに、</w:t>
      </w:r>
      <w:r w:rsidRPr="007A4174">
        <w:rPr>
          <w:rFonts w:asciiTheme="minorEastAsia" w:hAnsiTheme="minorEastAsia" w:hint="eastAsia"/>
          <w:sz w:val="21"/>
        </w:rPr>
        <w:t>現地の状況を踏まえ、大阪府が確認する。</w:t>
      </w:r>
    </w:p>
    <w:p w14:paraId="41AD4497" w14:textId="16053F13"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 xml:space="preserve">　　確認に際し、指定管理者は、</w:t>
      </w:r>
      <w:r w:rsidRPr="007A4174">
        <w:rPr>
          <w:rFonts w:asciiTheme="minorEastAsia" w:hAnsiTheme="minorEastAsia" w:hint="eastAsia"/>
          <w:sz w:val="21"/>
          <w:bdr w:val="single" w:sz="4" w:space="0" w:color="auto"/>
        </w:rPr>
        <w:t>日常管理の履行確認シート</w:t>
      </w:r>
      <w:r w:rsidRPr="007A4174">
        <w:rPr>
          <w:rFonts w:asciiTheme="minorEastAsia" w:hAnsiTheme="minorEastAsia" w:hint="eastAsia"/>
          <w:sz w:val="21"/>
        </w:rPr>
        <w:t>に実施計画及び自己点検結果を記入して、履行確認を受けるものとする。</w:t>
      </w:r>
    </w:p>
    <w:p w14:paraId="2F2D2C13" w14:textId="77777777" w:rsidR="003B1223" w:rsidRPr="0060417D" w:rsidRDefault="003B1223" w:rsidP="0060417D">
      <w:pPr>
        <w:spacing w:line="300" w:lineRule="exact"/>
        <w:ind w:leftChars="314" w:left="828" w:hangingChars="100" w:hanging="200"/>
        <w:rPr>
          <w:rFonts w:asciiTheme="minorEastAsia" w:hAnsiTheme="minorEastAsia"/>
        </w:rPr>
      </w:pPr>
    </w:p>
    <w:p w14:paraId="730098DC" w14:textId="77777777" w:rsidR="003B1223" w:rsidRPr="0060417D" w:rsidRDefault="003B1223">
      <w:pPr>
        <w:pStyle w:val="5"/>
      </w:pPr>
      <w:bookmarkStart w:id="66" w:name="_Toc491940804"/>
      <w:r w:rsidRPr="0060417D">
        <w:rPr>
          <w:rFonts w:hint="eastAsia"/>
        </w:rPr>
        <w:t>②管理運営の履行確認</w:t>
      </w:r>
      <w:bookmarkEnd w:id="66"/>
    </w:p>
    <w:p w14:paraId="78F52675" w14:textId="3A3A0AC3" w:rsidR="003B1223" w:rsidRPr="007A4174" w:rsidRDefault="003B1223">
      <w:pPr>
        <w:spacing w:line="300" w:lineRule="exact"/>
        <w:ind w:leftChars="314" w:left="828" w:hangingChars="100" w:hanging="200"/>
        <w:rPr>
          <w:rFonts w:asciiTheme="minorEastAsia" w:hAnsiTheme="minorEastAsia"/>
          <w:sz w:val="21"/>
        </w:rPr>
      </w:pPr>
      <w:r w:rsidRPr="0060417D">
        <w:rPr>
          <w:rFonts w:asciiTheme="minorEastAsia" w:hAnsiTheme="minorEastAsia" w:hint="eastAsia"/>
        </w:rPr>
        <w:t xml:space="preserve">　　</w:t>
      </w:r>
      <w:r w:rsidRPr="007A4174">
        <w:rPr>
          <w:rFonts w:asciiTheme="minorEastAsia" w:hAnsiTheme="minorEastAsia" w:hint="eastAsia"/>
          <w:sz w:val="21"/>
        </w:rPr>
        <w:t>原則月１回、事業実施計画書に記載された事項が適正に履行されているかについて、自己点検結果をもとに、大阪府が確認し、年度の評価の参考とする。</w:t>
      </w:r>
    </w:p>
    <w:p w14:paraId="6FD13DFA" w14:textId="3AFBA050"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 xml:space="preserve">　　確認に際し、指定管理者は、</w:t>
      </w:r>
      <w:r w:rsidRPr="007A4174">
        <w:rPr>
          <w:rFonts w:asciiTheme="minorEastAsia" w:hAnsiTheme="minorEastAsia" w:hint="eastAsia"/>
          <w:sz w:val="21"/>
          <w:bdr w:val="single" w:sz="4" w:space="0" w:color="auto"/>
        </w:rPr>
        <w:t>管理運営の履行確認シート</w:t>
      </w:r>
      <w:r w:rsidRPr="007A4174">
        <w:rPr>
          <w:rFonts w:asciiTheme="minorEastAsia" w:hAnsiTheme="minorEastAsia" w:hint="eastAsia"/>
          <w:sz w:val="21"/>
        </w:rPr>
        <w:t>に実施計画及び自己点検結果を記入して、履行確認を受けるものとする。</w:t>
      </w:r>
    </w:p>
    <w:p w14:paraId="65CBFD99" w14:textId="77777777" w:rsidR="003B1223" w:rsidRPr="0060417D" w:rsidRDefault="003B1223" w:rsidP="00A45067">
      <w:pPr>
        <w:spacing w:line="280" w:lineRule="exact"/>
        <w:ind w:leftChars="100" w:left="600" w:hangingChars="200" w:hanging="400"/>
      </w:pPr>
    </w:p>
    <w:p w14:paraId="2045B4D4" w14:textId="77777777" w:rsidR="00567234" w:rsidRPr="0060417D" w:rsidRDefault="002C58E2" w:rsidP="007A4174">
      <w:pPr>
        <w:pStyle w:val="4"/>
      </w:pPr>
      <w:bookmarkStart w:id="67" w:name="_Toc491940805"/>
      <w:r w:rsidRPr="0060417D">
        <w:rPr>
          <w:rFonts w:hint="eastAsia"/>
        </w:rPr>
        <w:t>（３）大阪府</w:t>
      </w:r>
      <w:r w:rsidR="00567234" w:rsidRPr="0060417D">
        <w:rPr>
          <w:rFonts w:hint="eastAsia"/>
        </w:rPr>
        <w:t>による</w:t>
      </w:r>
      <w:r w:rsidRPr="0060417D">
        <w:rPr>
          <w:rFonts w:hint="eastAsia"/>
        </w:rPr>
        <w:t>年度末履行確認</w:t>
      </w:r>
      <w:bookmarkEnd w:id="67"/>
    </w:p>
    <w:p w14:paraId="56F36B16" w14:textId="7A23F2F3" w:rsidR="002C58E2" w:rsidRPr="007A4174" w:rsidRDefault="00567234" w:rsidP="007A4174">
      <w:pPr>
        <w:spacing w:line="280" w:lineRule="exact"/>
        <w:ind w:leftChars="71" w:left="142" w:firstLineChars="71" w:firstLine="149"/>
        <w:rPr>
          <w:rFonts w:asciiTheme="minorEastAsia" w:hAnsiTheme="minorEastAsia"/>
          <w:sz w:val="21"/>
        </w:rPr>
      </w:pPr>
      <w:r w:rsidRPr="007A4174">
        <w:rPr>
          <w:rFonts w:asciiTheme="minorEastAsia" w:hAnsiTheme="minorEastAsia" w:hint="eastAsia"/>
          <w:sz w:val="21"/>
        </w:rPr>
        <w:t>大阪府が年度末履行確認</w:t>
      </w:r>
      <w:r w:rsidR="002C58E2" w:rsidRPr="007A4174">
        <w:rPr>
          <w:rFonts w:asciiTheme="minorEastAsia" w:hAnsiTheme="minorEastAsia" w:hint="eastAsia"/>
          <w:sz w:val="21"/>
        </w:rPr>
        <w:t>を行ったときは、大阪府財務規則第69条に定める検査調書に代わるものとして</w:t>
      </w:r>
      <w:r w:rsidR="002C58E2" w:rsidRPr="007A4174">
        <w:rPr>
          <w:rFonts w:asciiTheme="minorEastAsia" w:hAnsiTheme="minorEastAsia" w:hint="eastAsia"/>
          <w:sz w:val="21"/>
          <w:bdr w:val="single" w:sz="4" w:space="0" w:color="auto"/>
        </w:rPr>
        <w:t>履行確認調書</w:t>
      </w:r>
      <w:r w:rsidR="002C58E2" w:rsidRPr="007A4174">
        <w:rPr>
          <w:rFonts w:asciiTheme="minorEastAsia" w:hAnsiTheme="minorEastAsia" w:hint="eastAsia"/>
          <w:sz w:val="21"/>
        </w:rPr>
        <w:t>を作成し、</w:t>
      </w:r>
      <w:r w:rsidR="002C58E2" w:rsidRPr="007A4174">
        <w:rPr>
          <w:rFonts w:asciiTheme="minorEastAsia" w:hAnsiTheme="minorEastAsia" w:hint="eastAsia"/>
          <w:sz w:val="21"/>
          <w:bdr w:val="single" w:sz="4" w:space="0" w:color="auto"/>
        </w:rPr>
        <w:t>履行確認通知書</w:t>
      </w:r>
      <w:r w:rsidR="002C58E2" w:rsidRPr="007A4174">
        <w:rPr>
          <w:rFonts w:asciiTheme="minorEastAsia" w:hAnsiTheme="minorEastAsia" w:hint="eastAsia"/>
          <w:sz w:val="21"/>
        </w:rPr>
        <w:t>を速やかに指定管理者に送付しなければならない。</w:t>
      </w:r>
    </w:p>
    <w:p w14:paraId="49F6E5CF" w14:textId="77777777" w:rsidR="00DD33D2" w:rsidRPr="0060417D" w:rsidRDefault="00DD33D2" w:rsidP="00A45067">
      <w:pPr>
        <w:spacing w:line="280" w:lineRule="exact"/>
        <w:ind w:leftChars="71" w:left="142" w:firstLineChars="71" w:firstLine="142"/>
      </w:pPr>
    </w:p>
    <w:p w14:paraId="6A63F87D" w14:textId="77777777" w:rsidR="00567234" w:rsidRPr="0060417D" w:rsidRDefault="002C58E2">
      <w:pPr>
        <w:pStyle w:val="4"/>
      </w:pPr>
      <w:bookmarkStart w:id="68" w:name="_Toc491940806"/>
      <w:r w:rsidRPr="0060417D">
        <w:rPr>
          <w:rFonts w:hint="eastAsia"/>
        </w:rPr>
        <w:t>（４）指定管理者</w:t>
      </w:r>
      <w:r w:rsidR="00567234" w:rsidRPr="0060417D">
        <w:rPr>
          <w:rFonts w:hint="eastAsia"/>
        </w:rPr>
        <w:t>の提出書類</w:t>
      </w:r>
      <w:bookmarkEnd w:id="68"/>
    </w:p>
    <w:p w14:paraId="3A29A6FA" w14:textId="135E98E8" w:rsidR="00CB72DA" w:rsidRPr="007A4174" w:rsidRDefault="002C58E2" w:rsidP="007A4174">
      <w:pPr>
        <w:spacing w:line="280" w:lineRule="exact"/>
        <w:ind w:leftChars="71" w:left="142" w:firstLineChars="100" w:firstLine="210"/>
        <w:rPr>
          <w:rFonts w:asciiTheme="minorEastAsia" w:hAnsiTheme="minorEastAsia"/>
          <w:sz w:val="21"/>
        </w:rPr>
      </w:pPr>
      <w:r w:rsidRPr="007A4174">
        <w:rPr>
          <w:rFonts w:asciiTheme="minorEastAsia" w:hAnsiTheme="minorEastAsia" w:hint="eastAsia"/>
          <w:sz w:val="21"/>
        </w:rPr>
        <w:t>指定管理業務初年度の</w:t>
      </w:r>
      <w:r w:rsidR="00DA6BA2" w:rsidRPr="007A4174">
        <w:rPr>
          <w:rFonts w:asciiTheme="minorEastAsia" w:hAnsiTheme="minorEastAsia"/>
          <w:sz w:val="21"/>
        </w:rPr>
        <w:t>10</w:t>
      </w:r>
      <w:r w:rsidRPr="007A4174">
        <w:rPr>
          <w:rFonts w:asciiTheme="minorEastAsia" w:hAnsiTheme="minorEastAsia" w:hint="eastAsia"/>
          <w:sz w:val="21"/>
        </w:rPr>
        <w:t>月に</w:t>
      </w:r>
      <w:r w:rsidRPr="007A4174">
        <w:rPr>
          <w:rFonts w:asciiTheme="minorEastAsia" w:hAnsiTheme="minorEastAsia" w:hint="eastAsia"/>
          <w:sz w:val="21"/>
          <w:bdr w:val="single" w:sz="4" w:space="0" w:color="auto"/>
        </w:rPr>
        <w:t>「提案事項一覧表（</w:t>
      </w:r>
      <w:r w:rsidR="002C0F00">
        <w:rPr>
          <w:rFonts w:asciiTheme="minorEastAsia" w:hAnsiTheme="minorEastAsia" w:hint="eastAsia"/>
          <w:sz w:val="21"/>
          <w:bdr w:val="single" w:sz="4" w:space="0" w:color="auto"/>
        </w:rPr>
        <w:t>様式第38号</w:t>
      </w:r>
      <w:r w:rsidRPr="007A4174">
        <w:rPr>
          <w:rFonts w:asciiTheme="minorEastAsia" w:hAnsiTheme="minorEastAsia" w:hint="eastAsia"/>
          <w:sz w:val="21"/>
          <w:bdr w:val="single" w:sz="4" w:space="0" w:color="auto"/>
        </w:rPr>
        <w:t>）」</w:t>
      </w:r>
      <w:r w:rsidRPr="007A4174">
        <w:rPr>
          <w:rFonts w:asciiTheme="minorEastAsia" w:hAnsiTheme="minorEastAsia" w:hint="eastAsia"/>
          <w:sz w:val="21"/>
        </w:rPr>
        <w:t>を作成し、</w:t>
      </w:r>
      <w:r w:rsidR="00566ABF" w:rsidRPr="007A4174">
        <w:rPr>
          <w:rFonts w:asciiTheme="minorEastAsia" w:hAnsiTheme="minorEastAsia" w:hint="eastAsia"/>
          <w:sz w:val="21"/>
        </w:rPr>
        <w:t>大阪府</w:t>
      </w:r>
      <w:r w:rsidRPr="007A4174">
        <w:rPr>
          <w:rFonts w:asciiTheme="minorEastAsia" w:hAnsiTheme="minorEastAsia" w:hint="eastAsia"/>
          <w:sz w:val="21"/>
        </w:rPr>
        <w:t>に提出しなければならない。また、年</w:t>
      </w:r>
      <w:r w:rsidR="00566ABF" w:rsidRPr="007A4174">
        <w:rPr>
          <w:rFonts w:asciiTheme="minorEastAsia" w:hAnsiTheme="minorEastAsia" w:hint="eastAsia"/>
          <w:sz w:val="21"/>
        </w:rPr>
        <w:t>１</w:t>
      </w:r>
      <w:r w:rsidRPr="007A4174">
        <w:rPr>
          <w:rFonts w:asciiTheme="minorEastAsia" w:hAnsiTheme="minorEastAsia" w:hint="eastAsia"/>
          <w:sz w:val="21"/>
        </w:rPr>
        <w:t>回（年度末）同様式に履行進捗状況を記入し、</w:t>
      </w:r>
      <w:r w:rsidR="00566ABF" w:rsidRPr="007A4174">
        <w:rPr>
          <w:rFonts w:asciiTheme="minorEastAsia" w:hAnsiTheme="minorEastAsia" w:hint="eastAsia"/>
          <w:sz w:val="21"/>
        </w:rPr>
        <w:t>大阪府</w:t>
      </w:r>
      <w:r w:rsidRPr="007A4174">
        <w:rPr>
          <w:rFonts w:asciiTheme="minorEastAsia" w:hAnsiTheme="minorEastAsia" w:hint="eastAsia"/>
          <w:sz w:val="21"/>
        </w:rPr>
        <w:t>に提出しなければならない。</w:t>
      </w:r>
    </w:p>
    <w:p w14:paraId="3AFF2325" w14:textId="77777777" w:rsidR="002D4A3B" w:rsidRPr="0060417D" w:rsidRDefault="002D4A3B" w:rsidP="00A45067">
      <w:pPr>
        <w:spacing w:line="280" w:lineRule="exact"/>
        <w:ind w:leftChars="71" w:left="142" w:firstLineChars="100" w:firstLine="200"/>
      </w:pPr>
    </w:p>
    <w:p w14:paraId="6AF7A387" w14:textId="1D345969" w:rsidR="00CB72DA" w:rsidRPr="0060417D" w:rsidRDefault="00566ABF">
      <w:pPr>
        <w:pStyle w:val="3"/>
      </w:pPr>
      <w:bookmarkStart w:id="69" w:name="_Toc491940807"/>
      <w:r w:rsidRPr="0060417D">
        <w:rPr>
          <w:rFonts w:hint="eastAsia"/>
        </w:rPr>
        <w:t>３．事業実施計画</w:t>
      </w:r>
      <w:bookmarkEnd w:id="69"/>
    </w:p>
    <w:p w14:paraId="49905A21" w14:textId="44570E7D" w:rsidR="00566ABF" w:rsidRPr="007A4174" w:rsidRDefault="00567234" w:rsidP="00C21B90">
      <w:pPr>
        <w:ind w:leftChars="150" w:left="510" w:hangingChars="100" w:hanging="210"/>
        <w:rPr>
          <w:rFonts w:asciiTheme="minorEastAsia" w:hAnsiTheme="minorEastAsia"/>
          <w:sz w:val="21"/>
          <w:szCs w:val="21"/>
        </w:rPr>
      </w:pPr>
      <w:r w:rsidRPr="007A4174">
        <w:rPr>
          <w:rFonts w:asciiTheme="minorEastAsia" w:hAnsiTheme="minorEastAsia" w:hint="eastAsia"/>
          <w:sz w:val="21"/>
          <w:szCs w:val="21"/>
        </w:rPr>
        <w:t>①</w:t>
      </w:r>
      <w:r w:rsidR="00566ABF" w:rsidRPr="007A4174">
        <w:rPr>
          <w:rFonts w:asciiTheme="minorEastAsia" w:hAnsiTheme="minorEastAsia" w:hint="eastAsia"/>
          <w:sz w:val="21"/>
          <w:szCs w:val="21"/>
        </w:rPr>
        <w:t>事業実施計画書は、毎年度の見積書として取り扱う。</w:t>
      </w:r>
      <w:r w:rsidR="002D4A3B" w:rsidRPr="007A4174">
        <w:rPr>
          <w:rFonts w:asciiTheme="minorEastAsia" w:hAnsiTheme="minorEastAsia" w:hint="eastAsia"/>
          <w:sz w:val="21"/>
          <w:szCs w:val="21"/>
        </w:rPr>
        <w:t>指定管理委託料の変更に</w:t>
      </w:r>
      <w:r w:rsidR="004B28D7">
        <w:rPr>
          <w:rFonts w:asciiTheme="minorEastAsia" w:hAnsiTheme="minorEastAsia" w:hint="eastAsia"/>
          <w:sz w:val="21"/>
          <w:szCs w:val="21"/>
        </w:rPr>
        <w:t>係る</w:t>
      </w:r>
      <w:r w:rsidR="002D4A3B" w:rsidRPr="007A4174">
        <w:rPr>
          <w:rFonts w:asciiTheme="minorEastAsia" w:hAnsiTheme="minorEastAsia" w:hint="eastAsia"/>
          <w:sz w:val="21"/>
          <w:szCs w:val="21"/>
        </w:rPr>
        <w:t>協議は、</w:t>
      </w:r>
      <w:r w:rsidR="008677C6" w:rsidRPr="007A4174">
        <w:rPr>
          <w:rFonts w:asciiTheme="minorEastAsia" w:hAnsiTheme="minorEastAsia" w:hint="eastAsia"/>
          <w:sz w:val="21"/>
          <w:szCs w:val="21"/>
        </w:rPr>
        <w:t>事業実施計画書をもとに行う。</w:t>
      </w:r>
    </w:p>
    <w:p w14:paraId="18E9D8E1" w14:textId="5AD39C90" w:rsidR="00E7110B" w:rsidRPr="007A4174" w:rsidRDefault="00567234" w:rsidP="00C21B90">
      <w:pPr>
        <w:ind w:leftChars="150" w:left="510" w:hangingChars="100" w:hanging="210"/>
        <w:rPr>
          <w:rFonts w:asciiTheme="minorEastAsia" w:hAnsiTheme="minorEastAsia" w:cs="Times New Roman"/>
          <w:color w:val="000000" w:themeColor="text1"/>
          <w:sz w:val="21"/>
          <w:szCs w:val="21"/>
        </w:rPr>
      </w:pPr>
      <w:r w:rsidRPr="007A4174">
        <w:rPr>
          <w:rFonts w:asciiTheme="minorEastAsia" w:hAnsiTheme="minorEastAsia" w:hint="eastAsia"/>
          <w:sz w:val="21"/>
          <w:szCs w:val="21"/>
        </w:rPr>
        <w:t>②</w:t>
      </w:r>
      <w:r w:rsidR="00E7110B" w:rsidRPr="007A4174">
        <w:rPr>
          <w:rFonts w:asciiTheme="minorEastAsia" w:hAnsiTheme="minorEastAsia" w:cs="Times New Roman" w:hint="eastAsia"/>
          <w:color w:val="000000" w:themeColor="text1"/>
          <w:sz w:val="21"/>
          <w:szCs w:val="21"/>
        </w:rPr>
        <w:t>指定管理者として指定された者は、応募にあたって提出した「事業計画書」に基づき、大阪府との協議を経て、平成</w:t>
      </w:r>
      <w:r w:rsidR="00E7110B" w:rsidRPr="007A4174">
        <w:rPr>
          <w:rFonts w:asciiTheme="minorEastAsia" w:hAnsiTheme="minorEastAsia" w:cs="Times New Roman"/>
          <w:color w:val="000000" w:themeColor="text1"/>
          <w:sz w:val="21"/>
          <w:szCs w:val="21"/>
        </w:rPr>
        <w:t>30年度の事業実施計画書（年間広報実施計画書、年間イベント実施計画書、施設運営計画書（企画展の実施等）、売店等運営計画書、巡視計画書、補修・修繕計画書、維持管理計画書（植栽管理、清掃、運動施設維持管理、施設点検など）、自主事業として魅力向上のために行う施設の設置・改修についての施設改修事業実施計画書を含む）、収支計画書及び管理体制計画書(配置する職員の資格証の写しを含む)、並びに指定期間中（10年間）の事業実施計画書（概要で可）を作成し、大阪府と協議の</w:t>
      </w:r>
      <w:r w:rsidR="00FD387D">
        <w:rPr>
          <w:rFonts w:asciiTheme="minorEastAsia" w:hAnsiTheme="minorEastAsia" w:cs="Times New Roman" w:hint="eastAsia"/>
          <w:color w:val="000000" w:themeColor="text1"/>
          <w:sz w:val="21"/>
          <w:szCs w:val="21"/>
        </w:rPr>
        <w:t>上</w:t>
      </w:r>
      <w:r w:rsidR="00E7110B" w:rsidRPr="007A4174">
        <w:rPr>
          <w:rFonts w:asciiTheme="minorEastAsia" w:hAnsiTheme="minorEastAsia" w:cs="Times New Roman"/>
          <w:color w:val="000000" w:themeColor="text1"/>
          <w:sz w:val="21"/>
          <w:szCs w:val="21"/>
        </w:rPr>
        <w:t>、平成30年６月末日までに、大阪府に提出</w:t>
      </w:r>
      <w:r w:rsidR="00E7110B" w:rsidRPr="007A4174">
        <w:rPr>
          <w:rFonts w:asciiTheme="minorEastAsia" w:hAnsiTheme="minorEastAsia" w:cs="Times New Roman" w:hint="eastAsia"/>
          <w:color w:val="000000" w:themeColor="text1"/>
          <w:sz w:val="21"/>
          <w:szCs w:val="21"/>
        </w:rPr>
        <w:t>すること。</w:t>
      </w:r>
    </w:p>
    <w:p w14:paraId="5E31EB4E" w14:textId="50DDE3FB"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なお、</w:t>
      </w:r>
      <w:r w:rsidR="00DA6BA2" w:rsidRPr="007A4174">
        <w:rPr>
          <w:rFonts w:asciiTheme="minorEastAsia" w:hAnsiTheme="minorEastAsia" w:cs="Times New Roman" w:hint="eastAsia"/>
          <w:color w:val="000000" w:themeColor="text1"/>
          <w:sz w:val="21"/>
          <w:szCs w:val="21"/>
        </w:rPr>
        <w:t>上記事業計画書の提出までに</w:t>
      </w:r>
      <w:r w:rsidRPr="007A4174">
        <w:rPr>
          <w:rFonts w:asciiTheme="minorEastAsia" w:hAnsiTheme="minorEastAsia" w:cs="Times New Roman"/>
          <w:color w:val="000000" w:themeColor="text1"/>
          <w:sz w:val="21"/>
          <w:szCs w:val="21"/>
        </w:rPr>
        <w:t>、指定管理者において先行投資等を行う場合は、事前に大阪府と協議</w:t>
      </w:r>
      <w:r w:rsidRPr="007A4174">
        <w:rPr>
          <w:rFonts w:asciiTheme="minorEastAsia" w:hAnsiTheme="minorEastAsia" w:cs="Times New Roman" w:hint="eastAsia"/>
          <w:color w:val="000000" w:themeColor="text1"/>
          <w:sz w:val="21"/>
          <w:szCs w:val="21"/>
        </w:rPr>
        <w:t>すること。</w:t>
      </w:r>
    </w:p>
    <w:p w14:paraId="3C1CF8B0" w14:textId="561605D6"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また、平成</w:t>
      </w:r>
      <w:r w:rsidRPr="007A4174">
        <w:rPr>
          <w:rFonts w:asciiTheme="minorEastAsia" w:hAnsiTheme="minorEastAsia" w:cs="Times New Roman"/>
          <w:color w:val="000000" w:themeColor="text1"/>
          <w:sz w:val="21"/>
          <w:szCs w:val="21"/>
        </w:rPr>
        <w:t>31年以降は、大阪府との協議を経て、毎年１月20日までに、次年度（４月以降）</w:t>
      </w:r>
      <w:r w:rsidRPr="007A4174">
        <w:rPr>
          <w:rFonts w:asciiTheme="minorEastAsia" w:hAnsiTheme="minorEastAsia" w:cs="Times New Roman"/>
          <w:color w:val="000000" w:themeColor="text1"/>
          <w:sz w:val="21"/>
          <w:szCs w:val="21"/>
        </w:rPr>
        <w:lastRenderedPageBreak/>
        <w:t>に予定する事業実施計画書（年間広報実施計画書、年間イベント実施計画書、施設運営計画書（企画展の実施等）、売店等運営計画書、</w:t>
      </w:r>
      <w:r w:rsidR="00C5450E">
        <w:rPr>
          <w:rFonts w:asciiTheme="minorEastAsia" w:hAnsiTheme="minorEastAsia" w:cs="Times New Roman" w:hint="eastAsia"/>
          <w:color w:val="000000" w:themeColor="text1"/>
          <w:sz w:val="21"/>
          <w:szCs w:val="21"/>
        </w:rPr>
        <w:t>巡視計画書、</w:t>
      </w:r>
      <w:r w:rsidRPr="007A4174">
        <w:rPr>
          <w:rFonts w:asciiTheme="minorEastAsia" w:hAnsiTheme="minorEastAsia" w:cs="Times New Roman"/>
          <w:color w:val="000000" w:themeColor="text1"/>
          <w:sz w:val="21"/>
          <w:szCs w:val="21"/>
        </w:rPr>
        <w:t>補修・修繕計画書、維持管理計画書、魅力向上のために行う施設の設置・改修についての施設改修事業実施計画書を含む）、収支計画書及び管理体制計画書を作成し、大阪府に提出</w:t>
      </w:r>
      <w:r w:rsidRPr="007A4174">
        <w:rPr>
          <w:rFonts w:asciiTheme="minorEastAsia" w:hAnsiTheme="minorEastAsia" w:cs="Times New Roman" w:hint="eastAsia"/>
          <w:color w:val="000000" w:themeColor="text1"/>
          <w:sz w:val="21"/>
          <w:szCs w:val="21"/>
        </w:rPr>
        <w:t>すること。</w:t>
      </w:r>
    </w:p>
    <w:p w14:paraId="5DC9C3FB" w14:textId="77777777"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また、総括管理責任者、運営管理業務責任者及び維持管理業務責任者については、健康保険被保険者証の写しを提出すること。</w:t>
      </w:r>
    </w:p>
    <w:p w14:paraId="03E7BCB1" w14:textId="207049D4" w:rsidR="00E7110B" w:rsidRPr="00692B7A" w:rsidRDefault="00E7110B" w:rsidP="007A4174">
      <w:pPr>
        <w:ind w:leftChars="250" w:left="500" w:firstLineChars="100" w:firstLine="210"/>
        <w:rPr>
          <w:rFonts w:asciiTheme="minorEastAsia" w:hAnsiTheme="minorEastAsia" w:cs="Times New Roman"/>
          <w:sz w:val="21"/>
          <w:szCs w:val="21"/>
        </w:rPr>
      </w:pPr>
      <w:r w:rsidRPr="00692B7A">
        <w:rPr>
          <w:rFonts w:asciiTheme="minorEastAsia" w:hAnsiTheme="minorEastAsia" w:cs="Times New Roman" w:hint="eastAsia"/>
          <w:sz w:val="21"/>
          <w:szCs w:val="21"/>
        </w:rPr>
        <w:t>契約にあたっては、参考価格に応じた補修・修繕計画書を大阪府との協議のもとに作成し、毎年度末に提出する「事業実施計画書」に含めて提出すること。</w:t>
      </w:r>
    </w:p>
    <w:p w14:paraId="631425FF" w14:textId="77777777"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指定管理者は年度当初に当該年度の事業概要について、事業計画書に基づき、大阪府への説明を行うこと。</w:t>
      </w:r>
    </w:p>
    <w:p w14:paraId="5D5E6928" w14:textId="14776B03" w:rsidR="00DA6BA2" w:rsidRPr="007A4174" w:rsidRDefault="00DA6BA2" w:rsidP="007A4174">
      <w:pPr>
        <w:spacing w:line="300" w:lineRule="exact"/>
        <w:ind w:leftChars="250" w:left="500" w:firstLineChars="100" w:firstLine="210"/>
        <w:rPr>
          <w:rFonts w:asciiTheme="minorEastAsia" w:hAnsiTheme="minorEastAsia"/>
          <w:snapToGrid w:val="0"/>
          <w:sz w:val="21"/>
          <w:szCs w:val="21"/>
        </w:rPr>
      </w:pPr>
      <w:r w:rsidRPr="007A4174">
        <w:rPr>
          <w:rFonts w:asciiTheme="minorEastAsia" w:hAnsiTheme="minorEastAsia" w:hint="eastAsia"/>
          <w:snapToGrid w:val="0"/>
          <w:sz w:val="21"/>
          <w:szCs w:val="21"/>
        </w:rPr>
        <w:t>なお、当公園は、大阪府の附属機関である「大阪府日本万国博覧会記念公園運営審議会」</w:t>
      </w:r>
      <w:r w:rsidR="00570F43">
        <w:rPr>
          <w:rFonts w:asciiTheme="minorEastAsia" w:hAnsiTheme="minorEastAsia" w:hint="eastAsia"/>
          <w:snapToGrid w:val="0"/>
          <w:sz w:val="21"/>
          <w:szCs w:val="21"/>
        </w:rPr>
        <w:t>（以下、「審議会」という。）</w:t>
      </w:r>
      <w:r w:rsidRPr="007A4174">
        <w:rPr>
          <w:rFonts w:asciiTheme="minorEastAsia" w:hAnsiTheme="minorEastAsia" w:hint="eastAsia"/>
          <w:snapToGrid w:val="0"/>
          <w:sz w:val="21"/>
          <w:szCs w:val="21"/>
        </w:rPr>
        <w:t>による審議内容を踏まえて運営している。事業実施計画の大阪府との協議は、審議会で十分に審議する時間が確保できるように余裕をもって協議を開始すること。同様に、大阪府議会における審議に要する時間が確保できるよう、余裕をもって協議を開始すること。</w:t>
      </w:r>
    </w:p>
    <w:p w14:paraId="09F50551" w14:textId="024B2F8F" w:rsidR="00DA6BA2" w:rsidRPr="007A4174" w:rsidRDefault="00DA6BA2" w:rsidP="007A4174">
      <w:pPr>
        <w:spacing w:line="300" w:lineRule="exact"/>
        <w:ind w:leftChars="250" w:left="500" w:firstLineChars="100" w:firstLine="210"/>
        <w:rPr>
          <w:rFonts w:asciiTheme="minorEastAsia" w:hAnsiTheme="minorEastAsia"/>
          <w:snapToGrid w:val="0"/>
          <w:sz w:val="21"/>
          <w:szCs w:val="21"/>
        </w:rPr>
      </w:pPr>
      <w:r w:rsidRPr="007A4174">
        <w:rPr>
          <w:rFonts w:asciiTheme="minorEastAsia" w:hAnsiTheme="minorEastAsia" w:hint="eastAsia"/>
          <w:snapToGrid w:val="0"/>
          <w:sz w:val="21"/>
          <w:szCs w:val="21"/>
        </w:rPr>
        <w:t>また、施設の設置</w:t>
      </w:r>
      <w:r w:rsidR="00DB6BFE">
        <w:rPr>
          <w:rFonts w:asciiTheme="minorEastAsia" w:hAnsiTheme="minorEastAsia" w:hint="eastAsia"/>
          <w:snapToGrid w:val="0"/>
          <w:sz w:val="21"/>
          <w:szCs w:val="21"/>
        </w:rPr>
        <w:t>及び</w:t>
      </w:r>
      <w:r w:rsidRPr="007A4174">
        <w:rPr>
          <w:rFonts w:asciiTheme="minorEastAsia" w:hAnsiTheme="minorEastAsia" w:hint="eastAsia"/>
          <w:snapToGrid w:val="0"/>
          <w:sz w:val="21"/>
          <w:szCs w:val="21"/>
        </w:rPr>
        <w:t>改修については、法的手続きや</w:t>
      </w:r>
      <w:r w:rsidR="008A367F">
        <w:rPr>
          <w:rFonts w:asciiTheme="minorEastAsia" w:hAnsiTheme="minorEastAsia" w:hint="eastAsia"/>
          <w:snapToGrid w:val="0"/>
          <w:sz w:val="21"/>
          <w:szCs w:val="21"/>
        </w:rPr>
        <w:t>近畿財務局との協議、</w:t>
      </w:r>
      <w:r w:rsidRPr="007A4174">
        <w:rPr>
          <w:rFonts w:asciiTheme="minorEastAsia" w:hAnsiTheme="minorEastAsia" w:hint="eastAsia"/>
          <w:snapToGrid w:val="0"/>
          <w:sz w:val="21"/>
          <w:szCs w:val="21"/>
        </w:rPr>
        <w:t>設計仕様の確認</w:t>
      </w:r>
      <w:r w:rsidR="00DB6BFE">
        <w:rPr>
          <w:rFonts w:asciiTheme="minorEastAsia" w:hAnsiTheme="minorEastAsia" w:hint="eastAsia"/>
          <w:snapToGrid w:val="0"/>
          <w:sz w:val="21"/>
          <w:szCs w:val="21"/>
        </w:rPr>
        <w:t>及び</w:t>
      </w:r>
      <w:r w:rsidRPr="007A4174">
        <w:rPr>
          <w:rFonts w:asciiTheme="minorEastAsia" w:hAnsiTheme="minorEastAsia" w:hint="eastAsia"/>
          <w:snapToGrid w:val="0"/>
          <w:sz w:val="21"/>
          <w:szCs w:val="21"/>
        </w:rPr>
        <w:t>園内事業者との調整に要する時間が確保できるよう、余裕をもって協議を開始すること。</w:t>
      </w:r>
    </w:p>
    <w:p w14:paraId="1ABB5AF6" w14:textId="6CD0DABF" w:rsidR="00DE15C8" w:rsidRPr="00692B7A" w:rsidRDefault="00DA6BA2" w:rsidP="00692B7A">
      <w:pPr>
        <w:spacing w:line="300" w:lineRule="exact"/>
        <w:ind w:leftChars="250" w:left="500" w:firstLineChars="100" w:firstLine="210"/>
        <w:rPr>
          <w:rFonts w:asciiTheme="minorEastAsia" w:hAnsiTheme="minorEastAsia" w:cs="Times New Roman"/>
          <w:snapToGrid w:val="0"/>
          <w:color w:val="000000" w:themeColor="text1"/>
          <w:sz w:val="21"/>
          <w:szCs w:val="21"/>
        </w:rPr>
      </w:pPr>
      <w:r w:rsidRPr="007A4174">
        <w:rPr>
          <w:rFonts w:asciiTheme="minorEastAsia" w:hAnsiTheme="minorEastAsia" w:cs="Times New Roman" w:hint="eastAsia"/>
          <w:snapToGrid w:val="0"/>
          <w:color w:val="000000" w:themeColor="text1"/>
          <w:sz w:val="21"/>
          <w:szCs w:val="21"/>
        </w:rPr>
        <w:t>審議会において審議が必要な事項については、大阪府と協議の</w:t>
      </w:r>
      <w:r w:rsidR="00FD387D">
        <w:rPr>
          <w:rFonts w:asciiTheme="minorEastAsia" w:hAnsiTheme="minorEastAsia" w:cs="Times New Roman" w:hint="eastAsia"/>
          <w:snapToGrid w:val="0"/>
          <w:color w:val="000000" w:themeColor="text1"/>
          <w:sz w:val="21"/>
          <w:szCs w:val="21"/>
        </w:rPr>
        <w:t>上</w:t>
      </w:r>
      <w:r w:rsidRPr="007A4174">
        <w:rPr>
          <w:rFonts w:asciiTheme="minorEastAsia" w:hAnsiTheme="minorEastAsia" w:cs="Times New Roman" w:hint="eastAsia"/>
          <w:snapToGrid w:val="0"/>
          <w:color w:val="000000" w:themeColor="text1"/>
          <w:sz w:val="21"/>
          <w:szCs w:val="21"/>
        </w:rPr>
        <w:t>、説明資料の作成に協力すること。</w:t>
      </w:r>
    </w:p>
    <w:p w14:paraId="209D5AE6" w14:textId="3EEB97B3" w:rsidR="00DE15C8" w:rsidRPr="007A4174" w:rsidRDefault="00DE15C8" w:rsidP="00C21B90">
      <w:pPr>
        <w:ind w:leftChars="171" w:left="552" w:hangingChars="100" w:hanging="210"/>
        <w:rPr>
          <w:rFonts w:asciiTheme="minorEastAsia" w:hAnsiTheme="minorEastAsia"/>
          <w:sz w:val="21"/>
          <w:szCs w:val="21"/>
        </w:rPr>
      </w:pPr>
      <w:r w:rsidRPr="007A4174">
        <w:rPr>
          <w:rFonts w:asciiTheme="minorEastAsia" w:hAnsiTheme="minorEastAsia" w:hint="eastAsia"/>
          <w:sz w:val="21"/>
          <w:szCs w:val="21"/>
        </w:rPr>
        <w:t>③大阪府は、事業実施計画書に不備がある場合や、管理業務の達成に支障があると認めるときは、指定管理者に補正を求め</w:t>
      </w:r>
      <w:r w:rsidR="007F0EF7" w:rsidRPr="007A4174">
        <w:rPr>
          <w:rFonts w:asciiTheme="minorEastAsia" w:hAnsiTheme="minorEastAsia" w:hint="eastAsia"/>
          <w:sz w:val="21"/>
          <w:szCs w:val="21"/>
        </w:rPr>
        <w:t>る</w:t>
      </w:r>
      <w:r w:rsidRPr="007A4174">
        <w:rPr>
          <w:rFonts w:asciiTheme="minorEastAsia" w:hAnsiTheme="minorEastAsia" w:hint="eastAsia"/>
          <w:sz w:val="21"/>
          <w:szCs w:val="21"/>
        </w:rPr>
        <w:t>。</w:t>
      </w:r>
    </w:p>
    <w:p w14:paraId="4FB4E0A0" w14:textId="58332BD9" w:rsidR="00DE15C8" w:rsidRPr="007A4174" w:rsidRDefault="00DE15C8" w:rsidP="00C21B90">
      <w:pPr>
        <w:ind w:leftChars="171" w:left="552" w:hangingChars="100" w:hanging="210"/>
        <w:rPr>
          <w:rFonts w:asciiTheme="minorEastAsia" w:hAnsiTheme="minorEastAsia"/>
          <w:sz w:val="21"/>
          <w:szCs w:val="21"/>
        </w:rPr>
      </w:pPr>
      <w:r w:rsidRPr="007A4174">
        <w:rPr>
          <w:rFonts w:asciiTheme="minorEastAsia" w:hAnsiTheme="minorEastAsia" w:hint="eastAsia"/>
          <w:sz w:val="21"/>
          <w:szCs w:val="21"/>
        </w:rPr>
        <w:t>④指定管理者は、事業実施計画書に記載した内容を変更しようとするときは、大阪府と協議して了承を得ること。</w:t>
      </w:r>
    </w:p>
    <w:p w14:paraId="49171118" w14:textId="77777777" w:rsidR="004D371C" w:rsidRPr="00C21B90" w:rsidRDefault="004D371C" w:rsidP="00C21B90">
      <w:pPr>
        <w:ind w:firstLineChars="200" w:firstLine="420"/>
        <w:rPr>
          <w:rFonts w:ascii="ＭＳ 明朝" w:eastAsia="ＭＳ 明朝" w:hAnsi="ＭＳ 明朝" w:cs="Times New Roman"/>
          <w:color w:val="000000" w:themeColor="text1"/>
          <w:sz w:val="21"/>
          <w:szCs w:val="21"/>
          <w:highlight w:val="yellow"/>
        </w:rPr>
      </w:pPr>
    </w:p>
    <w:p w14:paraId="14F79D76" w14:textId="1FBB8FE7" w:rsidR="004D371C" w:rsidRPr="007A4174" w:rsidRDefault="004D371C" w:rsidP="00C21B90">
      <w:pPr>
        <w:ind w:firstLineChars="200" w:firstLine="420"/>
        <w:rPr>
          <w:rFonts w:asciiTheme="majorEastAsia" w:eastAsiaTheme="majorEastAsia" w:hAnsiTheme="majorEastAsia" w:cs="Times New Roman"/>
          <w:color w:val="000000" w:themeColor="text1"/>
          <w:sz w:val="21"/>
        </w:rPr>
      </w:pPr>
      <w:r w:rsidRPr="007A4174">
        <w:rPr>
          <w:rFonts w:asciiTheme="majorEastAsia" w:eastAsiaTheme="majorEastAsia" w:hAnsiTheme="majorEastAsia" w:cs="Times New Roman" w:hint="eastAsia"/>
          <w:color w:val="000000" w:themeColor="text1"/>
          <w:sz w:val="21"/>
        </w:rPr>
        <w:t>《事業実施計画等の協議に</w:t>
      </w:r>
      <w:r w:rsidR="004B28D7">
        <w:rPr>
          <w:rFonts w:asciiTheme="majorEastAsia" w:eastAsiaTheme="majorEastAsia" w:hAnsiTheme="majorEastAsia" w:cs="Times New Roman" w:hint="eastAsia"/>
          <w:color w:val="000000" w:themeColor="text1"/>
          <w:sz w:val="21"/>
        </w:rPr>
        <w:t>係る</w:t>
      </w:r>
      <w:r w:rsidRPr="007A4174">
        <w:rPr>
          <w:rFonts w:asciiTheme="majorEastAsia" w:eastAsiaTheme="majorEastAsia" w:hAnsiTheme="majorEastAsia" w:cs="Times New Roman" w:hint="eastAsia"/>
          <w:color w:val="000000" w:themeColor="text1"/>
          <w:sz w:val="21"/>
        </w:rPr>
        <w:t>留意事項》</w:t>
      </w:r>
    </w:p>
    <w:p w14:paraId="7A60863D" w14:textId="77777777"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○利用料金の改定</w:t>
      </w:r>
    </w:p>
    <w:p w14:paraId="640AD236" w14:textId="77777777" w:rsidR="004D371C" w:rsidRPr="00C21B90" w:rsidRDefault="004D371C" w:rsidP="00C21B90">
      <w:pPr>
        <w:ind w:leftChars="350" w:left="910" w:hangingChars="100" w:hanging="210"/>
        <w:rPr>
          <w:sz w:val="21"/>
        </w:rPr>
      </w:pPr>
      <w:r w:rsidRPr="00C21B90">
        <w:rPr>
          <w:rFonts w:hint="eastAsia"/>
          <w:sz w:val="21"/>
        </w:rPr>
        <w:t>・利用者への周知期間を十分確保すること。</w:t>
      </w:r>
    </w:p>
    <w:p w14:paraId="0E2F4BCB" w14:textId="798C6702"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○運動施設の運営に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477B6CFC" w14:textId="77777777" w:rsidR="004D371C" w:rsidRPr="00C21B90" w:rsidRDefault="004D371C" w:rsidP="00C21B90">
      <w:pPr>
        <w:ind w:leftChars="350" w:left="910" w:hangingChars="100" w:hanging="210"/>
        <w:rPr>
          <w:sz w:val="21"/>
        </w:rPr>
      </w:pPr>
      <w:r w:rsidRPr="00C21B90">
        <w:rPr>
          <w:rFonts w:hint="eastAsia"/>
          <w:sz w:val="21"/>
        </w:rPr>
        <w:t>・指定管理者がイベントや講習会を行う場合、一般利用者が十分に利用できるように、時間帯や実施時期に十分配慮すること。</w:t>
      </w:r>
    </w:p>
    <w:p w14:paraId="6510C8E6" w14:textId="1A58AC9E" w:rsidR="004D371C" w:rsidRPr="00C21B90" w:rsidRDefault="004D371C" w:rsidP="00C21B90">
      <w:pPr>
        <w:ind w:leftChars="350" w:left="910" w:hangingChars="100" w:hanging="210"/>
        <w:rPr>
          <w:sz w:val="21"/>
        </w:rPr>
      </w:pPr>
      <w:r w:rsidRPr="00C21B90">
        <w:rPr>
          <w:rFonts w:hint="eastAsia"/>
          <w:sz w:val="21"/>
        </w:rPr>
        <w:t>・運動施設の優先使用</w:t>
      </w:r>
      <w:r w:rsidR="00DB6BFE">
        <w:rPr>
          <w:rFonts w:asciiTheme="minorEastAsia" w:hAnsiTheme="minorEastAsia" w:hint="eastAsia"/>
          <w:snapToGrid w:val="0"/>
          <w:sz w:val="21"/>
          <w:szCs w:val="21"/>
        </w:rPr>
        <w:t>及び</w:t>
      </w:r>
      <w:r w:rsidRPr="00C21B90">
        <w:rPr>
          <w:rFonts w:hint="eastAsia"/>
          <w:sz w:val="21"/>
        </w:rPr>
        <w:t>一般使用の予約受付時期を踏まえ、早期に日程を調整すること。</w:t>
      </w:r>
    </w:p>
    <w:p w14:paraId="4FF81916" w14:textId="56E2EAA9"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○広報に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7BE752A8" w14:textId="5A513740" w:rsidR="004D371C" w:rsidRPr="00C21B90" w:rsidRDefault="004D371C" w:rsidP="00C21B90">
      <w:pPr>
        <w:ind w:leftChars="350" w:left="910" w:hangingChars="100" w:hanging="210"/>
        <w:rPr>
          <w:sz w:val="21"/>
        </w:rPr>
      </w:pPr>
      <w:r w:rsidRPr="00C21B90">
        <w:rPr>
          <w:rFonts w:hint="eastAsia"/>
          <w:sz w:val="21"/>
        </w:rPr>
        <w:t>・指定管理者の業務を通じて万博記念公園を国内外の観光拠点とする府施策を展開するものであるため、また、大阪観光局などの外部機関と密接に連携しつつ広報を行うため、大阪府と十分協議の</w:t>
      </w:r>
      <w:r w:rsidR="00FD387D">
        <w:rPr>
          <w:rFonts w:hint="eastAsia"/>
          <w:sz w:val="21"/>
        </w:rPr>
        <w:t>上、</w:t>
      </w:r>
      <w:r w:rsidRPr="00C21B90">
        <w:rPr>
          <w:rFonts w:hint="eastAsia"/>
          <w:sz w:val="21"/>
        </w:rPr>
        <w:t>計画を策定すること。</w:t>
      </w:r>
    </w:p>
    <w:p w14:paraId="745AE5EC" w14:textId="26038D78" w:rsidR="004D371C" w:rsidRPr="00C21B90" w:rsidRDefault="004D371C" w:rsidP="00C21B90">
      <w:pPr>
        <w:ind w:leftChars="350" w:left="910" w:hangingChars="100" w:hanging="210"/>
        <w:rPr>
          <w:sz w:val="21"/>
        </w:rPr>
      </w:pPr>
      <w:r w:rsidRPr="00C21B90">
        <w:rPr>
          <w:rFonts w:hint="eastAsia"/>
          <w:sz w:val="21"/>
        </w:rPr>
        <w:t>・周辺自治体や公共交通機関</w:t>
      </w:r>
      <w:r w:rsidR="00DB6BFE">
        <w:rPr>
          <w:rFonts w:asciiTheme="minorEastAsia" w:hAnsiTheme="minorEastAsia" w:hint="eastAsia"/>
          <w:snapToGrid w:val="0"/>
          <w:sz w:val="21"/>
          <w:szCs w:val="21"/>
        </w:rPr>
        <w:t>及び</w:t>
      </w:r>
      <w:r w:rsidRPr="00C21B90">
        <w:rPr>
          <w:rFonts w:hint="eastAsia"/>
          <w:sz w:val="21"/>
        </w:rPr>
        <w:t>観光</w:t>
      </w:r>
      <w:r w:rsidR="00C1493B">
        <w:rPr>
          <w:rFonts w:hint="eastAsia"/>
          <w:sz w:val="21"/>
        </w:rPr>
        <w:t>局</w:t>
      </w:r>
      <w:r w:rsidRPr="00C21B90">
        <w:rPr>
          <w:rFonts w:hint="eastAsia"/>
          <w:sz w:val="21"/>
        </w:rPr>
        <w:t>との調整が十分に行うことができる</w:t>
      </w:r>
      <w:r w:rsidR="00DB5875">
        <w:rPr>
          <w:rFonts w:hint="eastAsia"/>
          <w:sz w:val="21"/>
        </w:rPr>
        <w:t>よう</w:t>
      </w:r>
      <w:r w:rsidRPr="00C21B90">
        <w:rPr>
          <w:rFonts w:hint="eastAsia"/>
          <w:sz w:val="21"/>
        </w:rPr>
        <w:t>時間的余裕をもって計画策定を行うこと。</w:t>
      </w:r>
    </w:p>
    <w:p w14:paraId="5E338857" w14:textId="71570729"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○イベントや企画展等に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7A026A50" w14:textId="32BAB68B" w:rsidR="004D371C" w:rsidRPr="00C21B90" w:rsidRDefault="004D371C" w:rsidP="00C21B90">
      <w:pPr>
        <w:ind w:leftChars="350" w:left="910" w:hangingChars="100" w:hanging="210"/>
        <w:rPr>
          <w:sz w:val="21"/>
        </w:rPr>
      </w:pPr>
      <w:r w:rsidRPr="00C21B90">
        <w:rPr>
          <w:rFonts w:hint="eastAsia"/>
          <w:sz w:val="21"/>
        </w:rPr>
        <w:t>・指定管理者の業務を通じて万博記念公園を国内外の観光拠点とする府施策を展開するものであるため、また、園内事業者や外部機関との連携により事業効果を高めるため、大阪府と十分協議の</w:t>
      </w:r>
      <w:r w:rsidR="00DB5875">
        <w:rPr>
          <w:rFonts w:hint="eastAsia"/>
          <w:sz w:val="21"/>
        </w:rPr>
        <w:t>上、</w:t>
      </w:r>
      <w:r w:rsidRPr="00C21B90">
        <w:rPr>
          <w:rFonts w:hint="eastAsia"/>
          <w:sz w:val="21"/>
        </w:rPr>
        <w:t>計画を策定すること。</w:t>
      </w:r>
    </w:p>
    <w:p w14:paraId="49B570CE" w14:textId="3FF9B5B5"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○施設の保守点検に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50B55E56" w14:textId="69BCB7F8" w:rsidR="004D371C" w:rsidRPr="00C21B90" w:rsidRDefault="004D371C" w:rsidP="00C21B90">
      <w:pPr>
        <w:ind w:leftChars="350" w:left="910" w:hangingChars="100" w:hanging="210"/>
        <w:rPr>
          <w:sz w:val="21"/>
        </w:rPr>
      </w:pPr>
      <w:r w:rsidRPr="00C21B90">
        <w:rPr>
          <w:rFonts w:hint="eastAsia"/>
          <w:sz w:val="21"/>
        </w:rPr>
        <w:t>・大阪府による点検内容の技術的な確認が十分できるよう、また園内事業者との日程調整を円滑に進められるように、十分に協議の</w:t>
      </w:r>
      <w:r w:rsidR="00DB5875">
        <w:rPr>
          <w:rFonts w:hint="eastAsia"/>
          <w:sz w:val="21"/>
        </w:rPr>
        <w:t>上</w:t>
      </w:r>
      <w:r w:rsidRPr="00C21B90">
        <w:rPr>
          <w:rFonts w:hint="eastAsia"/>
          <w:sz w:val="21"/>
        </w:rPr>
        <w:t>、計画策定を行うこと。</w:t>
      </w:r>
    </w:p>
    <w:p w14:paraId="58F0D85E" w14:textId="07EA8F6C"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○植栽管理に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2AA960CC" w14:textId="507CA979" w:rsidR="004D371C" w:rsidRPr="00C21B90" w:rsidRDefault="004D371C" w:rsidP="00C21B90">
      <w:pPr>
        <w:ind w:leftChars="350" w:left="910" w:hangingChars="100" w:hanging="210"/>
        <w:rPr>
          <w:sz w:val="21"/>
        </w:rPr>
      </w:pPr>
      <w:r w:rsidRPr="00C21B90">
        <w:rPr>
          <w:rFonts w:hint="eastAsia"/>
          <w:sz w:val="21"/>
        </w:rPr>
        <w:t>・植栽管理に</w:t>
      </w:r>
      <w:r w:rsidR="00DA6BA2">
        <w:rPr>
          <w:rFonts w:hint="eastAsia"/>
          <w:sz w:val="21"/>
        </w:rPr>
        <w:t>ついては</w:t>
      </w:r>
      <w:r w:rsidRPr="00C21B90">
        <w:rPr>
          <w:rFonts w:hint="eastAsia"/>
          <w:sz w:val="21"/>
        </w:rPr>
        <w:t>、生物多様性の向上など</w:t>
      </w:r>
      <w:r w:rsidR="00DA6BA2" w:rsidRPr="00DA6BA2">
        <w:rPr>
          <w:rFonts w:hint="eastAsia"/>
          <w:sz w:val="21"/>
        </w:rPr>
        <w:t>の観点から、必要に応じて</w:t>
      </w:r>
      <w:r w:rsidRPr="00C21B90">
        <w:rPr>
          <w:rFonts w:hint="eastAsia"/>
          <w:sz w:val="21"/>
        </w:rPr>
        <w:t>、審議会において審</w:t>
      </w:r>
      <w:r w:rsidRPr="00C21B90">
        <w:rPr>
          <w:rFonts w:hint="eastAsia"/>
          <w:sz w:val="21"/>
        </w:rPr>
        <w:lastRenderedPageBreak/>
        <w:t>議の</w:t>
      </w:r>
      <w:r w:rsidR="00DB5875">
        <w:rPr>
          <w:rFonts w:hint="eastAsia"/>
          <w:sz w:val="21"/>
        </w:rPr>
        <w:t>上、</w:t>
      </w:r>
      <w:r w:rsidRPr="00C21B90">
        <w:rPr>
          <w:rFonts w:hint="eastAsia"/>
          <w:sz w:val="21"/>
        </w:rPr>
        <w:t>計画を策定し、管理の結果について審議会からの意見を踏まえ、以後の管理を改善する必要があるため、大阪府と十分協議の</w:t>
      </w:r>
      <w:r w:rsidR="00DB5875">
        <w:rPr>
          <w:rFonts w:hint="eastAsia"/>
          <w:sz w:val="21"/>
        </w:rPr>
        <w:t>上、</w:t>
      </w:r>
      <w:r w:rsidRPr="00C21B90">
        <w:rPr>
          <w:rFonts w:hint="eastAsia"/>
          <w:sz w:val="21"/>
        </w:rPr>
        <w:t>計画策定を行うこと。</w:t>
      </w:r>
    </w:p>
    <w:p w14:paraId="3EF332FF" w14:textId="77777777" w:rsidR="004D371C" w:rsidRPr="00C21B90" w:rsidRDefault="004D371C" w:rsidP="00C21B90">
      <w:pPr>
        <w:ind w:leftChars="350" w:left="910" w:hangingChars="100" w:hanging="210"/>
        <w:rPr>
          <w:sz w:val="21"/>
        </w:rPr>
      </w:pPr>
      <w:r w:rsidRPr="00C21B90">
        <w:rPr>
          <w:rFonts w:hint="eastAsia"/>
          <w:sz w:val="21"/>
        </w:rPr>
        <w:t>・また、各ゾーンの景観形成や万博の品格などの観点について、大阪府と十分に協議すること。</w:t>
      </w:r>
    </w:p>
    <w:p w14:paraId="12F84605" w14:textId="597E5AE0"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○自主事業に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59A2D813" w14:textId="779929F9" w:rsidR="004D371C" w:rsidRPr="00C21B90" w:rsidRDefault="004D371C" w:rsidP="00C21B90">
      <w:pPr>
        <w:ind w:leftChars="350" w:left="910" w:hangingChars="100" w:hanging="210"/>
        <w:rPr>
          <w:sz w:val="21"/>
        </w:rPr>
      </w:pPr>
      <w:r w:rsidRPr="00C21B90">
        <w:rPr>
          <w:rFonts w:hint="eastAsia"/>
          <w:sz w:val="21"/>
        </w:rPr>
        <w:t>・自主事業の展開について、国内外の観光拠点化や万博のレガシーなどの観点から、</w:t>
      </w:r>
      <w:r w:rsidR="00DA6BA2">
        <w:rPr>
          <w:rFonts w:hint="eastAsia"/>
          <w:sz w:val="21"/>
        </w:rPr>
        <w:t>必要に応じて、</w:t>
      </w:r>
      <w:r w:rsidRPr="00C21B90">
        <w:rPr>
          <w:rFonts w:hint="eastAsia"/>
          <w:sz w:val="21"/>
        </w:rPr>
        <w:t>審議会において、考え方・戦略・手法・実現性・公益への貢献等について審議するため、大阪府と十分に協議すること。</w:t>
      </w:r>
    </w:p>
    <w:p w14:paraId="7CA7CA23" w14:textId="77777777" w:rsidR="00DE15C8" w:rsidRPr="00A839A9" w:rsidRDefault="00DE15C8" w:rsidP="00113017">
      <w:pPr>
        <w:tabs>
          <w:tab w:val="left" w:pos="180"/>
          <w:tab w:val="left" w:pos="360"/>
        </w:tabs>
      </w:pPr>
    </w:p>
    <w:p w14:paraId="4627C9C2" w14:textId="77777777" w:rsidR="00566ABF" w:rsidRPr="000765E2" w:rsidRDefault="00566ABF">
      <w:pPr>
        <w:pStyle w:val="3"/>
      </w:pPr>
      <w:bookmarkStart w:id="70" w:name="_Toc491940808"/>
      <w:r w:rsidRPr="000765E2">
        <w:rPr>
          <w:rFonts w:hint="eastAsia"/>
        </w:rPr>
        <w:t>４．契約</w:t>
      </w:r>
      <w:bookmarkEnd w:id="70"/>
    </w:p>
    <w:p w14:paraId="2FE10DB3" w14:textId="31CAC3A7" w:rsidR="007F0EF7" w:rsidRPr="00C21B90" w:rsidRDefault="007F0EF7" w:rsidP="00C21B90">
      <w:pPr>
        <w:ind w:leftChars="100" w:left="200" w:firstLineChars="100" w:firstLine="210"/>
        <w:rPr>
          <w:rFonts w:asciiTheme="minorEastAsia" w:hAnsiTheme="minorEastAsia"/>
          <w:sz w:val="21"/>
          <w:szCs w:val="22"/>
        </w:rPr>
      </w:pPr>
      <w:r w:rsidRPr="00C21B90">
        <w:rPr>
          <w:rFonts w:asciiTheme="minorEastAsia" w:hAnsiTheme="minorEastAsia" w:hint="eastAsia"/>
          <w:sz w:val="21"/>
          <w:szCs w:val="22"/>
        </w:rPr>
        <w:t>大阪府と指定管理候補者が協議を行った上で、平成</w:t>
      </w:r>
      <w:r w:rsidRPr="00C21B90">
        <w:rPr>
          <w:rFonts w:asciiTheme="minorEastAsia" w:hAnsiTheme="minorEastAsia"/>
          <w:sz w:val="21"/>
          <w:szCs w:val="22"/>
        </w:rPr>
        <w:t>30年10月１日から平成40年９月末日までを管理期間とする契約（複数年契約）を締結</w:t>
      </w:r>
      <w:r>
        <w:rPr>
          <w:rFonts w:asciiTheme="minorEastAsia" w:hAnsiTheme="minorEastAsia" w:hint="eastAsia"/>
          <w:sz w:val="21"/>
          <w:szCs w:val="22"/>
        </w:rPr>
        <w:t>する</w:t>
      </w:r>
      <w:r w:rsidRPr="00C21B90">
        <w:rPr>
          <w:rFonts w:asciiTheme="minorEastAsia" w:hAnsiTheme="minorEastAsia" w:hint="eastAsia"/>
          <w:sz w:val="21"/>
          <w:szCs w:val="22"/>
        </w:rPr>
        <w:t>。なお、契約締結は、平成</w:t>
      </w:r>
      <w:r w:rsidRPr="00C21B90">
        <w:rPr>
          <w:rFonts w:asciiTheme="minorEastAsia" w:hAnsiTheme="minorEastAsia"/>
          <w:sz w:val="21"/>
          <w:szCs w:val="22"/>
        </w:rPr>
        <w:t>30年４月から９月の間で、大阪府と指定管理者の協議が整いしだい行う。</w:t>
      </w:r>
    </w:p>
    <w:p w14:paraId="67D7596D" w14:textId="77777777" w:rsidR="007F0EF7" w:rsidRPr="00C21B90" w:rsidRDefault="007F0EF7" w:rsidP="00C21B90">
      <w:pPr>
        <w:ind w:firstLineChars="200" w:firstLine="420"/>
        <w:rPr>
          <w:rFonts w:asciiTheme="minorEastAsia" w:hAnsiTheme="minorEastAsia"/>
          <w:sz w:val="21"/>
          <w:szCs w:val="22"/>
        </w:rPr>
      </w:pPr>
      <w:r w:rsidRPr="00C21B90">
        <w:rPr>
          <w:rFonts w:asciiTheme="minorEastAsia" w:hAnsiTheme="minorEastAsia" w:hint="eastAsia"/>
          <w:sz w:val="21"/>
          <w:szCs w:val="22"/>
        </w:rPr>
        <w:t>※契約内容（抜粋）</w:t>
      </w:r>
    </w:p>
    <w:p w14:paraId="0536E2AB" w14:textId="77777777" w:rsidR="00500451" w:rsidRDefault="00500451" w:rsidP="00C21B90">
      <w:pPr>
        <w:ind w:leftChars="200" w:left="610" w:hangingChars="100" w:hanging="210"/>
        <w:rPr>
          <w:rFonts w:asciiTheme="minorEastAsia" w:hAnsiTheme="minorEastAsia"/>
          <w:sz w:val="21"/>
          <w:szCs w:val="22"/>
        </w:rPr>
      </w:pPr>
      <w:r w:rsidRPr="00500451">
        <w:rPr>
          <w:rFonts w:asciiTheme="minorEastAsia" w:hAnsiTheme="minorEastAsia" w:hint="eastAsia"/>
          <w:sz w:val="21"/>
          <w:szCs w:val="22"/>
        </w:rPr>
        <w:t>業務名称、履行場所、指定期間、契約金額、総則、使用目的、指定期間、基本的な業務の範囲、指定管理者の責務、事業実施計画書等及び事業報告書等の提出、指定管理者による投資、委託料の支払い、物品の貸与等、リスク負担、個人情報の保護、秘密の保持、個人情報・データ等の管理、情報公開、人権研修の実施、審査請求の取扱い、原状回復、指定取消し、損害の賠償、第三者への委託の禁止等、解除権、施設等の利用、重要事項の変更の届出、業務の引継ぎ方法、協議、など。</w:t>
      </w:r>
    </w:p>
    <w:p w14:paraId="3921C454" w14:textId="458ABC41" w:rsidR="007F0EF7" w:rsidRPr="00C21B90" w:rsidRDefault="007F0EF7" w:rsidP="00C21B90">
      <w:pPr>
        <w:ind w:leftChars="200" w:left="610" w:hangingChars="100" w:hanging="210"/>
        <w:rPr>
          <w:rFonts w:asciiTheme="minorEastAsia" w:hAnsiTheme="minorEastAsia"/>
          <w:snapToGrid w:val="0"/>
          <w:sz w:val="21"/>
          <w:szCs w:val="22"/>
        </w:rPr>
      </w:pPr>
      <w:r w:rsidRPr="00C21B90">
        <w:rPr>
          <w:rFonts w:asciiTheme="minorEastAsia" w:hAnsiTheme="minorEastAsia" w:hint="eastAsia"/>
          <w:bCs/>
          <w:snapToGrid w:val="0"/>
          <w:sz w:val="21"/>
          <w:szCs w:val="22"/>
        </w:rPr>
        <w:t>※</w:t>
      </w:r>
      <w:r w:rsidRPr="00C21B90">
        <w:rPr>
          <w:rFonts w:asciiTheme="minorEastAsia" w:hAnsiTheme="minorEastAsia" w:hint="eastAsia"/>
          <w:snapToGrid w:val="0"/>
          <w:sz w:val="21"/>
          <w:szCs w:val="22"/>
        </w:rPr>
        <w:t>指定管理者が、正当な理由なくして契約の締結に応じない場合は、指定管理者の指定を取り消すことがあ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5F75A746" w14:textId="1956B538" w:rsidR="007F0EF7" w:rsidRPr="00C21B90" w:rsidRDefault="007F0EF7" w:rsidP="007A4174">
      <w:pPr>
        <w:ind w:leftChars="300" w:left="600" w:firstLineChars="100" w:firstLine="210"/>
        <w:rPr>
          <w:rFonts w:asciiTheme="minorEastAsia" w:hAnsiTheme="minorEastAsia"/>
          <w:snapToGrid w:val="0"/>
          <w:sz w:val="21"/>
          <w:szCs w:val="22"/>
        </w:rPr>
      </w:pPr>
      <w:r w:rsidRPr="00C21B90">
        <w:rPr>
          <w:rFonts w:asciiTheme="minorEastAsia" w:hAnsiTheme="minorEastAsia" w:hint="eastAsia"/>
          <w:snapToGrid w:val="0"/>
          <w:sz w:val="21"/>
          <w:szCs w:val="22"/>
        </w:rPr>
        <w:t>また、契約の締結までに、事業計画書の内容に虚偽があることが判明したときや事業の履行が確実でないと認められるとき、又は著しく社会的信用を損なうなどにより指定管理者として相応しくないと認められるときは、指定管理者の指定を取り消し、契約を締結しないこと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3F9F23B0" w14:textId="0C27028F" w:rsidR="007F0EF7" w:rsidRPr="00C21B90" w:rsidRDefault="007F0EF7" w:rsidP="007A4174">
      <w:pPr>
        <w:ind w:leftChars="300" w:left="600" w:firstLineChars="100" w:firstLine="210"/>
        <w:rPr>
          <w:rFonts w:asciiTheme="minorEastAsia" w:hAnsiTheme="minorEastAsia"/>
          <w:sz w:val="21"/>
          <w:szCs w:val="22"/>
        </w:rPr>
      </w:pPr>
      <w:r w:rsidRPr="00C21B90">
        <w:rPr>
          <w:rFonts w:asciiTheme="minorEastAsia" w:hAnsiTheme="minorEastAsia" w:hint="eastAsia"/>
          <w:snapToGrid w:val="0"/>
          <w:sz w:val="21"/>
          <w:szCs w:val="22"/>
        </w:rPr>
        <w:t>なお、指定管理者の指定を取り消された場合は、次点者を大阪府議会での議決を経た後、指定管理候補者として選定する場合があ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4F5AC788" w14:textId="77777777" w:rsidR="00CB72DA" w:rsidRPr="000765E2" w:rsidRDefault="00CB72DA" w:rsidP="00A45067">
      <w:pPr>
        <w:spacing w:line="280" w:lineRule="exact"/>
        <w:ind w:firstLineChars="100" w:firstLine="200"/>
      </w:pPr>
    </w:p>
    <w:p w14:paraId="68A599F3" w14:textId="5791C3FA" w:rsidR="00CB72DA" w:rsidRPr="000765E2" w:rsidRDefault="00566ABF">
      <w:pPr>
        <w:pStyle w:val="3"/>
      </w:pPr>
      <w:bookmarkStart w:id="71" w:name="_Toc491940809"/>
      <w:r w:rsidRPr="000765E2">
        <w:rPr>
          <w:rFonts w:hint="eastAsia"/>
        </w:rPr>
        <w:t>５．</w:t>
      </w:r>
      <w:r w:rsidR="007F0EF7">
        <w:rPr>
          <w:rFonts w:hint="eastAsia"/>
        </w:rPr>
        <w:t>事業</w:t>
      </w:r>
      <w:r w:rsidRPr="000765E2">
        <w:rPr>
          <w:rFonts w:hint="eastAsia"/>
        </w:rPr>
        <w:t>報告</w:t>
      </w:r>
      <w:r w:rsidR="007F0EF7">
        <w:rPr>
          <w:rFonts w:hint="eastAsia"/>
        </w:rPr>
        <w:t>書等の提出</w:t>
      </w:r>
      <w:bookmarkEnd w:id="71"/>
    </w:p>
    <w:p w14:paraId="54EB97FD" w14:textId="5FFA4844" w:rsidR="007F0EF7" w:rsidRPr="007A4174" w:rsidRDefault="007F0EF7" w:rsidP="007A4174">
      <w:pPr>
        <w:tabs>
          <w:tab w:val="left" w:pos="180"/>
          <w:tab w:val="left" w:pos="360"/>
        </w:tabs>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指定管理者は、府立</w:t>
      </w:r>
      <w:r w:rsidRPr="007A4174">
        <w:rPr>
          <w:rFonts w:asciiTheme="minorEastAsia" w:hAnsiTheme="minorEastAsia" w:hint="eastAsia"/>
          <w:sz w:val="21"/>
          <w:szCs w:val="22"/>
        </w:rPr>
        <w:t>万博</w:t>
      </w:r>
      <w:r w:rsidRPr="007A4174">
        <w:rPr>
          <w:rFonts w:asciiTheme="minorEastAsia" w:hAnsiTheme="minorEastAsia" w:hint="eastAsia"/>
          <w:snapToGrid w:val="0"/>
          <w:sz w:val="21"/>
          <w:szCs w:val="22"/>
        </w:rPr>
        <w:t>公園の管理に関する次に掲げる事項を記載した事業報告書等を作成し、</w:t>
      </w:r>
      <w:r w:rsidR="00C5450E">
        <w:rPr>
          <w:rFonts w:asciiTheme="minorEastAsia" w:hAnsiTheme="minorEastAsia" w:hint="eastAsia"/>
          <w:snapToGrid w:val="0"/>
          <w:sz w:val="21"/>
          <w:szCs w:val="22"/>
        </w:rPr>
        <w:t>やむを得ない場合を除き、次に掲げる期限までに、</w:t>
      </w:r>
      <w:r w:rsidRPr="007A4174">
        <w:rPr>
          <w:rFonts w:asciiTheme="minorEastAsia" w:hAnsiTheme="minorEastAsia" w:hint="eastAsia"/>
          <w:snapToGrid w:val="0"/>
          <w:sz w:val="21"/>
          <w:szCs w:val="22"/>
        </w:rPr>
        <w:t>大阪府に提出しなければならない。なお、毎会計年度終了後に提出いただく資料については、国に報告（提出）することがある。</w:t>
      </w:r>
    </w:p>
    <w:p w14:paraId="6D32A51E" w14:textId="77777777" w:rsidR="007F0EF7" w:rsidRPr="007A4174" w:rsidRDefault="007F0EF7" w:rsidP="007A4174">
      <w:pPr>
        <w:ind w:firstLineChars="200" w:firstLine="420"/>
        <w:rPr>
          <w:rFonts w:asciiTheme="minorEastAsia" w:hAnsiTheme="minorEastAsia"/>
          <w:sz w:val="21"/>
          <w:szCs w:val="21"/>
        </w:rPr>
      </w:pPr>
      <w:r w:rsidRPr="007A4174">
        <w:rPr>
          <w:rFonts w:asciiTheme="minorEastAsia" w:hAnsiTheme="minorEastAsia"/>
          <w:sz w:val="21"/>
          <w:szCs w:val="21"/>
        </w:rPr>
        <w:t xml:space="preserve">(ｱ) </w:t>
      </w:r>
      <w:r w:rsidRPr="007A4174">
        <w:rPr>
          <w:rFonts w:asciiTheme="minorEastAsia" w:hAnsiTheme="minorEastAsia" w:hint="eastAsia"/>
          <w:sz w:val="21"/>
          <w:szCs w:val="21"/>
        </w:rPr>
        <w:t>毎月終了後</w:t>
      </w:r>
      <w:r w:rsidRPr="007A4174">
        <w:rPr>
          <w:rFonts w:asciiTheme="minorEastAsia" w:hAnsiTheme="minorEastAsia"/>
          <w:sz w:val="21"/>
          <w:szCs w:val="21"/>
        </w:rPr>
        <w:t>15</w:t>
      </w:r>
      <w:r w:rsidRPr="007A4174">
        <w:rPr>
          <w:rFonts w:asciiTheme="minorEastAsia" w:hAnsiTheme="minorEastAsia" w:hint="eastAsia"/>
          <w:sz w:val="21"/>
          <w:szCs w:val="21"/>
        </w:rPr>
        <w:t>日以内</w:t>
      </w:r>
    </w:p>
    <w:p w14:paraId="610DDE58" w14:textId="7EB794A9" w:rsidR="00760C95" w:rsidRPr="007A4174" w:rsidRDefault="00760C95" w:rsidP="00760C95">
      <w:pPr>
        <w:ind w:leftChars="400" w:left="1010" w:hangingChars="100" w:hanging="210"/>
        <w:rPr>
          <w:rFonts w:asciiTheme="minorEastAsia" w:hAnsiTheme="minorEastAsia" w:cs="Times New Roman"/>
          <w:color w:val="000000"/>
          <w:sz w:val="21"/>
          <w:szCs w:val="21"/>
        </w:rPr>
      </w:pPr>
      <w:r w:rsidRPr="007A4174">
        <w:rPr>
          <w:rFonts w:asciiTheme="minorEastAsia" w:hAnsiTheme="minorEastAsia" w:cs="Times New Roman" w:hint="eastAsia"/>
          <w:color w:val="000000"/>
          <w:sz w:val="21"/>
          <w:szCs w:val="21"/>
        </w:rPr>
        <w:t>○</w:t>
      </w:r>
      <w:r>
        <w:rPr>
          <w:rFonts w:asciiTheme="minorEastAsia" w:hAnsiTheme="minorEastAsia" w:cs="Times New Roman" w:hint="eastAsia"/>
          <w:color w:val="000000"/>
          <w:sz w:val="21"/>
          <w:szCs w:val="21"/>
        </w:rPr>
        <w:t>毎月の</w:t>
      </w:r>
      <w:r w:rsidRPr="007A4174">
        <w:rPr>
          <w:rFonts w:asciiTheme="minorEastAsia" w:hAnsiTheme="minorEastAsia" w:cs="Times New Roman" w:hint="eastAsia"/>
          <w:color w:val="000000"/>
          <w:sz w:val="21"/>
          <w:szCs w:val="21"/>
        </w:rPr>
        <w:t>管理</w:t>
      </w:r>
      <w:r>
        <w:rPr>
          <w:rFonts w:asciiTheme="minorEastAsia" w:hAnsiTheme="minorEastAsia" w:cs="Times New Roman" w:hint="eastAsia"/>
          <w:color w:val="000000"/>
          <w:sz w:val="21"/>
          <w:szCs w:val="21"/>
        </w:rPr>
        <w:t>運営</w:t>
      </w:r>
      <w:r w:rsidRPr="007A4174">
        <w:rPr>
          <w:rFonts w:asciiTheme="minorEastAsia" w:hAnsiTheme="minorEastAsia" w:cs="Times New Roman" w:hint="eastAsia"/>
          <w:color w:val="000000"/>
          <w:sz w:val="21"/>
          <w:szCs w:val="21"/>
        </w:rPr>
        <w:t>業務の実施状況（事業実施計画の実施状況）</w:t>
      </w:r>
    </w:p>
    <w:p w14:paraId="6C17CCCD" w14:textId="518F29B2" w:rsidR="00760C95" w:rsidRPr="0002785F" w:rsidRDefault="00760C95" w:rsidP="00760C95">
      <w:pPr>
        <w:ind w:leftChars="500" w:left="1220" w:hangingChars="100" w:hanging="220"/>
        <w:rPr>
          <w:rFonts w:asciiTheme="minorEastAsia" w:hAnsiTheme="minorEastAsia" w:cs="Times New Roman"/>
          <w:sz w:val="21"/>
          <w:szCs w:val="21"/>
        </w:rPr>
      </w:pPr>
      <w:r>
        <w:rPr>
          <w:rFonts w:asciiTheme="minorEastAsia" w:hAnsiTheme="minorEastAsia" w:hint="eastAsia"/>
          <w:snapToGrid w:val="0"/>
          <w:sz w:val="22"/>
          <w:szCs w:val="22"/>
        </w:rPr>
        <w:t>・毎月の</w:t>
      </w:r>
      <w:r w:rsidRPr="001E5654">
        <w:rPr>
          <w:rFonts w:asciiTheme="minorEastAsia" w:hAnsiTheme="minorEastAsia" w:hint="eastAsia"/>
          <w:snapToGrid w:val="0"/>
          <w:sz w:val="22"/>
          <w:szCs w:val="22"/>
        </w:rPr>
        <w:t>各施設の</w:t>
      </w:r>
      <w:r w:rsidRPr="001E5654">
        <w:rPr>
          <w:rFonts w:asciiTheme="minorEastAsia" w:hAnsiTheme="minorEastAsia" w:hint="eastAsia"/>
          <w:sz w:val="22"/>
          <w:szCs w:val="22"/>
        </w:rPr>
        <w:t>利用状況</w:t>
      </w:r>
      <w:r>
        <w:rPr>
          <w:rFonts w:asciiTheme="minorEastAsia" w:hAnsiTheme="minorEastAsia" w:hint="eastAsia"/>
          <w:sz w:val="22"/>
          <w:szCs w:val="22"/>
        </w:rPr>
        <w:t>、</w:t>
      </w:r>
      <w:r w:rsidRPr="0002785F">
        <w:rPr>
          <w:rFonts w:asciiTheme="minorEastAsia" w:hAnsiTheme="minorEastAsia" w:hint="eastAsia"/>
          <w:sz w:val="22"/>
          <w:szCs w:val="22"/>
        </w:rPr>
        <w:t>イベント等実施状況、</w:t>
      </w:r>
      <w:r w:rsidRPr="000208AA">
        <w:rPr>
          <w:rFonts w:asciiTheme="minorEastAsia" w:hAnsiTheme="minorEastAsia" w:hint="eastAsia"/>
          <w:sz w:val="22"/>
          <w:szCs w:val="22"/>
        </w:rPr>
        <w:t>利用者ニーズへの対応状況、個人情報の保護及び情報公開体制、研修の実施状況（様式第</w:t>
      </w:r>
      <w:r w:rsidRPr="000208AA">
        <w:rPr>
          <w:rFonts w:asciiTheme="minorEastAsia" w:hAnsiTheme="minorEastAsia"/>
          <w:sz w:val="22"/>
          <w:szCs w:val="22"/>
        </w:rPr>
        <w:t>4号）</w:t>
      </w:r>
    </w:p>
    <w:p w14:paraId="2458DAE7" w14:textId="1463927E" w:rsidR="00760C95" w:rsidRPr="0002785F" w:rsidRDefault="007F0EF7">
      <w:pPr>
        <w:ind w:leftChars="400" w:left="1010" w:hangingChars="100" w:hanging="210"/>
        <w:rPr>
          <w:rFonts w:asciiTheme="minorEastAsia" w:hAnsiTheme="minorEastAsia" w:cs="Times New Roman"/>
          <w:sz w:val="21"/>
          <w:szCs w:val="21"/>
        </w:rPr>
      </w:pPr>
      <w:r w:rsidRPr="0002785F">
        <w:rPr>
          <w:rFonts w:asciiTheme="minorEastAsia" w:hAnsiTheme="minorEastAsia" w:cs="Times New Roman" w:hint="eastAsia"/>
          <w:sz w:val="21"/>
          <w:szCs w:val="21"/>
        </w:rPr>
        <w:t>○</w:t>
      </w:r>
      <w:r w:rsidR="00760C95" w:rsidRPr="0002785F">
        <w:rPr>
          <w:rFonts w:asciiTheme="minorEastAsia" w:hAnsiTheme="minorEastAsia" w:cs="Times New Roman" w:hint="eastAsia"/>
          <w:sz w:val="21"/>
          <w:szCs w:val="21"/>
        </w:rPr>
        <w:t>毎月の経理の状況</w:t>
      </w:r>
    </w:p>
    <w:p w14:paraId="7D3E079F" w14:textId="026A58C6" w:rsidR="007F0EF7" w:rsidRPr="007A4174" w:rsidRDefault="00760C95" w:rsidP="0002785F">
      <w:pPr>
        <w:ind w:leftChars="500" w:left="1210" w:hangingChars="100" w:hanging="210"/>
        <w:rPr>
          <w:rFonts w:asciiTheme="minorEastAsia" w:hAnsiTheme="minorEastAsia" w:cs="Times New Roman"/>
          <w:color w:val="000000"/>
          <w:sz w:val="21"/>
          <w:szCs w:val="21"/>
        </w:rPr>
      </w:pPr>
      <w:r>
        <w:rPr>
          <w:rFonts w:asciiTheme="minorEastAsia" w:hAnsiTheme="minorEastAsia" w:cs="Times New Roman" w:hint="eastAsia"/>
          <w:color w:val="000000"/>
          <w:sz w:val="21"/>
          <w:szCs w:val="21"/>
        </w:rPr>
        <w:t>・</w:t>
      </w:r>
      <w:r w:rsidR="007F0EF7" w:rsidRPr="007A4174">
        <w:rPr>
          <w:rFonts w:asciiTheme="minorEastAsia" w:hAnsiTheme="minorEastAsia" w:cs="Times New Roman" w:hint="eastAsia"/>
          <w:color w:val="000000"/>
          <w:sz w:val="21"/>
          <w:szCs w:val="21"/>
        </w:rPr>
        <w:t>使用料徴収状況及び利用料金収受状況（様式第</w:t>
      </w:r>
      <w:r w:rsidR="007F0EF7" w:rsidRPr="007A4174">
        <w:rPr>
          <w:rFonts w:asciiTheme="minorEastAsia" w:hAnsiTheme="minorEastAsia" w:cs="Times New Roman"/>
          <w:color w:val="000000"/>
          <w:sz w:val="21"/>
          <w:szCs w:val="21"/>
        </w:rPr>
        <w:t>11号－</w:t>
      </w:r>
      <w:r w:rsidR="000E7E55">
        <w:rPr>
          <w:rFonts w:asciiTheme="minorEastAsia" w:hAnsiTheme="minorEastAsia" w:cs="Times New Roman" w:hint="eastAsia"/>
          <w:color w:val="000000"/>
          <w:sz w:val="21"/>
          <w:szCs w:val="21"/>
        </w:rPr>
        <w:t>１</w:t>
      </w:r>
      <w:r w:rsidR="007F0EF7" w:rsidRPr="007A4174">
        <w:rPr>
          <w:rFonts w:asciiTheme="minorEastAsia" w:hAnsiTheme="minorEastAsia" w:cs="Times New Roman"/>
          <w:color w:val="000000"/>
          <w:sz w:val="21"/>
          <w:szCs w:val="21"/>
        </w:rPr>
        <w:t>、様式第11号－</w:t>
      </w:r>
      <w:r w:rsidR="000E7E55">
        <w:rPr>
          <w:rFonts w:asciiTheme="minorEastAsia" w:hAnsiTheme="minorEastAsia" w:cs="Times New Roman" w:hint="eastAsia"/>
          <w:color w:val="000000"/>
          <w:sz w:val="21"/>
          <w:szCs w:val="21"/>
        </w:rPr>
        <w:t>２</w:t>
      </w:r>
      <w:r w:rsidR="007F0EF7" w:rsidRPr="007A4174">
        <w:rPr>
          <w:rFonts w:asciiTheme="minorEastAsia" w:hAnsiTheme="minorEastAsia" w:cs="Times New Roman"/>
          <w:color w:val="000000"/>
          <w:sz w:val="21"/>
          <w:szCs w:val="21"/>
        </w:rPr>
        <w:t>、様式第８号、様式第25号、財務規則様式第27号徴収計算書）</w:t>
      </w:r>
    </w:p>
    <w:p w14:paraId="58EEEF26" w14:textId="6EB99D79" w:rsidR="007F0EF7" w:rsidRPr="007A4174" w:rsidRDefault="00760C95">
      <w:pPr>
        <w:ind w:leftChars="400" w:left="1010" w:hangingChars="100" w:hanging="210"/>
        <w:rPr>
          <w:rFonts w:asciiTheme="minorEastAsia" w:hAnsiTheme="minorEastAsia" w:cs="Times New Roman"/>
          <w:color w:val="000000"/>
          <w:sz w:val="21"/>
          <w:szCs w:val="21"/>
        </w:rPr>
      </w:pPr>
      <w:r>
        <w:rPr>
          <w:rFonts w:asciiTheme="minorEastAsia" w:hAnsiTheme="minorEastAsia" w:hint="eastAsia"/>
          <w:snapToGrid w:val="0"/>
          <w:sz w:val="21"/>
          <w:szCs w:val="21"/>
        </w:rPr>
        <w:t xml:space="preserve">　・</w:t>
      </w:r>
      <w:r w:rsidR="007F0EF7" w:rsidRPr="007A4174">
        <w:rPr>
          <w:rFonts w:asciiTheme="minorEastAsia" w:hAnsiTheme="minorEastAsia" w:cs="Times New Roman" w:hint="eastAsia"/>
          <w:color w:val="000000"/>
          <w:sz w:val="21"/>
          <w:szCs w:val="21"/>
        </w:rPr>
        <w:t>管理業務に係る経理の状況</w:t>
      </w:r>
      <w:r>
        <w:rPr>
          <w:rFonts w:asciiTheme="minorEastAsia" w:hAnsiTheme="minorEastAsia" w:cs="Times New Roman" w:hint="eastAsia"/>
          <w:color w:val="000000"/>
          <w:sz w:val="21"/>
          <w:szCs w:val="21"/>
        </w:rPr>
        <w:t>（様式第4号）</w:t>
      </w:r>
    </w:p>
    <w:p w14:paraId="73719405" w14:textId="4FD3D333" w:rsidR="00760C95" w:rsidRDefault="007F0EF7" w:rsidP="0002785F">
      <w:pPr>
        <w:spacing w:line="280" w:lineRule="exact"/>
        <w:ind w:leftChars="899" w:left="1798"/>
        <w:rPr>
          <w:rFonts w:asciiTheme="minorEastAsia" w:hAnsiTheme="minorEastAsia"/>
          <w:sz w:val="21"/>
          <w:szCs w:val="21"/>
        </w:rPr>
      </w:pPr>
      <w:r w:rsidRPr="007A4174">
        <w:rPr>
          <w:rFonts w:asciiTheme="minorEastAsia" w:hAnsiTheme="minorEastAsia" w:hint="eastAsia"/>
          <w:sz w:val="21"/>
          <w:szCs w:val="21"/>
        </w:rPr>
        <w:t>運営・維持管理経費（○月分）</w:t>
      </w:r>
      <w:r w:rsidR="0078412C">
        <w:rPr>
          <w:rFonts w:asciiTheme="minorEastAsia" w:hAnsiTheme="minorEastAsia" w:hint="eastAsia"/>
          <w:sz w:val="21"/>
          <w:szCs w:val="21"/>
        </w:rPr>
        <w:t>、</w:t>
      </w:r>
      <w:r w:rsidRPr="007A4174">
        <w:rPr>
          <w:rFonts w:asciiTheme="minorEastAsia" w:hAnsiTheme="minorEastAsia" w:hint="eastAsia"/>
          <w:sz w:val="21"/>
          <w:szCs w:val="21"/>
        </w:rPr>
        <w:t>運営管理調書（○月分）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維持管理調書（委託）（○月分）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維持管理調書（修繕等）（○月分）</w:t>
      </w:r>
      <w:r w:rsidR="0078412C">
        <w:rPr>
          <w:rFonts w:asciiTheme="minorEastAsia" w:hAnsiTheme="minorEastAsia" w:hint="eastAsia"/>
          <w:sz w:val="21"/>
          <w:szCs w:val="21"/>
        </w:rPr>
        <w:t>、</w:t>
      </w:r>
      <w:r w:rsidRPr="007A4174">
        <w:rPr>
          <w:rFonts w:asciiTheme="minorEastAsia" w:hAnsiTheme="minorEastAsia" w:hint="eastAsia"/>
          <w:sz w:val="21"/>
          <w:szCs w:val="21"/>
        </w:rPr>
        <w:t>有料料金施設支出調書（○月分）</w:t>
      </w:r>
      <w:r w:rsidR="0078412C">
        <w:rPr>
          <w:rFonts w:asciiTheme="minorEastAsia" w:hAnsiTheme="minorEastAsia" w:hint="eastAsia"/>
          <w:sz w:val="21"/>
          <w:szCs w:val="21"/>
        </w:rPr>
        <w:t>、</w:t>
      </w:r>
      <w:r w:rsidRPr="007A4174">
        <w:rPr>
          <w:rFonts w:asciiTheme="minorEastAsia" w:hAnsiTheme="minorEastAsia" w:hint="eastAsia"/>
          <w:sz w:val="21"/>
          <w:szCs w:val="21"/>
        </w:rPr>
        <w:t>管理用備品購入一覧（○月分）</w:t>
      </w:r>
      <w:r w:rsidR="0078412C">
        <w:rPr>
          <w:rFonts w:asciiTheme="minorEastAsia" w:hAnsiTheme="minorEastAsia" w:hint="eastAsia"/>
          <w:sz w:val="21"/>
          <w:szCs w:val="21"/>
        </w:rPr>
        <w:t>、</w:t>
      </w:r>
      <w:r w:rsidRPr="007A4174">
        <w:rPr>
          <w:rFonts w:asciiTheme="minorEastAsia" w:hAnsiTheme="minorEastAsia" w:hint="eastAsia"/>
          <w:sz w:val="21"/>
          <w:szCs w:val="21"/>
        </w:rPr>
        <w:t>消耗品購入実績（○月分）</w:t>
      </w:r>
      <w:r w:rsidR="0078412C">
        <w:rPr>
          <w:rFonts w:asciiTheme="minorEastAsia" w:hAnsiTheme="minorEastAsia" w:hint="eastAsia"/>
          <w:sz w:val="21"/>
          <w:szCs w:val="21"/>
        </w:rPr>
        <w:t>など</w:t>
      </w:r>
    </w:p>
    <w:p w14:paraId="19E89390" w14:textId="77777777" w:rsidR="002A59BB" w:rsidRPr="00C9654A" w:rsidRDefault="002A59BB">
      <w:pPr>
        <w:spacing w:line="280" w:lineRule="exact"/>
        <w:ind w:firstLineChars="500" w:firstLine="1050"/>
        <w:rPr>
          <w:rFonts w:asciiTheme="minorEastAsia" w:hAnsiTheme="minorEastAsia"/>
          <w:sz w:val="21"/>
          <w:szCs w:val="21"/>
        </w:rPr>
      </w:pPr>
    </w:p>
    <w:p w14:paraId="74C9D674" w14:textId="0C5A279E" w:rsidR="007F0EF7" w:rsidRPr="007A4174" w:rsidRDefault="007F0EF7" w:rsidP="007A4174">
      <w:pPr>
        <w:tabs>
          <w:tab w:val="left" w:pos="180"/>
          <w:tab w:val="left" w:pos="360"/>
        </w:tabs>
        <w:ind w:firstLineChars="200" w:firstLine="420"/>
        <w:rPr>
          <w:rFonts w:asciiTheme="minorEastAsia" w:hAnsiTheme="minorEastAsia"/>
          <w:snapToGrid w:val="0"/>
          <w:sz w:val="21"/>
          <w:szCs w:val="21"/>
        </w:rPr>
      </w:pPr>
      <w:r w:rsidRPr="007A4174">
        <w:rPr>
          <w:rFonts w:asciiTheme="minorEastAsia" w:hAnsiTheme="minorEastAsia"/>
          <w:snapToGrid w:val="0"/>
          <w:sz w:val="21"/>
          <w:szCs w:val="21"/>
        </w:rPr>
        <w:t>(</w:t>
      </w:r>
      <w:r w:rsidR="00760C95">
        <w:rPr>
          <w:rFonts w:asciiTheme="minorEastAsia" w:hAnsiTheme="minorEastAsia" w:hint="eastAsia"/>
          <w:snapToGrid w:val="0"/>
          <w:sz w:val="21"/>
          <w:szCs w:val="21"/>
        </w:rPr>
        <w:t>ｲ</w:t>
      </w:r>
      <w:r w:rsidRPr="007A4174">
        <w:rPr>
          <w:rFonts w:asciiTheme="minorEastAsia" w:hAnsiTheme="minorEastAsia"/>
          <w:snapToGrid w:val="0"/>
          <w:sz w:val="21"/>
          <w:szCs w:val="21"/>
        </w:rPr>
        <w:t>)毎会計年度終了後30日以内</w:t>
      </w:r>
    </w:p>
    <w:p w14:paraId="0C8DB2F4" w14:textId="2E67D61D" w:rsidR="00760C95" w:rsidRDefault="007F0EF7" w:rsidP="007A4174">
      <w:pPr>
        <w:tabs>
          <w:tab w:val="left" w:pos="180"/>
          <w:tab w:val="left" w:pos="360"/>
        </w:tabs>
        <w:ind w:leftChars="400" w:left="1010" w:hangingChars="100" w:hanging="210"/>
        <w:rPr>
          <w:rFonts w:asciiTheme="minorEastAsia" w:hAnsiTheme="minorEastAsia"/>
          <w:snapToGrid w:val="0"/>
          <w:sz w:val="21"/>
          <w:szCs w:val="21"/>
        </w:rPr>
      </w:pPr>
      <w:r w:rsidRPr="007A4174">
        <w:rPr>
          <w:rFonts w:asciiTheme="minorEastAsia" w:hAnsiTheme="minorEastAsia" w:hint="eastAsia"/>
          <w:snapToGrid w:val="0"/>
          <w:sz w:val="21"/>
          <w:szCs w:val="21"/>
        </w:rPr>
        <w:t>○</w:t>
      </w:r>
      <w:r w:rsidR="00760C95">
        <w:rPr>
          <w:rFonts w:asciiTheme="minorEastAsia" w:hAnsiTheme="minorEastAsia" w:hint="eastAsia"/>
          <w:snapToGrid w:val="0"/>
          <w:sz w:val="21"/>
          <w:szCs w:val="21"/>
        </w:rPr>
        <w:t>各年度の</w:t>
      </w:r>
      <w:r w:rsidRPr="007A4174">
        <w:rPr>
          <w:rFonts w:asciiTheme="minorEastAsia" w:hAnsiTheme="minorEastAsia" w:hint="eastAsia"/>
          <w:snapToGrid w:val="0"/>
          <w:sz w:val="21"/>
          <w:szCs w:val="21"/>
        </w:rPr>
        <w:t>管理</w:t>
      </w:r>
      <w:r w:rsidR="00760C95">
        <w:rPr>
          <w:rFonts w:asciiTheme="minorEastAsia" w:hAnsiTheme="minorEastAsia" w:hint="eastAsia"/>
          <w:snapToGrid w:val="0"/>
          <w:sz w:val="21"/>
          <w:szCs w:val="21"/>
        </w:rPr>
        <w:t>運営</w:t>
      </w:r>
      <w:r w:rsidRPr="007A4174">
        <w:rPr>
          <w:rFonts w:asciiTheme="minorEastAsia" w:hAnsiTheme="minorEastAsia" w:hint="eastAsia"/>
          <w:snapToGrid w:val="0"/>
          <w:sz w:val="21"/>
          <w:szCs w:val="21"/>
        </w:rPr>
        <w:t>業務の実施状況（事業実施計画の実施状況）</w:t>
      </w:r>
    </w:p>
    <w:p w14:paraId="27082CE1" w14:textId="33812F46" w:rsidR="00760C95" w:rsidRDefault="00760C95" w:rsidP="0002785F">
      <w:pPr>
        <w:tabs>
          <w:tab w:val="left" w:pos="180"/>
          <w:tab w:val="left" w:pos="360"/>
        </w:tabs>
        <w:ind w:leftChars="500" w:left="1210" w:hangingChars="100" w:hanging="210"/>
        <w:rPr>
          <w:rFonts w:asciiTheme="minorEastAsia" w:hAnsiTheme="minorEastAsia"/>
          <w:snapToGrid w:val="0"/>
          <w:sz w:val="21"/>
          <w:szCs w:val="21"/>
        </w:rPr>
      </w:pPr>
      <w:r>
        <w:rPr>
          <w:rFonts w:asciiTheme="minorEastAsia" w:hAnsiTheme="minorEastAsia" w:hint="eastAsia"/>
          <w:snapToGrid w:val="0"/>
          <w:sz w:val="21"/>
          <w:szCs w:val="21"/>
        </w:rPr>
        <w:lastRenderedPageBreak/>
        <w:t>・</w:t>
      </w:r>
      <w:r w:rsidR="002A59BB" w:rsidRPr="002A59BB">
        <w:rPr>
          <w:rFonts w:asciiTheme="minorEastAsia" w:hAnsiTheme="minorEastAsia" w:hint="eastAsia"/>
          <w:snapToGrid w:val="0"/>
          <w:sz w:val="21"/>
          <w:szCs w:val="21"/>
        </w:rPr>
        <w:t>年間の管理運営業務の実施状況、各施設の利用状況、イベント等実施状況、利用者ニーズへの対応状況、個人情報の保護及び情報公開体制、研修の実施状況</w:t>
      </w:r>
      <w:r>
        <w:rPr>
          <w:rFonts w:asciiTheme="minorEastAsia" w:hAnsiTheme="minorEastAsia" w:hint="eastAsia"/>
          <w:snapToGrid w:val="0"/>
          <w:sz w:val="21"/>
          <w:szCs w:val="21"/>
        </w:rPr>
        <w:t>など（様式第5号</w:t>
      </w:r>
      <w:r w:rsidR="007F0EF7" w:rsidRPr="007A4174">
        <w:rPr>
          <w:rFonts w:asciiTheme="minorEastAsia" w:hAnsiTheme="minorEastAsia" w:hint="eastAsia"/>
          <w:snapToGrid w:val="0"/>
          <w:sz w:val="21"/>
          <w:szCs w:val="21"/>
        </w:rPr>
        <w:t>）</w:t>
      </w:r>
    </w:p>
    <w:p w14:paraId="4DED38E0" w14:textId="7DFF6A31" w:rsidR="0078412C" w:rsidRDefault="00760C95" w:rsidP="007A4174">
      <w:pPr>
        <w:tabs>
          <w:tab w:val="left" w:pos="180"/>
          <w:tab w:val="left" w:pos="360"/>
        </w:tabs>
        <w:ind w:leftChars="400" w:left="1010" w:hangingChars="100" w:hanging="210"/>
        <w:rPr>
          <w:rFonts w:asciiTheme="minorEastAsia" w:hAnsiTheme="minorEastAsia"/>
          <w:snapToGrid w:val="0"/>
          <w:sz w:val="21"/>
          <w:szCs w:val="21"/>
        </w:rPr>
      </w:pPr>
      <w:r>
        <w:rPr>
          <w:rFonts w:asciiTheme="minorEastAsia" w:hAnsiTheme="minorEastAsia" w:hint="eastAsia"/>
          <w:snapToGrid w:val="0"/>
          <w:sz w:val="21"/>
          <w:szCs w:val="21"/>
        </w:rPr>
        <w:t>○各年度の</w:t>
      </w:r>
      <w:r w:rsidR="007F0EF7" w:rsidRPr="007A4174">
        <w:rPr>
          <w:rFonts w:asciiTheme="minorEastAsia" w:hAnsiTheme="minorEastAsia" w:hint="eastAsia"/>
          <w:snapToGrid w:val="0"/>
          <w:sz w:val="21"/>
          <w:szCs w:val="21"/>
        </w:rPr>
        <w:t>経理の状況</w:t>
      </w:r>
    </w:p>
    <w:p w14:paraId="7E3515B3" w14:textId="0908843D" w:rsidR="007F0EF7" w:rsidRPr="007A4174" w:rsidRDefault="0078412C" w:rsidP="0002785F">
      <w:pPr>
        <w:tabs>
          <w:tab w:val="left" w:pos="180"/>
          <w:tab w:val="left" w:pos="360"/>
        </w:tabs>
        <w:ind w:leftChars="500" w:left="1000"/>
        <w:rPr>
          <w:rFonts w:asciiTheme="minorEastAsia" w:hAnsiTheme="minorEastAsia"/>
          <w:snapToGrid w:val="0"/>
          <w:sz w:val="21"/>
          <w:szCs w:val="21"/>
        </w:rPr>
      </w:pPr>
      <w:r>
        <w:rPr>
          <w:rFonts w:asciiTheme="minorEastAsia" w:hAnsiTheme="minorEastAsia" w:hint="eastAsia"/>
          <w:snapToGrid w:val="0"/>
          <w:sz w:val="21"/>
          <w:szCs w:val="21"/>
        </w:rPr>
        <w:t>・</w:t>
      </w:r>
      <w:r w:rsidR="007F0EF7" w:rsidRPr="007A4174">
        <w:rPr>
          <w:rFonts w:asciiTheme="minorEastAsia" w:hAnsiTheme="minorEastAsia" w:hint="eastAsia"/>
          <w:snapToGrid w:val="0"/>
          <w:sz w:val="21"/>
          <w:szCs w:val="21"/>
        </w:rPr>
        <w:t>業務全体の収支、指定管理業務及び自主事業別の収入及び支出、利用料金の収受状況</w:t>
      </w:r>
    </w:p>
    <w:p w14:paraId="19C9C838" w14:textId="0C61668E" w:rsidR="007F0EF7" w:rsidRPr="007A4174" w:rsidRDefault="0078412C" w:rsidP="0002785F">
      <w:pPr>
        <w:ind w:leftChars="500" w:left="1000"/>
        <w:rPr>
          <w:rFonts w:asciiTheme="minorEastAsia" w:hAnsiTheme="minorEastAsia" w:cs="Times New Roman"/>
          <w:color w:val="000000"/>
          <w:sz w:val="21"/>
          <w:szCs w:val="21"/>
        </w:rPr>
      </w:pPr>
      <w:r>
        <w:rPr>
          <w:rFonts w:asciiTheme="minorEastAsia" w:hAnsiTheme="minorEastAsia" w:cs="Times New Roman" w:hint="eastAsia"/>
          <w:color w:val="000000"/>
          <w:sz w:val="21"/>
          <w:szCs w:val="21"/>
        </w:rPr>
        <w:t>・</w:t>
      </w:r>
      <w:r w:rsidR="007F0EF7" w:rsidRPr="007A4174">
        <w:rPr>
          <w:rFonts w:asciiTheme="minorEastAsia" w:hAnsiTheme="minorEastAsia" w:cs="Times New Roman" w:hint="eastAsia"/>
          <w:color w:val="000000"/>
          <w:sz w:val="21"/>
          <w:szCs w:val="21"/>
        </w:rPr>
        <w:t>管理業務に係る経理の状況</w:t>
      </w:r>
      <w:r>
        <w:rPr>
          <w:rFonts w:asciiTheme="minorEastAsia" w:hAnsiTheme="minorEastAsia" w:cs="Times New Roman" w:hint="eastAsia"/>
          <w:color w:val="000000"/>
          <w:sz w:val="21"/>
          <w:szCs w:val="21"/>
        </w:rPr>
        <w:t>（様式第5号）</w:t>
      </w:r>
    </w:p>
    <w:p w14:paraId="47CBC699" w14:textId="2EF491B6" w:rsidR="007F0EF7" w:rsidRDefault="007F0EF7" w:rsidP="0002785F">
      <w:pPr>
        <w:spacing w:line="280" w:lineRule="exact"/>
        <w:ind w:leftChars="899" w:left="1798"/>
        <w:rPr>
          <w:rFonts w:asciiTheme="minorEastAsia" w:hAnsiTheme="minorEastAsia"/>
          <w:sz w:val="21"/>
          <w:szCs w:val="21"/>
        </w:rPr>
      </w:pPr>
      <w:r w:rsidRPr="007A4174">
        <w:rPr>
          <w:rFonts w:asciiTheme="minorEastAsia" w:hAnsiTheme="minorEastAsia" w:hint="eastAsia"/>
          <w:sz w:val="21"/>
          <w:szCs w:val="21"/>
        </w:rPr>
        <w:t>運営・維持管理経費（○年度分）</w:t>
      </w:r>
      <w:r w:rsidR="0078412C">
        <w:rPr>
          <w:rFonts w:asciiTheme="minorEastAsia" w:hAnsiTheme="minorEastAsia" w:hint="eastAsia"/>
          <w:sz w:val="21"/>
          <w:szCs w:val="21"/>
        </w:rPr>
        <w:t>、</w:t>
      </w:r>
      <w:r w:rsidRPr="007A4174">
        <w:rPr>
          <w:rFonts w:asciiTheme="minorEastAsia" w:hAnsiTheme="minorEastAsia" w:hint="eastAsia"/>
          <w:sz w:val="21"/>
          <w:szCs w:val="21"/>
        </w:rPr>
        <w:t>運営管理調書（○年度分）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維持管理調書（委託）（○年度分）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維持管理調書（修繕等）（○年度分）</w:t>
      </w:r>
      <w:r w:rsidR="0078412C">
        <w:rPr>
          <w:rFonts w:asciiTheme="minorEastAsia" w:hAnsiTheme="minorEastAsia" w:hint="eastAsia"/>
          <w:sz w:val="21"/>
          <w:szCs w:val="21"/>
        </w:rPr>
        <w:t>、</w:t>
      </w:r>
      <w:r w:rsidRPr="007A4174">
        <w:rPr>
          <w:rFonts w:asciiTheme="minorEastAsia" w:hAnsiTheme="minorEastAsia" w:hint="eastAsia"/>
          <w:sz w:val="21"/>
          <w:szCs w:val="21"/>
        </w:rPr>
        <w:t>有料料金施設支出調書（○年度分）</w:t>
      </w:r>
      <w:r w:rsidR="0078412C">
        <w:rPr>
          <w:rFonts w:asciiTheme="minorEastAsia" w:hAnsiTheme="minorEastAsia" w:hint="eastAsia"/>
          <w:sz w:val="21"/>
          <w:szCs w:val="21"/>
        </w:rPr>
        <w:t>、</w:t>
      </w:r>
      <w:r w:rsidRPr="007A4174">
        <w:rPr>
          <w:rFonts w:asciiTheme="minorEastAsia" w:hAnsiTheme="minorEastAsia" w:hint="eastAsia"/>
          <w:sz w:val="21"/>
          <w:szCs w:val="21"/>
        </w:rPr>
        <w:t>管理用備品購入一覧（○年度分）</w:t>
      </w:r>
      <w:r w:rsidR="0078412C">
        <w:rPr>
          <w:rFonts w:asciiTheme="minorEastAsia" w:hAnsiTheme="minorEastAsia" w:hint="eastAsia"/>
          <w:sz w:val="21"/>
          <w:szCs w:val="21"/>
        </w:rPr>
        <w:t>、</w:t>
      </w:r>
      <w:r w:rsidRPr="007A4174">
        <w:rPr>
          <w:rFonts w:asciiTheme="minorEastAsia" w:hAnsiTheme="minorEastAsia" w:hint="eastAsia"/>
          <w:sz w:val="21"/>
          <w:szCs w:val="21"/>
        </w:rPr>
        <w:t>消耗品購入実績（○年度分）</w:t>
      </w:r>
      <w:r w:rsidR="0078412C">
        <w:rPr>
          <w:rFonts w:asciiTheme="minorEastAsia" w:hAnsiTheme="minorEastAsia" w:hint="eastAsia"/>
          <w:sz w:val="21"/>
          <w:szCs w:val="21"/>
        </w:rPr>
        <w:t>など</w:t>
      </w:r>
    </w:p>
    <w:p w14:paraId="66D875C6" w14:textId="77777777" w:rsidR="002A59BB" w:rsidRPr="007A4174" w:rsidRDefault="002A59BB" w:rsidP="007A4174">
      <w:pPr>
        <w:spacing w:line="280" w:lineRule="exact"/>
        <w:ind w:firstLineChars="500" w:firstLine="1050"/>
        <w:rPr>
          <w:rFonts w:asciiTheme="minorEastAsia" w:hAnsiTheme="minorEastAsia"/>
          <w:snapToGrid w:val="0"/>
          <w:sz w:val="21"/>
          <w:szCs w:val="21"/>
        </w:rPr>
      </w:pPr>
    </w:p>
    <w:p w14:paraId="558E7414" w14:textId="7786BEB7" w:rsidR="007F0EF7" w:rsidRPr="007A4174" w:rsidRDefault="007F0EF7" w:rsidP="007A4174">
      <w:pPr>
        <w:tabs>
          <w:tab w:val="left" w:pos="180"/>
          <w:tab w:val="left" w:pos="360"/>
        </w:tabs>
        <w:ind w:firstLineChars="200" w:firstLine="420"/>
        <w:rPr>
          <w:rFonts w:asciiTheme="minorEastAsia" w:hAnsiTheme="minorEastAsia"/>
          <w:snapToGrid w:val="0"/>
          <w:sz w:val="21"/>
          <w:szCs w:val="21"/>
        </w:rPr>
      </w:pPr>
      <w:r w:rsidRPr="007A4174">
        <w:rPr>
          <w:rFonts w:asciiTheme="minorEastAsia" w:hAnsiTheme="minorEastAsia"/>
          <w:snapToGrid w:val="0"/>
          <w:sz w:val="21"/>
          <w:szCs w:val="21"/>
        </w:rPr>
        <w:t>(</w:t>
      </w:r>
      <w:r w:rsidR="0078412C">
        <w:rPr>
          <w:rFonts w:asciiTheme="minorEastAsia" w:hAnsiTheme="minorEastAsia" w:hint="eastAsia"/>
          <w:snapToGrid w:val="0"/>
          <w:sz w:val="21"/>
          <w:szCs w:val="21"/>
        </w:rPr>
        <w:t>ｳ</w:t>
      </w:r>
      <w:r w:rsidRPr="007A4174">
        <w:rPr>
          <w:rFonts w:asciiTheme="minorEastAsia" w:hAnsiTheme="minorEastAsia"/>
          <w:snapToGrid w:val="0"/>
          <w:sz w:val="21"/>
          <w:szCs w:val="21"/>
        </w:rPr>
        <w:t xml:space="preserve">) </w:t>
      </w:r>
      <w:r w:rsidRPr="007A4174">
        <w:rPr>
          <w:rFonts w:asciiTheme="minorEastAsia" w:hAnsiTheme="minorEastAsia" w:hint="eastAsia"/>
          <w:snapToGrid w:val="0"/>
          <w:sz w:val="21"/>
          <w:szCs w:val="21"/>
        </w:rPr>
        <w:t>毎会計年度終了後</w:t>
      </w:r>
      <w:r w:rsidRPr="007A4174">
        <w:rPr>
          <w:rFonts w:asciiTheme="minorEastAsia" w:hAnsiTheme="minorEastAsia"/>
          <w:snapToGrid w:val="0"/>
          <w:sz w:val="21"/>
          <w:szCs w:val="21"/>
        </w:rPr>
        <w:t>90日以内</w:t>
      </w:r>
    </w:p>
    <w:p w14:paraId="55080D70" w14:textId="77777777" w:rsidR="007F0EF7" w:rsidRDefault="007F0EF7" w:rsidP="007A4174">
      <w:pPr>
        <w:tabs>
          <w:tab w:val="left" w:pos="180"/>
          <w:tab w:val="left" w:pos="360"/>
        </w:tabs>
        <w:ind w:firstLineChars="300" w:firstLine="630"/>
        <w:rPr>
          <w:rFonts w:asciiTheme="minorEastAsia" w:hAnsiTheme="minorEastAsia"/>
          <w:snapToGrid w:val="0"/>
          <w:sz w:val="21"/>
          <w:szCs w:val="21"/>
        </w:rPr>
      </w:pPr>
      <w:r w:rsidRPr="007A4174">
        <w:rPr>
          <w:rFonts w:asciiTheme="minorEastAsia" w:hAnsiTheme="minorEastAsia" w:hint="eastAsia"/>
          <w:snapToGrid w:val="0"/>
          <w:sz w:val="21"/>
          <w:szCs w:val="21"/>
        </w:rPr>
        <w:t>財務諸表（財産目録、貸借対照表、損益計算書、株主資本等変動計算書、これらに相当する書類）</w:t>
      </w:r>
    </w:p>
    <w:p w14:paraId="3D1B6CD3" w14:textId="41E7FB00" w:rsidR="0078412C" w:rsidRDefault="0078412C" w:rsidP="0078412C">
      <w:pPr>
        <w:tabs>
          <w:tab w:val="left" w:pos="180"/>
          <w:tab w:val="left" w:pos="360"/>
        </w:tabs>
        <w:ind w:firstLineChars="300" w:firstLine="630"/>
        <w:rPr>
          <w:rFonts w:asciiTheme="minorEastAsia" w:hAnsiTheme="minorEastAsia"/>
          <w:snapToGrid w:val="0"/>
          <w:sz w:val="21"/>
          <w:szCs w:val="21"/>
        </w:rPr>
      </w:pPr>
      <w:r>
        <w:rPr>
          <w:rFonts w:asciiTheme="minorEastAsia" w:hAnsiTheme="minorEastAsia" w:hint="eastAsia"/>
          <w:snapToGrid w:val="0"/>
          <w:sz w:val="21"/>
          <w:szCs w:val="21"/>
        </w:rPr>
        <w:t>※</w:t>
      </w:r>
      <w:r w:rsidRPr="0078412C">
        <w:rPr>
          <w:rFonts w:asciiTheme="minorEastAsia" w:hAnsiTheme="minorEastAsia" w:hint="eastAsia"/>
          <w:snapToGrid w:val="0"/>
          <w:sz w:val="21"/>
          <w:szCs w:val="21"/>
        </w:rPr>
        <w:t>グループで指定管理者として指定されている場合は、全ての団体からの提出が必要</w:t>
      </w:r>
      <w:r>
        <w:rPr>
          <w:rFonts w:asciiTheme="minorEastAsia" w:hAnsiTheme="minorEastAsia" w:hint="eastAsia"/>
          <w:snapToGrid w:val="0"/>
          <w:sz w:val="21"/>
          <w:szCs w:val="21"/>
        </w:rPr>
        <w:t>。</w:t>
      </w:r>
    </w:p>
    <w:p w14:paraId="6ACD7517" w14:textId="77777777" w:rsidR="00B12502" w:rsidRPr="007A4174" w:rsidRDefault="00B12502" w:rsidP="0078412C">
      <w:pPr>
        <w:tabs>
          <w:tab w:val="left" w:pos="180"/>
          <w:tab w:val="left" w:pos="360"/>
        </w:tabs>
        <w:ind w:firstLineChars="300" w:firstLine="630"/>
        <w:rPr>
          <w:rFonts w:asciiTheme="minorEastAsia" w:hAnsiTheme="minorEastAsia"/>
          <w:snapToGrid w:val="0"/>
          <w:sz w:val="21"/>
          <w:szCs w:val="21"/>
        </w:rPr>
      </w:pPr>
    </w:p>
    <w:p w14:paraId="30F86A4A" w14:textId="17985D9C" w:rsidR="007F0EF7" w:rsidRPr="007A4174" w:rsidRDefault="007F0EF7" w:rsidP="007A4174">
      <w:pPr>
        <w:tabs>
          <w:tab w:val="left" w:pos="180"/>
          <w:tab w:val="left" w:pos="360"/>
        </w:tabs>
        <w:ind w:leftChars="200" w:left="820" w:hangingChars="200" w:hanging="420"/>
        <w:rPr>
          <w:rFonts w:asciiTheme="minorEastAsia" w:hAnsiTheme="minorEastAsia"/>
          <w:snapToGrid w:val="0"/>
          <w:sz w:val="21"/>
          <w:szCs w:val="21"/>
        </w:rPr>
      </w:pPr>
      <w:r w:rsidRPr="007A4174">
        <w:rPr>
          <w:rFonts w:asciiTheme="minorEastAsia" w:hAnsiTheme="minorEastAsia"/>
          <w:snapToGrid w:val="0"/>
          <w:sz w:val="21"/>
          <w:szCs w:val="21"/>
        </w:rPr>
        <w:t>(</w:t>
      </w:r>
      <w:r w:rsidR="0078412C">
        <w:rPr>
          <w:rFonts w:asciiTheme="minorEastAsia" w:hAnsiTheme="minorEastAsia" w:hint="eastAsia"/>
          <w:snapToGrid w:val="0"/>
          <w:sz w:val="21"/>
          <w:szCs w:val="21"/>
        </w:rPr>
        <w:t>ｴ</w:t>
      </w:r>
      <w:r w:rsidRPr="007A4174">
        <w:rPr>
          <w:rFonts w:asciiTheme="minorEastAsia" w:hAnsiTheme="minorEastAsia"/>
          <w:snapToGrid w:val="0"/>
          <w:sz w:val="21"/>
          <w:szCs w:val="21"/>
        </w:rPr>
        <w:t xml:space="preserve">) </w:t>
      </w:r>
      <w:r w:rsidRPr="007A4174">
        <w:rPr>
          <w:rFonts w:asciiTheme="minorEastAsia" w:hAnsiTheme="minorEastAsia" w:hint="eastAsia"/>
          <w:snapToGrid w:val="0"/>
          <w:sz w:val="21"/>
          <w:szCs w:val="21"/>
        </w:rPr>
        <w:t>このほか、本管理マニュアルに基づく書類や、府立</w:t>
      </w:r>
      <w:r w:rsidRPr="007A4174">
        <w:rPr>
          <w:rFonts w:asciiTheme="minorEastAsia" w:hAnsiTheme="minorEastAsia" w:hint="eastAsia"/>
          <w:sz w:val="21"/>
          <w:szCs w:val="21"/>
        </w:rPr>
        <w:t>万博</w:t>
      </w:r>
      <w:r w:rsidRPr="007A4174">
        <w:rPr>
          <w:rFonts w:asciiTheme="minorEastAsia" w:hAnsiTheme="minorEastAsia" w:hint="eastAsia"/>
          <w:snapToGrid w:val="0"/>
          <w:sz w:val="21"/>
          <w:szCs w:val="21"/>
        </w:rPr>
        <w:t>公園の管理（自主事業含む）に関して大阪府が必要と判断する事項については、作成・報告が必要となる。</w:t>
      </w:r>
    </w:p>
    <w:p w14:paraId="444B68CF" w14:textId="13574B41" w:rsidR="00A45067" w:rsidRPr="00B3453A" w:rsidRDefault="00B3453A" w:rsidP="0002785F">
      <w:pPr>
        <w:spacing w:line="280" w:lineRule="exact"/>
        <w:ind w:leftChars="300" w:left="600" w:firstLineChars="100" w:firstLine="210"/>
        <w:rPr>
          <w:sz w:val="21"/>
          <w:szCs w:val="21"/>
        </w:rPr>
      </w:pPr>
      <w:r w:rsidRPr="00B3453A">
        <w:rPr>
          <w:rFonts w:hint="eastAsia"/>
          <w:sz w:val="21"/>
          <w:szCs w:val="21"/>
        </w:rPr>
        <w:t>なお、日々の業務については、様式に示す公園日誌、苦情処理簿等、本マニュアル及び参考様式集で示す各業務に係る日報、報告書等（様式自由）については、毎日、大阪府へ報告すること。また、自然文化園の来園者数、各施設の利用者数及び利用料金収入等のデータについて、様式</w:t>
      </w:r>
      <w:r w:rsidRPr="00B3453A">
        <w:rPr>
          <w:rFonts w:hint="eastAsia"/>
          <w:sz w:val="21"/>
          <w:szCs w:val="21"/>
        </w:rPr>
        <w:t>11</w:t>
      </w:r>
      <w:r w:rsidR="00634619">
        <w:rPr>
          <w:rFonts w:hint="eastAsia"/>
          <w:sz w:val="21"/>
          <w:szCs w:val="21"/>
        </w:rPr>
        <w:t>号</w:t>
      </w:r>
      <w:r w:rsidR="000E7E55">
        <w:rPr>
          <w:rFonts w:hint="eastAsia"/>
          <w:sz w:val="21"/>
          <w:szCs w:val="21"/>
        </w:rPr>
        <w:t>１</w:t>
      </w:r>
      <w:r w:rsidRPr="00B3453A">
        <w:rPr>
          <w:rFonts w:hint="eastAsia"/>
          <w:sz w:val="21"/>
          <w:szCs w:val="21"/>
        </w:rPr>
        <w:t>-</w:t>
      </w:r>
      <w:r w:rsidR="000E7E55">
        <w:rPr>
          <w:rFonts w:hint="eastAsia"/>
          <w:sz w:val="21"/>
          <w:szCs w:val="21"/>
        </w:rPr>
        <w:t>１</w:t>
      </w:r>
      <w:r w:rsidRPr="00B3453A">
        <w:rPr>
          <w:rFonts w:hint="eastAsia"/>
          <w:sz w:val="21"/>
          <w:szCs w:val="21"/>
        </w:rPr>
        <w:t>などに示す水準以上の数値等を整理しておき、大阪府の要請に応じて、速やかにデータを提供すること。</w:t>
      </w:r>
    </w:p>
    <w:p w14:paraId="7F82F6D5" w14:textId="77777777" w:rsidR="00B3453A" w:rsidRPr="000765E2" w:rsidRDefault="00B3453A" w:rsidP="00A45067">
      <w:pPr>
        <w:spacing w:line="280" w:lineRule="exact"/>
        <w:ind w:leftChars="71" w:left="142"/>
        <w:rPr>
          <w:sz w:val="21"/>
          <w:szCs w:val="21"/>
        </w:rPr>
      </w:pPr>
    </w:p>
    <w:p w14:paraId="340FEE8C" w14:textId="745FA68C" w:rsidR="00CB72DA" w:rsidRPr="000765E2" w:rsidRDefault="00566ABF">
      <w:pPr>
        <w:pStyle w:val="3"/>
      </w:pPr>
      <w:bookmarkStart w:id="72" w:name="_Toc491940810"/>
      <w:r w:rsidRPr="000765E2">
        <w:rPr>
          <w:rFonts w:hint="eastAsia"/>
        </w:rPr>
        <w:t>６．管理責任者</w:t>
      </w:r>
      <w:bookmarkEnd w:id="72"/>
    </w:p>
    <w:p w14:paraId="623F4095" w14:textId="4B4BF7AC" w:rsidR="00CB72DA" w:rsidRPr="007A4174" w:rsidRDefault="00566ABF" w:rsidP="007A4174">
      <w:pPr>
        <w:spacing w:line="280" w:lineRule="exact"/>
        <w:ind w:firstLineChars="100" w:firstLine="210"/>
        <w:rPr>
          <w:sz w:val="21"/>
        </w:rPr>
      </w:pPr>
      <w:r w:rsidRPr="007A4174">
        <w:rPr>
          <w:rFonts w:hint="eastAsia"/>
          <w:sz w:val="21"/>
        </w:rPr>
        <w:t>指定管理者は、管理業務を実施するため、</w:t>
      </w:r>
      <w:r w:rsidR="008A036C">
        <w:rPr>
          <w:rFonts w:hint="eastAsia"/>
          <w:sz w:val="21"/>
        </w:rPr>
        <w:t>「募集要項別紙６　管理運営体制」</w:t>
      </w:r>
      <w:r w:rsidR="00DE7AA8" w:rsidRPr="007A4174">
        <w:rPr>
          <w:rFonts w:hint="eastAsia"/>
          <w:sz w:val="21"/>
        </w:rPr>
        <w:t>に示す</w:t>
      </w:r>
      <w:r w:rsidRPr="007A4174">
        <w:rPr>
          <w:rFonts w:hint="eastAsia"/>
          <w:sz w:val="21"/>
        </w:rPr>
        <w:t>管理責任者を定めるとともに、業務執行体制及び事務分担表を作成し、契約締結後、速やかに大阪府に通知しなければならない。また、通知内容に変更が生じたときも同様とする。</w:t>
      </w:r>
    </w:p>
    <w:p w14:paraId="68FBB8B2" w14:textId="77777777" w:rsidR="00566ABF" w:rsidRPr="0060417D" w:rsidRDefault="00566ABF" w:rsidP="00A45067">
      <w:pPr>
        <w:spacing w:line="280" w:lineRule="exact"/>
        <w:ind w:firstLineChars="100" w:firstLine="200"/>
      </w:pPr>
    </w:p>
    <w:p w14:paraId="1BE979C8" w14:textId="64526F05" w:rsidR="00566ABF" w:rsidRPr="0060417D" w:rsidRDefault="00566ABF">
      <w:pPr>
        <w:pStyle w:val="3"/>
      </w:pPr>
      <w:bookmarkStart w:id="73" w:name="_Toc491940811"/>
      <w:r w:rsidRPr="0060417D">
        <w:rPr>
          <w:rFonts w:hint="eastAsia"/>
        </w:rPr>
        <w:t>７．管理経費の請求</w:t>
      </w:r>
      <w:bookmarkEnd w:id="73"/>
    </w:p>
    <w:p w14:paraId="1C302DA4" w14:textId="207519CC" w:rsidR="00566ABF" w:rsidRPr="007A4174" w:rsidRDefault="00567234" w:rsidP="00A45067">
      <w:pPr>
        <w:spacing w:line="280" w:lineRule="exact"/>
        <w:ind w:leftChars="71" w:left="142"/>
        <w:rPr>
          <w:rFonts w:asciiTheme="minorEastAsia" w:hAnsiTheme="minorEastAsia"/>
          <w:sz w:val="21"/>
        </w:rPr>
      </w:pPr>
      <w:r w:rsidRPr="007A4174">
        <w:rPr>
          <w:rFonts w:asciiTheme="minorEastAsia" w:hAnsiTheme="minorEastAsia" w:hint="eastAsia"/>
          <w:sz w:val="21"/>
        </w:rPr>
        <w:t>①</w:t>
      </w:r>
      <w:r w:rsidR="00566ABF" w:rsidRPr="007A4174">
        <w:rPr>
          <w:rFonts w:asciiTheme="minorEastAsia" w:hAnsiTheme="minorEastAsia" w:hint="eastAsia"/>
          <w:sz w:val="21"/>
        </w:rPr>
        <w:t>管理経費の請求は、様式第６号により行う。</w:t>
      </w:r>
    </w:p>
    <w:p w14:paraId="47E4F71A" w14:textId="6870965D" w:rsidR="00566ABF" w:rsidRPr="007A4174" w:rsidRDefault="00567234" w:rsidP="00A45067">
      <w:pPr>
        <w:spacing w:line="280" w:lineRule="exact"/>
        <w:ind w:leftChars="71" w:left="142"/>
        <w:rPr>
          <w:rFonts w:asciiTheme="minorEastAsia" w:hAnsiTheme="minorEastAsia"/>
          <w:sz w:val="21"/>
        </w:rPr>
      </w:pPr>
      <w:r w:rsidRPr="007A4174">
        <w:rPr>
          <w:rFonts w:asciiTheme="minorEastAsia" w:hAnsiTheme="minorEastAsia" w:hint="eastAsia"/>
          <w:sz w:val="21"/>
        </w:rPr>
        <w:t>②</w:t>
      </w:r>
      <w:r w:rsidR="00566ABF" w:rsidRPr="007A4174">
        <w:rPr>
          <w:rFonts w:asciiTheme="minorEastAsia" w:hAnsiTheme="minorEastAsia" w:hint="eastAsia"/>
          <w:sz w:val="21"/>
        </w:rPr>
        <w:t>大阪府は、請求書の提出があった場合は、30日以内に速やかに支払うこととする。</w:t>
      </w:r>
    </w:p>
    <w:p w14:paraId="75E0184F" w14:textId="07C2F323" w:rsidR="00566ABF" w:rsidRPr="0060417D" w:rsidRDefault="00566ABF" w:rsidP="00A45067">
      <w:pPr>
        <w:spacing w:line="280" w:lineRule="exact"/>
      </w:pPr>
    </w:p>
    <w:p w14:paraId="311177AD" w14:textId="1D826EBE" w:rsidR="00566ABF" w:rsidRPr="0060417D" w:rsidRDefault="00566ABF">
      <w:pPr>
        <w:pStyle w:val="3"/>
      </w:pPr>
      <w:bookmarkStart w:id="74" w:name="_Toc491940812"/>
      <w:r w:rsidRPr="0060417D">
        <w:rPr>
          <w:rFonts w:hint="eastAsia"/>
        </w:rPr>
        <w:t>８．管理事務所の設置</w:t>
      </w:r>
      <w:bookmarkEnd w:id="74"/>
    </w:p>
    <w:p w14:paraId="2FDF30F6" w14:textId="12DFD92E" w:rsidR="00566ABF" w:rsidRPr="007A4174" w:rsidRDefault="00566ABF" w:rsidP="007A4174">
      <w:pPr>
        <w:spacing w:line="280" w:lineRule="exact"/>
        <w:ind w:firstLineChars="100" w:firstLine="210"/>
        <w:rPr>
          <w:rFonts w:asciiTheme="minorEastAsia" w:hAnsiTheme="minorEastAsia"/>
          <w:sz w:val="21"/>
        </w:rPr>
      </w:pPr>
      <w:r w:rsidRPr="007A4174">
        <w:rPr>
          <w:rFonts w:asciiTheme="minorEastAsia" w:hAnsiTheme="minorEastAsia" w:hint="eastAsia"/>
          <w:sz w:val="21"/>
        </w:rPr>
        <w:t>指定管理者は、業務開始前に、契約書に基づいて無償貸与を受ける管理事務所等についての位置、範囲等を</w:t>
      </w:r>
      <w:r w:rsidR="00B93BDC">
        <w:rPr>
          <w:rFonts w:asciiTheme="minorEastAsia" w:hAnsiTheme="minorEastAsia" w:hint="eastAsia"/>
          <w:sz w:val="21"/>
        </w:rPr>
        <w:t>大阪府と</w:t>
      </w:r>
      <w:r w:rsidRPr="007A4174">
        <w:rPr>
          <w:rFonts w:asciiTheme="minorEastAsia" w:hAnsiTheme="minorEastAsia" w:hint="eastAsia"/>
          <w:sz w:val="21"/>
        </w:rPr>
        <w:t>協議しなければならない。</w:t>
      </w:r>
    </w:p>
    <w:p w14:paraId="112904D5" w14:textId="3162AB01" w:rsidR="00E51179" w:rsidRPr="007A4174" w:rsidRDefault="00E51179" w:rsidP="007A4174">
      <w:pPr>
        <w:spacing w:line="280" w:lineRule="exact"/>
        <w:ind w:firstLineChars="100" w:firstLine="210"/>
        <w:rPr>
          <w:rFonts w:asciiTheme="minorEastAsia" w:hAnsiTheme="minorEastAsia"/>
          <w:sz w:val="21"/>
        </w:rPr>
      </w:pPr>
      <w:r w:rsidRPr="007A4174">
        <w:rPr>
          <w:rFonts w:asciiTheme="minorEastAsia" w:hAnsiTheme="minorEastAsia" w:hint="eastAsia"/>
          <w:sz w:val="21"/>
        </w:rPr>
        <w:t>なお、管理事務所は</w:t>
      </w:r>
      <w:r w:rsidR="00E0390F">
        <w:rPr>
          <w:rFonts w:asciiTheme="minorEastAsia" w:hAnsiTheme="minorEastAsia" w:hint="eastAsia"/>
          <w:sz w:val="21"/>
        </w:rPr>
        <w:t>万博</w:t>
      </w:r>
      <w:r w:rsidRPr="007A4174">
        <w:rPr>
          <w:rFonts w:asciiTheme="minorEastAsia" w:hAnsiTheme="minorEastAsia" w:hint="eastAsia"/>
          <w:sz w:val="21"/>
        </w:rPr>
        <w:t>記念ビル</w:t>
      </w:r>
      <w:r w:rsidR="00D42B4B" w:rsidRPr="007A4174">
        <w:rPr>
          <w:rFonts w:asciiTheme="minorEastAsia" w:hAnsiTheme="minorEastAsia" w:hint="eastAsia"/>
          <w:sz w:val="21"/>
        </w:rPr>
        <w:t>３</w:t>
      </w:r>
      <w:r w:rsidR="00B93BDC">
        <w:rPr>
          <w:rFonts w:asciiTheme="minorEastAsia" w:hAnsiTheme="minorEastAsia" w:hint="eastAsia"/>
          <w:sz w:val="21"/>
        </w:rPr>
        <w:t>Ｆを</w:t>
      </w:r>
      <w:r w:rsidRPr="007A4174">
        <w:rPr>
          <w:rFonts w:asciiTheme="minorEastAsia" w:hAnsiTheme="minorEastAsia" w:hint="eastAsia"/>
          <w:sz w:val="21"/>
        </w:rPr>
        <w:t>基本と</w:t>
      </w:r>
      <w:r w:rsidR="00F54E75" w:rsidRPr="007A4174">
        <w:rPr>
          <w:rFonts w:asciiTheme="minorEastAsia" w:hAnsiTheme="minorEastAsia" w:hint="eastAsia"/>
          <w:sz w:val="21"/>
        </w:rPr>
        <w:t>し、必要に応じて</w:t>
      </w:r>
      <w:r w:rsidR="000703DD" w:rsidRPr="007A4174">
        <w:rPr>
          <w:rFonts w:asciiTheme="minorEastAsia" w:hAnsiTheme="minorEastAsia" w:hint="eastAsia"/>
          <w:sz w:val="21"/>
        </w:rPr>
        <w:t>、大阪府と協議の上、ビル内の</w:t>
      </w:r>
      <w:r w:rsidR="00F54E75" w:rsidRPr="007A4174">
        <w:rPr>
          <w:rFonts w:asciiTheme="minorEastAsia" w:hAnsiTheme="minorEastAsia" w:hint="eastAsia"/>
          <w:sz w:val="21"/>
        </w:rPr>
        <w:t>会議室を利用できるものとする</w:t>
      </w:r>
      <w:r w:rsidRPr="007A4174">
        <w:rPr>
          <w:rFonts w:asciiTheme="minorEastAsia" w:hAnsiTheme="minorEastAsia" w:hint="eastAsia"/>
          <w:sz w:val="21"/>
        </w:rPr>
        <w:t>。</w:t>
      </w:r>
      <w:r w:rsidR="00D42B4B" w:rsidRPr="007A4174">
        <w:rPr>
          <w:rFonts w:asciiTheme="minorEastAsia" w:hAnsiTheme="minorEastAsia" w:hint="eastAsia"/>
          <w:sz w:val="21"/>
        </w:rPr>
        <w:t>また、大阪府が</w:t>
      </w:r>
      <w:r w:rsidR="00E0390F">
        <w:rPr>
          <w:rFonts w:asciiTheme="minorEastAsia" w:hAnsiTheme="minorEastAsia" w:hint="eastAsia"/>
          <w:sz w:val="21"/>
        </w:rPr>
        <w:t>万博</w:t>
      </w:r>
      <w:r w:rsidR="00D42B4B" w:rsidRPr="007A4174">
        <w:rPr>
          <w:rFonts w:asciiTheme="minorEastAsia" w:hAnsiTheme="minorEastAsia" w:hint="eastAsia"/>
          <w:sz w:val="21"/>
        </w:rPr>
        <w:t>記念ビルについて行う、法令に基づく衛生管理や保守管理に協力すること。</w:t>
      </w:r>
    </w:p>
    <w:p w14:paraId="337C60DD" w14:textId="77777777" w:rsidR="00251DA3" w:rsidRDefault="00251DA3" w:rsidP="00F54E75">
      <w:pPr>
        <w:spacing w:line="280" w:lineRule="exact"/>
        <w:ind w:firstLineChars="100" w:firstLine="200"/>
      </w:pPr>
    </w:p>
    <w:p w14:paraId="72E2CC4F" w14:textId="49CD6303" w:rsidR="00566ABF" w:rsidRPr="0060417D" w:rsidRDefault="00224AB0">
      <w:pPr>
        <w:pStyle w:val="3"/>
      </w:pPr>
      <w:bookmarkStart w:id="75" w:name="_Toc491940813"/>
      <w:r w:rsidRPr="0060417D">
        <w:rPr>
          <w:rFonts w:hint="eastAsia"/>
        </w:rPr>
        <w:t>９</w:t>
      </w:r>
      <w:r w:rsidR="00566ABF" w:rsidRPr="0060417D">
        <w:rPr>
          <w:rFonts w:hint="eastAsia"/>
        </w:rPr>
        <w:t>．利用者満足度の把握・向上</w:t>
      </w:r>
      <w:bookmarkEnd w:id="75"/>
    </w:p>
    <w:p w14:paraId="01C4D862" w14:textId="77777777" w:rsidR="00566ABF" w:rsidRPr="007A4174" w:rsidRDefault="00566ABF" w:rsidP="007A4174">
      <w:pPr>
        <w:spacing w:line="280" w:lineRule="exact"/>
        <w:ind w:leftChars="100" w:left="200" w:firstLineChars="100" w:firstLine="210"/>
        <w:rPr>
          <w:sz w:val="21"/>
        </w:rPr>
      </w:pPr>
      <w:r w:rsidRPr="007A4174">
        <w:rPr>
          <w:rFonts w:hint="eastAsia"/>
          <w:sz w:val="21"/>
        </w:rPr>
        <w:t>利用者から公園の管理運営に関する要望・意見を積極的に把握し、利用者満足度の向上を図ると共に、新たな利用者を獲得するため、利用者サービスの向上に努めること。</w:t>
      </w:r>
    </w:p>
    <w:p w14:paraId="60C941D2" w14:textId="675C431A" w:rsidR="00566ABF" w:rsidRPr="0060417D" w:rsidRDefault="00112822" w:rsidP="007A4174">
      <w:pPr>
        <w:pStyle w:val="4"/>
      </w:pPr>
      <w:bookmarkStart w:id="76" w:name="_Toc491940814"/>
      <w:r>
        <w:rPr>
          <w:rFonts w:hint="eastAsia"/>
        </w:rPr>
        <w:t>（１）</w:t>
      </w:r>
      <w:r w:rsidR="00566ABF" w:rsidRPr="0060417D">
        <w:rPr>
          <w:rFonts w:hint="eastAsia"/>
        </w:rPr>
        <w:t>大阪府が設定するアンケート</w:t>
      </w:r>
      <w:bookmarkEnd w:id="76"/>
    </w:p>
    <w:p w14:paraId="248BA64B" w14:textId="5C3C1E10" w:rsidR="00566ABF" w:rsidRPr="007A4174" w:rsidRDefault="00566ABF" w:rsidP="007A4174">
      <w:pPr>
        <w:spacing w:line="280" w:lineRule="exact"/>
        <w:ind w:leftChars="100" w:left="200" w:firstLineChars="100" w:firstLine="210"/>
        <w:rPr>
          <w:sz w:val="21"/>
        </w:rPr>
      </w:pPr>
      <w:r w:rsidRPr="007A4174">
        <w:rPr>
          <w:rFonts w:hint="eastAsia"/>
          <w:sz w:val="21"/>
        </w:rPr>
        <w:t>府民ニーズを把握し、サービス改善等につなげるため、毎年２回（春と秋など</w:t>
      </w:r>
      <w:r w:rsidR="0082005C">
        <w:rPr>
          <w:rFonts w:hint="eastAsia"/>
          <w:sz w:val="21"/>
        </w:rPr>
        <w:t>利用</w:t>
      </w:r>
      <w:r w:rsidRPr="007A4174">
        <w:rPr>
          <w:rFonts w:hint="eastAsia"/>
          <w:sz w:val="21"/>
        </w:rPr>
        <w:t>者が多い時期に２回）、大阪府が提示するアンケート内容に加えて公園の特性等に応じたアンケート項目を設定し、利用者満足度や利用者ニーズに関するアンケート調査を行い、そのデータを大阪府に提出すること。大阪府</w:t>
      </w:r>
      <w:r w:rsidR="00B93BDC">
        <w:rPr>
          <w:rFonts w:hint="eastAsia"/>
          <w:sz w:val="21"/>
        </w:rPr>
        <w:t>が</w:t>
      </w:r>
      <w:r w:rsidRPr="007A4174">
        <w:rPr>
          <w:rFonts w:hint="eastAsia"/>
          <w:sz w:val="21"/>
        </w:rPr>
        <w:t>そのデータを取りまとめたアンケート結果</w:t>
      </w:r>
      <w:r w:rsidR="00B93BDC">
        <w:rPr>
          <w:rFonts w:hint="eastAsia"/>
          <w:sz w:val="21"/>
        </w:rPr>
        <w:t>を</w:t>
      </w:r>
      <w:r w:rsidRPr="007A4174">
        <w:rPr>
          <w:rFonts w:hint="eastAsia"/>
          <w:sz w:val="21"/>
        </w:rPr>
        <w:t>提示</w:t>
      </w:r>
      <w:r w:rsidR="00B93BDC">
        <w:rPr>
          <w:rFonts w:hint="eastAsia"/>
          <w:sz w:val="21"/>
        </w:rPr>
        <w:t>する</w:t>
      </w:r>
      <w:r w:rsidRPr="007A4174">
        <w:rPr>
          <w:rFonts w:hint="eastAsia"/>
          <w:sz w:val="21"/>
        </w:rPr>
        <w:t>ので、指定管理者はその結果をもとに自己点検し、指定管理業務の改善・向上に反映させること。</w:t>
      </w:r>
    </w:p>
    <w:p w14:paraId="2D8F2E6B" w14:textId="77777777" w:rsidR="00DD33D2" w:rsidRPr="007A4174" w:rsidRDefault="00DD33D2" w:rsidP="007A4174">
      <w:pPr>
        <w:spacing w:line="280" w:lineRule="exact"/>
        <w:ind w:leftChars="71" w:left="142" w:firstLineChars="142" w:firstLine="298"/>
        <w:rPr>
          <w:sz w:val="21"/>
        </w:rPr>
      </w:pPr>
    </w:p>
    <w:p w14:paraId="26F56BD3" w14:textId="5E09B825" w:rsidR="00867308" w:rsidRPr="0060417D" w:rsidRDefault="00D67848">
      <w:pPr>
        <w:pStyle w:val="5"/>
      </w:pPr>
      <w:bookmarkStart w:id="77" w:name="_Toc491940815"/>
      <w:r>
        <w:rPr>
          <w:rFonts w:hint="eastAsia"/>
        </w:rPr>
        <w:t>①</w:t>
      </w:r>
      <w:r w:rsidR="00867308" w:rsidRPr="0060417D">
        <w:rPr>
          <w:rFonts w:hint="eastAsia"/>
        </w:rPr>
        <w:t>実施するアンケート調査</w:t>
      </w:r>
      <w:bookmarkEnd w:id="77"/>
    </w:p>
    <w:p w14:paraId="303643B6" w14:textId="77777777" w:rsidR="00867308" w:rsidRPr="007A4174" w:rsidRDefault="00867308" w:rsidP="00CA67C3">
      <w:pPr>
        <w:autoSpaceDE w:val="0"/>
        <w:autoSpaceDN w:val="0"/>
        <w:adjustRightInd w:val="0"/>
        <w:spacing w:line="280" w:lineRule="exact"/>
        <w:ind w:firstLineChars="400" w:firstLine="840"/>
        <w:jc w:val="left"/>
        <w:rPr>
          <w:rFonts w:asciiTheme="minorEastAsia" w:hAnsiTheme="minorEastAsia"/>
          <w:kern w:val="0"/>
          <w:sz w:val="21"/>
        </w:rPr>
      </w:pPr>
      <w:r w:rsidRPr="007A4174">
        <w:rPr>
          <w:rFonts w:asciiTheme="minorEastAsia" w:hAnsiTheme="minorEastAsia" w:cs="ＭＳ Ｐ明朝" w:hint="eastAsia"/>
          <w:kern w:val="0"/>
          <w:sz w:val="21"/>
          <w:szCs w:val="24"/>
        </w:rPr>
        <w:t>実施するアンケート調査は、</w:t>
      </w:r>
      <w:r w:rsidRPr="007A4174">
        <w:rPr>
          <w:rFonts w:asciiTheme="minorEastAsia" w:hAnsiTheme="minorEastAsia" w:hint="eastAsia"/>
          <w:kern w:val="0"/>
          <w:sz w:val="21"/>
        </w:rPr>
        <w:t>以下のとおりとする。</w:t>
      </w:r>
    </w:p>
    <w:p w14:paraId="3BD0318A" w14:textId="36AFAE7A" w:rsidR="00566B11" w:rsidRPr="00CA67C3" w:rsidRDefault="00D67848"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lastRenderedPageBreak/>
        <w:t>１）</w:t>
      </w:r>
      <w:r w:rsidR="0082005C">
        <w:rPr>
          <w:rFonts w:asciiTheme="majorEastAsia" w:eastAsiaTheme="majorEastAsia" w:hAnsiTheme="majorEastAsia" w:hint="eastAsia"/>
          <w:sz w:val="21"/>
        </w:rPr>
        <w:t>利用</w:t>
      </w:r>
      <w:r w:rsidR="00867308" w:rsidRPr="00CA67C3">
        <w:rPr>
          <w:rFonts w:asciiTheme="majorEastAsia" w:eastAsiaTheme="majorEastAsia" w:hAnsiTheme="majorEastAsia" w:hint="eastAsia"/>
          <w:sz w:val="21"/>
        </w:rPr>
        <w:t>者アンケート調査</w:t>
      </w:r>
    </w:p>
    <w:p w14:paraId="537C11AB" w14:textId="35BF5C5F" w:rsidR="00867308" w:rsidRPr="007A4174" w:rsidRDefault="00867308" w:rsidP="00CA67C3">
      <w:pPr>
        <w:ind w:leftChars="700" w:left="1400"/>
        <w:rPr>
          <w:rFonts w:asciiTheme="minorEastAsia" w:hAnsiTheme="minorEastAsia"/>
          <w:kern w:val="0"/>
          <w:sz w:val="21"/>
        </w:rPr>
      </w:pPr>
      <w:r w:rsidRPr="007A4174">
        <w:rPr>
          <w:rFonts w:asciiTheme="minorEastAsia" w:hAnsiTheme="minorEastAsia" w:hint="eastAsia"/>
          <w:kern w:val="0"/>
          <w:sz w:val="21"/>
        </w:rPr>
        <w:t>○春と秋の行楽シーズンを含む年２回以上実施する。</w:t>
      </w:r>
    </w:p>
    <w:p w14:paraId="59BEAB88" w14:textId="77777777" w:rsidR="00867308" w:rsidRPr="0002785F" w:rsidRDefault="00867308" w:rsidP="00CA67C3">
      <w:pPr>
        <w:autoSpaceDE w:val="0"/>
        <w:autoSpaceDN w:val="0"/>
        <w:adjustRightInd w:val="0"/>
        <w:spacing w:line="280" w:lineRule="exact"/>
        <w:ind w:leftChars="300" w:left="600" w:firstLine="1050"/>
        <w:jc w:val="left"/>
        <w:rPr>
          <w:rFonts w:asciiTheme="minorEastAsia" w:hAnsiTheme="minorEastAsia"/>
          <w:i/>
          <w:kern w:val="0"/>
          <w:sz w:val="21"/>
        </w:rPr>
      </w:pPr>
      <w:r w:rsidRPr="0002785F">
        <w:rPr>
          <w:rFonts w:asciiTheme="minorEastAsia" w:hAnsiTheme="minorEastAsia" w:hint="eastAsia"/>
          <w:i/>
          <w:kern w:val="0"/>
          <w:sz w:val="21"/>
        </w:rPr>
        <w:t>【例示】これまでの実施実績</w:t>
      </w:r>
    </w:p>
    <w:p w14:paraId="02C75527" w14:textId="095A37A3" w:rsidR="00867308" w:rsidRPr="007A4174" w:rsidRDefault="00867308" w:rsidP="00CA67C3">
      <w:pPr>
        <w:autoSpaceDE w:val="0"/>
        <w:autoSpaceDN w:val="0"/>
        <w:adjustRightInd w:val="0"/>
        <w:spacing w:line="280" w:lineRule="exact"/>
        <w:ind w:leftChars="400" w:left="800" w:firstLine="1260"/>
        <w:jc w:val="left"/>
        <w:rPr>
          <w:rFonts w:asciiTheme="minorEastAsia" w:hAnsiTheme="minorEastAsia"/>
          <w:i/>
          <w:kern w:val="0"/>
          <w:sz w:val="21"/>
        </w:rPr>
      </w:pPr>
      <w:r w:rsidRPr="007A4174">
        <w:rPr>
          <w:rFonts w:asciiTheme="minorEastAsia" w:hAnsiTheme="minorEastAsia" w:hint="eastAsia"/>
          <w:i/>
          <w:kern w:val="0"/>
          <w:sz w:val="21"/>
        </w:rPr>
        <w:t>春：５月上旬～中旬、秋：</w:t>
      </w:r>
      <w:r w:rsidR="000E7E55">
        <w:rPr>
          <w:rFonts w:asciiTheme="minorEastAsia" w:hAnsiTheme="minorEastAsia" w:hint="eastAsia"/>
          <w:i/>
          <w:kern w:val="0"/>
          <w:sz w:val="21"/>
        </w:rPr>
        <w:t>10</w:t>
      </w:r>
      <w:r w:rsidRPr="007A4174">
        <w:rPr>
          <w:rFonts w:asciiTheme="minorEastAsia" w:hAnsiTheme="minorEastAsia" w:hint="eastAsia"/>
          <w:i/>
          <w:kern w:val="0"/>
          <w:sz w:val="21"/>
        </w:rPr>
        <w:t>月中旬～下旬</w:t>
      </w:r>
    </w:p>
    <w:p w14:paraId="341A7D5B" w14:textId="5B6F8A9F"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○設問は、１回あたり</w:t>
      </w:r>
      <w:r w:rsidR="000E7E55">
        <w:rPr>
          <w:rFonts w:asciiTheme="minorEastAsia" w:hAnsiTheme="minorEastAsia" w:hint="eastAsia"/>
          <w:kern w:val="0"/>
          <w:sz w:val="21"/>
        </w:rPr>
        <w:t>20</w:t>
      </w:r>
      <w:r w:rsidRPr="007A4174">
        <w:rPr>
          <w:rFonts w:asciiTheme="minorEastAsia" w:hAnsiTheme="minorEastAsia" w:hint="eastAsia"/>
          <w:kern w:val="0"/>
          <w:sz w:val="21"/>
        </w:rPr>
        <w:t>問（Ａ４両面）程度とし、有効サンプル数は、２回分の合計で</w:t>
      </w:r>
      <w:r w:rsidR="000E7E55">
        <w:rPr>
          <w:rFonts w:asciiTheme="minorEastAsia" w:hAnsiTheme="minorEastAsia" w:hint="eastAsia"/>
          <w:kern w:val="0"/>
          <w:sz w:val="21"/>
        </w:rPr>
        <w:t>1,300</w:t>
      </w:r>
      <w:r w:rsidRPr="007A4174">
        <w:rPr>
          <w:rFonts w:asciiTheme="minorEastAsia" w:hAnsiTheme="minorEastAsia"/>
          <w:kern w:val="0"/>
          <w:sz w:val="21"/>
        </w:rPr>
        <w:t>件（１回あたり</w:t>
      </w:r>
      <w:r w:rsidR="000E7E55">
        <w:rPr>
          <w:rFonts w:asciiTheme="minorEastAsia" w:hAnsiTheme="minorEastAsia" w:hint="eastAsia"/>
          <w:kern w:val="0"/>
          <w:sz w:val="21"/>
        </w:rPr>
        <w:t>650</w:t>
      </w:r>
      <w:r w:rsidRPr="007A4174">
        <w:rPr>
          <w:rFonts w:asciiTheme="minorEastAsia" w:hAnsiTheme="minorEastAsia"/>
          <w:kern w:val="0"/>
          <w:sz w:val="21"/>
        </w:rPr>
        <w:t>件）</w:t>
      </w:r>
      <w:r w:rsidRPr="007A4174">
        <w:rPr>
          <w:rFonts w:asciiTheme="minorEastAsia" w:hAnsiTheme="minorEastAsia" w:hint="eastAsia"/>
          <w:kern w:val="0"/>
          <w:sz w:val="21"/>
        </w:rPr>
        <w:t>以上を基本とする。</w:t>
      </w:r>
    </w:p>
    <w:p w14:paraId="7747CAC6" w14:textId="6125EAA6"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○アンケート実施時間は開園時間中（９時</w:t>
      </w:r>
      <w:r w:rsidR="000E7E55">
        <w:rPr>
          <w:rFonts w:asciiTheme="minorEastAsia" w:hAnsiTheme="minorEastAsia" w:hint="eastAsia"/>
          <w:kern w:val="0"/>
          <w:sz w:val="21"/>
        </w:rPr>
        <w:t>30</w:t>
      </w:r>
      <w:r w:rsidRPr="007A4174">
        <w:rPr>
          <w:rFonts w:asciiTheme="minorEastAsia" w:hAnsiTheme="minorEastAsia" w:hint="eastAsia"/>
          <w:kern w:val="0"/>
          <w:sz w:val="21"/>
        </w:rPr>
        <w:t>分から１７時まで）、実施場所については自然文化園内とする。個別の場所は大阪府と協議し決定する。</w:t>
      </w:r>
    </w:p>
    <w:p w14:paraId="6C2150A0" w14:textId="77777777" w:rsidR="00DD33D2" w:rsidRPr="007A4174" w:rsidRDefault="00DD33D2" w:rsidP="007A4174">
      <w:pPr>
        <w:ind w:firstLineChars="150" w:firstLine="315"/>
        <w:rPr>
          <w:sz w:val="21"/>
        </w:rPr>
      </w:pPr>
    </w:p>
    <w:p w14:paraId="183B000C" w14:textId="25728B3A" w:rsidR="00867308" w:rsidRPr="00CA67C3" w:rsidRDefault="00D67848"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t>２）</w:t>
      </w:r>
      <w:r w:rsidR="00867308" w:rsidRPr="00CA67C3">
        <w:rPr>
          <w:rFonts w:asciiTheme="majorEastAsia" w:eastAsiaTheme="majorEastAsia" w:hAnsiTheme="majorEastAsia" w:hint="eastAsia"/>
          <w:sz w:val="21"/>
        </w:rPr>
        <w:t>イベントアンケート調査</w:t>
      </w:r>
    </w:p>
    <w:p w14:paraId="2A7D986A" w14:textId="719DA434"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○四季の花や自然を楽しむ四季イベント</w:t>
      </w:r>
      <w:r w:rsidR="00A30985">
        <w:rPr>
          <w:rFonts w:asciiTheme="minorEastAsia" w:hAnsiTheme="minorEastAsia" w:hint="eastAsia"/>
          <w:kern w:val="0"/>
          <w:sz w:val="21"/>
        </w:rPr>
        <w:t>や花イベント</w:t>
      </w:r>
      <w:r w:rsidRPr="007A4174">
        <w:rPr>
          <w:rFonts w:asciiTheme="minorEastAsia" w:hAnsiTheme="minorEastAsia" w:hint="eastAsia"/>
          <w:kern w:val="0"/>
          <w:sz w:val="21"/>
        </w:rPr>
        <w:t>などイベントに係るアンケートを年間を通じて実施することとし、実施対象イベントについては、大阪府と協議し決定する。</w:t>
      </w:r>
    </w:p>
    <w:p w14:paraId="2F4CDBFF" w14:textId="77777777" w:rsidR="00867308" w:rsidRPr="0002785F" w:rsidRDefault="00867308" w:rsidP="007A4174">
      <w:pPr>
        <w:autoSpaceDE w:val="0"/>
        <w:autoSpaceDN w:val="0"/>
        <w:adjustRightInd w:val="0"/>
        <w:spacing w:line="280" w:lineRule="exact"/>
        <w:ind w:leftChars="500" w:left="1000" w:firstLine="779"/>
        <w:jc w:val="left"/>
        <w:rPr>
          <w:rFonts w:asciiTheme="minorEastAsia" w:hAnsiTheme="minorEastAsia"/>
          <w:i/>
          <w:kern w:val="0"/>
          <w:sz w:val="21"/>
        </w:rPr>
      </w:pPr>
      <w:r w:rsidRPr="0002785F">
        <w:rPr>
          <w:rFonts w:asciiTheme="minorEastAsia" w:hAnsiTheme="minorEastAsia" w:hint="eastAsia"/>
          <w:i/>
          <w:kern w:val="0"/>
          <w:sz w:val="21"/>
        </w:rPr>
        <w:t>【例示】アンケート実施を想定する主なイベント</w:t>
      </w:r>
    </w:p>
    <w:p w14:paraId="32A09609" w14:textId="77777777" w:rsidR="00867308" w:rsidRPr="007A4174" w:rsidRDefault="00867308" w:rsidP="00CA67C3">
      <w:pPr>
        <w:autoSpaceDE w:val="0"/>
        <w:autoSpaceDN w:val="0"/>
        <w:adjustRightInd w:val="0"/>
        <w:spacing w:line="280" w:lineRule="exact"/>
        <w:ind w:leftChars="500" w:left="1000" w:firstLineChars="471" w:firstLine="989"/>
        <w:jc w:val="left"/>
        <w:rPr>
          <w:rFonts w:asciiTheme="minorEastAsia" w:hAnsiTheme="minorEastAsia"/>
          <w:i/>
          <w:kern w:val="0"/>
          <w:sz w:val="21"/>
        </w:rPr>
      </w:pPr>
      <w:r w:rsidRPr="007A4174">
        <w:rPr>
          <w:rFonts w:asciiTheme="minorEastAsia" w:hAnsiTheme="minorEastAsia" w:hint="eastAsia"/>
          <w:i/>
          <w:kern w:val="0"/>
          <w:sz w:val="21"/>
        </w:rPr>
        <w:t>・桜まつり・チューリップフェスタ・ポピーフェア（３月下旬～５月上旬）</w:t>
      </w:r>
    </w:p>
    <w:p w14:paraId="55A8AD49"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・ローズフェスタ（５月下旬）</w:t>
      </w:r>
    </w:p>
    <w:p w14:paraId="430CB771" w14:textId="77777777"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・螢の夕べ（５月下旬～６月上旬）</w:t>
      </w:r>
    </w:p>
    <w:p w14:paraId="59E62F6F"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・あじさい祭（６月中旬～下旬）</w:t>
      </w:r>
    </w:p>
    <w:p w14:paraId="6EB696CE"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・早朝観蓮会＆象鼻杯（７月上旬～下旬）</w:t>
      </w:r>
    </w:p>
    <w:p w14:paraId="6DC442BC"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・ひまわりフェスタ（７月下旬～８月中旬）</w:t>
      </w:r>
    </w:p>
    <w:p w14:paraId="1D4127B3" w14:textId="77777777"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・夏期夜間集客イベント（８月上旬～中旬）</w:t>
      </w:r>
    </w:p>
    <w:p w14:paraId="679CCC2D" w14:textId="06A7C9EF"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・コスモスフェスタ（</w:t>
      </w:r>
      <w:r w:rsidR="000E7E55">
        <w:rPr>
          <w:rFonts w:asciiTheme="minorEastAsia" w:hAnsiTheme="minorEastAsia" w:hint="eastAsia"/>
          <w:i/>
          <w:kern w:val="0"/>
          <w:sz w:val="21"/>
        </w:rPr>
        <w:t>10</w:t>
      </w:r>
      <w:r w:rsidRPr="007A4174">
        <w:rPr>
          <w:rFonts w:asciiTheme="minorEastAsia" w:hAnsiTheme="minorEastAsia" w:hint="eastAsia"/>
          <w:i/>
          <w:kern w:val="0"/>
          <w:sz w:val="21"/>
        </w:rPr>
        <w:t>月中旬～下旬）</w:t>
      </w:r>
    </w:p>
    <w:p w14:paraId="0551C580" w14:textId="6DFA9151"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・紅葉まつり（</w:t>
      </w:r>
      <w:r w:rsidR="000E7E55">
        <w:rPr>
          <w:rFonts w:asciiTheme="minorEastAsia" w:hAnsiTheme="minorEastAsia" w:hint="eastAsia"/>
          <w:i/>
          <w:kern w:val="0"/>
          <w:sz w:val="21"/>
        </w:rPr>
        <w:t>11</w:t>
      </w:r>
      <w:r w:rsidRPr="007A4174">
        <w:rPr>
          <w:rFonts w:asciiTheme="minorEastAsia" w:hAnsiTheme="minorEastAsia" w:hint="eastAsia"/>
          <w:i/>
          <w:kern w:val="0"/>
          <w:sz w:val="21"/>
        </w:rPr>
        <w:t>月上旬～下旬）</w:t>
      </w:r>
    </w:p>
    <w:p w14:paraId="2D12693D" w14:textId="40A5B2CF"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・冬期夜間集客イベント（</w:t>
      </w:r>
      <w:r w:rsidR="000E7E55">
        <w:rPr>
          <w:rFonts w:asciiTheme="minorEastAsia" w:hAnsiTheme="minorEastAsia" w:hint="eastAsia"/>
          <w:i/>
          <w:kern w:val="0"/>
          <w:sz w:val="21"/>
        </w:rPr>
        <w:t>12</w:t>
      </w:r>
      <w:r w:rsidRPr="007A4174">
        <w:rPr>
          <w:rFonts w:asciiTheme="minorEastAsia" w:hAnsiTheme="minorEastAsia" w:hint="eastAsia"/>
          <w:i/>
          <w:kern w:val="0"/>
          <w:sz w:val="21"/>
        </w:rPr>
        <w:t>月上旬～下旬）</w:t>
      </w:r>
    </w:p>
    <w:p w14:paraId="02F79F61" w14:textId="2FC975B5" w:rsidR="00867308" w:rsidRPr="007A4174" w:rsidRDefault="00867308" w:rsidP="0002785F">
      <w:pPr>
        <w:autoSpaceDE w:val="0"/>
        <w:autoSpaceDN w:val="0"/>
        <w:adjustRightInd w:val="0"/>
        <w:spacing w:line="240" w:lineRule="exact"/>
        <w:ind w:leftChars="500" w:left="1000" w:rightChars="100" w:right="200" w:firstLineChars="471" w:firstLine="989"/>
        <w:jc w:val="left"/>
        <w:rPr>
          <w:rFonts w:asciiTheme="minorEastAsia" w:hAnsiTheme="minorEastAsia"/>
          <w:kern w:val="0"/>
          <w:sz w:val="21"/>
        </w:rPr>
      </w:pPr>
      <w:r w:rsidRPr="007A4174">
        <w:rPr>
          <w:rFonts w:asciiTheme="minorEastAsia" w:hAnsiTheme="minorEastAsia" w:hint="eastAsia"/>
          <w:i/>
          <w:kern w:val="0"/>
          <w:sz w:val="21"/>
        </w:rPr>
        <w:t>・梅まつり（２月下旬から３月下旬）</w:t>
      </w:r>
    </w:p>
    <w:p w14:paraId="70AA101F" w14:textId="658C8954" w:rsidR="00867308" w:rsidRPr="007A4174" w:rsidRDefault="00867308" w:rsidP="0002785F">
      <w:pPr>
        <w:autoSpaceDE w:val="0"/>
        <w:autoSpaceDN w:val="0"/>
        <w:adjustRightInd w:val="0"/>
        <w:spacing w:line="280" w:lineRule="exact"/>
        <w:ind w:leftChars="150" w:left="300" w:firstLineChars="850" w:firstLine="1785"/>
        <w:jc w:val="left"/>
        <w:rPr>
          <w:rFonts w:asciiTheme="minorEastAsia" w:hAnsiTheme="minorEastAsia"/>
          <w:kern w:val="0"/>
          <w:sz w:val="21"/>
        </w:rPr>
      </w:pPr>
      <w:r w:rsidRPr="007A4174">
        <w:rPr>
          <w:rFonts w:asciiTheme="minorEastAsia" w:hAnsiTheme="minorEastAsia" w:hint="eastAsia"/>
          <w:kern w:val="0"/>
          <w:sz w:val="21"/>
        </w:rPr>
        <w:t>※</w:t>
      </w:r>
      <w:r w:rsidR="005A303D">
        <w:rPr>
          <w:rFonts w:asciiTheme="minorEastAsia" w:hAnsiTheme="minorEastAsia" w:hint="eastAsia"/>
          <w:kern w:val="0"/>
          <w:sz w:val="21"/>
        </w:rPr>
        <w:t>桜まつり</w:t>
      </w:r>
      <w:r w:rsidRPr="007A4174">
        <w:rPr>
          <w:rFonts w:asciiTheme="minorEastAsia" w:hAnsiTheme="minorEastAsia" w:hint="eastAsia"/>
          <w:kern w:val="0"/>
          <w:sz w:val="21"/>
        </w:rPr>
        <w:t>、梅まつりについて、アンケートの実施を検討のこと</w:t>
      </w:r>
    </w:p>
    <w:p w14:paraId="473964D5" w14:textId="77777777" w:rsidR="00867308" w:rsidRPr="007A4174" w:rsidRDefault="00867308" w:rsidP="007A4174">
      <w:pPr>
        <w:autoSpaceDE w:val="0"/>
        <w:autoSpaceDN w:val="0"/>
        <w:adjustRightInd w:val="0"/>
        <w:spacing w:line="280" w:lineRule="exact"/>
        <w:ind w:leftChars="142" w:left="284" w:right="-38" w:firstLineChars="71" w:firstLine="149"/>
        <w:jc w:val="left"/>
        <w:rPr>
          <w:rFonts w:asciiTheme="minorEastAsia" w:hAnsiTheme="minorEastAsia"/>
          <w:kern w:val="0"/>
          <w:sz w:val="21"/>
        </w:rPr>
      </w:pPr>
    </w:p>
    <w:p w14:paraId="7FDE1B9D" w14:textId="534FBD66"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kern w:val="0"/>
          <w:sz w:val="21"/>
        </w:rPr>
      </w:pPr>
      <w:r w:rsidRPr="007A4174">
        <w:rPr>
          <w:rFonts w:asciiTheme="minorEastAsia" w:hAnsiTheme="minorEastAsia" w:hint="eastAsia"/>
          <w:kern w:val="0"/>
          <w:sz w:val="21"/>
        </w:rPr>
        <w:t>○設問は１回あたり</w:t>
      </w:r>
      <w:r w:rsidR="00D04633">
        <w:rPr>
          <w:rFonts w:asciiTheme="minorEastAsia" w:hAnsiTheme="minorEastAsia" w:hint="eastAsia"/>
          <w:kern w:val="0"/>
          <w:sz w:val="21"/>
        </w:rPr>
        <w:t>20</w:t>
      </w:r>
      <w:r w:rsidRPr="007A4174">
        <w:rPr>
          <w:rFonts w:asciiTheme="minorEastAsia" w:hAnsiTheme="minorEastAsia" w:hint="eastAsia"/>
          <w:kern w:val="0"/>
          <w:sz w:val="21"/>
        </w:rPr>
        <w:t>問（Ａ４両面）程度とし、有効サンプル数は、１回あたり</w:t>
      </w:r>
      <w:r w:rsidR="00D04633">
        <w:rPr>
          <w:rFonts w:asciiTheme="minorEastAsia" w:hAnsiTheme="minorEastAsia" w:hint="eastAsia"/>
          <w:kern w:val="0"/>
          <w:sz w:val="21"/>
        </w:rPr>
        <w:t>400</w:t>
      </w:r>
      <w:r w:rsidRPr="007A4174">
        <w:rPr>
          <w:rFonts w:asciiTheme="minorEastAsia" w:hAnsiTheme="minorEastAsia" w:hint="eastAsia"/>
          <w:kern w:val="0"/>
          <w:sz w:val="21"/>
        </w:rPr>
        <w:t>件以上を基本とする。</w:t>
      </w:r>
    </w:p>
    <w:p w14:paraId="06D646E2" w14:textId="3521E260"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○アンケート実施時間は開園時間中（９時</w:t>
      </w:r>
      <w:r w:rsidR="00A30985">
        <w:rPr>
          <w:rFonts w:asciiTheme="minorEastAsia" w:hAnsiTheme="minorEastAsia" w:hint="eastAsia"/>
          <w:kern w:val="0"/>
          <w:sz w:val="21"/>
        </w:rPr>
        <w:t>30</w:t>
      </w:r>
      <w:r w:rsidRPr="007A4174">
        <w:rPr>
          <w:rFonts w:asciiTheme="minorEastAsia" w:hAnsiTheme="minorEastAsia" w:hint="eastAsia"/>
          <w:kern w:val="0"/>
          <w:sz w:val="21"/>
        </w:rPr>
        <w:t>分から１７時まで。ただし、実施イベントによっては開園時間</w:t>
      </w:r>
      <w:r w:rsidR="00A86C59" w:rsidRPr="007A4174">
        <w:rPr>
          <w:rFonts w:asciiTheme="minorEastAsia" w:hAnsiTheme="minorEastAsia" w:hint="eastAsia"/>
          <w:kern w:val="0"/>
          <w:sz w:val="21"/>
        </w:rPr>
        <w:t>が</w:t>
      </w:r>
      <w:r w:rsidRPr="007A4174">
        <w:rPr>
          <w:rFonts w:asciiTheme="minorEastAsia" w:hAnsiTheme="minorEastAsia" w:hint="eastAsia"/>
          <w:kern w:val="0"/>
          <w:sz w:val="21"/>
        </w:rPr>
        <w:t>異なる</w:t>
      </w:r>
      <w:r w:rsidR="005F2090" w:rsidRPr="007A4174">
        <w:rPr>
          <w:rFonts w:asciiTheme="minorEastAsia" w:hAnsiTheme="minorEastAsia" w:hint="eastAsia"/>
          <w:kern w:val="0"/>
          <w:sz w:val="21"/>
        </w:rPr>
        <w:t>）</w:t>
      </w:r>
      <w:r w:rsidRPr="007A4174">
        <w:rPr>
          <w:rFonts w:asciiTheme="minorEastAsia" w:hAnsiTheme="minorEastAsia" w:hint="eastAsia"/>
          <w:kern w:val="0"/>
          <w:sz w:val="21"/>
        </w:rPr>
        <w:t>。実施場所</w:t>
      </w:r>
      <w:r w:rsidR="005F2090" w:rsidRPr="007A4174">
        <w:rPr>
          <w:rFonts w:asciiTheme="minorEastAsia" w:hAnsiTheme="minorEastAsia" w:hint="eastAsia"/>
          <w:kern w:val="0"/>
          <w:sz w:val="21"/>
        </w:rPr>
        <w:t>について</w:t>
      </w:r>
      <w:r w:rsidRPr="007A4174">
        <w:rPr>
          <w:rFonts w:asciiTheme="minorEastAsia" w:hAnsiTheme="minorEastAsia" w:hint="eastAsia"/>
          <w:kern w:val="0"/>
          <w:sz w:val="21"/>
        </w:rPr>
        <w:t>はイベント開催場所とする。詳細</w:t>
      </w:r>
      <w:r w:rsidR="00B93BDC">
        <w:rPr>
          <w:rFonts w:asciiTheme="minorEastAsia" w:hAnsiTheme="minorEastAsia" w:hint="eastAsia"/>
          <w:kern w:val="0"/>
          <w:sz w:val="21"/>
        </w:rPr>
        <w:t>な</w:t>
      </w:r>
      <w:r w:rsidRPr="007A4174">
        <w:rPr>
          <w:rFonts w:asciiTheme="minorEastAsia" w:hAnsiTheme="minorEastAsia" w:hint="eastAsia"/>
          <w:kern w:val="0"/>
          <w:sz w:val="21"/>
        </w:rPr>
        <w:t>場所は大阪府と協議し決定する。</w:t>
      </w:r>
    </w:p>
    <w:p w14:paraId="02A4076F" w14:textId="77777777" w:rsidR="00DD33D2" w:rsidRPr="007A4174" w:rsidRDefault="00DD33D2" w:rsidP="00B8527D">
      <w:pPr>
        <w:rPr>
          <w:sz w:val="21"/>
        </w:rPr>
      </w:pPr>
    </w:p>
    <w:p w14:paraId="6569EE58" w14:textId="3653E9C4" w:rsidR="00867308" w:rsidRPr="00CA67C3" w:rsidRDefault="00566B11"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t>３）</w:t>
      </w:r>
      <w:r w:rsidR="00867308" w:rsidRPr="00CA67C3">
        <w:rPr>
          <w:rFonts w:asciiTheme="majorEastAsia" w:eastAsiaTheme="majorEastAsia" w:hAnsiTheme="majorEastAsia" w:hint="eastAsia"/>
          <w:sz w:val="21"/>
        </w:rPr>
        <w:t>来園者数調査</w:t>
      </w:r>
    </w:p>
    <w:p w14:paraId="2BE9802F" w14:textId="6024B5D4"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hint="eastAsia"/>
          <w:kern w:val="0"/>
          <w:sz w:val="21"/>
        </w:rPr>
        <w:t>○</w:t>
      </w:r>
      <w:r w:rsidRPr="007A4174">
        <w:rPr>
          <w:rFonts w:asciiTheme="minorEastAsia" w:hAnsiTheme="minorEastAsia" w:cs="ＭＳ Ｐ明朝" w:hint="eastAsia"/>
          <w:kern w:val="0"/>
          <w:sz w:val="21"/>
          <w:szCs w:val="24"/>
        </w:rPr>
        <w:t>外国人来園者数調査</w:t>
      </w:r>
      <w:r w:rsidR="00A86C59" w:rsidRPr="007A4174">
        <w:rPr>
          <w:rFonts w:asciiTheme="minorEastAsia" w:hAnsiTheme="minorEastAsia" w:cs="ＭＳ Ｐ明朝" w:hint="eastAsia"/>
          <w:kern w:val="0"/>
          <w:sz w:val="21"/>
          <w:szCs w:val="24"/>
        </w:rPr>
        <w:t>は</w:t>
      </w:r>
      <w:r w:rsidRPr="007A4174">
        <w:rPr>
          <w:rFonts w:asciiTheme="minorEastAsia" w:hAnsiTheme="minorEastAsia" w:cs="ＭＳ Ｐ明朝" w:hint="eastAsia"/>
          <w:kern w:val="0"/>
          <w:sz w:val="21"/>
          <w:szCs w:val="24"/>
        </w:rPr>
        <w:t>年間を通じて２回（春と秋）実施する。外国人の識別方法については、より正確に識別するための方法を大阪府と協議した上で決定すること。調査実施時間は開園時間中（９時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w:t>
      </w:r>
      <w:r w:rsidR="005F2090" w:rsidRPr="007A4174">
        <w:rPr>
          <w:rFonts w:asciiTheme="minorEastAsia" w:hAnsiTheme="minorEastAsia" w:cs="ＭＳ Ｐ明朝" w:hint="eastAsia"/>
          <w:kern w:val="0"/>
          <w:sz w:val="21"/>
          <w:szCs w:val="24"/>
        </w:rPr>
        <w:t>とし</w:t>
      </w:r>
      <w:r w:rsidRPr="007A4174">
        <w:rPr>
          <w:rFonts w:asciiTheme="minorEastAsia" w:hAnsiTheme="minorEastAsia" w:cs="ＭＳ Ｐ明朝" w:hint="eastAsia"/>
          <w:kern w:val="0"/>
          <w:sz w:val="21"/>
          <w:szCs w:val="24"/>
        </w:rPr>
        <w:t>、実施場所については園内ゲート４か所（中央口・東口・日本庭園前ゲート・日本庭園正門）とする。</w:t>
      </w:r>
    </w:p>
    <w:p w14:paraId="37E7593A" w14:textId="2884AF6C"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cs="ＭＳ Ｐ明朝" w:hint="eastAsia"/>
          <w:kern w:val="0"/>
          <w:sz w:val="21"/>
          <w:szCs w:val="24"/>
        </w:rPr>
        <w:t>○年齢層別来園者数調査を年間を通じて２回（春と秋）実施する。年齢層の識別方法については、より正確に識別するための方法を大阪府と協議した上で決定すること。調査実施時間は開園時間中（９時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w:t>
      </w:r>
      <w:r w:rsidR="005F2090" w:rsidRPr="007A4174">
        <w:rPr>
          <w:rFonts w:asciiTheme="minorEastAsia" w:hAnsiTheme="minorEastAsia" w:cs="ＭＳ Ｐ明朝" w:hint="eastAsia"/>
          <w:kern w:val="0"/>
          <w:sz w:val="21"/>
          <w:szCs w:val="24"/>
        </w:rPr>
        <w:t>とし</w:t>
      </w:r>
      <w:r w:rsidRPr="007A4174">
        <w:rPr>
          <w:rFonts w:asciiTheme="minorEastAsia" w:hAnsiTheme="minorEastAsia" w:cs="ＭＳ Ｐ明朝" w:hint="eastAsia"/>
          <w:kern w:val="0"/>
          <w:sz w:val="21"/>
          <w:szCs w:val="24"/>
        </w:rPr>
        <w:t>、実施場所については園内ゲート全６か所とする。</w:t>
      </w:r>
    </w:p>
    <w:p w14:paraId="4156CADB" w14:textId="14DD1870"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cs="ＭＳ Ｐ明朝" w:hint="eastAsia"/>
          <w:kern w:val="0"/>
          <w:sz w:val="21"/>
          <w:szCs w:val="24"/>
        </w:rPr>
        <w:t>○</w:t>
      </w:r>
      <w:r w:rsidRPr="007A4174">
        <w:rPr>
          <w:rFonts w:asciiTheme="minorEastAsia" w:hAnsiTheme="minorEastAsia" w:cs="ＭＳ Ｐ明朝"/>
          <w:kern w:val="0"/>
          <w:sz w:val="21"/>
          <w:szCs w:val="24"/>
        </w:rPr>
        <w:t>EXPOCITY</w:t>
      </w:r>
      <w:r w:rsidRPr="007A4174">
        <w:rPr>
          <w:rFonts w:asciiTheme="minorEastAsia" w:hAnsiTheme="minorEastAsia" w:cs="ＭＳ Ｐ明朝" w:hint="eastAsia"/>
          <w:kern w:val="0"/>
          <w:sz w:val="21"/>
          <w:szCs w:val="24"/>
        </w:rPr>
        <w:t>から自然文化園へ移動する来園者を対象とした来園者数調査を年に２回（春と秋）実施する。調査実施時間は開園時間中（９時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分まで）、実施場所については中央橋入口付近とする。</w:t>
      </w:r>
    </w:p>
    <w:p w14:paraId="69BDF242" w14:textId="77777777" w:rsidR="00DD33D2" w:rsidRPr="007A4174" w:rsidRDefault="00DD33D2" w:rsidP="007A4174">
      <w:pPr>
        <w:autoSpaceDE w:val="0"/>
        <w:autoSpaceDN w:val="0"/>
        <w:adjustRightInd w:val="0"/>
        <w:spacing w:line="280" w:lineRule="exact"/>
        <w:ind w:leftChars="500" w:left="1210" w:right="-38" w:hangingChars="100" w:hanging="210"/>
        <w:jc w:val="left"/>
        <w:rPr>
          <w:rFonts w:asciiTheme="minorEastAsia" w:hAnsiTheme="minorEastAsia" w:cs="ＭＳ Ｐ明朝"/>
          <w:kern w:val="0"/>
          <w:sz w:val="21"/>
          <w:szCs w:val="24"/>
        </w:rPr>
      </w:pPr>
    </w:p>
    <w:p w14:paraId="39B103A8" w14:textId="2EF8E6B9" w:rsidR="00867308" w:rsidRPr="0060417D" w:rsidRDefault="00D67848">
      <w:pPr>
        <w:pStyle w:val="5"/>
      </w:pPr>
      <w:bookmarkStart w:id="78" w:name="_Toc491940816"/>
      <w:r>
        <w:rPr>
          <w:rFonts w:hint="eastAsia"/>
        </w:rPr>
        <w:t>②</w:t>
      </w:r>
      <w:r w:rsidR="00867308" w:rsidRPr="0060417D">
        <w:rPr>
          <w:rFonts w:hint="eastAsia"/>
        </w:rPr>
        <w:t>調査票の作成・印刷</w:t>
      </w:r>
      <w:bookmarkEnd w:id="78"/>
    </w:p>
    <w:p w14:paraId="56E6248A" w14:textId="77777777" w:rsidR="00867308" w:rsidRPr="007A4174" w:rsidRDefault="00867308" w:rsidP="007A4174">
      <w:pPr>
        <w:autoSpaceDE w:val="0"/>
        <w:autoSpaceDN w:val="0"/>
        <w:adjustRightInd w:val="0"/>
        <w:spacing w:line="280" w:lineRule="exact"/>
        <w:ind w:leftChars="242" w:left="484" w:right="-38" w:firstLineChars="100" w:firstLine="210"/>
        <w:jc w:val="left"/>
        <w:rPr>
          <w:rFonts w:asciiTheme="minorEastAsia" w:hAnsiTheme="minorEastAsia"/>
          <w:kern w:val="0"/>
          <w:sz w:val="21"/>
        </w:rPr>
      </w:pPr>
      <w:r w:rsidRPr="007A4174">
        <w:rPr>
          <w:rFonts w:asciiTheme="minorEastAsia" w:hAnsiTheme="minorEastAsia" w:hint="eastAsia"/>
          <w:kern w:val="0"/>
          <w:sz w:val="21"/>
        </w:rPr>
        <w:t>次の調査設問を最低限組み込み、調査票を作成すること。また、大阪府の承認を得た調査票を、各サンプル数に応じて必要枚数印刷すること。</w:t>
      </w:r>
    </w:p>
    <w:p w14:paraId="56149A2C"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t>○来園者の属性（性別・年齢・職業・住まい）</w:t>
      </w:r>
    </w:p>
    <w:p w14:paraId="6F6B743B"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t>○来園するための利用交通手段、来園目的</w:t>
      </w:r>
    </w:p>
    <w:p w14:paraId="0856EB01"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lastRenderedPageBreak/>
        <w:t>○公園情報の入手経路</w:t>
      </w:r>
    </w:p>
    <w:p w14:paraId="09824AAD" w14:textId="77777777" w:rsidR="00867308" w:rsidRPr="007A4174" w:rsidRDefault="00867308" w:rsidP="00C6321F">
      <w:pPr>
        <w:autoSpaceDE w:val="0"/>
        <w:autoSpaceDN w:val="0"/>
        <w:adjustRightInd w:val="0"/>
        <w:spacing w:line="280" w:lineRule="exact"/>
        <w:ind w:leftChars="400" w:left="1010" w:hangingChars="100" w:hanging="210"/>
        <w:jc w:val="left"/>
        <w:rPr>
          <w:rFonts w:asciiTheme="minorEastAsia" w:hAnsiTheme="minorEastAsia"/>
          <w:kern w:val="0"/>
          <w:sz w:val="21"/>
        </w:rPr>
      </w:pPr>
      <w:r w:rsidRPr="007A4174">
        <w:rPr>
          <w:rFonts w:asciiTheme="minorEastAsia" w:hAnsiTheme="minorEastAsia" w:hint="eastAsia"/>
          <w:kern w:val="0"/>
          <w:sz w:val="21"/>
        </w:rPr>
        <w:t>○公園施設（レストラン、休憩所、売店、遊具、ベンチなど）、植栽管理、清掃状況、イベント内容等の満足度</w:t>
      </w:r>
    </w:p>
    <w:p w14:paraId="667782FF" w14:textId="77777777" w:rsidR="00867308" w:rsidRDefault="00867308" w:rsidP="00CA67C3">
      <w:pPr>
        <w:autoSpaceDE w:val="0"/>
        <w:autoSpaceDN w:val="0"/>
        <w:adjustRightInd w:val="0"/>
        <w:spacing w:line="280" w:lineRule="exact"/>
        <w:ind w:leftChars="400" w:left="800"/>
        <w:jc w:val="left"/>
        <w:rPr>
          <w:rFonts w:asciiTheme="minorEastAsia" w:hAnsiTheme="minorEastAsia"/>
          <w:kern w:val="0"/>
        </w:rPr>
      </w:pPr>
      <w:r w:rsidRPr="007A4174">
        <w:rPr>
          <w:rFonts w:asciiTheme="minorEastAsia" w:hAnsiTheme="minorEastAsia" w:hint="eastAsia"/>
          <w:kern w:val="0"/>
          <w:sz w:val="21"/>
        </w:rPr>
        <w:t>○公園の魅力度（他のレジャー施設・公園との比較）</w:t>
      </w:r>
    </w:p>
    <w:p w14:paraId="3703AC04" w14:textId="77777777" w:rsidR="00DD33D2" w:rsidRPr="0060417D" w:rsidRDefault="00DD33D2" w:rsidP="00B8527D">
      <w:pPr>
        <w:autoSpaceDE w:val="0"/>
        <w:autoSpaceDN w:val="0"/>
        <w:adjustRightInd w:val="0"/>
        <w:spacing w:line="280" w:lineRule="exact"/>
        <w:ind w:leftChars="242" w:left="484" w:right="-38" w:firstLineChars="100" w:firstLine="200"/>
        <w:jc w:val="left"/>
        <w:rPr>
          <w:rFonts w:asciiTheme="minorEastAsia" w:hAnsiTheme="minorEastAsia"/>
          <w:kern w:val="0"/>
        </w:rPr>
      </w:pPr>
    </w:p>
    <w:p w14:paraId="11E95AAA" w14:textId="39043B9F" w:rsidR="00867308" w:rsidRPr="0060417D" w:rsidRDefault="00D67848">
      <w:pPr>
        <w:pStyle w:val="5"/>
      </w:pPr>
      <w:bookmarkStart w:id="79" w:name="_Toc491940817"/>
      <w:r>
        <w:rPr>
          <w:rFonts w:hint="eastAsia"/>
        </w:rPr>
        <w:t>③</w:t>
      </w:r>
      <w:r w:rsidR="00867308" w:rsidRPr="0060417D">
        <w:rPr>
          <w:rFonts w:hint="eastAsia"/>
        </w:rPr>
        <w:t>調査票の回収</w:t>
      </w:r>
      <w:bookmarkEnd w:id="79"/>
    </w:p>
    <w:p w14:paraId="4047E00F"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は原則として調査員が個別にヒアリングを行う方式で実施し、性別、年代に偏りがないよう配慮すること。（目安として実施時点で公表されている最新の総務省統計局「国勢調査」における「２７大阪府」の男女別・年齢（各歳）別人口の構成比率に応じた、男女及び各年代のサンプル数を回収すること）</w:t>
      </w:r>
    </w:p>
    <w:p w14:paraId="206B710C"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strike/>
          <w:kern w:val="0"/>
          <w:sz w:val="21"/>
        </w:rPr>
      </w:pPr>
      <w:r w:rsidRPr="007A4174">
        <w:rPr>
          <w:rFonts w:asciiTheme="minorEastAsia" w:hAnsiTheme="minorEastAsia" w:hint="eastAsia"/>
          <w:kern w:val="0"/>
          <w:sz w:val="21"/>
        </w:rPr>
        <w:t>・アンケートを行うにあたって、自然文化園内及びイベント開催会場ごとに毎回必要数の調査員を配置すること。また、来園者が調査に協力しやすいように配慮すること。</w:t>
      </w:r>
    </w:p>
    <w:p w14:paraId="54DCABC8" w14:textId="6E355C42" w:rsidR="00867308" w:rsidRPr="007A4174" w:rsidRDefault="00867308" w:rsidP="0002785F">
      <w:pPr>
        <w:autoSpaceDE w:val="0"/>
        <w:autoSpaceDN w:val="0"/>
        <w:adjustRightInd w:val="0"/>
        <w:spacing w:line="280" w:lineRule="exact"/>
        <w:ind w:leftChars="400" w:left="1010" w:hanging="210"/>
        <w:jc w:val="left"/>
        <w:rPr>
          <w:rFonts w:asciiTheme="minorEastAsia" w:hAnsiTheme="minorEastAsia"/>
          <w:i/>
          <w:kern w:val="0"/>
          <w:sz w:val="21"/>
        </w:rPr>
      </w:pPr>
      <w:r w:rsidRPr="007A4174">
        <w:rPr>
          <w:rFonts w:asciiTheme="minorEastAsia" w:hAnsiTheme="minorEastAsia" w:hint="eastAsia"/>
          <w:i/>
          <w:kern w:val="0"/>
          <w:sz w:val="21"/>
        </w:rPr>
        <w:t>【例示】</w:t>
      </w:r>
    </w:p>
    <w:p w14:paraId="30B6EA01" w14:textId="77777777" w:rsidR="00867308" w:rsidRPr="007A4174" w:rsidRDefault="00867308" w:rsidP="00CA67C3">
      <w:pPr>
        <w:autoSpaceDE w:val="0"/>
        <w:autoSpaceDN w:val="0"/>
        <w:adjustRightInd w:val="0"/>
        <w:spacing w:line="280" w:lineRule="exact"/>
        <w:ind w:leftChars="500" w:left="1000"/>
        <w:jc w:val="left"/>
        <w:rPr>
          <w:rFonts w:asciiTheme="minorEastAsia" w:hAnsiTheme="minorEastAsia"/>
          <w:i/>
          <w:kern w:val="0"/>
          <w:sz w:val="21"/>
        </w:rPr>
      </w:pPr>
      <w:r w:rsidRPr="007A4174">
        <w:rPr>
          <w:rFonts w:asciiTheme="minorEastAsia" w:hAnsiTheme="minorEastAsia" w:hint="eastAsia"/>
          <w:i/>
          <w:kern w:val="0"/>
          <w:sz w:val="21"/>
        </w:rPr>
        <w:t>・案内看板、机、椅子などの調査設備の設置</w:t>
      </w:r>
    </w:p>
    <w:p w14:paraId="743BF3BD" w14:textId="77777777" w:rsidR="00867308" w:rsidRPr="007A4174" w:rsidRDefault="00867308" w:rsidP="00CA67C3">
      <w:pPr>
        <w:autoSpaceDE w:val="0"/>
        <w:autoSpaceDN w:val="0"/>
        <w:adjustRightInd w:val="0"/>
        <w:spacing w:line="280" w:lineRule="exact"/>
        <w:ind w:leftChars="500" w:left="1000"/>
        <w:jc w:val="left"/>
        <w:rPr>
          <w:rFonts w:asciiTheme="minorEastAsia" w:hAnsiTheme="minorEastAsia"/>
          <w:i/>
          <w:kern w:val="0"/>
          <w:sz w:val="21"/>
        </w:rPr>
      </w:pPr>
      <w:r w:rsidRPr="007A4174">
        <w:rPr>
          <w:rFonts w:asciiTheme="minorEastAsia" w:hAnsiTheme="minorEastAsia" w:hint="eastAsia"/>
          <w:i/>
          <w:kern w:val="0"/>
          <w:sz w:val="21"/>
        </w:rPr>
        <w:t>・筆記用具などの消耗品の準備</w:t>
      </w:r>
    </w:p>
    <w:p w14:paraId="3B028F86" w14:textId="658832CA"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・調査実施日については、大阪府が指定する期間で実施する。大阪府が指定した期間で有効サンプル数を回収することとし、１日あたりの作業人数は指定管理者が有効サンプル数</w:t>
      </w:r>
      <w:r w:rsidR="005F2090" w:rsidRPr="007A4174">
        <w:rPr>
          <w:rFonts w:asciiTheme="minorEastAsia" w:hAnsiTheme="minorEastAsia" w:hint="eastAsia"/>
          <w:kern w:val="0"/>
          <w:sz w:val="21"/>
        </w:rPr>
        <w:t>を</w:t>
      </w:r>
      <w:r w:rsidRPr="007A4174">
        <w:rPr>
          <w:rFonts w:asciiTheme="minorEastAsia" w:hAnsiTheme="minorEastAsia" w:hint="eastAsia"/>
          <w:kern w:val="0"/>
          <w:sz w:val="21"/>
        </w:rPr>
        <w:t>回収できる適切な人数を設定する。</w:t>
      </w:r>
    </w:p>
    <w:p w14:paraId="6C48D6E0" w14:textId="10215162" w:rsidR="00867308" w:rsidRPr="007A4174" w:rsidRDefault="00867308" w:rsidP="007A4174">
      <w:pPr>
        <w:autoSpaceDE w:val="0"/>
        <w:autoSpaceDN w:val="0"/>
        <w:adjustRightInd w:val="0"/>
        <w:spacing w:line="280" w:lineRule="exact"/>
        <w:ind w:leftChars="400" w:left="800" w:firstLine="630"/>
        <w:jc w:val="left"/>
        <w:rPr>
          <w:rFonts w:asciiTheme="minorEastAsia" w:hAnsiTheme="minorEastAsia"/>
          <w:i/>
          <w:kern w:val="0"/>
          <w:sz w:val="21"/>
        </w:rPr>
      </w:pPr>
      <w:r w:rsidRPr="007A4174">
        <w:rPr>
          <w:rFonts w:asciiTheme="minorEastAsia" w:hAnsiTheme="minorEastAsia" w:hint="eastAsia"/>
          <w:i/>
          <w:kern w:val="0"/>
          <w:sz w:val="21"/>
        </w:rPr>
        <w:t>【例示】平成</w:t>
      </w:r>
      <w:r w:rsidR="00687185">
        <w:rPr>
          <w:rFonts w:asciiTheme="minorEastAsia" w:hAnsiTheme="minorEastAsia" w:hint="eastAsia"/>
          <w:i/>
          <w:kern w:val="0"/>
          <w:sz w:val="21"/>
        </w:rPr>
        <w:t>28</w:t>
      </w:r>
      <w:r w:rsidRPr="007A4174">
        <w:rPr>
          <w:rFonts w:asciiTheme="minorEastAsia" w:hAnsiTheme="minorEastAsia" w:hint="eastAsia"/>
          <w:i/>
          <w:kern w:val="0"/>
          <w:sz w:val="21"/>
        </w:rPr>
        <w:t>年度の調査実施日について</w:t>
      </w:r>
    </w:p>
    <w:p w14:paraId="41684F5A" w14:textId="2CE559EF" w:rsidR="00867308" w:rsidRPr="007A4174" w:rsidRDefault="00867308" w:rsidP="0002785F">
      <w:pPr>
        <w:autoSpaceDE w:val="0"/>
        <w:autoSpaceDN w:val="0"/>
        <w:adjustRightInd w:val="0"/>
        <w:spacing w:line="280" w:lineRule="exact"/>
        <w:ind w:leftChars="1100" w:left="2200"/>
        <w:jc w:val="left"/>
        <w:rPr>
          <w:rFonts w:asciiTheme="minorEastAsia" w:hAnsiTheme="minorEastAsia"/>
          <w:i/>
          <w:kern w:val="0"/>
          <w:sz w:val="21"/>
        </w:rPr>
      </w:pPr>
      <w:r w:rsidRPr="007A4174">
        <w:rPr>
          <w:rFonts w:asciiTheme="minorEastAsia" w:hAnsiTheme="minorEastAsia" w:hint="eastAsia"/>
          <w:i/>
          <w:kern w:val="0"/>
          <w:sz w:val="21"/>
        </w:rPr>
        <w:t>土曜日・日曜日・祝日に実施。なお、悪天候やサンプル不足に備え、予備日</w:t>
      </w:r>
      <w:r w:rsidR="00A86C59" w:rsidRPr="007A4174">
        <w:rPr>
          <w:rFonts w:asciiTheme="minorEastAsia" w:hAnsiTheme="minorEastAsia" w:hint="eastAsia"/>
          <w:i/>
          <w:kern w:val="0"/>
          <w:sz w:val="21"/>
        </w:rPr>
        <w:t>は</w:t>
      </w:r>
      <w:r w:rsidRPr="007A4174">
        <w:rPr>
          <w:rFonts w:asciiTheme="minorEastAsia" w:hAnsiTheme="minorEastAsia" w:hint="eastAsia"/>
          <w:i/>
          <w:kern w:val="0"/>
          <w:sz w:val="21"/>
        </w:rPr>
        <w:t>２日間を設定。</w:t>
      </w:r>
    </w:p>
    <w:p w14:paraId="59B912D3"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調査時には、調査の目的、大阪府、指定管理者を掲示するほか、調査員は常時スタッフ証を見やすいところに携行し、来園者から疑惑の念を抱かせない工夫を行うこと。スタッフ証は指定管理者で準備すること。</w:t>
      </w:r>
    </w:p>
    <w:p w14:paraId="2C140E68" w14:textId="0E6D29A3"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・アンケート調査回収率向上に向けた取組みを行うこと。なお、当該取組みに要する費用は指定管理者の負担で行うこととし、内容に関しては事前に</w:t>
      </w:r>
      <w:r w:rsidR="00306FE3">
        <w:rPr>
          <w:rFonts w:asciiTheme="minorEastAsia" w:hAnsiTheme="minorEastAsia" w:hint="eastAsia"/>
          <w:kern w:val="0"/>
          <w:sz w:val="21"/>
        </w:rPr>
        <w:t>大阪府</w:t>
      </w:r>
      <w:r w:rsidRPr="007A4174">
        <w:rPr>
          <w:rFonts w:asciiTheme="minorEastAsia" w:hAnsiTheme="minorEastAsia" w:hint="eastAsia"/>
          <w:kern w:val="0"/>
          <w:sz w:val="21"/>
        </w:rPr>
        <w:t>の確認を得ること。</w:t>
      </w:r>
    </w:p>
    <w:p w14:paraId="61B91F39" w14:textId="77777777" w:rsidR="00B34B81" w:rsidRPr="007A4174" w:rsidRDefault="00B34B81" w:rsidP="007A4174">
      <w:pPr>
        <w:autoSpaceDE w:val="0"/>
        <w:autoSpaceDN w:val="0"/>
        <w:adjustRightInd w:val="0"/>
        <w:spacing w:line="280" w:lineRule="exact"/>
        <w:ind w:leftChars="200" w:left="610" w:right="-38" w:hangingChars="100" w:hanging="210"/>
        <w:jc w:val="left"/>
        <w:rPr>
          <w:rFonts w:asciiTheme="minorEastAsia" w:hAnsiTheme="minorEastAsia"/>
          <w:kern w:val="0"/>
          <w:sz w:val="21"/>
        </w:rPr>
      </w:pPr>
    </w:p>
    <w:p w14:paraId="187978E3" w14:textId="569580B1" w:rsidR="00867308" w:rsidRPr="0060417D" w:rsidRDefault="00D67848">
      <w:pPr>
        <w:pStyle w:val="5"/>
      </w:pPr>
      <w:bookmarkStart w:id="80" w:name="_Toc491940818"/>
      <w:r>
        <w:rPr>
          <w:rFonts w:hint="eastAsia"/>
        </w:rPr>
        <w:t>④</w:t>
      </w:r>
      <w:r w:rsidR="00867308" w:rsidRPr="0060417D">
        <w:rPr>
          <w:rFonts w:hint="eastAsia"/>
        </w:rPr>
        <w:t>調査結果の報告</w:t>
      </w:r>
      <w:bookmarkEnd w:id="80"/>
    </w:p>
    <w:p w14:paraId="071F4C6C" w14:textId="403CCF25"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・各アンケート調査終了後は、大阪府が指定する日（終了日から起算して</w:t>
      </w:r>
      <w:r w:rsidRPr="007A4174">
        <w:rPr>
          <w:rFonts w:asciiTheme="minorEastAsia" w:hAnsiTheme="minorEastAsia"/>
          <w:kern w:val="0"/>
          <w:sz w:val="21"/>
        </w:rPr>
        <w:t>30日から45日程度）までに、単純集計結果及びクロス集計結果を報告書にまとめて、大阪府に提出すること。</w:t>
      </w:r>
    </w:p>
    <w:p w14:paraId="2C09A787" w14:textId="77777777" w:rsidR="005F2090" w:rsidRPr="0060417D" w:rsidRDefault="005F2090" w:rsidP="00B8527D">
      <w:pPr>
        <w:autoSpaceDE w:val="0"/>
        <w:autoSpaceDN w:val="0"/>
        <w:adjustRightInd w:val="0"/>
        <w:spacing w:line="280" w:lineRule="exact"/>
        <w:ind w:leftChars="300" w:left="800" w:right="-38" w:hangingChars="100" w:hanging="200"/>
        <w:jc w:val="left"/>
        <w:rPr>
          <w:rFonts w:asciiTheme="minorEastAsia" w:hAnsiTheme="minorEastAsia"/>
          <w:kern w:val="0"/>
        </w:rPr>
      </w:pPr>
    </w:p>
    <w:p w14:paraId="4C0F3C7D" w14:textId="4076DB7F" w:rsidR="005F2090" w:rsidRPr="005F2090" w:rsidRDefault="00D67848">
      <w:pPr>
        <w:pStyle w:val="5"/>
      </w:pPr>
      <w:bookmarkStart w:id="81" w:name="_Toc491940819"/>
      <w:r>
        <w:rPr>
          <w:rFonts w:hint="eastAsia"/>
        </w:rPr>
        <w:t>⑤</w:t>
      </w:r>
      <w:r w:rsidR="005F2090" w:rsidRPr="005F2090">
        <w:rPr>
          <w:rFonts w:hint="eastAsia"/>
        </w:rPr>
        <w:t>アンケート調査結果の活用</w:t>
      </w:r>
      <w:bookmarkEnd w:id="81"/>
    </w:p>
    <w:p w14:paraId="7F905961" w14:textId="0CE30C5D" w:rsidR="005F2090" w:rsidRPr="007A4174" w:rsidRDefault="00D67848">
      <w:pPr>
        <w:spacing w:line="280" w:lineRule="exact"/>
        <w:ind w:leftChars="200" w:left="610" w:hangingChars="100" w:hanging="210"/>
        <w:rPr>
          <w:rFonts w:asciiTheme="minorEastAsia" w:hAnsiTheme="minorEastAsia"/>
          <w:sz w:val="21"/>
        </w:rPr>
      </w:pPr>
      <w:r>
        <w:rPr>
          <w:rFonts w:asciiTheme="minorEastAsia" w:hAnsiTheme="minorEastAsia" w:hint="eastAsia"/>
          <w:sz w:val="21"/>
        </w:rPr>
        <w:t>１）</w:t>
      </w:r>
      <w:r w:rsidR="005F2090" w:rsidRPr="007A4174">
        <w:rPr>
          <w:rFonts w:asciiTheme="minorEastAsia" w:hAnsiTheme="minorEastAsia" w:hint="eastAsia"/>
          <w:sz w:val="21"/>
        </w:rPr>
        <w:t>大阪府は、調査結果を分析し、「総合満足度」を改善する効果が高いと考えられる取組みを明らかにする。</w:t>
      </w:r>
    </w:p>
    <w:p w14:paraId="5FC1D380" w14:textId="707377EA" w:rsidR="005F2090" w:rsidRPr="007A4174" w:rsidRDefault="00D67848">
      <w:pPr>
        <w:spacing w:line="280" w:lineRule="exact"/>
        <w:ind w:leftChars="200" w:left="610" w:hangingChars="100" w:hanging="210"/>
        <w:rPr>
          <w:rFonts w:asciiTheme="minorEastAsia" w:hAnsiTheme="minorEastAsia"/>
          <w:sz w:val="21"/>
        </w:rPr>
      </w:pPr>
      <w:r>
        <w:rPr>
          <w:rFonts w:asciiTheme="minorEastAsia" w:hAnsiTheme="minorEastAsia" w:hint="eastAsia"/>
          <w:sz w:val="21"/>
        </w:rPr>
        <w:t>２）</w:t>
      </w:r>
      <w:r w:rsidR="005F2090" w:rsidRPr="007A4174">
        <w:rPr>
          <w:rFonts w:asciiTheme="minorEastAsia" w:hAnsiTheme="minorEastAsia" w:hint="eastAsia"/>
          <w:sz w:val="21"/>
        </w:rPr>
        <w:t>アンケート分析結果に基づき、「利用者満足度検証フレーム」を、PDCAサイクルにより毎年度改善する。</w:t>
      </w:r>
    </w:p>
    <w:p w14:paraId="29DBB9AE" w14:textId="77777777" w:rsidR="005F2090" w:rsidRPr="007A4174" w:rsidRDefault="005F2090" w:rsidP="007A4174">
      <w:pPr>
        <w:spacing w:line="280" w:lineRule="exact"/>
        <w:ind w:firstLineChars="200" w:firstLine="420"/>
        <w:rPr>
          <w:rFonts w:asciiTheme="minorEastAsia" w:hAnsiTheme="minorEastAsia"/>
          <w:sz w:val="21"/>
        </w:rPr>
      </w:pPr>
      <w:r w:rsidRPr="007A4174">
        <w:rPr>
          <w:rFonts w:asciiTheme="minorEastAsia" w:hAnsiTheme="minorEastAsia" w:hint="eastAsia"/>
          <w:sz w:val="21"/>
        </w:rPr>
        <w:t>具体的方策</w:t>
      </w:r>
    </w:p>
    <w:p w14:paraId="6D6F1C6E" w14:textId="7D5DFD76" w:rsidR="005F2090" w:rsidRPr="007A4174" w:rsidRDefault="005F2090" w:rsidP="007A4174">
      <w:pPr>
        <w:spacing w:line="280" w:lineRule="exact"/>
        <w:ind w:leftChars="200" w:left="610" w:hangingChars="100" w:hanging="210"/>
        <w:rPr>
          <w:rFonts w:asciiTheme="minorEastAsia" w:hAnsiTheme="minorEastAsia"/>
          <w:sz w:val="21"/>
        </w:rPr>
      </w:pPr>
      <w:r w:rsidRPr="007A4174">
        <w:rPr>
          <w:rFonts w:asciiTheme="minorEastAsia" w:hAnsiTheme="minorEastAsia" w:hint="eastAsia"/>
          <w:sz w:val="21"/>
        </w:rPr>
        <w:t>※大阪府は、アンケート調査結果の分析により明らかになった「総合満足度」の改善効果が高い項目について、「利用者満足度検証フレーム」の第</w:t>
      </w:r>
      <w:r w:rsidR="00687185">
        <w:rPr>
          <w:rFonts w:asciiTheme="minorEastAsia" w:hAnsiTheme="minorEastAsia" w:hint="eastAsia"/>
          <w:sz w:val="21"/>
        </w:rPr>
        <w:t>４</w:t>
      </w:r>
      <w:r w:rsidRPr="007A4174">
        <w:rPr>
          <w:rFonts w:asciiTheme="minorEastAsia" w:hAnsiTheme="minorEastAsia" w:hint="eastAsia"/>
          <w:sz w:val="21"/>
        </w:rPr>
        <w:t>階層（提供する価値）を検証する。</w:t>
      </w:r>
    </w:p>
    <w:p w14:paraId="5AA28818" w14:textId="1579821B" w:rsidR="005F2090" w:rsidRPr="007A4174" w:rsidRDefault="005F2090" w:rsidP="007A4174">
      <w:pPr>
        <w:spacing w:line="280" w:lineRule="exact"/>
        <w:ind w:leftChars="200" w:left="610" w:hangingChars="100" w:hanging="210"/>
        <w:rPr>
          <w:rFonts w:asciiTheme="minorEastAsia" w:hAnsiTheme="minorEastAsia"/>
          <w:sz w:val="21"/>
        </w:rPr>
      </w:pPr>
      <w:r w:rsidRPr="007A4174">
        <w:rPr>
          <w:rFonts w:asciiTheme="minorEastAsia" w:hAnsiTheme="minorEastAsia" w:hint="eastAsia"/>
          <w:sz w:val="21"/>
        </w:rPr>
        <w:t>※指定管理者は、大阪府と協議の上、第</w:t>
      </w:r>
      <w:r w:rsidR="00687185">
        <w:rPr>
          <w:rFonts w:asciiTheme="minorEastAsia" w:hAnsiTheme="minorEastAsia" w:hint="eastAsia"/>
          <w:sz w:val="21"/>
        </w:rPr>
        <w:t>４</w:t>
      </w:r>
      <w:r w:rsidRPr="007A4174">
        <w:rPr>
          <w:rFonts w:asciiTheme="minorEastAsia" w:hAnsiTheme="minorEastAsia" w:hint="eastAsia"/>
          <w:sz w:val="21"/>
        </w:rPr>
        <w:t>階層の検証結果を踏まえて、第</w:t>
      </w:r>
      <w:r w:rsidR="00687185">
        <w:rPr>
          <w:rFonts w:asciiTheme="minorEastAsia" w:hAnsiTheme="minorEastAsia" w:hint="eastAsia"/>
          <w:sz w:val="21"/>
        </w:rPr>
        <w:t>５</w:t>
      </w:r>
      <w:r w:rsidRPr="007A4174">
        <w:rPr>
          <w:rFonts w:asciiTheme="minorEastAsia" w:hAnsiTheme="minorEastAsia" w:hint="eastAsia"/>
          <w:sz w:val="21"/>
        </w:rPr>
        <w:t>階層（具体的サービス・活動）を設定し、翌年度からの業務の改善を図る。</w:t>
      </w:r>
    </w:p>
    <w:p w14:paraId="284BDC5C" w14:textId="77777777" w:rsidR="005F2090" w:rsidRPr="007A4174" w:rsidRDefault="005F2090" w:rsidP="007A4174">
      <w:pPr>
        <w:spacing w:line="280" w:lineRule="exact"/>
        <w:ind w:firstLineChars="400" w:firstLine="840"/>
        <w:rPr>
          <w:rFonts w:asciiTheme="minorEastAsia" w:hAnsiTheme="minorEastAsia"/>
          <w:sz w:val="21"/>
        </w:rPr>
      </w:pPr>
      <w:r w:rsidRPr="007A4174">
        <w:rPr>
          <w:rFonts w:asciiTheme="minorEastAsia" w:hAnsiTheme="minorEastAsia" w:hint="eastAsia"/>
          <w:sz w:val="21"/>
        </w:rPr>
        <w:t>参照：大阪府「政策マーケティング・リサーチ・ガイドライン」</w:t>
      </w:r>
    </w:p>
    <w:p w14:paraId="01516E85" w14:textId="3C888C17" w:rsidR="005F2090" w:rsidRDefault="005F2090" w:rsidP="007A4174">
      <w:pPr>
        <w:spacing w:line="280" w:lineRule="exact"/>
        <w:ind w:firstLineChars="300" w:firstLine="630"/>
        <w:rPr>
          <w:sz w:val="21"/>
        </w:rPr>
      </w:pPr>
      <w:r w:rsidRPr="007A4174">
        <w:rPr>
          <w:rFonts w:asciiTheme="minorEastAsia" w:hAnsiTheme="minorEastAsia" w:hint="eastAsia"/>
          <w:sz w:val="21"/>
        </w:rPr>
        <w:t>ＵＲＬ：</w:t>
      </w:r>
      <w:hyperlink r:id="rId16" w:history="1">
        <w:r w:rsidR="00D370F5" w:rsidRPr="007A4174">
          <w:rPr>
            <w:rStyle w:val="af3"/>
            <w:sz w:val="21"/>
          </w:rPr>
          <w:t>http://www.pref.osaka.jp/kikaku/mr/index.html</w:t>
        </w:r>
      </w:hyperlink>
    </w:p>
    <w:p w14:paraId="71129BA7" w14:textId="77777777" w:rsidR="00867308" w:rsidRPr="007A4174" w:rsidRDefault="00867308" w:rsidP="007A4174">
      <w:pPr>
        <w:spacing w:line="280" w:lineRule="exact"/>
        <w:rPr>
          <w:rFonts w:asciiTheme="majorEastAsia" w:eastAsiaTheme="majorEastAsia" w:hAnsiTheme="majorEastAsia"/>
          <w:sz w:val="21"/>
        </w:rPr>
      </w:pPr>
    </w:p>
    <w:p w14:paraId="2A59DB15" w14:textId="27AF3B14" w:rsidR="00566ABF" w:rsidRPr="0060417D" w:rsidRDefault="008C2E1A" w:rsidP="007A4174">
      <w:pPr>
        <w:pStyle w:val="4"/>
      </w:pPr>
      <w:bookmarkStart w:id="82" w:name="_Toc491940820"/>
      <w:r>
        <w:rPr>
          <w:rFonts w:hint="eastAsia"/>
        </w:rPr>
        <w:t>（２）</w:t>
      </w:r>
      <w:r w:rsidR="00566ABF" w:rsidRPr="0060417D">
        <w:rPr>
          <w:rFonts w:hint="eastAsia"/>
        </w:rPr>
        <w:t>指定管理者独自のアンケート</w:t>
      </w:r>
      <w:bookmarkEnd w:id="82"/>
    </w:p>
    <w:p w14:paraId="543673A5" w14:textId="71810B0A" w:rsidR="00566ABF" w:rsidRPr="007A4174" w:rsidRDefault="00566ABF" w:rsidP="00A45067">
      <w:pPr>
        <w:spacing w:line="280" w:lineRule="exact"/>
        <w:ind w:leftChars="71" w:left="142"/>
        <w:rPr>
          <w:sz w:val="21"/>
        </w:rPr>
      </w:pPr>
      <w:r w:rsidRPr="0060417D">
        <w:rPr>
          <w:rFonts w:hint="eastAsia"/>
        </w:rPr>
        <w:t xml:space="preserve">　</w:t>
      </w:r>
      <w:r w:rsidRPr="007A4174">
        <w:rPr>
          <w:rFonts w:hint="eastAsia"/>
          <w:sz w:val="21"/>
        </w:rPr>
        <w:t>指定管理者は</w:t>
      </w:r>
      <w:r w:rsidR="005F2090" w:rsidRPr="007A4174">
        <w:rPr>
          <w:rFonts w:hint="eastAsia"/>
          <w:sz w:val="21"/>
        </w:rPr>
        <w:t>（１）</w:t>
      </w:r>
      <w:r w:rsidRPr="007A4174">
        <w:rPr>
          <w:rFonts w:hint="eastAsia"/>
          <w:sz w:val="21"/>
        </w:rPr>
        <w:t>のアンケートと実施時期が重複しないように事前に調整した上で、独自のアンケート調査を実施するよう努める</w:t>
      </w:r>
      <w:r w:rsidR="00F70388">
        <w:rPr>
          <w:rFonts w:hint="eastAsia"/>
          <w:sz w:val="21"/>
        </w:rPr>
        <w:t>こと</w:t>
      </w:r>
      <w:r w:rsidRPr="007A4174">
        <w:rPr>
          <w:rFonts w:hint="eastAsia"/>
          <w:sz w:val="21"/>
        </w:rPr>
        <w:t>。その際、来園目的利用頻度などの「基本的な情報」については、大阪府が提示する内容で収集する。</w:t>
      </w:r>
    </w:p>
    <w:p w14:paraId="47FF5190" w14:textId="679C8A5F" w:rsidR="00566ABF" w:rsidRDefault="00566ABF" w:rsidP="00A45067">
      <w:pPr>
        <w:spacing w:line="280" w:lineRule="exact"/>
        <w:ind w:leftChars="71" w:left="142"/>
      </w:pPr>
      <w:r w:rsidRPr="007A4174">
        <w:rPr>
          <w:rFonts w:hint="eastAsia"/>
          <w:sz w:val="21"/>
        </w:rPr>
        <w:t xml:space="preserve">　また、指定管理者は、独自に実施したアンケート調査結果を大阪府に報告すること。</w:t>
      </w:r>
    </w:p>
    <w:p w14:paraId="56A36B09" w14:textId="77777777" w:rsidR="00B969C8" w:rsidRPr="0060417D" w:rsidRDefault="00B969C8" w:rsidP="00A45067">
      <w:pPr>
        <w:spacing w:line="280" w:lineRule="exact"/>
      </w:pPr>
    </w:p>
    <w:p w14:paraId="71D45E19" w14:textId="45BF4ABF" w:rsidR="00B969C8" w:rsidRPr="0060417D" w:rsidRDefault="00B969C8">
      <w:pPr>
        <w:pStyle w:val="3"/>
      </w:pPr>
      <w:bookmarkStart w:id="83" w:name="_Toc491940821"/>
      <w:r w:rsidRPr="0060417D">
        <w:rPr>
          <w:rFonts w:hint="eastAsia"/>
        </w:rPr>
        <w:lastRenderedPageBreak/>
        <w:t>１０．各種研修会</w:t>
      </w:r>
      <w:bookmarkEnd w:id="83"/>
    </w:p>
    <w:p w14:paraId="7B2ACD01" w14:textId="7E91788A" w:rsidR="00B969C8" w:rsidRPr="007A4174" w:rsidRDefault="00B969C8" w:rsidP="007A4174">
      <w:pPr>
        <w:spacing w:line="280" w:lineRule="exact"/>
        <w:ind w:firstLineChars="100" w:firstLine="210"/>
        <w:rPr>
          <w:sz w:val="21"/>
        </w:rPr>
      </w:pPr>
      <w:r w:rsidRPr="007A4174">
        <w:rPr>
          <w:rFonts w:hint="eastAsia"/>
          <w:sz w:val="21"/>
        </w:rPr>
        <w:t>職員の知識、技術、意識の向上を目的とした研修を実施するなど、職員の研鑽に積極的に取組むこと。</w:t>
      </w:r>
    </w:p>
    <w:p w14:paraId="53463F97" w14:textId="77777777" w:rsidR="00A10C3B" w:rsidRDefault="00B969C8" w:rsidP="007A4174">
      <w:pPr>
        <w:spacing w:line="280" w:lineRule="exact"/>
        <w:ind w:firstLineChars="100" w:firstLine="210"/>
        <w:rPr>
          <w:sz w:val="21"/>
        </w:rPr>
      </w:pPr>
      <w:r w:rsidRPr="007A4174">
        <w:rPr>
          <w:rFonts w:hint="eastAsia"/>
          <w:sz w:val="21"/>
        </w:rPr>
        <w:t>管理技術の情報交換や情報共有を重ねることで、技術力向上に努めること。</w:t>
      </w:r>
    </w:p>
    <w:p w14:paraId="47576E84" w14:textId="2DCA345B" w:rsidR="00B969C8" w:rsidRPr="007A4174" w:rsidRDefault="00B969C8" w:rsidP="007A4174">
      <w:pPr>
        <w:spacing w:line="280" w:lineRule="exact"/>
        <w:ind w:firstLineChars="100" w:firstLine="210"/>
        <w:rPr>
          <w:sz w:val="21"/>
        </w:rPr>
      </w:pPr>
      <w:r w:rsidRPr="007A4174">
        <w:rPr>
          <w:rFonts w:hint="eastAsia"/>
          <w:sz w:val="21"/>
        </w:rPr>
        <w:t>（</w:t>
      </w:r>
      <w:r w:rsidRPr="007A4174">
        <w:rPr>
          <w:rFonts w:hint="eastAsia"/>
          <w:i/>
          <w:sz w:val="21"/>
        </w:rPr>
        <w:t>研修例：接遇研修、遊具の安全点検、植物の維持管理、樹木の点検など</w:t>
      </w:r>
      <w:r w:rsidRPr="007A4174">
        <w:rPr>
          <w:rFonts w:hint="eastAsia"/>
          <w:sz w:val="21"/>
        </w:rPr>
        <w:t>）</w:t>
      </w:r>
    </w:p>
    <w:p w14:paraId="7A65E20A" w14:textId="77777777" w:rsidR="003B4683" w:rsidRPr="00F70388" w:rsidRDefault="003B4683" w:rsidP="00A45067">
      <w:pPr>
        <w:spacing w:line="280" w:lineRule="exact"/>
        <w:ind w:leftChars="200" w:left="600" w:hangingChars="100" w:hanging="200"/>
        <w:rPr>
          <w:rFonts w:asciiTheme="minorEastAsia" w:hAnsiTheme="minorEastAsia"/>
        </w:rPr>
      </w:pPr>
    </w:p>
    <w:p w14:paraId="76C82F8C" w14:textId="00ECE81B" w:rsidR="00224AB0" w:rsidRPr="0060417D" w:rsidRDefault="00224AB0" w:rsidP="007A4174">
      <w:pPr>
        <w:pStyle w:val="2"/>
      </w:pPr>
      <w:bookmarkStart w:id="84" w:name="_Toc491940822"/>
      <w:r w:rsidRPr="0060417D">
        <w:rPr>
          <w:rFonts w:hint="eastAsia"/>
        </w:rPr>
        <w:t>【</w:t>
      </w:r>
      <w:r w:rsidR="00103CC4" w:rsidRPr="0060417D">
        <w:rPr>
          <w:rFonts w:hint="eastAsia"/>
        </w:rPr>
        <w:t>５</w:t>
      </w:r>
      <w:r w:rsidRPr="0060417D">
        <w:rPr>
          <w:rFonts w:hint="eastAsia"/>
        </w:rPr>
        <w:t>】指定管理者の指定の取消し等</w:t>
      </w:r>
      <w:bookmarkEnd w:id="84"/>
    </w:p>
    <w:p w14:paraId="11AAE43C" w14:textId="27112AAD"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平成</w:t>
      </w:r>
      <w:r w:rsidRPr="007A4174">
        <w:rPr>
          <w:rFonts w:asciiTheme="minorEastAsia" w:hAnsiTheme="minorEastAsia"/>
          <w:bCs/>
          <w:snapToGrid w:val="0"/>
          <w:sz w:val="21"/>
          <w:szCs w:val="22"/>
        </w:rPr>
        <w:t>35年度、指定期間前半（平成34年度末まで）の指定管理業務全般の実施状況について総括し、検証する機会（指定期間中の中間総括）を設ける。</w:t>
      </w:r>
    </w:p>
    <w:p w14:paraId="399B69F9" w14:textId="41ACBD56"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検証の結果、改善すべき事項があれば、知事がその履行を指示することがある。知事の指示に従わないときは、地方自治法及び万博公園条例の定めるところにより、その指定を取り消すものとする。</w:t>
      </w:r>
    </w:p>
    <w:p w14:paraId="4BCEE126" w14:textId="65BCDE82"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また、事業実施計画に記載された業務を履行しない場合や、大阪府が求める管理</w:t>
      </w:r>
      <w:r w:rsidRPr="007A4174">
        <w:rPr>
          <w:rFonts w:asciiTheme="minorEastAsia" w:hAnsiTheme="minorEastAsia" w:hint="eastAsia"/>
          <w:snapToGrid w:val="0"/>
          <w:sz w:val="21"/>
          <w:szCs w:val="22"/>
        </w:rPr>
        <w:t>レベル（募集要項、</w:t>
      </w:r>
      <w:r w:rsidR="00A10C3B">
        <w:rPr>
          <w:rFonts w:asciiTheme="minorEastAsia" w:hAnsiTheme="minorEastAsia" w:hint="eastAsia"/>
          <w:snapToGrid w:val="0"/>
          <w:sz w:val="21"/>
          <w:szCs w:val="22"/>
        </w:rPr>
        <w:t>本</w:t>
      </w:r>
      <w:r w:rsidRPr="007A4174">
        <w:rPr>
          <w:rFonts w:asciiTheme="minorEastAsia" w:hAnsiTheme="minorEastAsia" w:hint="eastAsia"/>
          <w:snapToGrid w:val="0"/>
          <w:sz w:val="21"/>
          <w:szCs w:val="22"/>
        </w:rPr>
        <w:t>管理マニュアル、管理水準書、設計・整備水準書など）に達していない</w:t>
      </w:r>
      <w:r w:rsidRPr="007A4174">
        <w:rPr>
          <w:rFonts w:asciiTheme="minorEastAsia" w:hAnsiTheme="minorEastAsia" w:hint="eastAsia"/>
          <w:bCs/>
          <w:snapToGrid w:val="0"/>
          <w:sz w:val="21"/>
          <w:szCs w:val="22"/>
        </w:rPr>
        <w:t>業務がある場合、その他指定管理者として果たすべき責務を誠実に履行しない場合には、知事がその履行を指示することがある。これら管理運営業務等に関する知事の指示に従わないとき、その他当該指定管理者による管理を継続することが適当でないと認めるときは、地方自治法及び万博</w:t>
      </w:r>
      <w:r w:rsidR="00F70388">
        <w:rPr>
          <w:rFonts w:asciiTheme="minorEastAsia" w:hAnsiTheme="minorEastAsia" w:hint="eastAsia"/>
          <w:bCs/>
          <w:snapToGrid w:val="0"/>
          <w:sz w:val="21"/>
          <w:szCs w:val="22"/>
        </w:rPr>
        <w:t>公園</w:t>
      </w:r>
      <w:r w:rsidRPr="007A4174">
        <w:rPr>
          <w:rFonts w:asciiTheme="minorEastAsia" w:hAnsiTheme="minorEastAsia" w:hint="eastAsia"/>
          <w:bCs/>
          <w:snapToGrid w:val="0"/>
          <w:sz w:val="21"/>
          <w:szCs w:val="22"/>
        </w:rPr>
        <w:t>条例の定めるところにより、その指定を取り消し、又は期間を定めて管理の業務の全部又は一部の停止を命ずることがある。</w:t>
      </w:r>
    </w:p>
    <w:p w14:paraId="5AA04A5E" w14:textId="28147FB3"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このとき、大阪府は指定管理者に対して賠償等は行わない。また、大阪府に損害が生じたときは指定管理者が賠償すること。</w:t>
      </w:r>
    </w:p>
    <w:p w14:paraId="46635B83" w14:textId="20A688AD" w:rsidR="005A7037" w:rsidRPr="0060417D" w:rsidRDefault="005A7037">
      <w:pPr>
        <w:widowControl/>
        <w:jc w:val="left"/>
      </w:pPr>
      <w:r w:rsidRPr="0060417D">
        <w:br w:type="page"/>
      </w:r>
    </w:p>
    <w:p w14:paraId="2FD61344" w14:textId="77777777" w:rsidR="00346E25" w:rsidRPr="0060417D" w:rsidRDefault="00346E25" w:rsidP="0060417D"/>
    <w:p w14:paraId="15D56B95" w14:textId="77777777" w:rsidR="00350DA4" w:rsidRPr="0060417D" w:rsidRDefault="00350DA4" w:rsidP="004011CA">
      <w:pPr>
        <w:pStyle w:val="a9"/>
        <w:spacing w:line="280" w:lineRule="exact"/>
        <w:ind w:left="-15" w:right="-38" w:hanging="20"/>
        <w:rPr>
          <w:rFonts w:cstheme="minorBidi"/>
          <w:sz w:val="10"/>
          <w:szCs w:val="10"/>
        </w:rPr>
      </w:pPr>
    </w:p>
    <w:p w14:paraId="1F31BF1D" w14:textId="3270FD92" w:rsidR="00B67F6E" w:rsidRPr="0060417D" w:rsidRDefault="00B67F6E" w:rsidP="004011CA">
      <w:pPr>
        <w:pStyle w:val="a9"/>
        <w:spacing w:line="280" w:lineRule="exact"/>
        <w:ind w:left="-15" w:right="-38" w:hanging="20"/>
        <w:rPr>
          <w:rFonts w:cstheme="minorBidi"/>
          <w:sz w:val="10"/>
          <w:szCs w:val="10"/>
        </w:rPr>
      </w:pPr>
    </w:p>
    <w:p w14:paraId="2840EC9D" w14:textId="7341050F" w:rsidR="00350DA4" w:rsidRPr="0060417D" w:rsidRDefault="004C4A57">
      <w:pPr>
        <w:pStyle w:val="1"/>
      </w:pPr>
      <w:bookmarkStart w:id="85" w:name="_Toc491940823"/>
      <w:r w:rsidRPr="0060417D">
        <w:rPr>
          <w:rFonts w:hint="eastAsia"/>
        </w:rPr>
        <w:t>第</w:t>
      </w:r>
      <w:r w:rsidR="00F12A6A" w:rsidRPr="0060417D">
        <w:rPr>
          <w:rFonts w:hint="eastAsia"/>
        </w:rPr>
        <w:t>Ⅱ</w:t>
      </w:r>
      <w:r w:rsidRPr="0060417D">
        <w:rPr>
          <w:rFonts w:hint="eastAsia"/>
        </w:rPr>
        <w:t xml:space="preserve">章　</w:t>
      </w:r>
      <w:r w:rsidR="00350DA4" w:rsidRPr="0060417D">
        <w:rPr>
          <w:rFonts w:hint="eastAsia"/>
        </w:rPr>
        <w:t>管理方針</w:t>
      </w:r>
      <w:bookmarkEnd w:id="85"/>
    </w:p>
    <w:p w14:paraId="34684527" w14:textId="77777777" w:rsidR="00B67F6E" w:rsidRPr="0060417D" w:rsidRDefault="00B67F6E" w:rsidP="00B67F6E"/>
    <w:p w14:paraId="372FD627" w14:textId="77777777" w:rsidR="00003767" w:rsidRPr="0060417D" w:rsidRDefault="00003767" w:rsidP="00B67F6E"/>
    <w:p w14:paraId="7B141417" w14:textId="3ABBD94D" w:rsidR="00ED57FE" w:rsidRPr="0060417D" w:rsidRDefault="00D370F5" w:rsidP="007A4174">
      <w:pPr>
        <w:pStyle w:val="2"/>
      </w:pPr>
      <w:bookmarkStart w:id="86" w:name="_Toc491940824"/>
      <w:r>
        <w:rPr>
          <w:rFonts w:hint="eastAsia"/>
        </w:rPr>
        <w:t>【１】</w:t>
      </w:r>
      <w:r w:rsidR="00DA5B5E">
        <w:rPr>
          <w:rFonts w:hint="eastAsia"/>
        </w:rPr>
        <w:t>管理運営方針</w:t>
      </w:r>
      <w:bookmarkEnd w:id="86"/>
    </w:p>
    <w:p w14:paraId="18796489" w14:textId="149F1F13" w:rsidR="00DA5B5E" w:rsidRPr="007A4174" w:rsidRDefault="00DA5B5E"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万博記念公園は、「人類の進歩と調和」をテーマ※として開催された</w:t>
      </w:r>
      <w:r w:rsidR="00580052">
        <w:rPr>
          <w:rFonts w:asciiTheme="minorEastAsia" w:hAnsiTheme="minorEastAsia" w:hint="eastAsia"/>
          <w:sz w:val="21"/>
          <w:szCs w:val="22"/>
        </w:rPr>
        <w:t>大阪万博</w:t>
      </w:r>
      <w:r w:rsidRPr="007A4174">
        <w:rPr>
          <w:rFonts w:asciiTheme="minorEastAsia" w:hAnsiTheme="minorEastAsia" w:hint="eastAsia"/>
          <w:sz w:val="21"/>
          <w:szCs w:val="22"/>
        </w:rPr>
        <w:t>の跡地を、博覧会の成功を記念して、太陽の塔などの</w:t>
      </w:r>
      <w:r w:rsidR="00FE1ADC">
        <w:rPr>
          <w:rFonts w:asciiTheme="minorEastAsia" w:hAnsiTheme="minorEastAsia" w:hint="eastAsia"/>
          <w:sz w:val="21"/>
          <w:szCs w:val="22"/>
        </w:rPr>
        <w:t>大阪万博</w:t>
      </w:r>
      <w:r w:rsidRPr="007A4174">
        <w:rPr>
          <w:rFonts w:asciiTheme="minorEastAsia" w:hAnsiTheme="minorEastAsia" w:hint="eastAsia"/>
          <w:sz w:val="21"/>
          <w:szCs w:val="22"/>
        </w:rPr>
        <w:t>の遺産（レガシー）を残しつつ、「緑に包まれた文化公園」として整備された公園である。</w:t>
      </w:r>
    </w:p>
    <w:p w14:paraId="59E574D6" w14:textId="7632868F" w:rsidR="00DA5B5E" w:rsidRPr="007A4174" w:rsidRDefault="00DA5B5E" w:rsidP="007A4174">
      <w:pPr>
        <w:ind w:leftChars="100" w:left="410" w:hangingChars="100" w:hanging="210"/>
        <w:rPr>
          <w:rFonts w:asciiTheme="minorEastAsia" w:hAnsiTheme="minorEastAsia"/>
          <w:sz w:val="21"/>
          <w:szCs w:val="22"/>
        </w:rPr>
      </w:pPr>
      <w:r w:rsidRPr="007A4174">
        <w:rPr>
          <w:rFonts w:asciiTheme="minorEastAsia" w:hAnsiTheme="minorEastAsia" w:hint="eastAsia"/>
          <w:sz w:val="21"/>
          <w:szCs w:val="22"/>
        </w:rPr>
        <w:t>※「人類の進歩と調和」のテーマのもと、「よりゆたかな生命の充実を」「よりみのり多い自然の利用を」「より好ましい生活の設計を」「より深い相互の理解を」の４つのサブテーマを設定している。</w:t>
      </w:r>
    </w:p>
    <w:p w14:paraId="52C02EAD" w14:textId="77777777" w:rsidR="00DA5B5E" w:rsidRPr="00AB5D5D" w:rsidRDefault="00DA5B5E" w:rsidP="00DA5B5E">
      <w:pPr>
        <w:rPr>
          <w:rFonts w:asciiTheme="minorEastAsia" w:hAnsiTheme="minorEastAsia"/>
          <w:sz w:val="22"/>
          <w:szCs w:val="22"/>
        </w:rPr>
      </w:pPr>
    </w:p>
    <w:p w14:paraId="31CB8322" w14:textId="346C8B01" w:rsidR="00DA5B5E" w:rsidRPr="007A4174" w:rsidRDefault="00DA5B5E"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指定管理者は、大阪の都市魅力の創造に関して、施策の方向性などをとりまとめた「大阪都市魅力創造戦略</w:t>
      </w:r>
      <w:r w:rsidRPr="007A4174">
        <w:rPr>
          <w:rFonts w:asciiTheme="minorEastAsia" w:hAnsiTheme="minorEastAsia"/>
          <w:sz w:val="21"/>
          <w:szCs w:val="22"/>
        </w:rPr>
        <w:t>2020」や、万博記念公園（府立万博公園を包含）に関して、大阪府の取組みの基本的な考え方や主な内容をとりまとめた「将来ビジョン」を大阪府と共有し、その実現に向け、公園を包括的にマネジメントすること。</w:t>
      </w:r>
    </w:p>
    <w:p w14:paraId="6772727C" w14:textId="77777777" w:rsidR="00DA5B5E" w:rsidRPr="008022F5" w:rsidRDefault="00DA5B5E" w:rsidP="007A4174">
      <w:pPr>
        <w:ind w:firstLineChars="100" w:firstLine="210"/>
        <w:rPr>
          <w:rFonts w:asciiTheme="minorEastAsia" w:hAnsiTheme="minorEastAsia"/>
          <w:sz w:val="22"/>
          <w:szCs w:val="22"/>
        </w:rPr>
      </w:pPr>
      <w:r w:rsidRPr="007A4174">
        <w:rPr>
          <w:rFonts w:asciiTheme="minorEastAsia" w:hAnsiTheme="minorEastAsia" w:hint="eastAsia"/>
          <w:sz w:val="21"/>
          <w:szCs w:val="22"/>
        </w:rPr>
        <w:t>※大阪都市魅力創造戦略</w:t>
      </w:r>
      <w:r w:rsidRPr="007A4174">
        <w:rPr>
          <w:rFonts w:asciiTheme="minorEastAsia" w:hAnsiTheme="minorEastAsia"/>
          <w:sz w:val="21"/>
          <w:szCs w:val="22"/>
        </w:rPr>
        <w:t>2020（大阪府HPに掲載）</w:t>
      </w:r>
    </w:p>
    <w:p w14:paraId="2C9EF5A9" w14:textId="77777777" w:rsidR="00DA5B5E" w:rsidRPr="007A4174" w:rsidRDefault="007367CA" w:rsidP="00136F48">
      <w:pPr>
        <w:ind w:firstLineChars="300" w:firstLine="600"/>
        <w:rPr>
          <w:sz w:val="21"/>
          <w:szCs w:val="21"/>
        </w:rPr>
      </w:pPr>
      <w:hyperlink r:id="rId17" w:history="1">
        <w:r w:rsidR="00DA5B5E" w:rsidRPr="007A4174">
          <w:rPr>
            <w:rStyle w:val="af3"/>
            <w:sz w:val="21"/>
            <w:szCs w:val="21"/>
          </w:rPr>
          <w:t>http://www.pref.osaka.lg.jp/toshimiryoku/toshimiryokusen/index.html</w:t>
        </w:r>
      </w:hyperlink>
    </w:p>
    <w:p w14:paraId="69431C79" w14:textId="77777777" w:rsidR="00DA5B5E" w:rsidRPr="007A4174" w:rsidRDefault="00DA5B5E" w:rsidP="007A4174">
      <w:pPr>
        <w:ind w:firstLineChars="100" w:firstLine="210"/>
        <w:rPr>
          <w:rFonts w:asciiTheme="minorEastAsia" w:hAnsiTheme="minorEastAsia"/>
          <w:sz w:val="21"/>
          <w:szCs w:val="21"/>
          <w:bdr w:val="single" w:sz="4" w:space="0" w:color="auto"/>
        </w:rPr>
      </w:pPr>
      <w:r w:rsidRPr="007A4174">
        <w:rPr>
          <w:rFonts w:asciiTheme="minorEastAsia" w:hAnsiTheme="minorEastAsia" w:hint="eastAsia"/>
          <w:sz w:val="21"/>
          <w:szCs w:val="21"/>
        </w:rPr>
        <w:t>※日本万国博覧会記念公園の活性化に向けた将来ビジョン（大阪府</w:t>
      </w:r>
      <w:r w:rsidRPr="007A4174">
        <w:rPr>
          <w:rFonts w:asciiTheme="minorEastAsia" w:hAnsiTheme="minorEastAsia"/>
          <w:sz w:val="21"/>
          <w:szCs w:val="21"/>
        </w:rPr>
        <w:t>HPに掲載）</w:t>
      </w:r>
    </w:p>
    <w:p w14:paraId="4EA8441E" w14:textId="77777777" w:rsidR="00DA5B5E" w:rsidRPr="007A4174" w:rsidRDefault="007367CA" w:rsidP="00136F48">
      <w:pPr>
        <w:ind w:firstLineChars="300" w:firstLine="600"/>
        <w:rPr>
          <w:color w:val="FF0000"/>
          <w:sz w:val="21"/>
          <w:szCs w:val="21"/>
        </w:rPr>
      </w:pPr>
      <w:hyperlink r:id="rId18" w:history="1">
        <w:r w:rsidR="00DA5B5E" w:rsidRPr="007A4174">
          <w:rPr>
            <w:rStyle w:val="af3"/>
            <w:sz w:val="21"/>
            <w:szCs w:val="21"/>
          </w:rPr>
          <w:t>http://www.pref.osaka.lg.jp/fukatsu/bijyon/index.html</w:t>
        </w:r>
      </w:hyperlink>
    </w:p>
    <w:p w14:paraId="284A1DE6" w14:textId="77777777" w:rsidR="00DA5B5E" w:rsidRPr="00AB5D5D" w:rsidRDefault="00DA5B5E" w:rsidP="00DA5B5E">
      <w:pPr>
        <w:rPr>
          <w:rFonts w:asciiTheme="minorEastAsia" w:hAnsiTheme="minorEastAsia"/>
          <w:sz w:val="22"/>
          <w:szCs w:val="22"/>
        </w:rPr>
      </w:pPr>
    </w:p>
    <w:p w14:paraId="3E69C2B7" w14:textId="18CC4FBC" w:rsidR="00DA5B5E" w:rsidRPr="00CA67C3" w:rsidRDefault="00D67848">
      <w:pPr>
        <w:pStyle w:val="3"/>
      </w:pPr>
      <w:bookmarkStart w:id="87" w:name="_Toc491940825"/>
      <w:r w:rsidRPr="00CA67C3">
        <w:rPr>
          <w:rFonts w:hint="eastAsia"/>
        </w:rPr>
        <w:t>１．</w:t>
      </w:r>
      <w:r w:rsidR="00DA5B5E" w:rsidRPr="00CA67C3">
        <w:rPr>
          <w:rFonts w:hint="eastAsia"/>
        </w:rPr>
        <w:t>特に留意すべき事項</w:t>
      </w:r>
      <w:bookmarkEnd w:id="87"/>
    </w:p>
    <w:p w14:paraId="7A5FCF3A" w14:textId="314F797E" w:rsidR="00DA5B5E" w:rsidRPr="00DD68CB" w:rsidRDefault="00DA5B5E" w:rsidP="007A4174">
      <w:pPr>
        <w:ind w:leftChars="50" w:left="310" w:hangingChars="100" w:hanging="210"/>
        <w:rPr>
          <w:rFonts w:asciiTheme="minorEastAsia" w:hAnsiTheme="minorEastAsia"/>
          <w:sz w:val="21"/>
          <w:szCs w:val="21"/>
        </w:rPr>
      </w:pPr>
      <w:r w:rsidRPr="00DD68CB">
        <w:rPr>
          <w:rFonts w:asciiTheme="minorEastAsia" w:hAnsiTheme="minorEastAsia" w:hint="eastAsia"/>
          <w:sz w:val="21"/>
          <w:szCs w:val="21"/>
        </w:rPr>
        <w:t>①</w:t>
      </w:r>
      <w:r w:rsidRPr="00DD68CB">
        <w:rPr>
          <w:rFonts w:asciiTheme="minorEastAsia" w:hAnsiTheme="minorEastAsia"/>
          <w:sz w:val="21"/>
          <w:szCs w:val="21"/>
        </w:rPr>
        <w:t xml:space="preserve"> </w:t>
      </w:r>
      <w:r w:rsidRPr="00DD68CB">
        <w:rPr>
          <w:rFonts w:asciiTheme="minorEastAsia" w:hAnsiTheme="minorEastAsia" w:hint="eastAsia"/>
          <w:sz w:val="21"/>
          <w:szCs w:val="21"/>
        </w:rPr>
        <w:t>万博記念公園の魅力創出については、「大阪都市魅力創造戦略</w:t>
      </w:r>
      <w:r w:rsidRPr="00DD68CB">
        <w:rPr>
          <w:rFonts w:asciiTheme="minorEastAsia" w:hAnsiTheme="minorEastAsia"/>
          <w:sz w:val="21"/>
          <w:szCs w:val="21"/>
        </w:rPr>
        <w:t>2020」の重点取組「世界第一級の文化・観光拠点形成・発信」の中に位置づけている。</w:t>
      </w:r>
    </w:p>
    <w:p w14:paraId="42EF54B7" w14:textId="6C36CE7B" w:rsidR="009721C4" w:rsidRPr="0002785F" w:rsidRDefault="009721C4" w:rsidP="0002785F">
      <w:pPr>
        <w:ind w:leftChars="150" w:left="300" w:firstLineChars="100" w:firstLine="210"/>
        <w:rPr>
          <w:rFonts w:asciiTheme="minorEastAsia" w:hAnsiTheme="minorEastAsia"/>
          <w:sz w:val="21"/>
          <w:szCs w:val="21"/>
        </w:rPr>
      </w:pPr>
      <w:r w:rsidRPr="0002785F">
        <w:rPr>
          <w:rFonts w:asciiTheme="minorEastAsia" w:hAnsiTheme="minorEastAsia" w:hint="eastAsia"/>
          <w:sz w:val="21"/>
          <w:szCs w:val="21"/>
        </w:rPr>
        <w:t>現在は近傍市町村在住の方の利用が多い状況であるが、国内外から多数の方</w:t>
      </w:r>
      <w:r w:rsidR="002F320A">
        <w:rPr>
          <w:rFonts w:asciiTheme="minorEastAsia" w:hAnsiTheme="minorEastAsia" w:hint="eastAsia"/>
          <w:sz w:val="21"/>
          <w:szCs w:val="21"/>
        </w:rPr>
        <w:t>が</w:t>
      </w:r>
      <w:r w:rsidRPr="0002785F">
        <w:rPr>
          <w:rFonts w:asciiTheme="minorEastAsia" w:hAnsiTheme="minorEastAsia" w:hint="eastAsia"/>
          <w:sz w:val="21"/>
          <w:szCs w:val="21"/>
        </w:rPr>
        <w:t>訪れる観光拠点</w:t>
      </w:r>
      <w:r w:rsidR="002F320A">
        <w:rPr>
          <w:rFonts w:asciiTheme="minorEastAsia" w:hAnsiTheme="minorEastAsia" w:hint="eastAsia"/>
          <w:sz w:val="21"/>
          <w:szCs w:val="21"/>
        </w:rPr>
        <w:t>となるような取組み、</w:t>
      </w:r>
      <w:r w:rsidRPr="0002785F">
        <w:rPr>
          <w:rFonts w:asciiTheme="minorEastAsia" w:hAnsiTheme="minorEastAsia" w:hint="eastAsia"/>
          <w:sz w:val="21"/>
          <w:szCs w:val="21"/>
        </w:rPr>
        <w:t>とりわけ、インバウンドの増につながる事業展開や投資な</w:t>
      </w:r>
      <w:r w:rsidR="00500451">
        <w:rPr>
          <w:rFonts w:asciiTheme="minorEastAsia" w:hAnsiTheme="minorEastAsia" w:hint="eastAsia"/>
          <w:sz w:val="21"/>
          <w:szCs w:val="21"/>
        </w:rPr>
        <w:t>どの実施に努める</w:t>
      </w:r>
      <w:r w:rsidRPr="0002785F">
        <w:rPr>
          <w:rFonts w:asciiTheme="minorEastAsia" w:hAnsiTheme="minorEastAsia" w:hint="eastAsia"/>
          <w:sz w:val="21"/>
          <w:szCs w:val="21"/>
        </w:rPr>
        <w:t>こと。</w:t>
      </w:r>
    </w:p>
    <w:p w14:paraId="4FAAC007" w14:textId="77777777" w:rsidR="00F70388" w:rsidRDefault="00DA5B5E" w:rsidP="007A4174">
      <w:pPr>
        <w:ind w:leftChars="190" w:left="590" w:hangingChars="100" w:hanging="210"/>
        <w:rPr>
          <w:rFonts w:asciiTheme="minorEastAsia" w:hAnsiTheme="minorEastAsia"/>
          <w:sz w:val="21"/>
          <w:szCs w:val="21"/>
        </w:rPr>
      </w:pPr>
      <w:r w:rsidRPr="007A4174">
        <w:rPr>
          <w:rFonts w:asciiTheme="minorEastAsia" w:hAnsiTheme="minorEastAsia" w:hint="eastAsia"/>
          <w:sz w:val="21"/>
          <w:szCs w:val="21"/>
        </w:rPr>
        <w:t>＜大阪都市魅力創造戦略</w:t>
      </w:r>
      <w:r w:rsidRPr="007A4174">
        <w:rPr>
          <w:rFonts w:asciiTheme="minorEastAsia" w:hAnsiTheme="minorEastAsia"/>
          <w:sz w:val="21"/>
          <w:szCs w:val="21"/>
        </w:rPr>
        <w:t>2020＞</w:t>
      </w:r>
    </w:p>
    <w:p w14:paraId="6BE96792" w14:textId="19A65251" w:rsidR="00DA5B5E" w:rsidRPr="007A4174" w:rsidRDefault="00DA5B5E" w:rsidP="0002785F">
      <w:pPr>
        <w:ind w:leftChars="190" w:left="380" w:firstLineChars="100" w:firstLine="210"/>
        <w:rPr>
          <w:rFonts w:asciiTheme="minorEastAsia" w:hAnsiTheme="minorEastAsia"/>
          <w:sz w:val="21"/>
          <w:szCs w:val="21"/>
        </w:rPr>
      </w:pPr>
      <w:r w:rsidRPr="007A4174">
        <w:rPr>
          <w:rFonts w:asciiTheme="minorEastAsia" w:hAnsiTheme="minorEastAsia"/>
          <w:sz w:val="21"/>
          <w:szCs w:val="21"/>
        </w:rPr>
        <w:t>世界的な創造都市、国際エンターテイメント都市へ加速し、2020年に向け大阪を世界へアピールすることを目的として、“内外から人、モノ、投資等を呼び込む「強い大阪」の実現”、“世界に存在感を示す「大阪」の実現”という２つの戦略目標を掲げてい</w:t>
      </w:r>
      <w:r w:rsidR="00317EA8" w:rsidRPr="007A4174">
        <w:rPr>
          <w:rFonts w:asciiTheme="minorEastAsia" w:hAnsiTheme="minorEastAsia" w:hint="eastAsia"/>
          <w:sz w:val="21"/>
          <w:szCs w:val="21"/>
        </w:rPr>
        <w:t>る</w:t>
      </w:r>
      <w:r w:rsidRPr="007A4174">
        <w:rPr>
          <w:rFonts w:asciiTheme="minorEastAsia" w:hAnsiTheme="minorEastAsia" w:hint="eastAsia"/>
          <w:sz w:val="21"/>
          <w:szCs w:val="21"/>
        </w:rPr>
        <w:t>。</w:t>
      </w:r>
    </w:p>
    <w:p w14:paraId="7437456C" w14:textId="77777777" w:rsidR="00DA5B5E" w:rsidRPr="007A4174" w:rsidRDefault="00DA5B5E" w:rsidP="007A4174">
      <w:pPr>
        <w:ind w:leftChars="131" w:left="472" w:hangingChars="100" w:hanging="210"/>
        <w:rPr>
          <w:rFonts w:asciiTheme="minorEastAsia" w:hAnsiTheme="minorEastAsia"/>
          <w:sz w:val="21"/>
          <w:szCs w:val="21"/>
        </w:rPr>
      </w:pPr>
    </w:p>
    <w:p w14:paraId="1A220B6D" w14:textId="4030630C" w:rsidR="009721C4" w:rsidRPr="009721C4" w:rsidRDefault="00DA5B5E" w:rsidP="009721C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②</w:t>
      </w:r>
      <w:r w:rsidRPr="007A4174">
        <w:rPr>
          <w:rFonts w:asciiTheme="minorEastAsia" w:hAnsiTheme="minorEastAsia"/>
          <w:sz w:val="21"/>
          <w:szCs w:val="21"/>
        </w:rPr>
        <w:t xml:space="preserve"> </w:t>
      </w:r>
      <w:r w:rsidRPr="007A4174">
        <w:rPr>
          <w:rFonts w:asciiTheme="minorEastAsia" w:hAnsiTheme="minorEastAsia" w:hint="eastAsia"/>
          <w:sz w:val="21"/>
          <w:szCs w:val="21"/>
        </w:rPr>
        <w:t>「将来ビジョン」で掲げる</w:t>
      </w:r>
      <w:r w:rsidR="00960567">
        <w:rPr>
          <w:rFonts w:asciiTheme="minorEastAsia" w:hAnsiTheme="minorEastAsia" w:hint="eastAsia"/>
          <w:sz w:val="21"/>
          <w:szCs w:val="21"/>
        </w:rPr>
        <w:t>基本テーマの発展や、基本</w:t>
      </w:r>
      <w:r w:rsidR="009721C4" w:rsidRPr="009721C4">
        <w:rPr>
          <w:rFonts w:asciiTheme="minorEastAsia" w:hAnsiTheme="minorEastAsia" w:hint="eastAsia"/>
          <w:sz w:val="21"/>
          <w:szCs w:val="21"/>
        </w:rPr>
        <w:t>理念</w:t>
      </w:r>
      <w:r w:rsidR="00960567">
        <w:rPr>
          <w:rFonts w:asciiTheme="minorEastAsia" w:hAnsiTheme="minorEastAsia" w:hint="eastAsia"/>
          <w:sz w:val="21"/>
          <w:szCs w:val="21"/>
        </w:rPr>
        <w:t>及び</w:t>
      </w:r>
      <w:r w:rsidR="009721C4" w:rsidRPr="009721C4">
        <w:rPr>
          <w:rFonts w:asciiTheme="minorEastAsia" w:hAnsiTheme="minorEastAsia" w:hint="eastAsia"/>
          <w:sz w:val="21"/>
          <w:szCs w:val="21"/>
        </w:rPr>
        <w:t>目指すべき公園像（※）のもと、利用者に対する質の高いサービスの提供、利便性や快適性の向上、文化やスポーツの振興に資する事業</w:t>
      </w:r>
      <w:r w:rsidR="00960567">
        <w:rPr>
          <w:rFonts w:asciiTheme="minorEastAsia" w:hAnsiTheme="minorEastAsia" w:hint="eastAsia"/>
          <w:sz w:val="21"/>
          <w:szCs w:val="21"/>
        </w:rPr>
        <w:t>の実施、文化・運動施設などの利活用、</w:t>
      </w:r>
      <w:r w:rsidR="009721C4" w:rsidRPr="009721C4">
        <w:rPr>
          <w:rFonts w:asciiTheme="minorEastAsia" w:hAnsiTheme="minorEastAsia" w:hint="eastAsia"/>
          <w:sz w:val="21"/>
          <w:szCs w:val="21"/>
        </w:rPr>
        <w:t>各種イベントの展開などを</w:t>
      </w:r>
      <w:r w:rsidR="001337C7">
        <w:rPr>
          <w:rFonts w:asciiTheme="minorEastAsia" w:hAnsiTheme="minorEastAsia" w:hint="eastAsia"/>
          <w:sz w:val="21"/>
          <w:szCs w:val="21"/>
        </w:rPr>
        <w:t>創意工夫をもって</w:t>
      </w:r>
      <w:r w:rsidR="009721C4" w:rsidRPr="009721C4">
        <w:rPr>
          <w:rFonts w:asciiTheme="minorEastAsia" w:hAnsiTheme="minorEastAsia" w:hint="eastAsia"/>
          <w:sz w:val="21"/>
          <w:szCs w:val="21"/>
        </w:rPr>
        <w:t>行</w:t>
      </w:r>
      <w:r w:rsidR="009721C4">
        <w:rPr>
          <w:rFonts w:asciiTheme="minorEastAsia" w:hAnsiTheme="minorEastAsia" w:hint="eastAsia"/>
          <w:sz w:val="21"/>
          <w:szCs w:val="21"/>
        </w:rPr>
        <w:t>うこと</w:t>
      </w:r>
      <w:r w:rsidR="009721C4" w:rsidRPr="009721C4">
        <w:rPr>
          <w:rFonts w:asciiTheme="minorEastAsia" w:hAnsiTheme="minorEastAsia" w:hint="eastAsia"/>
          <w:sz w:val="21"/>
          <w:szCs w:val="21"/>
        </w:rPr>
        <w:t>。</w:t>
      </w:r>
    </w:p>
    <w:p w14:paraId="511DD00A" w14:textId="0FA1FF0B" w:rsidR="009721C4" w:rsidRDefault="009721C4" w:rsidP="0002785F">
      <w:pPr>
        <w:ind w:leftChars="200" w:left="400" w:firstLineChars="100" w:firstLine="210"/>
        <w:rPr>
          <w:rFonts w:asciiTheme="minorEastAsia" w:hAnsiTheme="minorEastAsia"/>
          <w:sz w:val="21"/>
          <w:szCs w:val="21"/>
        </w:rPr>
      </w:pPr>
      <w:r w:rsidRPr="009721C4">
        <w:rPr>
          <w:rFonts w:asciiTheme="minorEastAsia" w:hAnsiTheme="minorEastAsia" w:hint="eastAsia"/>
          <w:sz w:val="21"/>
          <w:szCs w:val="21"/>
        </w:rPr>
        <w:t>特に、公園内にある「太陽の塔」「日本庭園」「万博の森」などの文化・芸術作品や自然を体感できる空間を活かして、文化や自然に触れ、楽しみ、新たな魅力を創造することや、運動施設も含めた各施設の利活用など、創意工夫をもって、そのポテンシャルを引き出し、公園の賑わいづくりを推進</w:t>
      </w:r>
      <w:r>
        <w:rPr>
          <w:rFonts w:asciiTheme="minorEastAsia" w:hAnsiTheme="minorEastAsia" w:hint="eastAsia"/>
          <w:sz w:val="21"/>
          <w:szCs w:val="21"/>
        </w:rPr>
        <w:t>すること</w:t>
      </w:r>
      <w:r w:rsidRPr="009721C4">
        <w:rPr>
          <w:rFonts w:asciiTheme="minorEastAsia" w:hAnsiTheme="minorEastAsia" w:hint="eastAsia"/>
          <w:sz w:val="21"/>
          <w:szCs w:val="21"/>
        </w:rPr>
        <w:t>。</w:t>
      </w:r>
    </w:p>
    <w:p w14:paraId="61CE863A" w14:textId="554780AE" w:rsidR="00DA5B5E" w:rsidRPr="007A4174" w:rsidRDefault="00DA5B5E" w:rsidP="0002785F">
      <w:pPr>
        <w:ind w:leftChars="200" w:left="400" w:firstLineChars="100" w:firstLine="210"/>
        <w:rPr>
          <w:rFonts w:asciiTheme="minorEastAsia" w:hAnsiTheme="minorEastAsia"/>
          <w:sz w:val="21"/>
          <w:szCs w:val="21"/>
        </w:rPr>
      </w:pPr>
      <w:r w:rsidRPr="007A4174">
        <w:rPr>
          <w:rFonts w:asciiTheme="minorEastAsia" w:hAnsiTheme="minorEastAsia" w:hint="eastAsia"/>
          <w:sz w:val="21"/>
          <w:szCs w:val="21"/>
        </w:rPr>
        <w:t>＜</w:t>
      </w:r>
      <w:r w:rsidR="009721C4">
        <w:rPr>
          <w:rFonts w:asciiTheme="minorEastAsia" w:hAnsiTheme="minorEastAsia" w:hint="eastAsia"/>
          <w:sz w:val="21"/>
          <w:szCs w:val="21"/>
        </w:rPr>
        <w:t>※</w:t>
      </w:r>
      <w:r w:rsidRPr="007A4174">
        <w:rPr>
          <w:rFonts w:asciiTheme="minorEastAsia" w:hAnsiTheme="minorEastAsia" w:hint="eastAsia"/>
          <w:sz w:val="21"/>
          <w:szCs w:val="21"/>
        </w:rPr>
        <w:t>目指すべき公園像（将来ビジョンより）＞</w:t>
      </w:r>
    </w:p>
    <w:p w14:paraId="4B005AA0" w14:textId="77777777" w:rsidR="00DA5B5E" w:rsidRPr="007A4174" w:rsidRDefault="00DA5B5E" w:rsidP="0002785F">
      <w:pPr>
        <w:ind w:firstLineChars="300" w:firstLine="630"/>
        <w:rPr>
          <w:rFonts w:asciiTheme="minorEastAsia" w:hAnsiTheme="minorEastAsia"/>
          <w:sz w:val="21"/>
          <w:szCs w:val="21"/>
        </w:rPr>
      </w:pPr>
      <w:r w:rsidRPr="007A4174">
        <w:rPr>
          <w:rFonts w:asciiTheme="minorEastAsia" w:hAnsiTheme="minorEastAsia" w:hint="eastAsia"/>
          <w:sz w:val="21"/>
          <w:szCs w:val="21"/>
        </w:rPr>
        <w:t>・基本テーマ：人類の進歩と調和</w:t>
      </w:r>
    </w:p>
    <w:p w14:paraId="67A19A1E" w14:textId="64BCB19B" w:rsidR="00DA5B5E" w:rsidRPr="007A4174" w:rsidRDefault="00DA5B5E" w:rsidP="007A4174">
      <w:pPr>
        <w:ind w:leftChars="350" w:left="910" w:hangingChars="100" w:hanging="210"/>
        <w:rPr>
          <w:rFonts w:asciiTheme="minorEastAsia" w:hAnsiTheme="minorEastAsia"/>
          <w:sz w:val="21"/>
          <w:szCs w:val="21"/>
        </w:rPr>
      </w:pPr>
      <w:r w:rsidRPr="007A4174">
        <w:rPr>
          <w:rFonts w:asciiTheme="minorEastAsia" w:hAnsiTheme="minorEastAsia" w:hint="eastAsia"/>
          <w:sz w:val="21"/>
          <w:szCs w:val="21"/>
        </w:rPr>
        <w:t>（</w:t>
      </w:r>
      <w:r w:rsidR="00FE1ADC">
        <w:rPr>
          <w:rFonts w:asciiTheme="minorEastAsia" w:hAnsiTheme="minorEastAsia" w:hint="eastAsia"/>
          <w:sz w:val="21"/>
          <w:szCs w:val="21"/>
        </w:rPr>
        <w:t>大阪万博</w:t>
      </w:r>
      <w:r w:rsidRPr="007A4174">
        <w:rPr>
          <w:rFonts w:asciiTheme="minorEastAsia" w:hAnsiTheme="minorEastAsia" w:hint="eastAsia"/>
          <w:sz w:val="21"/>
          <w:szCs w:val="21"/>
        </w:rPr>
        <w:t>のテーマであった「人類の進歩と調和」は普遍のものとして、将来ビジョンにおいても基本テーマとして設定。）</w:t>
      </w:r>
    </w:p>
    <w:p w14:paraId="3DA2639D" w14:textId="0B250919" w:rsidR="00DA5B5E" w:rsidRPr="007A4174" w:rsidRDefault="00DA5B5E" w:rsidP="0002785F">
      <w:pPr>
        <w:ind w:firstLineChars="300" w:firstLine="630"/>
        <w:rPr>
          <w:rFonts w:asciiTheme="minorEastAsia" w:hAnsiTheme="minorEastAsia"/>
          <w:sz w:val="21"/>
          <w:szCs w:val="21"/>
        </w:rPr>
      </w:pPr>
      <w:r w:rsidRPr="007A4174">
        <w:rPr>
          <w:rFonts w:asciiTheme="minorEastAsia" w:hAnsiTheme="minorEastAsia" w:hint="eastAsia"/>
          <w:sz w:val="21"/>
          <w:szCs w:val="21"/>
        </w:rPr>
        <w:t>・</w:t>
      </w:r>
      <w:r w:rsidRPr="0002785F">
        <w:rPr>
          <w:rFonts w:asciiTheme="minorEastAsia" w:hAnsiTheme="minorEastAsia" w:hint="eastAsia"/>
          <w:spacing w:val="35"/>
          <w:kern w:val="0"/>
          <w:sz w:val="21"/>
          <w:szCs w:val="21"/>
          <w:fitText w:val="1050" w:id="1485036800"/>
        </w:rPr>
        <w:t>基本理</w:t>
      </w:r>
      <w:r w:rsidRPr="0002785F">
        <w:rPr>
          <w:rFonts w:asciiTheme="minorEastAsia" w:hAnsiTheme="minorEastAsia" w:hint="eastAsia"/>
          <w:kern w:val="0"/>
          <w:sz w:val="21"/>
          <w:szCs w:val="21"/>
          <w:fitText w:val="1050" w:id="1485036800"/>
        </w:rPr>
        <w:t>念</w:t>
      </w:r>
      <w:r w:rsidRPr="007A4174">
        <w:rPr>
          <w:rFonts w:asciiTheme="minorEastAsia" w:hAnsiTheme="minorEastAsia" w:hint="eastAsia"/>
          <w:sz w:val="21"/>
          <w:szCs w:val="21"/>
        </w:rPr>
        <w:t>：緑に包まれた文化公園</w:t>
      </w:r>
    </w:p>
    <w:p w14:paraId="19D45B66" w14:textId="77777777" w:rsidR="00DA5B5E" w:rsidRPr="007A4174" w:rsidRDefault="00DA5B5E" w:rsidP="0002785F">
      <w:pPr>
        <w:ind w:leftChars="300" w:left="2070" w:hangingChars="700" w:hanging="1470"/>
        <w:rPr>
          <w:rFonts w:asciiTheme="minorEastAsia" w:hAnsiTheme="minorEastAsia"/>
          <w:sz w:val="21"/>
          <w:szCs w:val="21"/>
        </w:rPr>
      </w:pPr>
      <w:r w:rsidRPr="007A4174">
        <w:rPr>
          <w:rFonts w:asciiTheme="minorEastAsia" w:hAnsiTheme="minorEastAsia" w:hint="eastAsia"/>
          <w:sz w:val="21"/>
          <w:szCs w:val="21"/>
        </w:rPr>
        <w:lastRenderedPageBreak/>
        <w:t>・</w:t>
      </w:r>
      <w:r w:rsidRPr="0002785F">
        <w:rPr>
          <w:rFonts w:asciiTheme="minorEastAsia" w:hAnsiTheme="minorEastAsia" w:hint="eastAsia"/>
          <w:w w:val="62"/>
          <w:kern w:val="0"/>
          <w:sz w:val="21"/>
          <w:szCs w:val="21"/>
          <w:fitText w:val="1050" w:id="1485036801"/>
        </w:rPr>
        <w:t>目指すべき公園</w:t>
      </w:r>
      <w:r w:rsidRPr="0002785F">
        <w:rPr>
          <w:rFonts w:asciiTheme="minorEastAsia" w:hAnsiTheme="minorEastAsia" w:hint="eastAsia"/>
          <w:spacing w:val="6"/>
          <w:w w:val="62"/>
          <w:kern w:val="0"/>
          <w:sz w:val="21"/>
          <w:szCs w:val="21"/>
          <w:fitText w:val="1050" w:id="1485036801"/>
        </w:rPr>
        <w:t>像</w:t>
      </w:r>
      <w:r w:rsidRPr="007A4174">
        <w:rPr>
          <w:rFonts w:asciiTheme="minorEastAsia" w:hAnsiTheme="minorEastAsia" w:hint="eastAsia"/>
          <w:sz w:val="21"/>
          <w:szCs w:val="21"/>
        </w:rPr>
        <w:t>：緑と文化･スポーツを通じて人類の創造力の源泉である生命力と感性が磨かれる公園（４つの目標、７つの基本方針を設定）</w:t>
      </w:r>
    </w:p>
    <w:p w14:paraId="02C317F9" w14:textId="77777777" w:rsidR="00DA5B5E" w:rsidRPr="007A4174" w:rsidRDefault="00DA5B5E" w:rsidP="00DA5B5E">
      <w:pPr>
        <w:rPr>
          <w:rFonts w:asciiTheme="minorEastAsia" w:hAnsiTheme="minorEastAsia"/>
          <w:sz w:val="21"/>
          <w:szCs w:val="21"/>
        </w:rPr>
      </w:pPr>
    </w:p>
    <w:p w14:paraId="117B5C9D" w14:textId="657AA4CD" w:rsidR="00DA5B5E" w:rsidRPr="007A417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③</w:t>
      </w:r>
      <w:r w:rsidR="00210AC3">
        <w:rPr>
          <w:rFonts w:asciiTheme="minorEastAsia" w:hAnsiTheme="minorEastAsia" w:hint="eastAsia"/>
          <w:sz w:val="21"/>
          <w:szCs w:val="21"/>
        </w:rPr>
        <w:t xml:space="preserve"> </w:t>
      </w:r>
      <w:r w:rsidR="00210AC3" w:rsidRPr="00210AC3">
        <w:rPr>
          <w:rFonts w:asciiTheme="minorEastAsia" w:hAnsiTheme="minorEastAsia" w:hint="eastAsia"/>
          <w:sz w:val="21"/>
          <w:szCs w:val="21"/>
        </w:rPr>
        <w:t>公園内には、「太陽の塔」や「EXPO’70パビリオン」、「日本庭園」といった1970</w:t>
      </w:r>
      <w:r w:rsidR="00210AC3">
        <w:rPr>
          <w:rFonts w:asciiTheme="minorEastAsia" w:hAnsiTheme="minorEastAsia" w:hint="eastAsia"/>
          <w:sz w:val="21"/>
          <w:szCs w:val="21"/>
        </w:rPr>
        <w:t>年の大阪万博</w:t>
      </w:r>
      <w:r w:rsidR="00210AC3" w:rsidRPr="00210AC3">
        <w:rPr>
          <w:rFonts w:asciiTheme="minorEastAsia" w:hAnsiTheme="minorEastAsia" w:hint="eastAsia"/>
          <w:sz w:val="21"/>
          <w:szCs w:val="21"/>
        </w:rPr>
        <w:t>当時の施設や</w:t>
      </w:r>
      <w:r w:rsidR="00210AC3">
        <w:rPr>
          <w:rFonts w:asciiTheme="minorEastAsia" w:hAnsiTheme="minorEastAsia" w:hint="eastAsia"/>
          <w:sz w:val="21"/>
          <w:szCs w:val="21"/>
        </w:rPr>
        <w:t>、都市部の中にあって貴重な緑を楽しめる「万博の森」といった施設があります。大阪万博</w:t>
      </w:r>
      <w:r w:rsidR="00210AC3" w:rsidRPr="00210AC3">
        <w:rPr>
          <w:rFonts w:asciiTheme="minorEastAsia" w:hAnsiTheme="minorEastAsia" w:hint="eastAsia"/>
          <w:sz w:val="21"/>
          <w:szCs w:val="21"/>
        </w:rPr>
        <w:t>の跡地に整備されたメモリアルな公園であることを踏まえ、上記①及び②を進めるにあたっては、「緑に包まれた文化公園」</w:t>
      </w:r>
      <w:r w:rsidR="009721C4" w:rsidRPr="009721C4">
        <w:rPr>
          <w:rFonts w:asciiTheme="minorEastAsia" w:hAnsiTheme="minorEastAsia" w:hint="eastAsia"/>
          <w:sz w:val="21"/>
          <w:szCs w:val="21"/>
        </w:rPr>
        <w:t>にふさわしい品格ある公園とすることを念頭に、観光拠点化や賑わいづくりなどの取組みを進め</w:t>
      </w:r>
      <w:r w:rsidR="009721C4">
        <w:rPr>
          <w:rFonts w:asciiTheme="minorEastAsia" w:hAnsiTheme="minorEastAsia" w:hint="eastAsia"/>
          <w:sz w:val="21"/>
          <w:szCs w:val="21"/>
        </w:rPr>
        <w:t>ること</w:t>
      </w:r>
      <w:r w:rsidR="009721C4" w:rsidRPr="009721C4">
        <w:rPr>
          <w:rFonts w:asciiTheme="minorEastAsia" w:hAnsiTheme="minorEastAsia" w:hint="eastAsia"/>
          <w:sz w:val="21"/>
          <w:szCs w:val="21"/>
        </w:rPr>
        <w:t>。</w:t>
      </w:r>
    </w:p>
    <w:p w14:paraId="449CAC82" w14:textId="2C6087C2" w:rsidR="00DA5B5E" w:rsidRPr="007A4174" w:rsidRDefault="00DA5B5E" w:rsidP="0002785F">
      <w:pPr>
        <w:ind w:leftChars="400" w:left="2690" w:hangingChars="900" w:hanging="1890"/>
        <w:rPr>
          <w:rFonts w:asciiTheme="minorEastAsia" w:hAnsiTheme="minorEastAsia"/>
          <w:sz w:val="21"/>
          <w:szCs w:val="21"/>
        </w:rPr>
      </w:pPr>
      <w:r w:rsidRPr="007A4174">
        <w:rPr>
          <w:rFonts w:asciiTheme="minorEastAsia" w:hAnsiTheme="minorEastAsia" w:hint="eastAsia"/>
          <w:sz w:val="21"/>
          <w:szCs w:val="21"/>
        </w:rPr>
        <w:t>※</w:t>
      </w:r>
      <w:r w:rsidRPr="0002785F">
        <w:rPr>
          <w:rFonts w:asciiTheme="minorEastAsia" w:hAnsiTheme="minorEastAsia" w:hint="eastAsia"/>
          <w:spacing w:val="70"/>
          <w:kern w:val="0"/>
          <w:sz w:val="21"/>
          <w:szCs w:val="21"/>
          <w:fitText w:val="1260" w:id="1485037056"/>
        </w:rPr>
        <w:t>太陽の</w:t>
      </w:r>
      <w:r w:rsidRPr="0002785F">
        <w:rPr>
          <w:rFonts w:asciiTheme="minorEastAsia" w:hAnsiTheme="minorEastAsia" w:hint="eastAsia"/>
          <w:kern w:val="0"/>
          <w:sz w:val="21"/>
          <w:szCs w:val="21"/>
          <w:fitText w:val="1260" w:id="1485037056"/>
        </w:rPr>
        <w:t>塔</w:t>
      </w:r>
      <w:r w:rsidRPr="007A4174">
        <w:rPr>
          <w:rFonts w:asciiTheme="minorEastAsia" w:hAnsiTheme="minorEastAsia" w:hint="eastAsia"/>
          <w:sz w:val="21"/>
          <w:szCs w:val="21"/>
        </w:rPr>
        <w:t xml:space="preserve">　…</w:t>
      </w:r>
      <w:r w:rsidR="00580052">
        <w:rPr>
          <w:rFonts w:asciiTheme="minorEastAsia" w:hAnsiTheme="minorEastAsia" w:hint="eastAsia"/>
          <w:sz w:val="21"/>
          <w:szCs w:val="21"/>
        </w:rPr>
        <w:t>大阪万博</w:t>
      </w:r>
      <w:r w:rsidRPr="007A4174">
        <w:rPr>
          <w:rFonts w:asciiTheme="minorEastAsia" w:hAnsiTheme="minorEastAsia" w:hint="eastAsia"/>
          <w:sz w:val="21"/>
          <w:szCs w:val="21"/>
        </w:rPr>
        <w:t>の「人類の進歩と調和」を具現化するテーマ館であった岡本太郎作の芸術作品。公園のランドマークとして存在感を示している。塔内部の「生命の樹」「地底の太陽」を再生し、平成</w:t>
      </w:r>
      <w:r w:rsidRPr="007A4174">
        <w:rPr>
          <w:rFonts w:asciiTheme="minorEastAsia" w:hAnsiTheme="minorEastAsia"/>
          <w:sz w:val="21"/>
          <w:szCs w:val="21"/>
        </w:rPr>
        <w:t>30年</w:t>
      </w:r>
      <w:r w:rsidR="002C092C">
        <w:rPr>
          <w:rFonts w:asciiTheme="minorEastAsia" w:hAnsiTheme="minorEastAsia" w:hint="eastAsia"/>
          <w:sz w:val="21"/>
          <w:szCs w:val="21"/>
        </w:rPr>
        <w:t>３</w:t>
      </w:r>
      <w:r w:rsidRPr="007A4174">
        <w:rPr>
          <w:rFonts w:asciiTheme="minorEastAsia" w:hAnsiTheme="minorEastAsia"/>
          <w:sz w:val="21"/>
          <w:szCs w:val="21"/>
        </w:rPr>
        <w:t>月から公開予定。</w:t>
      </w:r>
    </w:p>
    <w:p w14:paraId="4992CDEB" w14:textId="02C8BE88" w:rsidR="00DA5B5E" w:rsidRPr="007A4174" w:rsidRDefault="00DA5B5E" w:rsidP="0002785F">
      <w:pPr>
        <w:ind w:leftChars="500" w:left="2688" w:hangingChars="1270" w:hanging="1688"/>
        <w:rPr>
          <w:rFonts w:asciiTheme="minorEastAsia" w:hAnsiTheme="minorEastAsia" w:cs="Meiryo UI"/>
          <w:kern w:val="24"/>
          <w:sz w:val="21"/>
          <w:szCs w:val="21"/>
        </w:rPr>
      </w:pPr>
      <w:r w:rsidRPr="0002785F">
        <w:rPr>
          <w:rFonts w:asciiTheme="minorEastAsia" w:hAnsiTheme="minorEastAsia" w:cs="Meiryo UI"/>
          <w:w w:val="64"/>
          <w:kern w:val="0"/>
          <w:sz w:val="21"/>
          <w:szCs w:val="21"/>
          <w:fitText w:val="1260" w:id="1485036803"/>
        </w:rPr>
        <w:t>EXPO’70パビリオ</w:t>
      </w:r>
      <w:r w:rsidRPr="0002785F">
        <w:rPr>
          <w:rFonts w:asciiTheme="minorEastAsia" w:hAnsiTheme="minorEastAsia" w:cs="Meiryo UI"/>
          <w:spacing w:val="15"/>
          <w:w w:val="64"/>
          <w:kern w:val="0"/>
          <w:sz w:val="21"/>
          <w:szCs w:val="21"/>
          <w:fitText w:val="1260" w:id="1485036803"/>
        </w:rPr>
        <w:t>ン</w:t>
      </w:r>
      <w:r w:rsidRPr="007A4174">
        <w:rPr>
          <w:rFonts w:asciiTheme="minorEastAsia" w:hAnsiTheme="minorEastAsia" w:cs="Meiryo UI"/>
          <w:kern w:val="24"/>
          <w:sz w:val="21"/>
          <w:szCs w:val="21"/>
        </w:rPr>
        <w:t xml:space="preserve">　…</w:t>
      </w:r>
      <w:r w:rsidR="00FE1ADC">
        <w:rPr>
          <w:rFonts w:asciiTheme="minorEastAsia" w:hAnsiTheme="minorEastAsia" w:cs="Meiryo UI" w:hint="eastAsia"/>
          <w:kern w:val="24"/>
          <w:sz w:val="21"/>
          <w:szCs w:val="21"/>
        </w:rPr>
        <w:t>大阪万博</w:t>
      </w:r>
      <w:r w:rsidRPr="007A4174">
        <w:rPr>
          <w:rFonts w:asciiTheme="minorEastAsia" w:hAnsiTheme="minorEastAsia" w:cs="Meiryo UI"/>
          <w:kern w:val="24"/>
          <w:sz w:val="21"/>
          <w:szCs w:val="21"/>
        </w:rPr>
        <w:t>当時は鉄鋼館というパビリオン。現在は、</w:t>
      </w:r>
      <w:r w:rsidR="00FE1ADC">
        <w:rPr>
          <w:rFonts w:asciiTheme="minorEastAsia" w:hAnsiTheme="minorEastAsia" w:cs="Meiryo UI" w:hint="eastAsia"/>
          <w:kern w:val="24"/>
          <w:sz w:val="21"/>
          <w:szCs w:val="21"/>
        </w:rPr>
        <w:t>大阪万博</w:t>
      </w:r>
      <w:r w:rsidRPr="007A4174">
        <w:rPr>
          <w:rFonts w:asciiTheme="minorEastAsia" w:hAnsiTheme="minorEastAsia" w:cs="Meiryo UI"/>
          <w:kern w:val="24"/>
          <w:sz w:val="21"/>
          <w:szCs w:val="21"/>
        </w:rPr>
        <w:t>の記念館として、博覧会の準備から開幕・会期中・閉幕の状況を当時の映像や資料などで観覧いただける施設。</w:t>
      </w:r>
    </w:p>
    <w:p w14:paraId="1FF29048" w14:textId="417E7CE1" w:rsidR="00DA5B5E" w:rsidRPr="007A4174" w:rsidRDefault="00DA5B5E" w:rsidP="0002785F">
      <w:pPr>
        <w:ind w:leftChars="500" w:left="2680" w:hangingChars="480" w:hanging="1680"/>
        <w:rPr>
          <w:rFonts w:asciiTheme="minorEastAsia" w:hAnsiTheme="minorEastAsia"/>
          <w:sz w:val="21"/>
          <w:szCs w:val="21"/>
        </w:rPr>
      </w:pPr>
      <w:r w:rsidRPr="0002785F">
        <w:rPr>
          <w:rFonts w:asciiTheme="minorEastAsia" w:hAnsiTheme="minorEastAsia" w:hint="eastAsia"/>
          <w:spacing w:val="70"/>
          <w:kern w:val="0"/>
          <w:sz w:val="21"/>
          <w:szCs w:val="21"/>
          <w:fitText w:val="1260" w:id="1485037057"/>
        </w:rPr>
        <w:t>日本庭</w:t>
      </w:r>
      <w:r w:rsidRPr="0002785F">
        <w:rPr>
          <w:rFonts w:asciiTheme="minorEastAsia" w:hAnsiTheme="minorEastAsia" w:hint="eastAsia"/>
          <w:kern w:val="0"/>
          <w:sz w:val="21"/>
          <w:szCs w:val="21"/>
          <w:fitText w:val="1260" w:id="1485037057"/>
        </w:rPr>
        <w:t>園</w:t>
      </w:r>
      <w:r w:rsidRPr="007A4174">
        <w:rPr>
          <w:rFonts w:asciiTheme="minorEastAsia" w:hAnsiTheme="minorEastAsia" w:hint="eastAsia"/>
          <w:sz w:val="21"/>
          <w:szCs w:val="21"/>
        </w:rPr>
        <w:t xml:space="preserve">　…</w:t>
      </w:r>
      <w:r w:rsidR="00FE1ADC">
        <w:rPr>
          <w:rFonts w:asciiTheme="minorEastAsia" w:hAnsiTheme="minorEastAsia" w:hint="eastAsia"/>
          <w:sz w:val="21"/>
          <w:szCs w:val="21"/>
        </w:rPr>
        <w:t>大阪万博</w:t>
      </w:r>
      <w:r w:rsidRPr="007A4174">
        <w:rPr>
          <w:rFonts w:asciiTheme="minorEastAsia" w:hAnsiTheme="minorEastAsia" w:hint="eastAsia"/>
          <w:sz w:val="21"/>
          <w:szCs w:val="21"/>
        </w:rPr>
        <w:t>の政府出展施設として、世界に誇る日本の造園技術の粋を</w:t>
      </w:r>
      <w:r w:rsidR="00FC049C">
        <w:rPr>
          <w:rFonts w:asciiTheme="minorEastAsia" w:hAnsiTheme="minorEastAsia" w:hint="eastAsia"/>
          <w:sz w:val="21"/>
          <w:szCs w:val="21"/>
        </w:rPr>
        <w:t>集め</w:t>
      </w:r>
      <w:r w:rsidRPr="007A4174">
        <w:rPr>
          <w:rFonts w:asciiTheme="minorEastAsia" w:hAnsiTheme="minorEastAsia" w:hint="eastAsia"/>
          <w:sz w:val="21"/>
          <w:szCs w:val="21"/>
        </w:rPr>
        <w:t>造られた名園。時代ごとの日本の庭園様式を体感し、日本の自然美を発見・鑑賞していただける施設。</w:t>
      </w:r>
    </w:p>
    <w:p w14:paraId="3795E0D1" w14:textId="027BDF65" w:rsidR="00DA5B5E" w:rsidRPr="007A4174" w:rsidRDefault="00DA5B5E" w:rsidP="0002785F">
      <w:pPr>
        <w:ind w:leftChars="500" w:left="2680" w:hangingChars="480" w:hanging="1680"/>
        <w:rPr>
          <w:rFonts w:asciiTheme="minorEastAsia" w:hAnsiTheme="minorEastAsia"/>
          <w:sz w:val="21"/>
          <w:szCs w:val="21"/>
        </w:rPr>
      </w:pPr>
      <w:r w:rsidRPr="0002785F">
        <w:rPr>
          <w:rFonts w:asciiTheme="minorEastAsia" w:hAnsiTheme="minorEastAsia" w:hint="eastAsia"/>
          <w:spacing w:val="70"/>
          <w:kern w:val="0"/>
          <w:sz w:val="21"/>
          <w:szCs w:val="21"/>
          <w:fitText w:val="1260" w:id="1485037058"/>
        </w:rPr>
        <w:t>万博の</w:t>
      </w:r>
      <w:r w:rsidRPr="0002785F">
        <w:rPr>
          <w:rFonts w:asciiTheme="minorEastAsia" w:hAnsiTheme="minorEastAsia" w:hint="eastAsia"/>
          <w:kern w:val="0"/>
          <w:sz w:val="21"/>
          <w:szCs w:val="21"/>
          <w:fitText w:val="1260" w:id="1485037058"/>
        </w:rPr>
        <w:t>森</w:t>
      </w:r>
      <w:r w:rsidRPr="007A4174">
        <w:rPr>
          <w:rFonts w:asciiTheme="minorEastAsia" w:hAnsiTheme="minorEastAsia" w:hint="eastAsia"/>
          <w:sz w:val="21"/>
          <w:szCs w:val="21"/>
        </w:rPr>
        <w:t xml:space="preserve">　…</w:t>
      </w:r>
      <w:r w:rsidR="00FE1ADC">
        <w:rPr>
          <w:rFonts w:asciiTheme="minorEastAsia" w:hAnsiTheme="minorEastAsia" w:hint="eastAsia"/>
          <w:sz w:val="21"/>
          <w:szCs w:val="21"/>
        </w:rPr>
        <w:t>大阪万博</w:t>
      </w:r>
      <w:r w:rsidRPr="007A4174">
        <w:rPr>
          <w:rFonts w:asciiTheme="minorEastAsia" w:hAnsiTheme="minorEastAsia" w:hint="eastAsia"/>
          <w:sz w:val="21"/>
          <w:szCs w:val="21"/>
        </w:rPr>
        <w:t>跡地の植物がない人工地盤に新たに作り出された森は、造成地に多様な自然生態系を再生してきたもので、現在も生物多様性を向上させる取組みを続けている。自然観察をはじめ、森を楽しみ、学ぶ場として、自然の中で多様な活動ができる空間。</w:t>
      </w:r>
    </w:p>
    <w:p w14:paraId="6F8B7F14" w14:textId="77777777" w:rsidR="00DA5B5E" w:rsidRPr="007A4174" w:rsidRDefault="00DA5B5E" w:rsidP="00DA5B5E">
      <w:pPr>
        <w:rPr>
          <w:rFonts w:asciiTheme="minorEastAsia" w:hAnsiTheme="minorEastAsia"/>
          <w:sz w:val="21"/>
          <w:szCs w:val="21"/>
        </w:rPr>
      </w:pPr>
    </w:p>
    <w:p w14:paraId="559703AC" w14:textId="143E7596" w:rsidR="00DA5B5E" w:rsidRPr="007A417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④</w:t>
      </w:r>
      <w:r w:rsidRPr="007A4174">
        <w:rPr>
          <w:rFonts w:asciiTheme="minorEastAsia" w:hAnsiTheme="minorEastAsia"/>
          <w:sz w:val="21"/>
          <w:szCs w:val="21"/>
        </w:rPr>
        <w:t xml:space="preserve"> </w:t>
      </w:r>
      <w:r w:rsidR="0082005C">
        <w:rPr>
          <w:rFonts w:asciiTheme="minorEastAsia" w:hAnsiTheme="minorEastAsia" w:hint="eastAsia"/>
          <w:sz w:val="21"/>
          <w:szCs w:val="21"/>
        </w:rPr>
        <w:t>利用</w:t>
      </w:r>
      <w:r w:rsidRPr="007A4174">
        <w:rPr>
          <w:rFonts w:asciiTheme="minorEastAsia" w:hAnsiTheme="minorEastAsia" w:hint="eastAsia"/>
          <w:sz w:val="21"/>
          <w:szCs w:val="21"/>
        </w:rPr>
        <w:t>者が、安心･安全･快適に施設を利用していただけるよう管理運営や維持補修等を行</w:t>
      </w:r>
      <w:r w:rsidR="00317EA8" w:rsidRPr="007A4174">
        <w:rPr>
          <w:rFonts w:asciiTheme="minorEastAsia" w:hAnsiTheme="minorEastAsia" w:hint="eastAsia"/>
          <w:sz w:val="21"/>
          <w:szCs w:val="21"/>
        </w:rPr>
        <w:t>うこと</w:t>
      </w:r>
      <w:r w:rsidRPr="007A4174">
        <w:rPr>
          <w:rFonts w:asciiTheme="minorEastAsia" w:hAnsiTheme="minorEastAsia" w:hint="eastAsia"/>
          <w:sz w:val="21"/>
          <w:szCs w:val="21"/>
        </w:rPr>
        <w:t>はもちろん、府立万博公園が地方自治法第</w:t>
      </w:r>
      <w:r w:rsidRPr="007A4174">
        <w:rPr>
          <w:rFonts w:asciiTheme="minorEastAsia" w:hAnsiTheme="minorEastAsia"/>
          <w:sz w:val="21"/>
          <w:szCs w:val="21"/>
        </w:rPr>
        <w:t>244条に規定する公の施設であることを踏まえ、公平・平等に利用できるよう十分に配慮</w:t>
      </w:r>
      <w:r w:rsidR="00317EA8" w:rsidRPr="007A4174">
        <w:rPr>
          <w:rFonts w:asciiTheme="minorEastAsia" w:hAnsiTheme="minorEastAsia" w:hint="eastAsia"/>
          <w:sz w:val="21"/>
          <w:szCs w:val="21"/>
        </w:rPr>
        <w:t>すること</w:t>
      </w:r>
      <w:r w:rsidRPr="007A4174">
        <w:rPr>
          <w:rFonts w:asciiTheme="minorEastAsia" w:hAnsiTheme="minorEastAsia" w:hint="eastAsia"/>
          <w:sz w:val="21"/>
          <w:szCs w:val="21"/>
        </w:rPr>
        <w:t>。</w:t>
      </w:r>
    </w:p>
    <w:p w14:paraId="1D74BC6C" w14:textId="77777777" w:rsidR="00DA5B5E" w:rsidRPr="007A4174" w:rsidRDefault="00DA5B5E" w:rsidP="00DA5B5E">
      <w:pPr>
        <w:rPr>
          <w:rFonts w:asciiTheme="minorEastAsia" w:hAnsiTheme="minorEastAsia"/>
          <w:sz w:val="21"/>
          <w:szCs w:val="21"/>
        </w:rPr>
      </w:pPr>
    </w:p>
    <w:p w14:paraId="24459A3F" w14:textId="5EED0BE1" w:rsidR="009721C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⑤</w:t>
      </w:r>
      <w:r w:rsidRPr="007A4174">
        <w:rPr>
          <w:rFonts w:asciiTheme="minorEastAsia" w:hAnsiTheme="minorEastAsia"/>
          <w:sz w:val="21"/>
          <w:szCs w:val="21"/>
        </w:rPr>
        <w:t xml:space="preserve"> </w:t>
      </w:r>
      <w:r w:rsidRPr="007A4174">
        <w:rPr>
          <w:rFonts w:asciiTheme="minorEastAsia" w:hAnsiTheme="minorEastAsia" w:hint="eastAsia"/>
          <w:sz w:val="21"/>
          <w:szCs w:val="21"/>
        </w:rPr>
        <w:t>指定管理者制度導入後も、「日本庭園」の景観形成や「万博の森」の育成に関する業務</w:t>
      </w:r>
      <w:r w:rsidR="009721C4">
        <w:rPr>
          <w:rFonts w:asciiTheme="minorEastAsia" w:hAnsiTheme="minorEastAsia" w:hint="eastAsia"/>
          <w:sz w:val="21"/>
          <w:szCs w:val="21"/>
        </w:rPr>
        <w:t>、</w:t>
      </w:r>
      <w:r w:rsidRPr="007A4174">
        <w:rPr>
          <w:rFonts w:asciiTheme="minorEastAsia" w:hAnsiTheme="minorEastAsia" w:hint="eastAsia"/>
          <w:sz w:val="21"/>
          <w:szCs w:val="21"/>
        </w:rPr>
        <w:t>施設の大規模改修、土地貸付等</w:t>
      </w:r>
      <w:r w:rsidR="009721C4">
        <w:rPr>
          <w:rFonts w:asciiTheme="minorEastAsia" w:hAnsiTheme="minorEastAsia" w:hint="eastAsia"/>
          <w:sz w:val="21"/>
          <w:szCs w:val="21"/>
        </w:rPr>
        <w:t>の</w:t>
      </w:r>
      <w:r w:rsidRPr="007A4174">
        <w:rPr>
          <w:rFonts w:asciiTheme="minorEastAsia" w:hAnsiTheme="minorEastAsia" w:hint="eastAsia"/>
          <w:sz w:val="21"/>
          <w:szCs w:val="21"/>
        </w:rPr>
        <w:t>財産管理</w:t>
      </w:r>
      <w:r w:rsidR="009721C4">
        <w:rPr>
          <w:rFonts w:asciiTheme="minorEastAsia" w:hAnsiTheme="minorEastAsia" w:hint="eastAsia"/>
          <w:sz w:val="21"/>
          <w:szCs w:val="21"/>
        </w:rPr>
        <w:t>など、</w:t>
      </w:r>
      <w:r w:rsidRPr="007A4174">
        <w:rPr>
          <w:rFonts w:asciiTheme="minorEastAsia" w:hAnsiTheme="minorEastAsia" w:hint="eastAsia"/>
          <w:sz w:val="21"/>
          <w:szCs w:val="21"/>
        </w:rPr>
        <w:t>一部の業務については、大阪府が引き続き行</w:t>
      </w:r>
      <w:r w:rsidR="00736944">
        <w:rPr>
          <w:rFonts w:asciiTheme="minorEastAsia" w:hAnsiTheme="minorEastAsia" w:hint="eastAsia"/>
          <w:sz w:val="21"/>
          <w:szCs w:val="21"/>
        </w:rPr>
        <w:t>う</w:t>
      </w:r>
      <w:r w:rsidRPr="007A4174">
        <w:rPr>
          <w:rFonts w:asciiTheme="minorEastAsia" w:hAnsiTheme="minorEastAsia" w:hint="eastAsia"/>
          <w:sz w:val="21"/>
          <w:szCs w:val="21"/>
        </w:rPr>
        <w:t>。</w:t>
      </w:r>
    </w:p>
    <w:p w14:paraId="226D3408" w14:textId="46ED9B24" w:rsidR="00DA5B5E" w:rsidRPr="007A4174" w:rsidRDefault="00DA5B5E" w:rsidP="0002785F">
      <w:pPr>
        <w:ind w:leftChars="200" w:left="400" w:firstLineChars="100" w:firstLine="210"/>
        <w:rPr>
          <w:rFonts w:asciiTheme="minorEastAsia" w:hAnsiTheme="minorEastAsia"/>
          <w:sz w:val="21"/>
          <w:szCs w:val="21"/>
        </w:rPr>
      </w:pPr>
      <w:r w:rsidRPr="007A4174">
        <w:rPr>
          <w:rFonts w:asciiTheme="minorEastAsia" w:hAnsiTheme="minorEastAsia" w:hint="eastAsia"/>
          <w:sz w:val="21"/>
          <w:szCs w:val="21"/>
        </w:rPr>
        <w:t>指定管理者は、こ</w:t>
      </w:r>
      <w:r w:rsidR="009721C4">
        <w:rPr>
          <w:rFonts w:asciiTheme="minorEastAsia" w:hAnsiTheme="minorEastAsia" w:hint="eastAsia"/>
          <w:sz w:val="21"/>
          <w:szCs w:val="21"/>
        </w:rPr>
        <w:t>ういった</w:t>
      </w:r>
      <w:r w:rsidRPr="007A4174">
        <w:rPr>
          <w:rFonts w:asciiTheme="minorEastAsia" w:hAnsiTheme="minorEastAsia" w:hint="eastAsia"/>
          <w:sz w:val="21"/>
          <w:szCs w:val="21"/>
        </w:rPr>
        <w:t>大阪府が引き続き行う業務を含め、大阪府の施策や事業に協力</w:t>
      </w:r>
      <w:r w:rsidR="00317EA8" w:rsidRPr="007A4174">
        <w:rPr>
          <w:rFonts w:asciiTheme="minorEastAsia" w:hAnsiTheme="minorEastAsia" w:hint="eastAsia"/>
          <w:sz w:val="21"/>
          <w:szCs w:val="21"/>
        </w:rPr>
        <w:t>すること</w:t>
      </w:r>
      <w:r w:rsidRPr="007A4174">
        <w:rPr>
          <w:rFonts w:asciiTheme="minorEastAsia" w:hAnsiTheme="minorEastAsia" w:hint="eastAsia"/>
          <w:sz w:val="21"/>
          <w:szCs w:val="21"/>
        </w:rPr>
        <w:t>。</w:t>
      </w:r>
    </w:p>
    <w:p w14:paraId="228FFB08" w14:textId="565335A6" w:rsidR="009721C4" w:rsidRPr="001E5654" w:rsidRDefault="00DA5B5E" w:rsidP="009721C4">
      <w:pPr>
        <w:ind w:leftChars="448" w:left="1106" w:hangingChars="100" w:hanging="210"/>
        <w:rPr>
          <w:rFonts w:asciiTheme="minorEastAsia" w:hAnsiTheme="minorEastAsia"/>
          <w:sz w:val="22"/>
          <w:szCs w:val="22"/>
        </w:rPr>
      </w:pPr>
      <w:r w:rsidRPr="007A4174">
        <w:rPr>
          <w:rFonts w:asciiTheme="minorEastAsia" w:hAnsiTheme="minorEastAsia" w:hint="eastAsia"/>
          <w:sz w:val="21"/>
          <w:szCs w:val="21"/>
        </w:rPr>
        <w:t>※一部の業務を大阪府が行うこととしている「日本庭園」や「万博の森」などの施設についても、清掃</w:t>
      </w:r>
      <w:r w:rsidR="009721C4">
        <w:rPr>
          <w:rFonts w:asciiTheme="minorEastAsia" w:hAnsiTheme="minorEastAsia" w:hint="eastAsia"/>
          <w:sz w:val="21"/>
          <w:szCs w:val="21"/>
        </w:rPr>
        <w:t>や巡視等の日常的管理、</w:t>
      </w:r>
      <w:r w:rsidR="009721C4" w:rsidRPr="001E5654">
        <w:rPr>
          <w:rFonts w:asciiTheme="minorEastAsia" w:hAnsiTheme="minorEastAsia" w:hint="eastAsia"/>
          <w:sz w:val="22"/>
          <w:szCs w:val="22"/>
        </w:rPr>
        <w:t>、利活用や広報展開などは指定管理者の業務とな</w:t>
      </w:r>
      <w:r w:rsidR="009721C4">
        <w:rPr>
          <w:rFonts w:asciiTheme="minorEastAsia" w:hAnsiTheme="minorEastAsia" w:hint="eastAsia"/>
          <w:sz w:val="22"/>
          <w:szCs w:val="22"/>
        </w:rPr>
        <w:t>る</w:t>
      </w:r>
      <w:r w:rsidR="009721C4" w:rsidRPr="001E5654">
        <w:rPr>
          <w:rFonts w:asciiTheme="minorEastAsia" w:hAnsiTheme="minorEastAsia" w:hint="eastAsia"/>
          <w:sz w:val="22"/>
          <w:szCs w:val="22"/>
        </w:rPr>
        <w:t>。</w:t>
      </w:r>
      <w:r w:rsidR="009721C4">
        <w:rPr>
          <w:rFonts w:asciiTheme="minorEastAsia" w:hAnsiTheme="minorEastAsia" w:hint="eastAsia"/>
          <w:sz w:val="22"/>
          <w:szCs w:val="22"/>
        </w:rPr>
        <w:t>（</w:t>
      </w:r>
      <w:r w:rsidR="009721C4" w:rsidRPr="001E5654">
        <w:rPr>
          <w:rFonts w:asciiTheme="minorEastAsia" w:hAnsiTheme="minorEastAsia" w:hint="eastAsia"/>
          <w:sz w:val="22"/>
          <w:szCs w:val="22"/>
        </w:rPr>
        <w:t>例</w:t>
      </w:r>
      <w:r w:rsidR="009721C4">
        <w:rPr>
          <w:rFonts w:asciiTheme="minorEastAsia" w:hAnsiTheme="minorEastAsia" w:hint="eastAsia"/>
          <w:sz w:val="22"/>
          <w:szCs w:val="22"/>
        </w:rPr>
        <w:t>：</w:t>
      </w:r>
      <w:r w:rsidR="009721C4" w:rsidRPr="001E5654">
        <w:rPr>
          <w:rFonts w:asciiTheme="minorEastAsia" w:hAnsiTheme="minorEastAsia" w:hint="eastAsia"/>
          <w:sz w:val="22"/>
          <w:szCs w:val="22"/>
        </w:rPr>
        <w:t>日本庭園の魅力の発信や森の魅力を堪能できるサービスや催しの実施、「万博の森」の生物多様性の取組みの広報PRや、楽しみながらの学習イベント等は指定管理者の業務。</w:t>
      </w:r>
      <w:r w:rsidR="009721C4">
        <w:rPr>
          <w:rFonts w:asciiTheme="minorEastAsia" w:hAnsiTheme="minorEastAsia" w:hint="eastAsia"/>
          <w:sz w:val="22"/>
          <w:szCs w:val="22"/>
        </w:rPr>
        <w:t>）</w:t>
      </w:r>
    </w:p>
    <w:p w14:paraId="089E2FFC" w14:textId="694CA7A9" w:rsidR="009721C4" w:rsidRPr="009721C4" w:rsidRDefault="009721C4" w:rsidP="009721C4">
      <w:pPr>
        <w:ind w:leftChars="450" w:left="1120" w:hangingChars="100" w:hanging="220"/>
        <w:rPr>
          <w:rFonts w:asciiTheme="minorEastAsia" w:hAnsiTheme="minorEastAsia"/>
          <w:sz w:val="22"/>
          <w:szCs w:val="22"/>
        </w:rPr>
      </w:pPr>
      <w:r w:rsidRPr="009721C4">
        <w:rPr>
          <w:rFonts w:asciiTheme="minorEastAsia" w:hAnsiTheme="minorEastAsia" w:hint="eastAsia"/>
          <w:sz w:val="22"/>
          <w:szCs w:val="22"/>
        </w:rPr>
        <w:t>※</w:t>
      </w:r>
      <w:r w:rsidRPr="009721C4">
        <w:rPr>
          <w:rFonts w:asciiTheme="minorEastAsia" w:hAnsiTheme="minorEastAsia" w:hint="eastAsia"/>
          <w:snapToGrid w:val="0"/>
          <w:sz w:val="22"/>
          <w:szCs w:val="22"/>
        </w:rPr>
        <w:t>指定管理者と大阪府の主な業務分担に関しては、</w:t>
      </w:r>
      <w:r w:rsidR="00210AC3">
        <w:rPr>
          <w:rFonts w:asciiTheme="minorEastAsia" w:hAnsiTheme="minorEastAsia" w:hint="eastAsia"/>
          <w:snapToGrid w:val="0"/>
          <w:sz w:val="22"/>
          <w:szCs w:val="22"/>
        </w:rPr>
        <w:t>本マニュアル、</w:t>
      </w:r>
      <w:r w:rsidRPr="009721C4">
        <w:rPr>
          <w:rFonts w:asciiTheme="minorEastAsia" w:hAnsiTheme="minorEastAsia" w:hint="eastAsia"/>
          <w:snapToGrid w:val="0"/>
          <w:sz w:val="22"/>
          <w:szCs w:val="22"/>
        </w:rPr>
        <w:t>募集要項のｐ</w:t>
      </w:r>
      <w:r w:rsidRPr="009721C4">
        <w:rPr>
          <w:rFonts w:asciiTheme="minorEastAsia" w:hAnsiTheme="minorEastAsia"/>
          <w:snapToGrid w:val="0"/>
          <w:sz w:val="22"/>
          <w:szCs w:val="22"/>
        </w:rPr>
        <w:t>7、別紙４</w:t>
      </w:r>
      <w:r w:rsidRPr="009721C4">
        <w:rPr>
          <w:rFonts w:asciiTheme="minorEastAsia" w:hAnsiTheme="minorEastAsia" w:hint="eastAsia"/>
          <w:sz w:val="22"/>
          <w:szCs w:val="22"/>
        </w:rPr>
        <w:t>を参照。</w:t>
      </w:r>
    </w:p>
    <w:p w14:paraId="1338C956" w14:textId="77777777" w:rsidR="00210AC3" w:rsidRDefault="00210AC3" w:rsidP="0002785F">
      <w:pPr>
        <w:ind w:leftChars="362" w:left="934" w:hanging="210"/>
        <w:rPr>
          <w:rFonts w:asciiTheme="minorEastAsia" w:hAnsiTheme="minorEastAsia"/>
          <w:sz w:val="21"/>
          <w:szCs w:val="21"/>
        </w:rPr>
      </w:pPr>
    </w:p>
    <w:p w14:paraId="736AECFC" w14:textId="11BBD1BE" w:rsidR="0036457B" w:rsidRDefault="0036457B" w:rsidP="0036457B">
      <w:pPr>
        <w:ind w:firstLineChars="100" w:firstLine="210"/>
        <w:rPr>
          <w:rFonts w:asciiTheme="minorEastAsia" w:hAnsiTheme="minorEastAsia"/>
          <w:sz w:val="21"/>
          <w:szCs w:val="21"/>
        </w:rPr>
      </w:pPr>
      <w:r>
        <w:rPr>
          <w:rFonts w:asciiTheme="minorEastAsia" w:hAnsiTheme="minorEastAsia" w:hint="eastAsia"/>
          <w:sz w:val="21"/>
          <w:szCs w:val="21"/>
        </w:rPr>
        <w:t>また、指定管理者は、これまでの府立万博公園</w:t>
      </w:r>
      <w:r w:rsidR="002E542B">
        <w:rPr>
          <w:rFonts w:asciiTheme="minorEastAsia" w:hAnsiTheme="minorEastAsia" w:hint="eastAsia"/>
          <w:sz w:val="21"/>
          <w:szCs w:val="21"/>
        </w:rPr>
        <w:t>に</w:t>
      </w:r>
      <w:r>
        <w:rPr>
          <w:rFonts w:asciiTheme="minorEastAsia" w:hAnsiTheme="minorEastAsia" w:hint="eastAsia"/>
          <w:sz w:val="21"/>
          <w:szCs w:val="21"/>
        </w:rPr>
        <w:t>無い新たな取り組みの実施や先端技術の活用等、平日や閑散期の賑わいの創出、有料施設の料金設定、園内事業者や周辺施設との連携などにより、文化・観光拠点やサービス向上、賑わいづくりなどの促進に努めること。</w:t>
      </w:r>
    </w:p>
    <w:p w14:paraId="5988FC71" w14:textId="77777777" w:rsidR="00586EB6" w:rsidRDefault="00586EB6">
      <w:pPr>
        <w:ind w:leftChars="650" w:left="1510" w:hangingChars="100" w:hanging="210"/>
        <w:rPr>
          <w:rFonts w:asciiTheme="minorEastAsia" w:hAnsiTheme="minorEastAsia"/>
          <w:sz w:val="21"/>
          <w:szCs w:val="21"/>
        </w:rPr>
      </w:pPr>
    </w:p>
    <w:p w14:paraId="77496C6A" w14:textId="77777777" w:rsidR="00586EB6" w:rsidRDefault="00586EB6">
      <w:pPr>
        <w:ind w:leftChars="650" w:left="1510" w:hangingChars="100" w:hanging="210"/>
        <w:rPr>
          <w:rFonts w:asciiTheme="minorEastAsia" w:hAnsiTheme="minorEastAsia"/>
          <w:sz w:val="21"/>
          <w:szCs w:val="21"/>
        </w:rPr>
      </w:pPr>
    </w:p>
    <w:p w14:paraId="56D117E4" w14:textId="77777777" w:rsidR="00586EB6" w:rsidRDefault="00586EB6">
      <w:pPr>
        <w:ind w:leftChars="650" w:left="1510" w:hangingChars="100" w:hanging="210"/>
        <w:rPr>
          <w:rFonts w:asciiTheme="minorEastAsia" w:hAnsiTheme="minorEastAsia"/>
          <w:sz w:val="21"/>
          <w:szCs w:val="21"/>
        </w:rPr>
      </w:pPr>
    </w:p>
    <w:p w14:paraId="28DD4303" w14:textId="77777777" w:rsidR="00586EB6" w:rsidRDefault="00586EB6">
      <w:pPr>
        <w:ind w:leftChars="650" w:left="1510" w:hangingChars="100" w:hanging="210"/>
        <w:rPr>
          <w:rFonts w:asciiTheme="minorEastAsia" w:hAnsiTheme="minorEastAsia"/>
          <w:sz w:val="21"/>
          <w:szCs w:val="21"/>
        </w:rPr>
      </w:pPr>
    </w:p>
    <w:p w14:paraId="3343DF80" w14:textId="16779EFD" w:rsidR="00ED57FE" w:rsidRPr="0060417D" w:rsidRDefault="003477F2" w:rsidP="004011CA">
      <w:pPr>
        <w:pStyle w:val="a3"/>
        <w:widowControl/>
        <w:spacing w:line="280" w:lineRule="exact"/>
        <w:ind w:leftChars="0" w:left="0" w:firstLineChars="100" w:firstLine="200"/>
      </w:pPr>
      <w:r w:rsidRPr="0060417D">
        <w:rPr>
          <w:noProof/>
        </w:rPr>
        <w:lastRenderedPageBreak/>
        <mc:AlternateContent>
          <mc:Choice Requires="wps">
            <w:drawing>
              <wp:anchor distT="0" distB="0" distL="114300" distR="114300" simplePos="0" relativeHeight="251659264" behindDoc="0" locked="0" layoutInCell="1" allowOverlap="1" wp14:anchorId="00C38225" wp14:editId="60A4F955">
                <wp:simplePos x="0" y="0"/>
                <wp:positionH relativeFrom="page">
                  <wp:posOffset>733425</wp:posOffset>
                </wp:positionH>
                <wp:positionV relativeFrom="paragraph">
                  <wp:posOffset>108585</wp:posOffset>
                </wp:positionV>
                <wp:extent cx="6105525" cy="40005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6105525" cy="4000500"/>
                        </a:xfrm>
                        <a:prstGeom prst="roundRect">
                          <a:avLst/>
                        </a:prstGeom>
                        <a:noFill/>
                      </wps:spPr>
                      <wps:style>
                        <a:lnRef idx="2">
                          <a:schemeClr val="accent6">
                            <a:shade val="50000"/>
                          </a:schemeClr>
                        </a:lnRef>
                        <a:fillRef idx="1">
                          <a:schemeClr val="accent6"/>
                        </a:fillRef>
                        <a:effectRef idx="0">
                          <a:schemeClr val="accent6"/>
                        </a:effectRef>
                        <a:fontRef idx="minor">
                          <a:schemeClr val="lt1"/>
                        </a:fontRef>
                      </wps:style>
                      <wps:txbx>
                        <w:txbxContent>
                          <w:p w14:paraId="44C1CB4D" w14:textId="77777777" w:rsidR="00AE2E54" w:rsidRDefault="00AE2E54" w:rsidP="003477F2">
                            <w:pPr>
                              <w:ind w:firstLineChars="100" w:firstLine="200"/>
                              <w:rPr>
                                <w:color w:val="000000" w:themeColor="text1"/>
                              </w:rPr>
                            </w:pPr>
                          </w:p>
                          <w:p w14:paraId="00C7CB23" w14:textId="77777777" w:rsidR="00AE2E54" w:rsidRPr="003477F2" w:rsidRDefault="00AE2E54" w:rsidP="003477F2">
                            <w:pPr>
                              <w:ind w:firstLineChars="100" w:firstLine="200"/>
                              <w:rPr>
                                <w:rFonts w:ascii="HG丸ｺﾞｼｯｸM-PRO" w:eastAsia="HG丸ｺﾞｼｯｸM-PRO" w:hAnsi="ＭＳ 明朝"/>
                                <w:color w:val="000000" w:themeColor="text1"/>
                                <w:sz w:val="24"/>
                              </w:rPr>
                            </w:pPr>
                            <w:r w:rsidRPr="003477F2">
                              <w:rPr>
                                <w:rFonts w:hint="eastAsia"/>
                                <w:color w:val="000000" w:themeColor="text1"/>
                              </w:rPr>
                              <w:t>○</w:t>
                            </w:r>
                            <w:r w:rsidRPr="003477F2">
                              <w:rPr>
                                <w:rFonts w:asciiTheme="majorEastAsia" w:eastAsiaTheme="majorEastAsia" w:hAnsiTheme="majorEastAsia" w:hint="eastAsia"/>
                                <w:color w:val="000000" w:themeColor="text1"/>
                              </w:rPr>
                              <w:t>基本方針</w:t>
                            </w:r>
                          </w:p>
                          <w:p w14:paraId="0BC8BE02"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①シンボルゾーンを中心に文化と美を体験・想像し発信する公園</w:t>
                            </w:r>
                          </w:p>
                          <w:p w14:paraId="2F2E005C"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②地球環境の保全・再生に貢献する公園</w:t>
                            </w:r>
                          </w:p>
                          <w:p w14:paraId="12D0A028"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③緑の中で人々が憩い活動し自然の美に感動する公園</w:t>
                            </w:r>
                          </w:p>
                          <w:p w14:paraId="689CC86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④国内外から多くの人が訪れる公園</w:t>
                            </w:r>
                          </w:p>
                          <w:p w14:paraId="61C00904"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⑤健康づくりや多様なライフスタイルを実践できる公園</w:t>
                            </w:r>
                          </w:p>
                          <w:p w14:paraId="1F26C375"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⑥全ての人が安心して快適に利用できる公園</w:t>
                            </w:r>
                          </w:p>
                          <w:p w14:paraId="2D2533A6"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⑦持続可能な運営・財務体制を有する公園</w:t>
                            </w:r>
                          </w:p>
                          <w:p w14:paraId="6C0128E4" w14:textId="77777777" w:rsidR="00AE2E54" w:rsidRPr="003477F2" w:rsidRDefault="00AE2E54" w:rsidP="003477F2">
                            <w:pPr>
                              <w:ind w:firstLineChars="100" w:firstLine="200"/>
                              <w:rPr>
                                <w:rFonts w:asciiTheme="majorEastAsia" w:eastAsiaTheme="majorEastAsia" w:hAnsiTheme="majorEastAsia"/>
                                <w:color w:val="000000" w:themeColor="text1"/>
                              </w:rPr>
                            </w:pPr>
                            <w:r w:rsidRPr="003477F2">
                              <w:rPr>
                                <w:rFonts w:hint="eastAsia"/>
                                <w:color w:val="000000" w:themeColor="text1"/>
                              </w:rPr>
                              <w:t>○</w:t>
                            </w:r>
                            <w:r w:rsidRPr="003477F2">
                              <w:rPr>
                                <w:rFonts w:asciiTheme="majorEastAsia" w:eastAsiaTheme="majorEastAsia" w:hAnsiTheme="majorEastAsia" w:hint="eastAsia"/>
                                <w:color w:val="000000" w:themeColor="text1"/>
                              </w:rPr>
                              <w:t>維持管理方針</w:t>
                            </w:r>
                          </w:p>
                          <w:p w14:paraId="038A97B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有料公園としてのブランド力（価値と格）を高めるため、次の５つの視点に基づき、施設の機能保全をしながら「改修計画」を策定のうえ、計画的な改修に努めて、適切な管理を行い、都市魅力の創出を図っていく。</w:t>
                            </w:r>
                          </w:p>
                          <w:p w14:paraId="76E9DAEE"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（５つの視点）</w:t>
                            </w:r>
                          </w:p>
                          <w:p w14:paraId="0480CBC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①安全安心のための対策</w:t>
                            </w:r>
                          </w:p>
                          <w:p w14:paraId="5C1774AD"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②文化活動、イベントを受け入れ活性化</w:t>
                            </w:r>
                          </w:p>
                          <w:p w14:paraId="0AE3FEB2"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③既存施設の魅力アップ</w:t>
                            </w:r>
                          </w:p>
                          <w:p w14:paraId="67AEB114"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④サスティナブルな植生</w:t>
                            </w:r>
                          </w:p>
                          <w:p w14:paraId="33CC31D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⑤既存施設の再検討（施設廃止後の対応）</w:t>
                            </w:r>
                          </w:p>
                          <w:p w14:paraId="3BA1F72D" w14:textId="77777777" w:rsidR="00AE2E54" w:rsidRDefault="00AE2E54" w:rsidP="003477F2">
                            <w:pPr>
                              <w:pStyle w:val="a3"/>
                              <w:widowControl/>
                              <w:spacing w:line="280" w:lineRule="exact"/>
                              <w:ind w:leftChars="283" w:left="566" w:firstLineChars="100" w:firstLine="200"/>
                            </w:pPr>
                          </w:p>
                          <w:p w14:paraId="4AD58C91" w14:textId="77777777" w:rsidR="00AE2E54" w:rsidRPr="003477F2" w:rsidRDefault="00AE2E54" w:rsidP="00347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38225" id="角丸四角形 1" o:spid="_x0000_s1032" style="position:absolute;left:0;text-align:left;margin-left:57.75pt;margin-top:8.55pt;width:480.75pt;height: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" filled="f" strokecolor="#375623 [1609]" strokeweight="1pt">
                <v:stroke joinstyle="miter"/>
                <v:textbox>
                  <w:txbxContent>
                    <w:p w14:paraId="44C1CB4D" w14:textId="77777777" w:rsidR="00AE2E54" w:rsidRDefault="00AE2E54" w:rsidP="003477F2">
                      <w:pPr>
                        <w:ind w:firstLineChars="100" w:firstLine="200"/>
                        <w:rPr>
                          <w:color w:val="000000" w:themeColor="text1"/>
                        </w:rPr>
                      </w:pPr>
                    </w:p>
                    <w:p w14:paraId="00C7CB23" w14:textId="77777777" w:rsidR="00AE2E54" w:rsidRPr="003477F2" w:rsidRDefault="00AE2E54" w:rsidP="003477F2">
                      <w:pPr>
                        <w:ind w:firstLineChars="100" w:firstLine="200"/>
                        <w:rPr>
                          <w:rFonts w:ascii="HG丸ｺﾞｼｯｸM-PRO" w:eastAsia="HG丸ｺﾞｼｯｸM-PRO" w:hAnsi="ＭＳ 明朝"/>
                          <w:color w:val="000000" w:themeColor="text1"/>
                          <w:sz w:val="24"/>
                        </w:rPr>
                      </w:pPr>
                      <w:r w:rsidRPr="003477F2">
                        <w:rPr>
                          <w:rFonts w:hint="eastAsia"/>
                          <w:color w:val="000000" w:themeColor="text1"/>
                        </w:rPr>
                        <w:t>○</w:t>
                      </w:r>
                      <w:r w:rsidRPr="003477F2">
                        <w:rPr>
                          <w:rFonts w:asciiTheme="majorEastAsia" w:eastAsiaTheme="majorEastAsia" w:hAnsiTheme="majorEastAsia" w:hint="eastAsia"/>
                          <w:color w:val="000000" w:themeColor="text1"/>
                        </w:rPr>
                        <w:t>基本方針</w:t>
                      </w:r>
                    </w:p>
                    <w:p w14:paraId="0BC8BE02"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①シンボルゾーンを中心に文化と美を体験・想像し発信する公園</w:t>
                      </w:r>
                    </w:p>
                    <w:p w14:paraId="2F2E005C"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②地球環境の保全・再生に貢献する公園</w:t>
                      </w:r>
                    </w:p>
                    <w:p w14:paraId="12D0A028"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③緑の中で人々が憩い活動し自然の美に感動する公園</w:t>
                      </w:r>
                    </w:p>
                    <w:p w14:paraId="689CC86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④国内外から多くの人が訪れる公園</w:t>
                      </w:r>
                    </w:p>
                    <w:p w14:paraId="61C00904"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⑤健康づくりや多様なライフスタイルを実践できる公園</w:t>
                      </w:r>
                    </w:p>
                    <w:p w14:paraId="1F26C375"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⑥全ての人が安心して快適に利用できる公園</w:t>
                      </w:r>
                    </w:p>
                    <w:p w14:paraId="2D2533A6"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⑦持続可能な運営・財務体制を有する公園</w:t>
                      </w:r>
                    </w:p>
                    <w:p w14:paraId="6C0128E4" w14:textId="77777777" w:rsidR="00AE2E54" w:rsidRPr="003477F2" w:rsidRDefault="00AE2E54" w:rsidP="003477F2">
                      <w:pPr>
                        <w:ind w:firstLineChars="100" w:firstLine="200"/>
                        <w:rPr>
                          <w:rFonts w:asciiTheme="majorEastAsia" w:eastAsiaTheme="majorEastAsia" w:hAnsiTheme="majorEastAsia"/>
                          <w:color w:val="000000" w:themeColor="text1"/>
                        </w:rPr>
                      </w:pPr>
                      <w:r w:rsidRPr="003477F2">
                        <w:rPr>
                          <w:rFonts w:hint="eastAsia"/>
                          <w:color w:val="000000" w:themeColor="text1"/>
                        </w:rPr>
                        <w:t>○</w:t>
                      </w:r>
                      <w:r w:rsidRPr="003477F2">
                        <w:rPr>
                          <w:rFonts w:asciiTheme="majorEastAsia" w:eastAsiaTheme="majorEastAsia" w:hAnsiTheme="majorEastAsia" w:hint="eastAsia"/>
                          <w:color w:val="000000" w:themeColor="text1"/>
                        </w:rPr>
                        <w:t>維持管理方針</w:t>
                      </w:r>
                    </w:p>
                    <w:p w14:paraId="038A97B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有料公園としてのブランド力（価値と格）を高めるため、次の５つの視点に基づき、施設の機能保全をしながら「改修計画」を策定のうえ、計画的な改修に努めて、適切な管理を行い、都市魅力の創出を図っていく。</w:t>
                      </w:r>
                    </w:p>
                    <w:p w14:paraId="76E9DAEE"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（５つの視点）</w:t>
                      </w:r>
                    </w:p>
                    <w:p w14:paraId="0480CBC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①安全安心のための対策</w:t>
                      </w:r>
                    </w:p>
                    <w:p w14:paraId="5C1774AD"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②文化活動、イベントを受け入れ活性化</w:t>
                      </w:r>
                    </w:p>
                    <w:p w14:paraId="0AE3FEB2"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③既存施設の魅力アップ</w:t>
                      </w:r>
                    </w:p>
                    <w:p w14:paraId="67AEB114"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④サスティナブルな植生</w:t>
                      </w:r>
                    </w:p>
                    <w:p w14:paraId="33CC31D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⑤既存施設の再検討（施設廃止後の対応）</w:t>
                      </w:r>
                    </w:p>
                    <w:p w14:paraId="3BA1F72D" w14:textId="77777777" w:rsidR="00AE2E54" w:rsidRDefault="00AE2E54" w:rsidP="003477F2">
                      <w:pPr>
                        <w:pStyle w:val="a3"/>
                        <w:widowControl/>
                        <w:spacing w:line="280" w:lineRule="exact"/>
                        <w:ind w:leftChars="283" w:left="566" w:firstLineChars="100" w:firstLine="200"/>
                      </w:pPr>
                    </w:p>
                    <w:p w14:paraId="4AD58C91" w14:textId="77777777" w:rsidR="00AE2E54" w:rsidRPr="003477F2" w:rsidRDefault="00AE2E54" w:rsidP="003477F2">
                      <w:pPr>
                        <w:jc w:val="center"/>
                      </w:pPr>
                    </w:p>
                  </w:txbxContent>
                </v:textbox>
                <w10:wrap anchorx="page"/>
              </v:roundrect>
            </w:pict>
          </mc:Fallback>
        </mc:AlternateContent>
      </w:r>
    </w:p>
    <w:p w14:paraId="1B135C79" w14:textId="48C49172" w:rsidR="003477F2" w:rsidRDefault="003477F2" w:rsidP="0002785F">
      <w:pPr>
        <w:pStyle w:val="a3"/>
        <w:widowControl/>
        <w:spacing w:line="280" w:lineRule="exact"/>
        <w:ind w:leftChars="283" w:left="566" w:firstLineChars="700" w:firstLine="1400"/>
        <w:rPr>
          <w:rFonts w:asciiTheme="majorEastAsia" w:eastAsiaTheme="majorEastAsia" w:hAnsiTheme="majorEastAsia"/>
        </w:rPr>
      </w:pPr>
      <w:r w:rsidRPr="0060417D">
        <w:rPr>
          <w:rFonts w:asciiTheme="majorEastAsia" w:eastAsiaTheme="majorEastAsia" w:hAnsiTheme="majorEastAsia" w:hint="eastAsia"/>
        </w:rPr>
        <w:t>日本万</w:t>
      </w:r>
      <w:r w:rsidR="002C092C">
        <w:rPr>
          <w:rFonts w:asciiTheme="majorEastAsia" w:eastAsiaTheme="majorEastAsia" w:hAnsiTheme="majorEastAsia" w:hint="eastAsia"/>
        </w:rPr>
        <w:t>国</w:t>
      </w:r>
      <w:r w:rsidRPr="0060417D">
        <w:rPr>
          <w:rFonts w:asciiTheme="majorEastAsia" w:eastAsiaTheme="majorEastAsia" w:hAnsiTheme="majorEastAsia" w:hint="eastAsia"/>
        </w:rPr>
        <w:t>博覧会</w:t>
      </w:r>
      <w:r w:rsidR="005A7037" w:rsidRPr="00597B89">
        <w:rPr>
          <w:rFonts w:asciiTheme="majorEastAsia" w:eastAsiaTheme="majorEastAsia" w:hAnsiTheme="majorEastAsia" w:hint="eastAsia"/>
        </w:rPr>
        <w:t>記念公園</w:t>
      </w:r>
      <w:r w:rsidRPr="0060417D">
        <w:rPr>
          <w:rFonts w:asciiTheme="majorEastAsia" w:eastAsiaTheme="majorEastAsia" w:hAnsiTheme="majorEastAsia" w:hint="eastAsia"/>
        </w:rPr>
        <w:t>の活性化に向けた将来ビジョン</w:t>
      </w:r>
    </w:p>
    <w:p w14:paraId="380C94D6" w14:textId="77777777" w:rsidR="002C092C" w:rsidRPr="0002785F" w:rsidRDefault="002C092C" w:rsidP="0002785F">
      <w:pPr>
        <w:widowControl/>
        <w:spacing w:line="280" w:lineRule="exact"/>
        <w:ind w:leftChars="420" w:left="840"/>
        <w:rPr>
          <w:rFonts w:asciiTheme="majorEastAsia" w:eastAsiaTheme="majorEastAsia" w:hAnsiTheme="majorEastAsia"/>
        </w:rPr>
      </w:pPr>
    </w:p>
    <w:p w14:paraId="56FF0604" w14:textId="77777777" w:rsidR="003477F2" w:rsidRPr="002C092C" w:rsidRDefault="003477F2" w:rsidP="004011CA">
      <w:pPr>
        <w:pStyle w:val="a3"/>
        <w:widowControl/>
        <w:spacing w:line="280" w:lineRule="exact"/>
        <w:ind w:leftChars="283" w:left="566" w:firstLineChars="100" w:firstLine="200"/>
      </w:pPr>
    </w:p>
    <w:p w14:paraId="1096A5CB" w14:textId="77777777" w:rsidR="003477F2" w:rsidRPr="0060417D" w:rsidRDefault="003477F2" w:rsidP="004011CA">
      <w:pPr>
        <w:pStyle w:val="a3"/>
        <w:widowControl/>
        <w:spacing w:line="280" w:lineRule="exact"/>
        <w:ind w:leftChars="283" w:left="566" w:firstLineChars="100" w:firstLine="200"/>
      </w:pPr>
    </w:p>
    <w:p w14:paraId="7E630428" w14:textId="77777777" w:rsidR="003477F2" w:rsidRPr="0060417D" w:rsidRDefault="003477F2" w:rsidP="004011CA">
      <w:pPr>
        <w:pStyle w:val="a3"/>
        <w:widowControl/>
        <w:spacing w:line="280" w:lineRule="exact"/>
        <w:ind w:leftChars="283" w:left="566" w:firstLineChars="100" w:firstLine="200"/>
      </w:pPr>
    </w:p>
    <w:p w14:paraId="37A36134" w14:textId="77777777" w:rsidR="003477F2" w:rsidRPr="0060417D" w:rsidRDefault="003477F2" w:rsidP="004011CA">
      <w:pPr>
        <w:pStyle w:val="a3"/>
        <w:widowControl/>
        <w:spacing w:line="280" w:lineRule="exact"/>
        <w:ind w:leftChars="283" w:left="566" w:firstLineChars="100" w:firstLine="200"/>
      </w:pPr>
    </w:p>
    <w:p w14:paraId="11D4C64F" w14:textId="77777777" w:rsidR="003477F2" w:rsidRPr="0060417D" w:rsidRDefault="003477F2" w:rsidP="004011CA">
      <w:pPr>
        <w:pStyle w:val="a3"/>
        <w:widowControl/>
        <w:spacing w:line="280" w:lineRule="exact"/>
        <w:ind w:leftChars="283" w:left="566" w:firstLineChars="100" w:firstLine="200"/>
      </w:pPr>
    </w:p>
    <w:p w14:paraId="2AC883F1" w14:textId="77777777" w:rsidR="003477F2" w:rsidRPr="0060417D" w:rsidRDefault="003477F2" w:rsidP="004011CA">
      <w:pPr>
        <w:pStyle w:val="a3"/>
        <w:widowControl/>
        <w:spacing w:line="280" w:lineRule="exact"/>
        <w:ind w:leftChars="283" w:left="566" w:firstLineChars="100" w:firstLine="200"/>
      </w:pPr>
    </w:p>
    <w:p w14:paraId="697A73B7" w14:textId="77777777" w:rsidR="003477F2" w:rsidRPr="0060417D" w:rsidRDefault="003477F2" w:rsidP="004011CA">
      <w:pPr>
        <w:pStyle w:val="a3"/>
        <w:widowControl/>
        <w:spacing w:line="280" w:lineRule="exact"/>
        <w:ind w:leftChars="283" w:left="566" w:firstLineChars="100" w:firstLine="200"/>
      </w:pPr>
    </w:p>
    <w:p w14:paraId="19B6120B" w14:textId="77777777" w:rsidR="003477F2" w:rsidRPr="0060417D" w:rsidRDefault="003477F2" w:rsidP="004011CA">
      <w:pPr>
        <w:pStyle w:val="a3"/>
        <w:widowControl/>
        <w:spacing w:line="280" w:lineRule="exact"/>
        <w:ind w:leftChars="283" w:left="566" w:firstLineChars="100" w:firstLine="200"/>
      </w:pPr>
    </w:p>
    <w:p w14:paraId="78DEEC4F" w14:textId="77777777" w:rsidR="003477F2" w:rsidRPr="0060417D" w:rsidRDefault="003477F2" w:rsidP="004011CA">
      <w:pPr>
        <w:pStyle w:val="a3"/>
        <w:widowControl/>
        <w:spacing w:line="280" w:lineRule="exact"/>
        <w:ind w:leftChars="283" w:left="566" w:firstLineChars="100" w:firstLine="200"/>
      </w:pPr>
    </w:p>
    <w:p w14:paraId="1B1C9B5F" w14:textId="77777777" w:rsidR="003477F2" w:rsidRPr="0060417D" w:rsidRDefault="003477F2" w:rsidP="004011CA">
      <w:pPr>
        <w:pStyle w:val="a3"/>
        <w:widowControl/>
        <w:spacing w:line="280" w:lineRule="exact"/>
        <w:ind w:leftChars="283" w:left="566" w:firstLineChars="100" w:firstLine="200"/>
      </w:pPr>
    </w:p>
    <w:p w14:paraId="33814AFA" w14:textId="77777777" w:rsidR="003477F2" w:rsidRPr="0060417D" w:rsidRDefault="003477F2" w:rsidP="004011CA">
      <w:pPr>
        <w:pStyle w:val="a3"/>
        <w:widowControl/>
        <w:spacing w:line="280" w:lineRule="exact"/>
        <w:ind w:leftChars="283" w:left="566" w:firstLineChars="100" w:firstLine="200"/>
      </w:pPr>
    </w:p>
    <w:p w14:paraId="02262CE5" w14:textId="77777777" w:rsidR="003477F2" w:rsidRPr="0060417D" w:rsidRDefault="003477F2" w:rsidP="004011CA">
      <w:pPr>
        <w:pStyle w:val="a3"/>
        <w:widowControl/>
        <w:spacing w:line="280" w:lineRule="exact"/>
        <w:ind w:leftChars="283" w:left="566" w:firstLineChars="100" w:firstLine="200"/>
      </w:pPr>
    </w:p>
    <w:p w14:paraId="0D94F907" w14:textId="77777777" w:rsidR="003477F2" w:rsidRPr="0060417D" w:rsidRDefault="003477F2" w:rsidP="004011CA">
      <w:pPr>
        <w:pStyle w:val="a3"/>
        <w:widowControl/>
        <w:spacing w:line="280" w:lineRule="exact"/>
        <w:ind w:leftChars="283" w:left="566" w:firstLineChars="100" w:firstLine="200"/>
      </w:pPr>
    </w:p>
    <w:p w14:paraId="27223EFD" w14:textId="77777777" w:rsidR="003477F2" w:rsidRPr="0060417D" w:rsidRDefault="003477F2" w:rsidP="004011CA">
      <w:pPr>
        <w:pStyle w:val="a3"/>
        <w:widowControl/>
        <w:spacing w:line="280" w:lineRule="exact"/>
        <w:ind w:leftChars="283" w:left="566" w:firstLineChars="100" w:firstLine="200"/>
      </w:pPr>
    </w:p>
    <w:p w14:paraId="67D7384A" w14:textId="77777777" w:rsidR="003477F2" w:rsidRPr="0060417D" w:rsidRDefault="003477F2" w:rsidP="004011CA">
      <w:pPr>
        <w:pStyle w:val="a3"/>
        <w:widowControl/>
        <w:spacing w:line="280" w:lineRule="exact"/>
        <w:ind w:leftChars="283" w:left="566" w:firstLineChars="100" w:firstLine="200"/>
      </w:pPr>
    </w:p>
    <w:p w14:paraId="46975A8E" w14:textId="77777777" w:rsidR="003477F2" w:rsidRPr="0060417D" w:rsidRDefault="003477F2" w:rsidP="004011CA">
      <w:pPr>
        <w:pStyle w:val="a3"/>
        <w:widowControl/>
        <w:spacing w:line="280" w:lineRule="exact"/>
        <w:ind w:leftChars="283" w:left="566" w:firstLineChars="100" w:firstLine="200"/>
      </w:pPr>
    </w:p>
    <w:p w14:paraId="3779D41A" w14:textId="77777777" w:rsidR="003477F2" w:rsidRPr="0060417D" w:rsidRDefault="003477F2" w:rsidP="004011CA">
      <w:pPr>
        <w:pStyle w:val="a3"/>
        <w:widowControl/>
        <w:spacing w:line="280" w:lineRule="exact"/>
        <w:ind w:leftChars="283" w:left="566" w:firstLineChars="100" w:firstLine="200"/>
      </w:pPr>
    </w:p>
    <w:p w14:paraId="57CAAD1B" w14:textId="77777777" w:rsidR="003477F2" w:rsidRPr="0060417D" w:rsidRDefault="003477F2" w:rsidP="004011CA">
      <w:pPr>
        <w:pStyle w:val="a3"/>
        <w:widowControl/>
        <w:spacing w:line="280" w:lineRule="exact"/>
        <w:ind w:leftChars="283" w:left="566" w:firstLineChars="100" w:firstLine="200"/>
      </w:pPr>
    </w:p>
    <w:p w14:paraId="155FBF7A" w14:textId="77777777" w:rsidR="003477F2" w:rsidRPr="0060417D" w:rsidRDefault="003477F2" w:rsidP="004011CA">
      <w:pPr>
        <w:pStyle w:val="a3"/>
        <w:widowControl/>
        <w:spacing w:line="280" w:lineRule="exact"/>
        <w:ind w:leftChars="283" w:left="566" w:firstLineChars="100" w:firstLine="200"/>
      </w:pPr>
    </w:p>
    <w:p w14:paraId="1541568F" w14:textId="77777777" w:rsidR="003477F2" w:rsidRPr="0060417D" w:rsidRDefault="003477F2" w:rsidP="004011CA">
      <w:pPr>
        <w:pStyle w:val="a3"/>
        <w:widowControl/>
        <w:spacing w:line="280" w:lineRule="exact"/>
        <w:ind w:leftChars="283" w:left="566" w:firstLineChars="100" w:firstLine="200"/>
      </w:pPr>
    </w:p>
    <w:p w14:paraId="50CF5BCF" w14:textId="77777777" w:rsidR="003477F2" w:rsidRPr="0060417D" w:rsidRDefault="003477F2" w:rsidP="004011CA">
      <w:pPr>
        <w:pStyle w:val="a3"/>
        <w:widowControl/>
        <w:spacing w:line="280" w:lineRule="exact"/>
        <w:ind w:leftChars="283" w:left="566" w:firstLineChars="100" w:firstLine="200"/>
      </w:pPr>
    </w:p>
    <w:p w14:paraId="2B3D73F2" w14:textId="22180284" w:rsidR="000B24A1" w:rsidRPr="00C21B90" w:rsidRDefault="000B24A1" w:rsidP="00C21B90">
      <w:pPr>
        <w:pStyle w:val="a3"/>
        <w:widowControl/>
        <w:ind w:leftChars="283" w:left="566" w:firstLineChars="100" w:firstLine="210"/>
        <w:rPr>
          <w:sz w:val="21"/>
        </w:rPr>
      </w:pPr>
      <w:r w:rsidRPr="00C21B90">
        <w:rPr>
          <w:rFonts w:hint="eastAsia"/>
          <w:sz w:val="21"/>
        </w:rPr>
        <w:t>こうした将来ビジョンを継承し、ボランティアの協力も</w:t>
      </w:r>
      <w:r w:rsidR="0082680F" w:rsidRPr="00C21B90">
        <w:rPr>
          <w:rFonts w:hint="eastAsia"/>
          <w:sz w:val="21"/>
        </w:rPr>
        <w:t>得</w:t>
      </w:r>
      <w:r w:rsidRPr="00C21B90">
        <w:rPr>
          <w:rFonts w:hint="eastAsia"/>
          <w:sz w:val="21"/>
        </w:rPr>
        <w:t>ながら、基本方針、維持管理方針に添って、公園マネジメントを進めていくものとする。</w:t>
      </w:r>
    </w:p>
    <w:p w14:paraId="152C5781" w14:textId="07E5E0BA" w:rsidR="00ED57FE" w:rsidRPr="00C21B90" w:rsidRDefault="000B24A1" w:rsidP="00C21B90">
      <w:pPr>
        <w:pStyle w:val="a3"/>
        <w:widowControl/>
        <w:ind w:leftChars="283" w:left="566" w:firstLineChars="100" w:firstLine="210"/>
        <w:rPr>
          <w:sz w:val="21"/>
        </w:rPr>
      </w:pPr>
      <w:r w:rsidRPr="00C21B90">
        <w:rPr>
          <w:rFonts w:hint="eastAsia"/>
          <w:sz w:val="21"/>
        </w:rPr>
        <w:t>また、</w:t>
      </w:r>
      <w:r w:rsidR="00ED57FE" w:rsidRPr="00C21B90">
        <w:rPr>
          <w:rFonts w:hint="eastAsia"/>
          <w:sz w:val="21"/>
        </w:rPr>
        <w:t>改修計画では、機能面から施設を分類（①劣化や損傷を未然に防止しながら長持ちさせる施設、②機能しなくなった段階で取り換える施設、③遊具、④植栽）の</w:t>
      </w:r>
      <w:r w:rsidR="002C092C">
        <w:rPr>
          <w:rFonts w:hint="eastAsia"/>
          <w:sz w:val="21"/>
        </w:rPr>
        <w:t>上</w:t>
      </w:r>
      <w:r w:rsidR="00ED57FE" w:rsidRPr="00C21B90">
        <w:rPr>
          <w:rFonts w:hint="eastAsia"/>
          <w:sz w:val="21"/>
        </w:rPr>
        <w:t>、健全度判定を行いながら</w:t>
      </w:r>
      <w:r w:rsidR="00624330">
        <w:rPr>
          <w:rFonts w:hint="eastAsia"/>
          <w:sz w:val="21"/>
        </w:rPr>
        <w:t>計画的に</w:t>
      </w:r>
      <w:r w:rsidR="00ED57FE" w:rsidRPr="00C21B90">
        <w:rPr>
          <w:rFonts w:hint="eastAsia"/>
          <w:sz w:val="21"/>
        </w:rPr>
        <w:t>ライフサイクルコストの縮減にも取組んでいく。</w:t>
      </w:r>
    </w:p>
    <w:p w14:paraId="0CD0CA1F" w14:textId="75F43C25" w:rsidR="00633FA9" w:rsidRPr="00C21B90" w:rsidRDefault="00633FA9" w:rsidP="007A4174">
      <w:pPr>
        <w:widowControl/>
        <w:rPr>
          <w:sz w:val="21"/>
        </w:rPr>
      </w:pPr>
    </w:p>
    <w:p w14:paraId="7A4515C5" w14:textId="77777777" w:rsidR="00350DA4" w:rsidRPr="0060417D" w:rsidRDefault="00350DA4" w:rsidP="004011CA">
      <w:pPr>
        <w:spacing w:line="280" w:lineRule="exact"/>
        <w:ind w:leftChars="400" w:left="800"/>
        <w:rPr>
          <w:sz w:val="10"/>
          <w:szCs w:val="10"/>
        </w:rPr>
      </w:pPr>
    </w:p>
    <w:p w14:paraId="4761166F" w14:textId="65282901" w:rsidR="004C4A57" w:rsidRPr="0060417D" w:rsidRDefault="004C4A57" w:rsidP="004011CA">
      <w:pPr>
        <w:widowControl/>
        <w:spacing w:line="280" w:lineRule="exact"/>
        <w:jc w:val="left"/>
        <w:rPr>
          <w:rFonts w:ascii="ＭＳ Ｐ明朝" w:eastAsia="ＭＳ Ｐ明朝"/>
          <w:kern w:val="0"/>
          <w:sz w:val="10"/>
          <w:szCs w:val="10"/>
        </w:rPr>
      </w:pPr>
      <w:r w:rsidRPr="0060417D">
        <w:rPr>
          <w:sz w:val="10"/>
          <w:szCs w:val="10"/>
        </w:rPr>
        <w:br w:type="page"/>
      </w:r>
    </w:p>
    <w:p w14:paraId="50B9EABF" w14:textId="77777777" w:rsidR="00350DA4" w:rsidRPr="0060417D" w:rsidRDefault="00350DA4" w:rsidP="00B67F6E">
      <w:pPr>
        <w:pStyle w:val="a9"/>
        <w:spacing w:line="280" w:lineRule="exact"/>
        <w:ind w:left="-20" w:right="-38" w:hanging="20"/>
        <w:jc w:val="center"/>
        <w:rPr>
          <w:rFonts w:cstheme="minorBidi"/>
          <w:sz w:val="10"/>
          <w:szCs w:val="10"/>
        </w:rPr>
      </w:pPr>
    </w:p>
    <w:p w14:paraId="527D7C1F" w14:textId="77777777" w:rsidR="00B67F6E" w:rsidRPr="0060417D" w:rsidRDefault="00B67F6E" w:rsidP="00B67F6E">
      <w:pPr>
        <w:pStyle w:val="a9"/>
        <w:spacing w:line="280" w:lineRule="exact"/>
        <w:ind w:left="-20" w:right="-38" w:hanging="20"/>
        <w:jc w:val="center"/>
        <w:rPr>
          <w:rFonts w:cstheme="minorBidi"/>
          <w:sz w:val="10"/>
          <w:szCs w:val="10"/>
        </w:rPr>
      </w:pPr>
    </w:p>
    <w:p w14:paraId="72A68181" w14:textId="528C7208" w:rsidR="00350DA4" w:rsidRPr="0060417D" w:rsidRDefault="004C4A57">
      <w:pPr>
        <w:pStyle w:val="1"/>
      </w:pPr>
      <w:bookmarkStart w:id="88" w:name="_Toc491940826"/>
      <w:r w:rsidRPr="0060417D">
        <w:rPr>
          <w:rFonts w:hint="eastAsia"/>
        </w:rPr>
        <w:t>第</w:t>
      </w:r>
      <w:r w:rsidR="00F12A6A" w:rsidRPr="0060417D">
        <w:rPr>
          <w:rFonts w:hint="eastAsia"/>
        </w:rPr>
        <w:t>Ⅲ</w:t>
      </w:r>
      <w:r w:rsidRPr="0060417D">
        <w:rPr>
          <w:rFonts w:hint="eastAsia"/>
        </w:rPr>
        <w:t xml:space="preserve">章　</w:t>
      </w:r>
      <w:r w:rsidR="00350DA4" w:rsidRPr="0060417D">
        <w:rPr>
          <w:rFonts w:hint="eastAsia"/>
        </w:rPr>
        <w:t>施設の使用許可・行為許可</w:t>
      </w:r>
      <w:bookmarkEnd w:id="88"/>
    </w:p>
    <w:p w14:paraId="45C868C6" w14:textId="77777777" w:rsidR="00B67F6E" w:rsidRPr="0060417D" w:rsidRDefault="00B67F6E" w:rsidP="00B67F6E"/>
    <w:p w14:paraId="288EF5D0" w14:textId="18EAFD50" w:rsidR="0076137B" w:rsidRDefault="0076137B" w:rsidP="007A4174">
      <w:pPr>
        <w:spacing w:line="280" w:lineRule="exact"/>
        <w:ind w:firstLineChars="100" w:firstLine="210"/>
        <w:rPr>
          <w:sz w:val="21"/>
        </w:rPr>
      </w:pPr>
      <w:r w:rsidRPr="007A4174">
        <w:rPr>
          <w:rFonts w:hint="eastAsia"/>
          <w:sz w:val="21"/>
        </w:rPr>
        <w:t>指定管理者は、本公園の特性を十分に理解した上で、</w:t>
      </w:r>
      <w:r w:rsidR="0082005C">
        <w:rPr>
          <w:rFonts w:hint="eastAsia"/>
          <w:sz w:val="21"/>
        </w:rPr>
        <w:t>利用</w:t>
      </w:r>
      <w:r w:rsidRPr="007A4174">
        <w:rPr>
          <w:rFonts w:hint="eastAsia"/>
          <w:sz w:val="21"/>
        </w:rPr>
        <w:t>者が公平・平等に公園を利用できるよう十分に配慮するとともに、</w:t>
      </w:r>
      <w:r w:rsidR="007A4174" w:rsidRPr="007A4174">
        <w:rPr>
          <w:rFonts w:hint="eastAsia"/>
          <w:sz w:val="21"/>
        </w:rPr>
        <w:t>万</w:t>
      </w:r>
      <w:r w:rsidR="00A10C3B">
        <w:rPr>
          <w:rFonts w:hint="eastAsia"/>
          <w:sz w:val="21"/>
        </w:rPr>
        <w:t>博</w:t>
      </w:r>
      <w:r w:rsidR="007A4174" w:rsidRPr="007A4174">
        <w:rPr>
          <w:rFonts w:hint="eastAsia"/>
          <w:sz w:val="21"/>
        </w:rPr>
        <w:t>公園条例</w:t>
      </w:r>
      <w:r w:rsidRPr="007A4174">
        <w:rPr>
          <w:rFonts w:hint="eastAsia"/>
          <w:sz w:val="21"/>
        </w:rPr>
        <w:t>に基づく公園施設の使用許可及び行為許可については、以下の事項に留意しながら包括的な運営管理を行うこと。</w:t>
      </w:r>
    </w:p>
    <w:p w14:paraId="52CC3142" w14:textId="0A04B351" w:rsidR="007A4174" w:rsidRPr="007A4174" w:rsidRDefault="007A4174" w:rsidP="007A4174">
      <w:pPr>
        <w:spacing w:line="280" w:lineRule="exact"/>
        <w:ind w:firstLineChars="100" w:firstLine="210"/>
        <w:rPr>
          <w:sz w:val="21"/>
        </w:rPr>
      </w:pPr>
      <w:r w:rsidRPr="007A4174">
        <w:rPr>
          <w:rFonts w:hint="eastAsia"/>
          <w:sz w:val="21"/>
        </w:rPr>
        <w:t>※以下の記載内容には、現行の取扱いを示すものもが含まれているが、サービス・管理の水準が低下しないことを前提として、大阪府又は指定管理者の発意に基づき、双方協議の上、内容を変更することができるものとする</w:t>
      </w:r>
    </w:p>
    <w:p w14:paraId="37959927" w14:textId="77777777" w:rsidR="00D328E5" w:rsidRPr="0060417D" w:rsidRDefault="00D328E5" w:rsidP="00D328E5">
      <w:pPr>
        <w:autoSpaceDE w:val="0"/>
        <w:autoSpaceDN w:val="0"/>
        <w:adjustRightInd w:val="0"/>
        <w:spacing w:line="280" w:lineRule="exact"/>
        <w:ind w:left="-20" w:right="-38" w:hanging="20"/>
        <w:jc w:val="center"/>
        <w:rPr>
          <w:rFonts w:ascii="ＭＳ Ｐ明朝" w:eastAsia="ＭＳ Ｐ明朝" w:hAnsi="Century" w:cs="Times New Roman"/>
          <w:kern w:val="0"/>
        </w:rPr>
      </w:pPr>
      <w:bookmarkStart w:id="89" w:name="第２章３"/>
      <w:bookmarkStart w:id="90" w:name="第２章４"/>
      <w:bookmarkEnd w:id="89"/>
      <w:bookmarkEnd w:id="90"/>
    </w:p>
    <w:p w14:paraId="7179F20C" w14:textId="2796A93D" w:rsidR="00D328E5" w:rsidRPr="0060417D" w:rsidRDefault="00D328E5">
      <w:pPr>
        <w:pStyle w:val="2"/>
      </w:pPr>
      <w:bookmarkStart w:id="91" w:name="_Toc491940827"/>
      <w:r w:rsidRPr="0060417D">
        <w:rPr>
          <w:rFonts w:hint="eastAsia"/>
        </w:rPr>
        <w:t>【１】</w:t>
      </w:r>
      <w:r w:rsidR="0085082F">
        <w:rPr>
          <w:rFonts w:hint="eastAsia"/>
        </w:rPr>
        <w:t>万博公園</w:t>
      </w:r>
      <w:r w:rsidRPr="0060417D">
        <w:rPr>
          <w:rFonts w:hint="eastAsia"/>
        </w:rPr>
        <w:t>条例第</w:t>
      </w:r>
      <w:r w:rsidRPr="0060417D">
        <w:t>5</w:t>
      </w:r>
      <w:r w:rsidRPr="0060417D">
        <w:rPr>
          <w:rFonts w:hint="eastAsia"/>
        </w:rPr>
        <w:t>条にかかる許可について</w:t>
      </w:r>
      <w:bookmarkEnd w:id="91"/>
    </w:p>
    <w:p w14:paraId="6E47A480" w14:textId="77777777" w:rsidR="00D328E5" w:rsidRPr="007A4174" w:rsidRDefault="00D328E5" w:rsidP="007A4174">
      <w:pPr>
        <w:spacing w:line="280" w:lineRule="exact"/>
        <w:ind w:firstLineChars="100" w:firstLine="210"/>
        <w:rPr>
          <w:rFonts w:asciiTheme="minorEastAsia" w:hAnsiTheme="minorEastAsia" w:cs="Times New Roman"/>
          <w:sz w:val="21"/>
        </w:rPr>
      </w:pPr>
      <w:r w:rsidRPr="007A4174">
        <w:rPr>
          <w:rFonts w:asciiTheme="minorEastAsia" w:hAnsiTheme="minorEastAsia" w:cs="Times New Roman" w:hint="eastAsia"/>
          <w:sz w:val="21"/>
        </w:rPr>
        <w:t>公の施設である公園の使用関係においては、本来目的に従って使用される一般（自由）使用と、公園の機能を阻害しない範囲で特定人に独占的な使用が認められる特別使用とがある。</w:t>
      </w:r>
    </w:p>
    <w:p w14:paraId="4D7EC327" w14:textId="77777777" w:rsidR="00D328E5" w:rsidRPr="007A4174" w:rsidRDefault="00D328E5" w:rsidP="007A4174">
      <w:pPr>
        <w:spacing w:line="280" w:lineRule="exact"/>
        <w:ind w:firstLineChars="100" w:firstLine="210"/>
        <w:rPr>
          <w:rFonts w:asciiTheme="minorEastAsia" w:hAnsiTheme="minorEastAsia" w:cs="Times New Roman"/>
          <w:sz w:val="21"/>
        </w:rPr>
      </w:pPr>
      <w:r w:rsidRPr="007A4174">
        <w:rPr>
          <w:rFonts w:asciiTheme="minorEastAsia" w:hAnsiTheme="minorEastAsia" w:cs="Times New Roman" w:hint="eastAsia"/>
          <w:sz w:val="21"/>
        </w:rPr>
        <w:t>この特別使用はさらに許可使用と特許使用とに分けられる。</w:t>
      </w:r>
    </w:p>
    <w:p w14:paraId="1311845D" w14:textId="77777777" w:rsidR="00D328E5" w:rsidRPr="007A4174" w:rsidRDefault="00D328E5" w:rsidP="007A4174">
      <w:pPr>
        <w:spacing w:line="280" w:lineRule="exact"/>
        <w:ind w:firstLineChars="100" w:firstLine="210"/>
        <w:rPr>
          <w:rFonts w:asciiTheme="minorEastAsia" w:hAnsiTheme="minorEastAsia" w:cs="Times New Roman"/>
          <w:sz w:val="21"/>
        </w:rPr>
      </w:pPr>
    </w:p>
    <w:p w14:paraId="220FAB6B" w14:textId="77777777" w:rsidR="00D328E5" w:rsidRPr="00CA67C3" w:rsidRDefault="00D328E5" w:rsidP="007A4174">
      <w:pPr>
        <w:spacing w:line="280" w:lineRule="exact"/>
        <w:ind w:firstLineChars="100" w:firstLine="210"/>
        <w:rPr>
          <w:rFonts w:asciiTheme="majorEastAsia" w:eastAsiaTheme="majorEastAsia" w:hAnsiTheme="majorEastAsia" w:cs="Times New Roman"/>
          <w:sz w:val="21"/>
        </w:rPr>
      </w:pPr>
      <w:r w:rsidRPr="00CA67C3">
        <w:rPr>
          <w:rFonts w:asciiTheme="majorEastAsia" w:eastAsiaTheme="majorEastAsia" w:hAnsiTheme="majorEastAsia" w:cs="ＭＳ 明朝" w:hint="eastAsia"/>
          <w:sz w:val="21"/>
        </w:rPr>
        <w:t>◇</w:t>
      </w:r>
      <w:r w:rsidRPr="00CA67C3">
        <w:rPr>
          <w:rFonts w:asciiTheme="majorEastAsia" w:eastAsiaTheme="majorEastAsia" w:hAnsiTheme="majorEastAsia" w:cs="Times New Roman" w:hint="eastAsia"/>
          <w:sz w:val="21"/>
        </w:rPr>
        <w:t>一般使用とは</w:t>
      </w:r>
    </w:p>
    <w:p w14:paraId="4E2FF439" w14:textId="7640752A"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公園は、散策・休息等の場として利用される本来的な目的を有するが、この目的に</w:t>
      </w:r>
      <w:r w:rsidR="00A10C3B">
        <w:rPr>
          <w:rFonts w:asciiTheme="minorEastAsia" w:hAnsiTheme="minorEastAsia" w:cs="Times New Roman" w:hint="eastAsia"/>
          <w:sz w:val="21"/>
        </w:rPr>
        <w:t>そった</w:t>
      </w:r>
      <w:r w:rsidRPr="007A4174">
        <w:rPr>
          <w:rFonts w:asciiTheme="minorEastAsia" w:hAnsiTheme="minorEastAsia" w:cs="Times New Roman" w:hint="eastAsia"/>
          <w:sz w:val="21"/>
        </w:rPr>
        <w:t>使用であるならば他の者との共同使用を妨げない限り、公園管理者の許可を受けずに自由に使用することができる。</w:t>
      </w:r>
    </w:p>
    <w:p w14:paraId="20B90C12"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このような使用は、道路・河川等の公共施設についても共通したものであり、公物の自由使用といわれている。</w:t>
      </w:r>
    </w:p>
    <w:p w14:paraId="7610CE73" w14:textId="1BEDE8C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w:t>
      </w:r>
      <w:r w:rsidRPr="007A4174">
        <w:rPr>
          <w:rFonts w:asciiTheme="minorEastAsia" w:hAnsiTheme="minorEastAsia" w:cs="Times New Roman" w:hint="eastAsia"/>
          <w:sz w:val="21"/>
        </w:rPr>
        <w:t>なお、万博公園条例別表に定めるスポーツ施設における一般使用は、単に「専用使用」等と区別する表現として取り扱う。</w:t>
      </w:r>
    </w:p>
    <w:p w14:paraId="2AF1FE5F" w14:textId="77777777" w:rsidR="00B34B81" w:rsidRPr="007A4174" w:rsidRDefault="00B34B81" w:rsidP="007A4174">
      <w:pPr>
        <w:spacing w:line="280" w:lineRule="exact"/>
        <w:ind w:leftChars="200" w:left="610" w:hangingChars="100" w:hanging="210"/>
        <w:rPr>
          <w:rFonts w:asciiTheme="minorEastAsia" w:hAnsiTheme="minorEastAsia" w:cs="Times New Roman"/>
          <w:sz w:val="21"/>
        </w:rPr>
      </w:pPr>
    </w:p>
    <w:p w14:paraId="7DCD0FA7" w14:textId="77777777" w:rsidR="00D328E5" w:rsidRPr="00CA67C3" w:rsidRDefault="00D328E5" w:rsidP="007A4174">
      <w:pPr>
        <w:spacing w:line="280" w:lineRule="exact"/>
        <w:ind w:firstLineChars="100" w:firstLine="210"/>
        <w:rPr>
          <w:rFonts w:asciiTheme="majorEastAsia" w:eastAsiaTheme="majorEastAsia" w:hAnsiTheme="majorEastAsia" w:cs="ＭＳ 明朝"/>
          <w:sz w:val="21"/>
        </w:rPr>
      </w:pPr>
      <w:r w:rsidRPr="00CA67C3">
        <w:rPr>
          <w:rFonts w:asciiTheme="majorEastAsia" w:eastAsiaTheme="majorEastAsia" w:hAnsiTheme="majorEastAsia" w:cs="ＭＳ 明朝" w:hint="eastAsia"/>
          <w:sz w:val="21"/>
        </w:rPr>
        <w:t>◇許可使用とは</w:t>
      </w:r>
    </w:p>
    <w:p w14:paraId="3EDE7FDD" w14:textId="21DBC379"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集会や競技会等の開催のように、公園の使用目的に必ずしも相反するものではないが、公園の秩序維持のために一般的に禁止</w:t>
      </w:r>
      <w:r w:rsidR="008208DD">
        <w:rPr>
          <w:rFonts w:asciiTheme="minorEastAsia" w:hAnsiTheme="minorEastAsia" w:cs="Times New Roman" w:hint="eastAsia"/>
          <w:sz w:val="21"/>
        </w:rPr>
        <w:t>又</w:t>
      </w:r>
      <w:r w:rsidRPr="007A4174">
        <w:rPr>
          <w:rFonts w:asciiTheme="minorEastAsia" w:hAnsiTheme="minorEastAsia" w:cs="Times New Roman" w:hint="eastAsia"/>
          <w:sz w:val="21"/>
        </w:rPr>
        <w:t>は制限している公園の使用を、一定の出願に基づいてその制限を許容するものである。</w:t>
      </w:r>
    </w:p>
    <w:p w14:paraId="78DC2769"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特許使用が使用権を設定するものであるのに対し、この使用は、公園利用者間の自由使用の調整という観点からとらえられるものである。</w:t>
      </w:r>
    </w:p>
    <w:p w14:paraId="20B84979" w14:textId="77777777" w:rsidR="00B34B81" w:rsidRPr="007A4174" w:rsidRDefault="00B34B81" w:rsidP="007A4174">
      <w:pPr>
        <w:spacing w:line="280" w:lineRule="exact"/>
        <w:ind w:firstLineChars="100" w:firstLine="210"/>
        <w:rPr>
          <w:rFonts w:asciiTheme="minorEastAsia" w:hAnsiTheme="minorEastAsia" w:cs="ＭＳ 明朝"/>
          <w:sz w:val="21"/>
        </w:rPr>
      </w:pPr>
    </w:p>
    <w:p w14:paraId="30E0D717" w14:textId="77777777" w:rsidR="00D328E5" w:rsidRPr="00CA67C3" w:rsidRDefault="00D328E5" w:rsidP="007A4174">
      <w:pPr>
        <w:spacing w:line="280" w:lineRule="exact"/>
        <w:ind w:firstLineChars="100" w:firstLine="210"/>
        <w:rPr>
          <w:rFonts w:asciiTheme="majorEastAsia" w:eastAsiaTheme="majorEastAsia" w:hAnsiTheme="majorEastAsia" w:cs="Times New Roman"/>
          <w:sz w:val="21"/>
        </w:rPr>
      </w:pPr>
      <w:r w:rsidRPr="00CA67C3">
        <w:rPr>
          <w:rFonts w:asciiTheme="majorEastAsia" w:eastAsiaTheme="majorEastAsia" w:hAnsiTheme="majorEastAsia" w:cs="ＭＳ 明朝" w:hint="eastAsia"/>
          <w:sz w:val="21"/>
        </w:rPr>
        <w:t>◇</w:t>
      </w:r>
      <w:r w:rsidRPr="00CA67C3">
        <w:rPr>
          <w:rFonts w:asciiTheme="majorEastAsia" w:eastAsiaTheme="majorEastAsia" w:hAnsiTheme="majorEastAsia" w:cs="Times New Roman" w:hint="eastAsia"/>
          <w:sz w:val="21"/>
        </w:rPr>
        <w:t>特許使用とは</w:t>
      </w:r>
    </w:p>
    <w:p w14:paraId="3CA84F11"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公園管理者が特定人に対し、排他・独占的な公園使用の権限を付与する形態のものをさす。</w:t>
      </w:r>
    </w:p>
    <w:p w14:paraId="1FEE247B" w14:textId="055C4D8F"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なお、</w:t>
      </w:r>
      <w:r w:rsidR="00A10C3B">
        <w:rPr>
          <w:rFonts w:asciiTheme="minorEastAsia" w:hAnsiTheme="minorEastAsia" w:cs="Times New Roman" w:hint="eastAsia"/>
          <w:sz w:val="21"/>
        </w:rPr>
        <w:t>府立</w:t>
      </w:r>
      <w:r w:rsidRPr="007A4174">
        <w:rPr>
          <w:rFonts w:asciiTheme="minorEastAsia" w:hAnsiTheme="minorEastAsia" w:cs="Times New Roman" w:hint="eastAsia"/>
          <w:sz w:val="21"/>
        </w:rPr>
        <w:t>万博公園の指定管理者制度においては、一般使用の全て、及び許可使用について定める万博公園条例第５条第１項（後述する府が行うものを除く）に係る使用が指定管理者の管理業務となっている。</w:t>
      </w:r>
    </w:p>
    <w:p w14:paraId="7491AFD6" w14:textId="77777777" w:rsidR="00D328E5" w:rsidRDefault="00D328E5" w:rsidP="0002785F">
      <w:pPr>
        <w:spacing w:line="280" w:lineRule="exact"/>
        <w:rPr>
          <w:rFonts w:ascii="Century" w:eastAsia="ＭＳ 明朝" w:hAnsi="Century" w:cs="Times New Roman"/>
        </w:rPr>
      </w:pPr>
    </w:p>
    <w:p w14:paraId="1413A0E7" w14:textId="39847DC7" w:rsidR="00D328E5" w:rsidRDefault="00D328E5">
      <w:pPr>
        <w:pStyle w:val="3"/>
      </w:pPr>
      <w:bookmarkStart w:id="92" w:name="_Toc491940828"/>
      <w:r w:rsidRPr="0015185B">
        <w:rPr>
          <w:rFonts w:hint="eastAsia"/>
        </w:rPr>
        <w:t>１．指定管理者は使用許可等に関し、次に掲げる事務を行う。</w:t>
      </w:r>
      <w:bookmarkEnd w:id="92"/>
    </w:p>
    <w:p w14:paraId="1F4D4C9F" w14:textId="77777777" w:rsidR="00042AA2" w:rsidRPr="00136F48" w:rsidRDefault="00042AA2" w:rsidP="00CA67C3">
      <w:pPr>
        <w:ind w:left="210" w:hanging="210"/>
      </w:pPr>
    </w:p>
    <w:p w14:paraId="501070A5" w14:textId="6C0A973E"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①</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号の行為（</w:t>
      </w:r>
      <w:r w:rsidR="00442D39">
        <w:rPr>
          <w:rFonts w:asciiTheme="minorEastAsia" w:hAnsiTheme="minorEastAsia" w:cs="Times New Roman" w:hint="eastAsia"/>
          <w:sz w:val="21"/>
        </w:rPr>
        <w:t>は</w:t>
      </w:r>
      <w:r w:rsidRPr="007A4174">
        <w:rPr>
          <w:rFonts w:asciiTheme="minorEastAsia" w:hAnsiTheme="minorEastAsia" w:cs="Times New Roman" w:hint="eastAsia"/>
          <w:sz w:val="21"/>
        </w:rPr>
        <w:t>り紙、広告）の許可</w:t>
      </w:r>
    </w:p>
    <w:p w14:paraId="21BE42A9" w14:textId="59A66739" w:rsidR="00D328E5" w:rsidRPr="007A4174" w:rsidRDefault="00D328E5" w:rsidP="007A4174">
      <w:pPr>
        <w:spacing w:line="280" w:lineRule="exact"/>
        <w:ind w:leftChars="200" w:left="715" w:hangingChars="150" w:hanging="315"/>
        <w:rPr>
          <w:rFonts w:asciiTheme="minorEastAsia" w:hAnsiTheme="minorEastAsia" w:cs="Times New Roman"/>
          <w:sz w:val="21"/>
        </w:rPr>
      </w:pPr>
      <w:r w:rsidRPr="007A4174">
        <w:rPr>
          <w:rFonts w:asciiTheme="minorEastAsia" w:hAnsiTheme="minorEastAsia" w:cs="ＭＳ 明朝" w:hint="eastAsia"/>
          <w:sz w:val="21"/>
        </w:rPr>
        <w:t>②</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２</w:t>
      </w:r>
      <w:r w:rsidRPr="007A4174">
        <w:rPr>
          <w:rFonts w:asciiTheme="minorEastAsia" w:hAnsiTheme="minorEastAsia" w:cs="Times New Roman" w:hint="eastAsia"/>
          <w:sz w:val="21"/>
        </w:rPr>
        <w:t>号の行為（ロケーション、業としての写真撮影）の許可及び利用料金の徴収</w:t>
      </w:r>
    </w:p>
    <w:p w14:paraId="1B100345" w14:textId="5C44FF7A" w:rsidR="00D328E5"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③</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３</w:t>
      </w:r>
      <w:r w:rsidRPr="007A4174">
        <w:rPr>
          <w:rFonts w:asciiTheme="minorEastAsia" w:hAnsiTheme="minorEastAsia" w:cs="Times New Roman" w:hint="eastAsia"/>
          <w:sz w:val="21"/>
        </w:rPr>
        <w:t>号の行為（催物）の許可（府が行うものを除く</w:t>
      </w:r>
      <w:r w:rsidR="00042AA2">
        <w:rPr>
          <w:rFonts w:asciiTheme="minorEastAsia" w:hAnsiTheme="minorEastAsia" w:cs="Times New Roman" w:hint="eastAsia"/>
          <w:sz w:val="21"/>
        </w:rPr>
        <w:t>※</w:t>
      </w:r>
      <w:r w:rsidRPr="007A4174">
        <w:rPr>
          <w:rFonts w:asciiTheme="minorEastAsia" w:hAnsiTheme="minorEastAsia" w:cs="Times New Roman" w:hint="eastAsia"/>
          <w:sz w:val="21"/>
        </w:rPr>
        <w:t>）</w:t>
      </w:r>
    </w:p>
    <w:p w14:paraId="416EFEF0" w14:textId="5E09CDD9" w:rsidR="00042AA2" w:rsidRPr="007A4174" w:rsidRDefault="00F732EB" w:rsidP="00CA67C3">
      <w:pPr>
        <w:spacing w:line="280" w:lineRule="exact"/>
        <w:ind w:leftChars="300" w:left="810" w:hangingChars="100" w:hanging="210"/>
        <w:rPr>
          <w:rFonts w:asciiTheme="minorEastAsia" w:hAnsiTheme="minorEastAsia" w:cs="Times New Roman"/>
          <w:sz w:val="21"/>
        </w:rPr>
      </w:pPr>
      <w:r w:rsidRPr="00750033">
        <w:rPr>
          <w:rFonts w:asciiTheme="minorEastAsia" w:hAnsiTheme="minorEastAsia" w:cs="Times New Roman" w:hint="eastAsia"/>
          <w:sz w:val="21"/>
        </w:rPr>
        <w:t>※「地方自治法第二百三十八条の四  第二項第</w:t>
      </w:r>
      <w:r w:rsidR="00442D39">
        <w:rPr>
          <w:rFonts w:asciiTheme="minorEastAsia" w:hAnsiTheme="minorEastAsia" w:cs="Times New Roman" w:hint="eastAsia"/>
          <w:sz w:val="21"/>
        </w:rPr>
        <w:t>７</w:t>
      </w:r>
      <w:r w:rsidRPr="00750033">
        <w:rPr>
          <w:rFonts w:asciiTheme="minorEastAsia" w:hAnsiTheme="minorEastAsia" w:cs="Times New Roman" w:hint="eastAsia"/>
          <w:sz w:val="21"/>
        </w:rPr>
        <w:t>号による行政財産使用許可を伴う行為」については、大阪府の許可業務となる</w:t>
      </w:r>
      <w:r>
        <w:rPr>
          <w:rFonts w:asciiTheme="minorEastAsia" w:hAnsiTheme="minorEastAsia" w:cs="Times New Roman" w:hint="eastAsia"/>
          <w:sz w:val="21"/>
        </w:rPr>
        <w:t>。この旨、</w:t>
      </w:r>
      <w:r w:rsidR="00042AA2">
        <w:rPr>
          <w:rFonts w:asciiTheme="minorEastAsia" w:hAnsiTheme="minorEastAsia" w:cs="Times New Roman" w:hint="eastAsia"/>
          <w:sz w:val="21"/>
        </w:rPr>
        <w:t>万博公園条例施行規則を改正</w:t>
      </w:r>
      <w:r>
        <w:rPr>
          <w:rFonts w:asciiTheme="minorEastAsia" w:hAnsiTheme="minorEastAsia" w:cs="Times New Roman" w:hint="eastAsia"/>
          <w:sz w:val="21"/>
        </w:rPr>
        <w:t>予定</w:t>
      </w:r>
      <w:r w:rsidR="00042AA2">
        <w:rPr>
          <w:rFonts w:asciiTheme="minorEastAsia" w:hAnsiTheme="minorEastAsia" w:cs="Times New Roman" w:hint="eastAsia"/>
          <w:sz w:val="21"/>
        </w:rPr>
        <w:t>。）</w:t>
      </w:r>
    </w:p>
    <w:p w14:paraId="505A388B" w14:textId="39C574E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④</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４</w:t>
      </w:r>
      <w:r w:rsidRPr="007A4174">
        <w:rPr>
          <w:rFonts w:asciiTheme="minorEastAsia" w:hAnsiTheme="minorEastAsia" w:cs="Times New Roman" w:hint="eastAsia"/>
          <w:sz w:val="21"/>
        </w:rPr>
        <w:t>号の行為の許可並びに利用料金の収受</w:t>
      </w:r>
    </w:p>
    <w:p w14:paraId="16B51DA5" w14:textId="3D2F5BD9" w:rsidR="00F732EB" w:rsidRPr="00F732EB" w:rsidRDefault="00F732EB" w:rsidP="0002785F">
      <w:pPr>
        <w:pStyle w:val="af6"/>
        <w:ind w:leftChars="300" w:left="810" w:hangingChars="100" w:hanging="210"/>
      </w:pPr>
      <w:r>
        <w:rPr>
          <w:rFonts w:hint="eastAsia"/>
        </w:rPr>
        <w:t>※別添改正条例においては、</w:t>
      </w:r>
      <w:r w:rsidRPr="0060417D">
        <w:rPr>
          <w:rFonts w:hint="eastAsia"/>
        </w:rPr>
        <w:t>条例第</w:t>
      </w:r>
      <w:r w:rsidR="00442D39">
        <w:rPr>
          <w:rFonts w:hint="eastAsia"/>
        </w:rPr>
        <w:t>５</w:t>
      </w:r>
      <w:r w:rsidRPr="0060417D">
        <w:rPr>
          <w:rFonts w:hint="eastAsia"/>
        </w:rPr>
        <w:t>条第</w:t>
      </w:r>
      <w:r w:rsidR="00442D39">
        <w:rPr>
          <w:rFonts w:hint="eastAsia"/>
        </w:rPr>
        <w:t>１</w:t>
      </w:r>
      <w:r w:rsidRPr="0060417D">
        <w:rPr>
          <w:rFonts w:hint="eastAsia"/>
        </w:rPr>
        <w:t>項第</w:t>
      </w:r>
      <w:r w:rsidR="00442D39">
        <w:rPr>
          <w:rFonts w:hint="eastAsia"/>
        </w:rPr>
        <w:t>５</w:t>
      </w:r>
      <w:r w:rsidRPr="0060417D">
        <w:rPr>
          <w:rFonts w:hint="eastAsia"/>
        </w:rPr>
        <w:t>号の行為の許可並びに利用料金の収受</w:t>
      </w:r>
    </w:p>
    <w:p w14:paraId="30381B77" w14:textId="469D2A10" w:rsidR="00D328E5" w:rsidRPr="007A4174" w:rsidRDefault="0096027B"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⑤</w:t>
      </w:r>
      <w:r w:rsidR="00D328E5" w:rsidRPr="007A4174">
        <w:rPr>
          <w:rFonts w:asciiTheme="minorEastAsia" w:hAnsiTheme="minorEastAsia" w:cs="ＭＳ 明朝"/>
          <w:sz w:val="21"/>
        </w:rPr>
        <w:t xml:space="preserve"> ②</w:t>
      </w:r>
      <w:r w:rsidR="00D328E5" w:rsidRPr="007A4174">
        <w:rPr>
          <w:rFonts w:asciiTheme="minorEastAsia" w:hAnsiTheme="minorEastAsia" w:cs="ＭＳ 明朝" w:hint="eastAsia"/>
          <w:sz w:val="21"/>
        </w:rPr>
        <w:t>④</w:t>
      </w:r>
      <w:r w:rsidR="00D328E5" w:rsidRPr="007A4174">
        <w:rPr>
          <w:rFonts w:asciiTheme="minorEastAsia" w:hAnsiTheme="minorEastAsia" w:cs="Times New Roman" w:hint="eastAsia"/>
          <w:sz w:val="21"/>
        </w:rPr>
        <w:t>に掲げる利用料金の還付、減額及び免除</w:t>
      </w:r>
    </w:p>
    <w:p w14:paraId="73827E71" w14:textId="16638C25" w:rsidR="00D328E5" w:rsidRPr="007A4174" w:rsidRDefault="0096027B"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⑥</w:t>
      </w:r>
      <w:r w:rsidR="00D328E5" w:rsidRPr="007A4174">
        <w:rPr>
          <w:rFonts w:asciiTheme="minorEastAsia" w:hAnsiTheme="minorEastAsia" w:cs="ＭＳ 明朝"/>
          <w:sz w:val="21"/>
        </w:rPr>
        <w:t xml:space="preserve"> </w:t>
      </w:r>
      <w:r w:rsidR="00D328E5" w:rsidRPr="007A4174">
        <w:rPr>
          <w:rFonts w:asciiTheme="minorEastAsia" w:hAnsiTheme="minorEastAsia" w:cs="ＭＳ 明朝" w:hint="eastAsia"/>
          <w:sz w:val="21"/>
        </w:rPr>
        <w:t>①</w:t>
      </w:r>
      <w:r w:rsidR="00D328E5" w:rsidRPr="007A4174">
        <w:rPr>
          <w:rFonts w:asciiTheme="minorEastAsia" w:hAnsiTheme="minorEastAsia" w:cs="Times New Roman" w:hint="eastAsia"/>
          <w:sz w:val="21"/>
        </w:rPr>
        <w:t>、</w:t>
      </w:r>
      <w:r w:rsidR="00D328E5" w:rsidRPr="007A4174">
        <w:rPr>
          <w:rFonts w:asciiTheme="minorEastAsia" w:hAnsiTheme="minorEastAsia" w:cs="ＭＳ 明朝" w:hint="eastAsia"/>
          <w:sz w:val="21"/>
        </w:rPr>
        <w:t>②</w:t>
      </w:r>
      <w:r w:rsidR="00D328E5" w:rsidRPr="007A4174">
        <w:rPr>
          <w:rFonts w:asciiTheme="minorEastAsia" w:hAnsiTheme="minorEastAsia" w:cs="Times New Roman" w:hint="eastAsia"/>
          <w:sz w:val="21"/>
        </w:rPr>
        <w:t>、</w:t>
      </w:r>
      <w:r w:rsidR="00D328E5" w:rsidRPr="007A4174">
        <w:rPr>
          <w:rFonts w:asciiTheme="minorEastAsia" w:hAnsiTheme="minorEastAsia" w:cs="ＭＳ 明朝" w:hint="eastAsia"/>
          <w:sz w:val="21"/>
        </w:rPr>
        <w:t>③</w:t>
      </w:r>
      <w:r w:rsidR="00D328E5" w:rsidRPr="007A4174">
        <w:rPr>
          <w:rFonts w:asciiTheme="minorEastAsia" w:hAnsiTheme="minorEastAsia" w:cs="Times New Roman" w:hint="eastAsia"/>
          <w:sz w:val="21"/>
        </w:rPr>
        <w:t>及び④に掲げる行為の許可の取消</w:t>
      </w:r>
    </w:p>
    <w:p w14:paraId="7039A990" w14:textId="5E06F3BB" w:rsidR="00D328E5" w:rsidRDefault="004A50F9" w:rsidP="0002785F">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※許可及びその取消しにあたっては、大阪府行政手続条例に基づき、公正かつ透明な手続きのも</w:t>
      </w:r>
      <w:r w:rsidRPr="007A4174">
        <w:rPr>
          <w:rFonts w:asciiTheme="minorEastAsia" w:hAnsiTheme="minorEastAsia" w:cs="Times New Roman" w:hint="eastAsia"/>
          <w:sz w:val="21"/>
        </w:rPr>
        <w:lastRenderedPageBreak/>
        <w:t>とに行うこと。</w:t>
      </w:r>
    </w:p>
    <w:p w14:paraId="36149904" w14:textId="5CE37BC2" w:rsidR="00F732EB" w:rsidRDefault="00743F27" w:rsidP="0002785F">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w:t>
      </w:r>
      <w:r w:rsidR="00027922">
        <w:rPr>
          <w:rFonts w:asciiTheme="minorEastAsia" w:hAnsiTheme="minorEastAsia" w:cs="Times New Roman" w:hint="eastAsia"/>
          <w:sz w:val="21"/>
        </w:rPr>
        <w:t>開始時に府から指定管理者へ引継ぐ。これらの申請書その他書類については、</w:t>
      </w:r>
      <w:r>
        <w:rPr>
          <w:rFonts w:asciiTheme="minorEastAsia" w:hAnsiTheme="minorEastAsia" w:cs="Times New Roman" w:hint="eastAsia"/>
          <w:sz w:val="21"/>
        </w:rPr>
        <w:t>指定管理者が定める</w:t>
      </w:r>
      <w:r w:rsidRPr="00743F27">
        <w:rPr>
          <w:rFonts w:asciiTheme="minorEastAsia" w:hAnsiTheme="minorEastAsia" w:cs="Times New Roman" w:hint="eastAsia"/>
          <w:sz w:val="21"/>
        </w:rPr>
        <w:t>様式により提出されたものとみなす。</w:t>
      </w:r>
    </w:p>
    <w:p w14:paraId="4AB87830" w14:textId="1E0F98D8" w:rsidR="00743F27" w:rsidRDefault="00743F27" w:rsidP="0002785F">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w:t>
      </w:r>
      <w:r w:rsidR="00027922">
        <w:rPr>
          <w:rFonts w:asciiTheme="minorEastAsia" w:hAnsiTheme="minorEastAsia" w:cs="Times New Roman" w:hint="eastAsia"/>
          <w:sz w:val="21"/>
        </w:rPr>
        <w:t>は、指定管理業務開始時に</w:t>
      </w:r>
      <w:r w:rsidR="00675DC6">
        <w:rPr>
          <w:rFonts w:asciiTheme="minorEastAsia" w:hAnsiTheme="minorEastAsia" w:cs="Times New Roman" w:hint="eastAsia"/>
          <w:sz w:val="21"/>
        </w:rPr>
        <w:t>大阪</w:t>
      </w:r>
      <w:r w:rsidR="00027922">
        <w:rPr>
          <w:rFonts w:asciiTheme="minorEastAsia" w:hAnsiTheme="minorEastAsia" w:cs="Times New Roman" w:hint="eastAsia"/>
          <w:sz w:val="21"/>
        </w:rPr>
        <w:t>府から指定管理者へ引継ぐものとする。</w:t>
      </w:r>
    </w:p>
    <w:p w14:paraId="59089513" w14:textId="77777777" w:rsidR="00027922" w:rsidRDefault="00027922" w:rsidP="00F732EB">
      <w:pPr>
        <w:spacing w:line="280" w:lineRule="exact"/>
        <w:ind w:leftChars="200" w:left="610" w:hangingChars="100" w:hanging="210"/>
        <w:rPr>
          <w:rFonts w:asciiTheme="majorEastAsia" w:eastAsiaTheme="majorEastAsia" w:hAnsiTheme="majorEastAsia" w:cs="Times New Roman"/>
          <w:sz w:val="21"/>
        </w:rPr>
      </w:pPr>
    </w:p>
    <w:p w14:paraId="4F3F06B8" w14:textId="5767685D" w:rsidR="00F732EB" w:rsidRPr="00CA67C3" w:rsidRDefault="00F732EB" w:rsidP="00F732EB">
      <w:pPr>
        <w:spacing w:line="280" w:lineRule="exact"/>
        <w:ind w:leftChars="200" w:left="610" w:hangingChars="10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85082F" w:rsidRPr="00CA67C3">
        <w:rPr>
          <w:rFonts w:asciiTheme="majorEastAsia" w:eastAsiaTheme="majorEastAsia" w:hAnsiTheme="majorEastAsia" w:cs="Times New Roman" w:hint="eastAsia"/>
          <w:sz w:val="21"/>
        </w:rPr>
        <w:t>万博公園</w:t>
      </w:r>
      <w:r w:rsidRPr="00CA67C3">
        <w:rPr>
          <w:rFonts w:asciiTheme="majorEastAsia" w:eastAsiaTheme="majorEastAsia" w:hAnsiTheme="majorEastAsia" w:cs="Times New Roman" w:hint="eastAsia"/>
          <w:sz w:val="21"/>
        </w:rPr>
        <w:t>条例第</w:t>
      </w:r>
      <w:r w:rsidR="00442D39">
        <w:rPr>
          <w:rFonts w:asciiTheme="majorEastAsia" w:eastAsiaTheme="majorEastAsia" w:hAnsiTheme="majorEastAsia" w:cs="Times New Roman" w:hint="eastAsia"/>
          <w:sz w:val="21"/>
        </w:rPr>
        <w:t>５</w:t>
      </w:r>
      <w:r w:rsidRPr="00CA67C3">
        <w:rPr>
          <w:rFonts w:asciiTheme="majorEastAsia" w:eastAsiaTheme="majorEastAsia" w:hAnsiTheme="majorEastAsia" w:cs="Times New Roman"/>
          <w:sz w:val="21"/>
        </w:rPr>
        <w:t>条について</w:t>
      </w:r>
    </w:p>
    <w:p w14:paraId="3FF199A2"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『第５条　万博公園において次に掲げる行為をしようとする者は、大阪府の許可を受けなければならない。許可を受けた事項を変更しようとするときも、同様とする。</w:t>
      </w:r>
    </w:p>
    <w:p w14:paraId="329FBF0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一　はり紙若しくははり札をし、又は広告を表示すること。</w:t>
      </w:r>
    </w:p>
    <w:p w14:paraId="357168C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二　ロケーション又は業として写真撮影をすること。</w:t>
      </w:r>
    </w:p>
    <w:p w14:paraId="5ACE962E"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三　競技会、集会、展示会、博覧会その他これらに類する催しのために万博公園の全部又は一部を使用すること。</w:t>
      </w:r>
    </w:p>
    <w:p w14:paraId="42643967"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四　別表に掲げる公園施設を使用すること。</w:t>
      </w:r>
    </w:p>
    <w:p w14:paraId="19FB0454"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２　前項の許可を受けようとする者は、次の事項を記載した申請書を大阪府に提出しなければならない。ただし、前項第四号に該当する場合において規則で定める公園施設を使用するときは、この限りでない。</w:t>
      </w:r>
    </w:p>
    <w:p w14:paraId="4DE1D12C"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一　氏名及び住所(法人にあっては、その名称、代表者の氏名及び事務所の所在地。以下同じ。)</w:t>
      </w:r>
    </w:p>
    <w:p w14:paraId="6B2269D6"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二　行為の目的</w:t>
      </w:r>
    </w:p>
    <w:p w14:paraId="22432351"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三　行為の期間</w:t>
      </w:r>
    </w:p>
    <w:p w14:paraId="04AE958C"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四　行為を行う公園及び公園施設</w:t>
      </w:r>
    </w:p>
    <w:p w14:paraId="38ABDB66"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五　行為の内容</w:t>
      </w:r>
    </w:p>
    <w:p w14:paraId="340CB318"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六　前各号に掲げるもののほか、大阪府の定める事項</w:t>
      </w:r>
    </w:p>
    <w:p w14:paraId="663F6DCB"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３　大阪府は、第一項各号に掲げる行為が次の各号のいずれかに該当するときは、同項の許可を与えない。</w:t>
      </w:r>
    </w:p>
    <w:p w14:paraId="2A63E8ED" w14:textId="48C9CB85"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 xml:space="preserve">　　一　暴力団員による不当な行為の防止等に関する法律（平成三年法律第七十七号）第二条第二号に規定する暴力団（以下「暴力団」という</w:t>
      </w:r>
      <w:r w:rsidR="00F70E57">
        <w:rPr>
          <w:rFonts w:asciiTheme="minorEastAsia" w:hAnsiTheme="minorEastAsia" w:cs="Times New Roman" w:hint="eastAsia"/>
          <w:sz w:val="21"/>
        </w:rPr>
        <w:t>。</w:t>
      </w:r>
      <w:r w:rsidRPr="00F732EB">
        <w:rPr>
          <w:rFonts w:asciiTheme="minorEastAsia" w:hAnsiTheme="minorEastAsia" w:cs="Times New Roman" w:hint="eastAsia"/>
          <w:sz w:val="21"/>
        </w:rPr>
        <w:t>）の利益になり、又はなるおそれがあると認められるとき。</w:t>
      </w:r>
    </w:p>
    <w:p w14:paraId="55EBA051"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 xml:space="preserve">　　二　前号に掲げるもののほか、万博公園の管理上支障があると認められるとき。</w:t>
      </w:r>
    </w:p>
    <w:p w14:paraId="4B72238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４　大阪府は第一項の許可に万博公園の管理上必要な条件を付することができる。』</w:t>
      </w:r>
    </w:p>
    <w:p w14:paraId="33516892" w14:textId="77777777" w:rsidR="00F732EB" w:rsidRDefault="00F732EB">
      <w:pPr>
        <w:spacing w:line="280" w:lineRule="exact"/>
        <w:ind w:leftChars="200" w:left="600" w:hangingChars="100" w:hanging="200"/>
        <w:rPr>
          <w:rFonts w:ascii="ＭＳ 明朝" w:eastAsia="ＭＳ 明朝" w:hAnsi="ＭＳ 明朝" w:cs="Times New Roman"/>
        </w:rPr>
      </w:pPr>
    </w:p>
    <w:p w14:paraId="6F2AE488" w14:textId="77777777" w:rsidR="00D328E5" w:rsidRPr="0060417D" w:rsidRDefault="00D328E5">
      <w:pPr>
        <w:pStyle w:val="3"/>
      </w:pPr>
      <w:bookmarkStart w:id="93" w:name="_Toc491940829"/>
      <w:r w:rsidRPr="0060417D">
        <w:rPr>
          <w:rFonts w:hint="eastAsia"/>
        </w:rPr>
        <w:t>２．審査基準等</w:t>
      </w:r>
      <w:bookmarkEnd w:id="93"/>
    </w:p>
    <w:p w14:paraId="5B8E32E9" w14:textId="00BF357F" w:rsidR="00D328E5" w:rsidRPr="007A4174" w:rsidRDefault="00D328E5" w:rsidP="007A4174">
      <w:pPr>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指定管理者は、前項の</w:t>
      </w:r>
      <w:r w:rsidRPr="007A4174">
        <w:rPr>
          <w:rFonts w:asciiTheme="minorEastAsia" w:hAnsiTheme="minorEastAsia" w:cs="ＭＳ 明朝" w:hint="eastAsia"/>
          <w:sz w:val="21"/>
        </w:rPr>
        <w:t>①</w:t>
      </w:r>
      <w:r w:rsidRPr="007A4174">
        <w:rPr>
          <w:rFonts w:asciiTheme="minorEastAsia" w:hAnsiTheme="minorEastAsia" w:cs="Times New Roman" w:hint="eastAsia"/>
          <w:sz w:val="21"/>
        </w:rPr>
        <w:t>、</w:t>
      </w:r>
      <w:r w:rsidRPr="007A4174">
        <w:rPr>
          <w:rFonts w:asciiTheme="minorEastAsia" w:hAnsiTheme="minorEastAsia" w:cs="ＭＳ 明朝" w:hint="eastAsia"/>
          <w:sz w:val="21"/>
        </w:rPr>
        <w:t>②</w:t>
      </w:r>
      <w:r w:rsidRPr="007A4174">
        <w:rPr>
          <w:rFonts w:asciiTheme="minorEastAsia" w:hAnsiTheme="minorEastAsia" w:cs="Times New Roman" w:hint="eastAsia"/>
          <w:sz w:val="21"/>
        </w:rPr>
        <w:t>、</w:t>
      </w:r>
      <w:r w:rsidRPr="007A4174">
        <w:rPr>
          <w:rFonts w:asciiTheme="minorEastAsia" w:hAnsiTheme="minorEastAsia" w:cs="ＭＳ 明朝" w:hint="eastAsia"/>
          <w:sz w:val="21"/>
        </w:rPr>
        <w:t>③</w:t>
      </w:r>
      <w:r w:rsidRPr="007A4174">
        <w:rPr>
          <w:rFonts w:asciiTheme="minorEastAsia" w:hAnsiTheme="minorEastAsia" w:cs="Times New Roman" w:hint="eastAsia"/>
          <w:sz w:val="21"/>
        </w:rPr>
        <w:t>及び④の許可の行政庁となるので、大阪府行政手続条例に基づいて</w:t>
      </w:r>
      <w:r w:rsidR="00934570" w:rsidRPr="007A4174">
        <w:rPr>
          <w:rFonts w:asciiTheme="minorEastAsia" w:hAnsiTheme="minorEastAsia" w:cs="Times New Roman" w:hint="eastAsia"/>
          <w:sz w:val="21"/>
        </w:rPr>
        <w:t>府が定めた</w:t>
      </w:r>
      <w:r w:rsidRPr="007A4174">
        <w:rPr>
          <w:rFonts w:asciiTheme="minorEastAsia" w:hAnsiTheme="minorEastAsia" w:cs="Times New Roman" w:hint="eastAsia"/>
          <w:sz w:val="21"/>
        </w:rPr>
        <w:t>審査基準</w:t>
      </w:r>
      <w:r w:rsidR="006B66AF">
        <w:rPr>
          <w:rFonts w:asciiTheme="minorEastAsia" w:hAnsiTheme="minorEastAsia" w:cs="Times New Roman" w:hint="eastAsia"/>
          <w:sz w:val="21"/>
        </w:rPr>
        <w:t>等</w:t>
      </w:r>
      <w:r w:rsidR="00736944" w:rsidRPr="00736944">
        <w:rPr>
          <w:rFonts w:asciiTheme="minorEastAsia" w:hAnsiTheme="minorEastAsia" w:cs="Times New Roman" w:hint="eastAsia"/>
          <w:sz w:val="21"/>
        </w:rPr>
        <w:t>に準拠して指定管理者が定めた基準</w:t>
      </w:r>
      <w:r w:rsidRPr="007A4174">
        <w:rPr>
          <w:rFonts w:asciiTheme="minorEastAsia" w:hAnsiTheme="minorEastAsia" w:cs="Times New Roman" w:hint="eastAsia"/>
          <w:sz w:val="21"/>
        </w:rPr>
        <w:t>等を管理事務所に備え置かなければならない。</w:t>
      </w:r>
    </w:p>
    <w:p w14:paraId="08743C67" w14:textId="4273EFA6" w:rsidR="00F732EB" w:rsidRPr="00CA67C3" w:rsidRDefault="00F732EB" w:rsidP="00CA67C3">
      <w:pPr>
        <w:spacing w:line="280" w:lineRule="exact"/>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※正当な理由なく利用を拒む等、施設を利用することについて不当な差別的取扱いをしてはならない</w:t>
      </w:r>
      <w:r w:rsidR="00560CCC">
        <w:rPr>
          <w:rFonts w:ascii="Century" w:eastAsia="ＭＳ 明朝" w:hAnsi="Century" w:cs="Times New Roman" w:hint="eastAsia"/>
          <w:sz w:val="21"/>
        </w:rPr>
        <w:t>。</w:t>
      </w:r>
    </w:p>
    <w:p w14:paraId="6E3DEE4B" w14:textId="28F34986" w:rsidR="00F732EB" w:rsidRPr="00CA67C3" w:rsidRDefault="00F732EB" w:rsidP="00CA67C3">
      <w:pPr>
        <w:spacing w:line="280" w:lineRule="exact"/>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※電話による問合せや、利用申請時の利用者からの相談等に対し</w:t>
      </w:r>
      <w:r w:rsidR="00FA6E1A">
        <w:rPr>
          <w:rFonts w:ascii="Century" w:eastAsia="ＭＳ 明朝" w:hAnsi="Century" w:cs="Times New Roman" w:hint="eastAsia"/>
          <w:sz w:val="21"/>
        </w:rPr>
        <w:t>て</w:t>
      </w:r>
      <w:r w:rsidRPr="00CA67C3">
        <w:rPr>
          <w:rFonts w:ascii="Century" w:eastAsia="ＭＳ 明朝" w:hAnsi="Century" w:cs="Times New Roman" w:hint="eastAsia"/>
          <w:sz w:val="21"/>
        </w:rPr>
        <w:t>は、適切に対応すること。</w:t>
      </w:r>
    </w:p>
    <w:p w14:paraId="7943F812" w14:textId="77777777" w:rsidR="00D328E5" w:rsidRDefault="00D328E5" w:rsidP="00D328E5">
      <w:pPr>
        <w:spacing w:line="280" w:lineRule="exact"/>
        <w:ind w:firstLineChars="100" w:firstLine="200"/>
        <w:rPr>
          <w:rFonts w:ascii="Century" w:eastAsia="ＭＳ 明朝" w:hAnsi="Century" w:cs="Times New Roman"/>
        </w:rPr>
      </w:pPr>
    </w:p>
    <w:p w14:paraId="02DF4EF8" w14:textId="4B1296F3" w:rsidR="00F732EB" w:rsidRPr="0060417D" w:rsidRDefault="00F732EB">
      <w:pPr>
        <w:pStyle w:val="3"/>
      </w:pPr>
      <w:bookmarkStart w:id="94" w:name="_Toc491940830"/>
      <w:r>
        <w:rPr>
          <w:rFonts w:hint="eastAsia"/>
        </w:rPr>
        <w:t>３</w:t>
      </w:r>
      <w:r w:rsidRPr="0060417D">
        <w:rPr>
          <w:rFonts w:hint="eastAsia"/>
        </w:rPr>
        <w:t>．</w:t>
      </w:r>
      <w:r w:rsidRPr="00F732EB">
        <w:rPr>
          <w:rFonts w:hint="eastAsia"/>
        </w:rPr>
        <w:t>大阪府と指定管理者との調整等</w:t>
      </w:r>
      <w:bookmarkEnd w:id="94"/>
    </w:p>
    <w:p w14:paraId="30215FAF" w14:textId="40CC3BD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・大阪府</w:t>
      </w:r>
      <w:r w:rsidR="00F732EB">
        <w:rPr>
          <w:rFonts w:asciiTheme="minorEastAsia" w:hAnsiTheme="minorEastAsia" w:cs="Times New Roman" w:hint="eastAsia"/>
          <w:sz w:val="21"/>
        </w:rPr>
        <w:t>の行政財産使用許可</w:t>
      </w:r>
      <w:r w:rsidR="00736944">
        <w:rPr>
          <w:rFonts w:asciiTheme="minorEastAsia" w:hAnsiTheme="minorEastAsia" w:cs="Times New Roman" w:hint="eastAsia"/>
          <w:sz w:val="21"/>
        </w:rPr>
        <w:t>を伴う</w:t>
      </w:r>
      <w:r w:rsidRPr="007A4174">
        <w:rPr>
          <w:rFonts w:asciiTheme="minorEastAsia" w:hAnsiTheme="minorEastAsia" w:cs="Times New Roman" w:hint="eastAsia"/>
          <w:sz w:val="21"/>
        </w:rPr>
        <w:t>許可業務であっても、指定管理者の業務である一般使用に対する管理業務に影響を与え、また、同様に一般使用に対する管理業務が大阪府の許可業務に影響を与えること</w:t>
      </w:r>
      <w:r w:rsidR="00AC170F">
        <w:rPr>
          <w:rFonts w:asciiTheme="minorEastAsia" w:hAnsiTheme="minorEastAsia" w:cs="Times New Roman" w:hint="eastAsia"/>
          <w:sz w:val="21"/>
        </w:rPr>
        <w:t>があること</w:t>
      </w:r>
      <w:r w:rsidRPr="007A4174">
        <w:rPr>
          <w:rFonts w:asciiTheme="minorEastAsia" w:hAnsiTheme="minorEastAsia" w:cs="Times New Roman" w:hint="eastAsia"/>
          <w:sz w:val="21"/>
        </w:rPr>
        <w:t>から、大阪府及び指定管理者は、それぞれの許可事務や管理事務について、互いに影響を与える可能性があるならば、必ず事前の調整や連絡を行わなくてはならない。</w:t>
      </w:r>
    </w:p>
    <w:p w14:paraId="0B608B8D" w14:textId="77777777"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・また、大阪府の許可を受けなければならない行為について、指定管理者が不許可使用を発見した場合は、大阪府へ至急連絡し、調整の上、対応しなければならない。</w:t>
      </w:r>
    </w:p>
    <w:p w14:paraId="58E75AF5" w14:textId="0CA59A15" w:rsidR="00B34B81" w:rsidRPr="0060417D" w:rsidRDefault="00AC170F" w:rsidP="00CA67C3">
      <w:pPr>
        <w:tabs>
          <w:tab w:val="left" w:pos="4000"/>
        </w:tabs>
        <w:spacing w:line="280" w:lineRule="exact"/>
        <w:ind w:leftChars="200" w:left="400"/>
        <w:rPr>
          <w:rFonts w:ascii="Arial" w:eastAsia="ＭＳ ゴシック" w:hAnsi="Arial" w:cs="Times New Roman"/>
        </w:rPr>
      </w:pPr>
      <w:r>
        <w:rPr>
          <w:rFonts w:ascii="Arial" w:eastAsia="ＭＳ ゴシック" w:hAnsi="Arial" w:cs="Times New Roman"/>
        </w:rPr>
        <w:tab/>
      </w:r>
    </w:p>
    <w:p w14:paraId="77D9C4BB" w14:textId="476364A3" w:rsidR="00D328E5" w:rsidRPr="007A4174" w:rsidRDefault="00D328E5">
      <w:pPr>
        <w:pStyle w:val="2"/>
      </w:pPr>
      <w:bookmarkStart w:id="95" w:name="_Toc491940831"/>
      <w:r w:rsidRPr="00855F59">
        <w:rPr>
          <w:rFonts w:hint="eastAsia"/>
        </w:rPr>
        <w:t>【２】</w:t>
      </w:r>
      <w:r w:rsidR="0085082F">
        <w:rPr>
          <w:rFonts w:hint="eastAsia"/>
        </w:rPr>
        <w:t>万博公園</w:t>
      </w:r>
      <w:r w:rsidR="00AC170F" w:rsidRPr="00AC170F">
        <w:rPr>
          <w:rFonts w:hint="eastAsia"/>
        </w:rPr>
        <w:t>条例第５条第１号～第３号にかかる審査について</w:t>
      </w:r>
      <w:bookmarkEnd w:id="95"/>
    </w:p>
    <w:p w14:paraId="28C90247" w14:textId="7EBC9372" w:rsidR="00D328E5" w:rsidRDefault="00D328E5" w:rsidP="007A4174">
      <w:pPr>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w:t>
      </w:r>
      <w:r w:rsidR="008E78B2">
        <w:rPr>
          <w:rFonts w:ascii="Century" w:eastAsia="ＭＳ 明朝" w:hAnsi="Century" w:cs="Times New Roman" w:hint="eastAsia"/>
          <w:sz w:val="21"/>
        </w:rPr>
        <w:t>、現在、</w:t>
      </w:r>
      <w:r w:rsidR="00AA2AA9">
        <w:rPr>
          <w:rFonts w:ascii="Century" w:eastAsia="ＭＳ 明朝" w:hAnsi="Century" w:cs="Times New Roman" w:hint="eastAsia"/>
          <w:sz w:val="21"/>
        </w:rPr>
        <w:t>大阪府が定め</w:t>
      </w:r>
      <w:r w:rsidR="008E78B2">
        <w:rPr>
          <w:rFonts w:ascii="Century" w:eastAsia="ＭＳ 明朝" w:hAnsi="Century" w:cs="Times New Roman" w:hint="eastAsia"/>
          <w:sz w:val="21"/>
        </w:rPr>
        <w:t>ている</w:t>
      </w:r>
      <w:r w:rsidRPr="007A4174">
        <w:rPr>
          <w:rFonts w:ascii="Century" w:eastAsia="ＭＳ 明朝" w:hAnsi="Century" w:cs="Times New Roman" w:hint="eastAsia"/>
          <w:sz w:val="21"/>
        </w:rPr>
        <w:t>審査基準</w:t>
      </w:r>
      <w:r w:rsidR="008E78B2">
        <w:rPr>
          <w:rFonts w:ascii="Century" w:eastAsia="ＭＳ 明朝" w:hAnsi="Century" w:cs="Times New Roman" w:hint="eastAsia"/>
          <w:sz w:val="21"/>
        </w:rPr>
        <w:t>や</w:t>
      </w:r>
      <w:r w:rsidRPr="007A4174">
        <w:rPr>
          <w:rFonts w:ascii="Century" w:eastAsia="ＭＳ 明朝" w:hAnsi="Century" w:cs="Times New Roman" w:hint="eastAsia"/>
          <w:sz w:val="21"/>
        </w:rPr>
        <w:t>標準処理期間に</w:t>
      </w:r>
      <w:r w:rsidR="008E78B2">
        <w:rPr>
          <w:rFonts w:ascii="Century" w:eastAsia="ＭＳ 明朝" w:hAnsi="Century" w:cs="Times New Roman" w:hint="eastAsia"/>
          <w:sz w:val="21"/>
        </w:rPr>
        <w:t>準拠して、審査基準等を定</w:t>
      </w:r>
      <w:r w:rsidR="008E78B2">
        <w:rPr>
          <w:rFonts w:ascii="Century" w:eastAsia="ＭＳ 明朝" w:hAnsi="Century" w:cs="Times New Roman" w:hint="eastAsia"/>
          <w:sz w:val="21"/>
        </w:rPr>
        <w:lastRenderedPageBreak/>
        <w:t>め</w:t>
      </w:r>
      <w:r w:rsidRPr="007A4174">
        <w:rPr>
          <w:rFonts w:ascii="Century" w:eastAsia="ＭＳ 明朝" w:hAnsi="Century" w:cs="Times New Roman" w:hint="eastAsia"/>
          <w:sz w:val="21"/>
        </w:rPr>
        <w:t>審査</w:t>
      </w:r>
      <w:r w:rsidR="00DE7AA8" w:rsidRPr="007A4174">
        <w:rPr>
          <w:rFonts w:ascii="Century" w:eastAsia="ＭＳ 明朝" w:hAnsi="Century" w:cs="Times New Roman" w:hint="eastAsia"/>
          <w:sz w:val="21"/>
        </w:rPr>
        <w:t>を行うこと</w:t>
      </w:r>
      <w:r w:rsidRPr="007A4174">
        <w:rPr>
          <w:rFonts w:ascii="Century" w:eastAsia="ＭＳ 明朝" w:hAnsi="Century" w:cs="Times New Roman" w:hint="eastAsia"/>
          <w:sz w:val="21"/>
        </w:rPr>
        <w:t>。</w:t>
      </w:r>
    </w:p>
    <w:p w14:paraId="20C97B21" w14:textId="18586BE1"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AC30CE">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指定管理業務開始時に</w:t>
      </w:r>
      <w:r w:rsidR="00AC30CE">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府から指定管理者へ引継ぐ。これらの申請書その他書類については、指定管理者が定める</w:t>
      </w:r>
      <w:r w:rsidRPr="00743F27">
        <w:rPr>
          <w:rFonts w:asciiTheme="minorEastAsia" w:hAnsiTheme="minorEastAsia" w:cs="Times New Roman" w:hint="eastAsia"/>
          <w:sz w:val="21"/>
        </w:rPr>
        <w:t>様式により提出されたものとみなす。</w:t>
      </w:r>
    </w:p>
    <w:p w14:paraId="6C8558BC" w14:textId="132F542F"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AC30CE">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府が許可した申請については、指定管理業務開始時に</w:t>
      </w:r>
      <w:r w:rsidR="00AC30CE">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府から指定管理者へ引継ぐものとする。</w:t>
      </w:r>
    </w:p>
    <w:p w14:paraId="44943F7E" w14:textId="77419F9C" w:rsidR="004C187E" w:rsidRPr="00027922" w:rsidRDefault="004C187E"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2D1BA06A" w14:textId="77777777" w:rsidTr="00662DE5">
        <w:tc>
          <w:tcPr>
            <w:tcW w:w="9428" w:type="dxa"/>
          </w:tcPr>
          <w:p w14:paraId="42692832" w14:textId="01CA1841" w:rsidR="00D328E5" w:rsidRPr="0060417D" w:rsidRDefault="00D328E5" w:rsidP="00D328E5">
            <w:pPr>
              <w:ind w:left="800"/>
              <w:jc w:val="left"/>
              <w:rPr>
                <w:rFonts w:ascii="ＭＳ ゴシック" w:eastAsia="ＭＳ ゴシック" w:hAnsi="ＭＳ ゴシック" w:cs="Times New Roman"/>
                <w:b/>
              </w:rPr>
            </w:pPr>
            <w:r w:rsidRPr="0060417D">
              <w:rPr>
                <w:rFonts w:ascii="ＭＳ ゴシック" w:eastAsia="ＭＳ ゴシック" w:hAnsi="ＭＳ ゴシック" w:cs="Times New Roman" w:hint="eastAsia"/>
                <w:b/>
              </w:rPr>
              <w:t>（審査基準及び標準処理期間）</w:t>
            </w:r>
          </w:p>
          <w:p w14:paraId="5737EE2A" w14:textId="77777777" w:rsidR="00D328E5" w:rsidRPr="0060417D" w:rsidRDefault="00D328E5" w:rsidP="00D328E5">
            <w:pPr>
              <w:ind w:left="800"/>
              <w:rPr>
                <w:rFonts w:ascii="Century" w:eastAsia="ＭＳ 明朝" w:hAnsi="Century" w:cs="Times New Roman"/>
              </w:rPr>
            </w:pPr>
          </w:p>
          <w:p w14:paraId="17B89F98" w14:textId="77777777" w:rsidR="00D328E5" w:rsidRPr="0060417D" w:rsidRDefault="00D328E5" w:rsidP="00D328E5">
            <w:pPr>
              <w:ind w:left="800"/>
              <w:rPr>
                <w:rFonts w:ascii="Century" w:eastAsia="ＭＳ 明朝" w:hAnsi="Century" w:cs="Times New Roman"/>
              </w:rPr>
            </w:pPr>
            <w:r w:rsidRPr="0060417D">
              <w:rPr>
                <w:rFonts w:ascii="Century" w:eastAsia="ＭＳ 明朝" w:hAnsi="Century" w:cs="Times New Roman" w:hint="eastAsia"/>
              </w:rPr>
              <w:t>（全体）</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1"/>
              <w:gridCol w:w="1792"/>
              <w:gridCol w:w="1768"/>
              <w:gridCol w:w="925"/>
              <w:gridCol w:w="709"/>
              <w:gridCol w:w="2693"/>
            </w:tblGrid>
            <w:tr w:rsidR="0060417D" w:rsidRPr="0060417D" w14:paraId="54AFD468" w14:textId="77777777" w:rsidTr="00662DE5">
              <w:trPr>
                <w:trHeight w:val="65"/>
              </w:trPr>
              <w:tc>
                <w:tcPr>
                  <w:tcW w:w="561" w:type="dxa"/>
                  <w:vAlign w:val="center"/>
                </w:tcPr>
                <w:p w14:paraId="20CF57FF" w14:textId="77777777" w:rsidR="00D328E5" w:rsidRPr="0060417D" w:rsidRDefault="00D328E5" w:rsidP="00D328E5">
                  <w:pPr>
                    <w:jc w:val="center"/>
                    <w:rPr>
                      <w:rFonts w:ascii="ＭＳ 明朝" w:eastAsia="ＭＳ 明朝" w:hAnsi="ＭＳ 明朝" w:cs="Times New Roman"/>
                    </w:rPr>
                  </w:pPr>
                </w:p>
              </w:tc>
              <w:tc>
                <w:tcPr>
                  <w:tcW w:w="1792" w:type="dxa"/>
                  <w:vAlign w:val="center"/>
                </w:tcPr>
                <w:p w14:paraId="4D6F99F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許認可等の名称</w:t>
                  </w:r>
                </w:p>
              </w:tc>
              <w:tc>
                <w:tcPr>
                  <w:tcW w:w="1768" w:type="dxa"/>
                  <w:vAlign w:val="center"/>
                </w:tcPr>
                <w:p w14:paraId="4D71974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根拠法令名</w:t>
                  </w:r>
                </w:p>
              </w:tc>
              <w:tc>
                <w:tcPr>
                  <w:tcW w:w="925" w:type="dxa"/>
                  <w:vAlign w:val="center"/>
                </w:tcPr>
                <w:p w14:paraId="19C47740"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根拠</w:t>
                  </w:r>
                </w:p>
                <w:p w14:paraId="211F958A"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条項</w:t>
                  </w:r>
                </w:p>
              </w:tc>
              <w:tc>
                <w:tcPr>
                  <w:tcW w:w="709" w:type="dxa"/>
                  <w:vAlign w:val="center"/>
                </w:tcPr>
                <w:p w14:paraId="53B886F4"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基準設定</w:t>
                  </w:r>
                </w:p>
                <w:p w14:paraId="691E24D7"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状況</w:t>
                  </w:r>
                </w:p>
              </w:tc>
              <w:tc>
                <w:tcPr>
                  <w:tcW w:w="2693" w:type="dxa"/>
                  <w:vAlign w:val="center"/>
                </w:tcPr>
                <w:p w14:paraId="44784304"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標準処理期間</w:t>
                  </w:r>
                </w:p>
              </w:tc>
            </w:tr>
            <w:tr w:rsidR="0060417D" w:rsidRPr="0060417D" w14:paraId="498FFB0C" w14:textId="77777777" w:rsidTr="00662DE5">
              <w:trPr>
                <w:trHeight w:val="176"/>
              </w:trPr>
              <w:tc>
                <w:tcPr>
                  <w:tcW w:w="561" w:type="dxa"/>
                  <w:vAlign w:val="center"/>
                </w:tcPr>
                <w:p w14:paraId="78747F7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(１)</w:t>
                  </w:r>
                </w:p>
              </w:tc>
              <w:tc>
                <w:tcPr>
                  <w:tcW w:w="1792" w:type="dxa"/>
                </w:tcPr>
                <w:p w14:paraId="284A980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万博公園におけるはり紙やはり札、又は広告を表示する許可</w:t>
                  </w:r>
                </w:p>
              </w:tc>
              <w:tc>
                <w:tcPr>
                  <w:tcW w:w="1768" w:type="dxa"/>
                </w:tcPr>
                <w:p w14:paraId="50B6127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73EE35B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第５条第１項第１号</w:t>
                  </w:r>
                </w:p>
              </w:tc>
              <w:tc>
                <w:tcPr>
                  <w:tcW w:w="709" w:type="dxa"/>
                </w:tcPr>
                <w:p w14:paraId="149098D0"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A430E8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20日（日曜日、土曜日及び祝日等（以下「休日等」という。）の期間を除く。）</w:t>
                  </w:r>
                </w:p>
              </w:tc>
            </w:tr>
            <w:tr w:rsidR="0060417D" w:rsidRPr="0060417D" w14:paraId="6014ACF6" w14:textId="77777777" w:rsidTr="00662DE5">
              <w:trPr>
                <w:trHeight w:val="65"/>
              </w:trPr>
              <w:tc>
                <w:tcPr>
                  <w:tcW w:w="561" w:type="dxa"/>
                  <w:vAlign w:val="center"/>
                </w:tcPr>
                <w:p w14:paraId="339EDE3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(２)</w:t>
                  </w:r>
                </w:p>
              </w:tc>
              <w:tc>
                <w:tcPr>
                  <w:tcW w:w="1792" w:type="dxa"/>
                </w:tcPr>
                <w:p w14:paraId="70BEC7A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万博公園におけるロケーション又は業としての写真撮影の許可</w:t>
                  </w:r>
                </w:p>
              </w:tc>
              <w:tc>
                <w:tcPr>
                  <w:tcW w:w="1768" w:type="dxa"/>
                </w:tcPr>
                <w:p w14:paraId="61FF3BCB"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17A5D602"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第５条第１項第２号</w:t>
                  </w:r>
                </w:p>
              </w:tc>
              <w:tc>
                <w:tcPr>
                  <w:tcW w:w="709" w:type="dxa"/>
                </w:tcPr>
                <w:p w14:paraId="500FB67C"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5D88FE3"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889CF1A" w14:textId="77777777" w:rsidTr="00662DE5">
              <w:trPr>
                <w:trHeight w:val="65"/>
              </w:trPr>
              <w:tc>
                <w:tcPr>
                  <w:tcW w:w="561" w:type="dxa"/>
                  <w:vAlign w:val="center"/>
                </w:tcPr>
                <w:p w14:paraId="143C4DBC"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(３)</w:t>
                  </w:r>
                </w:p>
              </w:tc>
              <w:tc>
                <w:tcPr>
                  <w:tcW w:w="1792" w:type="dxa"/>
                </w:tcPr>
                <w:p w14:paraId="687EDC2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万博公園における競技会、集会、展示会、博覧会その他これらに類する催しの許可</w:t>
                  </w:r>
                </w:p>
              </w:tc>
              <w:tc>
                <w:tcPr>
                  <w:tcW w:w="1768" w:type="dxa"/>
                </w:tcPr>
                <w:p w14:paraId="65D04FC8"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3918B6B"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第５条第１項第３号</w:t>
                  </w:r>
                </w:p>
              </w:tc>
              <w:tc>
                <w:tcPr>
                  <w:tcW w:w="709" w:type="dxa"/>
                </w:tcPr>
                <w:p w14:paraId="019E4099"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2F20CDF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63EBDC6F" w14:textId="77777777" w:rsidTr="00662DE5">
              <w:trPr>
                <w:trHeight w:val="65"/>
              </w:trPr>
              <w:tc>
                <w:tcPr>
                  <w:tcW w:w="561" w:type="dxa"/>
                  <w:vAlign w:val="center"/>
                </w:tcPr>
                <w:p w14:paraId="79DAE608"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(４)</w:t>
                  </w:r>
                </w:p>
              </w:tc>
              <w:tc>
                <w:tcPr>
                  <w:tcW w:w="1792" w:type="dxa"/>
                </w:tcPr>
                <w:p w14:paraId="5DB7B156"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有料施設の使用許可</w:t>
                  </w:r>
                </w:p>
              </w:tc>
              <w:tc>
                <w:tcPr>
                  <w:tcW w:w="1768" w:type="dxa"/>
                </w:tcPr>
                <w:p w14:paraId="6B1B0C0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7A955F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第５条第１項第４号</w:t>
                  </w:r>
                </w:p>
              </w:tc>
              <w:tc>
                <w:tcPr>
                  <w:tcW w:w="709" w:type="dxa"/>
                </w:tcPr>
                <w:p w14:paraId="0652B986"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2EA3FB49"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E0EC1EF" w14:textId="77777777" w:rsidTr="00662DE5">
              <w:trPr>
                <w:trHeight w:val="65"/>
              </w:trPr>
              <w:tc>
                <w:tcPr>
                  <w:tcW w:w="561" w:type="dxa"/>
                  <w:vAlign w:val="center"/>
                </w:tcPr>
                <w:p w14:paraId="6A748203"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(５)</w:t>
                  </w:r>
                </w:p>
              </w:tc>
              <w:tc>
                <w:tcPr>
                  <w:tcW w:w="1792" w:type="dxa"/>
                </w:tcPr>
                <w:p w14:paraId="12AC985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使用料の納付期限の指定</w:t>
                  </w:r>
                </w:p>
              </w:tc>
              <w:tc>
                <w:tcPr>
                  <w:tcW w:w="1768" w:type="dxa"/>
                </w:tcPr>
                <w:p w14:paraId="025C0C22"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204A2A6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c>
                <w:tcPr>
                  <w:tcW w:w="709" w:type="dxa"/>
                </w:tcPr>
                <w:p w14:paraId="58487D4B"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6FFB7D9C"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80A0317" w14:textId="77777777" w:rsidTr="00662DE5">
              <w:trPr>
                <w:trHeight w:val="65"/>
              </w:trPr>
              <w:tc>
                <w:tcPr>
                  <w:tcW w:w="561" w:type="dxa"/>
                  <w:vAlign w:val="center"/>
                </w:tcPr>
                <w:p w14:paraId="3732B5D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(６)</w:t>
                  </w:r>
                </w:p>
              </w:tc>
              <w:tc>
                <w:tcPr>
                  <w:tcW w:w="1792" w:type="dxa"/>
                </w:tcPr>
                <w:p w14:paraId="2F767536"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使用料の分納の承認</w:t>
                  </w:r>
                </w:p>
              </w:tc>
              <w:tc>
                <w:tcPr>
                  <w:tcW w:w="1768" w:type="dxa"/>
                </w:tcPr>
                <w:p w14:paraId="6E7B615F"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E5361A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c>
                <w:tcPr>
                  <w:tcW w:w="709" w:type="dxa"/>
                </w:tcPr>
                <w:p w14:paraId="2FD67CAB"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527971A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67AE50EC" w14:textId="77777777" w:rsidTr="00662DE5">
              <w:trPr>
                <w:trHeight w:val="65"/>
              </w:trPr>
              <w:tc>
                <w:tcPr>
                  <w:tcW w:w="561" w:type="dxa"/>
                  <w:vAlign w:val="center"/>
                </w:tcPr>
                <w:p w14:paraId="532540A7"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(７)</w:t>
                  </w:r>
                </w:p>
              </w:tc>
              <w:tc>
                <w:tcPr>
                  <w:tcW w:w="1792" w:type="dxa"/>
                </w:tcPr>
                <w:p w14:paraId="572E227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使用料の還付</w:t>
                  </w:r>
                </w:p>
              </w:tc>
              <w:tc>
                <w:tcPr>
                  <w:tcW w:w="1768" w:type="dxa"/>
                </w:tcPr>
                <w:p w14:paraId="1FECA98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5530CE1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10条第２項</w:t>
                  </w:r>
                </w:p>
              </w:tc>
              <w:tc>
                <w:tcPr>
                  <w:tcW w:w="709" w:type="dxa"/>
                </w:tcPr>
                <w:p w14:paraId="4C5F9369"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9A7066E"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5E25F806" w14:textId="77777777" w:rsidTr="00662DE5">
              <w:trPr>
                <w:trHeight w:val="199"/>
              </w:trPr>
              <w:tc>
                <w:tcPr>
                  <w:tcW w:w="561" w:type="dxa"/>
                  <w:vAlign w:val="center"/>
                </w:tcPr>
                <w:p w14:paraId="256358F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(８)</w:t>
                  </w:r>
                </w:p>
              </w:tc>
              <w:tc>
                <w:tcPr>
                  <w:tcW w:w="1792" w:type="dxa"/>
                </w:tcPr>
                <w:p w14:paraId="6F58861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使用料の減免</w:t>
                  </w:r>
                </w:p>
              </w:tc>
              <w:tc>
                <w:tcPr>
                  <w:tcW w:w="1768" w:type="dxa"/>
                </w:tcPr>
                <w:p w14:paraId="321C3CE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05A2898"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11条</w:t>
                  </w:r>
                </w:p>
              </w:tc>
              <w:tc>
                <w:tcPr>
                  <w:tcW w:w="709" w:type="dxa"/>
                </w:tcPr>
                <w:p w14:paraId="1DD3F03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66B2384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bl>
          <w:p w14:paraId="71A8DE29" w14:textId="77777777" w:rsidR="00D328E5" w:rsidRDefault="00D328E5" w:rsidP="00CA67C3">
            <w:pPr>
              <w:rPr>
                <w:rFonts w:ascii="Century" w:eastAsia="ＭＳ 明朝" w:hAnsi="Century" w:cs="Times New Roman"/>
              </w:rPr>
            </w:pPr>
          </w:p>
          <w:p w14:paraId="765FBEE1" w14:textId="4C18CC29" w:rsidR="00D328E5" w:rsidRPr="0060417D" w:rsidRDefault="00D328E5" w:rsidP="0002785F">
            <w:pPr>
              <w:pStyle w:val="2"/>
              <w:ind w:left="0" w:firstLineChars="0" w:firstLine="0"/>
              <w:rPr>
                <w:rFonts w:ascii="Century" w:hAnsi="Century"/>
              </w:rPr>
            </w:pPr>
          </w:p>
          <w:p w14:paraId="77DE7AD8" w14:textId="77777777" w:rsidR="00D328E5" w:rsidRPr="0060417D" w:rsidRDefault="00D328E5" w:rsidP="00D328E5">
            <w:pPr>
              <w:spacing w:line="280" w:lineRule="exact"/>
              <w:ind w:left="800"/>
              <w:rPr>
                <w:rFonts w:ascii="Century" w:eastAsia="ＭＳ 明朝" w:hAnsi="Century" w:cs="Times New Roman"/>
              </w:rPr>
            </w:pPr>
          </w:p>
        </w:tc>
      </w:tr>
    </w:tbl>
    <w:p w14:paraId="2B9519E9" w14:textId="77777777" w:rsidR="004C187E" w:rsidRDefault="004C187E" w:rsidP="004C187E">
      <w:pPr>
        <w:rPr>
          <w:rFonts w:ascii="Century" w:eastAsia="ＭＳ 明朝" w:hAnsi="Century" w:cs="Times New Roman"/>
        </w:rPr>
      </w:pPr>
    </w:p>
    <w:p w14:paraId="120FCB40" w14:textId="77777777" w:rsidR="004C187E" w:rsidRDefault="004C187E" w:rsidP="004C187E">
      <w:pPr>
        <w:rPr>
          <w:rFonts w:ascii="Century" w:eastAsia="ＭＳ 明朝" w:hAnsi="Century" w:cs="Times New Roman"/>
        </w:rPr>
      </w:pPr>
    </w:p>
    <w:p w14:paraId="4CFC5125" w14:textId="77777777" w:rsidR="004C187E" w:rsidRDefault="004C187E" w:rsidP="004C187E">
      <w:pPr>
        <w:rPr>
          <w:rFonts w:ascii="Century" w:eastAsia="ＭＳ 明朝" w:hAnsi="Century" w:cs="Times New Roman"/>
        </w:rPr>
      </w:pPr>
    </w:p>
    <w:p w14:paraId="06C1D8E1" w14:textId="77777777" w:rsidR="004C187E" w:rsidRDefault="004C187E" w:rsidP="004C187E">
      <w:pPr>
        <w:rPr>
          <w:rFonts w:ascii="Century" w:eastAsia="ＭＳ 明朝" w:hAnsi="Century" w:cs="Times New Roman"/>
        </w:rPr>
      </w:pPr>
    </w:p>
    <w:p w14:paraId="55A9DA72" w14:textId="77777777" w:rsidR="004C187E" w:rsidRDefault="004C187E" w:rsidP="004C187E">
      <w:pPr>
        <w:rPr>
          <w:rFonts w:ascii="Century" w:eastAsia="ＭＳ 明朝" w:hAnsi="Century" w:cs="Times New Roman"/>
        </w:rPr>
      </w:pPr>
    </w:p>
    <w:p w14:paraId="702E35C8" w14:textId="77777777" w:rsidR="004C187E" w:rsidRDefault="004C187E" w:rsidP="004C187E">
      <w:pPr>
        <w:rPr>
          <w:rFonts w:ascii="Century" w:eastAsia="ＭＳ 明朝" w:hAnsi="Century" w:cs="Times New Roman"/>
        </w:rPr>
      </w:pPr>
    </w:p>
    <w:p w14:paraId="37D228DA" w14:textId="77777777" w:rsidR="004C187E" w:rsidRDefault="004C187E" w:rsidP="004C187E">
      <w:pPr>
        <w:rPr>
          <w:rFonts w:ascii="Century" w:eastAsia="ＭＳ 明朝" w:hAnsi="Century" w:cs="Times New Roman"/>
        </w:rPr>
      </w:pPr>
    </w:p>
    <w:p w14:paraId="1475FBF4" w14:textId="77777777" w:rsidR="004C187E" w:rsidRDefault="004C187E" w:rsidP="004C187E">
      <w:pPr>
        <w:rPr>
          <w:rFonts w:ascii="Century" w:eastAsia="ＭＳ 明朝" w:hAnsi="Century" w:cs="Times New Roman"/>
        </w:rPr>
      </w:pPr>
    </w:p>
    <w:p w14:paraId="0D4F816E" w14:textId="77777777" w:rsidR="004C187E" w:rsidRDefault="004C187E" w:rsidP="004C187E">
      <w:pPr>
        <w:rPr>
          <w:rFonts w:ascii="Century" w:eastAsia="ＭＳ 明朝" w:hAnsi="Century" w:cs="Times New Roman"/>
        </w:rPr>
      </w:pPr>
    </w:p>
    <w:p w14:paraId="112F03AE" w14:textId="77777777" w:rsidR="004C187E" w:rsidRDefault="004C187E" w:rsidP="004C187E">
      <w:pPr>
        <w:rPr>
          <w:rFonts w:ascii="Century" w:eastAsia="ＭＳ 明朝" w:hAnsi="Century" w:cs="Times New Roman"/>
        </w:rPr>
      </w:pPr>
    </w:p>
    <w:p w14:paraId="53ACE52E" w14:textId="77777777" w:rsidR="004C187E" w:rsidRDefault="004C187E" w:rsidP="004C187E">
      <w:pPr>
        <w:rPr>
          <w:rFonts w:ascii="Century" w:eastAsia="ＭＳ 明朝" w:hAnsi="Century" w:cs="Times New Roman"/>
        </w:rPr>
      </w:pPr>
    </w:p>
    <w:p w14:paraId="30F5D480" w14:textId="19FCB0FA" w:rsidR="004C187E" w:rsidRPr="00745D38" w:rsidRDefault="004C187E">
      <w:pPr>
        <w:pStyle w:val="3"/>
      </w:pPr>
      <w:bookmarkStart w:id="96" w:name="_Toc491940832"/>
      <w:r w:rsidRPr="00CA67C3">
        <w:rPr>
          <w:rFonts w:hint="eastAsia"/>
        </w:rPr>
        <w:t>１．第</w:t>
      </w:r>
      <w:r w:rsidR="007308DD">
        <w:rPr>
          <w:rFonts w:hint="eastAsia"/>
        </w:rPr>
        <w:t>１</w:t>
      </w:r>
      <w:r w:rsidRPr="00CA67C3">
        <w:t>号『はり紙もしくは、はり札をし、又は広告を表示すること。』</w:t>
      </w:r>
      <w:bookmarkEnd w:id="96"/>
    </w:p>
    <w:p w14:paraId="02F5144B" w14:textId="77777777" w:rsidR="004C187E" w:rsidRPr="0060417D" w:rsidRDefault="004C187E" w:rsidP="004C187E">
      <w:pPr>
        <w:rPr>
          <w:rFonts w:ascii="Century" w:eastAsia="ＭＳ 明朝" w:hAnsi="Century" w:cs="Times New Roman"/>
        </w:rPr>
      </w:pPr>
    </w:p>
    <w:p w14:paraId="1BC92ADA" w14:textId="77777777" w:rsidR="004C187E" w:rsidRPr="0002785F" w:rsidRDefault="004C187E" w:rsidP="004C187E">
      <w:pPr>
        <w:ind w:left="800"/>
        <w:rPr>
          <w:rFonts w:ascii="Century" w:eastAsia="ＭＳ 明朝" w:hAnsi="Century" w:cs="Times New Roman"/>
          <w:sz w:val="21"/>
        </w:rPr>
      </w:pPr>
      <w:r w:rsidRPr="0002785F">
        <w:rPr>
          <w:rFonts w:ascii="Century" w:eastAsia="ＭＳ 明朝" w:hAnsi="Century" w:cs="Times New Roman" w:hint="eastAsia"/>
          <w:sz w:val="21"/>
        </w:rPr>
        <w:t>（１）</w:t>
      </w:r>
      <w:r w:rsidRPr="0002785F">
        <w:rPr>
          <w:rFonts w:ascii="ＭＳ 明朝" w:eastAsia="ＭＳ 明朝" w:hAnsi="ＭＳ 明朝" w:cs="Times New Roman" w:hint="eastAsia"/>
          <w:sz w:val="21"/>
        </w:rPr>
        <w:t>万博公園におけるはり紙やはり札、又は広告を表示する許可</w:t>
      </w: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4C187E" w:rsidRPr="0060417D" w14:paraId="7590DE73" w14:textId="77777777" w:rsidTr="0002785F">
        <w:trPr>
          <w:trHeight w:val="291"/>
        </w:trPr>
        <w:tc>
          <w:tcPr>
            <w:tcW w:w="1843" w:type="dxa"/>
            <w:vAlign w:val="center"/>
          </w:tcPr>
          <w:p w14:paraId="56316680"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40361358"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4C187E" w:rsidRPr="0060417D" w14:paraId="64BAC5D6" w14:textId="77777777" w:rsidTr="0002785F">
        <w:trPr>
          <w:trHeight w:val="318"/>
        </w:trPr>
        <w:tc>
          <w:tcPr>
            <w:tcW w:w="1843" w:type="dxa"/>
            <w:vAlign w:val="center"/>
          </w:tcPr>
          <w:p w14:paraId="51B2C68E"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52781B43"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第５条第１項第１号</w:t>
            </w:r>
          </w:p>
        </w:tc>
      </w:tr>
      <w:tr w:rsidR="004C187E" w:rsidRPr="0060417D" w14:paraId="35F2ADFD" w14:textId="77777777" w:rsidTr="0002785F">
        <w:trPr>
          <w:trHeight w:val="401"/>
        </w:trPr>
        <w:tc>
          <w:tcPr>
            <w:tcW w:w="1843" w:type="dxa"/>
            <w:vAlign w:val="center"/>
          </w:tcPr>
          <w:p w14:paraId="6C447D2E"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1A8330C5"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万博公園におけるはり紙やはり札、又は広告を表示する許可</w:t>
            </w:r>
          </w:p>
        </w:tc>
      </w:tr>
      <w:tr w:rsidR="004C187E" w:rsidRPr="0060417D" w14:paraId="29B8CE33" w14:textId="77777777" w:rsidTr="0002785F">
        <w:trPr>
          <w:trHeight w:val="319"/>
        </w:trPr>
        <w:tc>
          <w:tcPr>
            <w:tcW w:w="1843" w:type="dxa"/>
            <w:vAlign w:val="center"/>
          </w:tcPr>
          <w:p w14:paraId="3A099422"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1C84B24C"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知事</w:t>
            </w:r>
          </w:p>
        </w:tc>
      </w:tr>
      <w:tr w:rsidR="004C187E" w:rsidRPr="0060417D" w14:paraId="2A2F55DA" w14:textId="77777777" w:rsidTr="0002785F">
        <w:trPr>
          <w:trHeight w:val="1440"/>
        </w:trPr>
        <w:tc>
          <w:tcPr>
            <w:tcW w:w="1843" w:type="dxa"/>
            <w:vAlign w:val="center"/>
          </w:tcPr>
          <w:p w14:paraId="31CB4408"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5DFDC803" w14:textId="77777777" w:rsidR="004C187E" w:rsidRPr="0060417D" w:rsidRDefault="004C187E" w:rsidP="003943C1">
            <w:pPr>
              <w:snapToGrid w:val="0"/>
              <w:spacing w:line="300" w:lineRule="exact"/>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次の①、②及び③のいずれにも該当し、かつ④から⑦までのいずれかに該当し、かつ⑧から⑭までのいずれにも該当しないものであること。</w:t>
            </w:r>
          </w:p>
          <w:p w14:paraId="6BEF0483"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4B8D053C"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②　はり紙やはり札、広告の表示区域が必要最小限の規模であること（⑥を除く）。</w:t>
            </w:r>
          </w:p>
          <w:p w14:paraId="7C0E9AFF"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③　</w:t>
            </w:r>
            <w:r w:rsidRPr="0060417D">
              <w:rPr>
                <w:rFonts w:ascii="Century" w:eastAsia="ＭＳ 明朝" w:hAnsi="Century" w:cs="Times New Roman" w:hint="eastAsia"/>
              </w:rPr>
              <w:t>本条例第９条に基づく使用料について滞納がないこと。</w:t>
            </w:r>
          </w:p>
          <w:p w14:paraId="575D1E6C"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④　国又は地方公共団体が公用又は公共用のために表示するもの。</w:t>
            </w:r>
          </w:p>
          <w:p w14:paraId="2A6503C1" w14:textId="77777777" w:rsidR="004C187E" w:rsidRPr="0060417D" w:rsidRDefault="004C187E" w:rsidP="003943C1">
            <w:pPr>
              <w:snapToGrid w:val="0"/>
              <w:spacing w:line="300" w:lineRule="exact"/>
              <w:rPr>
                <w:rFonts w:ascii="ＭＳ 明朝" w:eastAsia="ＭＳ 明朝" w:hAnsi="ＭＳ 明朝" w:cs="Times New Roman"/>
              </w:rPr>
            </w:pPr>
            <w:r w:rsidRPr="0060417D">
              <w:rPr>
                <w:rFonts w:ascii="ＭＳ 明朝" w:eastAsia="ＭＳ 明朝" w:hAnsi="ＭＳ 明朝" w:cs="Times New Roman" w:hint="eastAsia"/>
              </w:rPr>
              <w:t>⑤　公共的団体が公共用のために表示するもの。</w:t>
            </w:r>
          </w:p>
          <w:p w14:paraId="004DD9E2"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⑥　競技会、集会、展示会、博覧会その他これらに類する催しの際に、主催者や協賛団体等が表示するもの。</w:t>
            </w:r>
          </w:p>
          <w:p w14:paraId="45AC739D"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⑦　大阪府行政財産使用料条例若しくは大阪府公有財産規則又はこれに準じて行う契約行為等により万博公園内に施設を設置した者が、施設の運営又は管理上適当と認められる内容（自己の名称、商標、当該施設における自己の営業内容等）を、当該施設の内部又は当該施設に付随して表示するもの。</w:t>
            </w:r>
          </w:p>
          <w:p w14:paraId="03DC36F1" w14:textId="77777777" w:rsidR="004C187E" w:rsidRPr="0060417D" w:rsidRDefault="004C187E" w:rsidP="003943C1">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⑧　万博公園の美観・景観を著しく害するおそれのあるもの。</w:t>
            </w:r>
          </w:p>
          <w:p w14:paraId="32346271"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⑨　万博公園の運営趣旨に照らして不適当と認められるもの。</w:t>
            </w:r>
          </w:p>
          <w:p w14:paraId="1EB146F2"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⑩　宗教的又は信仰的活動の目的のために表示するもの。</w:t>
            </w:r>
          </w:p>
          <w:p w14:paraId="11FB66BE"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⑪　政治的活動の目的のために表示するもの。</w:t>
            </w:r>
          </w:p>
          <w:p w14:paraId="74A13CAB" w14:textId="77777777" w:rsidR="004C187E" w:rsidRPr="0060417D" w:rsidRDefault="004C187E" w:rsidP="003943C1">
            <w:pPr>
              <w:snapToGrid w:val="0"/>
              <w:spacing w:line="300" w:lineRule="exact"/>
              <w:ind w:left="400" w:hangingChars="200" w:hanging="400"/>
              <w:rPr>
                <w:rFonts w:ascii="Century" w:eastAsia="ＭＳ 明朝" w:hAnsi="Century" w:cs="Times New Roman"/>
              </w:rPr>
            </w:pPr>
            <w:r w:rsidRPr="0060417D">
              <w:rPr>
                <w:rFonts w:ascii="Century" w:eastAsia="ＭＳ 明朝" w:hAnsi="Century" w:cs="Times New Roman" w:hint="eastAsia"/>
              </w:rPr>
              <w:t>⑫　公共の福祉を害し、又は害するおそれがあると認められるもの。</w:t>
            </w:r>
          </w:p>
          <w:p w14:paraId="68A16E6B" w14:textId="77777777" w:rsidR="004C187E" w:rsidRPr="0060417D" w:rsidRDefault="004C187E" w:rsidP="003943C1">
            <w:pPr>
              <w:snapToGrid w:val="0"/>
              <w:spacing w:line="300" w:lineRule="exact"/>
              <w:rPr>
                <w:rFonts w:ascii="Century" w:eastAsia="ＭＳ 明朝" w:hAnsi="Century" w:cs="Times New Roman"/>
                <w:strike/>
              </w:rPr>
            </w:pPr>
            <w:r w:rsidRPr="0060417D">
              <w:rPr>
                <w:rFonts w:ascii="Century" w:eastAsia="ＭＳ 明朝" w:hAnsi="Century" w:cs="Times New Roman" w:hint="eastAsia"/>
              </w:rPr>
              <w:t>⑬　公序良俗に反し、又は反するおそれがあると認められるもの。</w:t>
            </w:r>
          </w:p>
          <w:p w14:paraId="1415FA48" w14:textId="77777777" w:rsidR="004C187E" w:rsidRPr="0060417D" w:rsidRDefault="004C187E" w:rsidP="003943C1">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⑭　他人に対し、不快の念を与えるもの。</w:t>
            </w:r>
          </w:p>
        </w:tc>
      </w:tr>
      <w:tr w:rsidR="004C187E" w:rsidRPr="0060417D" w14:paraId="6B945A97" w14:textId="77777777" w:rsidTr="0002785F">
        <w:trPr>
          <w:trHeight w:val="346"/>
        </w:trPr>
        <w:tc>
          <w:tcPr>
            <w:tcW w:w="1843" w:type="dxa"/>
            <w:vAlign w:val="center"/>
          </w:tcPr>
          <w:p w14:paraId="74FD60C9"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377701FF"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4C187E" w:rsidRPr="0060417D" w14:paraId="1A09BBE3" w14:textId="77777777" w:rsidTr="0002785F">
        <w:trPr>
          <w:trHeight w:val="388"/>
        </w:trPr>
        <w:tc>
          <w:tcPr>
            <w:tcW w:w="1843" w:type="dxa"/>
            <w:vAlign w:val="center"/>
          </w:tcPr>
          <w:p w14:paraId="35645395"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64E75737"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無</w:t>
            </w:r>
          </w:p>
        </w:tc>
      </w:tr>
      <w:tr w:rsidR="004C187E" w:rsidRPr="0060417D" w14:paraId="3639B23D" w14:textId="77777777" w:rsidTr="0002785F">
        <w:trPr>
          <w:trHeight w:val="143"/>
        </w:trPr>
        <w:tc>
          <w:tcPr>
            <w:tcW w:w="1843" w:type="dxa"/>
            <w:tcBorders>
              <w:bottom w:val="single" w:sz="4" w:space="0" w:color="auto"/>
            </w:tcBorders>
            <w:vAlign w:val="center"/>
          </w:tcPr>
          <w:p w14:paraId="0279C451"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146D0A88"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64A57DA5" w14:textId="77777777" w:rsidR="00D328E5" w:rsidRPr="004C187E" w:rsidRDefault="00D328E5" w:rsidP="00D328E5">
      <w:pPr>
        <w:spacing w:line="280" w:lineRule="exact"/>
        <w:rPr>
          <w:rFonts w:ascii="Century" w:eastAsia="ＭＳ 明朝" w:hAnsi="Century" w:cs="Times New Roman"/>
        </w:rPr>
      </w:pPr>
    </w:p>
    <w:p w14:paraId="6BD73163" w14:textId="6E5D13B0" w:rsidR="00AA2AA9" w:rsidRDefault="00AA2AA9" w:rsidP="0002785F">
      <w:pPr>
        <w:spacing w:line="280" w:lineRule="exact"/>
        <w:ind w:leftChars="200" w:left="610" w:hangingChars="100" w:hanging="210"/>
        <w:rPr>
          <w:rFonts w:ascii="ＭＳ 明朝" w:eastAsia="ＭＳ 明朝" w:hAnsi="ＭＳ 明朝" w:cs="Times New Roman"/>
          <w:sz w:val="21"/>
        </w:rPr>
      </w:pPr>
      <w:r w:rsidRPr="00AA2AA9">
        <w:rPr>
          <w:rFonts w:ascii="ＭＳ 明朝" w:eastAsia="ＭＳ 明朝" w:hAnsi="ＭＳ 明朝" w:cs="Times New Roman" w:hint="eastAsia"/>
          <w:sz w:val="21"/>
        </w:rPr>
        <w:t>なお、上記審査基準等に加え、審査に際しては、以下にも留意すること。</w:t>
      </w:r>
    </w:p>
    <w:p w14:paraId="052E300D" w14:textId="559DF5EF"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・その形状・面積・色彩・意匠・内容・表示の方法等について十分な審査検討を行うこと</w:t>
      </w:r>
    </w:p>
    <w:p w14:paraId="57F61D8A" w14:textId="77777777"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・公園の景観を著しく阻害する色彩・形状・面積・意匠・内容・表示でないこと</w:t>
      </w:r>
    </w:p>
    <w:p w14:paraId="17D82787" w14:textId="27F0C0DF"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w:t>
      </w:r>
      <w:r w:rsidR="0082005C">
        <w:rPr>
          <w:rFonts w:ascii="ＭＳ 明朝" w:eastAsia="ＭＳ 明朝" w:hAnsi="ＭＳ 明朝" w:cs="Times New Roman" w:hint="eastAsia"/>
          <w:sz w:val="21"/>
        </w:rPr>
        <w:t>利用</w:t>
      </w:r>
      <w:r w:rsidRPr="007A4174">
        <w:rPr>
          <w:rFonts w:ascii="ＭＳ 明朝" w:eastAsia="ＭＳ 明朝" w:hAnsi="ＭＳ 明朝" w:cs="Times New Roman" w:hint="eastAsia"/>
          <w:sz w:val="21"/>
        </w:rPr>
        <w:t>者が不快の念を抱かせるものではないこと</w:t>
      </w:r>
    </w:p>
    <w:p w14:paraId="5A712B33" w14:textId="03C93C21" w:rsidR="00D328E5" w:rsidRPr="0060417D" w:rsidRDefault="00D328E5" w:rsidP="0002785F">
      <w:pPr>
        <w:spacing w:line="280" w:lineRule="exact"/>
        <w:ind w:leftChars="200" w:left="6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・太陽の塔、イサム・ノグチの噴水</w:t>
      </w:r>
      <w:r w:rsidR="00FA6E1A">
        <w:rPr>
          <w:rFonts w:ascii="ＭＳ 明朝" w:eastAsia="ＭＳ 明朝" w:hAnsi="ＭＳ 明朝" w:cs="Times New Roman" w:hint="eastAsia"/>
          <w:sz w:val="21"/>
        </w:rPr>
        <w:t>モニュメント</w:t>
      </w:r>
      <w:r w:rsidRPr="007A4174">
        <w:rPr>
          <w:rFonts w:ascii="ＭＳ 明朝" w:eastAsia="ＭＳ 明朝" w:hAnsi="ＭＳ 明朝" w:cs="Times New Roman" w:hint="eastAsia"/>
          <w:sz w:val="21"/>
        </w:rPr>
        <w:t>など、</w:t>
      </w:r>
      <w:r w:rsidR="00FE1ADC">
        <w:rPr>
          <w:rFonts w:ascii="ＭＳ 明朝" w:eastAsia="ＭＳ 明朝" w:hAnsi="ＭＳ 明朝" w:cs="Times New Roman" w:hint="eastAsia"/>
          <w:sz w:val="21"/>
        </w:rPr>
        <w:t>大阪万博</w:t>
      </w:r>
      <w:r w:rsidRPr="007A4174">
        <w:rPr>
          <w:rFonts w:ascii="ＭＳ 明朝" w:eastAsia="ＭＳ 明朝" w:hAnsi="ＭＳ 明朝" w:cs="Times New Roman" w:hint="eastAsia"/>
          <w:sz w:val="21"/>
        </w:rPr>
        <w:t>当時の遺産施設等、著作権を侵害していないこと</w:t>
      </w:r>
    </w:p>
    <w:p w14:paraId="42933678" w14:textId="646C8598" w:rsidR="00D328E5" w:rsidRPr="00CA67C3" w:rsidRDefault="00AA2AA9" w:rsidP="00CA67C3">
      <w:pPr>
        <w:spacing w:line="280" w:lineRule="exact"/>
        <w:ind w:leftChars="300" w:left="810" w:hangingChars="100" w:hanging="210"/>
        <w:rPr>
          <w:rFonts w:ascii="ＭＳ 明朝" w:eastAsia="ＭＳ 明朝" w:hAnsi="ＭＳ 明朝" w:cs="Times New Roman"/>
          <w:sz w:val="21"/>
        </w:rPr>
      </w:pPr>
      <w:r w:rsidRPr="00CA67C3">
        <w:rPr>
          <w:rFonts w:hint="eastAsia"/>
          <w:sz w:val="21"/>
        </w:rPr>
        <w:lastRenderedPageBreak/>
        <w:t>※</w:t>
      </w:r>
      <w:r w:rsidRPr="00CA67C3">
        <w:rPr>
          <w:rFonts w:ascii="ＭＳ 明朝" w:eastAsia="ＭＳ 明朝" w:hAnsi="ＭＳ 明朝" w:cs="Times New Roman" w:hint="eastAsia"/>
          <w:sz w:val="21"/>
        </w:rPr>
        <w:t>大阪府の公用、公共用ポスター等を広報版に掲示する場合については、許可申請を省略できるものとする</w:t>
      </w:r>
    </w:p>
    <w:p w14:paraId="324E0684" w14:textId="77777777" w:rsidR="00AA2AA9" w:rsidRPr="0060417D" w:rsidRDefault="00AA2AA9" w:rsidP="00D328E5">
      <w:pPr>
        <w:spacing w:line="280" w:lineRule="exact"/>
        <w:ind w:leftChars="296" w:left="992" w:hangingChars="200" w:hanging="400"/>
        <w:rPr>
          <w:rFonts w:ascii="Century" w:eastAsia="ＭＳ 明朝" w:hAnsi="Century" w:cs="Times New Roman"/>
        </w:rPr>
      </w:pPr>
    </w:p>
    <w:p w14:paraId="249D6580" w14:textId="77777777" w:rsidR="00D328E5" w:rsidRPr="0060417D" w:rsidRDefault="00D328E5">
      <w:pPr>
        <w:pStyle w:val="3"/>
      </w:pPr>
      <w:bookmarkStart w:id="97" w:name="_Toc491940833"/>
      <w:r w:rsidRPr="0060417D">
        <w:rPr>
          <w:rFonts w:hint="eastAsia"/>
        </w:rPr>
        <w:t>２．第２号『ロケーション又は業として写真撮影をすること』</w:t>
      </w:r>
      <w:bookmarkEnd w:id="97"/>
    </w:p>
    <w:p w14:paraId="454B930D" w14:textId="6EFBE196" w:rsidR="00D328E5" w:rsidRPr="007A4174" w:rsidRDefault="00D328E5"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272FBD02" w14:textId="77777777" w:rsidTr="00662DE5">
        <w:tc>
          <w:tcPr>
            <w:tcW w:w="9428" w:type="dxa"/>
          </w:tcPr>
          <w:p w14:paraId="0279EF0F" w14:textId="77777777" w:rsidR="00D328E5" w:rsidRPr="0060417D" w:rsidRDefault="00D328E5" w:rsidP="00CA67C3">
            <w:pPr>
              <w:ind w:leftChars="96" w:left="192"/>
              <w:rPr>
                <w:rFonts w:ascii="Century" w:eastAsia="ＭＳ 明朝" w:hAnsi="Century" w:cs="Times New Roman"/>
              </w:rPr>
            </w:pPr>
            <w:r w:rsidRPr="0060417D">
              <w:rPr>
                <w:rFonts w:ascii="Century" w:eastAsia="ＭＳ 明朝" w:hAnsi="Century" w:cs="Times New Roman" w:hint="eastAsia"/>
              </w:rPr>
              <w:t>（２）</w:t>
            </w:r>
            <w:r w:rsidRPr="0060417D">
              <w:rPr>
                <w:rFonts w:ascii="ＭＳ 明朝" w:eastAsia="ＭＳ 明朝" w:hAnsi="ＭＳ 明朝" w:cs="Times New Roman" w:hint="eastAsia"/>
              </w:rPr>
              <w:t>万博公園におけるロケーション又は業としての写真撮影の許可</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C94F85C" w14:textId="77777777" w:rsidTr="00662DE5">
              <w:trPr>
                <w:trHeight w:val="291"/>
              </w:trPr>
              <w:tc>
                <w:tcPr>
                  <w:tcW w:w="1843" w:type="dxa"/>
                  <w:vAlign w:val="center"/>
                </w:tcPr>
                <w:p w14:paraId="1AD4BAB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6E0ABA2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326037B3" w14:textId="77777777" w:rsidTr="00662DE5">
              <w:trPr>
                <w:trHeight w:val="318"/>
              </w:trPr>
              <w:tc>
                <w:tcPr>
                  <w:tcW w:w="1843" w:type="dxa"/>
                  <w:vAlign w:val="center"/>
                </w:tcPr>
                <w:p w14:paraId="6A08BB1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6BFF0B4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第５条第１項第２号</w:t>
                  </w:r>
                </w:p>
              </w:tc>
            </w:tr>
            <w:tr w:rsidR="0060417D" w:rsidRPr="0060417D" w14:paraId="18FA6A1D" w14:textId="77777777" w:rsidTr="00662DE5">
              <w:trPr>
                <w:trHeight w:val="401"/>
              </w:trPr>
              <w:tc>
                <w:tcPr>
                  <w:tcW w:w="1843" w:type="dxa"/>
                  <w:vAlign w:val="center"/>
                </w:tcPr>
                <w:p w14:paraId="30459B94"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796E568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万博公園におけるロケーション又は業としての写真撮影の許可</w:t>
                  </w:r>
                </w:p>
              </w:tc>
            </w:tr>
            <w:tr w:rsidR="0060417D" w:rsidRPr="0060417D" w14:paraId="38C6F2C3" w14:textId="77777777" w:rsidTr="00662DE5">
              <w:trPr>
                <w:trHeight w:val="319"/>
              </w:trPr>
              <w:tc>
                <w:tcPr>
                  <w:tcW w:w="1843" w:type="dxa"/>
                  <w:vAlign w:val="center"/>
                </w:tcPr>
                <w:p w14:paraId="59C591C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0B75944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1600FC91" w14:textId="77777777" w:rsidTr="00662DE5">
              <w:trPr>
                <w:trHeight w:val="1440"/>
              </w:trPr>
              <w:tc>
                <w:tcPr>
                  <w:tcW w:w="1843" w:type="dxa"/>
                  <w:vAlign w:val="center"/>
                </w:tcPr>
                <w:p w14:paraId="435C03C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3C0A8499" w14:textId="77777777" w:rsidR="00D328E5" w:rsidRPr="0060417D" w:rsidRDefault="00D328E5" w:rsidP="00D328E5">
                  <w:pPr>
                    <w:snapToGrid w:val="0"/>
                    <w:spacing w:line="300" w:lineRule="exact"/>
                    <w:ind w:firstLineChars="100" w:firstLine="200"/>
                    <w:rPr>
                      <w:rFonts w:ascii="ＭＳ 明朝" w:eastAsia="ＭＳ 明朝" w:hAnsi="ＭＳ 明朝" w:cs="Times New Roman"/>
                    </w:rPr>
                  </w:pPr>
                  <w:r w:rsidRPr="0060417D">
                    <w:rPr>
                      <w:rFonts w:ascii="Century" w:eastAsia="ＭＳ 明朝" w:hAnsi="Century" w:cs="Times New Roman" w:hint="eastAsia"/>
                    </w:rPr>
                    <w:t>次の①から⑥までのいずれにも該当し、</w:t>
                  </w:r>
                  <w:r w:rsidRPr="0060417D">
                    <w:rPr>
                      <w:rFonts w:ascii="ＭＳ 明朝" w:eastAsia="ＭＳ 明朝" w:hAnsi="ＭＳ 明朝" w:cs="Times New Roman" w:hint="eastAsia"/>
                    </w:rPr>
                    <w:t>かつ⑦から⑨までのいずれにも該当しないものであること。</w:t>
                  </w:r>
                </w:p>
                <w:p w14:paraId="7A8DB31A" w14:textId="77777777" w:rsidR="00D328E5" w:rsidRPr="0060417D" w:rsidRDefault="00D328E5" w:rsidP="00D328E5">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本条例第５項第３項に抵触しないものであること。</w:t>
                  </w:r>
                </w:p>
                <w:p w14:paraId="291CDE43"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 xml:space="preserve">②　</w:t>
                  </w:r>
                  <w:r w:rsidRPr="0060417D">
                    <w:rPr>
                      <w:rFonts w:ascii="ＭＳ 明朝" w:eastAsia="ＭＳ 明朝" w:hAnsi="ＭＳ 明朝" w:cs="Times New Roman" w:hint="eastAsia"/>
                    </w:rPr>
                    <w:t>ロケーション又は写真撮影の行為をすることができる区域であること。</w:t>
                  </w:r>
                </w:p>
                <w:p w14:paraId="538786E2"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③　他の利用者の公園利用に著しい支障を及ぼすおそれがないこと。</w:t>
                  </w:r>
                </w:p>
                <w:p w14:paraId="114E5E14"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④　万博公園内の各施設の管理運営に支障を及ぼすおそれがないこと。</w:t>
                  </w:r>
                </w:p>
                <w:p w14:paraId="067BCDCE"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⑤　万博公園で行われるロケーション又は写真撮影として適切な内容であること。</w:t>
                  </w:r>
                </w:p>
                <w:p w14:paraId="56931593"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⑥　本条例第９条に基づく使用料について滞納がないこと。</w:t>
                  </w:r>
                </w:p>
                <w:p w14:paraId="63AF9C04" w14:textId="77777777" w:rsidR="00D328E5" w:rsidRPr="0060417D" w:rsidRDefault="00D328E5" w:rsidP="00D328E5">
                  <w:pPr>
                    <w:snapToGrid w:val="0"/>
                    <w:spacing w:line="300" w:lineRule="exact"/>
                    <w:rPr>
                      <w:rFonts w:ascii="Century" w:eastAsia="ＭＳ 明朝" w:hAnsi="Century" w:cs="Times New Roman"/>
                      <w:strike/>
                    </w:rPr>
                  </w:pPr>
                  <w:r w:rsidRPr="0060417D">
                    <w:rPr>
                      <w:rFonts w:ascii="Century" w:eastAsia="ＭＳ 明朝" w:hAnsi="Century" w:cs="Times New Roman" w:hint="eastAsia"/>
                    </w:rPr>
                    <w:t>⑦　公共の福祉を害し、又は害するおそれがあると認められるもの。</w:t>
                  </w:r>
                </w:p>
                <w:p w14:paraId="630129B5"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⑧　公序良俗に反し、又は反するおそれがあると認められるもの。</w:t>
                  </w:r>
                </w:p>
                <w:p w14:paraId="3EA9DFF1"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⑨　他人に対し、不快の念を与えるもの。</w:t>
                  </w:r>
                </w:p>
              </w:tc>
            </w:tr>
            <w:tr w:rsidR="0060417D" w:rsidRPr="0060417D" w14:paraId="77E1556E" w14:textId="77777777" w:rsidTr="00662DE5">
              <w:trPr>
                <w:trHeight w:val="346"/>
              </w:trPr>
              <w:tc>
                <w:tcPr>
                  <w:tcW w:w="1843" w:type="dxa"/>
                  <w:vAlign w:val="center"/>
                </w:tcPr>
                <w:p w14:paraId="3EE5FC4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80AF839"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54AA807D" w14:textId="77777777" w:rsidTr="00662DE5">
              <w:trPr>
                <w:trHeight w:val="388"/>
              </w:trPr>
              <w:tc>
                <w:tcPr>
                  <w:tcW w:w="1843" w:type="dxa"/>
                  <w:vAlign w:val="center"/>
                </w:tcPr>
                <w:p w14:paraId="1A975C0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3BB2C7D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6276214A" w14:textId="77777777" w:rsidTr="00662DE5">
              <w:trPr>
                <w:trHeight w:val="65"/>
              </w:trPr>
              <w:tc>
                <w:tcPr>
                  <w:tcW w:w="1843" w:type="dxa"/>
                  <w:tcBorders>
                    <w:bottom w:val="single" w:sz="4" w:space="0" w:color="auto"/>
                  </w:tcBorders>
                  <w:vAlign w:val="center"/>
                </w:tcPr>
                <w:p w14:paraId="2C102A6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0336A57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68E7FF08" w14:textId="77777777" w:rsidR="00D328E5" w:rsidRPr="0060417D" w:rsidRDefault="00D328E5" w:rsidP="00D328E5">
            <w:pPr>
              <w:spacing w:line="280" w:lineRule="exact"/>
              <w:ind w:left="800"/>
              <w:rPr>
                <w:rFonts w:ascii="Century" w:eastAsia="ＭＳ 明朝" w:hAnsi="Century" w:cs="Times New Roman"/>
              </w:rPr>
            </w:pPr>
          </w:p>
        </w:tc>
      </w:tr>
    </w:tbl>
    <w:p w14:paraId="6D72CD2A" w14:textId="77777777" w:rsidR="00D328E5" w:rsidRDefault="00D328E5" w:rsidP="00D328E5">
      <w:pPr>
        <w:spacing w:line="280" w:lineRule="exact"/>
        <w:ind w:leftChars="425" w:left="850" w:firstLine="1"/>
        <w:rPr>
          <w:rFonts w:ascii="Century" w:eastAsia="ＭＳ 明朝" w:hAnsi="Century" w:cs="Times New Roman"/>
        </w:rPr>
      </w:pPr>
    </w:p>
    <w:p w14:paraId="473249D3" w14:textId="2F43AB11" w:rsidR="00AA2AA9" w:rsidRPr="00CA67C3" w:rsidRDefault="00AA2AA9" w:rsidP="00D328E5">
      <w:pPr>
        <w:spacing w:line="280" w:lineRule="exact"/>
        <w:ind w:leftChars="425" w:left="850" w:firstLine="1"/>
        <w:rPr>
          <w:rFonts w:ascii="Century" w:eastAsia="ＭＳ 明朝" w:hAnsi="Century" w:cs="Times New Roman"/>
          <w:sz w:val="21"/>
        </w:rPr>
      </w:pPr>
      <w:r w:rsidRPr="00CA67C3">
        <w:rPr>
          <w:rFonts w:ascii="Century" w:eastAsia="ＭＳ 明朝" w:hAnsi="Century" w:cs="Times New Roman" w:hint="eastAsia"/>
          <w:sz w:val="21"/>
        </w:rPr>
        <w:t>なお、上記審査基準等に加え、審査に際しては、以下にも留意すること。</w:t>
      </w:r>
    </w:p>
    <w:p w14:paraId="460FDC96" w14:textId="77777777" w:rsidR="00AA2AA9" w:rsidRPr="0060417D" w:rsidRDefault="00AA2AA9" w:rsidP="00D328E5">
      <w:pPr>
        <w:spacing w:line="280" w:lineRule="exact"/>
        <w:ind w:leftChars="425" w:left="850" w:firstLine="1"/>
        <w:rPr>
          <w:rFonts w:ascii="Century" w:eastAsia="ＭＳ 明朝" w:hAnsi="Century" w:cs="Times New Roman"/>
        </w:rPr>
      </w:pPr>
    </w:p>
    <w:p w14:paraId="6835C37C" w14:textId="771AB717" w:rsidR="00D328E5" w:rsidRPr="0060417D" w:rsidRDefault="005A7862" w:rsidP="007A4174">
      <w:pPr>
        <w:pStyle w:val="4"/>
      </w:pPr>
      <w:bookmarkStart w:id="98" w:name="_Toc491940834"/>
      <w:r>
        <w:rPr>
          <w:rFonts w:ascii="Arial" w:eastAsia="ＭＳ ゴシック" w:hAnsi="Arial" w:hint="eastAsia"/>
        </w:rPr>
        <w:t>（</w:t>
      </w:r>
      <w:r w:rsidR="00D328E5" w:rsidRPr="0060417D">
        <w:rPr>
          <w:rFonts w:ascii="Arial" w:eastAsia="ＭＳ ゴシック" w:hAnsi="Arial" w:hint="eastAsia"/>
        </w:rPr>
        <w:t>１</w:t>
      </w:r>
      <w:r>
        <w:rPr>
          <w:rFonts w:ascii="Arial" w:eastAsia="ＭＳ ゴシック" w:hAnsi="Arial" w:hint="eastAsia"/>
        </w:rPr>
        <w:t>）</w:t>
      </w:r>
      <w:r w:rsidR="00D328E5" w:rsidRPr="0060417D">
        <w:rPr>
          <w:rFonts w:hint="eastAsia"/>
        </w:rPr>
        <w:t>申込みの受付期間</w:t>
      </w:r>
      <w:bookmarkEnd w:id="98"/>
    </w:p>
    <w:p w14:paraId="71995638" w14:textId="77777777" w:rsidR="00D328E5" w:rsidRPr="007A4174" w:rsidRDefault="00D328E5" w:rsidP="007A4174">
      <w:pPr>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・本号に関する申込みは、使用予定日の３か月前の月初（初日が休業日であるときは、翌日以降の営業日）から受け付ける。</w:t>
      </w:r>
    </w:p>
    <w:p w14:paraId="228D8AF2" w14:textId="77777777" w:rsidR="00D328E5" w:rsidRPr="0060417D" w:rsidRDefault="00D328E5" w:rsidP="00D328E5">
      <w:pPr>
        <w:rPr>
          <w:rFonts w:ascii="Century" w:eastAsia="ＭＳ 明朝" w:hAnsi="Century" w:cs="Times New Roman"/>
        </w:rPr>
      </w:pPr>
    </w:p>
    <w:p w14:paraId="2B182F45" w14:textId="6271782D" w:rsidR="00D328E5" w:rsidRPr="0060417D" w:rsidRDefault="005A7862" w:rsidP="007A4174">
      <w:pPr>
        <w:pStyle w:val="4"/>
        <w:rPr>
          <w:rFonts w:ascii="HG丸ｺﾞｼｯｸM-PRO" w:eastAsia="HG丸ｺﾞｼｯｸM-PRO" w:hAnsi="ＭＳ 明朝"/>
        </w:rPr>
      </w:pPr>
      <w:bookmarkStart w:id="99" w:name="_Toc491940835"/>
      <w:r>
        <w:rPr>
          <w:rFonts w:hint="eastAsia"/>
        </w:rPr>
        <w:t>（</w:t>
      </w:r>
      <w:r w:rsidR="00D328E5" w:rsidRPr="0060417D">
        <w:rPr>
          <w:rFonts w:hint="eastAsia"/>
        </w:rPr>
        <w:t>２）行為許可として取り扱わないもの</w:t>
      </w:r>
      <w:bookmarkEnd w:id="99"/>
    </w:p>
    <w:p w14:paraId="59DA3D3C"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○一般来園者が行う写真撮影</w:t>
      </w:r>
    </w:p>
    <w:p w14:paraId="246C1877"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○営利を伴わない写真撮影（芸術大学、写真専門学校の卒業制作、趣味で撮影している映画等）</w:t>
      </w:r>
    </w:p>
    <w:p w14:paraId="61F355C2"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○公園の施設、事業等を紹介するパブリシティや報道などの放送や放映の撮影</w:t>
      </w:r>
    </w:p>
    <w:p w14:paraId="4F2DED16" w14:textId="77777777" w:rsidR="00D328E5" w:rsidRPr="007A4174" w:rsidRDefault="00D328E5" w:rsidP="00CA67C3">
      <w:pPr>
        <w:spacing w:line="280" w:lineRule="exact"/>
        <w:ind w:firstLineChars="300" w:firstLine="630"/>
        <w:rPr>
          <w:rFonts w:ascii="HG丸ｺﾞｼｯｸM-PRO" w:eastAsia="HG丸ｺﾞｼｯｸM-PRO" w:hAnsi="ＭＳ 明朝" w:cs="Times New Roman"/>
          <w:sz w:val="21"/>
        </w:rPr>
      </w:pPr>
      <w:r w:rsidRPr="007A4174">
        <w:rPr>
          <w:rFonts w:ascii="Century" w:eastAsia="ＭＳ 明朝" w:hAnsi="Century" w:cs="Times New Roman" w:hint="eastAsia"/>
          <w:sz w:val="21"/>
        </w:rPr>
        <w:t>○公園の施設、事業等を紹介する雑誌等へ掲載するための撮影</w:t>
      </w:r>
    </w:p>
    <w:p w14:paraId="2FED3744"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＜該当するもの（例）＞</w:t>
      </w:r>
    </w:p>
    <w:p w14:paraId="3A6DF01D"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・公共機関等が広報とするもので、公園の施設やイベント等を紹介するもの。</w:t>
      </w:r>
    </w:p>
    <w:p w14:paraId="26A15C28"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・情報誌等で、公園施設やイベント等を紹介し、公園管理上好ましい内容のもの</w:t>
      </w:r>
    </w:p>
    <w:p w14:paraId="17593949"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・報道で、公園施設やイベント等を紹介し、パブリシティや集客に繋がるもの</w:t>
      </w:r>
    </w:p>
    <w:p w14:paraId="54F75553"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・交通機関などの沿線ガイド等に使用されるもの</w:t>
      </w:r>
    </w:p>
    <w:p w14:paraId="2F9126A6" w14:textId="77777777" w:rsidR="00D328E5" w:rsidRPr="007A4174" w:rsidRDefault="00D328E5" w:rsidP="007A4174">
      <w:pPr>
        <w:autoSpaceDE w:val="0"/>
        <w:autoSpaceDN w:val="0"/>
        <w:adjustRightInd w:val="0"/>
        <w:spacing w:line="280" w:lineRule="exact"/>
        <w:ind w:leftChars="500" w:left="1210" w:hangingChars="100" w:hanging="210"/>
        <w:rPr>
          <w:rFonts w:ascii="Century" w:eastAsia="ＭＳ 明朝" w:hAnsi="Century" w:cs="Times New Roman"/>
          <w:i/>
          <w:sz w:val="21"/>
        </w:rPr>
      </w:pPr>
      <w:r w:rsidRPr="007A4174">
        <w:rPr>
          <w:rFonts w:ascii="Century" w:eastAsia="ＭＳ 明朝" w:hAnsi="Century" w:cs="Times New Roman" w:hint="eastAsia"/>
          <w:i/>
          <w:sz w:val="21"/>
        </w:rPr>
        <w:t>・大阪ロケーション・サービス協議会・海外ロケーションなどが、映画製作者等に情報提供するためのもの</w:t>
      </w:r>
    </w:p>
    <w:p w14:paraId="6E846B72" w14:textId="77777777" w:rsidR="00D328E5" w:rsidRPr="007A4174" w:rsidRDefault="00D328E5" w:rsidP="007A4174">
      <w:pPr>
        <w:autoSpaceDE w:val="0"/>
        <w:autoSpaceDN w:val="0"/>
        <w:adjustRightInd w:val="0"/>
        <w:spacing w:line="280" w:lineRule="exact"/>
        <w:ind w:leftChars="500" w:left="1210" w:hangingChars="100" w:hanging="210"/>
        <w:rPr>
          <w:rFonts w:ascii="Century" w:eastAsia="ＭＳ 明朝" w:hAnsi="Century" w:cs="Times New Roman"/>
          <w:i/>
          <w:sz w:val="21"/>
        </w:rPr>
      </w:pPr>
      <w:r w:rsidRPr="007A4174">
        <w:rPr>
          <w:rFonts w:ascii="Century" w:eastAsia="ＭＳ 明朝" w:hAnsi="Century" w:cs="Times New Roman" w:hint="eastAsia"/>
          <w:i/>
          <w:sz w:val="21"/>
        </w:rPr>
        <w:t>・その他、指定管理者が公園の格と質の向上、集客において、積極的に広報としたい内容であるもの</w:t>
      </w:r>
    </w:p>
    <w:p w14:paraId="691AD6A5" w14:textId="34FF4A10" w:rsidR="00D328E5" w:rsidRPr="007A4174" w:rsidRDefault="00D328E5" w:rsidP="007A4174">
      <w:pPr>
        <w:spacing w:line="280" w:lineRule="exact"/>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lastRenderedPageBreak/>
        <w:t>※事前にシナリオや絵コンテ、原稿等の提出を求め、必ず校正すること。また、公園名・公園施設名等の明記を確認する</w:t>
      </w:r>
      <w:r w:rsidR="004C511D">
        <w:rPr>
          <w:rFonts w:ascii="Century" w:eastAsia="ＭＳ 明朝" w:hAnsi="Century" w:cs="Times New Roman" w:hint="eastAsia"/>
          <w:sz w:val="21"/>
        </w:rPr>
        <w:t>こと</w:t>
      </w:r>
      <w:r w:rsidRPr="007A4174">
        <w:rPr>
          <w:rFonts w:ascii="Century" w:eastAsia="ＭＳ 明朝" w:hAnsi="Century" w:cs="Times New Roman" w:hint="eastAsia"/>
          <w:sz w:val="21"/>
        </w:rPr>
        <w:t>。</w:t>
      </w:r>
    </w:p>
    <w:p w14:paraId="45A956E0" w14:textId="5A1474C2" w:rsidR="00D328E5" w:rsidRPr="0060417D" w:rsidRDefault="00D328E5" w:rsidP="007A4174">
      <w:pPr>
        <w:spacing w:line="280" w:lineRule="exact"/>
        <w:ind w:leftChars="500" w:left="1210" w:hangingChars="100" w:hanging="210"/>
        <w:rPr>
          <w:rFonts w:ascii="Century" w:eastAsia="ＭＳ 明朝" w:hAnsi="Century" w:cs="Times New Roman"/>
        </w:rPr>
      </w:pPr>
      <w:r w:rsidRPr="007A4174">
        <w:rPr>
          <w:rFonts w:ascii="Century" w:eastAsia="ＭＳ 明朝" w:hAnsi="Century" w:cs="Times New Roman" w:hint="eastAsia"/>
          <w:sz w:val="21"/>
        </w:rPr>
        <w:t>※</w:t>
      </w:r>
      <w:r w:rsidR="00FE1ADC">
        <w:rPr>
          <w:rFonts w:ascii="Century" w:eastAsia="ＭＳ 明朝" w:hAnsi="Century" w:cs="Times New Roman" w:hint="eastAsia"/>
          <w:sz w:val="21"/>
        </w:rPr>
        <w:t>大阪万博の</w:t>
      </w:r>
      <w:r w:rsidRPr="007A4174">
        <w:rPr>
          <w:rFonts w:ascii="Century" w:eastAsia="ＭＳ 明朝" w:hAnsi="Century" w:cs="Times New Roman" w:hint="eastAsia"/>
          <w:sz w:val="21"/>
        </w:rPr>
        <w:t>遺産である建築・工作・芸術作品（太陽の塔、イサム・ノグチの噴水モニュメントなど）を被写体とするもの</w:t>
      </w:r>
      <w:r w:rsidR="00AA2AA9">
        <w:rPr>
          <w:rFonts w:ascii="Century" w:eastAsia="ＭＳ 明朝" w:hAnsi="Century" w:cs="Times New Roman" w:hint="eastAsia"/>
          <w:sz w:val="21"/>
        </w:rPr>
        <w:t>は、</w:t>
      </w:r>
      <w:r w:rsidR="00442D39">
        <w:rPr>
          <w:rFonts w:ascii="Century" w:eastAsia="ＭＳ 明朝" w:hAnsi="Century" w:cs="Times New Roman" w:hint="eastAsia"/>
          <w:sz w:val="21"/>
        </w:rPr>
        <w:t>事前に大阪</w:t>
      </w:r>
      <w:r w:rsidR="00AA2AA9">
        <w:rPr>
          <w:rFonts w:ascii="Century" w:eastAsia="ＭＳ 明朝" w:hAnsi="Century" w:cs="Times New Roman" w:hint="eastAsia"/>
          <w:sz w:val="21"/>
        </w:rPr>
        <w:t>府と協議すること</w:t>
      </w:r>
      <w:r w:rsidRPr="007A4174">
        <w:rPr>
          <w:rFonts w:ascii="Century" w:eastAsia="ＭＳ 明朝" w:hAnsi="Century" w:cs="Times New Roman" w:hint="eastAsia"/>
          <w:sz w:val="21"/>
        </w:rPr>
        <w:t>。</w:t>
      </w:r>
    </w:p>
    <w:p w14:paraId="0C76AE8A" w14:textId="77777777" w:rsidR="00D328E5" w:rsidRPr="007F6B41" w:rsidRDefault="00D328E5" w:rsidP="007F6B41">
      <w:pPr>
        <w:spacing w:line="280" w:lineRule="exact"/>
        <w:ind w:leftChars="500" w:left="1200" w:hangingChars="100" w:hanging="200"/>
        <w:rPr>
          <w:rFonts w:ascii="Century" w:eastAsia="ＭＳ 明朝" w:hAnsi="Century" w:cs="Times New Roman"/>
        </w:rPr>
      </w:pPr>
    </w:p>
    <w:p w14:paraId="40128B78" w14:textId="5DD02E36" w:rsidR="00D328E5" w:rsidRPr="0060417D" w:rsidRDefault="005A7862" w:rsidP="007A4174">
      <w:pPr>
        <w:pStyle w:val="4"/>
      </w:pPr>
      <w:bookmarkStart w:id="100" w:name="_Toc491940836"/>
      <w:r>
        <w:rPr>
          <w:rFonts w:hint="eastAsia"/>
        </w:rPr>
        <w:t>（</w:t>
      </w:r>
      <w:r w:rsidR="00D328E5" w:rsidRPr="0060417D">
        <w:rPr>
          <w:rFonts w:hint="eastAsia"/>
        </w:rPr>
        <w:t>３）専用使用施設</w:t>
      </w:r>
      <w:r w:rsidR="004C2C4B" w:rsidRPr="0060417D">
        <w:rPr>
          <w:rFonts w:hint="eastAsia"/>
        </w:rPr>
        <w:t>等</w:t>
      </w:r>
      <w:r w:rsidR="00D328E5" w:rsidRPr="0060417D">
        <w:rPr>
          <w:rFonts w:hint="eastAsia"/>
        </w:rPr>
        <w:t>における第</w:t>
      </w:r>
      <w:r w:rsidR="00442D39">
        <w:rPr>
          <w:rFonts w:hint="eastAsia"/>
        </w:rPr>
        <w:t>２</w:t>
      </w:r>
      <w:r w:rsidR="00D328E5" w:rsidRPr="0060417D">
        <w:rPr>
          <w:rFonts w:hint="eastAsia"/>
        </w:rPr>
        <w:t>号にかかる許可の取扱</w:t>
      </w:r>
      <w:r w:rsidR="0025789C">
        <w:rPr>
          <w:rFonts w:hint="eastAsia"/>
        </w:rPr>
        <w:t>い</w:t>
      </w:r>
      <w:r w:rsidR="00D328E5" w:rsidRPr="0060417D">
        <w:rPr>
          <w:rFonts w:hint="eastAsia"/>
        </w:rPr>
        <w:t>について</w:t>
      </w:r>
      <w:bookmarkEnd w:id="100"/>
    </w:p>
    <w:p w14:paraId="227D624C" w14:textId="77777777" w:rsidR="00D328E5" w:rsidRPr="007A4174" w:rsidRDefault="00D328E5" w:rsidP="007A4174">
      <w:pPr>
        <w:widowControl/>
        <w:spacing w:line="280" w:lineRule="exact"/>
        <w:ind w:leftChars="500" w:left="1210" w:hangingChars="100" w:hanging="210"/>
        <w:jc w:val="left"/>
        <w:rPr>
          <w:rFonts w:asciiTheme="minorEastAsia" w:hAnsiTheme="minorEastAsia" w:cs="Times New Roman"/>
          <w:sz w:val="21"/>
        </w:rPr>
      </w:pPr>
      <w:r w:rsidRPr="007A4174">
        <w:rPr>
          <w:rFonts w:asciiTheme="minorEastAsia" w:hAnsiTheme="minorEastAsia" w:cs="Times New Roman" w:hint="eastAsia"/>
          <w:sz w:val="21"/>
        </w:rPr>
        <w:t>・「お祭り広場、上の広場、下の広場、東の広場及びこれらの広場の周辺の園路及び緑地並びにもみじ川芝生広場、大地の池（以下「専用使用施設」という。）」のロケーション、業としての写真撮影の受付許可における取扱いについては、後述する。</w:t>
      </w:r>
    </w:p>
    <w:p w14:paraId="798D9751" w14:textId="75A6DE0C" w:rsidR="004C2C4B" w:rsidRPr="007A4174" w:rsidRDefault="004C2C4B" w:rsidP="007A4174">
      <w:pPr>
        <w:pStyle w:val="aff"/>
        <w:spacing w:line="280" w:lineRule="exact"/>
        <w:ind w:leftChars="500" w:left="1210" w:hangingChars="100" w:hanging="210"/>
        <w:rPr>
          <w:rFonts w:asciiTheme="minorEastAsia" w:eastAsiaTheme="minorEastAsia" w:hAnsiTheme="minorEastAsia" w:cstheme="minorBidi"/>
        </w:rPr>
      </w:pPr>
      <w:r w:rsidRPr="007A4174">
        <w:rPr>
          <w:rFonts w:asciiTheme="minorEastAsia" w:eastAsiaTheme="minorEastAsia" w:hAnsiTheme="minorEastAsia" w:cstheme="minorBidi" w:hint="eastAsia"/>
        </w:rPr>
        <w:t>・スポーツ施設等の有料公園施設を専用使用して撮影等する場合の使用料は、当該施設の使用料を徴収する。（写真撮影等の使用料は、徴収しない。）</w:t>
      </w:r>
    </w:p>
    <w:p w14:paraId="3F30C012" w14:textId="1689B180" w:rsidR="00D328E5" w:rsidRPr="007A4174" w:rsidRDefault="004C2C4B" w:rsidP="007A4174">
      <w:pPr>
        <w:spacing w:line="280" w:lineRule="exact"/>
        <w:ind w:leftChars="500" w:left="1210" w:hangingChars="100" w:hanging="210"/>
        <w:rPr>
          <w:rFonts w:asciiTheme="minorEastAsia" w:hAnsiTheme="minorEastAsia"/>
          <w:sz w:val="21"/>
        </w:rPr>
      </w:pPr>
      <w:r w:rsidRPr="007A4174">
        <w:rPr>
          <w:rFonts w:asciiTheme="minorEastAsia" w:hAnsiTheme="minorEastAsia" w:hint="eastAsia"/>
          <w:sz w:val="21"/>
        </w:rPr>
        <w:t>・撮影スタッフ等が一定の場所を長時間占拠して行う映画撮影（撮影に際しレール等を設置する場合を含む）や、写真撮影会などの行為については、第</w:t>
      </w:r>
      <w:r w:rsidR="00442D39">
        <w:rPr>
          <w:rFonts w:asciiTheme="minorEastAsia" w:hAnsiTheme="minorEastAsia" w:hint="eastAsia"/>
          <w:sz w:val="21"/>
        </w:rPr>
        <w:t>３</w:t>
      </w:r>
      <w:r w:rsidRPr="007A4174">
        <w:rPr>
          <w:rFonts w:asciiTheme="minorEastAsia" w:hAnsiTheme="minorEastAsia" w:hint="eastAsia"/>
          <w:sz w:val="21"/>
        </w:rPr>
        <w:t>号を適用するものとする。</w:t>
      </w:r>
    </w:p>
    <w:p w14:paraId="3E994517" w14:textId="77777777" w:rsidR="00B34B81" w:rsidRPr="0060417D" w:rsidRDefault="00B34B81" w:rsidP="0060417D">
      <w:pPr>
        <w:spacing w:line="280" w:lineRule="exact"/>
        <w:ind w:leftChars="500" w:left="1200" w:hangingChars="100" w:hanging="200"/>
        <w:rPr>
          <w:rFonts w:ascii="Century" w:eastAsia="ＭＳ 明朝" w:hAnsi="Century" w:cs="Times New Roman"/>
        </w:rPr>
      </w:pPr>
    </w:p>
    <w:p w14:paraId="4C4550CC" w14:textId="72D32EB6" w:rsidR="00D328E5" w:rsidRPr="0060417D" w:rsidRDefault="005A7862" w:rsidP="007A4174">
      <w:pPr>
        <w:pStyle w:val="4"/>
      </w:pPr>
      <w:bookmarkStart w:id="101" w:name="_Toc491940837"/>
      <w:r>
        <w:rPr>
          <w:rFonts w:hint="eastAsia"/>
        </w:rPr>
        <w:t>（</w:t>
      </w:r>
      <w:r w:rsidR="00D328E5" w:rsidRPr="0060417D">
        <w:rPr>
          <w:rFonts w:hint="eastAsia"/>
        </w:rPr>
        <w:t>４）参考</w:t>
      </w:r>
      <w:bookmarkEnd w:id="101"/>
    </w:p>
    <w:p w14:paraId="1A398F48"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①ロケーション又は写真撮影において、公共施設の公園という健全な憩いの場であることを前提として、施設イメージを損なうような内容であってはならない。「催し」扱いのものであっても同様である。</w:t>
      </w:r>
    </w:p>
    <w:p w14:paraId="2D3A8996"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②ロケーション又は写真撮影の場合、カメラ・照明・中継車・電源車・クレーン等の搬入出車を伴うことが考えられるので、その有無と経路、方法並びにそれらの支障の有無を検討し、必要な措置を講じる。</w:t>
      </w:r>
    </w:p>
    <w:p w14:paraId="39BCFD75" w14:textId="0D11E40F"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③</w:t>
      </w:r>
      <w:r w:rsidRPr="007A4174">
        <w:rPr>
          <w:rFonts w:ascii="ＭＳ 明朝" w:eastAsia="ＭＳ 明朝" w:hAnsi="ＭＳ 明朝" w:cs="Times New Roman" w:hint="eastAsia"/>
          <w:i/>
          <w:sz w:val="21"/>
        </w:rPr>
        <w:t>公園の開園時間帯（午前</w:t>
      </w:r>
      <w:r w:rsidR="00442D39">
        <w:rPr>
          <w:rFonts w:ascii="ＭＳ 明朝" w:eastAsia="ＭＳ 明朝" w:hAnsi="ＭＳ 明朝" w:cs="Times New Roman" w:hint="eastAsia"/>
          <w:i/>
          <w:sz w:val="21"/>
        </w:rPr>
        <w:t>９</w:t>
      </w:r>
      <w:r w:rsidRPr="007A4174">
        <w:rPr>
          <w:rFonts w:ascii="ＭＳ 明朝" w:eastAsia="ＭＳ 明朝" w:hAnsi="ＭＳ 明朝" w:cs="Times New Roman"/>
          <w:i/>
          <w:sz w:val="21"/>
        </w:rPr>
        <w:t>時30分から午後</w:t>
      </w:r>
      <w:r w:rsidR="00442D39">
        <w:rPr>
          <w:rFonts w:ascii="ＭＳ 明朝" w:eastAsia="ＭＳ 明朝" w:hAnsi="ＭＳ 明朝" w:cs="Times New Roman" w:hint="eastAsia"/>
          <w:i/>
          <w:sz w:val="21"/>
        </w:rPr>
        <w:t>５</w:t>
      </w:r>
      <w:r w:rsidRPr="007A4174">
        <w:rPr>
          <w:rFonts w:ascii="ＭＳ 明朝" w:eastAsia="ＭＳ 明朝" w:hAnsi="ＭＳ 明朝" w:cs="Times New Roman"/>
          <w:i/>
          <w:sz w:val="21"/>
        </w:rPr>
        <w:t>時</w:t>
      </w:r>
      <w:r w:rsidR="00442D39">
        <w:rPr>
          <w:rFonts w:ascii="ＭＳ 明朝" w:eastAsia="ＭＳ 明朝" w:hAnsi="ＭＳ 明朝" w:cs="Times New Roman" w:hint="eastAsia"/>
          <w:i/>
          <w:sz w:val="21"/>
        </w:rPr>
        <w:t>又は</w:t>
      </w:r>
      <w:r w:rsidRPr="007A4174">
        <w:rPr>
          <w:rFonts w:ascii="ＭＳ 明朝" w:eastAsia="ＭＳ 明朝" w:hAnsi="ＭＳ 明朝" w:cs="Times New Roman"/>
          <w:i/>
          <w:sz w:val="21"/>
        </w:rPr>
        <w:t>イベントによる開園時間帯）は</w:t>
      </w:r>
      <w:r w:rsidRPr="007A4174">
        <w:rPr>
          <w:rFonts w:ascii="Century" w:eastAsia="ＭＳ 明朝" w:hAnsi="Century" w:cs="Times New Roman" w:hint="eastAsia"/>
          <w:i/>
          <w:sz w:val="21"/>
        </w:rPr>
        <w:t>、車両の進入を禁止していることから、ロケ―ション又は写真撮影用として車両を乗り入れさせる場合は、警備員を手配し車両駐車及び移動時における一般利用者の安全確保</w:t>
      </w:r>
      <w:r w:rsidR="00AA2AA9">
        <w:rPr>
          <w:rFonts w:ascii="Century" w:eastAsia="ＭＳ 明朝" w:hAnsi="Century" w:cs="Times New Roman" w:hint="eastAsia"/>
          <w:i/>
          <w:sz w:val="21"/>
        </w:rPr>
        <w:t>を図る</w:t>
      </w:r>
      <w:r w:rsidRPr="007A4174">
        <w:rPr>
          <w:rFonts w:ascii="Century" w:eastAsia="ＭＳ 明朝" w:hAnsi="Century" w:cs="Times New Roman" w:hint="eastAsia"/>
          <w:i/>
          <w:sz w:val="21"/>
        </w:rPr>
        <w:t>こと。</w:t>
      </w:r>
    </w:p>
    <w:p w14:paraId="225453A9"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④ロケーションで芸能人など著名人が参加する場合は、来園者（ギャラリー）の整理を行うこと。</w:t>
      </w:r>
    </w:p>
    <w:p w14:paraId="181A524A"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⑤海外からのロケーションで、電源車ではなく公園側の電源を使用する場合、電圧・周波数を事前に確認し、使用機器との互換性を確認しておく必要がある。</w:t>
      </w:r>
    </w:p>
    <w:p w14:paraId="680386B8" w14:textId="77777777" w:rsidR="004C2C4B" w:rsidRPr="009315C6" w:rsidRDefault="004C2C4B" w:rsidP="007A4174">
      <w:pPr>
        <w:spacing w:line="280" w:lineRule="exact"/>
        <w:ind w:leftChars="400" w:left="1010" w:hangingChars="100" w:hanging="210"/>
        <w:rPr>
          <w:i/>
        </w:rPr>
      </w:pPr>
      <w:r w:rsidRPr="007A4174">
        <w:rPr>
          <w:rFonts w:hint="eastAsia"/>
          <w:i/>
          <w:sz w:val="21"/>
        </w:rPr>
        <w:t>⑥ロケーション又は業としての写真撮影とは、公園内における記念撮影等の営業用の撮影及び映画、テレビのロケーション等営業用撮影及び放送はもちろんのこと、ポスター、グラビア等の目的で撮影する場合でも営利を目的とするものは該当する。</w:t>
      </w:r>
    </w:p>
    <w:p w14:paraId="44D396D5" w14:textId="77777777" w:rsidR="00D328E5" w:rsidRPr="0060417D" w:rsidRDefault="00D328E5" w:rsidP="00D328E5">
      <w:pPr>
        <w:spacing w:line="280" w:lineRule="exact"/>
        <w:ind w:leftChars="696" w:left="1592" w:hangingChars="100" w:hanging="200"/>
        <w:rPr>
          <w:rFonts w:ascii="Century" w:eastAsia="ＭＳ 明朝" w:hAnsi="Century" w:cs="Times New Roman"/>
        </w:rPr>
      </w:pPr>
    </w:p>
    <w:p w14:paraId="044E3AD4" w14:textId="77777777" w:rsidR="00D328E5" w:rsidRPr="0060417D" w:rsidRDefault="00D328E5">
      <w:pPr>
        <w:pStyle w:val="3"/>
      </w:pPr>
      <w:bookmarkStart w:id="102" w:name="_Toc491940838"/>
      <w:r w:rsidRPr="0060417D">
        <w:rPr>
          <w:rFonts w:hint="eastAsia"/>
        </w:rPr>
        <w:t>３．第３号『競技会、集会、展示会、博覧会その他これらに類する催しのために万博公園の全部又は一部を使用すること』</w:t>
      </w:r>
      <w:bookmarkEnd w:id="102"/>
    </w:p>
    <w:p w14:paraId="48339B80" w14:textId="2BE1B91A" w:rsidR="00D328E5" w:rsidRPr="007A4174" w:rsidRDefault="00D328E5"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4FCA0B37" w14:textId="77777777" w:rsidTr="00662DE5">
        <w:tc>
          <w:tcPr>
            <w:tcW w:w="9428" w:type="dxa"/>
          </w:tcPr>
          <w:p w14:paraId="25FD34FC" w14:textId="77777777" w:rsidR="00D328E5" w:rsidRPr="0060417D" w:rsidRDefault="00D328E5" w:rsidP="00D328E5">
            <w:pPr>
              <w:ind w:leftChars="57" w:left="114"/>
              <w:rPr>
                <w:rFonts w:ascii="Century" w:eastAsia="ＭＳ 明朝" w:hAnsi="Century" w:cs="Times New Roman"/>
              </w:rPr>
            </w:pPr>
            <w:r w:rsidRPr="0060417D">
              <w:rPr>
                <w:rFonts w:ascii="Century" w:eastAsia="ＭＳ 明朝" w:hAnsi="Century" w:cs="Times New Roman" w:hint="eastAsia"/>
              </w:rPr>
              <w:t>（３）</w:t>
            </w:r>
            <w:r w:rsidRPr="0060417D">
              <w:rPr>
                <w:rFonts w:ascii="ＭＳ 明朝" w:eastAsia="ＭＳ 明朝" w:hAnsi="ＭＳ 明朝" w:cs="Times New Roman" w:hint="eastAsia"/>
              </w:rPr>
              <w:t>万博公園における競技会、集会、展示会、博覧会その他これらに類する催しの許可</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6119076A" w14:textId="77777777" w:rsidTr="00662DE5">
              <w:trPr>
                <w:trHeight w:val="291"/>
              </w:trPr>
              <w:tc>
                <w:tcPr>
                  <w:tcW w:w="1843" w:type="dxa"/>
                  <w:vAlign w:val="center"/>
                </w:tcPr>
                <w:p w14:paraId="7DE67E1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0E800A5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557CF1C6" w14:textId="77777777" w:rsidTr="00662DE5">
              <w:trPr>
                <w:trHeight w:val="318"/>
              </w:trPr>
              <w:tc>
                <w:tcPr>
                  <w:tcW w:w="1843" w:type="dxa"/>
                  <w:vAlign w:val="center"/>
                </w:tcPr>
                <w:p w14:paraId="183E519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29CDC14A"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第５条第１項第３号</w:t>
                  </w:r>
                </w:p>
              </w:tc>
            </w:tr>
            <w:tr w:rsidR="0060417D" w:rsidRPr="0060417D" w14:paraId="61A12C94" w14:textId="77777777" w:rsidTr="00662DE5">
              <w:trPr>
                <w:trHeight w:val="401"/>
              </w:trPr>
              <w:tc>
                <w:tcPr>
                  <w:tcW w:w="1843" w:type="dxa"/>
                  <w:vAlign w:val="center"/>
                </w:tcPr>
                <w:p w14:paraId="3554141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75949EE8"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万博公園における競技会、集会、展示会、博覧会その他これらに類する催しの許可</w:t>
                  </w:r>
                </w:p>
              </w:tc>
            </w:tr>
            <w:tr w:rsidR="0060417D" w:rsidRPr="0060417D" w14:paraId="46571F97" w14:textId="77777777" w:rsidTr="00662DE5">
              <w:trPr>
                <w:trHeight w:val="319"/>
              </w:trPr>
              <w:tc>
                <w:tcPr>
                  <w:tcW w:w="1843" w:type="dxa"/>
                  <w:vAlign w:val="center"/>
                </w:tcPr>
                <w:p w14:paraId="7F38252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27F6E90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17B16F3B" w14:textId="77777777" w:rsidTr="00662DE5">
              <w:trPr>
                <w:trHeight w:val="1440"/>
              </w:trPr>
              <w:tc>
                <w:tcPr>
                  <w:tcW w:w="1843" w:type="dxa"/>
                  <w:vAlign w:val="center"/>
                </w:tcPr>
                <w:p w14:paraId="1763C07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68DB828C"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次の①から⑧までのいずれにも該当し、</w:t>
                  </w:r>
                  <w:r w:rsidRPr="0060417D">
                    <w:rPr>
                      <w:rFonts w:ascii="ＭＳ 明朝" w:eastAsia="ＭＳ 明朝" w:hAnsi="ＭＳ 明朝" w:cs="Times New Roman" w:hint="eastAsia"/>
                    </w:rPr>
                    <w:t>かつ⑨から⑪までのいずれにも該当しないものであること。なお、使用希望日が他の申請者と重複する申請については、⑫を基準に優先順位を決定する。</w:t>
                  </w:r>
                </w:p>
                <w:p w14:paraId="482C3596" w14:textId="77777777" w:rsidR="00D328E5" w:rsidRPr="0060417D" w:rsidRDefault="00D328E5" w:rsidP="00D328E5">
                  <w:pPr>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63109794"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②　催し</w:t>
                  </w:r>
                  <w:r w:rsidRPr="0060417D">
                    <w:rPr>
                      <w:rFonts w:ascii="ＭＳ 明朝" w:eastAsia="ＭＳ 明朝" w:hAnsi="ＭＳ 明朝" w:cs="Times New Roman" w:hint="eastAsia"/>
                    </w:rPr>
                    <w:t>をすることができる区域であること。</w:t>
                  </w:r>
                </w:p>
                <w:p w14:paraId="0E93EBA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③　他の利用者の公園利用に著しい支障を及ぼすおそれがないこと。</w:t>
                  </w:r>
                </w:p>
                <w:p w14:paraId="5BC4F655"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④　万博公園内の各施設の管理運営に支障を及ぼすおそれがないこと。</w:t>
                  </w:r>
                </w:p>
                <w:p w14:paraId="2E2AF458"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lastRenderedPageBreak/>
                    <w:t>⑤　万博公園で行われる催しとして適切な内容であること。</w:t>
                  </w:r>
                </w:p>
                <w:p w14:paraId="40ECA92A"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⑥　料金徴収又は物品販売を行う場合は、料金又は物品の内容、種類、価格等が、公の施設内での徴収又は販売として適正なものであること。</w:t>
                  </w:r>
                </w:p>
                <w:p w14:paraId="522277E3"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⑦　大規模な催しにあっては、事前に施設管理者又は警察及び消防その他行政機関との調整が図られているなど、事故防止対策及び環境衛生対策等が措置されているものであること。</w:t>
                  </w:r>
                </w:p>
                <w:p w14:paraId="0F5E322F"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⑧　本条例第９条に基づく使用料について滞納がないこと。</w:t>
                  </w:r>
                </w:p>
                <w:p w14:paraId="2BB7EC1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⑨　公共の福祉を害し、又は害するおそれがあると認められるもの。</w:t>
                  </w:r>
                </w:p>
                <w:p w14:paraId="49E854D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⑩　公序良俗に反し、又は反するおそれがあると認められるもの。</w:t>
                  </w:r>
                </w:p>
                <w:p w14:paraId="710AAD70"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⑪　他人に対し、不快の念を与えるもの。</w:t>
                  </w:r>
                </w:p>
                <w:p w14:paraId="41ACA7E2"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⑫　国際的な催しその他多くの人々が参加できる都市の魅力の創出に寄与する催しであること。</w:t>
                  </w:r>
                </w:p>
              </w:tc>
            </w:tr>
            <w:tr w:rsidR="0060417D" w:rsidRPr="0060417D" w14:paraId="5776D38F" w14:textId="77777777" w:rsidTr="00662DE5">
              <w:trPr>
                <w:trHeight w:val="346"/>
              </w:trPr>
              <w:tc>
                <w:tcPr>
                  <w:tcW w:w="1843" w:type="dxa"/>
                  <w:vAlign w:val="center"/>
                </w:tcPr>
                <w:p w14:paraId="0D04F404"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lastRenderedPageBreak/>
                    <w:t>標準処理期間</w:t>
                  </w:r>
                </w:p>
              </w:tc>
              <w:tc>
                <w:tcPr>
                  <w:tcW w:w="6646" w:type="dxa"/>
                  <w:vAlign w:val="center"/>
                </w:tcPr>
                <w:p w14:paraId="1211FF2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69099B1C" w14:textId="77777777" w:rsidTr="00662DE5">
              <w:trPr>
                <w:trHeight w:val="388"/>
              </w:trPr>
              <w:tc>
                <w:tcPr>
                  <w:tcW w:w="1843" w:type="dxa"/>
                  <w:vAlign w:val="center"/>
                </w:tcPr>
                <w:p w14:paraId="049F04F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638E66C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2964BA52" w14:textId="77777777" w:rsidTr="00662DE5">
              <w:trPr>
                <w:trHeight w:val="65"/>
              </w:trPr>
              <w:tc>
                <w:tcPr>
                  <w:tcW w:w="1843" w:type="dxa"/>
                  <w:tcBorders>
                    <w:bottom w:val="single" w:sz="4" w:space="0" w:color="auto"/>
                  </w:tcBorders>
                  <w:vAlign w:val="center"/>
                </w:tcPr>
                <w:p w14:paraId="3090719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30618CD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184CA7B2" w14:textId="77777777" w:rsidR="00D328E5" w:rsidRPr="0060417D" w:rsidRDefault="00D328E5" w:rsidP="00D328E5">
            <w:pPr>
              <w:ind w:left="800"/>
              <w:rPr>
                <w:rFonts w:ascii="Century" w:eastAsia="ＭＳ 明朝" w:hAnsi="Century" w:cs="Times New Roman"/>
              </w:rPr>
            </w:pPr>
          </w:p>
        </w:tc>
      </w:tr>
    </w:tbl>
    <w:p w14:paraId="151D15A0" w14:textId="77777777" w:rsidR="00D328E5" w:rsidRDefault="00D328E5" w:rsidP="00D328E5">
      <w:pPr>
        <w:rPr>
          <w:rFonts w:ascii="Century" w:eastAsia="ＭＳ 明朝" w:hAnsi="Century" w:cs="Times New Roman"/>
        </w:rPr>
      </w:pPr>
    </w:p>
    <w:p w14:paraId="1BD1BD2E" w14:textId="306F37E5" w:rsidR="00AA2AA9" w:rsidRPr="00CA67C3" w:rsidRDefault="00AA2AA9" w:rsidP="00CA67C3">
      <w:pPr>
        <w:ind w:firstLineChars="400" w:firstLine="840"/>
        <w:rPr>
          <w:rFonts w:ascii="Century" w:eastAsia="ＭＳ 明朝" w:hAnsi="Century" w:cs="Times New Roman"/>
          <w:sz w:val="21"/>
        </w:rPr>
      </w:pPr>
      <w:r w:rsidRPr="00CA67C3">
        <w:rPr>
          <w:rFonts w:ascii="Century" w:eastAsia="ＭＳ 明朝" w:hAnsi="Century" w:cs="Times New Roman" w:hint="eastAsia"/>
          <w:sz w:val="21"/>
        </w:rPr>
        <w:t>なお、上記審査基準等に加え、審査に際しては、以下にも留意すること。</w:t>
      </w:r>
    </w:p>
    <w:p w14:paraId="58534C33" w14:textId="77777777" w:rsidR="00AA2AA9" w:rsidRPr="00CA67C3" w:rsidRDefault="00AA2AA9" w:rsidP="00D328E5">
      <w:pPr>
        <w:rPr>
          <w:rFonts w:ascii="Century" w:eastAsia="ＭＳ 明朝" w:hAnsi="Century" w:cs="Times New Roman"/>
          <w:sz w:val="21"/>
        </w:rPr>
      </w:pPr>
    </w:p>
    <w:p w14:paraId="17D34A08" w14:textId="2AB3E2D8" w:rsidR="00D328E5" w:rsidRPr="0060417D" w:rsidRDefault="005A7862" w:rsidP="007A4174">
      <w:pPr>
        <w:pStyle w:val="4"/>
      </w:pPr>
      <w:bookmarkStart w:id="103" w:name="_Toc491940839"/>
      <w:r>
        <w:rPr>
          <w:rFonts w:hint="eastAsia"/>
        </w:rPr>
        <w:t>（</w:t>
      </w:r>
      <w:r w:rsidR="00D328E5" w:rsidRPr="0060417D">
        <w:rPr>
          <w:rFonts w:hint="eastAsia"/>
        </w:rPr>
        <w:t>１）許可の考え方について</w:t>
      </w:r>
      <w:bookmarkEnd w:id="103"/>
    </w:p>
    <w:p w14:paraId="1FCBE382" w14:textId="0266D3AB"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許可の考え方については以下とする。なお、時代の変遷と</w:t>
      </w:r>
      <w:r w:rsidR="00BB34F4">
        <w:rPr>
          <w:rFonts w:asciiTheme="minorEastAsia" w:hAnsiTheme="minorEastAsia" w:cs="Times New Roman" w:hint="eastAsia"/>
          <w:sz w:val="21"/>
        </w:rPr>
        <w:t>とも</w:t>
      </w:r>
      <w:r w:rsidRPr="007A4174">
        <w:rPr>
          <w:rFonts w:asciiTheme="minorEastAsia" w:hAnsiTheme="minorEastAsia" w:cs="Times New Roman" w:hint="eastAsia"/>
          <w:sz w:val="21"/>
        </w:rPr>
        <w:t>に府民のニーズが多種多様になり、公園の使われ方も多様化しているため、使用の許可の対象とするか対象外とするかは、公園の形態や公園施設の整備状況により判断するものとする。</w:t>
      </w:r>
    </w:p>
    <w:p w14:paraId="26CE8B7D" w14:textId="3DD2EDC9" w:rsidR="00CD601E" w:rsidRDefault="0051740E" w:rsidP="00CA67C3">
      <w:pPr>
        <w:spacing w:line="280" w:lineRule="exact"/>
        <w:ind w:leftChars="300" w:left="600" w:firstLineChars="100" w:firstLine="210"/>
        <w:rPr>
          <w:rFonts w:asciiTheme="minorEastAsia" w:hAnsiTheme="minorEastAsia" w:cs="Times New Roman"/>
          <w:sz w:val="21"/>
        </w:rPr>
      </w:pPr>
      <w:r w:rsidRPr="0051740E">
        <w:rPr>
          <w:rFonts w:asciiTheme="minorEastAsia" w:hAnsiTheme="minorEastAsia" w:cs="Times New Roman" w:hint="eastAsia"/>
          <w:sz w:val="21"/>
        </w:rPr>
        <w:t>「行政財産使用許可（大阪府の許可業務）を伴わない行為」については指定管理者の許可業務とする</w:t>
      </w:r>
      <w:r>
        <w:rPr>
          <w:rFonts w:asciiTheme="minorEastAsia" w:hAnsiTheme="minorEastAsia" w:cs="Times New Roman" w:hint="eastAsia"/>
          <w:sz w:val="21"/>
        </w:rPr>
        <w:t>。</w:t>
      </w:r>
    </w:p>
    <w:p w14:paraId="6BE3BA75" w14:textId="08E9D926" w:rsidR="00D328E5" w:rsidRPr="0002785F" w:rsidRDefault="00CD601E" w:rsidP="00CA67C3">
      <w:pPr>
        <w:spacing w:line="280" w:lineRule="exact"/>
        <w:ind w:leftChars="250" w:left="500" w:firstLineChars="100" w:firstLine="210"/>
        <w:rPr>
          <w:rFonts w:asciiTheme="minorEastAsia" w:hAnsiTheme="minorEastAsia" w:cs="Times New Roman"/>
          <w:i/>
          <w:sz w:val="21"/>
        </w:rPr>
      </w:pPr>
      <w:r w:rsidRPr="0002785F">
        <w:rPr>
          <w:rFonts w:hint="eastAsia"/>
          <w:i/>
          <w:sz w:val="21"/>
        </w:rPr>
        <w:t>（行為許可例）</w:t>
      </w:r>
    </w:p>
    <w:p w14:paraId="1A74F83E"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①駅伝・マラソン大会</w:t>
      </w:r>
    </w:p>
    <w:p w14:paraId="14641EFE"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②音楽活動（近隣居住地等から騒音苦情が発生しないもの）</w:t>
      </w:r>
    </w:p>
    <w:p w14:paraId="6005C027"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③観察会・写生会</w:t>
      </w:r>
    </w:p>
    <w:p w14:paraId="57A975C1"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④稽古・訓練・講習会</w:t>
      </w:r>
    </w:p>
    <w:p w14:paraId="1B1741EF"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⑤スポーツ大会（練習による独占排他的な使用を含む）・運動会</w:t>
      </w:r>
    </w:p>
    <w:p w14:paraId="664938FA"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⑥調査・研究</w:t>
      </w:r>
    </w:p>
    <w:p w14:paraId="221BAFC8"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⑦その他、これらと同等の催し（オリエンテーリング大会・ウォークラリー等）</w:t>
      </w:r>
    </w:p>
    <w:p w14:paraId="1B3340C8" w14:textId="75B7FEFC" w:rsidR="00D328E5" w:rsidRPr="0002785F" w:rsidRDefault="00D328E5" w:rsidP="007A4174">
      <w:pPr>
        <w:spacing w:line="280" w:lineRule="exact"/>
        <w:ind w:leftChars="467" w:left="1144" w:hangingChars="100" w:hanging="210"/>
        <w:rPr>
          <w:rFonts w:asciiTheme="minorEastAsia" w:hAnsiTheme="minorEastAsia" w:cs="Times New Roman"/>
          <w:i/>
          <w:sz w:val="21"/>
        </w:rPr>
      </w:pPr>
      <w:r w:rsidRPr="0002785F">
        <w:rPr>
          <w:rFonts w:asciiTheme="minorEastAsia" w:hAnsiTheme="minorEastAsia" w:cs="Times New Roman" w:hint="eastAsia"/>
          <w:i/>
          <w:sz w:val="21"/>
        </w:rPr>
        <w:t>※</w:t>
      </w:r>
      <w:r w:rsidR="00A86C59" w:rsidRPr="0002785F">
        <w:rPr>
          <w:rFonts w:asciiTheme="minorEastAsia" w:hAnsiTheme="minorEastAsia" w:cs="Times New Roman" w:hint="eastAsia"/>
          <w:i/>
          <w:sz w:val="21"/>
        </w:rPr>
        <w:t>イベント</w:t>
      </w:r>
      <w:r w:rsidRPr="0002785F">
        <w:rPr>
          <w:rFonts w:asciiTheme="minorEastAsia" w:hAnsiTheme="minorEastAsia" w:cs="Times New Roman" w:hint="eastAsia"/>
          <w:i/>
          <w:sz w:val="21"/>
        </w:rPr>
        <w:t>については、規模の大小を問わず、許可申請の対象となる。（例：数人での絵画の展示やスポーツなどの運動会・講習会など）</w:t>
      </w:r>
    </w:p>
    <w:p w14:paraId="18490A2E" w14:textId="77777777" w:rsidR="00D328E5" w:rsidRDefault="00D328E5" w:rsidP="00D328E5">
      <w:pPr>
        <w:spacing w:line="280" w:lineRule="exact"/>
        <w:rPr>
          <w:rFonts w:ascii="Century" w:eastAsia="ＭＳ 明朝" w:hAnsi="Century" w:cs="Times New Roman"/>
          <w:sz w:val="21"/>
        </w:rPr>
      </w:pPr>
    </w:p>
    <w:p w14:paraId="318F600E" w14:textId="6F9C9FB3" w:rsidR="00CD601E" w:rsidRPr="00CA67C3" w:rsidRDefault="00CD601E" w:rsidP="00CA67C3">
      <w:pPr>
        <w:spacing w:line="280" w:lineRule="exact"/>
        <w:ind w:leftChars="300" w:left="600" w:firstLineChars="100" w:firstLine="210"/>
        <w:rPr>
          <w:rFonts w:asciiTheme="minorEastAsia" w:hAnsiTheme="minorEastAsia" w:cs="Times New Roman"/>
          <w:sz w:val="21"/>
        </w:rPr>
      </w:pPr>
      <w:r w:rsidRPr="00CA67C3">
        <w:rPr>
          <w:rFonts w:asciiTheme="minorEastAsia" w:hAnsiTheme="minorEastAsia" w:cs="Times New Roman" w:hint="eastAsia"/>
          <w:sz w:val="21"/>
        </w:rPr>
        <w:t>なお、これまでに例の無い</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万人を超える規模の催しを行う際は、大阪府に協議の</w:t>
      </w:r>
      <w:r w:rsidR="00BB34F4">
        <w:rPr>
          <w:rFonts w:asciiTheme="minorEastAsia" w:hAnsiTheme="minorEastAsia" w:cs="Times New Roman" w:hint="eastAsia"/>
          <w:sz w:val="21"/>
        </w:rPr>
        <w:t>上、</w:t>
      </w:r>
      <w:r w:rsidRPr="00CA67C3">
        <w:rPr>
          <w:rFonts w:asciiTheme="minorEastAsia" w:hAnsiTheme="minorEastAsia" w:cs="Times New Roman" w:hint="eastAsia"/>
          <w:sz w:val="21"/>
        </w:rPr>
        <w:t>許可を行うものとする。</w:t>
      </w:r>
    </w:p>
    <w:p w14:paraId="6464C92F" w14:textId="77777777" w:rsidR="00CD601E" w:rsidRPr="007A4174" w:rsidRDefault="00CD601E" w:rsidP="00D328E5">
      <w:pPr>
        <w:spacing w:line="280" w:lineRule="exact"/>
        <w:rPr>
          <w:rFonts w:ascii="Century" w:eastAsia="ＭＳ 明朝" w:hAnsi="Century" w:cs="Times New Roman"/>
          <w:sz w:val="21"/>
        </w:rPr>
      </w:pPr>
    </w:p>
    <w:p w14:paraId="4518522A" w14:textId="52125381" w:rsidR="00D328E5" w:rsidRPr="007A4174" w:rsidRDefault="005A7862" w:rsidP="007A4174">
      <w:pPr>
        <w:pStyle w:val="4"/>
      </w:pPr>
      <w:bookmarkStart w:id="104" w:name="_Toc491940840"/>
      <w:r>
        <w:rPr>
          <w:rFonts w:ascii="Arial" w:eastAsia="ＭＳ ゴシック" w:hAnsi="Arial" w:hint="eastAsia"/>
        </w:rPr>
        <w:t>（</w:t>
      </w:r>
      <w:r w:rsidR="00D328E5" w:rsidRPr="0015185B">
        <w:rPr>
          <w:rFonts w:ascii="Arial" w:eastAsia="ＭＳ ゴシック" w:hAnsi="Arial" w:hint="eastAsia"/>
        </w:rPr>
        <w:t>２）</w:t>
      </w:r>
      <w:r w:rsidR="00D328E5" w:rsidRPr="007A4174">
        <w:rPr>
          <w:rFonts w:hint="eastAsia"/>
        </w:rPr>
        <w:t>申込みの受付期間</w:t>
      </w:r>
      <w:bookmarkEnd w:id="104"/>
    </w:p>
    <w:p w14:paraId="25D9EA58" w14:textId="519CB5A3" w:rsidR="00307C36" w:rsidRPr="007A4174" w:rsidRDefault="00D328E5" w:rsidP="007A4174">
      <w:pPr>
        <w:ind w:leftChars="300" w:left="810" w:hanging="210"/>
        <w:rPr>
          <w:rFonts w:asciiTheme="minorEastAsia" w:hAnsiTheme="minorEastAsia"/>
          <w:sz w:val="21"/>
        </w:rPr>
      </w:pPr>
      <w:r w:rsidRPr="007A4174">
        <w:rPr>
          <w:rFonts w:asciiTheme="minorEastAsia" w:hAnsiTheme="minorEastAsia" w:cs="Times New Roman" w:hint="eastAsia"/>
          <w:sz w:val="21"/>
        </w:rPr>
        <w:t>・本号に関する申込みは、随時受け付けるものとする。</w:t>
      </w:r>
    </w:p>
    <w:p w14:paraId="60DC2FDA" w14:textId="66A78E36" w:rsidR="00422480" w:rsidRPr="007A4174" w:rsidRDefault="00422480" w:rsidP="007A4174">
      <w:pPr>
        <w:ind w:leftChars="300" w:left="810" w:hanging="210"/>
        <w:rPr>
          <w:rFonts w:asciiTheme="minorEastAsia" w:hAnsiTheme="minorEastAsia"/>
          <w:sz w:val="21"/>
        </w:rPr>
      </w:pPr>
      <w:r w:rsidRPr="007A4174">
        <w:rPr>
          <w:rFonts w:asciiTheme="minorEastAsia" w:hAnsiTheme="minorEastAsia" w:hint="eastAsia"/>
          <w:sz w:val="21"/>
        </w:rPr>
        <w:t>・ただし、自然文化園におけるマラソンに</w:t>
      </w:r>
      <w:r w:rsidR="004C511D">
        <w:rPr>
          <w:rFonts w:asciiTheme="minorEastAsia" w:hAnsiTheme="minorEastAsia" w:hint="eastAsia"/>
          <w:sz w:val="21"/>
        </w:rPr>
        <w:t>係る</w:t>
      </w:r>
      <w:r w:rsidRPr="007A4174">
        <w:rPr>
          <w:rFonts w:asciiTheme="minorEastAsia" w:hAnsiTheme="minorEastAsia" w:hint="eastAsia"/>
          <w:sz w:val="21"/>
        </w:rPr>
        <w:t>許可は使用予定日の３か月前から受け付ける。</w:t>
      </w:r>
    </w:p>
    <w:p w14:paraId="0D25C283" w14:textId="043DAD63" w:rsidR="00307C36" w:rsidRPr="007A4174" w:rsidRDefault="00422480" w:rsidP="007A4174">
      <w:pPr>
        <w:spacing w:line="280" w:lineRule="exact"/>
        <w:ind w:leftChars="300" w:left="600" w:firstLineChars="100" w:firstLine="210"/>
        <w:rPr>
          <w:rFonts w:asciiTheme="minorEastAsia" w:hAnsiTheme="minorEastAsia"/>
          <w:sz w:val="21"/>
        </w:rPr>
      </w:pPr>
      <w:r w:rsidRPr="007A4174">
        <w:rPr>
          <w:rFonts w:asciiTheme="minorEastAsia" w:hAnsiTheme="minorEastAsia" w:hint="eastAsia"/>
          <w:sz w:val="21"/>
        </w:rPr>
        <w:t>なお、記念競技場を発着場所とするマラソンは</w:t>
      </w:r>
      <w:r w:rsidR="00BB34F4">
        <w:rPr>
          <w:rFonts w:asciiTheme="minorEastAsia" w:hAnsiTheme="minorEastAsia" w:hint="eastAsia"/>
          <w:sz w:val="21"/>
        </w:rPr>
        <w:t>１</w:t>
      </w:r>
      <w:r w:rsidRPr="007A4174">
        <w:rPr>
          <w:rFonts w:asciiTheme="minorEastAsia" w:hAnsiTheme="minorEastAsia" w:hint="eastAsia"/>
          <w:sz w:val="21"/>
        </w:rPr>
        <w:t>年前に受け付けることが可能であ</w:t>
      </w:r>
      <w:r w:rsidR="004C511D">
        <w:rPr>
          <w:rFonts w:asciiTheme="minorEastAsia" w:hAnsiTheme="minorEastAsia" w:hint="eastAsia"/>
          <w:sz w:val="21"/>
        </w:rPr>
        <w:t>り</w:t>
      </w:r>
      <w:r w:rsidRPr="007A4174">
        <w:rPr>
          <w:rFonts w:asciiTheme="minorEastAsia" w:hAnsiTheme="minorEastAsia" w:hint="eastAsia"/>
          <w:sz w:val="21"/>
        </w:rPr>
        <w:t>（記念競技場の優先予約として受け付ける場合）、東の広場を発着とするマラソンは</w:t>
      </w:r>
      <w:r w:rsidR="00C1493B">
        <w:rPr>
          <w:rFonts w:asciiTheme="minorEastAsia" w:hAnsiTheme="minorEastAsia" w:hint="eastAsia"/>
          <w:sz w:val="21"/>
        </w:rPr>
        <w:t>６か</w:t>
      </w:r>
      <w:r w:rsidRPr="007A4174">
        <w:rPr>
          <w:rFonts w:asciiTheme="minorEastAsia" w:hAnsiTheme="minorEastAsia" w:hint="eastAsia"/>
          <w:sz w:val="21"/>
        </w:rPr>
        <w:t>月前に受け付けることが可能である。</w:t>
      </w:r>
    </w:p>
    <w:p w14:paraId="6F9255F6" w14:textId="77777777" w:rsidR="00D328E5" w:rsidRPr="0060417D" w:rsidRDefault="00D328E5" w:rsidP="00D328E5">
      <w:pPr>
        <w:ind w:leftChars="400" w:left="1000" w:hangingChars="100" w:hanging="200"/>
        <w:rPr>
          <w:rFonts w:ascii="Century" w:eastAsia="ＭＳ 明朝" w:hAnsi="Century" w:cs="Times New Roman"/>
        </w:rPr>
      </w:pPr>
    </w:p>
    <w:p w14:paraId="5BF8B594" w14:textId="241A704E" w:rsidR="00D328E5" w:rsidRPr="0060417D" w:rsidRDefault="005A7862" w:rsidP="007A4174">
      <w:pPr>
        <w:pStyle w:val="4"/>
      </w:pPr>
      <w:bookmarkStart w:id="105" w:name="_Toc491940841"/>
      <w:r>
        <w:rPr>
          <w:rFonts w:hint="eastAsia"/>
        </w:rPr>
        <w:t>（</w:t>
      </w:r>
      <w:r w:rsidR="00D328E5" w:rsidRPr="0060417D">
        <w:rPr>
          <w:rFonts w:hint="eastAsia"/>
        </w:rPr>
        <w:t>３）留意事項</w:t>
      </w:r>
      <w:bookmarkEnd w:id="105"/>
    </w:p>
    <w:p w14:paraId="6F5AC84D" w14:textId="77777777" w:rsidR="00D328E5" w:rsidRPr="007A4174" w:rsidRDefault="00D328E5" w:rsidP="00CA67C3">
      <w:pPr>
        <w:pStyle w:val="5"/>
        <w:rPr>
          <w:b/>
        </w:rPr>
      </w:pPr>
      <w:bookmarkStart w:id="106" w:name="_Toc491940842"/>
      <w:r w:rsidRPr="007A4174">
        <w:rPr>
          <w:rFonts w:hint="eastAsia"/>
        </w:rPr>
        <w:t>①許可する内容、対象例</w:t>
      </w:r>
      <w:bookmarkEnd w:id="106"/>
    </w:p>
    <w:p w14:paraId="6B5230B8" w14:textId="56EEDCC6" w:rsidR="000A3CFB"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許可する内容、対象例は、次のとおりである。</w:t>
      </w:r>
    </w:p>
    <w:p w14:paraId="43C1D603" w14:textId="4D3166A3" w:rsidR="00D328E5"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lastRenderedPageBreak/>
        <w:t>・</w:t>
      </w:r>
      <w:r w:rsidR="0085082F">
        <w:rPr>
          <w:rFonts w:asciiTheme="minorEastAsia" w:hAnsiTheme="minorEastAsia" w:cs="Times New Roman" w:hint="eastAsia"/>
          <w:i/>
          <w:sz w:val="21"/>
        </w:rPr>
        <w:t>万博公園</w:t>
      </w:r>
      <w:r w:rsidRPr="007A4174">
        <w:rPr>
          <w:rFonts w:asciiTheme="minorEastAsia" w:hAnsiTheme="minorEastAsia" w:cs="Times New Roman" w:hint="eastAsia"/>
          <w:i/>
          <w:sz w:val="21"/>
        </w:rPr>
        <w:t>条例第</w:t>
      </w:r>
      <w:r w:rsidR="00BB34F4">
        <w:rPr>
          <w:rFonts w:asciiTheme="minorEastAsia" w:hAnsiTheme="minorEastAsia" w:cs="Times New Roman" w:hint="eastAsia"/>
          <w:i/>
          <w:sz w:val="21"/>
        </w:rPr>
        <w:t>６</w:t>
      </w:r>
      <w:r w:rsidRPr="007A4174">
        <w:rPr>
          <w:rFonts w:asciiTheme="minorEastAsia" w:hAnsiTheme="minorEastAsia" w:cs="Times New Roman"/>
          <w:i/>
          <w:sz w:val="21"/>
        </w:rPr>
        <w:t>条に定める禁止事項の実施を認める必要がある場合</w:t>
      </w:r>
    </w:p>
    <w:p w14:paraId="4B23E261" w14:textId="249875AB" w:rsidR="000A3CFB"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t>・施設の目的外使用を認める必要がある場合</w:t>
      </w:r>
    </w:p>
    <w:p w14:paraId="3AB06D7E" w14:textId="07E6DD84" w:rsidR="000A3CFB"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t>・警察・消防等による訓練等の実施</w:t>
      </w:r>
    </w:p>
    <w:p w14:paraId="327A74F3" w14:textId="0E3C4646" w:rsidR="00D328E5" w:rsidRPr="007A4174" w:rsidRDefault="00D328E5" w:rsidP="007A4174">
      <w:pPr>
        <w:spacing w:line="280" w:lineRule="exact"/>
        <w:ind w:leftChars="300" w:left="829" w:hanging="229"/>
        <w:rPr>
          <w:rFonts w:asciiTheme="minorEastAsia" w:hAnsiTheme="minorEastAsia" w:cs="Times New Roman"/>
          <w:i/>
          <w:sz w:val="21"/>
        </w:rPr>
      </w:pPr>
      <w:r w:rsidRPr="007A4174">
        <w:rPr>
          <w:rFonts w:asciiTheme="minorEastAsia" w:hAnsiTheme="minorEastAsia" w:cs="Times New Roman" w:hint="eastAsia"/>
          <w:i/>
          <w:sz w:val="21"/>
        </w:rPr>
        <w:t>・国・地方公共団体等</w:t>
      </w:r>
      <w:r w:rsidR="00CD601E">
        <w:rPr>
          <w:rFonts w:asciiTheme="minorEastAsia" w:hAnsiTheme="minorEastAsia" w:cs="Times New Roman" w:hint="eastAsia"/>
          <w:i/>
          <w:sz w:val="21"/>
        </w:rPr>
        <w:t>による</w:t>
      </w:r>
      <w:r w:rsidRPr="007A4174">
        <w:rPr>
          <w:rFonts w:asciiTheme="minorEastAsia" w:hAnsiTheme="minorEastAsia" w:cs="Times New Roman" w:hint="eastAsia"/>
          <w:i/>
          <w:sz w:val="21"/>
        </w:rPr>
        <w:t>工事（測量・調査含む）など</w:t>
      </w:r>
    </w:p>
    <w:p w14:paraId="1EE56EA3" w14:textId="77777777" w:rsidR="00D328E5" w:rsidRPr="007A4174" w:rsidRDefault="00D328E5">
      <w:pPr>
        <w:pStyle w:val="5"/>
        <w:rPr>
          <w:b/>
        </w:rPr>
      </w:pPr>
      <w:bookmarkStart w:id="107" w:name="_Toc491940843"/>
      <w:r w:rsidRPr="007A4174">
        <w:rPr>
          <w:rFonts w:hint="eastAsia"/>
        </w:rPr>
        <w:t>②日程調整</w:t>
      </w:r>
      <w:bookmarkEnd w:id="107"/>
    </w:p>
    <w:p w14:paraId="62D22D51" w14:textId="7777777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実施希望日については、イベントが開催されていないか、工事がないか、マスコミ等の撮影などが予定されていないかなど、公園運営に支障を来さない日に実施されるものかどうかを事前に確認して、日程調整を行うこと。</w:t>
      </w:r>
    </w:p>
    <w:p w14:paraId="34216EEB" w14:textId="075CE212" w:rsidR="00D328E5" w:rsidRPr="007A4174" w:rsidRDefault="00D328E5" w:rsidP="0002785F">
      <w:pPr>
        <w:spacing w:line="280" w:lineRule="exact"/>
        <w:ind w:firstLineChars="400" w:firstLine="840"/>
        <w:rPr>
          <w:rFonts w:asciiTheme="minorEastAsia" w:hAnsiTheme="minorEastAsia" w:cs="Times New Roman"/>
          <w:sz w:val="21"/>
        </w:rPr>
      </w:pPr>
      <w:r w:rsidRPr="007A4174">
        <w:rPr>
          <w:rFonts w:asciiTheme="minorEastAsia" w:hAnsiTheme="minorEastAsia" w:cs="Times New Roman" w:hint="eastAsia"/>
          <w:sz w:val="21"/>
        </w:rPr>
        <w:t>なお、内容によっては、多客時を避け、休園日などに誘導することもある。</w:t>
      </w:r>
    </w:p>
    <w:p w14:paraId="01A8F5D5" w14:textId="77777777" w:rsidR="00D328E5" w:rsidRPr="007A4174" w:rsidRDefault="00D328E5">
      <w:pPr>
        <w:pStyle w:val="5"/>
        <w:rPr>
          <w:b/>
        </w:rPr>
      </w:pPr>
      <w:bookmarkStart w:id="108" w:name="_Toc491940844"/>
      <w:r w:rsidRPr="007A4174">
        <w:rPr>
          <w:rFonts w:hint="eastAsia"/>
        </w:rPr>
        <w:t>③使用料に関する留意点</w:t>
      </w:r>
      <w:bookmarkEnd w:id="108"/>
    </w:p>
    <w:p w14:paraId="43365FE7" w14:textId="1613207D" w:rsidR="00EB16AF" w:rsidRDefault="00EB16AF" w:rsidP="00CA67C3">
      <w:pPr>
        <w:spacing w:line="280" w:lineRule="exact"/>
        <w:ind w:leftChars="200" w:left="610" w:hangingChars="100" w:hanging="210"/>
        <w:rPr>
          <w:rFonts w:ascii="Century" w:eastAsia="ＭＳ 明朝" w:hAnsi="Century" w:cs="Times New Roman"/>
          <w:sz w:val="21"/>
          <w:szCs w:val="21"/>
        </w:rPr>
      </w:pPr>
      <w:r w:rsidRPr="00CA67C3">
        <w:rPr>
          <w:rFonts w:ascii="Century" w:eastAsia="ＭＳ 明朝" w:hAnsi="Century" w:cs="Times New Roman" w:hint="eastAsia"/>
          <w:sz w:val="21"/>
          <w:szCs w:val="21"/>
        </w:rPr>
        <w:t>・</w:t>
      </w:r>
      <w:r w:rsidR="0085082F">
        <w:rPr>
          <w:rFonts w:ascii="Century" w:eastAsia="ＭＳ 明朝" w:hAnsi="Century" w:cs="Times New Roman" w:hint="eastAsia"/>
          <w:sz w:val="21"/>
          <w:szCs w:val="21"/>
        </w:rPr>
        <w:t>万博公園</w:t>
      </w:r>
      <w:r w:rsidRPr="00CA67C3">
        <w:rPr>
          <w:rFonts w:ascii="Century" w:eastAsia="ＭＳ 明朝" w:hAnsi="Century" w:cs="Times New Roman" w:hint="eastAsia"/>
          <w:sz w:val="21"/>
          <w:szCs w:val="21"/>
        </w:rPr>
        <w:t>条例第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条第１項第４号の別表（改正条例第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条第</w:t>
      </w:r>
      <w:r w:rsidR="00BB34F4">
        <w:rPr>
          <w:rFonts w:ascii="Century" w:eastAsia="ＭＳ 明朝" w:hAnsi="Century" w:cs="Times New Roman" w:hint="eastAsia"/>
          <w:sz w:val="21"/>
          <w:szCs w:val="21"/>
        </w:rPr>
        <w:t>１</w:t>
      </w:r>
      <w:r w:rsidRPr="00CA67C3">
        <w:rPr>
          <w:rFonts w:ascii="Century" w:eastAsia="ＭＳ 明朝" w:hAnsi="Century" w:cs="Times New Roman" w:hint="eastAsia"/>
          <w:sz w:val="21"/>
          <w:szCs w:val="21"/>
        </w:rPr>
        <w:t>項第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号の別表第二）に掲げる施設を使用するときは、使用料が発生する。</w:t>
      </w:r>
    </w:p>
    <w:p w14:paraId="0EF2D039" w14:textId="23ECBF73" w:rsidR="00EB16AF" w:rsidRPr="00CA67C3" w:rsidRDefault="00EB16AF" w:rsidP="00CA67C3">
      <w:pPr>
        <w:spacing w:line="280" w:lineRule="exact"/>
        <w:ind w:leftChars="200" w:left="610" w:hangingChars="100" w:hanging="210"/>
        <w:rPr>
          <w:rFonts w:asciiTheme="minorEastAsia" w:hAnsiTheme="minorEastAsia" w:cs="Times New Roman"/>
          <w:sz w:val="22"/>
        </w:rPr>
      </w:pPr>
      <w:r w:rsidRPr="00CA67C3">
        <w:rPr>
          <w:rFonts w:ascii="Century" w:eastAsia="ＭＳ 明朝" w:hAnsi="Century" w:cs="Times New Roman" w:hint="eastAsia"/>
          <w:sz w:val="21"/>
        </w:rPr>
        <w:t>※上記施設以外で行われる催しであって行政財産使用許可の対象となる場合は、公有財産規則等により有償となるため留意すること（行政財産使用許可は大阪府が行う）</w:t>
      </w:r>
    </w:p>
    <w:p w14:paraId="7B975438" w14:textId="6AC49AB0" w:rsidR="00EB16AF" w:rsidRPr="007A4174" w:rsidRDefault="00EB16AF" w:rsidP="007A4174">
      <w:pPr>
        <w:spacing w:line="280" w:lineRule="exact"/>
        <w:ind w:leftChars="400" w:left="800" w:firstLineChars="100" w:firstLine="210"/>
        <w:rPr>
          <w:rFonts w:asciiTheme="minorEastAsia" w:hAnsiTheme="minorEastAsia" w:cs="Times New Roman"/>
          <w:sz w:val="21"/>
        </w:rPr>
      </w:pPr>
    </w:p>
    <w:p w14:paraId="0EEE8A78" w14:textId="77777777" w:rsidR="00D328E5" w:rsidRPr="007A4174" w:rsidRDefault="00D328E5" w:rsidP="00CA67C3">
      <w:pPr>
        <w:pStyle w:val="5"/>
        <w:rPr>
          <w:b/>
        </w:rPr>
      </w:pPr>
      <w:bookmarkStart w:id="109" w:name="_Toc491940845"/>
      <w:r w:rsidRPr="007A4174">
        <w:rPr>
          <w:rFonts w:hint="eastAsia"/>
        </w:rPr>
        <w:t>④許可書の交付</w:t>
      </w:r>
      <w:bookmarkEnd w:id="109"/>
    </w:p>
    <w:p w14:paraId="7042D0D8" w14:textId="77777777" w:rsidR="00D328E5" w:rsidRPr="007A4174" w:rsidRDefault="00D328E5" w:rsidP="007A4174">
      <w:pPr>
        <w:spacing w:line="280" w:lineRule="exact"/>
        <w:ind w:leftChars="200" w:left="400" w:firstLine="210"/>
        <w:rPr>
          <w:rFonts w:asciiTheme="minorEastAsia" w:hAnsiTheme="minorEastAsia" w:cs="Times New Roman"/>
          <w:sz w:val="21"/>
        </w:rPr>
      </w:pPr>
      <w:r w:rsidRPr="007A4174">
        <w:rPr>
          <w:rFonts w:asciiTheme="minorEastAsia" w:hAnsiTheme="minorEastAsia" w:cs="Times New Roman" w:hint="eastAsia"/>
          <w:sz w:val="21"/>
        </w:rPr>
        <w:t>【主な許可条件】</w:t>
      </w:r>
    </w:p>
    <w:p w14:paraId="4E52D199" w14:textId="76D22044" w:rsidR="00D328E5" w:rsidRPr="007A4174"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・申請内容の実施に</w:t>
      </w:r>
      <w:r w:rsidR="004C511D">
        <w:rPr>
          <w:rFonts w:asciiTheme="minorEastAsia" w:hAnsiTheme="minorEastAsia" w:hint="eastAsia"/>
          <w:sz w:val="21"/>
        </w:rPr>
        <w:t>係る</w:t>
      </w:r>
      <w:r w:rsidRPr="007A4174">
        <w:rPr>
          <w:rFonts w:asciiTheme="minorEastAsia" w:hAnsiTheme="minorEastAsia" w:cs="Times New Roman" w:hint="eastAsia"/>
          <w:sz w:val="21"/>
        </w:rPr>
        <w:t>責任は、申請者が一切を負うこと。</w:t>
      </w:r>
    </w:p>
    <w:p w14:paraId="5A3FC069" w14:textId="2A2A8D27" w:rsidR="00D328E5" w:rsidRPr="007A4174" w:rsidRDefault="00D328E5">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・当該場所への入退出時及び実施中</w:t>
      </w:r>
      <w:r w:rsidR="00BB34F4">
        <w:rPr>
          <w:rFonts w:asciiTheme="minorEastAsia" w:hAnsiTheme="minorEastAsia" w:cs="Times New Roman" w:hint="eastAsia"/>
          <w:sz w:val="21"/>
        </w:rPr>
        <w:t>（</w:t>
      </w:r>
      <w:r w:rsidRPr="007A4174">
        <w:rPr>
          <w:rFonts w:asciiTheme="minorEastAsia" w:hAnsiTheme="minorEastAsia" w:cs="Times New Roman" w:hint="eastAsia"/>
          <w:sz w:val="21"/>
        </w:rPr>
        <w:t>設営・撤去時含む</w:t>
      </w:r>
      <w:r w:rsidR="00BB34F4">
        <w:rPr>
          <w:rFonts w:asciiTheme="minorEastAsia" w:hAnsiTheme="minorEastAsia" w:cs="Times New Roman" w:hint="eastAsia"/>
          <w:sz w:val="21"/>
        </w:rPr>
        <w:t>)</w:t>
      </w:r>
      <w:r w:rsidRPr="007A4174">
        <w:rPr>
          <w:rFonts w:asciiTheme="minorEastAsia" w:hAnsiTheme="minorEastAsia" w:cs="Times New Roman" w:hint="eastAsia"/>
          <w:sz w:val="21"/>
        </w:rPr>
        <w:t>においては、通行人や公園運営に</w:t>
      </w:r>
      <w:r w:rsidR="004C511D">
        <w:rPr>
          <w:rFonts w:asciiTheme="minorEastAsia" w:hAnsiTheme="minorEastAsia" w:hint="eastAsia"/>
          <w:sz w:val="21"/>
        </w:rPr>
        <w:t>係る</w:t>
      </w:r>
      <w:r w:rsidR="0082005C">
        <w:rPr>
          <w:rFonts w:asciiTheme="minorEastAsia" w:hAnsiTheme="minorEastAsia" w:cs="Times New Roman" w:hint="eastAsia"/>
          <w:sz w:val="21"/>
        </w:rPr>
        <w:t>利用</w:t>
      </w:r>
      <w:r w:rsidRPr="007A4174">
        <w:rPr>
          <w:rFonts w:asciiTheme="minorEastAsia" w:hAnsiTheme="minorEastAsia" w:cs="Times New Roman" w:hint="eastAsia"/>
          <w:sz w:val="21"/>
        </w:rPr>
        <w:t>者等への安全</w:t>
      </w:r>
      <w:r w:rsidR="00EB16AF">
        <w:rPr>
          <w:rFonts w:asciiTheme="minorEastAsia" w:hAnsiTheme="minorEastAsia" w:cs="Times New Roman" w:hint="eastAsia"/>
          <w:sz w:val="21"/>
        </w:rPr>
        <w:t>確保を図る</w:t>
      </w:r>
      <w:r w:rsidRPr="007A4174">
        <w:rPr>
          <w:rFonts w:asciiTheme="minorEastAsia" w:hAnsiTheme="minorEastAsia" w:cs="Times New Roman" w:hint="eastAsia"/>
          <w:sz w:val="21"/>
        </w:rPr>
        <w:t>こと。</w:t>
      </w:r>
    </w:p>
    <w:p w14:paraId="1D6554D7" w14:textId="3ECCD3DD" w:rsidR="000A3CFB"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・行為終了後は、速やかに設営物の撤去、清掃等を行い、利用した場所を原状に復すること。</w:t>
      </w:r>
    </w:p>
    <w:p w14:paraId="33164227" w14:textId="52E8A6FE" w:rsidR="00D328E5" w:rsidRPr="007A4174" w:rsidRDefault="00D328E5" w:rsidP="00CA67C3">
      <w:pPr>
        <w:spacing w:line="280" w:lineRule="exact"/>
        <w:ind w:leftChars="413" w:left="826"/>
        <w:rPr>
          <w:rFonts w:asciiTheme="minorEastAsia" w:hAnsiTheme="minorEastAsia" w:cs="Times New Roman"/>
          <w:sz w:val="21"/>
        </w:rPr>
      </w:pPr>
      <w:r w:rsidRPr="007A4174">
        <w:rPr>
          <w:rFonts w:asciiTheme="minorEastAsia" w:hAnsiTheme="minorEastAsia" w:cs="Times New Roman" w:hint="eastAsia"/>
          <w:sz w:val="21"/>
        </w:rPr>
        <w:t>また、芝生地においては、設営物の金物（押しピン、番線、ペグ等）が落ちていないか念入りに確認すること。</w:t>
      </w:r>
    </w:p>
    <w:p w14:paraId="77F4A9E8" w14:textId="77777777" w:rsidR="00D328E5" w:rsidRPr="007A4174"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・万一、公園施設や設備等に損傷を与えた場合は、申請者の責任において原状に復すること。</w:t>
      </w:r>
    </w:p>
    <w:p w14:paraId="00271E06" w14:textId="77777777" w:rsidR="00D328E5" w:rsidRPr="007A4174" w:rsidRDefault="00D328E5" w:rsidP="00CA67C3">
      <w:pPr>
        <w:spacing w:line="280" w:lineRule="exact"/>
        <w:ind w:left="210" w:hangingChars="100" w:hanging="210"/>
        <w:rPr>
          <w:rFonts w:asciiTheme="minorEastAsia" w:hAnsiTheme="minorEastAsia" w:cs="Times New Roman"/>
          <w:sz w:val="21"/>
        </w:rPr>
      </w:pPr>
    </w:p>
    <w:p w14:paraId="0B5A32D3" w14:textId="425B32B8" w:rsidR="000A3CFB" w:rsidRDefault="00D328E5" w:rsidP="00CA67C3">
      <w:pPr>
        <w:pStyle w:val="5"/>
      </w:pPr>
      <w:bookmarkStart w:id="110" w:name="_Toc491940846"/>
      <w:r w:rsidRPr="007A4174">
        <w:rPr>
          <w:rFonts w:hint="eastAsia"/>
        </w:rPr>
        <w:t>⑤その他</w:t>
      </w:r>
      <w:bookmarkEnd w:id="110"/>
    </w:p>
    <w:p w14:paraId="55A361F6" w14:textId="6CFF7D5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・マラソン大会等の園路を使用するものについては、多くが冬季に</w:t>
      </w:r>
      <w:r w:rsidR="00A113A7" w:rsidRPr="007A4174">
        <w:rPr>
          <w:rFonts w:asciiTheme="minorEastAsia" w:hAnsiTheme="minorEastAsia" w:cs="Times New Roman" w:hint="eastAsia"/>
          <w:sz w:val="21"/>
        </w:rPr>
        <w:t>限定して</w:t>
      </w:r>
      <w:r w:rsidRPr="007A4174">
        <w:rPr>
          <w:rFonts w:asciiTheme="minorEastAsia" w:hAnsiTheme="minorEastAsia" w:cs="Times New Roman" w:hint="eastAsia"/>
          <w:sz w:val="21"/>
        </w:rPr>
        <w:t>行われるが、同時期に公園施設の整備、改修等の工事発注があり、園路を工事用車両が頻繁に通行する、園路が工事区域になるなどして事故等を回避するため大会を制限する必要が生じる場合がある。</w:t>
      </w:r>
    </w:p>
    <w:p w14:paraId="77F20A62" w14:textId="6B372D30" w:rsidR="00D328E5" w:rsidRPr="007A4174" w:rsidRDefault="00D328E5" w:rsidP="0002785F">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この場合には、</w:t>
      </w:r>
      <w:r w:rsidR="004C2C4B" w:rsidRPr="007A4174">
        <w:rPr>
          <w:rFonts w:asciiTheme="minorEastAsia" w:hAnsiTheme="minorEastAsia" w:cs="Times New Roman" w:hint="eastAsia"/>
          <w:sz w:val="21"/>
        </w:rPr>
        <w:t>マラソン</w:t>
      </w:r>
      <w:r w:rsidRPr="007A4174">
        <w:rPr>
          <w:rFonts w:asciiTheme="minorEastAsia" w:hAnsiTheme="minorEastAsia" w:cs="Times New Roman" w:hint="eastAsia"/>
          <w:sz w:val="21"/>
        </w:rPr>
        <w:t>大会</w:t>
      </w:r>
      <w:r w:rsidR="004C2C4B" w:rsidRPr="007A4174">
        <w:rPr>
          <w:rFonts w:asciiTheme="minorEastAsia" w:hAnsiTheme="minorEastAsia" w:cs="Times New Roman" w:hint="eastAsia"/>
          <w:sz w:val="21"/>
        </w:rPr>
        <w:t>等</w:t>
      </w:r>
      <w:r w:rsidRPr="007A4174">
        <w:rPr>
          <w:rFonts w:asciiTheme="minorEastAsia" w:hAnsiTheme="minorEastAsia" w:cs="Times New Roman" w:hint="eastAsia"/>
          <w:sz w:val="21"/>
        </w:rPr>
        <w:t>の受付開始までに、利用者に周知を図ること。</w:t>
      </w:r>
    </w:p>
    <w:p w14:paraId="1B8540A6" w14:textId="7ADFBFC9" w:rsidR="00D328E5" w:rsidRPr="007A4174" w:rsidRDefault="00D328E5" w:rsidP="0002785F">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また、各種工事の工程により行為許可等催事に支障を来たすことのないよう、相互に</w:t>
      </w:r>
      <w:r w:rsidR="00EB16AF">
        <w:rPr>
          <w:rFonts w:asciiTheme="minorEastAsia" w:hAnsiTheme="minorEastAsia" w:cs="Times New Roman" w:hint="eastAsia"/>
          <w:sz w:val="21"/>
        </w:rPr>
        <w:t>工事情報や行催事</w:t>
      </w:r>
      <w:r w:rsidRPr="007A4174">
        <w:rPr>
          <w:rFonts w:asciiTheme="minorEastAsia" w:hAnsiTheme="minorEastAsia" w:cs="Times New Roman" w:hint="eastAsia"/>
          <w:sz w:val="21"/>
        </w:rPr>
        <w:t>情報の共有化を図り十分な連絡調整を図ること。</w:t>
      </w:r>
    </w:p>
    <w:p w14:paraId="620DDB1F" w14:textId="7777777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・芝生広場等を、長時間専用する催しや集会などで独占排他的に使用する行為については、許可申請の対象となる。</w:t>
      </w:r>
    </w:p>
    <w:p w14:paraId="489C24A7" w14:textId="3ECD6FF7" w:rsidR="00D328E5" w:rsidRPr="0060417D" w:rsidRDefault="00D328E5" w:rsidP="0002785F">
      <w:pPr>
        <w:spacing w:line="280" w:lineRule="exact"/>
        <w:ind w:leftChars="400" w:left="800"/>
        <w:rPr>
          <w:rFonts w:ascii="Century" w:eastAsia="ＭＳ 明朝" w:hAnsi="Century" w:cs="Times New Roman"/>
        </w:rPr>
      </w:pPr>
      <w:r w:rsidRPr="007A4174">
        <w:rPr>
          <w:rFonts w:asciiTheme="minorEastAsia" w:hAnsiTheme="minorEastAsia" w:cs="Times New Roman" w:hint="eastAsia"/>
          <w:sz w:val="21"/>
        </w:rPr>
        <w:t>なお、利用希望が多い広場等については、申込み時期、方法などを指定管理者において定め、利用者に周知するとともに、重複する場合は抽選を実施するなどの対応を行うこと。</w:t>
      </w:r>
    </w:p>
    <w:p w14:paraId="29370631" w14:textId="77777777" w:rsidR="00D328E5" w:rsidRPr="0060417D" w:rsidRDefault="00D328E5" w:rsidP="00D328E5">
      <w:pPr>
        <w:spacing w:line="280" w:lineRule="exact"/>
        <w:ind w:leftChars="567" w:left="1134" w:firstLineChars="100" w:firstLine="200"/>
        <w:rPr>
          <w:rFonts w:ascii="Century" w:eastAsia="ＭＳ 明朝" w:hAnsi="Century" w:cs="Times New Roman"/>
        </w:rPr>
      </w:pPr>
    </w:p>
    <w:p w14:paraId="3EF55261" w14:textId="25531E27" w:rsidR="00D328E5" w:rsidRPr="0060417D" w:rsidRDefault="005A7862" w:rsidP="007A4174">
      <w:pPr>
        <w:pStyle w:val="4"/>
      </w:pPr>
      <w:bookmarkStart w:id="111" w:name="_Toc491940847"/>
      <w:r>
        <w:rPr>
          <w:rFonts w:hint="eastAsia"/>
        </w:rPr>
        <w:t>（</w:t>
      </w:r>
      <w:r w:rsidR="00D328E5" w:rsidRPr="0060417D">
        <w:rPr>
          <w:rFonts w:hint="eastAsia"/>
        </w:rPr>
        <w:t>４）大阪府が行う許可</w:t>
      </w:r>
      <w:bookmarkEnd w:id="111"/>
    </w:p>
    <w:p w14:paraId="64661F24" w14:textId="2F051A6F" w:rsidR="00D328E5" w:rsidRDefault="004C511D">
      <w:pPr>
        <w:spacing w:line="280" w:lineRule="exact"/>
        <w:ind w:leftChars="300" w:left="810" w:hangingChars="100" w:hanging="210"/>
        <w:rPr>
          <w:rFonts w:asciiTheme="minorEastAsia" w:hAnsiTheme="minorEastAsia" w:cs="Times New Roman"/>
          <w:sz w:val="21"/>
        </w:rPr>
      </w:pPr>
      <w:r>
        <w:rPr>
          <w:rFonts w:asciiTheme="minorEastAsia" w:hAnsiTheme="minorEastAsia" w:cs="Times New Roman" w:hint="eastAsia"/>
          <w:sz w:val="21"/>
        </w:rPr>
        <w:t>・</w:t>
      </w:r>
      <w:r w:rsidR="00D328E5" w:rsidRPr="007A4174">
        <w:rPr>
          <w:rFonts w:asciiTheme="minorEastAsia" w:hAnsiTheme="minorEastAsia" w:cs="Times New Roman" w:hint="eastAsia"/>
          <w:sz w:val="21"/>
        </w:rPr>
        <w:t>地方自治法第二百三十八条の四</w:t>
      </w:r>
      <w:r w:rsidR="00D328E5" w:rsidRPr="007A4174">
        <w:rPr>
          <w:rFonts w:asciiTheme="minorEastAsia" w:hAnsiTheme="minorEastAsia" w:cs="Times New Roman"/>
          <w:sz w:val="21"/>
        </w:rPr>
        <w:t xml:space="preserve">  </w:t>
      </w:r>
      <w:r w:rsidR="00D328E5" w:rsidRPr="007A4174">
        <w:rPr>
          <w:rFonts w:asciiTheme="minorEastAsia" w:hAnsiTheme="minorEastAsia" w:cs="Times New Roman" w:hint="eastAsia"/>
          <w:sz w:val="21"/>
        </w:rPr>
        <w:t>第二項第</w:t>
      </w:r>
      <w:r w:rsidR="00BB34F4">
        <w:rPr>
          <w:rFonts w:asciiTheme="minorEastAsia" w:hAnsiTheme="minorEastAsia" w:cs="Times New Roman" w:hint="eastAsia"/>
          <w:sz w:val="21"/>
        </w:rPr>
        <w:t>７</w:t>
      </w:r>
      <w:r w:rsidR="00D328E5" w:rsidRPr="007A4174">
        <w:rPr>
          <w:rFonts w:asciiTheme="minorEastAsia" w:hAnsiTheme="minorEastAsia" w:cs="Times New Roman" w:hint="eastAsia"/>
          <w:sz w:val="21"/>
        </w:rPr>
        <w:t>号による行政財産使用許可を伴う行為については、大阪府の業務とする。</w:t>
      </w:r>
    </w:p>
    <w:p w14:paraId="5B70DF2B" w14:textId="3F12D20E" w:rsidR="00EB16AF" w:rsidRPr="00CA67C3" w:rsidRDefault="00EB16AF" w:rsidP="00CA67C3">
      <w:pPr>
        <w:spacing w:line="280" w:lineRule="exact"/>
        <w:ind w:leftChars="300" w:left="810" w:hangingChars="100" w:hanging="210"/>
        <w:rPr>
          <w:rFonts w:asciiTheme="minorEastAsia" w:hAnsiTheme="minorEastAsia"/>
        </w:rPr>
      </w:pPr>
      <w:r w:rsidRPr="00CA67C3">
        <w:rPr>
          <w:rFonts w:asciiTheme="minorEastAsia" w:hAnsiTheme="minorEastAsia" w:cs="Times New Roman" w:hint="eastAsia"/>
          <w:sz w:val="21"/>
        </w:rPr>
        <w:t>※</w:t>
      </w:r>
      <w:r w:rsidR="0085082F">
        <w:rPr>
          <w:rFonts w:asciiTheme="minorEastAsia" w:hAnsiTheme="minorEastAsia" w:cs="Times New Roman" w:hint="eastAsia"/>
          <w:sz w:val="21"/>
        </w:rPr>
        <w:t>万博公園</w:t>
      </w:r>
      <w:r w:rsidRPr="00CA67C3">
        <w:rPr>
          <w:rFonts w:asciiTheme="minorEastAsia" w:hAnsiTheme="minorEastAsia" w:cs="Times New Roman" w:hint="eastAsia"/>
          <w:sz w:val="21"/>
        </w:rPr>
        <w:t>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項第４号の別表（改正条例第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号の別表二）に掲げる施設以外を独占排他的に使用する行為</w:t>
      </w:r>
      <w:r w:rsidR="004D7809">
        <w:rPr>
          <w:rFonts w:asciiTheme="minorEastAsia" w:hAnsiTheme="minorEastAsia" w:cs="Times New Roman" w:hint="eastAsia"/>
          <w:sz w:val="21"/>
        </w:rPr>
        <w:t>（</w:t>
      </w:r>
      <w:r w:rsidR="004D7809" w:rsidRPr="004D7809">
        <w:rPr>
          <w:rFonts w:asciiTheme="minorEastAsia" w:hAnsiTheme="minorEastAsia" w:cs="Times New Roman" w:hint="eastAsia"/>
          <w:sz w:val="21"/>
        </w:rPr>
        <w:t>指定管理者が臨時売店を設置する場合</w:t>
      </w:r>
      <w:r w:rsidR="004D7809">
        <w:rPr>
          <w:rFonts w:asciiTheme="minorEastAsia" w:hAnsiTheme="minorEastAsia" w:cs="Times New Roman" w:hint="eastAsia"/>
          <w:sz w:val="21"/>
        </w:rPr>
        <w:t>等を含む。</w:t>
      </w:r>
      <w:r w:rsidR="00BB34F4">
        <w:rPr>
          <w:rFonts w:asciiTheme="minorEastAsia" w:hAnsiTheme="minorEastAsia" w:cs="Times New Roman" w:hint="eastAsia"/>
          <w:sz w:val="21"/>
        </w:rPr>
        <w:t>※</w:t>
      </w:r>
      <w:r w:rsidR="004D7809">
        <w:rPr>
          <w:rFonts w:asciiTheme="minorEastAsia" w:hAnsiTheme="minorEastAsia" w:cs="Times New Roman" w:hint="eastAsia"/>
          <w:sz w:val="21"/>
        </w:rPr>
        <w:t>「第Ⅰ章【３】指定管理者制度による公園管理</w:t>
      </w:r>
      <w:r w:rsidR="00560F1A" w:rsidRPr="00560F1A">
        <w:rPr>
          <w:rFonts w:asciiTheme="minorEastAsia" w:hAnsiTheme="minorEastAsia" w:cs="Times New Roman" w:hint="eastAsia"/>
          <w:sz w:val="21"/>
        </w:rPr>
        <w:t>１．指定管理者が実施する業務及び権限等</w:t>
      </w:r>
      <w:r w:rsidR="004D7809">
        <w:rPr>
          <w:rFonts w:asciiTheme="minorEastAsia" w:hAnsiTheme="minorEastAsia" w:cs="Times New Roman" w:hint="eastAsia"/>
          <w:sz w:val="21"/>
        </w:rPr>
        <w:t>（２）自主事業」参照）</w:t>
      </w:r>
      <w:r w:rsidRPr="00CA67C3">
        <w:rPr>
          <w:rFonts w:asciiTheme="minorEastAsia" w:hAnsiTheme="minorEastAsia" w:cs="Times New Roman" w:hint="eastAsia"/>
          <w:sz w:val="21"/>
        </w:rPr>
        <w:t>については、行政財産使用許可申請の対象となる</w:t>
      </w:r>
      <w:r w:rsidR="004D7809">
        <w:rPr>
          <w:rFonts w:asciiTheme="minorEastAsia" w:hAnsiTheme="minorEastAsia" w:cs="Times New Roman" w:hint="eastAsia"/>
          <w:sz w:val="21"/>
        </w:rPr>
        <w:t>。</w:t>
      </w:r>
    </w:p>
    <w:p w14:paraId="3A078253" w14:textId="5343AF57" w:rsidR="00EB16AF" w:rsidRPr="00CA67C3" w:rsidRDefault="00EB16AF" w:rsidP="00CA67C3">
      <w:pPr>
        <w:spacing w:line="280" w:lineRule="exact"/>
        <w:ind w:leftChars="300" w:left="810" w:hangingChars="100" w:hanging="210"/>
        <w:rPr>
          <w:rFonts w:asciiTheme="minorEastAsia" w:hAnsiTheme="minorEastAsia" w:cs="Times New Roman"/>
          <w:sz w:val="21"/>
        </w:rPr>
      </w:pPr>
      <w:r w:rsidRPr="00CA67C3">
        <w:rPr>
          <w:rFonts w:asciiTheme="minorEastAsia" w:hAnsiTheme="minorEastAsia" w:cs="Times New Roman" w:hint="eastAsia"/>
          <w:sz w:val="21"/>
        </w:rPr>
        <w:t>※なお、</w:t>
      </w:r>
      <w:r w:rsidR="0085082F">
        <w:rPr>
          <w:rFonts w:asciiTheme="minorEastAsia" w:hAnsiTheme="minorEastAsia" w:cs="Times New Roman" w:hint="eastAsia"/>
          <w:sz w:val="21"/>
        </w:rPr>
        <w:t>万博公園</w:t>
      </w:r>
      <w:r w:rsidRPr="00CA67C3">
        <w:rPr>
          <w:rFonts w:asciiTheme="minorEastAsia" w:hAnsiTheme="minorEastAsia" w:cs="Times New Roman" w:hint="eastAsia"/>
          <w:sz w:val="21"/>
        </w:rPr>
        <w:t>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項第４号の別表（改正条例第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号の別表二）に掲げる施設以外で、指定管理者が公園の格と質の向上、賑わいづくり、ＰＲ・集客等の目的で指定管理業務としてイベントを開催し、受付等でテント、机等の仮設物を設置する場合については、指定管理者の管理業務の一環であるため大阪府の許可は必要としない（自主事業の場合は許可が必要となる）</w:t>
      </w:r>
      <w:r w:rsidR="004D7809">
        <w:rPr>
          <w:rFonts w:asciiTheme="minorEastAsia" w:hAnsiTheme="minorEastAsia" w:cs="Times New Roman" w:hint="eastAsia"/>
          <w:sz w:val="21"/>
        </w:rPr>
        <w:t>。</w:t>
      </w:r>
    </w:p>
    <w:p w14:paraId="25D5ED5F" w14:textId="77777777" w:rsidR="00BB29D6" w:rsidRDefault="00BB29D6" w:rsidP="006130A0">
      <w:pPr>
        <w:spacing w:line="280" w:lineRule="exact"/>
        <w:ind w:leftChars="300" w:left="800" w:hangingChars="100" w:hanging="200"/>
        <w:rPr>
          <w:rFonts w:ascii="Arial" w:eastAsia="ＭＳ ゴシック" w:hAnsi="Arial" w:cs="Times New Roman"/>
        </w:rPr>
      </w:pPr>
    </w:p>
    <w:p w14:paraId="2EA7FD5D" w14:textId="3C412A02" w:rsidR="00806E98" w:rsidRPr="00597B89" w:rsidRDefault="005A7862" w:rsidP="007A4174">
      <w:pPr>
        <w:pStyle w:val="4"/>
      </w:pPr>
      <w:bookmarkStart w:id="112" w:name="_Toc491940848"/>
      <w:r>
        <w:rPr>
          <w:rFonts w:hint="eastAsia"/>
        </w:rPr>
        <w:lastRenderedPageBreak/>
        <w:t>（</w:t>
      </w:r>
      <w:r w:rsidR="00806E98" w:rsidRPr="00597B89">
        <w:rPr>
          <w:rFonts w:hint="eastAsia"/>
        </w:rPr>
        <w:t>５）</w:t>
      </w:r>
      <w:r w:rsidR="00EB16AF">
        <w:rPr>
          <w:rFonts w:hint="eastAsia"/>
        </w:rPr>
        <w:t>府立</w:t>
      </w:r>
      <w:r w:rsidR="00806E98" w:rsidRPr="00597B89">
        <w:rPr>
          <w:rFonts w:hint="eastAsia"/>
        </w:rPr>
        <w:t>万博公園におけるイベントの種類</w:t>
      </w:r>
      <w:bookmarkEnd w:id="112"/>
    </w:p>
    <w:p w14:paraId="5F74466C" w14:textId="77777777" w:rsidR="00D113B7" w:rsidRPr="007A4174" w:rsidRDefault="00D113B7" w:rsidP="00D113B7">
      <w:pPr>
        <w:spacing w:line="280" w:lineRule="exact"/>
        <w:ind w:leftChars="200" w:left="400" w:firstLineChars="100" w:firstLine="210"/>
        <w:rPr>
          <w:rFonts w:asciiTheme="minorEastAsia" w:hAnsiTheme="minorEastAsia" w:cs="Times New Roman"/>
          <w:sz w:val="21"/>
        </w:rPr>
      </w:pPr>
      <w:r w:rsidRPr="0002785F">
        <w:rPr>
          <w:rFonts w:asciiTheme="minorEastAsia" w:hAnsiTheme="minorEastAsia" w:cs="Times New Roman" w:hint="eastAsia"/>
          <w:sz w:val="21"/>
        </w:rPr>
        <w:t>府立万博公園では実施主体の異なる多数のイベントが行われる。本マニュアルでは、以下の名称を用いる（イベントの詳細については、「第Ⅳ章運営管理業務【１３】行事・イベント」を参照のこと）。</w:t>
      </w:r>
    </w:p>
    <w:tbl>
      <w:tblPr>
        <w:tblStyle w:val="a4"/>
        <w:tblW w:w="7224" w:type="dxa"/>
        <w:tblInd w:w="11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671"/>
        <w:gridCol w:w="4553"/>
      </w:tblGrid>
      <w:tr w:rsidR="00D113B7" w:rsidRPr="005B13AD" w14:paraId="3577A145" w14:textId="77777777" w:rsidTr="0002785F">
        <w:tc>
          <w:tcPr>
            <w:tcW w:w="2671" w:type="dxa"/>
            <w:tcBorders>
              <w:top w:val="single" w:sz="4" w:space="0" w:color="000000" w:themeColor="text1"/>
              <w:left w:val="single" w:sz="4" w:space="0" w:color="000000" w:themeColor="text1"/>
              <w:bottom w:val="single" w:sz="4" w:space="0" w:color="000000" w:themeColor="text1"/>
            </w:tcBorders>
            <w:vAlign w:val="center"/>
          </w:tcPr>
          <w:p w14:paraId="5D07540B" w14:textId="77777777" w:rsidR="00D113B7" w:rsidRPr="0002785F" w:rsidRDefault="00D113B7" w:rsidP="003943C1">
            <w:pPr>
              <w:snapToGrid w:val="0"/>
              <w:spacing w:line="300" w:lineRule="exact"/>
              <w:jc w:val="center"/>
              <w:rPr>
                <w:rFonts w:ascii="メイリオ" w:eastAsia="メイリオ" w:hAnsi="メイリオ" w:cs="Meiryo UI"/>
                <w:sz w:val="18"/>
              </w:rPr>
            </w:pPr>
            <w:r w:rsidRPr="0002785F">
              <w:rPr>
                <w:rFonts w:ascii="メイリオ" w:eastAsia="メイリオ" w:hAnsi="メイリオ" w:cs="Meiryo UI" w:hint="eastAsia"/>
                <w:sz w:val="18"/>
              </w:rPr>
              <w:t>分類</w:t>
            </w:r>
          </w:p>
        </w:tc>
        <w:tc>
          <w:tcPr>
            <w:tcW w:w="4553" w:type="dxa"/>
            <w:tcBorders>
              <w:top w:val="single" w:sz="4" w:space="0" w:color="000000" w:themeColor="text1"/>
              <w:bottom w:val="single" w:sz="4" w:space="0" w:color="000000" w:themeColor="text1"/>
            </w:tcBorders>
            <w:vAlign w:val="center"/>
          </w:tcPr>
          <w:p w14:paraId="7D2FFFDC" w14:textId="77777777" w:rsidR="00D113B7" w:rsidRPr="0002785F" w:rsidRDefault="00D113B7" w:rsidP="003943C1">
            <w:pPr>
              <w:snapToGrid w:val="0"/>
              <w:spacing w:line="300" w:lineRule="exact"/>
              <w:jc w:val="center"/>
              <w:rPr>
                <w:rFonts w:ascii="メイリオ" w:eastAsia="メイリオ" w:hAnsi="メイリオ" w:cs="Meiryo UI"/>
                <w:sz w:val="18"/>
              </w:rPr>
            </w:pPr>
            <w:r w:rsidRPr="0002785F">
              <w:rPr>
                <w:rFonts w:ascii="メイリオ" w:eastAsia="メイリオ" w:hAnsi="メイリオ" w:cs="Meiryo UI" w:hint="eastAsia"/>
                <w:sz w:val="18"/>
              </w:rPr>
              <w:t>種類（名称）</w:t>
            </w:r>
          </w:p>
        </w:tc>
      </w:tr>
      <w:tr w:rsidR="00D113B7" w:rsidRPr="005B13AD" w14:paraId="2ACC5DBF" w14:textId="77777777" w:rsidTr="0002785F">
        <w:trPr>
          <w:trHeight w:val="415"/>
        </w:trPr>
        <w:tc>
          <w:tcPr>
            <w:tcW w:w="2671" w:type="dxa"/>
            <w:vMerge w:val="restart"/>
            <w:tcBorders>
              <w:top w:val="single" w:sz="4" w:space="0" w:color="000000" w:themeColor="text1"/>
              <w:left w:val="single" w:sz="4" w:space="0" w:color="000000" w:themeColor="text1"/>
            </w:tcBorders>
          </w:tcPr>
          <w:p w14:paraId="4972A1C4"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大阪府が行うイベント</w:t>
            </w:r>
          </w:p>
        </w:tc>
        <w:tc>
          <w:tcPr>
            <w:tcW w:w="4553" w:type="dxa"/>
            <w:vMerge w:val="restart"/>
            <w:tcBorders>
              <w:top w:val="single" w:sz="4" w:space="0" w:color="000000" w:themeColor="text1"/>
            </w:tcBorders>
          </w:tcPr>
          <w:p w14:paraId="4DB4C3E7"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府イベント</w:t>
            </w:r>
          </w:p>
        </w:tc>
      </w:tr>
      <w:tr w:rsidR="00D113B7" w:rsidRPr="005B13AD" w14:paraId="5F36FE04" w14:textId="77777777" w:rsidTr="0002785F">
        <w:trPr>
          <w:trHeight w:val="455"/>
        </w:trPr>
        <w:tc>
          <w:tcPr>
            <w:tcW w:w="2671" w:type="dxa"/>
            <w:vMerge/>
            <w:tcBorders>
              <w:left w:val="single" w:sz="4" w:space="0" w:color="000000" w:themeColor="text1"/>
            </w:tcBorders>
          </w:tcPr>
          <w:p w14:paraId="7D352048" w14:textId="77777777" w:rsidR="00D113B7" w:rsidRPr="0002785F" w:rsidRDefault="00D113B7" w:rsidP="003943C1">
            <w:pPr>
              <w:snapToGrid w:val="0"/>
              <w:spacing w:line="350" w:lineRule="exact"/>
              <w:rPr>
                <w:rFonts w:ascii="メイリオ" w:eastAsia="メイリオ" w:hAnsi="メイリオ" w:cs="Meiryo UI"/>
                <w:sz w:val="18"/>
              </w:rPr>
            </w:pPr>
          </w:p>
        </w:tc>
        <w:tc>
          <w:tcPr>
            <w:tcW w:w="4553" w:type="dxa"/>
            <w:vMerge/>
            <w:tcBorders>
              <w:bottom w:val="single" w:sz="4" w:space="0" w:color="7F7F7F" w:themeColor="text1" w:themeTint="80"/>
            </w:tcBorders>
          </w:tcPr>
          <w:p w14:paraId="7A245753" w14:textId="77777777" w:rsidR="00D113B7" w:rsidRPr="0002785F" w:rsidRDefault="00D113B7" w:rsidP="003943C1">
            <w:pPr>
              <w:snapToGrid w:val="0"/>
              <w:spacing w:line="350" w:lineRule="exact"/>
              <w:rPr>
                <w:rFonts w:ascii="メイリオ" w:eastAsia="メイリオ" w:hAnsi="メイリオ" w:cs="Meiryo UI"/>
                <w:sz w:val="18"/>
              </w:rPr>
            </w:pPr>
          </w:p>
        </w:tc>
      </w:tr>
      <w:tr w:rsidR="00D113B7" w:rsidRPr="005B13AD" w14:paraId="30A3B4B7" w14:textId="77777777" w:rsidTr="0002785F">
        <w:trPr>
          <w:trHeight w:val="1196"/>
        </w:trPr>
        <w:tc>
          <w:tcPr>
            <w:tcW w:w="2671" w:type="dxa"/>
            <w:tcBorders>
              <w:top w:val="nil"/>
              <w:left w:val="single" w:sz="4" w:space="0" w:color="000000" w:themeColor="text1"/>
            </w:tcBorders>
          </w:tcPr>
          <w:p w14:paraId="5BBBCAD3"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指定管理業務として</w:t>
            </w:r>
          </w:p>
          <w:p w14:paraId="4E60E5A8"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実施するイベント</w:t>
            </w:r>
          </w:p>
        </w:tc>
        <w:tc>
          <w:tcPr>
            <w:tcW w:w="4553" w:type="dxa"/>
          </w:tcPr>
          <w:p w14:paraId="7657322C" w14:textId="7EA5E1C5"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w:t>
            </w:r>
            <w:r w:rsidR="00640852">
              <w:rPr>
                <w:rFonts w:ascii="メイリオ" w:eastAsia="メイリオ" w:hAnsi="メイリオ" w:cs="Meiryo UI" w:hint="eastAsia"/>
                <w:sz w:val="18"/>
              </w:rPr>
              <w:t>業務</w:t>
            </w:r>
            <w:r w:rsidRPr="0002785F">
              <w:rPr>
                <w:rFonts w:ascii="メイリオ" w:eastAsia="メイリオ" w:hAnsi="メイリオ" w:cs="Meiryo UI" w:hint="eastAsia"/>
                <w:sz w:val="18"/>
              </w:rPr>
              <w:t>イベント</w:t>
            </w:r>
          </w:p>
          <w:p w14:paraId="0A2CC184"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（１）四季イベント</w:t>
            </w:r>
          </w:p>
          <w:p w14:paraId="72089E45"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（２）花イベント</w:t>
            </w:r>
          </w:p>
          <w:p w14:paraId="4FACBB8B"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（３）イベントとあわせて実施する賑わいづくり</w:t>
            </w:r>
          </w:p>
        </w:tc>
      </w:tr>
      <w:tr w:rsidR="00D113B7" w:rsidRPr="005B13AD" w14:paraId="572E3D8B" w14:textId="77777777" w:rsidTr="0002785F">
        <w:trPr>
          <w:trHeight w:val="776"/>
        </w:trPr>
        <w:tc>
          <w:tcPr>
            <w:tcW w:w="2671" w:type="dxa"/>
            <w:tcBorders>
              <w:left w:val="single" w:sz="4" w:space="0" w:color="000000" w:themeColor="text1"/>
            </w:tcBorders>
          </w:tcPr>
          <w:p w14:paraId="13589591"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指定管理者が自主事業として行うイベント</w:t>
            </w:r>
          </w:p>
        </w:tc>
        <w:tc>
          <w:tcPr>
            <w:tcW w:w="4553" w:type="dxa"/>
          </w:tcPr>
          <w:p w14:paraId="486EA149"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自主事業イベント</w:t>
            </w:r>
          </w:p>
        </w:tc>
      </w:tr>
      <w:tr w:rsidR="00D113B7" w:rsidRPr="00AE591A" w14:paraId="41045F78" w14:textId="77777777" w:rsidTr="0002785F">
        <w:trPr>
          <w:trHeight w:val="844"/>
        </w:trPr>
        <w:tc>
          <w:tcPr>
            <w:tcW w:w="2671" w:type="dxa"/>
            <w:tcBorders>
              <w:left w:val="single" w:sz="4" w:space="0" w:color="000000" w:themeColor="text1"/>
            </w:tcBorders>
          </w:tcPr>
          <w:p w14:paraId="23FBD70A" w14:textId="206F092A" w:rsidR="00D113B7" w:rsidRPr="0002785F" w:rsidRDefault="00313D11" w:rsidP="003943C1">
            <w:pPr>
              <w:snapToGrid w:val="0"/>
              <w:spacing w:line="350" w:lineRule="exact"/>
              <w:rPr>
                <w:rFonts w:ascii="メイリオ" w:eastAsia="メイリオ" w:hAnsi="メイリオ" w:cs="Meiryo UI"/>
                <w:sz w:val="18"/>
              </w:rPr>
            </w:pPr>
            <w:r>
              <w:rPr>
                <w:rFonts w:ascii="メイリオ" w:eastAsia="メイリオ" w:hAnsi="メイリオ" w:cs="Meiryo UI" w:hint="eastAsia"/>
                <w:sz w:val="18"/>
              </w:rPr>
              <w:t>専用施設等</w:t>
            </w:r>
            <w:r w:rsidR="00D113B7" w:rsidRPr="0002785F">
              <w:rPr>
                <w:rFonts w:ascii="メイリオ" w:eastAsia="メイリオ" w:hAnsi="メイリオ" w:cs="Meiryo UI" w:hint="eastAsia"/>
                <w:sz w:val="18"/>
              </w:rPr>
              <w:t>を使用して</w:t>
            </w:r>
          </w:p>
          <w:p w14:paraId="0F75506F"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他団体が行うイベント</w:t>
            </w:r>
          </w:p>
        </w:tc>
        <w:tc>
          <w:tcPr>
            <w:tcW w:w="4553" w:type="dxa"/>
          </w:tcPr>
          <w:p w14:paraId="229B75D6" w14:textId="77777777" w:rsidR="00D113B7" w:rsidRPr="00D113B7"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持込イベント</w:t>
            </w:r>
          </w:p>
        </w:tc>
      </w:tr>
    </w:tbl>
    <w:p w14:paraId="41E1EE83" w14:textId="77777777" w:rsidR="00834E7A" w:rsidRPr="0060417D" w:rsidRDefault="00834E7A">
      <w:pPr>
        <w:spacing w:line="280" w:lineRule="exact"/>
        <w:rPr>
          <w:rFonts w:ascii="Arial" w:eastAsia="ＭＳ ゴシック" w:hAnsi="Arial" w:cs="Times New Roman"/>
        </w:rPr>
      </w:pPr>
    </w:p>
    <w:p w14:paraId="6F85AD64" w14:textId="77777777" w:rsidR="00D328E5" w:rsidRDefault="00D328E5">
      <w:pPr>
        <w:pStyle w:val="2"/>
      </w:pPr>
      <w:bookmarkStart w:id="113" w:name="_Toc491940849"/>
      <w:r w:rsidRPr="0060417D">
        <w:rPr>
          <w:rFonts w:hint="eastAsia"/>
        </w:rPr>
        <w:t>【３】第４号『別表に掲げる万博公園の施設を使用すること』（共通事項）</w:t>
      </w:r>
      <w:bookmarkEnd w:id="113"/>
    </w:p>
    <w:p w14:paraId="3D8B980A" w14:textId="77777777" w:rsidR="00027922" w:rsidRDefault="001606F0" w:rsidP="00027922">
      <w:pPr>
        <w:spacing w:line="280" w:lineRule="exact"/>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w:t>
      </w:r>
      <w:r>
        <w:rPr>
          <w:rFonts w:ascii="Century" w:eastAsia="ＭＳ 明朝" w:hAnsi="Century" w:cs="Times New Roman" w:hint="eastAsia"/>
          <w:sz w:val="21"/>
        </w:rPr>
        <w:t>、現在、大阪府が定めている</w:t>
      </w:r>
      <w:r w:rsidRPr="007A4174">
        <w:rPr>
          <w:rFonts w:ascii="Century" w:eastAsia="ＭＳ 明朝" w:hAnsi="Century" w:cs="Times New Roman" w:hint="eastAsia"/>
          <w:sz w:val="21"/>
        </w:rPr>
        <w:t>審査基準</w:t>
      </w:r>
      <w:r>
        <w:rPr>
          <w:rFonts w:ascii="Century" w:eastAsia="ＭＳ 明朝" w:hAnsi="Century" w:cs="Times New Roman" w:hint="eastAsia"/>
          <w:sz w:val="21"/>
        </w:rPr>
        <w:t>や</w:t>
      </w:r>
      <w:r w:rsidRPr="007A4174">
        <w:rPr>
          <w:rFonts w:ascii="Century" w:eastAsia="ＭＳ 明朝" w:hAnsi="Century" w:cs="Times New Roman" w:hint="eastAsia"/>
          <w:sz w:val="21"/>
        </w:rPr>
        <w:t>標準処理期間に</w:t>
      </w:r>
      <w:r>
        <w:rPr>
          <w:rFonts w:ascii="Century" w:eastAsia="ＭＳ 明朝" w:hAnsi="Century" w:cs="Times New Roman" w:hint="eastAsia"/>
          <w:sz w:val="21"/>
        </w:rPr>
        <w:t>準拠して、審査基準等を定め</w:t>
      </w:r>
      <w:r w:rsidRPr="007A4174">
        <w:rPr>
          <w:rFonts w:ascii="Century" w:eastAsia="ＭＳ 明朝" w:hAnsi="Century" w:cs="Times New Roman" w:hint="eastAsia"/>
          <w:sz w:val="21"/>
        </w:rPr>
        <w:t>審査を行うこと。</w:t>
      </w:r>
    </w:p>
    <w:p w14:paraId="38A082C6" w14:textId="11DB251C"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指定管理業務開始時に</w:t>
      </w:r>
      <w:r w:rsidR="00675DC6">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府から指定管理者へ引継ぐ。これらの申請書その他書類については、指定管理者が定める</w:t>
      </w:r>
      <w:r w:rsidRPr="00743F27">
        <w:rPr>
          <w:rFonts w:asciiTheme="minorEastAsia" w:hAnsiTheme="minorEastAsia" w:cs="Times New Roman" w:hint="eastAsia"/>
          <w:sz w:val="21"/>
        </w:rPr>
        <w:t>様式により提出されたものとみなす。</w:t>
      </w:r>
    </w:p>
    <w:p w14:paraId="00C5C10C" w14:textId="1F2B6D47"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府が許可した申請については、指定管理業務開始時に</w:t>
      </w:r>
      <w:r w:rsidR="00675DC6">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府から指定管理者へ引継ぐものとする。</w:t>
      </w:r>
    </w:p>
    <w:p w14:paraId="45D26B53" w14:textId="3CA9BC6C" w:rsidR="001606F0" w:rsidRPr="0002785F" w:rsidRDefault="001606F0" w:rsidP="0002785F">
      <w:pPr>
        <w:ind w:leftChars="200" w:left="400" w:firstLineChars="100" w:firstLine="200"/>
        <w:rPr>
          <w:rFonts w:ascii="Century" w:eastAsia="ＭＳ 明朝" w:hAnsi="Century" w:cs="Times New Roman"/>
        </w:rPr>
      </w:pPr>
    </w:p>
    <w:p w14:paraId="7659D18E" w14:textId="77777777" w:rsidR="00D328E5" w:rsidRDefault="00D328E5" w:rsidP="00D328E5">
      <w:pPr>
        <w:spacing w:line="280" w:lineRule="exact"/>
        <w:rPr>
          <w:rFonts w:ascii="Century" w:eastAsia="ＭＳ 明朝" w:hAnsi="Century" w:cs="Times New Roman"/>
        </w:rPr>
      </w:pPr>
    </w:p>
    <w:tbl>
      <w:tblPr>
        <w:tblW w:w="0" w:type="auto"/>
        <w:tblInd w:w="408" w:type="dxa"/>
        <w:tblLook w:val="04A0" w:firstRow="1" w:lastRow="0" w:firstColumn="1" w:lastColumn="0" w:noHBand="0" w:noVBand="1"/>
      </w:tblPr>
      <w:tblGrid>
        <w:gridCol w:w="9428"/>
      </w:tblGrid>
      <w:tr w:rsidR="00EB16AF" w:rsidRPr="0060417D" w14:paraId="0EED921C" w14:textId="77777777" w:rsidTr="00DE333C">
        <w:tc>
          <w:tcPr>
            <w:tcW w:w="9428" w:type="dxa"/>
          </w:tcPr>
          <w:p w14:paraId="4D2FDD4D" w14:textId="77777777" w:rsidR="00EB16AF" w:rsidRPr="0060417D" w:rsidRDefault="00EB16AF" w:rsidP="00DE333C">
            <w:pPr>
              <w:widowControl/>
              <w:ind w:leftChars="57" w:left="114"/>
              <w:jc w:val="left"/>
              <w:rPr>
                <w:rFonts w:ascii="Century" w:eastAsia="ＭＳ 明朝" w:hAnsi="Century" w:cs="Times New Roman"/>
              </w:rPr>
            </w:pPr>
            <w:r w:rsidRPr="0060417D">
              <w:rPr>
                <w:rFonts w:ascii="Century" w:eastAsia="ＭＳ 明朝" w:hAnsi="Century" w:cs="Times New Roman" w:hint="eastAsia"/>
              </w:rPr>
              <w:t>（４）</w:t>
            </w:r>
            <w:r w:rsidRPr="0060417D">
              <w:rPr>
                <w:rFonts w:ascii="ＭＳ 明朝" w:eastAsia="ＭＳ 明朝" w:hAnsi="ＭＳ 明朝" w:cs="Times New Roman" w:hint="eastAsia"/>
              </w:rPr>
              <w:t>有料施設の使用許可</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62"/>
            </w:tblGrid>
            <w:tr w:rsidR="00EB16AF" w:rsidRPr="0060417D" w14:paraId="2954C656" w14:textId="77777777" w:rsidTr="00DE333C">
              <w:trPr>
                <w:trHeight w:val="291"/>
              </w:trPr>
              <w:tc>
                <w:tcPr>
                  <w:tcW w:w="1843" w:type="dxa"/>
                  <w:vAlign w:val="center"/>
                </w:tcPr>
                <w:p w14:paraId="4049B7AD"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法令名</w:t>
                  </w:r>
                </w:p>
              </w:tc>
              <w:tc>
                <w:tcPr>
                  <w:tcW w:w="6662" w:type="dxa"/>
                  <w:vAlign w:val="center"/>
                </w:tcPr>
                <w:p w14:paraId="6718467B"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EB16AF" w:rsidRPr="0060417D" w14:paraId="43C59700" w14:textId="77777777" w:rsidTr="00DE333C">
              <w:trPr>
                <w:trHeight w:val="318"/>
              </w:trPr>
              <w:tc>
                <w:tcPr>
                  <w:tcW w:w="1843" w:type="dxa"/>
                  <w:vAlign w:val="center"/>
                </w:tcPr>
                <w:p w14:paraId="34498911"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根拠条項</w:t>
                  </w:r>
                </w:p>
              </w:tc>
              <w:tc>
                <w:tcPr>
                  <w:tcW w:w="6662" w:type="dxa"/>
                  <w:vAlign w:val="center"/>
                </w:tcPr>
                <w:p w14:paraId="041C1105"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第５条第１項第４号</w:t>
                  </w:r>
                </w:p>
              </w:tc>
            </w:tr>
            <w:tr w:rsidR="00EB16AF" w:rsidRPr="0060417D" w14:paraId="171E1BED" w14:textId="77777777" w:rsidTr="00DE333C">
              <w:trPr>
                <w:trHeight w:val="401"/>
              </w:trPr>
              <w:tc>
                <w:tcPr>
                  <w:tcW w:w="1843" w:type="dxa"/>
                  <w:vAlign w:val="center"/>
                </w:tcPr>
                <w:p w14:paraId="0E3EBEF5"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許認可等の名称</w:t>
                  </w:r>
                </w:p>
              </w:tc>
              <w:tc>
                <w:tcPr>
                  <w:tcW w:w="6662" w:type="dxa"/>
                  <w:vAlign w:val="center"/>
                </w:tcPr>
                <w:p w14:paraId="18307C52"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有料施設の使用許可</w:t>
                  </w:r>
                </w:p>
              </w:tc>
            </w:tr>
            <w:tr w:rsidR="00EB16AF" w:rsidRPr="0060417D" w14:paraId="49468C6B" w14:textId="77777777" w:rsidTr="00DE333C">
              <w:trPr>
                <w:trHeight w:val="319"/>
              </w:trPr>
              <w:tc>
                <w:tcPr>
                  <w:tcW w:w="1843" w:type="dxa"/>
                  <w:vAlign w:val="center"/>
                </w:tcPr>
                <w:p w14:paraId="7922072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62" w:type="dxa"/>
                  <w:vAlign w:val="center"/>
                </w:tcPr>
                <w:p w14:paraId="297A060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知事</w:t>
                  </w:r>
                </w:p>
              </w:tc>
            </w:tr>
            <w:tr w:rsidR="00EB16AF" w:rsidRPr="0060417D" w14:paraId="6F640D19" w14:textId="77777777" w:rsidTr="00DE333C">
              <w:trPr>
                <w:trHeight w:val="416"/>
              </w:trPr>
              <w:tc>
                <w:tcPr>
                  <w:tcW w:w="1843" w:type="dxa"/>
                  <w:vAlign w:val="center"/>
                </w:tcPr>
                <w:p w14:paraId="3285B618"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審査基準</w:t>
                  </w:r>
                </w:p>
              </w:tc>
              <w:tc>
                <w:tcPr>
                  <w:tcW w:w="6662" w:type="dxa"/>
                  <w:vAlign w:val="center"/>
                </w:tcPr>
                <w:p w14:paraId="4EA78CA9" w14:textId="77777777" w:rsidR="00EB16AF" w:rsidRPr="0060417D" w:rsidRDefault="00EB16AF" w:rsidP="00DE333C">
                  <w:pPr>
                    <w:spacing w:line="240" w:lineRule="exact"/>
                    <w:rPr>
                      <w:rFonts w:ascii="ＭＳ 明朝" w:eastAsia="ＭＳ 明朝" w:hAnsi="ＭＳ 明朝" w:cs="Times New Roman"/>
                    </w:rPr>
                  </w:pPr>
                  <w:r w:rsidRPr="0060417D">
                    <w:rPr>
                      <w:rFonts w:ascii="ＭＳ 明朝" w:eastAsia="ＭＳ 明朝" w:hAnsi="ＭＳ 明朝" w:cs="Times New Roman" w:hint="eastAsia"/>
                    </w:rPr>
                    <w:t>１．各施設共通事項</w:t>
                  </w:r>
                </w:p>
                <w:p w14:paraId="0CCC1659" w14:textId="77777777" w:rsidR="00EB16AF" w:rsidRPr="0060417D" w:rsidRDefault="00EB16AF" w:rsidP="00DE333C">
                  <w:pPr>
                    <w:spacing w:line="240" w:lineRule="exact"/>
                    <w:ind w:firstLineChars="100" w:firstLine="200"/>
                    <w:rPr>
                      <w:rFonts w:ascii="Century" w:eastAsia="ＭＳ 明朝" w:hAnsi="Century" w:cs="Times New Roman"/>
                    </w:rPr>
                  </w:pPr>
                  <w:r w:rsidRPr="0060417D">
                    <w:rPr>
                      <w:rFonts w:ascii="ＭＳ 明朝" w:eastAsia="ＭＳ 明朝" w:hAnsi="ＭＳ 明朝" w:cs="Times New Roman" w:hint="eastAsia"/>
                    </w:rPr>
                    <w:t>次の①から⑥までのいずれにも該当</w:t>
                  </w:r>
                  <w:r w:rsidRPr="0060417D">
                    <w:rPr>
                      <w:rFonts w:ascii="Century" w:eastAsia="ＭＳ 明朝" w:hAnsi="Century" w:cs="Times New Roman" w:hint="eastAsia"/>
                    </w:rPr>
                    <w:t>し、</w:t>
                  </w:r>
                  <w:r w:rsidRPr="0060417D">
                    <w:rPr>
                      <w:rFonts w:ascii="ＭＳ 明朝" w:eastAsia="ＭＳ 明朝" w:hAnsi="ＭＳ 明朝" w:cs="Times New Roman" w:hint="eastAsia"/>
                    </w:rPr>
                    <w:t>かつ⑦及び⑧までのいずれにも該当しないものであること。</w:t>
                  </w:r>
                </w:p>
                <w:p w14:paraId="0C821DD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76BF7BD9"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　本条例５条第１項第１号から第３号までに掲げる行為を伴う場合にあっては、これらの許可を受けることができるものであること。</w:t>
                  </w:r>
                </w:p>
                <w:p w14:paraId="2AFF1D42" w14:textId="77777777" w:rsidR="00EB16AF" w:rsidRPr="0060417D" w:rsidRDefault="00EB16AF" w:rsidP="00DE333C">
                  <w:pPr>
                    <w:spacing w:line="240" w:lineRule="exact"/>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③　各施設の使用用途に適合した使用であること。</w:t>
                  </w:r>
                </w:p>
                <w:p w14:paraId="18123656"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　施設等を不適切に取り扱い損傷し、又は汚損するおそれがないこと。</w:t>
                  </w:r>
                </w:p>
                <w:p w14:paraId="0DBB2E0D"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　収容可能人員以上の者が利用するなど、利用させることが不適当と認められるものではないこと。</w:t>
                  </w:r>
                </w:p>
                <w:p w14:paraId="60E27406" w14:textId="77777777" w:rsidR="00EB16AF" w:rsidRPr="0060417D" w:rsidRDefault="00EB16AF" w:rsidP="00DE333C">
                  <w:pPr>
                    <w:spacing w:line="240" w:lineRule="exact"/>
                    <w:ind w:firstLineChars="100" w:firstLine="200"/>
                    <w:rPr>
                      <w:rFonts w:ascii="Century" w:eastAsia="ＭＳ 明朝" w:hAnsi="Century" w:cs="Times New Roman"/>
                    </w:rPr>
                  </w:pPr>
                  <w:r w:rsidRPr="0060417D">
                    <w:rPr>
                      <w:rFonts w:ascii="ＭＳ 明朝" w:eastAsia="ＭＳ 明朝" w:hAnsi="ＭＳ 明朝" w:cs="Times New Roman" w:hint="eastAsia"/>
                    </w:rPr>
                    <w:t>⑥</w:t>
                  </w:r>
                  <w:r w:rsidRPr="0060417D">
                    <w:rPr>
                      <w:rFonts w:ascii="Century" w:eastAsia="ＭＳ 明朝" w:hAnsi="Century" w:cs="Times New Roman" w:hint="eastAsia"/>
                    </w:rPr>
                    <w:t xml:space="preserve">　本条例第９条に基づく使用料について滞納がないこと。</w:t>
                  </w:r>
                </w:p>
                <w:p w14:paraId="6A89F912"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Century" w:eastAsia="ＭＳ 明朝" w:hAnsi="Century" w:cs="Times New Roman" w:hint="eastAsia"/>
                    </w:rPr>
                    <w:t>⑦　公共の福祉を害し、又は害するおそれがあると認められるもの。</w:t>
                  </w:r>
                </w:p>
                <w:p w14:paraId="4A252126" w14:textId="77777777" w:rsidR="00EB16AF" w:rsidRPr="0060417D" w:rsidRDefault="00EB16AF" w:rsidP="00DE333C">
                  <w:pPr>
                    <w:spacing w:line="240" w:lineRule="exact"/>
                    <w:ind w:leftChars="100" w:left="200"/>
                    <w:rPr>
                      <w:rFonts w:ascii="Century" w:eastAsia="ＭＳ 明朝" w:hAnsi="Century" w:cs="Times New Roman"/>
                    </w:rPr>
                  </w:pPr>
                  <w:r w:rsidRPr="0060417D">
                    <w:rPr>
                      <w:rFonts w:ascii="Century" w:eastAsia="ＭＳ 明朝" w:hAnsi="Century" w:cs="Times New Roman" w:hint="eastAsia"/>
                    </w:rPr>
                    <w:t>⑧　公序良俗に反し、又は反するおそれがあると認められるもの。</w:t>
                  </w:r>
                </w:p>
                <w:p w14:paraId="0D758114" w14:textId="77777777" w:rsidR="00EB16AF" w:rsidRPr="0060417D" w:rsidRDefault="00EB16AF" w:rsidP="00DE333C">
                  <w:pPr>
                    <w:spacing w:line="24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２．野球場、テニスコート等の運動施設の優先使用</w:t>
                  </w:r>
                </w:p>
                <w:p w14:paraId="6FE5A0AC" w14:textId="77777777" w:rsidR="00EB16AF" w:rsidRPr="0060417D" w:rsidRDefault="00EB16AF" w:rsidP="00DE333C">
                  <w:pPr>
                    <w:spacing w:line="240" w:lineRule="exact"/>
                    <w:ind w:leftChars="100" w:left="200" w:firstLineChars="100" w:firstLine="200"/>
                    <w:rPr>
                      <w:rFonts w:ascii="ＭＳ 明朝" w:eastAsia="ＭＳ 明朝" w:hAnsi="ＭＳ 明朝" w:cs="Times New Roman"/>
                    </w:rPr>
                  </w:pPr>
                  <w:r w:rsidRPr="0060417D">
                    <w:rPr>
                      <w:rFonts w:ascii="ＭＳ 明朝" w:eastAsia="ＭＳ 明朝" w:hAnsi="ＭＳ 明朝" w:cs="Times New Roman" w:hint="eastAsia"/>
                    </w:rPr>
                    <w:t>次の①から⑤までのいずれかに該当し、かつ⑥から⑨までのいずれ</w:t>
                  </w:r>
                  <w:r w:rsidRPr="0060417D">
                    <w:rPr>
                      <w:rFonts w:ascii="ＭＳ 明朝" w:eastAsia="ＭＳ 明朝" w:hAnsi="ＭＳ 明朝" w:cs="Times New Roman" w:hint="eastAsia"/>
                    </w:rPr>
                    <w:lastRenderedPageBreak/>
                    <w:t>かに該当するものであること。</w:t>
                  </w:r>
                </w:p>
                <w:p w14:paraId="5751E07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　国又は地方公共団体が主催するスポーツ競技大会</w:t>
                  </w:r>
                </w:p>
                <w:p w14:paraId="7B1D2A5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　施設管理者が主催するスポーツ競技大会</w:t>
                  </w:r>
                </w:p>
                <w:p w14:paraId="28EE4823"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　公共的団体が国又は地方公共団体の後援を得て実施するスポーツ競技大会</w:t>
                  </w:r>
                </w:p>
                <w:p w14:paraId="58523C35"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　広域的規模のスポーツ競技大会</w:t>
                  </w:r>
                </w:p>
                <w:p w14:paraId="65DCA0C2"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　少年スポーツの振興に寄与するもの（少年野球場及び少年球技場に限る）</w:t>
                  </w:r>
                </w:p>
                <w:p w14:paraId="5C1014B5"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　万博記念競技場、運動場及び野球場の休日等の大会使用については、大会使用に係る延べ時間が、毎月の休日等の使用許可可能延べ時間の４分の３以内の使用時間であること。</w:t>
                  </w:r>
                </w:p>
                <w:p w14:paraId="6FF7429C"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　少年野球場及び少年球技場の休日等の使用については、少年を対象としたスポーツ教室等の利用及び大会使用に係る延べ時間が、毎月の休日等の使用許可可能延べ時間の４分の３以内の使用時間であること。</w:t>
                  </w:r>
                </w:p>
                <w:p w14:paraId="7BC35939"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ＭＳ 明朝" w:eastAsia="ＭＳ 明朝" w:hAnsi="ＭＳ 明朝" w:cs="Times New Roman" w:hint="eastAsia"/>
                    </w:rPr>
                    <w:t>⑧　⑥及び⑦を除く運動施設の</w:t>
                  </w:r>
                  <w:r w:rsidRPr="0060417D">
                    <w:rPr>
                      <w:rFonts w:ascii="Century" w:eastAsia="ＭＳ 明朝" w:hAnsi="Century" w:cs="Times New Roman" w:hint="eastAsia"/>
                    </w:rPr>
                    <w:t>休日等の使用については、大会使用に係る延べ時間が、毎月の休日等の使用許可可能延べ時間の３分の１以下の使用時間であること。</w:t>
                  </w:r>
                </w:p>
                <w:p w14:paraId="1042D7F8"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Century" w:eastAsia="ＭＳ 明朝" w:hAnsi="Century" w:cs="Times New Roman" w:hint="eastAsia"/>
                    </w:rPr>
                    <w:t>⑨　すべての運動施設について、休日等以外の日については、一般使用に支障のない範囲の使用時間及び使用面数であること。</w:t>
                  </w:r>
                </w:p>
              </w:tc>
            </w:tr>
            <w:tr w:rsidR="00EB16AF" w:rsidRPr="0060417D" w14:paraId="5D56FE15" w14:textId="77777777" w:rsidTr="00DE333C">
              <w:trPr>
                <w:trHeight w:val="346"/>
              </w:trPr>
              <w:tc>
                <w:tcPr>
                  <w:tcW w:w="1843" w:type="dxa"/>
                  <w:vAlign w:val="center"/>
                </w:tcPr>
                <w:p w14:paraId="6C576746"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lastRenderedPageBreak/>
                    <w:t>標準処理期間</w:t>
                  </w:r>
                </w:p>
              </w:tc>
              <w:tc>
                <w:tcPr>
                  <w:tcW w:w="6662" w:type="dxa"/>
                  <w:vAlign w:val="center"/>
                </w:tcPr>
                <w:p w14:paraId="7021D78C"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rPr>
                    <w:t>20日（休日等の期間及び優先使用に係る審査期間を除く。）</w:t>
                  </w:r>
                </w:p>
              </w:tc>
            </w:tr>
            <w:tr w:rsidR="00EB16AF" w:rsidRPr="0060417D" w14:paraId="702F52EA" w14:textId="77777777" w:rsidTr="00DE333C">
              <w:trPr>
                <w:trHeight w:val="388"/>
              </w:trPr>
              <w:tc>
                <w:tcPr>
                  <w:tcW w:w="1843" w:type="dxa"/>
                  <w:vAlign w:val="center"/>
                </w:tcPr>
                <w:p w14:paraId="6D5E5EF1"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関連する行政指導</w:t>
                  </w:r>
                </w:p>
              </w:tc>
              <w:tc>
                <w:tcPr>
                  <w:tcW w:w="6662" w:type="dxa"/>
                  <w:vAlign w:val="center"/>
                </w:tcPr>
                <w:p w14:paraId="586D324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無</w:t>
                  </w:r>
                </w:p>
              </w:tc>
            </w:tr>
            <w:tr w:rsidR="00EB16AF" w:rsidRPr="0060417D" w14:paraId="3007414A" w14:textId="77777777" w:rsidTr="00DE333C">
              <w:trPr>
                <w:trHeight w:val="65"/>
              </w:trPr>
              <w:tc>
                <w:tcPr>
                  <w:tcW w:w="1843" w:type="dxa"/>
                  <w:tcBorders>
                    <w:bottom w:val="single" w:sz="4" w:space="0" w:color="auto"/>
                  </w:tcBorders>
                  <w:vAlign w:val="center"/>
                </w:tcPr>
                <w:p w14:paraId="628CDBE2"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申請先</w:t>
                  </w:r>
                </w:p>
              </w:tc>
              <w:tc>
                <w:tcPr>
                  <w:tcW w:w="6662" w:type="dxa"/>
                  <w:tcBorders>
                    <w:bottom w:val="single" w:sz="4" w:space="0" w:color="auto"/>
                  </w:tcBorders>
                  <w:vAlign w:val="center"/>
                </w:tcPr>
                <w:p w14:paraId="50DC5720"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2160857B" w14:textId="77777777" w:rsidR="00EB16AF" w:rsidRPr="0060417D" w:rsidRDefault="00EB16AF" w:rsidP="00DE333C">
            <w:pPr>
              <w:ind w:left="800"/>
              <w:rPr>
                <w:rFonts w:ascii="Century" w:eastAsia="ＭＳ 明朝" w:hAnsi="Century" w:cs="Times New Roman"/>
              </w:rPr>
            </w:pPr>
          </w:p>
        </w:tc>
      </w:tr>
    </w:tbl>
    <w:p w14:paraId="72419716" w14:textId="77777777" w:rsidR="00EB16AF" w:rsidRPr="00C01F05" w:rsidRDefault="00EB16AF" w:rsidP="0002785F">
      <w:pPr>
        <w:pStyle w:val="af6"/>
        <w:ind w:leftChars="100" w:left="200" w:firstLineChars="150" w:firstLine="315"/>
      </w:pPr>
      <w:r>
        <w:rPr>
          <w:rFonts w:hint="eastAsia"/>
        </w:rPr>
        <w:lastRenderedPageBreak/>
        <w:t>なお、上記審査基準等に加え、審査に際しては、以下にも留意すること。</w:t>
      </w:r>
    </w:p>
    <w:p w14:paraId="20C38872" w14:textId="77777777" w:rsidR="00EB16AF" w:rsidRPr="00EB16AF" w:rsidRDefault="00EB16AF" w:rsidP="00CA67C3">
      <w:pPr>
        <w:spacing w:line="280" w:lineRule="exact"/>
        <w:ind w:leftChars="100" w:left="200" w:firstLineChars="100" w:firstLine="200"/>
        <w:rPr>
          <w:rFonts w:ascii="Century" w:eastAsia="ＭＳ 明朝" w:hAnsi="Century" w:cs="Times New Roman"/>
        </w:rPr>
      </w:pPr>
    </w:p>
    <w:p w14:paraId="3FF81B3E" w14:textId="77777777" w:rsidR="000D39C0" w:rsidRDefault="000D39C0" w:rsidP="00CA67C3">
      <w:pPr>
        <w:pStyle w:val="3"/>
      </w:pPr>
      <w:bookmarkStart w:id="114" w:name="_Toc491940850"/>
      <w:r>
        <w:rPr>
          <w:rFonts w:hint="eastAsia"/>
        </w:rPr>
        <w:t>１．予約手続きによる区分</w:t>
      </w:r>
      <w:bookmarkEnd w:id="114"/>
    </w:p>
    <w:p w14:paraId="6EC93AEE" w14:textId="6FA6B00A" w:rsidR="00D328E5" w:rsidRPr="007A4174" w:rsidRDefault="00D328E5" w:rsidP="007A4174">
      <w:pPr>
        <w:spacing w:line="280" w:lineRule="exact"/>
        <w:ind w:firstLineChars="100" w:firstLine="210"/>
        <w:rPr>
          <w:rFonts w:ascii="Century" w:eastAsia="ＭＳ 明朝" w:hAnsi="Century" w:cs="Times New Roman"/>
          <w:sz w:val="21"/>
        </w:rPr>
      </w:pPr>
      <w:r w:rsidRPr="007A4174">
        <w:rPr>
          <w:rFonts w:ascii="Century" w:eastAsia="ＭＳ 明朝" w:hAnsi="Century" w:cs="Times New Roman" w:hint="eastAsia"/>
          <w:sz w:val="21"/>
        </w:rPr>
        <w:t>万博記念公園の「公の施設」は下表に大別され、予約の手続</w:t>
      </w:r>
      <w:r w:rsidR="0045709F">
        <w:rPr>
          <w:rFonts w:ascii="Century" w:eastAsia="ＭＳ 明朝" w:hAnsi="Century" w:cs="Times New Roman" w:hint="eastAsia"/>
          <w:sz w:val="21"/>
        </w:rPr>
        <w:t>き</w:t>
      </w:r>
      <w:r w:rsidRPr="007A4174">
        <w:rPr>
          <w:rFonts w:ascii="Century" w:eastAsia="ＭＳ 明朝" w:hAnsi="Century" w:cs="Times New Roman" w:hint="eastAsia"/>
          <w:sz w:val="21"/>
        </w:rPr>
        <w:t>の手法により「一般」・「優先」の別がある。</w:t>
      </w:r>
    </w:p>
    <w:p w14:paraId="38E6B087" w14:textId="77777777" w:rsidR="00D328E5" w:rsidRPr="0060417D" w:rsidRDefault="00D328E5" w:rsidP="00D328E5">
      <w:pPr>
        <w:spacing w:line="280" w:lineRule="exact"/>
        <w:ind w:leftChars="300" w:left="600" w:firstLineChars="100" w:firstLine="200"/>
        <w:rPr>
          <w:rFonts w:ascii="Century" w:eastAsia="ＭＳ 明朝" w:hAnsi="Century" w:cs="Times New Roman"/>
        </w:rPr>
      </w:pPr>
    </w:p>
    <w:tbl>
      <w:tblPr>
        <w:tblW w:w="8878" w:type="dxa"/>
        <w:tblInd w:w="386" w:type="dxa"/>
        <w:tblCellMar>
          <w:left w:w="99" w:type="dxa"/>
          <w:right w:w="99" w:type="dxa"/>
        </w:tblCellMar>
        <w:tblLook w:val="04A0" w:firstRow="1" w:lastRow="0" w:firstColumn="1" w:lastColumn="0" w:noHBand="0" w:noVBand="1"/>
      </w:tblPr>
      <w:tblGrid>
        <w:gridCol w:w="1608"/>
        <w:gridCol w:w="2328"/>
        <w:gridCol w:w="2442"/>
        <w:gridCol w:w="2500"/>
      </w:tblGrid>
      <w:tr w:rsidR="0060417D" w:rsidRPr="0060417D" w14:paraId="18FBF6EA" w14:textId="77777777" w:rsidTr="00CA67C3">
        <w:trPr>
          <w:trHeight w:val="529"/>
        </w:trPr>
        <w:tc>
          <w:tcPr>
            <w:tcW w:w="16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EEC76"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施設の区分</w:t>
            </w:r>
          </w:p>
        </w:tc>
        <w:tc>
          <w:tcPr>
            <w:tcW w:w="2328" w:type="dxa"/>
            <w:tcBorders>
              <w:top w:val="single" w:sz="8" w:space="0" w:color="auto"/>
              <w:left w:val="nil"/>
              <w:bottom w:val="single" w:sz="8" w:space="0" w:color="auto"/>
              <w:right w:val="single" w:sz="8" w:space="0" w:color="auto"/>
            </w:tcBorders>
            <w:shd w:val="clear" w:color="auto" w:fill="auto"/>
            <w:noWrap/>
            <w:vAlign w:val="center"/>
            <w:hideMark/>
          </w:tcPr>
          <w:p w14:paraId="28920DEF"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施設名</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60C1EA" w14:textId="6DBEA801" w:rsidR="00D328E5" w:rsidRPr="0060417D" w:rsidRDefault="00D328E5" w:rsidP="00FA6E1A">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予約手続きによる区分</w:t>
            </w:r>
          </w:p>
        </w:tc>
      </w:tr>
      <w:tr w:rsidR="0060417D" w:rsidRPr="0060417D" w14:paraId="52E0E477" w14:textId="77777777" w:rsidTr="00662DE5">
        <w:trPr>
          <w:trHeight w:val="20"/>
        </w:trPr>
        <w:tc>
          <w:tcPr>
            <w:tcW w:w="1608" w:type="dxa"/>
            <w:tcBorders>
              <w:top w:val="nil"/>
              <w:left w:val="single" w:sz="8" w:space="0" w:color="auto"/>
              <w:bottom w:val="nil"/>
              <w:right w:val="single" w:sz="8" w:space="0" w:color="auto"/>
            </w:tcBorders>
            <w:shd w:val="clear" w:color="auto" w:fill="auto"/>
            <w:noWrap/>
            <w:vAlign w:val="center"/>
            <w:hideMark/>
          </w:tcPr>
          <w:p w14:paraId="153C3EBC"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入園料</w:t>
            </w:r>
          </w:p>
        </w:tc>
        <w:tc>
          <w:tcPr>
            <w:tcW w:w="2328" w:type="dxa"/>
            <w:tcBorders>
              <w:top w:val="nil"/>
              <w:left w:val="nil"/>
              <w:bottom w:val="nil"/>
              <w:right w:val="single" w:sz="8" w:space="0" w:color="auto"/>
            </w:tcBorders>
            <w:shd w:val="clear" w:color="auto" w:fill="auto"/>
            <w:noWrap/>
            <w:vAlign w:val="center"/>
            <w:hideMark/>
          </w:tcPr>
          <w:p w14:paraId="433F6FF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日本庭園及び自然文化園</w:t>
            </w:r>
          </w:p>
        </w:tc>
        <w:tc>
          <w:tcPr>
            <w:tcW w:w="4942" w:type="dxa"/>
            <w:gridSpan w:val="2"/>
            <w:tcBorders>
              <w:top w:val="nil"/>
              <w:left w:val="nil"/>
              <w:bottom w:val="nil"/>
              <w:right w:val="single" w:sz="8" w:space="0" w:color="000000"/>
            </w:tcBorders>
            <w:shd w:val="clear" w:color="auto" w:fill="auto"/>
            <w:noWrap/>
            <w:vAlign w:val="center"/>
            <w:hideMark/>
          </w:tcPr>
          <w:p w14:paraId="73B71D03"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r w:rsidR="0060417D" w:rsidRPr="0060417D" w14:paraId="6E80558E" w14:textId="77777777" w:rsidTr="00662DE5">
        <w:trPr>
          <w:trHeight w:val="20"/>
        </w:trPr>
        <w:tc>
          <w:tcPr>
            <w:tcW w:w="16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A9841F"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専用広場</w:t>
            </w:r>
          </w:p>
        </w:tc>
        <w:tc>
          <w:tcPr>
            <w:tcW w:w="2328" w:type="dxa"/>
            <w:tcBorders>
              <w:top w:val="single" w:sz="8" w:space="0" w:color="auto"/>
              <w:left w:val="nil"/>
              <w:bottom w:val="single" w:sz="4" w:space="0" w:color="auto"/>
              <w:right w:val="single" w:sz="8" w:space="0" w:color="auto"/>
            </w:tcBorders>
            <w:shd w:val="clear" w:color="auto" w:fill="auto"/>
            <w:noWrap/>
            <w:vAlign w:val="center"/>
            <w:hideMark/>
          </w:tcPr>
          <w:p w14:paraId="3A3E596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お祭り広場</w:t>
            </w:r>
          </w:p>
        </w:tc>
        <w:tc>
          <w:tcPr>
            <w:tcW w:w="2442"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75DFC735" w14:textId="77777777" w:rsidR="00E42CCB" w:rsidRPr="00E42CCB" w:rsidRDefault="00E42CCB" w:rsidP="00E42CCB">
            <w:pPr>
              <w:widowControl/>
              <w:snapToGrid w:val="0"/>
              <w:spacing w:line="260" w:lineRule="exact"/>
              <w:jc w:val="center"/>
              <w:rPr>
                <w:rFonts w:ascii="Meiryo UI" w:eastAsia="Meiryo UI" w:hAnsi="Meiryo UI" w:cs="ＭＳ Ｐゴシック"/>
                <w:kern w:val="0"/>
              </w:rPr>
            </w:pPr>
            <w:r w:rsidRPr="00E42CCB">
              <w:rPr>
                <w:rFonts w:ascii="Meiryo UI" w:eastAsia="Meiryo UI" w:hAnsi="Meiryo UI" w:cs="ＭＳ Ｐゴシック" w:hint="eastAsia"/>
                <w:kern w:val="0"/>
              </w:rPr>
              <w:t>一般受付</w:t>
            </w:r>
          </w:p>
          <w:p w14:paraId="04F88A7B" w14:textId="2EBE0F98" w:rsidR="00D328E5" w:rsidRPr="0060417D" w:rsidRDefault="00E42CCB" w:rsidP="00E42CCB">
            <w:pPr>
              <w:widowControl/>
              <w:snapToGrid w:val="0"/>
              <w:spacing w:line="260" w:lineRule="exact"/>
              <w:jc w:val="center"/>
              <w:rPr>
                <w:rFonts w:ascii="Meiryo UI" w:eastAsia="Meiryo UI" w:hAnsi="Meiryo UI" w:cs="ＭＳ Ｐゴシック"/>
                <w:kern w:val="0"/>
              </w:rPr>
            </w:pPr>
            <w:r w:rsidRPr="00E42CCB">
              <w:rPr>
                <w:rFonts w:ascii="Meiryo UI" w:eastAsia="Meiryo UI" w:hAnsi="Meiryo UI" w:cs="ＭＳ Ｐゴシック" w:hint="eastAsia"/>
                <w:kern w:val="0"/>
              </w:rPr>
              <w:t>（もみじ川芝生広場は除く）</w:t>
            </w:r>
          </w:p>
        </w:tc>
        <w:tc>
          <w:tcPr>
            <w:tcW w:w="25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DE53DCA"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優先受付</w:t>
            </w:r>
          </w:p>
        </w:tc>
      </w:tr>
      <w:tr w:rsidR="0060417D" w:rsidRPr="0060417D" w14:paraId="4601331F"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4C5F2D5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7A5BF72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上の広場</w:t>
            </w:r>
          </w:p>
        </w:tc>
        <w:tc>
          <w:tcPr>
            <w:tcW w:w="2442" w:type="dxa"/>
            <w:vMerge/>
            <w:tcBorders>
              <w:top w:val="single" w:sz="8" w:space="0" w:color="auto"/>
              <w:left w:val="nil"/>
              <w:bottom w:val="single" w:sz="8" w:space="0" w:color="000000"/>
              <w:right w:val="single" w:sz="4" w:space="0" w:color="auto"/>
            </w:tcBorders>
            <w:vAlign w:val="center"/>
            <w:hideMark/>
          </w:tcPr>
          <w:p w14:paraId="3525F0C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0B93F3E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565DC82E"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3713014E"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6F25ED6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下の広場</w:t>
            </w:r>
          </w:p>
        </w:tc>
        <w:tc>
          <w:tcPr>
            <w:tcW w:w="2442" w:type="dxa"/>
            <w:vMerge/>
            <w:tcBorders>
              <w:top w:val="single" w:sz="8" w:space="0" w:color="auto"/>
              <w:left w:val="nil"/>
              <w:bottom w:val="single" w:sz="8" w:space="0" w:color="000000"/>
              <w:right w:val="single" w:sz="4" w:space="0" w:color="auto"/>
            </w:tcBorders>
            <w:vAlign w:val="center"/>
            <w:hideMark/>
          </w:tcPr>
          <w:p w14:paraId="1D11104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32AA9D35"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02C7611A"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66D562F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2342071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東の広場</w:t>
            </w:r>
          </w:p>
        </w:tc>
        <w:tc>
          <w:tcPr>
            <w:tcW w:w="2442" w:type="dxa"/>
            <w:vMerge/>
            <w:tcBorders>
              <w:top w:val="single" w:sz="8" w:space="0" w:color="auto"/>
              <w:left w:val="nil"/>
              <w:bottom w:val="single" w:sz="8" w:space="0" w:color="000000"/>
              <w:right w:val="single" w:sz="4" w:space="0" w:color="auto"/>
            </w:tcBorders>
            <w:vAlign w:val="center"/>
            <w:hideMark/>
          </w:tcPr>
          <w:p w14:paraId="37174FD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145E5AA0"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553EC523"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35E4E60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2959949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もみじ川芝生広場</w:t>
            </w:r>
          </w:p>
        </w:tc>
        <w:tc>
          <w:tcPr>
            <w:tcW w:w="2442" w:type="dxa"/>
            <w:vMerge/>
            <w:tcBorders>
              <w:top w:val="single" w:sz="8" w:space="0" w:color="auto"/>
              <w:left w:val="nil"/>
              <w:bottom w:val="single" w:sz="8" w:space="0" w:color="000000"/>
              <w:right w:val="single" w:sz="4" w:space="0" w:color="auto"/>
            </w:tcBorders>
            <w:vAlign w:val="center"/>
            <w:hideMark/>
          </w:tcPr>
          <w:p w14:paraId="6CA6C4A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54D39D1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2D680285"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641DAF9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61E753C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大地の池</w:t>
            </w:r>
          </w:p>
        </w:tc>
        <w:tc>
          <w:tcPr>
            <w:tcW w:w="2442" w:type="dxa"/>
            <w:vMerge/>
            <w:tcBorders>
              <w:top w:val="single" w:sz="8" w:space="0" w:color="auto"/>
              <w:left w:val="nil"/>
              <w:bottom w:val="single" w:sz="8" w:space="0" w:color="000000"/>
              <w:right w:val="single" w:sz="4" w:space="0" w:color="auto"/>
            </w:tcBorders>
            <w:vAlign w:val="center"/>
            <w:hideMark/>
          </w:tcPr>
          <w:p w14:paraId="0286048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6A67DBC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96027B" w:rsidRPr="0060417D" w14:paraId="0A4E67CE" w14:textId="77777777" w:rsidTr="00ED36F0">
        <w:trPr>
          <w:trHeight w:val="20"/>
        </w:trPr>
        <w:tc>
          <w:tcPr>
            <w:tcW w:w="1608" w:type="dxa"/>
            <w:vMerge w:val="restart"/>
            <w:tcBorders>
              <w:top w:val="nil"/>
              <w:left w:val="single" w:sz="8" w:space="0" w:color="auto"/>
              <w:right w:val="single" w:sz="8" w:space="0" w:color="auto"/>
            </w:tcBorders>
            <w:shd w:val="clear" w:color="auto" w:fill="auto"/>
            <w:noWrap/>
            <w:vAlign w:val="center"/>
            <w:hideMark/>
          </w:tcPr>
          <w:p w14:paraId="0A3577E5"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運動広場</w:t>
            </w:r>
          </w:p>
        </w:tc>
        <w:tc>
          <w:tcPr>
            <w:tcW w:w="2328" w:type="dxa"/>
            <w:tcBorders>
              <w:top w:val="nil"/>
              <w:left w:val="nil"/>
              <w:bottom w:val="single" w:sz="4" w:space="0" w:color="auto"/>
              <w:right w:val="single" w:sz="8" w:space="0" w:color="auto"/>
            </w:tcBorders>
            <w:shd w:val="clear" w:color="auto" w:fill="auto"/>
            <w:noWrap/>
            <w:vAlign w:val="center"/>
            <w:hideMark/>
          </w:tcPr>
          <w:p w14:paraId="40453BEC"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野球場</w:t>
            </w:r>
          </w:p>
        </w:tc>
        <w:tc>
          <w:tcPr>
            <w:tcW w:w="2442" w:type="dxa"/>
            <w:vMerge w:val="restart"/>
            <w:tcBorders>
              <w:top w:val="nil"/>
              <w:left w:val="nil"/>
              <w:right w:val="single" w:sz="4" w:space="0" w:color="auto"/>
            </w:tcBorders>
            <w:shd w:val="clear" w:color="auto" w:fill="auto"/>
            <w:noWrap/>
            <w:vAlign w:val="center"/>
            <w:hideMark/>
          </w:tcPr>
          <w:p w14:paraId="3B189B43"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一般使用</w:t>
            </w:r>
          </w:p>
        </w:tc>
        <w:tc>
          <w:tcPr>
            <w:tcW w:w="2500" w:type="dxa"/>
            <w:vMerge w:val="restart"/>
            <w:tcBorders>
              <w:top w:val="nil"/>
              <w:left w:val="single" w:sz="4" w:space="0" w:color="auto"/>
              <w:right w:val="single" w:sz="8" w:space="0" w:color="auto"/>
            </w:tcBorders>
            <w:shd w:val="clear" w:color="auto" w:fill="auto"/>
            <w:noWrap/>
            <w:vAlign w:val="center"/>
            <w:hideMark/>
          </w:tcPr>
          <w:p w14:paraId="3A091A9A"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優先使用</w:t>
            </w:r>
          </w:p>
        </w:tc>
      </w:tr>
      <w:tr w:rsidR="0096027B" w:rsidRPr="0060417D" w14:paraId="5C9E3513" w14:textId="77777777" w:rsidTr="00ED36F0">
        <w:trPr>
          <w:trHeight w:val="20"/>
        </w:trPr>
        <w:tc>
          <w:tcPr>
            <w:tcW w:w="1608" w:type="dxa"/>
            <w:vMerge/>
            <w:tcBorders>
              <w:left w:val="single" w:sz="8" w:space="0" w:color="auto"/>
              <w:right w:val="single" w:sz="8" w:space="0" w:color="auto"/>
            </w:tcBorders>
            <w:vAlign w:val="center"/>
            <w:hideMark/>
          </w:tcPr>
          <w:p w14:paraId="7CF105D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457A68FE"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少年野球場</w:t>
            </w:r>
          </w:p>
        </w:tc>
        <w:tc>
          <w:tcPr>
            <w:tcW w:w="2442" w:type="dxa"/>
            <w:vMerge/>
            <w:tcBorders>
              <w:left w:val="nil"/>
              <w:right w:val="single" w:sz="4" w:space="0" w:color="auto"/>
            </w:tcBorders>
            <w:vAlign w:val="center"/>
            <w:hideMark/>
          </w:tcPr>
          <w:p w14:paraId="041AA83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DB4654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6C8292EF" w14:textId="77777777" w:rsidTr="00ED36F0">
        <w:trPr>
          <w:trHeight w:val="20"/>
        </w:trPr>
        <w:tc>
          <w:tcPr>
            <w:tcW w:w="1608" w:type="dxa"/>
            <w:vMerge/>
            <w:tcBorders>
              <w:left w:val="single" w:sz="8" w:space="0" w:color="auto"/>
              <w:right w:val="single" w:sz="8" w:space="0" w:color="auto"/>
            </w:tcBorders>
            <w:vAlign w:val="center"/>
            <w:hideMark/>
          </w:tcPr>
          <w:p w14:paraId="3C67036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56FA56A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スポーツ広場</w:t>
            </w:r>
          </w:p>
        </w:tc>
        <w:tc>
          <w:tcPr>
            <w:tcW w:w="2442" w:type="dxa"/>
            <w:vMerge/>
            <w:tcBorders>
              <w:left w:val="nil"/>
              <w:right w:val="single" w:sz="4" w:space="0" w:color="auto"/>
            </w:tcBorders>
            <w:vAlign w:val="center"/>
            <w:hideMark/>
          </w:tcPr>
          <w:p w14:paraId="5CDBA63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7183E8B0"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C846804" w14:textId="77777777" w:rsidTr="00ED36F0">
        <w:trPr>
          <w:trHeight w:val="20"/>
        </w:trPr>
        <w:tc>
          <w:tcPr>
            <w:tcW w:w="1608" w:type="dxa"/>
            <w:vMerge/>
            <w:tcBorders>
              <w:left w:val="single" w:sz="8" w:space="0" w:color="auto"/>
              <w:right w:val="single" w:sz="8" w:space="0" w:color="auto"/>
            </w:tcBorders>
            <w:vAlign w:val="center"/>
            <w:hideMark/>
          </w:tcPr>
          <w:p w14:paraId="684BC359"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3D92162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万博記念競技場</w:t>
            </w:r>
          </w:p>
        </w:tc>
        <w:tc>
          <w:tcPr>
            <w:tcW w:w="2442" w:type="dxa"/>
            <w:vMerge/>
            <w:tcBorders>
              <w:left w:val="nil"/>
              <w:right w:val="single" w:sz="4" w:space="0" w:color="auto"/>
            </w:tcBorders>
            <w:vAlign w:val="center"/>
            <w:hideMark/>
          </w:tcPr>
          <w:p w14:paraId="2868DAC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599E648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37CDEEAA" w14:textId="77777777" w:rsidTr="00ED36F0">
        <w:trPr>
          <w:trHeight w:val="20"/>
        </w:trPr>
        <w:tc>
          <w:tcPr>
            <w:tcW w:w="1608" w:type="dxa"/>
            <w:vMerge/>
            <w:tcBorders>
              <w:left w:val="single" w:sz="8" w:space="0" w:color="auto"/>
              <w:right w:val="single" w:sz="8" w:space="0" w:color="auto"/>
            </w:tcBorders>
            <w:vAlign w:val="center"/>
            <w:hideMark/>
          </w:tcPr>
          <w:p w14:paraId="6E971F6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369D2E0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フットサルコート</w:t>
            </w:r>
          </w:p>
        </w:tc>
        <w:tc>
          <w:tcPr>
            <w:tcW w:w="2442" w:type="dxa"/>
            <w:vMerge/>
            <w:tcBorders>
              <w:left w:val="nil"/>
              <w:right w:val="single" w:sz="4" w:space="0" w:color="auto"/>
            </w:tcBorders>
            <w:vAlign w:val="center"/>
            <w:hideMark/>
          </w:tcPr>
          <w:p w14:paraId="46FB9A6F"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3D6070A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03851957" w14:textId="77777777" w:rsidTr="00ED36F0">
        <w:trPr>
          <w:trHeight w:val="20"/>
        </w:trPr>
        <w:tc>
          <w:tcPr>
            <w:tcW w:w="1608" w:type="dxa"/>
            <w:vMerge/>
            <w:tcBorders>
              <w:left w:val="single" w:sz="8" w:space="0" w:color="auto"/>
              <w:right w:val="single" w:sz="8" w:space="0" w:color="auto"/>
            </w:tcBorders>
            <w:vAlign w:val="center"/>
            <w:hideMark/>
          </w:tcPr>
          <w:p w14:paraId="7249B43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1094891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テニスコート</w:t>
            </w:r>
          </w:p>
        </w:tc>
        <w:tc>
          <w:tcPr>
            <w:tcW w:w="2442" w:type="dxa"/>
            <w:vMerge/>
            <w:tcBorders>
              <w:left w:val="nil"/>
              <w:right w:val="single" w:sz="4" w:space="0" w:color="auto"/>
            </w:tcBorders>
            <w:vAlign w:val="center"/>
            <w:hideMark/>
          </w:tcPr>
          <w:p w14:paraId="2D5CE83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604649A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1888A5D1" w14:textId="77777777" w:rsidTr="00ED36F0">
        <w:trPr>
          <w:trHeight w:val="20"/>
        </w:trPr>
        <w:tc>
          <w:tcPr>
            <w:tcW w:w="1608" w:type="dxa"/>
            <w:vMerge/>
            <w:tcBorders>
              <w:left w:val="single" w:sz="8" w:space="0" w:color="auto"/>
              <w:right w:val="single" w:sz="8" w:space="0" w:color="auto"/>
            </w:tcBorders>
            <w:vAlign w:val="center"/>
            <w:hideMark/>
          </w:tcPr>
          <w:p w14:paraId="2429C78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71D7F38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弓道場</w:t>
            </w:r>
          </w:p>
        </w:tc>
        <w:tc>
          <w:tcPr>
            <w:tcW w:w="2442" w:type="dxa"/>
            <w:vMerge/>
            <w:tcBorders>
              <w:left w:val="nil"/>
              <w:right w:val="single" w:sz="4" w:space="0" w:color="auto"/>
            </w:tcBorders>
            <w:vAlign w:val="center"/>
            <w:hideMark/>
          </w:tcPr>
          <w:p w14:paraId="04A6ADC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965916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EDDC1E6" w14:textId="77777777" w:rsidTr="00ED36F0">
        <w:trPr>
          <w:trHeight w:val="20"/>
        </w:trPr>
        <w:tc>
          <w:tcPr>
            <w:tcW w:w="1608" w:type="dxa"/>
            <w:vMerge/>
            <w:tcBorders>
              <w:left w:val="single" w:sz="8" w:space="0" w:color="auto"/>
              <w:right w:val="single" w:sz="8" w:space="0" w:color="auto"/>
            </w:tcBorders>
            <w:vAlign w:val="center"/>
            <w:hideMark/>
          </w:tcPr>
          <w:p w14:paraId="4D4E04A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4514C68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少年球技場</w:t>
            </w:r>
          </w:p>
        </w:tc>
        <w:tc>
          <w:tcPr>
            <w:tcW w:w="2442" w:type="dxa"/>
            <w:vMerge/>
            <w:tcBorders>
              <w:left w:val="nil"/>
              <w:right w:val="single" w:sz="4" w:space="0" w:color="auto"/>
            </w:tcBorders>
            <w:vAlign w:val="center"/>
            <w:hideMark/>
          </w:tcPr>
          <w:p w14:paraId="4910A5F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1EBC0A24"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74B9ACD" w14:textId="77777777" w:rsidTr="00ED36F0">
        <w:trPr>
          <w:trHeight w:val="20"/>
        </w:trPr>
        <w:tc>
          <w:tcPr>
            <w:tcW w:w="1608" w:type="dxa"/>
            <w:vMerge/>
            <w:tcBorders>
              <w:left w:val="single" w:sz="8" w:space="0" w:color="auto"/>
              <w:right w:val="single" w:sz="8" w:space="0" w:color="auto"/>
            </w:tcBorders>
            <w:vAlign w:val="center"/>
            <w:hideMark/>
          </w:tcPr>
          <w:p w14:paraId="0C645E96"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018D65A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総合スポーツ広場</w:t>
            </w:r>
            <w:r w:rsidRPr="0060417D">
              <w:rPr>
                <w:rFonts w:ascii="Meiryo UI" w:eastAsia="Meiryo UI" w:hAnsi="Meiryo UI" w:cs="ＭＳ Ｐゴシック"/>
                <w:kern w:val="0"/>
              </w:rPr>
              <w:br/>
              <w:t>(多目的使用の区域に限る。)</w:t>
            </w:r>
          </w:p>
        </w:tc>
        <w:tc>
          <w:tcPr>
            <w:tcW w:w="2442" w:type="dxa"/>
            <w:vMerge/>
            <w:tcBorders>
              <w:left w:val="nil"/>
              <w:right w:val="single" w:sz="4" w:space="0" w:color="auto"/>
            </w:tcBorders>
            <w:vAlign w:val="center"/>
            <w:hideMark/>
          </w:tcPr>
          <w:p w14:paraId="2881843F"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BBB30C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3EF159E2" w14:textId="77777777" w:rsidTr="00ED36F0">
        <w:trPr>
          <w:trHeight w:val="20"/>
        </w:trPr>
        <w:tc>
          <w:tcPr>
            <w:tcW w:w="1608" w:type="dxa"/>
            <w:vMerge/>
            <w:tcBorders>
              <w:left w:val="single" w:sz="8" w:space="0" w:color="auto"/>
              <w:right w:val="single" w:sz="8" w:space="0" w:color="auto"/>
            </w:tcBorders>
            <w:vAlign w:val="center"/>
            <w:hideMark/>
          </w:tcPr>
          <w:p w14:paraId="1A7E6B6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7EEAFDB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運動場</w:t>
            </w:r>
          </w:p>
        </w:tc>
        <w:tc>
          <w:tcPr>
            <w:tcW w:w="2442" w:type="dxa"/>
            <w:vMerge/>
            <w:tcBorders>
              <w:left w:val="nil"/>
              <w:right w:val="single" w:sz="4" w:space="0" w:color="auto"/>
            </w:tcBorders>
            <w:vAlign w:val="center"/>
            <w:hideMark/>
          </w:tcPr>
          <w:p w14:paraId="1814F70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775625B4"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6761DB75" w14:textId="77777777" w:rsidTr="00ED36F0">
        <w:trPr>
          <w:trHeight w:val="20"/>
        </w:trPr>
        <w:tc>
          <w:tcPr>
            <w:tcW w:w="1608" w:type="dxa"/>
            <w:vMerge/>
            <w:tcBorders>
              <w:left w:val="single" w:sz="8" w:space="0" w:color="auto"/>
              <w:right w:val="single" w:sz="8" w:space="0" w:color="auto"/>
            </w:tcBorders>
            <w:vAlign w:val="center"/>
            <w:hideMark/>
          </w:tcPr>
          <w:p w14:paraId="4C1217B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6D253899"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小運動場</w:t>
            </w:r>
          </w:p>
        </w:tc>
        <w:tc>
          <w:tcPr>
            <w:tcW w:w="2442" w:type="dxa"/>
            <w:vMerge/>
            <w:tcBorders>
              <w:left w:val="nil"/>
              <w:right w:val="single" w:sz="4" w:space="0" w:color="auto"/>
            </w:tcBorders>
            <w:vAlign w:val="center"/>
            <w:hideMark/>
          </w:tcPr>
          <w:p w14:paraId="47F9335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3E33E19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43572361" w14:textId="77777777" w:rsidTr="00ED36F0">
        <w:trPr>
          <w:trHeight w:val="20"/>
        </w:trPr>
        <w:tc>
          <w:tcPr>
            <w:tcW w:w="1608" w:type="dxa"/>
            <w:vMerge/>
            <w:tcBorders>
              <w:left w:val="single" w:sz="8" w:space="0" w:color="auto"/>
              <w:bottom w:val="single" w:sz="8" w:space="0" w:color="000000"/>
              <w:right w:val="single" w:sz="8" w:space="0" w:color="auto"/>
            </w:tcBorders>
            <w:vAlign w:val="center"/>
          </w:tcPr>
          <w:p w14:paraId="7F5CF5B2"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tcPr>
          <w:p w14:paraId="2C4ABCDB" w14:textId="1A620AF3" w:rsidR="0096027B" w:rsidRPr="0060417D" w:rsidRDefault="0096027B" w:rsidP="00D328E5">
            <w:pPr>
              <w:widowControl/>
              <w:snapToGrid w:val="0"/>
              <w:spacing w:line="260" w:lineRule="exact"/>
              <w:jc w:val="left"/>
              <w:rPr>
                <w:rFonts w:ascii="Meiryo UI" w:eastAsia="Meiryo UI" w:hAnsi="Meiryo UI" w:cs="ＭＳ Ｐゴシック"/>
                <w:kern w:val="0"/>
              </w:rPr>
            </w:pPr>
            <w:r>
              <w:rPr>
                <w:rFonts w:ascii="Meiryo UI" w:eastAsia="Meiryo UI" w:hAnsi="Meiryo UI" w:cs="ＭＳ Ｐゴシック" w:hint="eastAsia"/>
                <w:kern w:val="0"/>
              </w:rPr>
              <w:t>小広場</w:t>
            </w:r>
          </w:p>
        </w:tc>
        <w:tc>
          <w:tcPr>
            <w:tcW w:w="2442" w:type="dxa"/>
            <w:vMerge/>
            <w:tcBorders>
              <w:left w:val="nil"/>
              <w:bottom w:val="single" w:sz="8" w:space="0" w:color="000000"/>
              <w:right w:val="single" w:sz="4" w:space="0" w:color="auto"/>
            </w:tcBorders>
            <w:vAlign w:val="center"/>
          </w:tcPr>
          <w:p w14:paraId="4A3BD58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bottom w:val="single" w:sz="8" w:space="0" w:color="000000"/>
              <w:right w:val="single" w:sz="8" w:space="0" w:color="auto"/>
            </w:tcBorders>
            <w:vAlign w:val="center"/>
          </w:tcPr>
          <w:p w14:paraId="747B902E"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60417D" w:rsidRPr="0060417D" w14:paraId="2BC0C5C9" w14:textId="77777777" w:rsidTr="00662DE5">
        <w:trPr>
          <w:trHeight w:val="20"/>
        </w:trPr>
        <w:tc>
          <w:tcPr>
            <w:tcW w:w="16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CF88A"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園内施設</w:t>
            </w:r>
          </w:p>
        </w:tc>
        <w:tc>
          <w:tcPr>
            <w:tcW w:w="2328" w:type="dxa"/>
            <w:tcBorders>
              <w:top w:val="nil"/>
              <w:left w:val="nil"/>
              <w:bottom w:val="single" w:sz="4" w:space="0" w:color="auto"/>
              <w:right w:val="single" w:sz="8" w:space="0" w:color="auto"/>
            </w:tcBorders>
            <w:shd w:val="clear" w:color="auto" w:fill="auto"/>
            <w:vAlign w:val="center"/>
            <w:hideMark/>
          </w:tcPr>
          <w:p w14:paraId="4847823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パビリオン</w:t>
            </w:r>
          </w:p>
        </w:tc>
        <w:tc>
          <w:tcPr>
            <w:tcW w:w="4942" w:type="dxa"/>
            <w:gridSpan w:val="2"/>
            <w:vMerge w:val="restart"/>
            <w:tcBorders>
              <w:top w:val="single" w:sz="8" w:space="0" w:color="auto"/>
              <w:left w:val="nil"/>
              <w:bottom w:val="single" w:sz="8" w:space="0" w:color="000000"/>
              <w:right w:val="single" w:sz="8" w:space="0" w:color="000000"/>
            </w:tcBorders>
            <w:shd w:val="clear" w:color="auto" w:fill="auto"/>
            <w:noWrap/>
            <w:vAlign w:val="center"/>
            <w:hideMark/>
          </w:tcPr>
          <w:p w14:paraId="7A5BB878"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一般使用</w:t>
            </w:r>
          </w:p>
        </w:tc>
      </w:tr>
      <w:tr w:rsidR="0060417D" w:rsidRPr="0060417D" w14:paraId="15FAFA3F"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1D7082F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005D1A7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大阪日本民芸館</w:t>
            </w:r>
          </w:p>
        </w:tc>
        <w:tc>
          <w:tcPr>
            <w:tcW w:w="4942" w:type="dxa"/>
            <w:gridSpan w:val="2"/>
            <w:vMerge/>
            <w:tcBorders>
              <w:top w:val="nil"/>
              <w:left w:val="nil"/>
              <w:bottom w:val="single" w:sz="4" w:space="0" w:color="auto"/>
              <w:right w:val="single" w:sz="8" w:space="0" w:color="auto"/>
            </w:tcBorders>
            <w:vAlign w:val="center"/>
            <w:hideMark/>
          </w:tcPr>
          <w:p w14:paraId="0ECE28A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077E0661"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585F07B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50B8497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自然観察学習館</w:t>
            </w:r>
          </w:p>
        </w:tc>
        <w:tc>
          <w:tcPr>
            <w:tcW w:w="4942" w:type="dxa"/>
            <w:gridSpan w:val="2"/>
            <w:vMerge/>
            <w:tcBorders>
              <w:top w:val="nil"/>
              <w:left w:val="nil"/>
              <w:bottom w:val="single" w:sz="4" w:space="0" w:color="auto"/>
              <w:right w:val="single" w:sz="8" w:space="0" w:color="auto"/>
            </w:tcBorders>
            <w:vAlign w:val="center"/>
            <w:hideMark/>
          </w:tcPr>
          <w:p w14:paraId="48E80113"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60CB71B0"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08C76DDD"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65CE7AB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茶室汎庵</w:t>
            </w:r>
          </w:p>
        </w:tc>
        <w:tc>
          <w:tcPr>
            <w:tcW w:w="4942" w:type="dxa"/>
            <w:gridSpan w:val="2"/>
            <w:vMerge/>
            <w:tcBorders>
              <w:top w:val="nil"/>
              <w:left w:val="nil"/>
              <w:bottom w:val="single" w:sz="4" w:space="0" w:color="auto"/>
              <w:right w:val="single" w:sz="8" w:space="0" w:color="auto"/>
            </w:tcBorders>
            <w:vAlign w:val="center"/>
            <w:hideMark/>
          </w:tcPr>
          <w:p w14:paraId="3D46D0F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174CC631"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77D5649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50811E7E"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茶室万里庵</w:t>
            </w:r>
          </w:p>
        </w:tc>
        <w:tc>
          <w:tcPr>
            <w:tcW w:w="4942" w:type="dxa"/>
            <w:gridSpan w:val="2"/>
            <w:vMerge/>
            <w:tcBorders>
              <w:top w:val="nil"/>
              <w:left w:val="nil"/>
              <w:bottom w:val="single" w:sz="8" w:space="0" w:color="auto"/>
              <w:right w:val="single" w:sz="8" w:space="0" w:color="auto"/>
            </w:tcBorders>
            <w:vAlign w:val="center"/>
            <w:hideMark/>
          </w:tcPr>
          <w:p w14:paraId="047BAA9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74253C1F" w14:textId="77777777" w:rsidTr="00662DE5">
        <w:trPr>
          <w:trHeight w:val="20"/>
        </w:trPr>
        <w:tc>
          <w:tcPr>
            <w:tcW w:w="1608" w:type="dxa"/>
            <w:tcBorders>
              <w:top w:val="nil"/>
              <w:left w:val="single" w:sz="8" w:space="0" w:color="auto"/>
              <w:bottom w:val="single" w:sz="8" w:space="0" w:color="auto"/>
              <w:right w:val="single" w:sz="8" w:space="0" w:color="auto"/>
            </w:tcBorders>
            <w:shd w:val="clear" w:color="auto" w:fill="auto"/>
            <w:noWrap/>
            <w:vAlign w:val="center"/>
            <w:hideMark/>
          </w:tcPr>
          <w:p w14:paraId="775BFD05"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駐車場</w:t>
            </w:r>
          </w:p>
        </w:tc>
        <w:tc>
          <w:tcPr>
            <w:tcW w:w="2328" w:type="dxa"/>
            <w:tcBorders>
              <w:top w:val="nil"/>
              <w:left w:val="nil"/>
              <w:bottom w:val="single" w:sz="8" w:space="0" w:color="auto"/>
              <w:right w:val="single" w:sz="8" w:space="0" w:color="auto"/>
            </w:tcBorders>
            <w:shd w:val="clear" w:color="auto" w:fill="auto"/>
            <w:vAlign w:val="center"/>
            <w:hideMark/>
          </w:tcPr>
          <w:p w14:paraId="1F06A400"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駐車場</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CE5F27"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r w:rsidR="00D328E5" w:rsidRPr="0060417D" w14:paraId="203EB948" w14:textId="77777777" w:rsidTr="00662DE5">
        <w:trPr>
          <w:trHeight w:val="20"/>
        </w:trPr>
        <w:tc>
          <w:tcPr>
            <w:tcW w:w="1608" w:type="dxa"/>
            <w:tcBorders>
              <w:top w:val="nil"/>
              <w:left w:val="single" w:sz="8" w:space="0" w:color="auto"/>
              <w:bottom w:val="single" w:sz="8" w:space="0" w:color="auto"/>
              <w:right w:val="single" w:sz="8" w:space="0" w:color="auto"/>
            </w:tcBorders>
            <w:shd w:val="clear" w:color="auto" w:fill="auto"/>
            <w:vAlign w:val="center"/>
            <w:hideMark/>
          </w:tcPr>
          <w:p w14:paraId="5380731D"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万博公園ロッカー</w:t>
            </w:r>
          </w:p>
        </w:tc>
        <w:tc>
          <w:tcPr>
            <w:tcW w:w="2328" w:type="dxa"/>
            <w:tcBorders>
              <w:top w:val="nil"/>
              <w:left w:val="nil"/>
              <w:bottom w:val="single" w:sz="8" w:space="0" w:color="auto"/>
              <w:right w:val="single" w:sz="8" w:space="0" w:color="auto"/>
            </w:tcBorders>
            <w:shd w:val="clear" w:color="auto" w:fill="auto"/>
            <w:vAlign w:val="center"/>
            <w:hideMark/>
          </w:tcPr>
          <w:p w14:paraId="01CCF123"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万博公園ロッカー</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E4B77C6"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bl>
    <w:p w14:paraId="2156BB2D" w14:textId="77777777" w:rsidR="00D328E5" w:rsidRPr="0060417D" w:rsidRDefault="00D328E5" w:rsidP="00D328E5">
      <w:pPr>
        <w:spacing w:line="280" w:lineRule="exact"/>
        <w:ind w:leftChars="300" w:left="600" w:firstLineChars="100" w:firstLine="200"/>
        <w:rPr>
          <w:rFonts w:ascii="Century" w:eastAsia="ＭＳ 明朝" w:hAnsi="Century" w:cs="Times New Roman"/>
        </w:rPr>
      </w:pPr>
    </w:p>
    <w:p w14:paraId="175773C8" w14:textId="46402E91" w:rsidR="00D328E5" w:rsidRPr="0060417D" w:rsidRDefault="000D39C0">
      <w:pPr>
        <w:pStyle w:val="3"/>
      </w:pPr>
      <w:bookmarkStart w:id="115" w:name="_Toc491940851"/>
      <w:r>
        <w:rPr>
          <w:rFonts w:hint="eastAsia"/>
        </w:rPr>
        <w:t>２</w:t>
      </w:r>
      <w:r w:rsidR="00D328E5" w:rsidRPr="0060417D">
        <w:rPr>
          <w:rFonts w:hint="eastAsia"/>
        </w:rPr>
        <w:t>．使用日</w:t>
      </w:r>
      <w:r w:rsidR="00F410CB">
        <w:rPr>
          <w:rFonts w:hint="eastAsia"/>
        </w:rPr>
        <w:t>及び使用時間</w:t>
      </w:r>
      <w:bookmarkEnd w:id="115"/>
    </w:p>
    <w:p w14:paraId="13D5ABAE" w14:textId="7598D652" w:rsidR="00D328E5" w:rsidRPr="007A4174" w:rsidRDefault="00D328E5" w:rsidP="007A4174">
      <w:pPr>
        <w:spacing w:line="280" w:lineRule="exact"/>
        <w:ind w:firstLineChars="100" w:firstLine="210"/>
        <w:rPr>
          <w:rFonts w:ascii="Century" w:eastAsia="ＭＳ 明朝" w:hAnsi="Century" w:cs="Times New Roman"/>
          <w:sz w:val="21"/>
        </w:rPr>
      </w:pPr>
      <w:r w:rsidRPr="007A4174">
        <w:rPr>
          <w:rFonts w:ascii="Century" w:eastAsia="ＭＳ 明朝" w:hAnsi="Century" w:cs="Times New Roman" w:hint="eastAsia"/>
          <w:sz w:val="21"/>
        </w:rPr>
        <w:t>・</w:t>
      </w:r>
      <w:r w:rsidR="00F410CB" w:rsidRPr="007A4174">
        <w:rPr>
          <w:rFonts w:ascii="Century" w:eastAsia="ＭＳ 明朝" w:hAnsi="Century" w:cs="Times New Roman" w:hint="eastAsia"/>
          <w:sz w:val="21"/>
        </w:rPr>
        <w:t>施設を</w:t>
      </w:r>
      <w:r w:rsidRPr="007A4174">
        <w:rPr>
          <w:rFonts w:ascii="Century" w:eastAsia="ＭＳ 明朝" w:hAnsi="Century" w:cs="Times New Roman" w:hint="eastAsia"/>
          <w:sz w:val="21"/>
        </w:rPr>
        <w:t>使用</w:t>
      </w:r>
      <w:r w:rsidR="00F410CB" w:rsidRPr="007A4174">
        <w:rPr>
          <w:rFonts w:ascii="Century" w:eastAsia="ＭＳ 明朝" w:hAnsi="Century" w:cs="Times New Roman" w:hint="eastAsia"/>
          <w:sz w:val="21"/>
        </w:rPr>
        <w:t>できる</w:t>
      </w:r>
      <w:r w:rsidRPr="007A4174">
        <w:rPr>
          <w:rFonts w:ascii="Century" w:eastAsia="ＭＳ 明朝" w:hAnsi="Century" w:cs="Times New Roman" w:hint="eastAsia"/>
          <w:sz w:val="21"/>
        </w:rPr>
        <w:t>日</w:t>
      </w:r>
      <w:r w:rsidR="00F410CB" w:rsidRPr="007A4174">
        <w:rPr>
          <w:rFonts w:ascii="Century" w:eastAsia="ＭＳ 明朝" w:hAnsi="Century" w:cs="Times New Roman" w:hint="eastAsia"/>
          <w:sz w:val="21"/>
        </w:rPr>
        <w:t>及び時間</w:t>
      </w:r>
      <w:r w:rsidRPr="007A4174">
        <w:rPr>
          <w:rFonts w:ascii="Century" w:eastAsia="ＭＳ 明朝" w:hAnsi="Century" w:cs="Times New Roman" w:hint="eastAsia"/>
          <w:sz w:val="21"/>
        </w:rPr>
        <w:t>は原則として万博公園条例施行規則に定めるとおりとする。</w:t>
      </w:r>
    </w:p>
    <w:p w14:paraId="0727EAEF" w14:textId="77777777" w:rsidR="00D328E5" w:rsidRPr="0060417D" w:rsidRDefault="00D328E5" w:rsidP="00D328E5">
      <w:pPr>
        <w:spacing w:line="280" w:lineRule="exact"/>
        <w:rPr>
          <w:rFonts w:ascii="Century" w:eastAsia="ＭＳ 明朝" w:hAnsi="Century" w:cs="Times New Roman"/>
        </w:rPr>
      </w:pPr>
    </w:p>
    <w:p w14:paraId="0FA75362" w14:textId="600C08EB" w:rsidR="00D328E5" w:rsidRPr="007A4174" w:rsidRDefault="000D39C0">
      <w:pPr>
        <w:pStyle w:val="3"/>
      </w:pPr>
      <w:bookmarkStart w:id="116" w:name="_Toc491940852"/>
      <w:r>
        <w:rPr>
          <w:rFonts w:hint="eastAsia"/>
        </w:rPr>
        <w:t>３</w:t>
      </w:r>
      <w:r w:rsidR="00371A69" w:rsidRPr="007A4174">
        <w:rPr>
          <w:rFonts w:hint="eastAsia"/>
        </w:rPr>
        <w:t>．</w:t>
      </w:r>
      <w:r w:rsidR="00D328E5" w:rsidRPr="007A4174">
        <w:rPr>
          <w:rFonts w:hint="eastAsia"/>
        </w:rPr>
        <w:t>使用申込</w:t>
      </w:r>
      <w:r w:rsidR="00194A63">
        <w:rPr>
          <w:rFonts w:hint="eastAsia"/>
        </w:rPr>
        <w:t>み</w:t>
      </w:r>
      <w:r w:rsidR="00D328E5" w:rsidRPr="007A4174">
        <w:rPr>
          <w:rFonts w:hint="eastAsia"/>
        </w:rPr>
        <w:t>の期間</w:t>
      </w:r>
      <w:bookmarkEnd w:id="116"/>
    </w:p>
    <w:p w14:paraId="21368210" w14:textId="77777777" w:rsidR="00D328E5" w:rsidRPr="007A4174" w:rsidRDefault="00D328E5" w:rsidP="007A4174">
      <w:pPr>
        <w:ind w:leftChars="100" w:left="410" w:hangingChars="100" w:hanging="210"/>
        <w:rPr>
          <w:rFonts w:ascii="Century" w:eastAsia="ＭＳ 明朝" w:hAnsi="Century" w:cs="Times New Roman"/>
          <w:sz w:val="21"/>
        </w:rPr>
      </w:pPr>
      <w:r w:rsidRPr="007A4174">
        <w:rPr>
          <w:rFonts w:ascii="Century" w:eastAsia="ＭＳ 明朝" w:hAnsi="Century" w:cs="Times New Roman" w:hint="eastAsia"/>
          <w:sz w:val="21"/>
        </w:rPr>
        <w:t>・施設毎に後述する。</w:t>
      </w:r>
    </w:p>
    <w:p w14:paraId="432860C7" w14:textId="77777777" w:rsidR="00D328E5" w:rsidRPr="0060417D" w:rsidRDefault="00D328E5" w:rsidP="00D328E5">
      <w:pPr>
        <w:rPr>
          <w:rFonts w:ascii="Century" w:eastAsia="ＭＳ 明朝" w:hAnsi="Century" w:cs="Times New Roman"/>
        </w:rPr>
      </w:pPr>
    </w:p>
    <w:p w14:paraId="7F157846" w14:textId="4A43B6B4" w:rsidR="00D328E5" w:rsidRPr="007A4174" w:rsidRDefault="000D39C0">
      <w:pPr>
        <w:pStyle w:val="3"/>
      </w:pPr>
      <w:bookmarkStart w:id="117" w:name="_Toc491940853"/>
      <w:r>
        <w:rPr>
          <w:rFonts w:hint="eastAsia"/>
        </w:rPr>
        <w:t>４</w:t>
      </w:r>
      <w:r w:rsidR="00D328E5" w:rsidRPr="007A4174">
        <w:rPr>
          <w:rFonts w:hint="eastAsia"/>
        </w:rPr>
        <w:t>．使用申込</w:t>
      </w:r>
      <w:r w:rsidR="00194A63">
        <w:rPr>
          <w:rFonts w:hint="eastAsia"/>
        </w:rPr>
        <w:t>み</w:t>
      </w:r>
      <w:r w:rsidR="00D328E5" w:rsidRPr="007A4174">
        <w:rPr>
          <w:rFonts w:hint="eastAsia"/>
        </w:rPr>
        <w:t>の方法</w:t>
      </w:r>
      <w:bookmarkEnd w:id="117"/>
    </w:p>
    <w:p w14:paraId="75B4084B" w14:textId="64903A13" w:rsidR="00D328E5" w:rsidRPr="007A4174" w:rsidRDefault="00D328E5" w:rsidP="007A4174">
      <w:pPr>
        <w:ind w:leftChars="100" w:left="410" w:hangingChars="100" w:hanging="210"/>
        <w:rPr>
          <w:rFonts w:ascii="Century" w:eastAsia="ＭＳ 明朝" w:hAnsi="Century" w:cs="Times New Roman"/>
          <w:sz w:val="21"/>
        </w:rPr>
      </w:pPr>
      <w:r w:rsidRPr="007A4174">
        <w:rPr>
          <w:rFonts w:ascii="Century" w:eastAsia="ＭＳ 明朝" w:hAnsi="Century" w:cs="Times New Roman" w:hint="eastAsia"/>
          <w:sz w:val="21"/>
        </w:rPr>
        <w:t>・電話による申込み及び本人又</w:t>
      </w:r>
      <w:r w:rsidR="004C2C4B" w:rsidRPr="007A4174">
        <w:rPr>
          <w:rFonts w:ascii="Century" w:eastAsia="ＭＳ 明朝" w:hAnsi="Century" w:cs="Times New Roman" w:hint="eastAsia"/>
          <w:sz w:val="21"/>
        </w:rPr>
        <w:t>は</w:t>
      </w:r>
      <w:r w:rsidRPr="007A4174">
        <w:rPr>
          <w:rFonts w:ascii="Century" w:eastAsia="ＭＳ 明朝" w:hAnsi="Century" w:cs="Times New Roman" w:hint="eastAsia"/>
          <w:sz w:val="21"/>
        </w:rPr>
        <w:t>そ</w:t>
      </w:r>
      <w:r w:rsidR="004C2C4B" w:rsidRPr="007A4174">
        <w:rPr>
          <w:rFonts w:ascii="Century" w:eastAsia="ＭＳ 明朝" w:hAnsi="Century" w:cs="Times New Roman" w:hint="eastAsia"/>
          <w:sz w:val="21"/>
        </w:rPr>
        <w:t>の</w:t>
      </w:r>
      <w:r w:rsidRPr="007A4174">
        <w:rPr>
          <w:rFonts w:ascii="Century" w:eastAsia="ＭＳ 明朝" w:hAnsi="Century" w:cs="Times New Roman" w:hint="eastAsia"/>
          <w:sz w:val="21"/>
        </w:rPr>
        <w:t>代理が受付窓口で直接申込</w:t>
      </w:r>
      <w:r w:rsidR="00194A63">
        <w:rPr>
          <w:rFonts w:ascii="Century" w:eastAsia="ＭＳ 明朝" w:hAnsi="Century" w:cs="Times New Roman" w:hint="eastAsia"/>
          <w:sz w:val="21"/>
        </w:rPr>
        <w:t>み</w:t>
      </w:r>
      <w:r w:rsidRPr="007A4174">
        <w:rPr>
          <w:rFonts w:ascii="Century" w:eastAsia="ＭＳ 明朝" w:hAnsi="Century" w:cs="Times New Roman" w:hint="eastAsia"/>
          <w:sz w:val="21"/>
        </w:rPr>
        <w:t>をする。</w:t>
      </w:r>
    </w:p>
    <w:p w14:paraId="16AF109F" w14:textId="77777777" w:rsidR="00D328E5" w:rsidRPr="0060417D" w:rsidRDefault="00D328E5" w:rsidP="00D328E5">
      <w:pPr>
        <w:spacing w:line="280" w:lineRule="exact"/>
        <w:rPr>
          <w:rFonts w:ascii="Century" w:eastAsia="ＭＳ 明朝" w:hAnsi="Century" w:cs="Times New Roman"/>
        </w:rPr>
      </w:pPr>
    </w:p>
    <w:p w14:paraId="551D627A" w14:textId="0A2CFE54" w:rsidR="00D328E5" w:rsidRPr="0060417D" w:rsidRDefault="000D39C0">
      <w:pPr>
        <w:pStyle w:val="3"/>
      </w:pPr>
      <w:bookmarkStart w:id="118" w:name="_Toc491940854"/>
      <w:r>
        <w:rPr>
          <w:rFonts w:hint="eastAsia"/>
        </w:rPr>
        <w:t>５</w:t>
      </w:r>
      <w:r w:rsidR="00D328E5" w:rsidRPr="0060417D">
        <w:rPr>
          <w:rFonts w:hint="eastAsia"/>
        </w:rPr>
        <w:t>．遵守事項</w:t>
      </w:r>
      <w:bookmarkEnd w:id="118"/>
    </w:p>
    <w:p w14:paraId="6357BD6E" w14:textId="77777777" w:rsidR="00D328E5" w:rsidRPr="007A4174" w:rsidRDefault="00D328E5" w:rsidP="00B8527D">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指定管理者は、施設使用の許可にあたって、次の事項を使用者に遵守させなければならない。</w:t>
      </w:r>
    </w:p>
    <w:p w14:paraId="380B205E"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・許可なく使用目的以外に施設を使用しないこと。</w:t>
      </w:r>
    </w:p>
    <w:p w14:paraId="1DE59635"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・施設の使用許可に伴う権利を第三者に譲渡又は転貸しないこと。</w:t>
      </w:r>
    </w:p>
    <w:p w14:paraId="0BC043DA"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・許可された使用時間を厳守すること。</w:t>
      </w:r>
    </w:p>
    <w:p w14:paraId="69F7B871"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・常に善良な使用者としての注意と責任をもって使用すること。</w:t>
      </w:r>
    </w:p>
    <w:p w14:paraId="5F6BB45F"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・暴力行為その他公序良俗に反する行為等他人に迷惑を及ぼす行為をしないこと。</w:t>
      </w:r>
    </w:p>
    <w:p w14:paraId="41F37AE0"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・立入禁止区域に立ち入らないこと。</w:t>
      </w:r>
    </w:p>
    <w:p w14:paraId="34BDBF7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・許可なく壁、柱等にはり紙、釘打ち等をしないこと。</w:t>
      </w:r>
    </w:p>
    <w:p w14:paraId="6E66F4C5"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・許可なく危険な物品又は動物を持込まないこと。</w:t>
      </w:r>
    </w:p>
    <w:p w14:paraId="7EC920C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・許可なく物品を販売し、又は展示しないこと。</w:t>
      </w:r>
    </w:p>
    <w:p w14:paraId="04FB4BD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・所定の場所以外で火気を使用しないこと。</w:t>
      </w:r>
    </w:p>
    <w:p w14:paraId="3799069E"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・火災、盗難、人身事故などの防止に努めること。</w:t>
      </w:r>
    </w:p>
    <w:p w14:paraId="049FA5E2" w14:textId="77777777" w:rsidR="00D328E5" w:rsidRPr="007A4174" w:rsidRDefault="00D328E5" w:rsidP="007A4174">
      <w:pPr>
        <w:spacing w:line="280" w:lineRule="exact"/>
        <w:ind w:leftChars="200" w:left="610" w:hangingChars="100" w:hanging="210"/>
        <w:rPr>
          <w:rFonts w:ascii="Century" w:eastAsia="ＭＳ 明朝" w:hAnsi="Century" w:cs="Times New Roman"/>
          <w:sz w:val="21"/>
        </w:rPr>
      </w:pPr>
      <w:r w:rsidRPr="007A4174">
        <w:rPr>
          <w:rFonts w:ascii="Century" w:eastAsia="ＭＳ 明朝" w:hAnsi="Century" w:cs="Times New Roman" w:hint="eastAsia"/>
          <w:sz w:val="21"/>
        </w:rPr>
        <w:t>・施設等を損傷等したときは、直ちに指定管理者にその旨を届け出、使用者の責に帰すべき事由がある場合は、原状に回復するか又はその損害を賠償すること。</w:t>
      </w:r>
    </w:p>
    <w:p w14:paraId="7BAB7157"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・使用時における必要な警備について、使用者の責任で実施すること。</w:t>
      </w:r>
    </w:p>
    <w:p w14:paraId="7B28172E" w14:textId="0C10E7A9"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・使用した施設の後片付け、清掃を行い、ゴミ等は公園内に残さないよう各自で処理すること。</w:t>
      </w:r>
    </w:p>
    <w:p w14:paraId="4C0E3439"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・前各号に掲げるもののほか、公園の管理上必要と認めて指示した事項。</w:t>
      </w:r>
    </w:p>
    <w:p w14:paraId="57F659EE" w14:textId="77777777" w:rsidR="00D328E5" w:rsidRPr="0060417D" w:rsidRDefault="00D328E5" w:rsidP="00D328E5">
      <w:pPr>
        <w:spacing w:line="280" w:lineRule="exact"/>
        <w:ind w:leftChars="200" w:left="600" w:hangingChars="100" w:hanging="200"/>
        <w:rPr>
          <w:rFonts w:ascii="Century" w:eastAsia="ＭＳ 明朝" w:hAnsi="Century" w:cs="Times New Roman"/>
        </w:rPr>
      </w:pPr>
    </w:p>
    <w:p w14:paraId="20E4D688" w14:textId="6C17692D" w:rsidR="00D328E5" w:rsidRPr="0060417D" w:rsidRDefault="00560CCC">
      <w:pPr>
        <w:pStyle w:val="3"/>
      </w:pPr>
      <w:bookmarkStart w:id="119" w:name="_Toc491940855"/>
      <w:r>
        <w:rPr>
          <w:rFonts w:hint="eastAsia"/>
        </w:rPr>
        <w:t>６</w:t>
      </w:r>
      <w:r w:rsidR="00D328E5" w:rsidRPr="0060417D">
        <w:rPr>
          <w:rFonts w:hint="eastAsia"/>
        </w:rPr>
        <w:t>．盗難・事故等の責任</w:t>
      </w:r>
      <w:bookmarkEnd w:id="119"/>
    </w:p>
    <w:p w14:paraId="0606D56F" w14:textId="77777777" w:rsidR="00D328E5" w:rsidRPr="007A4174" w:rsidRDefault="00D328E5" w:rsidP="007A4174">
      <w:pPr>
        <w:spacing w:line="280" w:lineRule="exact"/>
        <w:ind w:leftChars="200" w:left="610" w:hangingChars="100" w:hanging="210"/>
        <w:rPr>
          <w:rFonts w:ascii="Century" w:eastAsia="ＭＳ 明朝" w:hAnsi="Century" w:cs="Times New Roman"/>
          <w:sz w:val="21"/>
        </w:rPr>
      </w:pPr>
      <w:r w:rsidRPr="007A4174">
        <w:rPr>
          <w:rFonts w:ascii="Century" w:eastAsia="ＭＳ 明朝" w:hAnsi="Century" w:cs="Times New Roman" w:hint="eastAsia"/>
          <w:sz w:val="21"/>
        </w:rPr>
        <w:t>・大阪府及び指定管理者は、使用者等が盗難又は事故等により受けた被害については、その責任を負わないものとし、その旨を掲出することにより施設の使用者に周知するものとする。</w:t>
      </w:r>
    </w:p>
    <w:p w14:paraId="4F36B560" w14:textId="77777777" w:rsidR="00D328E5" w:rsidRPr="0060417D" w:rsidRDefault="00D328E5" w:rsidP="00D328E5">
      <w:pPr>
        <w:spacing w:line="280" w:lineRule="exact"/>
        <w:rPr>
          <w:rFonts w:ascii="Century" w:eastAsia="ＭＳ 明朝" w:hAnsi="Century" w:cs="Times New Roman"/>
        </w:rPr>
      </w:pPr>
    </w:p>
    <w:p w14:paraId="00D90A9B" w14:textId="5E2D2FF6" w:rsidR="00D328E5" w:rsidRDefault="00D328E5">
      <w:pPr>
        <w:pStyle w:val="2"/>
      </w:pPr>
      <w:bookmarkStart w:id="120" w:name="_Toc491940856"/>
      <w:r w:rsidRPr="0060417D">
        <w:rPr>
          <w:rFonts w:hint="eastAsia"/>
        </w:rPr>
        <w:t>【４】第４号『別表に掲げる万博公園の施設を使用すること』（各施設の取扱</w:t>
      </w:r>
      <w:r w:rsidR="006A055D">
        <w:rPr>
          <w:rFonts w:hint="eastAsia"/>
        </w:rPr>
        <w:t>い</w:t>
      </w:r>
      <w:r w:rsidRPr="0060417D">
        <w:rPr>
          <w:rFonts w:hint="eastAsia"/>
        </w:rPr>
        <w:t>）</w:t>
      </w:r>
      <w:bookmarkEnd w:id="120"/>
    </w:p>
    <w:p w14:paraId="78DC3083" w14:textId="7F94026D" w:rsidR="007446D8" w:rsidRPr="0002785F" w:rsidRDefault="007446D8" w:rsidP="0002785F">
      <w:pPr>
        <w:ind w:firstLineChars="100" w:firstLine="210"/>
        <w:rPr>
          <w:sz w:val="21"/>
        </w:rPr>
      </w:pPr>
      <w:r w:rsidRPr="0002785F">
        <w:rPr>
          <w:rFonts w:hint="eastAsia"/>
          <w:sz w:val="21"/>
        </w:rPr>
        <w:t>【再掲】なお、指定管理業務開始までに、</w:t>
      </w:r>
      <w:r w:rsidR="00AC30CE" w:rsidRPr="0002785F">
        <w:rPr>
          <w:rFonts w:hint="eastAsia"/>
          <w:sz w:val="21"/>
        </w:rPr>
        <w:t>大阪</w:t>
      </w:r>
      <w:r w:rsidRPr="0002785F">
        <w:rPr>
          <w:rFonts w:hint="eastAsia"/>
          <w:sz w:val="21"/>
        </w:rPr>
        <w:t>府に対して提出されている申請書その他の書類は、指定管理業務開始時に</w:t>
      </w:r>
      <w:r w:rsidR="00AC30CE">
        <w:rPr>
          <w:rFonts w:hint="eastAsia"/>
          <w:sz w:val="21"/>
        </w:rPr>
        <w:t>大阪</w:t>
      </w:r>
      <w:r w:rsidRPr="0002785F">
        <w:rPr>
          <w:rFonts w:hint="eastAsia"/>
          <w:sz w:val="21"/>
        </w:rPr>
        <w:t>府から指定管理者へ引継ぐ。これらの申請書その他書類については、指定管理者が定める様式により提出されたものとみなす。</w:t>
      </w:r>
    </w:p>
    <w:p w14:paraId="5D4A8DCA" w14:textId="6C2E0D1A" w:rsidR="007446D8" w:rsidRPr="00913685" w:rsidRDefault="007446D8" w:rsidP="0002785F">
      <w:pPr>
        <w:ind w:firstLineChars="100" w:firstLine="210"/>
      </w:pPr>
      <w:r w:rsidRPr="0002785F">
        <w:rPr>
          <w:rFonts w:hint="eastAsia"/>
          <w:sz w:val="21"/>
        </w:rPr>
        <w:t>また、指定管理業務開始までに、</w:t>
      </w:r>
      <w:r w:rsidR="00AC30CE">
        <w:rPr>
          <w:rFonts w:hint="eastAsia"/>
          <w:sz w:val="21"/>
        </w:rPr>
        <w:t>大阪</w:t>
      </w:r>
      <w:r w:rsidRPr="0002785F">
        <w:rPr>
          <w:rFonts w:hint="eastAsia"/>
          <w:sz w:val="21"/>
        </w:rPr>
        <w:t>府が許可した申請については、指定管理業務開始時に</w:t>
      </w:r>
      <w:r w:rsidR="00AC30CE">
        <w:rPr>
          <w:rFonts w:hint="eastAsia"/>
          <w:sz w:val="21"/>
        </w:rPr>
        <w:t>大阪</w:t>
      </w:r>
      <w:r w:rsidRPr="0002785F">
        <w:rPr>
          <w:rFonts w:hint="eastAsia"/>
          <w:sz w:val="21"/>
        </w:rPr>
        <w:t>府から指定管理者へ引継ぐものとする。</w:t>
      </w:r>
    </w:p>
    <w:p w14:paraId="36191E65" w14:textId="77777777" w:rsidR="007446D8" w:rsidRPr="00675DC6" w:rsidRDefault="007446D8" w:rsidP="0002785F">
      <w:pPr>
        <w:ind w:left="210" w:hanging="210"/>
      </w:pPr>
    </w:p>
    <w:p w14:paraId="217890E9" w14:textId="77777777" w:rsidR="00D328E5" w:rsidRPr="0060417D" w:rsidRDefault="00D328E5">
      <w:pPr>
        <w:pStyle w:val="3"/>
      </w:pPr>
      <w:bookmarkStart w:id="121" w:name="_Toc491940857"/>
      <w:r w:rsidRPr="0060417D">
        <w:rPr>
          <w:rFonts w:hint="eastAsia"/>
        </w:rPr>
        <w:t>１．日本庭園及び自然文化園</w:t>
      </w:r>
      <w:bookmarkEnd w:id="121"/>
    </w:p>
    <w:p w14:paraId="295C01C1" w14:textId="388D1257" w:rsidR="00D328E5" w:rsidRPr="0060417D" w:rsidRDefault="005A7862" w:rsidP="007A4174">
      <w:pPr>
        <w:pStyle w:val="4"/>
      </w:pPr>
      <w:bookmarkStart w:id="122" w:name="_Toc491940858"/>
      <w:r>
        <w:rPr>
          <w:rFonts w:hint="eastAsia"/>
        </w:rPr>
        <w:t>（</w:t>
      </w:r>
      <w:r w:rsidRPr="0060417D">
        <w:rPr>
          <w:rFonts w:hint="eastAsia"/>
        </w:rPr>
        <w:t>１）入園券</w:t>
      </w:r>
      <w:bookmarkEnd w:id="122"/>
    </w:p>
    <w:p w14:paraId="4FBA01B7" w14:textId="155F20E0" w:rsidR="00D328E5" w:rsidRPr="007A4174" w:rsidRDefault="00D328E5" w:rsidP="0002785F">
      <w:pPr>
        <w:autoSpaceDE w:val="0"/>
        <w:autoSpaceDN w:val="0"/>
        <w:adjustRightInd w:val="0"/>
        <w:spacing w:line="280" w:lineRule="exact"/>
        <w:ind w:leftChars="300" w:left="784" w:hangingChars="100" w:hanging="184"/>
        <w:rPr>
          <w:rFonts w:ascii="ＭＳ 明朝" w:eastAsia="ＭＳ 明朝" w:hAnsi="ＭＳ 明朝" w:cs="Times New Roman"/>
          <w:sz w:val="21"/>
        </w:rPr>
      </w:pPr>
      <w:r w:rsidRPr="007A4174">
        <w:rPr>
          <w:rFonts w:ascii="ＭＳ 明朝" w:eastAsia="ＭＳ 明朝" w:hAnsi="ＭＳ 明朝" w:cs="Times New Roman" w:hint="eastAsia"/>
          <w:spacing w:val="-13"/>
          <w:kern w:val="0"/>
          <w:sz w:val="21"/>
        </w:rPr>
        <w:t>・自然文化園各ゲートの自動券売機又は有人窓口、日本庭園正門窓口において、入園券（回数券含む）を販売</w:t>
      </w:r>
      <w:r w:rsidRPr="007A4174">
        <w:rPr>
          <w:rFonts w:ascii="ＭＳ 明朝" w:eastAsia="ＭＳ 明朝" w:hAnsi="ＭＳ 明朝" w:cs="Times New Roman" w:hint="eastAsia"/>
          <w:spacing w:val="-13"/>
          <w:kern w:val="0"/>
          <w:sz w:val="21"/>
        </w:rPr>
        <w:lastRenderedPageBreak/>
        <w:t>する。</w:t>
      </w:r>
    </w:p>
    <w:p w14:paraId="2DE0AD96" w14:textId="3AC637FB" w:rsidR="00D328E5" w:rsidRPr="007A4174" w:rsidRDefault="00D328E5">
      <w:pPr>
        <w:autoSpaceDE w:val="0"/>
        <w:autoSpaceDN w:val="0"/>
        <w:adjustRightInd w:val="0"/>
        <w:spacing w:line="280" w:lineRule="exact"/>
        <w:ind w:leftChars="300" w:left="784" w:hangingChars="100" w:hanging="184"/>
        <w:rPr>
          <w:rFonts w:ascii="ＭＳ 明朝" w:eastAsia="ＭＳ 明朝" w:hAnsi="ＭＳ 明朝" w:cs="Times New Roman"/>
          <w:sz w:val="21"/>
        </w:rPr>
      </w:pPr>
      <w:r w:rsidRPr="00AF382A">
        <w:rPr>
          <w:rFonts w:ascii="ＭＳ 明朝" w:eastAsia="ＭＳ 明朝" w:hAnsi="ＭＳ 明朝" w:cs="Times New Roman" w:hint="eastAsia"/>
          <w:i/>
          <w:spacing w:val="-13"/>
          <w:kern w:val="0"/>
          <w:sz w:val="21"/>
        </w:rPr>
        <w:t>（参考）入園料減額対象者・免除対象者の取扱いについては、</w:t>
      </w:r>
      <w:r w:rsidR="002D70B3" w:rsidRPr="00AF382A">
        <w:rPr>
          <w:rFonts w:ascii="ＭＳ 明朝" w:eastAsia="ＭＳ 明朝" w:hAnsi="ＭＳ 明朝" w:cs="Times New Roman" w:hint="eastAsia"/>
          <w:i/>
          <w:spacing w:val="-13"/>
          <w:kern w:val="0"/>
          <w:sz w:val="21"/>
        </w:rPr>
        <w:t>事前の書面による申請に基づくもののほかに、</w:t>
      </w:r>
      <w:r w:rsidRPr="00AF382A">
        <w:rPr>
          <w:rFonts w:ascii="ＭＳ 明朝" w:eastAsia="ＭＳ 明朝" w:hAnsi="ＭＳ 明朝" w:cs="Times New Roman" w:hint="eastAsia"/>
          <w:i/>
          <w:sz w:val="21"/>
        </w:rPr>
        <w:t>入園ゲートの有人窓口において当該対象者であることを証する証明書等を提示することにより、減額対象者については</w:t>
      </w:r>
      <w:r w:rsidR="002D70B3" w:rsidRPr="00AF382A">
        <w:rPr>
          <w:rFonts w:ascii="ＭＳ 明朝" w:eastAsia="ＭＳ 明朝" w:hAnsi="ＭＳ 明朝" w:cs="Times New Roman" w:hint="eastAsia"/>
          <w:i/>
          <w:sz w:val="21"/>
        </w:rPr>
        <w:t>、</w:t>
      </w:r>
      <w:r w:rsidRPr="00AF382A">
        <w:rPr>
          <w:rFonts w:ascii="ＭＳ 明朝" w:eastAsia="ＭＳ 明朝" w:hAnsi="ＭＳ 明朝" w:cs="Times New Roman" w:hint="eastAsia"/>
          <w:i/>
          <w:sz w:val="21"/>
        </w:rPr>
        <w:t>減額した価格にて入園券を購入</w:t>
      </w:r>
      <w:r w:rsidR="002D70B3" w:rsidRPr="00AF382A">
        <w:rPr>
          <w:rFonts w:ascii="ＭＳ 明朝" w:eastAsia="ＭＳ 明朝" w:hAnsi="ＭＳ 明朝" w:cs="Times New Roman" w:hint="eastAsia"/>
          <w:i/>
          <w:sz w:val="21"/>
        </w:rPr>
        <w:t>でき</w:t>
      </w:r>
      <w:r w:rsidRPr="00AF382A">
        <w:rPr>
          <w:rFonts w:ascii="ＭＳ 明朝" w:eastAsia="ＭＳ 明朝" w:hAnsi="ＭＳ 明朝" w:cs="Times New Roman" w:hint="eastAsia"/>
          <w:i/>
          <w:sz w:val="21"/>
        </w:rPr>
        <w:t>、</w:t>
      </w:r>
      <w:r w:rsidR="002D70B3" w:rsidRPr="00AF382A">
        <w:rPr>
          <w:rFonts w:ascii="ＭＳ 明朝" w:eastAsia="ＭＳ 明朝" w:hAnsi="ＭＳ 明朝" w:cs="Times New Roman" w:hint="eastAsia"/>
          <w:i/>
          <w:sz w:val="21"/>
        </w:rPr>
        <w:t>また</w:t>
      </w:r>
      <w:r w:rsidR="001F425A" w:rsidRPr="00AF382A">
        <w:rPr>
          <w:rFonts w:ascii="ＭＳ 明朝" w:eastAsia="ＭＳ 明朝" w:hAnsi="ＭＳ 明朝" w:cs="Times New Roman" w:hint="eastAsia"/>
          <w:i/>
          <w:sz w:val="21"/>
        </w:rPr>
        <w:t>、</w:t>
      </w:r>
      <w:r w:rsidRPr="00AF382A">
        <w:rPr>
          <w:rFonts w:ascii="ＭＳ 明朝" w:eastAsia="ＭＳ 明朝" w:hAnsi="ＭＳ 明朝" w:cs="Times New Roman" w:hint="eastAsia"/>
          <w:i/>
          <w:sz w:val="21"/>
        </w:rPr>
        <w:t>免除対象者については入園券を交付している。</w:t>
      </w:r>
    </w:p>
    <w:p w14:paraId="1F7020BF" w14:textId="77777777" w:rsidR="00D328E5" w:rsidRPr="0060417D" w:rsidRDefault="00D328E5" w:rsidP="00D328E5">
      <w:pPr>
        <w:autoSpaceDE w:val="0"/>
        <w:autoSpaceDN w:val="0"/>
        <w:adjustRightInd w:val="0"/>
        <w:spacing w:line="280" w:lineRule="exact"/>
        <w:ind w:leftChars="300" w:left="700" w:hanging="100"/>
        <w:rPr>
          <w:rFonts w:ascii="ＭＳ 明朝" w:eastAsia="ＭＳ 明朝" w:hAnsi="ＭＳ 明朝" w:cs="Times New Roman"/>
        </w:rPr>
      </w:pPr>
    </w:p>
    <w:p w14:paraId="2BA4FD47" w14:textId="17055612" w:rsidR="00D328E5" w:rsidRPr="0060417D" w:rsidRDefault="005A7862" w:rsidP="007A4174">
      <w:pPr>
        <w:pStyle w:val="4"/>
      </w:pPr>
      <w:bookmarkStart w:id="123" w:name="_Toc491940859"/>
      <w:r>
        <w:rPr>
          <w:rFonts w:hint="eastAsia"/>
        </w:rPr>
        <w:t>（</w:t>
      </w:r>
      <w:r w:rsidR="00D328E5" w:rsidRPr="0060417D">
        <w:rPr>
          <w:rFonts w:hint="eastAsia"/>
        </w:rPr>
        <w:t>２）万博オールパスポートの購入</w:t>
      </w:r>
      <w:bookmarkEnd w:id="123"/>
    </w:p>
    <w:p w14:paraId="739567FA" w14:textId="7EB3A893" w:rsidR="00D328E5" w:rsidRPr="007A4174" w:rsidRDefault="00FA6E1A" w:rsidP="00CA67C3">
      <w:pPr>
        <w:autoSpaceDE w:val="0"/>
        <w:autoSpaceDN w:val="0"/>
        <w:adjustRightInd w:val="0"/>
        <w:spacing w:line="280" w:lineRule="exact"/>
        <w:ind w:leftChars="300" w:left="600" w:firstLineChars="100" w:firstLine="210"/>
        <w:rPr>
          <w:rFonts w:ascii="ＭＳ 明朝" w:eastAsia="ＭＳ 明朝" w:hAnsi="ＭＳ 明朝" w:cs="Times New Roman"/>
          <w:sz w:val="21"/>
        </w:rPr>
      </w:pPr>
      <w:r>
        <w:rPr>
          <w:rFonts w:ascii="ＭＳ 明朝" w:eastAsia="ＭＳ 明朝" w:hAnsi="ＭＳ 明朝" w:cs="Times New Roman" w:hint="eastAsia"/>
          <w:sz w:val="21"/>
        </w:rPr>
        <w:t>万博</w:t>
      </w:r>
      <w:r w:rsidR="00D328E5" w:rsidRPr="007A4174">
        <w:rPr>
          <w:rFonts w:ascii="ＭＳ 明朝" w:eastAsia="ＭＳ 明朝" w:hAnsi="ＭＳ 明朝" w:cs="Times New Roman" w:hint="eastAsia"/>
          <w:sz w:val="21"/>
        </w:rPr>
        <w:t>オールパスポート（</w:t>
      </w:r>
      <w:r w:rsidR="002D70B3">
        <w:rPr>
          <w:rFonts w:ascii="ＭＳ 明朝" w:eastAsia="ＭＳ 明朝" w:hAnsi="ＭＳ 明朝" w:cs="Times New Roman" w:hint="eastAsia"/>
          <w:sz w:val="21"/>
        </w:rPr>
        <w:t>発行日から</w:t>
      </w:r>
      <w:r w:rsidR="001F425A">
        <w:rPr>
          <w:rFonts w:ascii="ＭＳ 明朝" w:eastAsia="ＭＳ 明朝" w:hAnsi="ＭＳ 明朝" w:cs="Times New Roman" w:hint="eastAsia"/>
          <w:sz w:val="21"/>
        </w:rPr>
        <w:t>１</w:t>
      </w:r>
      <w:r w:rsidR="00D328E5" w:rsidRPr="007A4174">
        <w:rPr>
          <w:rFonts w:ascii="ＭＳ 明朝" w:eastAsia="ＭＳ 明朝" w:hAnsi="ＭＳ 明朝" w:cs="Times New Roman"/>
          <w:sz w:val="21"/>
        </w:rPr>
        <w:t>年間</w:t>
      </w:r>
      <w:r w:rsidR="002D70B3">
        <w:rPr>
          <w:rFonts w:ascii="ＭＳ 明朝" w:eastAsia="ＭＳ 明朝" w:hAnsi="ＭＳ 明朝" w:cs="Times New Roman" w:hint="eastAsia"/>
          <w:sz w:val="21"/>
        </w:rPr>
        <w:t>有効</w:t>
      </w:r>
      <w:r w:rsidR="00D328E5" w:rsidRPr="007A4174">
        <w:rPr>
          <w:rFonts w:ascii="ＭＳ 明朝" w:eastAsia="ＭＳ 明朝" w:hAnsi="ＭＳ 明朝" w:cs="Times New Roman"/>
          <w:sz w:val="21"/>
        </w:rPr>
        <w:t>。以下「パスポート」という。）の購入により</w:t>
      </w:r>
      <w:r w:rsidR="00D71FFB">
        <w:rPr>
          <w:rFonts w:ascii="ＭＳ 明朝" w:eastAsia="ＭＳ 明朝" w:hAnsi="ＭＳ 明朝" w:cs="Times New Roman" w:hint="eastAsia"/>
          <w:sz w:val="21"/>
        </w:rPr>
        <w:t>、自然文化園を</w:t>
      </w:r>
      <w:r w:rsidR="001F425A">
        <w:rPr>
          <w:rFonts w:ascii="ＭＳ 明朝" w:eastAsia="ＭＳ 明朝" w:hAnsi="ＭＳ 明朝" w:cs="Times New Roman" w:hint="eastAsia"/>
          <w:sz w:val="21"/>
        </w:rPr>
        <w:t>１</w:t>
      </w:r>
      <w:r w:rsidR="00D71FFB">
        <w:rPr>
          <w:rFonts w:ascii="ＭＳ 明朝" w:eastAsia="ＭＳ 明朝" w:hAnsi="ＭＳ 明朝" w:cs="Times New Roman" w:hint="eastAsia"/>
          <w:sz w:val="21"/>
        </w:rPr>
        <w:t>年間</w:t>
      </w:r>
      <w:r w:rsidR="00D328E5" w:rsidRPr="007A4174">
        <w:rPr>
          <w:rFonts w:ascii="ＭＳ 明朝" w:eastAsia="ＭＳ 明朝" w:hAnsi="ＭＳ 明朝" w:cs="Times New Roman"/>
          <w:sz w:val="21"/>
        </w:rPr>
        <w:t>使用可</w:t>
      </w:r>
      <w:r w:rsidR="00D328E5" w:rsidRPr="007A4174">
        <w:rPr>
          <w:rFonts w:ascii="ＭＳ 明朝" w:eastAsia="ＭＳ 明朝" w:hAnsi="ＭＳ 明朝" w:cs="Times New Roman" w:hint="eastAsia"/>
          <w:sz w:val="21"/>
        </w:rPr>
        <w:t>とする</w:t>
      </w:r>
      <w:r w:rsidR="00D328E5" w:rsidRPr="007A4174">
        <w:rPr>
          <w:rFonts w:ascii="ＭＳ 明朝" w:eastAsia="ＭＳ 明朝" w:hAnsi="ＭＳ 明朝" w:cs="Times New Roman"/>
          <w:sz w:val="21"/>
        </w:rPr>
        <w:t>。</w:t>
      </w:r>
    </w:p>
    <w:p w14:paraId="45C2E432" w14:textId="77777777" w:rsidR="00D328E5" w:rsidRPr="00AF382A"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i/>
          <w:sz w:val="21"/>
        </w:rPr>
        <w:t>(参考)</w:t>
      </w:r>
    </w:p>
    <w:p w14:paraId="60B92E19" w14:textId="4C691269"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hint="eastAsia"/>
          <w:i/>
          <w:sz w:val="21"/>
        </w:rPr>
        <w:t>・中央口ゲート及び日本庭園前ゲートにおいて、パスポートの購入申込みを受け付けている。</w:t>
      </w:r>
    </w:p>
    <w:p w14:paraId="3B2A706A" w14:textId="38BFEDAE" w:rsidR="00D328E5" w:rsidRPr="00AF382A" w:rsidRDefault="00D328E5" w:rsidP="007A4174">
      <w:pPr>
        <w:autoSpaceDE w:val="0"/>
        <w:autoSpaceDN w:val="0"/>
        <w:adjustRightInd w:val="0"/>
        <w:spacing w:line="280" w:lineRule="exact"/>
        <w:ind w:leftChars="400" w:left="1010" w:hangingChars="100" w:hanging="210"/>
        <w:rPr>
          <w:rFonts w:ascii="ＭＳ 明朝" w:eastAsia="ＭＳ 明朝" w:hAnsi="ＭＳ 明朝" w:cs="Times New Roman"/>
          <w:i/>
          <w:sz w:val="21"/>
        </w:rPr>
      </w:pPr>
      <w:r w:rsidRPr="00AF382A">
        <w:rPr>
          <w:rFonts w:ascii="ＭＳ 明朝" w:eastAsia="ＭＳ 明朝" w:hAnsi="ＭＳ 明朝" w:cs="Times New Roman" w:hint="eastAsia"/>
          <w:i/>
          <w:sz w:val="21"/>
        </w:rPr>
        <w:t>・パスポート用</w:t>
      </w:r>
      <w:r w:rsidR="0089412B" w:rsidRPr="00AF382A">
        <w:rPr>
          <w:rFonts w:ascii="ＭＳ 明朝" w:eastAsia="ＭＳ 明朝" w:hAnsi="ＭＳ 明朝" w:cs="Times New Roman" w:hint="eastAsia"/>
          <w:i/>
          <w:sz w:val="21"/>
        </w:rPr>
        <w:t>の顔</w:t>
      </w:r>
      <w:r w:rsidRPr="00AF382A">
        <w:rPr>
          <w:rFonts w:ascii="ＭＳ 明朝" w:eastAsia="ＭＳ 明朝" w:hAnsi="ＭＳ 明朝" w:cs="Times New Roman" w:hint="eastAsia"/>
          <w:i/>
          <w:sz w:val="21"/>
        </w:rPr>
        <w:t>写真を撮影した上で発行し、引き換えに代金を徴収している。</w:t>
      </w:r>
    </w:p>
    <w:p w14:paraId="66276B98" w14:textId="360DF185"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hint="eastAsia"/>
          <w:i/>
          <w:sz w:val="21"/>
        </w:rPr>
        <w:t>・</w:t>
      </w:r>
      <w:r w:rsidRPr="00AF382A">
        <w:rPr>
          <w:rFonts w:ascii="ＭＳ 明朝" w:eastAsia="ＭＳ 明朝" w:hAnsi="ＭＳ 明朝" w:cs="Times New Roman"/>
          <w:i/>
          <w:sz w:val="21"/>
        </w:rPr>
        <w:t>入園ゲートの</w:t>
      </w:r>
      <w:r w:rsidR="0089412B" w:rsidRPr="00AF382A">
        <w:rPr>
          <w:rFonts w:ascii="ＭＳ 明朝" w:eastAsia="ＭＳ 明朝" w:hAnsi="ＭＳ 明朝" w:cs="Times New Roman" w:hint="eastAsia"/>
          <w:i/>
          <w:sz w:val="21"/>
        </w:rPr>
        <w:t>改札口</w:t>
      </w:r>
      <w:r w:rsidRPr="00AF382A">
        <w:rPr>
          <w:rFonts w:ascii="ＭＳ 明朝" w:eastAsia="ＭＳ 明朝" w:hAnsi="ＭＳ 明朝" w:cs="Times New Roman"/>
          <w:i/>
          <w:sz w:val="21"/>
        </w:rPr>
        <w:t>にてパスポートを提示することで入園</w:t>
      </w:r>
      <w:r w:rsidRPr="00AF382A">
        <w:rPr>
          <w:rFonts w:ascii="ＭＳ 明朝" w:eastAsia="ＭＳ 明朝" w:hAnsi="ＭＳ 明朝" w:cs="Times New Roman" w:hint="eastAsia"/>
          <w:i/>
          <w:sz w:val="21"/>
        </w:rPr>
        <w:t>している。</w:t>
      </w:r>
    </w:p>
    <w:p w14:paraId="1157A54D" w14:textId="4FF755D4"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rPr>
      </w:pPr>
      <w:r w:rsidRPr="00AF382A">
        <w:rPr>
          <w:rFonts w:ascii="ＭＳ 明朝" w:eastAsia="ＭＳ 明朝" w:hAnsi="ＭＳ 明朝" w:cs="Times New Roman" w:hint="eastAsia"/>
          <w:i/>
          <w:sz w:val="21"/>
        </w:rPr>
        <w:t>・パスポート</w:t>
      </w:r>
      <w:r w:rsidR="00FA6E1A" w:rsidRPr="00AF382A">
        <w:rPr>
          <w:rFonts w:ascii="ＭＳ 明朝" w:eastAsia="ＭＳ 明朝" w:hAnsi="ＭＳ 明朝" w:cs="Times New Roman" w:hint="eastAsia"/>
          <w:i/>
          <w:sz w:val="21"/>
        </w:rPr>
        <w:t>を</w:t>
      </w:r>
      <w:r w:rsidRPr="00AF382A">
        <w:rPr>
          <w:rFonts w:ascii="ＭＳ 明朝" w:eastAsia="ＭＳ 明朝" w:hAnsi="ＭＳ 明朝" w:cs="Times New Roman" w:hint="eastAsia"/>
          <w:i/>
          <w:sz w:val="21"/>
        </w:rPr>
        <w:t>紛失した場合の再発行や払戻しは行わない。</w:t>
      </w:r>
    </w:p>
    <w:p w14:paraId="6A6D30D8" w14:textId="77777777" w:rsidR="00D328E5" w:rsidRPr="0060417D" w:rsidRDefault="00D328E5" w:rsidP="00D328E5">
      <w:pPr>
        <w:autoSpaceDE w:val="0"/>
        <w:autoSpaceDN w:val="0"/>
        <w:adjustRightInd w:val="0"/>
        <w:spacing w:line="280" w:lineRule="exact"/>
        <w:ind w:leftChars="400" w:left="1000" w:hangingChars="100" w:hanging="200"/>
        <w:rPr>
          <w:rFonts w:ascii="ＭＳ ゴシック" w:eastAsia="ＭＳ ゴシック" w:hAnsi="ＭＳ ゴシック" w:cs="Times New Roman"/>
        </w:rPr>
      </w:pPr>
    </w:p>
    <w:p w14:paraId="79F7BF4F" w14:textId="7DE4359E" w:rsidR="00D328E5" w:rsidRPr="007A4174" w:rsidRDefault="00850037">
      <w:pPr>
        <w:pStyle w:val="3"/>
      </w:pPr>
      <w:bookmarkStart w:id="124" w:name="_Toc491940860"/>
      <w:r w:rsidRPr="0015185B">
        <w:rPr>
          <w:rFonts w:hint="eastAsia"/>
        </w:rPr>
        <w:t>２．</w:t>
      </w:r>
      <w:r w:rsidR="00D328E5" w:rsidRPr="007A4174">
        <w:rPr>
          <w:rFonts w:hint="eastAsia"/>
        </w:rPr>
        <w:t>専用</w:t>
      </w:r>
      <w:r w:rsidR="00587F66" w:rsidRPr="007A4174">
        <w:rPr>
          <w:rFonts w:hint="eastAsia"/>
        </w:rPr>
        <w:t>使用施設（専用</w:t>
      </w:r>
      <w:r w:rsidR="00D328E5" w:rsidRPr="007A4174">
        <w:rPr>
          <w:rFonts w:hint="eastAsia"/>
        </w:rPr>
        <w:t>広場等</w:t>
      </w:r>
      <w:r w:rsidR="00587F66" w:rsidRPr="007A4174">
        <w:rPr>
          <w:rFonts w:hint="eastAsia"/>
        </w:rPr>
        <w:t>：</w:t>
      </w:r>
      <w:r w:rsidR="00D328E5" w:rsidRPr="007A4174">
        <w:rPr>
          <w:rFonts w:hint="eastAsia"/>
        </w:rPr>
        <w:t>お祭り広場、東の広場、上の広場、下の広場、各広場周辺の園路及び緑地、大地の池）</w:t>
      </w:r>
      <w:bookmarkEnd w:id="124"/>
    </w:p>
    <w:p w14:paraId="307328AB" w14:textId="27DBEAAE" w:rsidR="00D328E5" w:rsidRPr="0060417D" w:rsidRDefault="005A7862" w:rsidP="007A4174">
      <w:pPr>
        <w:pStyle w:val="4"/>
        <w:rPr>
          <w:rFonts w:ascii="ＭＳ Ｐゴシック" w:eastAsia="ＭＳ Ｐゴシック" w:hAnsi="ＭＳ Ｐゴシック"/>
        </w:rPr>
      </w:pPr>
      <w:bookmarkStart w:id="125" w:name="_Toc491940861"/>
      <w:r>
        <w:rPr>
          <w:rFonts w:hint="eastAsia"/>
        </w:rPr>
        <w:t>（</w:t>
      </w:r>
      <w:r w:rsidRPr="0060417D">
        <w:rPr>
          <w:rFonts w:hint="eastAsia"/>
        </w:rPr>
        <w:t>１）受付期間</w:t>
      </w:r>
      <w:bookmarkEnd w:id="125"/>
    </w:p>
    <w:p w14:paraId="4CEC0269" w14:textId="70FFAD61" w:rsidR="00D328E5" w:rsidRPr="007A4174" w:rsidRDefault="004C2C4B" w:rsidP="007A4174">
      <w:pPr>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①</w:t>
      </w:r>
      <w:r w:rsidR="00D328E5" w:rsidRPr="007A4174">
        <w:rPr>
          <w:rFonts w:ascii="Century" w:eastAsia="ＭＳ 明朝" w:hAnsi="Century" w:cs="Times New Roman" w:hint="eastAsia"/>
          <w:sz w:val="21"/>
        </w:rPr>
        <w:t>専用使用施設の申込みは、使用予定日の６か月前の月初（初日が休業日であるときは、翌日以降の営業日）から受け付ける。</w:t>
      </w:r>
    </w:p>
    <w:p w14:paraId="15254B44" w14:textId="2DB361FF" w:rsidR="00D328E5" w:rsidRPr="007A4174" w:rsidRDefault="00D328E5" w:rsidP="007A4174">
      <w:pPr>
        <w:ind w:leftChars="400" w:left="800" w:firstLineChars="100" w:firstLine="210"/>
        <w:rPr>
          <w:rFonts w:ascii="Century" w:eastAsia="ＭＳ 明朝" w:hAnsi="Century" w:cs="Times New Roman"/>
          <w:sz w:val="21"/>
        </w:rPr>
      </w:pPr>
      <w:r w:rsidRPr="007A4174">
        <w:rPr>
          <w:rFonts w:ascii="Century" w:eastAsia="ＭＳ 明朝" w:hAnsi="Century" w:cs="Times New Roman" w:hint="eastAsia"/>
          <w:sz w:val="21"/>
        </w:rPr>
        <w:t>ただし、次に掲げるものについては使用予定日の６か月</w:t>
      </w:r>
      <w:r w:rsidR="007B7E52">
        <w:rPr>
          <w:rFonts w:ascii="Century" w:eastAsia="ＭＳ 明朝" w:hAnsi="Century" w:cs="Times New Roman" w:hint="eastAsia"/>
          <w:sz w:val="21"/>
        </w:rPr>
        <w:t>前</w:t>
      </w:r>
      <w:r w:rsidRPr="007A4174">
        <w:rPr>
          <w:rFonts w:ascii="Century" w:eastAsia="ＭＳ 明朝" w:hAnsi="Century" w:cs="Times New Roman" w:hint="eastAsia"/>
          <w:sz w:val="21"/>
        </w:rPr>
        <w:t>を超えて受け付けることができるものとする。</w:t>
      </w:r>
    </w:p>
    <w:p w14:paraId="52C5305E" w14:textId="5EA4900A" w:rsidR="00D328E5" w:rsidRPr="004F15AC" w:rsidRDefault="000D39C0" w:rsidP="00CA67C3">
      <w:pPr>
        <w:spacing w:line="280" w:lineRule="exact"/>
        <w:ind w:firstLineChars="500" w:firstLine="105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00D328E5" w:rsidRPr="00C914C3">
        <w:rPr>
          <w:rFonts w:ascii="ＭＳ 明朝" w:eastAsia="ＭＳ 明朝" w:hAnsi="ＭＳ 明朝" w:cs="Times New Roman" w:hint="eastAsia"/>
          <w:sz w:val="21"/>
          <w:szCs w:val="21"/>
        </w:rPr>
        <w:t>専用使用施設の優先受付要領（後述）</w:t>
      </w:r>
      <w:r w:rsidR="004C2C4B" w:rsidRPr="004F15AC">
        <w:rPr>
          <w:rFonts w:ascii="ＭＳ 明朝" w:eastAsia="ＭＳ 明朝" w:hAnsi="ＭＳ 明朝" w:cs="Times New Roman" w:hint="eastAsia"/>
          <w:sz w:val="21"/>
          <w:szCs w:val="21"/>
        </w:rPr>
        <w:t>に</w:t>
      </w:r>
      <w:r w:rsidR="00D328E5" w:rsidRPr="004F15AC">
        <w:rPr>
          <w:rFonts w:ascii="ＭＳ 明朝" w:eastAsia="ＭＳ 明朝" w:hAnsi="ＭＳ 明朝" w:cs="Times New Roman" w:hint="eastAsia"/>
          <w:sz w:val="21"/>
          <w:szCs w:val="21"/>
        </w:rPr>
        <w:t>該当するイベント</w:t>
      </w:r>
    </w:p>
    <w:p w14:paraId="7C0EE13D" w14:textId="4D56FF45"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府イベント</w:t>
      </w:r>
    </w:p>
    <w:p w14:paraId="2289ED70" w14:textId="1DAFF13E"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指定</w:t>
      </w:r>
      <w:r w:rsidR="00E96949">
        <w:rPr>
          <w:rFonts w:ascii="ＭＳ 明朝" w:eastAsia="ＭＳ 明朝" w:hAnsi="ＭＳ 明朝" w:cs="Times New Roman" w:hint="eastAsia"/>
          <w:sz w:val="21"/>
          <w:szCs w:val="21"/>
        </w:rPr>
        <w:t>管理</w:t>
      </w:r>
      <w:r w:rsidR="00640852">
        <w:rPr>
          <w:rFonts w:ascii="ＭＳ 明朝" w:eastAsia="ＭＳ 明朝" w:hAnsi="ＭＳ 明朝" w:cs="Times New Roman" w:hint="eastAsia"/>
          <w:sz w:val="21"/>
          <w:szCs w:val="21"/>
        </w:rPr>
        <w:t>業務</w:t>
      </w:r>
      <w:r w:rsidRPr="00136F48">
        <w:rPr>
          <w:rFonts w:ascii="ＭＳ 明朝" w:eastAsia="ＭＳ 明朝" w:hAnsi="ＭＳ 明朝" w:cs="Times New Roman" w:hint="eastAsia"/>
          <w:sz w:val="21"/>
          <w:szCs w:val="21"/>
        </w:rPr>
        <w:t>イベント</w:t>
      </w:r>
    </w:p>
    <w:p w14:paraId="0F9E1EDF" w14:textId="1966F048"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自主事業イベント</w:t>
      </w:r>
    </w:p>
    <w:p w14:paraId="09242FED" w14:textId="1D1CBF51" w:rsidR="000D39C0" w:rsidRPr="00C914C3"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○上記</w:t>
      </w:r>
      <w:r w:rsidRPr="00136F48">
        <w:rPr>
          <w:rFonts w:ascii="ＭＳ 明朝" w:eastAsia="ＭＳ 明朝" w:hAnsi="ＭＳ 明朝" w:cs="Times New Roman" w:hint="eastAsia"/>
          <w:sz w:val="21"/>
          <w:szCs w:val="21"/>
        </w:rPr>
        <w:t>の使用期間以外の空き枠について一般公募する</w:t>
      </w:r>
      <w:r w:rsidR="007D058B">
        <w:rPr>
          <w:rFonts w:ascii="ＭＳ 明朝" w:eastAsia="ＭＳ 明朝" w:hAnsi="ＭＳ 明朝" w:cs="Times New Roman" w:hint="eastAsia"/>
          <w:sz w:val="21"/>
          <w:szCs w:val="21"/>
        </w:rPr>
        <w:t>持込イベント</w:t>
      </w:r>
    </w:p>
    <w:p w14:paraId="5350EEBF" w14:textId="72E45300"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4C2C4B" w:rsidRPr="007A4174">
        <w:rPr>
          <w:rFonts w:hint="eastAsia"/>
          <w:sz w:val="21"/>
        </w:rPr>
        <w:t>運動施設の優先受付において使用者を決定する万博記念競技場を発着とし、</w:t>
      </w:r>
      <w:r w:rsidRPr="007A4174">
        <w:rPr>
          <w:rFonts w:ascii="Century" w:eastAsia="ＭＳ 明朝" w:hAnsi="Century" w:cs="Times New Roman" w:hint="eastAsia"/>
          <w:sz w:val="21"/>
        </w:rPr>
        <w:t>自然文化園が走路に含まれるマラソン等</w:t>
      </w:r>
    </w:p>
    <w:p w14:paraId="62E3FF42" w14:textId="3C511944"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・連続使用日数が１週間以上（連続本番日数が５日以上で設営・撤去日数を含む）及び会期中の最高入場者数が概ね１日２万人程度以上の大規模なイベント</w:t>
      </w:r>
    </w:p>
    <w:p w14:paraId="5FC47A11" w14:textId="77777777"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・その他特に大阪府が認める大阪府主催以外のイベント（公的機関が主催する防災訓練イベントなど）</w:t>
      </w:r>
    </w:p>
    <w:p w14:paraId="0F8BB805" w14:textId="1934377E" w:rsidR="00D328E5" w:rsidRPr="0060417D" w:rsidRDefault="004C2C4B" w:rsidP="007A4174">
      <w:pPr>
        <w:spacing w:line="280" w:lineRule="exact"/>
        <w:ind w:leftChars="300" w:left="8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②</w:t>
      </w:r>
      <w:r w:rsidR="00D328E5" w:rsidRPr="007A4174">
        <w:rPr>
          <w:rFonts w:ascii="ＭＳ 明朝" w:eastAsia="ＭＳ 明朝" w:hAnsi="ＭＳ 明朝" w:cs="Times New Roman" w:hint="eastAsia"/>
          <w:sz w:val="21"/>
        </w:rPr>
        <w:t>専用広場における、ロケーション及び業としての写真撮影の申込みは、原則として使用予定日の３か月前から受け付ける。</w:t>
      </w:r>
    </w:p>
    <w:p w14:paraId="7E1F431F" w14:textId="77777777" w:rsidR="00D328E5" w:rsidRPr="0060417D" w:rsidRDefault="00D328E5" w:rsidP="00D328E5">
      <w:pPr>
        <w:rPr>
          <w:rFonts w:ascii="Century" w:eastAsia="ＭＳ 明朝" w:hAnsi="Century" w:cs="Times New Roman"/>
        </w:rPr>
      </w:pPr>
    </w:p>
    <w:p w14:paraId="105EFC05" w14:textId="3AC6DFD7" w:rsidR="00D328E5" w:rsidRPr="0060417D" w:rsidRDefault="005A7862" w:rsidP="007A4174">
      <w:pPr>
        <w:pStyle w:val="4"/>
      </w:pPr>
      <w:bookmarkStart w:id="126" w:name="_Toc491940862"/>
      <w:r>
        <w:rPr>
          <w:rFonts w:hint="eastAsia"/>
        </w:rPr>
        <w:t>（</w:t>
      </w:r>
      <w:r w:rsidR="00D328E5" w:rsidRPr="0060417D">
        <w:rPr>
          <w:rFonts w:hint="eastAsia"/>
        </w:rPr>
        <w:t>２）受付</w:t>
      </w:r>
      <w:r w:rsidR="004C2C4B" w:rsidRPr="0060417D">
        <w:rPr>
          <w:rFonts w:hint="eastAsia"/>
        </w:rPr>
        <w:t>等</w:t>
      </w:r>
      <w:r w:rsidR="00D328E5" w:rsidRPr="0060417D">
        <w:rPr>
          <w:rFonts w:hint="eastAsia"/>
        </w:rPr>
        <w:t>の流れ</w:t>
      </w:r>
      <w:bookmarkEnd w:id="126"/>
    </w:p>
    <w:p w14:paraId="26F6F3C1" w14:textId="422DC787" w:rsidR="00D328E5" w:rsidRPr="007A4174" w:rsidRDefault="00D328E5"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①使用に関する申込</w:t>
      </w:r>
      <w:r w:rsidR="007B7E52">
        <w:rPr>
          <w:rFonts w:ascii="ＭＳ 明朝" w:eastAsia="ＭＳ 明朝" w:hAnsi="ＭＳ 明朝" w:cs="Times New Roman" w:hint="eastAsia"/>
          <w:sz w:val="21"/>
        </w:rPr>
        <w:t>み</w:t>
      </w:r>
      <w:r w:rsidRPr="007A4174">
        <w:rPr>
          <w:rFonts w:ascii="ＭＳ 明朝" w:eastAsia="ＭＳ 明朝" w:hAnsi="ＭＳ 明朝" w:cs="Times New Roman" w:hint="eastAsia"/>
          <w:sz w:val="21"/>
        </w:rPr>
        <w:t>があった場合は、使用の目的、希望する使用場所、使用日等詳細を聴取し、園内各所の催し物等を考慮して使用が可能か否かを判断すること。</w:t>
      </w:r>
    </w:p>
    <w:p w14:paraId="6AF205D5" w14:textId="77777777" w:rsidR="00D328E5" w:rsidRPr="007A4174" w:rsidRDefault="00D328E5"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②使用が可能である場合は、使用者より行為許可申請書（様式集規則第</w:t>
      </w:r>
      <w:r w:rsidRPr="007A4174">
        <w:rPr>
          <w:rFonts w:ascii="ＭＳ 明朝" w:eastAsia="ＭＳ 明朝" w:hAnsi="ＭＳ 明朝" w:cs="Times New Roman"/>
          <w:sz w:val="21"/>
        </w:rPr>
        <w:t>13号）及び公園施設使用許可申請書（様式集規則第14号）</w:t>
      </w:r>
      <w:r w:rsidRPr="007A4174">
        <w:rPr>
          <w:rFonts w:ascii="ＭＳ 明朝" w:eastAsia="ＭＳ 明朝" w:hAnsi="ＭＳ 明朝" w:cs="Times New Roman" w:hint="eastAsia"/>
          <w:sz w:val="21"/>
        </w:rPr>
        <w:t>の提出を求めること。</w:t>
      </w:r>
    </w:p>
    <w:p w14:paraId="61D6AA99" w14:textId="77777777" w:rsidR="00D328E5" w:rsidRPr="007A4174" w:rsidRDefault="00D328E5" w:rsidP="00CA67C3">
      <w:pPr>
        <w:spacing w:line="280" w:lineRule="exact"/>
        <w:ind w:leftChars="400" w:left="800"/>
        <w:rPr>
          <w:rFonts w:ascii="ＭＳ 明朝" w:eastAsia="ＭＳ 明朝" w:hAnsi="ＭＳ 明朝" w:cs="Times New Roman"/>
          <w:sz w:val="21"/>
        </w:rPr>
      </w:pPr>
      <w:r w:rsidRPr="007A4174">
        <w:rPr>
          <w:rFonts w:ascii="ＭＳ 明朝" w:eastAsia="ＭＳ 明朝" w:hAnsi="ＭＳ 明朝" w:cs="Times New Roman" w:hint="eastAsia"/>
          <w:sz w:val="21"/>
        </w:rPr>
        <w:t>③使用予定日の６か月前の月初に複数の申請があった場合は、抽選を行うこと。</w:t>
      </w:r>
    </w:p>
    <w:p w14:paraId="035B90EB" w14:textId="08AF2F5D" w:rsidR="00D328E5" w:rsidRPr="007A4174" w:rsidRDefault="00850037" w:rsidP="00CA67C3">
      <w:pPr>
        <w:spacing w:line="280" w:lineRule="exact"/>
        <w:ind w:leftChars="400" w:left="800"/>
        <w:rPr>
          <w:rFonts w:ascii="ＭＳ 明朝" w:eastAsia="ＭＳ 明朝" w:hAnsi="ＭＳ 明朝" w:cs="Times New Roman"/>
          <w:sz w:val="21"/>
        </w:rPr>
      </w:pPr>
      <w:r w:rsidRPr="007A4174">
        <w:rPr>
          <w:rFonts w:ascii="ＭＳ 明朝" w:eastAsia="ＭＳ 明朝" w:hAnsi="ＭＳ 明朝" w:cs="Times New Roman" w:hint="eastAsia"/>
          <w:sz w:val="21"/>
        </w:rPr>
        <w:t>④</w:t>
      </w:r>
      <w:r w:rsidR="00D328E5" w:rsidRPr="007A4174">
        <w:rPr>
          <w:rFonts w:ascii="ＭＳ 明朝" w:eastAsia="ＭＳ 明朝" w:hAnsi="ＭＳ 明朝" w:cs="Times New Roman" w:hint="eastAsia"/>
          <w:sz w:val="21"/>
        </w:rPr>
        <w:t>許可後に使用者から期限内までに使用料を徴収し、同時に使用許可書を交付すること。</w:t>
      </w:r>
    </w:p>
    <w:p w14:paraId="6AD338F9" w14:textId="43B8B48A" w:rsidR="00D328E5" w:rsidRPr="007A4174" w:rsidRDefault="00850037"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⑤</w:t>
      </w:r>
      <w:r w:rsidR="00D328E5" w:rsidRPr="007A4174">
        <w:rPr>
          <w:rFonts w:ascii="ＭＳ 明朝" w:eastAsia="ＭＳ 明朝" w:hAnsi="ＭＳ 明朝" w:cs="Times New Roman" w:hint="eastAsia"/>
          <w:sz w:val="21"/>
        </w:rPr>
        <w:t>使用予定日までに使用者と打合せを行い、当該案件に関連する各関係先を勘案し、調整を行うこと。</w:t>
      </w:r>
    </w:p>
    <w:p w14:paraId="18A0732C" w14:textId="1FF2DCFD" w:rsidR="004C2C4B" w:rsidRPr="007A4174" w:rsidRDefault="00850037" w:rsidP="00CA67C3">
      <w:pPr>
        <w:pStyle w:val="ad"/>
        <w:spacing w:line="280" w:lineRule="exact"/>
        <w:ind w:leftChars="400" w:left="800"/>
        <w:rPr>
          <w:rFonts w:asciiTheme="minorEastAsia" w:eastAsiaTheme="minorEastAsia" w:hAnsiTheme="minorEastAsia"/>
        </w:rPr>
      </w:pPr>
      <w:r w:rsidRPr="007A4174">
        <w:rPr>
          <w:rFonts w:asciiTheme="minorEastAsia" w:eastAsiaTheme="minorEastAsia" w:hAnsiTheme="minorEastAsia" w:hint="eastAsia"/>
        </w:rPr>
        <w:t>⑥</w:t>
      </w:r>
      <w:r w:rsidR="004C2C4B" w:rsidRPr="007A4174">
        <w:rPr>
          <w:rFonts w:asciiTheme="minorEastAsia" w:eastAsiaTheme="minorEastAsia" w:hAnsiTheme="minorEastAsia" w:hint="eastAsia"/>
        </w:rPr>
        <w:t>使用者の設営並びに開催中及び撤収時において安全確認をすること。</w:t>
      </w:r>
    </w:p>
    <w:p w14:paraId="443D8BBD" w14:textId="0E431FB2" w:rsidR="00D328E5" w:rsidRPr="007A4174" w:rsidRDefault="00850037"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⑦</w:t>
      </w:r>
      <w:r w:rsidR="00D328E5" w:rsidRPr="007A4174">
        <w:rPr>
          <w:rFonts w:ascii="ＭＳ 明朝" w:eastAsia="ＭＳ 明朝" w:hAnsi="ＭＳ 明朝" w:cs="Times New Roman" w:hint="eastAsia"/>
          <w:sz w:val="21"/>
        </w:rPr>
        <w:t>不正な行為等を発見した場合は、使用者に対し改善</w:t>
      </w:r>
      <w:r w:rsidR="007B7E52">
        <w:rPr>
          <w:rFonts w:ascii="ＭＳ 明朝" w:eastAsia="ＭＳ 明朝" w:hAnsi="ＭＳ 明朝" w:cs="Times New Roman" w:hint="eastAsia"/>
          <w:sz w:val="21"/>
        </w:rPr>
        <w:t>又</w:t>
      </w:r>
      <w:r w:rsidR="00D328E5" w:rsidRPr="007A4174">
        <w:rPr>
          <w:rFonts w:ascii="ＭＳ 明朝" w:eastAsia="ＭＳ 明朝" w:hAnsi="ＭＳ 明朝" w:cs="Times New Roman" w:hint="eastAsia"/>
          <w:sz w:val="21"/>
        </w:rPr>
        <w:t>は使用中止を勧告することとし、速やかに大阪府に報告すること。</w:t>
      </w:r>
    </w:p>
    <w:p w14:paraId="08269F11" w14:textId="188FE230" w:rsidR="00D328E5" w:rsidRPr="0060417D" w:rsidRDefault="00850037" w:rsidP="007A4174">
      <w:pPr>
        <w:spacing w:line="280" w:lineRule="exact"/>
        <w:ind w:leftChars="400" w:left="10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⑧</w:t>
      </w:r>
      <w:r w:rsidR="00D328E5" w:rsidRPr="007A4174">
        <w:rPr>
          <w:rFonts w:ascii="ＭＳ 明朝" w:eastAsia="ＭＳ 明朝" w:hAnsi="ＭＳ 明朝" w:cs="Times New Roman" w:hint="eastAsia"/>
          <w:sz w:val="21"/>
        </w:rPr>
        <w:t>指定管理者は、使用者から使用のキャンセル等の連絡があったときは、速やかに必要な措置（園内各関係先への連絡等</w:t>
      </w:r>
      <w:r w:rsidR="00D328E5" w:rsidRPr="007A4174">
        <w:rPr>
          <w:rFonts w:ascii="ＭＳ 明朝" w:eastAsia="ＭＳ 明朝" w:hAnsi="ＭＳ 明朝" w:cs="Times New Roman"/>
          <w:sz w:val="21"/>
        </w:rPr>
        <w:t>)を行うこととする。</w:t>
      </w:r>
    </w:p>
    <w:p w14:paraId="4CB0F4A4" w14:textId="77777777" w:rsidR="00D328E5" w:rsidRPr="0060417D" w:rsidRDefault="00D328E5" w:rsidP="00D328E5">
      <w:pPr>
        <w:autoSpaceDE w:val="0"/>
        <w:autoSpaceDN w:val="0"/>
        <w:adjustRightInd w:val="0"/>
        <w:spacing w:line="280" w:lineRule="exact"/>
        <w:ind w:firstLineChars="100" w:firstLine="200"/>
        <w:rPr>
          <w:rFonts w:ascii="ＭＳ 明朝" w:eastAsia="ＭＳ 明朝" w:hAnsi="ＭＳ 明朝" w:cs="Times New Roman"/>
        </w:rPr>
      </w:pPr>
    </w:p>
    <w:p w14:paraId="3BA60A86" w14:textId="7A8611A5" w:rsidR="00D328E5" w:rsidRPr="0060417D" w:rsidRDefault="005A7862" w:rsidP="007A4174">
      <w:pPr>
        <w:pStyle w:val="4"/>
      </w:pPr>
      <w:bookmarkStart w:id="127" w:name="_Toc491940863"/>
      <w:r>
        <w:rPr>
          <w:rFonts w:hint="eastAsia"/>
        </w:rPr>
        <w:t>（</w:t>
      </w:r>
      <w:r w:rsidR="00D328E5" w:rsidRPr="0060417D">
        <w:rPr>
          <w:rFonts w:hint="eastAsia"/>
        </w:rPr>
        <w:t>３）車両出入証の発行、入園券の事前発券等</w:t>
      </w:r>
      <w:bookmarkEnd w:id="127"/>
    </w:p>
    <w:p w14:paraId="0232FB83" w14:textId="33FEC9F5" w:rsidR="0012600D" w:rsidRPr="007A4174"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・園内に搬入車両の通行を認める場合</w:t>
      </w:r>
      <w:r w:rsidR="0012600D" w:rsidRPr="007A4174">
        <w:rPr>
          <w:rFonts w:ascii="ＭＳ 明朝" w:eastAsia="ＭＳ 明朝" w:hAnsi="ＭＳ 明朝" w:cs="Times New Roman" w:hint="eastAsia"/>
          <w:sz w:val="21"/>
        </w:rPr>
        <w:t>の</w:t>
      </w:r>
      <w:r w:rsidRPr="007A4174">
        <w:rPr>
          <w:rFonts w:ascii="ＭＳ 明朝" w:eastAsia="ＭＳ 明朝" w:hAnsi="ＭＳ 明朝" w:cs="Times New Roman" w:hint="eastAsia"/>
          <w:sz w:val="21"/>
        </w:rPr>
        <w:t>車両出入証</w:t>
      </w:r>
      <w:r w:rsidR="0012600D" w:rsidRPr="007A4174">
        <w:rPr>
          <w:rFonts w:ascii="ＭＳ 明朝" w:eastAsia="ＭＳ 明朝" w:hAnsi="ＭＳ 明朝" w:cs="Times New Roman" w:hint="eastAsia"/>
          <w:sz w:val="21"/>
        </w:rPr>
        <w:t>の</w:t>
      </w:r>
      <w:r w:rsidRPr="007A4174">
        <w:rPr>
          <w:rFonts w:ascii="ＭＳ 明朝" w:eastAsia="ＭＳ 明朝" w:hAnsi="ＭＳ 明朝" w:cs="Times New Roman" w:hint="eastAsia"/>
          <w:sz w:val="21"/>
        </w:rPr>
        <w:t>発行</w:t>
      </w:r>
      <w:r w:rsidR="0012600D" w:rsidRPr="007A4174">
        <w:rPr>
          <w:rFonts w:ascii="ＭＳ 明朝" w:eastAsia="ＭＳ 明朝" w:hAnsi="ＭＳ 明朝" w:cs="Times New Roman" w:hint="eastAsia"/>
          <w:sz w:val="21"/>
        </w:rPr>
        <w:t>、</w:t>
      </w:r>
      <w:r w:rsidR="0012600D" w:rsidRPr="007A4174">
        <w:rPr>
          <w:rFonts w:asciiTheme="minorEastAsia" w:hAnsiTheme="minorEastAsia" w:hint="eastAsia"/>
          <w:sz w:val="21"/>
        </w:rPr>
        <w:t>申請があり認めた場合の入園券の事前発券を行うこと。</w:t>
      </w:r>
    </w:p>
    <w:p w14:paraId="3A9B2AF2" w14:textId="77777777" w:rsidR="00D328E5" w:rsidRPr="0060417D" w:rsidRDefault="00D328E5" w:rsidP="0060417D">
      <w:pPr>
        <w:autoSpaceDE w:val="0"/>
        <w:autoSpaceDN w:val="0"/>
        <w:adjustRightInd w:val="0"/>
        <w:spacing w:line="280" w:lineRule="exact"/>
        <w:ind w:leftChars="200" w:left="600" w:hangingChars="100" w:hanging="200"/>
        <w:rPr>
          <w:rFonts w:ascii="Arial" w:eastAsia="ＭＳ ゴシック" w:hAnsi="Arial" w:cs="Times New Roman"/>
        </w:rPr>
      </w:pPr>
    </w:p>
    <w:p w14:paraId="6DCB581C" w14:textId="045FDF48" w:rsidR="00D328E5" w:rsidRPr="0060417D" w:rsidRDefault="005A7862" w:rsidP="007A4174">
      <w:pPr>
        <w:pStyle w:val="4"/>
      </w:pPr>
      <w:bookmarkStart w:id="128" w:name="_Toc491940864"/>
      <w:r>
        <w:rPr>
          <w:rFonts w:hint="eastAsia"/>
        </w:rPr>
        <w:t>（</w:t>
      </w:r>
      <w:r w:rsidR="00D328E5" w:rsidRPr="0060417D">
        <w:rPr>
          <w:rFonts w:hint="eastAsia"/>
        </w:rPr>
        <w:t>４）関係官庁への説明</w:t>
      </w:r>
      <w:bookmarkEnd w:id="128"/>
    </w:p>
    <w:p w14:paraId="2D000DFA" w14:textId="7918B18E" w:rsidR="00D328E5" w:rsidRPr="007A4174"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・必要に応じて、大規模イベント、コンサートにおける関係官庁（</w:t>
      </w:r>
      <w:r w:rsidR="00E118E4" w:rsidRPr="007A4174">
        <w:rPr>
          <w:rFonts w:ascii="ＭＳ 明朝" w:eastAsia="ＭＳ 明朝" w:hAnsi="ＭＳ 明朝" w:cs="Times New Roman" w:hint="eastAsia"/>
          <w:sz w:val="21"/>
        </w:rPr>
        <w:t>吹田市・</w:t>
      </w:r>
      <w:r w:rsidRPr="007A4174">
        <w:rPr>
          <w:rFonts w:ascii="ＭＳ 明朝" w:eastAsia="ＭＳ 明朝" w:hAnsi="ＭＳ 明朝" w:cs="Times New Roman" w:hint="eastAsia"/>
          <w:sz w:val="21"/>
        </w:rPr>
        <w:t>吹田警察署・吹田北消防署）への事前説明に同行すること。</w:t>
      </w:r>
    </w:p>
    <w:p w14:paraId="7625078F" w14:textId="77777777" w:rsidR="00D328E5" w:rsidRPr="0060417D" w:rsidRDefault="00D328E5" w:rsidP="00D328E5">
      <w:pPr>
        <w:autoSpaceDE w:val="0"/>
        <w:autoSpaceDN w:val="0"/>
        <w:adjustRightInd w:val="0"/>
        <w:spacing w:line="280" w:lineRule="exact"/>
        <w:ind w:firstLineChars="100" w:firstLine="200"/>
        <w:rPr>
          <w:rFonts w:ascii="ＭＳ 明朝" w:eastAsia="ＭＳ 明朝" w:hAnsi="ＭＳ 明朝" w:cs="Times New Roman"/>
        </w:rPr>
      </w:pPr>
    </w:p>
    <w:p w14:paraId="059FEDB1" w14:textId="6D0575B1" w:rsidR="00D328E5" w:rsidRPr="0060417D" w:rsidRDefault="005A7862" w:rsidP="007A4174">
      <w:pPr>
        <w:pStyle w:val="4"/>
      </w:pPr>
      <w:bookmarkStart w:id="129" w:name="_Toc491940865"/>
      <w:r>
        <w:rPr>
          <w:rFonts w:hint="eastAsia"/>
        </w:rPr>
        <w:t>（</w:t>
      </w:r>
      <w:r w:rsidR="00D328E5" w:rsidRPr="0060417D">
        <w:rPr>
          <w:rFonts w:hint="eastAsia"/>
        </w:rPr>
        <w:t>５）利用前と利用後の確認</w:t>
      </w:r>
      <w:bookmarkEnd w:id="129"/>
    </w:p>
    <w:p w14:paraId="636E52A0" w14:textId="77777777" w:rsidR="00D328E5" w:rsidRPr="007A4174" w:rsidRDefault="00D328E5" w:rsidP="007A4174">
      <w:pPr>
        <w:autoSpaceDE w:val="0"/>
        <w:autoSpaceDN w:val="0"/>
        <w:adjustRightInd w:val="0"/>
        <w:spacing w:line="280" w:lineRule="exact"/>
        <w:ind w:firstLineChars="300" w:firstLine="630"/>
        <w:rPr>
          <w:rFonts w:ascii="ＭＳ 明朝" w:eastAsia="ＭＳ 明朝" w:hAnsi="ＭＳ 明朝" w:cs="Times New Roman"/>
          <w:sz w:val="21"/>
        </w:rPr>
      </w:pPr>
      <w:r w:rsidRPr="007A4174">
        <w:rPr>
          <w:rFonts w:ascii="ＭＳ 明朝" w:eastAsia="ＭＳ 明朝" w:hAnsi="ＭＳ 明朝" w:cs="Times New Roman" w:hint="eastAsia"/>
          <w:sz w:val="21"/>
        </w:rPr>
        <w:t>・利用前と利用後には現地の確認を行い、施設の破損・汚損等の状況を確認すること。</w:t>
      </w:r>
    </w:p>
    <w:p w14:paraId="1A64AE3A" w14:textId="77777777" w:rsidR="00D328E5" w:rsidRPr="0060417D" w:rsidRDefault="00D328E5" w:rsidP="00D328E5">
      <w:pPr>
        <w:rPr>
          <w:rFonts w:ascii="ＭＳ 明朝" w:eastAsia="ＭＳ 明朝" w:hAnsi="ＭＳ 明朝" w:cs="Times New Roman"/>
        </w:rPr>
      </w:pPr>
    </w:p>
    <w:p w14:paraId="237CA257" w14:textId="37941EB1" w:rsidR="00D328E5" w:rsidRPr="007A4174" w:rsidRDefault="00D328E5" w:rsidP="007A4174">
      <w:pPr>
        <w:ind w:firstLineChars="200" w:firstLine="420"/>
        <w:rPr>
          <w:i/>
          <w:sz w:val="21"/>
        </w:rPr>
      </w:pPr>
      <w:r w:rsidRPr="007A4174">
        <w:rPr>
          <w:rFonts w:hint="eastAsia"/>
          <w:i/>
          <w:sz w:val="21"/>
        </w:rPr>
        <w:t>（参考）各種申請書の提出</w:t>
      </w:r>
    </w:p>
    <w:p w14:paraId="7F6CB114" w14:textId="3313C3CB" w:rsidR="00D328E5" w:rsidRPr="007A4174" w:rsidRDefault="00D328E5" w:rsidP="007A4174">
      <w:pPr>
        <w:autoSpaceDE w:val="0"/>
        <w:autoSpaceDN w:val="0"/>
        <w:adjustRightInd w:val="0"/>
        <w:spacing w:line="280" w:lineRule="exact"/>
        <w:ind w:leftChars="100" w:left="200" w:firstLineChars="200" w:firstLine="420"/>
        <w:rPr>
          <w:rFonts w:ascii="ＭＳ 明朝" w:eastAsia="ＭＳ 明朝" w:hAnsi="ＭＳ 明朝" w:cs="Times New Roman"/>
          <w:i/>
          <w:sz w:val="21"/>
        </w:rPr>
      </w:pPr>
      <w:r w:rsidRPr="007A4174">
        <w:rPr>
          <w:rFonts w:ascii="ＭＳ 明朝" w:eastAsia="ＭＳ 明朝" w:hAnsi="ＭＳ 明朝" w:cs="Times New Roman" w:hint="eastAsia"/>
          <w:i/>
          <w:sz w:val="21"/>
        </w:rPr>
        <w:t>円滑かつ安全に専用使用施設を使用するため、施設使用許可に</w:t>
      </w:r>
      <w:r w:rsidR="007B7E52">
        <w:rPr>
          <w:rFonts w:ascii="ＭＳ 明朝" w:eastAsia="ＭＳ 明朝" w:hAnsi="ＭＳ 明朝" w:cs="Times New Roman" w:hint="eastAsia"/>
          <w:i/>
          <w:sz w:val="21"/>
        </w:rPr>
        <w:t>伴</w:t>
      </w:r>
      <w:r w:rsidRPr="007A4174">
        <w:rPr>
          <w:rFonts w:ascii="ＭＳ 明朝" w:eastAsia="ＭＳ 明朝" w:hAnsi="ＭＳ 明朝" w:cs="Times New Roman" w:hint="eastAsia"/>
          <w:i/>
          <w:sz w:val="21"/>
        </w:rPr>
        <w:t>い、各種申請書等を必要に応じて使用者に提出を求めるている（「【</w:t>
      </w:r>
      <w:r w:rsidR="00D852E3">
        <w:rPr>
          <w:rFonts w:ascii="ＭＳ 明朝" w:eastAsia="ＭＳ 明朝" w:hAnsi="ＭＳ 明朝" w:cs="Times New Roman" w:hint="eastAsia"/>
          <w:i/>
          <w:sz w:val="21"/>
        </w:rPr>
        <w:t>11</w:t>
      </w:r>
      <w:r w:rsidRPr="007A4174">
        <w:rPr>
          <w:rFonts w:ascii="ＭＳ 明朝" w:eastAsia="ＭＳ 明朝" w:hAnsi="ＭＳ 明朝" w:cs="Times New Roman" w:hint="eastAsia"/>
          <w:i/>
          <w:sz w:val="21"/>
        </w:rPr>
        <w:t>】監督指導」についても参照のこと）</w:t>
      </w:r>
    </w:p>
    <w:p w14:paraId="07D2456E" w14:textId="77777777" w:rsidR="00D328E5" w:rsidRPr="007A4174" w:rsidRDefault="00D328E5" w:rsidP="00CA67C3">
      <w:pPr>
        <w:autoSpaceDE w:val="0"/>
        <w:autoSpaceDN w:val="0"/>
        <w:adjustRightInd w:val="0"/>
        <w:spacing w:line="280" w:lineRule="exact"/>
        <w:ind w:leftChars="300" w:left="600"/>
        <w:rPr>
          <w:rFonts w:ascii="ＭＳ 明朝" w:eastAsia="ＭＳ 明朝" w:hAnsi="ＭＳ 明朝" w:cs="Times New Roman"/>
          <w:i/>
          <w:sz w:val="21"/>
        </w:rPr>
      </w:pPr>
      <w:r w:rsidRPr="007A4174">
        <w:rPr>
          <w:rFonts w:ascii="ＭＳ 明朝" w:eastAsia="ＭＳ 明朝" w:hAnsi="ＭＳ 明朝" w:cs="Times New Roman" w:hint="eastAsia"/>
          <w:i/>
          <w:sz w:val="21"/>
        </w:rPr>
        <w:t>①専用使用にかかる各種申請書</w:t>
      </w:r>
    </w:p>
    <w:p w14:paraId="28BE3580"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・車両出入証交付申請書</w:t>
      </w:r>
    </w:p>
    <w:p w14:paraId="24172D3E" w14:textId="3805BEEC"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・自然文化</w:t>
      </w:r>
      <w:r w:rsidR="0012600D" w:rsidRPr="007A4174">
        <w:rPr>
          <w:rFonts w:ascii="ＭＳ 明朝" w:eastAsia="ＭＳ 明朝" w:hAnsi="ＭＳ 明朝" w:cs="Times New Roman" w:hint="eastAsia"/>
          <w:i/>
          <w:sz w:val="21"/>
        </w:rPr>
        <w:t>園</w:t>
      </w:r>
      <w:r w:rsidRPr="007A4174">
        <w:rPr>
          <w:rFonts w:ascii="ＭＳ 明朝" w:eastAsia="ＭＳ 明朝" w:hAnsi="ＭＳ 明朝" w:cs="Times New Roman" w:hint="eastAsia"/>
          <w:i/>
          <w:sz w:val="21"/>
        </w:rPr>
        <w:t>入場</w:t>
      </w:r>
      <w:r w:rsidR="0012600D" w:rsidRPr="007A4174">
        <w:rPr>
          <w:rFonts w:ascii="ＭＳ 明朝" w:eastAsia="ＭＳ 明朝" w:hAnsi="ＭＳ 明朝" w:cs="Times New Roman" w:hint="eastAsia"/>
          <w:i/>
          <w:sz w:val="21"/>
        </w:rPr>
        <w:t>証</w:t>
      </w:r>
      <w:r w:rsidRPr="007A4174">
        <w:rPr>
          <w:rFonts w:ascii="ＭＳ 明朝" w:eastAsia="ＭＳ 明朝" w:hAnsi="ＭＳ 明朝" w:cs="Times New Roman" w:hint="eastAsia"/>
          <w:i/>
          <w:sz w:val="21"/>
        </w:rPr>
        <w:t>発行申請書</w:t>
      </w:r>
    </w:p>
    <w:p w14:paraId="282F70C7"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・誘導看板設置許可申請書</w:t>
      </w:r>
    </w:p>
    <w:p w14:paraId="3F06402F"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・ビラ配布許可申請書</w:t>
      </w:r>
    </w:p>
    <w:p w14:paraId="6DD92642"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・物品販売許可申請書</w:t>
      </w:r>
    </w:p>
    <w:p w14:paraId="3E9DB45A"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・電気使用申請書</w:t>
      </w:r>
    </w:p>
    <w:p w14:paraId="431CBCA2"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②安全対策にかかる資料</w:t>
      </w:r>
    </w:p>
    <w:p w14:paraId="407D67D2" w14:textId="12F3AAEB" w:rsidR="00D328E5" w:rsidRPr="007A4174" w:rsidRDefault="00D328E5">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③</w:t>
      </w:r>
      <w:r w:rsidR="00394370">
        <w:rPr>
          <w:rFonts w:ascii="ＭＳ 明朝" w:eastAsia="ＭＳ 明朝" w:hAnsi="ＭＳ 明朝" w:cs="Times New Roman" w:hint="eastAsia"/>
          <w:i/>
          <w:sz w:val="21"/>
        </w:rPr>
        <w:t xml:space="preserve">「資料４　</w:t>
      </w:r>
      <w:r w:rsidRPr="007A4174">
        <w:rPr>
          <w:rFonts w:ascii="ＭＳ 明朝" w:eastAsia="ＭＳ 明朝" w:hAnsi="ＭＳ 明朝" w:cs="Times New Roman" w:hint="eastAsia"/>
          <w:i/>
          <w:sz w:val="21"/>
        </w:rPr>
        <w:t>公園内</w:t>
      </w:r>
      <w:r w:rsidR="00E96DE4" w:rsidRPr="007A4174">
        <w:rPr>
          <w:rFonts w:ascii="ＭＳ 明朝" w:eastAsia="ＭＳ 明朝" w:hAnsi="ＭＳ 明朝" w:cs="Times New Roman" w:hint="eastAsia"/>
          <w:i/>
          <w:sz w:val="21"/>
        </w:rPr>
        <w:t>に</w:t>
      </w:r>
      <w:r w:rsidRPr="007A4174">
        <w:rPr>
          <w:rFonts w:ascii="ＭＳ 明朝" w:eastAsia="ＭＳ 明朝" w:hAnsi="ＭＳ 明朝" w:cs="Times New Roman" w:hint="eastAsia"/>
          <w:i/>
          <w:sz w:val="21"/>
        </w:rPr>
        <w:t>おける「食」の安全・安心なサービス提供等への心得</w:t>
      </w:r>
      <w:r w:rsidR="00394370">
        <w:rPr>
          <w:rFonts w:ascii="ＭＳ 明朝" w:eastAsia="ＭＳ 明朝" w:hAnsi="ＭＳ 明朝" w:cs="Times New Roman" w:hint="eastAsia"/>
          <w:i/>
          <w:sz w:val="21"/>
        </w:rPr>
        <w:t>」</w:t>
      </w:r>
      <w:r w:rsidR="00D71FFB">
        <w:rPr>
          <w:rFonts w:ascii="ＭＳ 明朝" w:eastAsia="ＭＳ 明朝" w:hAnsi="ＭＳ 明朝" w:cs="Times New Roman" w:hint="eastAsia"/>
          <w:i/>
          <w:sz w:val="21"/>
        </w:rPr>
        <w:t>の</w:t>
      </w:r>
      <w:r w:rsidRPr="007A4174">
        <w:rPr>
          <w:rFonts w:ascii="ＭＳ 明朝" w:eastAsia="ＭＳ 明朝" w:hAnsi="ＭＳ 明朝" w:cs="Times New Roman" w:hint="eastAsia"/>
          <w:i/>
          <w:sz w:val="21"/>
        </w:rPr>
        <w:t>遵守</w:t>
      </w:r>
      <w:r w:rsidR="00D71FFB">
        <w:rPr>
          <w:rFonts w:ascii="ＭＳ 明朝" w:eastAsia="ＭＳ 明朝" w:hAnsi="ＭＳ 明朝" w:cs="Times New Roman" w:hint="eastAsia"/>
          <w:i/>
          <w:sz w:val="21"/>
        </w:rPr>
        <w:t>を求める</w:t>
      </w:r>
      <w:r w:rsidRPr="007A4174">
        <w:rPr>
          <w:rFonts w:ascii="ＭＳ 明朝" w:eastAsia="ＭＳ 明朝" w:hAnsi="ＭＳ 明朝" w:cs="Times New Roman" w:hint="eastAsia"/>
          <w:i/>
          <w:sz w:val="21"/>
        </w:rPr>
        <w:t>。また、同心得にあるチェックシートの提出。さらに露店営業許可証（写し可）の提出（飲食出店の場合）</w:t>
      </w:r>
    </w:p>
    <w:p w14:paraId="2604BC61"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④芝生走行作業車両使用申込書</w:t>
      </w:r>
    </w:p>
    <w:p w14:paraId="1EBBADF5"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⑤寄付（募金）活動実施申込書</w:t>
      </w:r>
    </w:p>
    <w:p w14:paraId="210D45E1"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⑥イベント実施における運営マニュアル（警備計画書を含む。）</w:t>
      </w:r>
    </w:p>
    <w:p w14:paraId="153E9338" w14:textId="77777777" w:rsidR="00D328E5" w:rsidRPr="007A4174" w:rsidRDefault="00D328E5" w:rsidP="00D328E5">
      <w:pPr>
        <w:autoSpaceDE w:val="0"/>
        <w:autoSpaceDN w:val="0"/>
        <w:adjustRightInd w:val="0"/>
        <w:spacing w:line="280" w:lineRule="exact"/>
        <w:ind w:leftChars="500" w:left="1000"/>
        <w:rPr>
          <w:rFonts w:ascii="ＭＳ 明朝" w:eastAsia="ＭＳ 明朝" w:hAnsi="ＭＳ 明朝" w:cs="Times New Roman"/>
          <w:i/>
          <w:sz w:val="21"/>
        </w:rPr>
      </w:pPr>
    </w:p>
    <w:p w14:paraId="1CA293F4" w14:textId="28F0C281" w:rsidR="00D328E5" w:rsidRPr="007A4174" w:rsidRDefault="00D328E5" w:rsidP="007A4174">
      <w:pPr>
        <w:autoSpaceDE w:val="0"/>
        <w:autoSpaceDN w:val="0"/>
        <w:adjustRightInd w:val="0"/>
        <w:spacing w:line="280" w:lineRule="exact"/>
        <w:ind w:firstLineChars="200" w:firstLine="420"/>
        <w:rPr>
          <w:rFonts w:ascii="ＭＳ 明朝" w:eastAsia="ＭＳ 明朝" w:hAnsi="ＭＳ 明朝" w:cs="Times New Roman"/>
          <w:i/>
          <w:sz w:val="21"/>
        </w:rPr>
      </w:pPr>
      <w:r w:rsidRPr="007A4174">
        <w:rPr>
          <w:rFonts w:ascii="ＭＳ 明朝" w:eastAsia="ＭＳ 明朝" w:hAnsi="ＭＳ 明朝" w:cs="Times New Roman" w:hint="eastAsia"/>
          <w:i/>
          <w:sz w:val="21"/>
        </w:rPr>
        <w:t>（参考）入園料の</w:t>
      </w:r>
      <w:r w:rsidR="00D71FFB">
        <w:rPr>
          <w:rFonts w:ascii="ＭＳ 明朝" w:eastAsia="ＭＳ 明朝" w:hAnsi="ＭＳ 明朝" w:cs="Times New Roman" w:hint="eastAsia"/>
          <w:i/>
          <w:sz w:val="21"/>
        </w:rPr>
        <w:t>徴収</w:t>
      </w:r>
    </w:p>
    <w:p w14:paraId="2412AB7E" w14:textId="37628D21" w:rsidR="00D328E5" w:rsidRPr="009315C6"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i/>
        </w:rPr>
      </w:pPr>
      <w:r w:rsidRPr="007A4174">
        <w:rPr>
          <w:rFonts w:ascii="ＭＳ 明朝" w:eastAsia="ＭＳ 明朝" w:hAnsi="ＭＳ 明朝" w:cs="Times New Roman" w:hint="eastAsia"/>
          <w:i/>
          <w:sz w:val="21"/>
        </w:rPr>
        <w:t>・使用者が入園料込みの入場券</w:t>
      </w:r>
      <w:r w:rsidR="00D71FFB">
        <w:rPr>
          <w:rFonts w:ascii="ＭＳ 明朝" w:eastAsia="ＭＳ 明朝" w:hAnsi="ＭＳ 明朝" w:cs="Times New Roman" w:hint="eastAsia"/>
          <w:i/>
          <w:sz w:val="21"/>
        </w:rPr>
        <w:t>の</w:t>
      </w:r>
      <w:r w:rsidRPr="007A4174">
        <w:rPr>
          <w:rFonts w:ascii="ＭＳ 明朝" w:eastAsia="ＭＳ 明朝" w:hAnsi="ＭＳ 明朝" w:cs="Times New Roman" w:hint="eastAsia"/>
          <w:i/>
          <w:sz w:val="21"/>
        </w:rPr>
        <w:t>発行を求める場合がある。この場合、前売券等の発券数量の報告を求め、事前に入園料を徴収している。その後、本番当日に人数確定をして</w:t>
      </w:r>
      <w:r w:rsidR="007932CC" w:rsidRPr="007A4174">
        <w:rPr>
          <w:rFonts w:ascii="ＭＳ 明朝" w:eastAsia="ＭＳ 明朝" w:hAnsi="ＭＳ 明朝" w:cs="Times New Roman" w:hint="eastAsia"/>
          <w:i/>
          <w:sz w:val="21"/>
        </w:rPr>
        <w:t>中央口にて</w:t>
      </w:r>
      <w:r w:rsidRPr="007A4174">
        <w:rPr>
          <w:rFonts w:ascii="ＭＳ 明朝" w:eastAsia="ＭＳ 明朝" w:hAnsi="ＭＳ 明朝" w:cs="Times New Roman" w:hint="eastAsia"/>
          <w:i/>
          <w:sz w:val="21"/>
        </w:rPr>
        <w:t>現金精算する。</w:t>
      </w:r>
    </w:p>
    <w:p w14:paraId="7B49CEEC" w14:textId="77777777" w:rsidR="00D328E5" w:rsidRPr="009315C6" w:rsidRDefault="00D328E5" w:rsidP="00D328E5">
      <w:pPr>
        <w:spacing w:line="280" w:lineRule="exact"/>
        <w:rPr>
          <w:rFonts w:ascii="ＭＳ 明朝" w:eastAsia="ＭＳ 明朝" w:hAnsi="ＭＳ 明朝" w:cs="Times New Roman"/>
          <w:i/>
        </w:rPr>
      </w:pPr>
    </w:p>
    <w:p w14:paraId="05D80B3E" w14:textId="0580EB69" w:rsidR="00307C36" w:rsidRPr="0060417D" w:rsidRDefault="005A7862" w:rsidP="007A4174">
      <w:pPr>
        <w:pStyle w:val="4"/>
      </w:pPr>
      <w:bookmarkStart w:id="130" w:name="_Toc491940866"/>
      <w:r>
        <w:rPr>
          <w:rFonts w:hint="eastAsia"/>
        </w:rPr>
        <w:t>（</w:t>
      </w:r>
      <w:r w:rsidR="00307C36" w:rsidRPr="0060417D">
        <w:rPr>
          <w:rFonts w:hint="eastAsia"/>
        </w:rPr>
        <w:t>６）留意事項</w:t>
      </w:r>
      <w:bookmarkEnd w:id="130"/>
    </w:p>
    <w:p w14:paraId="13CFABC8" w14:textId="5ACD02A7" w:rsidR="00307C36" w:rsidRPr="007A4174" w:rsidRDefault="00307C36" w:rsidP="007A4174">
      <w:pPr>
        <w:spacing w:line="280" w:lineRule="exact"/>
        <w:ind w:firstLineChars="300" w:firstLine="630"/>
        <w:rPr>
          <w:sz w:val="21"/>
        </w:rPr>
      </w:pPr>
      <w:r w:rsidRPr="007A4174">
        <w:rPr>
          <w:rFonts w:hint="eastAsia"/>
          <w:sz w:val="21"/>
        </w:rPr>
        <w:t>・イベントに</w:t>
      </w:r>
      <w:r w:rsidR="007B7E52">
        <w:rPr>
          <w:rFonts w:hint="eastAsia"/>
          <w:sz w:val="21"/>
        </w:rPr>
        <w:t>係る</w:t>
      </w:r>
      <w:r w:rsidRPr="007A4174">
        <w:rPr>
          <w:rFonts w:hint="eastAsia"/>
          <w:sz w:val="21"/>
        </w:rPr>
        <w:t>実施運営計画の策定を求め確認すること。</w:t>
      </w:r>
    </w:p>
    <w:p w14:paraId="5B70BC04" w14:textId="3A8738F5" w:rsidR="00804547" w:rsidRPr="00804547" w:rsidRDefault="00307C36" w:rsidP="00804547">
      <w:pPr>
        <w:spacing w:line="280" w:lineRule="exact"/>
        <w:ind w:firstLineChars="300" w:firstLine="630"/>
        <w:rPr>
          <w:sz w:val="21"/>
        </w:rPr>
      </w:pPr>
      <w:r w:rsidRPr="007A4174">
        <w:rPr>
          <w:rFonts w:hint="eastAsia"/>
          <w:sz w:val="21"/>
        </w:rPr>
        <w:t>・その他、イベントを円滑に実施するための必要な措置を行うこと。</w:t>
      </w:r>
    </w:p>
    <w:p w14:paraId="2EFF8CEC" w14:textId="65ECD14D" w:rsidR="00307C36" w:rsidRPr="0060417D" w:rsidRDefault="00804547" w:rsidP="00CA67C3">
      <w:pPr>
        <w:spacing w:line="280" w:lineRule="exact"/>
        <w:ind w:leftChars="300" w:left="810" w:hangingChars="100" w:hanging="210"/>
      </w:pPr>
      <w:r w:rsidRPr="00804547">
        <w:rPr>
          <w:rFonts w:hint="eastAsia"/>
          <w:sz w:val="21"/>
        </w:rPr>
        <w:t>・申請者が楽屋等として利用するため、</w:t>
      </w:r>
      <w:r w:rsidR="00E0390F">
        <w:rPr>
          <w:rFonts w:hint="eastAsia"/>
          <w:sz w:val="21"/>
        </w:rPr>
        <w:t>万博</w:t>
      </w:r>
      <w:r w:rsidRPr="00804547">
        <w:rPr>
          <w:rFonts w:hint="eastAsia"/>
          <w:sz w:val="21"/>
        </w:rPr>
        <w:t>記念ビルの一部の借用を希望する場合は、</w:t>
      </w:r>
      <w:r w:rsidR="00D852E3">
        <w:rPr>
          <w:rFonts w:hint="eastAsia"/>
          <w:sz w:val="21"/>
        </w:rPr>
        <w:t>大阪</w:t>
      </w:r>
      <w:r w:rsidRPr="00804547">
        <w:rPr>
          <w:rFonts w:hint="eastAsia"/>
          <w:sz w:val="21"/>
        </w:rPr>
        <w:t>府に報告すること。</w:t>
      </w:r>
      <w:r w:rsidR="00B804FF">
        <w:rPr>
          <w:rFonts w:hint="eastAsia"/>
          <w:sz w:val="21"/>
        </w:rPr>
        <w:t>「</w:t>
      </w:r>
      <w:r w:rsidRPr="00804547">
        <w:rPr>
          <w:rFonts w:hint="eastAsia"/>
          <w:sz w:val="21"/>
        </w:rPr>
        <w:t>第Ⅰ章【３】指定管理者制度による公園管理</w:t>
      </w:r>
      <w:r w:rsidR="007B7E52">
        <w:rPr>
          <w:rFonts w:hint="eastAsia"/>
          <w:sz w:val="21"/>
        </w:rPr>
        <w:t xml:space="preserve">　</w:t>
      </w:r>
      <w:r w:rsidRPr="00804547">
        <w:rPr>
          <w:rFonts w:hint="eastAsia"/>
          <w:sz w:val="21"/>
        </w:rPr>
        <w:t>２．指定管理者として果たすべき責務</w:t>
      </w:r>
      <w:r w:rsidR="007B7E52">
        <w:rPr>
          <w:rFonts w:hint="eastAsia"/>
          <w:sz w:val="21"/>
        </w:rPr>
        <w:t xml:space="preserve">　</w:t>
      </w:r>
      <w:r w:rsidRPr="00804547">
        <w:rPr>
          <w:rFonts w:hint="eastAsia"/>
          <w:sz w:val="21"/>
        </w:rPr>
        <w:t>ト</w:t>
      </w:r>
      <w:r w:rsidR="007B7E52">
        <w:rPr>
          <w:rFonts w:hint="eastAsia"/>
          <w:sz w:val="21"/>
        </w:rPr>
        <w:t xml:space="preserve">　</w:t>
      </w:r>
      <w:r w:rsidRPr="00804547">
        <w:rPr>
          <w:rFonts w:hint="eastAsia"/>
          <w:sz w:val="21"/>
        </w:rPr>
        <w:t>公園管理運営や維持管理について</w:t>
      </w:r>
      <w:r w:rsidR="00B804FF">
        <w:rPr>
          <w:rFonts w:hint="eastAsia"/>
          <w:sz w:val="21"/>
        </w:rPr>
        <w:t>」</w:t>
      </w:r>
      <w:r w:rsidRPr="00804547">
        <w:rPr>
          <w:rFonts w:hint="eastAsia"/>
          <w:sz w:val="21"/>
        </w:rPr>
        <w:t>参照。</w:t>
      </w:r>
    </w:p>
    <w:p w14:paraId="1CCDFF7F" w14:textId="77777777" w:rsidR="00307C36" w:rsidRPr="0060417D" w:rsidRDefault="00307C36" w:rsidP="00307C36">
      <w:pPr>
        <w:spacing w:line="280" w:lineRule="exact"/>
        <w:ind w:leftChars="400" w:left="1000" w:hangingChars="100" w:hanging="200"/>
        <w:rPr>
          <w:rFonts w:ascii="ＭＳ Ｐ明朝" w:eastAsia="ＭＳ Ｐ明朝" w:hAnsi="ＭＳ Ｐ明朝"/>
        </w:rPr>
      </w:pPr>
    </w:p>
    <w:p w14:paraId="25CF62BC" w14:textId="77777777" w:rsidR="00307C36" w:rsidRPr="007A4174" w:rsidRDefault="00307C36" w:rsidP="0002785F">
      <w:pPr>
        <w:spacing w:line="280" w:lineRule="exact"/>
        <w:ind w:leftChars="229" w:left="1301" w:hangingChars="400" w:hanging="843"/>
        <w:rPr>
          <w:rFonts w:asciiTheme="minorEastAsia" w:hAnsiTheme="minorEastAsia"/>
          <w:b/>
          <w:i/>
          <w:sz w:val="21"/>
        </w:rPr>
      </w:pPr>
      <w:r w:rsidRPr="007A4174">
        <w:rPr>
          <w:rFonts w:asciiTheme="minorEastAsia" w:hAnsiTheme="minorEastAsia" w:hint="eastAsia"/>
          <w:b/>
          <w:i/>
          <w:sz w:val="21"/>
        </w:rPr>
        <w:t>・【例示】次の項目については、大阪府が現状実施している内容であり、これらを参考に円滑な管理運営を実施すること。</w:t>
      </w:r>
    </w:p>
    <w:p w14:paraId="200B9799" w14:textId="3D8FDC80"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w:t>
      </w:r>
      <w:r w:rsidR="007D058B">
        <w:rPr>
          <w:rFonts w:asciiTheme="minorEastAsia" w:hAnsiTheme="minorEastAsia" w:hint="eastAsia"/>
          <w:i/>
          <w:sz w:val="21"/>
        </w:rPr>
        <w:t>自然文化園</w:t>
      </w:r>
      <w:r w:rsidRPr="007A4174">
        <w:rPr>
          <w:rFonts w:asciiTheme="minorEastAsia" w:hAnsiTheme="minorEastAsia" w:hint="eastAsia"/>
          <w:i/>
          <w:sz w:val="21"/>
        </w:rPr>
        <w:t>の閉園時間帯の設営撤去については、使用料</w:t>
      </w:r>
      <w:r w:rsidR="007B7E52">
        <w:rPr>
          <w:rFonts w:asciiTheme="minorEastAsia" w:hAnsiTheme="minorEastAsia" w:hint="eastAsia"/>
          <w:i/>
          <w:sz w:val="21"/>
        </w:rPr>
        <w:t>を</w:t>
      </w:r>
      <w:r w:rsidRPr="007A4174">
        <w:rPr>
          <w:rFonts w:asciiTheme="minorEastAsia" w:hAnsiTheme="minorEastAsia" w:hint="eastAsia"/>
          <w:i/>
          <w:sz w:val="21"/>
        </w:rPr>
        <w:t>免除。</w:t>
      </w:r>
    </w:p>
    <w:p w14:paraId="77C37F20"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・前日設営の使用料は、「使用者が入場料を徴収しない場合」の料金区分。</w:t>
      </w:r>
    </w:p>
    <w:p w14:paraId="21F0F7D2" w14:textId="62EE2613"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・前日設営での「午後５時以降」のみの使用は不可。ただし、「午前９時</w:t>
      </w:r>
      <w:r w:rsidRPr="007A4174">
        <w:rPr>
          <w:rFonts w:asciiTheme="minorEastAsia" w:hAnsiTheme="minorEastAsia"/>
          <w:i/>
          <w:sz w:val="21"/>
        </w:rPr>
        <w:t>30分から午後５時まで」の間に他団体の使用がある場合は、その者の使用終了後</w:t>
      </w:r>
      <w:r w:rsidR="007B7E52">
        <w:rPr>
          <w:rFonts w:asciiTheme="minorEastAsia" w:hAnsiTheme="minorEastAsia" w:hint="eastAsia"/>
          <w:i/>
          <w:sz w:val="21"/>
        </w:rPr>
        <w:t>か</w:t>
      </w:r>
      <w:r w:rsidRPr="007A4174">
        <w:rPr>
          <w:rFonts w:asciiTheme="minorEastAsia" w:hAnsiTheme="minorEastAsia"/>
          <w:i/>
          <w:sz w:val="21"/>
        </w:rPr>
        <w:t>つ</w:t>
      </w:r>
      <w:r w:rsidR="0059334C">
        <w:rPr>
          <w:rFonts w:asciiTheme="minorEastAsia" w:hAnsiTheme="minorEastAsia" w:hint="eastAsia"/>
          <w:i/>
          <w:sz w:val="21"/>
        </w:rPr>
        <w:t>自然文化園</w:t>
      </w:r>
      <w:r w:rsidRPr="007A4174">
        <w:rPr>
          <w:rFonts w:asciiTheme="minorEastAsia" w:hAnsiTheme="minorEastAsia"/>
          <w:i/>
          <w:sz w:val="21"/>
        </w:rPr>
        <w:t>閉園後の使用は認めている。この場合の</w:t>
      </w:r>
      <w:r w:rsidRPr="007A4174">
        <w:rPr>
          <w:rFonts w:asciiTheme="minorEastAsia" w:hAnsiTheme="minorEastAsia" w:hint="eastAsia"/>
          <w:i/>
          <w:sz w:val="21"/>
        </w:rPr>
        <w:t>使用料は免除</w:t>
      </w:r>
      <w:r w:rsidR="008225F7" w:rsidRPr="007A4174">
        <w:rPr>
          <w:rFonts w:asciiTheme="minorEastAsia" w:hAnsiTheme="minorEastAsia" w:hint="eastAsia"/>
          <w:i/>
          <w:sz w:val="21"/>
        </w:rPr>
        <w:t>している</w:t>
      </w:r>
      <w:r w:rsidRPr="007A4174">
        <w:rPr>
          <w:rFonts w:asciiTheme="minorEastAsia" w:hAnsiTheme="minorEastAsia" w:hint="eastAsia"/>
          <w:i/>
          <w:sz w:val="21"/>
        </w:rPr>
        <w:t>。</w:t>
      </w:r>
    </w:p>
    <w:p w14:paraId="345FFD3F"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・１時間未満の使用については１時間としている。</w:t>
      </w:r>
    </w:p>
    <w:p w14:paraId="61831813" w14:textId="653788FB"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w:t>
      </w:r>
      <w:r w:rsidR="0059334C">
        <w:rPr>
          <w:rFonts w:asciiTheme="minorEastAsia" w:hAnsiTheme="minorEastAsia" w:hint="eastAsia"/>
          <w:i/>
          <w:sz w:val="21"/>
        </w:rPr>
        <w:t>自然文化園</w:t>
      </w:r>
      <w:r w:rsidRPr="007A4174">
        <w:rPr>
          <w:rFonts w:asciiTheme="minorEastAsia" w:hAnsiTheme="minorEastAsia" w:hint="eastAsia"/>
          <w:i/>
          <w:sz w:val="21"/>
        </w:rPr>
        <w:t>の開園時間前に本番を開始する場合は使用料（超過料金を適用）が必要。</w:t>
      </w:r>
    </w:p>
    <w:p w14:paraId="7D3F87F6" w14:textId="1E8EFC79"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lastRenderedPageBreak/>
        <w:t>・本番使用が午後５時を超える場合は超過料金を</w:t>
      </w:r>
      <w:r w:rsidR="00571B72">
        <w:rPr>
          <w:rFonts w:asciiTheme="minorEastAsia" w:hAnsiTheme="minorEastAsia" w:hint="eastAsia"/>
          <w:i/>
          <w:sz w:val="21"/>
        </w:rPr>
        <w:t>徴収している</w:t>
      </w:r>
      <w:r w:rsidRPr="007A4174">
        <w:rPr>
          <w:rFonts w:asciiTheme="minorEastAsia" w:hAnsiTheme="minorEastAsia" w:hint="eastAsia"/>
          <w:i/>
          <w:sz w:val="21"/>
        </w:rPr>
        <w:t>。</w:t>
      </w:r>
    </w:p>
    <w:p w14:paraId="094FDA43"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・イベントの設営撤去で使用できる最終時間は、迎賓館ゲートの閉門時間である午後</w:t>
      </w:r>
      <w:r w:rsidRPr="007A4174">
        <w:rPr>
          <w:rFonts w:asciiTheme="minorEastAsia" w:hAnsiTheme="minorEastAsia"/>
          <w:i/>
          <w:sz w:val="21"/>
        </w:rPr>
        <w:t>10時。ただし、大規模イベントは午後10時を超えての使用を認めた時間まで認めている。</w:t>
      </w:r>
    </w:p>
    <w:p w14:paraId="2C0831F3" w14:textId="77777777" w:rsidR="00850037" w:rsidRPr="007A4174" w:rsidRDefault="00850037" w:rsidP="007A4174">
      <w:pPr>
        <w:spacing w:line="280" w:lineRule="exact"/>
        <w:ind w:leftChars="300" w:left="810" w:hangingChars="100" w:hanging="210"/>
        <w:rPr>
          <w:rFonts w:asciiTheme="minorEastAsia" w:hAnsiTheme="minorEastAsia"/>
          <w:i/>
          <w:sz w:val="21"/>
        </w:rPr>
      </w:pPr>
    </w:p>
    <w:p w14:paraId="02CE1365" w14:textId="5D791F7C" w:rsidR="008225F7" w:rsidRPr="00CA67C3" w:rsidRDefault="008225F7" w:rsidP="007A4174">
      <w:pPr>
        <w:spacing w:line="280" w:lineRule="exact"/>
        <w:ind w:leftChars="300" w:left="810" w:hangingChars="100" w:hanging="210"/>
        <w:rPr>
          <w:rFonts w:asciiTheme="majorEastAsia" w:eastAsiaTheme="majorEastAsia" w:hAnsiTheme="majorEastAsia"/>
          <w:i/>
          <w:sz w:val="21"/>
        </w:rPr>
      </w:pPr>
      <w:r w:rsidRPr="00CA67C3">
        <w:rPr>
          <w:rFonts w:asciiTheme="majorEastAsia" w:eastAsiaTheme="majorEastAsia" w:hAnsiTheme="majorEastAsia" w:hint="eastAsia"/>
          <w:i/>
          <w:sz w:val="21"/>
        </w:rPr>
        <w:t>《施設使用者の駐車について》</w:t>
      </w:r>
    </w:p>
    <w:p w14:paraId="5774F369" w14:textId="1C3BA59E"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・専用使用施設の使用者の関係者駐車場については、お祭り広場</w:t>
      </w:r>
      <w:r w:rsidR="007B7E52">
        <w:rPr>
          <w:rFonts w:asciiTheme="minorEastAsia" w:hAnsiTheme="minorEastAsia" w:hint="eastAsia"/>
          <w:i/>
          <w:sz w:val="21"/>
        </w:rPr>
        <w:t>を</w:t>
      </w:r>
      <w:r w:rsidRPr="007A4174">
        <w:rPr>
          <w:rFonts w:asciiTheme="minorEastAsia" w:hAnsiTheme="minorEastAsia" w:hint="eastAsia"/>
          <w:i/>
          <w:sz w:val="21"/>
        </w:rPr>
        <w:t>使用</w:t>
      </w:r>
      <w:r w:rsidR="007B7E52">
        <w:rPr>
          <w:rFonts w:asciiTheme="minorEastAsia" w:hAnsiTheme="minorEastAsia" w:hint="eastAsia"/>
          <w:i/>
          <w:sz w:val="21"/>
        </w:rPr>
        <w:t>する場合、</w:t>
      </w:r>
      <w:r w:rsidRPr="007A4174">
        <w:rPr>
          <w:rFonts w:asciiTheme="minorEastAsia" w:hAnsiTheme="minorEastAsia" w:hint="eastAsia"/>
          <w:i/>
          <w:sz w:val="21"/>
        </w:rPr>
        <w:t>国立民族学博物館南西道路に</w:t>
      </w:r>
      <w:r w:rsidRPr="007A4174">
        <w:rPr>
          <w:rFonts w:asciiTheme="minorEastAsia" w:hAnsiTheme="minorEastAsia"/>
          <w:i/>
          <w:sz w:val="21"/>
        </w:rPr>
        <w:t>30台以内に限り無料で駐車</w:t>
      </w:r>
      <w:r w:rsidR="008225F7" w:rsidRPr="007A4174">
        <w:rPr>
          <w:rFonts w:asciiTheme="minorEastAsia" w:hAnsiTheme="minorEastAsia" w:hint="eastAsia"/>
          <w:i/>
          <w:sz w:val="21"/>
        </w:rPr>
        <w:t>を認めている</w:t>
      </w:r>
      <w:r w:rsidRPr="007A4174">
        <w:rPr>
          <w:rFonts w:asciiTheme="minorEastAsia" w:hAnsiTheme="minorEastAsia" w:hint="eastAsia"/>
          <w:i/>
          <w:sz w:val="21"/>
        </w:rPr>
        <w:t>。また、上の広場・下の広場・東の広場</w:t>
      </w:r>
      <w:r w:rsidR="007B7E52">
        <w:rPr>
          <w:rFonts w:asciiTheme="minorEastAsia" w:hAnsiTheme="minorEastAsia" w:hint="eastAsia"/>
          <w:i/>
          <w:sz w:val="21"/>
        </w:rPr>
        <w:t>を</w:t>
      </w:r>
      <w:r w:rsidRPr="007A4174">
        <w:rPr>
          <w:rFonts w:asciiTheme="minorEastAsia" w:hAnsiTheme="minorEastAsia" w:hint="eastAsia"/>
          <w:i/>
          <w:sz w:val="21"/>
        </w:rPr>
        <w:t>使用</w:t>
      </w:r>
      <w:r w:rsidR="007B7E52">
        <w:rPr>
          <w:rFonts w:asciiTheme="minorEastAsia" w:hAnsiTheme="minorEastAsia" w:hint="eastAsia"/>
          <w:i/>
          <w:sz w:val="21"/>
        </w:rPr>
        <w:t>する場合、</w:t>
      </w:r>
      <w:r w:rsidRPr="007A4174">
        <w:rPr>
          <w:rFonts w:asciiTheme="minorEastAsia" w:hAnsiTheme="minorEastAsia" w:hint="eastAsia"/>
          <w:i/>
          <w:sz w:val="21"/>
        </w:rPr>
        <w:t>業務用外周道路沿いの世界の森南側及び東の広場東側業務用外周道路を関係者駐車場として認めた台数に限り無料で駐車</w:t>
      </w:r>
      <w:r w:rsidR="008225F7" w:rsidRPr="007A4174">
        <w:rPr>
          <w:rFonts w:asciiTheme="minorEastAsia" w:hAnsiTheme="minorEastAsia" w:hint="eastAsia"/>
          <w:i/>
          <w:sz w:val="21"/>
        </w:rPr>
        <w:t>を認めている</w:t>
      </w:r>
      <w:r w:rsidRPr="007A4174">
        <w:rPr>
          <w:rFonts w:asciiTheme="minorEastAsia" w:hAnsiTheme="minorEastAsia" w:hint="eastAsia"/>
          <w:i/>
          <w:sz w:val="21"/>
        </w:rPr>
        <w:t>。ただし、公園運営上、支障が生じる場合は、使用者と調整している。</w:t>
      </w:r>
    </w:p>
    <w:p w14:paraId="14231E06" w14:textId="11AD3CA7" w:rsidR="008225F7" w:rsidRPr="007A4174" w:rsidRDefault="008225F7"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・各広場の設営にかかる事例は以下である。</w:t>
      </w:r>
    </w:p>
    <w:p w14:paraId="04D4FFBA" w14:textId="2F5E6C9D" w:rsidR="00307C36" w:rsidRPr="00CA67C3" w:rsidRDefault="00307C36" w:rsidP="007A4174">
      <w:pPr>
        <w:spacing w:line="280" w:lineRule="exact"/>
        <w:ind w:firstLineChars="400" w:firstLine="840"/>
        <w:rPr>
          <w:rFonts w:asciiTheme="majorEastAsia" w:eastAsiaTheme="majorEastAsia" w:hAnsiTheme="majorEastAsia"/>
          <w:i/>
          <w:sz w:val="21"/>
        </w:rPr>
      </w:pPr>
      <w:r w:rsidRPr="00CA67C3">
        <w:rPr>
          <w:rFonts w:asciiTheme="majorEastAsia" w:eastAsiaTheme="majorEastAsia" w:hAnsiTheme="majorEastAsia" w:hint="eastAsia"/>
          <w:i/>
          <w:sz w:val="21"/>
        </w:rPr>
        <w:t>①お祭り広場</w:t>
      </w:r>
      <w:r w:rsidR="007B7E52">
        <w:rPr>
          <w:rFonts w:asciiTheme="majorEastAsia" w:eastAsiaTheme="majorEastAsia" w:hAnsiTheme="majorEastAsia" w:hint="eastAsia"/>
          <w:i/>
          <w:sz w:val="21"/>
        </w:rPr>
        <w:t>を</w:t>
      </w:r>
      <w:r w:rsidRPr="00CA67C3">
        <w:rPr>
          <w:rFonts w:asciiTheme="majorEastAsia" w:eastAsiaTheme="majorEastAsia" w:hAnsiTheme="majorEastAsia" w:hint="eastAsia"/>
          <w:i/>
          <w:sz w:val="21"/>
        </w:rPr>
        <w:t>使用</w:t>
      </w:r>
      <w:r w:rsidR="007B7E52">
        <w:rPr>
          <w:rFonts w:asciiTheme="majorEastAsia" w:eastAsiaTheme="majorEastAsia" w:hAnsiTheme="majorEastAsia" w:hint="eastAsia"/>
          <w:i/>
          <w:sz w:val="21"/>
        </w:rPr>
        <w:t>する</w:t>
      </w:r>
      <w:r w:rsidRPr="00CA67C3">
        <w:rPr>
          <w:rFonts w:asciiTheme="majorEastAsia" w:eastAsiaTheme="majorEastAsia" w:hAnsiTheme="majorEastAsia" w:hint="eastAsia"/>
          <w:i/>
          <w:sz w:val="21"/>
        </w:rPr>
        <w:t>場合</w:t>
      </w:r>
    </w:p>
    <w:p w14:paraId="7A633C69" w14:textId="55F4AC88" w:rsidR="00307C36" w:rsidRPr="007A4174" w:rsidRDefault="008225F7" w:rsidP="007A4174">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安全確保を図る（広場周囲を柵等で囲み来園者の進入を規制する）ことを条件に、</w:t>
      </w:r>
      <w:r w:rsidR="0059334C">
        <w:rPr>
          <w:rFonts w:asciiTheme="minorEastAsia" w:hAnsiTheme="minorEastAsia" w:hint="eastAsia"/>
          <w:i/>
          <w:sz w:val="21"/>
        </w:rPr>
        <w:t>自然文化園</w:t>
      </w:r>
      <w:r w:rsidR="00307C36" w:rsidRPr="007A4174">
        <w:rPr>
          <w:rFonts w:asciiTheme="minorEastAsia" w:hAnsiTheme="minorEastAsia" w:hint="eastAsia"/>
          <w:i/>
          <w:sz w:val="21"/>
        </w:rPr>
        <w:t>の開園時間中であっても日本庭園前駐車場から当該施設内に車両</w:t>
      </w:r>
      <w:r w:rsidR="00E118E4" w:rsidRPr="007A4174">
        <w:rPr>
          <w:rFonts w:asciiTheme="minorEastAsia" w:hAnsiTheme="minorEastAsia" w:hint="eastAsia"/>
          <w:i/>
          <w:sz w:val="21"/>
        </w:rPr>
        <w:t>の</w:t>
      </w:r>
      <w:r w:rsidR="00307C36" w:rsidRPr="007A4174">
        <w:rPr>
          <w:rFonts w:asciiTheme="minorEastAsia" w:hAnsiTheme="minorEastAsia" w:hint="eastAsia"/>
          <w:i/>
          <w:sz w:val="21"/>
        </w:rPr>
        <w:t>進入</w:t>
      </w:r>
      <w:r w:rsidRPr="007A4174">
        <w:rPr>
          <w:rFonts w:asciiTheme="minorEastAsia" w:hAnsiTheme="minorEastAsia" w:hint="eastAsia"/>
          <w:i/>
          <w:sz w:val="21"/>
        </w:rPr>
        <w:t>を認め</w:t>
      </w:r>
      <w:r w:rsidR="00307C36" w:rsidRPr="007A4174">
        <w:rPr>
          <w:rFonts w:asciiTheme="minorEastAsia" w:hAnsiTheme="minorEastAsia" w:hint="eastAsia"/>
          <w:i/>
          <w:sz w:val="21"/>
        </w:rPr>
        <w:t>ている。</w:t>
      </w:r>
    </w:p>
    <w:p w14:paraId="4C11910A" w14:textId="5BC4DDBE" w:rsidR="00307C36" w:rsidRPr="00CA67C3" w:rsidRDefault="00307C36" w:rsidP="007A4174">
      <w:pPr>
        <w:spacing w:line="280" w:lineRule="exact"/>
        <w:ind w:firstLineChars="400" w:firstLine="840"/>
        <w:rPr>
          <w:rFonts w:asciiTheme="majorEastAsia" w:eastAsiaTheme="majorEastAsia" w:hAnsiTheme="majorEastAsia"/>
          <w:i/>
          <w:sz w:val="21"/>
        </w:rPr>
      </w:pPr>
      <w:r w:rsidRPr="00CA67C3">
        <w:rPr>
          <w:rFonts w:asciiTheme="majorEastAsia" w:eastAsiaTheme="majorEastAsia" w:hAnsiTheme="majorEastAsia" w:hint="eastAsia"/>
          <w:i/>
          <w:sz w:val="21"/>
        </w:rPr>
        <w:t>②上の広場・下の広場・東の広場</w:t>
      </w:r>
      <w:r w:rsidR="00B804FF">
        <w:rPr>
          <w:rFonts w:asciiTheme="majorEastAsia" w:eastAsiaTheme="majorEastAsia" w:hAnsiTheme="majorEastAsia" w:hint="eastAsia"/>
          <w:i/>
          <w:sz w:val="21"/>
        </w:rPr>
        <w:t>を</w:t>
      </w:r>
      <w:r w:rsidRPr="00CA67C3">
        <w:rPr>
          <w:rFonts w:asciiTheme="majorEastAsia" w:eastAsiaTheme="majorEastAsia" w:hAnsiTheme="majorEastAsia" w:hint="eastAsia"/>
          <w:i/>
          <w:sz w:val="21"/>
        </w:rPr>
        <w:t>使用</w:t>
      </w:r>
      <w:r w:rsidR="00B804FF">
        <w:rPr>
          <w:rFonts w:asciiTheme="majorEastAsia" w:eastAsiaTheme="majorEastAsia" w:hAnsiTheme="majorEastAsia" w:hint="eastAsia"/>
          <w:i/>
          <w:sz w:val="21"/>
        </w:rPr>
        <w:t>する</w:t>
      </w:r>
      <w:r w:rsidRPr="00CA67C3">
        <w:rPr>
          <w:rFonts w:asciiTheme="majorEastAsia" w:eastAsiaTheme="majorEastAsia" w:hAnsiTheme="majorEastAsia" w:hint="eastAsia"/>
          <w:i/>
          <w:sz w:val="21"/>
        </w:rPr>
        <w:t>場合</w:t>
      </w:r>
    </w:p>
    <w:p w14:paraId="58F60113" w14:textId="2A7BB172" w:rsidR="00307C36" w:rsidRPr="007A4174" w:rsidRDefault="008225F7">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東の広場全域使用の場合であって安全確保を図ることを条件に、</w:t>
      </w:r>
      <w:r w:rsidR="0059334C">
        <w:rPr>
          <w:rFonts w:asciiTheme="minorEastAsia" w:hAnsiTheme="minorEastAsia" w:hint="eastAsia"/>
          <w:i/>
          <w:sz w:val="21"/>
        </w:rPr>
        <w:t>自然文化園</w:t>
      </w:r>
      <w:r w:rsidR="00307C36" w:rsidRPr="007A4174">
        <w:rPr>
          <w:rFonts w:asciiTheme="minorEastAsia" w:hAnsiTheme="minorEastAsia" w:hint="eastAsia"/>
          <w:i/>
          <w:sz w:val="21"/>
        </w:rPr>
        <w:t>の開園時間中であっても業務用外周道路から当該使用施設周辺園路に車両</w:t>
      </w:r>
      <w:r w:rsidR="00E118E4" w:rsidRPr="007A4174">
        <w:rPr>
          <w:rFonts w:asciiTheme="minorEastAsia" w:hAnsiTheme="minorEastAsia" w:hint="eastAsia"/>
          <w:i/>
          <w:sz w:val="21"/>
        </w:rPr>
        <w:t>の</w:t>
      </w:r>
      <w:r w:rsidR="00307C36" w:rsidRPr="007A4174">
        <w:rPr>
          <w:rFonts w:asciiTheme="minorEastAsia" w:hAnsiTheme="minorEastAsia" w:hint="eastAsia"/>
          <w:i/>
          <w:sz w:val="21"/>
        </w:rPr>
        <w:t>進入</w:t>
      </w:r>
      <w:r w:rsidRPr="007A4174">
        <w:rPr>
          <w:rFonts w:asciiTheme="minorEastAsia" w:hAnsiTheme="minorEastAsia" w:hint="eastAsia"/>
          <w:i/>
          <w:sz w:val="21"/>
        </w:rPr>
        <w:t>を認め</w:t>
      </w:r>
      <w:r w:rsidR="00307C36" w:rsidRPr="007A4174">
        <w:rPr>
          <w:rFonts w:asciiTheme="minorEastAsia" w:hAnsiTheme="minorEastAsia" w:hint="eastAsia"/>
          <w:i/>
          <w:sz w:val="21"/>
        </w:rPr>
        <w:t>ている。</w:t>
      </w:r>
    </w:p>
    <w:p w14:paraId="70942AF0" w14:textId="665319B6" w:rsidR="00307C36" w:rsidRPr="007A4174" w:rsidRDefault="008225F7" w:rsidP="0002785F">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前日設営における「午前９時</w:t>
      </w:r>
      <w:r w:rsidR="00307C36" w:rsidRPr="007A4174">
        <w:rPr>
          <w:rFonts w:asciiTheme="minorEastAsia" w:hAnsiTheme="minorEastAsia"/>
          <w:i/>
          <w:sz w:val="21"/>
        </w:rPr>
        <w:t>30分から午後１時まで」区分の使用については、存置物による事故防止のために午後１時から午後５時まで使用者の負担による警備員若しくは使用者自ら（以下「監視員」という。）を配置することを条件に使用</w:t>
      </w:r>
      <w:r w:rsidR="00B804FF">
        <w:rPr>
          <w:rFonts w:asciiTheme="minorEastAsia" w:hAnsiTheme="minorEastAsia" w:hint="eastAsia"/>
          <w:i/>
          <w:sz w:val="21"/>
        </w:rPr>
        <w:t>を認め</w:t>
      </w:r>
      <w:r w:rsidR="00307C36" w:rsidRPr="007A4174">
        <w:rPr>
          <w:rFonts w:asciiTheme="minorEastAsia" w:hAnsiTheme="minorEastAsia"/>
          <w:i/>
          <w:sz w:val="21"/>
        </w:rPr>
        <w:t>ている。ただし、存置物の据置き料金を</w:t>
      </w:r>
      <w:r w:rsidRPr="007A4174">
        <w:rPr>
          <w:rFonts w:asciiTheme="minorEastAsia" w:hAnsiTheme="minorEastAsia" w:hint="eastAsia"/>
          <w:i/>
          <w:sz w:val="21"/>
        </w:rPr>
        <w:t>徴収している</w:t>
      </w:r>
      <w:r w:rsidR="00307C36" w:rsidRPr="007A4174">
        <w:rPr>
          <w:rFonts w:asciiTheme="minorEastAsia" w:hAnsiTheme="minorEastAsia" w:hint="eastAsia"/>
          <w:i/>
          <w:sz w:val="21"/>
        </w:rPr>
        <w:t>。</w:t>
      </w:r>
    </w:p>
    <w:p w14:paraId="51711383" w14:textId="62E5013C" w:rsidR="00850037" w:rsidRPr="007A4174" w:rsidRDefault="00307C36" w:rsidP="0002785F">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・存置物による事故防止のため、午後５時以降に監視員</w:t>
      </w:r>
      <w:r w:rsidR="008225F7" w:rsidRPr="007A4174">
        <w:rPr>
          <w:rFonts w:asciiTheme="minorEastAsia" w:hAnsiTheme="minorEastAsia" w:hint="eastAsia"/>
          <w:i/>
          <w:sz w:val="21"/>
        </w:rPr>
        <w:t>の</w:t>
      </w:r>
      <w:r w:rsidRPr="007A4174">
        <w:rPr>
          <w:rFonts w:asciiTheme="minorEastAsia" w:hAnsiTheme="minorEastAsia" w:hint="eastAsia"/>
          <w:i/>
          <w:sz w:val="21"/>
        </w:rPr>
        <w:t>配置</w:t>
      </w:r>
      <w:r w:rsidR="008225F7" w:rsidRPr="007A4174">
        <w:rPr>
          <w:rFonts w:asciiTheme="minorEastAsia" w:hAnsiTheme="minorEastAsia" w:hint="eastAsia"/>
          <w:i/>
          <w:sz w:val="21"/>
        </w:rPr>
        <w:t>を要請し</w:t>
      </w:r>
      <w:r w:rsidRPr="007A4174">
        <w:rPr>
          <w:rFonts w:asciiTheme="minorEastAsia" w:hAnsiTheme="minorEastAsia" w:hint="eastAsia"/>
          <w:i/>
          <w:sz w:val="21"/>
        </w:rPr>
        <w:t>ている。ただし、存置物の飛散防止などの事故防止対策を講じた場合は不要</w:t>
      </w:r>
      <w:r w:rsidR="008225F7" w:rsidRPr="007A4174">
        <w:rPr>
          <w:rFonts w:asciiTheme="minorEastAsia" w:hAnsiTheme="minorEastAsia" w:hint="eastAsia"/>
          <w:i/>
          <w:sz w:val="21"/>
        </w:rPr>
        <w:t>としてい</w:t>
      </w:r>
      <w:r w:rsidRPr="007A4174">
        <w:rPr>
          <w:rFonts w:asciiTheme="minorEastAsia" w:hAnsiTheme="minorEastAsia" w:hint="eastAsia"/>
          <w:i/>
          <w:sz w:val="21"/>
        </w:rPr>
        <w:t>る。</w:t>
      </w:r>
    </w:p>
    <w:p w14:paraId="443093DC" w14:textId="1D0E36E8" w:rsidR="00307C36" w:rsidRPr="007A4174" w:rsidRDefault="00307C36" w:rsidP="0002785F">
      <w:pPr>
        <w:spacing w:line="280" w:lineRule="exact"/>
        <w:ind w:leftChars="500" w:left="1000"/>
        <w:rPr>
          <w:rFonts w:asciiTheme="minorEastAsia" w:hAnsiTheme="minorEastAsia"/>
          <w:i/>
          <w:sz w:val="21"/>
        </w:rPr>
      </w:pPr>
      <w:r w:rsidRPr="007A4174">
        <w:rPr>
          <w:rFonts w:asciiTheme="minorEastAsia" w:hAnsiTheme="minorEastAsia" w:hint="eastAsia"/>
          <w:i/>
          <w:sz w:val="21"/>
        </w:rPr>
        <w:t>・使用者と調整の</w:t>
      </w:r>
      <w:r w:rsidR="00A81058">
        <w:rPr>
          <w:rFonts w:asciiTheme="minorEastAsia" w:hAnsiTheme="minorEastAsia" w:hint="eastAsia"/>
          <w:i/>
          <w:sz w:val="21"/>
        </w:rPr>
        <w:t>上、</w:t>
      </w:r>
      <w:r w:rsidRPr="007A4174">
        <w:rPr>
          <w:rFonts w:asciiTheme="minorEastAsia" w:hAnsiTheme="minorEastAsia" w:hint="eastAsia"/>
          <w:i/>
          <w:sz w:val="21"/>
        </w:rPr>
        <w:t>警備</w:t>
      </w:r>
      <w:r w:rsidR="008225F7" w:rsidRPr="007A4174">
        <w:rPr>
          <w:rFonts w:asciiTheme="minorEastAsia" w:hAnsiTheme="minorEastAsia" w:hint="eastAsia"/>
          <w:i/>
          <w:sz w:val="21"/>
        </w:rPr>
        <w:t>員の</w:t>
      </w:r>
      <w:r w:rsidRPr="007A4174">
        <w:rPr>
          <w:rFonts w:asciiTheme="minorEastAsia" w:hAnsiTheme="minorEastAsia" w:hint="eastAsia"/>
          <w:i/>
          <w:sz w:val="21"/>
        </w:rPr>
        <w:t>配置を</w:t>
      </w:r>
      <w:r w:rsidR="008225F7" w:rsidRPr="007A4174">
        <w:rPr>
          <w:rFonts w:asciiTheme="minorEastAsia" w:hAnsiTheme="minorEastAsia" w:hint="eastAsia"/>
          <w:i/>
          <w:sz w:val="21"/>
        </w:rPr>
        <w:t>増員する場合がある</w:t>
      </w:r>
      <w:r w:rsidRPr="007A4174">
        <w:rPr>
          <w:rFonts w:asciiTheme="minorEastAsia" w:hAnsiTheme="minorEastAsia" w:hint="eastAsia"/>
          <w:i/>
          <w:sz w:val="21"/>
        </w:rPr>
        <w:t>。</w:t>
      </w:r>
    </w:p>
    <w:p w14:paraId="385AE1CB" w14:textId="2206C366" w:rsidR="00307C36" w:rsidRPr="007A4174" w:rsidRDefault="008225F7" w:rsidP="0002785F">
      <w:pPr>
        <w:spacing w:line="280" w:lineRule="exact"/>
        <w:ind w:leftChars="500" w:left="1000"/>
        <w:rPr>
          <w:rFonts w:asciiTheme="minorEastAsia" w:hAnsiTheme="minorEastAsia"/>
          <w:i/>
          <w:sz w:val="21"/>
        </w:rPr>
      </w:pPr>
      <w:r w:rsidRPr="007A4174">
        <w:rPr>
          <w:rFonts w:asciiTheme="minorEastAsia" w:hAnsiTheme="minorEastAsia" w:hint="eastAsia"/>
          <w:i/>
          <w:sz w:val="21"/>
        </w:rPr>
        <w:t>・</w:t>
      </w:r>
      <w:r w:rsidR="001D2EAF" w:rsidRPr="007A4174">
        <w:rPr>
          <w:rFonts w:asciiTheme="minorEastAsia" w:hAnsiTheme="minorEastAsia" w:hint="eastAsia"/>
          <w:i/>
          <w:sz w:val="21"/>
        </w:rPr>
        <w:t>必要に応じて、</w:t>
      </w:r>
      <w:r w:rsidR="00307C36" w:rsidRPr="007A4174">
        <w:rPr>
          <w:rFonts w:asciiTheme="minorEastAsia" w:hAnsiTheme="minorEastAsia" w:hint="eastAsia"/>
          <w:i/>
          <w:sz w:val="21"/>
        </w:rPr>
        <w:t>万博記念公園だより</w:t>
      </w:r>
      <w:r w:rsidRPr="007A4174">
        <w:rPr>
          <w:rFonts w:asciiTheme="minorEastAsia" w:hAnsiTheme="minorEastAsia" w:hint="eastAsia"/>
          <w:i/>
          <w:sz w:val="21"/>
        </w:rPr>
        <w:t>等の広報への「持込イベント」の</w:t>
      </w:r>
      <w:r w:rsidR="00307C36" w:rsidRPr="007A4174">
        <w:rPr>
          <w:rFonts w:asciiTheme="minorEastAsia" w:hAnsiTheme="minorEastAsia" w:hint="eastAsia"/>
          <w:i/>
          <w:sz w:val="21"/>
        </w:rPr>
        <w:t>掲載</w:t>
      </w:r>
      <w:r w:rsidR="00E118E4" w:rsidRPr="007A4174">
        <w:rPr>
          <w:rFonts w:asciiTheme="minorEastAsia" w:hAnsiTheme="minorEastAsia" w:hint="eastAsia"/>
          <w:i/>
          <w:sz w:val="21"/>
        </w:rPr>
        <w:t>を</w:t>
      </w:r>
      <w:r w:rsidR="001D2EAF" w:rsidRPr="007A4174">
        <w:rPr>
          <w:rFonts w:asciiTheme="minorEastAsia" w:hAnsiTheme="minorEastAsia" w:hint="eastAsia"/>
          <w:i/>
          <w:sz w:val="21"/>
        </w:rPr>
        <w:t>している</w:t>
      </w:r>
      <w:r w:rsidRPr="007A4174">
        <w:rPr>
          <w:rFonts w:asciiTheme="minorEastAsia" w:hAnsiTheme="minorEastAsia" w:hint="eastAsia"/>
          <w:i/>
          <w:sz w:val="21"/>
        </w:rPr>
        <w:t>。</w:t>
      </w:r>
    </w:p>
    <w:p w14:paraId="5740868B" w14:textId="77777777" w:rsidR="00307C36" w:rsidRPr="007208CF" w:rsidRDefault="00307C36" w:rsidP="0060417D">
      <w:pPr>
        <w:spacing w:line="280" w:lineRule="exact"/>
        <w:ind w:leftChars="300" w:left="800" w:hangingChars="100" w:hanging="200"/>
        <w:rPr>
          <w:rFonts w:ascii="ＭＳ 明朝" w:eastAsia="ＭＳ 明朝" w:hAnsi="ＭＳ 明朝" w:cs="Times New Roman"/>
          <w:i/>
        </w:rPr>
      </w:pPr>
    </w:p>
    <w:p w14:paraId="59941EE1" w14:textId="77777777" w:rsidR="00D328E5" w:rsidRPr="0060417D" w:rsidRDefault="00D328E5">
      <w:pPr>
        <w:pStyle w:val="3"/>
        <w:rPr>
          <w:rFonts w:ascii="Arial" w:hAnsi="Arial"/>
        </w:rPr>
      </w:pPr>
      <w:bookmarkStart w:id="131" w:name="_Toc491940867"/>
      <w:r w:rsidRPr="0060417D">
        <w:rPr>
          <w:rFonts w:hint="eastAsia"/>
        </w:rPr>
        <w:t>３．イベント等における専用使用施設の優先受付</w:t>
      </w:r>
      <w:bookmarkEnd w:id="131"/>
    </w:p>
    <w:p w14:paraId="22719434" w14:textId="42CA006D" w:rsidR="00D328E5" w:rsidRPr="007A4174" w:rsidRDefault="006860E0" w:rsidP="007A4174">
      <w:pPr>
        <w:spacing w:line="280" w:lineRule="exact"/>
        <w:ind w:leftChars="200" w:left="400" w:firstLineChars="100" w:firstLine="210"/>
        <w:rPr>
          <w:rFonts w:ascii="ＭＳ 明朝" w:eastAsia="ＭＳ 明朝" w:hAnsi="ＭＳ 明朝" w:cs="Times New Roman"/>
          <w:sz w:val="21"/>
        </w:rPr>
      </w:pPr>
      <w:r w:rsidRPr="007A4174">
        <w:rPr>
          <w:rFonts w:hint="eastAsia"/>
          <w:sz w:val="21"/>
        </w:rPr>
        <w:t>府立</w:t>
      </w:r>
      <w:r w:rsidR="00D328E5" w:rsidRPr="007A4174">
        <w:rPr>
          <w:rFonts w:ascii="ＭＳ 明朝" w:eastAsia="ＭＳ 明朝" w:hAnsi="ＭＳ 明朝" w:cs="Times New Roman" w:hint="eastAsia"/>
          <w:sz w:val="21"/>
        </w:rPr>
        <w:t>万博公園の更なるにぎわいづくりによる集客向上と府民サービスの向上のため、専用使用施設について「一般受付」に先立ち使用を優先して受付ける「優先受付」を行うこと。</w:t>
      </w:r>
    </w:p>
    <w:p w14:paraId="7A4F4908" w14:textId="67406BDA" w:rsidR="00D328E5" w:rsidRPr="007A4174" w:rsidRDefault="00D328E5" w:rsidP="007A4174">
      <w:pPr>
        <w:spacing w:line="280" w:lineRule="exact"/>
        <w:ind w:leftChars="200" w:left="4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なお、「</w:t>
      </w:r>
      <w:r w:rsidR="00DD06E9">
        <w:rPr>
          <w:rFonts w:ascii="ＭＳ 明朝" w:eastAsia="ＭＳ 明朝" w:hAnsi="ＭＳ 明朝" w:cs="Times New Roman" w:hint="eastAsia"/>
          <w:sz w:val="21"/>
        </w:rPr>
        <w:t>（参考）</w:t>
      </w:r>
      <w:r w:rsidR="00847395">
        <w:rPr>
          <w:rFonts w:ascii="ＭＳ 明朝" w:eastAsia="ＭＳ 明朝" w:hAnsi="ＭＳ 明朝" w:cs="Times New Roman" w:hint="eastAsia"/>
          <w:sz w:val="21"/>
        </w:rPr>
        <w:t>イベント</w:t>
      </w:r>
      <w:r w:rsidRPr="007A4174">
        <w:rPr>
          <w:rFonts w:ascii="ＭＳ 明朝" w:eastAsia="ＭＳ 明朝" w:hAnsi="ＭＳ 明朝" w:cs="Times New Roman" w:hint="eastAsia"/>
          <w:sz w:val="21"/>
        </w:rPr>
        <w:t>等における専用使用施設の優先受付要領」に準じて、</w:t>
      </w:r>
      <w:r w:rsidR="0097375E" w:rsidRPr="007A4174">
        <w:rPr>
          <w:rFonts w:ascii="ＭＳ 明朝" w:eastAsia="ＭＳ 明朝" w:hAnsi="ＭＳ 明朝" w:cs="Times New Roman" w:hint="eastAsia"/>
          <w:sz w:val="21"/>
        </w:rPr>
        <w:t>大阪府と協議の</w:t>
      </w:r>
      <w:r w:rsidR="00B804FF">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条件</w:t>
      </w:r>
      <w:r w:rsidRPr="0002785F">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手続きを定め、優先使用手続きを行うこと。</w:t>
      </w:r>
    </w:p>
    <w:p w14:paraId="4EB1B64F" w14:textId="4DB1FD50" w:rsidR="00D328E5" w:rsidRPr="0060417D" w:rsidRDefault="00D328E5" w:rsidP="007A4174">
      <w:pPr>
        <w:spacing w:line="280" w:lineRule="exact"/>
        <w:ind w:leftChars="200" w:left="400" w:firstLineChars="100" w:firstLine="210"/>
        <w:rPr>
          <w:rFonts w:ascii="ＭＳ 明朝" w:eastAsia="ＭＳ 明朝" w:hAnsi="ＭＳ 明朝" w:cs="Times New Roman"/>
        </w:rPr>
      </w:pPr>
      <w:r w:rsidRPr="007A4174">
        <w:rPr>
          <w:rFonts w:ascii="ＭＳ 明朝" w:eastAsia="ＭＳ 明朝" w:hAnsi="ＭＳ 明朝" w:cs="Times New Roman" w:hint="eastAsia"/>
          <w:sz w:val="21"/>
        </w:rPr>
        <w:t>また、「</w:t>
      </w:r>
      <w:r w:rsidR="00DD06E9">
        <w:rPr>
          <w:rFonts w:ascii="ＭＳ 明朝" w:eastAsia="ＭＳ 明朝" w:hAnsi="ＭＳ 明朝" w:cs="Times New Roman" w:hint="eastAsia"/>
          <w:sz w:val="21"/>
        </w:rPr>
        <w:t>（参考）</w:t>
      </w:r>
      <w:r w:rsidRPr="007A4174">
        <w:rPr>
          <w:rFonts w:ascii="ＭＳ 明朝" w:eastAsia="ＭＳ 明朝" w:hAnsi="ＭＳ 明朝" w:cs="Times New Roman" w:hint="eastAsia"/>
          <w:sz w:val="21"/>
        </w:rPr>
        <w:t>平成</w:t>
      </w:r>
      <w:r w:rsidRPr="007A4174">
        <w:rPr>
          <w:rFonts w:ascii="ＭＳ 明朝" w:eastAsia="ＭＳ 明朝" w:hAnsi="ＭＳ 明朝" w:cs="Times New Roman"/>
          <w:sz w:val="21"/>
        </w:rPr>
        <w:t>29年度（下半期）における専用使用施設の優先受付</w:t>
      </w:r>
      <w:r w:rsidR="00DD06E9">
        <w:rPr>
          <w:rFonts w:ascii="ＭＳ 明朝" w:eastAsia="ＭＳ 明朝" w:hAnsi="ＭＳ 明朝" w:cs="Times New Roman" w:hint="eastAsia"/>
          <w:sz w:val="21"/>
        </w:rPr>
        <w:t>について</w:t>
      </w:r>
      <w:r w:rsidRPr="007A4174">
        <w:rPr>
          <w:rFonts w:ascii="ＭＳ 明朝" w:eastAsia="ＭＳ 明朝" w:hAnsi="ＭＳ 明朝" w:cs="Times New Roman"/>
          <w:sz w:val="21"/>
        </w:rPr>
        <w:t>」を参考として、</w:t>
      </w:r>
      <w:r w:rsidR="0097375E" w:rsidRPr="007A4174">
        <w:rPr>
          <w:rFonts w:ascii="ＭＳ 明朝" w:eastAsia="ＭＳ 明朝" w:hAnsi="ＭＳ 明朝" w:cs="Times New Roman" w:hint="eastAsia"/>
          <w:sz w:val="21"/>
        </w:rPr>
        <w:t>大阪府と協議の</w:t>
      </w:r>
      <w:r w:rsidR="00B804FF">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具体的な受付手続きを定めること。</w:t>
      </w:r>
    </w:p>
    <w:p w14:paraId="12ABDF07" w14:textId="77777777" w:rsidR="00D328E5" w:rsidRPr="00AF382A" w:rsidRDefault="00D328E5" w:rsidP="00D328E5">
      <w:pPr>
        <w:spacing w:line="280" w:lineRule="exact"/>
        <w:ind w:leftChars="242" w:left="484" w:firstLineChars="41" w:firstLine="82"/>
        <w:rPr>
          <w:rFonts w:ascii="ＭＳ 明朝" w:eastAsia="ＭＳ 明朝" w:hAnsi="ＭＳ 明朝" w:cs="Times New Roman"/>
        </w:rPr>
      </w:pPr>
    </w:p>
    <w:p w14:paraId="6697B95A" w14:textId="6EB300E5" w:rsidR="00D328E5" w:rsidRPr="0060417D" w:rsidRDefault="005A7862" w:rsidP="007A4174">
      <w:pPr>
        <w:pStyle w:val="4"/>
      </w:pPr>
      <w:bookmarkStart w:id="132" w:name="_Toc491940868"/>
      <w:r>
        <w:rPr>
          <w:rFonts w:hint="eastAsia"/>
        </w:rPr>
        <w:t>（</w:t>
      </w:r>
      <w:r w:rsidR="00D328E5" w:rsidRPr="0060417D">
        <w:rPr>
          <w:rFonts w:hint="eastAsia"/>
        </w:rPr>
        <w:t>１）使用申込</w:t>
      </w:r>
      <w:r w:rsidR="00194A63">
        <w:rPr>
          <w:rFonts w:hint="eastAsia"/>
        </w:rPr>
        <w:t>み</w:t>
      </w:r>
      <w:r w:rsidR="00D328E5" w:rsidRPr="0060417D">
        <w:rPr>
          <w:rFonts w:hint="eastAsia"/>
        </w:rPr>
        <w:t>の条件</w:t>
      </w:r>
      <w:bookmarkEnd w:id="132"/>
    </w:p>
    <w:p w14:paraId="65AE992B" w14:textId="77777777" w:rsidR="00D328E5" w:rsidRPr="007A4174" w:rsidRDefault="00D328E5" w:rsidP="00D328E5">
      <w:pPr>
        <w:spacing w:line="280" w:lineRule="exact"/>
        <w:ind w:leftChars="300" w:left="600"/>
        <w:rPr>
          <w:rFonts w:ascii="ＭＳ 明朝" w:eastAsia="ＭＳ 明朝" w:hAnsi="ＭＳ 明朝" w:cs="Times New Roman"/>
          <w:sz w:val="21"/>
        </w:rPr>
      </w:pPr>
      <w:r w:rsidRPr="007A4174">
        <w:rPr>
          <w:rFonts w:ascii="ＭＳ 明朝" w:eastAsia="ＭＳ 明朝" w:hAnsi="ＭＳ 明朝" w:cs="Times New Roman" w:hint="eastAsia"/>
          <w:sz w:val="21"/>
        </w:rPr>
        <w:t>次の条件を全て満たしていることが必要である。</w:t>
      </w:r>
    </w:p>
    <w:p w14:paraId="763700E7"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①イベント等実施期間中、集客数２万人を超える日が１日以上あること</w:t>
      </w:r>
    </w:p>
    <w:p w14:paraId="372A888B"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②開催イベント等の集客効果を高めるため、本番４か月前から広域圏（関西圏を超えるエリア）への情報発信を行うもの</w:t>
      </w:r>
    </w:p>
    <w:p w14:paraId="75C50240" w14:textId="5A7F2EE9"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③イベント等実施日において、</w:t>
      </w:r>
      <w:r w:rsidR="006860E0" w:rsidRPr="007A4174">
        <w:rPr>
          <w:rFonts w:hint="eastAsia"/>
          <w:sz w:val="21"/>
        </w:rPr>
        <w:t>府立</w:t>
      </w:r>
      <w:r w:rsidRPr="007A4174">
        <w:rPr>
          <w:rFonts w:ascii="Century" w:eastAsia="ＭＳ 明朝" w:hAnsi="Century" w:cs="Times New Roman" w:hint="eastAsia"/>
          <w:sz w:val="21"/>
        </w:rPr>
        <w:t>万博公園の十分なアクセス対策（公共交通機関での来園告知等）及び安全対策が講じられていること</w:t>
      </w:r>
    </w:p>
    <w:p w14:paraId="21F45593" w14:textId="5C378E43"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④緑に包まれた文化公園にふさわしく、</w:t>
      </w:r>
      <w:r w:rsidR="006860E0" w:rsidRPr="007A4174">
        <w:rPr>
          <w:rFonts w:hint="eastAsia"/>
          <w:sz w:val="21"/>
        </w:rPr>
        <w:t>府立</w:t>
      </w:r>
      <w:r w:rsidRPr="007A4174">
        <w:rPr>
          <w:rFonts w:ascii="Century" w:eastAsia="ＭＳ 明朝" w:hAnsi="Century" w:cs="Times New Roman" w:hint="eastAsia"/>
          <w:sz w:val="21"/>
        </w:rPr>
        <w:t>万博公園のイメージアップにつながる内容であること</w:t>
      </w:r>
    </w:p>
    <w:p w14:paraId="3583B9B3"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⑤広く府民・国民が参加できる事業であること</w:t>
      </w:r>
    </w:p>
    <w:p w14:paraId="1977E4F1"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⑥野外コンサートでないこと</w:t>
      </w:r>
    </w:p>
    <w:p w14:paraId="2796AE05"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⑦過去２年間のうち、国内のイベントにおいて１日２万人を超える集客事業を１回以上実施した実績を有していること</w:t>
      </w:r>
    </w:p>
    <w:p w14:paraId="5A9EBFB2"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⑧次のいずれかに該当する使用でないこと</w:t>
      </w:r>
    </w:p>
    <w:p w14:paraId="172CED41"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ア　暴力団の利益になるもの</w:t>
      </w:r>
    </w:p>
    <w:p w14:paraId="31968512"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イ　法令等に違反するもの又はそのおそれのあるもの</w:t>
      </w:r>
    </w:p>
    <w:p w14:paraId="767BCEB0"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lastRenderedPageBreak/>
        <w:t>ウ　公序良俗に反するもの又はそのおそれのあるもの</w:t>
      </w:r>
    </w:p>
    <w:p w14:paraId="06B53D43"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エ　人権侵害となるもの又はそのおそれのあるもの</w:t>
      </w:r>
    </w:p>
    <w:p w14:paraId="71FBE876"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オ　政治性のあるもの</w:t>
      </w:r>
    </w:p>
    <w:p w14:paraId="6811EEC0"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カ　宗教性のあるもの</w:t>
      </w:r>
    </w:p>
    <w:p w14:paraId="13012D92"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キ　公衆に不快の念又は危害を与えるもの</w:t>
      </w:r>
    </w:p>
    <w:p w14:paraId="2F3DEA25"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44AD77DC" w14:textId="4C577717" w:rsidR="00D328E5" w:rsidRPr="0060417D" w:rsidRDefault="005A7862" w:rsidP="007A4174">
      <w:pPr>
        <w:pStyle w:val="4"/>
      </w:pPr>
      <w:bookmarkStart w:id="133" w:name="_Toc491940869"/>
      <w:r>
        <w:rPr>
          <w:rFonts w:hint="eastAsia"/>
        </w:rPr>
        <w:t>（</w:t>
      </w:r>
      <w:r w:rsidR="00261D93">
        <w:rPr>
          <w:rFonts w:hint="eastAsia"/>
        </w:rPr>
        <w:t>２</w:t>
      </w:r>
      <w:r w:rsidR="00D328E5" w:rsidRPr="0060417D">
        <w:rPr>
          <w:rFonts w:hint="eastAsia"/>
        </w:rPr>
        <w:t>）使用申込</w:t>
      </w:r>
      <w:r w:rsidR="00194A63">
        <w:rPr>
          <w:rFonts w:hint="eastAsia"/>
        </w:rPr>
        <w:t>み</w:t>
      </w:r>
      <w:r w:rsidR="00D328E5" w:rsidRPr="0060417D">
        <w:rPr>
          <w:rFonts w:hint="eastAsia"/>
        </w:rPr>
        <w:t>の方法</w:t>
      </w:r>
      <w:bookmarkEnd w:id="133"/>
    </w:p>
    <w:p w14:paraId="4DDC056B" w14:textId="0A6FD279" w:rsidR="00D328E5" w:rsidRPr="007A4174" w:rsidRDefault="00D328E5" w:rsidP="007A4174">
      <w:pPr>
        <w:ind w:firstLineChars="300" w:firstLine="630"/>
        <w:rPr>
          <w:rFonts w:ascii="Century" w:eastAsia="ＭＳ 明朝" w:hAnsi="Century" w:cs="Times New Roman"/>
          <w:sz w:val="21"/>
        </w:rPr>
      </w:pPr>
      <w:r w:rsidRPr="007A4174">
        <w:rPr>
          <w:rFonts w:ascii="Century" w:eastAsia="ＭＳ 明朝" w:hAnsi="Century" w:cs="Times New Roman" w:hint="eastAsia"/>
          <w:sz w:val="21"/>
        </w:rPr>
        <w:t>・</w:t>
      </w:r>
      <w:r w:rsidR="007932CC" w:rsidRPr="007A4174">
        <w:rPr>
          <w:rFonts w:hint="eastAsia"/>
          <w:sz w:val="21"/>
        </w:rPr>
        <w:t>万博記念</w:t>
      </w:r>
      <w:r w:rsidRPr="007A4174">
        <w:rPr>
          <w:rFonts w:ascii="Century" w:eastAsia="ＭＳ 明朝" w:hAnsi="Century" w:cs="Times New Roman" w:hint="eastAsia"/>
          <w:sz w:val="21"/>
        </w:rPr>
        <w:t>公園ホームページなどにより募集する。</w:t>
      </w:r>
    </w:p>
    <w:p w14:paraId="0CC8CA31" w14:textId="77777777" w:rsidR="00D328E5" w:rsidRPr="0060417D" w:rsidRDefault="00D328E5" w:rsidP="007A4174">
      <w:pPr>
        <w:ind w:firstLineChars="300" w:firstLine="630"/>
        <w:rPr>
          <w:rFonts w:ascii="Century" w:eastAsia="ＭＳ 明朝" w:hAnsi="Century" w:cs="Times New Roman"/>
        </w:rPr>
      </w:pPr>
      <w:r w:rsidRPr="007A4174">
        <w:rPr>
          <w:rFonts w:ascii="Century" w:eastAsia="ＭＳ 明朝" w:hAnsi="Century" w:cs="Times New Roman" w:hint="eastAsia"/>
          <w:sz w:val="21"/>
        </w:rPr>
        <w:t>・恣意性の無いように公正公平に行うこと。</w:t>
      </w:r>
    </w:p>
    <w:p w14:paraId="0E0177FF"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69651BF8" w14:textId="2618AD16" w:rsidR="00D328E5" w:rsidRPr="0060417D" w:rsidRDefault="005A7862" w:rsidP="007A4174">
      <w:pPr>
        <w:pStyle w:val="4"/>
      </w:pPr>
      <w:bookmarkStart w:id="134" w:name="_Toc491940870"/>
      <w:r>
        <w:rPr>
          <w:rFonts w:hint="eastAsia"/>
        </w:rPr>
        <w:t>（</w:t>
      </w:r>
      <w:r w:rsidR="00261D93">
        <w:rPr>
          <w:rFonts w:hint="eastAsia"/>
        </w:rPr>
        <w:t>３</w:t>
      </w:r>
      <w:r w:rsidR="00D328E5" w:rsidRPr="0060417D">
        <w:rPr>
          <w:rFonts w:hint="eastAsia"/>
        </w:rPr>
        <w:t>）使用の優先順位</w:t>
      </w:r>
      <w:bookmarkEnd w:id="134"/>
    </w:p>
    <w:p w14:paraId="66EEEAFC" w14:textId="77777777" w:rsidR="00D328E5" w:rsidRPr="007A4174" w:rsidRDefault="00D328E5" w:rsidP="007A4174">
      <w:pPr>
        <w:spacing w:line="280" w:lineRule="exact"/>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次の順にて優先する。</w:t>
      </w:r>
    </w:p>
    <w:p w14:paraId="76B9A2FB" w14:textId="4CA4A80F" w:rsidR="00D328E5" w:rsidRPr="007A4174" w:rsidRDefault="00D328E5" w:rsidP="00CA67C3">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①府イベント</w:t>
      </w:r>
      <w:r w:rsidR="000D50C7" w:rsidRPr="007A4174">
        <w:rPr>
          <w:rFonts w:ascii="Century" w:eastAsia="ＭＳ 明朝" w:hAnsi="Century" w:cs="Times New Roman" w:hint="eastAsia"/>
          <w:sz w:val="21"/>
        </w:rPr>
        <w:t>のうち公園事務所が行うもの及び「指定</w:t>
      </w:r>
      <w:r w:rsidR="00E96949">
        <w:rPr>
          <w:rFonts w:ascii="Century" w:eastAsia="ＭＳ 明朝" w:hAnsi="Century" w:cs="Times New Roman" w:hint="eastAsia"/>
          <w:sz w:val="21"/>
        </w:rPr>
        <w:t>管理</w:t>
      </w:r>
      <w:r w:rsidR="00640852">
        <w:rPr>
          <w:rFonts w:ascii="Century" w:eastAsia="ＭＳ 明朝" w:hAnsi="Century" w:cs="Times New Roman" w:hint="eastAsia"/>
          <w:sz w:val="21"/>
        </w:rPr>
        <w:t>業務</w:t>
      </w:r>
      <w:r w:rsidR="000D50C7" w:rsidRPr="007A4174">
        <w:rPr>
          <w:rFonts w:ascii="Century" w:eastAsia="ＭＳ 明朝" w:hAnsi="Century" w:cs="Times New Roman" w:hint="eastAsia"/>
          <w:sz w:val="21"/>
        </w:rPr>
        <w:t>イベント」（※</w:t>
      </w:r>
      <w:r w:rsidRPr="007A4174">
        <w:rPr>
          <w:rFonts w:ascii="Century" w:eastAsia="ＭＳ 明朝" w:hAnsi="Century" w:cs="Times New Roman" w:hint="eastAsia"/>
          <w:sz w:val="21"/>
        </w:rPr>
        <w:t>「専用使用施設の貸出等における取扱基準</w:t>
      </w:r>
      <w:r w:rsidR="007932CC" w:rsidRPr="007A4174">
        <w:rPr>
          <w:rFonts w:ascii="Century" w:eastAsia="ＭＳ 明朝" w:hAnsi="Century" w:cs="Times New Roman" w:hint="eastAsia"/>
          <w:sz w:val="21"/>
        </w:rPr>
        <w:t>」</w:t>
      </w:r>
      <w:r w:rsidRPr="007A4174">
        <w:rPr>
          <w:rFonts w:ascii="Century" w:eastAsia="ＭＳ 明朝" w:hAnsi="Century" w:cs="Times New Roman" w:hint="eastAsia"/>
          <w:sz w:val="21"/>
        </w:rPr>
        <w:t>に定める許可条件については適用しない</w:t>
      </w:r>
      <w:r w:rsidR="000D50C7" w:rsidRPr="007A4174">
        <w:rPr>
          <w:rFonts w:ascii="Century" w:eastAsia="ＭＳ 明朝" w:hAnsi="Century" w:cs="Times New Roman" w:hint="eastAsia"/>
          <w:sz w:val="21"/>
        </w:rPr>
        <w:t>。）</w:t>
      </w:r>
    </w:p>
    <w:p w14:paraId="4AAE646E" w14:textId="3716DC2A" w:rsidR="00D328E5" w:rsidRPr="007A4174" w:rsidRDefault="00D328E5" w:rsidP="00CA67C3">
      <w:pPr>
        <w:spacing w:line="280" w:lineRule="exact"/>
        <w:ind w:leftChars="300" w:left="700" w:hanging="100"/>
        <w:rPr>
          <w:rFonts w:ascii="Century" w:eastAsia="ＭＳ 明朝" w:hAnsi="Century" w:cs="Times New Roman"/>
          <w:sz w:val="21"/>
        </w:rPr>
      </w:pPr>
      <w:r w:rsidRPr="007A4174">
        <w:rPr>
          <w:rFonts w:ascii="Century" w:eastAsia="ＭＳ 明朝" w:hAnsi="Century" w:cs="Times New Roman" w:hint="eastAsia"/>
          <w:sz w:val="21"/>
        </w:rPr>
        <w:t>②</w:t>
      </w:r>
      <w:r w:rsidR="00DC3EFD" w:rsidRPr="007A4174">
        <w:rPr>
          <w:rFonts w:ascii="Century" w:eastAsia="ＭＳ 明朝" w:hAnsi="Century" w:cs="Times New Roman" w:hint="eastAsia"/>
          <w:sz w:val="21"/>
        </w:rPr>
        <w:t>「</w:t>
      </w:r>
      <w:r w:rsidR="000D50C7" w:rsidRPr="007A4174">
        <w:rPr>
          <w:rFonts w:ascii="Century" w:eastAsia="ＭＳ 明朝" w:hAnsi="Century" w:cs="Times New Roman" w:hint="eastAsia"/>
          <w:sz w:val="21"/>
        </w:rPr>
        <w:t>①を除く府イベント</w:t>
      </w:r>
      <w:r w:rsidR="00DC3EFD" w:rsidRPr="007A4174">
        <w:rPr>
          <w:rFonts w:ascii="Century" w:eastAsia="ＭＳ 明朝" w:hAnsi="Century" w:cs="Times New Roman" w:hint="eastAsia"/>
          <w:sz w:val="21"/>
        </w:rPr>
        <w:t>」及び「</w:t>
      </w:r>
      <w:r w:rsidR="000D50C7" w:rsidRPr="007A4174">
        <w:rPr>
          <w:rFonts w:ascii="Century" w:eastAsia="ＭＳ 明朝" w:hAnsi="Century" w:cs="Times New Roman" w:hint="eastAsia"/>
          <w:sz w:val="21"/>
        </w:rPr>
        <w:t>自主事業</w:t>
      </w:r>
      <w:r w:rsidRPr="007A4174">
        <w:rPr>
          <w:rFonts w:ascii="Century" w:eastAsia="ＭＳ 明朝" w:hAnsi="Century" w:cs="Times New Roman" w:hint="eastAsia"/>
          <w:sz w:val="21"/>
        </w:rPr>
        <w:t>イベント</w:t>
      </w:r>
      <w:r w:rsidR="00DC3EFD" w:rsidRPr="007A4174">
        <w:rPr>
          <w:rFonts w:ascii="Century" w:eastAsia="ＭＳ 明朝" w:hAnsi="Century" w:cs="Times New Roman" w:hint="eastAsia"/>
          <w:sz w:val="21"/>
        </w:rPr>
        <w:t>」</w:t>
      </w:r>
    </w:p>
    <w:p w14:paraId="1F4FA35C" w14:textId="03091320" w:rsidR="00D328E5" w:rsidRPr="007A4174" w:rsidRDefault="00DC3EFD" w:rsidP="00CA67C3">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③</w:t>
      </w:r>
      <w:r w:rsidR="000D50C7" w:rsidRPr="007A4174">
        <w:rPr>
          <w:rFonts w:ascii="Century" w:eastAsia="ＭＳ 明朝" w:hAnsi="Century" w:cs="Times New Roman" w:hint="eastAsia"/>
          <w:sz w:val="21"/>
        </w:rPr>
        <w:t>上記①及び②の使用期間以外の空き枠について</w:t>
      </w:r>
      <w:r w:rsidR="00D328E5" w:rsidRPr="007A4174">
        <w:rPr>
          <w:rFonts w:ascii="Century" w:eastAsia="ＭＳ 明朝" w:hAnsi="Century" w:cs="Times New Roman" w:hint="eastAsia"/>
          <w:sz w:val="21"/>
        </w:rPr>
        <w:t>一般公募する</w:t>
      </w:r>
      <w:r w:rsidR="0059334C">
        <w:rPr>
          <w:rFonts w:ascii="Century" w:eastAsia="ＭＳ 明朝" w:hAnsi="Century" w:cs="Times New Roman" w:hint="eastAsia"/>
          <w:sz w:val="21"/>
        </w:rPr>
        <w:t>持込イベント</w:t>
      </w:r>
    </w:p>
    <w:p w14:paraId="7C73F9AC" w14:textId="77777777" w:rsidR="00BF7B30" w:rsidRPr="0060417D" w:rsidRDefault="00BF7B30" w:rsidP="00D328E5">
      <w:pPr>
        <w:spacing w:line="280" w:lineRule="exact"/>
        <w:ind w:leftChars="300" w:left="600" w:firstLineChars="100" w:firstLine="200"/>
        <w:rPr>
          <w:rFonts w:ascii="Century" w:eastAsia="ＭＳ 明朝" w:hAnsi="Century" w:cs="Times New Roman"/>
        </w:rPr>
      </w:pPr>
    </w:p>
    <w:p w14:paraId="4D3ABA44" w14:textId="77777777" w:rsidR="00D328E5" w:rsidRPr="007A4174" w:rsidRDefault="00D328E5" w:rsidP="007A4174">
      <w:pPr>
        <w:spacing w:line="280" w:lineRule="exact"/>
        <w:ind w:leftChars="100" w:left="200" w:firstLineChars="200" w:firstLine="420"/>
        <w:rPr>
          <w:rFonts w:asciiTheme="majorEastAsia" w:eastAsiaTheme="majorEastAsia" w:hAnsiTheme="majorEastAsia" w:cs="Times New Roman"/>
          <w:sz w:val="21"/>
        </w:rPr>
      </w:pPr>
      <w:r w:rsidRPr="007A4174">
        <w:rPr>
          <w:rFonts w:asciiTheme="majorEastAsia" w:eastAsiaTheme="majorEastAsia" w:hAnsiTheme="majorEastAsia" w:cs="Times New Roman" w:hint="eastAsia"/>
          <w:sz w:val="21"/>
        </w:rPr>
        <w:t>《一般公募時の受付留意事項》</w:t>
      </w:r>
    </w:p>
    <w:p w14:paraId="6108A53B" w14:textId="0F92A62E"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①一般公募開始前までに使用がある場合は、一般公募受付対象日から除外する。</w:t>
      </w:r>
    </w:p>
    <w:p w14:paraId="1AFD3C17" w14:textId="77777777" w:rsidR="00804547" w:rsidRDefault="00804547" w:rsidP="00D328E5">
      <w:pPr>
        <w:tabs>
          <w:tab w:val="left" w:pos="2000"/>
        </w:tabs>
        <w:spacing w:line="280" w:lineRule="exact"/>
        <w:rPr>
          <w:rFonts w:ascii="Century" w:eastAsia="ＭＳ 明朝" w:hAnsi="Century" w:cs="Times New Roman"/>
          <w:sz w:val="21"/>
        </w:rPr>
      </w:pPr>
    </w:p>
    <w:p w14:paraId="5BC71053"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7ECA39D5" w14:textId="77777777" w:rsidR="00D328E5" w:rsidRPr="001865EB" w:rsidRDefault="00D328E5">
      <w:pPr>
        <w:pStyle w:val="3"/>
      </w:pPr>
      <w:bookmarkStart w:id="135" w:name="_Toc491940871"/>
      <w:r w:rsidRPr="001865EB">
        <w:rPr>
          <w:rFonts w:hint="eastAsia"/>
        </w:rPr>
        <w:t>４．野外コンサートの優先受付</w:t>
      </w:r>
      <w:bookmarkEnd w:id="135"/>
    </w:p>
    <w:p w14:paraId="2F199FFC" w14:textId="1DF97B9C" w:rsidR="00D328E5" w:rsidRPr="007A4174" w:rsidRDefault="00D328E5" w:rsidP="007A4174">
      <w:pPr>
        <w:spacing w:line="280" w:lineRule="exact"/>
        <w:ind w:left="284" w:firstLineChars="100" w:firstLine="210"/>
        <w:rPr>
          <w:rFonts w:asciiTheme="minorEastAsia" w:hAnsiTheme="minorEastAsia" w:cs="Times New Roman"/>
          <w:sz w:val="21"/>
        </w:rPr>
      </w:pPr>
      <w:r w:rsidRPr="007A4174">
        <w:rPr>
          <w:rFonts w:asciiTheme="minorEastAsia" w:hAnsiTheme="minorEastAsia" w:cs="Times New Roman" w:hint="eastAsia"/>
          <w:sz w:val="21"/>
        </w:rPr>
        <w:t>もみじ川芝生広場・東の広場全域・お祭り広場（以下「コンサート会場」という。）における野外コンサートの優先申込を受付ける</w:t>
      </w:r>
      <w:r w:rsidR="007932CC" w:rsidRPr="007A4174">
        <w:rPr>
          <w:rFonts w:asciiTheme="minorEastAsia" w:hAnsiTheme="minorEastAsia" w:cs="Times New Roman" w:hint="eastAsia"/>
          <w:sz w:val="21"/>
        </w:rPr>
        <w:t>こと</w:t>
      </w:r>
      <w:r w:rsidRPr="007A4174">
        <w:rPr>
          <w:rFonts w:asciiTheme="minorEastAsia" w:hAnsiTheme="minorEastAsia" w:cs="Times New Roman" w:hint="eastAsia"/>
          <w:sz w:val="21"/>
        </w:rPr>
        <w:t>。</w:t>
      </w:r>
    </w:p>
    <w:p w14:paraId="051B46EA" w14:textId="175DA592" w:rsidR="00D328E5" w:rsidRPr="00CA67C3" w:rsidRDefault="00D328E5" w:rsidP="007A4174">
      <w:pPr>
        <w:spacing w:line="280" w:lineRule="exact"/>
        <w:ind w:leftChars="142" w:left="284" w:firstLineChars="100" w:firstLine="210"/>
        <w:rPr>
          <w:rFonts w:ascii="ＭＳ 明朝" w:eastAsia="ＭＳ 明朝" w:hAnsi="ＭＳ 明朝" w:cs="Times New Roman"/>
        </w:rPr>
      </w:pPr>
      <w:r w:rsidRPr="00CA67C3">
        <w:rPr>
          <w:rFonts w:asciiTheme="minorEastAsia" w:hAnsiTheme="minorEastAsia" w:cs="Times New Roman" w:hint="eastAsia"/>
          <w:sz w:val="21"/>
        </w:rPr>
        <w:t>なお、「野外コンサートにおける会場の優先受付要領」に準じて、</w:t>
      </w:r>
      <w:r w:rsidR="00607EAB">
        <w:rPr>
          <w:rFonts w:asciiTheme="minorEastAsia" w:hAnsiTheme="minorEastAsia" w:cs="Times New Roman" w:hint="eastAsia"/>
          <w:sz w:val="21"/>
        </w:rPr>
        <w:t>大阪府と協議の上、条件・手続きを定め、</w:t>
      </w:r>
      <w:r w:rsidRPr="00CA67C3">
        <w:rPr>
          <w:rFonts w:asciiTheme="minorEastAsia" w:hAnsiTheme="minorEastAsia" w:cs="Times New Roman" w:hint="eastAsia"/>
          <w:sz w:val="21"/>
        </w:rPr>
        <w:t>優先使用手続きを図ること。</w:t>
      </w:r>
    </w:p>
    <w:p w14:paraId="083E38B1" w14:textId="77777777" w:rsidR="00BF7B30" w:rsidRPr="009315C6" w:rsidRDefault="00BF7B30" w:rsidP="00D328E5">
      <w:pPr>
        <w:spacing w:line="280" w:lineRule="exact"/>
        <w:ind w:leftChars="142" w:left="284" w:firstLineChars="100" w:firstLine="200"/>
        <w:rPr>
          <w:rFonts w:ascii="ＭＳ 明朝" w:eastAsia="ＭＳ 明朝" w:hAnsi="ＭＳ 明朝" w:cs="Times New Roman"/>
          <w:i/>
        </w:rPr>
      </w:pPr>
    </w:p>
    <w:p w14:paraId="027C339D" w14:textId="11F644B3" w:rsidR="00D328E5" w:rsidRPr="0060417D" w:rsidRDefault="00BD0AAB" w:rsidP="007A4174">
      <w:pPr>
        <w:pStyle w:val="4"/>
      </w:pPr>
      <w:bookmarkStart w:id="136" w:name="_Toc491940872"/>
      <w:r>
        <w:rPr>
          <w:rFonts w:hint="eastAsia"/>
        </w:rPr>
        <w:t>（</w:t>
      </w:r>
      <w:r w:rsidR="00D328E5" w:rsidRPr="0060417D">
        <w:rPr>
          <w:rFonts w:hint="eastAsia"/>
        </w:rPr>
        <w:t>１）使用申込</w:t>
      </w:r>
      <w:r w:rsidR="00194A63">
        <w:rPr>
          <w:rFonts w:hint="eastAsia"/>
        </w:rPr>
        <w:t>み</w:t>
      </w:r>
      <w:r w:rsidR="00D328E5" w:rsidRPr="0060417D">
        <w:rPr>
          <w:rFonts w:hint="eastAsia"/>
        </w:rPr>
        <w:t>の条件</w:t>
      </w:r>
      <w:bookmarkEnd w:id="136"/>
    </w:p>
    <w:p w14:paraId="614CD033" w14:textId="05103A94" w:rsidR="000D39C0"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①原則、７～９月に行うもの。</w:t>
      </w:r>
    </w:p>
    <w:p w14:paraId="71D4AEC7" w14:textId="2E87300F" w:rsidR="00D328E5"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②</w:t>
      </w:r>
      <w:r w:rsidR="00D328E5" w:rsidRPr="007A4174">
        <w:rPr>
          <w:rFonts w:ascii="ＭＳ 明朝" w:eastAsia="ＭＳ 明朝" w:hAnsi="ＭＳ 明朝" w:cs="Times New Roman"/>
          <w:sz w:val="21"/>
        </w:rPr>
        <w:t>万博</w:t>
      </w:r>
      <w:r w:rsidR="002342FA">
        <w:rPr>
          <w:rFonts w:ascii="ＭＳ 明朝" w:eastAsia="ＭＳ 明朝" w:hAnsi="ＭＳ 明朝" w:cs="Times New Roman" w:hint="eastAsia"/>
          <w:sz w:val="21"/>
        </w:rPr>
        <w:t>記念</w:t>
      </w:r>
      <w:r w:rsidR="00D328E5" w:rsidRPr="007A4174">
        <w:rPr>
          <w:rFonts w:ascii="ＭＳ 明朝" w:eastAsia="ＭＳ 明朝" w:hAnsi="ＭＳ 明朝" w:cs="Times New Roman"/>
          <w:sz w:val="21"/>
        </w:rPr>
        <w:t>公園の近隣居住地において、「大阪府生活環境の保全等に関する条例（条例第84条、施行規則第54条）」の騒音規制基準（以下「騒音基準」という。）以内で万博</w:t>
      </w:r>
      <w:r w:rsidR="002342FA">
        <w:rPr>
          <w:rFonts w:ascii="ＭＳ 明朝" w:eastAsia="ＭＳ 明朝" w:hAnsi="ＭＳ 明朝" w:cs="Times New Roman" w:hint="eastAsia"/>
          <w:sz w:val="21"/>
        </w:rPr>
        <w:t>記念</w:t>
      </w:r>
      <w:r w:rsidR="00D328E5" w:rsidRPr="007A4174">
        <w:rPr>
          <w:rFonts w:ascii="ＭＳ 明朝" w:eastAsia="ＭＳ 明朝" w:hAnsi="ＭＳ 明朝" w:cs="Times New Roman"/>
          <w:sz w:val="21"/>
        </w:rPr>
        <w:t>公園の敷地境界線上で、午前８時から午後６時の間は</w:t>
      </w:r>
      <w:r w:rsidR="007127B8">
        <w:rPr>
          <w:rFonts w:ascii="ＭＳ 明朝" w:eastAsia="ＭＳ 明朝" w:hAnsi="ＭＳ 明朝" w:cs="Times New Roman" w:hint="eastAsia"/>
          <w:sz w:val="21"/>
        </w:rPr>
        <w:t>55</w:t>
      </w:r>
      <w:r w:rsidR="00D328E5" w:rsidRPr="007A4174">
        <w:rPr>
          <w:rFonts w:ascii="ＭＳ 明朝" w:eastAsia="ＭＳ 明朝" w:hAnsi="ＭＳ 明朝" w:cs="Times New Roman"/>
          <w:sz w:val="21"/>
        </w:rPr>
        <w:t>ｄＢ以下、午後６時から午後９時の間は</w:t>
      </w:r>
      <w:r w:rsidR="007127B8">
        <w:rPr>
          <w:rFonts w:ascii="ＭＳ 明朝" w:eastAsia="ＭＳ 明朝" w:hAnsi="ＭＳ 明朝" w:cs="Times New Roman" w:hint="eastAsia"/>
          <w:sz w:val="21"/>
        </w:rPr>
        <w:t>50</w:t>
      </w:r>
      <w:r w:rsidR="00D328E5" w:rsidRPr="007A4174">
        <w:rPr>
          <w:rFonts w:ascii="ＭＳ 明朝" w:eastAsia="ＭＳ 明朝" w:hAnsi="ＭＳ 明朝" w:cs="Times New Roman"/>
          <w:sz w:val="21"/>
        </w:rPr>
        <w:t>ｄＢ以下に対応できる音響システムを計画していること。また、天候不順（雨天、曇天、強風など）の場合であっても、騒音基準を超えない対応を計画していること。</w:t>
      </w:r>
    </w:p>
    <w:p w14:paraId="0741F099" w14:textId="33A49A9D" w:rsidR="00D328E5"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③</w:t>
      </w:r>
      <w:r w:rsidR="00D328E5" w:rsidRPr="007A4174">
        <w:rPr>
          <w:rFonts w:ascii="ＭＳ 明朝" w:eastAsia="ＭＳ 明朝" w:hAnsi="ＭＳ 明朝" w:cs="Times New Roman"/>
          <w:sz w:val="21"/>
        </w:rPr>
        <w:t>天変地異（落雷・豪雨・暴風・地震等）・人的災害（食中毒・テロ・爆破物等）に伴う鑑賞者の安全対策が計画されていること。</w:t>
      </w:r>
    </w:p>
    <w:p w14:paraId="07B7E1FF" w14:textId="4CCC4C6E" w:rsidR="00D328E5" w:rsidRPr="007A4174" w:rsidRDefault="000D39C0" w:rsidP="007A4174">
      <w:pPr>
        <w:spacing w:line="280" w:lineRule="exact"/>
        <w:ind w:leftChars="300" w:left="600"/>
        <w:rPr>
          <w:rFonts w:ascii="ＭＳ 明朝" w:eastAsia="ＭＳ 明朝" w:hAnsi="ＭＳ 明朝" w:cs="Times New Roman"/>
          <w:sz w:val="21"/>
        </w:rPr>
      </w:pPr>
      <w:r>
        <w:rPr>
          <w:rFonts w:ascii="ＭＳ 明朝" w:eastAsia="ＭＳ 明朝" w:hAnsi="ＭＳ 明朝" w:cs="Times New Roman" w:hint="eastAsia"/>
          <w:sz w:val="21"/>
        </w:rPr>
        <w:t>④</w:t>
      </w:r>
      <w:r w:rsidR="00D328E5" w:rsidRPr="007A4174">
        <w:rPr>
          <w:rFonts w:ascii="ＭＳ 明朝" w:eastAsia="ＭＳ 明朝" w:hAnsi="ＭＳ 明朝" w:cs="Times New Roman"/>
          <w:sz w:val="21"/>
        </w:rPr>
        <w:t>本番日の鑑賞者が１日１万人を超えていること。</w:t>
      </w:r>
    </w:p>
    <w:p w14:paraId="3465A0E5" w14:textId="549CF82B" w:rsidR="00D328E5" w:rsidRPr="007A4174" w:rsidRDefault="000D39C0" w:rsidP="007A4174">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⑤</w:t>
      </w:r>
      <w:r w:rsidR="00D328E5" w:rsidRPr="007A4174">
        <w:rPr>
          <w:rFonts w:ascii="ＭＳ 明朝" w:eastAsia="ＭＳ 明朝" w:hAnsi="ＭＳ 明朝" w:cs="Times New Roman"/>
          <w:sz w:val="21"/>
        </w:rPr>
        <w:t>緑に包まれた文化公園にふさわしく、</w:t>
      </w:r>
      <w:r w:rsidR="006860E0" w:rsidRPr="007A4174">
        <w:rPr>
          <w:rFonts w:hint="eastAsia"/>
          <w:sz w:val="21"/>
        </w:rPr>
        <w:t>府立</w:t>
      </w:r>
      <w:r w:rsidR="00D328E5" w:rsidRPr="007A4174">
        <w:rPr>
          <w:rFonts w:ascii="ＭＳ 明朝" w:eastAsia="ＭＳ 明朝" w:hAnsi="ＭＳ 明朝" w:cs="Times New Roman"/>
          <w:sz w:val="21"/>
        </w:rPr>
        <w:t>万博公園のイメージアップにつながる内容であること。</w:t>
      </w:r>
    </w:p>
    <w:p w14:paraId="5502C77C" w14:textId="24E96C27" w:rsidR="00FF6B08"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⑥</w:t>
      </w:r>
      <w:r w:rsidR="00D328E5" w:rsidRPr="007A4174">
        <w:rPr>
          <w:rFonts w:ascii="ＭＳ 明朝" w:eastAsia="ＭＳ 明朝" w:hAnsi="ＭＳ 明朝" w:cs="Times New Roman"/>
          <w:sz w:val="21"/>
        </w:rPr>
        <w:t>過去２年間において、鑑賞者が１日１万人を超える国内での野外コンサートの実績を有していること。</w:t>
      </w:r>
    </w:p>
    <w:p w14:paraId="04D3D6B9" w14:textId="29E6E88A" w:rsidR="00D328E5" w:rsidRPr="007A4174" w:rsidRDefault="000D39C0" w:rsidP="007A4174">
      <w:pPr>
        <w:spacing w:line="280" w:lineRule="exact"/>
        <w:ind w:leftChars="300" w:left="600"/>
        <w:rPr>
          <w:rFonts w:ascii="ＭＳ 明朝" w:eastAsia="ＭＳ 明朝" w:hAnsi="ＭＳ 明朝" w:cs="Times New Roman"/>
          <w:sz w:val="21"/>
        </w:rPr>
      </w:pPr>
      <w:r>
        <w:rPr>
          <w:rFonts w:ascii="ＭＳ 明朝" w:eastAsia="ＭＳ 明朝" w:hAnsi="ＭＳ 明朝" w:cs="Times New Roman" w:hint="eastAsia"/>
          <w:sz w:val="21"/>
        </w:rPr>
        <w:t>⑦</w:t>
      </w:r>
      <w:r w:rsidR="00D328E5" w:rsidRPr="007A4174">
        <w:rPr>
          <w:rFonts w:ascii="ＭＳ 明朝" w:eastAsia="ＭＳ 明朝" w:hAnsi="ＭＳ 明朝" w:cs="Times New Roman"/>
          <w:sz w:val="21"/>
        </w:rPr>
        <w:t>次のいずれかに該当する使用でないこと</w:t>
      </w:r>
    </w:p>
    <w:p w14:paraId="4DE12656" w14:textId="7ED644F9" w:rsidR="00D328E5" w:rsidRPr="007A4174" w:rsidRDefault="007208CF" w:rsidP="00CA67C3">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１）</w:t>
      </w:r>
      <w:r w:rsidR="00D328E5" w:rsidRPr="007A4174">
        <w:rPr>
          <w:rFonts w:ascii="ＭＳ 明朝" w:eastAsia="ＭＳ 明朝" w:hAnsi="ＭＳ 明朝" w:cs="Times New Roman" w:hint="eastAsia"/>
          <w:sz w:val="21"/>
        </w:rPr>
        <w:t>暴力団の利益になるもの</w:t>
      </w:r>
    </w:p>
    <w:p w14:paraId="518894BF" w14:textId="7D20F61F"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２）</w:t>
      </w:r>
      <w:r w:rsidR="00D328E5" w:rsidRPr="007A4174">
        <w:rPr>
          <w:rFonts w:ascii="ＭＳ 明朝" w:eastAsia="ＭＳ 明朝" w:hAnsi="ＭＳ 明朝" w:cs="Times New Roman" w:hint="eastAsia"/>
          <w:sz w:val="21"/>
        </w:rPr>
        <w:t>法令等に違反するもの又はそのおそれのあるもの</w:t>
      </w:r>
    </w:p>
    <w:p w14:paraId="7FBF459D" w14:textId="748EF23A"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３）</w:t>
      </w:r>
      <w:r w:rsidR="00D328E5" w:rsidRPr="007A4174">
        <w:rPr>
          <w:rFonts w:ascii="ＭＳ 明朝" w:eastAsia="ＭＳ 明朝" w:hAnsi="ＭＳ 明朝" w:cs="Times New Roman" w:hint="eastAsia"/>
          <w:sz w:val="21"/>
        </w:rPr>
        <w:t>公序良俗に反するもの又はそのおそれのあるもの</w:t>
      </w:r>
    </w:p>
    <w:p w14:paraId="67DE9D41" w14:textId="2AEF9BB9"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４）</w:t>
      </w:r>
      <w:r w:rsidR="00D328E5" w:rsidRPr="007A4174">
        <w:rPr>
          <w:rFonts w:ascii="ＭＳ 明朝" w:eastAsia="ＭＳ 明朝" w:hAnsi="ＭＳ 明朝" w:cs="Times New Roman" w:hint="eastAsia"/>
          <w:sz w:val="21"/>
        </w:rPr>
        <w:t>人権侵害となるもの又はそのおそれのあるもの</w:t>
      </w:r>
    </w:p>
    <w:p w14:paraId="6243C52A" w14:textId="4535DD67"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５）</w:t>
      </w:r>
      <w:r w:rsidR="00D328E5" w:rsidRPr="007A4174">
        <w:rPr>
          <w:rFonts w:ascii="ＭＳ 明朝" w:eastAsia="ＭＳ 明朝" w:hAnsi="ＭＳ 明朝" w:cs="Times New Roman" w:hint="eastAsia"/>
          <w:sz w:val="21"/>
        </w:rPr>
        <w:t>政治性のあるもの</w:t>
      </w:r>
    </w:p>
    <w:p w14:paraId="5CEFD471" w14:textId="3E7B800D"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６）</w:t>
      </w:r>
      <w:r w:rsidR="00D328E5" w:rsidRPr="007A4174">
        <w:rPr>
          <w:rFonts w:ascii="ＭＳ 明朝" w:eastAsia="ＭＳ 明朝" w:hAnsi="ＭＳ 明朝" w:cs="Times New Roman" w:hint="eastAsia"/>
          <w:sz w:val="21"/>
        </w:rPr>
        <w:t>宗教性のあるもの</w:t>
      </w:r>
    </w:p>
    <w:p w14:paraId="77B5DA60" w14:textId="22EC3F14"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７）</w:t>
      </w:r>
      <w:r w:rsidR="00D328E5" w:rsidRPr="007A4174">
        <w:rPr>
          <w:rFonts w:ascii="ＭＳ 明朝" w:eastAsia="ＭＳ 明朝" w:hAnsi="ＭＳ 明朝" w:cs="Times New Roman" w:hint="eastAsia"/>
          <w:sz w:val="21"/>
        </w:rPr>
        <w:t>公衆に不快の念又は危害を与えるもの</w:t>
      </w:r>
    </w:p>
    <w:p w14:paraId="16878139" w14:textId="77777777" w:rsidR="00D328E5" w:rsidRPr="007A4174" w:rsidRDefault="00D328E5" w:rsidP="00D328E5">
      <w:pPr>
        <w:autoSpaceDE w:val="0"/>
        <w:autoSpaceDN w:val="0"/>
        <w:adjustRightInd w:val="0"/>
        <w:spacing w:line="280" w:lineRule="exact"/>
        <w:ind w:leftChars="416" w:left="1046" w:hanging="214"/>
        <w:rPr>
          <w:rFonts w:ascii="ＭＳ 明朝" w:eastAsia="ＭＳ 明朝" w:hAnsi="ＭＳ 明朝" w:cs="Times New Roman"/>
          <w:spacing w:val="-13"/>
          <w:kern w:val="0"/>
          <w:sz w:val="21"/>
        </w:rPr>
      </w:pPr>
    </w:p>
    <w:p w14:paraId="67753435" w14:textId="5936E1EB" w:rsidR="00D328E5" w:rsidRPr="0060417D" w:rsidRDefault="00BD0AAB" w:rsidP="007A4174">
      <w:pPr>
        <w:pStyle w:val="4"/>
      </w:pPr>
      <w:bookmarkStart w:id="137" w:name="_Toc491940873"/>
      <w:r>
        <w:rPr>
          <w:rFonts w:hint="eastAsia"/>
        </w:rPr>
        <w:lastRenderedPageBreak/>
        <w:t>（</w:t>
      </w:r>
      <w:r w:rsidRPr="0060417D">
        <w:rPr>
          <w:rFonts w:hint="eastAsia"/>
        </w:rPr>
        <w:t>２）使用申込</w:t>
      </w:r>
      <w:r w:rsidR="00194A63">
        <w:rPr>
          <w:rFonts w:hint="eastAsia"/>
        </w:rPr>
        <w:t>み</w:t>
      </w:r>
      <w:r w:rsidRPr="0060417D">
        <w:rPr>
          <w:rFonts w:hint="eastAsia"/>
        </w:rPr>
        <w:t>の期間</w:t>
      </w:r>
      <w:bookmarkEnd w:id="137"/>
    </w:p>
    <w:p w14:paraId="1660C08E" w14:textId="134B761C"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・前年度の</w:t>
      </w:r>
      <w:r w:rsidR="007127B8">
        <w:rPr>
          <w:rFonts w:ascii="Century" w:eastAsia="ＭＳ 明朝" w:hAnsi="Century" w:cs="Times New Roman" w:hint="eastAsia"/>
          <w:sz w:val="21"/>
        </w:rPr>
        <w:t>11</w:t>
      </w:r>
      <w:r w:rsidRPr="007A4174">
        <w:rPr>
          <w:rFonts w:ascii="Century" w:eastAsia="ＭＳ 明朝" w:hAnsi="Century" w:cs="Times New Roman" w:hint="eastAsia"/>
          <w:sz w:val="21"/>
        </w:rPr>
        <w:t>月に受付、</w:t>
      </w:r>
      <w:r w:rsidR="007932CC" w:rsidRPr="007A4174">
        <w:rPr>
          <w:rFonts w:ascii="Century" w:eastAsia="ＭＳ 明朝" w:hAnsi="Century" w:cs="Times New Roman" w:hint="eastAsia"/>
          <w:sz w:val="21"/>
        </w:rPr>
        <w:t>１２</w:t>
      </w:r>
      <w:r w:rsidRPr="007A4174">
        <w:rPr>
          <w:rFonts w:ascii="Century" w:eastAsia="ＭＳ 明朝" w:hAnsi="Century" w:cs="Times New Roman" w:hint="eastAsia"/>
          <w:sz w:val="21"/>
        </w:rPr>
        <w:t>月に決定する。</w:t>
      </w:r>
    </w:p>
    <w:p w14:paraId="18C7BF43" w14:textId="77777777" w:rsidR="00D328E5" w:rsidRPr="0060417D" w:rsidRDefault="00D328E5" w:rsidP="00D328E5">
      <w:pPr>
        <w:rPr>
          <w:rFonts w:ascii="Century" w:eastAsia="ＭＳ 明朝" w:hAnsi="Century" w:cs="Times New Roman"/>
        </w:rPr>
      </w:pPr>
    </w:p>
    <w:p w14:paraId="42011F3E" w14:textId="32C79210" w:rsidR="00D328E5" w:rsidRPr="0060417D" w:rsidRDefault="00BD0AAB" w:rsidP="007A4174">
      <w:pPr>
        <w:pStyle w:val="4"/>
      </w:pPr>
      <w:bookmarkStart w:id="138" w:name="_Toc491940874"/>
      <w:r>
        <w:rPr>
          <w:rFonts w:hint="eastAsia"/>
        </w:rPr>
        <w:t>（</w:t>
      </w:r>
      <w:r w:rsidR="00D328E5" w:rsidRPr="0060417D">
        <w:rPr>
          <w:rFonts w:hint="eastAsia"/>
        </w:rPr>
        <w:t>３）使用申込</w:t>
      </w:r>
      <w:r w:rsidR="00194A63">
        <w:rPr>
          <w:rFonts w:hint="eastAsia"/>
        </w:rPr>
        <w:t>み</w:t>
      </w:r>
      <w:r w:rsidR="00D328E5" w:rsidRPr="0060417D">
        <w:rPr>
          <w:rFonts w:hint="eastAsia"/>
        </w:rPr>
        <w:t>の方法</w:t>
      </w:r>
      <w:bookmarkEnd w:id="138"/>
    </w:p>
    <w:p w14:paraId="40186650" w14:textId="36956F43"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w:t>
      </w:r>
      <w:r w:rsidR="007932CC" w:rsidRPr="007A4174">
        <w:rPr>
          <w:rFonts w:ascii="Century" w:eastAsia="ＭＳ 明朝" w:hAnsi="Century" w:cs="Times New Roman" w:hint="eastAsia"/>
          <w:sz w:val="21"/>
        </w:rPr>
        <w:t>万博記念</w:t>
      </w:r>
      <w:r w:rsidRPr="007A4174">
        <w:rPr>
          <w:rFonts w:ascii="Century" w:eastAsia="ＭＳ 明朝" w:hAnsi="Century" w:cs="Times New Roman" w:hint="eastAsia"/>
          <w:sz w:val="21"/>
        </w:rPr>
        <w:t>公園ホームページなどにより募集する。</w:t>
      </w:r>
    </w:p>
    <w:p w14:paraId="0319EE46" w14:textId="77777777"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・恣意性の無いように公正公平に行うこと。</w:t>
      </w:r>
    </w:p>
    <w:p w14:paraId="14D6936D" w14:textId="497BFF37" w:rsidR="00D328E5" w:rsidRDefault="00D328E5" w:rsidP="00D328E5">
      <w:pPr>
        <w:autoSpaceDE w:val="0"/>
        <w:autoSpaceDN w:val="0"/>
        <w:adjustRightInd w:val="0"/>
        <w:spacing w:line="280" w:lineRule="exact"/>
        <w:rPr>
          <w:rFonts w:ascii="ＭＳ 明朝" w:eastAsia="ＭＳ 明朝" w:hAnsi="ＭＳ 明朝" w:cs="Times New Roman"/>
        </w:rPr>
      </w:pPr>
    </w:p>
    <w:p w14:paraId="3EFED2C8" w14:textId="363B4EC8" w:rsidR="00123317" w:rsidRPr="0060417D" w:rsidRDefault="00123317" w:rsidP="00123317">
      <w:pPr>
        <w:pStyle w:val="4"/>
      </w:pPr>
      <w:bookmarkStart w:id="139" w:name="_Toc491940875"/>
      <w:r>
        <w:rPr>
          <w:rFonts w:hint="eastAsia"/>
        </w:rPr>
        <w:t>（４</w:t>
      </w:r>
      <w:r w:rsidRPr="0060417D">
        <w:rPr>
          <w:rFonts w:hint="eastAsia"/>
        </w:rPr>
        <w:t>）</w:t>
      </w:r>
      <w:r>
        <w:rPr>
          <w:rFonts w:hint="eastAsia"/>
        </w:rPr>
        <w:t>その他</w:t>
      </w:r>
      <w:bookmarkEnd w:id="139"/>
    </w:p>
    <w:p w14:paraId="463DCD9C" w14:textId="6F65D41A" w:rsidR="00123317" w:rsidRPr="00CA67C3" w:rsidRDefault="00123317" w:rsidP="00CA67C3">
      <w:pPr>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・申請者が楽屋等として利用するため、</w:t>
      </w:r>
      <w:r w:rsidR="00E0390F">
        <w:rPr>
          <w:rFonts w:ascii="Century" w:eastAsia="ＭＳ 明朝" w:hAnsi="Century" w:cs="Times New Roman" w:hint="eastAsia"/>
          <w:sz w:val="21"/>
        </w:rPr>
        <w:t>万博</w:t>
      </w:r>
      <w:r w:rsidRPr="00CA67C3">
        <w:rPr>
          <w:rFonts w:ascii="Century" w:eastAsia="ＭＳ 明朝" w:hAnsi="Century" w:cs="Times New Roman" w:hint="eastAsia"/>
          <w:sz w:val="21"/>
        </w:rPr>
        <w:t>記念ビルの一部の</w:t>
      </w:r>
      <w:r w:rsidR="00804547">
        <w:rPr>
          <w:rFonts w:ascii="Century" w:eastAsia="ＭＳ 明朝" w:hAnsi="Century" w:cs="Times New Roman" w:hint="eastAsia"/>
          <w:sz w:val="21"/>
        </w:rPr>
        <w:t>借用を希望する場合は、府に報告すること。</w:t>
      </w:r>
    </w:p>
    <w:p w14:paraId="4C05B456" w14:textId="77777777" w:rsidR="00123317" w:rsidRPr="0060417D" w:rsidRDefault="00123317" w:rsidP="00D328E5">
      <w:pPr>
        <w:autoSpaceDE w:val="0"/>
        <w:autoSpaceDN w:val="0"/>
        <w:adjustRightInd w:val="0"/>
        <w:spacing w:line="280" w:lineRule="exact"/>
        <w:rPr>
          <w:rFonts w:ascii="ＭＳ 明朝" w:eastAsia="ＭＳ 明朝" w:hAnsi="ＭＳ 明朝" w:cs="Times New Roman"/>
        </w:rPr>
      </w:pPr>
    </w:p>
    <w:p w14:paraId="06E28595" w14:textId="1A73BDD8" w:rsidR="00D328E5" w:rsidRPr="0060417D" w:rsidRDefault="00FF6B08">
      <w:pPr>
        <w:pStyle w:val="3"/>
      </w:pPr>
      <w:bookmarkStart w:id="140" w:name="_Toc491940876"/>
      <w:r>
        <w:rPr>
          <w:rFonts w:hint="eastAsia"/>
        </w:rPr>
        <w:t>５．</w:t>
      </w:r>
      <w:r w:rsidR="00D328E5" w:rsidRPr="0060417D">
        <w:rPr>
          <w:rFonts w:hint="eastAsia"/>
        </w:rPr>
        <w:t>運動施設の一般使用</w:t>
      </w:r>
      <w:bookmarkEnd w:id="140"/>
    </w:p>
    <w:p w14:paraId="741015AD" w14:textId="3FE437E7" w:rsidR="00C726E9" w:rsidRPr="007A4174" w:rsidRDefault="00C726E9" w:rsidP="007A4174">
      <w:pPr>
        <w:ind w:firstLineChars="100" w:firstLine="210"/>
        <w:rPr>
          <w:sz w:val="21"/>
        </w:rPr>
      </w:pPr>
      <w:r w:rsidRPr="007A4174">
        <w:rPr>
          <w:rFonts w:hint="eastAsia"/>
          <w:sz w:val="21"/>
        </w:rPr>
        <w:t>運動施設の使用は、「運動施設の使用における取扱基準</w:t>
      </w:r>
      <w:r w:rsidR="002F2A73" w:rsidRPr="007A4174">
        <w:rPr>
          <w:rFonts w:hint="eastAsia"/>
          <w:sz w:val="21"/>
        </w:rPr>
        <w:t>」に準じて</w:t>
      </w:r>
      <w:r w:rsidR="00607EAB" w:rsidRPr="00607EAB">
        <w:rPr>
          <w:rFonts w:hint="eastAsia"/>
          <w:sz w:val="21"/>
        </w:rPr>
        <w:t>、条件・手続きを定め</w:t>
      </w:r>
      <w:r w:rsidR="008B1689">
        <w:rPr>
          <w:rFonts w:hint="eastAsia"/>
          <w:sz w:val="21"/>
        </w:rPr>
        <w:t>、</w:t>
      </w:r>
      <w:r w:rsidR="00607EAB">
        <w:rPr>
          <w:rFonts w:hint="eastAsia"/>
          <w:sz w:val="21"/>
        </w:rPr>
        <w:t>受付</w:t>
      </w:r>
      <w:r w:rsidR="008B1689">
        <w:rPr>
          <w:rFonts w:hint="eastAsia"/>
          <w:sz w:val="21"/>
        </w:rPr>
        <w:t>及び</w:t>
      </w:r>
      <w:r w:rsidR="00607EAB">
        <w:rPr>
          <w:rFonts w:hint="eastAsia"/>
          <w:sz w:val="21"/>
        </w:rPr>
        <w:t>許認可を</w:t>
      </w:r>
      <w:r w:rsidRPr="007A4174">
        <w:rPr>
          <w:rFonts w:hint="eastAsia"/>
          <w:sz w:val="21"/>
        </w:rPr>
        <w:t>行うこと。</w:t>
      </w:r>
    </w:p>
    <w:p w14:paraId="059D1E99" w14:textId="77777777" w:rsidR="00C726E9" w:rsidRDefault="00C726E9" w:rsidP="00C726E9">
      <w:pPr>
        <w:ind w:firstLineChars="100" w:firstLine="200"/>
      </w:pPr>
    </w:p>
    <w:p w14:paraId="5E1B9A59" w14:textId="2E7E1C6B" w:rsidR="002A4B75" w:rsidRPr="0060417D" w:rsidRDefault="00BD0AAB" w:rsidP="007A4174">
      <w:pPr>
        <w:pStyle w:val="4"/>
      </w:pPr>
      <w:bookmarkStart w:id="141" w:name="_Toc491940877"/>
      <w:r>
        <w:rPr>
          <w:rFonts w:hint="eastAsia"/>
        </w:rPr>
        <w:t>（</w:t>
      </w:r>
      <w:r w:rsidR="00C726E9" w:rsidRPr="0060417D">
        <w:rPr>
          <w:rFonts w:hint="eastAsia"/>
        </w:rPr>
        <w:t>１）使用時間及び使用期間について</w:t>
      </w:r>
      <w:bookmarkEnd w:id="141"/>
    </w:p>
    <w:p w14:paraId="03706880" w14:textId="0AE11B2B" w:rsidR="002A4B75" w:rsidRPr="007A4174" w:rsidRDefault="002A4B75" w:rsidP="00CA67C3">
      <w:pPr>
        <w:pStyle w:val="OasysWin"/>
        <w:spacing w:line="280" w:lineRule="exact"/>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 xml:space="preserve">　運動施設を使用できる時間及び期間は、</w:t>
      </w:r>
      <w:r w:rsidR="0085082F">
        <w:rPr>
          <w:rFonts w:asciiTheme="minorEastAsia" w:eastAsiaTheme="minorEastAsia" w:hAnsiTheme="minorEastAsia" w:hint="eastAsia"/>
          <w:spacing w:val="0"/>
          <w:kern w:val="2"/>
          <w:sz w:val="21"/>
          <w:szCs w:val="20"/>
        </w:rPr>
        <w:t>万博</w:t>
      </w:r>
      <w:r w:rsidRPr="007A4174">
        <w:rPr>
          <w:rFonts w:asciiTheme="minorEastAsia" w:eastAsiaTheme="minorEastAsia" w:hAnsiTheme="minorEastAsia" w:hint="eastAsia"/>
          <w:spacing w:val="0"/>
          <w:kern w:val="2"/>
          <w:sz w:val="21"/>
          <w:szCs w:val="20"/>
        </w:rPr>
        <w:t>公園条例施行規則第３条及び第４条によるものとする。</w:t>
      </w:r>
    </w:p>
    <w:p w14:paraId="6DE10C15" w14:textId="77777777" w:rsidR="00FE7E2A" w:rsidRPr="0060417D" w:rsidRDefault="00FE7E2A" w:rsidP="0060417D">
      <w:pPr>
        <w:pStyle w:val="OasysWin"/>
        <w:spacing w:line="280" w:lineRule="exact"/>
        <w:ind w:firstLineChars="450" w:firstLine="900"/>
        <w:rPr>
          <w:rFonts w:asciiTheme="minorEastAsia" w:eastAsiaTheme="minorEastAsia" w:hAnsiTheme="minorEastAsia"/>
          <w:spacing w:val="0"/>
          <w:kern w:val="2"/>
          <w:sz w:val="20"/>
          <w:szCs w:val="20"/>
        </w:rPr>
      </w:pPr>
    </w:p>
    <w:p w14:paraId="0A65BA77" w14:textId="5C3C9943" w:rsidR="002A4B75" w:rsidRPr="0060417D" w:rsidRDefault="00BD0AAB">
      <w:pPr>
        <w:pStyle w:val="4"/>
      </w:pPr>
      <w:bookmarkStart w:id="142" w:name="_Toc491940878"/>
      <w:r>
        <w:rPr>
          <w:rFonts w:hint="eastAsia"/>
        </w:rPr>
        <w:t>（</w:t>
      </w:r>
      <w:r w:rsidR="002A4B75" w:rsidRPr="0060417D">
        <w:rPr>
          <w:rFonts w:hint="eastAsia"/>
        </w:rPr>
        <w:t>２</w:t>
      </w:r>
      <w:r>
        <w:rPr>
          <w:rFonts w:hint="eastAsia"/>
        </w:rPr>
        <w:t>）</w:t>
      </w:r>
      <w:r w:rsidR="002A4B75" w:rsidRPr="0060417D">
        <w:rPr>
          <w:rFonts w:hint="eastAsia"/>
        </w:rPr>
        <w:t>運動施設の用途・使用目的について</w:t>
      </w:r>
      <w:bookmarkEnd w:id="142"/>
    </w:p>
    <w:p w14:paraId="7BAF110A" w14:textId="77777777" w:rsidR="002A4B75" w:rsidRPr="007A4174" w:rsidRDefault="002A4B75" w:rsidP="007A4174">
      <w:pPr>
        <w:pStyle w:val="OasysWin"/>
        <w:spacing w:line="280" w:lineRule="exact"/>
        <w:ind w:firstLineChars="500" w:firstLine="105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各運動施設の用途・使用目的は次のとおりとする。</w:t>
      </w:r>
    </w:p>
    <w:tbl>
      <w:tblPr>
        <w:tblStyle w:val="a4"/>
        <w:tblW w:w="0" w:type="auto"/>
        <w:tblInd w:w="671" w:type="dxa"/>
        <w:tblLook w:val="04A0" w:firstRow="1" w:lastRow="0" w:firstColumn="1" w:lastColumn="0" w:noHBand="0" w:noVBand="1"/>
      </w:tblPr>
      <w:tblGrid>
        <w:gridCol w:w="2268"/>
        <w:gridCol w:w="6051"/>
      </w:tblGrid>
      <w:tr w:rsidR="0060417D" w:rsidRPr="0060417D" w14:paraId="63339ED9" w14:textId="77777777" w:rsidTr="0060417D">
        <w:tc>
          <w:tcPr>
            <w:tcW w:w="2268" w:type="dxa"/>
          </w:tcPr>
          <w:p w14:paraId="062D941D" w14:textId="77777777" w:rsidR="002A4B75" w:rsidRPr="0060417D" w:rsidRDefault="002A4B75" w:rsidP="0012600D">
            <w:pPr>
              <w:jc w:val="center"/>
              <w:rPr>
                <w:rFonts w:asciiTheme="minorEastAsia" w:hAnsiTheme="minorEastAsia"/>
              </w:rPr>
            </w:pPr>
            <w:r w:rsidRPr="0060417D">
              <w:rPr>
                <w:rFonts w:asciiTheme="minorEastAsia" w:hAnsiTheme="minorEastAsia" w:hint="eastAsia"/>
              </w:rPr>
              <w:t>施設名</w:t>
            </w:r>
          </w:p>
        </w:tc>
        <w:tc>
          <w:tcPr>
            <w:tcW w:w="6051" w:type="dxa"/>
          </w:tcPr>
          <w:p w14:paraId="1D97CA2B" w14:textId="77777777" w:rsidR="002A4B75" w:rsidRPr="0060417D" w:rsidRDefault="002A4B75" w:rsidP="0012600D">
            <w:pPr>
              <w:jc w:val="center"/>
              <w:rPr>
                <w:rFonts w:asciiTheme="minorEastAsia" w:hAnsiTheme="minorEastAsia"/>
              </w:rPr>
            </w:pPr>
            <w:r w:rsidRPr="0060417D">
              <w:rPr>
                <w:rFonts w:asciiTheme="minorEastAsia" w:hAnsiTheme="minorEastAsia" w:hint="eastAsia"/>
              </w:rPr>
              <w:t>主な用途・使用目的</w:t>
            </w:r>
          </w:p>
        </w:tc>
      </w:tr>
      <w:tr w:rsidR="0060417D" w:rsidRPr="0060417D" w14:paraId="22D4B75E" w14:textId="77777777" w:rsidTr="0060417D">
        <w:trPr>
          <w:trHeight w:val="369"/>
        </w:trPr>
        <w:tc>
          <w:tcPr>
            <w:tcW w:w="2268" w:type="dxa"/>
          </w:tcPr>
          <w:p w14:paraId="4E61D2C2" w14:textId="77777777" w:rsidR="002A4B75" w:rsidRPr="0060417D" w:rsidRDefault="002A4B75" w:rsidP="0012600D">
            <w:pPr>
              <w:rPr>
                <w:rFonts w:asciiTheme="minorEastAsia" w:hAnsiTheme="minorEastAsia"/>
              </w:rPr>
            </w:pPr>
            <w:r w:rsidRPr="0060417D">
              <w:rPr>
                <w:rFonts w:asciiTheme="minorEastAsia" w:hAnsiTheme="minorEastAsia" w:hint="eastAsia"/>
              </w:rPr>
              <w:t>野球場</w:t>
            </w:r>
          </w:p>
        </w:tc>
        <w:tc>
          <w:tcPr>
            <w:tcW w:w="6051" w:type="dxa"/>
          </w:tcPr>
          <w:p w14:paraId="19DF33D8" w14:textId="77777777" w:rsidR="002A4B75" w:rsidRPr="0060417D" w:rsidRDefault="002A4B75" w:rsidP="0012600D">
            <w:pPr>
              <w:rPr>
                <w:rFonts w:asciiTheme="minorEastAsia" w:hAnsiTheme="minorEastAsia"/>
              </w:rPr>
            </w:pPr>
            <w:r w:rsidRPr="0060417D">
              <w:rPr>
                <w:rFonts w:asciiTheme="minorEastAsia" w:hAnsiTheme="minorEastAsia" w:hint="eastAsia"/>
              </w:rPr>
              <w:t>硬式野球、軟式野球</w:t>
            </w:r>
          </w:p>
        </w:tc>
      </w:tr>
      <w:tr w:rsidR="0060417D" w:rsidRPr="0060417D" w14:paraId="3E4E7AA6" w14:textId="77777777" w:rsidTr="0060417D">
        <w:trPr>
          <w:trHeight w:val="357"/>
        </w:trPr>
        <w:tc>
          <w:tcPr>
            <w:tcW w:w="2268" w:type="dxa"/>
          </w:tcPr>
          <w:p w14:paraId="558B5914" w14:textId="77777777" w:rsidR="002A4B75" w:rsidRPr="0060417D" w:rsidRDefault="002A4B75" w:rsidP="0012600D">
            <w:pPr>
              <w:rPr>
                <w:rFonts w:asciiTheme="minorEastAsia" w:hAnsiTheme="minorEastAsia"/>
              </w:rPr>
            </w:pPr>
            <w:r w:rsidRPr="0060417D">
              <w:rPr>
                <w:rFonts w:asciiTheme="minorEastAsia" w:hAnsiTheme="minorEastAsia" w:hint="eastAsia"/>
              </w:rPr>
              <w:t>少年野球場</w:t>
            </w:r>
          </w:p>
        </w:tc>
        <w:tc>
          <w:tcPr>
            <w:tcW w:w="6051" w:type="dxa"/>
          </w:tcPr>
          <w:p w14:paraId="5DE53C7D" w14:textId="77777777" w:rsidR="002A4B75" w:rsidRPr="0060417D" w:rsidRDefault="002A4B75" w:rsidP="0012600D">
            <w:pPr>
              <w:rPr>
                <w:rFonts w:asciiTheme="minorEastAsia" w:hAnsiTheme="minorEastAsia"/>
              </w:rPr>
            </w:pPr>
            <w:r w:rsidRPr="0060417D">
              <w:rPr>
                <w:rFonts w:asciiTheme="minorEastAsia" w:hAnsiTheme="minorEastAsia" w:hint="eastAsia"/>
              </w:rPr>
              <w:t>小学生以下の硬式野球、軟式野球</w:t>
            </w:r>
          </w:p>
        </w:tc>
      </w:tr>
      <w:tr w:rsidR="0060417D" w:rsidRPr="0060417D" w14:paraId="4F7D5696" w14:textId="77777777" w:rsidTr="0060417D">
        <w:trPr>
          <w:trHeight w:val="332"/>
        </w:trPr>
        <w:tc>
          <w:tcPr>
            <w:tcW w:w="2268" w:type="dxa"/>
            <w:tcBorders>
              <w:bottom w:val="dashed" w:sz="4" w:space="0" w:color="auto"/>
            </w:tcBorders>
          </w:tcPr>
          <w:p w14:paraId="63C41A14" w14:textId="77777777" w:rsidR="002A4B75" w:rsidRPr="0060417D" w:rsidRDefault="002A4B75" w:rsidP="0012600D">
            <w:pPr>
              <w:rPr>
                <w:rFonts w:asciiTheme="minorEastAsia" w:hAnsiTheme="minorEastAsia"/>
              </w:rPr>
            </w:pPr>
            <w:r w:rsidRPr="0060417D">
              <w:rPr>
                <w:rFonts w:asciiTheme="minorEastAsia" w:hAnsiTheme="minorEastAsia" w:hint="eastAsia"/>
              </w:rPr>
              <w:t>スポーツ広場№1～№4</w:t>
            </w:r>
          </w:p>
        </w:tc>
        <w:tc>
          <w:tcPr>
            <w:tcW w:w="6051" w:type="dxa"/>
            <w:tcBorders>
              <w:bottom w:val="dashed" w:sz="4" w:space="0" w:color="auto"/>
            </w:tcBorders>
          </w:tcPr>
          <w:p w14:paraId="7529610E" w14:textId="77777777" w:rsidR="002A4B75" w:rsidRPr="0060417D" w:rsidRDefault="002A4B75" w:rsidP="0012600D">
            <w:pPr>
              <w:rPr>
                <w:rFonts w:asciiTheme="minorEastAsia" w:hAnsiTheme="minorEastAsia"/>
              </w:rPr>
            </w:pPr>
            <w:r w:rsidRPr="0060417D">
              <w:rPr>
                <w:rFonts w:asciiTheme="minorEastAsia" w:hAnsiTheme="minorEastAsia" w:hint="eastAsia"/>
              </w:rPr>
              <w:t>軟式野球、ソフトボール</w:t>
            </w:r>
          </w:p>
        </w:tc>
      </w:tr>
      <w:tr w:rsidR="0060417D" w:rsidRPr="0060417D" w14:paraId="617F65BF" w14:textId="77777777" w:rsidTr="0060417D">
        <w:trPr>
          <w:trHeight w:val="205"/>
        </w:trPr>
        <w:tc>
          <w:tcPr>
            <w:tcW w:w="2268" w:type="dxa"/>
            <w:tcBorders>
              <w:top w:val="dashed" w:sz="4" w:space="0" w:color="auto"/>
            </w:tcBorders>
          </w:tcPr>
          <w:p w14:paraId="166FA61D" w14:textId="77777777" w:rsidR="002A4B75" w:rsidRPr="0060417D" w:rsidRDefault="002A4B75" w:rsidP="0012600D">
            <w:pPr>
              <w:jc w:val="right"/>
              <w:rPr>
                <w:rFonts w:asciiTheme="minorEastAsia" w:hAnsiTheme="minorEastAsia"/>
              </w:rPr>
            </w:pPr>
            <w:r w:rsidRPr="0060417D">
              <w:rPr>
                <w:rFonts w:asciiTheme="minorEastAsia" w:hAnsiTheme="minorEastAsia" w:hint="eastAsia"/>
              </w:rPr>
              <w:t>№5</w:t>
            </w:r>
          </w:p>
        </w:tc>
        <w:tc>
          <w:tcPr>
            <w:tcW w:w="6051" w:type="dxa"/>
            <w:tcBorders>
              <w:top w:val="dashed" w:sz="4" w:space="0" w:color="auto"/>
            </w:tcBorders>
          </w:tcPr>
          <w:p w14:paraId="54447668" w14:textId="77777777" w:rsidR="002A4B75" w:rsidRPr="0060417D" w:rsidRDefault="002A4B75" w:rsidP="0012600D">
            <w:pPr>
              <w:rPr>
                <w:rFonts w:asciiTheme="minorEastAsia" w:hAnsiTheme="minorEastAsia"/>
              </w:rPr>
            </w:pPr>
            <w:r w:rsidRPr="0060417D">
              <w:rPr>
                <w:rFonts w:asciiTheme="minorEastAsia" w:hAnsiTheme="minorEastAsia" w:hint="eastAsia"/>
              </w:rPr>
              <w:t>ソフトボール</w:t>
            </w:r>
          </w:p>
        </w:tc>
      </w:tr>
      <w:tr w:rsidR="0060417D" w:rsidRPr="0060417D" w14:paraId="4657D912" w14:textId="77777777" w:rsidTr="0060417D">
        <w:trPr>
          <w:trHeight w:val="347"/>
        </w:trPr>
        <w:tc>
          <w:tcPr>
            <w:tcW w:w="2268" w:type="dxa"/>
          </w:tcPr>
          <w:p w14:paraId="6F6F34CA" w14:textId="77777777" w:rsidR="002A4B75" w:rsidRPr="0060417D" w:rsidRDefault="002A4B75" w:rsidP="0012600D">
            <w:pPr>
              <w:rPr>
                <w:rFonts w:asciiTheme="minorEastAsia" w:hAnsiTheme="minorEastAsia"/>
              </w:rPr>
            </w:pPr>
            <w:r w:rsidRPr="0060417D">
              <w:rPr>
                <w:rFonts w:asciiTheme="minorEastAsia" w:hAnsiTheme="minorEastAsia" w:hint="eastAsia"/>
              </w:rPr>
              <w:t>万博記念競技場</w:t>
            </w:r>
          </w:p>
        </w:tc>
        <w:tc>
          <w:tcPr>
            <w:tcW w:w="6051" w:type="dxa"/>
          </w:tcPr>
          <w:p w14:paraId="18491283" w14:textId="77777777" w:rsidR="002A4B75" w:rsidRPr="0060417D" w:rsidRDefault="002A4B75" w:rsidP="0012600D">
            <w:pPr>
              <w:rPr>
                <w:rFonts w:asciiTheme="minorEastAsia" w:hAnsiTheme="minorEastAsia"/>
              </w:rPr>
            </w:pPr>
            <w:r w:rsidRPr="0060417D">
              <w:rPr>
                <w:rFonts w:asciiTheme="minorEastAsia" w:hAnsiTheme="minorEastAsia" w:hint="eastAsia"/>
              </w:rPr>
              <w:t>陸上競技、サッカー、ラグビー、アメリカンフットボール等</w:t>
            </w:r>
          </w:p>
        </w:tc>
      </w:tr>
      <w:tr w:rsidR="0060417D" w:rsidRPr="0060417D" w14:paraId="7B53CEB5" w14:textId="77777777" w:rsidTr="0060417D">
        <w:trPr>
          <w:trHeight w:val="268"/>
        </w:trPr>
        <w:tc>
          <w:tcPr>
            <w:tcW w:w="2268" w:type="dxa"/>
          </w:tcPr>
          <w:p w14:paraId="332F6B32" w14:textId="77777777" w:rsidR="002A4B75" w:rsidRPr="0060417D" w:rsidRDefault="002A4B75" w:rsidP="0012600D">
            <w:pPr>
              <w:rPr>
                <w:rFonts w:asciiTheme="minorEastAsia" w:hAnsiTheme="minorEastAsia"/>
              </w:rPr>
            </w:pPr>
            <w:r w:rsidRPr="0060417D">
              <w:rPr>
                <w:rFonts w:asciiTheme="minorEastAsia" w:hAnsiTheme="minorEastAsia" w:hint="eastAsia"/>
              </w:rPr>
              <w:t>フットサルコート</w:t>
            </w:r>
          </w:p>
        </w:tc>
        <w:tc>
          <w:tcPr>
            <w:tcW w:w="6051" w:type="dxa"/>
          </w:tcPr>
          <w:p w14:paraId="3D3026F8" w14:textId="77777777" w:rsidR="002A4B75" w:rsidRPr="0060417D" w:rsidRDefault="002A4B75" w:rsidP="0012600D">
            <w:pPr>
              <w:rPr>
                <w:rFonts w:asciiTheme="minorEastAsia" w:hAnsiTheme="minorEastAsia"/>
              </w:rPr>
            </w:pPr>
            <w:r w:rsidRPr="0060417D">
              <w:rPr>
                <w:rFonts w:asciiTheme="minorEastAsia" w:hAnsiTheme="minorEastAsia" w:hint="eastAsia"/>
              </w:rPr>
              <w:t>フットサル</w:t>
            </w:r>
          </w:p>
        </w:tc>
      </w:tr>
      <w:tr w:rsidR="0060417D" w:rsidRPr="0060417D" w14:paraId="6901746B" w14:textId="77777777" w:rsidTr="0060417D">
        <w:trPr>
          <w:trHeight w:val="287"/>
        </w:trPr>
        <w:tc>
          <w:tcPr>
            <w:tcW w:w="2268" w:type="dxa"/>
          </w:tcPr>
          <w:p w14:paraId="592DF50E" w14:textId="77777777" w:rsidR="002A4B75" w:rsidRPr="0060417D" w:rsidRDefault="002A4B75" w:rsidP="0012600D">
            <w:pPr>
              <w:rPr>
                <w:rFonts w:asciiTheme="minorEastAsia" w:hAnsiTheme="minorEastAsia"/>
              </w:rPr>
            </w:pPr>
            <w:r w:rsidRPr="0060417D">
              <w:rPr>
                <w:rFonts w:asciiTheme="minorEastAsia" w:hAnsiTheme="minorEastAsia" w:hint="eastAsia"/>
              </w:rPr>
              <w:t>テニスコート</w:t>
            </w:r>
          </w:p>
        </w:tc>
        <w:tc>
          <w:tcPr>
            <w:tcW w:w="6051" w:type="dxa"/>
          </w:tcPr>
          <w:p w14:paraId="531F0B4D" w14:textId="77777777" w:rsidR="002A4B75" w:rsidRPr="0060417D" w:rsidRDefault="002A4B75" w:rsidP="0012600D">
            <w:pPr>
              <w:rPr>
                <w:rFonts w:asciiTheme="minorEastAsia" w:hAnsiTheme="minorEastAsia"/>
              </w:rPr>
            </w:pPr>
            <w:r w:rsidRPr="0060417D">
              <w:rPr>
                <w:rFonts w:asciiTheme="minorEastAsia" w:hAnsiTheme="minorEastAsia" w:hint="eastAsia"/>
              </w:rPr>
              <w:t>硬式テニス、軟式テニス</w:t>
            </w:r>
          </w:p>
        </w:tc>
      </w:tr>
      <w:tr w:rsidR="0060417D" w:rsidRPr="0060417D" w14:paraId="30E44950" w14:textId="77777777" w:rsidTr="0060417D">
        <w:trPr>
          <w:trHeight w:val="345"/>
        </w:trPr>
        <w:tc>
          <w:tcPr>
            <w:tcW w:w="2268" w:type="dxa"/>
          </w:tcPr>
          <w:p w14:paraId="77DC18D7" w14:textId="77777777" w:rsidR="002A4B75" w:rsidRPr="0060417D" w:rsidRDefault="002A4B75" w:rsidP="0012600D">
            <w:pPr>
              <w:rPr>
                <w:rFonts w:asciiTheme="minorEastAsia" w:hAnsiTheme="minorEastAsia"/>
              </w:rPr>
            </w:pPr>
            <w:r w:rsidRPr="0060417D">
              <w:rPr>
                <w:rFonts w:asciiTheme="minorEastAsia" w:hAnsiTheme="minorEastAsia" w:hint="eastAsia"/>
              </w:rPr>
              <w:t>弓道場</w:t>
            </w:r>
          </w:p>
        </w:tc>
        <w:tc>
          <w:tcPr>
            <w:tcW w:w="6051" w:type="dxa"/>
          </w:tcPr>
          <w:p w14:paraId="51B1E67E" w14:textId="77777777" w:rsidR="002A4B75" w:rsidRPr="0060417D" w:rsidRDefault="002A4B75" w:rsidP="0012600D">
            <w:pPr>
              <w:rPr>
                <w:rFonts w:asciiTheme="minorEastAsia" w:hAnsiTheme="minorEastAsia"/>
              </w:rPr>
            </w:pPr>
            <w:r w:rsidRPr="0060417D">
              <w:rPr>
                <w:rFonts w:asciiTheme="minorEastAsia" w:hAnsiTheme="minorEastAsia" w:hint="eastAsia"/>
              </w:rPr>
              <w:t>弓道</w:t>
            </w:r>
          </w:p>
        </w:tc>
      </w:tr>
      <w:tr w:rsidR="0060417D" w:rsidRPr="0060417D" w14:paraId="1F5B12DC" w14:textId="77777777" w:rsidTr="0060417D">
        <w:trPr>
          <w:trHeight w:val="375"/>
        </w:trPr>
        <w:tc>
          <w:tcPr>
            <w:tcW w:w="2268" w:type="dxa"/>
          </w:tcPr>
          <w:p w14:paraId="40DD5E39" w14:textId="77777777" w:rsidR="002A4B75" w:rsidRPr="0060417D" w:rsidRDefault="002A4B75" w:rsidP="0012600D">
            <w:pPr>
              <w:rPr>
                <w:rFonts w:asciiTheme="minorEastAsia" w:hAnsiTheme="minorEastAsia"/>
              </w:rPr>
            </w:pPr>
            <w:r w:rsidRPr="0060417D">
              <w:rPr>
                <w:rFonts w:asciiTheme="minorEastAsia" w:hAnsiTheme="minorEastAsia" w:hint="eastAsia"/>
              </w:rPr>
              <w:t>少年球技場</w:t>
            </w:r>
          </w:p>
        </w:tc>
        <w:tc>
          <w:tcPr>
            <w:tcW w:w="6051" w:type="dxa"/>
          </w:tcPr>
          <w:p w14:paraId="07749A96" w14:textId="77777777" w:rsidR="002A4B75" w:rsidRPr="0060417D" w:rsidRDefault="002A4B75" w:rsidP="0012600D">
            <w:pPr>
              <w:rPr>
                <w:rFonts w:asciiTheme="minorEastAsia" w:hAnsiTheme="minorEastAsia"/>
              </w:rPr>
            </w:pPr>
            <w:r w:rsidRPr="0060417D">
              <w:rPr>
                <w:rFonts w:asciiTheme="minorEastAsia" w:hAnsiTheme="minorEastAsia" w:hint="eastAsia"/>
              </w:rPr>
              <w:t>小学生以下のサッカー、ラグビー</w:t>
            </w:r>
          </w:p>
        </w:tc>
      </w:tr>
      <w:tr w:rsidR="0060417D" w:rsidRPr="0060417D" w14:paraId="5C2BC7F5" w14:textId="77777777" w:rsidTr="0060417D">
        <w:trPr>
          <w:trHeight w:val="315"/>
        </w:trPr>
        <w:tc>
          <w:tcPr>
            <w:tcW w:w="2268" w:type="dxa"/>
          </w:tcPr>
          <w:p w14:paraId="03EF3567" w14:textId="77777777" w:rsidR="002A4B75" w:rsidRPr="0060417D" w:rsidRDefault="002A4B75" w:rsidP="0012600D">
            <w:pPr>
              <w:rPr>
                <w:rFonts w:asciiTheme="minorEastAsia" w:hAnsiTheme="minorEastAsia"/>
              </w:rPr>
            </w:pPr>
            <w:r w:rsidRPr="0060417D">
              <w:rPr>
                <w:rFonts w:asciiTheme="minorEastAsia" w:hAnsiTheme="minorEastAsia" w:hint="eastAsia"/>
              </w:rPr>
              <w:t>総合スポーツ広場</w:t>
            </w:r>
          </w:p>
        </w:tc>
        <w:tc>
          <w:tcPr>
            <w:tcW w:w="6051" w:type="dxa"/>
          </w:tcPr>
          <w:p w14:paraId="0AE05BBB" w14:textId="77777777" w:rsidR="002A4B75" w:rsidRPr="0060417D" w:rsidRDefault="002A4B75" w:rsidP="0012600D">
            <w:pPr>
              <w:rPr>
                <w:rFonts w:asciiTheme="minorEastAsia" w:hAnsiTheme="minorEastAsia"/>
              </w:rPr>
            </w:pPr>
            <w:r w:rsidRPr="0060417D">
              <w:rPr>
                <w:rFonts w:asciiTheme="minorEastAsia" w:hAnsiTheme="minorEastAsia" w:hint="eastAsia"/>
              </w:rPr>
              <w:t>ソフトボール、運動会等</w:t>
            </w:r>
          </w:p>
        </w:tc>
      </w:tr>
      <w:tr w:rsidR="0060417D" w:rsidRPr="0060417D" w14:paraId="5E5B4C6F" w14:textId="77777777" w:rsidTr="0060417D">
        <w:trPr>
          <w:trHeight w:val="317"/>
        </w:trPr>
        <w:tc>
          <w:tcPr>
            <w:tcW w:w="2268" w:type="dxa"/>
          </w:tcPr>
          <w:p w14:paraId="16A2F698" w14:textId="77777777" w:rsidR="002A4B75" w:rsidRPr="0060417D" w:rsidRDefault="002A4B75" w:rsidP="0012600D">
            <w:pPr>
              <w:rPr>
                <w:rFonts w:asciiTheme="minorEastAsia" w:hAnsiTheme="minorEastAsia"/>
              </w:rPr>
            </w:pPr>
            <w:r w:rsidRPr="0060417D">
              <w:rPr>
                <w:rFonts w:asciiTheme="minorEastAsia" w:hAnsiTheme="minorEastAsia" w:hint="eastAsia"/>
              </w:rPr>
              <w:t>運動場</w:t>
            </w:r>
          </w:p>
        </w:tc>
        <w:tc>
          <w:tcPr>
            <w:tcW w:w="6051" w:type="dxa"/>
          </w:tcPr>
          <w:p w14:paraId="04DAF0FA" w14:textId="77777777" w:rsidR="002A4B75" w:rsidRPr="0060417D" w:rsidRDefault="002A4B75" w:rsidP="0012600D">
            <w:pPr>
              <w:rPr>
                <w:rFonts w:asciiTheme="minorEastAsia" w:hAnsiTheme="minorEastAsia"/>
              </w:rPr>
            </w:pPr>
            <w:r w:rsidRPr="0060417D">
              <w:rPr>
                <w:rFonts w:asciiTheme="minorEastAsia" w:hAnsiTheme="minorEastAsia" w:hint="eastAsia"/>
              </w:rPr>
              <w:t>陸上競技、サッカー、ラグビー、グラウンドゴルフ、運動会等</w:t>
            </w:r>
          </w:p>
        </w:tc>
      </w:tr>
      <w:tr w:rsidR="0060417D" w:rsidRPr="0060417D" w14:paraId="26FF6993" w14:textId="77777777" w:rsidTr="0060417D">
        <w:trPr>
          <w:trHeight w:val="385"/>
        </w:trPr>
        <w:tc>
          <w:tcPr>
            <w:tcW w:w="2268" w:type="dxa"/>
          </w:tcPr>
          <w:p w14:paraId="6F901F34" w14:textId="77777777" w:rsidR="002A4B75" w:rsidRPr="0060417D" w:rsidRDefault="002A4B75" w:rsidP="0012600D">
            <w:pPr>
              <w:rPr>
                <w:rFonts w:asciiTheme="minorEastAsia" w:hAnsiTheme="minorEastAsia"/>
              </w:rPr>
            </w:pPr>
            <w:r w:rsidRPr="0060417D">
              <w:rPr>
                <w:rFonts w:asciiTheme="minorEastAsia" w:hAnsiTheme="minorEastAsia" w:hint="eastAsia"/>
              </w:rPr>
              <w:t>小運動場</w:t>
            </w:r>
          </w:p>
        </w:tc>
        <w:tc>
          <w:tcPr>
            <w:tcW w:w="6051" w:type="dxa"/>
          </w:tcPr>
          <w:p w14:paraId="070A08C7" w14:textId="77777777" w:rsidR="002A4B75" w:rsidRPr="0060417D" w:rsidRDefault="002A4B75" w:rsidP="0012600D">
            <w:pPr>
              <w:rPr>
                <w:rFonts w:asciiTheme="minorEastAsia" w:hAnsiTheme="minorEastAsia"/>
              </w:rPr>
            </w:pPr>
            <w:r w:rsidRPr="0060417D">
              <w:rPr>
                <w:rFonts w:asciiTheme="minorEastAsia" w:hAnsiTheme="minorEastAsia" w:hint="eastAsia"/>
              </w:rPr>
              <w:t>運動会等　※ボールを使用する競技は禁止</w:t>
            </w:r>
          </w:p>
        </w:tc>
      </w:tr>
      <w:tr w:rsidR="0060417D" w:rsidRPr="0060417D" w14:paraId="5BF812DD" w14:textId="77777777" w:rsidTr="0060417D">
        <w:trPr>
          <w:trHeight w:val="318"/>
        </w:trPr>
        <w:tc>
          <w:tcPr>
            <w:tcW w:w="2268" w:type="dxa"/>
          </w:tcPr>
          <w:p w14:paraId="2F81F77B" w14:textId="77777777" w:rsidR="002A4B75" w:rsidRPr="0060417D" w:rsidRDefault="002A4B75" w:rsidP="0012600D">
            <w:pPr>
              <w:rPr>
                <w:rFonts w:asciiTheme="minorEastAsia" w:hAnsiTheme="minorEastAsia"/>
              </w:rPr>
            </w:pPr>
            <w:r w:rsidRPr="0060417D">
              <w:rPr>
                <w:rFonts w:asciiTheme="minorEastAsia" w:hAnsiTheme="minorEastAsia" w:hint="eastAsia"/>
              </w:rPr>
              <w:t>小広場</w:t>
            </w:r>
          </w:p>
        </w:tc>
        <w:tc>
          <w:tcPr>
            <w:tcW w:w="6051" w:type="dxa"/>
          </w:tcPr>
          <w:p w14:paraId="280003AD" w14:textId="4207004F" w:rsidR="002A4B75" w:rsidRPr="0060417D" w:rsidRDefault="008D0D8B" w:rsidP="0012600D">
            <w:pPr>
              <w:rPr>
                <w:rFonts w:asciiTheme="minorEastAsia" w:hAnsiTheme="minorEastAsia"/>
              </w:rPr>
            </w:pPr>
            <w:r>
              <w:rPr>
                <w:rFonts w:asciiTheme="minorEastAsia" w:hAnsiTheme="minorEastAsia" w:hint="eastAsia"/>
              </w:rPr>
              <w:t>硬式テニス、軟式</w:t>
            </w:r>
            <w:r w:rsidR="002A4B75" w:rsidRPr="0060417D">
              <w:rPr>
                <w:rFonts w:asciiTheme="minorEastAsia" w:hAnsiTheme="minorEastAsia" w:hint="eastAsia"/>
              </w:rPr>
              <w:t>テニス、ゲートボール等</w:t>
            </w:r>
          </w:p>
          <w:p w14:paraId="2399BD18" w14:textId="78DC022E" w:rsidR="002A4B75" w:rsidRPr="0060417D" w:rsidRDefault="002A4B75" w:rsidP="0012600D">
            <w:pPr>
              <w:ind w:left="200" w:hangingChars="100" w:hanging="200"/>
              <w:rPr>
                <w:rFonts w:asciiTheme="minorEastAsia" w:hAnsiTheme="minorEastAsia"/>
              </w:rPr>
            </w:pPr>
            <w:r w:rsidRPr="0060417D">
              <w:rPr>
                <w:rFonts w:asciiTheme="minorEastAsia" w:hAnsiTheme="minorEastAsia" w:hint="eastAsia"/>
              </w:rPr>
              <w:t>※</w:t>
            </w:r>
            <w:r w:rsidR="008D0D8B">
              <w:rPr>
                <w:rFonts w:asciiTheme="minorEastAsia" w:hAnsiTheme="minorEastAsia" w:hint="eastAsia"/>
              </w:rPr>
              <w:t>上記以外のボールを使用する競技にあたっては、</w:t>
            </w:r>
            <w:r w:rsidRPr="0060417D">
              <w:rPr>
                <w:rFonts w:asciiTheme="minorEastAsia" w:hAnsiTheme="minorEastAsia" w:hint="eastAsia"/>
              </w:rPr>
              <w:t>小学生以下の使用に限る。</w:t>
            </w:r>
          </w:p>
        </w:tc>
      </w:tr>
    </w:tbl>
    <w:p w14:paraId="56F89D9F" w14:textId="62D44D38" w:rsidR="002A4B75" w:rsidRPr="007A4174" w:rsidRDefault="002A4B75" w:rsidP="0060417D">
      <w:pPr>
        <w:pStyle w:val="OasysWin"/>
        <w:spacing w:line="280" w:lineRule="exact"/>
        <w:ind w:firstLineChars="200" w:firstLine="400"/>
        <w:rPr>
          <w:rFonts w:asciiTheme="minorEastAsia" w:eastAsiaTheme="minorEastAsia" w:hAnsiTheme="minorEastAsia"/>
          <w:spacing w:val="0"/>
          <w:kern w:val="2"/>
          <w:sz w:val="21"/>
          <w:szCs w:val="20"/>
        </w:rPr>
      </w:pPr>
      <w:r w:rsidRPr="0060417D">
        <w:rPr>
          <w:rFonts w:asciiTheme="minorEastAsia" w:eastAsiaTheme="minorEastAsia" w:hAnsiTheme="minorEastAsia" w:hint="eastAsia"/>
          <w:spacing w:val="0"/>
          <w:kern w:val="2"/>
          <w:sz w:val="20"/>
          <w:szCs w:val="20"/>
        </w:rPr>
        <w:t xml:space="preserve">　</w:t>
      </w:r>
      <w:r w:rsidRPr="007A4174">
        <w:rPr>
          <w:rFonts w:asciiTheme="minorEastAsia" w:eastAsiaTheme="minorEastAsia" w:hAnsiTheme="minorEastAsia" w:hint="eastAsia"/>
          <w:spacing w:val="0"/>
          <w:kern w:val="2"/>
          <w:sz w:val="21"/>
          <w:szCs w:val="20"/>
        </w:rPr>
        <w:t>※上表に掲げる競技は、主な用途・使用目的であって、施設及びグラウンド等に支障のない</w:t>
      </w:r>
    </w:p>
    <w:p w14:paraId="1AC3C7D6" w14:textId="77777777" w:rsidR="002A4B75" w:rsidRPr="007A4174" w:rsidRDefault="002A4B75" w:rsidP="007A4174">
      <w:pPr>
        <w:pStyle w:val="OasysWin"/>
        <w:spacing w:line="280" w:lineRule="exact"/>
        <w:ind w:firstLineChars="400" w:firstLine="84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範囲で、適正な使用と認められる場合は、変更することができる。</w:t>
      </w:r>
    </w:p>
    <w:p w14:paraId="6D997970" w14:textId="77777777" w:rsidR="00FE7E2A" w:rsidRPr="0060417D" w:rsidRDefault="00FE7E2A" w:rsidP="0060417D">
      <w:pPr>
        <w:pStyle w:val="OasysWin"/>
        <w:spacing w:line="280" w:lineRule="exact"/>
        <w:ind w:firstLineChars="400" w:firstLine="800"/>
        <w:rPr>
          <w:rFonts w:asciiTheme="minorEastAsia" w:eastAsiaTheme="minorEastAsia" w:hAnsiTheme="minorEastAsia"/>
          <w:spacing w:val="0"/>
          <w:kern w:val="2"/>
          <w:sz w:val="20"/>
          <w:szCs w:val="20"/>
        </w:rPr>
      </w:pPr>
    </w:p>
    <w:p w14:paraId="63D625DF" w14:textId="76592B0A" w:rsidR="002A4B75" w:rsidRPr="0060417D" w:rsidRDefault="00BD0AAB">
      <w:pPr>
        <w:pStyle w:val="4"/>
      </w:pPr>
      <w:bookmarkStart w:id="143" w:name="_Toc491940879"/>
      <w:r>
        <w:rPr>
          <w:rFonts w:hint="eastAsia"/>
        </w:rPr>
        <w:t>（</w:t>
      </w:r>
      <w:r w:rsidR="002A4B75" w:rsidRPr="0060417D">
        <w:rPr>
          <w:rFonts w:hint="eastAsia"/>
        </w:rPr>
        <w:t>３）使用申込み（仮予約）の受付について</w:t>
      </w:r>
      <w:bookmarkEnd w:id="143"/>
    </w:p>
    <w:p w14:paraId="72262B3E" w14:textId="7F789BF1" w:rsidR="002A4B75" w:rsidRPr="0060417D" w:rsidRDefault="002A4B75" w:rsidP="0060417D">
      <w:pPr>
        <w:pStyle w:val="OasysWin"/>
        <w:spacing w:line="280" w:lineRule="exact"/>
        <w:ind w:leftChars="550" w:left="1100"/>
        <w:rPr>
          <w:rFonts w:asciiTheme="minorEastAsia" w:eastAsiaTheme="minorEastAsia" w:hAnsiTheme="minorEastAsia"/>
          <w:strike/>
          <w:spacing w:val="0"/>
          <w:kern w:val="2"/>
          <w:sz w:val="20"/>
          <w:szCs w:val="20"/>
        </w:rPr>
      </w:pPr>
      <w:r w:rsidRPr="007A4174">
        <w:rPr>
          <w:rFonts w:asciiTheme="minorEastAsia" w:eastAsiaTheme="minorEastAsia" w:hAnsiTheme="minorEastAsia" w:hint="eastAsia"/>
          <w:spacing w:val="0"/>
          <w:kern w:val="2"/>
          <w:sz w:val="21"/>
          <w:szCs w:val="20"/>
        </w:rPr>
        <w:t>運動施設の使用申込み（仮予約）は、下表のとおり、四半期ごとに電話又は直接来所にて受け付ける。</w:t>
      </w:r>
    </w:p>
    <w:tbl>
      <w:tblPr>
        <w:tblStyle w:val="a4"/>
        <w:tblW w:w="0" w:type="auto"/>
        <w:tblInd w:w="686" w:type="dxa"/>
        <w:tblLook w:val="04A0" w:firstRow="1" w:lastRow="0" w:firstColumn="1" w:lastColumn="0" w:noHBand="0" w:noVBand="1"/>
      </w:tblPr>
      <w:tblGrid>
        <w:gridCol w:w="1493"/>
        <w:gridCol w:w="2835"/>
        <w:gridCol w:w="3969"/>
      </w:tblGrid>
      <w:tr w:rsidR="0060417D" w:rsidRPr="0060417D" w14:paraId="77F680AD" w14:textId="77777777" w:rsidTr="0060417D">
        <w:tc>
          <w:tcPr>
            <w:tcW w:w="4328" w:type="dxa"/>
            <w:gridSpan w:val="2"/>
          </w:tcPr>
          <w:p w14:paraId="3D55D74B"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使用予定日</w:t>
            </w:r>
          </w:p>
        </w:tc>
        <w:tc>
          <w:tcPr>
            <w:tcW w:w="3969" w:type="dxa"/>
          </w:tcPr>
          <w:p w14:paraId="21313622"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受付開始日時</w:t>
            </w:r>
          </w:p>
        </w:tc>
      </w:tr>
      <w:tr w:rsidR="0060417D" w:rsidRPr="0060417D" w14:paraId="696DA4EF" w14:textId="77777777" w:rsidTr="0060417D">
        <w:tc>
          <w:tcPr>
            <w:tcW w:w="1493" w:type="dxa"/>
          </w:tcPr>
          <w:p w14:paraId="46B3743E"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第１四半期</w:t>
            </w:r>
          </w:p>
        </w:tc>
        <w:tc>
          <w:tcPr>
            <w:tcW w:w="2835" w:type="dxa"/>
          </w:tcPr>
          <w:p w14:paraId="6D7F510D" w14:textId="31415DDA"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４月１日～　６月</w:t>
            </w:r>
            <w:r w:rsidR="007127B8">
              <w:rPr>
                <w:rFonts w:asciiTheme="minorEastAsia" w:hAnsiTheme="minorEastAsia" w:hint="eastAsia"/>
              </w:rPr>
              <w:t>30</w:t>
            </w:r>
            <w:r w:rsidRPr="0060417D">
              <w:rPr>
                <w:rFonts w:asciiTheme="minorEastAsia" w:hAnsiTheme="minorEastAsia" w:hint="eastAsia"/>
              </w:rPr>
              <w:t>日</w:t>
            </w:r>
          </w:p>
        </w:tc>
        <w:tc>
          <w:tcPr>
            <w:tcW w:w="3969" w:type="dxa"/>
          </w:tcPr>
          <w:p w14:paraId="48555A74"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２月第１日曜日</w:t>
            </w:r>
          </w:p>
          <w:p w14:paraId="0D7C0237"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r w:rsidR="0060417D" w:rsidRPr="0060417D" w14:paraId="2592DF76" w14:textId="77777777" w:rsidTr="0060417D">
        <w:tc>
          <w:tcPr>
            <w:tcW w:w="1493" w:type="dxa"/>
          </w:tcPr>
          <w:p w14:paraId="2E5D646E"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第２四半期</w:t>
            </w:r>
          </w:p>
        </w:tc>
        <w:tc>
          <w:tcPr>
            <w:tcW w:w="2835" w:type="dxa"/>
          </w:tcPr>
          <w:p w14:paraId="4FE29040" w14:textId="33BA523B"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７月１日～　９月</w:t>
            </w:r>
            <w:r w:rsidR="007127B8">
              <w:rPr>
                <w:rFonts w:asciiTheme="minorEastAsia" w:hAnsiTheme="minorEastAsia" w:hint="eastAsia"/>
              </w:rPr>
              <w:t>30</w:t>
            </w:r>
            <w:r w:rsidRPr="0060417D">
              <w:rPr>
                <w:rFonts w:asciiTheme="minorEastAsia" w:hAnsiTheme="minorEastAsia" w:hint="eastAsia"/>
              </w:rPr>
              <w:t>日</w:t>
            </w:r>
          </w:p>
        </w:tc>
        <w:tc>
          <w:tcPr>
            <w:tcW w:w="3969" w:type="dxa"/>
          </w:tcPr>
          <w:p w14:paraId="41C4BB3F"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５月第１日曜日</w:t>
            </w:r>
          </w:p>
          <w:p w14:paraId="33502B1E"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lastRenderedPageBreak/>
              <w:t>午前９時</w:t>
            </w:r>
          </w:p>
        </w:tc>
      </w:tr>
      <w:tr w:rsidR="0060417D" w:rsidRPr="0060417D" w14:paraId="52636D4A" w14:textId="77777777" w:rsidTr="0060417D">
        <w:tc>
          <w:tcPr>
            <w:tcW w:w="1493" w:type="dxa"/>
          </w:tcPr>
          <w:p w14:paraId="0E93893D"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lastRenderedPageBreak/>
              <w:t>第３四半期</w:t>
            </w:r>
          </w:p>
        </w:tc>
        <w:tc>
          <w:tcPr>
            <w:tcW w:w="2835" w:type="dxa"/>
          </w:tcPr>
          <w:p w14:paraId="4D0494B1" w14:textId="5BE45521" w:rsidR="002A4B75" w:rsidRPr="0060417D" w:rsidRDefault="007127B8" w:rsidP="0002785F">
            <w:pPr>
              <w:spacing w:line="300" w:lineRule="exact"/>
              <w:ind w:firstLineChars="100" w:firstLine="200"/>
              <w:rPr>
                <w:rFonts w:asciiTheme="minorEastAsia" w:hAnsiTheme="minorEastAsia"/>
              </w:rPr>
            </w:pPr>
            <w:r>
              <w:rPr>
                <w:rFonts w:asciiTheme="minorEastAsia" w:hAnsiTheme="minorEastAsia" w:hint="eastAsia"/>
              </w:rPr>
              <w:t>10</w:t>
            </w:r>
            <w:r w:rsidR="002A4B75" w:rsidRPr="0060417D">
              <w:rPr>
                <w:rFonts w:asciiTheme="minorEastAsia" w:hAnsiTheme="minorEastAsia" w:hint="eastAsia"/>
              </w:rPr>
              <w:t>月１日～</w:t>
            </w:r>
            <w:r>
              <w:rPr>
                <w:rFonts w:asciiTheme="minorEastAsia" w:hAnsiTheme="minorEastAsia" w:hint="eastAsia"/>
              </w:rPr>
              <w:t>12</w:t>
            </w:r>
            <w:r w:rsidR="002A4B75" w:rsidRPr="0060417D">
              <w:rPr>
                <w:rFonts w:asciiTheme="minorEastAsia" w:hAnsiTheme="minorEastAsia" w:hint="eastAsia"/>
              </w:rPr>
              <w:t>月</w:t>
            </w:r>
            <w:r>
              <w:rPr>
                <w:rFonts w:asciiTheme="minorEastAsia" w:hAnsiTheme="minorEastAsia" w:hint="eastAsia"/>
              </w:rPr>
              <w:t>28</w:t>
            </w:r>
            <w:r w:rsidR="002A4B75" w:rsidRPr="0060417D">
              <w:rPr>
                <w:rFonts w:asciiTheme="minorEastAsia" w:hAnsiTheme="minorEastAsia" w:hint="eastAsia"/>
              </w:rPr>
              <w:t>日</w:t>
            </w:r>
          </w:p>
        </w:tc>
        <w:tc>
          <w:tcPr>
            <w:tcW w:w="3969" w:type="dxa"/>
          </w:tcPr>
          <w:p w14:paraId="43C93898"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８月第１日曜日</w:t>
            </w:r>
          </w:p>
          <w:p w14:paraId="198D0772"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r w:rsidR="0060417D" w:rsidRPr="0060417D" w14:paraId="5D51883C" w14:textId="77777777" w:rsidTr="0060417D">
        <w:tc>
          <w:tcPr>
            <w:tcW w:w="1493" w:type="dxa"/>
          </w:tcPr>
          <w:p w14:paraId="4B6497A8"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第４四半期</w:t>
            </w:r>
          </w:p>
        </w:tc>
        <w:tc>
          <w:tcPr>
            <w:tcW w:w="2835" w:type="dxa"/>
          </w:tcPr>
          <w:p w14:paraId="6D1AF7D2" w14:textId="61A2BFB5"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１月２日～　３月</w:t>
            </w:r>
            <w:r w:rsidR="007127B8">
              <w:rPr>
                <w:rFonts w:asciiTheme="minorEastAsia" w:hAnsiTheme="minorEastAsia" w:hint="eastAsia"/>
              </w:rPr>
              <w:t>31</w:t>
            </w:r>
            <w:r w:rsidRPr="0060417D">
              <w:rPr>
                <w:rFonts w:asciiTheme="minorEastAsia" w:hAnsiTheme="minorEastAsia" w:hint="eastAsia"/>
              </w:rPr>
              <w:t>日</w:t>
            </w:r>
          </w:p>
        </w:tc>
        <w:tc>
          <w:tcPr>
            <w:tcW w:w="3969" w:type="dxa"/>
          </w:tcPr>
          <w:p w14:paraId="3EA233CB" w14:textId="3BA17219"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利用予定日の前年</w:t>
            </w:r>
            <w:r w:rsidR="007127B8">
              <w:rPr>
                <w:rFonts w:asciiTheme="minorEastAsia" w:hAnsiTheme="minorEastAsia" w:hint="eastAsia"/>
              </w:rPr>
              <w:t>11</w:t>
            </w:r>
            <w:r w:rsidRPr="0060417D">
              <w:rPr>
                <w:rFonts w:asciiTheme="minorEastAsia" w:hAnsiTheme="minorEastAsia" w:hint="eastAsia"/>
              </w:rPr>
              <w:t>月第１日曜日</w:t>
            </w:r>
          </w:p>
          <w:p w14:paraId="6FA9BA00"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bl>
    <w:p w14:paraId="1BE457C4" w14:textId="77777777" w:rsidR="002A4B75" w:rsidRPr="007A4174" w:rsidRDefault="002A4B75" w:rsidP="0060417D">
      <w:pPr>
        <w:pStyle w:val="OasysWin"/>
        <w:spacing w:line="280" w:lineRule="exact"/>
        <w:ind w:leftChars="300" w:left="60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また、別に定める「運動施設に係る優先使用実施要領」により受け付けるスポーツ競技大会等については、同要領に定めるとおりとする。</w:t>
      </w:r>
    </w:p>
    <w:p w14:paraId="2DC3CB6B" w14:textId="77777777" w:rsidR="002A4B75" w:rsidRPr="0060417D" w:rsidRDefault="002A4B75" w:rsidP="0060417D">
      <w:pPr>
        <w:pStyle w:val="OasysWin"/>
        <w:spacing w:line="280" w:lineRule="exact"/>
        <w:ind w:leftChars="300" w:left="600"/>
        <w:rPr>
          <w:rFonts w:asciiTheme="minorEastAsia" w:eastAsiaTheme="minorEastAsia" w:hAnsiTheme="minorEastAsia"/>
          <w:spacing w:val="0"/>
          <w:kern w:val="2"/>
          <w:sz w:val="20"/>
          <w:szCs w:val="20"/>
        </w:rPr>
      </w:pPr>
    </w:p>
    <w:tbl>
      <w:tblPr>
        <w:tblStyle w:val="12"/>
        <w:tblW w:w="0" w:type="auto"/>
        <w:tblInd w:w="626" w:type="dxa"/>
        <w:tblLook w:val="04A0" w:firstRow="1" w:lastRow="0" w:firstColumn="1" w:lastColumn="0" w:noHBand="0" w:noVBand="1"/>
      </w:tblPr>
      <w:tblGrid>
        <w:gridCol w:w="6096"/>
        <w:gridCol w:w="2526"/>
      </w:tblGrid>
      <w:tr w:rsidR="0060417D" w:rsidRPr="0060417D" w14:paraId="70AFB312" w14:textId="77777777" w:rsidTr="0060417D">
        <w:tc>
          <w:tcPr>
            <w:tcW w:w="5932" w:type="dxa"/>
          </w:tcPr>
          <w:p w14:paraId="2207B83F" w14:textId="77777777" w:rsidR="002A4B75" w:rsidRPr="0060417D" w:rsidRDefault="002A4B75" w:rsidP="0002785F">
            <w:pPr>
              <w:snapToGrid w:val="0"/>
              <w:spacing w:line="300" w:lineRule="exact"/>
              <w:jc w:val="center"/>
              <w:rPr>
                <w:rFonts w:asciiTheme="minorEastAsia" w:hAnsiTheme="minorEastAsia"/>
              </w:rPr>
            </w:pPr>
            <w:r w:rsidRPr="0060417D">
              <w:rPr>
                <w:rFonts w:asciiTheme="minorEastAsia" w:hAnsiTheme="minorEastAsia" w:hint="eastAsia"/>
              </w:rPr>
              <w:t>使用施設名</w:t>
            </w:r>
          </w:p>
        </w:tc>
        <w:tc>
          <w:tcPr>
            <w:tcW w:w="2461" w:type="dxa"/>
          </w:tcPr>
          <w:p w14:paraId="1D340BA6" w14:textId="77777777" w:rsidR="002A4B75" w:rsidRPr="0060417D" w:rsidRDefault="002A4B75" w:rsidP="0002785F">
            <w:pPr>
              <w:snapToGrid w:val="0"/>
              <w:spacing w:line="300" w:lineRule="exact"/>
              <w:jc w:val="center"/>
              <w:rPr>
                <w:rFonts w:asciiTheme="minorEastAsia" w:hAnsiTheme="minorEastAsia"/>
              </w:rPr>
            </w:pPr>
            <w:r w:rsidRPr="0060417D">
              <w:rPr>
                <w:rFonts w:asciiTheme="minorEastAsia" w:hAnsiTheme="minorEastAsia" w:hint="eastAsia"/>
              </w:rPr>
              <w:t>受付場所</w:t>
            </w:r>
          </w:p>
        </w:tc>
      </w:tr>
      <w:tr w:rsidR="0060417D" w:rsidRPr="0060417D" w14:paraId="1C9D40C6" w14:textId="77777777" w:rsidTr="0060417D">
        <w:trPr>
          <w:trHeight w:val="369"/>
        </w:trPr>
        <w:tc>
          <w:tcPr>
            <w:tcW w:w="5932" w:type="dxa"/>
          </w:tcPr>
          <w:p w14:paraId="1F75BC97"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少年野球場、万博記念競技場、少年球技場、運動場</w:t>
            </w:r>
          </w:p>
        </w:tc>
        <w:tc>
          <w:tcPr>
            <w:tcW w:w="2461" w:type="dxa"/>
          </w:tcPr>
          <w:p w14:paraId="02D0BADC"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万博記念競技場事務所</w:t>
            </w:r>
          </w:p>
        </w:tc>
      </w:tr>
      <w:tr w:rsidR="0060417D" w:rsidRPr="0060417D" w14:paraId="3825B004" w14:textId="77777777" w:rsidTr="0060417D">
        <w:trPr>
          <w:trHeight w:val="357"/>
        </w:trPr>
        <w:tc>
          <w:tcPr>
            <w:tcW w:w="5932" w:type="dxa"/>
          </w:tcPr>
          <w:p w14:paraId="57CA9DE8"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弓道場</w:t>
            </w:r>
          </w:p>
        </w:tc>
        <w:tc>
          <w:tcPr>
            <w:tcW w:w="2461" w:type="dxa"/>
          </w:tcPr>
          <w:p w14:paraId="1318C40C"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弓道場事務所</w:t>
            </w:r>
          </w:p>
        </w:tc>
      </w:tr>
      <w:tr w:rsidR="0060417D" w:rsidRPr="0060417D" w14:paraId="7C96F46F" w14:textId="77777777" w:rsidTr="0060417D">
        <w:trPr>
          <w:trHeight w:val="305"/>
        </w:trPr>
        <w:tc>
          <w:tcPr>
            <w:tcW w:w="5932" w:type="dxa"/>
          </w:tcPr>
          <w:p w14:paraId="18DE5103"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野球場、スポーツ広場、総合スポーツ広場、小運動場、小広場</w:t>
            </w:r>
          </w:p>
        </w:tc>
        <w:tc>
          <w:tcPr>
            <w:tcW w:w="2461" w:type="dxa"/>
          </w:tcPr>
          <w:p w14:paraId="23D6A57A" w14:textId="404BADCB"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運動施設中央管理事務所</w:t>
            </w:r>
          </w:p>
        </w:tc>
      </w:tr>
      <w:tr w:rsidR="0060417D" w:rsidRPr="0060417D" w14:paraId="3AAB3044" w14:textId="77777777" w:rsidTr="0060417D">
        <w:trPr>
          <w:trHeight w:val="360"/>
        </w:trPr>
        <w:tc>
          <w:tcPr>
            <w:tcW w:w="5932" w:type="dxa"/>
          </w:tcPr>
          <w:p w14:paraId="462C5297"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フットサルコート</w:t>
            </w:r>
          </w:p>
        </w:tc>
        <w:tc>
          <w:tcPr>
            <w:tcW w:w="2461" w:type="dxa"/>
          </w:tcPr>
          <w:p w14:paraId="2D6945E5"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フットサルハウス</w:t>
            </w:r>
          </w:p>
        </w:tc>
      </w:tr>
      <w:tr w:rsidR="0060417D" w:rsidRPr="0060417D" w14:paraId="173677ED" w14:textId="77777777" w:rsidTr="0060417D">
        <w:trPr>
          <w:trHeight w:val="345"/>
        </w:trPr>
        <w:tc>
          <w:tcPr>
            <w:tcW w:w="5932" w:type="dxa"/>
          </w:tcPr>
          <w:p w14:paraId="546784E2" w14:textId="0254E9FC"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テニスコート</w:t>
            </w:r>
          </w:p>
        </w:tc>
        <w:tc>
          <w:tcPr>
            <w:tcW w:w="2461" w:type="dxa"/>
          </w:tcPr>
          <w:p w14:paraId="2261A653"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スポーツハウス</w:t>
            </w:r>
          </w:p>
        </w:tc>
      </w:tr>
    </w:tbl>
    <w:p w14:paraId="59ADF15B" w14:textId="77777777" w:rsidR="00C726E9" w:rsidRPr="0060417D" w:rsidRDefault="00C726E9" w:rsidP="00D328E5">
      <w:pPr>
        <w:autoSpaceDE w:val="0"/>
        <w:autoSpaceDN w:val="0"/>
        <w:adjustRightInd w:val="0"/>
        <w:spacing w:line="280" w:lineRule="exact"/>
        <w:rPr>
          <w:rFonts w:ascii="ＭＳ ゴシック" w:eastAsia="ＭＳ ゴシック" w:hAnsi="ＭＳ ゴシック" w:cs="Times New Roman"/>
        </w:rPr>
      </w:pPr>
    </w:p>
    <w:p w14:paraId="12F1AA27" w14:textId="52CBF093" w:rsidR="00D328E5" w:rsidRPr="007A4174" w:rsidRDefault="00D328E5">
      <w:pPr>
        <w:pStyle w:val="3"/>
      </w:pPr>
      <w:bookmarkStart w:id="144" w:name="_Toc491940880"/>
      <w:r w:rsidRPr="007A4174">
        <w:rPr>
          <w:rFonts w:hint="eastAsia"/>
        </w:rPr>
        <w:t>６</w:t>
      </w:r>
      <w:r w:rsidRPr="007A4174">
        <w:t>.</w:t>
      </w:r>
      <w:r w:rsidRPr="007A4174">
        <w:rPr>
          <w:rFonts w:hint="eastAsia"/>
        </w:rPr>
        <w:t>運動施設の優先使用</w:t>
      </w:r>
      <w:bookmarkEnd w:id="144"/>
    </w:p>
    <w:p w14:paraId="5C195D87" w14:textId="2B4C9C71" w:rsidR="00D328E5" w:rsidRPr="007A4174" w:rsidRDefault="00D328E5" w:rsidP="007A4174">
      <w:pPr>
        <w:spacing w:line="280" w:lineRule="exact"/>
        <w:ind w:leftChars="100" w:left="200" w:firstLineChars="100" w:firstLine="210"/>
        <w:rPr>
          <w:rFonts w:asciiTheme="minorEastAsia" w:hAnsiTheme="minorEastAsia" w:cs="Times New Roman"/>
          <w:sz w:val="21"/>
          <w:szCs w:val="21"/>
        </w:rPr>
      </w:pPr>
      <w:r w:rsidRPr="007A4174">
        <w:rPr>
          <w:rFonts w:asciiTheme="minorEastAsia" w:hAnsiTheme="minorEastAsia" w:cs="Times New Roman" w:hint="eastAsia"/>
          <w:sz w:val="21"/>
          <w:szCs w:val="21"/>
        </w:rPr>
        <w:t>各運動施設等を以下の大会等で使用する場合は、</w:t>
      </w:r>
      <w:r w:rsidR="006C7CDD" w:rsidRPr="007A4174">
        <w:rPr>
          <w:rFonts w:asciiTheme="minorEastAsia" w:hAnsiTheme="minorEastAsia" w:cs="Times New Roman" w:hint="eastAsia"/>
          <w:sz w:val="21"/>
          <w:szCs w:val="21"/>
        </w:rPr>
        <w:t>「運動施設に係る優先使用実施要領」に</w:t>
      </w:r>
      <w:r w:rsidR="002F2A73" w:rsidRPr="007A4174">
        <w:rPr>
          <w:rFonts w:asciiTheme="minorEastAsia" w:hAnsiTheme="minorEastAsia" w:cs="Times New Roman" w:hint="eastAsia"/>
          <w:sz w:val="21"/>
          <w:szCs w:val="21"/>
        </w:rPr>
        <w:t>準じて</w:t>
      </w:r>
      <w:r w:rsidR="006C7CDD" w:rsidRPr="007A4174">
        <w:rPr>
          <w:rFonts w:asciiTheme="minorEastAsia" w:hAnsiTheme="minorEastAsia" w:cs="Times New Roman" w:hint="eastAsia"/>
          <w:sz w:val="21"/>
          <w:szCs w:val="21"/>
        </w:rPr>
        <w:t>、</w:t>
      </w:r>
      <w:r w:rsidRPr="007A4174">
        <w:rPr>
          <w:rFonts w:asciiTheme="minorEastAsia" w:hAnsiTheme="minorEastAsia" w:cs="Times New Roman" w:hint="eastAsia"/>
          <w:sz w:val="21"/>
          <w:szCs w:val="21"/>
        </w:rPr>
        <w:t>一般利用受付開始前に利用調整を行い、優先的に利用受付を行うこと。</w:t>
      </w:r>
    </w:p>
    <w:p w14:paraId="5425E932" w14:textId="77777777" w:rsidR="00D328E5" w:rsidRPr="0060417D" w:rsidRDefault="00D328E5" w:rsidP="00D328E5">
      <w:pPr>
        <w:rPr>
          <w:rFonts w:ascii="Century" w:eastAsia="ＭＳ 明朝" w:hAnsi="Century" w:cs="Times New Roman"/>
        </w:rPr>
      </w:pPr>
    </w:p>
    <w:p w14:paraId="4D70053F" w14:textId="4DDE38D9" w:rsidR="00D328E5" w:rsidRPr="0060417D" w:rsidRDefault="00BD0AAB" w:rsidP="007A4174">
      <w:pPr>
        <w:pStyle w:val="4"/>
      </w:pPr>
      <w:bookmarkStart w:id="145" w:name="_Toc491940881"/>
      <w:r>
        <w:rPr>
          <w:rFonts w:ascii="Arial" w:hAnsi="Arial" w:hint="eastAsia"/>
        </w:rPr>
        <w:t>（</w:t>
      </w:r>
      <w:r w:rsidR="00D328E5" w:rsidRPr="0060417D">
        <w:rPr>
          <w:rFonts w:ascii="Arial" w:hAnsi="Arial" w:hint="eastAsia"/>
        </w:rPr>
        <w:t>１）</w:t>
      </w:r>
      <w:r w:rsidR="00D328E5" w:rsidRPr="0060417D">
        <w:rPr>
          <w:rFonts w:hint="eastAsia"/>
        </w:rPr>
        <w:t>使用申込</w:t>
      </w:r>
      <w:r w:rsidR="00194A63">
        <w:rPr>
          <w:rFonts w:hint="eastAsia"/>
        </w:rPr>
        <w:t>み</w:t>
      </w:r>
      <w:r w:rsidR="00D328E5" w:rsidRPr="0060417D">
        <w:rPr>
          <w:rFonts w:hint="eastAsia"/>
        </w:rPr>
        <w:t>の条件</w:t>
      </w:r>
      <w:bookmarkEnd w:id="145"/>
    </w:p>
    <w:p w14:paraId="4BD946DE" w14:textId="351A6CF3" w:rsidR="00FA6E1A" w:rsidRPr="007A4174" w:rsidRDefault="00D328E5" w:rsidP="00B8527D">
      <w:pPr>
        <w:spacing w:line="280" w:lineRule="exact"/>
        <w:ind w:leftChars="300" w:left="600"/>
        <w:rPr>
          <w:rFonts w:asciiTheme="minorEastAsia" w:hAnsiTheme="minorEastAsia" w:cs="Times New Roman"/>
          <w:sz w:val="21"/>
        </w:rPr>
      </w:pPr>
      <w:r w:rsidRPr="007A4174">
        <w:rPr>
          <w:rFonts w:asciiTheme="minorEastAsia" w:hAnsiTheme="minorEastAsia" w:cs="Times New Roman" w:hint="eastAsia"/>
          <w:sz w:val="21"/>
        </w:rPr>
        <w:t>次の①から⑥までのいずれかに該当するものとする。</w:t>
      </w:r>
    </w:p>
    <w:p w14:paraId="7B8C6FA1" w14:textId="773B2ED6"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①</w:t>
      </w:r>
      <w:r w:rsidR="00426E6B">
        <w:rPr>
          <w:rFonts w:asciiTheme="minorEastAsia" w:hAnsiTheme="minorEastAsia" w:cs="Times New Roman" w:hint="eastAsia"/>
          <w:sz w:val="21"/>
        </w:rPr>
        <w:t>大阪府</w:t>
      </w:r>
      <w:r w:rsidRPr="007A4174">
        <w:rPr>
          <w:rFonts w:asciiTheme="minorEastAsia" w:hAnsiTheme="minorEastAsia" w:cs="Times New Roman" w:hint="eastAsia"/>
          <w:sz w:val="21"/>
        </w:rPr>
        <w:t>が主催</w:t>
      </w:r>
      <w:r w:rsidR="00607EAB">
        <w:rPr>
          <w:rFonts w:asciiTheme="minorEastAsia" w:hAnsiTheme="minorEastAsia" w:cs="Times New Roman" w:hint="eastAsia"/>
          <w:sz w:val="21"/>
        </w:rPr>
        <w:t>（共催を含む）</w:t>
      </w:r>
      <w:r w:rsidR="00426E6B">
        <w:rPr>
          <w:rFonts w:asciiTheme="minorEastAsia" w:hAnsiTheme="minorEastAsia" w:cs="Times New Roman" w:hint="eastAsia"/>
          <w:sz w:val="21"/>
        </w:rPr>
        <w:t>又</w:t>
      </w:r>
      <w:r w:rsidRPr="007A4174">
        <w:rPr>
          <w:rFonts w:asciiTheme="minorEastAsia" w:hAnsiTheme="minorEastAsia" w:cs="Times New Roman" w:hint="eastAsia"/>
          <w:sz w:val="21"/>
        </w:rPr>
        <w:t>は委託事業として実施するスポーツに関する競技大会等</w:t>
      </w:r>
    </w:p>
    <w:p w14:paraId="55A36AEC"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②国又は地方公共団体が主催するスポーツに関する競技大会等（全国高等学校野球選手権大会大阪府予選を含む）</w:t>
      </w:r>
    </w:p>
    <w:p w14:paraId="7949CE1A"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③体育振興、社会福祉等公益的な目的のため活動する非営利団体が国又は地方公共団体の後援を得て実施するスポーツに関する競技大会等</w:t>
      </w:r>
    </w:p>
    <w:p w14:paraId="1F74AAA4"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④プロスポーツ又は、これに類するスポーツの試合（ジャパンラグビートップリーグ、日本社会人アメリカンフットボール</w:t>
      </w:r>
      <w:r w:rsidRPr="007A4174">
        <w:rPr>
          <w:rFonts w:asciiTheme="minorEastAsia" w:hAnsiTheme="minorEastAsia" w:cs="Times New Roman"/>
          <w:sz w:val="21"/>
        </w:rPr>
        <w:t>X</w:t>
      </w:r>
      <w:r w:rsidRPr="007A4174">
        <w:rPr>
          <w:rFonts w:asciiTheme="minorEastAsia" w:hAnsiTheme="minorEastAsia" w:cs="Times New Roman" w:hint="eastAsia"/>
          <w:sz w:val="21"/>
        </w:rPr>
        <w:t>リーグなど）</w:t>
      </w:r>
    </w:p>
    <w:p w14:paraId="59C31E55" w14:textId="77777777"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⑤広域的（府内全域以上）なスポーツに関する競技大会等</w:t>
      </w:r>
    </w:p>
    <w:p w14:paraId="2D6F8B08" w14:textId="51D26E35"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⑥野球、サッカー及びラグビー等を通じた少年の健全育成を目的とするもの（少年野球場及び少年球技場に限る）</w:t>
      </w:r>
    </w:p>
    <w:p w14:paraId="3D425276" w14:textId="51D28B2C" w:rsidR="00D328E5" w:rsidRDefault="00D328E5" w:rsidP="007A4174">
      <w:pPr>
        <w:spacing w:line="280" w:lineRule="exact"/>
        <w:ind w:leftChars="400" w:left="800" w:firstLine="210"/>
        <w:rPr>
          <w:rFonts w:asciiTheme="minorEastAsia" w:hAnsiTheme="minorEastAsia" w:cs="Times New Roman"/>
          <w:sz w:val="21"/>
        </w:rPr>
      </w:pPr>
      <w:r w:rsidRPr="007A4174">
        <w:rPr>
          <w:rFonts w:asciiTheme="minorEastAsia" w:hAnsiTheme="minorEastAsia" w:cs="Times New Roman" w:hint="eastAsia"/>
          <w:sz w:val="21"/>
        </w:rPr>
        <w:t>※上記②及び⑤については、単なる親睦や福利厚生を目的とした行事は認めない。</w:t>
      </w:r>
    </w:p>
    <w:p w14:paraId="67D74EEB" w14:textId="77777777" w:rsidR="007058B7" w:rsidRPr="007A4174" w:rsidRDefault="007058B7" w:rsidP="007A4174">
      <w:pPr>
        <w:spacing w:line="280" w:lineRule="exact"/>
        <w:ind w:leftChars="400" w:left="800" w:firstLine="210"/>
        <w:rPr>
          <w:rFonts w:asciiTheme="minorEastAsia" w:hAnsiTheme="minorEastAsia" w:cs="Times New Roman"/>
          <w:sz w:val="21"/>
        </w:rPr>
      </w:pPr>
    </w:p>
    <w:p w14:paraId="346241EC" w14:textId="258E0950" w:rsidR="00D328E5" w:rsidRPr="0060417D" w:rsidRDefault="00BD0AAB" w:rsidP="007A4174">
      <w:pPr>
        <w:pStyle w:val="4"/>
      </w:pPr>
      <w:bookmarkStart w:id="146" w:name="_Toc491940882"/>
      <w:r>
        <w:rPr>
          <w:rFonts w:hint="eastAsia"/>
        </w:rPr>
        <w:t>（</w:t>
      </w:r>
      <w:r w:rsidRPr="0060417D">
        <w:rPr>
          <w:rFonts w:hint="eastAsia"/>
        </w:rPr>
        <w:t>２）使用日数</w:t>
      </w:r>
      <w:bookmarkEnd w:id="146"/>
    </w:p>
    <w:p w14:paraId="3887D865" w14:textId="77777777" w:rsidR="00D328E5" w:rsidRPr="007A4174" w:rsidRDefault="00D328E5" w:rsidP="00B8527D">
      <w:pPr>
        <w:spacing w:line="280" w:lineRule="exact"/>
        <w:ind w:leftChars="300" w:left="600"/>
        <w:rPr>
          <w:rFonts w:ascii="Century" w:eastAsia="ＭＳ 明朝" w:hAnsi="Century" w:cs="Times New Roman"/>
          <w:sz w:val="21"/>
        </w:rPr>
      </w:pPr>
      <w:r w:rsidRPr="007A4174">
        <w:rPr>
          <w:rFonts w:ascii="Century" w:eastAsia="ＭＳ 明朝" w:hAnsi="Century" w:cs="Times New Roman" w:hint="eastAsia"/>
          <w:sz w:val="21"/>
        </w:rPr>
        <w:t>各月の優先使用に係る使用日数は、次の①及び②の範囲内とする。</w:t>
      </w:r>
    </w:p>
    <w:p w14:paraId="4E85767A"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①野球場、万博記念競技場、運動場、少年野球場及び少年球技場については、優先使用に係る日数が、各施設の使用可能日数の概ね４分の３以内であって、かつ土曜日、日曜日及び国民の祝日に関する法律に規定する休日（以下「休日等」という。）の概ね４分の３以内であること。</w:t>
      </w:r>
    </w:p>
    <w:p w14:paraId="49FB7838" w14:textId="10DACF7B" w:rsidR="007058B7"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②上記①以外の運動施設については、優先使用に係る日数が、各施設の使用可能日数の概ね３分の１以内であって、かつ休日等の概ね３分の１以内であること。</w:t>
      </w:r>
    </w:p>
    <w:p w14:paraId="504434D0" w14:textId="77777777" w:rsidR="00D328E5" w:rsidRPr="0060417D" w:rsidRDefault="00D328E5" w:rsidP="00CA67C3">
      <w:pPr>
        <w:spacing w:line="280" w:lineRule="exact"/>
        <w:ind w:leftChars="400" w:left="1000" w:hangingChars="100" w:hanging="200"/>
        <w:rPr>
          <w:rFonts w:ascii="Century" w:eastAsia="ＭＳ 明朝" w:hAnsi="Century" w:cs="Times New Roman"/>
        </w:rPr>
      </w:pPr>
    </w:p>
    <w:p w14:paraId="63AAE79A" w14:textId="225B292B" w:rsidR="00D328E5" w:rsidRPr="0060417D" w:rsidRDefault="00BD0AAB" w:rsidP="007A4174">
      <w:pPr>
        <w:pStyle w:val="4"/>
      </w:pPr>
      <w:bookmarkStart w:id="147" w:name="_Toc491940883"/>
      <w:r>
        <w:rPr>
          <w:rFonts w:hint="eastAsia"/>
        </w:rPr>
        <w:t>（</w:t>
      </w:r>
      <w:r w:rsidR="00D328E5" w:rsidRPr="0060417D">
        <w:rPr>
          <w:rFonts w:hint="eastAsia"/>
        </w:rPr>
        <w:t>３）使用申込</w:t>
      </w:r>
      <w:r w:rsidR="00194A63">
        <w:rPr>
          <w:rFonts w:hint="eastAsia"/>
        </w:rPr>
        <w:t>み</w:t>
      </w:r>
      <w:r w:rsidR="00D328E5" w:rsidRPr="0060417D">
        <w:rPr>
          <w:rFonts w:hint="eastAsia"/>
        </w:rPr>
        <w:t>の期間</w:t>
      </w:r>
      <w:bookmarkEnd w:id="147"/>
    </w:p>
    <w:p w14:paraId="4F3FD6EE" w14:textId="3480B4C4" w:rsidR="007058B7" w:rsidRPr="007A4174" w:rsidRDefault="00D328E5" w:rsidP="007A4174">
      <w:pPr>
        <w:autoSpaceDE w:val="0"/>
        <w:autoSpaceDN w:val="0"/>
        <w:adjustRightInd w:val="0"/>
        <w:spacing w:line="280" w:lineRule="exact"/>
        <w:ind w:firstLineChars="400" w:firstLine="840"/>
        <w:rPr>
          <w:rFonts w:ascii="ＭＳ 明朝" w:eastAsia="ＭＳ 明朝" w:hAnsi="ＭＳ 明朝" w:cs="Times New Roman"/>
          <w:sz w:val="21"/>
        </w:rPr>
      </w:pPr>
      <w:r w:rsidRPr="007A4174">
        <w:rPr>
          <w:rFonts w:ascii="ＭＳ 明朝" w:eastAsia="ＭＳ 明朝" w:hAnsi="ＭＳ 明朝" w:cs="Times New Roman" w:hint="eastAsia"/>
          <w:sz w:val="21"/>
        </w:rPr>
        <w:t>前年度の</w:t>
      </w:r>
      <w:r w:rsidRPr="007A4174">
        <w:rPr>
          <w:rFonts w:ascii="ＭＳ 明朝" w:eastAsia="ＭＳ 明朝" w:hAnsi="ＭＳ 明朝" w:cs="Times New Roman"/>
          <w:sz w:val="21"/>
        </w:rPr>
        <w:t>12月末までに申込みを受け付けること。</w:t>
      </w:r>
    </w:p>
    <w:p w14:paraId="1595EC5F" w14:textId="77777777" w:rsidR="00D328E5" w:rsidRPr="0060417D" w:rsidRDefault="00D328E5" w:rsidP="00CA67C3">
      <w:pPr>
        <w:autoSpaceDE w:val="0"/>
        <w:autoSpaceDN w:val="0"/>
        <w:adjustRightInd w:val="0"/>
        <w:spacing w:line="280" w:lineRule="exact"/>
        <w:ind w:firstLineChars="400" w:firstLine="800"/>
        <w:rPr>
          <w:rFonts w:ascii="ＭＳ 明朝" w:eastAsia="ＭＳ 明朝" w:hAnsi="ＭＳ 明朝" w:cs="Times New Roman"/>
        </w:rPr>
      </w:pPr>
    </w:p>
    <w:p w14:paraId="3399BDBF" w14:textId="56B062B4" w:rsidR="00D328E5" w:rsidRPr="0060417D" w:rsidRDefault="00BD0AAB" w:rsidP="007A4174">
      <w:pPr>
        <w:pStyle w:val="4"/>
      </w:pPr>
      <w:bookmarkStart w:id="148" w:name="_Toc491940884"/>
      <w:r>
        <w:rPr>
          <w:rFonts w:hint="eastAsia"/>
        </w:rPr>
        <w:t>（</w:t>
      </w:r>
      <w:r w:rsidR="002F41DB">
        <w:rPr>
          <w:rFonts w:hint="eastAsia"/>
        </w:rPr>
        <w:t>４</w:t>
      </w:r>
      <w:r w:rsidR="00D328E5" w:rsidRPr="0060417D">
        <w:rPr>
          <w:rFonts w:hint="eastAsia"/>
        </w:rPr>
        <w:t>）使用申込</w:t>
      </w:r>
      <w:r w:rsidR="00194A63">
        <w:rPr>
          <w:rFonts w:hint="eastAsia"/>
        </w:rPr>
        <w:t>み</w:t>
      </w:r>
      <w:r w:rsidR="00D328E5" w:rsidRPr="0060417D">
        <w:rPr>
          <w:rFonts w:hint="eastAsia"/>
        </w:rPr>
        <w:t>の方法</w:t>
      </w:r>
      <w:bookmarkEnd w:id="148"/>
    </w:p>
    <w:p w14:paraId="2C111BEF" w14:textId="43B62FBE" w:rsidR="00D328E5" w:rsidRPr="007A4174" w:rsidRDefault="00D328E5" w:rsidP="007A4174">
      <w:pPr>
        <w:spacing w:line="280" w:lineRule="exact"/>
        <w:ind w:leftChars="242" w:left="484" w:firstLineChars="41" w:firstLine="86"/>
        <w:rPr>
          <w:rFonts w:ascii="ＭＳ 明朝" w:eastAsia="ＭＳ 明朝" w:hAnsi="ＭＳ 明朝" w:cs="Times New Roman"/>
          <w:i/>
          <w:sz w:val="21"/>
        </w:rPr>
      </w:pPr>
      <w:r w:rsidRPr="007A4174">
        <w:rPr>
          <w:rFonts w:ascii="ＭＳ 明朝" w:eastAsia="ＭＳ 明朝" w:hAnsi="ＭＳ 明朝" w:cs="Times New Roman" w:hint="eastAsia"/>
          <w:sz w:val="21"/>
        </w:rPr>
        <w:t>「運動施設に係る優先使用実施要領」に準じて、</w:t>
      </w:r>
      <w:r w:rsidR="0097375E" w:rsidRPr="007A4174">
        <w:rPr>
          <w:rFonts w:ascii="ＭＳ 明朝" w:eastAsia="ＭＳ 明朝" w:hAnsi="ＭＳ 明朝" w:cs="Times New Roman" w:hint="eastAsia"/>
          <w:sz w:val="21"/>
        </w:rPr>
        <w:t>大阪府と協議の</w:t>
      </w:r>
      <w:r w:rsidR="00426E6B">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申請</w:t>
      </w:r>
      <w:r w:rsidRPr="007A4174">
        <w:rPr>
          <w:rFonts w:ascii="ＭＳ 明朝" w:eastAsia="ＭＳ 明朝" w:hAnsi="ＭＳ 明朝" w:cs="Times New Roman" w:hint="eastAsia"/>
          <w:sz w:val="21"/>
        </w:rPr>
        <w:t>手続きを定め、優先使用手続きを行うこと。</w:t>
      </w:r>
    </w:p>
    <w:p w14:paraId="7FCE1077" w14:textId="77777777" w:rsidR="002F41DB" w:rsidRPr="0060417D" w:rsidRDefault="002F41DB" w:rsidP="00D328E5">
      <w:pPr>
        <w:spacing w:line="280" w:lineRule="exact"/>
        <w:ind w:leftChars="242" w:left="484" w:firstLineChars="41" w:firstLine="82"/>
        <w:rPr>
          <w:rFonts w:ascii="Century" w:eastAsia="ＭＳ 明朝" w:hAnsi="Century" w:cs="Times New Roman"/>
        </w:rPr>
      </w:pPr>
    </w:p>
    <w:p w14:paraId="2769679B" w14:textId="3F52694F" w:rsidR="00D328E5" w:rsidRPr="0060417D" w:rsidRDefault="00D328E5">
      <w:pPr>
        <w:pStyle w:val="3"/>
        <w:rPr>
          <w:rFonts w:ascii="HG丸ｺﾞｼｯｸM-PRO" w:eastAsia="HG丸ｺﾞｼｯｸM-PRO" w:hAnsi="ＭＳ 明朝"/>
        </w:rPr>
      </w:pPr>
      <w:bookmarkStart w:id="149" w:name="_Toc491940885"/>
      <w:r w:rsidRPr="0060417D">
        <w:rPr>
          <w:rFonts w:hint="eastAsia"/>
        </w:rPr>
        <w:lastRenderedPageBreak/>
        <w:t>７．</w:t>
      </w:r>
      <w:r w:rsidRPr="0060417D">
        <w:t>EXPO</w:t>
      </w:r>
      <w:r w:rsidR="008601C4" w:rsidRPr="0060417D">
        <w:t>’</w:t>
      </w:r>
      <w:r w:rsidR="007127B8">
        <w:rPr>
          <w:rFonts w:hint="eastAsia"/>
        </w:rPr>
        <w:t>70</w:t>
      </w:r>
      <w:r w:rsidRPr="0060417D">
        <w:t>パビリオン</w:t>
      </w:r>
      <w:r w:rsidRPr="0060417D">
        <w:rPr>
          <w:rFonts w:hint="eastAsia"/>
        </w:rPr>
        <w:t xml:space="preserve">　多目的広間（通称「ホワイエ」）</w:t>
      </w:r>
      <w:bookmarkEnd w:id="149"/>
    </w:p>
    <w:p w14:paraId="11B87F9A" w14:textId="67EDB810" w:rsidR="00D328E5" w:rsidRPr="0060417D" w:rsidRDefault="00BD0AAB" w:rsidP="007A4174">
      <w:pPr>
        <w:pStyle w:val="4"/>
      </w:pPr>
      <w:bookmarkStart w:id="150" w:name="_Toc491940886"/>
      <w:r>
        <w:rPr>
          <w:rFonts w:hint="eastAsia"/>
        </w:rPr>
        <w:t>（</w:t>
      </w:r>
      <w:r w:rsidRPr="0060417D">
        <w:rPr>
          <w:rFonts w:hint="eastAsia"/>
        </w:rPr>
        <w:t>１）受付期間</w:t>
      </w:r>
      <w:bookmarkEnd w:id="150"/>
    </w:p>
    <w:p w14:paraId="117A75FF" w14:textId="2A23CA2E" w:rsidR="00E54068" w:rsidRPr="007A4174" w:rsidRDefault="00E54068" w:rsidP="007A4174">
      <w:pPr>
        <w:ind w:leftChars="300" w:left="810" w:hangingChars="100" w:hanging="210"/>
        <w:rPr>
          <w:sz w:val="21"/>
        </w:rPr>
      </w:pPr>
      <w:r w:rsidRPr="007A4174">
        <w:rPr>
          <w:rFonts w:hint="eastAsia"/>
          <w:sz w:val="21"/>
        </w:rPr>
        <w:t>①使用申込</w:t>
      </w:r>
      <w:r w:rsidR="00194A63">
        <w:rPr>
          <w:rFonts w:hint="eastAsia"/>
          <w:sz w:val="21"/>
        </w:rPr>
        <w:t>み</w:t>
      </w:r>
      <w:r w:rsidRPr="007A4174">
        <w:rPr>
          <w:rFonts w:hint="eastAsia"/>
          <w:sz w:val="21"/>
        </w:rPr>
        <w:t>は、使用予定日の６か月前の月初（初日が休業日であるときは、翌日以降の営業日）から受け付ける。</w:t>
      </w:r>
    </w:p>
    <w:p w14:paraId="220D6977" w14:textId="77777777" w:rsidR="00E54068" w:rsidRPr="007A4174" w:rsidRDefault="00E54068" w:rsidP="007A4174">
      <w:pPr>
        <w:ind w:leftChars="400" w:left="800" w:firstLineChars="100" w:firstLine="210"/>
        <w:rPr>
          <w:sz w:val="21"/>
        </w:rPr>
      </w:pPr>
      <w:r w:rsidRPr="007A4174">
        <w:rPr>
          <w:rFonts w:hint="eastAsia"/>
          <w:sz w:val="21"/>
        </w:rPr>
        <w:t>ただし、次に掲げるものについては使用予定日の６か月を超えて受け付けることができるものとする。</w:t>
      </w:r>
    </w:p>
    <w:p w14:paraId="7793CC0D" w14:textId="0444B75E" w:rsidR="00E54068" w:rsidRPr="007A4174" w:rsidRDefault="00E54068" w:rsidP="007A4174">
      <w:pPr>
        <w:spacing w:line="280" w:lineRule="exact"/>
        <w:ind w:leftChars="500" w:left="1200" w:hanging="200"/>
        <w:rPr>
          <w:sz w:val="21"/>
        </w:rPr>
      </w:pPr>
      <w:r w:rsidRPr="007A4174">
        <w:rPr>
          <w:rFonts w:hint="eastAsia"/>
          <w:sz w:val="21"/>
        </w:rPr>
        <w:t>・府イベント</w:t>
      </w:r>
    </w:p>
    <w:p w14:paraId="7C07F60C" w14:textId="5B3B4A3E" w:rsidR="00E54068" w:rsidRPr="007A4174" w:rsidRDefault="00E54068" w:rsidP="007A4174">
      <w:pPr>
        <w:spacing w:line="280" w:lineRule="exact"/>
        <w:ind w:leftChars="500" w:left="1200" w:hanging="200"/>
        <w:rPr>
          <w:sz w:val="21"/>
        </w:rPr>
      </w:pPr>
      <w:r w:rsidRPr="007A4174">
        <w:rPr>
          <w:rFonts w:hint="eastAsia"/>
          <w:sz w:val="21"/>
        </w:rPr>
        <w:t>・指定管理</w:t>
      </w:r>
      <w:r w:rsidR="00640852">
        <w:rPr>
          <w:rFonts w:hint="eastAsia"/>
          <w:sz w:val="21"/>
        </w:rPr>
        <w:t>業務</w:t>
      </w:r>
      <w:r w:rsidRPr="007A4174">
        <w:rPr>
          <w:rFonts w:hint="eastAsia"/>
          <w:sz w:val="21"/>
        </w:rPr>
        <w:t>イベント</w:t>
      </w:r>
      <w:r w:rsidR="0059334C">
        <w:rPr>
          <w:rFonts w:hint="eastAsia"/>
          <w:sz w:val="21"/>
        </w:rPr>
        <w:t>・自主事業イベント</w:t>
      </w:r>
    </w:p>
    <w:p w14:paraId="36934965" w14:textId="3BB87E2E" w:rsidR="00E118E4" w:rsidRPr="007A4174" w:rsidRDefault="00E118E4" w:rsidP="007A4174">
      <w:pPr>
        <w:spacing w:line="280" w:lineRule="exact"/>
        <w:ind w:leftChars="500" w:left="1200" w:hanging="200"/>
        <w:rPr>
          <w:sz w:val="21"/>
        </w:rPr>
      </w:pPr>
      <w:r w:rsidRPr="007A4174">
        <w:rPr>
          <w:rFonts w:hint="eastAsia"/>
          <w:sz w:val="21"/>
        </w:rPr>
        <w:t>・イベント等における専用使用施設及び野外コンサートの優先受付で決定したイベント</w:t>
      </w:r>
    </w:p>
    <w:p w14:paraId="587716C8" w14:textId="231B3C84" w:rsidR="00E54068" w:rsidRPr="0060417D" w:rsidRDefault="00E54068" w:rsidP="007A4174">
      <w:pPr>
        <w:spacing w:line="280" w:lineRule="exact"/>
        <w:ind w:leftChars="500" w:left="1200" w:hanging="200"/>
      </w:pPr>
      <w:r w:rsidRPr="007A4174">
        <w:rPr>
          <w:rFonts w:hint="eastAsia"/>
          <w:sz w:val="21"/>
        </w:rPr>
        <w:t>・その他、特に大阪府が認める大阪府主催以外のイベント（公的機関が主催する防災訓練イベントなど）</w:t>
      </w:r>
    </w:p>
    <w:p w14:paraId="268FEB0E" w14:textId="23568830" w:rsidR="00D328E5" w:rsidRPr="0060417D" w:rsidRDefault="00D328E5" w:rsidP="00D328E5">
      <w:pPr>
        <w:autoSpaceDE w:val="0"/>
        <w:autoSpaceDN w:val="0"/>
        <w:adjustRightInd w:val="0"/>
        <w:spacing w:line="280" w:lineRule="exact"/>
        <w:ind w:leftChars="500" w:left="1000"/>
        <w:rPr>
          <w:rFonts w:ascii="ＭＳ 明朝" w:eastAsia="ＭＳ 明朝" w:hAnsi="ＭＳ 明朝" w:cs="Times New Roman"/>
        </w:rPr>
      </w:pPr>
    </w:p>
    <w:p w14:paraId="7A3948A1" w14:textId="25BB1CC0" w:rsidR="00D328E5" w:rsidRPr="0060417D" w:rsidRDefault="00BD0AAB" w:rsidP="007A4174">
      <w:pPr>
        <w:pStyle w:val="4"/>
        <w:rPr>
          <w:rFonts w:ascii="Arial" w:eastAsia="ＭＳ ゴシック" w:hAnsi="Arial" w:cs="Times New Roman"/>
        </w:rPr>
      </w:pPr>
      <w:bookmarkStart w:id="151" w:name="_Toc491940887"/>
      <w:r>
        <w:rPr>
          <w:rFonts w:ascii="Arial" w:eastAsia="ＭＳ ゴシック" w:hAnsi="Arial" w:cs="Times New Roman" w:hint="eastAsia"/>
        </w:rPr>
        <w:t>（</w:t>
      </w:r>
      <w:r w:rsidR="00D328E5" w:rsidRPr="0060417D">
        <w:rPr>
          <w:rFonts w:ascii="Arial" w:eastAsia="ＭＳ ゴシック" w:hAnsi="Arial" w:cs="Times New Roman" w:hint="eastAsia"/>
        </w:rPr>
        <w:t>２）</w:t>
      </w:r>
      <w:r w:rsidR="0074680E" w:rsidRPr="0060417D">
        <w:rPr>
          <w:rFonts w:hint="eastAsia"/>
        </w:rPr>
        <w:t>受付等の流れ</w:t>
      </w:r>
      <w:bookmarkEnd w:id="151"/>
    </w:p>
    <w:p w14:paraId="5F87558F" w14:textId="0C9C161A" w:rsidR="00FE7E2A"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①使用に関する申出があった場合は、使用日時、場所、使用目的・内容等を企画書等の書面により詳細を確認し、同館の設置目的である大阪万博の記憶</w:t>
      </w:r>
      <w:r w:rsidR="00426E6B">
        <w:rPr>
          <w:rFonts w:asciiTheme="minorEastAsia" w:eastAsiaTheme="minorEastAsia" w:hAnsiTheme="minorEastAsia" w:hint="eastAsia"/>
        </w:rPr>
        <w:t>の</w:t>
      </w:r>
      <w:r w:rsidRPr="007A4174">
        <w:rPr>
          <w:rFonts w:asciiTheme="minorEastAsia" w:eastAsiaTheme="minorEastAsia" w:hAnsiTheme="minorEastAsia" w:hint="eastAsia"/>
        </w:rPr>
        <w:t>継承にふさわしい内容か否かを判断すること</w:t>
      </w:r>
      <w:r w:rsidR="00FE7E2A" w:rsidRPr="007A4174">
        <w:rPr>
          <w:rFonts w:asciiTheme="minorEastAsia" w:eastAsiaTheme="minorEastAsia" w:hAnsiTheme="minorEastAsia" w:hint="eastAsia"/>
        </w:rPr>
        <w:t>。</w:t>
      </w:r>
    </w:p>
    <w:p w14:paraId="0CD8CC46" w14:textId="04757FAD" w:rsidR="008601C4" w:rsidRPr="007A4174" w:rsidRDefault="008601C4" w:rsidP="0002785F">
      <w:pPr>
        <w:pStyle w:val="ad"/>
        <w:spacing w:line="280" w:lineRule="exact"/>
        <w:ind w:leftChars="400" w:left="800"/>
        <w:rPr>
          <w:rFonts w:asciiTheme="minorEastAsia" w:eastAsiaTheme="minorEastAsia" w:hAnsiTheme="minorEastAsia"/>
        </w:rPr>
      </w:pPr>
      <w:r w:rsidRPr="007A4174">
        <w:rPr>
          <w:rFonts w:asciiTheme="minorEastAsia" w:eastAsiaTheme="minorEastAsia" w:hAnsiTheme="minorEastAsia" w:hint="eastAsia"/>
        </w:rPr>
        <w:t>なお、使用目的は、原則として展示又はこれに類する内容（シンポジウム、対談イベント、大阪万博と関連のある音楽ライブなど）とする。</w:t>
      </w:r>
    </w:p>
    <w:p w14:paraId="74214A21" w14:textId="77777777"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②使用が可能であると判断した場合は、使用者より行為許可申請書（様式集規則第</w:t>
      </w:r>
      <w:r w:rsidRPr="007A4174">
        <w:rPr>
          <w:rFonts w:asciiTheme="minorEastAsia" w:eastAsiaTheme="minorEastAsia" w:hAnsiTheme="minorEastAsia"/>
        </w:rPr>
        <w:t>13号）及び公園施設使用許可申請書（様式集規則第14号）</w:t>
      </w:r>
      <w:r w:rsidRPr="007A4174">
        <w:rPr>
          <w:rFonts w:asciiTheme="minorEastAsia" w:eastAsiaTheme="minorEastAsia" w:hAnsiTheme="minorEastAsia" w:hint="eastAsia"/>
        </w:rPr>
        <w:t>の提出を求めること。</w:t>
      </w:r>
    </w:p>
    <w:p w14:paraId="3C25D6BD"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③使用予定日の６か月前の月初に複数の申請があった場合は、抽選を行うこと。</w:t>
      </w:r>
    </w:p>
    <w:p w14:paraId="12ABE927"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④許可後に使用者から期限内までに使用料を徴収し、同時に使用許可書を交付すること。</w:t>
      </w:r>
    </w:p>
    <w:p w14:paraId="681C447F"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⑤使用予定日までに使用者と打合せを行い、当該案件に関連する各関係先を勘案し、調整を行うこと。</w:t>
      </w:r>
    </w:p>
    <w:p w14:paraId="1F7CB958"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⑥使用者の設営並びに開催中及び撤収時において安全確認をすること。</w:t>
      </w:r>
    </w:p>
    <w:p w14:paraId="0EDF2C74" w14:textId="5B08944C"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hAnsiTheme="minorEastAsia" w:hint="eastAsia"/>
        </w:rPr>
        <w:t>⑦</w:t>
      </w:r>
      <w:r w:rsidRPr="007A4174">
        <w:rPr>
          <w:rFonts w:asciiTheme="minorEastAsia" w:eastAsiaTheme="minorEastAsia" w:hAnsiTheme="minorEastAsia" w:hint="eastAsia"/>
        </w:rPr>
        <w:t>不正な行為等を発見した場合は、使用者に対し改善</w:t>
      </w:r>
      <w:r w:rsidR="00426E6B">
        <w:rPr>
          <w:rFonts w:asciiTheme="minorEastAsia" w:eastAsiaTheme="minorEastAsia" w:hAnsiTheme="minorEastAsia" w:hint="eastAsia"/>
        </w:rPr>
        <w:t>又</w:t>
      </w:r>
      <w:r w:rsidRPr="007A4174">
        <w:rPr>
          <w:rFonts w:asciiTheme="minorEastAsia" w:eastAsiaTheme="minorEastAsia" w:hAnsiTheme="minorEastAsia" w:hint="eastAsia"/>
        </w:rPr>
        <w:t>は使用中止を勧告することとし、速やかに大阪府に報告すること。</w:t>
      </w:r>
    </w:p>
    <w:p w14:paraId="22B91C8F" w14:textId="77777777"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⑧指定管理者は、使用者から使用のキャンセル等の連絡があったときは、速やかに必要な措置（園内各関係先への連絡等</w:t>
      </w:r>
      <w:r w:rsidRPr="007A4174">
        <w:rPr>
          <w:rFonts w:asciiTheme="minorEastAsia" w:eastAsiaTheme="minorEastAsia" w:hAnsiTheme="minorEastAsia"/>
        </w:rPr>
        <w:t>)を行うこととする。</w:t>
      </w:r>
    </w:p>
    <w:p w14:paraId="32895931" w14:textId="732E11EE"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⑨上記に掲げるもののほか、指定管理者は、使用者に対して求める同施設の使用方法等について、「専用使用施設の貸出等における取扱基準」（４）①の規定（前日設営の使用料及び専用使用施設の使用者の関係者駐車場に関する規定は除く。）</w:t>
      </w:r>
      <w:r w:rsidR="00C6416E" w:rsidRPr="007A4174">
        <w:rPr>
          <w:rFonts w:asciiTheme="minorEastAsia" w:eastAsiaTheme="minorEastAsia" w:hAnsiTheme="minorEastAsia" w:hint="eastAsia"/>
        </w:rPr>
        <w:t>に準じて行う</w:t>
      </w:r>
      <w:r w:rsidRPr="007A4174">
        <w:rPr>
          <w:rFonts w:asciiTheme="minorEastAsia" w:eastAsiaTheme="minorEastAsia" w:hAnsiTheme="minorEastAsia" w:hint="eastAsia"/>
        </w:rPr>
        <w:t>こと。</w:t>
      </w:r>
    </w:p>
    <w:p w14:paraId="2A099E4D" w14:textId="18F1BC7D" w:rsidR="0074680E" w:rsidRPr="007A4174" w:rsidRDefault="0074680E" w:rsidP="007A4174">
      <w:pPr>
        <w:pStyle w:val="ad"/>
        <w:spacing w:line="280" w:lineRule="exact"/>
        <w:ind w:leftChars="300" w:left="810" w:hangingChars="100" w:hanging="210"/>
        <w:rPr>
          <w:rFonts w:asciiTheme="minorEastAsia" w:eastAsiaTheme="minorEastAsia" w:hAnsiTheme="minorEastAsia"/>
        </w:rPr>
      </w:pPr>
    </w:p>
    <w:p w14:paraId="1E749DCC" w14:textId="7A4BD48B" w:rsidR="008601C4" w:rsidRPr="0060417D" w:rsidRDefault="00BD0AAB" w:rsidP="007A4174">
      <w:pPr>
        <w:pStyle w:val="4"/>
      </w:pPr>
      <w:bookmarkStart w:id="152" w:name="_Toc491940888"/>
      <w:r>
        <w:rPr>
          <w:rFonts w:hint="eastAsia"/>
        </w:rPr>
        <w:t>（</w:t>
      </w:r>
      <w:r w:rsidRPr="0060417D">
        <w:rPr>
          <w:rFonts w:hint="eastAsia"/>
        </w:rPr>
        <w:t>３）車両出入証の発行、入園券の事前発券等</w:t>
      </w:r>
      <w:bookmarkEnd w:id="152"/>
    </w:p>
    <w:p w14:paraId="7AD65613"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・園内に搬入車両の通行を認める場合の車両出入証の発行、申請があり認めた場合の自然文化園の入園券の事前発券を行うこと。</w:t>
      </w:r>
    </w:p>
    <w:p w14:paraId="4277E3FD" w14:textId="77777777" w:rsidR="0097375E" w:rsidRPr="0060417D" w:rsidRDefault="0097375E" w:rsidP="008601C4">
      <w:pPr>
        <w:pStyle w:val="OasysWin"/>
        <w:spacing w:line="280" w:lineRule="exact"/>
        <w:ind w:leftChars="300" w:left="800" w:hangingChars="100" w:hanging="200"/>
        <w:rPr>
          <w:rFonts w:asciiTheme="minorEastAsia" w:eastAsiaTheme="minorEastAsia" w:hAnsiTheme="minorEastAsia"/>
          <w:spacing w:val="0"/>
          <w:kern w:val="2"/>
          <w:sz w:val="20"/>
          <w:szCs w:val="20"/>
        </w:rPr>
      </w:pPr>
    </w:p>
    <w:p w14:paraId="0BB1153C" w14:textId="4A25DD6B" w:rsidR="008601C4" w:rsidRPr="0060417D" w:rsidRDefault="00BD0AAB" w:rsidP="007A4174">
      <w:pPr>
        <w:pStyle w:val="4"/>
      </w:pPr>
      <w:bookmarkStart w:id="153" w:name="_Toc491940889"/>
      <w:r>
        <w:rPr>
          <w:rFonts w:hint="eastAsia"/>
        </w:rPr>
        <w:t>（</w:t>
      </w:r>
      <w:r w:rsidR="008601C4" w:rsidRPr="0060417D">
        <w:rPr>
          <w:rFonts w:hint="eastAsia"/>
        </w:rPr>
        <w:t>４）関係官庁への説明</w:t>
      </w:r>
      <w:bookmarkEnd w:id="153"/>
    </w:p>
    <w:p w14:paraId="23885BB7"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・必要に応じて、イベントにおける関係官庁（吹田警察署・吹田北消防署）への事前説明に同行すること。</w:t>
      </w:r>
    </w:p>
    <w:p w14:paraId="0C7237C1" w14:textId="77777777" w:rsidR="0097375E" w:rsidRPr="0060417D" w:rsidRDefault="0097375E" w:rsidP="008601C4">
      <w:pPr>
        <w:pStyle w:val="OasysWin"/>
        <w:spacing w:line="280" w:lineRule="exact"/>
        <w:ind w:leftChars="300" w:left="800" w:hangingChars="100" w:hanging="200"/>
        <w:rPr>
          <w:rFonts w:asciiTheme="minorEastAsia" w:eastAsiaTheme="minorEastAsia" w:hAnsiTheme="minorEastAsia"/>
          <w:spacing w:val="0"/>
          <w:kern w:val="2"/>
          <w:sz w:val="20"/>
          <w:szCs w:val="20"/>
        </w:rPr>
      </w:pPr>
    </w:p>
    <w:p w14:paraId="413348CF" w14:textId="29AC348E" w:rsidR="008601C4" w:rsidRPr="0060417D" w:rsidRDefault="00BD0AAB" w:rsidP="007A4174">
      <w:pPr>
        <w:pStyle w:val="4"/>
      </w:pPr>
      <w:bookmarkStart w:id="154" w:name="_Toc491940890"/>
      <w:r>
        <w:rPr>
          <w:rFonts w:hint="eastAsia"/>
        </w:rPr>
        <w:t>（</w:t>
      </w:r>
      <w:r w:rsidR="008601C4" w:rsidRPr="0060417D">
        <w:rPr>
          <w:rFonts w:hint="eastAsia"/>
        </w:rPr>
        <w:t>５）施設の使用前後の確認</w:t>
      </w:r>
      <w:bookmarkEnd w:id="154"/>
    </w:p>
    <w:p w14:paraId="677CF20E" w14:textId="77777777" w:rsidR="008601C4" w:rsidRPr="007A4174" w:rsidRDefault="008601C4" w:rsidP="008601C4">
      <w:pPr>
        <w:pStyle w:val="OasysWin"/>
        <w:spacing w:line="280" w:lineRule="exact"/>
        <w:ind w:leftChars="300" w:left="60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・施設の使用前と使用後には現地の確認を行い、施設の破損・汚損等の状況を確認すること。</w:t>
      </w:r>
    </w:p>
    <w:p w14:paraId="3F5F0084"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・施設の使用後は、使用者に対し、設備等を原状（利用前の状態）に復させること。また、イベントの実施を起因とするゴミの後始末や施設の清掃を確実に行わせること。</w:t>
      </w:r>
    </w:p>
    <w:p w14:paraId="3AA3A457"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・使用者（責任者）には、設営開始から撤収完了まで必ず残り、指定管理者の最終点検を受けることを指導すること。</w:t>
      </w:r>
    </w:p>
    <w:p w14:paraId="32E47606" w14:textId="72930774" w:rsidR="008601C4" w:rsidRPr="0060417D"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0"/>
          <w:szCs w:val="20"/>
        </w:rPr>
      </w:pPr>
      <w:r w:rsidRPr="007A4174">
        <w:rPr>
          <w:rFonts w:asciiTheme="minorEastAsia" w:eastAsiaTheme="minorEastAsia" w:hAnsiTheme="minorEastAsia" w:hint="eastAsia"/>
          <w:spacing w:val="0"/>
          <w:kern w:val="2"/>
          <w:sz w:val="21"/>
          <w:szCs w:val="20"/>
        </w:rPr>
        <w:t>・使用者が、指定管理者に無断で、事前の協議内容と明らかに異なった使用等の行為があった場合、</w:t>
      </w:r>
      <w:r w:rsidR="00426E6B">
        <w:rPr>
          <w:rFonts w:asciiTheme="minorEastAsia" w:eastAsiaTheme="minorEastAsia" w:hAnsiTheme="minorEastAsia" w:hint="eastAsia"/>
          <w:spacing w:val="0"/>
          <w:kern w:val="2"/>
          <w:sz w:val="21"/>
          <w:szCs w:val="20"/>
        </w:rPr>
        <w:t>並び</w:t>
      </w:r>
      <w:r w:rsidRPr="007A4174">
        <w:rPr>
          <w:rFonts w:asciiTheme="minorEastAsia" w:eastAsiaTheme="minorEastAsia" w:hAnsiTheme="minorEastAsia" w:hint="eastAsia"/>
          <w:spacing w:val="0"/>
          <w:kern w:val="2"/>
          <w:sz w:val="21"/>
          <w:szCs w:val="20"/>
        </w:rPr>
        <w:t>に指定管理者の指示等に従わない場合は、使用者に対して、使用中であっても直ちに使用中止を求めることができる。</w:t>
      </w:r>
    </w:p>
    <w:p w14:paraId="0190848C" w14:textId="77777777" w:rsidR="008601C4" w:rsidRPr="0060417D" w:rsidRDefault="008601C4" w:rsidP="008601C4">
      <w:pPr>
        <w:pStyle w:val="OasysWin"/>
        <w:wordWrap/>
        <w:spacing w:line="280" w:lineRule="exact"/>
        <w:ind w:leftChars="200" w:left="600" w:hangingChars="100" w:hanging="200"/>
        <w:rPr>
          <w:rFonts w:asciiTheme="minorEastAsia" w:eastAsiaTheme="minorEastAsia" w:hAnsiTheme="minorEastAsia"/>
          <w:spacing w:val="0"/>
          <w:kern w:val="2"/>
          <w:sz w:val="20"/>
          <w:szCs w:val="20"/>
        </w:rPr>
      </w:pPr>
    </w:p>
    <w:p w14:paraId="2039A376" w14:textId="77777777" w:rsidR="008601C4" w:rsidRPr="00AF382A" w:rsidRDefault="008601C4" w:rsidP="007A4174">
      <w:pPr>
        <w:rPr>
          <w:i/>
        </w:rPr>
      </w:pPr>
      <w:r w:rsidRPr="00AF382A">
        <w:rPr>
          <w:rFonts w:asciiTheme="majorEastAsia" w:eastAsiaTheme="majorEastAsia" w:hAnsiTheme="majorEastAsia" w:hint="eastAsia"/>
          <w:i/>
          <w:sz w:val="21"/>
        </w:rPr>
        <w:lastRenderedPageBreak/>
        <w:t>（参考）各種申請書の提出</w:t>
      </w:r>
    </w:p>
    <w:p w14:paraId="5E40ACF9" w14:textId="0D91D7C4" w:rsidR="008601C4" w:rsidRPr="007A4174" w:rsidRDefault="008601C4" w:rsidP="008601C4">
      <w:pPr>
        <w:pStyle w:val="OasysWin"/>
        <w:spacing w:line="280" w:lineRule="exact"/>
        <w:ind w:leftChars="300" w:left="600"/>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円滑かつ安全に専用使用施設を使用するため、施設使用許可にともない、各種申請書等を必要に応じて使用者に提出を求めている（「【</w:t>
      </w:r>
      <w:r w:rsidR="007127B8">
        <w:rPr>
          <w:rFonts w:asciiTheme="minorEastAsia" w:eastAsiaTheme="minorEastAsia" w:hAnsiTheme="minorEastAsia" w:hint="eastAsia"/>
          <w:i/>
          <w:spacing w:val="0"/>
          <w:kern w:val="2"/>
          <w:sz w:val="21"/>
          <w:szCs w:val="20"/>
        </w:rPr>
        <w:t>11</w:t>
      </w:r>
      <w:r w:rsidRPr="007A4174">
        <w:rPr>
          <w:rFonts w:asciiTheme="minorEastAsia" w:eastAsiaTheme="minorEastAsia" w:hAnsiTheme="minorEastAsia" w:hint="eastAsia"/>
          <w:i/>
          <w:spacing w:val="0"/>
          <w:kern w:val="2"/>
          <w:sz w:val="21"/>
          <w:szCs w:val="20"/>
        </w:rPr>
        <w:t>】監督指導」についても参照のこと）</w:t>
      </w:r>
    </w:p>
    <w:p w14:paraId="7238C042" w14:textId="77777777" w:rsidR="008601C4" w:rsidRPr="007A4174" w:rsidRDefault="008601C4" w:rsidP="007A4174">
      <w:pPr>
        <w:pStyle w:val="OasysWin"/>
        <w:spacing w:line="280" w:lineRule="exact"/>
        <w:ind w:leftChars="200" w:left="400" w:firstLineChars="100" w:firstLine="210"/>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①専用使用にかかる各種申請書</w:t>
      </w:r>
    </w:p>
    <w:p w14:paraId="06348683"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・車両出入証交付申請書</w:t>
      </w:r>
    </w:p>
    <w:p w14:paraId="2818FDAC"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・自然文化園入場証発行申請書</w:t>
      </w:r>
    </w:p>
    <w:p w14:paraId="61C87E28"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・誘導看板設置許可申請書</w:t>
      </w:r>
    </w:p>
    <w:p w14:paraId="639CBA18"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・ビラ配布許可申請書</w:t>
      </w:r>
    </w:p>
    <w:p w14:paraId="0E9C0456"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・物品販売許可申請書</w:t>
      </w:r>
    </w:p>
    <w:p w14:paraId="125F1403"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・電気使用申請書</w:t>
      </w:r>
    </w:p>
    <w:p w14:paraId="648F767A"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②安全対策にかかる資料</w:t>
      </w:r>
    </w:p>
    <w:p w14:paraId="6EC119C8" w14:textId="77159E53" w:rsidR="008601C4" w:rsidRPr="007A4174" w:rsidRDefault="008601C4" w:rsidP="007A4174">
      <w:pPr>
        <w:pStyle w:val="OasysWin"/>
        <w:spacing w:line="280" w:lineRule="exact"/>
        <w:ind w:leftChars="283" w:left="810" w:hangingChars="116" w:hanging="24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③公園内のおける「食」の安全・安心なサービス提供等への心得</w:t>
      </w:r>
      <w:r w:rsidR="00426E6B">
        <w:rPr>
          <w:rFonts w:asciiTheme="minorEastAsia" w:eastAsiaTheme="minorEastAsia" w:hAnsiTheme="minorEastAsia" w:hint="eastAsia"/>
          <w:i/>
          <w:spacing w:val="0"/>
          <w:kern w:val="2"/>
          <w:sz w:val="21"/>
          <w:szCs w:val="20"/>
        </w:rPr>
        <w:t>の</w:t>
      </w:r>
      <w:r w:rsidRPr="007A4174">
        <w:rPr>
          <w:rFonts w:asciiTheme="minorEastAsia" w:eastAsiaTheme="minorEastAsia" w:hAnsiTheme="minorEastAsia" w:hint="eastAsia"/>
          <w:i/>
          <w:spacing w:val="0"/>
          <w:kern w:val="2"/>
          <w:sz w:val="21"/>
          <w:szCs w:val="20"/>
        </w:rPr>
        <w:t>遵守</w:t>
      </w:r>
      <w:r w:rsidR="00426E6B">
        <w:rPr>
          <w:rFonts w:asciiTheme="minorEastAsia" w:eastAsiaTheme="minorEastAsia" w:hAnsiTheme="minorEastAsia" w:hint="eastAsia"/>
          <w:i/>
          <w:spacing w:val="0"/>
          <w:kern w:val="2"/>
          <w:sz w:val="21"/>
          <w:szCs w:val="20"/>
        </w:rPr>
        <w:t>を求める</w:t>
      </w:r>
      <w:r w:rsidRPr="007A4174">
        <w:rPr>
          <w:rFonts w:asciiTheme="minorEastAsia" w:eastAsiaTheme="minorEastAsia" w:hAnsiTheme="minorEastAsia" w:hint="eastAsia"/>
          <w:i/>
          <w:spacing w:val="0"/>
          <w:kern w:val="2"/>
          <w:sz w:val="21"/>
          <w:szCs w:val="20"/>
        </w:rPr>
        <w:t>。また、同心得にあるチェックシートの提出。さらに露店営業許可証（写し可）の提出（飲食出店の場合）</w:t>
      </w:r>
    </w:p>
    <w:p w14:paraId="01070A57"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④寄付（募金）活動実施申込書</w:t>
      </w:r>
    </w:p>
    <w:p w14:paraId="062468AD"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⑤イベント実施における運営マニュアル（警備計画書を含む。）</w:t>
      </w:r>
    </w:p>
    <w:p w14:paraId="4E0AB641" w14:textId="77777777" w:rsidR="0074680E" w:rsidRPr="0060417D" w:rsidRDefault="0074680E" w:rsidP="0074680E">
      <w:pPr>
        <w:pStyle w:val="OasysWin"/>
        <w:wordWrap/>
        <w:spacing w:line="280" w:lineRule="exact"/>
        <w:ind w:firstLineChars="100" w:firstLine="200"/>
        <w:rPr>
          <w:rFonts w:asciiTheme="minorEastAsia" w:eastAsiaTheme="minorEastAsia" w:hAnsiTheme="minorEastAsia"/>
          <w:spacing w:val="0"/>
          <w:kern w:val="2"/>
          <w:sz w:val="20"/>
          <w:szCs w:val="20"/>
        </w:rPr>
      </w:pPr>
    </w:p>
    <w:p w14:paraId="75098E83" w14:textId="66F0565E" w:rsidR="00D328E5" w:rsidRPr="00113017" w:rsidRDefault="00D328E5" w:rsidP="007A4174">
      <w:pPr>
        <w:pStyle w:val="2"/>
      </w:pPr>
      <w:bookmarkStart w:id="155" w:name="_Toc491940891"/>
      <w:r w:rsidRPr="00113017">
        <w:rPr>
          <w:rFonts w:hint="eastAsia"/>
        </w:rPr>
        <w:t>【５】使用の申込</w:t>
      </w:r>
      <w:r w:rsidR="00194A63">
        <w:rPr>
          <w:rFonts w:hint="eastAsia"/>
        </w:rPr>
        <w:t>み</w:t>
      </w:r>
      <w:r w:rsidRPr="00113017">
        <w:rPr>
          <w:rFonts w:hint="eastAsia"/>
        </w:rPr>
        <w:t>と申請</w:t>
      </w:r>
      <w:bookmarkEnd w:id="155"/>
    </w:p>
    <w:p w14:paraId="0AAD2418" w14:textId="77777777" w:rsidR="00D328E5" w:rsidRPr="00113017" w:rsidRDefault="00D328E5">
      <w:pPr>
        <w:pStyle w:val="3"/>
      </w:pPr>
      <w:bookmarkStart w:id="156" w:name="_Toc491940892"/>
      <w:r w:rsidRPr="00113017">
        <w:rPr>
          <w:rFonts w:hint="eastAsia"/>
        </w:rPr>
        <w:t>１．申請書の提出</w:t>
      </w:r>
      <w:bookmarkEnd w:id="156"/>
      <w:r w:rsidRPr="00113017">
        <w:t xml:space="preserve"> </w:t>
      </w:r>
    </w:p>
    <w:p w14:paraId="2F4E515C" w14:textId="1367CDD1" w:rsidR="00D328E5" w:rsidRPr="007A4174" w:rsidRDefault="0085082F" w:rsidP="0002785F">
      <w:pPr>
        <w:autoSpaceDE w:val="0"/>
        <w:autoSpaceDN w:val="0"/>
        <w:adjustRightInd w:val="0"/>
        <w:spacing w:line="300" w:lineRule="exact"/>
        <w:ind w:leftChars="150" w:left="300" w:firstLineChars="100" w:firstLine="184"/>
        <w:rPr>
          <w:rFonts w:asciiTheme="minorEastAsia" w:hAnsiTheme="minorEastAsia" w:cs="Times New Roman"/>
          <w:sz w:val="21"/>
        </w:rPr>
      </w:pPr>
      <w:r>
        <w:rPr>
          <w:rFonts w:asciiTheme="minorEastAsia" w:hAnsiTheme="minorEastAsia" w:cs="Times New Roman" w:hint="eastAsia"/>
          <w:spacing w:val="-13"/>
          <w:kern w:val="0"/>
          <w:sz w:val="21"/>
        </w:rPr>
        <w:t>万博公園</w:t>
      </w:r>
      <w:r w:rsidR="00D328E5" w:rsidRPr="007A4174">
        <w:rPr>
          <w:rFonts w:asciiTheme="minorEastAsia" w:hAnsiTheme="minorEastAsia" w:cs="Times New Roman" w:hint="eastAsia"/>
          <w:spacing w:val="-13"/>
          <w:kern w:val="0"/>
          <w:sz w:val="21"/>
        </w:rPr>
        <w:t>条例第５条第１項各号申請について</w:t>
      </w:r>
      <w:r w:rsidR="00D328E5" w:rsidRPr="007A4174">
        <w:rPr>
          <w:rFonts w:asciiTheme="minorEastAsia" w:hAnsiTheme="minorEastAsia" w:cs="Times New Roman" w:hint="eastAsia"/>
          <w:sz w:val="21"/>
        </w:rPr>
        <w:t>行為の許可を受けようする者は、あらかじめ次の事項を記載した</w:t>
      </w:r>
      <w:r w:rsidR="00D328E5" w:rsidRPr="007A4174">
        <w:rPr>
          <w:rFonts w:asciiTheme="minorEastAsia" w:hAnsiTheme="minorEastAsia" w:cs="Times New Roman" w:hint="eastAsia"/>
          <w:sz w:val="21"/>
          <w:bdr w:val="single" w:sz="4" w:space="0" w:color="auto"/>
        </w:rPr>
        <w:t>行為許可申請書</w:t>
      </w:r>
      <w:r w:rsidR="00D328E5" w:rsidRPr="007A4174">
        <w:rPr>
          <w:rFonts w:asciiTheme="minorEastAsia" w:hAnsiTheme="minorEastAsia" w:cs="Times New Roman" w:hint="eastAsia"/>
          <w:sz w:val="21"/>
        </w:rPr>
        <w:t>を指定管理者に提出しなければならない。なお、</w:t>
      </w:r>
      <w:r>
        <w:rPr>
          <w:rFonts w:asciiTheme="minorEastAsia" w:hAnsiTheme="minorEastAsia" w:cs="Times New Roman" w:hint="eastAsia"/>
          <w:sz w:val="21"/>
        </w:rPr>
        <w:t>万博公園</w:t>
      </w:r>
      <w:r w:rsidR="00D328E5" w:rsidRPr="007A4174">
        <w:rPr>
          <w:rFonts w:asciiTheme="minorEastAsia" w:hAnsiTheme="minorEastAsia" w:cs="Times New Roman" w:hint="eastAsia"/>
          <w:sz w:val="21"/>
        </w:rPr>
        <w:t>条例第５条第１項第１号から同項第３号</w:t>
      </w:r>
      <w:r w:rsidR="00426E6B">
        <w:rPr>
          <w:rFonts w:asciiTheme="minorEastAsia" w:hAnsiTheme="minorEastAsia" w:cs="Times New Roman" w:hint="eastAsia"/>
          <w:sz w:val="21"/>
        </w:rPr>
        <w:t>及び</w:t>
      </w:r>
      <w:r w:rsidR="00D328E5" w:rsidRPr="007A4174">
        <w:rPr>
          <w:rFonts w:asciiTheme="minorEastAsia" w:hAnsiTheme="minorEastAsia" w:cs="Times New Roman" w:hint="eastAsia"/>
          <w:sz w:val="21"/>
        </w:rPr>
        <w:t>第４号のうち専用使用施設の申請については、申請書の提出を受理する前に事前協議を行い、審査した場合に許可できるものに該当すると判断してから申請書を受理することが望ましい。（受理後の取下げ、不許可等を避けるため）</w:t>
      </w:r>
    </w:p>
    <w:p w14:paraId="6A940971" w14:textId="77777777" w:rsidR="00D328E5" w:rsidRPr="007A4174" w:rsidRDefault="00D328E5" w:rsidP="007A4174">
      <w:pPr>
        <w:autoSpaceDE w:val="0"/>
        <w:autoSpaceDN w:val="0"/>
        <w:adjustRightInd w:val="0"/>
        <w:spacing w:line="300" w:lineRule="exact"/>
        <w:ind w:leftChars="456" w:left="912" w:firstLineChars="100" w:firstLine="210"/>
        <w:rPr>
          <w:rFonts w:asciiTheme="minorEastAsia" w:hAnsiTheme="minorEastAsia" w:cs="Times New Roman"/>
          <w:sz w:val="21"/>
        </w:rPr>
      </w:pPr>
    </w:p>
    <w:p w14:paraId="4C3B17C8"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①氏名、住所、電話番号（法人にあってはその名称、代表者の氏名及び生年月日並びに事務所の所在地）</w:t>
      </w:r>
    </w:p>
    <w:p w14:paraId="120C246F"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②行為の目的</w:t>
      </w:r>
    </w:p>
    <w:p w14:paraId="76DE6274"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③行為の期間</w:t>
      </w:r>
    </w:p>
    <w:p w14:paraId="4C73FBD1"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④行為を行う場所</w:t>
      </w:r>
    </w:p>
    <w:p w14:paraId="18906E8C"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⑤行為の内容</w:t>
      </w:r>
    </w:p>
    <w:p w14:paraId="77EDC0BB"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⑥前各号に掲げるもののほか、知事の定める事項</w:t>
      </w:r>
    </w:p>
    <w:p w14:paraId="7707B7E6" w14:textId="77777777" w:rsidR="00D328E5" w:rsidRPr="00113017" w:rsidRDefault="00D328E5" w:rsidP="007A4174">
      <w:pPr>
        <w:spacing w:line="280" w:lineRule="exact"/>
        <w:ind w:leftChars="300" w:left="600" w:firstLineChars="100" w:firstLine="210"/>
        <w:rPr>
          <w:rFonts w:asciiTheme="minorEastAsia" w:hAnsiTheme="minorEastAsia" w:cs="Times New Roman"/>
        </w:rPr>
      </w:pPr>
      <w:r w:rsidRPr="007A4174">
        <w:rPr>
          <w:rFonts w:asciiTheme="minorEastAsia" w:hAnsiTheme="minorEastAsia" w:cs="Times New Roman" w:hint="eastAsia"/>
          <w:sz w:val="21"/>
        </w:rPr>
        <w:t>※各項の留意点については後述する。</w:t>
      </w:r>
    </w:p>
    <w:p w14:paraId="7E26D708" w14:textId="77777777" w:rsidR="00D328E5" w:rsidRPr="00113017" w:rsidRDefault="00D328E5" w:rsidP="00D328E5">
      <w:pPr>
        <w:spacing w:line="280" w:lineRule="exact"/>
        <w:ind w:leftChars="300" w:left="600" w:firstLineChars="100" w:firstLine="200"/>
        <w:rPr>
          <w:rFonts w:asciiTheme="minorEastAsia" w:hAnsiTheme="minorEastAsia" w:cs="Times New Roman"/>
        </w:rPr>
      </w:pPr>
    </w:p>
    <w:p w14:paraId="33143E13" w14:textId="77777777" w:rsidR="00D328E5" w:rsidRPr="00113017" w:rsidRDefault="00D328E5">
      <w:pPr>
        <w:pStyle w:val="3"/>
      </w:pPr>
      <w:bookmarkStart w:id="157" w:name="_Toc491940893"/>
      <w:r w:rsidRPr="00113017">
        <w:rPr>
          <w:rFonts w:hint="eastAsia"/>
        </w:rPr>
        <w:t>２．申請書の内容協議と審査</w:t>
      </w:r>
      <w:bookmarkEnd w:id="157"/>
    </w:p>
    <w:p w14:paraId="2A9E3599" w14:textId="77777777"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①指定管理者の権限となっている行為許可申請については、</w:t>
      </w:r>
      <w:r w:rsidRPr="007A4174">
        <w:rPr>
          <w:rFonts w:asciiTheme="minorEastAsia" w:hAnsiTheme="minorEastAsia" w:cs="Times New Roman" w:hint="eastAsia"/>
          <w:sz w:val="21"/>
          <w:bdr w:val="single" w:sz="4" w:space="0" w:color="auto"/>
        </w:rPr>
        <w:t>行為許可申請書</w:t>
      </w:r>
      <w:r w:rsidRPr="007A4174">
        <w:rPr>
          <w:rFonts w:asciiTheme="minorEastAsia" w:hAnsiTheme="minorEastAsia" w:cs="Times New Roman" w:hint="eastAsia"/>
          <w:sz w:val="21"/>
        </w:rPr>
        <w:t>において受付し、内容を審査する。なお、受付した行為許可申請については、</w:t>
      </w:r>
      <w:r w:rsidRPr="007A4174">
        <w:rPr>
          <w:rFonts w:asciiTheme="minorEastAsia" w:hAnsiTheme="minorEastAsia" w:cs="Times New Roman" w:hint="eastAsia"/>
          <w:sz w:val="21"/>
          <w:bdr w:val="single" w:sz="4" w:space="0" w:color="auto"/>
        </w:rPr>
        <w:t>行為許可受付簿</w:t>
      </w:r>
      <w:r w:rsidRPr="007A4174">
        <w:rPr>
          <w:rFonts w:asciiTheme="minorEastAsia" w:hAnsiTheme="minorEastAsia" w:cs="Times New Roman" w:hint="eastAsia"/>
          <w:sz w:val="21"/>
        </w:rPr>
        <w:t>に記入するものとする。</w:t>
      </w:r>
    </w:p>
    <w:p w14:paraId="127AE821" w14:textId="104F818D"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②指定管理者の権限となっていない行為許可（行政財産使用許可を伴うもの）の申請書及びこれに係る使用料減免申請書は、大阪府で処理を行うものであるが、指定管理者において受付け、速やかに大阪府に送付するものとする。</w:t>
      </w:r>
    </w:p>
    <w:p w14:paraId="102800A6" w14:textId="5529C1A8"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③指定管理者の権限となっていないもの（行政財産使用許可を伴うもの）が大阪府で許可された場合に、大阪府から許可書の送付を受けたときは、申請者に許可書を交付する</w:t>
      </w:r>
      <w:r w:rsidR="00426E6B">
        <w:rPr>
          <w:rFonts w:asciiTheme="minorEastAsia" w:hAnsiTheme="minorEastAsia" w:cs="Times New Roman" w:hint="eastAsia"/>
          <w:sz w:val="21"/>
        </w:rPr>
        <w:t>ものとする</w:t>
      </w:r>
      <w:r w:rsidRPr="007A4174">
        <w:rPr>
          <w:rFonts w:asciiTheme="minorEastAsia" w:hAnsiTheme="minorEastAsia" w:cs="Times New Roman" w:hint="eastAsia"/>
          <w:sz w:val="21"/>
        </w:rPr>
        <w:t>。</w:t>
      </w:r>
    </w:p>
    <w:p w14:paraId="69AD9ECB" w14:textId="77777777" w:rsidR="00D328E5" w:rsidRPr="00113017" w:rsidRDefault="00D328E5" w:rsidP="00D328E5">
      <w:pPr>
        <w:spacing w:line="280" w:lineRule="exact"/>
        <w:ind w:leftChars="300" w:left="600" w:firstLineChars="200" w:firstLine="400"/>
        <w:rPr>
          <w:rFonts w:asciiTheme="minorEastAsia" w:hAnsiTheme="minorEastAsia" w:cs="Times New Roman"/>
        </w:rPr>
      </w:pPr>
    </w:p>
    <w:p w14:paraId="44B1BE51" w14:textId="77777777" w:rsidR="00D328E5" w:rsidRPr="00113017" w:rsidRDefault="00D328E5">
      <w:pPr>
        <w:pStyle w:val="3"/>
      </w:pPr>
      <w:bookmarkStart w:id="158" w:name="_Toc491940894"/>
      <w:r w:rsidRPr="00113017">
        <w:rPr>
          <w:rFonts w:hint="eastAsia"/>
        </w:rPr>
        <w:t>３．許可手続き及び許可書の交付</w:t>
      </w:r>
      <w:bookmarkEnd w:id="158"/>
    </w:p>
    <w:p w14:paraId="71DF0AD4" w14:textId="77777777" w:rsidR="00D328E5" w:rsidRPr="007A4174" w:rsidRDefault="00D328E5"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行為を許可する場合は、受理した申請書の内容審査後、許可書を申請者に交付する。許可書については、使用料納付を確認後に交付することが望ましい。</w:t>
      </w:r>
    </w:p>
    <w:p w14:paraId="14AF6C51" w14:textId="4E68E787" w:rsidR="00D328E5" w:rsidRPr="007A4174" w:rsidRDefault="00BD0AAB" w:rsidP="007A4174">
      <w:pPr>
        <w:spacing w:line="280" w:lineRule="exact"/>
        <w:ind w:left="550" w:hanging="210"/>
        <w:rPr>
          <w:rFonts w:asciiTheme="minorEastAsia" w:hAnsiTheme="minorEastAsia" w:cs="Times New Roman"/>
          <w:sz w:val="21"/>
        </w:rPr>
      </w:pPr>
      <w:r>
        <w:rPr>
          <w:rFonts w:asciiTheme="minorEastAsia" w:hAnsiTheme="minorEastAsia" w:cs="Times New Roman" w:hint="eastAsia"/>
          <w:sz w:val="21"/>
        </w:rPr>
        <w:t>（</w:t>
      </w:r>
      <w:r w:rsidR="00D328E5" w:rsidRPr="007A4174">
        <w:rPr>
          <w:rFonts w:asciiTheme="minorEastAsia" w:hAnsiTheme="minorEastAsia" w:cs="Times New Roman" w:hint="eastAsia"/>
          <w:sz w:val="21"/>
        </w:rPr>
        <w:t>１）許可手続き</w:t>
      </w:r>
    </w:p>
    <w:p w14:paraId="28DB184C" w14:textId="5F9F9696"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・受理した申請書の内容審査後、許可</w:t>
      </w:r>
      <w:r w:rsidR="007932CC" w:rsidRPr="007A4174">
        <w:rPr>
          <w:rFonts w:ascii="Century" w:eastAsia="ＭＳ 明朝" w:hAnsi="Century" w:cs="Times New Roman" w:hint="eastAsia"/>
          <w:sz w:val="21"/>
        </w:rPr>
        <w:t>書</w:t>
      </w:r>
      <w:r w:rsidRPr="007A4174">
        <w:rPr>
          <w:rFonts w:ascii="Century" w:eastAsia="ＭＳ 明朝" w:hAnsi="Century" w:cs="Times New Roman" w:hint="eastAsia"/>
          <w:sz w:val="21"/>
        </w:rPr>
        <w:t>を交付する。</w:t>
      </w:r>
    </w:p>
    <w:p w14:paraId="783FF046" w14:textId="29870BDF"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２）使用料の請求</w:t>
      </w:r>
    </w:p>
    <w:p w14:paraId="47F1B75F" w14:textId="3DF7362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・指定管理者より請求書を発行し、指定する期日までに受領する。</w:t>
      </w:r>
    </w:p>
    <w:p w14:paraId="1F14A0CA" w14:textId="3CDF3E15"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３）許可書の交付</w:t>
      </w:r>
    </w:p>
    <w:p w14:paraId="756920B9"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lastRenderedPageBreak/>
        <w:t>・許可書を指定管理者名により押印して申請者に交付する。</w:t>
      </w:r>
    </w:p>
    <w:p w14:paraId="5D195403"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→申請書（規則様</w:t>
      </w:r>
      <w:r w:rsidRPr="007A4174">
        <w:rPr>
          <w:rFonts w:ascii="ＭＳ 明朝" w:eastAsia="ＭＳ 明朝" w:hAnsi="ＭＳ 明朝" w:cs="Times New Roman" w:hint="eastAsia"/>
          <w:sz w:val="21"/>
        </w:rPr>
        <w:t>式第</w:t>
      </w:r>
      <w:r w:rsidRPr="007A4174">
        <w:rPr>
          <w:rFonts w:ascii="ＭＳ 明朝" w:eastAsia="ＭＳ 明朝" w:hAnsi="ＭＳ 明朝" w:cs="Times New Roman"/>
          <w:sz w:val="21"/>
        </w:rPr>
        <w:t>13</w:t>
      </w:r>
      <w:r w:rsidRPr="007A4174">
        <w:rPr>
          <w:rFonts w:ascii="ＭＳ 明朝" w:eastAsia="ＭＳ 明朝" w:hAnsi="ＭＳ 明朝" w:cs="Times New Roman" w:hint="eastAsia"/>
          <w:sz w:val="21"/>
        </w:rPr>
        <w:t>号</w:t>
      </w:r>
      <w:r w:rsidRPr="007A4174">
        <w:rPr>
          <w:rFonts w:ascii="Century" w:eastAsia="ＭＳ 明朝" w:hAnsi="Century" w:cs="Times New Roman" w:hint="eastAsia"/>
          <w:sz w:val="21"/>
        </w:rPr>
        <w:t>）の下部に許可する旨の文言、裏面に許可条件を入れ、指定管理者印を押印して交付する。</w:t>
      </w:r>
    </w:p>
    <w:p w14:paraId="2FB8EC34" w14:textId="5B5D7DD3" w:rsidR="00D328E5" w:rsidRPr="007A4174" w:rsidRDefault="00BD0AAB" w:rsidP="007A4174">
      <w:pPr>
        <w:spacing w:line="280" w:lineRule="exact"/>
        <w:ind w:left="907" w:hanging="567"/>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４）自然文化園入園や運動施設などの使用券等を交付して使用を許可する公園施設を使用するときは、申請書の提出は不要である。</w:t>
      </w:r>
    </w:p>
    <w:p w14:paraId="644A5D0E" w14:textId="2CB0EB75" w:rsidR="00D328E5" w:rsidRPr="007A4174" w:rsidRDefault="00BD0AAB" w:rsidP="007A4174">
      <w:pPr>
        <w:spacing w:line="280" w:lineRule="exact"/>
        <w:ind w:left="907" w:hanging="567"/>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５）運動施設で大会を行う場合など、あらかじめ規約・参加者名簿・事業計画書等の提出を求めることもある。</w:t>
      </w:r>
    </w:p>
    <w:p w14:paraId="13E0DDF2" w14:textId="1A45BF3F"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６）施設の使用の可否に係る判断について</w:t>
      </w:r>
    </w:p>
    <w:p w14:paraId="34AF4A0E"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・テニスコートや野球場などの屋外施設は、天候により施設が使用できるかどうかを指定管理者が適切に判断することが必要である。</w:t>
      </w:r>
    </w:p>
    <w:p w14:paraId="43B8DD51"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・施設の使用の可否については、利用者の意向ではなく、指定管理者が判断しなければならない。</w:t>
      </w:r>
    </w:p>
    <w:p w14:paraId="260F4B49"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・このため、小雨等で指定管理者が使用可能と判断し、利用者が「雨であれば使用したくない」などの理由で、利用者が使用しなかった場合においても、使用料の徴収が必要となる。</w:t>
      </w:r>
    </w:p>
    <w:p w14:paraId="33C807B6" w14:textId="4FE55421" w:rsidR="00D328E5" w:rsidRPr="0060417D"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また、グラウンド状態が悪く、使用させた場合に翌日の使用に影響が出るなどの理由で指定管理者が「使用不可」と判断した場合は、利用者が使用を希望しても使用させてはならない（この場合、使用料は徴収しない）</w:t>
      </w:r>
      <w:r w:rsidR="006C7CDD" w:rsidRPr="007A4174">
        <w:rPr>
          <w:rFonts w:ascii="ＭＳ 明朝" w:eastAsia="ＭＳ 明朝" w:hAnsi="ＭＳ 明朝" w:cs="Times New Roman" w:hint="eastAsia"/>
          <w:sz w:val="21"/>
        </w:rPr>
        <w:t>。</w:t>
      </w:r>
    </w:p>
    <w:p w14:paraId="7A63B883" w14:textId="77777777" w:rsidR="00D328E5" w:rsidRPr="0060417D" w:rsidRDefault="00D328E5" w:rsidP="00D328E5">
      <w:pPr>
        <w:tabs>
          <w:tab w:val="left" w:pos="1400"/>
        </w:tabs>
        <w:spacing w:line="280" w:lineRule="exact"/>
        <w:ind w:leftChars="200" w:left="600" w:hangingChars="100" w:hanging="200"/>
        <w:rPr>
          <w:rFonts w:ascii="Century" w:eastAsia="ＭＳ 明朝" w:hAnsi="Century" w:cs="Times New Roman"/>
        </w:rPr>
      </w:pPr>
    </w:p>
    <w:p w14:paraId="5EAA65EF" w14:textId="77777777" w:rsidR="00D328E5" w:rsidRPr="0060417D" w:rsidRDefault="00D328E5" w:rsidP="007A4174">
      <w:pPr>
        <w:pStyle w:val="2"/>
      </w:pPr>
      <w:bookmarkStart w:id="159" w:name="_Toc491940895"/>
      <w:r w:rsidRPr="0060417D">
        <w:rPr>
          <w:rFonts w:hint="eastAsia"/>
        </w:rPr>
        <w:t>【６】許可処分について</w:t>
      </w:r>
      <w:bookmarkEnd w:id="159"/>
    </w:p>
    <w:p w14:paraId="4A1574B0" w14:textId="2BD94749"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本来、公園は誰でも自由に利用できるものでなければならない。</w:t>
      </w:r>
      <w:r w:rsidR="00426E6B">
        <w:rPr>
          <w:rFonts w:ascii="ＭＳ 明朝" w:eastAsia="ＭＳ 明朝" w:hAnsi="ＭＳ 明朝" w:cs="Times New Roman" w:hint="eastAsia"/>
          <w:sz w:val="21"/>
        </w:rPr>
        <w:t>したが</w:t>
      </w:r>
      <w:r w:rsidRPr="007A4174">
        <w:rPr>
          <w:rFonts w:ascii="ＭＳ 明朝" w:eastAsia="ＭＳ 明朝" w:hAnsi="ＭＳ 明朝" w:cs="Times New Roman" w:hint="eastAsia"/>
          <w:sz w:val="21"/>
        </w:rPr>
        <w:t>って、特定の者が特定の目的のために公園を利用しようとする場合、無制限に自由な利用や独占利用が行われると、円滑な運用が阻害され、管理上支障を及ぼすこととなり、秩序維持ができなくなるおそれがあることから何らかの制限が必要となる。</w:t>
      </w:r>
    </w:p>
    <w:p w14:paraId="342A6F3C" w14:textId="40B08643"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そこで、万博公園条例では、利用内容について一定の制限を設けており、利用者は申請により公園管理者の許可を受けなければ、それらの特定な使用ができないこととしている。</w:t>
      </w:r>
    </w:p>
    <w:p w14:paraId="5AFA2ED5" w14:textId="5B687B01"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以上の精神から申請に係る利用内容が、</w:t>
      </w:r>
      <w:r w:rsidR="0085082F">
        <w:rPr>
          <w:rFonts w:ascii="ＭＳ 明朝" w:eastAsia="ＭＳ 明朝" w:hAnsi="ＭＳ 明朝" w:cs="Times New Roman" w:hint="eastAsia"/>
          <w:sz w:val="21"/>
        </w:rPr>
        <w:t>万博</w:t>
      </w:r>
      <w:r w:rsidRPr="007A4174">
        <w:rPr>
          <w:rFonts w:ascii="ＭＳ 明朝" w:eastAsia="ＭＳ 明朝" w:hAnsi="ＭＳ 明朝" w:cs="Times New Roman" w:hint="eastAsia"/>
          <w:sz w:val="21"/>
        </w:rPr>
        <w:t>公園条例で許可対象として認められ、かつ公園管理上支障がない場合は</w:t>
      </w:r>
      <w:r w:rsidR="00145E57">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条例に定める手続</w:t>
      </w:r>
      <w:r w:rsidR="0045709F">
        <w:rPr>
          <w:rFonts w:ascii="ＭＳ 明朝" w:eastAsia="ＭＳ 明朝" w:hAnsi="ＭＳ 明朝" w:cs="Times New Roman" w:hint="eastAsia"/>
          <w:sz w:val="21"/>
        </w:rPr>
        <w:t>き</w:t>
      </w:r>
      <w:r w:rsidRPr="007A4174">
        <w:rPr>
          <w:rFonts w:ascii="ＭＳ 明朝" w:eastAsia="ＭＳ 明朝" w:hAnsi="ＭＳ 明朝" w:cs="Times New Roman" w:hint="eastAsia"/>
          <w:sz w:val="21"/>
        </w:rPr>
        <w:t>を経て許可という行政処分を行うものである。</w:t>
      </w:r>
    </w:p>
    <w:p w14:paraId="4AE379A5" w14:textId="6D3A1D9C"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許可は、万博公園条例をはじめ関係法令に基づくものでなければならず、知事（</w:t>
      </w:r>
      <w:r w:rsidR="0085082F">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条例第５条第１項については、指定管理者が権限を代行（大阪府が許可するものを除く））は、</w:t>
      </w:r>
      <w:r w:rsidR="0085082F">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条例第５条第１項に掲げる行為が公衆の公園利用に支障を及ぼさないと認める場合に限り、同項の許可を与えることができる。</w:t>
      </w:r>
    </w:p>
    <w:p w14:paraId="13BE87BC" w14:textId="4B3496CA" w:rsidR="00D328E5" w:rsidRPr="0060417D"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rPr>
      </w:pPr>
      <w:r w:rsidRPr="007A4174">
        <w:rPr>
          <w:rFonts w:ascii="ＭＳ 明朝" w:eastAsia="ＭＳ 明朝" w:hAnsi="ＭＳ 明朝" w:cs="Times New Roman" w:hint="eastAsia"/>
          <w:sz w:val="21"/>
        </w:rPr>
        <w:t>公園の使用において、その使用の状況が、自由使用の範囲を越え、他人の共同使用を妨げ、</w:t>
      </w:r>
      <w:r w:rsidR="00426E6B">
        <w:rPr>
          <w:rFonts w:ascii="ＭＳ 明朝" w:eastAsia="ＭＳ 明朝" w:hAnsi="ＭＳ 明朝" w:cs="Times New Roman" w:hint="eastAsia"/>
          <w:sz w:val="21"/>
        </w:rPr>
        <w:t>若しくは</w:t>
      </w:r>
      <w:r w:rsidRPr="007A4174">
        <w:rPr>
          <w:rFonts w:ascii="ＭＳ 明朝" w:eastAsia="ＭＳ 明朝" w:hAnsi="ＭＳ 明朝" w:cs="Times New Roman" w:hint="eastAsia"/>
          <w:sz w:val="21"/>
        </w:rPr>
        <w:t>社会公共の秩序を乱すおそれがある場合にはこれを未然に防止し、</w:t>
      </w:r>
      <w:r w:rsidR="00426E6B">
        <w:rPr>
          <w:rFonts w:ascii="ＭＳ 明朝" w:eastAsia="ＭＳ 明朝" w:hAnsi="ＭＳ 明朝" w:cs="Times New Roman" w:hint="eastAsia"/>
          <w:sz w:val="21"/>
        </w:rPr>
        <w:t>又</w:t>
      </w:r>
      <w:r w:rsidRPr="007A4174">
        <w:rPr>
          <w:rFonts w:ascii="ＭＳ 明朝" w:eastAsia="ＭＳ 明朝" w:hAnsi="ＭＳ 明朝" w:cs="Times New Roman" w:hint="eastAsia"/>
          <w:sz w:val="21"/>
        </w:rPr>
        <w:t>はその使用関係を事前に調整する必要がある。</w:t>
      </w:r>
    </w:p>
    <w:p w14:paraId="0F69F424" w14:textId="77777777" w:rsidR="00D328E5" w:rsidRPr="0060417D" w:rsidRDefault="00D328E5" w:rsidP="00D328E5">
      <w:pPr>
        <w:autoSpaceDE w:val="0"/>
        <w:autoSpaceDN w:val="0"/>
        <w:adjustRightInd w:val="0"/>
        <w:spacing w:line="300" w:lineRule="exact"/>
        <w:ind w:leftChars="100" w:left="200" w:firstLineChars="100" w:firstLine="200"/>
        <w:rPr>
          <w:rFonts w:ascii="ＭＳ 明朝" w:eastAsia="ＭＳ 明朝" w:hAnsi="ＭＳ 明朝" w:cs="Times New Roman"/>
        </w:rPr>
      </w:pPr>
    </w:p>
    <w:p w14:paraId="6EC7CF6F" w14:textId="3B89B3A0" w:rsidR="00D328E5" w:rsidRPr="007A4174" w:rsidRDefault="00D328E5">
      <w:pPr>
        <w:pStyle w:val="3"/>
      </w:pPr>
      <w:bookmarkStart w:id="160" w:name="_Toc491940896"/>
      <w:r w:rsidRPr="007A4174">
        <w:rPr>
          <w:rFonts w:hint="eastAsia"/>
        </w:rPr>
        <w:t>１．内容の協議</w:t>
      </w:r>
      <w:r w:rsidR="00426E6B">
        <w:rPr>
          <w:rFonts w:hint="eastAsia"/>
        </w:rPr>
        <w:t>及び</w:t>
      </w:r>
      <w:r w:rsidRPr="007A4174">
        <w:rPr>
          <w:rFonts w:hint="eastAsia"/>
        </w:rPr>
        <w:t>審査について</w:t>
      </w:r>
      <w:bookmarkEnd w:id="160"/>
    </w:p>
    <w:p w14:paraId="026DC4AC" w14:textId="2CBCDEB6" w:rsidR="00D328E5" w:rsidRPr="007A4174" w:rsidRDefault="00D328E5" w:rsidP="007A4174">
      <w:pPr>
        <w:autoSpaceDE w:val="0"/>
        <w:autoSpaceDN w:val="0"/>
        <w:adjustRightInd w:val="0"/>
        <w:spacing w:line="30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行為許可（</w:t>
      </w:r>
      <w:r w:rsidR="00F91189">
        <w:rPr>
          <w:rFonts w:asciiTheme="minorEastAsia" w:hAnsiTheme="minorEastAsia" w:cs="Times New Roman" w:hint="eastAsia"/>
          <w:sz w:val="21"/>
        </w:rPr>
        <w:t>万博公園</w:t>
      </w:r>
      <w:r w:rsidRPr="007A4174">
        <w:rPr>
          <w:rFonts w:asciiTheme="minorEastAsia" w:hAnsiTheme="minorEastAsia" w:cs="Times New Roman" w:hint="eastAsia"/>
          <w:sz w:val="21"/>
        </w:rPr>
        <w:t>条例５条第１項の申請）については、次の事項について事前協議したあと、申請書受理の</w:t>
      </w:r>
      <w:r w:rsidR="00426E6B">
        <w:rPr>
          <w:rFonts w:asciiTheme="minorEastAsia" w:hAnsiTheme="minorEastAsia" w:cs="Times New Roman" w:hint="eastAsia"/>
          <w:sz w:val="21"/>
        </w:rPr>
        <w:t>上、</w:t>
      </w:r>
      <w:r w:rsidRPr="007A4174">
        <w:rPr>
          <w:rFonts w:asciiTheme="minorEastAsia" w:hAnsiTheme="minorEastAsia" w:cs="Times New Roman" w:hint="eastAsia"/>
          <w:sz w:val="21"/>
        </w:rPr>
        <w:t>申請書の記載内容について再度審査することが必要である。</w:t>
      </w:r>
    </w:p>
    <w:p w14:paraId="481EAAD0" w14:textId="00C6A244"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１）氏名（法人等にあっては、その名称、代表者の氏名、代表者印）</w:t>
      </w:r>
    </w:p>
    <w:p w14:paraId="5B8BCD79" w14:textId="64B8C0EF"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（任意団体等にあっては、その団体等を代表する者</w:t>
      </w:r>
      <w:r w:rsidR="00426E6B">
        <w:rPr>
          <w:rFonts w:asciiTheme="minorEastAsia" w:hAnsiTheme="minorEastAsia" w:cs="Times New Roman" w:hint="eastAsia"/>
          <w:sz w:val="21"/>
        </w:rPr>
        <w:t>又</w:t>
      </w:r>
      <w:r w:rsidRPr="007A4174">
        <w:rPr>
          <w:rFonts w:asciiTheme="minorEastAsia" w:hAnsiTheme="minorEastAsia" w:cs="Times New Roman" w:hint="eastAsia"/>
          <w:sz w:val="21"/>
        </w:rPr>
        <w:t>は、当該行為を総括する者の氏名、個人印）</w:t>
      </w:r>
    </w:p>
    <w:p w14:paraId="1D56789F"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団体等の申請者が、領収証書を証拠書類として帳簿に記載する場合や他団体等から交付金、負担金等を受領できる場合に、領収証書の宛名が個人名であると該当しないことがある。このような場合が想定される申請については、申請者に確認しておくこと。（個人名で申請していたが、領収証書を発行するときに、△△町会・▽▽ボーイスカウトと氏名の前に記入してほしいという場合。）</w:t>
      </w:r>
    </w:p>
    <w:p w14:paraId="195E2130"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・生年月日（法人等にあっては、代表者の生年月日）</w:t>
      </w:r>
    </w:p>
    <w:p w14:paraId="4B2BF578" w14:textId="5F4BBE07"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 xml:space="preserve">２）公園施設　</w:t>
      </w:r>
    </w:p>
    <w:p w14:paraId="7074DDEC"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・記入されているか確認すること。</w:t>
      </w:r>
      <w:r w:rsidRPr="0002785F">
        <w:rPr>
          <w:rFonts w:asciiTheme="minorEastAsia" w:hAnsiTheme="minorEastAsia" w:cs="Times New Roman" w:hint="eastAsia"/>
          <w:i/>
          <w:sz w:val="21"/>
        </w:rPr>
        <w:t>（例）お祭り広場</w:t>
      </w:r>
      <w:r w:rsidRPr="007A4174">
        <w:rPr>
          <w:rFonts w:asciiTheme="minorEastAsia" w:hAnsiTheme="minorEastAsia" w:cs="Times New Roman" w:hint="eastAsia"/>
          <w:sz w:val="21"/>
        </w:rPr>
        <w:t xml:space="preserve">　</w:t>
      </w:r>
    </w:p>
    <w:p w14:paraId="4E72A510" w14:textId="77C5FCA4"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３）行為の目的</w:t>
      </w:r>
    </w:p>
    <w:p w14:paraId="1F333A18"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lastRenderedPageBreak/>
        <w:t>・具体的な記入を求めること。</w:t>
      </w:r>
    </w:p>
    <w:p w14:paraId="0B48780C" w14:textId="017A0CAE"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４）行為の内容（特に「催し」に係るものについては、十分な審査・検討を要する。）</w:t>
      </w:r>
    </w:p>
    <w:p w14:paraId="76322937"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①許可対象であるかどうか確認すること。</w:t>
      </w:r>
    </w:p>
    <w:p w14:paraId="7D642068" w14:textId="77777777" w:rsidR="00D328E5" w:rsidRPr="007A4174" w:rsidRDefault="00D328E5" w:rsidP="007A4174">
      <w:pPr>
        <w:spacing w:line="280" w:lineRule="exact"/>
        <w:ind w:firstLineChars="500" w:firstLine="1050"/>
        <w:rPr>
          <w:rFonts w:asciiTheme="minorEastAsia" w:hAnsiTheme="minorEastAsia" w:cs="Times New Roman"/>
          <w:sz w:val="21"/>
        </w:rPr>
      </w:pPr>
      <w:r w:rsidRPr="007A4174">
        <w:rPr>
          <w:rFonts w:asciiTheme="minorEastAsia" w:hAnsiTheme="minorEastAsia" w:cs="Times New Roman" w:hint="eastAsia"/>
          <w:sz w:val="21"/>
        </w:rPr>
        <w:t>【留意点】</w:t>
      </w:r>
    </w:p>
    <w:p w14:paraId="053C3889" w14:textId="77777777" w:rsidR="00D328E5" w:rsidRPr="007A4174" w:rsidRDefault="00D328E5" w:rsidP="007A4174">
      <w:pPr>
        <w:spacing w:line="280" w:lineRule="exact"/>
        <w:ind w:leftChars="300" w:left="600" w:firstLineChars="400" w:firstLine="840"/>
        <w:rPr>
          <w:rFonts w:asciiTheme="minorEastAsia" w:hAnsiTheme="minorEastAsia" w:cs="Times New Roman"/>
          <w:sz w:val="21"/>
        </w:rPr>
      </w:pPr>
      <w:r w:rsidRPr="007A4174">
        <w:rPr>
          <w:rFonts w:asciiTheme="minorEastAsia" w:hAnsiTheme="minorEastAsia" w:cs="Times New Roman" w:hint="eastAsia"/>
          <w:sz w:val="21"/>
        </w:rPr>
        <w:t>○音楽が主体のイベント</w:t>
      </w:r>
    </w:p>
    <w:p w14:paraId="725191E5" w14:textId="1ECE8258" w:rsidR="00D328E5" w:rsidRPr="007A4174" w:rsidRDefault="00D328E5" w:rsidP="007A4174">
      <w:pPr>
        <w:spacing w:line="280" w:lineRule="exact"/>
        <w:ind w:leftChars="800" w:left="1810" w:hangingChars="100" w:hanging="210"/>
        <w:rPr>
          <w:rFonts w:asciiTheme="minorEastAsia" w:hAnsiTheme="minorEastAsia" w:cs="Times New Roman"/>
          <w:sz w:val="21"/>
        </w:rPr>
      </w:pPr>
      <w:r w:rsidRPr="007A4174">
        <w:rPr>
          <w:rFonts w:asciiTheme="minorEastAsia" w:hAnsiTheme="minorEastAsia" w:cs="Times New Roman" w:hint="eastAsia"/>
          <w:sz w:val="21"/>
        </w:rPr>
        <w:t>→原則、コンサートは優先受付した「野外コンサート」に限る。ただし、複合イベントのプログラムの一つとして実施するミニコンサートや、音響機器を使用しないもの、ヒーリング系音楽などで、騒音が発生する</w:t>
      </w:r>
      <w:r w:rsidR="00426E6B">
        <w:rPr>
          <w:rFonts w:asciiTheme="minorEastAsia" w:hAnsiTheme="minorEastAsia" w:cs="Times New Roman" w:hint="eastAsia"/>
          <w:sz w:val="21"/>
        </w:rPr>
        <w:t>おそ</w:t>
      </w:r>
      <w:r w:rsidRPr="007A4174">
        <w:rPr>
          <w:rFonts w:asciiTheme="minorEastAsia" w:hAnsiTheme="minorEastAsia" w:cs="Times New Roman" w:hint="eastAsia"/>
          <w:sz w:val="21"/>
        </w:rPr>
        <w:t>れがないと判断される場合は、許可対象とする。</w:t>
      </w:r>
    </w:p>
    <w:p w14:paraId="3E56EBE3"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②管理上支障がないかの確認。</w:t>
      </w:r>
    </w:p>
    <w:p w14:paraId="27A43A4F"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③主催者の社会的地位、団体の実在。</w:t>
      </w:r>
    </w:p>
    <w:p w14:paraId="625DB02E"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④物理的に可能かどうかの確認。</w:t>
      </w:r>
    </w:p>
    <w:p w14:paraId="3F3CB97D" w14:textId="54717CBF"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・使用内容　・動員規模と使用場所　・交通対策　・公園の構造との関係</w:t>
      </w:r>
      <w:r w:rsidR="0089412B">
        <w:rPr>
          <w:rFonts w:asciiTheme="minorEastAsia" w:hAnsiTheme="minorEastAsia" w:cs="Times New Roman" w:hint="eastAsia"/>
          <w:sz w:val="21"/>
        </w:rPr>
        <w:t>。</w:t>
      </w:r>
    </w:p>
    <w:p w14:paraId="17A4D604"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⑤特別制約はないかどうかの確認。</w:t>
      </w:r>
    </w:p>
    <w:p w14:paraId="29B3169F" w14:textId="77777777" w:rsidR="00D328E5" w:rsidRPr="007A4174" w:rsidRDefault="00D328E5" w:rsidP="007A4174">
      <w:pPr>
        <w:spacing w:line="280" w:lineRule="exact"/>
        <w:ind w:leftChars="500" w:left="1210" w:hanging="210"/>
        <w:rPr>
          <w:rFonts w:asciiTheme="minorEastAsia" w:hAnsiTheme="minorEastAsia" w:cs="Times New Roman"/>
          <w:sz w:val="21"/>
        </w:rPr>
      </w:pPr>
      <w:r w:rsidRPr="007A4174">
        <w:rPr>
          <w:rFonts w:asciiTheme="minorEastAsia" w:hAnsiTheme="minorEastAsia" w:cs="Times New Roman" w:hint="eastAsia"/>
          <w:sz w:val="21"/>
        </w:rPr>
        <w:t>・保健所、警察など関係先（特に法令に基づくものについては特に注意）への協議の要否等。</w:t>
      </w:r>
    </w:p>
    <w:p w14:paraId="567789F5" w14:textId="77777777" w:rsidR="00D328E5" w:rsidRPr="007A4174" w:rsidRDefault="00D328E5" w:rsidP="007A4174">
      <w:pPr>
        <w:spacing w:line="280" w:lineRule="exact"/>
        <w:ind w:leftChars="500" w:left="1210" w:hanging="210"/>
        <w:rPr>
          <w:rFonts w:asciiTheme="minorEastAsia" w:hAnsiTheme="minorEastAsia" w:cs="Times New Roman"/>
          <w:sz w:val="21"/>
        </w:rPr>
      </w:pPr>
      <w:r w:rsidRPr="007A4174">
        <w:rPr>
          <w:rFonts w:asciiTheme="minorEastAsia" w:hAnsiTheme="minorEastAsia" w:cs="Times New Roman" w:hint="eastAsia"/>
          <w:sz w:val="21"/>
        </w:rPr>
        <w:t>・公園内の他の施設で開催される催しとの調整・確認等。</w:t>
      </w:r>
    </w:p>
    <w:p w14:paraId="42F45EAF"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⑥公園に調和する内容であるかどうかの確認。</w:t>
      </w:r>
    </w:p>
    <w:p w14:paraId="33E141E2" w14:textId="77777777"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・公園のイメージを害しない内容か。</w:t>
      </w:r>
    </w:p>
    <w:p w14:paraId="63A93A90" w14:textId="77777777"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・公園という公共施設で行われる行為として許容できる範囲であるか。</w:t>
      </w:r>
    </w:p>
    <w:p w14:paraId="6E38A0BE" w14:textId="42450E4E"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５）行為の期間・時間</w:t>
      </w:r>
    </w:p>
    <w:p w14:paraId="0D7B9196"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許可の期間については、行為は短期間、一時的なものであることから許可期間の規定はないが、元来制限対象行為に対する一時的な制限解除であることから、また、多くの利用者が使用できるように、可能な限り短日時に抑えるべきである。</w:t>
      </w:r>
    </w:p>
    <w:p w14:paraId="588CE502"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・やむを得ず、準備設営の着手が当該催し日の前日から行われる場合、あるいは後片付けや原状回復が当該催し日の翌日になる場合、これらも申請・許可期間内に入る。</w:t>
      </w:r>
    </w:p>
    <w:p w14:paraId="303A5C70" w14:textId="706683CC"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・原則専用使用の時間帯は指定管理者</w:t>
      </w:r>
      <w:r w:rsidR="00607EAB">
        <w:rPr>
          <w:rFonts w:asciiTheme="minorEastAsia" w:hAnsiTheme="minorEastAsia" w:cs="Times New Roman" w:hint="eastAsia"/>
          <w:sz w:val="21"/>
        </w:rPr>
        <w:t>の</w:t>
      </w:r>
      <w:r w:rsidRPr="007A4174">
        <w:rPr>
          <w:rFonts w:asciiTheme="minorEastAsia" w:hAnsiTheme="minorEastAsia" w:cs="Times New Roman" w:hint="eastAsia"/>
          <w:sz w:val="21"/>
        </w:rPr>
        <w:t>職員が常駐することを前提とする。なお、専用使用の内容によって常駐しなくても支障がない</w:t>
      </w:r>
      <w:r w:rsidR="00607EAB">
        <w:rPr>
          <w:rFonts w:asciiTheme="minorEastAsia" w:hAnsiTheme="minorEastAsia" w:cs="Times New Roman" w:hint="eastAsia"/>
          <w:sz w:val="21"/>
        </w:rPr>
        <w:t>案件</w:t>
      </w:r>
      <w:r w:rsidRPr="007A4174">
        <w:rPr>
          <w:rFonts w:asciiTheme="minorEastAsia" w:hAnsiTheme="minorEastAsia" w:cs="Times New Roman" w:hint="eastAsia"/>
          <w:sz w:val="21"/>
        </w:rPr>
        <w:t>については除外する。</w:t>
      </w:r>
    </w:p>
    <w:p w14:paraId="49F8FEF1"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※例えば、催し物の実施などの行為に伴い園内に車両を乗り入れさせる必要が生じる場合などは、指定管理者職員により来園者が全て退園し安全を確保できた段階で、車両の乗り入れを行わせる。</w:t>
      </w:r>
    </w:p>
    <w:p w14:paraId="70593D9D" w14:textId="6E42AEC9"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６）参加人数</w:t>
      </w:r>
    </w:p>
    <w:p w14:paraId="2A9D969D" w14:textId="77777777"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・できるだけ根拠ある正確な人数の記入を求める。</w:t>
      </w:r>
    </w:p>
    <w:p w14:paraId="7AA7D222" w14:textId="0F384245"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７）連絡先</w:t>
      </w:r>
    </w:p>
    <w:p w14:paraId="13355F09" w14:textId="77777777"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・連絡が取れる担当者の電話等の記入を求める。</w:t>
      </w:r>
    </w:p>
    <w:p w14:paraId="63F4D600" w14:textId="7C52FE18" w:rsidR="00FE7E2A"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８）その他</w:t>
      </w:r>
    </w:p>
    <w:p w14:paraId="63865381" w14:textId="77777777" w:rsidR="00D328E5" w:rsidRPr="007A4174" w:rsidRDefault="00D328E5" w:rsidP="007A4174">
      <w:pPr>
        <w:spacing w:line="280" w:lineRule="exact"/>
        <w:ind w:leftChars="400" w:left="800" w:firstLine="210"/>
        <w:rPr>
          <w:rFonts w:asciiTheme="minorEastAsia" w:hAnsiTheme="minorEastAsia" w:cs="Times New Roman"/>
          <w:sz w:val="21"/>
        </w:rPr>
      </w:pPr>
      <w:r w:rsidRPr="007A4174">
        <w:rPr>
          <w:rFonts w:asciiTheme="minorEastAsia" w:hAnsiTheme="minorEastAsia" w:cs="Times New Roman" w:hint="eastAsia"/>
          <w:sz w:val="21"/>
        </w:rPr>
        <w:t>・マイクロホン等の使用の有無の確認。</w:t>
      </w:r>
    </w:p>
    <w:p w14:paraId="333E5ED9" w14:textId="1612CC71"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・その他、必要と思われる事項の確認</w:t>
      </w:r>
      <w:r w:rsidR="000D5E98">
        <w:rPr>
          <w:rFonts w:asciiTheme="minorEastAsia" w:hAnsiTheme="minorEastAsia" w:cs="Times New Roman" w:hint="eastAsia"/>
          <w:sz w:val="21"/>
        </w:rPr>
        <w:t>。</w:t>
      </w:r>
    </w:p>
    <w:p w14:paraId="7AC967BF" w14:textId="16EAE54B"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９）添付書類等</w:t>
      </w:r>
    </w:p>
    <w:p w14:paraId="1B9DFE14" w14:textId="27DB2112"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○入場料を徴収するか否か（徴収する場合は、その料金も）を記載する付随書類（第</w:t>
      </w:r>
      <w:r w:rsidR="00EC563A">
        <w:rPr>
          <w:rFonts w:asciiTheme="minorEastAsia" w:hAnsiTheme="minorEastAsia" w:cs="Times New Roman" w:hint="eastAsia"/>
          <w:sz w:val="21"/>
        </w:rPr>
        <w:t>４</w:t>
      </w:r>
      <w:r w:rsidRPr="007A4174">
        <w:rPr>
          <w:rFonts w:asciiTheme="minorEastAsia" w:hAnsiTheme="minorEastAsia" w:cs="Times New Roman" w:hint="eastAsia"/>
          <w:sz w:val="21"/>
        </w:rPr>
        <w:t>号にかかる申請のうち、入場料を徴収するか否かで使用料が異なる場合のみ）</w:t>
      </w:r>
    </w:p>
    <w:p w14:paraId="17290A21" w14:textId="1C90820A"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○催し</w:t>
      </w:r>
      <w:r w:rsidR="004F3DD2" w:rsidRPr="007A4174">
        <w:rPr>
          <w:rFonts w:asciiTheme="minorEastAsia" w:hAnsiTheme="minorEastAsia" w:cs="Times New Roman" w:hint="eastAsia"/>
          <w:sz w:val="21"/>
        </w:rPr>
        <w:t>物</w:t>
      </w:r>
      <w:r w:rsidRPr="007A4174">
        <w:rPr>
          <w:rFonts w:asciiTheme="minorEastAsia" w:hAnsiTheme="minorEastAsia" w:cs="Times New Roman" w:hint="eastAsia"/>
          <w:sz w:val="21"/>
        </w:rPr>
        <w:t>を開催する場合は、企画書</w:t>
      </w:r>
      <w:r w:rsidR="00426E6B">
        <w:rPr>
          <w:rFonts w:asciiTheme="minorEastAsia" w:hAnsiTheme="minorEastAsia" w:cs="Times New Roman" w:hint="eastAsia"/>
          <w:sz w:val="21"/>
        </w:rPr>
        <w:t>及び</w:t>
      </w:r>
      <w:r w:rsidRPr="007A4174">
        <w:rPr>
          <w:rFonts w:asciiTheme="minorEastAsia" w:hAnsiTheme="minorEastAsia" w:cs="Times New Roman" w:hint="eastAsia"/>
          <w:sz w:val="21"/>
        </w:rPr>
        <w:t>設営から撤去までのタイムスケジュール。</w:t>
      </w:r>
    </w:p>
    <w:p w14:paraId="1C7644B2" w14:textId="77777777"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○その他</w:t>
      </w:r>
    </w:p>
    <w:p w14:paraId="003616B1" w14:textId="77777777" w:rsidR="00D328E5" w:rsidRPr="007A4174" w:rsidRDefault="00D328E5" w:rsidP="007A4174">
      <w:pPr>
        <w:spacing w:line="280" w:lineRule="exact"/>
        <w:ind w:leftChars="300" w:left="600" w:firstLineChars="200" w:firstLine="420"/>
        <w:rPr>
          <w:rFonts w:asciiTheme="minorEastAsia" w:hAnsiTheme="minorEastAsia" w:cs="Times New Roman"/>
          <w:sz w:val="21"/>
        </w:rPr>
      </w:pPr>
      <w:r w:rsidRPr="007A4174">
        <w:rPr>
          <w:rFonts w:asciiTheme="minorEastAsia" w:hAnsiTheme="minorEastAsia" w:cs="Times New Roman" w:hint="eastAsia"/>
          <w:sz w:val="21"/>
        </w:rPr>
        <w:t>・内容の記入が詳細なものかの確認。</w:t>
      </w:r>
    </w:p>
    <w:p w14:paraId="3611365B" w14:textId="77777777" w:rsidR="00D328E5" w:rsidRPr="007A4174" w:rsidRDefault="00D328E5" w:rsidP="007A4174">
      <w:pPr>
        <w:spacing w:line="280" w:lineRule="exact"/>
        <w:ind w:leftChars="300" w:left="600" w:firstLineChars="200" w:firstLine="420"/>
        <w:rPr>
          <w:rFonts w:asciiTheme="minorEastAsia" w:hAnsiTheme="minorEastAsia" w:cs="Times New Roman"/>
          <w:sz w:val="21"/>
        </w:rPr>
      </w:pPr>
      <w:r w:rsidRPr="007A4174">
        <w:rPr>
          <w:rFonts w:asciiTheme="minorEastAsia" w:hAnsiTheme="minorEastAsia" w:cs="Times New Roman" w:hint="eastAsia"/>
          <w:sz w:val="21"/>
        </w:rPr>
        <w:t>・必要関係資料が添付されているかの確認。（位置図・計画書・その他必要書類）</w:t>
      </w:r>
    </w:p>
    <w:p w14:paraId="4D5F016C" w14:textId="77777777" w:rsidR="00D328E5" w:rsidRPr="0060417D" w:rsidRDefault="00D328E5" w:rsidP="00D328E5">
      <w:pPr>
        <w:rPr>
          <w:rFonts w:ascii="Century" w:eastAsia="ＭＳ 明朝" w:hAnsi="Century" w:cs="Times New Roman"/>
        </w:rPr>
      </w:pPr>
    </w:p>
    <w:p w14:paraId="50C67595" w14:textId="77777777" w:rsidR="00D328E5" w:rsidRPr="0060417D" w:rsidRDefault="00D328E5" w:rsidP="007A4174">
      <w:pPr>
        <w:pStyle w:val="2"/>
      </w:pPr>
      <w:bookmarkStart w:id="161" w:name="_Toc491940897"/>
      <w:r w:rsidRPr="0060417D">
        <w:rPr>
          <w:rFonts w:hint="eastAsia"/>
        </w:rPr>
        <w:t>【７】利用料金の徴収方法</w:t>
      </w:r>
      <w:bookmarkEnd w:id="161"/>
    </w:p>
    <w:p w14:paraId="6899BDCD" w14:textId="11198BEE" w:rsidR="00D328E5" w:rsidRPr="007A4174" w:rsidRDefault="00D328E5" w:rsidP="007A4174">
      <w:pPr>
        <w:spacing w:line="280" w:lineRule="exact"/>
        <w:ind w:leftChars="213" w:left="426"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指定管理者は、施設の使用を許可された者から、使用開始前までに、</w:t>
      </w:r>
      <w:r w:rsidR="00DE333C">
        <w:rPr>
          <w:rFonts w:ascii="ＭＳ 明朝" w:eastAsia="ＭＳ 明朝" w:hAnsi="ＭＳ 明朝" w:cs="Times New Roman" w:hint="eastAsia"/>
          <w:sz w:val="21"/>
        </w:rPr>
        <w:t>万博</w:t>
      </w:r>
      <w:r w:rsidRPr="007A4174">
        <w:rPr>
          <w:rFonts w:ascii="ＭＳ 明朝" w:eastAsia="ＭＳ 明朝" w:hAnsi="ＭＳ 明朝" w:cs="Times New Roman" w:hint="eastAsia"/>
          <w:sz w:val="21"/>
        </w:rPr>
        <w:t>公園条例別表（１、２）に定める利用料金を徴収し、領収書を発行するものとする。</w:t>
      </w:r>
    </w:p>
    <w:p w14:paraId="6D135828" w14:textId="540FFEB3" w:rsidR="00D328E5" w:rsidRPr="0060417D" w:rsidRDefault="008E78B2" w:rsidP="007A4174">
      <w:pPr>
        <w:spacing w:line="280" w:lineRule="exact"/>
        <w:ind w:leftChars="213" w:left="426" w:firstLineChars="100" w:firstLine="210"/>
        <w:rPr>
          <w:rFonts w:ascii="ＭＳ 明朝" w:eastAsia="ＭＳ 明朝" w:hAnsi="ＭＳ 明朝" w:cs="Times New Roman"/>
        </w:rPr>
      </w:pPr>
      <w:r w:rsidRPr="008E78B2">
        <w:rPr>
          <w:rFonts w:ascii="ＭＳ 明朝" w:eastAsia="ＭＳ 明朝" w:hAnsi="ＭＳ 明朝" w:cs="Times New Roman" w:hint="eastAsia"/>
          <w:sz w:val="21"/>
        </w:rPr>
        <w:t>指定管理者は、現在、大阪府が定めている審査基準や標準処理期間「（５）使用料の納付期限の指定」、「（６）使用料の分納の承認」に準</w:t>
      </w:r>
      <w:r w:rsidR="00607EAB">
        <w:rPr>
          <w:rFonts w:ascii="ＭＳ 明朝" w:eastAsia="ＭＳ 明朝" w:hAnsi="ＭＳ 明朝" w:cs="Times New Roman" w:hint="eastAsia"/>
          <w:sz w:val="21"/>
        </w:rPr>
        <w:t>じ</w:t>
      </w:r>
      <w:r w:rsidRPr="008E78B2">
        <w:rPr>
          <w:rFonts w:ascii="ＭＳ 明朝" w:eastAsia="ＭＳ 明朝" w:hAnsi="ＭＳ 明朝" w:cs="Times New Roman" w:hint="eastAsia"/>
          <w:sz w:val="21"/>
        </w:rPr>
        <w:t>て、</w:t>
      </w:r>
      <w:r w:rsidR="00607EAB">
        <w:rPr>
          <w:rFonts w:ascii="ＭＳ 明朝" w:eastAsia="ＭＳ 明朝" w:hAnsi="ＭＳ 明朝" w:cs="Times New Roman" w:hint="eastAsia"/>
          <w:sz w:val="21"/>
        </w:rPr>
        <w:t>大阪府と協議の</w:t>
      </w:r>
      <w:r w:rsidR="00EC563A">
        <w:rPr>
          <w:rFonts w:ascii="ＭＳ 明朝" w:eastAsia="ＭＳ 明朝" w:hAnsi="ＭＳ 明朝" w:cs="Times New Roman" w:hint="eastAsia"/>
          <w:sz w:val="21"/>
        </w:rPr>
        <w:t>上</w:t>
      </w:r>
      <w:r w:rsidR="00607EAB">
        <w:rPr>
          <w:rFonts w:ascii="ＭＳ 明朝" w:eastAsia="ＭＳ 明朝" w:hAnsi="ＭＳ 明朝" w:cs="Times New Roman" w:hint="eastAsia"/>
          <w:sz w:val="21"/>
        </w:rPr>
        <w:t>、</w:t>
      </w:r>
      <w:r w:rsidRPr="008E78B2">
        <w:rPr>
          <w:rFonts w:ascii="ＭＳ 明朝" w:eastAsia="ＭＳ 明朝" w:hAnsi="ＭＳ 明朝" w:cs="Times New Roman" w:hint="eastAsia"/>
          <w:sz w:val="21"/>
        </w:rPr>
        <w:t>審査基準等を定め</w:t>
      </w:r>
      <w:r w:rsidR="008B1689">
        <w:rPr>
          <w:rFonts w:ascii="ＭＳ 明朝" w:eastAsia="ＭＳ 明朝" w:hAnsi="ＭＳ 明朝" w:cs="Times New Roman" w:hint="eastAsia"/>
          <w:sz w:val="21"/>
        </w:rPr>
        <w:t>、</w:t>
      </w:r>
      <w:r w:rsidR="00D328E5" w:rsidRPr="007A4174">
        <w:rPr>
          <w:rFonts w:ascii="ＭＳ 明朝" w:eastAsia="ＭＳ 明朝" w:hAnsi="ＭＳ 明朝" w:cs="Times New Roman" w:hint="eastAsia"/>
          <w:sz w:val="21"/>
        </w:rPr>
        <w:t>使用料の納付期限</w:t>
      </w:r>
      <w:r w:rsidR="00426E6B">
        <w:rPr>
          <w:rFonts w:asciiTheme="minorEastAsia" w:hAnsiTheme="minorEastAsia" w:cs="Times New Roman" w:hint="eastAsia"/>
          <w:sz w:val="21"/>
        </w:rPr>
        <w:t>及び</w:t>
      </w:r>
      <w:r w:rsidR="00D328E5" w:rsidRPr="007A4174">
        <w:rPr>
          <w:rFonts w:ascii="ＭＳ 明朝" w:eastAsia="ＭＳ 明朝" w:hAnsi="ＭＳ 明朝" w:cs="Times New Roman" w:hint="eastAsia"/>
          <w:sz w:val="21"/>
        </w:rPr>
        <w:t>分納</w:t>
      </w:r>
      <w:r w:rsidR="0097375E" w:rsidRPr="007A4174">
        <w:rPr>
          <w:rFonts w:ascii="ＭＳ 明朝" w:eastAsia="ＭＳ 明朝" w:hAnsi="ＭＳ 明朝" w:cs="Times New Roman" w:hint="eastAsia"/>
          <w:sz w:val="21"/>
        </w:rPr>
        <w:t>に関する運用を行うこと。</w:t>
      </w:r>
    </w:p>
    <w:p w14:paraId="620F39F6" w14:textId="77777777" w:rsidR="00D328E5" w:rsidRPr="0060417D" w:rsidRDefault="00D328E5" w:rsidP="00D328E5">
      <w:pPr>
        <w:spacing w:line="280" w:lineRule="exact"/>
        <w:ind w:leftChars="213" w:left="426" w:firstLineChars="100" w:firstLine="200"/>
        <w:rPr>
          <w:rFonts w:ascii="ＭＳ 明朝" w:eastAsia="ＭＳ 明朝" w:hAnsi="ＭＳ 明朝" w:cs="Times New Roman"/>
        </w:rPr>
      </w:pPr>
    </w:p>
    <w:tbl>
      <w:tblPr>
        <w:tblStyle w:val="24"/>
        <w:tblW w:w="0" w:type="auto"/>
        <w:tblInd w:w="426"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9428"/>
      </w:tblGrid>
      <w:tr w:rsidR="00D328E5" w:rsidRPr="0060417D" w14:paraId="6016EBA4" w14:textId="77777777" w:rsidTr="00662DE5">
        <w:tc>
          <w:tcPr>
            <w:tcW w:w="9836" w:type="dxa"/>
          </w:tcPr>
          <w:p w14:paraId="7D2F8D3F" w14:textId="6B761DF2"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（５）</w:t>
            </w:r>
            <w:r w:rsidRPr="0060417D">
              <w:rPr>
                <w:rFonts w:ascii="ＭＳ 明朝" w:eastAsia="ＭＳ 明朝" w:hAnsi="ＭＳ 明朝" w:cs="Times New Roman" w:hint="eastAsia"/>
              </w:rPr>
              <w:t>使用料の納付期限の指定</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ECBC9ED" w14:textId="77777777" w:rsidTr="00662DE5">
              <w:trPr>
                <w:trHeight w:val="291"/>
              </w:trPr>
              <w:tc>
                <w:tcPr>
                  <w:tcW w:w="1843" w:type="dxa"/>
                  <w:vAlign w:val="center"/>
                </w:tcPr>
                <w:p w14:paraId="244AA5E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5ECB0D58"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6E4884E7" w14:textId="77777777" w:rsidTr="00662DE5">
              <w:trPr>
                <w:trHeight w:val="318"/>
              </w:trPr>
              <w:tc>
                <w:tcPr>
                  <w:tcW w:w="1843" w:type="dxa"/>
                  <w:vAlign w:val="center"/>
                </w:tcPr>
                <w:p w14:paraId="5B0E649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5235A003"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r>
            <w:tr w:rsidR="0060417D" w:rsidRPr="0060417D" w14:paraId="223F8D36" w14:textId="77777777" w:rsidTr="00662DE5">
              <w:trPr>
                <w:trHeight w:val="401"/>
              </w:trPr>
              <w:tc>
                <w:tcPr>
                  <w:tcW w:w="1843" w:type="dxa"/>
                  <w:vAlign w:val="center"/>
                </w:tcPr>
                <w:p w14:paraId="6F1F8EB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28B426C1"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使用料の納付期限の指定</w:t>
                  </w:r>
                </w:p>
              </w:tc>
            </w:tr>
            <w:tr w:rsidR="0060417D" w:rsidRPr="0060417D" w14:paraId="66498D31" w14:textId="77777777" w:rsidTr="00662DE5">
              <w:trPr>
                <w:trHeight w:val="319"/>
              </w:trPr>
              <w:tc>
                <w:tcPr>
                  <w:tcW w:w="1843" w:type="dxa"/>
                  <w:vAlign w:val="center"/>
                </w:tcPr>
                <w:p w14:paraId="7B1914F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0C45A14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38037D60" w14:textId="77777777" w:rsidTr="00662DE5">
              <w:trPr>
                <w:trHeight w:val="675"/>
              </w:trPr>
              <w:tc>
                <w:tcPr>
                  <w:tcW w:w="1843" w:type="dxa"/>
                  <w:vAlign w:val="center"/>
                </w:tcPr>
                <w:p w14:paraId="2EBA6D9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410A0235"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納入通知書の発行により使用料を納付することが適当であると認められるものであること。</w:t>
                  </w:r>
                </w:p>
              </w:tc>
            </w:tr>
            <w:tr w:rsidR="0060417D" w:rsidRPr="0060417D" w14:paraId="2D4D502F" w14:textId="77777777" w:rsidTr="00662DE5">
              <w:trPr>
                <w:trHeight w:val="346"/>
              </w:trPr>
              <w:tc>
                <w:tcPr>
                  <w:tcW w:w="1843" w:type="dxa"/>
                  <w:vAlign w:val="center"/>
                </w:tcPr>
                <w:p w14:paraId="78EDA8B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506E29F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406D37AE" w14:textId="77777777" w:rsidTr="00662DE5">
              <w:trPr>
                <w:trHeight w:val="388"/>
              </w:trPr>
              <w:tc>
                <w:tcPr>
                  <w:tcW w:w="1843" w:type="dxa"/>
                  <w:vAlign w:val="center"/>
                </w:tcPr>
                <w:p w14:paraId="0A09F84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3B86E0D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13754C6E" w14:textId="77777777" w:rsidTr="00662DE5">
              <w:trPr>
                <w:trHeight w:val="65"/>
              </w:trPr>
              <w:tc>
                <w:tcPr>
                  <w:tcW w:w="1843" w:type="dxa"/>
                  <w:tcBorders>
                    <w:bottom w:val="single" w:sz="4" w:space="0" w:color="auto"/>
                  </w:tcBorders>
                  <w:vAlign w:val="center"/>
                </w:tcPr>
                <w:p w14:paraId="38FDED4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0085435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1601DA0D" w14:textId="77777777" w:rsidR="00D328E5" w:rsidRPr="0060417D" w:rsidRDefault="00D328E5" w:rsidP="00D328E5">
            <w:pPr>
              <w:spacing w:line="280" w:lineRule="exact"/>
              <w:rPr>
                <w:rFonts w:ascii="ＭＳ 明朝" w:eastAsia="ＭＳ 明朝" w:hAnsi="ＭＳ 明朝" w:cs="Times New Roman"/>
              </w:rPr>
            </w:pPr>
          </w:p>
        </w:tc>
      </w:tr>
    </w:tbl>
    <w:p w14:paraId="6A5ADCA3" w14:textId="77777777" w:rsidR="00D328E5" w:rsidRPr="0060417D" w:rsidRDefault="00D328E5" w:rsidP="00D328E5">
      <w:pPr>
        <w:spacing w:line="280" w:lineRule="exact"/>
        <w:ind w:leftChars="213" w:left="426" w:firstLineChars="100" w:firstLine="200"/>
        <w:rPr>
          <w:rFonts w:ascii="ＭＳ 明朝" w:eastAsia="ＭＳ 明朝" w:hAnsi="ＭＳ 明朝" w:cs="Times New Roman"/>
        </w:rPr>
      </w:pPr>
    </w:p>
    <w:tbl>
      <w:tblPr>
        <w:tblStyle w:val="24"/>
        <w:tblW w:w="0" w:type="auto"/>
        <w:tblInd w:w="426" w:type="dxa"/>
        <w:tblLook w:val="04A0" w:firstRow="1" w:lastRow="0" w:firstColumn="1" w:lastColumn="0" w:noHBand="0" w:noVBand="1"/>
      </w:tblPr>
      <w:tblGrid>
        <w:gridCol w:w="9428"/>
      </w:tblGrid>
      <w:tr w:rsidR="00D328E5" w:rsidRPr="0060417D" w14:paraId="459DA7F3" w14:textId="77777777" w:rsidTr="00662DE5">
        <w:tc>
          <w:tcPr>
            <w:tcW w:w="9836" w:type="dxa"/>
          </w:tcPr>
          <w:p w14:paraId="3ACF4A9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（６）</w:t>
            </w:r>
            <w:r w:rsidRPr="0060417D">
              <w:rPr>
                <w:rFonts w:ascii="ＭＳ 明朝" w:eastAsia="ＭＳ 明朝" w:hAnsi="ＭＳ 明朝" w:cs="Times New Roman" w:hint="eastAsia"/>
              </w:rPr>
              <w:t>使用料の分納の承認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4408A8B" w14:textId="77777777" w:rsidTr="00662DE5">
              <w:trPr>
                <w:trHeight w:val="291"/>
              </w:trPr>
              <w:tc>
                <w:tcPr>
                  <w:tcW w:w="1843" w:type="dxa"/>
                  <w:vAlign w:val="center"/>
                </w:tcPr>
                <w:p w14:paraId="3D6D09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1B04DA89"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6944151C" w14:textId="77777777" w:rsidTr="00662DE5">
              <w:trPr>
                <w:trHeight w:val="318"/>
              </w:trPr>
              <w:tc>
                <w:tcPr>
                  <w:tcW w:w="1843" w:type="dxa"/>
                  <w:vAlign w:val="center"/>
                </w:tcPr>
                <w:p w14:paraId="5B0FC8F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079E919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r>
            <w:tr w:rsidR="0060417D" w:rsidRPr="0060417D" w14:paraId="014D5FDF" w14:textId="77777777" w:rsidTr="00662DE5">
              <w:trPr>
                <w:trHeight w:val="401"/>
              </w:trPr>
              <w:tc>
                <w:tcPr>
                  <w:tcW w:w="1843" w:type="dxa"/>
                  <w:vAlign w:val="center"/>
                </w:tcPr>
                <w:p w14:paraId="73EAC96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113D8CC0"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使用料の分納の承認</w:t>
                  </w:r>
                </w:p>
              </w:tc>
            </w:tr>
            <w:tr w:rsidR="0060417D" w:rsidRPr="0060417D" w14:paraId="1267BE08" w14:textId="77777777" w:rsidTr="00662DE5">
              <w:trPr>
                <w:trHeight w:val="319"/>
              </w:trPr>
              <w:tc>
                <w:tcPr>
                  <w:tcW w:w="1843" w:type="dxa"/>
                  <w:vAlign w:val="center"/>
                </w:tcPr>
                <w:p w14:paraId="1063916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56CD05E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57A95CE9" w14:textId="77777777" w:rsidTr="00662DE5">
              <w:trPr>
                <w:trHeight w:val="713"/>
              </w:trPr>
              <w:tc>
                <w:tcPr>
                  <w:tcW w:w="1843" w:type="dxa"/>
                  <w:vAlign w:val="center"/>
                </w:tcPr>
                <w:p w14:paraId="30F1EBA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4BE97E91"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使用料を納入すべき者の財政的事情、納入すべき使用料の総額等から判断して、使用料を一括して納入することが著しく困難であると認められること。</w:t>
                  </w:r>
                </w:p>
              </w:tc>
            </w:tr>
            <w:tr w:rsidR="0060417D" w:rsidRPr="0060417D" w14:paraId="0F8926AC" w14:textId="77777777" w:rsidTr="00662DE5">
              <w:trPr>
                <w:trHeight w:val="346"/>
              </w:trPr>
              <w:tc>
                <w:tcPr>
                  <w:tcW w:w="1843" w:type="dxa"/>
                  <w:vAlign w:val="center"/>
                </w:tcPr>
                <w:p w14:paraId="175E477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6E94F0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6E142414" w14:textId="77777777" w:rsidTr="00662DE5">
              <w:trPr>
                <w:trHeight w:val="388"/>
              </w:trPr>
              <w:tc>
                <w:tcPr>
                  <w:tcW w:w="1843" w:type="dxa"/>
                  <w:vAlign w:val="center"/>
                </w:tcPr>
                <w:p w14:paraId="1B9D3C4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7A1E0E3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1DFCC01B" w14:textId="77777777" w:rsidTr="00662DE5">
              <w:trPr>
                <w:trHeight w:val="65"/>
              </w:trPr>
              <w:tc>
                <w:tcPr>
                  <w:tcW w:w="1843" w:type="dxa"/>
                  <w:tcBorders>
                    <w:bottom w:val="single" w:sz="4" w:space="0" w:color="auto"/>
                  </w:tcBorders>
                  <w:vAlign w:val="center"/>
                </w:tcPr>
                <w:p w14:paraId="15B8F3D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736FAAE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546BC627" w14:textId="77777777" w:rsidR="00D328E5" w:rsidRPr="0060417D" w:rsidRDefault="00D328E5" w:rsidP="00D328E5">
            <w:pPr>
              <w:spacing w:line="280" w:lineRule="exact"/>
              <w:rPr>
                <w:rFonts w:ascii="ＭＳ 明朝" w:eastAsia="ＭＳ 明朝" w:hAnsi="ＭＳ 明朝" w:cs="Times New Roman"/>
              </w:rPr>
            </w:pPr>
          </w:p>
        </w:tc>
      </w:tr>
    </w:tbl>
    <w:p w14:paraId="4C40F0B0" w14:textId="77777777" w:rsidR="00D328E5" w:rsidRPr="0060417D" w:rsidRDefault="00D328E5" w:rsidP="00D328E5">
      <w:pPr>
        <w:spacing w:line="280" w:lineRule="exact"/>
        <w:rPr>
          <w:rFonts w:ascii="ＭＳ 明朝" w:eastAsia="ＭＳ 明朝" w:hAnsi="ＭＳ 明朝" w:cs="Times New Roman"/>
        </w:rPr>
      </w:pPr>
    </w:p>
    <w:p w14:paraId="725E80DA" w14:textId="55D40676" w:rsidR="00D328E5" w:rsidRPr="0060417D" w:rsidRDefault="00C240F9">
      <w:pPr>
        <w:pStyle w:val="3"/>
      </w:pPr>
      <w:bookmarkStart w:id="162" w:name="_Toc491940898"/>
      <w:r>
        <w:rPr>
          <w:rFonts w:hint="eastAsia"/>
        </w:rPr>
        <w:t>１．</w:t>
      </w:r>
      <w:r w:rsidR="00DE333C">
        <w:rPr>
          <w:rFonts w:hint="eastAsia"/>
        </w:rPr>
        <w:t>万博公園</w:t>
      </w:r>
      <w:r w:rsidR="00D328E5" w:rsidRPr="0060417D">
        <w:rPr>
          <w:rFonts w:hint="eastAsia"/>
        </w:rPr>
        <w:t>条例第</w:t>
      </w:r>
      <w:r w:rsidR="00D328E5" w:rsidRPr="0060417D">
        <w:t>10条第１項の規定について</w:t>
      </w:r>
      <w:bookmarkEnd w:id="162"/>
    </w:p>
    <w:p w14:paraId="2E822122" w14:textId="1F86C343" w:rsidR="00D328E5" w:rsidRPr="007A4174" w:rsidRDefault="00D328E5" w:rsidP="007A4174">
      <w:pPr>
        <w:spacing w:line="300" w:lineRule="exact"/>
        <w:ind w:leftChars="200" w:left="610" w:hangingChars="100" w:hanging="210"/>
        <w:rPr>
          <w:rFonts w:asciiTheme="majorEastAsia" w:eastAsiaTheme="majorEastAsia" w:hAnsiTheme="majorEastAsia" w:cs="Times New Roman"/>
        </w:rPr>
      </w:pPr>
      <w:r w:rsidRPr="007A4174">
        <w:rPr>
          <w:rFonts w:asciiTheme="majorEastAsia" w:eastAsiaTheme="majorEastAsia" w:hAnsiTheme="majorEastAsia" w:cs="Times New Roman" w:hint="eastAsia"/>
          <w:sz w:val="21"/>
        </w:rPr>
        <w:t>《</w:t>
      </w:r>
      <w:r w:rsidR="00DE333C">
        <w:rPr>
          <w:rFonts w:asciiTheme="majorEastAsia" w:eastAsiaTheme="majorEastAsia" w:hAnsiTheme="majorEastAsia" w:cs="Times New Roman" w:hint="eastAsia"/>
          <w:sz w:val="21"/>
        </w:rPr>
        <w:t>万博公園</w:t>
      </w:r>
      <w:r w:rsidRPr="007A4174">
        <w:rPr>
          <w:rFonts w:asciiTheme="majorEastAsia" w:eastAsiaTheme="majorEastAsia" w:hAnsiTheme="majorEastAsia" w:cs="Times New Roman" w:hint="eastAsia"/>
          <w:sz w:val="21"/>
        </w:rPr>
        <w:t>条例第</w:t>
      </w:r>
      <w:r w:rsidRPr="007A4174">
        <w:rPr>
          <w:rFonts w:asciiTheme="majorEastAsia" w:eastAsiaTheme="majorEastAsia" w:hAnsiTheme="majorEastAsia" w:cs="Times New Roman"/>
          <w:sz w:val="21"/>
        </w:rPr>
        <w:t>10条》</w:t>
      </w:r>
    </w:p>
    <w:p w14:paraId="4F7E42F0" w14:textId="04AAEB9A" w:rsidR="00D328E5" w:rsidRPr="007A4174" w:rsidRDefault="00D328E5" w:rsidP="0002785F">
      <w:pPr>
        <w:widowControl/>
        <w:shd w:val="clear" w:color="auto" w:fill="FFFFFF"/>
        <w:spacing w:before="100" w:beforeAutospacing="1" w:after="100" w:afterAutospacing="1" w:line="300" w:lineRule="exact"/>
        <w:ind w:left="840" w:hangingChars="400" w:hanging="840"/>
        <w:jc w:val="left"/>
        <w:rPr>
          <w:rFonts w:ascii="Century" w:eastAsia="ＭＳ 明朝" w:hAnsi="Century" w:cs="Times New Roman"/>
          <w:sz w:val="21"/>
        </w:rPr>
      </w:pPr>
      <w:r w:rsidRPr="0002785F">
        <w:rPr>
          <w:rFonts w:ascii="ＭＳ 明朝" w:eastAsia="ＭＳ 明朝" w:hAnsi="ＭＳ 明朝" w:cs="ＭＳ Ｐゴシック" w:hint="eastAsia"/>
          <w:kern w:val="0"/>
          <w:sz w:val="21"/>
        </w:rPr>
        <w:t>第十条　使用料は、使用を開始する日までにその全額を徴収する。ただし、知事は、特別の理由があると認めるときは、納付すべき期限を別に指定し、又は分割して納付させることができる。</w:t>
      </w:r>
    </w:p>
    <w:p w14:paraId="39DAD8D0" w14:textId="312722AA" w:rsidR="00D328E5" w:rsidRPr="007A4174" w:rsidRDefault="000D5E98" w:rsidP="007A4174">
      <w:pPr>
        <w:autoSpaceDE w:val="0"/>
        <w:autoSpaceDN w:val="0"/>
        <w:spacing w:line="280" w:lineRule="exact"/>
        <w:ind w:leftChars="100" w:left="752" w:hangingChars="300" w:hanging="552"/>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１）施設の専用使用などで許可期間の年度がまたがる場合、許可については翌年度分の期間も含めて一件として扱うものの、使用料の徴収単位（＝許可の単位）が１日単位であるため、使用料については各年度に徴収する。</w:t>
      </w:r>
    </w:p>
    <w:p w14:paraId="1BBC856C" w14:textId="3F9B343F" w:rsidR="00D328E5" w:rsidRPr="007A4174" w:rsidRDefault="000D5E98">
      <w:pPr>
        <w:autoSpaceDE w:val="0"/>
        <w:autoSpaceDN w:val="0"/>
        <w:adjustRightInd w:val="0"/>
        <w:spacing w:line="280" w:lineRule="exact"/>
        <w:ind w:leftChars="100" w:left="752" w:hangingChars="300" w:hanging="552"/>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２）自然観察学習館の「可動パネル」のように、複数日（</w:t>
      </w:r>
      <w:r w:rsidR="00D328E5" w:rsidRPr="007A4174">
        <w:rPr>
          <w:rFonts w:ascii="ＭＳ 明朝" w:eastAsia="ＭＳ 明朝" w:hAnsi="ＭＳ 明朝" w:cs="Times New Roman"/>
          <w:spacing w:val="-13"/>
          <w:kern w:val="0"/>
          <w:sz w:val="21"/>
        </w:rPr>
        <w:t>15日間）を一つの単位として許可するものについては、実際の使用する期間の年度がまたがっていても、許可の際に</w:t>
      </w:r>
      <w:r w:rsidR="00D328E5" w:rsidRPr="007A4174">
        <w:rPr>
          <w:rFonts w:ascii="ＭＳ 明朝" w:eastAsia="ＭＳ 明朝" w:hAnsi="ＭＳ 明朝" w:cs="Times New Roman" w:hint="eastAsia"/>
          <w:spacing w:val="-13"/>
          <w:kern w:val="0"/>
          <w:sz w:val="21"/>
        </w:rPr>
        <w:t>料金表の一単位あたりの額（</w:t>
      </w:r>
      <w:r w:rsidR="00D328E5" w:rsidRPr="007A4174">
        <w:rPr>
          <w:rFonts w:ascii="ＭＳ 明朝" w:eastAsia="ＭＳ 明朝" w:hAnsi="ＭＳ 明朝" w:cs="Times New Roman"/>
          <w:spacing w:val="-13"/>
          <w:kern w:val="0"/>
          <w:sz w:val="21"/>
        </w:rPr>
        <w:t>15日間）の使用料を徴収する。</w:t>
      </w:r>
      <w:r w:rsidR="00D328E5" w:rsidRPr="007A4174">
        <w:rPr>
          <w:rFonts w:ascii="ＭＳ 明朝" w:eastAsia="ＭＳ 明朝" w:hAnsi="ＭＳ 明朝" w:cs="Times New Roman" w:hint="eastAsia"/>
          <w:spacing w:val="-13"/>
          <w:kern w:val="0"/>
          <w:sz w:val="21"/>
        </w:rPr>
        <w:t>これは、日本庭園・自然文化園の年間オールパスポートなど、実際に使用できる期間の年度がまたがっていても、使用料は一括して徴収している</w:t>
      </w:r>
      <w:r w:rsidR="00FA6E1A">
        <w:rPr>
          <w:rFonts w:ascii="ＭＳ 明朝" w:eastAsia="ＭＳ 明朝" w:hAnsi="ＭＳ 明朝" w:cs="Times New Roman" w:hint="eastAsia"/>
          <w:spacing w:val="-13"/>
          <w:kern w:val="0"/>
          <w:sz w:val="21"/>
        </w:rPr>
        <w:t>も</w:t>
      </w:r>
      <w:r w:rsidR="00D328E5" w:rsidRPr="007A4174">
        <w:rPr>
          <w:rFonts w:ascii="ＭＳ 明朝" w:eastAsia="ＭＳ 明朝" w:hAnsi="ＭＳ 明朝" w:cs="Times New Roman" w:hint="eastAsia"/>
          <w:spacing w:val="-13"/>
          <w:kern w:val="0"/>
          <w:sz w:val="21"/>
        </w:rPr>
        <w:t>のと同様と考える。</w:t>
      </w:r>
    </w:p>
    <w:p w14:paraId="2A573C41" w14:textId="2C1D2CDE" w:rsidR="00D328E5" w:rsidRPr="007A4174" w:rsidRDefault="00D328E5" w:rsidP="0002785F">
      <w:pPr>
        <w:autoSpaceDE w:val="0"/>
        <w:autoSpaceDN w:val="0"/>
        <w:adjustRightInd w:val="0"/>
        <w:spacing w:line="280" w:lineRule="exact"/>
        <w:ind w:leftChars="413" w:left="826"/>
        <w:rPr>
          <w:rFonts w:ascii="ＭＳ 明朝" w:eastAsia="ＭＳ 明朝" w:hAnsi="ＭＳ 明朝" w:cs="Times New Roman"/>
          <w:spacing w:val="-13"/>
          <w:kern w:val="0"/>
          <w:sz w:val="21"/>
        </w:rPr>
      </w:pPr>
      <w:r w:rsidRPr="007A4174">
        <w:rPr>
          <w:rFonts w:ascii="ＭＳ 明朝" w:eastAsia="ＭＳ 明朝" w:hAnsi="ＭＳ 明朝" w:cs="Times New Roman" w:hint="eastAsia"/>
          <w:spacing w:val="-13"/>
          <w:kern w:val="0"/>
          <w:sz w:val="21"/>
        </w:rPr>
        <w:t>同様に、フットサルコートの会員</w:t>
      </w:r>
      <w:r w:rsidR="00652A4B">
        <w:rPr>
          <w:rFonts w:ascii="ＭＳ 明朝" w:eastAsia="ＭＳ 明朝" w:hAnsi="ＭＳ 明朝" w:cs="Times New Roman" w:hint="eastAsia"/>
          <w:spacing w:val="-13"/>
          <w:kern w:val="0"/>
          <w:sz w:val="21"/>
        </w:rPr>
        <w:t>使用</w:t>
      </w:r>
      <w:r w:rsidRPr="007A4174">
        <w:rPr>
          <w:rFonts w:ascii="ＭＳ 明朝" w:eastAsia="ＭＳ 明朝" w:hAnsi="ＭＳ 明朝" w:cs="Times New Roman"/>
          <w:spacing w:val="-13"/>
          <w:kern w:val="0"/>
          <w:sz w:val="21"/>
        </w:rPr>
        <w:t>、テニスコートの年間使用についても、使用期間は年度をまたがるものの、料金表の一単位あたりの額として、１年分を徴収する。</w:t>
      </w:r>
    </w:p>
    <w:p w14:paraId="339EAC4F" w14:textId="7F6138D7" w:rsidR="00D328E5" w:rsidRPr="007A4174" w:rsidRDefault="000D5E98" w:rsidP="007A4174">
      <w:pPr>
        <w:autoSpaceDE w:val="0"/>
        <w:autoSpaceDN w:val="0"/>
        <w:adjustRightInd w:val="0"/>
        <w:spacing w:line="280" w:lineRule="exact"/>
        <w:ind w:leftChars="100" w:left="200"/>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３）「特別の理由があると認めるとき」とは、</w:t>
      </w:r>
    </w:p>
    <w:p w14:paraId="69452558" w14:textId="77777777" w:rsidR="00D328E5" w:rsidRPr="007A4174" w:rsidRDefault="00D328E5" w:rsidP="007A4174">
      <w:pPr>
        <w:autoSpaceDE w:val="0"/>
        <w:autoSpaceDN w:val="0"/>
        <w:adjustRightInd w:val="0"/>
        <w:spacing w:line="280" w:lineRule="exact"/>
        <w:ind w:leftChars="300" w:left="784" w:hangingChars="100" w:hanging="184"/>
        <w:rPr>
          <w:rFonts w:ascii="ＭＳ 明朝" w:eastAsia="ＭＳ 明朝" w:hAnsi="ＭＳ 明朝" w:cs="Times New Roman"/>
          <w:spacing w:val="-13"/>
          <w:kern w:val="0"/>
          <w:sz w:val="21"/>
        </w:rPr>
      </w:pPr>
      <w:r w:rsidRPr="007A4174">
        <w:rPr>
          <w:rFonts w:ascii="ＭＳ 明朝" w:eastAsia="ＭＳ 明朝" w:hAnsi="ＭＳ 明朝" w:cs="Times New Roman" w:hint="eastAsia"/>
          <w:spacing w:val="-13"/>
          <w:kern w:val="0"/>
          <w:sz w:val="21"/>
        </w:rPr>
        <w:t>・他の地方公共団体等が使用する場合で、当該団体が条例・規則等により後納でしか公金を支出できない場合</w:t>
      </w:r>
    </w:p>
    <w:p w14:paraId="1CB68839" w14:textId="77777777" w:rsidR="00D328E5" w:rsidRPr="0060417D" w:rsidRDefault="00D328E5" w:rsidP="007A4174">
      <w:pPr>
        <w:autoSpaceDE w:val="0"/>
        <w:autoSpaceDN w:val="0"/>
        <w:adjustRightInd w:val="0"/>
        <w:spacing w:line="280" w:lineRule="exact"/>
        <w:ind w:leftChars="300" w:left="784" w:hangingChars="100" w:hanging="184"/>
        <w:rPr>
          <w:rFonts w:ascii="ＭＳ 明朝" w:eastAsia="ＭＳ 明朝" w:hAnsi="ＭＳ 明朝" w:cs="Times New Roman"/>
          <w:spacing w:val="-13"/>
          <w:kern w:val="0"/>
        </w:rPr>
      </w:pPr>
      <w:r w:rsidRPr="007A4174">
        <w:rPr>
          <w:rFonts w:ascii="ＭＳ 明朝" w:eastAsia="ＭＳ 明朝" w:hAnsi="ＭＳ 明朝" w:cs="Times New Roman" w:hint="eastAsia"/>
          <w:spacing w:val="-13"/>
          <w:kern w:val="0"/>
          <w:sz w:val="21"/>
        </w:rPr>
        <w:t>・イベント利用等（運動施設の利用含む）において、当初想定の使用時間・使用場所の範囲を超えて使用し、既納の使用料に加えて超過分を別途徴収するケースなど、結果的に使用料が分納や後納として収納せざるを得ない場合などである。</w:t>
      </w:r>
    </w:p>
    <w:p w14:paraId="2194B1B9" w14:textId="77777777" w:rsidR="00D328E5" w:rsidRPr="0060417D" w:rsidRDefault="00D328E5" w:rsidP="00D328E5">
      <w:pPr>
        <w:autoSpaceDE w:val="0"/>
        <w:autoSpaceDN w:val="0"/>
        <w:adjustRightInd w:val="0"/>
        <w:spacing w:line="280" w:lineRule="exact"/>
        <w:ind w:leftChars="380" w:left="934" w:hangingChars="100" w:hanging="174"/>
        <w:rPr>
          <w:rFonts w:ascii="ＭＳ 明朝" w:eastAsia="ＭＳ 明朝" w:hAnsi="ＭＳ 明朝" w:cs="Times New Roman"/>
          <w:spacing w:val="-13"/>
          <w:kern w:val="0"/>
        </w:rPr>
      </w:pPr>
    </w:p>
    <w:p w14:paraId="488E71BE" w14:textId="2B782599" w:rsidR="00D328E5" w:rsidRPr="0060417D" w:rsidRDefault="00C240F9">
      <w:pPr>
        <w:pStyle w:val="3"/>
      </w:pPr>
      <w:bookmarkStart w:id="163" w:name="_Toc491940899"/>
      <w:r>
        <w:rPr>
          <w:rFonts w:hint="eastAsia"/>
        </w:rPr>
        <w:t>２．</w:t>
      </w:r>
      <w:r w:rsidR="00D328E5" w:rsidRPr="0060417D">
        <w:rPr>
          <w:rFonts w:hint="eastAsia"/>
        </w:rPr>
        <w:t>その他</w:t>
      </w:r>
      <w:bookmarkEnd w:id="163"/>
    </w:p>
    <w:p w14:paraId="1BAE72E6" w14:textId="3C92AA2A" w:rsidR="00D328E5" w:rsidRPr="00CA67C3" w:rsidRDefault="000D5E98" w:rsidP="007A4174">
      <w:pPr>
        <w:spacing w:line="280" w:lineRule="exact"/>
        <w:ind w:leftChars="100" w:left="1458" w:hanging="1258"/>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１）業務に従事する者の研修</w:t>
      </w:r>
    </w:p>
    <w:p w14:paraId="5B3E00AC" w14:textId="764F03C8" w:rsidR="00EC563A"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・業務開始までに業務に従事する者（以下、「業務従事者」）が各従事業務の内容、万博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公園の概要等を理解し、本業務を円滑に遂行するために必要な実務研修を行う</w:t>
      </w:r>
      <w:r w:rsidR="006C7CDD" w:rsidRPr="007A4174">
        <w:rPr>
          <w:rFonts w:ascii="Century" w:eastAsia="ＭＳ 明朝" w:hAnsi="Century" w:cs="Times New Roman" w:hint="eastAsia"/>
          <w:sz w:val="21"/>
        </w:rPr>
        <w:t>よう努める</w:t>
      </w:r>
      <w:r w:rsidRPr="007A4174">
        <w:rPr>
          <w:rFonts w:ascii="Century" w:eastAsia="ＭＳ 明朝" w:hAnsi="Century" w:cs="Times New Roman" w:hint="eastAsia"/>
          <w:sz w:val="21"/>
        </w:rPr>
        <w:t>こと。</w:t>
      </w:r>
    </w:p>
    <w:p w14:paraId="0E7A921D" w14:textId="74ACB4ED" w:rsidR="00D328E5" w:rsidRPr="007A4174" w:rsidRDefault="00D328E5" w:rsidP="0002785F">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なお、この実務研修は、指定管理者が行うものとする。</w:t>
      </w:r>
    </w:p>
    <w:p w14:paraId="0F440AA0"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・指定管理期間内に事務処理方法等について改正や変更があった場合は、大阪府と指定管理者が協議、調整の上、研修等を行うこと。</w:t>
      </w:r>
    </w:p>
    <w:p w14:paraId="4058566B" w14:textId="50510644"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82005C">
        <w:rPr>
          <w:rFonts w:ascii="Century" w:eastAsia="ＭＳ 明朝" w:hAnsi="Century" w:cs="Times New Roman" w:hint="eastAsia"/>
          <w:sz w:val="21"/>
        </w:rPr>
        <w:t>利用</w:t>
      </w:r>
      <w:r w:rsidRPr="007A4174">
        <w:rPr>
          <w:rFonts w:ascii="Century" w:eastAsia="ＭＳ 明朝" w:hAnsi="Century" w:cs="Times New Roman" w:hint="eastAsia"/>
          <w:sz w:val="21"/>
        </w:rPr>
        <w:t>者サービスの向上を図るため、窓口・電話対応マナーについて接遇研修（語学研修等を含む）を行うなど接遇教育を徹底すること。</w:t>
      </w:r>
    </w:p>
    <w:p w14:paraId="17F82CDA"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・上記研修を実施した場合、研修実績報告を大阪府に提出すること。</w:t>
      </w:r>
    </w:p>
    <w:p w14:paraId="26DD62D7" w14:textId="6196EEBD" w:rsidR="00D328E5" w:rsidRPr="00CA67C3" w:rsidRDefault="000D5E98" w:rsidP="007A4174">
      <w:pPr>
        <w:spacing w:line="280" w:lineRule="exact"/>
        <w:ind w:leftChars="100" w:left="600" w:hanging="40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105BD8" w:rsidRPr="00CA67C3">
        <w:rPr>
          <w:rFonts w:asciiTheme="majorEastAsia" w:eastAsiaTheme="majorEastAsia" w:hAnsiTheme="majorEastAsia" w:cs="Times New Roman" w:hint="eastAsia"/>
          <w:sz w:val="21"/>
        </w:rPr>
        <w:t>２</w:t>
      </w:r>
      <w:r w:rsidR="00D328E5" w:rsidRPr="00CA67C3">
        <w:rPr>
          <w:rFonts w:asciiTheme="majorEastAsia" w:eastAsiaTheme="majorEastAsia" w:hAnsiTheme="majorEastAsia" w:cs="Times New Roman" w:hint="eastAsia"/>
          <w:sz w:val="21"/>
        </w:rPr>
        <w:t>）業務従事者の服装、心構え</w:t>
      </w:r>
    </w:p>
    <w:p w14:paraId="16259C10" w14:textId="6698BAD5"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・業務従事者に制服及びネームプレートを着用</w:t>
      </w:r>
      <w:r w:rsidR="007C3704">
        <w:rPr>
          <w:rFonts w:ascii="Century" w:eastAsia="ＭＳ 明朝" w:hAnsi="Century" w:cs="Times New Roman" w:hint="eastAsia"/>
          <w:sz w:val="21"/>
        </w:rPr>
        <w:t>すること</w:t>
      </w:r>
      <w:r w:rsidRPr="007A4174">
        <w:rPr>
          <w:rFonts w:ascii="Century" w:eastAsia="ＭＳ 明朝" w:hAnsi="Century" w:cs="Times New Roman" w:hint="eastAsia"/>
          <w:sz w:val="21"/>
        </w:rPr>
        <w:t>。</w:t>
      </w:r>
    </w:p>
    <w:p w14:paraId="3BE0D001" w14:textId="0C446648"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・接客業の意識を持ち</w:t>
      </w:r>
      <w:r w:rsidR="0082005C">
        <w:rPr>
          <w:rFonts w:ascii="Century" w:eastAsia="ＭＳ 明朝" w:hAnsi="Century" w:cs="Times New Roman" w:hint="eastAsia"/>
          <w:sz w:val="21"/>
        </w:rPr>
        <w:t>利用</w:t>
      </w:r>
      <w:r w:rsidRPr="007A4174">
        <w:rPr>
          <w:rFonts w:ascii="Century" w:eastAsia="ＭＳ 明朝" w:hAnsi="Century" w:cs="Times New Roman" w:hint="eastAsia"/>
          <w:sz w:val="21"/>
        </w:rPr>
        <w:t>者の立場に立って業務に当たること。</w:t>
      </w:r>
    </w:p>
    <w:p w14:paraId="3A988710" w14:textId="46C2B66A"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・直接</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と接する業務においては、接客に適した身だしなみ、言葉づかい、マナー等について細心の注意を払い、</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に不快感を与えないようにすること。</w:t>
      </w:r>
    </w:p>
    <w:p w14:paraId="0751B30B" w14:textId="539FC3C2"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の人権やプライバシーに関しては、細心の注意を払うとともに、</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の個人情報を扱う業務については、秘密の保持について最大限留意して業務に当たること。</w:t>
      </w:r>
    </w:p>
    <w:p w14:paraId="644E73E0" w14:textId="77777777" w:rsidR="00D328E5" w:rsidRPr="0060417D" w:rsidRDefault="00D328E5" w:rsidP="00D328E5">
      <w:pPr>
        <w:spacing w:line="280" w:lineRule="exact"/>
        <w:ind w:leftChars="500" w:left="1000" w:firstLineChars="100" w:firstLine="200"/>
        <w:rPr>
          <w:rFonts w:ascii="Century" w:eastAsia="ＭＳ 明朝" w:hAnsi="Century" w:cs="Times New Roman"/>
        </w:rPr>
      </w:pPr>
    </w:p>
    <w:p w14:paraId="30C05222" w14:textId="77777777" w:rsidR="00D328E5" w:rsidRPr="0060417D" w:rsidRDefault="00D328E5" w:rsidP="007A4174">
      <w:pPr>
        <w:pStyle w:val="2"/>
      </w:pPr>
      <w:bookmarkStart w:id="164" w:name="_Toc491940900"/>
      <w:r w:rsidRPr="0060417D">
        <w:rPr>
          <w:rFonts w:hint="eastAsia"/>
        </w:rPr>
        <w:t>【８】利用料金の還付</w:t>
      </w:r>
      <w:bookmarkEnd w:id="164"/>
    </w:p>
    <w:p w14:paraId="5D1BC28F" w14:textId="77777777" w:rsidR="00D328E5"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指定管理者は、使用者から利用料金還付の申し出があり、天災その他やむを得ない理由により施設を利用できないと指定管理者が認めるときは、利用料金還付請求書を徴し、使用者に対し利用料金に相当する額を還付することができる。</w:t>
      </w:r>
    </w:p>
    <w:p w14:paraId="44E4D7F2" w14:textId="0072818A" w:rsidR="002C338E" w:rsidRDefault="002C338E" w:rsidP="0002785F">
      <w:pPr>
        <w:ind w:left="81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指定管理者は、</w:t>
      </w:r>
      <w:r>
        <w:rPr>
          <w:rFonts w:hint="eastAsia"/>
        </w:rPr>
        <w:t>料金の還付、減額又は免除については、大阪府が定めた基準に従い、行</w:t>
      </w:r>
      <w:r w:rsidRPr="0002785F">
        <w:rPr>
          <w:rFonts w:ascii="Century" w:eastAsia="ＭＳ 明朝" w:hAnsi="Century" w:cs="Times New Roman" w:hint="eastAsia"/>
          <w:sz w:val="21"/>
        </w:rPr>
        <w:t>うこととする。</w:t>
      </w:r>
      <w:r>
        <w:rPr>
          <w:rFonts w:hint="eastAsia"/>
        </w:rPr>
        <w:t>基準については次のとおり定める予定で</w:t>
      </w:r>
      <w:r w:rsidRPr="0002785F">
        <w:rPr>
          <w:rFonts w:ascii="Century" w:eastAsia="ＭＳ 明朝" w:hAnsi="Century" w:cs="Times New Roman" w:hint="eastAsia"/>
          <w:sz w:val="21"/>
        </w:rPr>
        <w:t>ある。</w:t>
      </w:r>
    </w:p>
    <w:p w14:paraId="37A06DD7" w14:textId="57428F40" w:rsidR="002C338E" w:rsidRPr="0002785F" w:rsidRDefault="002C338E" w:rsidP="0002785F">
      <w:pPr>
        <w:tabs>
          <w:tab w:val="left" w:pos="300"/>
        </w:tabs>
        <w:ind w:leftChars="500" w:left="1210" w:hangingChars="10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r>
        <w:rPr>
          <w:rFonts w:ascii="Century" w:eastAsia="ＭＳ 明朝" w:hAnsi="Century" w:cs="Times New Roman" w:hint="eastAsia"/>
          <w:sz w:val="21"/>
        </w:rPr>
        <w:t>」</w:t>
      </w:r>
    </w:p>
    <w:p w14:paraId="20A2A9BF" w14:textId="37149706" w:rsidR="002C338E" w:rsidRPr="0002785F" w:rsidRDefault="002C338E" w:rsidP="0002785F">
      <w:pPr>
        <w:tabs>
          <w:tab w:val="left" w:pos="300"/>
        </w:tabs>
        <w:ind w:leftChars="300" w:left="810" w:hangingChars="10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指定管理者は、上記基準のもと、以下に示す、現行の還付の取扱いを参考に、現行の水準を低下させないように配慮の上、</w:t>
      </w:r>
      <w:r w:rsidR="004357CC">
        <w:rPr>
          <w:rFonts w:ascii="Century" w:eastAsia="ＭＳ 明朝" w:hAnsi="Century" w:cs="Times New Roman" w:hint="eastAsia"/>
          <w:sz w:val="21"/>
        </w:rPr>
        <w:t>府と協議の</w:t>
      </w:r>
      <w:r w:rsidR="00F27155">
        <w:rPr>
          <w:rFonts w:ascii="Century" w:eastAsia="ＭＳ 明朝" w:hAnsi="Century" w:cs="Times New Roman" w:hint="eastAsia"/>
          <w:sz w:val="21"/>
        </w:rPr>
        <w:t>上</w:t>
      </w:r>
      <w:r w:rsidR="004357CC">
        <w:rPr>
          <w:rFonts w:ascii="Century" w:eastAsia="ＭＳ 明朝" w:hAnsi="Century" w:cs="Times New Roman" w:hint="eastAsia"/>
          <w:sz w:val="21"/>
        </w:rPr>
        <w:t>、</w:t>
      </w:r>
      <w:r w:rsidRPr="0002785F">
        <w:rPr>
          <w:rFonts w:ascii="Century" w:eastAsia="ＭＳ 明朝" w:hAnsi="Century" w:cs="Times New Roman" w:hint="eastAsia"/>
          <w:sz w:val="21"/>
        </w:rPr>
        <w:t>具体的な取扱いを定めること。</w:t>
      </w:r>
    </w:p>
    <w:p w14:paraId="657BA50D" w14:textId="3AF569DC" w:rsidR="00D328E5" w:rsidRPr="00C21B90"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w:t>
      </w:r>
      <w:r w:rsidR="004357CC">
        <w:rPr>
          <w:rFonts w:ascii="Century" w:eastAsia="ＭＳ 明朝" w:hAnsi="Century" w:cs="Times New Roman" w:hint="eastAsia"/>
          <w:sz w:val="21"/>
        </w:rPr>
        <w:t>なお、</w:t>
      </w:r>
      <w:r w:rsidRPr="00C21B90">
        <w:rPr>
          <w:rFonts w:ascii="Century" w:eastAsia="ＭＳ 明朝" w:hAnsi="Century" w:cs="Times New Roman" w:hint="eastAsia"/>
          <w:sz w:val="21"/>
        </w:rPr>
        <w:t>還付</w:t>
      </w:r>
      <w:r w:rsidR="00AD768E">
        <w:rPr>
          <w:rFonts w:ascii="Century" w:eastAsia="ＭＳ 明朝" w:hAnsi="Century" w:cs="Times New Roman" w:hint="eastAsia"/>
          <w:sz w:val="21"/>
        </w:rPr>
        <w:t>金の具体的な返還</w:t>
      </w:r>
      <w:r w:rsidRPr="00C21B90">
        <w:rPr>
          <w:rFonts w:ascii="Century" w:eastAsia="ＭＳ 明朝" w:hAnsi="Century" w:cs="Times New Roman" w:hint="eastAsia"/>
          <w:sz w:val="21"/>
        </w:rPr>
        <w:t>方法については、大阪府と協議の上、指定管理者が定めること。</w:t>
      </w:r>
    </w:p>
    <w:p w14:paraId="5377D1CB" w14:textId="5EC4E206" w:rsidR="00D328E5" w:rsidRPr="00C21B90"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w:t>
      </w:r>
      <w:r w:rsidR="004357CC">
        <w:rPr>
          <w:rFonts w:ascii="Century" w:eastAsia="ＭＳ 明朝" w:hAnsi="Century" w:cs="Times New Roman" w:hint="eastAsia"/>
          <w:sz w:val="21"/>
        </w:rPr>
        <w:t>また、</w:t>
      </w:r>
      <w:r w:rsidRPr="00C21B90">
        <w:rPr>
          <w:rFonts w:ascii="Century" w:eastAsia="ＭＳ 明朝" w:hAnsi="Century" w:cs="Times New Roman" w:hint="eastAsia"/>
          <w:sz w:val="21"/>
        </w:rPr>
        <w:t>利用料金還付請求書の様式については、大阪府と協議の上、指定管理者が作成する</w:t>
      </w:r>
      <w:r w:rsidR="00607EAB">
        <w:rPr>
          <w:rFonts w:ascii="Century" w:eastAsia="ＭＳ 明朝" w:hAnsi="Century" w:cs="Times New Roman" w:hint="eastAsia"/>
          <w:sz w:val="21"/>
        </w:rPr>
        <w:t>こと</w:t>
      </w:r>
      <w:r w:rsidRPr="00C21B90">
        <w:rPr>
          <w:rFonts w:ascii="Century" w:eastAsia="ＭＳ 明朝" w:hAnsi="Century" w:cs="Times New Roman" w:hint="eastAsia"/>
          <w:sz w:val="21"/>
        </w:rPr>
        <w:t>。</w:t>
      </w:r>
    </w:p>
    <w:p w14:paraId="36B82C11" w14:textId="77777777" w:rsidR="00D328E5" w:rsidRPr="0060417D" w:rsidRDefault="00D328E5" w:rsidP="00D328E5">
      <w:pPr>
        <w:tabs>
          <w:tab w:val="left" w:pos="300"/>
        </w:tabs>
        <w:spacing w:line="280" w:lineRule="exact"/>
        <w:ind w:leftChars="100" w:left="400" w:hangingChars="100" w:hanging="200"/>
        <w:rPr>
          <w:rFonts w:ascii="ＭＳ 明朝" w:eastAsia="ＭＳ 明朝" w:hAnsi="ＭＳ 明朝" w:cs="Times New Roman"/>
        </w:rPr>
      </w:pPr>
    </w:p>
    <w:tbl>
      <w:tblPr>
        <w:tblStyle w:val="24"/>
        <w:tblW w:w="0" w:type="auto"/>
        <w:tblInd w:w="400"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9454"/>
      </w:tblGrid>
      <w:tr w:rsidR="00D328E5" w:rsidRPr="0060417D" w14:paraId="4B1D6CBE" w14:textId="77777777" w:rsidTr="0002785F">
        <w:trPr>
          <w:trHeight w:val="2405"/>
        </w:trPr>
        <w:tc>
          <w:tcPr>
            <w:tcW w:w="9836" w:type="dxa"/>
          </w:tcPr>
          <w:p w14:paraId="527F616A" w14:textId="3BE9A9DF"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審査基準及び標準処理期間（７）</w:t>
            </w:r>
            <w:r w:rsidRPr="0060417D">
              <w:rPr>
                <w:rFonts w:ascii="ＭＳ 明朝" w:eastAsia="ＭＳ 明朝" w:hAnsi="ＭＳ 明朝" w:cs="Times New Roman" w:hint="eastAsia"/>
              </w:rPr>
              <w:t>使用料の還付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5626C421" w14:textId="77777777" w:rsidTr="00662DE5">
              <w:trPr>
                <w:trHeight w:val="291"/>
              </w:trPr>
              <w:tc>
                <w:tcPr>
                  <w:tcW w:w="1843" w:type="dxa"/>
                  <w:vAlign w:val="center"/>
                </w:tcPr>
                <w:p w14:paraId="7BC9062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69FE26E3"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00A1299C" w14:textId="77777777" w:rsidTr="00662DE5">
              <w:trPr>
                <w:trHeight w:val="318"/>
              </w:trPr>
              <w:tc>
                <w:tcPr>
                  <w:tcW w:w="1843" w:type="dxa"/>
                  <w:vAlign w:val="center"/>
                </w:tcPr>
                <w:p w14:paraId="283F14E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1710F55A"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10条第２項</w:t>
                  </w:r>
                </w:p>
              </w:tc>
            </w:tr>
            <w:tr w:rsidR="0060417D" w:rsidRPr="0060417D" w14:paraId="11E5F873" w14:textId="77777777" w:rsidTr="00662DE5">
              <w:trPr>
                <w:trHeight w:val="401"/>
              </w:trPr>
              <w:tc>
                <w:tcPr>
                  <w:tcW w:w="1843" w:type="dxa"/>
                  <w:vAlign w:val="center"/>
                </w:tcPr>
                <w:p w14:paraId="41C5E3B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5FBDDD7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使用料の還付</w:t>
                  </w:r>
                </w:p>
              </w:tc>
            </w:tr>
            <w:tr w:rsidR="0060417D" w:rsidRPr="0060417D" w14:paraId="38CCB4F7" w14:textId="77777777" w:rsidTr="00662DE5">
              <w:trPr>
                <w:trHeight w:val="319"/>
              </w:trPr>
              <w:tc>
                <w:tcPr>
                  <w:tcW w:w="1843" w:type="dxa"/>
                  <w:vAlign w:val="center"/>
                </w:tcPr>
                <w:p w14:paraId="3E78FB9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4257AE7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6598A2C6" w14:textId="77777777" w:rsidTr="00662DE5">
              <w:trPr>
                <w:trHeight w:val="391"/>
              </w:trPr>
              <w:tc>
                <w:tcPr>
                  <w:tcW w:w="1843" w:type="dxa"/>
                  <w:vAlign w:val="center"/>
                </w:tcPr>
                <w:p w14:paraId="2047483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69AB243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別紙のとおり。</w:t>
                  </w:r>
                </w:p>
              </w:tc>
            </w:tr>
            <w:tr w:rsidR="0060417D" w:rsidRPr="0060417D" w14:paraId="624423D7" w14:textId="77777777" w:rsidTr="00662DE5">
              <w:trPr>
                <w:trHeight w:val="346"/>
              </w:trPr>
              <w:tc>
                <w:tcPr>
                  <w:tcW w:w="1843" w:type="dxa"/>
                  <w:vAlign w:val="center"/>
                </w:tcPr>
                <w:p w14:paraId="2BA9758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F0D74BC"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4C3C1553" w14:textId="77777777" w:rsidTr="00662DE5">
              <w:trPr>
                <w:trHeight w:val="388"/>
              </w:trPr>
              <w:tc>
                <w:tcPr>
                  <w:tcW w:w="1843" w:type="dxa"/>
                  <w:vAlign w:val="center"/>
                </w:tcPr>
                <w:p w14:paraId="6B1FDD3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4077BA8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0F63D8E5" w14:textId="77777777" w:rsidTr="00662DE5">
              <w:trPr>
                <w:trHeight w:val="65"/>
              </w:trPr>
              <w:tc>
                <w:tcPr>
                  <w:tcW w:w="1843" w:type="dxa"/>
                  <w:tcBorders>
                    <w:bottom w:val="single" w:sz="4" w:space="0" w:color="auto"/>
                  </w:tcBorders>
                  <w:vAlign w:val="center"/>
                </w:tcPr>
                <w:p w14:paraId="380AFF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18EB212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0484891C" w14:textId="77777777" w:rsidR="00D328E5" w:rsidRPr="0060417D" w:rsidRDefault="00D328E5" w:rsidP="00D328E5">
            <w:pPr>
              <w:spacing w:line="280" w:lineRule="exact"/>
              <w:rPr>
                <w:rFonts w:ascii="Century" w:eastAsia="ＭＳ 明朝" w:hAnsi="Century" w:cs="Times New Roman"/>
              </w:rPr>
            </w:pPr>
          </w:p>
          <w:p w14:paraId="6B8CA853" w14:textId="0E26B5C5" w:rsidR="00D328E5" w:rsidRPr="0060417D" w:rsidRDefault="00D328E5" w:rsidP="00D328E5">
            <w:pPr>
              <w:spacing w:line="280" w:lineRule="exact"/>
              <w:rPr>
                <w:rFonts w:ascii="Century" w:eastAsia="ＭＳ 明朝" w:hAnsi="Century" w:cs="Times New Roman"/>
                <w:b/>
              </w:rPr>
            </w:pPr>
            <w:r w:rsidRPr="0060417D">
              <w:rPr>
                <w:rFonts w:ascii="Century" w:eastAsia="ＭＳ 明朝" w:hAnsi="Century" w:cs="Times New Roman" w:hint="eastAsia"/>
                <w:b/>
              </w:rPr>
              <w:t>使用料の還付に関する取扱基準</w:t>
            </w:r>
          </w:p>
          <w:p w14:paraId="0E2257FD" w14:textId="77777777" w:rsidR="00D328E5" w:rsidRPr="0060417D" w:rsidRDefault="00D328E5" w:rsidP="00D328E5">
            <w:pPr>
              <w:spacing w:line="280" w:lineRule="exact"/>
              <w:ind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大阪府日本万国博覧会記念公園条例第</w:t>
            </w:r>
            <w:r w:rsidRPr="0060417D">
              <w:rPr>
                <w:rFonts w:ascii="Century" w:eastAsia="ＭＳ 明朝" w:hAnsi="Century" w:cs="Times New Roman"/>
              </w:rPr>
              <w:t>10</w:t>
            </w:r>
            <w:r w:rsidRPr="0060417D">
              <w:rPr>
                <w:rFonts w:ascii="Century" w:eastAsia="ＭＳ 明朝" w:hAnsi="Century" w:cs="Times New Roman" w:hint="eastAsia"/>
              </w:rPr>
              <w:t>条第２項に基づく使用料の還付については、次のとおりとする。</w:t>
            </w:r>
          </w:p>
          <w:p w14:paraId="569644AC" w14:textId="77777777" w:rsidR="00D328E5" w:rsidRPr="0060417D" w:rsidRDefault="00D328E5" w:rsidP="00D328E5">
            <w:pPr>
              <w:spacing w:line="280" w:lineRule="exact"/>
              <w:rPr>
                <w:rFonts w:ascii="Century" w:eastAsia="ＭＳ 明朝" w:hAnsi="Century" w:cs="Times New Roman"/>
              </w:rPr>
            </w:pPr>
          </w:p>
          <w:p w14:paraId="5DD56A6D"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（１）共通事項</w:t>
            </w:r>
          </w:p>
          <w:p w14:paraId="5F60BFAC"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①使用者の責めに帰することのできない事由により使用できなくなったとき：既納使用料の全額</w:t>
            </w:r>
          </w:p>
          <w:p w14:paraId="1DA60ECA"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②施設や備品等の損壊や不具合など施設の維持管理上の問題や利用者の安全管理の必要性から、大阪府が施設の使用許可を取り消し又は施設の使用を制限したとき：既納使用料の全額</w:t>
            </w:r>
          </w:p>
          <w:p w14:paraId="0692250B"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③使用料納付後、使用日までに使用料の減額又は免除に該当することが判明したとき：減額又は免除に応じた額</w:t>
            </w:r>
          </w:p>
          <w:p w14:paraId="2FA3B951" w14:textId="2175A16B"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④その他、知事が特別の理由があると認めるとき：既納使用料の全額</w:t>
            </w:r>
          </w:p>
          <w:p w14:paraId="3709133F" w14:textId="77777777" w:rsidR="00D328E5" w:rsidRPr="0060417D" w:rsidRDefault="00D328E5" w:rsidP="00D328E5">
            <w:pPr>
              <w:spacing w:line="280" w:lineRule="exact"/>
              <w:rPr>
                <w:rFonts w:ascii="Century" w:eastAsia="ＭＳ 明朝" w:hAnsi="Century" w:cs="Times New Roman"/>
              </w:rPr>
            </w:pPr>
          </w:p>
          <w:p w14:paraId="723421EA" w14:textId="7755C9AD"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（２）お祭り広場、上の広場、下の広場、東の広場及びこれらの広場の周辺の園路及び緑地並びにもみじ川芝生広場、大地の池、パビリオン</w:t>
            </w:r>
          </w:p>
          <w:p w14:paraId="5505F987"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①使用者の責めに帰することのできない事由により使用できなくなったとき：既納使用料の全額</w:t>
            </w:r>
          </w:p>
          <w:p w14:paraId="6142A30E"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②使用する日の３か月前までに利用申込の取り消しを申し出たとき：既納使用料の８割に相当する額</w:t>
            </w:r>
          </w:p>
          <w:p w14:paraId="54764952"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③使用する日の１か月前までに利用申込の取り消しを申し出たとき：既納使用料の５割に相当する額</w:t>
            </w:r>
          </w:p>
          <w:p w14:paraId="58E7A495" w14:textId="5D572C4A"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④使用する日の</w:t>
            </w:r>
            <w:r w:rsidRPr="0060417D">
              <w:rPr>
                <w:rFonts w:ascii="Century" w:eastAsia="ＭＳ 明朝" w:hAnsi="Century" w:cs="Times New Roman"/>
              </w:rPr>
              <w:t>15</w:t>
            </w:r>
            <w:r w:rsidRPr="0060417D">
              <w:rPr>
                <w:rFonts w:ascii="Century" w:eastAsia="ＭＳ 明朝" w:hAnsi="Century" w:cs="Times New Roman" w:hint="eastAsia"/>
              </w:rPr>
              <w:t>日前までに利用申込の取り消しを申し出たとき：既納使用料の２割に相当する額</w:t>
            </w:r>
          </w:p>
          <w:p w14:paraId="49A1C125" w14:textId="218784D0" w:rsidR="00D328E5" w:rsidRPr="0060417D" w:rsidRDefault="00D328E5" w:rsidP="00D328E5">
            <w:pPr>
              <w:spacing w:line="280" w:lineRule="exact"/>
              <w:rPr>
                <w:rFonts w:ascii="Century" w:eastAsia="ＭＳ 明朝" w:hAnsi="Century" w:cs="Times New Roman"/>
              </w:rPr>
            </w:pPr>
          </w:p>
          <w:p w14:paraId="5D7B7A30"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（３）自然観察学習館</w:t>
            </w:r>
          </w:p>
          <w:p w14:paraId="650B63CB" w14:textId="77777777" w:rsidR="00D328E5" w:rsidRPr="0060417D" w:rsidRDefault="00D328E5" w:rsidP="006C7CDD">
            <w:pPr>
              <w:spacing w:line="280" w:lineRule="exact"/>
              <w:ind w:firstLineChars="100" w:firstLine="200"/>
              <w:rPr>
                <w:rFonts w:ascii="Century" w:eastAsia="ＭＳ 明朝" w:hAnsi="Century" w:cs="Times New Roman"/>
              </w:rPr>
            </w:pPr>
            <w:r w:rsidRPr="0060417D">
              <w:rPr>
                <w:rFonts w:ascii="Century" w:eastAsia="ＭＳ 明朝" w:hAnsi="Century" w:cs="Times New Roman" w:hint="eastAsia"/>
              </w:rPr>
              <w:t>①使用する日の１か月前までに利用申込の取り消しを申し出たとき：既納使用料の５割に相当する額</w:t>
            </w:r>
          </w:p>
          <w:p w14:paraId="01005338" w14:textId="57DB270D" w:rsidR="00D328E5" w:rsidRPr="0060417D" w:rsidRDefault="00D328E5" w:rsidP="00D328E5">
            <w:pPr>
              <w:spacing w:line="280" w:lineRule="exact"/>
              <w:rPr>
                <w:rFonts w:ascii="Century" w:eastAsia="ＭＳ 明朝" w:hAnsi="Century" w:cs="Times New Roman"/>
              </w:rPr>
            </w:pPr>
          </w:p>
          <w:p w14:paraId="077E0281" w14:textId="77777777" w:rsidR="006C7CDD" w:rsidRPr="006C7CDD" w:rsidRDefault="006C7CDD" w:rsidP="006C7CDD">
            <w:pPr>
              <w:ind w:left="400" w:hangingChars="200" w:hanging="400"/>
              <w:rPr>
                <w:rFonts w:ascii="ＭＳ 明朝" w:hAnsi="ＭＳ 明朝"/>
                <w:szCs w:val="21"/>
              </w:rPr>
            </w:pPr>
            <w:r w:rsidRPr="006C7CDD">
              <w:rPr>
                <w:rFonts w:ascii="ＭＳ 明朝" w:hAnsi="ＭＳ 明朝" w:hint="eastAsia"/>
                <w:szCs w:val="21"/>
              </w:rPr>
              <w:t>（４）野球場、少年野球場、スポーツ広場、万博記念競技場、フットサルコート、弓道場、少年球技場、総合スポーツ広場（多目的使用の区域に限る）、運動場、小運動場</w:t>
            </w:r>
          </w:p>
          <w:p w14:paraId="0832B77A" w14:textId="77777777" w:rsidR="006C7CDD" w:rsidRPr="006C7CDD" w:rsidRDefault="006C7CDD" w:rsidP="006C7CDD">
            <w:pPr>
              <w:ind w:firstLineChars="100" w:firstLine="200"/>
              <w:rPr>
                <w:rFonts w:ascii="ＭＳ 明朝" w:hAnsi="ＭＳ 明朝"/>
                <w:szCs w:val="21"/>
              </w:rPr>
            </w:pPr>
            <w:r w:rsidRPr="006C7CDD">
              <w:rPr>
                <w:rFonts w:ascii="ＭＳ 明朝" w:hAnsi="ＭＳ 明朝" w:hint="eastAsia"/>
                <w:szCs w:val="21"/>
              </w:rPr>
              <w:t>①使用する日の１０日前までに利用申込の取消しを申し出たとき：既納使用料の全額</w:t>
            </w:r>
          </w:p>
          <w:p w14:paraId="1CB58808" w14:textId="77777777" w:rsidR="006C7CDD" w:rsidRPr="006C7CDD" w:rsidRDefault="006C7CDD" w:rsidP="006C7CDD">
            <w:pPr>
              <w:ind w:leftChars="100" w:left="400" w:hangingChars="100" w:hanging="200"/>
              <w:rPr>
                <w:rFonts w:ascii="ＭＳ 明朝" w:hAnsi="ＭＳ 明朝"/>
                <w:szCs w:val="21"/>
              </w:rPr>
            </w:pPr>
          </w:p>
          <w:p w14:paraId="7B306408" w14:textId="77777777" w:rsidR="006C7CDD" w:rsidRPr="006C7CDD" w:rsidRDefault="006C7CDD" w:rsidP="006C7CDD">
            <w:pPr>
              <w:rPr>
                <w:rFonts w:ascii="ＭＳ 明朝" w:hAnsi="ＭＳ 明朝"/>
                <w:szCs w:val="21"/>
              </w:rPr>
            </w:pPr>
            <w:r w:rsidRPr="006C7CDD">
              <w:rPr>
                <w:rFonts w:ascii="ＭＳ 明朝" w:hAnsi="ＭＳ 明朝" w:hint="eastAsia"/>
                <w:szCs w:val="21"/>
              </w:rPr>
              <w:t>（５）テニスコート、小広場</w:t>
            </w:r>
          </w:p>
          <w:p w14:paraId="0A7A91E7" w14:textId="77777777" w:rsidR="006C7CDD" w:rsidRPr="006C7CDD" w:rsidRDefault="006C7CDD" w:rsidP="006C7CDD">
            <w:pPr>
              <w:ind w:firstLineChars="100" w:firstLine="200"/>
              <w:rPr>
                <w:rFonts w:ascii="ＭＳ 明朝" w:hAnsi="ＭＳ 明朝"/>
                <w:szCs w:val="21"/>
              </w:rPr>
            </w:pPr>
            <w:r w:rsidRPr="006C7CDD">
              <w:rPr>
                <w:rFonts w:ascii="ＭＳ 明朝" w:hAnsi="ＭＳ 明朝" w:hint="eastAsia"/>
                <w:szCs w:val="21"/>
              </w:rPr>
              <w:t>①使用する日の３日前までに利用申込の取消しを申し出たとき：既納使用料の全額</w:t>
            </w:r>
          </w:p>
          <w:p w14:paraId="662C4344" w14:textId="352C17BF" w:rsidR="00D328E5" w:rsidRPr="006C7CDD" w:rsidRDefault="00D328E5" w:rsidP="00D328E5">
            <w:pPr>
              <w:spacing w:line="280" w:lineRule="exact"/>
              <w:rPr>
                <w:rFonts w:ascii="Century" w:eastAsia="ＭＳ 明朝" w:hAnsi="Century" w:cs="Times New Roman"/>
              </w:rPr>
            </w:pPr>
          </w:p>
        </w:tc>
      </w:tr>
    </w:tbl>
    <w:p w14:paraId="42E19FDF" w14:textId="77777777" w:rsidR="00D328E5" w:rsidRPr="0060417D" w:rsidRDefault="00D328E5" w:rsidP="00D328E5">
      <w:pPr>
        <w:spacing w:line="280" w:lineRule="exact"/>
        <w:ind w:leftChars="100" w:left="400" w:hangingChars="100" w:hanging="200"/>
        <w:rPr>
          <w:rFonts w:ascii="Century" w:eastAsia="ＭＳ 明朝" w:hAnsi="Century" w:cs="Times New Roman"/>
        </w:rPr>
      </w:pPr>
    </w:p>
    <w:p w14:paraId="64BF0899" w14:textId="77777777" w:rsidR="00D328E5" w:rsidRPr="0060417D" w:rsidRDefault="00D328E5">
      <w:pPr>
        <w:pStyle w:val="3"/>
      </w:pPr>
      <w:bookmarkStart w:id="165" w:name="_Toc491940901"/>
      <w:r w:rsidRPr="0060417D">
        <w:rPr>
          <w:rFonts w:hint="eastAsia"/>
        </w:rPr>
        <w:t>１．雨天時における専用使用施設の使用料等の還付について</w:t>
      </w:r>
      <w:bookmarkEnd w:id="165"/>
    </w:p>
    <w:p w14:paraId="0FB9C694" w14:textId="7E5E694E" w:rsidR="00D328E5" w:rsidRPr="0002785F" w:rsidRDefault="00D328E5" w:rsidP="0002785F">
      <w:pPr>
        <w:spacing w:line="280" w:lineRule="exact"/>
        <w:ind w:firstLineChars="300" w:firstLine="630"/>
        <w:rPr>
          <w:rFonts w:ascii="Century" w:eastAsia="ＭＳ 明朝" w:hAnsi="Century" w:cs="Times New Roman"/>
          <w:sz w:val="21"/>
        </w:rPr>
      </w:pPr>
      <w:r w:rsidRPr="0002785F">
        <w:rPr>
          <w:rFonts w:ascii="Century" w:eastAsia="ＭＳ 明朝" w:hAnsi="Century" w:cs="Times New Roman" w:hint="eastAsia"/>
          <w:sz w:val="21"/>
        </w:rPr>
        <w:t>雨天時における専用使用施設の使用料等の利用料金の還付は、以下に</w:t>
      </w:r>
      <w:r w:rsidR="008E78B2" w:rsidRPr="0002785F">
        <w:rPr>
          <w:rFonts w:ascii="Century" w:eastAsia="ＭＳ 明朝" w:hAnsi="Century" w:cs="Times New Roman" w:hint="eastAsia"/>
          <w:sz w:val="21"/>
        </w:rPr>
        <w:t>準拠して</w:t>
      </w:r>
      <w:r w:rsidRPr="0002785F">
        <w:rPr>
          <w:rFonts w:ascii="Century" w:eastAsia="ＭＳ 明朝" w:hAnsi="Century" w:cs="Times New Roman" w:hint="eastAsia"/>
          <w:sz w:val="21"/>
        </w:rPr>
        <w:t>執り行うこと。</w:t>
      </w:r>
    </w:p>
    <w:p w14:paraId="6503CBF1" w14:textId="36195256" w:rsidR="00D328E5" w:rsidRPr="0060417D" w:rsidRDefault="00BD0AAB" w:rsidP="007A4174">
      <w:pPr>
        <w:pStyle w:val="4"/>
      </w:pPr>
      <w:bookmarkStart w:id="166" w:name="_Toc491940902"/>
      <w:r>
        <w:rPr>
          <w:rFonts w:hint="eastAsia"/>
        </w:rPr>
        <w:t>（</w:t>
      </w:r>
      <w:r w:rsidR="00D328E5" w:rsidRPr="0060417D">
        <w:rPr>
          <w:rFonts w:hint="eastAsia"/>
        </w:rPr>
        <w:t>１）上の広場・下の広場・東の広場</w:t>
      </w:r>
      <w:r w:rsidR="004F3DD2" w:rsidRPr="0060417D">
        <w:rPr>
          <w:rFonts w:hint="eastAsia"/>
        </w:rPr>
        <w:t>・お祭り広場</w:t>
      </w:r>
      <w:r w:rsidR="00D328E5" w:rsidRPr="0060417D">
        <w:rPr>
          <w:rFonts w:hint="eastAsia"/>
        </w:rPr>
        <w:t>の使用料</w:t>
      </w:r>
      <w:bookmarkEnd w:id="166"/>
    </w:p>
    <w:p w14:paraId="5DB3D4E2" w14:textId="21805A62"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・公園の開園前までに指定管理者と主催者によって中止決定する。この場合の使用料は、当該施設の路面状態の悪化による使用者等の事故防止及び</w:t>
      </w:r>
      <w:r w:rsidR="004F3DD2" w:rsidRPr="007A4174">
        <w:rPr>
          <w:rFonts w:asciiTheme="minorEastAsia" w:hAnsiTheme="minorEastAsia" w:hint="eastAsia"/>
          <w:sz w:val="21"/>
        </w:rPr>
        <w:t>公園の開園前までにイベントを中止することで来園者の混乱を未然に防止する又は</w:t>
      </w:r>
      <w:r w:rsidRPr="007A4174">
        <w:rPr>
          <w:rFonts w:asciiTheme="minorEastAsia" w:hAnsiTheme="minorEastAsia" w:cs="Times New Roman" w:hint="eastAsia"/>
          <w:sz w:val="21"/>
        </w:rPr>
        <w:t>当該施設の芝生保護の観点により還付する。</w:t>
      </w:r>
    </w:p>
    <w:p w14:paraId="56FAD75D"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（中止決定する場合の判断基準）</w:t>
      </w:r>
    </w:p>
    <w:p w14:paraId="7024EEE3" w14:textId="77777777" w:rsidR="00D328E5" w:rsidRPr="007A4174" w:rsidRDefault="00D328E5" w:rsidP="00B8527D">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イベント実施前日又は実施当日の公園の開園前までの気象庁の天気予報において、イベント本番開始時点の降水確率（大阪）が</w:t>
      </w:r>
      <w:r w:rsidRPr="007A4174">
        <w:rPr>
          <w:rFonts w:asciiTheme="minorEastAsia" w:hAnsiTheme="minorEastAsia" w:cs="Times New Roman"/>
          <w:sz w:val="21"/>
        </w:rPr>
        <w:t>50</w:t>
      </w:r>
      <w:r w:rsidRPr="007A4174">
        <w:rPr>
          <w:rFonts w:asciiTheme="minorEastAsia" w:hAnsiTheme="minorEastAsia" w:cs="Times New Roman" w:hint="eastAsia"/>
          <w:sz w:val="21"/>
        </w:rPr>
        <w:t>％を超えていること。</w:t>
      </w:r>
    </w:p>
    <w:p w14:paraId="53ED6E14"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２日間使用において、前日設営が雨天中止となれば本番実施もできないことから、その全ての使用料を還付する。また、本番時が雨天中止であっても前日に設営したときは、本番分の使用料のみを還付する。</w:t>
      </w:r>
    </w:p>
    <w:p w14:paraId="56A4D998" w14:textId="3E16D431" w:rsidR="00D328E5" w:rsidRPr="0060417D" w:rsidRDefault="00BD0AAB" w:rsidP="007A4174">
      <w:pPr>
        <w:pStyle w:val="4"/>
      </w:pPr>
      <w:bookmarkStart w:id="167" w:name="_Toc491940903"/>
      <w:r>
        <w:rPr>
          <w:rFonts w:hint="eastAsia"/>
        </w:rPr>
        <w:t>（</w:t>
      </w:r>
      <w:r w:rsidRPr="0060417D">
        <w:rPr>
          <w:rFonts w:hint="eastAsia"/>
        </w:rPr>
        <w:t>２）主催者による前納された入園料</w:t>
      </w:r>
      <w:bookmarkEnd w:id="167"/>
    </w:p>
    <w:p w14:paraId="0D3C7E61" w14:textId="06FAC582"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・専用使用施設において公園の開園前までに</w:t>
      </w:r>
      <w:r w:rsidR="003E48AC" w:rsidRPr="003E48AC">
        <w:rPr>
          <w:rFonts w:ascii="Century" w:eastAsia="ＭＳ 明朝" w:hAnsi="Century" w:cs="Times New Roman" w:hint="eastAsia"/>
          <w:sz w:val="21"/>
        </w:rPr>
        <w:t>指定管理者と主催者によって中止決定した場合は</w:t>
      </w:r>
      <w:r w:rsidRPr="007A4174">
        <w:rPr>
          <w:rFonts w:ascii="Century" w:eastAsia="ＭＳ 明朝" w:hAnsi="Century" w:cs="Times New Roman" w:hint="eastAsia"/>
          <w:sz w:val="21"/>
        </w:rPr>
        <w:t>、前納した入園料の還付ができる。</w:t>
      </w:r>
    </w:p>
    <w:p w14:paraId="64C900C4" w14:textId="2F9CD25B" w:rsidR="00D328E5" w:rsidRPr="0060417D" w:rsidRDefault="00BD0AAB" w:rsidP="007A4174">
      <w:pPr>
        <w:pStyle w:val="4"/>
      </w:pPr>
      <w:bookmarkStart w:id="168" w:name="_Toc491940904"/>
      <w:r>
        <w:rPr>
          <w:rFonts w:hint="eastAsia"/>
        </w:rPr>
        <w:t>（</w:t>
      </w:r>
      <w:r w:rsidRPr="0060417D">
        <w:rPr>
          <w:rFonts w:hint="eastAsia"/>
        </w:rPr>
        <w:t>３）イベント中止時の駐車料金</w:t>
      </w:r>
      <w:bookmarkEnd w:id="168"/>
    </w:p>
    <w:p w14:paraId="534E1BE7" w14:textId="5589737E"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・専用使用施設において公園の開園前までに</w:t>
      </w:r>
      <w:r w:rsidR="003E48AC" w:rsidRPr="003E48AC">
        <w:rPr>
          <w:rFonts w:ascii="Century" w:eastAsia="ＭＳ 明朝" w:hAnsi="Century" w:cs="Times New Roman" w:hint="eastAsia"/>
          <w:sz w:val="21"/>
        </w:rPr>
        <w:t>指定管理者と主催者によって中止決定した場合は</w:t>
      </w:r>
      <w:r w:rsidRPr="007A4174">
        <w:rPr>
          <w:rFonts w:ascii="Century" w:eastAsia="ＭＳ 明朝" w:hAnsi="Century" w:cs="Times New Roman" w:hint="eastAsia"/>
          <w:sz w:val="21"/>
        </w:rPr>
        <w:t>、当該イベントの関係者と特定できる場合に限り、当日の駐車料金の還付ができる。</w:t>
      </w:r>
    </w:p>
    <w:p w14:paraId="76914781" w14:textId="77777777" w:rsidR="00D328E5" w:rsidRPr="0060417D" w:rsidRDefault="00D328E5" w:rsidP="00D328E5">
      <w:pPr>
        <w:spacing w:line="280" w:lineRule="exact"/>
        <w:rPr>
          <w:rFonts w:ascii="Century" w:eastAsia="ＭＳ 明朝" w:hAnsi="Century" w:cs="Times New Roman"/>
        </w:rPr>
      </w:pPr>
    </w:p>
    <w:p w14:paraId="7FAB8BAB" w14:textId="73BDA6C7" w:rsidR="00D328E5" w:rsidRPr="0060417D" w:rsidRDefault="00D328E5">
      <w:pPr>
        <w:pStyle w:val="3"/>
        <w:rPr>
          <w:rFonts w:ascii="Century" w:eastAsia="ＭＳ 明朝" w:hAnsi="Century"/>
        </w:rPr>
      </w:pPr>
      <w:bookmarkStart w:id="169" w:name="_Toc491940905"/>
      <w:r w:rsidRPr="0060417D">
        <w:rPr>
          <w:rFonts w:hint="eastAsia"/>
        </w:rPr>
        <w:t>２．その他</w:t>
      </w:r>
      <w:bookmarkEnd w:id="169"/>
    </w:p>
    <w:p w14:paraId="68552160" w14:textId="2E613697" w:rsidR="004F3DD2" w:rsidRPr="007A4174" w:rsidRDefault="004F3DD2" w:rsidP="007A4174">
      <w:pPr>
        <w:spacing w:line="280" w:lineRule="exact"/>
        <w:ind w:leftChars="300" w:left="810" w:hangingChars="100" w:hanging="210"/>
        <w:rPr>
          <w:sz w:val="21"/>
        </w:rPr>
      </w:pPr>
      <w:r w:rsidRPr="007A4174">
        <w:rPr>
          <w:rFonts w:hint="eastAsia"/>
          <w:sz w:val="21"/>
        </w:rPr>
        <w:t>※上の広場・下の広場・東の広場・お祭り広場については路面状態の悪化による使用者等の事故発生及び過度の利用による芝生損傷が比較的少ないイベント、又は、指定管理者が主催する事業及び指定管理者が認めた大規模の事業は</w:t>
      </w:r>
      <w:r w:rsidR="003E48AC">
        <w:rPr>
          <w:rFonts w:hint="eastAsia"/>
          <w:sz w:val="21"/>
        </w:rPr>
        <w:t>事故防止対策を前提として</w:t>
      </w:r>
      <w:r w:rsidRPr="007A4174">
        <w:rPr>
          <w:rFonts w:hint="eastAsia"/>
          <w:sz w:val="21"/>
        </w:rPr>
        <w:t>雨天使用を認める。</w:t>
      </w:r>
    </w:p>
    <w:p w14:paraId="731A12BC" w14:textId="77777777" w:rsidR="00D328E5" w:rsidRPr="0060417D" w:rsidRDefault="00D328E5" w:rsidP="00D328E5">
      <w:pPr>
        <w:spacing w:line="280" w:lineRule="exact"/>
        <w:ind w:leftChars="400" w:left="1000" w:hangingChars="100" w:hanging="200"/>
        <w:rPr>
          <w:rFonts w:ascii="Century" w:eastAsia="ＭＳ 明朝" w:hAnsi="Century" w:cs="Times New Roman"/>
        </w:rPr>
      </w:pPr>
    </w:p>
    <w:p w14:paraId="4A4D9AA0" w14:textId="306CFD50" w:rsidR="00D328E5" w:rsidRPr="0060417D" w:rsidRDefault="00D328E5" w:rsidP="007A4174">
      <w:pPr>
        <w:pStyle w:val="2"/>
      </w:pPr>
      <w:bookmarkStart w:id="170" w:name="_Toc491940906"/>
      <w:r w:rsidRPr="0060417D">
        <w:rPr>
          <w:rFonts w:hint="eastAsia"/>
        </w:rPr>
        <w:t>【９】</w:t>
      </w:r>
      <w:r w:rsidR="00C1493B">
        <w:rPr>
          <w:rFonts w:hint="eastAsia"/>
        </w:rPr>
        <w:t>利用料金</w:t>
      </w:r>
      <w:r w:rsidRPr="0060417D">
        <w:rPr>
          <w:rFonts w:hint="eastAsia"/>
        </w:rPr>
        <w:t>の減免</w:t>
      </w:r>
      <w:bookmarkEnd w:id="170"/>
    </w:p>
    <w:p w14:paraId="45A25285" w14:textId="603EC346" w:rsidR="002C338E" w:rsidRPr="0002785F" w:rsidRDefault="00C1493B" w:rsidP="0002785F">
      <w:pPr>
        <w:tabs>
          <w:tab w:val="left" w:pos="300"/>
        </w:tabs>
        <w:spacing w:line="280" w:lineRule="exact"/>
        <w:ind w:left="420" w:hangingChars="200" w:hanging="420"/>
        <w:rPr>
          <w:rFonts w:ascii="ＭＳ 明朝" w:eastAsia="ＭＳ 明朝" w:hAnsi="ＭＳ 明朝" w:cs="Times New Roman"/>
          <w:sz w:val="21"/>
        </w:rPr>
      </w:pPr>
      <w:r w:rsidRPr="0002785F">
        <w:rPr>
          <w:rFonts w:ascii="ＭＳ 明朝" w:eastAsia="ＭＳ 明朝" w:hAnsi="ＭＳ 明朝" w:cs="Times New Roman" w:hint="eastAsia"/>
          <w:sz w:val="21"/>
        </w:rPr>
        <w:t xml:space="preserve">　</w:t>
      </w:r>
      <w:r w:rsidR="002C338E" w:rsidRPr="0002785F">
        <w:rPr>
          <w:rFonts w:ascii="ＭＳ 明朝" w:eastAsia="ＭＳ 明朝" w:hAnsi="ＭＳ 明朝" w:cs="Times New Roman" w:hint="eastAsia"/>
          <w:sz w:val="21"/>
        </w:rPr>
        <w:t xml:space="preserve">　　指定管理者は、料金の還付、減額又は免除については、大阪府が定めた基準に従い、行うこととする。基準については次のとおり定める予定である。</w:t>
      </w:r>
    </w:p>
    <w:p w14:paraId="0223F72D" w14:textId="77777777" w:rsidR="002C338E" w:rsidRPr="0002785F" w:rsidRDefault="002C338E" w:rsidP="0002785F">
      <w:pPr>
        <w:tabs>
          <w:tab w:val="left" w:pos="300"/>
        </w:tabs>
        <w:spacing w:line="280" w:lineRule="exact"/>
        <w:ind w:leftChars="200" w:left="610" w:hangingChars="100" w:hanging="210"/>
        <w:rPr>
          <w:rFonts w:ascii="ＭＳ 明朝" w:eastAsia="ＭＳ 明朝" w:hAnsi="ＭＳ 明朝" w:cs="Times New Roman"/>
          <w:sz w:val="21"/>
        </w:rPr>
      </w:pPr>
      <w:r w:rsidRPr="0002785F">
        <w:rPr>
          <w:rFonts w:ascii="ＭＳ 明朝" w:eastAsia="ＭＳ 明朝" w:hAnsi="ＭＳ 明朝" w:cs="Times New Roman" w:hint="eastAsia"/>
          <w:sz w:val="21"/>
        </w:rPr>
        <w:t>・減免：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p>
    <w:p w14:paraId="3CEBBC0B" w14:textId="5250E0F5" w:rsidR="002C338E" w:rsidRPr="0002785F" w:rsidRDefault="002C338E" w:rsidP="0002785F">
      <w:pPr>
        <w:tabs>
          <w:tab w:val="left" w:pos="300"/>
        </w:tabs>
        <w:spacing w:line="280" w:lineRule="exact"/>
        <w:ind w:leftChars="200" w:left="400" w:firstLineChars="100" w:firstLine="210"/>
        <w:rPr>
          <w:rFonts w:ascii="ＭＳ 明朝" w:eastAsia="ＭＳ 明朝" w:hAnsi="ＭＳ 明朝" w:cs="Times New Roman"/>
          <w:sz w:val="21"/>
        </w:rPr>
      </w:pPr>
      <w:r w:rsidRPr="0002785F">
        <w:rPr>
          <w:rFonts w:ascii="ＭＳ 明朝" w:eastAsia="ＭＳ 明朝" w:hAnsi="ＭＳ 明朝" w:cs="Times New Roman" w:hint="eastAsia"/>
          <w:sz w:val="21"/>
        </w:rPr>
        <w:t>指定管理者は、上記基準のもと、以下に示す、現行の還付及び減免の取扱いを参考に、現行の水準を低下させないように配慮の上、</w:t>
      </w:r>
      <w:r w:rsidR="00413552" w:rsidRPr="0002785F">
        <w:rPr>
          <w:rFonts w:ascii="ＭＳ 明朝" w:eastAsia="ＭＳ 明朝" w:hAnsi="ＭＳ 明朝" w:cs="Times New Roman" w:hint="eastAsia"/>
          <w:sz w:val="21"/>
        </w:rPr>
        <w:t>府と協議し、</w:t>
      </w:r>
      <w:r w:rsidRPr="0002785F">
        <w:rPr>
          <w:rFonts w:ascii="ＭＳ 明朝" w:eastAsia="ＭＳ 明朝" w:hAnsi="ＭＳ 明朝" w:cs="Times New Roman" w:hint="eastAsia"/>
          <w:sz w:val="21"/>
        </w:rPr>
        <w:t>具体的な取扱いを定めること。</w:t>
      </w:r>
    </w:p>
    <w:p w14:paraId="73D7334F" w14:textId="77777777" w:rsidR="00C1493B" w:rsidRPr="0060417D" w:rsidRDefault="00C1493B" w:rsidP="00D328E5">
      <w:pPr>
        <w:tabs>
          <w:tab w:val="left" w:pos="300"/>
        </w:tabs>
        <w:spacing w:line="280" w:lineRule="exact"/>
        <w:rPr>
          <w:rFonts w:ascii="ＭＳ 明朝" w:eastAsia="ＭＳ 明朝" w:hAnsi="ＭＳ 明朝" w:cs="Times New Roman"/>
        </w:rPr>
      </w:pPr>
    </w:p>
    <w:tbl>
      <w:tblPr>
        <w:tblStyle w:val="24"/>
        <w:tblW w:w="0" w:type="auto"/>
        <w:tblInd w:w="308" w:type="dxa"/>
        <w:tblLook w:val="04A0" w:firstRow="1" w:lastRow="0" w:firstColumn="1" w:lastColumn="0" w:noHBand="0" w:noVBand="1"/>
      </w:tblPr>
      <w:tblGrid>
        <w:gridCol w:w="9528"/>
      </w:tblGrid>
      <w:tr w:rsidR="0060417D" w:rsidRPr="0060417D" w14:paraId="3F01963C" w14:textId="77777777" w:rsidTr="00662DE5">
        <w:tc>
          <w:tcPr>
            <w:tcW w:w="9528" w:type="dxa"/>
          </w:tcPr>
          <w:p w14:paraId="0F27AA91" w14:textId="76F79FA6"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（８）使用料の減免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3EB74E16" w14:textId="77777777" w:rsidTr="00662DE5">
              <w:trPr>
                <w:trHeight w:val="291"/>
              </w:trPr>
              <w:tc>
                <w:tcPr>
                  <w:tcW w:w="1843" w:type="dxa"/>
                  <w:vAlign w:val="center"/>
                </w:tcPr>
                <w:p w14:paraId="7FC72835"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法令名</w:t>
                  </w:r>
                </w:p>
              </w:tc>
              <w:tc>
                <w:tcPr>
                  <w:tcW w:w="6646" w:type="dxa"/>
                  <w:vAlign w:val="center"/>
                </w:tcPr>
                <w:p w14:paraId="165E678D"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174A7908" w14:textId="77777777" w:rsidTr="00662DE5">
              <w:trPr>
                <w:trHeight w:val="318"/>
              </w:trPr>
              <w:tc>
                <w:tcPr>
                  <w:tcW w:w="1843" w:type="dxa"/>
                  <w:vAlign w:val="center"/>
                </w:tcPr>
                <w:p w14:paraId="193B6ED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根拠条項</w:t>
                  </w:r>
                </w:p>
              </w:tc>
              <w:tc>
                <w:tcPr>
                  <w:tcW w:w="6646" w:type="dxa"/>
                  <w:vAlign w:val="center"/>
                </w:tcPr>
                <w:p w14:paraId="1819226D"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11条</w:t>
                  </w:r>
                </w:p>
              </w:tc>
            </w:tr>
            <w:tr w:rsidR="0060417D" w:rsidRPr="0060417D" w14:paraId="3B08CE62" w14:textId="77777777" w:rsidTr="00662DE5">
              <w:trPr>
                <w:trHeight w:val="401"/>
              </w:trPr>
              <w:tc>
                <w:tcPr>
                  <w:tcW w:w="1843" w:type="dxa"/>
                  <w:vAlign w:val="center"/>
                </w:tcPr>
                <w:p w14:paraId="1F11DBA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許認可等の名称</w:t>
                  </w:r>
                </w:p>
              </w:tc>
              <w:tc>
                <w:tcPr>
                  <w:tcW w:w="6646" w:type="dxa"/>
                  <w:vAlign w:val="center"/>
                </w:tcPr>
                <w:p w14:paraId="0B258FC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使用料の減免</w:t>
                  </w:r>
                </w:p>
              </w:tc>
            </w:tr>
            <w:tr w:rsidR="0060417D" w:rsidRPr="0060417D" w14:paraId="5E35125B" w14:textId="77777777" w:rsidTr="00662DE5">
              <w:trPr>
                <w:trHeight w:val="319"/>
              </w:trPr>
              <w:tc>
                <w:tcPr>
                  <w:tcW w:w="1843" w:type="dxa"/>
                  <w:vAlign w:val="center"/>
                </w:tcPr>
                <w:p w14:paraId="5BE25553"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許認可等の権限をもっている者</w:t>
                  </w:r>
                </w:p>
              </w:tc>
              <w:tc>
                <w:tcPr>
                  <w:tcW w:w="6646" w:type="dxa"/>
                  <w:vAlign w:val="center"/>
                </w:tcPr>
                <w:p w14:paraId="14F0352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知事</w:t>
                  </w:r>
                </w:p>
              </w:tc>
            </w:tr>
            <w:tr w:rsidR="0060417D" w:rsidRPr="0060417D" w14:paraId="0DE60440" w14:textId="77777777" w:rsidTr="00662DE5">
              <w:trPr>
                <w:trHeight w:val="440"/>
              </w:trPr>
              <w:tc>
                <w:tcPr>
                  <w:tcW w:w="1843" w:type="dxa"/>
                  <w:vAlign w:val="center"/>
                </w:tcPr>
                <w:p w14:paraId="350E156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審査基準</w:t>
                  </w:r>
                </w:p>
              </w:tc>
              <w:tc>
                <w:tcPr>
                  <w:tcW w:w="6646" w:type="dxa"/>
                  <w:vAlign w:val="center"/>
                </w:tcPr>
                <w:p w14:paraId="78591E2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別紙のとおり。</w:t>
                  </w:r>
                </w:p>
              </w:tc>
            </w:tr>
            <w:tr w:rsidR="0060417D" w:rsidRPr="0060417D" w14:paraId="2A825DAD" w14:textId="77777777" w:rsidTr="00662DE5">
              <w:trPr>
                <w:trHeight w:val="346"/>
              </w:trPr>
              <w:tc>
                <w:tcPr>
                  <w:tcW w:w="1843" w:type="dxa"/>
                  <w:vAlign w:val="center"/>
                </w:tcPr>
                <w:p w14:paraId="4C3DD581"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標準処理期間</w:t>
                  </w:r>
                </w:p>
              </w:tc>
              <w:tc>
                <w:tcPr>
                  <w:tcW w:w="6646" w:type="dxa"/>
                  <w:vAlign w:val="center"/>
                </w:tcPr>
                <w:p w14:paraId="7B348FEC"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0EB7FCA7" w14:textId="77777777" w:rsidTr="00662DE5">
              <w:trPr>
                <w:trHeight w:val="388"/>
              </w:trPr>
              <w:tc>
                <w:tcPr>
                  <w:tcW w:w="1843" w:type="dxa"/>
                  <w:vAlign w:val="center"/>
                </w:tcPr>
                <w:p w14:paraId="665082F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関連する行政指導</w:t>
                  </w:r>
                </w:p>
              </w:tc>
              <w:tc>
                <w:tcPr>
                  <w:tcW w:w="6646" w:type="dxa"/>
                  <w:vAlign w:val="center"/>
                </w:tcPr>
                <w:p w14:paraId="39BC7A98"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無</w:t>
                  </w:r>
                </w:p>
              </w:tc>
            </w:tr>
            <w:tr w:rsidR="0060417D" w:rsidRPr="0060417D" w14:paraId="052DCCDA" w14:textId="77777777" w:rsidTr="00662DE5">
              <w:trPr>
                <w:trHeight w:val="65"/>
              </w:trPr>
              <w:tc>
                <w:tcPr>
                  <w:tcW w:w="1843" w:type="dxa"/>
                  <w:tcBorders>
                    <w:bottom w:val="single" w:sz="4" w:space="0" w:color="auto"/>
                  </w:tcBorders>
                  <w:vAlign w:val="center"/>
                </w:tcPr>
                <w:p w14:paraId="43644791"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申請先</w:t>
                  </w:r>
                </w:p>
              </w:tc>
              <w:tc>
                <w:tcPr>
                  <w:tcW w:w="6646" w:type="dxa"/>
                  <w:tcBorders>
                    <w:bottom w:val="single" w:sz="4" w:space="0" w:color="auto"/>
                  </w:tcBorders>
                  <w:vAlign w:val="center"/>
                </w:tcPr>
                <w:p w14:paraId="791A68A7"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w:t>
                  </w:r>
                </w:p>
              </w:tc>
            </w:tr>
          </w:tbl>
          <w:p w14:paraId="4918762D" w14:textId="77777777" w:rsidR="00D328E5" w:rsidRPr="0060417D" w:rsidRDefault="00D328E5" w:rsidP="00D328E5">
            <w:pPr>
              <w:tabs>
                <w:tab w:val="left" w:pos="300"/>
              </w:tabs>
              <w:spacing w:line="280" w:lineRule="exact"/>
              <w:rPr>
                <w:rFonts w:ascii="ＭＳ 明朝" w:eastAsia="ＭＳ 明朝" w:hAnsi="ＭＳ 明朝" w:cs="Times New Roman"/>
              </w:rPr>
            </w:pPr>
          </w:p>
          <w:p w14:paraId="4A7A71EA" w14:textId="77777777" w:rsidR="00D328E5" w:rsidRPr="0060417D" w:rsidRDefault="00D328E5" w:rsidP="00D328E5">
            <w:pPr>
              <w:spacing w:line="240" w:lineRule="exact"/>
              <w:jc w:val="left"/>
              <w:rPr>
                <w:rFonts w:ascii="Meiryo UI" w:eastAsia="Meiryo UI" w:hAnsi="Meiryo UI" w:cs="Meiryo UI"/>
                <w:b/>
              </w:rPr>
            </w:pPr>
            <w:r w:rsidRPr="0060417D">
              <w:rPr>
                <w:rFonts w:ascii="Meiryo UI" w:eastAsia="Meiryo UI" w:hAnsi="Meiryo UI" w:cs="Meiryo UI" w:hint="eastAsia"/>
                <w:b/>
              </w:rPr>
              <w:t>（参考）使用料の減免に関する取扱基準</w:t>
            </w:r>
          </w:p>
          <w:p w14:paraId="5671087B" w14:textId="77777777" w:rsidR="00D328E5" w:rsidRPr="0060417D" w:rsidRDefault="00D328E5" w:rsidP="00D328E5">
            <w:pPr>
              <w:spacing w:line="240" w:lineRule="exact"/>
              <w:rPr>
                <w:rFonts w:ascii="ＭＳ 明朝" w:eastAsia="ＭＳ 明朝" w:hAnsi="ＭＳ 明朝" w:cs="Times New Roman"/>
              </w:rPr>
            </w:pPr>
          </w:p>
          <w:p w14:paraId="495F34CB"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１．大阪府日本万国博覧会記念公園条例第１１条に基づく使用料の減額又は免除については、次のとおりとする。</w:t>
            </w:r>
          </w:p>
          <w:p w14:paraId="64792EFA" w14:textId="77777777" w:rsidR="00D328E5" w:rsidRPr="0060417D" w:rsidRDefault="00D328E5" w:rsidP="00D328E5">
            <w:pPr>
              <w:rPr>
                <w:rFonts w:ascii="ＭＳ 明朝" w:eastAsia="ＭＳ 明朝" w:hAnsi="ＭＳ 明朝" w:cs="Times New Roman"/>
              </w:rPr>
            </w:pPr>
          </w:p>
          <w:p w14:paraId="180C27DB"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（１）「日本庭園・自然文化園」の入園料は、次の割合を限度として減額又は免除できるものとする。</w:t>
            </w:r>
          </w:p>
          <w:p w14:paraId="2561B9C7" w14:textId="77777777" w:rsidR="00D328E5" w:rsidRPr="0060417D" w:rsidRDefault="00D328E5" w:rsidP="00D328E5">
            <w:pPr>
              <w:rPr>
                <w:rFonts w:ascii="ＭＳ 明朝" w:eastAsia="ＭＳ 明朝" w:hAnsi="ＭＳ 明朝" w:cs="Times New Roman"/>
                <w:b/>
              </w:rPr>
            </w:pPr>
          </w:p>
          <w:p w14:paraId="3120CA2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①日本万国博覧会開幕日（３月</w:t>
            </w:r>
            <w:r w:rsidRPr="0060417D">
              <w:rPr>
                <w:rFonts w:ascii="ＭＳ 明朝" w:eastAsia="ＭＳ 明朝" w:hAnsi="ＭＳ 明朝" w:cs="Times New Roman"/>
              </w:rPr>
              <w:t>15日）を記念して行われる「万博公園ふれあいの日」、</w:t>
            </w:r>
          </w:p>
          <w:p w14:paraId="51F72EBA"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　同じく閉幕日（９月</w:t>
            </w:r>
            <w:r w:rsidRPr="0060417D">
              <w:rPr>
                <w:rFonts w:ascii="ＭＳ 明朝" w:eastAsia="ＭＳ 明朝" w:hAnsi="ＭＳ 明朝" w:cs="Times New Roman"/>
              </w:rPr>
              <w:t>13日）を記念して行われる無料開放日、並びに関西広域連合及び関西元気文化圏推進協議会主催の「関西文化の日」事業に参加することとして指定した日（１１月中旬）：全額免除</w:t>
            </w:r>
          </w:p>
          <w:p w14:paraId="12C86E2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②大阪府が自ら主催又は共催する催し物等に従事する者（スタッフ含む）：全額免除</w:t>
            </w:r>
          </w:p>
          <w:p w14:paraId="2E36030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③次の大阪府の施策に協力する者及び同伴者（３名まで）：大人</w:t>
            </w:r>
            <w:r w:rsidRPr="0060417D">
              <w:rPr>
                <w:rFonts w:ascii="ＭＳ 明朝" w:eastAsia="ＭＳ 明朝" w:hAnsi="ＭＳ 明朝" w:cs="Times New Roman"/>
              </w:rPr>
              <w:t>200円に減額、小人60円に減額</w:t>
            </w:r>
          </w:p>
          <w:p w14:paraId="691E832C"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・文化振興事業（「ＯＳＡＫＡメセナカード」（大阪府が提携して作る文化振興を目的とした社会貢献カード）を所有している者に限る。）</w:t>
            </w:r>
          </w:p>
          <w:p w14:paraId="529B1D3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④次の大阪府の施策に協力する者：小学生のみ全額免除</w:t>
            </w:r>
          </w:p>
          <w:p w14:paraId="23BC3526"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・こころの再生府民運動（小学生の子ども連れの家族が「子どもファーストデイ」実施日（毎月第３土曜日）に「子どもファーストデイクーポン」を提示したときに限る。）</w:t>
            </w:r>
          </w:p>
          <w:p w14:paraId="064FC3C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⑤国、大阪府、他の地方公共団体、警察、消防等の公的機関が災害その他緊急事態の発生により、応急施設として使用するとき：全額免除</w:t>
            </w:r>
          </w:p>
          <w:p w14:paraId="3D1776E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⑥国、大阪府、他の地方公共団体、警察、消防等の公的機関が防災訓練及び防犯訓練を行うために使用するとき（訓練参加者に限る）：全額免除</w:t>
            </w:r>
          </w:p>
          <w:p w14:paraId="48383C5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全額免除</w:t>
            </w:r>
          </w:p>
          <w:p w14:paraId="306F2AE6"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lastRenderedPageBreak/>
              <w:t>⑧原子爆弾被爆者に対する援護に関する法律に基づく被爆者健康手帳の交付を受けた者：全額免除</w:t>
            </w:r>
          </w:p>
          <w:p w14:paraId="33CD7EDD"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⑨上記⑦及び⑧の介助者（被介助者１名につき１名）：全額免除</w:t>
            </w:r>
          </w:p>
          <w:p w14:paraId="6D88BECC" w14:textId="72F08CE6"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⑩児童扶養手当、遺族年金等を現に受給しており、都道府県知事等が発行した証書等の交付を受けた</w:t>
            </w:r>
            <w:r w:rsidR="00652A4B">
              <w:rPr>
                <w:rFonts w:ascii="ＭＳ 明朝" w:eastAsia="ＭＳ 明朝" w:hAnsi="ＭＳ 明朝" w:cs="Times New Roman" w:hint="eastAsia"/>
              </w:rPr>
              <w:t>ひとり親</w:t>
            </w:r>
            <w:r w:rsidRPr="0060417D">
              <w:rPr>
                <w:rFonts w:ascii="ＭＳ 明朝" w:eastAsia="ＭＳ 明朝" w:hAnsi="ＭＳ 明朝" w:cs="Times New Roman" w:hint="eastAsia"/>
              </w:rPr>
              <w:t>家庭の世帯員：全額免除</w:t>
            </w:r>
          </w:p>
          <w:p w14:paraId="320C822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⑪学校団体の利用に係る小学生若しくは中学生、高校生又はこれらに準ずる者の引率者（下見１回を含む）：全額免除</w:t>
            </w:r>
          </w:p>
          <w:p w14:paraId="24E92D1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⑫一人一年間入園券の所有者：全額免除</w:t>
            </w:r>
          </w:p>
          <w:p w14:paraId="2073A3E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⑬一人一年間入園券の所有者の同伴者５名まで：大人</w:t>
            </w:r>
            <w:r w:rsidRPr="0060417D">
              <w:rPr>
                <w:rFonts w:ascii="ＭＳ 明朝" w:eastAsia="ＭＳ 明朝" w:hAnsi="ＭＳ 明朝" w:cs="Times New Roman"/>
              </w:rPr>
              <w:t>180円に減額、小人50円に減額</w:t>
            </w:r>
          </w:p>
          <w:p w14:paraId="0F64630A"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⑭花壇管理等を行うボランティア登録者：全額免除</w:t>
            </w:r>
          </w:p>
          <w:p w14:paraId="193822F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⑮大阪日本民芸館友の会会員、大阪日本民芸館の入館者（大阪日本民芸館を有料で入館する者に限る）又は招待状及び特別割引券を有する者（招待状及び特別割引券を有する者の同伴者は１名まで）（いずれも入館日に限る）：全額免除</w:t>
            </w:r>
          </w:p>
          <w:p w14:paraId="19A3322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⑯国立民族学博物館友の会会員又は国立民族学博物館に入館する者（いずれも入館日に自然文化園を通行する場合に限る）：全額免除</w:t>
            </w:r>
          </w:p>
          <w:p w14:paraId="24C6FD3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⑰福利厚生倶楽部（リロクラブ）の会員証を有する者、日本自動車連盟（ＪＡＦ）の会員証を有する者及び各々同伴者４名まで：大人</w:t>
            </w:r>
            <w:r w:rsidRPr="0060417D">
              <w:rPr>
                <w:rFonts w:ascii="ＭＳ 明朝" w:eastAsia="ＭＳ 明朝" w:hAnsi="ＭＳ 明朝" w:cs="Times New Roman"/>
              </w:rPr>
              <w:t>200円に減額、小人60円に減額</w:t>
            </w:r>
          </w:p>
          <w:p w14:paraId="00EE2AE3" w14:textId="1FAE8D3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⑱万博公園敷地内企業のうち、</w:t>
            </w:r>
            <w:r w:rsidR="00E118E4" w:rsidRPr="00E118E4">
              <w:rPr>
                <w:rFonts w:ascii="ＭＳ 明朝" w:eastAsia="ＭＳ 明朝" w:hAnsi="ＭＳ 明朝" w:cs="Times New Roman" w:hint="eastAsia"/>
              </w:rPr>
              <w:t>㈱阪急阪神ホテルズ（ホテル阪急エキスポパーク）が発行する割引券を有する者及び茶室千里庵が発行する割引抹茶券を有する者：大人180円に減額、小人50円に減額</w:t>
            </w:r>
          </w:p>
          <w:p w14:paraId="4BF0078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⑲万博公園敷地内企業のうち、㈱ガンバ大阪が発行するマッチデープログラム割引券を有する者及び同伴者３名まで：大人</w:t>
            </w:r>
            <w:r w:rsidRPr="0060417D">
              <w:rPr>
                <w:rFonts w:ascii="ＭＳ 明朝" w:eastAsia="ＭＳ 明朝" w:hAnsi="ＭＳ 明朝" w:cs="Times New Roman"/>
              </w:rPr>
              <w:t>200円に減額、小人60円に減額</w:t>
            </w:r>
          </w:p>
          <w:p w14:paraId="525CACD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⑳公園事業や公園施設等を紹介するニュース番組等の作成のために取材や撮影等を行う者（万博公園の広報の一環として取り扱うことができるものに限る）：全額免除</w:t>
            </w:r>
          </w:p>
          <w:p w14:paraId="485EA1C5"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㉑お祭り広場等の有料施設においてイベント等を行う者：全額免除</w:t>
            </w:r>
          </w:p>
          <w:p w14:paraId="35BA91B3" w14:textId="77777777" w:rsidR="004F3DD2" w:rsidRPr="0060417D" w:rsidRDefault="004F3DD2" w:rsidP="004F3DD2">
            <w:pPr>
              <w:ind w:leftChars="100" w:left="400" w:hangingChars="100" w:hanging="200"/>
              <w:rPr>
                <w:rFonts w:ascii="ＭＳ 明朝" w:eastAsia="ＭＳ 明朝" w:hAnsi="ＭＳ 明朝"/>
              </w:rPr>
            </w:pPr>
            <w:r w:rsidRPr="0060417D">
              <w:rPr>
                <w:rFonts w:asciiTheme="minorEastAsia" w:hAnsiTheme="minorEastAsia" w:hint="eastAsia"/>
              </w:rPr>
              <w:t>㉒</w:t>
            </w:r>
            <w:r w:rsidRPr="0060417D">
              <w:rPr>
                <w:rFonts w:ascii="ＭＳ 明朝" w:eastAsia="ＭＳ 明朝" w:hAnsi="ＭＳ 明朝" w:hint="eastAsia"/>
              </w:rPr>
              <w:t>「特定疾患医療受給者証所持者及び小児慢性特定疾患医療受診券所持者」並びにその介助者（被介助者</w:t>
            </w:r>
            <w:r w:rsidRPr="0060417D">
              <w:rPr>
                <w:rFonts w:ascii="ＭＳ 明朝" w:eastAsia="ＭＳ 明朝" w:hAnsi="ＭＳ 明朝"/>
              </w:rPr>
              <w:t>1名につき1名）</w:t>
            </w:r>
            <w:r w:rsidRPr="0060417D">
              <w:rPr>
                <w:rFonts w:ascii="ＭＳ 明朝" w:eastAsia="ＭＳ 明朝" w:hAnsi="ＭＳ 明朝" w:hint="eastAsia"/>
              </w:rPr>
              <w:t>：全額免除</w:t>
            </w:r>
          </w:p>
          <w:p w14:paraId="51745213" w14:textId="77777777" w:rsidR="004F3DD2" w:rsidRPr="0060417D" w:rsidRDefault="004F3DD2" w:rsidP="004F3DD2">
            <w:pPr>
              <w:ind w:leftChars="100" w:left="400" w:hangingChars="100" w:hanging="200"/>
              <w:rPr>
                <w:rFonts w:ascii="ＭＳ 明朝" w:eastAsia="ＭＳ 明朝" w:hAnsi="ＭＳ 明朝"/>
              </w:rPr>
            </w:pPr>
            <w:r w:rsidRPr="0060417D">
              <w:rPr>
                <w:rFonts w:ascii="ＭＳ 明朝" w:eastAsia="ＭＳ 明朝" w:hAnsi="ＭＳ 明朝" w:hint="eastAsia"/>
              </w:rPr>
              <w:t>㉓大阪府及び指定管理者が自ら主催又は共催する催し物でイベントに付随する（写真コンテストの入賞者など）関係者等の入園：全額免除</w:t>
            </w:r>
          </w:p>
          <w:p w14:paraId="767D78C4" w14:textId="77777777" w:rsidR="004F3DD2" w:rsidRPr="0060417D" w:rsidRDefault="004F3DD2" w:rsidP="004F3DD2">
            <w:pPr>
              <w:ind w:leftChars="100" w:left="400" w:hangingChars="100" w:hanging="200"/>
              <w:rPr>
                <w:rFonts w:ascii="ＭＳ 明朝" w:hAnsi="ＭＳ 明朝"/>
              </w:rPr>
            </w:pPr>
            <w:r w:rsidRPr="0060417D">
              <w:rPr>
                <w:rFonts w:ascii="ＭＳ 明朝" w:eastAsia="ＭＳ 明朝" w:hAnsi="ＭＳ 明朝" w:hint="eastAsia"/>
              </w:rPr>
              <w:t>㉔公園近隣施設（EXPOCITY等）との連携の一環として公園入園割引券を発行する場合：大人180円に減額、小人50円に減額</w:t>
            </w:r>
          </w:p>
          <w:p w14:paraId="7170E638" w14:textId="119D41E8" w:rsidR="00D328E5" w:rsidRDefault="004F3DD2" w:rsidP="00D328E5">
            <w:pPr>
              <w:ind w:leftChars="100" w:left="400" w:hangingChars="100" w:hanging="200"/>
              <w:rPr>
                <w:rFonts w:ascii="ＭＳ 明朝" w:eastAsia="ＭＳ 明朝" w:hAnsi="ＭＳ 明朝" w:cs="Times New Roman"/>
              </w:rPr>
            </w:pPr>
            <w:r w:rsidRPr="0060417D">
              <w:rPr>
                <w:rFonts w:asciiTheme="minorEastAsia" w:hAnsiTheme="minorEastAsia" w:hint="eastAsia"/>
              </w:rPr>
              <w:t>㉕</w:t>
            </w:r>
            <w:r w:rsidR="00D328E5" w:rsidRPr="0060417D">
              <w:rPr>
                <w:rFonts w:ascii="ＭＳ 明朝" w:eastAsia="ＭＳ 明朝" w:hAnsi="ＭＳ 明朝" w:cs="Times New Roman" w:hint="eastAsia"/>
              </w:rPr>
              <w:t>①から</w:t>
            </w:r>
            <w:r w:rsidRPr="0060417D">
              <w:rPr>
                <w:rFonts w:asciiTheme="minorEastAsia" w:hAnsiTheme="minorEastAsia" w:hint="eastAsia"/>
              </w:rPr>
              <w:t>㉔</w:t>
            </w:r>
            <w:r w:rsidR="00D328E5" w:rsidRPr="0060417D">
              <w:rPr>
                <w:rFonts w:ascii="ＭＳ 明朝" w:eastAsia="ＭＳ 明朝" w:hAnsi="ＭＳ 明朝" w:cs="Times New Roman" w:hint="eastAsia"/>
              </w:rPr>
              <w:t>に掲げるもののほか、利用者間の均衡を失しない範囲内において適当と認めるとき：大阪府知事が適当と認める額</w:t>
            </w:r>
          </w:p>
          <w:p w14:paraId="5477BE74" w14:textId="07B176DC" w:rsidR="00D13658" w:rsidRPr="0060417D" w:rsidRDefault="00D13658" w:rsidP="00D13658">
            <w:pPr>
              <w:ind w:leftChars="100" w:left="400" w:hangingChars="100" w:hanging="200"/>
              <w:rPr>
                <w:rFonts w:ascii="ＭＳ 明朝" w:eastAsia="ＭＳ 明朝" w:hAnsi="ＭＳ 明朝" w:cs="Times New Roman"/>
              </w:rPr>
            </w:pPr>
            <w:r>
              <w:rPr>
                <w:rFonts w:ascii="ＭＳ 明朝" w:eastAsia="ＭＳ 明朝" w:hAnsi="ＭＳ 明朝" w:cs="Times New Roman" w:hint="eastAsia"/>
              </w:rPr>
              <w:t>※</w:t>
            </w:r>
            <w:r w:rsidR="00FB75BA">
              <w:rPr>
                <w:rFonts w:ascii="ＭＳ 明朝" w:eastAsia="ＭＳ 明朝" w:hAnsi="ＭＳ 明朝" w:cs="Times New Roman" w:hint="eastAsia"/>
              </w:rPr>
              <w:t>追加</w:t>
            </w:r>
            <w:r>
              <w:rPr>
                <w:rFonts w:ascii="ＭＳ 明朝" w:eastAsia="ＭＳ 明朝" w:hAnsi="ＭＳ 明朝" w:cs="Times New Roman" w:hint="eastAsia"/>
              </w:rPr>
              <w:t xml:space="preserve">予定　</w:t>
            </w:r>
            <w:r w:rsidRPr="00D13658">
              <w:rPr>
                <w:rFonts w:ascii="ＭＳ 明朝" w:eastAsia="ＭＳ 明朝" w:hAnsi="ＭＳ 明朝" w:cs="Times New Roman" w:hint="eastAsia"/>
              </w:rPr>
              <w:t>日本万国博覧会記念公園敷地内の企業等又は大阪高速鉄道㈱と連携事業を行い、「日本庭園・自然文化園」との相互利用促進を意図する場合で、連携事業で定める条件に該当する者（連携事業で定める期間に限る）：大人180円に減額、小人50円に減額</w:t>
            </w:r>
          </w:p>
          <w:p w14:paraId="133CE284" w14:textId="77777777" w:rsidR="00D328E5" w:rsidRPr="0060417D" w:rsidRDefault="00D328E5" w:rsidP="00D328E5">
            <w:pPr>
              <w:ind w:left="402" w:hangingChars="200" w:hanging="402"/>
              <w:rPr>
                <w:rFonts w:ascii="ＭＳ 明朝" w:eastAsia="ＭＳ 明朝" w:hAnsi="ＭＳ 明朝" w:cs="Times New Roman"/>
                <w:b/>
              </w:rPr>
            </w:pPr>
          </w:p>
          <w:p w14:paraId="21CA9249"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（２）「お祭り広場、上の広場、下の広場、東の広場及びこれらの広場の周辺の園路及び緑地並びにもみじ川芝生広場、大地の池」の使用料は、次の割合を限度として減額又は免除できるものとする。</w:t>
            </w:r>
          </w:p>
          <w:p w14:paraId="735AB410" w14:textId="77777777" w:rsidR="00D328E5" w:rsidRPr="0060417D" w:rsidRDefault="00D328E5" w:rsidP="00D328E5">
            <w:pPr>
              <w:ind w:left="402" w:hangingChars="200" w:hanging="402"/>
              <w:rPr>
                <w:rFonts w:ascii="ＭＳ 明朝" w:eastAsia="ＭＳ 明朝" w:hAnsi="ＭＳ 明朝" w:cs="Times New Roman"/>
                <w:b/>
              </w:rPr>
            </w:pPr>
          </w:p>
          <w:p w14:paraId="79BAB6D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0B04EE5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573719F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③国、大阪府、他の地方公共団体、警察、消防等の公的機関が防災訓練及び防犯訓練を行うために使用するとき：全額免除</w:t>
            </w:r>
          </w:p>
          <w:p w14:paraId="77EB638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④国又は大阪府以外の地方公共団体が、万博公園のにぎわいづくりや都市魅力の創出に寄与する催しを主催又は共催するためにお祭り広場等を使用するとき：全額免除</w:t>
            </w:r>
          </w:p>
          <w:p w14:paraId="1C563399" w14:textId="33EB1BEB"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lastRenderedPageBreak/>
              <w:t>⑤新聞、テレビ、ラジオ及び雑誌等のマスメディアがお祭り広場等を使用してイベントを実施するにあたっては、イベント内容が万博公園の運営趣旨に沿ったものであり、主催者の媒体物によって万博公園を広く周知でき、かつ</w:t>
            </w:r>
            <w:r w:rsidR="004F3DD2" w:rsidRPr="0060417D">
              <w:rPr>
                <w:rFonts w:ascii="ＭＳ 明朝" w:hAnsi="ＭＳ 明朝" w:hint="eastAsia"/>
              </w:rPr>
              <w:t>会期中の</w:t>
            </w:r>
            <w:r w:rsidR="004F3DD2" w:rsidRPr="0060417D">
              <w:rPr>
                <w:rFonts w:ascii="ＭＳ 明朝" w:hAnsi="ＭＳ 明朝"/>
              </w:rPr>
              <w:t>1日の最高</w:t>
            </w:r>
            <w:r w:rsidR="004F3DD2" w:rsidRPr="0060417D">
              <w:rPr>
                <w:rFonts w:ascii="ＭＳ 明朝" w:hAnsi="ＭＳ 明朝" w:hint="eastAsia"/>
              </w:rPr>
              <w:t>入園者数</w:t>
            </w:r>
            <w:r w:rsidRPr="0060417D">
              <w:rPr>
                <w:rFonts w:ascii="ＭＳ 明朝" w:eastAsia="ＭＳ 明朝" w:hAnsi="ＭＳ 明朝" w:cs="Times New Roman" w:hint="eastAsia"/>
              </w:rPr>
              <w:t>概ね２万人以上の大規模な集客を見込めることができるとき（入場料等を徴収する場合にあっては、その額が事業の運営に必要な実費相当額以内であるものに限る）：全額免除</w:t>
            </w:r>
          </w:p>
          <w:p w14:paraId="32062A4F" w14:textId="77777777" w:rsidR="00D328E5" w:rsidRPr="0060417D" w:rsidRDefault="00D328E5" w:rsidP="00D328E5">
            <w:pPr>
              <w:ind w:left="4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⑥①から⑤に掲げるもののほか、利用者間の均衡を失しない範囲内において適当と認めるとき：大阪府知事が適当と認める額</w:t>
            </w:r>
          </w:p>
          <w:p w14:paraId="3191D53E" w14:textId="77777777" w:rsidR="00D328E5" w:rsidRPr="0060417D" w:rsidRDefault="00D328E5" w:rsidP="00D328E5">
            <w:pPr>
              <w:rPr>
                <w:rFonts w:ascii="ＭＳ 明朝" w:eastAsia="ＭＳ 明朝" w:hAnsi="ＭＳ 明朝" w:cs="Times New Roman"/>
              </w:rPr>
            </w:pPr>
          </w:p>
          <w:p w14:paraId="42AE7C5F" w14:textId="77777777" w:rsidR="00D328E5" w:rsidRPr="0060417D" w:rsidRDefault="00D328E5" w:rsidP="00D328E5">
            <w:pPr>
              <w:rPr>
                <w:rFonts w:ascii="ＭＳ 明朝" w:eastAsia="ＭＳ 明朝" w:hAnsi="ＭＳ 明朝" w:cs="Times New Roman"/>
                <w:b/>
              </w:rPr>
            </w:pPr>
            <w:r w:rsidRPr="0060417D">
              <w:rPr>
                <w:rFonts w:ascii="ＭＳ 明朝" w:eastAsia="ＭＳ 明朝" w:hAnsi="ＭＳ 明朝" w:cs="Times New Roman" w:hint="eastAsia"/>
                <w:b/>
              </w:rPr>
              <w:t>（３）「パビリオン」の使用料は、次の割合を限度として減額又は免除できるものとする。</w:t>
            </w:r>
          </w:p>
          <w:p w14:paraId="3AE621FA" w14:textId="77777777" w:rsidR="00D328E5" w:rsidRPr="0060417D" w:rsidRDefault="00D328E5" w:rsidP="00D328E5">
            <w:pPr>
              <w:rPr>
                <w:rFonts w:ascii="ＭＳ 明朝" w:eastAsia="ＭＳ 明朝" w:hAnsi="ＭＳ 明朝" w:cs="Times New Roman"/>
                <w:b/>
              </w:rPr>
            </w:pPr>
          </w:p>
          <w:p w14:paraId="29B24904" w14:textId="77777777" w:rsidR="00D328E5" w:rsidRPr="0060417D" w:rsidRDefault="00D328E5" w:rsidP="00D328E5">
            <w:pPr>
              <w:rPr>
                <w:rFonts w:ascii="ＭＳ 明朝" w:eastAsia="ＭＳ 明朝" w:hAnsi="ＭＳ 明朝" w:cs="Times New Roman"/>
              </w:rPr>
            </w:pPr>
            <w:r w:rsidRPr="0060417D">
              <w:rPr>
                <w:rFonts w:ascii="ＭＳ 明朝" w:eastAsia="ＭＳ 明朝" w:hAnsi="ＭＳ 明朝" w:cs="Times New Roman" w:hint="eastAsia"/>
              </w:rPr>
              <w:t xml:space="preserve">　①一般使用する場合</w:t>
            </w:r>
          </w:p>
          <w:p w14:paraId="37A7E616" w14:textId="77777777" w:rsidR="00D328E5" w:rsidRPr="0060417D" w:rsidRDefault="00D328E5" w:rsidP="00D328E5">
            <w:pPr>
              <w:ind w:leftChars="133" w:left="666" w:hangingChars="200" w:hanging="400"/>
              <w:rPr>
                <w:rFonts w:ascii="ＭＳ 明朝" w:eastAsia="ＭＳ 明朝" w:hAnsi="ＭＳ 明朝" w:cs="Times New Roman"/>
              </w:rPr>
            </w:pPr>
            <w:r w:rsidRPr="0060417D">
              <w:rPr>
                <w:rFonts w:ascii="ＭＳ 明朝" w:eastAsia="ＭＳ 明朝" w:hAnsi="ＭＳ 明朝" w:cs="Times New Roman" w:hint="eastAsia"/>
              </w:rPr>
              <w:t>（ア）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全額免除</w:t>
            </w:r>
          </w:p>
          <w:p w14:paraId="3F32A658" w14:textId="77777777" w:rsidR="00D328E5" w:rsidRPr="0060417D" w:rsidRDefault="00D328E5" w:rsidP="00D328E5">
            <w:pPr>
              <w:ind w:leftChars="133" w:left="666" w:hangingChars="200" w:hanging="400"/>
              <w:rPr>
                <w:rFonts w:ascii="ＭＳ 明朝" w:eastAsia="ＭＳ 明朝" w:hAnsi="ＭＳ 明朝" w:cs="Times New Roman"/>
              </w:rPr>
            </w:pPr>
            <w:r w:rsidRPr="0060417D">
              <w:rPr>
                <w:rFonts w:ascii="ＭＳ 明朝" w:eastAsia="ＭＳ 明朝" w:hAnsi="ＭＳ 明朝" w:cs="Times New Roman" w:hint="eastAsia"/>
              </w:rPr>
              <w:t>（イ）原子爆弾被爆者に対する援護に関する法律に基づく被爆者健康手帳の交付を受けた者：全額免除</w:t>
            </w:r>
          </w:p>
          <w:p w14:paraId="15245B55"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（ウ）（ア）及び（イ）の介助者（被介助者１名につき１名）：全額免除</w:t>
            </w:r>
          </w:p>
          <w:p w14:paraId="2ED08BCB" w14:textId="0054C8C8"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（エ）児童扶養手当、遺族年金等を現に受給しており、都道府県知事等が発行した証書等の交付を受けた</w:t>
            </w:r>
            <w:r w:rsidR="00E118E4">
              <w:rPr>
                <w:rFonts w:ascii="ＭＳ 明朝" w:eastAsia="ＭＳ 明朝" w:hAnsi="ＭＳ 明朝" w:cs="Times New Roman" w:hint="eastAsia"/>
              </w:rPr>
              <w:t>ひとり親家族</w:t>
            </w:r>
            <w:r w:rsidRPr="0060417D">
              <w:rPr>
                <w:rFonts w:ascii="ＭＳ 明朝" w:eastAsia="ＭＳ 明朝" w:hAnsi="ＭＳ 明朝" w:cs="Times New Roman" w:hint="eastAsia"/>
              </w:rPr>
              <w:t>の世帯員：全額免除</w:t>
            </w:r>
          </w:p>
          <w:p w14:paraId="118FC244"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（オ）日本庭園・自然文化園の一人一年間入園券を使用して入館する者：１６０円に減額</w:t>
            </w:r>
          </w:p>
          <w:p w14:paraId="531C642C"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（カ）日本万国博覧会開幕日（３月１５日）を記念して行われる「万博公園ふれあいの日」、</w:t>
            </w:r>
          </w:p>
          <w:p w14:paraId="033BD20A"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同じく閉幕日（９月１３日）を記念して行われる無料開放日、並びに関西広域連合及び関西元気文化圏推進協議会主催の「関西文化の日」事業に参加することとして指定した日（１１月中旬）：全額免除</w:t>
            </w:r>
          </w:p>
          <w:p w14:paraId="28F58C3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（キ）公園事業や公園施設等を紹介するニュース番組等の作成のために取材や撮影等を行う者（万博公園の広報の一環として取り扱うことができるものに限る）：全額免除</w:t>
            </w:r>
          </w:p>
          <w:p w14:paraId="6F1212B8"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②多目的広間を専用使用する場合</w:t>
            </w:r>
          </w:p>
          <w:p w14:paraId="236518C7"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（ア）大阪府が自ら主催又は共催する催し物等のために使用するとき：全額免除</w:t>
            </w:r>
          </w:p>
          <w:p w14:paraId="78744E66"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（イ）国、大阪府、他の地方公共団体、警察、消防等の公的機関が災害その他緊急事態の発生により、応急施設として使用するとき：全額免除</w:t>
            </w:r>
          </w:p>
          <w:p w14:paraId="20F0A38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③①から②に掲げるもののほか、利用者間の均衡を失しない範囲内において適当と認めるとき：大阪府知事が適当と認める額</w:t>
            </w:r>
          </w:p>
          <w:p w14:paraId="4ABE5147" w14:textId="77777777" w:rsidR="00D328E5" w:rsidRPr="0060417D" w:rsidRDefault="00D328E5" w:rsidP="00D328E5">
            <w:pPr>
              <w:ind w:left="402" w:hangingChars="200" w:hanging="402"/>
              <w:rPr>
                <w:rFonts w:ascii="ＭＳ 明朝" w:eastAsia="ＭＳ 明朝" w:hAnsi="ＭＳ 明朝" w:cs="Times New Roman"/>
                <w:b/>
              </w:rPr>
            </w:pPr>
          </w:p>
          <w:p w14:paraId="0240E577"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（４）「大阪日本民芸館」の使用料は、次の割合を限度として減額又は免除できるものとする。</w:t>
            </w:r>
          </w:p>
          <w:p w14:paraId="0EAFC373" w14:textId="77777777" w:rsidR="00D328E5" w:rsidRPr="0060417D" w:rsidRDefault="00D328E5" w:rsidP="00D328E5">
            <w:pPr>
              <w:ind w:leftChars="100" w:left="400" w:hangingChars="100" w:hanging="200"/>
              <w:rPr>
                <w:rFonts w:ascii="ＭＳ 明朝" w:eastAsia="ＭＳ 明朝" w:hAnsi="ＭＳ 明朝" w:cs="Times New Roman"/>
              </w:rPr>
            </w:pPr>
          </w:p>
          <w:p w14:paraId="07E9D59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30B4D9C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251376CB"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大人</w:t>
            </w:r>
            <w:r w:rsidRPr="0060417D">
              <w:rPr>
                <w:rFonts w:ascii="ＭＳ 明朝" w:eastAsia="ＭＳ 明朝" w:hAnsi="ＭＳ 明朝" w:cs="Times New Roman"/>
              </w:rPr>
              <w:t>100円に減額、小人40円に減額</w:t>
            </w:r>
          </w:p>
          <w:p w14:paraId="76C118D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④原子爆弾被爆者に対する援護に関する法律に基づく被爆者健康手帳の交付を受けた者：</w:t>
            </w:r>
            <w:r w:rsidRPr="0060417D">
              <w:rPr>
                <w:rFonts w:ascii="ＭＳ 明朝" w:eastAsia="ＭＳ 明朝" w:hAnsi="ＭＳ 明朝" w:cs="Times New Roman"/>
              </w:rPr>
              <w:t>100円に減額</w:t>
            </w:r>
          </w:p>
          <w:p w14:paraId="68E3F5A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⑤上記③及び④の介助者（被介助者１名につき１名）：大人</w:t>
            </w:r>
            <w:r w:rsidRPr="0060417D">
              <w:rPr>
                <w:rFonts w:ascii="ＭＳ 明朝" w:eastAsia="ＭＳ 明朝" w:hAnsi="ＭＳ 明朝" w:cs="Times New Roman"/>
              </w:rPr>
              <w:t>100円に減額</w:t>
            </w:r>
          </w:p>
          <w:p w14:paraId="0C54155C" w14:textId="4FA74F56"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⑥児童扶養手当、遺族年金等を現に受給しており、都道府県知事等が発行した証書等の交付を受けた</w:t>
            </w:r>
            <w:r w:rsidR="00E118E4">
              <w:rPr>
                <w:rFonts w:ascii="ＭＳ 明朝" w:eastAsia="ＭＳ 明朝" w:hAnsi="ＭＳ 明朝" w:cs="Times New Roman" w:hint="eastAsia"/>
              </w:rPr>
              <w:t>ひとり親家族</w:t>
            </w:r>
            <w:r w:rsidRPr="0060417D">
              <w:rPr>
                <w:rFonts w:ascii="ＭＳ 明朝" w:eastAsia="ＭＳ 明朝" w:hAnsi="ＭＳ 明朝" w:cs="Times New Roman" w:hint="eastAsia"/>
              </w:rPr>
              <w:t>の世帯員：</w:t>
            </w:r>
            <w:r w:rsidRPr="0060417D">
              <w:rPr>
                <w:rFonts w:ascii="ＭＳ 明朝" w:eastAsia="ＭＳ 明朝" w:hAnsi="ＭＳ 明朝" w:cs="Times New Roman"/>
              </w:rPr>
              <w:t>100円に減額</w:t>
            </w:r>
          </w:p>
          <w:p w14:paraId="10C4306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lastRenderedPageBreak/>
              <w:t>⑦大阪日本民芸館友の会会員：全額免除</w:t>
            </w:r>
          </w:p>
          <w:p w14:paraId="5181D24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⑧特別の企画に基づく展示を行う場合において、大阪日本民芸館友の会会員に同伴した者２名まで：</w:t>
            </w:r>
            <w:r w:rsidRPr="0060417D">
              <w:rPr>
                <w:rFonts w:ascii="ＭＳ 明朝" w:eastAsia="ＭＳ 明朝" w:hAnsi="ＭＳ 明朝" w:cs="Times New Roman"/>
              </w:rPr>
              <w:t>500円に減額</w:t>
            </w:r>
          </w:p>
          <w:p w14:paraId="7C6CFF7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⑨特別の企画に基づく展示を行う場合において、利用促進のために発行した券（招待状）を持参した者及び同伴者１名まで：全額免除</w:t>
            </w:r>
          </w:p>
          <w:p w14:paraId="7C90E32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⑩特別の企画に基づく展示を行う場合において、利用促進のため発行した券（特別割引券）を持参した者及び同伴者１名まで：高校生又は大学生</w:t>
            </w:r>
            <w:r w:rsidRPr="0060417D">
              <w:rPr>
                <w:rFonts w:ascii="ＭＳ 明朝" w:eastAsia="ＭＳ 明朝" w:hAnsi="ＭＳ 明朝" w:cs="Times New Roman"/>
              </w:rPr>
              <w:t>350円に減額、小人50円に減額、その他の者450円に減額</w:t>
            </w:r>
          </w:p>
          <w:p w14:paraId="5D680DB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⑪特別の企画に基づく展示を行う場合において、日本庭園・自然文化園の一人一年間入園券を使用して入館する者：大人</w:t>
            </w:r>
            <w:r w:rsidRPr="0060417D">
              <w:rPr>
                <w:rFonts w:ascii="ＭＳ 明朝" w:eastAsia="ＭＳ 明朝" w:hAnsi="ＭＳ 明朝" w:cs="Times New Roman"/>
              </w:rPr>
              <w:t>350円に減額</w:t>
            </w:r>
          </w:p>
          <w:p w14:paraId="7BE1F8C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⑫公園事業や公園施設等を紹介するニュース番組等の作成のために取材や撮影等を行う者（万博公園の広報の一環として取り扱うことができるものに限る）：全額免除</w:t>
            </w:r>
          </w:p>
          <w:p w14:paraId="2711839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⑬①から⑫に掲げるもののほか、利用者間の均衡を失しない範囲内において適当と認めるとき：大阪府知事が適当と認める額</w:t>
            </w:r>
          </w:p>
          <w:p w14:paraId="65F32D5F" w14:textId="77777777" w:rsidR="00D328E5" w:rsidRPr="0060417D" w:rsidRDefault="00D328E5" w:rsidP="00D328E5">
            <w:pPr>
              <w:rPr>
                <w:rFonts w:ascii="ＭＳ 明朝" w:eastAsia="ＭＳ 明朝" w:hAnsi="ＭＳ 明朝" w:cs="Times New Roman"/>
              </w:rPr>
            </w:pPr>
          </w:p>
          <w:p w14:paraId="3D2081B5" w14:textId="77777777" w:rsidR="00D328E5" w:rsidRPr="0060417D" w:rsidRDefault="00D328E5" w:rsidP="00D328E5">
            <w:pPr>
              <w:ind w:left="402" w:hangingChars="200" w:hanging="402"/>
              <w:rPr>
                <w:rFonts w:ascii="ＭＳ 明朝" w:eastAsia="ＭＳ 明朝" w:hAnsi="ＭＳ 明朝" w:cs="Times New Roman"/>
                <w:b/>
                <w:u w:val="single"/>
              </w:rPr>
            </w:pPr>
            <w:r w:rsidRPr="0060417D">
              <w:rPr>
                <w:rFonts w:ascii="ＭＳ 明朝" w:eastAsia="ＭＳ 明朝" w:hAnsi="ＭＳ 明朝" w:cs="Times New Roman" w:hint="eastAsia"/>
                <w:b/>
              </w:rPr>
              <w:t>（５）「自然観察学習館」の使用料は、次の割合を限度として減額又は免除できるものとする。</w:t>
            </w:r>
          </w:p>
          <w:p w14:paraId="231CE1AF" w14:textId="77777777" w:rsidR="00D328E5" w:rsidRPr="0060417D" w:rsidRDefault="00D328E5" w:rsidP="00D328E5">
            <w:pPr>
              <w:rPr>
                <w:rFonts w:ascii="ＭＳ 明朝" w:eastAsia="ＭＳ 明朝" w:hAnsi="ＭＳ 明朝" w:cs="Times New Roman"/>
                <w:u w:val="single"/>
              </w:rPr>
            </w:pPr>
          </w:p>
          <w:p w14:paraId="260AC3C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06047A0A"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②万博公園における環境の保全、再生及び創出に寄与する催し物等のために使用するとき：全額免除</w:t>
            </w:r>
          </w:p>
          <w:p w14:paraId="74CA8A93" w14:textId="77777777" w:rsidR="00D328E5" w:rsidRPr="0060417D" w:rsidRDefault="00D328E5" w:rsidP="00D328E5">
            <w:pPr>
              <w:rPr>
                <w:rFonts w:ascii="ＭＳ 明朝" w:eastAsia="ＭＳ 明朝" w:hAnsi="ＭＳ 明朝" w:cs="Times New Roman"/>
              </w:rPr>
            </w:pPr>
          </w:p>
          <w:p w14:paraId="19332B68" w14:textId="77777777" w:rsidR="00D328E5" w:rsidRPr="0060417D" w:rsidRDefault="00D328E5" w:rsidP="00D328E5">
            <w:pPr>
              <w:rPr>
                <w:rFonts w:ascii="ＭＳ 明朝" w:eastAsia="ＭＳ 明朝" w:hAnsi="ＭＳ 明朝" w:cs="Times New Roman"/>
                <w:b/>
              </w:rPr>
            </w:pPr>
            <w:r w:rsidRPr="0060417D">
              <w:rPr>
                <w:rFonts w:ascii="ＭＳ 明朝" w:eastAsia="ＭＳ 明朝" w:hAnsi="ＭＳ 明朝" w:cs="Times New Roman" w:hint="eastAsia"/>
                <w:b/>
              </w:rPr>
              <w:t>（６）「駐車場」の使用料は、次の割合を限度として減額又は免除できるものとする。</w:t>
            </w:r>
          </w:p>
          <w:p w14:paraId="5B14EDF3" w14:textId="77777777" w:rsidR="00D328E5" w:rsidRPr="0060417D" w:rsidRDefault="00D328E5" w:rsidP="00D328E5">
            <w:pPr>
              <w:ind w:leftChars="100" w:left="400" w:hangingChars="100" w:hanging="200"/>
              <w:rPr>
                <w:rFonts w:ascii="ＭＳ 明朝" w:eastAsia="ＭＳ 明朝" w:hAnsi="ＭＳ 明朝" w:cs="Times New Roman"/>
              </w:rPr>
            </w:pPr>
          </w:p>
          <w:p w14:paraId="4CF973D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18DD126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7417244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③国、大阪府、他の地方公共団体、警察、消防等の公的機関が防災訓練及び防犯訓練を行うために使用するとき：全額免除</w:t>
            </w:r>
          </w:p>
          <w:p w14:paraId="36D86AA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大型車及びマイクロバスを除く）：全額免除</w:t>
            </w:r>
          </w:p>
          <w:p w14:paraId="277F4F1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⑤原子爆弾被爆者に対する援護に関する法律に基づく被爆者健康手帳の交付を受けた者：全額免除</w:t>
            </w:r>
          </w:p>
          <w:p w14:paraId="5A09424D"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⑥障がい者若しくは被爆者にかかる法人等で次に掲げる条件を全て満たす場合：全額免除</w:t>
            </w:r>
          </w:p>
          <w:p w14:paraId="304158DE"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・業務内容が障がい者若しくは被爆者のみを対象としていること</w:t>
            </w:r>
          </w:p>
          <w:p w14:paraId="55FB0EC5" w14:textId="77777777" w:rsidR="00D328E5" w:rsidRPr="0060417D" w:rsidRDefault="00D328E5" w:rsidP="00D328E5">
            <w:pPr>
              <w:ind w:leftChars="200" w:left="600" w:hangingChars="100" w:hanging="200"/>
              <w:rPr>
                <w:rFonts w:ascii="ＭＳ 明朝" w:eastAsia="ＭＳ 明朝" w:hAnsi="ＭＳ 明朝" w:cs="Times New Roman"/>
              </w:rPr>
            </w:pPr>
            <w:r w:rsidRPr="0060417D">
              <w:rPr>
                <w:rFonts w:ascii="ＭＳ 明朝" w:eastAsia="ＭＳ 明朝" w:hAnsi="ＭＳ 明朝" w:cs="Times New Roman" w:hint="eastAsia"/>
              </w:rPr>
              <w:t>・国、大阪府、他の地方公共団体等の公的機関、特定非営利活動促進法に基づき設立された法人、社会福祉法に基づき設立された社会福祉法人等の非営利団体であること</w:t>
            </w:r>
          </w:p>
          <w:p w14:paraId="1B727868"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・使用日当日、上記内容を証明する書類等を提示できること</w:t>
            </w:r>
          </w:p>
          <w:p w14:paraId="1181E349"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大阪府が自ら主催又は共催する催し物等において、早朝（午前５時３０分から午前９時まで）に入庫かつ出庫するもの又は夜間（午後４時３０分から午後８時３０分まで）に入庫するもの（乗用車に限る）：半額免除</w:t>
            </w:r>
          </w:p>
          <w:p w14:paraId="3EF90F2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⑧テニスコート又はフットサルコートを使用する者で、西第一駐車場を利用する者：全額免除</w:t>
            </w:r>
          </w:p>
          <w:p w14:paraId="73C74EBD"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⑨①から⑧に掲げるもののほか、利用者間の均衡を失しない範囲内において適当と認めるとき：大阪府知事が適当と認める額</w:t>
            </w:r>
          </w:p>
          <w:p w14:paraId="4024A75D" w14:textId="77777777" w:rsidR="00D328E5" w:rsidRPr="0060417D" w:rsidRDefault="00D328E5" w:rsidP="00D328E5">
            <w:pPr>
              <w:ind w:left="400" w:hangingChars="200" w:hanging="400"/>
              <w:rPr>
                <w:rFonts w:ascii="ＭＳ 明朝" w:eastAsia="ＭＳ 明朝" w:hAnsi="ＭＳ 明朝" w:cs="Times New Roman"/>
              </w:rPr>
            </w:pPr>
          </w:p>
          <w:p w14:paraId="59357A9E"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（７）上記（１）から（６）以外の施設の使用料は、次の割合を限度として減額又は免除できるものとする。</w:t>
            </w:r>
          </w:p>
          <w:p w14:paraId="73ADE573" w14:textId="77777777" w:rsidR="00D328E5" w:rsidRPr="0060417D" w:rsidRDefault="00D328E5" w:rsidP="00D328E5">
            <w:pPr>
              <w:ind w:left="402" w:hangingChars="200" w:hanging="402"/>
              <w:rPr>
                <w:rFonts w:ascii="ＭＳ 明朝" w:eastAsia="ＭＳ 明朝" w:hAnsi="ＭＳ 明朝" w:cs="Times New Roman"/>
                <w:b/>
              </w:rPr>
            </w:pPr>
          </w:p>
          <w:p w14:paraId="714855C0"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7F0E9305"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6D2B12C9"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③国、大阪府、他の地方公共団体、警察、消防等の公的機関が防災訓練及び防犯訓練を行うために使用するとき（訓練参加者に限る）：全額免除</w:t>
            </w:r>
          </w:p>
          <w:p w14:paraId="287C9F7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④営利を目的としないスポーツ大会（入場料等を徴収する場合にあっては、その額が事業の運営に必要な実費相当額以内であるものに限る）：半額免除（附帯設備を除く）</w:t>
            </w:r>
          </w:p>
          <w:p w14:paraId="4FFF124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⑤①から④に掲げるもののほか、利用者間の均衡を失しない範囲内において適当と認めるとき：大阪府知事が適当と認める額</w:t>
            </w:r>
          </w:p>
          <w:p w14:paraId="076C99B7" w14:textId="77777777" w:rsidR="00D328E5" w:rsidRPr="0060417D" w:rsidRDefault="00D328E5" w:rsidP="00D328E5">
            <w:pPr>
              <w:rPr>
                <w:rFonts w:ascii="ＭＳ 明朝" w:eastAsia="ＭＳ 明朝" w:hAnsi="ＭＳ 明朝" w:cs="Times New Roman"/>
              </w:rPr>
            </w:pPr>
          </w:p>
          <w:p w14:paraId="6C51C13E" w14:textId="77777777" w:rsidR="00D328E5" w:rsidRPr="0060417D" w:rsidRDefault="00D328E5" w:rsidP="00D328E5">
            <w:pPr>
              <w:ind w:leftChars="4" w:left="410" w:hangingChars="200" w:hanging="402"/>
              <w:rPr>
                <w:rFonts w:ascii="ＭＳ 明朝" w:eastAsia="ＭＳ 明朝" w:hAnsi="ＭＳ 明朝" w:cs="Times New Roman"/>
                <w:b/>
              </w:rPr>
            </w:pPr>
            <w:r w:rsidRPr="0060417D">
              <w:rPr>
                <w:rFonts w:ascii="ＭＳ 明朝" w:eastAsia="ＭＳ 明朝" w:hAnsi="ＭＳ 明朝" w:cs="Times New Roman" w:hint="eastAsia"/>
                <w:b/>
              </w:rPr>
              <w:t>（８）業として写真撮影若しくはロケーションを行うときの使用料は、次の割合を限度として減額又は免除できるものとする。</w:t>
            </w:r>
          </w:p>
          <w:p w14:paraId="176F5778" w14:textId="77777777" w:rsidR="00D328E5" w:rsidRPr="0060417D" w:rsidRDefault="00D328E5" w:rsidP="00D328E5">
            <w:pPr>
              <w:rPr>
                <w:rFonts w:ascii="ＭＳ 明朝" w:eastAsia="ＭＳ 明朝" w:hAnsi="ＭＳ 明朝" w:cs="Times New Roman"/>
              </w:rPr>
            </w:pPr>
          </w:p>
          <w:p w14:paraId="257B584F"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業としての写真撮影若しくはロケーションの内容が万博公園の運営趣旨に沿ったものであり、主催者の媒体物によって万博公園を広く周知できると見込めるとき：全額免除</w:t>
            </w:r>
          </w:p>
          <w:p w14:paraId="55EECB8C" w14:textId="77777777" w:rsidR="00D328E5" w:rsidRDefault="00D328E5" w:rsidP="00D328E5">
            <w:pPr>
              <w:tabs>
                <w:tab w:val="left" w:pos="300"/>
              </w:tabs>
              <w:spacing w:line="280" w:lineRule="exact"/>
              <w:rPr>
                <w:rFonts w:ascii="ＭＳ 明朝" w:eastAsia="ＭＳ 明朝" w:hAnsi="ＭＳ 明朝" w:cs="Times New Roman"/>
              </w:rPr>
            </w:pPr>
          </w:p>
          <w:p w14:paraId="384E28C8" w14:textId="115A3C62" w:rsidR="003E48AC" w:rsidRDefault="003E48AC" w:rsidP="00D328E5">
            <w:pPr>
              <w:tabs>
                <w:tab w:val="left" w:pos="300"/>
              </w:tabs>
              <w:spacing w:line="280" w:lineRule="exact"/>
              <w:rPr>
                <w:rFonts w:ascii="ＭＳ 明朝" w:eastAsia="ＭＳ 明朝" w:hAnsi="ＭＳ 明朝" w:cs="Times New Roman"/>
              </w:rPr>
            </w:pPr>
            <w:r>
              <w:rPr>
                <w:rFonts w:ascii="ＭＳ 明朝" w:eastAsia="ＭＳ 明朝" w:hAnsi="ＭＳ 明朝" w:cs="Times New Roman" w:hint="eastAsia"/>
              </w:rPr>
              <w:t>※</w:t>
            </w:r>
            <w:r w:rsidRPr="003E48AC">
              <w:rPr>
                <w:rFonts w:ascii="ＭＳ 明朝" w:eastAsia="ＭＳ 明朝" w:hAnsi="ＭＳ 明朝" w:cs="Times New Roman" w:hint="eastAsia"/>
              </w:rPr>
              <w:t>大阪府が自ら主催又は共催する催し物</w:t>
            </w:r>
            <w:r>
              <w:rPr>
                <w:rFonts w:ascii="ＭＳ 明朝" w:eastAsia="ＭＳ 明朝" w:hAnsi="ＭＳ 明朝" w:cs="Times New Roman" w:hint="eastAsia"/>
              </w:rPr>
              <w:t>とは、府イベント及び指定</w:t>
            </w:r>
            <w:r w:rsidR="00E96949">
              <w:rPr>
                <w:rFonts w:ascii="ＭＳ 明朝" w:eastAsia="ＭＳ 明朝" w:hAnsi="ＭＳ 明朝" w:cs="Times New Roman" w:hint="eastAsia"/>
              </w:rPr>
              <w:t>管理</w:t>
            </w:r>
            <w:r w:rsidR="00640852">
              <w:rPr>
                <w:rFonts w:ascii="ＭＳ 明朝" w:eastAsia="ＭＳ 明朝" w:hAnsi="ＭＳ 明朝" w:cs="Times New Roman" w:hint="eastAsia"/>
              </w:rPr>
              <w:t>業務</w:t>
            </w:r>
            <w:r>
              <w:rPr>
                <w:rFonts w:ascii="ＭＳ 明朝" w:eastAsia="ＭＳ 明朝" w:hAnsi="ＭＳ 明朝" w:cs="Times New Roman" w:hint="eastAsia"/>
              </w:rPr>
              <w:t>イベントと読み替える。</w:t>
            </w:r>
          </w:p>
          <w:p w14:paraId="07F78DA5" w14:textId="77777777" w:rsidR="003E48AC" w:rsidRPr="0060417D" w:rsidRDefault="003E48AC" w:rsidP="00D328E5">
            <w:pPr>
              <w:tabs>
                <w:tab w:val="left" w:pos="300"/>
              </w:tabs>
              <w:spacing w:line="280" w:lineRule="exact"/>
              <w:rPr>
                <w:rFonts w:ascii="ＭＳ 明朝" w:eastAsia="ＭＳ 明朝" w:hAnsi="ＭＳ 明朝" w:cs="Times New Roman"/>
              </w:rPr>
            </w:pPr>
          </w:p>
        </w:tc>
      </w:tr>
    </w:tbl>
    <w:p w14:paraId="3AED447A" w14:textId="77777777" w:rsidR="00D328E5" w:rsidRPr="0060417D" w:rsidRDefault="00D328E5" w:rsidP="00D328E5">
      <w:pPr>
        <w:rPr>
          <w:rFonts w:ascii="Century" w:eastAsia="ＭＳ 明朝" w:hAnsi="Century" w:cs="Times New Roman"/>
        </w:rPr>
      </w:pPr>
    </w:p>
    <w:p w14:paraId="3B68DD81" w14:textId="77777777" w:rsidR="00D328E5" w:rsidRPr="0060417D" w:rsidRDefault="00D328E5">
      <w:pPr>
        <w:pStyle w:val="3"/>
      </w:pPr>
      <w:bookmarkStart w:id="171" w:name="_Toc491940907"/>
      <w:r w:rsidRPr="0060417D">
        <w:rPr>
          <w:rFonts w:hint="eastAsia"/>
        </w:rPr>
        <w:t>１．減額、免除の手続き</w:t>
      </w:r>
      <w:bookmarkEnd w:id="171"/>
    </w:p>
    <w:p w14:paraId="410667E5" w14:textId="4DCB3393" w:rsidR="00D328E5" w:rsidRPr="007A4174" w:rsidRDefault="00D328E5" w:rsidP="007A4174">
      <w:pPr>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①使用者から減額、免除の申出があり、取扱い対象として認められるときは、利用料金減額免除申請書を受理し、利用料金減額免除受理簿を速やかに作成すること。（毎月１日から月末までの内容を記載した当該受理簿の写しを翌月</w:t>
      </w:r>
      <w:r w:rsidRPr="007A4174">
        <w:rPr>
          <w:rFonts w:asciiTheme="minorEastAsia" w:hAnsiTheme="minorEastAsia" w:cs="Times New Roman"/>
          <w:sz w:val="21"/>
        </w:rPr>
        <w:t>15</w:t>
      </w:r>
      <w:r w:rsidRPr="007A4174">
        <w:rPr>
          <w:rFonts w:asciiTheme="minorEastAsia" w:hAnsiTheme="minorEastAsia" w:cs="Times New Roman" w:hint="eastAsia"/>
          <w:sz w:val="21"/>
        </w:rPr>
        <w:t>日までに大阪府に提出すること。）</w:t>
      </w:r>
    </w:p>
    <w:p w14:paraId="2DCC815A" w14:textId="7373A5D2" w:rsidR="00D328E5" w:rsidRPr="0060417D" w:rsidRDefault="00D328E5" w:rsidP="007A4174">
      <w:pPr>
        <w:ind w:leftChars="200" w:left="610" w:hangingChars="100" w:hanging="210"/>
        <w:rPr>
          <w:rFonts w:ascii="Century" w:eastAsia="ＭＳ 明朝" w:hAnsi="Century" w:cs="Times New Roman"/>
        </w:rPr>
      </w:pPr>
      <w:r w:rsidRPr="007A4174">
        <w:rPr>
          <w:rFonts w:asciiTheme="minorEastAsia" w:hAnsiTheme="minorEastAsia" w:cs="Times New Roman" w:hint="eastAsia"/>
          <w:sz w:val="21"/>
        </w:rPr>
        <w:t>②身体障害者手帳等の確認により減免できるものは、利用当日の手帳提示があれば利用料金減額免除申請書は不要とするが、利用料金減額免除受理簿にはその内容を記載すること。</w:t>
      </w:r>
    </w:p>
    <w:p w14:paraId="198B2646" w14:textId="77777777" w:rsidR="00D328E5" w:rsidRPr="00B8527D" w:rsidRDefault="00D328E5" w:rsidP="00D328E5">
      <w:pPr>
        <w:rPr>
          <w:rFonts w:ascii="Century" w:eastAsia="ＭＳ 明朝" w:hAnsi="Century" w:cs="Times New Roman"/>
        </w:rPr>
      </w:pPr>
    </w:p>
    <w:p w14:paraId="0A481756" w14:textId="77777777" w:rsidR="00D328E5" w:rsidRPr="0060417D" w:rsidRDefault="00D328E5">
      <w:pPr>
        <w:pStyle w:val="3"/>
      </w:pPr>
      <w:bookmarkStart w:id="172" w:name="_Toc491940908"/>
      <w:r w:rsidRPr="0060417D">
        <w:rPr>
          <w:rFonts w:hint="eastAsia"/>
        </w:rPr>
        <w:t>２．利用料金制対象施設に掲げる公園施設の利用料金の割引について（指定管理者の権限）</w:t>
      </w:r>
      <w:bookmarkEnd w:id="172"/>
    </w:p>
    <w:p w14:paraId="0AB3F1CC" w14:textId="0F1A0B16" w:rsidR="00D328E5" w:rsidRPr="007A4174" w:rsidRDefault="00D328E5" w:rsidP="007A4174">
      <w:pPr>
        <w:ind w:leftChars="100" w:left="200" w:firstLineChars="100" w:firstLine="210"/>
        <w:rPr>
          <w:rFonts w:ascii="Century" w:eastAsia="ＭＳ 明朝" w:hAnsi="Century" w:cs="Times New Roman"/>
          <w:sz w:val="21"/>
        </w:rPr>
      </w:pPr>
      <w:r w:rsidRPr="007A4174">
        <w:rPr>
          <w:rFonts w:ascii="Century" w:eastAsia="ＭＳ 明朝" w:hAnsi="Century" w:cs="Times New Roman" w:hint="eastAsia"/>
          <w:sz w:val="21"/>
        </w:rPr>
        <w:t>利用料金制対象施設については、指定管理者が</w:t>
      </w:r>
      <w:r w:rsidR="00CF7DB0" w:rsidRPr="007A4174">
        <w:rPr>
          <w:rFonts w:ascii="Century" w:eastAsia="ＭＳ 明朝" w:hAnsi="Century" w:cs="Times New Roman" w:hint="eastAsia"/>
          <w:sz w:val="21"/>
        </w:rPr>
        <w:t>大阪府</w:t>
      </w:r>
      <w:r w:rsidRPr="007A4174">
        <w:rPr>
          <w:rFonts w:ascii="Century" w:eastAsia="ＭＳ 明朝" w:hAnsi="Century" w:cs="Times New Roman" w:hint="eastAsia"/>
          <w:sz w:val="21"/>
        </w:rPr>
        <w:t>と協議の上、利用者間の均衡を失しない範囲内において割引等行うことができる。なお、プリペイドカード等を発行する場合の有効期限については、原則、指定管理期間内とすること。</w:t>
      </w:r>
    </w:p>
    <w:p w14:paraId="344FD163" w14:textId="69E347BF" w:rsidR="00D328E5" w:rsidRPr="0060417D" w:rsidRDefault="00CE1A06" w:rsidP="007A4174">
      <w:pPr>
        <w:ind w:leftChars="100" w:left="200" w:firstLineChars="100" w:firstLine="210"/>
        <w:rPr>
          <w:rFonts w:ascii="Century" w:eastAsia="ＭＳ 明朝" w:hAnsi="Century" w:cs="Times New Roman"/>
        </w:rPr>
      </w:pPr>
      <w:r>
        <w:rPr>
          <w:rFonts w:ascii="Century" w:eastAsia="ＭＳ 明朝" w:hAnsi="Century" w:cs="Times New Roman" w:hint="eastAsia"/>
          <w:sz w:val="21"/>
        </w:rPr>
        <w:t>た</w:t>
      </w:r>
      <w:r w:rsidR="00D328E5" w:rsidRPr="007A4174">
        <w:rPr>
          <w:rFonts w:ascii="Century" w:eastAsia="ＭＳ 明朝" w:hAnsi="Century" w:cs="Times New Roman" w:hint="eastAsia"/>
          <w:sz w:val="21"/>
        </w:rPr>
        <w:t>だし、従前から実施してきた減額、免除の実施内容や減額の基準については継続することが必要であり、実質的な値上げとならないよう配慮すること。</w:t>
      </w:r>
    </w:p>
    <w:p w14:paraId="7520983B" w14:textId="77777777" w:rsidR="00D328E5" w:rsidRDefault="00D328E5" w:rsidP="00D328E5">
      <w:pPr>
        <w:rPr>
          <w:rFonts w:ascii="Century" w:eastAsia="ＭＳ 明朝" w:hAnsi="Century" w:cs="Times New Roman"/>
        </w:rPr>
      </w:pPr>
    </w:p>
    <w:p w14:paraId="544C3C9B" w14:textId="5CD272EA" w:rsidR="0023583D" w:rsidRPr="007A4174" w:rsidRDefault="0023583D">
      <w:pPr>
        <w:pStyle w:val="3"/>
      </w:pPr>
      <w:bookmarkStart w:id="173" w:name="_Toc491940909"/>
      <w:r w:rsidRPr="007A4174">
        <w:rPr>
          <w:rFonts w:hint="eastAsia"/>
        </w:rPr>
        <w:t>３．取扱基準の改正見込について</w:t>
      </w:r>
      <w:bookmarkEnd w:id="173"/>
    </w:p>
    <w:p w14:paraId="339393B6" w14:textId="6A25D68D" w:rsidR="00DE333C" w:rsidRPr="00CA67C3" w:rsidRDefault="00DE333C" w:rsidP="00CA67C3">
      <w:pPr>
        <w:ind w:leftChars="100" w:left="200" w:firstLineChars="100" w:firstLine="210"/>
        <w:rPr>
          <w:rFonts w:ascii="Century" w:eastAsia="ＭＳ 明朝" w:hAnsi="Century" w:cs="Times New Roman"/>
        </w:rPr>
      </w:pPr>
      <w:r w:rsidRPr="00CA67C3">
        <w:rPr>
          <w:rFonts w:ascii="Century" w:eastAsia="ＭＳ 明朝" w:hAnsi="Century" w:cs="Times New Roman" w:hint="eastAsia"/>
          <w:sz w:val="21"/>
        </w:rPr>
        <w:t>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原子爆弾被爆者に対する援護に関する法律に基づく被爆者健康手帳の交付を受けた者等に対して、万博公園条例別表で掲げる運動施設（野球場・少年野球場・スポーツ広場・万博記念競技場・フットサルコート・テニスコート・弓道場・少年球技場・総合スポーツ広場・小広場・運動場・小運動場）の使用料免除について、取扱基準の規定整備を行う見込みで</w:t>
      </w:r>
      <w:r w:rsidR="00145E57">
        <w:rPr>
          <w:rFonts w:ascii="Century" w:eastAsia="ＭＳ 明朝" w:hAnsi="Century" w:cs="Times New Roman" w:hint="eastAsia"/>
          <w:sz w:val="21"/>
        </w:rPr>
        <w:t>ある</w:t>
      </w:r>
      <w:r w:rsidRPr="00CA67C3">
        <w:rPr>
          <w:rFonts w:ascii="Century" w:eastAsia="ＭＳ 明朝" w:hAnsi="Century" w:cs="Times New Roman" w:hint="eastAsia"/>
          <w:sz w:val="21"/>
        </w:rPr>
        <w:t>。これを踏まえて、「管理運営に係る経費」の提案を行</w:t>
      </w:r>
      <w:r w:rsidR="00145E57">
        <w:rPr>
          <w:rFonts w:ascii="Century" w:eastAsia="ＭＳ 明朝" w:hAnsi="Century" w:cs="Times New Roman" w:hint="eastAsia"/>
          <w:sz w:val="21"/>
        </w:rPr>
        <w:t>うこと</w:t>
      </w:r>
      <w:r w:rsidRPr="00CA67C3">
        <w:rPr>
          <w:rFonts w:ascii="Century" w:eastAsia="ＭＳ 明朝" w:hAnsi="Century" w:cs="Times New Roman" w:hint="eastAsia"/>
          <w:sz w:val="21"/>
        </w:rPr>
        <w:t>。</w:t>
      </w:r>
    </w:p>
    <w:p w14:paraId="3F968994" w14:textId="5A1533BC" w:rsidR="00DE333C" w:rsidRPr="00CA67C3" w:rsidRDefault="00DE333C" w:rsidP="00CA67C3">
      <w:pPr>
        <w:ind w:leftChars="100" w:left="200" w:firstLineChars="100" w:firstLine="210"/>
        <w:rPr>
          <w:rFonts w:ascii="Century" w:eastAsia="ＭＳ 明朝" w:hAnsi="Century" w:cs="Times New Roman"/>
        </w:rPr>
      </w:pPr>
      <w:r w:rsidRPr="00CA67C3">
        <w:rPr>
          <w:rFonts w:ascii="Century" w:eastAsia="ＭＳ 明朝" w:hAnsi="Century" w:cs="Times New Roman" w:hint="eastAsia"/>
          <w:sz w:val="21"/>
        </w:rPr>
        <w:t>運動施設の管理運営にかかる参考価格については、収入・支出とも</w:t>
      </w:r>
      <w:r w:rsidR="00145E57">
        <w:rPr>
          <w:rFonts w:ascii="Century" w:eastAsia="ＭＳ 明朝" w:hAnsi="Century" w:cs="Times New Roman" w:hint="eastAsia"/>
          <w:sz w:val="21"/>
        </w:rPr>
        <w:t>募集要項</w:t>
      </w:r>
      <w:r w:rsidRPr="00CA67C3">
        <w:rPr>
          <w:rFonts w:ascii="Century" w:eastAsia="ＭＳ 明朝" w:hAnsi="Century" w:cs="Times New Roman" w:hint="eastAsia"/>
          <w:sz w:val="21"/>
        </w:rPr>
        <w:t>別紙</w:t>
      </w:r>
      <w:r w:rsidRPr="00CA67C3">
        <w:rPr>
          <w:rFonts w:ascii="Century" w:eastAsia="ＭＳ 明朝" w:hAnsi="Century" w:cs="Times New Roman"/>
          <w:sz w:val="21"/>
        </w:rPr>
        <w:t>10</w:t>
      </w:r>
      <w:r w:rsidRPr="00CA67C3">
        <w:rPr>
          <w:rFonts w:ascii="Century" w:eastAsia="ＭＳ 明朝" w:hAnsi="Century" w:cs="Times New Roman" w:hint="eastAsia"/>
          <w:sz w:val="21"/>
        </w:rPr>
        <w:t>に記載する「施設管理費」「スポーツ施設」の中に含まれており、このたびの規定整備の如何にかかわらず、指定管理者に対して大阪府が支払う管理委託料の変更に関する協議は、原則として行</w:t>
      </w:r>
      <w:r w:rsidR="00145E57">
        <w:rPr>
          <w:rFonts w:ascii="Century" w:eastAsia="ＭＳ 明朝" w:hAnsi="Century" w:cs="Times New Roman" w:hint="eastAsia"/>
          <w:sz w:val="21"/>
        </w:rPr>
        <w:t>わない</w:t>
      </w:r>
      <w:r w:rsidRPr="00CA67C3">
        <w:rPr>
          <w:rFonts w:ascii="Century" w:eastAsia="ＭＳ 明朝" w:hAnsi="Century" w:cs="Times New Roman" w:hint="eastAsia"/>
          <w:sz w:val="21"/>
        </w:rPr>
        <w:t>。</w:t>
      </w:r>
    </w:p>
    <w:p w14:paraId="0BBDF116" w14:textId="70E71A19" w:rsidR="0023583D" w:rsidRPr="00CA67C3" w:rsidRDefault="00500451" w:rsidP="00CA67C3">
      <w:pPr>
        <w:ind w:leftChars="100" w:left="200" w:firstLineChars="100" w:firstLine="210"/>
        <w:rPr>
          <w:rFonts w:ascii="Century" w:eastAsia="ＭＳ 明朝" w:hAnsi="Century" w:cs="Times New Roman"/>
          <w:sz w:val="21"/>
        </w:rPr>
      </w:pPr>
      <w:r w:rsidRPr="00500451">
        <w:rPr>
          <w:rFonts w:ascii="Century" w:eastAsia="ＭＳ 明朝" w:hAnsi="Century" w:cs="Times New Roman" w:hint="eastAsia"/>
          <w:sz w:val="21"/>
        </w:rPr>
        <w:lastRenderedPageBreak/>
        <w:t>太陽の塔及びパークゴルフについても、他施設の例に準拠し、減免に関する取扱基準を定める予定である。</w:t>
      </w:r>
    </w:p>
    <w:p w14:paraId="7E7D0465" w14:textId="77777777" w:rsidR="00D328E5" w:rsidRPr="0060417D" w:rsidRDefault="00D328E5" w:rsidP="007A4174">
      <w:pPr>
        <w:pStyle w:val="2"/>
      </w:pPr>
      <w:bookmarkStart w:id="174" w:name="_Toc491940910"/>
      <w:r w:rsidRPr="0060417D">
        <w:rPr>
          <w:rFonts w:hint="eastAsia"/>
        </w:rPr>
        <w:t>【１０】許可条件</w:t>
      </w:r>
      <w:bookmarkEnd w:id="174"/>
    </w:p>
    <w:p w14:paraId="1D1E855D" w14:textId="5362E330" w:rsidR="00D328E5" w:rsidRPr="0060417D" w:rsidRDefault="00150AA0">
      <w:pPr>
        <w:pStyle w:val="3"/>
      </w:pPr>
      <w:bookmarkStart w:id="175" w:name="_Toc491940911"/>
      <w:r>
        <w:rPr>
          <w:rFonts w:hint="eastAsia"/>
        </w:rPr>
        <w:t>１．</w:t>
      </w:r>
      <w:r w:rsidRPr="0060417D">
        <w:rPr>
          <w:rFonts w:hint="eastAsia"/>
        </w:rPr>
        <w:t>許可条件の具体例</w:t>
      </w:r>
      <w:bookmarkEnd w:id="175"/>
    </w:p>
    <w:p w14:paraId="36EEFF34" w14:textId="56DDF586" w:rsidR="00D328E5" w:rsidRPr="007A4174" w:rsidRDefault="00DE333C" w:rsidP="007A4174">
      <w:pPr>
        <w:spacing w:line="280" w:lineRule="exact"/>
        <w:ind w:leftChars="283" w:left="566" w:firstLineChars="100" w:firstLine="210"/>
        <w:rPr>
          <w:rFonts w:ascii="Century" w:eastAsia="ＭＳ 明朝" w:hAnsi="Century" w:cs="Times New Roman"/>
          <w:sz w:val="21"/>
        </w:rPr>
      </w:pPr>
      <w:r>
        <w:rPr>
          <w:rFonts w:ascii="Century" w:eastAsia="ＭＳ 明朝" w:hAnsi="Century" w:cs="Times New Roman" w:hint="eastAsia"/>
          <w:sz w:val="21"/>
        </w:rPr>
        <w:t>万博公園</w:t>
      </w:r>
      <w:r w:rsidR="00D328E5" w:rsidRPr="007A4174">
        <w:rPr>
          <w:rFonts w:ascii="Century" w:eastAsia="ＭＳ 明朝" w:hAnsi="Century" w:cs="Times New Roman" w:hint="eastAsia"/>
          <w:sz w:val="21"/>
        </w:rPr>
        <w:t>条例第５条第４項には、「万博公園の管理上必要な条件を付することができる。」と規定されており、指定管理者は行為の内容に応じて、必要な条件を付けることが出来る。</w:t>
      </w:r>
    </w:p>
    <w:p w14:paraId="09C12D22" w14:textId="77777777" w:rsidR="00D328E5" w:rsidRPr="007A4174" w:rsidRDefault="00D328E5" w:rsidP="007A4174">
      <w:pPr>
        <w:spacing w:line="280" w:lineRule="exact"/>
        <w:ind w:leftChars="283" w:left="566" w:firstLineChars="100" w:firstLine="210"/>
        <w:rPr>
          <w:rFonts w:ascii="Century" w:eastAsia="ＭＳ 明朝" w:hAnsi="Century" w:cs="Times New Roman"/>
          <w:i/>
          <w:sz w:val="21"/>
        </w:rPr>
      </w:pPr>
      <w:r w:rsidRPr="007A4174">
        <w:rPr>
          <w:rFonts w:ascii="Century" w:eastAsia="ＭＳ 明朝" w:hAnsi="Century" w:cs="Times New Roman" w:hint="eastAsia"/>
          <w:i/>
          <w:sz w:val="21"/>
        </w:rPr>
        <w:t xml:space="preserve">具体例は次のとおりである。　</w:t>
      </w:r>
    </w:p>
    <w:p w14:paraId="52ED3084" w14:textId="77777777" w:rsidR="00D328E5" w:rsidRPr="007A4174" w:rsidRDefault="00D328E5" w:rsidP="007A4174">
      <w:pPr>
        <w:spacing w:line="280" w:lineRule="exact"/>
        <w:ind w:leftChars="400" w:left="831" w:hanging="31"/>
        <w:rPr>
          <w:rFonts w:ascii="Century" w:eastAsia="ＭＳ 明朝" w:hAnsi="Century" w:cs="Times New Roman"/>
          <w:i/>
          <w:sz w:val="21"/>
        </w:rPr>
      </w:pPr>
      <w:r w:rsidRPr="007A4174">
        <w:rPr>
          <w:rFonts w:ascii="Century" w:eastAsia="ＭＳ 明朝" w:hAnsi="Century" w:cs="Times New Roman" w:hint="eastAsia"/>
          <w:i/>
          <w:sz w:val="21"/>
        </w:rPr>
        <w:t>○使用目的以外に公園施設を原則使用しないこと</w:t>
      </w:r>
    </w:p>
    <w:p w14:paraId="706B168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○公園施設の使用許可に伴う権利を第三者に譲渡若しくは転貸しないこと</w:t>
      </w:r>
    </w:p>
    <w:p w14:paraId="574B8245"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○許可された使用時間を厳守すること（準備・整備・清掃等の時間も含む）</w:t>
      </w:r>
    </w:p>
    <w:p w14:paraId="06D1737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○常に善良な使用者としての注意と責任をもって使用すること</w:t>
      </w:r>
    </w:p>
    <w:p w14:paraId="2C46C936"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○暴力行為その他公序良俗に反する行為等他人に迷惑を及ぼす行為をしないこと</w:t>
      </w:r>
    </w:p>
    <w:p w14:paraId="32A1EC91"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○立入禁止区域に立ち入らないこと</w:t>
      </w:r>
    </w:p>
    <w:p w14:paraId="08FD4940"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○許可なく壁柱等にはり紙、釘打ち等をしないこと</w:t>
      </w:r>
    </w:p>
    <w:p w14:paraId="77EFD62B"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○許可なく危険な物品又は動物を持ち込まないこと</w:t>
      </w:r>
    </w:p>
    <w:p w14:paraId="46F8191F"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○許可なく物品を販売し、又は展示しないこと</w:t>
      </w:r>
    </w:p>
    <w:p w14:paraId="36E88A8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○所定の場所以外で火気を使用しないこと</w:t>
      </w:r>
    </w:p>
    <w:p w14:paraId="12168BAD"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○火災、盗難、人身事故等の防止に努めること</w:t>
      </w:r>
    </w:p>
    <w:p w14:paraId="05F91549"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○施設等を損傷等したときは、直ちに届け出、使用者の責に帰すべき事由であるときは、原状に回復するか又はその損害を賠償すること</w:t>
      </w:r>
    </w:p>
    <w:p w14:paraId="3FB25627"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○使用時における必要な警備について、使用者の責任において実施すること</w:t>
      </w:r>
    </w:p>
    <w:p w14:paraId="379FFEB2"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○使用した施設の後片付け、清掃を行い、発生したゴミ等は、公園内に残さないよう各自で処理すること</w:t>
      </w:r>
    </w:p>
    <w:p w14:paraId="0FFAB50E"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○施設の使用に伴い、仮設の工作物を設置しようとするときは、許可を受けること</w:t>
      </w:r>
    </w:p>
    <w:p w14:paraId="20008B04"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○仮設工作物を設置したときは、指定管理者の指示に従い、使用終了後直ちに公園を原状に回復した上、速やかに届け出、その検査を受けること</w:t>
      </w:r>
    </w:p>
    <w:p w14:paraId="4FE1E361"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○前各号に掲げるもののほか、公園の管理上必要と認めて指示した事項</w:t>
      </w:r>
    </w:p>
    <w:p w14:paraId="27DCF2A8" w14:textId="77777777" w:rsidR="00D328E5" w:rsidRPr="007A4174" w:rsidRDefault="00D328E5" w:rsidP="007A4174">
      <w:pPr>
        <w:spacing w:line="280" w:lineRule="exact"/>
        <w:ind w:leftChars="354" w:left="949" w:hangingChars="115" w:hanging="241"/>
        <w:rPr>
          <w:rFonts w:ascii="Century" w:eastAsia="ＭＳ 明朝" w:hAnsi="Century" w:cs="Times New Roman"/>
          <w:sz w:val="21"/>
        </w:rPr>
      </w:pPr>
    </w:p>
    <w:p w14:paraId="6255D884" w14:textId="6DD2ECAF" w:rsidR="00D328E5" w:rsidRPr="0060417D" w:rsidRDefault="00494356">
      <w:pPr>
        <w:pStyle w:val="3"/>
      </w:pPr>
      <w:bookmarkStart w:id="176" w:name="_Toc491940912"/>
      <w:r>
        <w:rPr>
          <w:rFonts w:hint="eastAsia"/>
        </w:rPr>
        <w:t>２．</w:t>
      </w:r>
      <w:r w:rsidRPr="0060417D">
        <w:rPr>
          <w:rFonts w:hint="eastAsia"/>
        </w:rPr>
        <w:t>公園の管理上必要として指示する事項の例</w:t>
      </w:r>
      <w:bookmarkEnd w:id="176"/>
    </w:p>
    <w:p w14:paraId="126036B8"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○公園内への車両の乗り入れ（業務用自転車を含む）に関すること</w:t>
      </w:r>
    </w:p>
    <w:p w14:paraId="101FE080" w14:textId="6EE73045"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○利用形態により、公園の電気・水道を使用する場合の取扱</w:t>
      </w:r>
      <w:r w:rsidR="0025789C">
        <w:rPr>
          <w:rFonts w:ascii="Century" w:eastAsia="ＭＳ 明朝" w:hAnsi="Century" w:cs="Times New Roman" w:hint="eastAsia"/>
          <w:i/>
          <w:sz w:val="21"/>
        </w:rPr>
        <w:t>い</w:t>
      </w:r>
    </w:p>
    <w:p w14:paraId="31F4560F"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（費用の負担など）</w:t>
      </w:r>
    </w:p>
    <w:p w14:paraId="059642D6"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○音量過大なマイク使用は避けること等、付近住民に過度な迷惑となる行為は避けること。</w:t>
      </w:r>
    </w:p>
    <w:p w14:paraId="708EC6DC" w14:textId="77777777" w:rsidR="00D328E5" w:rsidRPr="007A4174" w:rsidRDefault="00D328E5" w:rsidP="00B8527D">
      <w:pPr>
        <w:spacing w:line="280" w:lineRule="exact"/>
        <w:ind w:leftChars="400" w:left="800"/>
        <w:jc w:val="left"/>
        <w:rPr>
          <w:rFonts w:ascii="ＭＳ 明朝" w:eastAsia="ＭＳ 明朝" w:hAnsi="ＭＳ 明朝" w:cs="Times New Roman"/>
          <w:i/>
          <w:sz w:val="21"/>
        </w:rPr>
      </w:pPr>
      <w:r w:rsidRPr="007A4174">
        <w:rPr>
          <w:rFonts w:ascii="Century" w:eastAsia="ＭＳ 明朝" w:hAnsi="Century" w:cs="Times New Roman" w:hint="eastAsia"/>
          <w:i/>
          <w:sz w:val="21"/>
        </w:rPr>
        <w:t>○その他、利用状態を考慮し、必要な条件を付けることとする。</w:t>
      </w:r>
    </w:p>
    <w:p w14:paraId="306FCBD3" w14:textId="77777777" w:rsidR="00D328E5" w:rsidRPr="0060417D" w:rsidRDefault="00D328E5" w:rsidP="00D328E5">
      <w:pPr>
        <w:spacing w:line="280" w:lineRule="exact"/>
        <w:ind w:leftChars="212" w:left="424" w:firstLineChars="100" w:firstLine="200"/>
        <w:rPr>
          <w:rFonts w:ascii="Century" w:eastAsia="ＭＳ 明朝" w:hAnsi="Century" w:cs="Times New Roman"/>
        </w:rPr>
      </w:pPr>
    </w:p>
    <w:p w14:paraId="4BEB38B1" w14:textId="77777777" w:rsidR="00D328E5" w:rsidRPr="0060417D" w:rsidRDefault="00D328E5" w:rsidP="007A4174">
      <w:pPr>
        <w:pStyle w:val="2"/>
      </w:pPr>
      <w:bookmarkStart w:id="177" w:name="_Toc491940913"/>
      <w:r w:rsidRPr="0060417D">
        <w:rPr>
          <w:rFonts w:hint="eastAsia"/>
        </w:rPr>
        <w:t>【１１】監督指導</w:t>
      </w:r>
      <w:bookmarkEnd w:id="177"/>
    </w:p>
    <w:p w14:paraId="19EAAC61" w14:textId="50D7DE3C" w:rsidR="00D328E5" w:rsidRPr="0060417D" w:rsidRDefault="00150AA0">
      <w:pPr>
        <w:pStyle w:val="3"/>
      </w:pPr>
      <w:bookmarkStart w:id="178" w:name="_Toc491940914"/>
      <w:r>
        <w:rPr>
          <w:rFonts w:hint="eastAsia"/>
        </w:rPr>
        <w:t>１．</w:t>
      </w:r>
      <w:r w:rsidRPr="0060417D">
        <w:rPr>
          <w:rFonts w:hint="eastAsia"/>
        </w:rPr>
        <w:t>許可に係る監督指導</w:t>
      </w:r>
      <w:bookmarkEnd w:id="178"/>
      <w:r w:rsidR="00D328E5" w:rsidRPr="0060417D">
        <w:rPr>
          <w:rFonts w:hint="eastAsia"/>
        </w:rPr>
        <w:t xml:space="preserve">　</w:t>
      </w:r>
    </w:p>
    <w:p w14:paraId="5AE3C30E" w14:textId="77777777" w:rsidR="00D328E5" w:rsidRPr="007A4174" w:rsidRDefault="00D328E5"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（１）許可の際に付した条件について、それが許可の範囲内で正しく運営されているかどうかを確認し、違反・不正等があれば改善するように指導しなければならない。</w:t>
      </w:r>
    </w:p>
    <w:p w14:paraId="6EBEC44E" w14:textId="16F0067A" w:rsidR="00D328E5" w:rsidRPr="007A4174" w:rsidRDefault="00281567"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（２）行為許可の場合は、短期間</w:t>
      </w:r>
      <w:r w:rsidR="00D328E5" w:rsidRPr="007A4174">
        <w:rPr>
          <w:rFonts w:ascii="Century" w:eastAsia="ＭＳ 明朝" w:hAnsi="Century" w:cs="Times New Roman" w:hint="eastAsia"/>
          <w:sz w:val="21"/>
        </w:rPr>
        <w:t>であることが多いため、臨機応変な監督指導が要求される。</w:t>
      </w:r>
      <w:r w:rsidR="00426E6B">
        <w:rPr>
          <w:rFonts w:ascii="Century" w:eastAsia="ＭＳ 明朝" w:hAnsi="Century" w:cs="Times New Roman" w:hint="eastAsia"/>
          <w:sz w:val="21"/>
        </w:rPr>
        <w:t>したが</w:t>
      </w:r>
      <w:r w:rsidR="00D328E5" w:rsidRPr="007A4174">
        <w:rPr>
          <w:rFonts w:ascii="Century" w:eastAsia="ＭＳ 明朝" w:hAnsi="Century" w:cs="Times New Roman" w:hint="eastAsia"/>
          <w:sz w:val="21"/>
        </w:rPr>
        <w:t>って、巡視や立会いの</w:t>
      </w:r>
      <w:r w:rsidR="00426E6B">
        <w:rPr>
          <w:rFonts w:ascii="Century" w:eastAsia="ＭＳ 明朝" w:hAnsi="Century" w:cs="Times New Roman" w:hint="eastAsia"/>
          <w:sz w:val="21"/>
        </w:rPr>
        <w:t>ほか</w:t>
      </w:r>
      <w:r w:rsidR="00D328E5" w:rsidRPr="007A4174">
        <w:rPr>
          <w:rFonts w:ascii="Century" w:eastAsia="ＭＳ 明朝" w:hAnsi="Century" w:cs="Times New Roman" w:hint="eastAsia"/>
          <w:sz w:val="21"/>
        </w:rPr>
        <w:t>、大規模な催物等の特殊なものについては、巡視を強化するという方法もある。</w:t>
      </w:r>
    </w:p>
    <w:p w14:paraId="277DC479" w14:textId="77777777" w:rsidR="00D328E5" w:rsidRPr="007A4174" w:rsidRDefault="00D328E5"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（３）また、指導内容についても、前述の外、催物等に関しては、販売品目や価格、食品については、安全衛生、その他防犯、防火、車の進入などについて適正を図る必要がある。</w:t>
      </w:r>
    </w:p>
    <w:p w14:paraId="1EE70B3C" w14:textId="77777777" w:rsidR="00D328E5" w:rsidRPr="0060417D" w:rsidRDefault="00D328E5" w:rsidP="00D328E5">
      <w:pPr>
        <w:spacing w:line="280" w:lineRule="exact"/>
        <w:ind w:leftChars="154" w:left="708" w:hanging="400"/>
        <w:rPr>
          <w:rFonts w:ascii="Century" w:eastAsia="ＭＳ 明朝" w:hAnsi="Century" w:cs="Times New Roman"/>
        </w:rPr>
      </w:pPr>
    </w:p>
    <w:p w14:paraId="20A6B5E5" w14:textId="2D1C2876" w:rsidR="00D328E5" w:rsidRPr="0060417D" w:rsidRDefault="00150AA0">
      <w:pPr>
        <w:pStyle w:val="3"/>
      </w:pPr>
      <w:bookmarkStart w:id="179" w:name="_Toc491940915"/>
      <w:r>
        <w:rPr>
          <w:rFonts w:hint="eastAsia"/>
        </w:rPr>
        <w:t>２．</w:t>
      </w:r>
      <w:r w:rsidR="00D328E5" w:rsidRPr="0060417D">
        <w:rPr>
          <w:rFonts w:hint="eastAsia"/>
        </w:rPr>
        <w:t>利用の注意事項について</w:t>
      </w:r>
      <w:bookmarkEnd w:id="179"/>
      <w:r w:rsidR="00D328E5" w:rsidRPr="0060417D">
        <w:rPr>
          <w:rFonts w:hint="eastAsia"/>
        </w:rPr>
        <w:t xml:space="preserve">　</w:t>
      </w:r>
    </w:p>
    <w:p w14:paraId="369CD567"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施設利用上における注意事項としては、参考例として、次のようなことがあるが、各施設共通とは限らないため、個々の施設に適した事項を注意事項とする。</w:t>
      </w:r>
    </w:p>
    <w:p w14:paraId="39B3A7A3" w14:textId="77777777" w:rsidR="00D328E5" w:rsidRPr="007A4174" w:rsidRDefault="00D328E5" w:rsidP="00D328E5">
      <w:pPr>
        <w:spacing w:line="280" w:lineRule="exact"/>
        <w:ind w:leftChars="367" w:left="1134" w:hanging="400"/>
        <w:rPr>
          <w:rFonts w:ascii="Century" w:eastAsia="ＭＳ 明朝" w:hAnsi="Century" w:cs="Times New Roman"/>
          <w:i/>
          <w:sz w:val="21"/>
        </w:rPr>
      </w:pPr>
      <w:r w:rsidRPr="007A4174">
        <w:rPr>
          <w:rFonts w:ascii="Century" w:eastAsia="ＭＳ 明朝" w:hAnsi="Century" w:cs="Times New Roman" w:hint="eastAsia"/>
          <w:i/>
          <w:sz w:val="21"/>
        </w:rPr>
        <w:t>≪参考例≫</w:t>
      </w:r>
    </w:p>
    <w:p w14:paraId="3C32DC2D"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①　使用にあたっては、指定管理者の指示に従ってください。</w:t>
      </w:r>
    </w:p>
    <w:p w14:paraId="06357A86"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lastRenderedPageBreak/>
        <w:t>②　無断キャンセルはしないこと。</w:t>
      </w:r>
    </w:p>
    <w:p w14:paraId="4CAA27CB"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③　用具の貸出は、行っておりません。</w:t>
      </w:r>
    </w:p>
    <w:p w14:paraId="36C56AAB"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④　各施設利用者の呼出しは行っておりません。</w:t>
      </w:r>
    </w:p>
    <w:p w14:paraId="4E99E661"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⑤　天候及び施設管理の事情により、使用をご遠慮いただくことがあります。</w:t>
      </w:r>
    </w:p>
    <w:p w14:paraId="0128034A"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⑥　使用料は、当日使われるまでにお支払いください。</w:t>
      </w:r>
    </w:p>
    <w:p w14:paraId="7712DE82"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⑦　使用後の整備・清掃は、使用者においてお願いします。</w:t>
      </w:r>
    </w:p>
    <w:p w14:paraId="29EF1D03"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⑧　園内は自動車（単車を含む）の乗り入れはできません。</w:t>
      </w:r>
    </w:p>
    <w:p w14:paraId="5538BDCD"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⑨　グランド内で、たばこを吸わないでください。</w:t>
      </w:r>
    </w:p>
    <w:p w14:paraId="7CD646C6"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⑩　グランド及びその周辺へ弁当やジュースなどの空き缶、空ビン、ゴミなどを捨てないでください。</w:t>
      </w:r>
    </w:p>
    <w:p w14:paraId="436609F3"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⑪　グランドの整備用具を使用したときは、使用後必ず元の場所に返しておいてください。</w:t>
      </w:r>
    </w:p>
    <w:p w14:paraId="3C987809"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⑫　ほかのチームがグランドを使用しているときは、グランド内に入らないでください。</w:t>
      </w:r>
    </w:p>
    <w:p w14:paraId="4041B30F"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⑬　グランド使用後は、後に使われる方の立場になって整備をしてください。</w:t>
      </w:r>
    </w:p>
    <w:p w14:paraId="337F0C5C"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⑭　立入り禁止区域には、絶対に立ち入らないでください。</w:t>
      </w:r>
    </w:p>
    <w:p w14:paraId="2C09EAF5" w14:textId="77777777" w:rsidR="00D328E5" w:rsidRPr="009315C6" w:rsidRDefault="00D328E5" w:rsidP="00D328E5">
      <w:pPr>
        <w:spacing w:line="280" w:lineRule="exact"/>
        <w:ind w:left="1600" w:hanging="400"/>
        <w:rPr>
          <w:rFonts w:ascii="Century" w:eastAsia="ＭＳ 明朝" w:hAnsi="Century" w:cs="Times New Roman"/>
          <w:i/>
        </w:rPr>
      </w:pPr>
    </w:p>
    <w:p w14:paraId="13878210" w14:textId="63E1AC34" w:rsidR="00D328E5" w:rsidRPr="0060417D" w:rsidRDefault="00494356">
      <w:pPr>
        <w:pStyle w:val="3"/>
      </w:pPr>
      <w:bookmarkStart w:id="180" w:name="_Toc491940916"/>
      <w:r>
        <w:rPr>
          <w:rFonts w:hint="eastAsia"/>
        </w:rPr>
        <w:t>３．</w:t>
      </w:r>
      <w:r w:rsidR="00D328E5" w:rsidRPr="0060417D">
        <w:rPr>
          <w:rFonts w:hint="eastAsia"/>
        </w:rPr>
        <w:t>イベント等について</w:t>
      </w:r>
      <w:bookmarkEnd w:id="180"/>
      <w:r w:rsidR="00D328E5" w:rsidRPr="0060417D">
        <w:rPr>
          <w:rFonts w:hint="eastAsia"/>
        </w:rPr>
        <w:t xml:space="preserve">　</w:t>
      </w:r>
    </w:p>
    <w:p w14:paraId="5095571C"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イベント等の場合、会場計画の十分な把握が必要であり、使用に対して事故防止対策や環境衛生対策を図らせることも必要である。</w:t>
      </w:r>
    </w:p>
    <w:p w14:paraId="0C3BA8F6"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①会場計画</w:t>
      </w:r>
    </w:p>
    <w:p w14:paraId="67CDAC66" w14:textId="502357C7" w:rsidR="00D328E5" w:rsidRPr="007A4174" w:rsidRDefault="00D328E5" w:rsidP="00B8527D">
      <w:pPr>
        <w:spacing w:line="280" w:lineRule="exact"/>
        <w:ind w:leftChars="720" w:left="1440"/>
        <w:rPr>
          <w:rFonts w:ascii="Century" w:eastAsia="ＭＳ 明朝" w:hAnsi="Century" w:cs="Times New Roman"/>
          <w:sz w:val="21"/>
        </w:rPr>
      </w:pPr>
      <w:r w:rsidRPr="007A4174">
        <w:rPr>
          <w:rFonts w:ascii="Century" w:eastAsia="ＭＳ 明朝" w:hAnsi="Century" w:cs="Times New Roman" w:hint="eastAsia"/>
          <w:sz w:val="21"/>
        </w:rPr>
        <w:t>・ステージ・音響設備・仮設電源・テント・棚・看板等・車両の乗り入れなど</w:t>
      </w:r>
    </w:p>
    <w:p w14:paraId="585BA663" w14:textId="77777777" w:rsidR="00D328E5" w:rsidRPr="007A4174" w:rsidRDefault="00D328E5" w:rsidP="007A4174">
      <w:pPr>
        <w:spacing w:line="280" w:lineRule="exact"/>
        <w:ind w:leftChars="600" w:left="1830" w:hangingChars="300" w:hanging="630"/>
        <w:rPr>
          <w:rFonts w:ascii="Century" w:eastAsia="ＭＳ 明朝" w:hAnsi="Century" w:cs="Times New Roman"/>
          <w:sz w:val="21"/>
        </w:rPr>
      </w:pPr>
      <w:r w:rsidRPr="007A4174">
        <w:rPr>
          <w:rFonts w:ascii="Century" w:eastAsia="ＭＳ 明朝" w:hAnsi="Century" w:cs="Times New Roman" w:hint="eastAsia"/>
          <w:sz w:val="21"/>
        </w:rPr>
        <w:t>②事故防止計画</w:t>
      </w:r>
    </w:p>
    <w:p w14:paraId="4F0AFBEE" w14:textId="77777777" w:rsidR="00D328E5" w:rsidRPr="007A4174" w:rsidRDefault="00D328E5" w:rsidP="007A4174">
      <w:pPr>
        <w:spacing w:line="280" w:lineRule="exact"/>
        <w:ind w:leftChars="700" w:left="1610" w:hangingChars="100" w:hanging="210"/>
        <w:rPr>
          <w:rFonts w:ascii="Century" w:eastAsia="ＭＳ 明朝" w:hAnsi="Century" w:cs="Times New Roman"/>
          <w:sz w:val="21"/>
        </w:rPr>
      </w:pPr>
      <w:r w:rsidRPr="007A4174">
        <w:rPr>
          <w:rFonts w:ascii="Century" w:eastAsia="ＭＳ 明朝" w:hAnsi="Century" w:cs="Times New Roman" w:hint="eastAsia"/>
          <w:sz w:val="21"/>
        </w:rPr>
        <w:t>・交通機関の確保（モノレールの臨時便、臨時バス、園内における臨時駐車場の確保など）</w:t>
      </w:r>
    </w:p>
    <w:p w14:paraId="736FBCBD"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・周辺交通の整理（警備員の動員、警察署への依頼など）</w:t>
      </w:r>
    </w:p>
    <w:p w14:paraId="20A8925A"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・利用者の誘導（動線計画・整理誘導作業など）</w:t>
      </w:r>
    </w:p>
    <w:p w14:paraId="7E034B8D"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・連絡体制（無線、仮設電話等による通常及び緊急体制など）</w:t>
      </w:r>
    </w:p>
    <w:p w14:paraId="5F765DA7"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・救護体制（救護所の設置・イベント内容によっては看護師の手配など）</w:t>
      </w:r>
    </w:p>
    <w:p w14:paraId="62BC5BEB" w14:textId="7527F1BA" w:rsidR="00CF7DB0"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③環境衛生対策</w:t>
      </w:r>
    </w:p>
    <w:p w14:paraId="5AF3AC0E" w14:textId="17F86B3B" w:rsidR="00D328E5" w:rsidRPr="007A4174" w:rsidRDefault="00CF7DB0"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w:t>
      </w:r>
      <w:r w:rsidR="00D328E5" w:rsidRPr="007A4174">
        <w:rPr>
          <w:rFonts w:ascii="Century" w:eastAsia="ＭＳ 明朝" w:hAnsi="Century" w:cs="Times New Roman" w:hint="eastAsia"/>
          <w:sz w:val="21"/>
        </w:rPr>
        <w:t>飲料水の確保</w:t>
      </w:r>
    </w:p>
    <w:p w14:paraId="511C6D80"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・模擬店等の設置</w:t>
      </w:r>
    </w:p>
    <w:p w14:paraId="4AA1AE3A"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・仮設トイレの設置</w:t>
      </w:r>
    </w:p>
    <w:p w14:paraId="37A5C209"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・ゴミ箱の設置・ゴミ袋の配布（園外処分・清掃処理）</w:t>
      </w:r>
    </w:p>
    <w:p w14:paraId="6D119A60"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・日照による参加者への影響</w:t>
      </w:r>
    </w:p>
    <w:p w14:paraId="575C3D2D"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・音量等の調整</w:t>
      </w:r>
    </w:p>
    <w:p w14:paraId="08A3BB32"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・周辺住民の理解・協力</w:t>
      </w:r>
    </w:p>
    <w:p w14:paraId="78D6D39A" w14:textId="18716941" w:rsidR="00CF7DB0" w:rsidRPr="007A4174" w:rsidRDefault="00D328E5" w:rsidP="00CF7DB0">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④その他</w:t>
      </w:r>
    </w:p>
    <w:p w14:paraId="0C512A75" w14:textId="35E99CF9" w:rsidR="00D328E5" w:rsidRPr="007A4174" w:rsidRDefault="00CF7DB0"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w:t>
      </w:r>
      <w:r w:rsidR="00D328E5" w:rsidRPr="007A4174">
        <w:rPr>
          <w:rFonts w:ascii="Century" w:eastAsia="ＭＳ 明朝" w:hAnsi="Century" w:cs="Times New Roman" w:hint="eastAsia"/>
          <w:sz w:val="21"/>
        </w:rPr>
        <w:t>公園内の樹木・芝生・草花等への影響</w:t>
      </w:r>
    </w:p>
    <w:p w14:paraId="20D6944F" w14:textId="77777777" w:rsidR="00D328E5" w:rsidRPr="007A4174" w:rsidRDefault="00D328E5" w:rsidP="00D328E5">
      <w:pPr>
        <w:spacing w:line="280" w:lineRule="exact"/>
        <w:ind w:left="1600" w:hanging="400"/>
        <w:rPr>
          <w:rFonts w:ascii="Century" w:eastAsia="ＭＳ 明朝" w:hAnsi="Century" w:cs="Times New Roman"/>
          <w:sz w:val="21"/>
        </w:rPr>
      </w:pPr>
    </w:p>
    <w:p w14:paraId="63047151"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≪留意事項≫</w:t>
      </w:r>
    </w:p>
    <w:p w14:paraId="3C7C095E" w14:textId="77777777" w:rsidR="00D328E5" w:rsidRPr="007A4174" w:rsidRDefault="00D328E5" w:rsidP="007A4174">
      <w:pPr>
        <w:spacing w:line="280" w:lineRule="exact"/>
        <w:ind w:leftChars="100" w:left="200" w:firstLineChars="600" w:firstLine="1260"/>
        <w:rPr>
          <w:rFonts w:ascii="Century" w:eastAsia="ＭＳ 明朝" w:hAnsi="Century" w:cs="Times New Roman"/>
          <w:sz w:val="21"/>
        </w:rPr>
      </w:pPr>
      <w:r w:rsidRPr="007A4174">
        <w:rPr>
          <w:rFonts w:ascii="Century" w:eastAsia="ＭＳ 明朝" w:hAnsi="Century" w:cs="Times New Roman" w:hint="eastAsia"/>
          <w:sz w:val="21"/>
        </w:rPr>
        <w:t>※模擬店等について</w:t>
      </w:r>
    </w:p>
    <w:p w14:paraId="7D8025EC" w14:textId="42E7A844"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通常は露店営業を単独に便益施設の代替的なものとして許可するものではなく、主体となる催しがあり、その催しに情趣をそえる言わば副次的なもので、本来目的が他にありその主体に付随して行われる模擬店・リサイクルフェア・フリーマーケット等つまり</w:t>
      </w:r>
      <w:r w:rsidR="007D058B">
        <w:rPr>
          <w:rFonts w:ascii="Century" w:eastAsia="ＭＳ 明朝" w:hAnsi="Century" w:cs="Times New Roman" w:hint="eastAsia"/>
          <w:sz w:val="21"/>
        </w:rPr>
        <w:t>、</w:t>
      </w:r>
      <w:r w:rsidRPr="007A4174">
        <w:rPr>
          <w:rFonts w:ascii="Century" w:eastAsia="ＭＳ 明朝" w:hAnsi="Century" w:cs="Times New Roman" w:hint="eastAsia"/>
          <w:sz w:val="21"/>
        </w:rPr>
        <w:t>一般来園者を対象としたものではなく、催物会場内で参加者を対象とする場合に限って許可するものである。</w:t>
      </w:r>
    </w:p>
    <w:p w14:paraId="383BD994" w14:textId="77777777" w:rsidR="00D328E5" w:rsidRPr="007A4174" w:rsidRDefault="00D328E5" w:rsidP="007A4174">
      <w:pPr>
        <w:spacing w:line="280" w:lineRule="exact"/>
        <w:ind w:leftChars="100" w:left="200" w:firstLineChars="600" w:firstLine="1260"/>
        <w:rPr>
          <w:rFonts w:ascii="Century" w:eastAsia="ＭＳ 明朝" w:hAnsi="Century" w:cs="Times New Roman"/>
          <w:sz w:val="21"/>
        </w:rPr>
      </w:pPr>
      <w:r w:rsidRPr="007A4174">
        <w:rPr>
          <w:rFonts w:ascii="Century" w:eastAsia="ＭＳ 明朝" w:hAnsi="Century" w:cs="Times New Roman" w:hint="eastAsia"/>
          <w:sz w:val="21"/>
        </w:rPr>
        <w:t>※物品の配布行為について</w:t>
      </w:r>
    </w:p>
    <w:p w14:paraId="6B16CC91" w14:textId="63226138"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公園内における催物の一環として行われるものに限っている。事例としては、次のものがあり、許可条件の中で対応する。（広告宣伝等営利目的によるだけのものは許可しない。）</w:t>
      </w:r>
    </w:p>
    <w:p w14:paraId="64B2D3A7" w14:textId="77777777"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①運動会や集会のときの案内パンフレット・プログラム等のチラシ。</w:t>
      </w:r>
    </w:p>
    <w:p w14:paraId="3B6EACF9" w14:textId="77777777"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②植木市のときの草花やパンフレットの無料配布。</w:t>
      </w:r>
    </w:p>
    <w:p w14:paraId="1FEE973D" w14:textId="77777777" w:rsidR="00D328E5" w:rsidRPr="0060417D" w:rsidRDefault="00D328E5" w:rsidP="00D328E5">
      <w:pPr>
        <w:spacing w:line="280" w:lineRule="exact"/>
        <w:ind w:left="1600" w:hanging="400"/>
        <w:rPr>
          <w:rFonts w:ascii="Century" w:eastAsia="ＭＳ 明朝" w:hAnsi="Century" w:cs="Times New Roman"/>
        </w:rPr>
      </w:pPr>
      <w:r w:rsidRPr="0060417D">
        <w:rPr>
          <w:rFonts w:ascii="Century" w:eastAsia="ＭＳ 明朝" w:hAnsi="Century" w:cs="Times New Roman" w:hint="eastAsia"/>
        </w:rPr>
        <w:lastRenderedPageBreak/>
        <w:t xml:space="preserve">　</w:t>
      </w:r>
    </w:p>
    <w:p w14:paraId="1F2CBD47" w14:textId="77777777" w:rsidR="00D328E5" w:rsidRDefault="00D328E5" w:rsidP="007A4174">
      <w:pPr>
        <w:pStyle w:val="2"/>
      </w:pPr>
      <w:bookmarkStart w:id="181" w:name="_Toc491940917"/>
      <w:r w:rsidRPr="0060417D">
        <w:rPr>
          <w:rFonts w:hint="eastAsia"/>
        </w:rPr>
        <w:t>【１２】許可の変更等</w:t>
      </w:r>
      <w:bookmarkEnd w:id="181"/>
    </w:p>
    <w:p w14:paraId="12661687" w14:textId="18312903" w:rsidR="00D328E5" w:rsidRPr="0060417D" w:rsidRDefault="00736A2C">
      <w:pPr>
        <w:pStyle w:val="3"/>
      </w:pPr>
      <w:bookmarkStart w:id="182" w:name="_Toc491940918"/>
      <w:r>
        <w:rPr>
          <w:rFonts w:hint="eastAsia"/>
        </w:rPr>
        <w:t>１．</w:t>
      </w:r>
      <w:r w:rsidRPr="0060417D">
        <w:rPr>
          <w:rFonts w:hint="eastAsia"/>
        </w:rPr>
        <w:t>許可の変更</w:t>
      </w:r>
      <w:bookmarkEnd w:id="182"/>
    </w:p>
    <w:p w14:paraId="717AE253" w14:textId="7900C6F2" w:rsidR="00D328E5" w:rsidRPr="007A4174" w:rsidRDefault="00C93D89"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使用者は、</w:t>
      </w:r>
      <w:r w:rsidR="00145E57">
        <w:rPr>
          <w:rFonts w:ascii="Century" w:eastAsia="ＭＳ 明朝" w:hAnsi="Century" w:cs="Times New Roman" w:hint="eastAsia"/>
          <w:sz w:val="21"/>
        </w:rPr>
        <w:t>万博公園</w:t>
      </w:r>
      <w:r w:rsidR="00D328E5" w:rsidRPr="007A4174">
        <w:rPr>
          <w:rFonts w:ascii="Century" w:eastAsia="ＭＳ 明朝" w:hAnsi="Century" w:cs="Times New Roman" w:hint="eastAsia"/>
          <w:sz w:val="21"/>
        </w:rPr>
        <w:t>条例第５条第１項の許可を受けた事項を変更しようとするときは、変更したい事項を記載した申請書（同じ様式）を提出しなければならない。</w:t>
      </w:r>
    </w:p>
    <w:p w14:paraId="12498D94" w14:textId="113524B4" w:rsidR="00D328E5" w:rsidRDefault="00D328E5" w:rsidP="007A4174">
      <w:pPr>
        <w:spacing w:line="280" w:lineRule="exact"/>
        <w:ind w:leftChars="283" w:left="566" w:firstLineChars="100" w:firstLine="210"/>
        <w:rPr>
          <w:rFonts w:ascii="Century" w:eastAsia="ＭＳ 明朝" w:hAnsi="Century" w:cs="Times New Roman"/>
        </w:rPr>
      </w:pPr>
      <w:r w:rsidRPr="007A4174">
        <w:rPr>
          <w:rFonts w:ascii="Century" w:eastAsia="ＭＳ 明朝" w:hAnsi="Century" w:cs="Times New Roman" w:hint="eastAsia"/>
          <w:sz w:val="21"/>
        </w:rPr>
        <w:t>当該変更に</w:t>
      </w:r>
      <w:r w:rsidR="00CA780F">
        <w:rPr>
          <w:rFonts w:ascii="Century" w:eastAsia="ＭＳ 明朝" w:hAnsi="Century" w:cs="Times New Roman" w:hint="eastAsia"/>
          <w:sz w:val="21"/>
        </w:rPr>
        <w:t>係る</w:t>
      </w:r>
      <w:r w:rsidRPr="007A4174">
        <w:rPr>
          <w:rFonts w:ascii="Century" w:eastAsia="ＭＳ 明朝" w:hAnsi="Century" w:cs="Times New Roman" w:hint="eastAsia"/>
          <w:sz w:val="21"/>
        </w:rPr>
        <w:t>許可手続きについても、通常の許可手続きと同様の手順を踏まえて行うことになり、何がどのように変更となるのかの明記が必要である。</w:t>
      </w:r>
    </w:p>
    <w:p w14:paraId="2AC9312C"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037026A0" w14:textId="744AD907" w:rsidR="00D328E5" w:rsidRPr="0060417D" w:rsidRDefault="00736A2C">
      <w:pPr>
        <w:pStyle w:val="3"/>
      </w:pPr>
      <w:bookmarkStart w:id="183" w:name="_Toc480278832"/>
      <w:bookmarkStart w:id="184" w:name="_Toc480278943"/>
      <w:bookmarkStart w:id="185" w:name="_Toc480279082"/>
      <w:bookmarkStart w:id="186" w:name="_Toc480279192"/>
      <w:bookmarkStart w:id="187" w:name="_Toc480279303"/>
      <w:bookmarkStart w:id="188" w:name="_Toc480278833"/>
      <w:bookmarkStart w:id="189" w:name="_Toc480278944"/>
      <w:bookmarkStart w:id="190" w:name="_Toc480279083"/>
      <w:bookmarkStart w:id="191" w:name="_Toc480279193"/>
      <w:bookmarkStart w:id="192" w:name="_Toc480279304"/>
      <w:bookmarkStart w:id="193" w:name="_Toc491940919"/>
      <w:bookmarkEnd w:id="183"/>
      <w:bookmarkEnd w:id="184"/>
      <w:bookmarkEnd w:id="185"/>
      <w:bookmarkEnd w:id="186"/>
      <w:bookmarkEnd w:id="187"/>
      <w:bookmarkEnd w:id="188"/>
      <w:bookmarkEnd w:id="189"/>
      <w:bookmarkEnd w:id="190"/>
      <w:bookmarkEnd w:id="191"/>
      <w:bookmarkEnd w:id="192"/>
      <w:r>
        <w:rPr>
          <w:rFonts w:hint="eastAsia"/>
        </w:rPr>
        <w:t>２．</w:t>
      </w:r>
      <w:r w:rsidRPr="0060417D">
        <w:rPr>
          <w:rFonts w:hint="eastAsia"/>
        </w:rPr>
        <w:t>使用の制限について（</w:t>
      </w:r>
      <w:r w:rsidR="00145E57">
        <w:rPr>
          <w:rFonts w:hint="eastAsia"/>
        </w:rPr>
        <w:t>万博公園</w:t>
      </w:r>
      <w:r w:rsidRPr="0060417D">
        <w:rPr>
          <w:rFonts w:hint="eastAsia"/>
        </w:rPr>
        <w:t>条例第</w:t>
      </w:r>
      <w:r w:rsidRPr="0060417D">
        <w:t>7</w:t>
      </w:r>
      <w:r w:rsidRPr="0060417D">
        <w:rPr>
          <w:rFonts w:hint="eastAsia"/>
        </w:rPr>
        <w:t>条）</w:t>
      </w:r>
      <w:bookmarkEnd w:id="193"/>
    </w:p>
    <w:p w14:paraId="0086801A" w14:textId="3ECDD193" w:rsidR="00D328E5" w:rsidRPr="007A4174" w:rsidRDefault="00145E57" w:rsidP="007A4174">
      <w:pPr>
        <w:spacing w:line="280" w:lineRule="exact"/>
        <w:ind w:leftChars="283" w:left="566" w:firstLineChars="100" w:firstLine="210"/>
        <w:rPr>
          <w:rFonts w:asciiTheme="minorEastAsia" w:hAnsiTheme="minorEastAsia" w:cs="Times New Roman"/>
          <w:sz w:val="21"/>
        </w:rPr>
      </w:pPr>
      <w:r>
        <w:rPr>
          <w:rFonts w:asciiTheme="minorEastAsia" w:hAnsiTheme="minorEastAsia" w:cs="Times New Roman" w:hint="eastAsia"/>
          <w:sz w:val="21"/>
        </w:rPr>
        <w:t>万博公園</w:t>
      </w:r>
      <w:r w:rsidR="00D328E5"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７</w:t>
      </w:r>
      <w:r w:rsidR="00D328E5" w:rsidRPr="007A4174">
        <w:rPr>
          <w:rFonts w:asciiTheme="minorEastAsia" w:hAnsiTheme="minorEastAsia" w:cs="Times New Roman" w:hint="eastAsia"/>
          <w:sz w:val="21"/>
        </w:rPr>
        <w:t>条は、</w:t>
      </w:r>
      <w:r w:rsidR="006860E0" w:rsidRPr="007A4174">
        <w:rPr>
          <w:rFonts w:asciiTheme="minorEastAsia" w:hAnsiTheme="minorEastAsia" w:hint="eastAsia"/>
          <w:sz w:val="21"/>
        </w:rPr>
        <w:t>府立</w:t>
      </w:r>
      <w:r w:rsidR="00D328E5" w:rsidRPr="007A4174">
        <w:rPr>
          <w:rFonts w:asciiTheme="minorEastAsia" w:hAnsiTheme="minorEastAsia" w:cs="Times New Roman" w:hint="eastAsia"/>
          <w:sz w:val="21"/>
        </w:rPr>
        <w:t>万博公園の利用を禁止又は制限することにより、利用者の安全及び適正な施設管理を確保するという趣旨である。</w:t>
      </w:r>
    </w:p>
    <w:p w14:paraId="42ED0CDC" w14:textId="77777777" w:rsidR="00D328E5" w:rsidRPr="0060417D" w:rsidRDefault="00D328E5" w:rsidP="007A4174">
      <w:pPr>
        <w:spacing w:line="280" w:lineRule="exact"/>
        <w:ind w:leftChars="283" w:left="566" w:firstLineChars="100" w:firstLine="210"/>
        <w:rPr>
          <w:rFonts w:ascii="Century" w:eastAsia="ＭＳ 明朝" w:hAnsi="Century" w:cs="Times New Roman"/>
        </w:rPr>
      </w:pPr>
      <w:r w:rsidRPr="007A4174">
        <w:rPr>
          <w:rFonts w:asciiTheme="minorEastAsia" w:hAnsiTheme="minorEastAsia" w:cs="Times New Roman" w:hint="eastAsia"/>
          <w:sz w:val="21"/>
        </w:rPr>
        <w:t>ただし、利用の禁止や制限はあくまでも例外的にやむを得ず行うものであり、本条の規定以外の理由による利用の禁止や制限は認められない。</w:t>
      </w:r>
    </w:p>
    <w:p w14:paraId="1B131C3B"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472ECD3D" w14:textId="77777777" w:rsidR="00D328E5" w:rsidRPr="007A4174" w:rsidRDefault="00D328E5" w:rsidP="00D328E5">
      <w:pPr>
        <w:spacing w:line="280" w:lineRule="exact"/>
        <w:ind w:leftChars="142" w:left="284"/>
        <w:rPr>
          <w:rFonts w:ascii="Century" w:eastAsia="ＭＳ 明朝" w:hAnsi="Century" w:cs="Times New Roman"/>
          <w:sz w:val="21"/>
        </w:rPr>
      </w:pPr>
      <w:r w:rsidRPr="007A4174">
        <w:rPr>
          <w:rFonts w:ascii="Century" w:eastAsia="ＭＳ 明朝" w:hAnsi="Century" w:cs="Times New Roman" w:hint="eastAsia"/>
          <w:sz w:val="21"/>
        </w:rPr>
        <w:t>（１）「災害その他の理由により」とは、</w:t>
      </w:r>
    </w:p>
    <w:p w14:paraId="698473C6" w14:textId="6068691A"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災害等により、施設の破損や倒木、地震や風水害により</w:t>
      </w:r>
      <w:r w:rsidR="006860E0" w:rsidRPr="007A4174">
        <w:rPr>
          <w:rFonts w:hint="eastAsia"/>
          <w:sz w:val="21"/>
        </w:rPr>
        <w:t>府立</w:t>
      </w:r>
      <w:r w:rsidRPr="007A4174">
        <w:rPr>
          <w:rFonts w:ascii="Century" w:eastAsia="ＭＳ 明朝" w:hAnsi="Century" w:cs="Times New Roman" w:hint="eastAsia"/>
          <w:sz w:val="21"/>
        </w:rPr>
        <w:t>万博公園の利用が危険であると想定される場合を指す。</w:t>
      </w:r>
    </w:p>
    <w:p w14:paraId="195A723C" w14:textId="77777777" w:rsidR="00D328E5" w:rsidRPr="007A4174" w:rsidRDefault="00D328E5" w:rsidP="00D328E5">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（危険であると想定される場合）</w:t>
      </w:r>
    </w:p>
    <w:p w14:paraId="58B60AD9" w14:textId="40501102" w:rsidR="00120446" w:rsidRPr="007A4174" w:rsidRDefault="00120446"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・台風や地震</w:t>
      </w:r>
    </w:p>
    <w:p w14:paraId="3DDD3293"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・施設等の老朽化、経年劣化、破損等による事故</w:t>
      </w:r>
    </w:p>
    <w:p w14:paraId="69EA15E1"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・樹木、生物に起因する事故</w:t>
      </w:r>
    </w:p>
    <w:p w14:paraId="545648D5"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・池、流れ等での水難事故</w:t>
      </w:r>
    </w:p>
    <w:p w14:paraId="0D34E308"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・遊具での事故</w:t>
      </w:r>
    </w:p>
    <w:p w14:paraId="40F6609B"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・駐車場での事故等</w:t>
      </w:r>
    </w:p>
    <w:p w14:paraId="46E4E4B6"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・火災、爆発及び設備の異常</w:t>
      </w:r>
    </w:p>
    <w:p w14:paraId="5627021E"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・雑踏、迷子</w:t>
      </w:r>
    </w:p>
    <w:p w14:paraId="3189173C"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・感染症、食中毒</w:t>
      </w:r>
    </w:p>
    <w:p w14:paraId="680DA174" w14:textId="36A98FA5" w:rsidR="00120446" w:rsidRPr="007A4174" w:rsidRDefault="00120446"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台風等による閉園については、「第Ⅳ章【４】危機管理」の項を参照のこと。</w:t>
      </w:r>
    </w:p>
    <w:p w14:paraId="6DF7DBBE" w14:textId="77777777" w:rsidR="00120446" w:rsidRPr="007A4174" w:rsidRDefault="00120446" w:rsidP="00D328E5">
      <w:pPr>
        <w:spacing w:line="280" w:lineRule="exact"/>
        <w:ind w:leftChars="142" w:left="284"/>
        <w:rPr>
          <w:rFonts w:ascii="Century" w:eastAsia="ＭＳ 明朝" w:hAnsi="Century" w:cs="Times New Roman"/>
          <w:sz w:val="21"/>
        </w:rPr>
      </w:pPr>
    </w:p>
    <w:p w14:paraId="71CD9DB5" w14:textId="77777777" w:rsidR="00D328E5" w:rsidRPr="007A4174" w:rsidRDefault="00D328E5" w:rsidP="00D328E5">
      <w:pPr>
        <w:spacing w:line="280" w:lineRule="exact"/>
        <w:ind w:leftChars="142" w:left="284"/>
        <w:rPr>
          <w:rFonts w:ascii="Century" w:eastAsia="ＭＳ 明朝" w:hAnsi="Century" w:cs="Times New Roman"/>
          <w:sz w:val="21"/>
        </w:rPr>
      </w:pPr>
      <w:r w:rsidRPr="007A4174">
        <w:rPr>
          <w:rFonts w:ascii="Century" w:eastAsia="ＭＳ 明朝" w:hAnsi="Century" w:cs="Times New Roman" w:hint="eastAsia"/>
          <w:sz w:val="21"/>
        </w:rPr>
        <w:t>（２）「災害時に万博公園を応急施設として利用する場合」とは、</w:t>
      </w:r>
    </w:p>
    <w:p w14:paraId="78280D88" w14:textId="57BD1ECC"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北部広域防災拠点</w:t>
      </w:r>
      <w:r w:rsidR="00CA780F">
        <w:rPr>
          <w:rFonts w:ascii="Century" w:eastAsia="ＭＳ 明朝" w:hAnsi="Century" w:cs="Times New Roman" w:hint="eastAsia"/>
          <w:sz w:val="21"/>
        </w:rPr>
        <w:t>若しくは</w:t>
      </w:r>
      <w:r w:rsidRPr="007A4174">
        <w:rPr>
          <w:rFonts w:ascii="Century" w:eastAsia="ＭＳ 明朝" w:hAnsi="Century" w:cs="Times New Roman" w:hint="eastAsia"/>
          <w:sz w:val="21"/>
        </w:rPr>
        <w:t>後方支援活動拠点など万博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公園を災害時の応急施設として使用する場合や、国民保護法に基づき、万博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公園をテロなどの発生時に、避難場所として用いる場合などを指す。防災拠点としての使用も公園の果たす役割の一つであり、この役割を果たすために支障となる場合に、一般来園者の利用を禁止</w:t>
      </w:r>
      <w:r w:rsidR="00AB37FC">
        <w:rPr>
          <w:rFonts w:ascii="Century" w:eastAsia="ＭＳ 明朝" w:hAnsi="Century" w:cs="Times New Roman" w:hint="eastAsia"/>
          <w:sz w:val="21"/>
        </w:rPr>
        <w:t>又は</w:t>
      </w:r>
      <w:r w:rsidRPr="007A4174">
        <w:rPr>
          <w:rFonts w:ascii="Century" w:eastAsia="ＭＳ 明朝" w:hAnsi="Century" w:cs="Times New Roman" w:hint="eastAsia"/>
          <w:sz w:val="21"/>
        </w:rPr>
        <w:t>制限することを想定したものである。</w:t>
      </w:r>
    </w:p>
    <w:p w14:paraId="53B41CC7" w14:textId="76EB573D" w:rsidR="00120446" w:rsidRPr="007A4174" w:rsidRDefault="009D284E"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震災時等に</w:t>
      </w:r>
      <w:r w:rsidR="00120446" w:rsidRPr="007A4174">
        <w:rPr>
          <w:rFonts w:ascii="Century" w:eastAsia="ＭＳ 明朝" w:hAnsi="Century" w:cs="Times New Roman" w:hint="eastAsia"/>
          <w:sz w:val="21"/>
        </w:rPr>
        <w:t>万博記念公園</w:t>
      </w:r>
      <w:r w:rsidRPr="007A4174">
        <w:rPr>
          <w:rFonts w:ascii="Century" w:eastAsia="ＭＳ 明朝" w:hAnsi="Century" w:cs="Times New Roman" w:hint="eastAsia"/>
          <w:sz w:val="21"/>
        </w:rPr>
        <w:t>を</w:t>
      </w:r>
      <w:r w:rsidR="005B432D" w:rsidRPr="007A4174">
        <w:rPr>
          <w:rFonts w:ascii="Century" w:eastAsia="ＭＳ 明朝" w:hAnsi="Century" w:cs="Times New Roman" w:hint="eastAsia"/>
          <w:sz w:val="21"/>
        </w:rPr>
        <w:t>後方支援活動拠点として</w:t>
      </w:r>
      <w:r w:rsidR="00BA4909">
        <w:rPr>
          <w:rFonts w:ascii="Century" w:eastAsia="ＭＳ 明朝" w:hAnsi="Century" w:cs="Times New Roman" w:hint="eastAsia"/>
          <w:sz w:val="21"/>
        </w:rPr>
        <w:t>の</w:t>
      </w:r>
      <w:r w:rsidR="005B432D" w:rsidRPr="007A4174">
        <w:rPr>
          <w:rFonts w:ascii="Century" w:eastAsia="ＭＳ 明朝" w:hAnsi="Century" w:cs="Times New Roman" w:hint="eastAsia"/>
          <w:sz w:val="21"/>
        </w:rPr>
        <w:t>使用</w:t>
      </w:r>
      <w:r w:rsidRPr="007A4174">
        <w:rPr>
          <w:rFonts w:ascii="Century" w:eastAsia="ＭＳ 明朝" w:hAnsi="Century" w:cs="Times New Roman" w:hint="eastAsia"/>
          <w:sz w:val="21"/>
        </w:rPr>
        <w:t>、又は</w:t>
      </w:r>
      <w:r w:rsidR="005B432D" w:rsidRPr="007A4174">
        <w:rPr>
          <w:rFonts w:ascii="Century" w:eastAsia="ＭＳ 明朝" w:hAnsi="Century" w:cs="Times New Roman" w:hint="eastAsia"/>
          <w:sz w:val="21"/>
        </w:rPr>
        <w:t>北部広域防災拠点の運用のために公園を使用することは、大阪府が決定する。</w:t>
      </w:r>
    </w:p>
    <w:p w14:paraId="5258265E" w14:textId="2782E817" w:rsidR="00120446" w:rsidRPr="007A4174" w:rsidRDefault="005B432D"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指定管理者は、大阪府と連絡調整して閉園を決定し、閉園にかかる措置を行うこと。</w:t>
      </w:r>
    </w:p>
    <w:p w14:paraId="7F07787C" w14:textId="5DCE7421" w:rsidR="005B432D" w:rsidRPr="007A4174" w:rsidRDefault="005B432D"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震災時等の指定管理者の業務については、「第Ⅳ章【４】危機管理」の項を参照のこと。</w:t>
      </w:r>
    </w:p>
    <w:p w14:paraId="1AC4C6D5" w14:textId="77777777" w:rsidR="00120446" w:rsidRPr="007A4174" w:rsidRDefault="00120446" w:rsidP="007A4174">
      <w:pPr>
        <w:spacing w:line="280" w:lineRule="exact"/>
        <w:ind w:leftChars="283" w:left="566" w:firstLineChars="100" w:firstLine="210"/>
        <w:rPr>
          <w:rFonts w:ascii="Century" w:eastAsia="ＭＳ 明朝" w:hAnsi="Century" w:cs="Times New Roman"/>
          <w:sz w:val="21"/>
        </w:rPr>
      </w:pPr>
    </w:p>
    <w:p w14:paraId="339C0016" w14:textId="77777777" w:rsidR="00D328E5" w:rsidRPr="007A4174" w:rsidRDefault="00D328E5" w:rsidP="007A4174">
      <w:pPr>
        <w:spacing w:line="280" w:lineRule="exact"/>
        <w:ind w:leftChars="142" w:left="914" w:hangingChars="300" w:hanging="630"/>
        <w:rPr>
          <w:rFonts w:ascii="Century" w:eastAsia="ＭＳ 明朝" w:hAnsi="Century" w:cs="Times New Roman"/>
          <w:sz w:val="21"/>
        </w:rPr>
      </w:pPr>
      <w:r w:rsidRPr="007A4174">
        <w:rPr>
          <w:rFonts w:ascii="Century" w:eastAsia="ＭＳ 明朝" w:hAnsi="Century" w:cs="Times New Roman" w:hint="eastAsia"/>
          <w:sz w:val="21"/>
        </w:rPr>
        <w:t>（３）第五条第１項により許可を受けた者に対しても、本条により、利用の禁止ないし制限を行うこととなる。</w:t>
      </w:r>
    </w:p>
    <w:p w14:paraId="02BC1234"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04130FF0" w14:textId="70E7B633" w:rsidR="00D328E5" w:rsidRPr="0060417D" w:rsidRDefault="00736A2C">
      <w:pPr>
        <w:pStyle w:val="3"/>
      </w:pPr>
      <w:bookmarkStart w:id="194" w:name="_Toc491940920"/>
      <w:r>
        <w:rPr>
          <w:rFonts w:hint="eastAsia"/>
        </w:rPr>
        <w:t>３．</w:t>
      </w:r>
      <w:r w:rsidR="00D328E5" w:rsidRPr="0060417D">
        <w:rPr>
          <w:rFonts w:hint="eastAsia"/>
        </w:rPr>
        <w:t>許可の取消し及び使用の制限について（</w:t>
      </w:r>
      <w:r w:rsidR="00145E57">
        <w:rPr>
          <w:rFonts w:hint="eastAsia"/>
        </w:rPr>
        <w:t>万博公園</w:t>
      </w:r>
      <w:r w:rsidR="00D328E5" w:rsidRPr="0060417D">
        <w:rPr>
          <w:rFonts w:hint="eastAsia"/>
        </w:rPr>
        <w:t>条例第</w:t>
      </w:r>
      <w:r w:rsidR="00D328E5" w:rsidRPr="0060417D">
        <w:t>8</w:t>
      </w:r>
      <w:r w:rsidR="00D328E5" w:rsidRPr="0060417D">
        <w:rPr>
          <w:rFonts w:hint="eastAsia"/>
        </w:rPr>
        <w:t>条）</w:t>
      </w:r>
      <w:bookmarkEnd w:id="194"/>
    </w:p>
    <w:p w14:paraId="6A5722C2" w14:textId="77777777" w:rsidR="00D328E5" w:rsidRPr="007A4174" w:rsidRDefault="00D328E5"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下記事項に該当する者に対し、その内容に応じ既に行った許可を取り消し、効力の停止又は許可の際に付した条件の変更を行うこと。</w:t>
      </w:r>
    </w:p>
    <w:p w14:paraId="29507128" w14:textId="22C95533" w:rsidR="0096027B" w:rsidRPr="007A4174" w:rsidRDefault="0096027B"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なお、大阪府が許可した行政財産使用許可等の事案についても、大阪府の指示に基づき、使用者に対して同様に取扱うものとすること。</w:t>
      </w:r>
    </w:p>
    <w:p w14:paraId="2BDD62A3" w14:textId="3D7EB938"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w:t>
      </w:r>
      <w:r w:rsidR="00145E57">
        <w:rPr>
          <w:rFonts w:asciiTheme="minorEastAsia" w:hAnsiTheme="minorEastAsia" w:cs="Times New Roman" w:hint="eastAsia"/>
          <w:sz w:val="21"/>
        </w:rPr>
        <w:t>万博</w:t>
      </w:r>
      <w:r w:rsidRPr="007A4174">
        <w:rPr>
          <w:rFonts w:asciiTheme="minorEastAsia" w:hAnsiTheme="minorEastAsia" w:cs="Times New Roman" w:hint="eastAsia"/>
          <w:sz w:val="21"/>
        </w:rPr>
        <w:t>公園条例又は同条例の規定に基づく処分に違反している者</w:t>
      </w:r>
    </w:p>
    <w:p w14:paraId="671DC434" w14:textId="77777777"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・許可の際に付した条件に違反している者</w:t>
      </w:r>
    </w:p>
    <w:p w14:paraId="32FE56F6" w14:textId="51DF9FAE"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・偽りその他不正の手段により許可を受けた者</w:t>
      </w:r>
    </w:p>
    <w:p w14:paraId="7BFCCB60" w14:textId="77777777" w:rsidR="00862BF5" w:rsidRPr="007A4174" w:rsidRDefault="00862BF5" w:rsidP="00113017">
      <w:pPr>
        <w:spacing w:line="280" w:lineRule="exact"/>
        <w:rPr>
          <w:rFonts w:asciiTheme="minorEastAsia" w:hAnsiTheme="minorEastAsia" w:cs="Times New Roman"/>
          <w:sz w:val="21"/>
        </w:rPr>
      </w:pPr>
    </w:p>
    <w:p w14:paraId="4855A745" w14:textId="2172D2AB" w:rsidR="003D108D" w:rsidRPr="000765E2" w:rsidRDefault="003D108D" w:rsidP="00CA67C3">
      <w:pPr>
        <w:ind w:leftChars="200" w:left="400" w:firstLineChars="100" w:firstLine="210"/>
        <w:rPr>
          <w:rFonts w:ascii="Arial" w:eastAsia="ＭＳ ゴシック" w:hAnsi="Arial" w:cs="Times New Roman"/>
        </w:rPr>
      </w:pPr>
      <w:r w:rsidRPr="007A4174">
        <w:rPr>
          <w:rFonts w:asciiTheme="minorEastAsia" w:hAnsiTheme="minorEastAsia" w:cs="Times New Roman" w:hint="eastAsia"/>
          <w:sz w:val="21"/>
        </w:rPr>
        <w:lastRenderedPageBreak/>
        <w:t>また、</w:t>
      </w:r>
      <w:r w:rsidR="00145E57">
        <w:rPr>
          <w:rFonts w:asciiTheme="minorEastAsia" w:hAnsiTheme="minorEastAsia" w:cs="Times New Roman" w:hint="eastAsia"/>
          <w:sz w:val="21"/>
        </w:rPr>
        <w:t>万博公園</w:t>
      </w:r>
      <w:r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８</w:t>
      </w:r>
      <w:r w:rsidRPr="007A4174">
        <w:rPr>
          <w:rFonts w:asciiTheme="minorEastAsia" w:hAnsiTheme="minorEastAsia" w:cs="Times New Roman" w:hint="eastAsia"/>
          <w:sz w:val="21"/>
        </w:rPr>
        <w:t>条に定める「取消し以外の権限（条件の変更や行為の中止、原状回復を命ずる権限）」は大阪府にあるため、指定管理者は「取消し以外の措置」が必要となる場合は、大阪府に協力すること。</w:t>
      </w:r>
    </w:p>
    <w:p w14:paraId="18FEEA72" w14:textId="77777777" w:rsidR="003D108D" w:rsidRPr="000765E2" w:rsidRDefault="003D108D" w:rsidP="00113017">
      <w:pPr>
        <w:spacing w:line="280" w:lineRule="exact"/>
        <w:rPr>
          <w:rFonts w:ascii="Arial" w:eastAsia="ＭＳ ゴシック" w:hAnsi="Arial" w:cs="Times New Roman"/>
        </w:rPr>
      </w:pPr>
    </w:p>
    <w:p w14:paraId="625AF2CF" w14:textId="77777777" w:rsidR="00D328E5" w:rsidRPr="000765E2" w:rsidRDefault="00D328E5" w:rsidP="007A4174">
      <w:pPr>
        <w:pStyle w:val="2"/>
      </w:pPr>
      <w:bookmarkStart w:id="195" w:name="_Toc491940921"/>
      <w:r w:rsidRPr="000765E2">
        <w:rPr>
          <w:rFonts w:hint="eastAsia"/>
        </w:rPr>
        <w:t>【１３】メディア等による取材・撮影の許可</w:t>
      </w:r>
      <w:bookmarkEnd w:id="195"/>
    </w:p>
    <w:p w14:paraId="5621C810" w14:textId="30468CF5" w:rsidR="00D328E5" w:rsidRPr="007A4174" w:rsidRDefault="00D328E5" w:rsidP="007A4174">
      <w:pPr>
        <w:ind w:firstLineChars="100" w:firstLine="210"/>
        <w:rPr>
          <w:rFonts w:asciiTheme="minorEastAsia" w:hAnsiTheme="minorEastAsia" w:cs="Times New Roman"/>
          <w:sz w:val="21"/>
        </w:rPr>
      </w:pPr>
      <w:r w:rsidRPr="007A4174">
        <w:rPr>
          <w:rFonts w:asciiTheme="minorEastAsia" w:hAnsiTheme="minorEastAsia" w:cs="Times New Roman" w:hint="eastAsia"/>
          <w:sz w:val="21"/>
        </w:rPr>
        <w:t>マスメディアによる取材で以下の判断基準に合致するものは、</w:t>
      </w:r>
      <w:r w:rsidR="00145E57">
        <w:rPr>
          <w:rFonts w:asciiTheme="minorEastAsia" w:hAnsiTheme="minorEastAsia" w:cs="Times New Roman" w:hint="eastAsia"/>
          <w:sz w:val="21"/>
        </w:rPr>
        <w:t>万博公園</w:t>
      </w:r>
      <w:r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7D058B">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7D058B">
        <w:rPr>
          <w:rFonts w:asciiTheme="minorEastAsia" w:hAnsiTheme="minorEastAsia" w:cs="Times New Roman" w:hint="eastAsia"/>
          <w:sz w:val="21"/>
        </w:rPr>
        <w:t>２</w:t>
      </w:r>
      <w:r w:rsidRPr="007A4174">
        <w:rPr>
          <w:rFonts w:asciiTheme="minorEastAsia" w:hAnsiTheme="minorEastAsia" w:cs="Times New Roman" w:hint="eastAsia"/>
          <w:sz w:val="21"/>
        </w:rPr>
        <w:t>号の対象外とする。</w:t>
      </w:r>
    </w:p>
    <w:p w14:paraId="6904F7FC" w14:textId="46181E98" w:rsidR="00D328E5" w:rsidRPr="0060417D" w:rsidRDefault="00736A2C">
      <w:pPr>
        <w:pStyle w:val="3"/>
      </w:pPr>
      <w:bookmarkStart w:id="196" w:name="_Toc491940922"/>
      <w:r>
        <w:rPr>
          <w:rFonts w:hint="eastAsia"/>
        </w:rPr>
        <w:t>１．</w:t>
      </w:r>
      <w:r w:rsidRPr="0060417D">
        <w:rPr>
          <w:rFonts w:hint="eastAsia"/>
        </w:rPr>
        <w:t>取材扱い（無償撮影）として取材・撮影許可する場合の基本的な判断基準</w:t>
      </w:r>
      <w:bookmarkEnd w:id="196"/>
    </w:p>
    <w:p w14:paraId="7EAA6725"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取材者が以下に掲げる目的で園内（園内施設含む）の取材・撮影許可の申入れがあった場合には、取材扱いとして無償にて取材・撮影の許可を行う。</w:t>
      </w:r>
    </w:p>
    <w:p w14:paraId="6A43E628" w14:textId="1D9A6F18"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１）取材者が</w:t>
      </w:r>
      <w:r w:rsidR="006677E0" w:rsidRPr="007A4174">
        <w:rPr>
          <w:rFonts w:ascii="Century" w:eastAsia="ＭＳ 明朝" w:hAnsi="Century" w:cs="Times New Roman" w:hint="eastAsia"/>
          <w:sz w:val="21"/>
        </w:rPr>
        <w:t>国、大阪府、他の地方公共団体</w:t>
      </w:r>
      <w:r w:rsidR="00AB37FC">
        <w:rPr>
          <w:rFonts w:ascii="Century" w:eastAsia="ＭＳ 明朝" w:hAnsi="Century" w:cs="Times New Roman" w:hint="eastAsia"/>
          <w:sz w:val="21"/>
        </w:rPr>
        <w:t>又は</w:t>
      </w:r>
      <w:r w:rsidR="006677E0" w:rsidRPr="007A4174">
        <w:rPr>
          <w:rFonts w:ascii="Century" w:eastAsia="ＭＳ 明朝" w:hAnsi="Century" w:cs="Times New Roman" w:hint="eastAsia"/>
          <w:sz w:val="21"/>
        </w:rPr>
        <w:t>国、大阪府、他の地方公共団体</w:t>
      </w:r>
      <w:r w:rsidRPr="007A4174">
        <w:rPr>
          <w:rFonts w:ascii="Century" w:eastAsia="ＭＳ 明朝" w:hAnsi="Century" w:cs="Times New Roman" w:hint="eastAsia"/>
          <w:sz w:val="21"/>
        </w:rPr>
        <w:t>が組織する任意団体</w:t>
      </w:r>
      <w:r w:rsidR="006677E0" w:rsidRPr="007A4174">
        <w:rPr>
          <w:rFonts w:ascii="Century" w:eastAsia="ＭＳ 明朝" w:hAnsi="Century" w:cs="Times New Roman" w:hint="eastAsia"/>
          <w:sz w:val="21"/>
        </w:rPr>
        <w:t>や</w:t>
      </w:r>
      <w:r w:rsidRPr="007A4174">
        <w:rPr>
          <w:rFonts w:ascii="Century" w:eastAsia="ＭＳ 明朝" w:hAnsi="Century" w:cs="Times New Roman" w:hint="eastAsia"/>
          <w:sz w:val="21"/>
        </w:rPr>
        <w:t>これに類する団体であり、博覧会又は公園を紹介する目的</w:t>
      </w:r>
    </w:p>
    <w:p w14:paraId="49E18624"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２）メディア・媒体等（ＴＶ、新聞、雑誌、ミニコミ誌、社内報等）が博覧会又は公園を紹介する目的</w:t>
      </w:r>
    </w:p>
    <w:p w14:paraId="6BE3E559" w14:textId="76786ABA"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３）不特定多数の公園</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が利用する園内施設の運営主体がその運営する事業を紹介する目的又は府の事業に参画しているＮＰＯ法人が当該事業を紹介する目的</w:t>
      </w:r>
    </w:p>
    <w:p w14:paraId="20E2721B" w14:textId="48A4A843"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４）大阪府が共同参画（共催等）している園内事業の事業主体が当該事業を紹介する目的又は園内施設の専用使用者がその専用利用時に実施する事業を紹介する場合</w:t>
      </w:r>
    </w:p>
    <w:p w14:paraId="2A404981"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５）学術団体等による博覧会又は公園に関する教育・研究の目的</w:t>
      </w:r>
    </w:p>
    <w:p w14:paraId="7F50AF94"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６）博物館等が博覧会又は公園の紹介・周知に寄与する目的で、展覧会の展示に利用する目的</w:t>
      </w:r>
    </w:p>
    <w:p w14:paraId="556CB92D" w14:textId="6FD7E32F"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７）公益財団法人関西・大阪</w:t>
      </w:r>
      <w:r w:rsidR="007D058B">
        <w:rPr>
          <w:rFonts w:ascii="Century" w:eastAsia="ＭＳ 明朝" w:hAnsi="Century" w:cs="Times New Roman" w:hint="eastAsia"/>
          <w:sz w:val="21"/>
        </w:rPr>
        <w:t>21</w:t>
      </w:r>
      <w:r w:rsidRPr="007A4174">
        <w:rPr>
          <w:rFonts w:ascii="Century" w:eastAsia="ＭＳ 明朝" w:hAnsi="Century" w:cs="Times New Roman" w:hint="eastAsia"/>
          <w:sz w:val="21"/>
        </w:rPr>
        <w:t>世紀協会による日本万国博覧会記念基金事業の紹介・周知の目的</w:t>
      </w:r>
    </w:p>
    <w:p w14:paraId="4708C94A"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８）その他博覧会又は公園の周知に有効と認められる場合</w:t>
      </w:r>
    </w:p>
    <w:p w14:paraId="6A29CB91" w14:textId="77777777" w:rsidR="00140A51" w:rsidRDefault="00140A51" w:rsidP="00B8527D">
      <w:pPr>
        <w:spacing w:line="280" w:lineRule="exact"/>
        <w:ind w:firstLineChars="200" w:firstLine="400"/>
        <w:rPr>
          <w:rFonts w:ascii="Century" w:eastAsia="ＭＳ 明朝" w:hAnsi="Century" w:cs="Times New Roman"/>
        </w:rPr>
      </w:pPr>
    </w:p>
    <w:p w14:paraId="371F02D6" w14:textId="77777777" w:rsidR="00D328E5" w:rsidRPr="00AF382A" w:rsidRDefault="00D328E5" w:rsidP="007A4174">
      <w:pPr>
        <w:spacing w:line="280" w:lineRule="exact"/>
        <w:ind w:firstLineChars="200" w:firstLine="420"/>
        <w:rPr>
          <w:rFonts w:asciiTheme="majorEastAsia" w:eastAsiaTheme="majorEastAsia" w:hAnsiTheme="majorEastAsia" w:cs="Times New Roman"/>
          <w:i/>
          <w:sz w:val="21"/>
        </w:rPr>
      </w:pPr>
      <w:r w:rsidRPr="00AF382A">
        <w:rPr>
          <w:rFonts w:asciiTheme="majorEastAsia" w:eastAsiaTheme="majorEastAsia" w:hAnsiTheme="majorEastAsia" w:cs="Times New Roman" w:hint="eastAsia"/>
          <w:i/>
          <w:sz w:val="21"/>
        </w:rPr>
        <w:t>≪参考≫取材ではなく、業としての写真等撮影（有料撮影）として扱う場合の一例</w:t>
      </w:r>
    </w:p>
    <w:p w14:paraId="3BBC953F"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○特定の商品や企業等のＰＲ等、商業目的で撮影を行う場合</w:t>
      </w:r>
    </w:p>
    <w:p w14:paraId="4CB672FE" w14:textId="7B0B501C" w:rsidR="00D328E5" w:rsidRPr="00AF382A" w:rsidRDefault="00D328E5" w:rsidP="0002785F">
      <w:pPr>
        <w:spacing w:line="280" w:lineRule="exact"/>
        <w:ind w:leftChars="484" w:left="968" w:firstLineChars="200" w:firstLine="420"/>
        <w:rPr>
          <w:rFonts w:ascii="Century" w:eastAsia="ＭＳ 明朝" w:hAnsi="Century" w:cs="Times New Roman"/>
          <w:i/>
          <w:sz w:val="21"/>
        </w:rPr>
      </w:pPr>
      <w:r w:rsidRPr="00AF382A">
        <w:rPr>
          <w:rFonts w:ascii="Century" w:eastAsia="ＭＳ 明朝" w:hAnsi="Century" w:cs="Times New Roman" w:hint="eastAsia"/>
          <w:i/>
          <w:sz w:val="21"/>
        </w:rPr>
        <w:t>例</w:t>
      </w:r>
      <w:r w:rsidR="007D058B" w:rsidRPr="00AF382A">
        <w:rPr>
          <w:rFonts w:ascii="Century" w:eastAsia="ＭＳ 明朝" w:hAnsi="Century" w:cs="Times New Roman" w:hint="eastAsia"/>
          <w:i/>
          <w:sz w:val="21"/>
        </w:rPr>
        <w:t>：</w:t>
      </w:r>
      <w:r w:rsidRPr="00AF382A">
        <w:rPr>
          <w:rFonts w:ascii="Century" w:eastAsia="ＭＳ 明朝" w:hAnsi="Century" w:cs="Times New Roman" w:hint="eastAsia"/>
          <w:i/>
          <w:sz w:val="21"/>
        </w:rPr>
        <w:t>テレビコマーシャル、新聞・雑誌への商品広告掲載など</w:t>
      </w:r>
    </w:p>
    <w:p w14:paraId="0E6663B3" w14:textId="77777777" w:rsidR="00D328E5" w:rsidRPr="00AF382A" w:rsidRDefault="00D328E5" w:rsidP="007A4174">
      <w:pPr>
        <w:spacing w:line="280" w:lineRule="exact"/>
        <w:ind w:leftChars="484" w:left="968" w:firstLineChars="300" w:firstLine="630"/>
        <w:rPr>
          <w:rFonts w:ascii="Century" w:eastAsia="ＭＳ 明朝" w:hAnsi="Century" w:cs="Times New Roman"/>
          <w:i/>
          <w:sz w:val="21"/>
        </w:rPr>
      </w:pPr>
      <w:r w:rsidRPr="00AF382A">
        <w:rPr>
          <w:rFonts w:ascii="Century" w:eastAsia="ＭＳ 明朝" w:hAnsi="Century" w:cs="Times New Roman" w:hint="eastAsia"/>
          <w:i/>
          <w:sz w:val="21"/>
        </w:rPr>
        <w:t>※ただし、太陽の塔を被写体とした有料撮影は原則認めない</w:t>
      </w:r>
    </w:p>
    <w:p w14:paraId="090B9350" w14:textId="77777777" w:rsidR="00D328E5" w:rsidRPr="00AF382A" w:rsidRDefault="00D328E5" w:rsidP="007A4174">
      <w:pPr>
        <w:spacing w:line="280" w:lineRule="exact"/>
        <w:ind w:leftChars="484" w:left="1264" w:hangingChars="141" w:hanging="296"/>
        <w:rPr>
          <w:rFonts w:ascii="Century" w:eastAsia="ＭＳ 明朝" w:hAnsi="Century" w:cs="Times New Roman"/>
          <w:i/>
          <w:sz w:val="21"/>
        </w:rPr>
      </w:pPr>
      <w:r w:rsidRPr="00AF382A">
        <w:rPr>
          <w:rFonts w:ascii="Century" w:eastAsia="ＭＳ 明朝" w:hAnsi="Century" w:cs="Times New Roman" w:hint="eastAsia"/>
          <w:i/>
          <w:sz w:val="21"/>
        </w:rPr>
        <w:t>○メディア・媒体等による撮影でも、撮影目的が博覧会又は公園の紹介と直接関連性を有しないもの（いわゆる場所貸し的に使用）</w:t>
      </w:r>
    </w:p>
    <w:p w14:paraId="1C1F09E7"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○園内施設以外の事業者が、写真の撮影・販売を業とする目的で、撮影を行う場合</w:t>
      </w:r>
    </w:p>
    <w:p w14:paraId="6DCBB257" w14:textId="20FDADFA" w:rsidR="00D328E5" w:rsidRPr="00AF382A" w:rsidRDefault="00D328E5" w:rsidP="0002785F">
      <w:pPr>
        <w:spacing w:line="280" w:lineRule="exact"/>
        <w:ind w:leftChars="484" w:left="968" w:firstLineChars="200" w:firstLine="420"/>
        <w:rPr>
          <w:rFonts w:ascii="Century" w:eastAsia="ＭＳ 明朝" w:hAnsi="Century" w:cs="Times New Roman"/>
          <w:i/>
          <w:sz w:val="21"/>
        </w:rPr>
      </w:pPr>
      <w:r w:rsidRPr="00AF382A">
        <w:rPr>
          <w:rFonts w:ascii="Century" w:eastAsia="ＭＳ 明朝" w:hAnsi="Century" w:cs="Times New Roman" w:hint="eastAsia"/>
          <w:i/>
          <w:sz w:val="21"/>
        </w:rPr>
        <w:t>例</w:t>
      </w:r>
      <w:r w:rsidR="007D058B" w:rsidRPr="00AF382A">
        <w:rPr>
          <w:rFonts w:ascii="Century" w:eastAsia="ＭＳ 明朝" w:hAnsi="Century" w:cs="Times New Roman" w:hint="eastAsia"/>
          <w:i/>
          <w:sz w:val="21"/>
        </w:rPr>
        <w:t>：</w:t>
      </w:r>
      <w:r w:rsidRPr="00AF382A">
        <w:rPr>
          <w:rFonts w:ascii="Century" w:eastAsia="ＭＳ 明朝" w:hAnsi="Century" w:cs="Times New Roman" w:hint="eastAsia"/>
          <w:i/>
          <w:sz w:val="21"/>
        </w:rPr>
        <w:t>迎賓館及びホテル阪急エキスポパーク以外の事業者が行う結婚式の前撮り撮影など</w:t>
      </w:r>
    </w:p>
    <w:p w14:paraId="3A85A220"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○その他、博覧会又は公園の紹介と直接関連性を有しない撮影</w:t>
      </w:r>
    </w:p>
    <w:p w14:paraId="33A97C78" w14:textId="77777777" w:rsidR="00D328E5" w:rsidRPr="0060417D" w:rsidRDefault="00D328E5" w:rsidP="00D328E5">
      <w:pPr>
        <w:spacing w:line="280" w:lineRule="exact"/>
        <w:ind w:leftChars="484" w:left="1050" w:hangingChars="41" w:hanging="82"/>
        <w:rPr>
          <w:rFonts w:ascii="Century" w:eastAsia="ＭＳ 明朝" w:hAnsi="Century" w:cs="Times New Roman"/>
        </w:rPr>
      </w:pPr>
    </w:p>
    <w:p w14:paraId="0818CF14" w14:textId="79162677" w:rsidR="00D328E5" w:rsidRPr="0060417D" w:rsidRDefault="00736A2C">
      <w:pPr>
        <w:pStyle w:val="3"/>
      </w:pPr>
      <w:bookmarkStart w:id="197" w:name="_Toc491940923"/>
      <w:r>
        <w:rPr>
          <w:rFonts w:hint="eastAsia"/>
        </w:rPr>
        <w:t>２．</w:t>
      </w:r>
      <w:r w:rsidR="00D328E5" w:rsidRPr="0060417D">
        <w:rPr>
          <w:rFonts w:hint="eastAsia"/>
        </w:rPr>
        <w:t>取材・撮影許可する場合の手続き</w:t>
      </w:r>
      <w:bookmarkEnd w:id="197"/>
    </w:p>
    <w:p w14:paraId="3ACCF0AE" w14:textId="1F253468" w:rsidR="00D328E5" w:rsidRPr="007A4174" w:rsidRDefault="006A726D" w:rsidP="007A4174">
      <w:pPr>
        <w:pStyle w:val="4"/>
      </w:pPr>
      <w:bookmarkStart w:id="198" w:name="_Toc491940924"/>
      <w:r>
        <w:rPr>
          <w:rFonts w:hint="eastAsia"/>
        </w:rPr>
        <w:t>（</w:t>
      </w:r>
      <w:r w:rsidRPr="007A4174">
        <w:rPr>
          <w:rFonts w:hint="eastAsia"/>
        </w:rPr>
        <w:t>１）万博公園取材申請書の提出</w:t>
      </w:r>
      <w:bookmarkEnd w:id="198"/>
    </w:p>
    <w:p w14:paraId="633A28D0" w14:textId="3F0806E5"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取材目的が</w:t>
      </w:r>
      <w:r w:rsidR="007D058B">
        <w:rPr>
          <w:rFonts w:asciiTheme="minorEastAsia" w:hAnsiTheme="minorEastAsia" w:cs="Times New Roman" w:hint="eastAsia"/>
          <w:sz w:val="21"/>
        </w:rPr>
        <w:t>上記</w:t>
      </w:r>
      <w:r w:rsidRPr="007A4174">
        <w:rPr>
          <w:rFonts w:asciiTheme="minorEastAsia" w:hAnsiTheme="minorEastAsia" w:cs="Times New Roman" w:hint="eastAsia"/>
          <w:sz w:val="21"/>
        </w:rPr>
        <w:t>に掲げるケースに該当する場合には、取材者に対して「万博公園取材申請書」（以下「取材申請書」という。）の提出を求める。</w:t>
      </w:r>
    </w:p>
    <w:p w14:paraId="493C9917"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取材申請書提出時には、取材目的を記載した企画書の添付も合わせて求める。</w:t>
      </w:r>
    </w:p>
    <w:p w14:paraId="34C9E5EA" w14:textId="32BA557A"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≪注≫休日に取材申込</w:t>
      </w:r>
      <w:r w:rsidR="00194A63">
        <w:rPr>
          <w:rFonts w:asciiTheme="minorEastAsia" w:hAnsiTheme="minorEastAsia" w:cs="Times New Roman" w:hint="eastAsia"/>
          <w:sz w:val="21"/>
        </w:rPr>
        <w:t>み</w:t>
      </w:r>
      <w:r w:rsidRPr="007A4174">
        <w:rPr>
          <w:rFonts w:asciiTheme="minorEastAsia" w:hAnsiTheme="minorEastAsia" w:cs="Times New Roman" w:hint="eastAsia"/>
          <w:sz w:val="21"/>
        </w:rPr>
        <w:t>があった場合の対応</w:t>
      </w:r>
      <w:r w:rsidRPr="007A4174">
        <w:rPr>
          <w:rFonts w:asciiTheme="minorEastAsia" w:hAnsiTheme="minorEastAsia" w:cs="Times New Roman"/>
          <w:sz w:val="21"/>
        </w:rPr>
        <w:tab/>
      </w:r>
    </w:p>
    <w:p w14:paraId="408624B0" w14:textId="77777777" w:rsidR="00D328E5"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「休日に報道関係機関より取材・依頼を受けた場合の対応について」に基づき対応し、取材申請書はゲート通過時に取材者に記載してもらう「万博公園入園依頼書」をもって提出したものとみなす。</w:t>
      </w:r>
    </w:p>
    <w:p w14:paraId="2ABE9948" w14:textId="77777777" w:rsidR="00CE1A06" w:rsidRPr="007A4174" w:rsidRDefault="00CE1A06" w:rsidP="007A4174">
      <w:pPr>
        <w:spacing w:line="280" w:lineRule="exact"/>
        <w:ind w:leftChars="200" w:left="400" w:firstLineChars="100" w:firstLine="210"/>
        <w:rPr>
          <w:rFonts w:asciiTheme="minorEastAsia" w:hAnsiTheme="minorEastAsia" w:cs="Times New Roman"/>
          <w:sz w:val="21"/>
        </w:rPr>
      </w:pPr>
    </w:p>
    <w:p w14:paraId="753A563E" w14:textId="71584AED" w:rsidR="00D328E5" w:rsidRPr="007A4174" w:rsidRDefault="006A726D" w:rsidP="007A4174">
      <w:pPr>
        <w:pStyle w:val="4"/>
      </w:pPr>
      <w:bookmarkStart w:id="199" w:name="_Toc491940925"/>
      <w:r>
        <w:rPr>
          <w:rFonts w:hint="eastAsia"/>
        </w:rPr>
        <w:t>（</w:t>
      </w:r>
      <w:r w:rsidR="00D328E5" w:rsidRPr="007A4174">
        <w:rPr>
          <w:rFonts w:hint="eastAsia"/>
        </w:rPr>
        <w:t>２）取材申請書提出後の手続き</w:t>
      </w:r>
      <w:bookmarkEnd w:id="199"/>
    </w:p>
    <w:p w14:paraId="5A0B6E5A"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取材申請書の提出をもって取材許可を行ったものとみなす。</w:t>
      </w:r>
    </w:p>
    <w:p w14:paraId="039546D8" w14:textId="4CA33FD9"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なお</w:t>
      </w:r>
      <w:r w:rsidR="006677E0" w:rsidRPr="007A4174">
        <w:rPr>
          <w:rFonts w:asciiTheme="minorEastAsia" w:hAnsiTheme="minorEastAsia" w:cs="Times New Roman" w:hint="eastAsia"/>
          <w:sz w:val="21"/>
        </w:rPr>
        <w:t>、</w:t>
      </w:r>
      <w:r w:rsidRPr="007A4174">
        <w:rPr>
          <w:rFonts w:asciiTheme="minorEastAsia" w:hAnsiTheme="minorEastAsia" w:cs="Times New Roman" w:hint="eastAsia"/>
          <w:sz w:val="21"/>
        </w:rPr>
        <w:t>取材申請書提出後は供覧するとともに、警備センター及び園内収納ゲート管理責任者に取材申請書の写しを交付して情報提供を行い、各ゲート等への連絡を要請する。</w:t>
      </w:r>
    </w:p>
    <w:p w14:paraId="10CB7F46" w14:textId="728D1366" w:rsidR="00D328E5" w:rsidRPr="0060417D" w:rsidRDefault="00D328E5" w:rsidP="007A4174">
      <w:pPr>
        <w:spacing w:line="280" w:lineRule="exact"/>
        <w:ind w:leftChars="200" w:left="400" w:firstLineChars="100" w:firstLine="210"/>
        <w:rPr>
          <w:rFonts w:ascii="Century" w:eastAsia="ＭＳ 明朝" w:hAnsi="Century" w:cs="Times New Roman"/>
        </w:rPr>
      </w:pPr>
      <w:r w:rsidRPr="007A4174">
        <w:rPr>
          <w:rFonts w:asciiTheme="minorEastAsia" w:hAnsiTheme="minorEastAsia" w:cs="Times New Roman" w:hint="eastAsia"/>
          <w:sz w:val="21"/>
        </w:rPr>
        <w:t>また、取材時に立会及び出演要請があった場合など、必要に応じて、関係</w:t>
      </w:r>
      <w:r w:rsidR="008601C4" w:rsidRPr="007A4174">
        <w:rPr>
          <w:rFonts w:asciiTheme="minorEastAsia" w:hAnsiTheme="minorEastAsia" w:cs="Times New Roman" w:hint="eastAsia"/>
          <w:sz w:val="21"/>
        </w:rPr>
        <w:t>者内</w:t>
      </w:r>
      <w:r w:rsidRPr="007A4174">
        <w:rPr>
          <w:rFonts w:asciiTheme="minorEastAsia" w:hAnsiTheme="minorEastAsia" w:cs="Times New Roman" w:hint="eastAsia"/>
          <w:sz w:val="21"/>
        </w:rPr>
        <w:t>にも情報提供を行う。</w:t>
      </w:r>
    </w:p>
    <w:p w14:paraId="69DE59BF" w14:textId="77777777" w:rsidR="00D328E5" w:rsidRPr="0060417D" w:rsidRDefault="00D328E5" w:rsidP="00D328E5">
      <w:pPr>
        <w:spacing w:line="280" w:lineRule="exact"/>
        <w:ind w:leftChars="567" w:left="1134" w:firstLineChars="133" w:firstLine="266"/>
        <w:rPr>
          <w:rFonts w:ascii="Century" w:eastAsia="ＭＳ 明朝" w:hAnsi="Century" w:cs="Times New Roman"/>
        </w:rPr>
      </w:pPr>
    </w:p>
    <w:p w14:paraId="1225F2DE" w14:textId="4CF986BF" w:rsidR="00D328E5" w:rsidRPr="0060417D" w:rsidRDefault="00736A2C">
      <w:pPr>
        <w:pStyle w:val="3"/>
      </w:pPr>
      <w:bookmarkStart w:id="200" w:name="_Toc491940926"/>
      <w:r>
        <w:rPr>
          <w:rFonts w:hint="eastAsia"/>
        </w:rPr>
        <w:t>３．</w:t>
      </w:r>
      <w:r w:rsidR="00D328E5" w:rsidRPr="0060417D">
        <w:rPr>
          <w:rFonts w:hint="eastAsia"/>
        </w:rPr>
        <w:t>取材を受ける際の注意点</w:t>
      </w:r>
      <w:bookmarkEnd w:id="200"/>
    </w:p>
    <w:p w14:paraId="54E2F980" w14:textId="05C77240" w:rsidR="00D328E5" w:rsidRPr="0060417D" w:rsidRDefault="006A726D" w:rsidP="007A4174">
      <w:pPr>
        <w:pStyle w:val="4"/>
      </w:pPr>
      <w:bookmarkStart w:id="201" w:name="_Toc491940927"/>
      <w:r>
        <w:rPr>
          <w:rFonts w:hint="eastAsia"/>
        </w:rPr>
        <w:t>（</w:t>
      </w:r>
      <w:r w:rsidRPr="0060417D">
        <w:rPr>
          <w:rFonts w:hint="eastAsia"/>
        </w:rPr>
        <w:t>１）車両で来園する場合</w:t>
      </w:r>
      <w:bookmarkEnd w:id="201"/>
    </w:p>
    <w:p w14:paraId="228A8EF3" w14:textId="5FAB6ECE"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取材者が車両で来園する場合には、事前に千里橋ゲート又は迎賓館ゲート</w:t>
      </w:r>
      <w:r w:rsidR="0019233E" w:rsidRPr="007A4174">
        <w:rPr>
          <w:rFonts w:hint="eastAsia"/>
          <w:sz w:val="21"/>
        </w:rPr>
        <w:t>に</w:t>
      </w:r>
      <w:r w:rsidRPr="007A4174">
        <w:rPr>
          <w:rFonts w:ascii="Century" w:eastAsia="ＭＳ 明朝" w:hAnsi="Century" w:cs="Times New Roman" w:hint="eastAsia"/>
          <w:sz w:val="21"/>
        </w:rPr>
        <w:t>取材車両が通過する旨を連絡するなど、取材当日</w:t>
      </w:r>
      <w:r w:rsidR="006677E0" w:rsidRPr="007A4174">
        <w:rPr>
          <w:rFonts w:ascii="Century" w:eastAsia="ＭＳ 明朝" w:hAnsi="Century" w:cs="Times New Roman" w:hint="eastAsia"/>
          <w:sz w:val="21"/>
        </w:rPr>
        <w:t>は</w:t>
      </w:r>
      <w:r w:rsidRPr="007A4174">
        <w:rPr>
          <w:rFonts w:ascii="Century" w:eastAsia="ＭＳ 明朝" w:hAnsi="Century" w:cs="Times New Roman" w:hint="eastAsia"/>
          <w:sz w:val="21"/>
        </w:rPr>
        <w:t>スムーズな車両通過ができるよう措置すること。</w:t>
      </w:r>
    </w:p>
    <w:p w14:paraId="389AC5E3" w14:textId="2DD53D6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なお、車両の台数、車種、車番については事前に把握して窓口やゲートの担当者など</w:t>
      </w:r>
      <w:r w:rsidR="008601C4" w:rsidRPr="007A4174">
        <w:rPr>
          <w:rFonts w:ascii="Century" w:eastAsia="ＭＳ 明朝" w:hAnsi="Century" w:cs="Times New Roman" w:hint="eastAsia"/>
          <w:sz w:val="21"/>
        </w:rPr>
        <w:t>関係者</w:t>
      </w:r>
      <w:r w:rsidRPr="007A4174">
        <w:rPr>
          <w:rFonts w:ascii="Century" w:eastAsia="ＭＳ 明朝" w:hAnsi="Century" w:cs="Times New Roman" w:hint="eastAsia"/>
          <w:sz w:val="21"/>
        </w:rPr>
        <w:t>内で共有しておくことが望ましいが、直前にならないと決定しない場合が多いため、最大限把握している範囲内で</w:t>
      </w:r>
      <w:r w:rsidR="006677E0" w:rsidRPr="007A4174">
        <w:rPr>
          <w:rFonts w:ascii="Century" w:eastAsia="ＭＳ 明朝" w:hAnsi="Century" w:cs="Times New Roman" w:hint="eastAsia"/>
          <w:sz w:val="21"/>
        </w:rPr>
        <w:t>関係者内にて情報共有</w:t>
      </w:r>
      <w:r w:rsidRPr="007A4174">
        <w:rPr>
          <w:rFonts w:ascii="Century" w:eastAsia="ＭＳ 明朝" w:hAnsi="Century" w:cs="Times New Roman" w:hint="eastAsia"/>
          <w:sz w:val="21"/>
        </w:rPr>
        <w:t>するよう努めること。</w:t>
      </w:r>
    </w:p>
    <w:p w14:paraId="60736F29"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24A6657E" w14:textId="4F76ADAF" w:rsidR="00D328E5" w:rsidRPr="0060417D" w:rsidRDefault="006A726D" w:rsidP="007A4174">
      <w:pPr>
        <w:pStyle w:val="4"/>
      </w:pPr>
      <w:bookmarkStart w:id="202" w:name="_Toc491940928"/>
      <w:r>
        <w:rPr>
          <w:rFonts w:hint="eastAsia"/>
        </w:rPr>
        <w:t>（</w:t>
      </w:r>
      <w:r w:rsidR="00D328E5" w:rsidRPr="0060417D">
        <w:rPr>
          <w:rFonts w:hint="eastAsia"/>
        </w:rPr>
        <w:t>２）取材・撮影が園内の大規模な範囲で行われる場合</w:t>
      </w:r>
      <w:bookmarkEnd w:id="202"/>
    </w:p>
    <w:p w14:paraId="1E9045F4"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基本的には、一般来園者の方を優先に考え、休園日（水曜日）か開園時間前後での取材・撮影を行うよう促す。</w:t>
      </w:r>
    </w:p>
    <w:p w14:paraId="1FD85771" w14:textId="2C2C1DFB"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ただし、スケジュール等の関係上、やむを得ず通常開園時間帯での取材・撮影を認める際には、事前に</w:t>
      </w:r>
      <w:r w:rsidR="008601C4" w:rsidRPr="007A4174">
        <w:rPr>
          <w:rFonts w:ascii="Century" w:eastAsia="ＭＳ 明朝" w:hAnsi="Century" w:cs="Times New Roman" w:hint="eastAsia"/>
          <w:sz w:val="21"/>
        </w:rPr>
        <w:t>関係者</w:t>
      </w:r>
      <w:r w:rsidRPr="007A4174">
        <w:rPr>
          <w:rFonts w:ascii="Century" w:eastAsia="ＭＳ 明朝" w:hAnsi="Century" w:cs="Times New Roman" w:hint="eastAsia"/>
          <w:sz w:val="21"/>
        </w:rPr>
        <w:t>内で調整し、一般来園者の支障にならないよう調整をしておくこと。</w:t>
      </w:r>
    </w:p>
    <w:p w14:paraId="477C70E7"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499F4D90" w14:textId="16F1E167" w:rsidR="00D328E5" w:rsidRPr="0060417D" w:rsidRDefault="006A726D" w:rsidP="007A4174">
      <w:pPr>
        <w:pStyle w:val="4"/>
      </w:pPr>
      <w:bookmarkStart w:id="203" w:name="_Toc491940929"/>
      <w:r>
        <w:rPr>
          <w:rFonts w:hint="eastAsia"/>
        </w:rPr>
        <w:t>（</w:t>
      </w:r>
      <w:r w:rsidR="00D328E5" w:rsidRPr="0060417D">
        <w:rPr>
          <w:rFonts w:hint="eastAsia"/>
        </w:rPr>
        <w:t>３）取材・撮影で著名人が来園する場合</w:t>
      </w:r>
      <w:bookmarkEnd w:id="203"/>
    </w:p>
    <w:p w14:paraId="7F6F5A09"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芸能人など著名人が来園しての取材・撮影の場合には、一般来園者及び著名人の安全確保の観点から基本的には立会いを行うこと。特に、休日の好天時には多くの来園者で混雑することが予想されることから、必ず立会いを行うこと。</w:t>
      </w:r>
    </w:p>
    <w:p w14:paraId="6DDE0B78"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また、著名人の肖像権保護等の観点から、撮影風景の撮影を行おうとする一般来園者がいた場合には、趣旨を説明の上、撮影はご遠慮いただくよう要請する。</w:t>
      </w:r>
    </w:p>
    <w:p w14:paraId="7A6AF2B3"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※著名人が来園しての取材の場合は、混雑緩和の観点から、可能な限り、休日時の撮影は避けてもらうよう、事前に要請すること。</w:t>
      </w:r>
    </w:p>
    <w:p w14:paraId="0C04352C"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71997457" w14:textId="5860E330" w:rsidR="008601C4" w:rsidRPr="0060417D" w:rsidRDefault="006A726D" w:rsidP="007A4174">
      <w:pPr>
        <w:pStyle w:val="4"/>
      </w:pPr>
      <w:bookmarkStart w:id="204" w:name="_Toc491940930"/>
      <w:r>
        <w:rPr>
          <w:rFonts w:hint="eastAsia"/>
        </w:rPr>
        <w:t>（</w:t>
      </w:r>
      <w:r w:rsidR="008601C4" w:rsidRPr="0060417D">
        <w:rPr>
          <w:rFonts w:hint="eastAsia"/>
        </w:rPr>
        <w:t>４）無人航空機（ドローン）を使用した取材・撮影の場合</w:t>
      </w:r>
      <w:bookmarkEnd w:id="204"/>
    </w:p>
    <w:p w14:paraId="27111F6C" w14:textId="77777777" w:rsidR="008601C4" w:rsidRPr="00CA67C3" w:rsidRDefault="008601C4" w:rsidP="008601C4">
      <w:pPr>
        <w:spacing w:line="280" w:lineRule="exact"/>
        <w:ind w:leftChars="283" w:left="566"/>
        <w:rPr>
          <w:rFonts w:asciiTheme="majorEastAsia" w:eastAsiaTheme="majorEastAsia" w:hAnsiTheme="majorEastAsia"/>
          <w:sz w:val="21"/>
        </w:rPr>
      </w:pPr>
      <w:r w:rsidRPr="00CA67C3">
        <w:rPr>
          <w:rFonts w:asciiTheme="majorEastAsia" w:eastAsiaTheme="majorEastAsia" w:hAnsiTheme="majorEastAsia" w:hint="eastAsia"/>
          <w:sz w:val="21"/>
        </w:rPr>
        <w:t>①撮影条件</w:t>
      </w:r>
    </w:p>
    <w:p w14:paraId="56EF48C7" w14:textId="31FD4613" w:rsidR="008601C4" w:rsidRPr="007A4174" w:rsidRDefault="0082005C" w:rsidP="007A4174">
      <w:pPr>
        <w:spacing w:line="280" w:lineRule="exact"/>
        <w:ind w:leftChars="300" w:left="600" w:firstLineChars="100" w:firstLine="210"/>
        <w:rPr>
          <w:sz w:val="21"/>
        </w:rPr>
      </w:pPr>
      <w:r>
        <w:rPr>
          <w:rFonts w:hint="eastAsia"/>
          <w:sz w:val="21"/>
        </w:rPr>
        <w:t>利用者</w:t>
      </w:r>
      <w:r w:rsidR="008601C4" w:rsidRPr="007A4174">
        <w:rPr>
          <w:rFonts w:hint="eastAsia"/>
          <w:sz w:val="21"/>
        </w:rPr>
        <w:t>の安全確保を最優先とする観点から、取材者が以下の撮影条件を受諾する場合に限り、取材</w:t>
      </w:r>
      <w:r w:rsidR="00AB37FC">
        <w:rPr>
          <w:rFonts w:hint="eastAsia"/>
          <w:sz w:val="21"/>
        </w:rPr>
        <w:t>、</w:t>
      </w:r>
      <w:r w:rsidR="008601C4" w:rsidRPr="007A4174">
        <w:rPr>
          <w:rFonts w:hint="eastAsia"/>
          <w:sz w:val="21"/>
        </w:rPr>
        <w:t>撮影を許可すること。</w:t>
      </w:r>
    </w:p>
    <w:p w14:paraId="34C7CC44" w14:textId="09B448A6" w:rsidR="008601C4" w:rsidRPr="007A4174" w:rsidRDefault="008601C4" w:rsidP="007A4174">
      <w:pPr>
        <w:spacing w:line="280" w:lineRule="exact"/>
        <w:ind w:leftChars="500" w:left="1210" w:hangingChars="100" w:hanging="210"/>
        <w:rPr>
          <w:sz w:val="21"/>
        </w:rPr>
      </w:pPr>
      <w:r w:rsidRPr="007A4174">
        <w:rPr>
          <w:rFonts w:hint="eastAsia"/>
          <w:sz w:val="21"/>
        </w:rPr>
        <w:t>・撮影日時は、</w:t>
      </w:r>
      <w:r w:rsidR="0082005C">
        <w:rPr>
          <w:rFonts w:hint="eastAsia"/>
          <w:sz w:val="21"/>
        </w:rPr>
        <w:t>利用者</w:t>
      </w:r>
      <w:r w:rsidRPr="007A4174">
        <w:rPr>
          <w:rFonts w:hint="eastAsia"/>
          <w:sz w:val="21"/>
        </w:rPr>
        <w:t>がいない開園時間前後から休園日限定とする。</w:t>
      </w:r>
    </w:p>
    <w:p w14:paraId="6FF41B9A" w14:textId="77777777" w:rsidR="008601C4" w:rsidRPr="007A4174" w:rsidRDefault="008601C4" w:rsidP="007A4174">
      <w:pPr>
        <w:spacing w:line="280" w:lineRule="exact"/>
        <w:ind w:leftChars="500" w:left="1210" w:hangingChars="100" w:hanging="210"/>
        <w:rPr>
          <w:sz w:val="21"/>
        </w:rPr>
      </w:pPr>
      <w:r w:rsidRPr="007A4174">
        <w:rPr>
          <w:rFonts w:hint="eastAsia"/>
          <w:sz w:val="21"/>
        </w:rPr>
        <w:t>・改正航空法の施行により、ドローン飛行には、国土交通大臣の許可が必要となるため、取材申請書提出の際には、国土交通大臣の「無人航空機の飛行に係る許可承認書」の写しを必ず添付させること。</w:t>
      </w:r>
    </w:p>
    <w:p w14:paraId="02D3C70E"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・撮影は、必ず指定管理者の職員立会いの下で行うこととし、立会いがなければ、撮影できないこととする。</w:t>
      </w:r>
    </w:p>
    <w:p w14:paraId="11880AFA"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・撮影にあたっては、吹田警察署警備課へ撮影実施の情報提供を行うとともに、撮影者に関する情報についても合わせて提供すること。</w:t>
      </w:r>
    </w:p>
    <w:p w14:paraId="2B19D6B7" w14:textId="77777777" w:rsidR="008601C4" w:rsidRPr="00CA67C3" w:rsidRDefault="008601C4" w:rsidP="007A4174">
      <w:pPr>
        <w:spacing w:line="280" w:lineRule="exact"/>
        <w:ind w:firstLineChars="300" w:firstLine="630"/>
        <w:rPr>
          <w:rFonts w:asciiTheme="majorEastAsia" w:eastAsiaTheme="majorEastAsia" w:hAnsiTheme="majorEastAsia"/>
          <w:sz w:val="21"/>
        </w:rPr>
      </w:pPr>
      <w:r w:rsidRPr="00CA67C3">
        <w:rPr>
          <w:rFonts w:asciiTheme="majorEastAsia" w:eastAsiaTheme="majorEastAsia" w:hAnsiTheme="majorEastAsia" w:hint="eastAsia"/>
          <w:sz w:val="21"/>
        </w:rPr>
        <w:t>②撮影時の注意点</w:t>
      </w:r>
    </w:p>
    <w:p w14:paraId="194EF650" w14:textId="77777777" w:rsidR="008601C4" w:rsidRPr="007A4174" w:rsidRDefault="008601C4" w:rsidP="007A4174">
      <w:pPr>
        <w:spacing w:line="280" w:lineRule="exact"/>
        <w:ind w:firstLineChars="400" w:firstLine="840"/>
        <w:rPr>
          <w:sz w:val="21"/>
        </w:rPr>
      </w:pPr>
      <w:r w:rsidRPr="007A4174">
        <w:rPr>
          <w:rFonts w:hint="eastAsia"/>
          <w:sz w:val="21"/>
        </w:rPr>
        <w:t>ドローンによる撮影を許可する場合の注意点は、以下のとおりとする。</w:t>
      </w:r>
    </w:p>
    <w:p w14:paraId="054C07A6"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・撮影日には、必ず指定管理者の職員が立ち会うこととし、同職員の立会いがなければ撮影は一切できない旨を伝える。</w:t>
      </w:r>
    </w:p>
    <w:p w14:paraId="50CE21B4" w14:textId="5C761A4C" w:rsidR="008601C4" w:rsidRPr="007A4174" w:rsidRDefault="008601C4" w:rsidP="007A4174">
      <w:pPr>
        <w:spacing w:line="280" w:lineRule="exact"/>
        <w:ind w:leftChars="500" w:left="1210" w:hangingChars="100" w:hanging="210"/>
        <w:rPr>
          <w:sz w:val="21"/>
        </w:rPr>
      </w:pPr>
      <w:r w:rsidRPr="007A4174">
        <w:rPr>
          <w:rFonts w:hint="eastAsia"/>
          <w:sz w:val="21"/>
        </w:rPr>
        <w:t>・撮影日時が決定した</w:t>
      </w:r>
      <w:r w:rsidR="00AB37FC">
        <w:rPr>
          <w:rFonts w:hint="eastAsia"/>
          <w:sz w:val="21"/>
        </w:rPr>
        <w:t>際</w:t>
      </w:r>
      <w:r w:rsidRPr="007A4174">
        <w:rPr>
          <w:rFonts w:hint="eastAsia"/>
          <w:sz w:val="21"/>
        </w:rPr>
        <w:t>には、撮影日前日までに、吹田警察署警備課にドローンによる撮影を実施する旨を連絡すること。吹田警察署へ連絡の際には、ドローンを飛行させる事業者、担当者及び連絡先も合わせて情報提供すること。</w:t>
      </w:r>
    </w:p>
    <w:p w14:paraId="0EEFCB4A"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・撮影終了後は、吹田警察署警備課へ連絡し、撮影終了の報告を行うこと。</w:t>
      </w:r>
    </w:p>
    <w:p w14:paraId="6DB91CF9" w14:textId="31B84D6A" w:rsidR="008601C4" w:rsidRPr="0060417D" w:rsidRDefault="008601C4" w:rsidP="007A4174">
      <w:pPr>
        <w:spacing w:line="280" w:lineRule="exact"/>
        <w:ind w:leftChars="500" w:left="1210" w:hangingChars="100" w:hanging="210"/>
      </w:pPr>
      <w:r w:rsidRPr="007A4174">
        <w:rPr>
          <w:rFonts w:hint="eastAsia"/>
          <w:sz w:val="21"/>
        </w:rPr>
        <w:t>・ドローンを起因とした事故（設備の破損など）があった場合には、即座に大阪府に報告し、必要な指示を仰ぐこと。</w:t>
      </w:r>
    </w:p>
    <w:p w14:paraId="73EDC3D2" w14:textId="77777777" w:rsidR="00D328E5" w:rsidRPr="0060417D" w:rsidRDefault="00D328E5" w:rsidP="00D328E5">
      <w:pPr>
        <w:spacing w:line="280" w:lineRule="exact"/>
        <w:ind w:leftChars="700" w:left="1600" w:hangingChars="100" w:hanging="200"/>
        <w:rPr>
          <w:rFonts w:ascii="Century" w:eastAsia="ＭＳ 明朝" w:hAnsi="Century" w:cs="Times New Roman"/>
        </w:rPr>
      </w:pPr>
    </w:p>
    <w:p w14:paraId="037E46CE" w14:textId="43DD8344" w:rsidR="00D328E5" w:rsidRPr="0060417D" w:rsidRDefault="00736A2C">
      <w:pPr>
        <w:pStyle w:val="3"/>
      </w:pPr>
      <w:bookmarkStart w:id="205" w:name="_Toc491940931"/>
      <w:r>
        <w:rPr>
          <w:rFonts w:hint="eastAsia"/>
        </w:rPr>
        <w:t>４．</w:t>
      </w:r>
      <w:r w:rsidR="00D328E5" w:rsidRPr="0060417D">
        <w:rPr>
          <w:rFonts w:hint="eastAsia"/>
        </w:rPr>
        <w:t>取材・撮影後の事務について</w:t>
      </w:r>
      <w:bookmarkEnd w:id="205"/>
    </w:p>
    <w:p w14:paraId="1E6EF586" w14:textId="77777777" w:rsidR="00D328E5" w:rsidRPr="007A4174" w:rsidRDefault="00D328E5" w:rsidP="0002785F">
      <w:pPr>
        <w:spacing w:line="280" w:lineRule="exact"/>
        <w:ind w:leftChars="200" w:left="400" w:firstLineChars="133" w:firstLine="279"/>
        <w:rPr>
          <w:rFonts w:ascii="Century" w:eastAsia="ＭＳ 明朝" w:hAnsi="Century" w:cs="Times New Roman"/>
          <w:sz w:val="21"/>
        </w:rPr>
      </w:pPr>
      <w:r w:rsidRPr="007A4174">
        <w:rPr>
          <w:rFonts w:ascii="Century" w:eastAsia="ＭＳ 明朝" w:hAnsi="Century" w:cs="Times New Roman" w:hint="eastAsia"/>
          <w:sz w:val="21"/>
        </w:rPr>
        <w:t>取材・撮影後は、必ず取材者から取材等の成果品として、掲載紙等の提供を求めるとともに、必要に応じて指定管理者が掲載原稿等の校正を行えるよう要請すること。</w:t>
      </w:r>
    </w:p>
    <w:p w14:paraId="21CDE15C" w14:textId="77777777" w:rsidR="00D328E5" w:rsidRDefault="00D328E5" w:rsidP="0002785F">
      <w:pPr>
        <w:spacing w:line="280" w:lineRule="exact"/>
        <w:ind w:leftChars="200" w:left="400" w:firstLineChars="133" w:firstLine="279"/>
        <w:rPr>
          <w:rFonts w:ascii="Century" w:eastAsia="ＭＳ 明朝" w:hAnsi="Century" w:cs="Times New Roman"/>
        </w:rPr>
      </w:pPr>
      <w:r w:rsidRPr="007A4174">
        <w:rPr>
          <w:rFonts w:ascii="Century" w:eastAsia="ＭＳ 明朝" w:hAnsi="Century" w:cs="Times New Roman" w:hint="eastAsia"/>
          <w:sz w:val="21"/>
        </w:rPr>
        <w:t>また、掲載紙等が送られてきた場合には、取材申請書にも添付して保管すること。</w:t>
      </w:r>
    </w:p>
    <w:p w14:paraId="11D0E80E" w14:textId="77777777" w:rsidR="00B8527D" w:rsidRPr="0060417D" w:rsidRDefault="00B8527D" w:rsidP="00D328E5">
      <w:pPr>
        <w:spacing w:line="280" w:lineRule="exact"/>
        <w:ind w:leftChars="354" w:left="708" w:firstLineChars="133" w:firstLine="266"/>
        <w:rPr>
          <w:rFonts w:ascii="Century" w:eastAsia="ＭＳ 明朝" w:hAnsi="Century" w:cs="Times New Roman"/>
        </w:rPr>
      </w:pPr>
    </w:p>
    <w:p w14:paraId="724B4B6E" w14:textId="77777777" w:rsidR="00D328E5" w:rsidRPr="007A4174" w:rsidRDefault="00D328E5" w:rsidP="00D328E5">
      <w:pPr>
        <w:spacing w:line="280" w:lineRule="exact"/>
        <w:ind w:leftChars="154" w:left="708" w:hanging="400"/>
        <w:rPr>
          <w:rFonts w:asciiTheme="majorEastAsia" w:eastAsiaTheme="majorEastAsia" w:hAnsiTheme="majorEastAsia" w:cs="Times New Roman"/>
          <w:sz w:val="21"/>
          <w:szCs w:val="21"/>
        </w:rPr>
      </w:pPr>
      <w:r w:rsidRPr="007A4174">
        <w:rPr>
          <w:rFonts w:asciiTheme="majorEastAsia" w:eastAsiaTheme="majorEastAsia" w:hAnsiTheme="majorEastAsia" w:cs="Times New Roman" w:hint="eastAsia"/>
          <w:sz w:val="21"/>
          <w:szCs w:val="21"/>
        </w:rPr>
        <w:t>≪媒体ごとで送付要請する場合の取扱い≫</w:t>
      </w:r>
    </w:p>
    <w:p w14:paraId="4D999FF7" w14:textId="17F8A02D" w:rsidR="00D328E5" w:rsidRPr="007A4174" w:rsidRDefault="006A726D" w:rsidP="007A4174">
      <w:pPr>
        <w:pStyle w:val="4"/>
      </w:pPr>
      <w:bookmarkStart w:id="206" w:name="_Toc491940932"/>
      <w:r>
        <w:rPr>
          <w:rFonts w:hint="eastAsia"/>
        </w:rPr>
        <w:t>（</w:t>
      </w:r>
      <w:r w:rsidR="00D328E5" w:rsidRPr="007A4174">
        <w:rPr>
          <w:rFonts w:hint="eastAsia"/>
        </w:rPr>
        <w:t>１）新聞の場合</w:t>
      </w:r>
      <w:bookmarkEnd w:id="206"/>
    </w:p>
    <w:p w14:paraId="199A9AE1"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掲載結果を保存できるように、大阪地域発行版では掲載されないものについて、掲載新聞の送付を要請するなど記録を収集すること。</w:t>
      </w:r>
    </w:p>
    <w:p w14:paraId="16631743" w14:textId="77777777" w:rsidR="00B8527D" w:rsidRPr="007A4174" w:rsidRDefault="00B8527D" w:rsidP="007A4174">
      <w:pPr>
        <w:spacing w:line="280" w:lineRule="exact"/>
        <w:ind w:leftChars="300" w:left="600" w:firstLineChars="100" w:firstLine="210"/>
        <w:rPr>
          <w:rFonts w:ascii="Century" w:eastAsia="ＭＳ 明朝" w:hAnsi="Century" w:cs="Times New Roman"/>
          <w:sz w:val="21"/>
          <w:szCs w:val="21"/>
        </w:rPr>
      </w:pPr>
    </w:p>
    <w:p w14:paraId="5B345C8A" w14:textId="38259BDD" w:rsidR="00D328E5" w:rsidRPr="007A4174" w:rsidRDefault="006A726D" w:rsidP="007A4174">
      <w:pPr>
        <w:pStyle w:val="4"/>
      </w:pPr>
      <w:bookmarkStart w:id="207" w:name="_Toc491940933"/>
      <w:r>
        <w:rPr>
          <w:rFonts w:hint="eastAsia"/>
        </w:rPr>
        <w:t>（</w:t>
      </w:r>
      <w:r w:rsidR="00D328E5" w:rsidRPr="007A4174">
        <w:rPr>
          <w:rFonts w:hint="eastAsia"/>
        </w:rPr>
        <w:t>２）テレビの場合</w:t>
      </w:r>
      <w:bookmarkEnd w:id="207"/>
    </w:p>
    <w:p w14:paraId="02CEF9D2" w14:textId="15D94BFF" w:rsidR="00D328E5" w:rsidRPr="004F15AC" w:rsidRDefault="00D328E5" w:rsidP="00CA67C3">
      <w:pPr>
        <w:pStyle w:val="5"/>
      </w:pPr>
      <w:bookmarkStart w:id="208" w:name="_Toc491940934"/>
      <w:r w:rsidRPr="00C914C3">
        <w:rPr>
          <w:rFonts w:hint="eastAsia"/>
        </w:rPr>
        <w:t>①</w:t>
      </w:r>
      <w:r w:rsidR="006A726D" w:rsidRPr="004F15AC">
        <w:t xml:space="preserve"> </w:t>
      </w:r>
      <w:r w:rsidRPr="004F15AC">
        <w:rPr>
          <w:rFonts w:hint="eastAsia"/>
        </w:rPr>
        <w:t>地上波の場合</w:t>
      </w:r>
      <w:bookmarkEnd w:id="208"/>
    </w:p>
    <w:p w14:paraId="59529F0A" w14:textId="464D8583"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事前に放送日が分かっている場合には、予約録画を行うなど放映結果を記録</w:t>
      </w:r>
      <w:r w:rsidR="008601C4" w:rsidRPr="007A4174">
        <w:rPr>
          <w:rFonts w:hint="eastAsia"/>
          <w:sz w:val="21"/>
          <w:szCs w:val="21"/>
        </w:rPr>
        <w:t>・保存</w:t>
      </w:r>
      <w:r w:rsidRPr="007A4174">
        <w:rPr>
          <w:rFonts w:ascii="Century" w:eastAsia="ＭＳ 明朝" w:hAnsi="Century" w:cs="Times New Roman" w:hint="eastAsia"/>
          <w:sz w:val="21"/>
          <w:szCs w:val="21"/>
        </w:rPr>
        <w:t>することが望ましい。</w:t>
      </w:r>
    </w:p>
    <w:p w14:paraId="51AC33DA" w14:textId="39DBB5D1"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ただし、関西地域で放送されない場合など、あくまでも内部保管用という断りを入れた</w:t>
      </w:r>
      <w:r w:rsidR="00A81058">
        <w:rPr>
          <w:rFonts w:ascii="Century" w:eastAsia="ＭＳ 明朝" w:hAnsi="Century" w:cs="Times New Roman" w:hint="eastAsia"/>
          <w:sz w:val="21"/>
          <w:szCs w:val="21"/>
        </w:rPr>
        <w:t>上</w:t>
      </w:r>
      <w:r w:rsidRPr="007A4174">
        <w:rPr>
          <w:rFonts w:ascii="Century" w:eastAsia="ＭＳ 明朝" w:hAnsi="Century" w:cs="Times New Roman" w:hint="eastAsia"/>
          <w:sz w:val="21"/>
          <w:szCs w:val="21"/>
        </w:rPr>
        <w:t>で、録画したＤＶＤの送付を要請すること。</w:t>
      </w:r>
    </w:p>
    <w:p w14:paraId="564E0E48" w14:textId="4C453FE4" w:rsidR="00D328E5" w:rsidRPr="007A4174" w:rsidRDefault="00D328E5">
      <w:pPr>
        <w:pStyle w:val="5"/>
      </w:pPr>
      <w:bookmarkStart w:id="209" w:name="_Toc491940935"/>
      <w:r w:rsidRPr="007A4174">
        <w:rPr>
          <w:rFonts w:hint="eastAsia"/>
        </w:rPr>
        <w:t>②</w:t>
      </w:r>
      <w:r w:rsidR="006A726D">
        <w:rPr>
          <w:rFonts w:hint="eastAsia"/>
        </w:rPr>
        <w:t xml:space="preserve"> </w:t>
      </w:r>
      <w:r w:rsidRPr="007A4174">
        <w:rPr>
          <w:rFonts w:hint="eastAsia"/>
        </w:rPr>
        <w:t>ＢＳ及び</w:t>
      </w:r>
      <w:r w:rsidRPr="007A4174">
        <w:t>CS</w:t>
      </w:r>
      <w:r w:rsidRPr="007A4174">
        <w:rPr>
          <w:rFonts w:hint="eastAsia"/>
        </w:rPr>
        <w:t>放送の場合</w:t>
      </w:r>
      <w:bookmarkEnd w:id="209"/>
    </w:p>
    <w:p w14:paraId="0B86C311" w14:textId="4B53E252"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①と同様、放送結果を</w:t>
      </w:r>
      <w:r w:rsidR="008601C4" w:rsidRPr="007A4174">
        <w:rPr>
          <w:rFonts w:hint="eastAsia"/>
          <w:sz w:val="21"/>
          <w:szCs w:val="21"/>
        </w:rPr>
        <w:t>記録・</w:t>
      </w:r>
      <w:r w:rsidRPr="007A4174">
        <w:rPr>
          <w:rFonts w:ascii="Century" w:eastAsia="ＭＳ 明朝" w:hAnsi="Century" w:cs="Times New Roman" w:hint="eastAsia"/>
          <w:sz w:val="21"/>
          <w:szCs w:val="21"/>
        </w:rPr>
        <w:t>保存することが望ましい。</w:t>
      </w:r>
    </w:p>
    <w:p w14:paraId="4BF60DA9"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p>
    <w:p w14:paraId="3976E5DC" w14:textId="148EB592" w:rsidR="00D328E5" w:rsidRPr="007A4174" w:rsidRDefault="00F17AC0" w:rsidP="007A4174">
      <w:pPr>
        <w:pStyle w:val="4"/>
      </w:pPr>
      <w:bookmarkStart w:id="210" w:name="_Toc491940936"/>
      <w:r>
        <w:rPr>
          <w:rFonts w:hint="eastAsia"/>
        </w:rPr>
        <w:t>（</w:t>
      </w:r>
      <w:r w:rsidR="00D328E5" w:rsidRPr="007A4174">
        <w:rPr>
          <w:rFonts w:hint="eastAsia"/>
        </w:rPr>
        <w:t>３）ラジオの場合</w:t>
      </w:r>
      <w:bookmarkEnd w:id="210"/>
    </w:p>
    <w:p w14:paraId="215CFE1E" w14:textId="111E3945"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原則として、放送内容を録音したＣＤをもらうことが望ましいが、各</w:t>
      </w:r>
      <w:r w:rsidR="008601C4" w:rsidRPr="007A4174">
        <w:rPr>
          <w:rFonts w:hint="eastAsia"/>
          <w:sz w:val="21"/>
          <w:szCs w:val="21"/>
        </w:rPr>
        <w:t>ラジオ</w:t>
      </w:r>
      <w:r w:rsidRPr="007A4174">
        <w:rPr>
          <w:rFonts w:ascii="Century" w:eastAsia="ＭＳ 明朝" w:hAnsi="Century" w:cs="Times New Roman" w:hint="eastAsia"/>
          <w:sz w:val="21"/>
          <w:szCs w:val="21"/>
        </w:rPr>
        <w:t>局とも著作権等の関係で提供は難しいとのスタンスであることから、</w:t>
      </w:r>
      <w:r w:rsidR="008601C4" w:rsidRPr="007A4174">
        <w:rPr>
          <w:rFonts w:hint="eastAsia"/>
          <w:sz w:val="21"/>
          <w:szCs w:val="21"/>
        </w:rPr>
        <w:t>各ラジオ局又は番組ホームページなど</w:t>
      </w:r>
      <w:r w:rsidRPr="007A4174">
        <w:rPr>
          <w:rFonts w:ascii="Century" w:eastAsia="ＭＳ 明朝" w:hAnsi="Century" w:cs="Times New Roman" w:hint="eastAsia"/>
          <w:sz w:val="21"/>
          <w:szCs w:val="21"/>
        </w:rPr>
        <w:t>別の方法で放送したことが確認できないのか、取材者と調整すること。</w:t>
      </w:r>
    </w:p>
    <w:p w14:paraId="72802553" w14:textId="77777777" w:rsidR="00B8527D" w:rsidRPr="007A4174" w:rsidRDefault="00B8527D" w:rsidP="007A4174">
      <w:pPr>
        <w:spacing w:line="280" w:lineRule="exact"/>
        <w:ind w:leftChars="300" w:left="600" w:firstLineChars="100" w:firstLine="210"/>
        <w:rPr>
          <w:rFonts w:ascii="Century" w:eastAsia="ＭＳ 明朝" w:hAnsi="Century" w:cs="Times New Roman"/>
          <w:sz w:val="21"/>
          <w:szCs w:val="21"/>
        </w:rPr>
      </w:pPr>
    </w:p>
    <w:p w14:paraId="078D8C89" w14:textId="225E45C0" w:rsidR="00D328E5" w:rsidRPr="007A4174" w:rsidRDefault="00F17AC0" w:rsidP="007A4174">
      <w:pPr>
        <w:pStyle w:val="4"/>
        <w:rPr>
          <w:szCs w:val="21"/>
        </w:rPr>
      </w:pPr>
      <w:bookmarkStart w:id="211" w:name="_Toc491940937"/>
      <w:r>
        <w:rPr>
          <w:rFonts w:hint="eastAsia"/>
          <w:szCs w:val="21"/>
        </w:rPr>
        <w:t>（</w:t>
      </w:r>
      <w:r w:rsidR="00D328E5" w:rsidRPr="007A4174">
        <w:rPr>
          <w:rFonts w:hint="eastAsia"/>
          <w:szCs w:val="21"/>
        </w:rPr>
        <w:t>４）雑誌等の場合</w:t>
      </w:r>
      <w:bookmarkEnd w:id="211"/>
    </w:p>
    <w:p w14:paraId="5C5509C2"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原則として、掲載誌１冊（可能であれば２～３冊）の送付を要請すること。</w:t>
      </w:r>
    </w:p>
    <w:p w14:paraId="456434D6"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なお、取材者から１冊での送付が難しいとの申入れがあれば、該当ページ部分の送付要請でも差し支えないこととする。</w:t>
      </w:r>
    </w:p>
    <w:p w14:paraId="304BDC05" w14:textId="77777777" w:rsidR="00D328E5" w:rsidRPr="0060417D" w:rsidRDefault="00D328E5" w:rsidP="00D328E5">
      <w:pPr>
        <w:spacing w:line="280" w:lineRule="exact"/>
        <w:rPr>
          <w:rFonts w:ascii="Century" w:eastAsia="ＭＳ 明朝" w:hAnsi="Century" w:cs="Times New Roman"/>
        </w:rPr>
      </w:pPr>
    </w:p>
    <w:p w14:paraId="69448355" w14:textId="77777777" w:rsidR="00D328E5" w:rsidRPr="0060417D" w:rsidRDefault="00D328E5" w:rsidP="007A4174">
      <w:pPr>
        <w:pStyle w:val="2"/>
      </w:pPr>
      <w:bookmarkStart w:id="212" w:name="_Toc491940938"/>
      <w:r w:rsidRPr="0060417D">
        <w:rPr>
          <w:rFonts w:hint="eastAsia"/>
        </w:rPr>
        <w:t>【１４】行政財産の使用許可</w:t>
      </w:r>
      <w:bookmarkEnd w:id="212"/>
    </w:p>
    <w:p w14:paraId="046F33B7" w14:textId="3CDAF575" w:rsidR="00D328E5" w:rsidRPr="007A4174" w:rsidRDefault="00D328E5" w:rsidP="007A4174">
      <w:pPr>
        <w:spacing w:line="280" w:lineRule="exact"/>
        <w:ind w:leftChars="100" w:left="2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区域内においても、地下埋設物の設置に伴う土地の使用等のように、第三者が大阪府の土地、建物等の行政財産を使用する場合、大阪府における行政財産使用許可が必要となるため、指定管理者は、その事務を大阪府に引継ぐものとする。</w:t>
      </w:r>
    </w:p>
    <w:p w14:paraId="391FB32C" w14:textId="77777777" w:rsidR="00D328E5" w:rsidRPr="0060417D" w:rsidRDefault="00D328E5" w:rsidP="00D328E5">
      <w:pPr>
        <w:widowControl/>
        <w:jc w:val="left"/>
        <w:rPr>
          <w:rFonts w:ascii="Century" w:eastAsia="ＭＳ 明朝" w:hAnsi="Century" w:cs="Times New Roman"/>
        </w:rPr>
      </w:pPr>
      <w:r w:rsidRPr="0060417D">
        <w:rPr>
          <w:rFonts w:ascii="Century" w:eastAsia="ＭＳ 明朝" w:hAnsi="Century" w:cs="Times New Roman"/>
        </w:rPr>
        <w:br w:type="page"/>
      </w: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Look w:val="04A0" w:firstRow="1" w:lastRow="0" w:firstColumn="1" w:lastColumn="0" w:noHBand="0" w:noVBand="1"/>
      </w:tblPr>
      <w:tblGrid>
        <w:gridCol w:w="9712"/>
      </w:tblGrid>
      <w:tr w:rsidR="00D328E5" w:rsidRPr="0060417D" w14:paraId="044E3D30" w14:textId="77777777" w:rsidTr="00662DE5">
        <w:tc>
          <w:tcPr>
            <w:tcW w:w="9836" w:type="dxa"/>
          </w:tcPr>
          <w:p w14:paraId="10296199" w14:textId="77777777" w:rsidR="00D328E5" w:rsidRPr="0060417D" w:rsidRDefault="00D328E5" w:rsidP="00D328E5">
            <w:pPr>
              <w:keepNext/>
              <w:outlineLvl w:val="1"/>
              <w:rPr>
                <w:rFonts w:ascii="Arial" w:eastAsia="ＭＳ ゴシック" w:hAnsi="Arial" w:cs="Times New Roman"/>
              </w:rPr>
            </w:pPr>
            <w:bookmarkStart w:id="213" w:name="_Toc491940939"/>
            <w:r w:rsidRPr="0060417D">
              <w:rPr>
                <w:rFonts w:ascii="Arial" w:eastAsia="ＭＳ ゴシック" w:hAnsi="Arial" w:cs="Times New Roman" w:hint="eastAsia"/>
              </w:rPr>
              <w:lastRenderedPageBreak/>
              <w:t>（参考）専用使用施設の貸出等における取扱基準</w:t>
            </w:r>
            <w:bookmarkEnd w:id="213"/>
          </w:p>
          <w:p w14:paraId="1E91F06B"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制定：平成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8</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w:t>
            </w:r>
          </w:p>
          <w:p w14:paraId="5FC0F76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6</w:t>
            </w:r>
            <w:r w:rsidRPr="0060417D">
              <w:rPr>
                <w:rFonts w:ascii="Century" w:eastAsia="ＭＳ 明朝" w:hAnsi="Century" w:cs="Times New Roman" w:hint="eastAsia"/>
              </w:rPr>
              <w:t>日</w:t>
            </w:r>
          </w:p>
          <w:p w14:paraId="08E150DE"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w:t>
            </w:r>
          </w:p>
          <w:p w14:paraId="46E80B9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3</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日</w:t>
            </w:r>
          </w:p>
          <w:p w14:paraId="4F10BF59" w14:textId="77777777" w:rsidR="00D328E5" w:rsidRPr="0060417D" w:rsidRDefault="00D328E5" w:rsidP="00D328E5">
            <w:pPr>
              <w:jc w:val="center"/>
              <w:rPr>
                <w:rFonts w:ascii="ＭＳ Ｐゴシック" w:eastAsia="ＭＳ Ｐゴシック" w:hAnsi="ＭＳ Ｐゴシック" w:cs="Times New Roman"/>
                <w:b/>
              </w:rPr>
            </w:pPr>
          </w:p>
          <w:p w14:paraId="508994F8" w14:textId="77777777" w:rsidR="00D328E5" w:rsidRPr="0060417D" w:rsidRDefault="00D328E5" w:rsidP="00D328E5">
            <w:pPr>
              <w:rPr>
                <w:rFonts w:ascii="Century" w:eastAsia="ＭＳ 明朝" w:hAnsi="Century" w:cs="Times New Roman"/>
              </w:rPr>
            </w:pPr>
          </w:p>
          <w:p w14:paraId="4924CD8D"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お祭り広場、上の広場、下の広場、東の広場及びこれらの広場の周辺の園路及び緑地並びにもみじ川芝生広場、大地の池（以下「専用使用施設」という。）」の貸出及びロケーション、業としての写真撮影の受付許可における取扱いについては、次のとおり定めるものとする。</w:t>
            </w:r>
          </w:p>
          <w:p w14:paraId="23EE83CC" w14:textId="77777777" w:rsidR="00D328E5" w:rsidRPr="0060417D" w:rsidRDefault="00D328E5" w:rsidP="00D328E5">
            <w:pPr>
              <w:rPr>
                <w:rFonts w:ascii="Century" w:eastAsia="ＭＳ 明朝" w:hAnsi="Century" w:cs="Times New Roman"/>
              </w:rPr>
            </w:pPr>
          </w:p>
          <w:p w14:paraId="10430054"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（１）使用申込みの受付について</w:t>
            </w:r>
          </w:p>
          <w:p w14:paraId="75705A7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①専用使用施設の申込みは、使用予定日の６か月前の月初（初日が休業日であるときは、翌日以降の営業日）から受け付ける。使用予定日の６か月前の月初日の受付において使用希望日が重複したときは抽選とし、それ以降の受付については先着順とする。ただし、次に掲げるものについては使用予定日の６か月を超えて受け付けることができる。</w:t>
            </w:r>
          </w:p>
          <w:p w14:paraId="724BCA7E"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ア）専用使用施設の優先受付要領（平成</w:t>
            </w:r>
            <w:r w:rsidRPr="0060417D">
              <w:rPr>
                <w:rFonts w:ascii="Century" w:eastAsia="ＭＳ 明朝" w:hAnsi="Century" w:cs="Times New Roman"/>
              </w:rPr>
              <w:t>26</w:t>
            </w:r>
            <w:r w:rsidRPr="0060417D">
              <w:rPr>
                <w:rFonts w:ascii="Century" w:eastAsia="ＭＳ 明朝" w:hAnsi="Century" w:cs="Times New Roman" w:hint="eastAsia"/>
              </w:rPr>
              <w:t>年９月制定）により受付するイベント</w:t>
            </w:r>
          </w:p>
          <w:p w14:paraId="60A42B3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イ）大阪府日本万国博覧会記念公園事務所（以下「万博公園事務所」という。）の主催イベント</w:t>
            </w:r>
          </w:p>
          <w:p w14:paraId="151C0A3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ウ）運動施設の優先受付において使用者を決定する万博記念競技場を発着とし、自然文化園（以下「公園」という。）が走路に含まれるマラソン等</w:t>
            </w:r>
          </w:p>
          <w:p w14:paraId="6FC1DE1D"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エ）連続使用日数が１週間以上（連続本番日数が５日以上で設営・撤去日数を含む。）及び会期中の最高入場者数が概ね１日２万人程度以上の大規模なイベント</w:t>
            </w:r>
          </w:p>
          <w:p w14:paraId="7B72E675"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オ）その他特に万博公園事務所が認める万博公園事務所主催以外のイベント（公的機関が主催する防災訓練イベントなど）</w:t>
            </w:r>
          </w:p>
          <w:p w14:paraId="02001450"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②ロケーション及び業としての写真撮影の申込みは、原則として使用予定日の３か月前から受け付ける。</w:t>
            </w:r>
          </w:p>
          <w:p w14:paraId="5817F3A3" w14:textId="77777777" w:rsidR="00D328E5" w:rsidRPr="0060417D" w:rsidRDefault="00D328E5" w:rsidP="00D328E5">
            <w:pPr>
              <w:rPr>
                <w:rFonts w:ascii="Century" w:eastAsia="ＭＳ 明朝" w:hAnsi="Century" w:cs="Times New Roman"/>
              </w:rPr>
            </w:pPr>
          </w:p>
          <w:p w14:paraId="29EAA55C"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（２）追加様式について</w:t>
            </w:r>
          </w:p>
          <w:p w14:paraId="29D68F8B"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①大阪府日本万国博覧会記念公園条例施行規則（以下「規則」という。）第７条第１項第２号に定める公園施設使用許可申請書（様式第</w:t>
            </w:r>
            <w:r w:rsidRPr="0060417D">
              <w:rPr>
                <w:rFonts w:ascii="Century" w:eastAsia="ＭＳ 明朝" w:hAnsi="Century" w:cs="Times New Roman"/>
              </w:rPr>
              <w:t>14</w:t>
            </w:r>
            <w:r w:rsidRPr="0060417D">
              <w:rPr>
                <w:rFonts w:ascii="Century" w:eastAsia="ＭＳ 明朝" w:hAnsi="Century" w:cs="Times New Roman" w:hint="eastAsia"/>
              </w:rPr>
              <w:t>号）の付随書類は、次のとおりとする。</w:t>
            </w:r>
          </w:p>
          <w:p w14:paraId="274D882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（付随書類の様式）</w:t>
            </w:r>
          </w:p>
          <w:tbl>
            <w:tblPr>
              <w:tblStyle w:val="24"/>
              <w:tblW w:w="8892" w:type="dxa"/>
              <w:tblInd w:w="430" w:type="dxa"/>
              <w:tblLook w:val="04A0" w:firstRow="1" w:lastRow="0" w:firstColumn="1" w:lastColumn="0" w:noHBand="0" w:noVBand="1"/>
            </w:tblPr>
            <w:tblGrid>
              <w:gridCol w:w="2230"/>
              <w:gridCol w:w="6662"/>
            </w:tblGrid>
            <w:tr w:rsidR="0060417D" w:rsidRPr="0060417D" w14:paraId="0227A34E" w14:textId="77777777" w:rsidTr="00662DE5">
              <w:trPr>
                <w:trHeight w:val="2692"/>
              </w:trPr>
              <w:tc>
                <w:tcPr>
                  <w:tcW w:w="2230" w:type="dxa"/>
                  <w:vAlign w:val="center"/>
                </w:tcPr>
                <w:p w14:paraId="646D5D5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催物への入場料</w:t>
                  </w:r>
                </w:p>
              </w:tc>
              <w:tc>
                <w:tcPr>
                  <w:tcW w:w="6662" w:type="dxa"/>
                </w:tcPr>
                <w:p w14:paraId="52A3BC2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無料　・　有料</w:t>
                  </w:r>
                </w:p>
                <w:p w14:paraId="6E754E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noProof/>
                    </w:rPr>
                    <mc:AlternateContent>
                      <mc:Choice Requires="wps">
                        <w:drawing>
                          <wp:anchor distT="0" distB="0" distL="114300" distR="114300" simplePos="0" relativeHeight="251679744" behindDoc="0" locked="0" layoutInCell="1" allowOverlap="1" wp14:anchorId="41C05A8C" wp14:editId="0B5E8A86">
                            <wp:simplePos x="0" y="0"/>
                            <wp:positionH relativeFrom="column">
                              <wp:posOffset>229870</wp:posOffset>
                            </wp:positionH>
                            <wp:positionV relativeFrom="paragraph">
                              <wp:posOffset>188595</wp:posOffset>
                            </wp:positionV>
                            <wp:extent cx="3695700" cy="1009650"/>
                            <wp:effectExtent l="0" t="0" r="19050" b="19050"/>
                            <wp:wrapNone/>
                            <wp:docPr id="16" name="大かっこ 16"/>
                            <wp:cNvGraphicFramePr/>
                            <a:graphic xmlns:a="http://schemas.openxmlformats.org/drawingml/2006/main">
                              <a:graphicData uri="http://schemas.microsoft.com/office/word/2010/wordprocessingShape">
                                <wps:wsp>
                                  <wps:cNvSpPr/>
                                  <wps:spPr>
                                    <a:xfrm>
                                      <a:off x="0" y="0"/>
                                      <a:ext cx="3695700" cy="10096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193C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8.1pt;margin-top:14.85pt;width:291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" strokecolor="windowText" strokeweight=".5pt">
                            <v:stroke joinstyle="miter"/>
                          </v:shape>
                        </w:pict>
                      </mc:Fallback>
                    </mc:AlternateContent>
                  </w:r>
                </w:p>
                <w:p w14:paraId="2543F3E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有料の場合の料金</w:t>
                  </w:r>
                </w:p>
                <w:p w14:paraId="3AF1A922" w14:textId="77777777" w:rsidR="00D328E5" w:rsidRPr="0060417D" w:rsidRDefault="00D328E5" w:rsidP="00D328E5">
                  <w:pPr>
                    <w:rPr>
                      <w:rFonts w:ascii="Century" w:eastAsia="ＭＳ 明朝" w:hAnsi="Century" w:cs="Times New Roman"/>
                    </w:rPr>
                  </w:pPr>
                </w:p>
                <w:p w14:paraId="63F2559D" w14:textId="77777777" w:rsidR="00D328E5" w:rsidRPr="0060417D" w:rsidRDefault="00D328E5" w:rsidP="00D328E5">
                  <w:pPr>
                    <w:rPr>
                      <w:rFonts w:ascii="Century" w:eastAsia="ＭＳ 明朝" w:hAnsi="Century" w:cs="Times New Roman"/>
                    </w:rPr>
                  </w:pPr>
                </w:p>
                <w:p w14:paraId="62CB6730" w14:textId="77777777" w:rsidR="00D328E5" w:rsidRPr="0060417D" w:rsidRDefault="00D328E5" w:rsidP="00D328E5">
                  <w:pPr>
                    <w:rPr>
                      <w:rFonts w:ascii="Century" w:eastAsia="ＭＳ 明朝" w:hAnsi="Century" w:cs="Times New Roman"/>
                    </w:rPr>
                  </w:pPr>
                </w:p>
                <w:p w14:paraId="30427FA5" w14:textId="77777777" w:rsidR="00D328E5" w:rsidRPr="0060417D" w:rsidRDefault="00D328E5" w:rsidP="00D328E5">
                  <w:pPr>
                    <w:rPr>
                      <w:rFonts w:ascii="Century" w:eastAsia="ＭＳ 明朝" w:hAnsi="Century" w:cs="Times New Roman"/>
                    </w:rPr>
                  </w:pPr>
                </w:p>
              </w:tc>
            </w:tr>
          </w:tbl>
          <w:p w14:paraId="45B089F4" w14:textId="77777777" w:rsidR="00D328E5" w:rsidRPr="0060417D" w:rsidRDefault="00D328E5" w:rsidP="00D328E5">
            <w:pPr>
              <w:ind w:leftChars="100" w:left="400" w:hangingChars="100" w:hanging="200"/>
              <w:rPr>
                <w:rFonts w:ascii="Century" w:eastAsia="ＭＳ 明朝" w:hAnsi="Century" w:cs="Times New Roman"/>
              </w:rPr>
            </w:pPr>
          </w:p>
          <w:p w14:paraId="20A92C5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②専用使用施設の使用申込みについては、所定の手続きを経て許可書を交付する。なお、大地の池、ロケーション及び業としての写真撮影の許可書については、原則として使用当日に使用料の納付を受けた際に交付する。ただし、使用中止等により許可書を交付しなかった場合は、その旨を許可書に記載のうえ手続き書類とともに保管する。許可書の様式は次のとおりとする。</w:t>
            </w:r>
          </w:p>
          <w:p w14:paraId="1516AFCB"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（許可書の様式）</w:t>
            </w:r>
          </w:p>
          <w:p w14:paraId="2262BC5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lastRenderedPageBreak/>
              <w:t>・申請書の写しの末尾に下記のことを貼付して許可書とする。</w:t>
            </w:r>
          </w:p>
          <w:tbl>
            <w:tblPr>
              <w:tblStyle w:val="24"/>
              <w:tblW w:w="0" w:type="auto"/>
              <w:tblInd w:w="430" w:type="dxa"/>
              <w:tblLook w:val="04A0" w:firstRow="1" w:lastRow="0" w:firstColumn="1" w:lastColumn="0" w:noHBand="0" w:noVBand="1"/>
            </w:tblPr>
            <w:tblGrid>
              <w:gridCol w:w="9056"/>
            </w:tblGrid>
            <w:tr w:rsidR="0060417D" w:rsidRPr="0060417D" w14:paraId="121C5E6E" w14:textId="77777777" w:rsidTr="00662DE5">
              <w:tc>
                <w:tcPr>
                  <w:tcW w:w="9268" w:type="dxa"/>
                </w:tcPr>
                <w:p w14:paraId="40E014E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この申請について、裏面の条件を付して許可します。</w:t>
                  </w:r>
                </w:p>
                <w:p w14:paraId="6F8F67DD" w14:textId="77777777" w:rsidR="00D328E5" w:rsidRPr="0060417D" w:rsidRDefault="00D328E5" w:rsidP="00D328E5">
                  <w:pPr>
                    <w:rPr>
                      <w:rFonts w:ascii="Century" w:eastAsia="ＭＳ 明朝" w:hAnsi="Century" w:cs="Times New Roman"/>
                    </w:rPr>
                  </w:pPr>
                </w:p>
                <w:p w14:paraId="6B908A1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noProof/>
                    </w:rPr>
                    <mc:AlternateContent>
                      <mc:Choice Requires="wps">
                        <w:drawing>
                          <wp:anchor distT="0" distB="0" distL="114300" distR="114300" simplePos="0" relativeHeight="251680768" behindDoc="0" locked="0" layoutInCell="1" allowOverlap="1" wp14:anchorId="44F4EC1B" wp14:editId="03128ED8">
                            <wp:simplePos x="0" y="0"/>
                            <wp:positionH relativeFrom="column">
                              <wp:posOffset>4817745</wp:posOffset>
                            </wp:positionH>
                            <wp:positionV relativeFrom="paragraph">
                              <wp:posOffset>74295</wp:posOffset>
                            </wp:positionV>
                            <wp:extent cx="514350" cy="4953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14350" cy="495300"/>
                                    </a:xfrm>
                                    <a:prstGeom prst="rect">
                                      <a:avLst/>
                                    </a:prstGeom>
                                    <a:noFill/>
                                    <a:ln w="6350" cap="flat" cmpd="sng" algn="ctr">
                                      <a:solidFill>
                                        <a:sysClr val="windowText" lastClr="000000"/>
                                      </a:solidFill>
                                      <a:prstDash val="solid"/>
                                      <a:miter lim="800000"/>
                                    </a:ln>
                                    <a:effectLst/>
                                  </wps:spPr>
                                  <wps:txbx>
                                    <w:txbxContent>
                                      <w:p w14:paraId="5100ACCF" w14:textId="77777777" w:rsidR="00AE2E54" w:rsidRPr="006D7B9F" w:rsidRDefault="00AE2E54" w:rsidP="00D328E5">
                                        <w:pPr>
                                          <w:jc w:val="center"/>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EC1B" id="正方形/長方形 17" o:spid="_x0000_s1033" style="position:absolute;left:0;text-align:left;margin-left:379.35pt;margin-top:5.85pt;width:40.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" filled="f" strokecolor="windowText" strokeweight=".5pt">
                            <v:textbox>
                              <w:txbxContent>
                                <w:p w14:paraId="5100ACCF" w14:textId="77777777" w:rsidR="00AE2E54" w:rsidRPr="006D7B9F" w:rsidRDefault="00AE2E54" w:rsidP="00D328E5">
                                  <w:pPr>
                                    <w:jc w:val="center"/>
                                    <w:rPr>
                                      <w:color w:val="000000" w:themeColor="text1"/>
                                    </w:rPr>
                                  </w:pPr>
                                  <w:r>
                                    <w:rPr>
                                      <w:rFonts w:hint="eastAsia"/>
                                      <w:color w:val="000000" w:themeColor="text1"/>
                                    </w:rPr>
                                    <w:t>㊞</w:t>
                                  </w:r>
                                </w:p>
                              </w:txbxContent>
                            </v:textbox>
                          </v:rect>
                        </w:pict>
                      </mc:Fallback>
                    </mc:AlternateContent>
                  </w:r>
                  <w:r w:rsidRPr="0060417D">
                    <w:rPr>
                      <w:rFonts w:ascii="Century" w:eastAsia="ＭＳ 明朝" w:hAnsi="Century" w:cs="Times New Roman" w:hint="eastAsia"/>
                    </w:rPr>
                    <w:t xml:space="preserve">　平成　　年　　月　　日</w:t>
                  </w:r>
                </w:p>
                <w:p w14:paraId="230E512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大阪府日本万国博覧会記念公園事務所長</w:t>
                  </w:r>
                </w:p>
                <w:p w14:paraId="774AF816" w14:textId="77777777" w:rsidR="00D328E5" w:rsidRPr="0060417D" w:rsidRDefault="00D328E5" w:rsidP="00D328E5">
                  <w:pPr>
                    <w:rPr>
                      <w:rFonts w:ascii="Century" w:eastAsia="ＭＳ 明朝" w:hAnsi="Century" w:cs="Times New Roman"/>
                    </w:rPr>
                  </w:pPr>
                </w:p>
              </w:tc>
            </w:tr>
          </w:tbl>
          <w:p w14:paraId="655F4DC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・許可書裏面</w:t>
            </w:r>
          </w:p>
          <w:p w14:paraId="1438488E"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※ロケーション及び業としての写真撮影は、下記の「</w:t>
            </w:r>
            <w:r w:rsidRPr="0060417D">
              <w:rPr>
                <w:rFonts w:ascii="Century" w:eastAsia="ＭＳ 明朝" w:hAnsi="Century" w:cs="Times New Roman"/>
              </w:rPr>
              <w:t>10.</w:t>
            </w: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）は除く。</w:t>
            </w:r>
          </w:p>
          <w:tbl>
            <w:tblPr>
              <w:tblStyle w:val="24"/>
              <w:tblW w:w="9072" w:type="dxa"/>
              <w:tblInd w:w="392" w:type="dxa"/>
              <w:tblLook w:val="04A0" w:firstRow="1" w:lastRow="0" w:firstColumn="1" w:lastColumn="0" w:noHBand="0" w:noVBand="1"/>
            </w:tblPr>
            <w:tblGrid>
              <w:gridCol w:w="9072"/>
            </w:tblGrid>
            <w:tr w:rsidR="0060417D" w:rsidRPr="0060417D" w14:paraId="309DA2AE" w14:textId="77777777" w:rsidTr="00662DE5">
              <w:tc>
                <w:tcPr>
                  <w:tcW w:w="9072" w:type="dxa"/>
                </w:tcPr>
                <w:p w14:paraId="4E4420F7"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許可条件</w:t>
                  </w:r>
                </w:p>
                <w:p w14:paraId="26B1721B"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１．大阪府日本万国博覧会記念公園条例（以下「条例」という。）及び同条例施行規則（以下「規則」という。）を遵守しなければならない。</w:t>
                  </w:r>
                </w:p>
                <w:p w14:paraId="00734F81"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２．条例第７条に基づき、災害その他の理由により万博公園の利用が危険であると認める場合又は災害時に万博公園を応急施設の用に供する場合は、その区域を定めて利用を禁止し、又は制限することがある。</w:t>
                  </w:r>
                </w:p>
                <w:p w14:paraId="62BDA53C"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３．次の場合は、条例第８条に基づき、使用の許可を取り消し、若しくはその条件を変更し、又は行為の中止若しくは原状回復を命ずることがある。</w:t>
                  </w:r>
                </w:p>
                <w:p w14:paraId="2078D06F"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）条例に違反したとき。</w:t>
                  </w:r>
                </w:p>
                <w:p w14:paraId="55E0E4E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）許可に付せられた条件に違反したとき。</w:t>
                  </w:r>
                </w:p>
                <w:p w14:paraId="2FBA3CB3"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）偽りその他不正な手段により許可を受けたとき。</w:t>
                  </w:r>
                </w:p>
                <w:p w14:paraId="16B75D25"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）その行為が暴力団の利益になり、又はなるおそれがあると認められるとき。</w:t>
                  </w:r>
                </w:p>
                <w:p w14:paraId="137D1E2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４．次の行為をしようとする場合は、条例第５条に基づき別途許可を受けなければならない。</w:t>
                  </w:r>
                </w:p>
                <w:p w14:paraId="41FB4DA2"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）指定の場所以外に、自動車・自動二輪車又は自転車等を乗入れ、又は留置くこと。</w:t>
                  </w:r>
                </w:p>
                <w:p w14:paraId="60DE1CE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）ビラの配付、デモ、集会又は演説を行うこと。</w:t>
                  </w:r>
                </w:p>
                <w:p w14:paraId="4408076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）はり札若しくははり紙をし、又は広告を表示すること。</w:t>
                  </w:r>
                </w:p>
                <w:p w14:paraId="03112F2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）プラカード、のぼりその他これらに類する物を掲示し、又は携行すること。</w:t>
                  </w:r>
                </w:p>
                <w:p w14:paraId="454A7CC7"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）拡声機、メガホン等を使用すること。</w:t>
                  </w:r>
                </w:p>
                <w:p w14:paraId="55A1AC12"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6</w:t>
                  </w:r>
                  <w:r w:rsidRPr="0060417D">
                    <w:rPr>
                      <w:rFonts w:ascii="Century" w:eastAsia="ＭＳ 明朝" w:hAnsi="Century" w:cs="Times New Roman" w:hint="eastAsia"/>
                    </w:rPr>
                    <w:t>）寄付を募集し、署名運動をし、又は調査回答を求めること。</w:t>
                  </w:r>
                </w:p>
                <w:p w14:paraId="36530DD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7</w:t>
                  </w:r>
                  <w:r w:rsidRPr="0060417D">
                    <w:rPr>
                      <w:rFonts w:ascii="Century" w:eastAsia="ＭＳ 明朝" w:hAnsi="Century" w:cs="Times New Roman" w:hint="eastAsia"/>
                    </w:rPr>
                    <w:t>）物品の販売、業としての写真撮影等その他営業行為をすること。</w:t>
                  </w:r>
                </w:p>
                <w:p w14:paraId="2B47197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8</w:t>
                  </w:r>
                  <w:r w:rsidRPr="0060417D">
                    <w:rPr>
                      <w:rFonts w:ascii="Century" w:eastAsia="ＭＳ 明朝" w:hAnsi="Century" w:cs="Times New Roman" w:hint="eastAsia"/>
                    </w:rPr>
                    <w:t>）小屋その他の工作物を設けること。</w:t>
                  </w:r>
                </w:p>
                <w:p w14:paraId="61A8F00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５．使用許可を受けた目的以外に施設を使用し、又は使用の権利を譲渡し、若しくは転貸する事をしてはならない。</w:t>
                  </w:r>
                </w:p>
                <w:p w14:paraId="290E0C4C"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６．施設の使用を終わり、又は使用を中止したときは、速やかに使用した施設を原状回復すること。</w:t>
                  </w:r>
                </w:p>
                <w:p w14:paraId="1AFA96D4"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７．施設又は附属設備等を棄損し、又は滅失した場合には、それによって生じた損害を賠償すること。</w:t>
                  </w:r>
                </w:p>
                <w:p w14:paraId="1A7906FA"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８．当公園の秩序の維持及び施設の管理上必要があると認めるときは、使用に関する指示をし、又は使用中の施設に施設管理者を立ち入らせ、使用の状況を調査することがある。</w:t>
                  </w:r>
                </w:p>
                <w:p w14:paraId="300D74FF"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９．施設の使用により、又は条例及び規則等に定める規定に基づく措置によって使用者に生じた損害については、当公園事務所は一切その責に応じない。</w:t>
                  </w:r>
                </w:p>
                <w:p w14:paraId="0F4E1BC1"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rPr>
                    <w:t>10</w:t>
                  </w:r>
                  <w:r w:rsidRPr="0060417D">
                    <w:rPr>
                      <w:rFonts w:ascii="Century" w:eastAsia="ＭＳ 明朝" w:hAnsi="Century" w:cs="Times New Roman" w:hint="eastAsia"/>
                    </w:rPr>
                    <w:t>．条例第</w:t>
                  </w:r>
                  <w:r w:rsidRPr="0060417D">
                    <w:rPr>
                      <w:rFonts w:ascii="Century" w:eastAsia="ＭＳ 明朝" w:hAnsi="Century" w:cs="Times New Roman"/>
                    </w:rPr>
                    <w:t>10</w:t>
                  </w:r>
                  <w:r w:rsidRPr="0060417D">
                    <w:rPr>
                      <w:rFonts w:ascii="Century" w:eastAsia="ＭＳ 明朝" w:hAnsi="Century" w:cs="Times New Roman" w:hint="eastAsia"/>
                    </w:rPr>
                    <w:t>条第２項及び規則第８条に基づき、既納使用料の全部又は一部の還付を受けようとする場合は使用料還付請求書（様式第</w:t>
                  </w:r>
                  <w:r w:rsidRPr="0060417D">
                    <w:rPr>
                      <w:rFonts w:ascii="Century" w:eastAsia="ＭＳ 明朝" w:hAnsi="Century" w:cs="Times New Roman"/>
                    </w:rPr>
                    <w:t>15</w:t>
                  </w:r>
                  <w:r w:rsidRPr="0060417D">
                    <w:rPr>
                      <w:rFonts w:ascii="Century" w:eastAsia="ＭＳ 明朝" w:hAnsi="Century" w:cs="Times New Roman" w:hint="eastAsia"/>
                    </w:rPr>
                    <w:t>号）を提出すること。</w:t>
                  </w:r>
                </w:p>
                <w:p w14:paraId="428B68A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（還付基準）</w:t>
                  </w:r>
                </w:p>
                <w:p w14:paraId="793B52BE"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）使用者の責に帰することのできない事由により使用できなくなったときは、既納使用料の全額。</w:t>
                  </w:r>
                </w:p>
                <w:p w14:paraId="73E22F11"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）施設の備品等の損壊や不具合など施設の維持管理上の問題や利用者の安全管理の必要性か</w:t>
                  </w:r>
                  <w:r w:rsidRPr="0060417D">
                    <w:rPr>
                      <w:rFonts w:ascii="Century" w:eastAsia="ＭＳ 明朝" w:hAnsi="Century" w:cs="Times New Roman" w:hint="eastAsia"/>
                    </w:rPr>
                    <w:lastRenderedPageBreak/>
                    <w:t>ら、大阪府が施設の使用許可を取り消し又は施設の使用を制限したときは、既納使用料の全額。</w:t>
                  </w:r>
                </w:p>
                <w:p w14:paraId="47349C88"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）使用する日の３か月前までに利用申込の取り消しを申し出たときは、既納使用料の８割に相当する額。</w:t>
                  </w:r>
                </w:p>
                <w:p w14:paraId="4865E2E6"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）使用する日の１か月前までに利用申込の取り消しを申し出たときは、既納使用料の５割に相当する額。</w:t>
                  </w:r>
                </w:p>
                <w:p w14:paraId="07BE7510"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）使用する日の</w:t>
                  </w:r>
                  <w:r w:rsidRPr="0060417D">
                    <w:rPr>
                      <w:rFonts w:ascii="Century" w:eastAsia="ＭＳ 明朝" w:hAnsi="Century" w:cs="Times New Roman"/>
                    </w:rPr>
                    <w:t>15</w:t>
                  </w:r>
                  <w:r w:rsidRPr="0060417D">
                    <w:rPr>
                      <w:rFonts w:ascii="Century" w:eastAsia="ＭＳ 明朝" w:hAnsi="Century" w:cs="Times New Roman" w:hint="eastAsia"/>
                    </w:rPr>
                    <w:t>日前までに利用申込の取り消しを申し出たときは、既納使用料の２割に相当する額。</w:t>
                  </w:r>
                </w:p>
              </w:tc>
            </w:tr>
          </w:tbl>
          <w:p w14:paraId="2A76CC12" w14:textId="77777777" w:rsidR="00D328E5" w:rsidRPr="0060417D" w:rsidRDefault="00D328E5" w:rsidP="00D328E5">
            <w:pPr>
              <w:rPr>
                <w:rFonts w:ascii="Century" w:eastAsia="ＭＳ 明朝" w:hAnsi="Century" w:cs="Times New Roman"/>
              </w:rPr>
            </w:pPr>
          </w:p>
          <w:p w14:paraId="2A7FA6BB"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（３）雨天時における専用使用施設の使用料等の還付について</w:t>
            </w:r>
          </w:p>
          <w:p w14:paraId="7E2C25C0"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大阪府日本万国博覧会記念公園条例（以下「条例」という。）第</w:t>
            </w:r>
            <w:r w:rsidRPr="0060417D">
              <w:rPr>
                <w:rFonts w:ascii="Century" w:eastAsia="ＭＳ 明朝" w:hAnsi="Century" w:cs="Times New Roman"/>
              </w:rPr>
              <w:t>10</w:t>
            </w:r>
            <w:r w:rsidRPr="0060417D">
              <w:rPr>
                <w:rFonts w:ascii="Century" w:eastAsia="ＭＳ 明朝" w:hAnsi="Century" w:cs="Times New Roman" w:hint="eastAsia"/>
              </w:rPr>
              <w:t>条第２項に基づく使用料の還付は、次のとおりとする。</w:t>
            </w:r>
          </w:p>
          <w:p w14:paraId="7EB14470" w14:textId="77777777" w:rsidR="00D328E5" w:rsidRPr="0060417D" w:rsidRDefault="00D328E5" w:rsidP="00D328E5">
            <w:pPr>
              <w:rPr>
                <w:rFonts w:ascii="Century" w:eastAsia="ＭＳ 明朝" w:hAnsi="Century" w:cs="Times New Roman"/>
              </w:rPr>
            </w:pPr>
          </w:p>
          <w:p w14:paraId="719B691B"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①上の広場・下の広場・東の広場・お祭り広場の使用料</w:t>
            </w:r>
          </w:p>
          <w:p w14:paraId="721C2AB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開園前までに万博公園事務所と主催者によって中止決定する。この場合の使用料は、当該施設の路面状態の悪化による使用者等の事故防止及び公園の開園前までにイベントを中止することで来園者の混乱を未然に防止する又は当該施設の芝生保護の観点により還付する。</w:t>
            </w:r>
          </w:p>
          <w:p w14:paraId="3D9F9CB3"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（中止決定する場合の判断基準）</w:t>
            </w:r>
          </w:p>
          <w:p w14:paraId="2F4B605C" w14:textId="77777777" w:rsidR="00D328E5" w:rsidRPr="0060417D" w:rsidRDefault="00D328E5" w:rsidP="00D328E5">
            <w:pPr>
              <w:ind w:leftChars="400" w:left="800" w:firstLineChars="100" w:firstLine="200"/>
              <w:rPr>
                <w:rFonts w:ascii="Century" w:eastAsia="ＭＳ 明朝" w:hAnsi="Century" w:cs="Times New Roman"/>
              </w:rPr>
            </w:pPr>
            <w:r w:rsidRPr="0060417D">
              <w:rPr>
                <w:rFonts w:ascii="Century" w:eastAsia="ＭＳ 明朝" w:hAnsi="Century" w:cs="Times New Roman" w:hint="eastAsia"/>
              </w:rPr>
              <w:t>イベント実施前日又は実施当日の公園の開園前までの気象庁の天気予報において、イベント本番開始時点の降水確率（大阪）が</w:t>
            </w:r>
            <w:r w:rsidRPr="0060417D">
              <w:rPr>
                <w:rFonts w:ascii="Century" w:eastAsia="ＭＳ 明朝" w:hAnsi="Century" w:cs="Times New Roman"/>
              </w:rPr>
              <w:t>50</w:t>
            </w:r>
            <w:r w:rsidRPr="0060417D">
              <w:rPr>
                <w:rFonts w:ascii="Century" w:eastAsia="ＭＳ 明朝" w:hAnsi="Century" w:cs="Times New Roman" w:hint="eastAsia"/>
              </w:rPr>
              <w:t>％を超えていること。</w:t>
            </w:r>
          </w:p>
          <w:p w14:paraId="79BC8162"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２日間使用において、前日設営が雨天中止となれば本番実施もできないことから、その全ての使用料を還付する。また、本番時が雨天中止であっても前日に設営したときは、本番分の使用料のみを還付する。</w:t>
            </w:r>
          </w:p>
          <w:p w14:paraId="4FBC963F" w14:textId="77777777" w:rsidR="00D328E5" w:rsidRPr="0060417D" w:rsidRDefault="00D328E5" w:rsidP="00D328E5">
            <w:pPr>
              <w:rPr>
                <w:rFonts w:ascii="Century" w:eastAsia="ＭＳ 明朝" w:hAnsi="Century" w:cs="Times New Roman"/>
              </w:rPr>
            </w:pPr>
          </w:p>
          <w:p w14:paraId="10DCBC4A"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②主催者による前納された入園料</w:t>
            </w:r>
          </w:p>
          <w:p w14:paraId="7F302EB5"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専用使用施設において公園の開園前までにイベントが中止となった場合は、前納した入園料の還付ができる。</w:t>
            </w:r>
          </w:p>
          <w:p w14:paraId="767CCF0F" w14:textId="77777777" w:rsidR="00D328E5" w:rsidRPr="0060417D" w:rsidRDefault="00D328E5" w:rsidP="00D328E5">
            <w:pPr>
              <w:rPr>
                <w:rFonts w:ascii="Century" w:eastAsia="ＭＳ 明朝" w:hAnsi="Century" w:cs="Times New Roman"/>
              </w:rPr>
            </w:pPr>
          </w:p>
          <w:p w14:paraId="2D2075A6"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③イベント中止時の駐車料金</w:t>
            </w:r>
          </w:p>
          <w:p w14:paraId="514E3D3E"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専用使用施設において公園の開園前までにイベントが中止となった場合は、当該イベントの関係者と特定できる場合に限り、当日の駐車料金の還付ができる。</w:t>
            </w:r>
          </w:p>
          <w:p w14:paraId="4190487E" w14:textId="77777777" w:rsidR="00D328E5" w:rsidRPr="0060417D" w:rsidRDefault="00D328E5" w:rsidP="00D328E5">
            <w:pPr>
              <w:ind w:leftChars="100" w:left="200"/>
              <w:rPr>
                <w:rFonts w:ascii="Century" w:eastAsia="ＭＳ 明朝" w:hAnsi="Century" w:cs="Times New Roman"/>
              </w:rPr>
            </w:pPr>
          </w:p>
          <w:p w14:paraId="5739E2DD"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上の広場・下の広場・東の広場・お祭り広場については路面状態の悪化による使用者等の事故発生及び過度の利用による芝生損傷が比較的少ないイベント、お祭り広場については路面状態の悪化による使用者等の事故発生が比較的少ないイベント、又は、万博公園事務所が主催する事業及び万博公園事務所が認めた大規模の事業は雨天使用を認める。</w:t>
            </w:r>
          </w:p>
          <w:p w14:paraId="62C11100" w14:textId="77777777" w:rsidR="00D328E5" w:rsidRPr="0060417D" w:rsidRDefault="00D328E5" w:rsidP="00D328E5">
            <w:pPr>
              <w:ind w:leftChars="400" w:left="1600" w:hangingChars="400" w:hanging="800"/>
              <w:rPr>
                <w:rFonts w:ascii="Century" w:eastAsia="ＭＳ 明朝" w:hAnsi="Century" w:cs="Times New Roman"/>
              </w:rPr>
            </w:pPr>
            <w:r w:rsidRPr="0060417D">
              <w:rPr>
                <w:rFonts w:ascii="Century" w:eastAsia="ＭＳ 明朝" w:hAnsi="Century" w:cs="Times New Roman" w:hint="eastAsia"/>
              </w:rPr>
              <w:t>（実例）①ロハスフェスタ、②まんパク、③コンサート、④園路を走路としたマラソン、⑤前日設営、⑥全国小学生クロスカントリーリレー研修大会、⑦万博クロスカントリー大会、など</w:t>
            </w:r>
          </w:p>
          <w:p w14:paraId="23B6093D" w14:textId="77777777" w:rsidR="00D328E5" w:rsidRPr="0060417D" w:rsidRDefault="00D328E5" w:rsidP="00D328E5">
            <w:pPr>
              <w:ind w:leftChars="400" w:left="1600" w:hangingChars="400" w:hanging="800"/>
              <w:rPr>
                <w:rFonts w:ascii="Century" w:eastAsia="ＭＳ 明朝" w:hAnsi="Century" w:cs="Times New Roman"/>
              </w:rPr>
            </w:pPr>
          </w:p>
          <w:p w14:paraId="198D33A4"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（４）イベント開催に伴う専用使用施設の使用方法等については、次のとおりとする。</w:t>
            </w:r>
          </w:p>
          <w:p w14:paraId="5902E32F"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①共通事項</w:t>
            </w:r>
          </w:p>
          <w:p w14:paraId="5ED25C49"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○来園者への安全対策として、公園の開園時間中は原則車両の公園内への進入は不可とする。このため、設営撤去は公園の閉園時間帯に行う。</w:t>
            </w:r>
          </w:p>
          <w:p w14:paraId="472B5108"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○公園の閉園時間帯の設営撤去については、使用料は免除とする。</w:t>
            </w:r>
          </w:p>
          <w:p w14:paraId="63D08B0D"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lastRenderedPageBreak/>
              <w:t>○前日設営の使用料は、「使用者が入場料を徴収しない場合」の料金区分とする。</w:t>
            </w:r>
          </w:p>
          <w:p w14:paraId="5273682F"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○前日設営での「午後５時以降」のみの使用は不可とする。ただし、「午前９時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分から午後５時まで」の間に他団体の使用がある場合は、その者の使用終了後且つ公園閉園後の使用は可能である。この場合の使用は免除とする。</w:t>
            </w:r>
          </w:p>
          <w:p w14:paraId="3070B395"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○超過料金とは、イベントの設営撤去等を含む午後５時以降にかかる料金である。また、１時間未満の使用については１時間とする。</w:t>
            </w:r>
          </w:p>
          <w:p w14:paraId="6EA6332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○公園の開園時間前に本番を開始する場合は使用料（超過料金を適用）が必要である。</w:t>
            </w:r>
          </w:p>
          <w:p w14:paraId="7905E2DE"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○本番使用が午後５時を超える場合は超過料金が必要である。</w:t>
            </w:r>
          </w:p>
          <w:p w14:paraId="71DD4E3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○イベントの設営撤去で使用できる最終時間は、迎賓館ゲートの閉門時間である午後</w:t>
            </w:r>
            <w:r w:rsidRPr="0060417D">
              <w:rPr>
                <w:rFonts w:ascii="Century" w:eastAsia="ＭＳ 明朝" w:hAnsi="Century" w:cs="Times New Roman"/>
              </w:rPr>
              <w:t>10</w:t>
            </w:r>
            <w:r w:rsidRPr="0060417D">
              <w:rPr>
                <w:rFonts w:ascii="Century" w:eastAsia="ＭＳ 明朝" w:hAnsi="Century" w:cs="Times New Roman" w:hint="eastAsia"/>
              </w:rPr>
              <w:t>時までとする。ただし、大規模イベントはこの限りではない。</w:t>
            </w:r>
          </w:p>
          <w:p w14:paraId="520E7FA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○専用使用施設の使用者の関係者駐車場については、お祭り広場使用は国立民族学博物館南西道路に</w:t>
            </w:r>
            <w:r w:rsidRPr="0060417D">
              <w:rPr>
                <w:rFonts w:ascii="Century" w:eastAsia="ＭＳ 明朝" w:hAnsi="Century" w:cs="Times New Roman"/>
              </w:rPr>
              <w:t>30</w:t>
            </w:r>
            <w:r w:rsidRPr="0060417D">
              <w:rPr>
                <w:rFonts w:ascii="Century" w:eastAsia="ＭＳ 明朝" w:hAnsi="Century" w:cs="Times New Roman" w:hint="eastAsia"/>
              </w:rPr>
              <w:t>台以内に限り無料で駐車することができる。また、上の広場・下の広場・東の広場使用は業務用外周道路沿いの世界の森南側及び東の広場東側業務用外周道路を関係者駐車場として万博公園事務所が認めた台数に限り無料で駐車することができる。ただし、公園運営上、支障が生じる場合は、この限りではない。</w:t>
            </w:r>
          </w:p>
          <w:p w14:paraId="11440442"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※万博公園事務所が公募により特定するコンサートについては、その公募時に定めるものとする。</w:t>
            </w:r>
          </w:p>
          <w:p w14:paraId="7964229A" w14:textId="77777777" w:rsidR="00D328E5" w:rsidRPr="0060417D" w:rsidRDefault="00D328E5" w:rsidP="00D328E5">
            <w:pPr>
              <w:ind w:leftChars="100" w:left="200"/>
              <w:rPr>
                <w:rFonts w:ascii="Century" w:eastAsia="ＭＳ 明朝" w:hAnsi="Century" w:cs="Times New Roman"/>
              </w:rPr>
            </w:pPr>
          </w:p>
          <w:p w14:paraId="11906ADB"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②お祭り広場</w:t>
            </w:r>
          </w:p>
          <w:p w14:paraId="6C5FFF3D"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○安全確保を図る（広場周囲を柵等で囲み公園来園者の進入を規制する）ことを条件に、公園の開園時間中であっても日本庭園前駐車場から当該施設内に車両を進入させることができる。</w:t>
            </w:r>
          </w:p>
          <w:p w14:paraId="39CFC364" w14:textId="77777777" w:rsidR="00D328E5" w:rsidRPr="0060417D" w:rsidRDefault="00D328E5" w:rsidP="00D328E5">
            <w:pPr>
              <w:ind w:leftChars="100" w:left="400" w:hangingChars="100" w:hanging="200"/>
              <w:rPr>
                <w:rFonts w:ascii="Century" w:eastAsia="ＭＳ 明朝" w:hAnsi="Century" w:cs="Times New Roman"/>
              </w:rPr>
            </w:pPr>
          </w:p>
          <w:p w14:paraId="7287B34F"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③上の広場・下の広場・東の広場</w:t>
            </w:r>
          </w:p>
          <w:p w14:paraId="5AF6D1B0"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○東の広場全域使用の場合であって安全確保を図ることを条件に、公園の開園時間中であっても業務用外周道路から当該使用施設周辺園路に車両を進入させることができる。</w:t>
            </w:r>
          </w:p>
          <w:p w14:paraId="49D72DA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○芝生養生を条件に且つ万博公園事務所が認めた場合に限り、当該使用施設の芝生地に車両を乗入れ・留め置くことができる。</w:t>
            </w:r>
          </w:p>
          <w:p w14:paraId="5EFFE611" w14:textId="77777777" w:rsidR="00D328E5" w:rsidRPr="0060417D" w:rsidRDefault="00D328E5" w:rsidP="00D328E5">
            <w:pPr>
              <w:ind w:leftChars="200" w:left="600" w:hangingChars="100" w:hanging="200"/>
              <w:rPr>
                <w:rFonts w:ascii="Century" w:eastAsia="ＭＳ 明朝" w:hAnsi="Century" w:cs="Times New Roman"/>
              </w:rPr>
            </w:pPr>
          </w:p>
          <w:p w14:paraId="1A29F810"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○前日設営における「午前９時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区分の使用については、存置物による事故防止のために午後１時から午後５時まで主催者負担による警備員若しくは主催者自ら（以下「監視員」という。）を配置することを条件に使用することができる。ただし、存置物の据置き料金（土日祝：</w:t>
            </w:r>
            <w:r w:rsidRPr="0060417D">
              <w:rPr>
                <w:rFonts w:ascii="Century" w:eastAsia="ＭＳ 明朝" w:hAnsi="Century" w:cs="Times New Roman"/>
              </w:rPr>
              <w:t>4,200</w:t>
            </w:r>
            <w:r w:rsidRPr="0060417D">
              <w:rPr>
                <w:rFonts w:ascii="Century" w:eastAsia="ＭＳ 明朝" w:hAnsi="Century" w:cs="Times New Roman" w:hint="eastAsia"/>
              </w:rPr>
              <w:t>円、平日：</w:t>
            </w:r>
            <w:r w:rsidRPr="0060417D">
              <w:rPr>
                <w:rFonts w:ascii="Century" w:eastAsia="ＭＳ 明朝" w:hAnsi="Century" w:cs="Times New Roman"/>
              </w:rPr>
              <w:t>3,300</w:t>
            </w:r>
            <w:r w:rsidRPr="0060417D">
              <w:rPr>
                <w:rFonts w:ascii="Century" w:eastAsia="ＭＳ 明朝" w:hAnsi="Century" w:cs="Times New Roman" w:hint="eastAsia"/>
              </w:rPr>
              <w:t>円）を必要とする。</w:t>
            </w:r>
          </w:p>
          <w:p w14:paraId="571E482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存置物による事故防止のため、午後５時以降に監視員を配置することが必要である。ただし、存置物の飛散防止などの事故防止対策を講じた場合であって、万博公園事務所が認めた場合は監視員の配置を不要とする。</w:t>
            </w:r>
          </w:p>
          <w:p w14:paraId="3FC26E1C" w14:textId="77777777" w:rsidR="00D328E5" w:rsidRPr="0060417D" w:rsidRDefault="00D328E5" w:rsidP="00D328E5">
            <w:pPr>
              <w:rPr>
                <w:rFonts w:ascii="Century" w:eastAsia="ＭＳ 明朝" w:hAnsi="Century" w:cs="Times New Roman"/>
              </w:rPr>
            </w:pPr>
          </w:p>
          <w:p w14:paraId="21070AA1"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（５）専用使用施設における使用料の減免に関する取扱基準（２）</w:t>
            </w:r>
            <w:r w:rsidRPr="0060417D">
              <w:rPr>
                <w:rFonts w:ascii="ＭＳ Ｐゴシック" w:eastAsia="ＭＳ Ｐゴシック" w:hAnsi="ＭＳ Ｐゴシック" w:cs="Times New Roman"/>
              </w:rPr>
              <w:t>-⑥に該当するものとして、次の内容を加える。</w:t>
            </w:r>
          </w:p>
          <w:p w14:paraId="262F8FE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○平日のみの使用に限り、集客効果が認められ且つ主催者の媒体物によって万博公園を広く周知するために専用使用施設を使用するときは使用料を全額免除することができる。</w:t>
            </w:r>
          </w:p>
          <w:p w14:paraId="09AFE9A9" w14:textId="77777777" w:rsidR="00D328E5" w:rsidRPr="0060417D" w:rsidRDefault="00D328E5" w:rsidP="00D328E5">
            <w:pPr>
              <w:ind w:leftChars="200" w:left="600" w:hangingChars="100" w:hanging="200"/>
              <w:rPr>
                <w:rFonts w:ascii="Century" w:eastAsia="ＭＳ 明朝" w:hAnsi="Century" w:cs="Times New Roman"/>
              </w:rPr>
            </w:pPr>
          </w:p>
          <w:p w14:paraId="3CA3A4FA"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（６）マラソン・駅伝大会等の実施可能時期について</w:t>
            </w:r>
          </w:p>
          <w:p w14:paraId="6CFCE79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○公園内を走路として実施するマラソン・駅伝大会等が、実施できる時期は</w:t>
            </w:r>
            <w:r w:rsidRPr="0060417D">
              <w:rPr>
                <w:rFonts w:ascii="Century" w:eastAsia="ＭＳ 明朝" w:hAnsi="Century" w:cs="Times New Roman"/>
              </w:rPr>
              <w:t>11</w:t>
            </w:r>
            <w:r w:rsidRPr="0060417D">
              <w:rPr>
                <w:rFonts w:ascii="Century" w:eastAsia="ＭＳ 明朝" w:hAnsi="Century" w:cs="Times New Roman" w:hint="eastAsia"/>
              </w:rPr>
              <w:t>月最終日曜日から翌年２月末日までとする。ただし、万博公園事務所が主催及び共催で実施するものはこの限りではない。</w:t>
            </w:r>
          </w:p>
          <w:p w14:paraId="3D4D1406" w14:textId="77777777" w:rsidR="00D328E5" w:rsidRPr="0060417D" w:rsidRDefault="00D328E5" w:rsidP="00D328E5">
            <w:pPr>
              <w:ind w:leftChars="200" w:left="600" w:hangingChars="100" w:hanging="200"/>
              <w:rPr>
                <w:rFonts w:ascii="Century" w:eastAsia="ＭＳ 明朝" w:hAnsi="Century" w:cs="Times New Roman"/>
              </w:rPr>
            </w:pPr>
          </w:p>
          <w:p w14:paraId="5105FC60"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（７）適用日について</w:t>
            </w:r>
          </w:p>
          <w:p w14:paraId="6DAFD2AD"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この取扱基準は、平成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日から適用する。</w:t>
            </w:r>
          </w:p>
          <w:p w14:paraId="0D3234F5"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lastRenderedPageBreak/>
              <w:t>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6</w:t>
            </w:r>
            <w:r w:rsidRPr="0060417D">
              <w:rPr>
                <w:rFonts w:ascii="Century" w:eastAsia="ＭＳ 明朝" w:hAnsi="Century" w:cs="Times New Roman" w:hint="eastAsia"/>
              </w:rPr>
              <w:t>日付けの改正についても、平成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日から適用する。</w:t>
            </w:r>
          </w:p>
          <w:p w14:paraId="5A264317"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日付けの改正については、平成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日から適用する。</w:t>
            </w:r>
          </w:p>
          <w:p w14:paraId="08E8AA04"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3</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付けの改正については、平成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4</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日の専用使用施設の利用分から適用する。</w:t>
            </w:r>
          </w:p>
          <w:p w14:paraId="60CF1B11" w14:textId="77777777" w:rsidR="00D328E5" w:rsidRPr="0060417D" w:rsidRDefault="00D328E5" w:rsidP="00D328E5">
            <w:pPr>
              <w:ind w:leftChars="200" w:left="400" w:firstLineChars="100" w:firstLine="200"/>
              <w:rPr>
                <w:rFonts w:ascii="Century" w:eastAsia="ＭＳ 明朝" w:hAnsi="Century" w:cs="Times New Roman"/>
              </w:rPr>
            </w:pPr>
          </w:p>
        </w:tc>
      </w:tr>
    </w:tbl>
    <w:p w14:paraId="488DFE07" w14:textId="77777777" w:rsidR="00D328E5" w:rsidRPr="0060417D" w:rsidRDefault="00D328E5" w:rsidP="00D328E5">
      <w:pPr>
        <w:spacing w:line="280" w:lineRule="exact"/>
        <w:ind w:leftChars="71" w:left="142"/>
        <w:rPr>
          <w:rFonts w:ascii="Century" w:eastAsia="ＭＳ 明朝" w:hAnsi="Century" w:cs="Times New Roman"/>
        </w:rPr>
      </w:pP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712"/>
      </w:tblGrid>
      <w:tr w:rsidR="0060417D" w:rsidRPr="0060417D" w14:paraId="44DE22A1" w14:textId="77777777" w:rsidTr="0060417D">
        <w:tc>
          <w:tcPr>
            <w:tcW w:w="9712" w:type="dxa"/>
          </w:tcPr>
          <w:p w14:paraId="0A57371A" w14:textId="77777777" w:rsidR="00D328E5" w:rsidRPr="0060417D" w:rsidRDefault="00D328E5" w:rsidP="00D328E5">
            <w:pPr>
              <w:keepNext/>
              <w:outlineLvl w:val="1"/>
              <w:rPr>
                <w:rFonts w:ascii="Arial" w:eastAsia="ＭＳ ゴシック" w:hAnsi="Arial" w:cs="Times New Roman"/>
              </w:rPr>
            </w:pPr>
            <w:r w:rsidRPr="0060417D">
              <w:rPr>
                <w:rFonts w:ascii="Arial" w:eastAsia="ＭＳ ゴシック" w:hAnsi="Arial" w:cs="Times New Roman"/>
              </w:rPr>
              <w:lastRenderedPageBreak/>
              <w:br w:type="page"/>
            </w:r>
            <w:bookmarkStart w:id="214" w:name="_Toc491940940"/>
            <w:r w:rsidRPr="0060417D">
              <w:rPr>
                <w:rFonts w:ascii="Arial" w:eastAsia="ＭＳ ゴシック" w:hAnsi="Arial" w:cs="Times New Roman" w:hint="eastAsia"/>
              </w:rPr>
              <w:t>（参考）イベント等における専用使用施設の優先受付要領</w:t>
            </w:r>
            <w:bookmarkEnd w:id="214"/>
          </w:p>
          <w:p w14:paraId="4EE98AC7" w14:textId="77777777" w:rsidR="00D328E5" w:rsidRPr="0060417D" w:rsidRDefault="00D328E5" w:rsidP="00D328E5">
            <w:pPr>
              <w:rPr>
                <w:rFonts w:ascii="Century" w:eastAsia="ＭＳ 明朝" w:hAnsi="Century" w:cs="Times New Roman"/>
              </w:rPr>
            </w:pPr>
          </w:p>
          <w:p w14:paraId="707DE62E" w14:textId="77777777" w:rsidR="00D328E5" w:rsidRPr="0060417D" w:rsidRDefault="00D328E5" w:rsidP="00D328E5">
            <w:pPr>
              <w:ind w:firstLineChars="150" w:firstLine="300"/>
              <w:rPr>
                <w:rFonts w:ascii="Century" w:eastAsia="ＭＳ 明朝" w:hAnsi="Century" w:cs="Times New Roman"/>
              </w:rPr>
            </w:pPr>
            <w:r w:rsidRPr="0060417D">
              <w:rPr>
                <w:rFonts w:ascii="Century" w:eastAsia="ＭＳ 明朝" w:hAnsi="Century" w:cs="Times New Roman" w:hint="eastAsia"/>
              </w:rPr>
              <w:t>１．要</w:t>
            </w:r>
            <w:r w:rsidRPr="0060417D">
              <w:rPr>
                <w:rFonts w:ascii="Century" w:eastAsia="ＭＳ 明朝" w:hAnsi="Century" w:cs="Times New Roman"/>
              </w:rPr>
              <w:t xml:space="preserve"> </w:t>
            </w:r>
            <w:r w:rsidRPr="0060417D">
              <w:rPr>
                <w:rFonts w:ascii="Century" w:eastAsia="ＭＳ 明朝" w:hAnsi="Century" w:cs="Times New Roman" w:hint="eastAsia"/>
              </w:rPr>
              <w:t>旨</w:t>
            </w:r>
          </w:p>
          <w:p w14:paraId="28F47683" w14:textId="77777777" w:rsidR="00D328E5" w:rsidRPr="0060417D" w:rsidRDefault="00D328E5" w:rsidP="00D328E5">
            <w:pPr>
              <w:ind w:leftChars="300" w:left="600"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事務所（以下「公園事務所」という。）は、大阪府立日本万国博覧会記念公園（以下「万博公園」という。）を緑に包まれた文化公園として、府民に憩いと健康で文化的な活動の場を提供しているほか、四季折々に多彩なイベントを展開し府民サービスの向上に努めている。</w:t>
            </w:r>
          </w:p>
          <w:p w14:paraId="4573468C" w14:textId="77777777" w:rsidR="00D328E5" w:rsidRPr="0060417D" w:rsidRDefault="00D328E5" w:rsidP="00D328E5">
            <w:pPr>
              <w:ind w:leftChars="300" w:left="600" w:firstLineChars="100" w:firstLine="200"/>
              <w:rPr>
                <w:rFonts w:ascii="Century" w:eastAsia="ＭＳ 明朝" w:hAnsi="Century" w:cs="Times New Roman"/>
              </w:rPr>
            </w:pPr>
            <w:r w:rsidRPr="0060417D">
              <w:rPr>
                <w:rFonts w:ascii="Century" w:eastAsia="ＭＳ 明朝" w:hAnsi="Century" w:cs="Times New Roman" w:hint="eastAsia"/>
              </w:rPr>
              <w:t>公園事務所では、万博公園の更なるにぎわいづくりによる集客向上と府民サービスの向上を目指すため、お祭り広場・上の広場・下の広場・東の広場全域・もみじ川芝生広場（以下「専用使用施設」という。）の使用を優先して受付けるものである。</w:t>
            </w:r>
          </w:p>
          <w:p w14:paraId="5C34DB9A" w14:textId="77777777" w:rsidR="004F3DD2" w:rsidRPr="0060417D" w:rsidRDefault="004F3DD2" w:rsidP="0060417D">
            <w:pPr>
              <w:ind w:firstLineChars="150" w:firstLine="300"/>
            </w:pPr>
            <w:r w:rsidRPr="0060417D">
              <w:rPr>
                <w:rFonts w:hint="eastAsia"/>
              </w:rPr>
              <w:t>２．使用受付方法</w:t>
            </w:r>
          </w:p>
          <w:p w14:paraId="72D98147" w14:textId="77777777" w:rsidR="004F3DD2" w:rsidRPr="0060417D" w:rsidRDefault="004F3DD2" w:rsidP="004F3DD2">
            <w:pPr>
              <w:ind w:leftChars="300" w:left="800" w:hangingChars="100" w:hanging="200"/>
            </w:pPr>
            <w:r w:rsidRPr="0060417D">
              <w:t>(1)</w:t>
            </w:r>
            <w:r w:rsidRPr="0060417D">
              <w:rPr>
                <w:rFonts w:hint="eastAsia"/>
              </w:rPr>
              <w:t>使用時間</w:t>
            </w:r>
          </w:p>
          <w:p w14:paraId="1D4174EF" w14:textId="77777777" w:rsidR="004F3DD2" w:rsidRPr="0060417D" w:rsidRDefault="004F3DD2" w:rsidP="004F3DD2">
            <w:pPr>
              <w:ind w:leftChars="400" w:left="800" w:firstLineChars="100" w:firstLine="200"/>
            </w:pPr>
            <w:r w:rsidRPr="0060417D">
              <w:rPr>
                <w:rFonts w:hint="eastAsia"/>
              </w:rPr>
              <w:t>イベント等の開催時間は、万博公園自然文化園の開園時間である午前</w:t>
            </w:r>
            <w:r w:rsidRPr="0060417D">
              <w:rPr>
                <w:rFonts w:hint="eastAsia"/>
              </w:rPr>
              <w:t>9</w:t>
            </w:r>
            <w:r w:rsidRPr="0060417D">
              <w:rPr>
                <w:rFonts w:hint="eastAsia"/>
              </w:rPr>
              <w:t>時</w:t>
            </w:r>
            <w:r w:rsidRPr="0060417D">
              <w:rPr>
                <w:rFonts w:hint="eastAsia"/>
              </w:rPr>
              <w:t>30</w:t>
            </w:r>
            <w:r w:rsidRPr="0060417D">
              <w:rPr>
                <w:rFonts w:hint="eastAsia"/>
              </w:rPr>
              <w:t>分から午後</w:t>
            </w:r>
            <w:r w:rsidRPr="0060417D">
              <w:rPr>
                <w:rFonts w:hint="eastAsia"/>
              </w:rPr>
              <w:t>5</w:t>
            </w:r>
            <w:r w:rsidRPr="0060417D">
              <w:rPr>
                <w:rFonts w:hint="eastAsia"/>
              </w:rPr>
              <w:t>時までの任意時間帯とする。ただし、公園事務所が認める場合はこの限りではないものとする。</w:t>
            </w:r>
          </w:p>
          <w:p w14:paraId="732FBD21" w14:textId="77777777" w:rsidR="004F3DD2" w:rsidRPr="0060417D" w:rsidRDefault="004F3DD2" w:rsidP="004F3DD2">
            <w:pPr>
              <w:ind w:leftChars="300" w:left="800" w:hangingChars="100" w:hanging="200"/>
            </w:pPr>
            <w:r w:rsidRPr="0060417D">
              <w:rPr>
                <w:rFonts w:hint="eastAsia"/>
              </w:rPr>
              <w:t>(2)</w:t>
            </w:r>
            <w:r w:rsidRPr="0060417D">
              <w:rPr>
                <w:rFonts w:hint="eastAsia"/>
              </w:rPr>
              <w:t>使用の優先順位</w:t>
            </w:r>
          </w:p>
          <w:p w14:paraId="09777FB2" w14:textId="77777777" w:rsidR="004F3DD2" w:rsidRPr="0060417D" w:rsidRDefault="004F3DD2" w:rsidP="004F3DD2">
            <w:pPr>
              <w:ind w:leftChars="400" w:left="800" w:firstLineChars="100" w:firstLine="200"/>
            </w:pPr>
            <w:r w:rsidRPr="0060417D">
              <w:rPr>
                <w:rFonts w:hint="eastAsia"/>
              </w:rPr>
              <w:t>次の順にて優先する。なお、②の場合は、行為許可申請書及び公園施設使用許可申請書にて受付を行うものとする。</w:t>
            </w:r>
          </w:p>
          <w:p w14:paraId="486A87EF" w14:textId="77777777" w:rsidR="004F3DD2" w:rsidRPr="0060417D" w:rsidRDefault="004F3DD2" w:rsidP="004F3DD2">
            <w:pPr>
              <w:ind w:leftChars="500" w:left="1000"/>
            </w:pPr>
            <w:r w:rsidRPr="0060417D">
              <w:rPr>
                <w:rFonts w:hint="eastAsia"/>
              </w:rPr>
              <w:t>①　公園事務所の主催イベント（下記３、４及び５については適用しない）</w:t>
            </w:r>
          </w:p>
          <w:p w14:paraId="39EDC579" w14:textId="77777777" w:rsidR="004F3DD2" w:rsidRPr="0060417D" w:rsidRDefault="004F3DD2" w:rsidP="004F3DD2">
            <w:pPr>
              <w:ind w:leftChars="500" w:left="1000"/>
            </w:pPr>
            <w:r w:rsidRPr="0060417D">
              <w:rPr>
                <w:rFonts w:hint="eastAsia"/>
              </w:rPr>
              <w:t>②　①を除く大阪府主催・共催イベント</w:t>
            </w:r>
          </w:p>
          <w:p w14:paraId="71BD9124" w14:textId="77777777" w:rsidR="004F3DD2" w:rsidRPr="0060417D" w:rsidRDefault="004F3DD2" w:rsidP="004F3DD2">
            <w:pPr>
              <w:ind w:leftChars="500" w:left="1000"/>
            </w:pPr>
            <w:r w:rsidRPr="0060417D">
              <w:rPr>
                <w:rFonts w:hint="eastAsia"/>
              </w:rPr>
              <w:t>③　上記①及び②の使用期間以外の空き枠を一般公募する事業</w:t>
            </w:r>
          </w:p>
          <w:p w14:paraId="1075F849" w14:textId="77777777" w:rsidR="004F3DD2" w:rsidRPr="0060417D" w:rsidRDefault="004F3DD2" w:rsidP="004F3DD2">
            <w:pPr>
              <w:ind w:leftChars="300" w:left="600"/>
            </w:pPr>
            <w:r w:rsidRPr="0060417D">
              <w:t>(3)</w:t>
            </w:r>
            <w:r w:rsidRPr="0060417D">
              <w:rPr>
                <w:rFonts w:hint="eastAsia"/>
              </w:rPr>
              <w:t>一般公募時の受付留意事項</w:t>
            </w:r>
          </w:p>
          <w:p w14:paraId="18C2B2B5" w14:textId="77777777" w:rsidR="004F3DD2" w:rsidRPr="0060417D" w:rsidRDefault="004F3DD2" w:rsidP="004F3DD2">
            <w:pPr>
              <w:ind w:leftChars="500" w:left="1400" w:hangingChars="200" w:hanging="400"/>
            </w:pPr>
            <w:r w:rsidRPr="0060417D">
              <w:rPr>
                <w:rFonts w:hint="eastAsia"/>
              </w:rPr>
              <w:t>①　一般公募開始前までに上記</w:t>
            </w:r>
            <w:r w:rsidRPr="0060417D">
              <w:t>(2)</w:t>
            </w:r>
            <w:r w:rsidRPr="0060417D">
              <w:rPr>
                <w:rFonts w:hint="eastAsia"/>
              </w:rPr>
              <w:t>の①及び②の使用がある場合は、一般公募受付対象日から除外する。</w:t>
            </w:r>
          </w:p>
          <w:p w14:paraId="72664338" w14:textId="77777777" w:rsidR="00D328E5" w:rsidRPr="0060417D" w:rsidRDefault="00D328E5" w:rsidP="00D328E5">
            <w:pPr>
              <w:ind w:leftChars="200" w:left="400" w:firstLineChars="100" w:firstLine="200"/>
              <w:rPr>
                <w:rFonts w:ascii="Century" w:eastAsia="ＭＳ 明朝" w:hAnsi="Century" w:cs="Times New Roman"/>
              </w:rPr>
            </w:pPr>
          </w:p>
          <w:p w14:paraId="626B1F83" w14:textId="77777777" w:rsidR="004F3DD2" w:rsidRPr="0060417D" w:rsidRDefault="004F3DD2" w:rsidP="004F3DD2">
            <w:pPr>
              <w:ind w:firstLineChars="200" w:firstLine="400"/>
            </w:pPr>
            <w:r w:rsidRPr="0060417D">
              <w:rPr>
                <w:rFonts w:hint="eastAsia"/>
              </w:rPr>
              <w:t>３．使用申込みの条件</w:t>
            </w:r>
          </w:p>
          <w:p w14:paraId="42A4C2DA" w14:textId="77777777" w:rsidR="004F3DD2" w:rsidRPr="0060417D" w:rsidRDefault="004F3DD2" w:rsidP="004F3DD2">
            <w:pPr>
              <w:ind w:leftChars="100" w:left="200" w:firstLineChars="200" w:firstLine="400"/>
            </w:pPr>
            <w:r w:rsidRPr="0060417D">
              <w:rPr>
                <w:rFonts w:hint="eastAsia"/>
              </w:rPr>
              <w:t>次の条件を全て満たしていることが必要である。</w:t>
            </w:r>
          </w:p>
          <w:p w14:paraId="6DD6F7B9" w14:textId="0733FB04" w:rsidR="00D328E5" w:rsidRPr="0060417D" w:rsidRDefault="00D328E5" w:rsidP="0060417D">
            <w:pPr>
              <w:ind w:firstLineChars="200" w:firstLine="400"/>
              <w:rPr>
                <w:rFonts w:ascii="Century" w:eastAsia="ＭＳ 明朝" w:hAnsi="Century" w:cs="Times New Roman"/>
              </w:rPr>
            </w:pPr>
            <w:r w:rsidRPr="0060417D">
              <w:rPr>
                <w:rFonts w:ascii="Century" w:eastAsia="ＭＳ 明朝" w:hAnsi="Century" w:cs="Times New Roman"/>
              </w:rPr>
              <w:t>(1)</w:t>
            </w:r>
            <w:r w:rsidRPr="0060417D">
              <w:rPr>
                <w:rFonts w:ascii="Century" w:eastAsia="ＭＳ 明朝" w:hAnsi="Century" w:cs="Times New Roman" w:hint="eastAsia"/>
              </w:rPr>
              <w:t>イベント等実施</w:t>
            </w:r>
            <w:r w:rsidR="004F3DD2" w:rsidRPr="0060417D">
              <w:rPr>
                <w:rFonts w:hint="eastAsia"/>
              </w:rPr>
              <w:t>期間中、</w:t>
            </w:r>
            <w:r w:rsidRPr="0060417D">
              <w:rPr>
                <w:rFonts w:ascii="Century" w:eastAsia="ＭＳ 明朝" w:hAnsi="Century" w:cs="Times New Roman" w:hint="eastAsia"/>
              </w:rPr>
              <w:t>集客数</w:t>
            </w:r>
            <w:r w:rsidR="004F3DD2" w:rsidRPr="0060417D">
              <w:t>2</w:t>
            </w:r>
            <w:r w:rsidR="004F3DD2" w:rsidRPr="0060417D">
              <w:rPr>
                <w:rFonts w:hint="eastAsia"/>
              </w:rPr>
              <w:t>万人を超える日が</w:t>
            </w:r>
            <w:r w:rsidR="004F3DD2" w:rsidRPr="0060417D">
              <w:rPr>
                <w:rFonts w:hint="eastAsia"/>
              </w:rPr>
              <w:t>1</w:t>
            </w:r>
            <w:r w:rsidR="004F3DD2" w:rsidRPr="0060417D">
              <w:rPr>
                <w:rFonts w:hint="eastAsia"/>
              </w:rPr>
              <w:t>日以上あること</w:t>
            </w:r>
          </w:p>
          <w:p w14:paraId="6AEA7262" w14:textId="77777777" w:rsidR="00D328E5" w:rsidRPr="0060417D" w:rsidRDefault="00D328E5" w:rsidP="00D328E5">
            <w:pPr>
              <w:ind w:leftChars="305" w:left="810" w:hangingChars="100" w:hanging="200"/>
              <w:rPr>
                <w:rFonts w:ascii="Century" w:eastAsia="ＭＳ 明朝" w:hAnsi="Century" w:cs="Times New Roman"/>
              </w:rPr>
            </w:pPr>
            <w:r w:rsidRPr="0060417D">
              <w:rPr>
                <w:rFonts w:ascii="Century" w:eastAsia="ＭＳ 明朝" w:hAnsi="Century" w:cs="Times New Roman"/>
              </w:rPr>
              <w:t>(2)</w:t>
            </w:r>
            <w:r w:rsidRPr="0060417D">
              <w:rPr>
                <w:rFonts w:ascii="Century" w:eastAsia="ＭＳ 明朝" w:hAnsi="Century" w:cs="Times New Roman" w:hint="eastAsia"/>
              </w:rPr>
              <w:t>開催イベント等の集客効果を高めるため、本番４か月前から広域圏（関西圏を超えるエリア）への情報発信を行うもの</w:t>
            </w:r>
          </w:p>
          <w:p w14:paraId="3F33154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(3)</w:t>
            </w:r>
            <w:r w:rsidRPr="0060417D">
              <w:rPr>
                <w:rFonts w:ascii="Century" w:eastAsia="ＭＳ 明朝" w:hAnsi="Century" w:cs="Times New Roman" w:hint="eastAsia"/>
              </w:rPr>
              <w:t>イベント等実施日において、万博公園の十分なアクセス対策（公共交通機関での来園告知等）及び安全対策が講じられていること</w:t>
            </w:r>
          </w:p>
          <w:p w14:paraId="25C54D58"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(4)</w:t>
            </w:r>
            <w:r w:rsidRPr="0060417D">
              <w:rPr>
                <w:rFonts w:ascii="Century" w:eastAsia="ＭＳ 明朝" w:hAnsi="Century" w:cs="Times New Roman" w:hint="eastAsia"/>
              </w:rPr>
              <w:t>緑に包まれた文化公園にふさわしく、万博公園のイメージアップにつながる内容であること</w:t>
            </w:r>
          </w:p>
          <w:p w14:paraId="1D34F40D"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(5)</w:t>
            </w:r>
            <w:r w:rsidRPr="0060417D">
              <w:rPr>
                <w:rFonts w:ascii="Century" w:eastAsia="ＭＳ 明朝" w:hAnsi="Century" w:cs="Times New Roman" w:hint="eastAsia"/>
              </w:rPr>
              <w:t>広く府民・国民が参加できる事業であること</w:t>
            </w:r>
          </w:p>
          <w:p w14:paraId="13834A5A"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(6)</w:t>
            </w:r>
            <w:r w:rsidRPr="0060417D">
              <w:rPr>
                <w:rFonts w:ascii="Century" w:eastAsia="ＭＳ 明朝" w:hAnsi="Century" w:cs="Times New Roman" w:hint="eastAsia"/>
              </w:rPr>
              <w:t>野外コンサートでないこと</w:t>
            </w:r>
          </w:p>
          <w:p w14:paraId="2EC817F1"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(7)</w:t>
            </w:r>
            <w:r w:rsidRPr="0060417D">
              <w:rPr>
                <w:rFonts w:ascii="Century" w:eastAsia="ＭＳ 明朝" w:hAnsi="Century" w:cs="Times New Roman" w:hint="eastAsia"/>
              </w:rPr>
              <w:t>過去２年間において、国内のイベントにおいて１日２万人を超える集客事業の実績を有していること</w:t>
            </w:r>
          </w:p>
          <w:p w14:paraId="5C8775A1" w14:textId="5D4659C4" w:rsidR="004F3DD2" w:rsidRPr="0060417D" w:rsidRDefault="00D328E5" w:rsidP="004F3DD2">
            <w:pPr>
              <w:ind w:leftChars="300" w:left="800" w:hangingChars="100" w:hanging="200"/>
            </w:pPr>
            <w:r w:rsidRPr="0060417D">
              <w:rPr>
                <w:rFonts w:ascii="Century" w:eastAsia="ＭＳ 明朝" w:hAnsi="Century" w:cs="Times New Roman"/>
              </w:rPr>
              <w:t>(8)</w:t>
            </w:r>
            <w:r w:rsidR="004F3DD2" w:rsidRPr="0060417D">
              <w:rPr>
                <w:rFonts w:hint="eastAsia"/>
              </w:rPr>
              <w:t xml:space="preserve"> </w:t>
            </w:r>
            <w:r w:rsidR="004F3DD2" w:rsidRPr="0060417D">
              <w:rPr>
                <w:rFonts w:hint="eastAsia"/>
              </w:rPr>
              <w:t>次のいずれかに該当する使用でないこと</w:t>
            </w:r>
          </w:p>
          <w:p w14:paraId="53B8904E" w14:textId="77777777" w:rsidR="004F3DD2" w:rsidRPr="0060417D" w:rsidRDefault="004F3DD2" w:rsidP="004F3DD2">
            <w:pPr>
              <w:ind w:leftChars="500" w:left="1200" w:hangingChars="100" w:hanging="200"/>
            </w:pPr>
            <w:r w:rsidRPr="0060417D">
              <w:rPr>
                <w:rFonts w:hint="eastAsia"/>
              </w:rPr>
              <w:t>①　暴力団の利益になるもの</w:t>
            </w:r>
          </w:p>
          <w:p w14:paraId="6A84F2F9" w14:textId="77777777" w:rsidR="004F3DD2" w:rsidRPr="0060417D" w:rsidRDefault="004F3DD2" w:rsidP="004F3DD2">
            <w:pPr>
              <w:ind w:leftChars="500" w:left="1200" w:hangingChars="100" w:hanging="200"/>
            </w:pPr>
            <w:r w:rsidRPr="0060417D">
              <w:rPr>
                <w:rFonts w:hint="eastAsia"/>
              </w:rPr>
              <w:t>②　法令等に違反するもの又はそのおそれのあるもの</w:t>
            </w:r>
          </w:p>
          <w:p w14:paraId="096A3737" w14:textId="77777777" w:rsidR="004F3DD2" w:rsidRPr="0060417D" w:rsidRDefault="004F3DD2" w:rsidP="004F3DD2">
            <w:pPr>
              <w:ind w:leftChars="500" w:left="1200" w:hangingChars="100" w:hanging="200"/>
            </w:pPr>
            <w:r w:rsidRPr="0060417D">
              <w:rPr>
                <w:rFonts w:hint="eastAsia"/>
              </w:rPr>
              <w:t>③　公序良俗に反するもの又はそのおそれのあるもの</w:t>
            </w:r>
          </w:p>
          <w:p w14:paraId="4AD4FD04" w14:textId="77777777" w:rsidR="004F3DD2" w:rsidRPr="0060417D" w:rsidRDefault="004F3DD2" w:rsidP="004F3DD2">
            <w:pPr>
              <w:ind w:leftChars="500" w:left="1200" w:hangingChars="100" w:hanging="200"/>
            </w:pPr>
            <w:r w:rsidRPr="0060417D">
              <w:rPr>
                <w:rFonts w:hint="eastAsia"/>
              </w:rPr>
              <w:t>④　人権侵害となるもの又はそのおそれのあるもの</w:t>
            </w:r>
          </w:p>
          <w:p w14:paraId="67FB5998" w14:textId="77777777" w:rsidR="004F3DD2" w:rsidRPr="0060417D" w:rsidRDefault="004F3DD2" w:rsidP="004F3DD2">
            <w:pPr>
              <w:ind w:leftChars="500" w:left="1200" w:hangingChars="100" w:hanging="200"/>
            </w:pPr>
            <w:r w:rsidRPr="0060417D">
              <w:rPr>
                <w:rFonts w:hint="eastAsia"/>
              </w:rPr>
              <w:t>⑤　政治性のあるもの</w:t>
            </w:r>
          </w:p>
          <w:p w14:paraId="30A8FF93" w14:textId="77777777" w:rsidR="004F3DD2" w:rsidRPr="0060417D" w:rsidRDefault="004F3DD2" w:rsidP="004F3DD2">
            <w:pPr>
              <w:ind w:leftChars="500" w:left="1200" w:hangingChars="100" w:hanging="200"/>
            </w:pPr>
            <w:r w:rsidRPr="0060417D">
              <w:rPr>
                <w:rFonts w:hint="eastAsia"/>
              </w:rPr>
              <w:t>⑥　宗教性のあるもの</w:t>
            </w:r>
          </w:p>
          <w:p w14:paraId="4D4B49B3" w14:textId="70316A05" w:rsidR="00D328E5" w:rsidRPr="0060417D" w:rsidRDefault="004F3DD2" w:rsidP="0060417D">
            <w:pPr>
              <w:ind w:leftChars="500" w:left="1200" w:hangingChars="100" w:hanging="200"/>
            </w:pPr>
            <w:r w:rsidRPr="0060417D">
              <w:rPr>
                <w:rFonts w:hint="eastAsia"/>
              </w:rPr>
              <w:t>⑦　公衆に不快の念又は危害を与えるもの</w:t>
            </w:r>
          </w:p>
          <w:p w14:paraId="5C572700" w14:textId="77777777" w:rsidR="00D328E5" w:rsidRPr="0060417D" w:rsidRDefault="00D328E5" w:rsidP="00D328E5">
            <w:pPr>
              <w:ind w:leftChars="300" w:left="800" w:hangingChars="100" w:hanging="200"/>
              <w:rPr>
                <w:rFonts w:ascii="Century" w:eastAsia="ＭＳ 明朝" w:hAnsi="Century" w:cs="Times New Roman"/>
              </w:rPr>
            </w:pPr>
          </w:p>
          <w:p w14:paraId="16801613" w14:textId="32BD2A0B" w:rsidR="00D328E5" w:rsidRPr="0060417D" w:rsidRDefault="004F3DD2" w:rsidP="00D328E5">
            <w:pPr>
              <w:ind w:firstLineChars="200" w:firstLine="400"/>
              <w:rPr>
                <w:rFonts w:ascii="Century" w:eastAsia="ＭＳ 明朝" w:hAnsi="Century" w:cs="Times New Roman"/>
              </w:rPr>
            </w:pPr>
            <w:r w:rsidRPr="0060417D">
              <w:rPr>
                <w:rFonts w:hint="eastAsia"/>
              </w:rPr>
              <w:lastRenderedPageBreak/>
              <w:t>４．</w:t>
            </w:r>
            <w:r w:rsidR="00D328E5" w:rsidRPr="0060417D">
              <w:rPr>
                <w:rFonts w:ascii="Century" w:eastAsia="ＭＳ 明朝" w:hAnsi="Century" w:cs="Times New Roman" w:hint="eastAsia"/>
              </w:rPr>
              <w:t>使用希望日が重複したときの特定方法</w:t>
            </w:r>
          </w:p>
          <w:p w14:paraId="4ADBA008" w14:textId="1E02B4F3" w:rsidR="00D328E5" w:rsidRPr="0060417D" w:rsidRDefault="00D328E5" w:rsidP="00B60551">
            <w:pPr>
              <w:ind w:leftChars="200" w:left="400" w:firstLineChars="100" w:firstLine="200"/>
            </w:pPr>
            <w:r w:rsidRPr="0060417D">
              <w:rPr>
                <w:rFonts w:ascii="Century" w:eastAsia="ＭＳ 明朝" w:hAnsi="Century" w:cs="Times New Roman" w:hint="eastAsia"/>
              </w:rPr>
              <w:t>使用希望日が重複したときは、</w:t>
            </w:r>
            <w:r w:rsidR="004F3DD2" w:rsidRPr="0060417D">
              <w:rPr>
                <w:rFonts w:hint="eastAsia"/>
              </w:rPr>
              <w:t>次の</w:t>
            </w:r>
            <w:r w:rsidR="004F3DD2" w:rsidRPr="0060417D">
              <w:t>(1)</w:t>
            </w:r>
            <w:r w:rsidR="004F3DD2" w:rsidRPr="0060417D">
              <w:rPr>
                <w:rFonts w:hint="eastAsia"/>
              </w:rPr>
              <w:t>から</w:t>
            </w:r>
            <w:r w:rsidR="004F3DD2" w:rsidRPr="0060417D">
              <w:t>(3)</w:t>
            </w:r>
            <w:r w:rsidR="004F3DD2" w:rsidRPr="0060417D">
              <w:rPr>
                <w:rFonts w:hint="eastAsia"/>
              </w:rPr>
              <w:t>までの該当項目が多い提案から優先順位を決定するものである。</w:t>
            </w:r>
          </w:p>
          <w:p w14:paraId="1AA749EB" w14:textId="77777777" w:rsidR="00B60551" w:rsidRPr="0060417D" w:rsidRDefault="00B60551" w:rsidP="00B60551">
            <w:pPr>
              <w:ind w:leftChars="300" w:left="800" w:hangingChars="100" w:hanging="200"/>
            </w:pPr>
            <w:r w:rsidRPr="0060417D">
              <w:t>(1)</w:t>
            </w:r>
            <w:r w:rsidRPr="0060417D">
              <w:rPr>
                <w:rFonts w:hint="eastAsia"/>
              </w:rPr>
              <w:t>集客数が多いもの</w:t>
            </w:r>
          </w:p>
          <w:p w14:paraId="1ECB74A5" w14:textId="77777777" w:rsidR="00B60551" w:rsidRPr="0060417D" w:rsidRDefault="00B60551" w:rsidP="00B60551">
            <w:pPr>
              <w:ind w:leftChars="300" w:left="800" w:hangingChars="100" w:hanging="200"/>
            </w:pPr>
            <w:r w:rsidRPr="0060417D">
              <w:t>(2)</w:t>
            </w:r>
            <w:r w:rsidRPr="0060417D">
              <w:rPr>
                <w:rFonts w:hint="eastAsia"/>
              </w:rPr>
              <w:t>広報計画において、広域圏（関西圏を超えるエリア）に情報発信しているもの</w:t>
            </w:r>
          </w:p>
          <w:p w14:paraId="7E46A139" w14:textId="77777777" w:rsidR="00B60551" w:rsidRPr="0060417D" w:rsidRDefault="00B60551" w:rsidP="00B60551">
            <w:pPr>
              <w:ind w:leftChars="300" w:left="800" w:hangingChars="100" w:hanging="200"/>
            </w:pPr>
            <w:r w:rsidRPr="0060417D">
              <w:t>(3)</w:t>
            </w:r>
            <w:r w:rsidRPr="0060417D">
              <w:rPr>
                <w:rFonts w:hint="eastAsia"/>
              </w:rPr>
              <w:t>過去２年間において、万博公園の専用使用施設の使用実績を有し、かつマスメディアが主催するもの</w:t>
            </w:r>
          </w:p>
          <w:p w14:paraId="020FA11C" w14:textId="77777777" w:rsidR="00B60551" w:rsidRPr="0060417D" w:rsidRDefault="00B60551" w:rsidP="00B60551">
            <w:pPr>
              <w:ind w:leftChars="200" w:left="600" w:hangingChars="100" w:hanging="200"/>
              <w:rPr>
                <w:rFonts w:asciiTheme="majorEastAsia" w:eastAsiaTheme="majorEastAsia" w:hAnsiTheme="majorEastAsia"/>
              </w:rPr>
            </w:pPr>
          </w:p>
          <w:p w14:paraId="3711086B" w14:textId="77777777" w:rsidR="00B60551" w:rsidRPr="0060417D" w:rsidRDefault="00B60551" w:rsidP="00B60551">
            <w:pPr>
              <w:ind w:leftChars="200" w:left="600" w:hangingChars="100" w:hanging="200"/>
              <w:rPr>
                <w:rFonts w:asciiTheme="majorEastAsia" w:eastAsiaTheme="majorEastAsia" w:hAnsiTheme="majorEastAsia"/>
              </w:rPr>
            </w:pPr>
            <w:r w:rsidRPr="0060417D">
              <w:rPr>
                <w:rFonts w:asciiTheme="majorEastAsia" w:eastAsiaTheme="majorEastAsia" w:hAnsiTheme="majorEastAsia" w:hint="eastAsia"/>
              </w:rPr>
              <w:t>５．専用使用施設優先受付審査会の設置</w:t>
            </w:r>
          </w:p>
          <w:p w14:paraId="237CB3EF" w14:textId="77777777" w:rsidR="00B60551" w:rsidRPr="0060417D" w:rsidRDefault="00B60551" w:rsidP="00B60551">
            <w:pPr>
              <w:ind w:leftChars="400" w:left="800" w:firstLineChars="100" w:firstLine="200"/>
            </w:pPr>
            <w:r w:rsidRPr="0060417D">
              <w:rPr>
                <w:rFonts w:hint="eastAsia"/>
              </w:rPr>
              <w:t>専用使用施設の優先受付の提案を審査するため、平成</w:t>
            </w:r>
            <w:r w:rsidRPr="0060417D">
              <w:t>26</w:t>
            </w:r>
            <w:r w:rsidRPr="0060417D">
              <w:rPr>
                <w:rFonts w:hint="eastAsia"/>
              </w:rPr>
              <w:t>年９月</w:t>
            </w:r>
            <w:r w:rsidRPr="0060417D">
              <w:t>26</w:t>
            </w:r>
            <w:r w:rsidRPr="0060417D">
              <w:rPr>
                <w:rFonts w:hint="eastAsia"/>
              </w:rPr>
              <w:t>日に制定した「専用使用施設等の優先受付にあたっての審査会設置要領」に基づき、上記３及び４を審査する。</w:t>
            </w:r>
          </w:p>
          <w:p w14:paraId="6C2DE0AC" w14:textId="77777777" w:rsidR="00B60551" w:rsidRPr="0060417D" w:rsidRDefault="00B60551" w:rsidP="00B60551">
            <w:pPr>
              <w:ind w:leftChars="300" w:left="800" w:hangingChars="100" w:hanging="200"/>
            </w:pPr>
          </w:p>
          <w:p w14:paraId="33D8AD24" w14:textId="3B8C9576" w:rsidR="00D328E5" w:rsidRPr="0060417D" w:rsidRDefault="00B60551" w:rsidP="00D328E5">
            <w:pPr>
              <w:ind w:firstLineChars="100" w:firstLine="200"/>
              <w:rPr>
                <w:rFonts w:ascii="Century" w:eastAsia="ＭＳ 明朝" w:hAnsi="Century" w:cs="Times New Roman"/>
              </w:rPr>
            </w:pPr>
            <w:r w:rsidRPr="0060417D">
              <w:rPr>
                <w:rFonts w:ascii="Century" w:eastAsia="ＭＳ 明朝" w:hAnsi="Century" w:cs="Times New Roman" w:hint="eastAsia"/>
              </w:rPr>
              <w:t>６</w:t>
            </w:r>
            <w:r w:rsidR="00D328E5" w:rsidRPr="0060417D">
              <w:rPr>
                <w:rFonts w:ascii="Century" w:eastAsia="ＭＳ 明朝" w:hAnsi="Century" w:cs="Times New Roman" w:hint="eastAsia"/>
              </w:rPr>
              <w:t>．専用使用施設の使用方法</w:t>
            </w:r>
          </w:p>
          <w:p w14:paraId="1A770F14"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専用使用施設の貸出等における取扱基準（平成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8</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日制定）に定める許可条件に次の内容を加えたものとする。</w:t>
            </w:r>
          </w:p>
          <w:p w14:paraId="648A334D" w14:textId="77777777" w:rsidR="00D328E5" w:rsidRPr="0060417D" w:rsidRDefault="00D328E5" w:rsidP="00D328E5">
            <w:pPr>
              <w:ind w:firstLineChars="200" w:firstLine="400"/>
              <w:rPr>
                <w:rFonts w:ascii="Century" w:eastAsia="ＭＳ 明朝" w:hAnsi="Century" w:cs="Times New Roman"/>
              </w:rPr>
            </w:pPr>
            <w:r w:rsidRPr="0060417D">
              <w:rPr>
                <w:rFonts w:ascii="Century" w:eastAsia="ＭＳ 明朝" w:hAnsi="Century" w:cs="Times New Roman"/>
              </w:rPr>
              <w:t>(1)</w:t>
            </w:r>
            <w:r w:rsidRPr="0060417D">
              <w:rPr>
                <w:rFonts w:ascii="Century" w:eastAsia="ＭＳ 明朝" w:hAnsi="Century" w:cs="Times New Roman" w:hint="eastAsia"/>
              </w:rPr>
              <w:t>設営・撤去</w:t>
            </w:r>
          </w:p>
          <w:p w14:paraId="24DF044A" w14:textId="77777777" w:rsidR="00D328E5" w:rsidRPr="0060417D" w:rsidRDefault="00D328E5" w:rsidP="00D328E5">
            <w:pPr>
              <w:snapToGrid w:val="0"/>
              <w:ind w:leftChars="316" w:left="832" w:hangingChars="100" w:hanging="200"/>
              <w:rPr>
                <w:rFonts w:ascii="ＭＳ 明朝" w:eastAsia="ＭＳ 明朝" w:hAnsi="ＭＳ 明朝" w:cs="Times New Roman"/>
              </w:rPr>
            </w:pPr>
            <w:r w:rsidRPr="0060417D">
              <w:rPr>
                <w:rFonts w:ascii="ＭＳ 明朝" w:eastAsia="ＭＳ 明朝" w:hAnsi="ＭＳ 明朝" w:cs="Times New Roman" w:hint="eastAsia"/>
              </w:rPr>
              <w:t>①開園時間帯（午前９時</w:t>
            </w:r>
            <w:r w:rsidRPr="0060417D">
              <w:rPr>
                <w:rFonts w:ascii="ＭＳ 明朝" w:eastAsia="ＭＳ 明朝" w:hAnsi="ＭＳ 明朝" w:cs="Times New Roman"/>
              </w:rPr>
              <w:t>30分から午後５時。及びイベント等により設定した時間帯）は車両進入を禁止とする。やむを得ない事情がある場合は、公園事務所の許可を得たうえで、車両の前に誘導員を配備したうえで進入すること。</w:t>
            </w:r>
          </w:p>
          <w:p w14:paraId="1AB45344"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なお、専用使用施設（周辺の車両通行区域も含む）をフェンス等で囲み、車両と来園者を分離することにより来園者の安全が確保できる場合は、公園事務所の許可を得たうえで、開園時間帯であっても車両進入を許可することができる。</w:t>
            </w:r>
          </w:p>
          <w:p w14:paraId="12EB1D04" w14:textId="77777777" w:rsidR="00D328E5" w:rsidRPr="0060417D" w:rsidRDefault="00D328E5" w:rsidP="00D328E5">
            <w:pPr>
              <w:snapToGrid w:val="0"/>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②設営・撤去における万博公園内への車両・スタッフの入退場等は次のとおりと</w:t>
            </w:r>
          </w:p>
          <w:p w14:paraId="60C4D69A"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する。</w:t>
            </w:r>
          </w:p>
          <w:p w14:paraId="7A69BBF7"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・千里橋ゲート　午前７時</w:t>
            </w:r>
            <w:r w:rsidRPr="0060417D">
              <w:rPr>
                <w:rFonts w:ascii="ＭＳ 明朝" w:eastAsia="ＭＳ 明朝" w:hAnsi="ＭＳ 明朝" w:cs="Times New Roman"/>
              </w:rPr>
              <w:t>30分から午後6時30分</w:t>
            </w:r>
          </w:p>
          <w:p w14:paraId="455CF3C2"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・迎賓館ゲート　午前</w:t>
            </w:r>
            <w:r w:rsidRPr="0060417D">
              <w:rPr>
                <w:rFonts w:ascii="ＭＳ 明朝" w:eastAsia="ＭＳ 明朝" w:hAnsi="ＭＳ 明朝" w:cs="Times New Roman"/>
              </w:rPr>
              <w:t>8時から午後10時</w:t>
            </w:r>
          </w:p>
          <w:p w14:paraId="1A002B13" w14:textId="64784C3C" w:rsidR="00D328E5" w:rsidRPr="0060417D" w:rsidRDefault="00D328E5" w:rsidP="00B60551">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※上記時間帯以外を利用する場合は、使用者の負担にて公園事務所の委託警備員（以下「警備員」という。）を配置することにより千里橋ゲート及び迎賓館ゲートの開門延長ができる。</w:t>
            </w:r>
            <w:r w:rsidR="00B60551" w:rsidRPr="0060417D">
              <w:rPr>
                <w:rFonts w:ascii="ＭＳ 明朝" w:eastAsia="ＭＳ 明朝" w:hAnsi="ＭＳ 明朝" w:cs="Times New Roman" w:hint="eastAsia"/>
              </w:rPr>
              <w:t>なお、警備に要した費用は、公園事務所より使用者あてに請求するものとする。</w:t>
            </w:r>
          </w:p>
          <w:p w14:paraId="13814A54" w14:textId="32758613" w:rsidR="00D328E5" w:rsidRPr="0060417D" w:rsidRDefault="00D328E5" w:rsidP="00D328E5">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※お祭り広場、下の広場を使用する場合は、日本庭園前駐車場を経由して３号門を使用することができる。なお、この場合、当該門の開閉用警備員を配置する必要が</w:t>
            </w:r>
            <w:r w:rsidR="00B60551" w:rsidRPr="0060417D">
              <w:rPr>
                <w:rFonts w:ascii="ＭＳ 明朝" w:eastAsia="ＭＳ 明朝" w:hAnsi="ＭＳ 明朝" w:cs="Times New Roman" w:hint="eastAsia"/>
              </w:rPr>
              <w:t>あり、これに掛かる警備員費用は、公園事務所より使用者あてに請求するものとする。</w:t>
            </w:r>
          </w:p>
          <w:p w14:paraId="620D247F"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※万博公園内走行は徐行とすること。</w:t>
            </w:r>
          </w:p>
          <w:p w14:paraId="2D3E0DE1" w14:textId="77777777" w:rsidR="00D328E5" w:rsidRPr="0060417D" w:rsidRDefault="00D328E5" w:rsidP="00D328E5">
            <w:pPr>
              <w:snapToGrid w:val="0"/>
              <w:ind w:leftChars="316" w:left="832" w:hangingChars="100" w:hanging="200"/>
              <w:rPr>
                <w:rFonts w:ascii="ＭＳ 明朝" w:eastAsia="ＭＳ 明朝" w:hAnsi="ＭＳ 明朝" w:cs="Times New Roman"/>
              </w:rPr>
            </w:pPr>
            <w:r w:rsidRPr="0060417D">
              <w:rPr>
                <w:rFonts w:ascii="ＭＳ 明朝" w:eastAsia="ＭＳ 明朝" w:hAnsi="ＭＳ 明朝" w:cs="Times New Roman" w:hint="eastAsia"/>
              </w:rPr>
              <w:t>③設営・撤去用の資材等搬出入車両の乗入台数・規格の制限はない。ただし、</w:t>
            </w:r>
            <w:r w:rsidRPr="0060417D">
              <w:rPr>
                <w:rFonts w:ascii="ＭＳ 明朝" w:eastAsia="ＭＳ 明朝" w:hAnsi="ＭＳ 明朝" w:cs="Times New Roman"/>
              </w:rPr>
              <w:t>10t以上の車両は千里橋ゲートを通行できないため、迎賓館ゲートを利用すること。</w:t>
            </w:r>
          </w:p>
          <w:p w14:paraId="40A7403D" w14:textId="77777777" w:rsidR="00D328E5" w:rsidRPr="0060417D" w:rsidRDefault="00D328E5" w:rsidP="00D328E5">
            <w:pPr>
              <w:snapToGrid w:val="0"/>
              <w:ind w:firstLineChars="300" w:firstLine="600"/>
              <w:rPr>
                <w:rFonts w:ascii="ＭＳ 明朝" w:eastAsia="ＭＳ 明朝" w:hAnsi="ＭＳ 明朝" w:cs="Times New Roman"/>
                <w:strike/>
              </w:rPr>
            </w:pPr>
            <w:r w:rsidRPr="0060417D">
              <w:rPr>
                <w:rFonts w:ascii="ＭＳ 明朝" w:eastAsia="ＭＳ 明朝" w:hAnsi="ＭＳ 明朝" w:cs="Times New Roman" w:hint="eastAsia"/>
              </w:rPr>
              <w:t>④関係車両の万博公園内留め置き場所</w:t>
            </w:r>
          </w:p>
          <w:p w14:paraId="6B583348"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rPr>
              <w:t>(a)お祭り広場</w:t>
            </w:r>
          </w:p>
          <w:p w14:paraId="31B44A2B" w14:textId="77777777" w:rsidR="00D328E5" w:rsidRPr="0060417D" w:rsidRDefault="00D328E5" w:rsidP="00D328E5">
            <w:pPr>
              <w:snapToGrid w:val="0"/>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・国立民族学博物館の南側道路（普通車</w:t>
            </w:r>
            <w:r w:rsidRPr="0060417D">
              <w:rPr>
                <w:rFonts w:ascii="ＭＳ 明朝" w:eastAsia="ＭＳ 明朝" w:hAnsi="ＭＳ 明朝" w:cs="Times New Roman"/>
              </w:rPr>
              <w:t>30台程度）</w:t>
            </w:r>
          </w:p>
          <w:p w14:paraId="6C8E1495" w14:textId="77777777" w:rsidR="00D328E5" w:rsidRPr="0060417D" w:rsidRDefault="00D328E5" w:rsidP="00D328E5">
            <w:pPr>
              <w:snapToGrid w:val="0"/>
              <w:ind w:leftChars="400" w:left="2900" w:hangingChars="1050" w:hanging="2100"/>
              <w:rPr>
                <w:rFonts w:ascii="ＭＳ 明朝" w:eastAsia="ＭＳ 明朝" w:hAnsi="ＭＳ 明朝" w:cs="Times New Roman"/>
              </w:rPr>
            </w:pPr>
            <w:r w:rsidRPr="0060417D">
              <w:rPr>
                <w:rFonts w:ascii="ＭＳ 明朝" w:eastAsia="ＭＳ 明朝" w:hAnsi="ＭＳ 明朝" w:cs="Times New Roman"/>
              </w:rPr>
              <w:t xml:space="preserve">(b)上の広場、下の広場、東の広場　</w:t>
            </w:r>
          </w:p>
          <w:p w14:paraId="21B8847A" w14:textId="77777777" w:rsidR="00D328E5" w:rsidRPr="0060417D" w:rsidRDefault="00D328E5" w:rsidP="00D328E5">
            <w:pPr>
              <w:snapToGrid w:val="0"/>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・世界の森南側の業務用外周道路（普通車</w:t>
            </w:r>
            <w:r w:rsidRPr="0060417D">
              <w:rPr>
                <w:rFonts w:ascii="ＭＳ 明朝" w:eastAsia="ＭＳ 明朝" w:hAnsi="ＭＳ 明朝" w:cs="Times New Roman"/>
              </w:rPr>
              <w:t>15台程度）</w:t>
            </w:r>
          </w:p>
          <w:p w14:paraId="3EBF08D3" w14:textId="77777777" w:rsidR="00D328E5" w:rsidRPr="0060417D" w:rsidRDefault="00D328E5" w:rsidP="00D328E5">
            <w:pPr>
              <w:snapToGrid w:val="0"/>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・東の広場東側の業務用外周道路（普通車</w:t>
            </w:r>
            <w:r w:rsidRPr="0060417D">
              <w:rPr>
                <w:rFonts w:ascii="ＭＳ 明朝" w:eastAsia="ＭＳ 明朝" w:hAnsi="ＭＳ 明朝" w:cs="Times New Roman"/>
              </w:rPr>
              <w:t>30台程度）</w:t>
            </w:r>
          </w:p>
          <w:p w14:paraId="41C24B96" w14:textId="507C58ED" w:rsidR="00D328E5" w:rsidRPr="0060417D" w:rsidRDefault="00D328E5" w:rsidP="00D328E5">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※搬出入及び留め置き車両の許可証（イベント名・進入日・主催者・車両番号・運転者連絡先と記載のうえ搬出入と留め置きの色を替える）を作成し、リストと一緒に当該使用施設の受付等業務の受託者</w:t>
            </w:r>
            <w:r w:rsidR="00B60551" w:rsidRPr="0060417D">
              <w:rPr>
                <w:rFonts w:ascii="ＭＳ 明朝" w:eastAsia="ＭＳ 明朝" w:hAnsi="ＭＳ 明朝" w:cs="Times New Roman" w:hint="eastAsia"/>
              </w:rPr>
              <w:t>等</w:t>
            </w:r>
            <w:r w:rsidRPr="0060417D">
              <w:rPr>
                <w:rFonts w:ascii="ＭＳ 明朝" w:eastAsia="ＭＳ 明朝" w:hAnsi="ＭＳ 明朝" w:cs="Times New Roman" w:hint="eastAsia"/>
              </w:rPr>
              <w:t>に提出し、受領印を得ること。</w:t>
            </w:r>
          </w:p>
          <w:p w14:paraId="55DA9787" w14:textId="20690B9A" w:rsidR="00D328E5" w:rsidRPr="0060417D" w:rsidRDefault="00D328E5" w:rsidP="00D328E5">
            <w:pPr>
              <w:snapToGrid w:val="0"/>
              <w:ind w:leftChars="423" w:left="1046" w:hangingChars="100" w:hanging="200"/>
              <w:rPr>
                <w:rFonts w:ascii="ＭＳ 明朝" w:eastAsia="ＭＳ 明朝" w:hAnsi="ＭＳ 明朝" w:cs="Times New Roman"/>
                <w:strike/>
              </w:rPr>
            </w:pPr>
            <w:r w:rsidRPr="0060417D">
              <w:rPr>
                <w:rFonts w:ascii="ＭＳ 明朝" w:eastAsia="ＭＳ 明朝" w:hAnsi="ＭＳ 明朝" w:cs="Times New Roman" w:hint="eastAsia"/>
              </w:rPr>
              <w:t>※</w:t>
            </w:r>
            <w:r w:rsidR="00B60551" w:rsidRPr="0060417D">
              <w:rPr>
                <w:rFonts w:ascii="ＭＳ 明朝" w:eastAsia="ＭＳ 明朝" w:hAnsi="ＭＳ 明朝" w:cs="Times New Roman" w:hint="eastAsia"/>
              </w:rPr>
              <w:t>万博公園</w:t>
            </w:r>
            <w:r w:rsidRPr="0060417D">
              <w:rPr>
                <w:rFonts w:ascii="ＭＳ 明朝" w:eastAsia="ＭＳ 明朝" w:hAnsi="ＭＳ 明朝" w:cs="Times New Roman" w:hint="eastAsia"/>
              </w:rPr>
              <w:t>の管理運営上において、</w:t>
            </w:r>
            <w:r w:rsidR="00B60551" w:rsidRPr="0060417D">
              <w:rPr>
                <w:rFonts w:ascii="ＭＳ 明朝" w:eastAsia="ＭＳ 明朝" w:hAnsi="ＭＳ 明朝" w:cs="Times New Roman" w:hint="eastAsia"/>
              </w:rPr>
              <w:t>公園事務所が</w:t>
            </w:r>
            <w:r w:rsidRPr="0060417D">
              <w:rPr>
                <w:rFonts w:ascii="ＭＳ 明朝" w:eastAsia="ＭＳ 明朝" w:hAnsi="ＭＳ 明朝" w:cs="Times New Roman" w:hint="eastAsia"/>
              </w:rPr>
              <w:t>園内留め置き場所を使用</w:t>
            </w:r>
            <w:r w:rsidR="00B60551" w:rsidRPr="0060417D">
              <w:rPr>
                <w:rFonts w:ascii="ＭＳ 明朝" w:eastAsia="ＭＳ 明朝" w:hAnsi="ＭＳ 明朝" w:cs="Times New Roman" w:hint="eastAsia"/>
              </w:rPr>
              <w:t>する</w:t>
            </w:r>
            <w:r w:rsidRPr="0060417D">
              <w:rPr>
                <w:rFonts w:ascii="ＭＳ 明朝" w:eastAsia="ＭＳ 明朝" w:hAnsi="ＭＳ 明朝" w:cs="Times New Roman" w:hint="eastAsia"/>
              </w:rPr>
              <w:t>場合は当該場所を変更する場合がある。</w:t>
            </w:r>
          </w:p>
          <w:p w14:paraId="3DF3EE4F" w14:textId="77777777" w:rsidR="00D328E5" w:rsidRPr="0060417D" w:rsidRDefault="00D328E5" w:rsidP="00D328E5">
            <w:pPr>
              <w:ind w:firstLineChars="300" w:firstLine="600"/>
              <w:rPr>
                <w:rFonts w:ascii="Century" w:eastAsia="ＭＳ 明朝" w:hAnsi="Century" w:cs="Times New Roman"/>
              </w:rPr>
            </w:pPr>
            <w:r w:rsidRPr="0060417D">
              <w:rPr>
                <w:rFonts w:ascii="Century" w:eastAsia="ＭＳ 明朝" w:hAnsi="Century" w:cs="Times New Roman"/>
              </w:rPr>
              <w:t>(2)</w:t>
            </w:r>
            <w:r w:rsidRPr="0060417D">
              <w:rPr>
                <w:rFonts w:ascii="Century" w:eastAsia="ＭＳ 明朝" w:hAnsi="Century" w:cs="Times New Roman" w:hint="eastAsia"/>
              </w:rPr>
              <w:t>スタッフの取扱い</w:t>
            </w:r>
          </w:p>
          <w:p w14:paraId="520A257D" w14:textId="78EEE2D1" w:rsidR="00D328E5" w:rsidRPr="0060417D" w:rsidRDefault="00D328E5" w:rsidP="00D328E5">
            <w:pPr>
              <w:snapToGrid w:val="0"/>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hint="eastAsia"/>
              </w:rPr>
              <w:t>①入場証（使用者作成）の提示により、万博公園自然文化園中央口団体門（午前９時開門）より入園できる。</w:t>
            </w:r>
          </w:p>
          <w:p w14:paraId="6A4D0F9D" w14:textId="77777777" w:rsidR="00D328E5" w:rsidRPr="0060417D" w:rsidRDefault="00D328E5"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t>※使用者負担にて警備員を配置し、自然文化園中央口団体門の開門時間を早めることができる。</w:t>
            </w:r>
          </w:p>
          <w:p w14:paraId="0B4B528C" w14:textId="63AA885E" w:rsidR="00B60551" w:rsidRPr="0060417D" w:rsidRDefault="00B60551"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t>なお、警備に要した費用は、公園事務所より使用者あてに請求するものとする。</w:t>
            </w:r>
          </w:p>
          <w:p w14:paraId="295CE6C2" w14:textId="77777777" w:rsidR="00D328E5" w:rsidRPr="0060417D" w:rsidRDefault="00D328E5"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lastRenderedPageBreak/>
              <w:t>※自然文化園の開園時間中（午前９時</w:t>
            </w:r>
            <w:r w:rsidRPr="0060417D">
              <w:rPr>
                <w:rFonts w:ascii="ＭＳ 明朝" w:eastAsia="ＭＳ 明朝" w:hAnsi="ＭＳ 明朝" w:cs="Times New Roman"/>
              </w:rPr>
              <w:t>30分から午後５時）は、各ゲートより入場ができる。</w:t>
            </w:r>
          </w:p>
          <w:p w14:paraId="6C0D6974" w14:textId="6F31D0AB" w:rsidR="00D328E5" w:rsidRPr="0060417D" w:rsidRDefault="00D328E5" w:rsidP="00D328E5">
            <w:pPr>
              <w:snapToGrid w:val="0"/>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hint="eastAsia"/>
              </w:rPr>
              <w:t>②スタッフの入園料は免除とする。使用者で入場証（イベント名・スタッフ氏名・入場日を記載）を作成し、見本</w:t>
            </w:r>
            <w:r w:rsidRPr="0060417D">
              <w:rPr>
                <w:rFonts w:ascii="ＭＳ 明朝" w:eastAsia="ＭＳ 明朝" w:hAnsi="ＭＳ 明朝" w:cs="Times New Roman"/>
              </w:rPr>
              <w:t>10部と全員の氏名リストを当該使用施設の受付等業務の受託者</w:t>
            </w:r>
            <w:r w:rsidR="00B60551" w:rsidRPr="0060417D">
              <w:rPr>
                <w:rFonts w:ascii="ＭＳ 明朝" w:eastAsia="ＭＳ 明朝" w:hAnsi="ＭＳ 明朝" w:cs="Times New Roman" w:hint="eastAsia"/>
              </w:rPr>
              <w:t>等</w:t>
            </w:r>
            <w:r w:rsidRPr="0060417D">
              <w:rPr>
                <w:rFonts w:ascii="ＭＳ 明朝" w:eastAsia="ＭＳ 明朝" w:hAnsi="ＭＳ 明朝" w:cs="Times New Roman"/>
              </w:rPr>
              <w:t>に提出すること。</w:t>
            </w:r>
          </w:p>
          <w:p w14:paraId="59938432"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rPr>
              <w:t xml:space="preserve"> (3)</w:t>
            </w:r>
            <w:r w:rsidRPr="0060417D">
              <w:rPr>
                <w:rFonts w:ascii="Century" w:eastAsia="ＭＳ 明朝" w:hAnsi="Century" w:cs="Times New Roman" w:hint="eastAsia"/>
              </w:rPr>
              <w:t>本番に関すること</w:t>
            </w:r>
          </w:p>
          <w:p w14:paraId="0B435227"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①イベント実施経費</w:t>
            </w:r>
          </w:p>
          <w:p w14:paraId="30B3496F" w14:textId="77777777" w:rsidR="00D328E5" w:rsidRPr="0060417D" w:rsidRDefault="00D328E5" w:rsidP="00D328E5">
            <w:pPr>
              <w:snapToGrid w:val="0"/>
              <w:ind w:leftChars="500" w:left="1000"/>
              <w:rPr>
                <w:rFonts w:ascii="ＭＳ 明朝" w:eastAsia="ＭＳ 明朝" w:hAnsi="ＭＳ 明朝" w:cs="Times New Roman"/>
              </w:rPr>
            </w:pPr>
            <w:r w:rsidRPr="0060417D">
              <w:rPr>
                <w:rFonts w:ascii="ＭＳ 明朝" w:eastAsia="ＭＳ 明朝" w:hAnsi="ＭＳ 明朝" w:cs="Times New Roman" w:hint="eastAsia"/>
              </w:rPr>
              <w:t>イベント開催に付随した設営・本番・撤去、広報、各種保険加入、会場運営、園内清掃、雑踏警備、万博公園内進入車両門の時間延長などに係る一切の経費は使用者にて負担すること。ただし、公園事務所が許可した自然文化園の開園時間延長に掛かる経費（公園ゲート収納員及び警備員の経費）は公園事務所が負担する。</w:t>
            </w:r>
          </w:p>
          <w:p w14:paraId="6914E1B1"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②関係官庁への事前届出</w:t>
            </w:r>
          </w:p>
          <w:p w14:paraId="6123303F" w14:textId="3ADD1881" w:rsidR="00D328E5" w:rsidRPr="0060417D" w:rsidRDefault="00D328E5" w:rsidP="00D328E5">
            <w:pPr>
              <w:snapToGrid w:val="0"/>
              <w:ind w:leftChars="500" w:left="1000"/>
              <w:rPr>
                <w:rFonts w:ascii="ＭＳ 明朝" w:eastAsia="ＭＳ 明朝" w:hAnsi="Century" w:cs="Times New Roman"/>
              </w:rPr>
            </w:pPr>
            <w:r w:rsidRPr="0060417D">
              <w:rPr>
                <w:rFonts w:ascii="ＭＳ 明朝" w:eastAsia="ＭＳ 明朝" w:hAnsi="ＭＳ 明朝" w:cs="Times New Roman" w:hint="eastAsia"/>
              </w:rPr>
              <w:t>吹田警察</w:t>
            </w:r>
            <w:r w:rsidR="00B60551" w:rsidRPr="0060417D">
              <w:rPr>
                <w:rFonts w:ascii="ＭＳ 明朝" w:eastAsia="ＭＳ 明朝" w:hAnsi="ＭＳ 明朝" w:cs="Times New Roman" w:hint="eastAsia"/>
              </w:rPr>
              <w:t>署</w:t>
            </w:r>
            <w:r w:rsidRPr="0060417D">
              <w:rPr>
                <w:rFonts w:ascii="ＭＳ 明朝" w:eastAsia="ＭＳ 明朝" w:hAnsi="ＭＳ 明朝" w:cs="Times New Roman" w:hint="eastAsia"/>
              </w:rPr>
              <w:t>（警備課）、吹田北消防署にイベント概要・安全管理・危機管理等の提出を行うこと。また、飲食の一次加工を要するための仮設建築物を設営する場合は、吹田市</w:t>
            </w:r>
            <w:r w:rsidR="00B60551" w:rsidRPr="0060417D">
              <w:rPr>
                <w:rFonts w:ascii="ＭＳ 明朝" w:eastAsia="ＭＳ 明朝" w:hAnsi="ＭＳ 明朝" w:cs="Times New Roman" w:hint="eastAsia"/>
              </w:rPr>
              <w:t>都市整備部開発審査室</w:t>
            </w:r>
            <w:r w:rsidRPr="0060417D">
              <w:rPr>
                <w:rFonts w:ascii="ＭＳ 明朝" w:eastAsia="ＭＳ 明朝" w:hAnsi="ＭＳ 明朝" w:cs="Times New Roman" w:hint="eastAsia"/>
              </w:rPr>
              <w:t>に事前協議（</w:t>
            </w:r>
            <w:r w:rsidR="00B60551" w:rsidRPr="0060417D">
              <w:rPr>
                <w:rFonts w:ascii="ＭＳ 明朝" w:eastAsia="ＭＳ 明朝" w:hAnsi="ＭＳ 明朝" w:cs="Times New Roman" w:hint="eastAsia"/>
              </w:rPr>
              <w:t>本番日より</w:t>
            </w:r>
            <w:r w:rsidR="00B60551" w:rsidRPr="0060417D">
              <w:rPr>
                <w:rFonts w:ascii="ＭＳ 明朝" w:eastAsia="ＭＳ 明朝" w:hAnsi="ＭＳ 明朝" w:cs="Times New Roman"/>
              </w:rPr>
              <w:t>6か月</w:t>
            </w:r>
            <w:r w:rsidR="00B60551" w:rsidRPr="0060417D">
              <w:rPr>
                <w:rFonts w:ascii="ＭＳ 明朝" w:eastAsia="ＭＳ 明朝" w:hAnsi="ＭＳ 明朝" w:cs="Times New Roman" w:hint="eastAsia"/>
              </w:rPr>
              <w:t>前</w:t>
            </w:r>
            <w:r w:rsidRPr="0060417D">
              <w:rPr>
                <w:rFonts w:ascii="ＭＳ 明朝" w:eastAsia="ＭＳ 明朝" w:hAnsi="ＭＳ 明朝" w:cs="Times New Roman"/>
              </w:rPr>
              <w:t>）を行うこと。さらに</w:t>
            </w:r>
            <w:r w:rsidRPr="0060417D">
              <w:rPr>
                <w:rFonts w:ascii="ＭＳ 明朝" w:eastAsia="ＭＳ 明朝" w:hAnsi="Century" w:cs="Times New Roman" w:hint="eastAsia"/>
              </w:rPr>
              <w:t>会場利用について必要な届出等の手続は、すべて使用者が行うこと。</w:t>
            </w:r>
          </w:p>
          <w:p w14:paraId="1DFEBEC6"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○吹田北消防署　　　　　　　　　tel.06-6872-0766</w:t>
            </w:r>
          </w:p>
          <w:p w14:paraId="50E97C42"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○吹田警察署（警備課）　　　　　tel.06-6385-1234</w:t>
            </w:r>
          </w:p>
          <w:p w14:paraId="2850D103"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○吹田保健所　　　　　　　　　　tel.06-6339-2225</w:t>
            </w:r>
          </w:p>
          <w:p w14:paraId="3F6F1C2F" w14:textId="4F01E38E"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○吹田市役所</w:t>
            </w:r>
            <w:r w:rsidR="00B60551" w:rsidRPr="0060417D">
              <w:rPr>
                <w:rFonts w:ascii="ＭＳ 明朝" w:eastAsia="ＭＳ 明朝" w:hAnsi="Century" w:cs="Times New Roman" w:hint="eastAsia"/>
              </w:rPr>
              <w:t xml:space="preserve">　　　　　　　</w:t>
            </w:r>
            <w:r w:rsidRPr="0060417D">
              <w:rPr>
                <w:rFonts w:ascii="ＭＳ 明朝" w:eastAsia="ＭＳ 明朝" w:hAnsi="Century" w:cs="Times New Roman" w:hint="eastAsia"/>
              </w:rPr>
              <w:t xml:space="preserve">　　　tel.06-6384-1231</w:t>
            </w:r>
          </w:p>
          <w:p w14:paraId="2499047A"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○日本音楽著作権協会大阪支部　　tel.06-6244-0351</w:t>
            </w:r>
          </w:p>
          <w:p w14:paraId="1D4D8826"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Century" w:cs="Times New Roman" w:hint="eastAsia"/>
              </w:rPr>
              <w:t>③</w:t>
            </w:r>
            <w:r w:rsidRPr="0060417D">
              <w:rPr>
                <w:rFonts w:ascii="ＭＳ 明朝" w:eastAsia="ＭＳ 明朝" w:hAnsi="ＭＳ 明朝" w:cs="Times New Roman" w:hint="eastAsia"/>
              </w:rPr>
              <w:t>飲食出店</w:t>
            </w:r>
          </w:p>
          <w:p w14:paraId="183F371E" w14:textId="77777777" w:rsidR="00B60551" w:rsidRPr="0060417D" w:rsidRDefault="00B60551" w:rsidP="00B60551">
            <w:pPr>
              <w:ind w:leftChars="500" w:left="1200" w:hangingChars="100" w:hanging="200"/>
            </w:pPr>
            <w:r w:rsidRPr="0060417D">
              <w:t>(a)</w:t>
            </w:r>
            <w:r w:rsidRPr="0060417D">
              <w:rPr>
                <w:rFonts w:hint="eastAsia"/>
              </w:rPr>
              <w:t>吹田北消防署に露店等の開設届出書を提出すること。また、飲食出店者に露店営業許可を取得させるなど『公園内における「食」の安全・安心なサービス提供への心得』を遵守させるとともに、『万博記念公園イベント開催時の飲食出店におけるチェックシート』を事前に公園事務所に提出すること。</w:t>
            </w:r>
          </w:p>
          <w:p w14:paraId="4C323D55" w14:textId="77777777" w:rsidR="00B60551" w:rsidRPr="0060417D" w:rsidRDefault="00B60551" w:rsidP="00B60551">
            <w:pPr>
              <w:ind w:leftChars="500" w:left="1200" w:hangingChars="100" w:hanging="200"/>
            </w:pPr>
            <w:r w:rsidRPr="0060417D">
              <w:t>(b)</w:t>
            </w:r>
            <w:r w:rsidRPr="0060417D">
              <w:rPr>
                <w:rFonts w:hint="eastAsia"/>
              </w:rPr>
              <w:t>飲食物売店から発生する雑排水は、グリストラップを設置し、処理水は公園事務所の指定する排水枡に流し込むこと。グリストラップを設置せずに雑排水を流した場合は清掃費用の負担などを求める場合がある。</w:t>
            </w:r>
          </w:p>
          <w:p w14:paraId="3E67D200" w14:textId="77777777" w:rsidR="00B60551" w:rsidRPr="0060417D" w:rsidRDefault="00B60551" w:rsidP="00B60551">
            <w:pPr>
              <w:ind w:leftChars="500" w:left="1200" w:hangingChars="100" w:hanging="200"/>
            </w:pPr>
            <w:r w:rsidRPr="0060417D">
              <w:t>(c)</w:t>
            </w:r>
            <w:r w:rsidRPr="0060417D">
              <w:rPr>
                <w:rFonts w:hint="eastAsia"/>
              </w:rPr>
              <w:t>露店出店における電気供給は、小型発電機（ガソリン）の使用は原則禁止とする。万博公園内キュービクルからの配線、または、大型発電機（軽油）からの電源供給とすること。</w:t>
            </w:r>
          </w:p>
          <w:p w14:paraId="4D0D9C7C" w14:textId="2B39D9AA" w:rsidR="00D328E5" w:rsidRPr="0060417D" w:rsidRDefault="00D328E5" w:rsidP="00D328E5">
            <w:pPr>
              <w:ind w:firstLineChars="400" w:firstLine="800"/>
              <w:rPr>
                <w:rFonts w:ascii="ＭＳ 明朝" w:eastAsia="ＭＳ 明朝" w:hAnsi="Century" w:cs="Times New Roman"/>
              </w:rPr>
            </w:pPr>
            <w:r w:rsidRPr="0060417D">
              <w:rPr>
                <w:rFonts w:ascii="ＭＳ 明朝" w:eastAsia="ＭＳ 明朝" w:hAnsi="Century" w:cs="Times New Roman" w:hint="eastAsia"/>
              </w:rPr>
              <w:t>④芝生養生</w:t>
            </w:r>
            <w:r w:rsidR="00B60551" w:rsidRPr="0060417D">
              <w:rPr>
                <w:rFonts w:ascii="ＭＳ 明朝" w:eastAsia="ＭＳ 明朝" w:hAnsi="Century" w:cs="Times New Roman" w:hint="eastAsia"/>
              </w:rPr>
              <w:t>等</w:t>
            </w:r>
          </w:p>
          <w:p w14:paraId="1E39132C" w14:textId="172E1CCE" w:rsidR="00D328E5" w:rsidRPr="0060417D" w:rsidRDefault="00D328E5" w:rsidP="00D328E5">
            <w:pPr>
              <w:ind w:leftChars="500" w:left="1000" w:firstLineChars="100" w:firstLine="200"/>
              <w:rPr>
                <w:rFonts w:ascii="ＭＳ 明朝" w:eastAsia="ＭＳ 明朝" w:hAnsi="Century" w:cs="Times New Roman"/>
              </w:rPr>
            </w:pPr>
            <w:r w:rsidRPr="0060417D">
              <w:rPr>
                <w:rFonts w:ascii="ＭＳ 明朝" w:eastAsia="ＭＳ 明朝" w:hAnsi="Century" w:cs="Times New Roman" w:hint="eastAsia"/>
              </w:rPr>
              <w:t>上の広場、下の広場、東の広場においては、芝生保護のため芝生地への車両の進入を原則禁止とする。ただし、やむを得ず作業車等を芝生地に進入するまたは留め置きする場合は、公園事務所の許可を得たうえで芝生保護マットを布設し、その上をコンパネ等で養生すること。</w:t>
            </w:r>
          </w:p>
          <w:p w14:paraId="0EA13576" w14:textId="77777777" w:rsidR="00D328E5" w:rsidRPr="0060417D" w:rsidRDefault="00D328E5" w:rsidP="00D328E5">
            <w:pPr>
              <w:ind w:leftChars="500" w:left="1000"/>
              <w:rPr>
                <w:rFonts w:ascii="ＭＳ 明朝" w:eastAsia="ＭＳ 明朝" w:hAnsi="Century" w:cs="Times New Roman"/>
              </w:rPr>
            </w:pPr>
            <w:r w:rsidRPr="0060417D">
              <w:rPr>
                <w:rFonts w:ascii="ＭＳ 明朝" w:eastAsia="ＭＳ 明朝" w:hAnsi="Century" w:cs="Times New Roman" w:hint="eastAsia"/>
              </w:rPr>
              <w:t>万一、芝生や施設に損傷を与えた場合は速やかに、使用者の責任の下で原状回復を行なうこと。</w:t>
            </w:r>
          </w:p>
          <w:p w14:paraId="598CA55D" w14:textId="173609AC" w:rsidR="00D328E5" w:rsidRPr="0060417D" w:rsidRDefault="00D328E5" w:rsidP="00D328E5">
            <w:pPr>
              <w:ind w:leftChars="500" w:left="1200" w:hangingChars="100" w:hanging="200"/>
              <w:rPr>
                <w:rFonts w:ascii="ＭＳ 明朝" w:eastAsia="ＭＳ 明朝" w:hAnsi="Century" w:cs="Times New Roman"/>
              </w:rPr>
            </w:pPr>
            <w:r w:rsidRPr="0060417D">
              <w:rPr>
                <w:rFonts w:ascii="ＭＳ 明朝" w:eastAsia="ＭＳ 明朝" w:hAnsi="Century" w:cs="Times New Roman" w:hint="eastAsia"/>
              </w:rPr>
              <w:t>※</w:t>
            </w:r>
            <w:r w:rsidRPr="0060417D">
              <w:rPr>
                <w:rFonts w:ascii="ＭＳ 明朝" w:eastAsia="ＭＳ 明朝" w:hAnsi="Century" w:cs="Times New Roman"/>
              </w:rPr>
              <w:t xml:space="preserve"> </w:t>
            </w:r>
            <w:r w:rsidRPr="0060417D">
              <w:rPr>
                <w:rFonts w:ascii="ＭＳ 明朝" w:eastAsia="ＭＳ 明朝" w:hAnsi="Century" w:cs="Times New Roman" w:hint="eastAsia"/>
              </w:rPr>
              <w:t>芝生地内の設営・荷運びのため、公園事務所所有の芝生走行車１台を貸与することができる。希望者は</w:t>
            </w:r>
            <w:r w:rsidR="00B60551" w:rsidRPr="0060417D">
              <w:rPr>
                <w:rFonts w:ascii="ＭＳ 明朝" w:eastAsia="ＭＳ 明朝" w:hAnsi="Century" w:cs="Times New Roman" w:hint="eastAsia"/>
              </w:rPr>
              <w:t>公園事務所指定の利用申込手続き</w:t>
            </w:r>
            <w:r w:rsidRPr="0060417D">
              <w:rPr>
                <w:rFonts w:ascii="ＭＳ 明朝" w:eastAsia="ＭＳ 明朝" w:hAnsi="Century" w:cs="Times New Roman" w:hint="eastAsia"/>
              </w:rPr>
              <w:t>を行うこと。なお、燃料（ガソリン）は使用者の負担とする。</w:t>
            </w:r>
          </w:p>
          <w:p w14:paraId="432CE257" w14:textId="6BD9C226" w:rsidR="00B60551" w:rsidRPr="0060417D" w:rsidRDefault="00B60551" w:rsidP="0060417D">
            <w:pPr>
              <w:ind w:leftChars="466" w:left="1232" w:hangingChars="150" w:hanging="300"/>
            </w:pPr>
            <w:r w:rsidRPr="0060417D">
              <w:rPr>
                <w:rFonts w:hint="eastAsia"/>
              </w:rPr>
              <w:t>※</w:t>
            </w:r>
            <w:r w:rsidRPr="0060417D">
              <w:rPr>
                <w:rFonts w:hint="eastAsia"/>
              </w:rPr>
              <w:t xml:space="preserve"> </w:t>
            </w:r>
            <w:r w:rsidRPr="0060417D">
              <w:rPr>
                <w:rFonts w:hint="eastAsia"/>
              </w:rPr>
              <w:t>貸与した芝生保護マット、芝生走行車に損傷・破損があれば、使用者の責任の下、修繕もしくは新規購入すること。</w:t>
            </w:r>
          </w:p>
          <w:p w14:paraId="53E2A4F5" w14:textId="77777777" w:rsidR="00B60551" w:rsidRPr="0060417D" w:rsidRDefault="00B60551" w:rsidP="00B60551">
            <w:pPr>
              <w:ind w:leftChars="200" w:left="400" w:firstLineChars="100" w:firstLine="200"/>
            </w:pPr>
            <w:r w:rsidRPr="0060417D">
              <w:t>(4)</w:t>
            </w:r>
            <w:r w:rsidRPr="0060417D">
              <w:rPr>
                <w:rFonts w:hint="eastAsia"/>
              </w:rPr>
              <w:t>安全対策について</w:t>
            </w:r>
          </w:p>
          <w:p w14:paraId="38DF31A8" w14:textId="77777777" w:rsidR="00B60551" w:rsidRPr="0060417D" w:rsidRDefault="00B60551" w:rsidP="00B60551">
            <w:pPr>
              <w:ind w:leftChars="400" w:left="1000" w:hangingChars="100" w:hanging="200"/>
            </w:pPr>
            <w:r w:rsidRPr="0060417D">
              <w:rPr>
                <w:rFonts w:hint="eastAsia"/>
              </w:rPr>
              <w:t>①　専用使用施設にてイベントを開催するにあたり、気象変化について常に情報収集に努めること。落雷、暴風雨等、来園者にとって危険が予想される場合は、直ちに中断・中止の判断を行うこと。この措置により、入場者からの料金（会場内入場料・自然文化園入園料）払戻し等の異議が生じた場合、これに伴う一切の責任は使用者が負うものとする。</w:t>
            </w:r>
          </w:p>
          <w:p w14:paraId="1E2D1936" w14:textId="6580CE06" w:rsidR="00B60551" w:rsidRPr="0060417D" w:rsidRDefault="00B60551" w:rsidP="00B60551">
            <w:pPr>
              <w:ind w:leftChars="500" w:left="1200" w:hangingChars="100" w:hanging="200"/>
              <w:rPr>
                <w:rFonts w:ascii="ＭＳ 明朝" w:eastAsia="ＭＳ 明朝" w:hAnsi="Century" w:cs="Times New Roman"/>
              </w:rPr>
            </w:pPr>
            <w:r w:rsidRPr="0060417D">
              <w:rPr>
                <w:rFonts w:hint="eastAsia"/>
              </w:rPr>
              <w:t>②　雑踏・誘導警備については十分な計画を作成のうえ、適確な指示伝達を構築すること。</w:t>
            </w:r>
          </w:p>
          <w:p w14:paraId="029DD750" w14:textId="77777777" w:rsidR="00B60551" w:rsidRPr="0060417D" w:rsidRDefault="00B60551" w:rsidP="00B60551">
            <w:pPr>
              <w:ind w:leftChars="200" w:left="400" w:firstLineChars="200" w:firstLine="400"/>
            </w:pPr>
            <w:r w:rsidRPr="0060417D">
              <w:t>(5)</w:t>
            </w:r>
            <w:r w:rsidRPr="0060417D">
              <w:rPr>
                <w:rFonts w:hint="eastAsia"/>
              </w:rPr>
              <w:t>ゴミ回収・会場内清掃について</w:t>
            </w:r>
          </w:p>
          <w:p w14:paraId="7C59C3F8" w14:textId="77777777" w:rsidR="00B60551" w:rsidRPr="0060417D" w:rsidRDefault="00B60551" w:rsidP="00B60551">
            <w:pPr>
              <w:ind w:leftChars="500" w:left="1000"/>
            </w:pPr>
            <w:r w:rsidRPr="0060417D">
              <w:rPr>
                <w:rFonts w:hint="eastAsia"/>
              </w:rPr>
              <w:t>①　専用使用施設内のゴミ箱設置及びゴミ回収は、使用者が行うこと。ゴミ箱の規格は、ビニ</w:t>
            </w:r>
            <w:r w:rsidRPr="0060417D">
              <w:rPr>
                <w:rFonts w:hint="eastAsia"/>
              </w:rPr>
              <w:lastRenderedPageBreak/>
              <w:t>ール袋が利用可能なものとし、表面に「もえるゴミ」、「もえないゴミ」、「カン」、「ビン」、「ペットボトル」を表示したうえで会場内に設置すること（特に飲食出店周辺部には数多く設置すること）。</w:t>
            </w:r>
          </w:p>
          <w:p w14:paraId="1ABFEBDF" w14:textId="77777777" w:rsidR="00B60551" w:rsidRPr="0060417D" w:rsidRDefault="00B60551" w:rsidP="00B60551">
            <w:pPr>
              <w:ind w:leftChars="500" w:left="1000"/>
            </w:pPr>
            <w:r w:rsidRPr="0060417D">
              <w:rPr>
                <w:rFonts w:hint="eastAsia"/>
              </w:rPr>
              <w:t>②　会場内のゴミ箱にたまったゴミは、定期的に回収し、来場者に不快の念を与えないように万全を期して作業にあたること。</w:t>
            </w:r>
          </w:p>
          <w:p w14:paraId="5BD4C881" w14:textId="78692B6E" w:rsidR="00D328E5" w:rsidRPr="0060417D" w:rsidRDefault="00B60551" w:rsidP="00D328E5">
            <w:pPr>
              <w:ind w:leftChars="450" w:left="1200" w:hangingChars="150" w:hanging="300"/>
              <w:rPr>
                <w:rFonts w:ascii="ＭＳ 明朝" w:eastAsia="ＭＳ 明朝" w:hAnsi="ＭＳ 明朝" w:cs="Times New Roman"/>
              </w:rPr>
            </w:pPr>
            <w:r w:rsidRPr="0060417D">
              <w:rPr>
                <w:rFonts w:hint="eastAsia"/>
              </w:rPr>
              <w:t>③　回収したゴミは分別を行い、その回収したゴミを集積する箱（以下「ゴミコンテナ」という。）に投入すること。ゴミ回収等にかかる費用（ゴミコンテナの設置料、投棄料など）は使用者負担とする。</w:t>
            </w:r>
          </w:p>
          <w:p w14:paraId="60C2722B" w14:textId="77777777" w:rsidR="00B60551" w:rsidRPr="0060417D" w:rsidRDefault="00B60551" w:rsidP="00B60551">
            <w:pPr>
              <w:ind w:leftChars="400" w:left="800"/>
            </w:pPr>
            <w:r w:rsidRPr="0060417D">
              <w:t>(6)</w:t>
            </w:r>
            <w:r w:rsidRPr="0060417D">
              <w:rPr>
                <w:rFonts w:hint="eastAsia"/>
              </w:rPr>
              <w:t>イベント告知サインについて</w:t>
            </w:r>
          </w:p>
          <w:p w14:paraId="4788F88C" w14:textId="06BE3236" w:rsidR="00D328E5" w:rsidRPr="0060417D" w:rsidRDefault="00B60551" w:rsidP="00D328E5">
            <w:pPr>
              <w:ind w:leftChars="500" w:left="1300" w:hangingChars="150" w:hanging="300"/>
              <w:rPr>
                <w:rFonts w:ascii="ＭＳ 明朝" w:eastAsia="ＭＳ 明朝" w:hAnsi="ＭＳ 明朝" w:cs="Times New Roman"/>
              </w:rPr>
            </w:pPr>
            <w:r w:rsidRPr="0060417D">
              <w:rPr>
                <w:rFonts w:hint="eastAsia"/>
              </w:rPr>
              <w:t>使用者が専用使用施設で開催するイベントの告知サイン・幟等の設置については、デザイン、表示内容、形状、数量、設置場所、設置期間などについて、事前に公園事務所と調整すること。</w:t>
            </w:r>
          </w:p>
          <w:p w14:paraId="5E173C1F" w14:textId="77777777" w:rsidR="00B60551" w:rsidRPr="0060417D" w:rsidRDefault="00B60551" w:rsidP="00B60551">
            <w:pPr>
              <w:ind w:leftChars="200" w:left="400" w:firstLineChars="200" w:firstLine="400"/>
            </w:pPr>
            <w:r w:rsidRPr="0060417D">
              <w:t>(7)</w:t>
            </w:r>
            <w:r w:rsidRPr="0060417D">
              <w:rPr>
                <w:rFonts w:hint="eastAsia"/>
              </w:rPr>
              <w:t>迷子対応について</w:t>
            </w:r>
          </w:p>
          <w:p w14:paraId="3C6A4D6D" w14:textId="77777777" w:rsidR="00B60551" w:rsidRPr="0060417D" w:rsidRDefault="00B60551" w:rsidP="00B60551">
            <w:pPr>
              <w:ind w:leftChars="500" w:left="1400" w:hangingChars="200" w:hanging="400"/>
            </w:pPr>
            <w:r w:rsidRPr="0060417D">
              <w:rPr>
                <w:rFonts w:hint="eastAsia"/>
              </w:rPr>
              <w:t>①　イベント会場に迷子センターを設置し、万一迷子が発生（迷子探し・迷子預かり）した場合は会場内での放送を行うとともに、スタッフにて迅速な対応を行うこと。また、子どもに迷子ワッペン等を携行させる運営にも積極的に取り組むこと。</w:t>
            </w:r>
          </w:p>
          <w:p w14:paraId="5529121B" w14:textId="77777777" w:rsidR="00B60551" w:rsidRPr="0060417D" w:rsidRDefault="00B60551" w:rsidP="00B60551">
            <w:pPr>
              <w:ind w:leftChars="500" w:left="1400" w:hangingChars="200" w:hanging="400"/>
            </w:pPr>
            <w:r w:rsidRPr="0060417D">
              <w:rPr>
                <w:rFonts w:hint="eastAsia"/>
              </w:rPr>
              <w:t>②　会場内で迷子の解決ができなかった場合は、直ちに公園事務所が発注している警備業務会社に連絡し、捜索範囲を拡大すること。また、同時に園内放送をかけ、来園者にも協力依頼を行うこと。</w:t>
            </w:r>
          </w:p>
          <w:p w14:paraId="761F08AD" w14:textId="43FA766E" w:rsidR="00D328E5" w:rsidRPr="0060417D" w:rsidRDefault="00B60551" w:rsidP="00D328E5">
            <w:pPr>
              <w:ind w:leftChars="500" w:left="1200" w:hangingChars="100" w:hanging="200"/>
              <w:rPr>
                <w:rFonts w:ascii="ＭＳ 明朝" w:eastAsia="ＭＳ 明朝" w:hAnsi="ＭＳ 明朝" w:cs="Times New Roman"/>
              </w:rPr>
            </w:pPr>
            <w:r w:rsidRPr="0060417D">
              <w:rPr>
                <w:rFonts w:hint="eastAsia"/>
              </w:rPr>
              <w:t>③　迷子発生から１時間が経過した場合は、家族・同伴者から警察署に捜査願いの電話を行うこと。</w:t>
            </w:r>
          </w:p>
          <w:p w14:paraId="6DDBD311" w14:textId="77777777" w:rsidR="00B60551" w:rsidRPr="0060417D" w:rsidRDefault="00B60551" w:rsidP="00B60551">
            <w:pPr>
              <w:ind w:leftChars="200" w:left="400" w:firstLineChars="200" w:firstLine="400"/>
            </w:pPr>
            <w:r w:rsidRPr="0060417D">
              <w:t>(8)</w:t>
            </w:r>
            <w:r w:rsidRPr="0060417D">
              <w:rPr>
                <w:rFonts w:hint="eastAsia"/>
              </w:rPr>
              <w:t>看護師配備について</w:t>
            </w:r>
          </w:p>
          <w:p w14:paraId="5E24CB36" w14:textId="2075F2AC" w:rsidR="00D328E5" w:rsidRPr="0060417D" w:rsidRDefault="00B60551" w:rsidP="00D328E5">
            <w:pPr>
              <w:ind w:leftChars="500" w:left="1000"/>
              <w:rPr>
                <w:rFonts w:ascii="ＭＳ 明朝" w:eastAsia="ＭＳ 明朝" w:hAnsi="ＭＳ 明朝" w:cs="Times New Roman"/>
              </w:rPr>
            </w:pPr>
            <w:r w:rsidRPr="0060417D">
              <w:rPr>
                <w:rFonts w:hint="eastAsia"/>
              </w:rPr>
              <w:t>イベント参加者が不慮の事故で怪我をした場合、または持病による身体疾病が発生した場合は適正かつ迅速な措置を行うため、使用者の手配により看護師１名以上を配備すること。</w:t>
            </w:r>
          </w:p>
          <w:p w14:paraId="57E6861C" w14:textId="5A80720A" w:rsidR="00B60551"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w:t>
            </w:r>
            <w:r w:rsidR="00B60551" w:rsidRPr="0060417D">
              <w:rPr>
                <w:rFonts w:ascii="Century" w:eastAsia="ＭＳ 明朝" w:hAnsi="Century" w:cs="Times New Roman" w:hint="eastAsia"/>
              </w:rPr>
              <w:t xml:space="preserve">  </w:t>
            </w:r>
            <w:r w:rsidR="00B60551" w:rsidRPr="0060417D">
              <w:t>(9)</w:t>
            </w:r>
            <w:r w:rsidRPr="0060417D">
              <w:rPr>
                <w:rFonts w:ascii="Century" w:eastAsia="ＭＳ 明朝" w:hAnsi="Century" w:cs="Times New Roman" w:hint="eastAsia"/>
              </w:rPr>
              <w:t>その他、事業内容により必要と認められること</w:t>
            </w:r>
          </w:p>
          <w:p w14:paraId="28892487" w14:textId="64C56F0B" w:rsidR="00B60551" w:rsidRPr="0060417D" w:rsidRDefault="00B60551" w:rsidP="00B60551">
            <w:pPr>
              <w:ind w:firstLineChars="200" w:firstLine="400"/>
              <w:rPr>
                <w:rFonts w:asciiTheme="majorEastAsia" w:eastAsiaTheme="majorEastAsia" w:hAnsiTheme="majorEastAsia"/>
              </w:rPr>
            </w:pPr>
            <w:r w:rsidRPr="0060417D">
              <w:rPr>
                <w:rFonts w:ascii="Century" w:eastAsia="ＭＳ 明朝" w:hAnsi="Century" w:cs="Times New Roman" w:hint="eastAsia"/>
              </w:rPr>
              <w:t xml:space="preserve"> </w:t>
            </w:r>
            <w:r w:rsidRPr="0060417D">
              <w:rPr>
                <w:rFonts w:asciiTheme="majorEastAsia" w:eastAsiaTheme="majorEastAsia" w:hAnsiTheme="majorEastAsia" w:hint="eastAsia"/>
              </w:rPr>
              <w:t>７．使用許可手続き</w:t>
            </w:r>
          </w:p>
          <w:p w14:paraId="304B22D0" w14:textId="77777777" w:rsidR="00B60551" w:rsidRPr="0060417D" w:rsidRDefault="00B60551" w:rsidP="00B60551">
            <w:pPr>
              <w:ind w:leftChars="400" w:left="1000" w:hangingChars="100" w:hanging="200"/>
            </w:pPr>
            <w:r w:rsidRPr="0060417D">
              <w:t>(1)</w:t>
            </w:r>
            <w:r w:rsidRPr="0060417D">
              <w:rPr>
                <w:rFonts w:hint="eastAsia"/>
              </w:rPr>
              <w:t>使用者は、大阪府日本万国博覧会記念公園条例及び同条例施行規則に定める、行為許可申請書（様式第</w:t>
            </w:r>
            <w:r w:rsidRPr="0060417D">
              <w:t>13</w:t>
            </w:r>
            <w:r w:rsidRPr="0060417D">
              <w:rPr>
                <w:rFonts w:hint="eastAsia"/>
              </w:rPr>
              <w:t>号）と公園施設使用許可申請書（様式第</w:t>
            </w:r>
            <w:r w:rsidRPr="0060417D">
              <w:t>14</w:t>
            </w:r>
            <w:r w:rsidRPr="0060417D">
              <w:rPr>
                <w:rFonts w:hint="eastAsia"/>
              </w:rPr>
              <w:t>号）を提出すること。</w:t>
            </w:r>
          </w:p>
          <w:p w14:paraId="4D836240" w14:textId="77777777" w:rsidR="00B60551" w:rsidRPr="0060417D" w:rsidRDefault="00B60551" w:rsidP="00B60551">
            <w:pPr>
              <w:ind w:leftChars="400" w:left="1000" w:hangingChars="100" w:hanging="200"/>
            </w:pPr>
            <w:r w:rsidRPr="0060417D">
              <w:t>(2)</w:t>
            </w:r>
            <w:r w:rsidRPr="0060417D">
              <w:rPr>
                <w:rFonts w:hint="eastAsia"/>
              </w:rPr>
              <w:t>使用者は、申請書の提出後に公園事務所と詳細を協議すること。この際、内容について変更を求めることができる。</w:t>
            </w:r>
          </w:p>
          <w:p w14:paraId="2FDEFB40" w14:textId="2CA9DD82" w:rsidR="00D328E5" w:rsidRPr="0060417D" w:rsidRDefault="00B60551">
            <w:pPr>
              <w:ind w:firstLineChars="400" w:firstLine="800"/>
              <w:rPr>
                <w:rFonts w:ascii="Century" w:eastAsia="ＭＳ 明朝" w:hAnsi="Century" w:cs="Times New Roman"/>
              </w:rPr>
            </w:pPr>
            <w:r w:rsidRPr="0060417D">
              <w:t>(3)</w:t>
            </w:r>
            <w:r w:rsidRPr="0060417D">
              <w:rPr>
                <w:rFonts w:hint="eastAsia"/>
              </w:rPr>
              <w:t>受付日程は別途定めるものとする。</w:t>
            </w:r>
          </w:p>
          <w:p w14:paraId="18599F91" w14:textId="0BA395FA" w:rsidR="00D328E5" w:rsidRPr="0060417D" w:rsidRDefault="00B60551" w:rsidP="00D328E5">
            <w:pPr>
              <w:ind w:firstLineChars="200" w:firstLine="400"/>
              <w:rPr>
                <w:rFonts w:ascii="Century" w:eastAsia="ＭＳ 明朝" w:hAnsi="Century" w:cs="Times New Roman"/>
              </w:rPr>
            </w:pPr>
            <w:r w:rsidRPr="0060417D">
              <w:rPr>
                <w:rFonts w:hint="eastAsia"/>
              </w:rPr>
              <w:t>８．</w:t>
            </w:r>
            <w:r w:rsidR="00D328E5" w:rsidRPr="0060417D">
              <w:rPr>
                <w:rFonts w:ascii="Century" w:eastAsia="ＭＳ 明朝" w:hAnsi="Century" w:cs="Times New Roman" w:hint="eastAsia"/>
              </w:rPr>
              <w:t>適用日</w:t>
            </w:r>
          </w:p>
          <w:p w14:paraId="414B44EF" w14:textId="77777777" w:rsidR="00D328E5" w:rsidRPr="0060417D" w:rsidRDefault="00D328E5" w:rsidP="00D328E5">
            <w:pPr>
              <w:ind w:leftChars="200" w:left="400" w:firstLineChars="300" w:firstLine="600"/>
              <w:rPr>
                <w:rFonts w:ascii="Century" w:eastAsia="ＭＳ 明朝" w:hAnsi="Century" w:cs="Times New Roman"/>
              </w:rPr>
            </w:pPr>
            <w:r w:rsidRPr="0060417D">
              <w:rPr>
                <w:rFonts w:ascii="Century" w:eastAsia="ＭＳ 明朝" w:hAnsi="Century" w:cs="Times New Roman" w:hint="eastAsia"/>
              </w:rPr>
              <w:t>この要領は、平成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9</w:t>
            </w:r>
            <w:r w:rsidRPr="0060417D">
              <w:rPr>
                <w:rFonts w:ascii="Century" w:eastAsia="ＭＳ 明朝" w:hAnsi="Century" w:cs="Times New Roman" w:hint="eastAsia"/>
              </w:rPr>
              <w:t>月</w:t>
            </w:r>
            <w:r w:rsidRPr="0060417D">
              <w:rPr>
                <w:rFonts w:ascii="Century" w:eastAsia="ＭＳ 明朝" w:hAnsi="Century" w:cs="Times New Roman"/>
              </w:rPr>
              <w:t>26</w:t>
            </w:r>
            <w:r w:rsidRPr="0060417D">
              <w:rPr>
                <w:rFonts w:ascii="Century" w:eastAsia="ＭＳ 明朝" w:hAnsi="Century" w:cs="Times New Roman" w:hint="eastAsia"/>
              </w:rPr>
              <w:t>日より適用する。</w:t>
            </w:r>
          </w:p>
          <w:p w14:paraId="2C37D7CC" w14:textId="77777777" w:rsidR="00B60551" w:rsidRPr="0060417D" w:rsidRDefault="00B60551" w:rsidP="00B60551">
            <w:pPr>
              <w:ind w:leftChars="200" w:left="400" w:firstLineChars="300" w:firstLine="600"/>
            </w:pPr>
            <w:r w:rsidRPr="0060417D">
              <w:rPr>
                <w:rFonts w:hint="eastAsia"/>
              </w:rPr>
              <w:t>この要領の改正は、平成</w:t>
            </w:r>
            <w:r w:rsidRPr="0060417D">
              <w:t>27</w:t>
            </w:r>
            <w:r w:rsidRPr="0060417D">
              <w:rPr>
                <w:rFonts w:hint="eastAsia"/>
              </w:rPr>
              <w:t>年３月</w:t>
            </w:r>
            <w:r w:rsidRPr="0060417D">
              <w:t>31</w:t>
            </w:r>
            <w:r w:rsidRPr="0060417D">
              <w:rPr>
                <w:rFonts w:hint="eastAsia"/>
              </w:rPr>
              <w:t>日より適用する。</w:t>
            </w:r>
          </w:p>
          <w:p w14:paraId="755E7869" w14:textId="77777777" w:rsidR="00B60551" w:rsidRPr="0060417D" w:rsidRDefault="00B60551" w:rsidP="00B60551">
            <w:pPr>
              <w:ind w:leftChars="200" w:left="400" w:firstLineChars="300" w:firstLine="600"/>
            </w:pPr>
            <w:r w:rsidRPr="0060417D">
              <w:rPr>
                <w:rFonts w:hint="eastAsia"/>
              </w:rPr>
              <w:t>この要領の改正は、平成</w:t>
            </w:r>
            <w:r w:rsidRPr="0060417D">
              <w:t>27</w:t>
            </w:r>
            <w:r w:rsidRPr="0060417D">
              <w:rPr>
                <w:rFonts w:hint="eastAsia"/>
              </w:rPr>
              <w:t>年</w:t>
            </w:r>
            <w:r w:rsidRPr="0060417D">
              <w:t>11</w:t>
            </w:r>
            <w:r w:rsidRPr="0060417D">
              <w:rPr>
                <w:rFonts w:hint="eastAsia"/>
              </w:rPr>
              <w:t>月６日より適用する。</w:t>
            </w:r>
          </w:p>
          <w:p w14:paraId="443E5A0B" w14:textId="77777777" w:rsidR="00B60551" w:rsidRPr="0060417D" w:rsidRDefault="00B60551" w:rsidP="00B60551">
            <w:pPr>
              <w:ind w:leftChars="200" w:left="400" w:firstLineChars="300" w:firstLine="600"/>
            </w:pPr>
            <w:r w:rsidRPr="0060417D">
              <w:rPr>
                <w:rFonts w:hint="eastAsia"/>
              </w:rPr>
              <w:t>この要領の改正は、平成</w:t>
            </w:r>
            <w:r w:rsidRPr="0060417D">
              <w:t>28</w:t>
            </w:r>
            <w:r w:rsidRPr="0060417D">
              <w:rPr>
                <w:rFonts w:hint="eastAsia"/>
              </w:rPr>
              <w:t>年１月</w:t>
            </w:r>
            <w:r w:rsidRPr="0060417D">
              <w:t>12</w:t>
            </w:r>
            <w:r w:rsidRPr="0060417D">
              <w:rPr>
                <w:rFonts w:hint="eastAsia"/>
              </w:rPr>
              <w:t>日より適用する。</w:t>
            </w:r>
          </w:p>
          <w:p w14:paraId="01C98D21" w14:textId="575BCB50" w:rsidR="00B60551" w:rsidRPr="0060417D" w:rsidRDefault="00B60551">
            <w:pPr>
              <w:ind w:leftChars="200" w:left="400" w:firstLineChars="300" w:firstLine="600"/>
            </w:pPr>
            <w:r w:rsidRPr="0060417D">
              <w:rPr>
                <w:rFonts w:hint="eastAsia"/>
              </w:rPr>
              <w:t>この要領の改正は、平成</w:t>
            </w:r>
            <w:r w:rsidRPr="0060417D">
              <w:t>29</w:t>
            </w:r>
            <w:r w:rsidRPr="0060417D">
              <w:rPr>
                <w:rFonts w:hint="eastAsia"/>
              </w:rPr>
              <w:t>年１月</w:t>
            </w:r>
            <w:r w:rsidRPr="0060417D">
              <w:t>19</w:t>
            </w:r>
            <w:r w:rsidRPr="0060417D">
              <w:rPr>
                <w:rFonts w:hint="eastAsia"/>
              </w:rPr>
              <w:t>日より適用する。</w:t>
            </w:r>
          </w:p>
          <w:p w14:paraId="7FA054B2" w14:textId="77777777" w:rsidR="00D328E5" w:rsidRPr="0060417D" w:rsidRDefault="00D328E5" w:rsidP="00D328E5">
            <w:pPr>
              <w:spacing w:line="280" w:lineRule="exact"/>
              <w:rPr>
                <w:rFonts w:ascii="Century" w:eastAsia="ＭＳ 明朝" w:hAnsi="Century" w:cs="Times New Roman"/>
              </w:rPr>
            </w:pPr>
          </w:p>
        </w:tc>
      </w:tr>
    </w:tbl>
    <w:p w14:paraId="18E35EF8" w14:textId="77777777" w:rsidR="00D328E5" w:rsidRPr="0060417D" w:rsidRDefault="00D328E5" w:rsidP="00D328E5">
      <w:pPr>
        <w:spacing w:line="280" w:lineRule="exact"/>
        <w:ind w:leftChars="71" w:left="142"/>
        <w:rPr>
          <w:rFonts w:ascii="Century" w:eastAsia="ＭＳ 明朝" w:hAnsi="Century" w:cs="Times New Roman"/>
        </w:rPr>
      </w:pP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Look w:val="04A0" w:firstRow="1" w:lastRow="0" w:firstColumn="1" w:lastColumn="0" w:noHBand="0" w:noVBand="1"/>
      </w:tblPr>
      <w:tblGrid>
        <w:gridCol w:w="9712"/>
      </w:tblGrid>
      <w:tr w:rsidR="00D328E5" w:rsidRPr="0060417D" w14:paraId="0645AF73" w14:textId="77777777" w:rsidTr="00662DE5">
        <w:tc>
          <w:tcPr>
            <w:tcW w:w="9836" w:type="dxa"/>
          </w:tcPr>
          <w:p w14:paraId="65BF19D2" w14:textId="77777777" w:rsidR="00D328E5" w:rsidRPr="0060417D" w:rsidRDefault="00D328E5" w:rsidP="00D328E5">
            <w:pPr>
              <w:keepNext/>
              <w:outlineLvl w:val="1"/>
              <w:rPr>
                <w:rFonts w:ascii="Arial" w:eastAsia="ＭＳ ゴシック" w:hAnsi="Arial" w:cs="Times New Roman"/>
              </w:rPr>
            </w:pPr>
            <w:bookmarkStart w:id="215" w:name="_Toc491940941"/>
            <w:r w:rsidRPr="0060417D">
              <w:rPr>
                <w:rFonts w:ascii="Arial" w:eastAsia="ＭＳ ゴシック" w:hAnsi="Arial" w:cs="Times New Roman" w:hint="eastAsia"/>
              </w:rPr>
              <w:lastRenderedPageBreak/>
              <w:t>（参考）野外コンサートにおける会場の優先受付要領</w:t>
            </w:r>
            <w:bookmarkEnd w:id="215"/>
          </w:p>
          <w:p w14:paraId="6F4E834C"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１．要</w:t>
            </w:r>
            <w:r w:rsidRPr="0060417D">
              <w:rPr>
                <w:rFonts w:ascii="ＭＳ ゴシック" w:eastAsia="ＭＳ ゴシック" w:hAnsi="ＭＳ ゴシック" w:cs="Times New Roman"/>
              </w:rPr>
              <w:t xml:space="preserve"> </w:t>
            </w:r>
            <w:r w:rsidRPr="0060417D">
              <w:rPr>
                <w:rFonts w:ascii="ＭＳ ゴシック" w:eastAsia="ＭＳ ゴシック" w:hAnsi="ＭＳ ゴシック" w:cs="Times New Roman" w:hint="eastAsia"/>
              </w:rPr>
              <w:t>旨</w:t>
            </w:r>
          </w:p>
          <w:p w14:paraId="320FFE09" w14:textId="77777777" w:rsidR="00D328E5" w:rsidRPr="0060417D" w:rsidRDefault="00D328E5" w:rsidP="00D328E5">
            <w:pPr>
              <w:spacing w:line="280" w:lineRule="exact"/>
              <w:ind w:leftChars="300" w:left="600" w:firstLineChars="100" w:firstLine="200"/>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以下「公園事務所」という。）は、日本万国博覧会記念公園（以下「万博公園」という。）を緑に包まれた文化公園として、府民に憩いと健康で文化的な活動の場を提供しているほか、四季折々に多彩なイベントを展開し府民サービスの向上に努めている。</w:t>
            </w:r>
          </w:p>
          <w:p w14:paraId="2A9169AD" w14:textId="77777777" w:rsidR="00D328E5" w:rsidRPr="0060417D" w:rsidRDefault="00D328E5" w:rsidP="00D328E5">
            <w:pPr>
              <w:spacing w:line="280" w:lineRule="exact"/>
              <w:ind w:leftChars="300" w:left="600" w:firstLineChars="100" w:firstLine="200"/>
              <w:rPr>
                <w:rFonts w:ascii="ＭＳ 明朝" w:eastAsia="ＭＳ 明朝" w:hAnsi="ＭＳ 明朝" w:cs="Times New Roman"/>
              </w:rPr>
            </w:pPr>
            <w:r w:rsidRPr="0060417D">
              <w:rPr>
                <w:rFonts w:ascii="ＭＳ 明朝" w:eastAsia="ＭＳ 明朝" w:hAnsi="ＭＳ 明朝" w:cs="Times New Roman" w:hint="eastAsia"/>
              </w:rPr>
              <w:t>公園事務所では、万博公園が関西はもとより西日本における野外コンサートのメッカとして音楽の文化活動の拠点となることを目指すため、夏期におけるお祭り広場・東の広場全域・もみじ川芝生広場（以下「コンサート会場」という。）を野外コンサートに限る使用を優先して受付けるものである。</w:t>
            </w:r>
          </w:p>
          <w:p w14:paraId="278FD37D"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２．使用申込みの条件</w:t>
            </w:r>
          </w:p>
          <w:p w14:paraId="53B11A61"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次の条件を全て満たしていることが必要である。</w:t>
            </w:r>
          </w:p>
          <w:p w14:paraId="4C4DEF60"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rPr>
              <w:t>(1)万博公園の近隣居住地において、</w:t>
            </w:r>
            <w:r w:rsidRPr="0060417D">
              <w:rPr>
                <w:rFonts w:ascii="ＭＳ 明朝" w:eastAsia="ＭＳ 明朝" w:hAnsi="ＭＳ 明朝" w:cs="メイリオ" w:hint="eastAsia"/>
                <w:kern w:val="0"/>
              </w:rPr>
              <w:t>大阪府生活環境の保全等に関する条例（条例</w:t>
            </w:r>
          </w:p>
          <w:p w14:paraId="64E5248B"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kern w:val="0"/>
              </w:rPr>
              <w:t xml:space="preserve">　第</w:t>
            </w:r>
            <w:r w:rsidRPr="0060417D">
              <w:rPr>
                <w:rFonts w:ascii="ＭＳ 明朝" w:eastAsia="ＭＳ 明朝" w:hAnsi="ＭＳ 明朝" w:cs="メイリオ"/>
                <w:kern w:val="0"/>
              </w:rPr>
              <w:t>84条、施行規則第54条）の騒音規制基準（以下「騒音基準」という。）以内</w:t>
            </w:r>
          </w:p>
          <w:p w14:paraId="45B7CD33"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kern w:val="0"/>
              </w:rPr>
              <w:t xml:space="preserve">　で万博公園の敷地境界線上で、午前８時から午後６時の間は５５ｄＢ以下、午後</w:t>
            </w:r>
          </w:p>
          <w:p w14:paraId="3747FC2A"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kern w:val="0"/>
              </w:rPr>
              <w:t xml:space="preserve">　６時から午後９時の間は５０ｄＢ以下</w:t>
            </w:r>
            <w:r w:rsidRPr="0060417D">
              <w:rPr>
                <w:rFonts w:ascii="ＭＳ 明朝" w:eastAsia="ＭＳ 明朝" w:hAnsi="ＭＳ 明朝" w:cs="メイリオ" w:hint="eastAsia"/>
              </w:rPr>
              <w:t>に対応できる音響システムを計画してい</w:t>
            </w:r>
          </w:p>
          <w:p w14:paraId="5FA19A8B"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 xml:space="preserve">　ること。また、天候不順（雨天、曇天、強風など）の場合であっても、騒音基準</w:t>
            </w:r>
          </w:p>
          <w:p w14:paraId="55B2A4AE"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rPr>
              <w:t xml:space="preserve">　を超えない対応を計画していること。</w:t>
            </w:r>
          </w:p>
          <w:p w14:paraId="41648D6A" w14:textId="77777777" w:rsidR="00D328E5" w:rsidRPr="0060417D" w:rsidRDefault="00D328E5" w:rsidP="00D328E5">
            <w:pPr>
              <w:spacing w:line="280" w:lineRule="exact"/>
              <w:ind w:leftChars="350" w:left="700"/>
              <w:rPr>
                <w:rFonts w:ascii="ＭＳ 明朝" w:eastAsia="ＭＳ 明朝" w:hAnsi="ＭＳ 明朝" w:cs="メイリオ"/>
              </w:rPr>
            </w:pPr>
            <w:r w:rsidRPr="0060417D">
              <w:rPr>
                <w:rFonts w:ascii="ＭＳ 明朝" w:eastAsia="ＭＳ 明朝" w:hAnsi="ＭＳ 明朝" w:cs="メイリオ"/>
              </w:rPr>
              <w:t>(2)天変地異（落雷・豪雨・暴風・地震等）・人的災害（食中毒・テロ・爆破物等）</w:t>
            </w:r>
          </w:p>
          <w:p w14:paraId="4991EC0E" w14:textId="77777777" w:rsidR="00D328E5" w:rsidRPr="0060417D" w:rsidRDefault="00D328E5" w:rsidP="00D328E5">
            <w:pPr>
              <w:spacing w:line="280" w:lineRule="exact"/>
              <w:ind w:leftChars="350" w:left="700" w:firstLineChars="100" w:firstLine="200"/>
              <w:rPr>
                <w:rFonts w:ascii="ＭＳ 明朝" w:eastAsia="ＭＳ 明朝" w:hAnsi="ＭＳ 明朝" w:cs="メイリオ"/>
              </w:rPr>
            </w:pPr>
            <w:r w:rsidRPr="0060417D">
              <w:rPr>
                <w:rFonts w:ascii="ＭＳ 明朝" w:eastAsia="ＭＳ 明朝" w:hAnsi="ＭＳ 明朝" w:cs="メイリオ" w:hint="eastAsia"/>
              </w:rPr>
              <w:t>に伴う鑑賞者の安全対策が計画されていること。</w:t>
            </w:r>
          </w:p>
          <w:p w14:paraId="7E19B909"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rPr>
              <w:t>(3)本番日の鑑賞者が１日１万人を超えていること。</w:t>
            </w:r>
          </w:p>
          <w:p w14:paraId="3BDC9A50"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rPr>
              <w:t>(4)緑に包まれた文化公園にふさわしく、万博公園のイメージアップにつながる内</w:t>
            </w:r>
          </w:p>
          <w:p w14:paraId="1918B546"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 xml:space="preserve">　容であること。</w:t>
            </w:r>
          </w:p>
          <w:p w14:paraId="63EEF979" w14:textId="77777777" w:rsidR="00D328E5" w:rsidRPr="0060417D" w:rsidRDefault="00D328E5" w:rsidP="00D328E5">
            <w:pPr>
              <w:spacing w:line="280" w:lineRule="exact"/>
              <w:ind w:left="2400" w:hangingChars="1200" w:hanging="2400"/>
              <w:rPr>
                <w:rFonts w:ascii="ＭＳ 明朝" w:eastAsia="ＭＳ 明朝" w:hAnsi="ＭＳ 明朝" w:cs="メイリオ"/>
              </w:rPr>
            </w:pPr>
            <w:r w:rsidRPr="0060417D">
              <w:rPr>
                <w:rFonts w:ascii="ＭＳ 明朝" w:eastAsia="ＭＳ 明朝" w:hAnsi="ＭＳ 明朝" w:cs="メイリオ" w:hint="eastAsia"/>
              </w:rPr>
              <w:t xml:space="preserve">　　</w:t>
            </w:r>
            <w:r w:rsidRPr="0060417D">
              <w:rPr>
                <w:rFonts w:ascii="ＭＳ 明朝" w:eastAsia="ＭＳ 明朝" w:hAnsi="ＭＳ 明朝" w:cs="メイリオ"/>
              </w:rPr>
              <w:t xml:space="preserve"> 　(5)過去２年間において、鑑賞者が１日１万人を超える国内での野外コンサートの</w:t>
            </w:r>
          </w:p>
          <w:p w14:paraId="61E575E4" w14:textId="77777777" w:rsidR="00D328E5" w:rsidRPr="0060417D" w:rsidRDefault="00D328E5" w:rsidP="00D328E5">
            <w:pPr>
              <w:spacing w:line="280" w:lineRule="exact"/>
              <w:ind w:left="2400" w:hangingChars="1200" w:hanging="2400"/>
              <w:rPr>
                <w:rFonts w:ascii="ＭＳ 明朝" w:eastAsia="ＭＳ 明朝" w:hAnsi="ＭＳ 明朝" w:cs="メイリオ"/>
              </w:rPr>
            </w:pPr>
            <w:r w:rsidRPr="0060417D">
              <w:rPr>
                <w:rFonts w:ascii="ＭＳ 明朝" w:eastAsia="ＭＳ 明朝" w:hAnsi="ＭＳ 明朝" w:cs="メイリオ" w:hint="eastAsia"/>
              </w:rPr>
              <w:t xml:space="preserve">　　　　</w:t>
            </w:r>
            <w:r w:rsidRPr="0060417D">
              <w:rPr>
                <w:rFonts w:ascii="ＭＳ 明朝" w:eastAsia="ＭＳ 明朝" w:hAnsi="ＭＳ 明朝" w:cs="メイリオ"/>
              </w:rPr>
              <w:t xml:space="preserve"> 実績を有していること。</w:t>
            </w:r>
          </w:p>
          <w:p w14:paraId="3AE88AFD"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(6)次のいずれかに該当する使用でないこと</w:t>
            </w:r>
          </w:p>
          <w:p w14:paraId="0628D99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①　暴力団の利益になるもの</w:t>
            </w:r>
          </w:p>
          <w:p w14:paraId="68311D5F"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②　法令等に違反するもの又はそのおそれのあるもの</w:t>
            </w:r>
          </w:p>
          <w:p w14:paraId="3F40AE56"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③　公序良俗に反するもの又はそのおそれのあるもの</w:t>
            </w:r>
          </w:p>
          <w:p w14:paraId="2F6CF781"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④　人権侵害となるもの又はそのおそれのあるもの</w:t>
            </w:r>
          </w:p>
          <w:p w14:paraId="025FD6A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⑤　政治性のあるもの</w:t>
            </w:r>
          </w:p>
          <w:p w14:paraId="31BB50EA"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⑥　宗教性のあるもの</w:t>
            </w:r>
          </w:p>
          <w:p w14:paraId="7A1BDEF9"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⑦　公衆に不快の念又は危害を与えるもの</w:t>
            </w:r>
          </w:p>
          <w:p w14:paraId="1A45EF9E"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３．使用希望日が重複したときの特定方法</w:t>
            </w:r>
          </w:p>
          <w:p w14:paraId="08064F4D" w14:textId="77777777" w:rsidR="00D328E5" w:rsidRPr="0060417D" w:rsidRDefault="00D328E5" w:rsidP="00D328E5">
            <w:pPr>
              <w:spacing w:line="280" w:lineRule="exact"/>
              <w:ind w:leftChars="200" w:left="400" w:firstLineChars="200" w:firstLine="400"/>
              <w:rPr>
                <w:rFonts w:ascii="ＭＳ 明朝" w:eastAsia="ＭＳ 明朝" w:hAnsi="ＭＳ 明朝" w:cs="Times New Roman"/>
              </w:rPr>
            </w:pPr>
            <w:r w:rsidRPr="0060417D">
              <w:rPr>
                <w:rFonts w:ascii="ＭＳ 明朝" w:eastAsia="ＭＳ 明朝" w:hAnsi="ＭＳ 明朝" w:cs="Times New Roman" w:hint="eastAsia"/>
              </w:rPr>
              <w:t>使用希望日が重複したときは、次の</w:t>
            </w:r>
            <w:r w:rsidRPr="0060417D">
              <w:rPr>
                <w:rFonts w:ascii="ＭＳ 明朝" w:eastAsia="ＭＳ 明朝" w:hAnsi="ＭＳ 明朝" w:cs="Times New Roman"/>
              </w:rPr>
              <w:t>(1)から(5)までの該当項目が多い提案から優</w:t>
            </w:r>
          </w:p>
          <w:p w14:paraId="751CFAB6" w14:textId="77777777" w:rsidR="00D328E5" w:rsidRPr="0060417D" w:rsidRDefault="00D328E5" w:rsidP="00D328E5">
            <w:pPr>
              <w:spacing w:line="280" w:lineRule="exact"/>
              <w:ind w:leftChars="200" w:left="400" w:firstLineChars="100" w:firstLine="200"/>
              <w:rPr>
                <w:rFonts w:ascii="ＭＳ 明朝" w:eastAsia="ＭＳ 明朝" w:hAnsi="ＭＳ 明朝" w:cs="Times New Roman"/>
              </w:rPr>
            </w:pPr>
            <w:r w:rsidRPr="0060417D">
              <w:rPr>
                <w:rFonts w:ascii="ＭＳ 明朝" w:eastAsia="ＭＳ 明朝" w:hAnsi="ＭＳ 明朝" w:cs="Times New Roman" w:hint="eastAsia"/>
              </w:rPr>
              <w:t>先順位を特定するものである。</w:t>
            </w:r>
          </w:p>
          <w:p w14:paraId="73CB0BBB" w14:textId="77777777" w:rsidR="00D328E5" w:rsidRPr="0060417D" w:rsidRDefault="00D328E5" w:rsidP="00D328E5">
            <w:pPr>
              <w:spacing w:line="280" w:lineRule="exact"/>
              <w:ind w:leftChars="200" w:left="400" w:firstLineChars="150" w:firstLine="300"/>
              <w:rPr>
                <w:rFonts w:ascii="ＭＳ 明朝" w:eastAsia="ＭＳ 明朝" w:hAnsi="ＭＳ 明朝" w:cs="Times New Roman"/>
              </w:rPr>
            </w:pPr>
            <w:r w:rsidRPr="0060417D">
              <w:rPr>
                <w:rFonts w:ascii="ＭＳ 明朝" w:eastAsia="ＭＳ 明朝" w:hAnsi="ＭＳ 明朝" w:cs="Times New Roman"/>
              </w:rPr>
              <w:t>(1)過去２年間において、自治体が定める騒音規制に関する基準以内の音量で野外</w:t>
            </w:r>
          </w:p>
          <w:p w14:paraId="4F8DE943" w14:textId="77777777" w:rsidR="00D328E5" w:rsidRPr="0060417D" w:rsidRDefault="00D328E5" w:rsidP="00D328E5">
            <w:pPr>
              <w:spacing w:line="280" w:lineRule="exact"/>
              <w:ind w:leftChars="200" w:left="400" w:firstLineChars="150" w:firstLine="300"/>
              <w:rPr>
                <w:rFonts w:ascii="ＭＳ 明朝" w:eastAsia="ＭＳ 明朝" w:hAnsi="ＭＳ 明朝" w:cs="Times New Roman"/>
              </w:rPr>
            </w:pPr>
            <w:r w:rsidRPr="0060417D">
              <w:rPr>
                <w:rFonts w:ascii="ＭＳ 明朝" w:eastAsia="ＭＳ 明朝" w:hAnsi="ＭＳ 明朝" w:cs="Times New Roman" w:hint="eastAsia"/>
              </w:rPr>
              <w:t xml:space="preserve">　コンサートを実施した実績を有していること</w:t>
            </w:r>
          </w:p>
          <w:p w14:paraId="123A9193"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(2)コンサートの本番時間が短いもの</w:t>
            </w:r>
          </w:p>
          <w:p w14:paraId="6BEF6CE5"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(3)集客数・開催日数から公園事務所への収入が多いもの</w:t>
            </w:r>
          </w:p>
          <w:p w14:paraId="5B318BBE"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(4)事業計画の確実性と安全管理計画が優れているもの</w:t>
            </w:r>
          </w:p>
          <w:p w14:paraId="16CAF049"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(5)近隣居住地にコンサート騒音となりにくいアーティストを選んでいる。また、</w:t>
            </w:r>
          </w:p>
          <w:p w14:paraId="0270E874"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 xml:space="preserve">　話題性のあるもの</w:t>
            </w:r>
          </w:p>
          <w:p w14:paraId="40926C01"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４．野外コンサート優先受付審査会の設置</w:t>
            </w:r>
          </w:p>
          <w:p w14:paraId="4C462F3E" w14:textId="77777777" w:rsidR="00D328E5" w:rsidRPr="0060417D" w:rsidRDefault="00D328E5" w:rsidP="00D328E5">
            <w:pPr>
              <w:spacing w:line="280" w:lineRule="exact"/>
              <w:ind w:left="8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野外コンサートの優先受付の提案を審査するため、平成</w:t>
            </w:r>
            <w:r w:rsidRPr="0060417D">
              <w:rPr>
                <w:rFonts w:ascii="ＭＳ 明朝" w:eastAsia="ＭＳ 明朝" w:hAnsi="ＭＳ 明朝" w:cs="Times New Roman"/>
              </w:rPr>
              <w:t>26年９月26日に制定した「専用使用施設等の優先受付にあたっての審査会設置要領」に基づき、上記２及び３を審査する。</w:t>
            </w:r>
          </w:p>
          <w:p w14:paraId="3B8F35F0" w14:textId="77777777" w:rsidR="00D328E5" w:rsidRPr="0060417D" w:rsidRDefault="00D328E5" w:rsidP="00D328E5">
            <w:pPr>
              <w:spacing w:line="280" w:lineRule="exact"/>
              <w:ind w:firstLineChars="100" w:firstLine="200"/>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５．音出し可能時間</w:t>
            </w:r>
          </w:p>
          <w:p w14:paraId="00151EEB" w14:textId="1DBD51D1" w:rsidR="00D328E5" w:rsidRPr="0060417D" w:rsidRDefault="00D328E5" w:rsidP="00D328E5">
            <w:pPr>
              <w:spacing w:line="280" w:lineRule="exact"/>
              <w:ind w:left="8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本番日における音出し可能時間は、原則午前</w:t>
            </w:r>
            <w:r w:rsidRPr="0060417D">
              <w:rPr>
                <w:rFonts w:ascii="ＭＳ 明朝" w:eastAsia="ＭＳ 明朝" w:hAnsi="ＭＳ 明朝" w:cs="Times New Roman"/>
              </w:rPr>
              <w:t>10時から午後７時30分までの任意の時間帯とする。ただし、メインスピーカーからの音出しは、午後７時までに終了する編成とする。</w:t>
            </w:r>
          </w:p>
          <w:p w14:paraId="454FD1F9" w14:textId="02F88909" w:rsidR="00D328E5" w:rsidRPr="0060417D" w:rsidRDefault="00D328E5" w:rsidP="00D328E5">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リハーサルにおける音出し可能時間は、午前</w:t>
            </w:r>
            <w:r w:rsidRPr="0060417D">
              <w:rPr>
                <w:rFonts w:ascii="ＭＳ 明朝" w:eastAsia="ＭＳ 明朝" w:hAnsi="ＭＳ 明朝" w:cs="Times New Roman"/>
              </w:rPr>
              <w:t>10時から午後６時までの任意の時間帯とする。</w:t>
            </w:r>
          </w:p>
          <w:p w14:paraId="0E44B359" w14:textId="7D8BCCB2" w:rsidR="00D328E5" w:rsidRPr="0060417D" w:rsidRDefault="00D328E5" w:rsidP="0060417D">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なお、リハーサルについては、本番を２日以上連続して開催する場合であっても１日のみとする（本番日のリハーサルは含まないものとする）。</w:t>
            </w:r>
          </w:p>
          <w:p w14:paraId="7CA1057D"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lastRenderedPageBreak/>
              <w:t>６．コンサート会場の使用方法</w:t>
            </w:r>
          </w:p>
          <w:p w14:paraId="485C9A66" w14:textId="77777777" w:rsidR="00D328E5" w:rsidRPr="0060417D" w:rsidRDefault="00D328E5" w:rsidP="00D328E5">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専用使用施設の貸出等における取扱基準（平成</w:t>
            </w:r>
            <w:r w:rsidRPr="0060417D">
              <w:rPr>
                <w:rFonts w:ascii="ＭＳ 明朝" w:eastAsia="ＭＳ 明朝" w:hAnsi="ＭＳ 明朝" w:cs="Times New Roman"/>
              </w:rPr>
              <w:t>27年2月4日改定）に定める許可</w:t>
            </w:r>
          </w:p>
          <w:p w14:paraId="239C1CFD"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条件に次の内容を加えたものとする。</w:t>
            </w:r>
          </w:p>
          <w:p w14:paraId="3710D8E6"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(1)設営・撤去</w:t>
            </w:r>
          </w:p>
          <w:p w14:paraId="1C5DB1DE"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①　開園時間帯（午前９時30分から午後５時及びコンサート本番の時間帯）</w:t>
            </w:r>
          </w:p>
          <w:p w14:paraId="517D61F9"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は車両進入を禁止とする。やむを得ない事情がある場合は、公園事務所の</w:t>
            </w:r>
          </w:p>
          <w:p w14:paraId="52245C81"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許可を得たうえで、車両の前に誘導員を配備したうえで進入すること。</w:t>
            </w:r>
          </w:p>
          <w:p w14:paraId="57FDB2E7" w14:textId="77777777" w:rsidR="00D328E5" w:rsidRPr="0060417D" w:rsidRDefault="00D328E5" w:rsidP="00D328E5">
            <w:pPr>
              <w:spacing w:line="280" w:lineRule="exact"/>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なお、コンサート会場（周辺の車両通行区域も含む）をフェンス等で囲み、</w:t>
            </w:r>
          </w:p>
          <w:p w14:paraId="3AC5334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車両と来園者を分離することにより来園者の安全が確保できる場合は、公</w:t>
            </w:r>
          </w:p>
          <w:p w14:paraId="3A4D82E3"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園事務所の許可を得たうえで、開園時間帯であっても車両進入を許可する</w:t>
            </w:r>
          </w:p>
          <w:p w14:paraId="4AA3129C"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ことができる。</w:t>
            </w:r>
          </w:p>
          <w:p w14:paraId="6D0DC3D6"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②　施設の専用使用にあたっては、万博公園は野外コンサートのためだけの施</w:t>
            </w:r>
          </w:p>
          <w:p w14:paraId="441EC86D"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設ではないため、他の来園者には十分な配慮を行うこと。下津道（砂の広</w:t>
            </w:r>
          </w:p>
          <w:p w14:paraId="6BFBD5C9"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場前）の園路は、リハーサル・本番以外の設営・撤去時は出来るだけ来園</w:t>
            </w:r>
          </w:p>
          <w:p w14:paraId="3745783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者の安全を確保した上で通行させること。また、それ以外の園路における</w:t>
            </w:r>
          </w:p>
          <w:p w14:paraId="7F214A37"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来園者の通行は規制しないこと。</w:t>
            </w:r>
          </w:p>
          <w:p w14:paraId="3B290C54" w14:textId="77777777" w:rsidR="00D328E5" w:rsidRPr="0060417D" w:rsidRDefault="00D328E5" w:rsidP="00D328E5">
            <w:pPr>
              <w:spacing w:line="280" w:lineRule="exact"/>
              <w:ind w:leftChars="550" w:left="1200" w:hangingChars="50" w:hanging="100"/>
              <w:rPr>
                <w:rFonts w:ascii="ＭＳ 明朝" w:eastAsia="ＭＳ 明朝" w:hAnsi="ＭＳ 明朝" w:cs="Times New Roman"/>
              </w:rPr>
            </w:pPr>
            <w:r w:rsidRPr="0060417D">
              <w:rPr>
                <w:rFonts w:ascii="ＭＳ 明朝" w:eastAsia="ＭＳ 明朝" w:hAnsi="ＭＳ 明朝" w:cs="Times New Roman" w:hint="eastAsia"/>
              </w:rPr>
              <w:t>③　使用者は、コンサート会場内外の警備計画を提出すること。なお、来園者</w:t>
            </w:r>
          </w:p>
          <w:p w14:paraId="30CABF05"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hint="eastAsia"/>
              </w:rPr>
              <w:t>への雑踏警備や禁止行為などの周知は公園事務所で行う。</w:t>
            </w:r>
          </w:p>
          <w:p w14:paraId="6D0EE7BF"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④　もみじ川芝生広場および東の広場全域において、ステージ・楽屋・関係者</w:t>
            </w:r>
          </w:p>
          <w:p w14:paraId="6FDD8EC8"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 xml:space="preserve">　　控えテント・ＰＡ操作卓テントなど（以下「設営物」という。）を連続設</w:t>
            </w:r>
          </w:p>
          <w:p w14:paraId="21BB8D5D"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置できる期限は、最長で</w:t>
            </w:r>
            <w:r w:rsidRPr="0060417D">
              <w:rPr>
                <w:rFonts w:ascii="ＭＳ 明朝" w:eastAsia="ＭＳ 明朝" w:hAnsi="ＭＳ 明朝" w:cs="Times New Roman"/>
              </w:rPr>
              <w:t>21日間とする。その間には芝生管理作業（灌水・</w:t>
            </w:r>
          </w:p>
          <w:p w14:paraId="332AE242"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施肥・芝補修等）を行う。</w:t>
            </w:r>
          </w:p>
          <w:p w14:paraId="0F36BDAB"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なお、設営物の連続設置の期間中の自然文化園の開園時間帯は、安全管理</w:t>
            </w:r>
          </w:p>
          <w:p w14:paraId="42170BBC"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のため使用者においてスタッフ等を配置すること。</w:t>
            </w:r>
          </w:p>
          <w:p w14:paraId="0929F122"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⑤　設営物が置かれている間は、存置設営物の投影面積に応じた専用使用料を</w:t>
            </w:r>
          </w:p>
          <w:p w14:paraId="291463EB"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徴収する。</w:t>
            </w:r>
          </w:p>
          <w:p w14:paraId="0E49FB8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⑥　設営・撤去における万博公園内への車両・スタッフの入退場等は次のとお</w:t>
            </w:r>
          </w:p>
          <w:p w14:paraId="47440725"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りとする。</w:t>
            </w:r>
          </w:p>
          <w:p w14:paraId="17D2F5C1"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・千里橋ゲート　午前７時</w:t>
            </w:r>
            <w:r w:rsidRPr="0060417D">
              <w:rPr>
                <w:rFonts w:ascii="ＭＳ 明朝" w:eastAsia="ＭＳ 明朝" w:hAnsi="ＭＳ 明朝" w:cs="Times New Roman"/>
              </w:rPr>
              <w:t>30分から午後６時30分</w:t>
            </w:r>
          </w:p>
          <w:p w14:paraId="132AA264"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・迎賓館ゲート　午前８時から午後</w:t>
            </w:r>
            <w:r w:rsidRPr="0060417D">
              <w:rPr>
                <w:rFonts w:ascii="ＭＳ 明朝" w:eastAsia="ＭＳ 明朝" w:hAnsi="ＭＳ 明朝" w:cs="Times New Roman"/>
              </w:rPr>
              <w:t>10時</w:t>
            </w:r>
          </w:p>
          <w:p w14:paraId="65A48F6C" w14:textId="77777777" w:rsidR="00D328E5" w:rsidRPr="0060417D" w:rsidRDefault="00D328E5" w:rsidP="00D328E5">
            <w:pPr>
              <w:spacing w:line="280" w:lineRule="exact"/>
              <w:ind w:leftChars="200" w:left="1400" w:hangingChars="500" w:hanging="1000"/>
              <w:rPr>
                <w:rFonts w:ascii="ＭＳ 明朝" w:eastAsia="ＭＳ 明朝" w:hAnsi="ＭＳ 明朝" w:cs="Times New Roman"/>
              </w:rPr>
            </w:pPr>
            <w:r w:rsidRPr="0060417D">
              <w:rPr>
                <w:rFonts w:ascii="ＭＳ 明朝" w:eastAsia="ＭＳ 明朝" w:hAnsi="ＭＳ 明朝" w:cs="Times New Roman" w:hint="eastAsia"/>
              </w:rPr>
              <w:t xml:space="preserve">　　　　　※上記時間帯以外を利用する場合は、使用者の負担にて公園事務所の委託</w:t>
            </w:r>
          </w:p>
          <w:p w14:paraId="751F0BCE"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警備員（以下「警備員」という。）を配置することにより千里橋ゲート及</w:t>
            </w:r>
          </w:p>
          <w:p w14:paraId="4314DB6A"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び迎賓館ゲートの開門延長ができる。なお、警備に要した費用は、公園</w:t>
            </w:r>
          </w:p>
          <w:p w14:paraId="12325BD6"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事務所より使用者あてに請求するものとする。</w:t>
            </w:r>
          </w:p>
          <w:p w14:paraId="30F9CA8E"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※お祭り広場を使用する場合は、日本庭園前駐車場を経由して３号門を使</w:t>
            </w:r>
          </w:p>
          <w:p w14:paraId="79DC6AB2"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用することができる。なお、この場合、当該門の開閉用警備員を配置す</w:t>
            </w:r>
          </w:p>
          <w:p w14:paraId="17F628F3"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る必要があり、これに掛かる警備員費用は、公園事務所より使用者あて</w:t>
            </w:r>
          </w:p>
          <w:p w14:paraId="598DB689"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に請求するものとする。</w:t>
            </w:r>
          </w:p>
          <w:p w14:paraId="2CA091D1"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※万博公園内の走行時は最徐行すること。</w:t>
            </w:r>
          </w:p>
          <w:p w14:paraId="2706D5EB" w14:textId="77777777" w:rsidR="00D328E5" w:rsidRPr="0060417D" w:rsidRDefault="00D328E5" w:rsidP="00D328E5">
            <w:pPr>
              <w:spacing w:line="280" w:lineRule="exact"/>
              <w:ind w:leftChars="250" w:left="12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⑦　設営・撤去用の資材等搬出入車両の乗入台数・規格の制限はない。ただし、</w:t>
            </w:r>
          </w:p>
          <w:p w14:paraId="4C496DCA"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rPr>
              <w:t>10t以上の車両は千里橋ゲートを通行できないため、迎賓館ゲートを利用</w:t>
            </w:r>
          </w:p>
          <w:p w14:paraId="3805BAEC"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hint="eastAsia"/>
              </w:rPr>
              <w:t>すること。</w:t>
            </w:r>
          </w:p>
          <w:p w14:paraId="4EE0AFB9"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⑧　関係車両の万博公園内留め置き場所</w:t>
            </w:r>
          </w:p>
          <w:p w14:paraId="1CC22AB2"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rPr>
              <w:t>(a)もみじ川芝生広場、お祭り広場</w:t>
            </w:r>
          </w:p>
          <w:p w14:paraId="5FECA403"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・国立民族学博物館の南側道路（普通車</w:t>
            </w:r>
            <w:r w:rsidRPr="0060417D">
              <w:rPr>
                <w:rFonts w:ascii="ＭＳ 明朝" w:eastAsia="ＭＳ 明朝" w:hAnsi="ＭＳ 明朝" w:cs="Times New Roman"/>
              </w:rPr>
              <w:t>30台程度）</w:t>
            </w:r>
          </w:p>
          <w:p w14:paraId="145CED85"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rPr>
              <w:t>(b)東の広場</w:t>
            </w:r>
          </w:p>
          <w:p w14:paraId="4C10C668"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・世界の森南側の業務用外周道路（普通車</w:t>
            </w:r>
            <w:r w:rsidRPr="0060417D">
              <w:rPr>
                <w:rFonts w:ascii="ＭＳ 明朝" w:eastAsia="ＭＳ 明朝" w:hAnsi="ＭＳ 明朝" w:cs="Times New Roman"/>
              </w:rPr>
              <w:t>15台程度）</w:t>
            </w:r>
          </w:p>
          <w:p w14:paraId="3A985B60"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・東の広場東側の業務用外周道路（普通車</w:t>
            </w:r>
            <w:r w:rsidRPr="0060417D">
              <w:rPr>
                <w:rFonts w:ascii="ＭＳ 明朝" w:eastAsia="ＭＳ 明朝" w:hAnsi="ＭＳ 明朝" w:cs="Times New Roman"/>
              </w:rPr>
              <w:t>30台程度）</w:t>
            </w:r>
          </w:p>
          <w:p w14:paraId="01F63251"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・Ｄ号門西側の業務用外周道路（普通車</w:t>
            </w:r>
            <w:r w:rsidRPr="0060417D">
              <w:rPr>
                <w:rFonts w:ascii="ＭＳ 明朝" w:eastAsia="ＭＳ 明朝" w:hAnsi="ＭＳ 明朝" w:cs="Times New Roman"/>
              </w:rPr>
              <w:t>30台程度）</w:t>
            </w:r>
          </w:p>
          <w:p w14:paraId="5CF508FE"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※外周道路へ駐車の際は１縦列１列のみの駐車とし、対面通行ができるよう</w:t>
            </w:r>
          </w:p>
          <w:p w14:paraId="3F66E1A0"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 xml:space="preserve">　に配慮して駐車すること。</w:t>
            </w:r>
          </w:p>
          <w:p w14:paraId="68EA9070" w14:textId="77777777" w:rsidR="00D328E5" w:rsidRPr="0060417D" w:rsidRDefault="00D328E5" w:rsidP="00D328E5">
            <w:pPr>
              <w:spacing w:line="280" w:lineRule="exact"/>
              <w:ind w:leftChars="500" w:left="1000" w:firstLineChars="100" w:firstLine="200"/>
              <w:rPr>
                <w:rFonts w:ascii="ＭＳ 明朝" w:eastAsia="ＭＳ 明朝" w:hAnsi="ＭＳ 明朝" w:cs="Times New Roman"/>
              </w:rPr>
            </w:pPr>
            <w:r w:rsidRPr="0060417D">
              <w:rPr>
                <w:rFonts w:ascii="ＭＳ 明朝" w:eastAsia="ＭＳ 明朝" w:hAnsi="ＭＳ 明朝" w:cs="Times New Roman" w:hint="eastAsia"/>
              </w:rPr>
              <w:lastRenderedPageBreak/>
              <w:t>※搬出入及び留め置き車両の許可証（コンサート名・搬出入日・主催者・車</w:t>
            </w:r>
          </w:p>
          <w:p w14:paraId="09B40650" w14:textId="77777777" w:rsidR="00D328E5" w:rsidRPr="0060417D" w:rsidRDefault="00D328E5" w:rsidP="00D328E5">
            <w:pPr>
              <w:spacing w:line="280" w:lineRule="exact"/>
              <w:ind w:leftChars="500" w:left="10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両番号・運転者連絡先を記載のうえ、搬出入と留め置きの色を変える）を</w:t>
            </w:r>
          </w:p>
          <w:p w14:paraId="5A62D49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作成し、リストと一緒に公園事務所の担当者に提出し、受領印を得ること。</w:t>
            </w:r>
          </w:p>
          <w:p w14:paraId="1C81D702" w14:textId="77777777" w:rsidR="00D328E5" w:rsidRPr="0060417D" w:rsidRDefault="00D328E5" w:rsidP="00D328E5">
            <w:pPr>
              <w:spacing w:line="280" w:lineRule="exact"/>
              <w:ind w:leftChars="600" w:left="1400" w:hangingChars="100" w:hanging="200"/>
              <w:rPr>
                <w:rFonts w:ascii="ＭＳ 明朝" w:eastAsia="ＭＳ 明朝" w:hAnsi="ＭＳ 明朝" w:cs="Times New Roman"/>
              </w:rPr>
            </w:pPr>
            <w:r w:rsidRPr="0060417D">
              <w:rPr>
                <w:rFonts w:ascii="ＭＳ 明朝" w:eastAsia="ＭＳ 明朝" w:hAnsi="ＭＳ 明朝" w:cs="Times New Roman" w:hint="eastAsia"/>
              </w:rPr>
              <w:t>※公園事務所の管理運営上において、万博公園内留め置き場所を使用または工事等を行う場合は当該場所を変更する場合がある。</w:t>
            </w:r>
          </w:p>
          <w:p w14:paraId="3C2225C5"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(2)スタッフの取扱い</w:t>
            </w:r>
          </w:p>
          <w:p w14:paraId="050FB955" w14:textId="77777777" w:rsidR="00D328E5" w:rsidRPr="0060417D" w:rsidRDefault="00D328E5" w:rsidP="00D328E5">
            <w:pPr>
              <w:spacing w:line="280" w:lineRule="exact"/>
              <w:ind w:leftChars="400" w:left="1200" w:hangingChars="200" w:hanging="400"/>
              <w:rPr>
                <w:rFonts w:ascii="ＭＳ 明朝" w:eastAsia="ＭＳ 明朝" w:hAnsi="ＭＳ 明朝" w:cs="Times New Roman"/>
              </w:rPr>
            </w:pPr>
            <w:r w:rsidRPr="0060417D">
              <w:rPr>
                <w:rFonts w:ascii="ＭＳ 明朝" w:eastAsia="ＭＳ 明朝" w:hAnsi="ＭＳ 明朝" w:cs="Times New Roman"/>
              </w:rPr>
              <w:t xml:space="preserve"> 　①　入場証（使用者作成）の提示により、自然文化園中央口団体門（午前９時</w:t>
            </w:r>
          </w:p>
          <w:p w14:paraId="47459F49"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開門）より入園することができる。</w:t>
            </w:r>
          </w:p>
          <w:p w14:paraId="54FC9034" w14:textId="77777777" w:rsidR="00D328E5" w:rsidRPr="0060417D" w:rsidRDefault="00D328E5" w:rsidP="00D328E5">
            <w:pPr>
              <w:spacing w:line="280" w:lineRule="exact"/>
              <w:ind w:leftChars="700" w:left="1400" w:firstLineChars="50" w:firstLine="100"/>
              <w:rPr>
                <w:rFonts w:ascii="ＭＳ 明朝" w:eastAsia="ＭＳ 明朝" w:hAnsi="ＭＳ 明朝" w:cs="Times New Roman"/>
              </w:rPr>
            </w:pPr>
            <w:r w:rsidRPr="0060417D">
              <w:rPr>
                <w:rFonts w:ascii="ＭＳ 明朝" w:eastAsia="ＭＳ 明朝" w:hAnsi="ＭＳ 明朝" w:cs="Times New Roman" w:hint="eastAsia"/>
              </w:rPr>
              <w:t>※使用者負担にて警備員を配置し、自然文化園中央口団体門の開門時間を</w:t>
            </w:r>
          </w:p>
          <w:p w14:paraId="78350F2D"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早めることができる。なお、警備に要した費用は、公園事務所より使用</w:t>
            </w:r>
          </w:p>
          <w:p w14:paraId="26942DF5"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者あてに請求するものとする。</w:t>
            </w:r>
          </w:p>
          <w:p w14:paraId="1DB3C62E" w14:textId="77777777" w:rsidR="00D328E5" w:rsidRPr="0060417D" w:rsidRDefault="00D328E5" w:rsidP="00D328E5">
            <w:pPr>
              <w:spacing w:line="280" w:lineRule="exact"/>
              <w:ind w:leftChars="700" w:left="1400" w:firstLineChars="50" w:firstLine="100"/>
              <w:rPr>
                <w:rFonts w:ascii="ＭＳ 明朝" w:eastAsia="ＭＳ 明朝" w:hAnsi="ＭＳ 明朝" w:cs="Times New Roman"/>
              </w:rPr>
            </w:pPr>
            <w:r w:rsidRPr="0060417D">
              <w:rPr>
                <w:rFonts w:ascii="ＭＳ 明朝" w:eastAsia="ＭＳ 明朝" w:hAnsi="ＭＳ 明朝" w:cs="Times New Roman" w:hint="eastAsia"/>
              </w:rPr>
              <w:t>※自然文化園の開園時間中（午前９時</w:t>
            </w:r>
            <w:r w:rsidRPr="0060417D">
              <w:rPr>
                <w:rFonts w:ascii="ＭＳ 明朝" w:eastAsia="ＭＳ 明朝" w:hAnsi="ＭＳ 明朝" w:cs="Times New Roman"/>
              </w:rPr>
              <w:t>30分から午後５時）は、各ゲート</w:t>
            </w:r>
          </w:p>
          <w:p w14:paraId="14C692B4"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より入場ができる。</w:t>
            </w:r>
          </w:p>
          <w:p w14:paraId="20F6BB84"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②　スタッフの入園料は免除とする。使用者で入場証（コンサート名・スタッ</w:t>
            </w:r>
          </w:p>
          <w:p w14:paraId="34846C4E"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フ氏名・入場日を記載）を作成し、見本</w:t>
            </w:r>
            <w:r w:rsidRPr="0060417D">
              <w:rPr>
                <w:rFonts w:ascii="ＭＳ 明朝" w:eastAsia="ＭＳ 明朝" w:hAnsi="ＭＳ 明朝" w:cs="Times New Roman"/>
              </w:rPr>
              <w:t>10部と全員の氏名リストを公園</w:t>
            </w:r>
          </w:p>
          <w:p w14:paraId="573BAC66"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事務所の担当者に提出すること。</w:t>
            </w:r>
          </w:p>
          <w:p w14:paraId="2751AA8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(3)本番に関すること</w:t>
            </w:r>
          </w:p>
          <w:p w14:paraId="030714D2"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 xml:space="preserve">　　①　実施経費</w:t>
            </w:r>
          </w:p>
          <w:p w14:paraId="41B67CB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コンサート開催に付随した設営・本番・撤去、広報、各種保険加入、会場</w:t>
            </w:r>
          </w:p>
          <w:p w14:paraId="10DBCD82"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運営、園内清掃、雑踏警備、万博公園内進入車両門の時間延長などに係る</w:t>
            </w:r>
          </w:p>
          <w:p w14:paraId="5B67A7D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一切の経費は使用者にて負担すること。ただし、公園事務所が許可した自</w:t>
            </w:r>
          </w:p>
          <w:p w14:paraId="329F35CE"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然文化園の開園時間延長に掛かる経費（公園ゲート収納員及び警備員の経</w:t>
            </w:r>
          </w:p>
          <w:p w14:paraId="20DFF0FC"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費）は公園事務所が負担する。</w:t>
            </w:r>
          </w:p>
          <w:p w14:paraId="4A2CC285"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②　関係官庁等への事前届出</w:t>
            </w:r>
          </w:p>
          <w:p w14:paraId="322F5364"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吹田警察署（警備課）、吹田北消防署にコンサート概要・安全管理・危機</w:t>
            </w:r>
          </w:p>
          <w:p w14:paraId="5C9EEC7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管理等の提出を行うこと。また、飲食の一次加工を要するためや現場アー</w:t>
            </w:r>
          </w:p>
          <w:p w14:paraId="57E22922"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ティスト楽屋などの仮設建築物を設営する場合は、吹田市役所（開発審査</w:t>
            </w:r>
          </w:p>
          <w:p w14:paraId="1A50D50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室）に事前協議（本番日より６か月前）を行うこと。さらに会場利用につ</w:t>
            </w:r>
          </w:p>
          <w:p w14:paraId="2A08E83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いて必要な届出等の手続は、すべて使用者が行うこと。</w:t>
            </w:r>
          </w:p>
          <w:p w14:paraId="32C1B08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○吹田北消防署　　　　　　　　　tel.06-6872-0766</w:t>
            </w:r>
          </w:p>
          <w:p w14:paraId="4B9DA1A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○吹田警察署（警備課）　　　　　tel.06-6385-1234</w:t>
            </w:r>
          </w:p>
          <w:p w14:paraId="79504EF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○吹田保健所　　　　　　　　　　tel.06-6339-2225</w:t>
            </w:r>
          </w:p>
          <w:p w14:paraId="18F3951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○吹田市役所（環境保全課）　　　tel.06-6384-1231</w:t>
            </w:r>
          </w:p>
          <w:p w14:paraId="53AB17A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○吹田市役所（開発審査室）　　　tel.06-6384-1231</w:t>
            </w:r>
          </w:p>
          <w:p w14:paraId="65B63C86" w14:textId="77777777" w:rsidR="00D328E5" w:rsidRPr="0060417D" w:rsidRDefault="00D328E5" w:rsidP="00D328E5">
            <w:pPr>
              <w:spacing w:line="280" w:lineRule="exact"/>
              <w:ind w:firstLineChars="850" w:firstLine="1700"/>
              <w:rPr>
                <w:rFonts w:ascii="ＭＳ 明朝" w:eastAsia="ＭＳ 明朝" w:hAnsi="ＭＳ 明朝" w:cs="Times New Roman"/>
              </w:rPr>
            </w:pPr>
            <w:r w:rsidRPr="0060417D">
              <w:rPr>
                <w:rFonts w:ascii="ＭＳ 明朝" w:eastAsia="ＭＳ 明朝" w:hAnsi="ＭＳ 明朝" w:cs="Times New Roman" w:hint="eastAsia"/>
              </w:rPr>
              <w:t xml:space="preserve">○日本音楽著作権協会大阪支部　　</w:t>
            </w:r>
            <w:r w:rsidRPr="0060417D">
              <w:rPr>
                <w:rFonts w:ascii="ＭＳ 明朝" w:eastAsia="ＭＳ 明朝" w:hAnsi="ＭＳ 明朝" w:cs="Times New Roman"/>
              </w:rPr>
              <w:t>tel.06-6244-0351</w:t>
            </w:r>
          </w:p>
          <w:p w14:paraId="1B3CD3FF" w14:textId="77777777" w:rsidR="00D328E5" w:rsidRPr="0060417D" w:rsidRDefault="00D328E5" w:rsidP="00D328E5">
            <w:pPr>
              <w:spacing w:line="280" w:lineRule="exact"/>
              <w:ind w:firstLineChars="250" w:firstLine="5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③　飲食出店、グッズ等の販売</w:t>
            </w:r>
          </w:p>
          <w:p w14:paraId="079DA605"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rPr>
              <w:t>(a)吹田北消防署に露店等の開設届出書を提出すること。また、飲食物及び</w:t>
            </w:r>
          </w:p>
          <w:p w14:paraId="45F6D320" w14:textId="77777777" w:rsidR="00D328E5" w:rsidRPr="0060417D" w:rsidRDefault="00D328E5" w:rsidP="00D328E5">
            <w:pPr>
              <w:spacing w:line="280" w:lineRule="exact"/>
              <w:ind w:leftChars="800" w:left="1600"/>
              <w:rPr>
                <w:rFonts w:ascii="ＭＳ 明朝" w:eastAsia="ＭＳ 明朝" w:hAnsi="ＭＳ 明朝" w:cs="Times New Roman"/>
              </w:rPr>
            </w:pPr>
            <w:r w:rsidRPr="0060417D">
              <w:rPr>
                <w:rFonts w:ascii="ＭＳ 明朝" w:eastAsia="ＭＳ 明朝" w:hAnsi="ＭＳ 明朝" w:cs="Times New Roman" w:hint="eastAsia"/>
              </w:rPr>
              <w:t>アーティストのグッズ等の販売場所を事前に公園事務所に提出すること。さらに、飲食出店者に露天営業許可を取得させるなど『公園内における「食」の安全・安心なサービス提供への心得』を遵守させるとともに、『万博公園イベント開催時の飲食出店におけるチェックシート』を事前に公園事務所に提出すること。</w:t>
            </w:r>
          </w:p>
          <w:p w14:paraId="290E4D24" w14:textId="77777777" w:rsidR="00D328E5" w:rsidRPr="0060417D" w:rsidRDefault="00D328E5" w:rsidP="00D328E5">
            <w:pPr>
              <w:spacing w:line="280" w:lineRule="exact"/>
              <w:ind w:leftChars="550" w:left="1100" w:firstLineChars="50" w:firstLine="100"/>
              <w:rPr>
                <w:rFonts w:ascii="ＭＳ 明朝" w:eastAsia="ＭＳ 明朝" w:hAnsi="ＭＳ 明朝" w:cs="Times New Roman"/>
              </w:rPr>
            </w:pPr>
            <w:r w:rsidRPr="0060417D">
              <w:rPr>
                <w:rFonts w:ascii="ＭＳ 明朝" w:eastAsia="ＭＳ 明朝" w:hAnsi="ＭＳ 明朝" w:cs="Times New Roman"/>
              </w:rPr>
              <w:t>(b)飲食物売店から発生する雑排水は、グリストラップを設置し、処理水は公</w:t>
            </w:r>
          </w:p>
          <w:p w14:paraId="24B221BE"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園事務所の指定する排水枡へ流し込むこと。グリストラップを設置せずに雑排水を流した場合は清掃費用の負担などを求める場合がある。</w:t>
            </w:r>
          </w:p>
          <w:p w14:paraId="60C52A52" w14:textId="77777777" w:rsidR="00D328E5" w:rsidRPr="0060417D" w:rsidRDefault="00D328E5" w:rsidP="00D328E5">
            <w:pPr>
              <w:spacing w:line="280" w:lineRule="exact"/>
              <w:ind w:leftChars="600" w:left="1400" w:hangingChars="100" w:hanging="200"/>
              <w:rPr>
                <w:rFonts w:ascii="ＭＳ 明朝" w:eastAsia="ＭＳ 明朝" w:hAnsi="ＭＳ 明朝" w:cs="Times New Roman"/>
              </w:rPr>
            </w:pPr>
            <w:r w:rsidRPr="0060417D">
              <w:rPr>
                <w:rFonts w:ascii="ＭＳ 明朝" w:eastAsia="ＭＳ 明朝" w:hAnsi="ＭＳ 明朝" w:cs="Times New Roman"/>
              </w:rPr>
              <w:t>(c)露店出店における電気供給は、小型発電機（ガソリン）の使用は原則禁止とする。万博公園内のキュービクルからの配線、または持込の大型発電機（軽油）の電源供給とすること。</w:t>
            </w:r>
          </w:p>
          <w:p w14:paraId="06F583C1"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④　芝生養生等</w:t>
            </w:r>
          </w:p>
          <w:p w14:paraId="13CC2F2D"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もみじ川芝生広場、東の広場全域においては、芝生保護のため芝生地への</w:t>
            </w:r>
          </w:p>
          <w:p w14:paraId="1B3A7D55"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車両の進入を原則禁止とする。ただし、やむを得ず作業車等を芝生地に進</w:t>
            </w:r>
          </w:p>
          <w:p w14:paraId="2DE6F142"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入するまたは留め置きする場合は、公園事務所の許可を得たうえで芝生保</w:t>
            </w:r>
          </w:p>
          <w:p w14:paraId="0FC2407B"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護マットを敷設し、その上をコンパネ等で養生すること。</w:t>
            </w:r>
          </w:p>
          <w:p w14:paraId="2A305772"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lastRenderedPageBreak/>
              <w:t>なお、飲食出店に伴う芝生地への進入は、１店舗につき保冷車（２ｔまで）１台のみ認める。</w:t>
            </w:r>
          </w:p>
          <w:p w14:paraId="1B978310"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万一、芝生や施設に損傷を与えた場合は速やかに、使用者の責任の下で原</w:t>
            </w:r>
          </w:p>
          <w:p w14:paraId="1E8BBDB4"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状回復を行なうこと。</w:t>
            </w:r>
          </w:p>
          <w:p w14:paraId="71F96167"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※芝生地内の設営・荷運びのため公園事務所所有の芝生走行車２台を貸</w:t>
            </w:r>
          </w:p>
          <w:p w14:paraId="071AA368"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与することができる。希望者は、公園事務所指定の利用申込手続きを</w:t>
            </w:r>
          </w:p>
          <w:p w14:paraId="23FB9158" w14:textId="77777777" w:rsidR="00D328E5" w:rsidRPr="0060417D" w:rsidRDefault="00D328E5" w:rsidP="00D328E5">
            <w:pPr>
              <w:spacing w:line="280" w:lineRule="exact"/>
              <w:ind w:leftChars="700" w:left="1400" w:firstLineChars="200" w:firstLine="400"/>
              <w:rPr>
                <w:rFonts w:ascii="ＭＳ 明朝" w:eastAsia="ＭＳ 明朝" w:hAnsi="ＭＳ 明朝" w:cs="Times New Roman"/>
              </w:rPr>
            </w:pPr>
            <w:r w:rsidRPr="0060417D">
              <w:rPr>
                <w:rFonts w:ascii="ＭＳ 明朝" w:eastAsia="ＭＳ 明朝" w:hAnsi="ＭＳ 明朝" w:cs="Times New Roman" w:hint="eastAsia"/>
              </w:rPr>
              <w:t>行うこと。また、燃料（ガソリン）は使用者の負担とする。</w:t>
            </w:r>
          </w:p>
          <w:p w14:paraId="0503982B" w14:textId="77777777" w:rsidR="00D328E5" w:rsidRPr="0060417D" w:rsidRDefault="00D328E5" w:rsidP="00D328E5">
            <w:pPr>
              <w:spacing w:line="280" w:lineRule="exact"/>
              <w:ind w:firstLineChars="800" w:firstLine="1600"/>
              <w:rPr>
                <w:rFonts w:ascii="ＭＳ 明朝" w:eastAsia="ＭＳ 明朝" w:hAnsi="ＭＳ 明朝" w:cs="Times New Roman"/>
              </w:rPr>
            </w:pPr>
            <w:r w:rsidRPr="0060417D">
              <w:rPr>
                <w:rFonts w:ascii="ＭＳ 明朝" w:eastAsia="ＭＳ 明朝" w:hAnsi="ＭＳ 明朝" w:cs="Times New Roman" w:hint="eastAsia"/>
              </w:rPr>
              <w:t>※もみじ川芝生広場では、芝生育成のためスプリンクラーによる散水を</w:t>
            </w:r>
          </w:p>
          <w:p w14:paraId="75F149C3" w14:textId="77777777" w:rsidR="00D328E5" w:rsidRPr="0060417D" w:rsidRDefault="00D328E5" w:rsidP="00D328E5">
            <w:pPr>
              <w:spacing w:line="280" w:lineRule="exact"/>
              <w:ind w:firstLineChars="900" w:firstLine="1800"/>
              <w:rPr>
                <w:rFonts w:ascii="ＭＳ 明朝" w:eastAsia="ＭＳ 明朝" w:hAnsi="ＭＳ 明朝" w:cs="Times New Roman"/>
              </w:rPr>
            </w:pPr>
            <w:r w:rsidRPr="0060417D">
              <w:rPr>
                <w:rFonts w:ascii="ＭＳ 明朝" w:eastAsia="ＭＳ 明朝" w:hAnsi="ＭＳ 明朝" w:cs="Times New Roman" w:hint="eastAsia"/>
              </w:rPr>
              <w:t>行う。</w:t>
            </w:r>
          </w:p>
          <w:p w14:paraId="44A7BB1F"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※芝生養生のため、会場内の出入口、人通りの多い通路および売店前等</w:t>
            </w:r>
          </w:p>
          <w:p w14:paraId="71C262B5"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には、公園事務所から貸与する芝生保護マットを敷設すること。</w:t>
            </w:r>
            <w:r w:rsidRPr="0060417D">
              <w:rPr>
                <w:rFonts w:ascii="ＭＳ 明朝" w:eastAsia="ＭＳ 明朝" w:hAnsi="ＭＳ 明朝" w:cs="Times New Roman"/>
              </w:rPr>
              <w:t>(最大</w:t>
            </w:r>
          </w:p>
          <w:p w14:paraId="4951C0C6" w14:textId="77777777" w:rsidR="00D328E5" w:rsidRPr="0060417D" w:rsidRDefault="00D328E5" w:rsidP="00D328E5">
            <w:pPr>
              <w:spacing w:line="280" w:lineRule="exact"/>
              <w:ind w:leftChars="700" w:left="1400" w:firstLineChars="200" w:firstLine="400"/>
              <w:rPr>
                <w:rFonts w:ascii="ＭＳ 明朝" w:eastAsia="ＭＳ 明朝" w:hAnsi="ＭＳ 明朝" w:cs="Times New Roman"/>
              </w:rPr>
            </w:pPr>
            <w:r w:rsidRPr="0060417D">
              <w:rPr>
                <w:rFonts w:ascii="ＭＳ 明朝" w:eastAsia="ＭＳ 明朝" w:hAnsi="ＭＳ 明朝" w:cs="Times New Roman"/>
              </w:rPr>
              <w:t>2,000枚　2,400㎡)</w:t>
            </w:r>
          </w:p>
          <w:p w14:paraId="605D51E8" w14:textId="77777777" w:rsidR="00D328E5" w:rsidRPr="0060417D" w:rsidRDefault="00D328E5" w:rsidP="00D328E5">
            <w:pPr>
              <w:spacing w:line="280" w:lineRule="exact"/>
              <w:ind w:leftChars="550" w:left="1100" w:firstLineChars="250" w:firstLine="500"/>
              <w:rPr>
                <w:rFonts w:ascii="ＭＳ 明朝" w:eastAsia="ＭＳ 明朝" w:hAnsi="ＭＳ 明朝" w:cs="Times New Roman"/>
              </w:rPr>
            </w:pPr>
            <w:r w:rsidRPr="0060417D">
              <w:rPr>
                <w:rFonts w:ascii="ＭＳ 明朝" w:eastAsia="ＭＳ 明朝" w:hAnsi="ＭＳ 明朝" w:cs="Times New Roman" w:hint="eastAsia"/>
              </w:rPr>
              <w:t>※貸与した芝生マット、芝生走行車に損傷・破損があれば、使用者の責</w:t>
            </w:r>
          </w:p>
          <w:p w14:paraId="771C1349" w14:textId="77777777" w:rsidR="00D328E5" w:rsidRPr="0060417D" w:rsidRDefault="00D328E5" w:rsidP="00D328E5">
            <w:pPr>
              <w:spacing w:line="280" w:lineRule="exact"/>
              <w:ind w:leftChars="550" w:left="1100" w:firstLineChars="350" w:firstLine="700"/>
              <w:rPr>
                <w:rFonts w:ascii="ＭＳ 明朝" w:eastAsia="ＭＳ 明朝" w:hAnsi="ＭＳ 明朝" w:cs="Times New Roman"/>
              </w:rPr>
            </w:pPr>
            <w:r w:rsidRPr="0060417D">
              <w:rPr>
                <w:rFonts w:ascii="ＭＳ 明朝" w:eastAsia="ＭＳ 明朝" w:hAnsi="ＭＳ 明朝" w:cs="Times New Roman" w:hint="eastAsia"/>
              </w:rPr>
              <w:t>任の下、修繕もしくは新規購入すること。</w:t>
            </w:r>
          </w:p>
          <w:p w14:paraId="0B1CC7D7"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※舞台等の２週間以上の連続設置が原因で芝生補修が必要な場合は、連続</w:t>
            </w:r>
          </w:p>
          <w:p w14:paraId="6A2B415E" w14:textId="77777777" w:rsidR="00D328E5" w:rsidRPr="0060417D" w:rsidRDefault="00D328E5" w:rsidP="00D328E5">
            <w:pPr>
              <w:spacing w:line="280" w:lineRule="exact"/>
              <w:ind w:leftChars="450" w:left="900" w:firstLineChars="400" w:firstLine="800"/>
              <w:rPr>
                <w:rFonts w:ascii="ＭＳ 明朝" w:eastAsia="ＭＳ 明朝" w:hAnsi="ＭＳ 明朝" w:cs="Times New Roman"/>
              </w:rPr>
            </w:pPr>
            <w:r w:rsidRPr="0060417D">
              <w:rPr>
                <w:rFonts w:ascii="ＭＳ 明朝" w:eastAsia="ＭＳ 明朝" w:hAnsi="ＭＳ 明朝" w:cs="Times New Roman" w:hint="eastAsia"/>
              </w:rPr>
              <w:t>設置に関わった使用者の責任の下で原状回復を行うこと。</w:t>
            </w:r>
          </w:p>
          <w:p w14:paraId="1877B12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(4)安全対策について</w:t>
            </w:r>
          </w:p>
          <w:p w14:paraId="42D4F91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①　万博記念公園危機管理対応マニュアル（平成27年４月改訂）に基づき、イ</w:t>
            </w:r>
          </w:p>
          <w:p w14:paraId="7F65D1B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ベント安全管理マニュアル（落雷対策も含む）を作成し、イベント安全対策</w:t>
            </w:r>
          </w:p>
          <w:p w14:paraId="002AF67B"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チェックシート（事前の安全対策、開催中の安全管理、緊急非常時の危機管</w:t>
            </w:r>
          </w:p>
          <w:p w14:paraId="0B3E8B8D" w14:textId="77777777" w:rsidR="00D328E5" w:rsidRPr="0060417D" w:rsidRDefault="00D328E5" w:rsidP="00D328E5">
            <w:pPr>
              <w:spacing w:line="280" w:lineRule="exact"/>
              <w:ind w:firstLineChars="650" w:firstLine="1300"/>
              <w:rPr>
                <w:rFonts w:ascii="ＭＳ 明朝" w:eastAsia="ＭＳ 明朝" w:hAnsi="ＭＳ 明朝" w:cs="Times New Roman"/>
              </w:rPr>
            </w:pPr>
            <w:r w:rsidRPr="0060417D">
              <w:rPr>
                <w:rFonts w:ascii="ＭＳ 明朝" w:eastAsia="ＭＳ 明朝" w:hAnsi="ＭＳ 明朝" w:cs="Times New Roman" w:hint="eastAsia"/>
              </w:rPr>
              <w:t>理、災害、事故の事後処理</w:t>
            </w:r>
            <w:r w:rsidRPr="0060417D">
              <w:rPr>
                <w:rFonts w:ascii="ＭＳ 明朝" w:eastAsia="ＭＳ 明朝" w:hAnsi="ＭＳ 明朝" w:cs="Times New Roman"/>
              </w:rPr>
              <w:t>)を公園事務所あて本番日より１ヶ月前に提出す</w:t>
            </w:r>
          </w:p>
          <w:p w14:paraId="797C62E8" w14:textId="77777777" w:rsidR="00D328E5" w:rsidRPr="0060417D" w:rsidRDefault="00D328E5" w:rsidP="00D328E5">
            <w:pPr>
              <w:spacing w:line="280" w:lineRule="exact"/>
              <w:ind w:firstLineChars="650" w:firstLine="1300"/>
              <w:rPr>
                <w:rFonts w:ascii="ＭＳ 明朝" w:eastAsia="ＭＳ 明朝" w:hAnsi="ＭＳ 明朝" w:cs="Times New Roman"/>
              </w:rPr>
            </w:pPr>
            <w:r w:rsidRPr="0060417D">
              <w:rPr>
                <w:rFonts w:ascii="ＭＳ 明朝" w:eastAsia="ＭＳ 明朝" w:hAnsi="ＭＳ 明朝" w:cs="Times New Roman" w:hint="eastAsia"/>
              </w:rPr>
              <w:t>ること。</w:t>
            </w:r>
          </w:p>
          <w:p w14:paraId="33EB5FD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②　コンサート終了後の退園路には使用者によりバルーン投光機等を設置し、</w:t>
            </w:r>
          </w:p>
          <w:p w14:paraId="67C7EE7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入場者の安全を確保すること。</w:t>
            </w:r>
          </w:p>
          <w:p w14:paraId="7C13B8F2"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コンサートの実施にあたり、気象変化について常に情報収集に努めること。</w:t>
            </w:r>
          </w:p>
          <w:p w14:paraId="1BAB0FD5"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落雷、暴風雨等、入場者にとって危険が予想される場合は、直ちにコンサ</w:t>
            </w:r>
          </w:p>
          <w:p w14:paraId="0C8B11DC"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ートの中断・中止の判断を行うこと。この措置により、入場者からの料金</w:t>
            </w:r>
          </w:p>
          <w:p w14:paraId="4E38D03B"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（会場内入場料・自然文化園入園料）払戻し等の異議が生じた場合、これ</w:t>
            </w:r>
          </w:p>
          <w:p w14:paraId="749940D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に伴う一切の責任は使用者が負うものとする。</w:t>
            </w:r>
          </w:p>
          <w:p w14:paraId="3658ACE1"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④　雑踏・誘導警備については十分な計画を作成のうえ、適確な指示伝達を構　</w:t>
            </w:r>
          </w:p>
          <w:p w14:paraId="02ECFF7F"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築すること。</w:t>
            </w:r>
          </w:p>
          <w:p w14:paraId="591250C0" w14:textId="77777777" w:rsidR="00D328E5" w:rsidRPr="0060417D" w:rsidRDefault="00D328E5" w:rsidP="00D328E5">
            <w:pPr>
              <w:spacing w:line="280" w:lineRule="exact"/>
              <w:ind w:leftChars="500" w:left="1500" w:hangingChars="250" w:hanging="500"/>
              <w:rPr>
                <w:rFonts w:ascii="ＭＳ 明朝" w:eastAsia="ＭＳ 明朝" w:hAnsi="ＭＳ 明朝" w:cs="Times New Roman"/>
              </w:rPr>
            </w:pPr>
            <w:r w:rsidRPr="0060417D">
              <w:rPr>
                <w:rFonts w:ascii="ＭＳ 明朝" w:eastAsia="ＭＳ 明朝" w:hAnsi="ＭＳ 明朝" w:cs="Times New Roman" w:hint="eastAsia"/>
              </w:rPr>
              <w:t>⑤　コンサートの実施にあたり、来場者の熱中症対策として使用する場合に限</w:t>
            </w:r>
          </w:p>
          <w:p w14:paraId="2EB0B6A3"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り、自然観察学習館実習室および</w:t>
            </w:r>
            <w:r w:rsidRPr="0060417D">
              <w:rPr>
                <w:rFonts w:ascii="ＭＳ 明朝" w:eastAsia="ＭＳ 明朝" w:hAnsi="ＭＳ 明朝" w:cs="Times New Roman"/>
              </w:rPr>
              <w:t>EXPO’70パビリオン１階ホワイエ専用使</w:t>
            </w:r>
          </w:p>
          <w:p w14:paraId="4C5B5060"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用部分について、使用できるものとする。使用にあたっては、公園事務所</w:t>
            </w:r>
          </w:p>
          <w:p w14:paraId="66273F73"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へ行為許可申請書（様式第</w:t>
            </w:r>
            <w:r w:rsidRPr="0060417D">
              <w:rPr>
                <w:rFonts w:ascii="ＭＳ 明朝" w:eastAsia="ＭＳ 明朝" w:hAnsi="ＭＳ 明朝" w:cs="Times New Roman"/>
              </w:rPr>
              <w:t>13号）を提出するものとする。</w:t>
            </w:r>
          </w:p>
          <w:p w14:paraId="0ABA110C"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なお、自然観察学習館実習室および</w:t>
            </w:r>
            <w:r w:rsidRPr="0060417D">
              <w:rPr>
                <w:rFonts w:ascii="ＭＳ 明朝" w:eastAsia="ＭＳ 明朝" w:hAnsi="ＭＳ 明朝" w:cs="Times New Roman"/>
              </w:rPr>
              <w:t>EXPO’70パビリオン１階ホワイエ専用</w:t>
            </w:r>
          </w:p>
          <w:p w14:paraId="1F2CACEA"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使用部分の使用に際し要する費用（管理にかかる人件費等）は使用者の負</w:t>
            </w:r>
          </w:p>
          <w:p w14:paraId="0FF23F4A"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担とする。</w:t>
            </w:r>
          </w:p>
          <w:p w14:paraId="5B72A8C9"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(5)ゴミ回収・会場内清掃について</w:t>
            </w:r>
          </w:p>
          <w:p w14:paraId="58C21BF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①　コンサート会場内のゴミ箱設置、ゴミ回収及び退場時動線上のゴミ回収は、</w:t>
            </w:r>
          </w:p>
          <w:p w14:paraId="29B85AC8"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使用者が行うこと。ゴミ箱の規格は、ビニール袋が利用可能なものとし、</w:t>
            </w:r>
          </w:p>
          <w:p w14:paraId="207F6208"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表面に「もえるゴミ」、「もえないゴミ」、「カン」、「ビン」、「ペットボトル」</w:t>
            </w:r>
          </w:p>
          <w:p w14:paraId="51E0894C"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を表示したうえで会場内に設置すること（特に飲食出店周辺部には数多く</w:t>
            </w:r>
          </w:p>
          <w:p w14:paraId="2E0011E3"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設置すること）。</w:t>
            </w:r>
          </w:p>
          <w:p w14:paraId="53BAECCF"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②　会場内のゴミ箱にたまったゴミは、定期的に回収し、来場者に不快の念を</w:t>
            </w:r>
          </w:p>
          <w:p w14:paraId="451B95A5"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 xml:space="preserve">　　与えないように万全を期して作業にあたること。</w:t>
            </w:r>
          </w:p>
          <w:p w14:paraId="4E48A99E"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回収したゴミは分別を行い、その回収したゴミを集積する箱（以下「ゴミ</w:t>
            </w:r>
          </w:p>
          <w:p w14:paraId="549FE199"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コンテナ」という。）に投入すること。ゴミ回収等にかかる費用（ゴミコン</w:t>
            </w:r>
          </w:p>
          <w:p w14:paraId="149E843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テナの設置料、投棄料など）は使用者負担とする。</w:t>
            </w:r>
          </w:p>
          <w:p w14:paraId="2042554C" w14:textId="77777777" w:rsidR="00D328E5" w:rsidRPr="0060417D" w:rsidRDefault="00D328E5" w:rsidP="00D328E5">
            <w:pPr>
              <w:spacing w:line="280" w:lineRule="exact"/>
              <w:ind w:leftChars="250" w:left="1000" w:hangingChars="250" w:hanging="5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④　東の広場においてコンサートを開催する場合は、多くのコンサート来場者</w:t>
            </w:r>
          </w:p>
          <w:p w14:paraId="2BCF0400"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が</w:t>
            </w:r>
            <w:r w:rsidRPr="0060417D">
              <w:rPr>
                <w:rFonts w:ascii="ＭＳ 明朝" w:eastAsia="ＭＳ 明朝" w:hAnsi="ＭＳ 明朝" w:cs="Times New Roman"/>
              </w:rPr>
              <w:t>EXPO’70パビリオン１階トイレなどを使用することが予想されるため、</w:t>
            </w:r>
          </w:p>
          <w:p w14:paraId="3FD9411A"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lastRenderedPageBreak/>
              <w:t>トイレ等の汚れ清掃対応としてコンサート本番日において、清掃員を１人</w:t>
            </w:r>
          </w:p>
          <w:p w14:paraId="0CA358C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配置すること。</w:t>
            </w:r>
          </w:p>
          <w:p w14:paraId="7191144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また、明らかにコンサートの来場者による館内へのゴミの持込みなどが多</w:t>
            </w:r>
          </w:p>
          <w:p w14:paraId="65C3765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数見受けられ、前記の清掃員だけでは処理できない事態となった場合は、</w:t>
            </w:r>
          </w:p>
          <w:p w14:paraId="169F5780"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配置費用のほかに当該清掃に掛かった費用について、請求する場合がある。</w:t>
            </w:r>
          </w:p>
          <w:p w14:paraId="79EC7AF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⑤　お祭り広場、もみじ川芝生広場においてコンサートを開催する場合は、明</w:t>
            </w:r>
          </w:p>
          <w:p w14:paraId="0035B7FD"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らかにコンサートの来場者による会場外へのゴミの持出しなどが多数見受</w:t>
            </w:r>
          </w:p>
          <w:p w14:paraId="27E0143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けられ、公園事務所が委託している清掃員だけでは処理できない事態とな</w:t>
            </w:r>
          </w:p>
          <w:p w14:paraId="5A7366E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った場合は、当該清掃に掛かった費用について、請求する場合がある。</w:t>
            </w:r>
          </w:p>
          <w:p w14:paraId="183EAE1E"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(6)イベント告知サインについて</w:t>
            </w:r>
          </w:p>
          <w:p w14:paraId="37AA6959"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使用者がコンサートの誘導案内等のために設置する告知サイン・幟等について</w:t>
            </w:r>
          </w:p>
          <w:p w14:paraId="1F985ADE"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は、デザイン、表示内容、形状、数量、設置場所、設置期間などについて、事</w:t>
            </w:r>
          </w:p>
          <w:p w14:paraId="32E2C0D4"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前に公園事務所と調整すること。</w:t>
            </w:r>
          </w:p>
          <w:p w14:paraId="400C581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(7)看護師配備について</w:t>
            </w:r>
          </w:p>
          <w:p w14:paraId="349D14D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イベント参加者が不慮の事故で怪我をした場合、または持病による身体疾病が</w:t>
            </w:r>
          </w:p>
          <w:p w14:paraId="09367BAB" w14:textId="77777777" w:rsidR="00D328E5" w:rsidRPr="0060417D" w:rsidRDefault="00D328E5" w:rsidP="00D328E5">
            <w:pPr>
              <w:spacing w:line="280" w:lineRule="exact"/>
              <w:ind w:leftChars="500" w:left="1000"/>
              <w:rPr>
                <w:rFonts w:ascii="ＭＳ 明朝" w:eastAsia="ＭＳ 明朝" w:hAnsi="ＭＳ 明朝" w:cs="Times New Roman"/>
              </w:rPr>
            </w:pPr>
            <w:r w:rsidRPr="0060417D">
              <w:rPr>
                <w:rFonts w:ascii="ＭＳ 明朝" w:eastAsia="ＭＳ 明朝" w:hAnsi="ＭＳ 明朝" w:cs="Times New Roman" w:hint="eastAsia"/>
              </w:rPr>
              <w:t>発生した場合は適正かつ迅速な措置を行うため、使用者の手配により看護師を最低１名以上配備すること</w:t>
            </w:r>
          </w:p>
          <w:p w14:paraId="0A32FBA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(8)万博公園周辺自治会等への周知と対応について</w:t>
            </w:r>
          </w:p>
          <w:p w14:paraId="60EC2548"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万博公園周辺自治会等へのコンサート開催の周知（折込みチラシやポスティン</w:t>
            </w:r>
          </w:p>
          <w:p w14:paraId="5E5F142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グなど文書によるもの）を行うこと（事前周知として、コンサート本番日の２</w:t>
            </w:r>
          </w:p>
          <w:p w14:paraId="0095ADBC"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ヶ月前と半月前程度を目安として最低２回以上（８月が本番日の場合、５月下</w:t>
            </w:r>
          </w:p>
          <w:p w14:paraId="0936BF4C"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旬頃および７月中旬頃）行うこと）。これらに掛かる費用は使用者が負担するこ</w:t>
            </w:r>
          </w:p>
          <w:p w14:paraId="14556A5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と。</w:t>
            </w:r>
          </w:p>
          <w:p w14:paraId="2BDDD65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また、コンサートに関する内容の説明を求められた場合はすべて使用者で対応</w:t>
            </w:r>
          </w:p>
          <w:p w14:paraId="78740541"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すること（万博公園周辺自治会等への説明等は公園事務所がサポートする）。</w:t>
            </w:r>
          </w:p>
          <w:p w14:paraId="15FA81A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なお、実施にあたっては、事前に公園事務所と調整すること。</w:t>
            </w:r>
          </w:p>
          <w:p w14:paraId="464D4055"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(9)音量規制の実施について</w:t>
            </w:r>
          </w:p>
          <w:p w14:paraId="1CA9D419"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①　使用者において、吹田市（環境部地域環境室環境保全課）に事前説明を行</w:t>
            </w:r>
          </w:p>
          <w:p w14:paraId="3A3A870B"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 xml:space="preserve">　　うこと。</w:t>
            </w:r>
          </w:p>
          <w:p w14:paraId="725B812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②　使用するスピーカーは、ラインアレースピーカー（Ｖ－ＤＯＳＣ同等品以</w:t>
            </w:r>
          </w:p>
          <w:p w14:paraId="3B773619"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上）とする。</w:t>
            </w:r>
          </w:p>
          <w:p w14:paraId="6763311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舞台のメインスピーカーは</w:t>
            </w:r>
            <w:r w:rsidRPr="0060417D">
              <w:rPr>
                <w:rFonts w:ascii="ＭＳ 明朝" w:eastAsia="ＭＳ 明朝" w:hAnsi="ＭＳ 明朝" w:cs="Times New Roman"/>
              </w:rPr>
              <w:t>16基以内とする。またメインスピーカーの数を</w:t>
            </w:r>
          </w:p>
          <w:p w14:paraId="635E977E"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 xml:space="preserve">　　減少させ、客席内に分散型小型スピーカーを配置したディレイスピーカー</w:t>
            </w:r>
          </w:p>
          <w:p w14:paraId="3EE6A4B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方式（以下「ディレイスピーカー方式」という。）の採用を検討すること。</w:t>
            </w:r>
          </w:p>
          <w:p w14:paraId="31493E65" w14:textId="77777777" w:rsidR="00D328E5" w:rsidRPr="0060417D" w:rsidRDefault="00D328E5" w:rsidP="00D328E5">
            <w:pPr>
              <w:spacing w:line="280" w:lineRule="exact"/>
              <w:ind w:leftChars="200" w:left="1000" w:hangingChars="300" w:hanging="6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なお、東の広場での開催にあたっては、ディレイスピーカー方式を条件と</w:t>
            </w:r>
          </w:p>
          <w:p w14:paraId="61EB7A96" w14:textId="77777777" w:rsidR="00D328E5" w:rsidRPr="0060417D" w:rsidRDefault="00D328E5" w:rsidP="00D328E5">
            <w:pPr>
              <w:spacing w:line="280" w:lineRule="exact"/>
              <w:ind w:leftChars="200" w:left="1000" w:hangingChars="300" w:hanging="600"/>
              <w:rPr>
                <w:rFonts w:ascii="ＭＳ 明朝" w:eastAsia="ＭＳ 明朝" w:hAnsi="ＭＳ 明朝" w:cs="Times New Roman"/>
              </w:rPr>
            </w:pPr>
            <w:r w:rsidRPr="0060417D">
              <w:rPr>
                <w:rFonts w:ascii="ＭＳ 明朝" w:eastAsia="ＭＳ 明朝" w:hAnsi="ＭＳ 明朝" w:cs="Times New Roman" w:hint="eastAsia"/>
              </w:rPr>
              <w:t xml:space="preserve">　　　　　する。</w:t>
            </w:r>
          </w:p>
          <w:p w14:paraId="21CABACA" w14:textId="77777777" w:rsidR="00D328E5" w:rsidRPr="0060417D" w:rsidRDefault="00D328E5" w:rsidP="00D328E5">
            <w:pPr>
              <w:spacing w:line="280" w:lineRule="exact"/>
              <w:ind w:leftChars="200" w:left="600" w:hangingChars="100" w:hanging="200"/>
              <w:rPr>
                <w:rFonts w:ascii="ＭＳ 明朝" w:eastAsia="ＭＳ 明朝" w:hAnsi="ＭＳ 明朝" w:cs="Times New Roman"/>
              </w:rPr>
            </w:pPr>
            <w:r w:rsidRPr="0060417D">
              <w:rPr>
                <w:rFonts w:ascii="ＭＳ 明朝" w:eastAsia="ＭＳ 明朝" w:hAnsi="ＭＳ 明朝" w:cs="Times New Roman"/>
              </w:rPr>
              <w:tab/>
              <w:t xml:space="preserve"> 　 ④　音量規制を遵守するため、ＰＡ卓に音量抑制装置（リミッター）を設置す</w:t>
            </w:r>
          </w:p>
          <w:p w14:paraId="796C993E" w14:textId="77777777" w:rsidR="00D328E5" w:rsidRPr="0060417D" w:rsidRDefault="00D328E5" w:rsidP="00D328E5">
            <w:pPr>
              <w:spacing w:line="280" w:lineRule="exact"/>
              <w:ind w:leftChars="200" w:left="6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　　　　　ること（リミッター設定数値＝原則もみじ川芝生広場</w:t>
            </w:r>
            <w:r w:rsidRPr="0060417D">
              <w:rPr>
                <w:rFonts w:ascii="ＭＳ 明朝" w:eastAsia="ＭＳ 明朝" w:hAnsi="ＭＳ 明朝" w:cs="Times New Roman"/>
              </w:rPr>
              <w:t>92ｄｂ、東の広場</w:t>
            </w:r>
          </w:p>
          <w:p w14:paraId="563FD2C3" w14:textId="77777777" w:rsidR="00D328E5" w:rsidRPr="0060417D" w:rsidRDefault="00D328E5" w:rsidP="00D328E5">
            <w:pPr>
              <w:spacing w:line="280" w:lineRule="exact"/>
              <w:ind w:leftChars="300" w:left="600" w:firstLineChars="400" w:firstLine="800"/>
              <w:rPr>
                <w:rFonts w:ascii="ＭＳ 明朝" w:eastAsia="ＭＳ 明朝" w:hAnsi="ＭＳ 明朝" w:cs="Times New Roman"/>
              </w:rPr>
            </w:pPr>
            <w:r w:rsidRPr="0060417D">
              <w:rPr>
                <w:rFonts w:ascii="ＭＳ 明朝" w:eastAsia="ＭＳ 明朝" w:hAnsi="ＭＳ 明朝" w:cs="Times New Roman"/>
              </w:rPr>
              <w:t>90ｄｂ、お祭り広場85ｄｂ）。</w:t>
            </w:r>
          </w:p>
          <w:p w14:paraId="69856A9D"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また、ＰＡ卓を操作する者にもタイムリーな音量値が視認できる大型の表</w:t>
            </w:r>
          </w:p>
          <w:p w14:paraId="3E57F8D4"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示モニターを設置すること。さらに、ＰＡ卓が設置されているテントに音</w:t>
            </w:r>
          </w:p>
          <w:p w14:paraId="4FF1B727"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量規制確認のため、公園事務所職員が立ち入れるようにすること。</w:t>
            </w:r>
          </w:p>
          <w:p w14:paraId="070C40B8" w14:textId="77777777" w:rsidR="00D328E5" w:rsidRPr="0060417D" w:rsidRDefault="00D328E5" w:rsidP="00D328E5">
            <w:pPr>
              <w:spacing w:line="280" w:lineRule="exact"/>
              <w:ind w:leftChars="500" w:left="1000"/>
              <w:rPr>
                <w:rFonts w:ascii="ＭＳ 明朝" w:eastAsia="ＭＳ 明朝" w:hAnsi="ＭＳ 明朝" w:cs="Times New Roman"/>
              </w:rPr>
            </w:pPr>
            <w:r w:rsidRPr="0060417D">
              <w:rPr>
                <w:rFonts w:ascii="ＭＳ 明朝" w:eastAsia="ＭＳ 明朝" w:hAnsi="ＭＳ 明朝" w:cs="Times New Roman" w:hint="eastAsia"/>
              </w:rPr>
              <w:t>⑤　天候不順でもコンサート音による万博公園周辺居住地から騒音苦情の原因</w:t>
            </w:r>
          </w:p>
          <w:p w14:paraId="7C1B756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とならないよう、スピーカーの配置を工夫したり、コンサートの音響担当</w:t>
            </w:r>
          </w:p>
          <w:p w14:paraId="447326B0"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者への説明を詳細に行うなど万全な対策を講じること。</w:t>
            </w:r>
          </w:p>
          <w:p w14:paraId="10A011F8"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t xml:space="preserve">  ⑥　リハーサル・本番時間を可能な限り短縮した公演計画を作成し、公園事務</w:t>
            </w:r>
          </w:p>
          <w:p w14:paraId="67DE1D60"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所及び吹田市に提出すること。</w:t>
            </w:r>
          </w:p>
          <w:p w14:paraId="4F19D44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t xml:space="preserve">  ⑦　リハーサル・本番を通じて音量の上限および測定箇所は、次のとおりとす</w:t>
            </w:r>
          </w:p>
          <w:p w14:paraId="2CF0761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る。</w:t>
            </w:r>
          </w:p>
          <w:p w14:paraId="1FEE235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○もみじ川芝生広場　６箇所</w:t>
            </w:r>
          </w:p>
          <w:p w14:paraId="0DCED784"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ア、万博公園内（２箇所）</w:t>
            </w:r>
          </w:p>
          <w:p w14:paraId="532E8FA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lastRenderedPageBreak/>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92ｄＢ以内　</w:t>
            </w:r>
          </w:p>
          <w:p w14:paraId="3C4B1746"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・自然観察学習館屋上　70ｄＢ以内</w:t>
            </w:r>
          </w:p>
          <w:p w14:paraId="27C8A51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イ、万博公園の周辺マンション屋上（２箇所）</w:t>
            </w:r>
          </w:p>
          <w:p w14:paraId="5771E98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・公園事務所の指定する２箇所</w:t>
            </w:r>
          </w:p>
          <w:p w14:paraId="4817A94B"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ウ、住宅地との敷地境界地（２箇所）【吹田市指導による測定場所】</w:t>
            </w:r>
          </w:p>
          <w:p w14:paraId="4EC67B43"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・進歩橋南詰交差点前</w:t>
            </w:r>
          </w:p>
          <w:p w14:paraId="2F738B17"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・西第１駐車場西側</w:t>
            </w:r>
          </w:p>
          <w:p w14:paraId="7EABAB5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○東の広場全域　４箇所</w:t>
            </w:r>
          </w:p>
          <w:p w14:paraId="1AD965C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ア、万博公園内（３箇所）</w:t>
            </w:r>
          </w:p>
          <w:p w14:paraId="212335A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90ｄＢ以内</w:t>
            </w:r>
          </w:p>
          <w:p w14:paraId="5ECEFD4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・弓道場の屋上</w:t>
            </w:r>
          </w:p>
          <w:p w14:paraId="45D72E96" w14:textId="77777777" w:rsidR="00D328E5" w:rsidRPr="0060417D" w:rsidRDefault="00D328E5" w:rsidP="00D328E5">
            <w:pPr>
              <w:spacing w:line="280" w:lineRule="exact"/>
              <w:ind w:firstLineChars="750" w:firstLine="1500"/>
              <w:rPr>
                <w:rFonts w:ascii="Century" w:eastAsia="ＭＳ 明朝" w:hAnsi="Century" w:cs="メイリオ"/>
              </w:rPr>
            </w:pPr>
            <w:r w:rsidRPr="0060417D">
              <w:rPr>
                <w:rFonts w:ascii="Century" w:eastAsia="ＭＳ 明朝" w:hAnsi="Century" w:cs="メイリオ" w:hint="eastAsia"/>
              </w:rPr>
              <w:t>・茨木市立西稜中学校付近の万博公園と住宅地の敷地境界柵の公園側</w:t>
            </w:r>
          </w:p>
          <w:p w14:paraId="6B230742" w14:textId="77777777" w:rsidR="00D328E5" w:rsidRPr="0060417D" w:rsidRDefault="00D328E5" w:rsidP="00D328E5">
            <w:pPr>
              <w:spacing w:line="280" w:lineRule="exact"/>
              <w:ind w:firstLineChars="850" w:firstLine="1700"/>
              <w:rPr>
                <w:rFonts w:ascii="Century" w:eastAsia="ＭＳ 明朝" w:hAnsi="Century" w:cs="メイリオ"/>
              </w:rPr>
            </w:pPr>
            <w:r w:rsidRPr="0060417D">
              <w:rPr>
                <w:rFonts w:ascii="Century" w:eastAsia="ＭＳ 明朝" w:hAnsi="Century" w:cs="メイリオ" w:hint="eastAsia"/>
              </w:rPr>
              <w:t>付近</w:t>
            </w:r>
          </w:p>
          <w:p w14:paraId="39DA55DB" w14:textId="77777777" w:rsidR="00D328E5" w:rsidRPr="0060417D" w:rsidRDefault="00D328E5" w:rsidP="00D328E5">
            <w:pPr>
              <w:spacing w:line="280" w:lineRule="exact"/>
              <w:ind w:firstLineChars="900" w:firstLine="1800"/>
              <w:rPr>
                <w:rFonts w:ascii="Century" w:eastAsia="ＭＳ 明朝" w:hAnsi="Century" w:cs="Times New Roman"/>
              </w:rPr>
            </w:pPr>
            <w:r w:rsidRPr="0060417D">
              <w:rPr>
                <w:rFonts w:ascii="ＭＳ 明朝" w:eastAsia="ＭＳ 明朝" w:hAnsi="ＭＳ 明朝" w:cs="ＭＳ 明朝" w:hint="eastAsia"/>
              </w:rPr>
              <w:t>※Ｊリーグ、</w:t>
            </w:r>
            <w:r w:rsidRPr="0060417D">
              <w:rPr>
                <w:rFonts w:ascii="Century" w:eastAsia="ＭＳ 明朝" w:hAnsi="Century" w:cs="Times New Roman" w:hint="eastAsia"/>
              </w:rPr>
              <w:t>競技大会等の開催時は場所を調整する。</w:t>
            </w:r>
          </w:p>
          <w:p w14:paraId="081C752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イ、住宅地との敷地境界地（１箇所）【吹田市指導による測定場所】</w:t>
            </w:r>
          </w:p>
          <w:p w14:paraId="46C7DED1"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・名神高速道路料金所横（野球場裏）</w:t>
            </w:r>
          </w:p>
          <w:p w14:paraId="7CBBDCDA"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○お祭り広場　４箇所</w:t>
            </w:r>
          </w:p>
          <w:p w14:paraId="4E148AB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ア、万博公園内（２箇所）</w:t>
            </w:r>
          </w:p>
          <w:p w14:paraId="051B2B96"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85ｄＢ以内</w:t>
            </w:r>
          </w:p>
          <w:p w14:paraId="7E63D26F" w14:textId="6453B303"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・記念ビルの屋上</w:t>
            </w:r>
          </w:p>
          <w:p w14:paraId="568CEE53"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イ、万博公園の周辺マンション屋上（１箇所）</w:t>
            </w:r>
          </w:p>
          <w:p w14:paraId="779FC5A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・公園事務所の指定する１箇所</w:t>
            </w:r>
          </w:p>
          <w:p w14:paraId="476FBB1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ウ、住宅地との敷地境界地（１箇所）【吹田市指導による測定場所】</w:t>
            </w:r>
          </w:p>
          <w:p w14:paraId="246A40F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・協会前交差点付近</w:t>
            </w:r>
          </w:p>
          <w:p w14:paraId="1B4C3AF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⑧　上記⑦に記載の測定箇所で音量測定を実施し、同時に録音を行うこと。音</w:t>
            </w:r>
          </w:p>
          <w:p w14:paraId="567F2F1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量測定器の値と耳で聞いた印象を本部へ報告し、会場音量のコントロール</w:t>
            </w:r>
          </w:p>
          <w:p w14:paraId="683F180A"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に反映させること。また、コンサート終了後、１ヶ月以内に音量測定デー</w:t>
            </w:r>
          </w:p>
          <w:p w14:paraId="578A33CA"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タと録音記録を公園事務所まで提出すること。</w:t>
            </w:r>
          </w:p>
          <w:p w14:paraId="6BF1A565"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⑨　万博公園の周辺居住地からコンサート音に対しての苦情が発生した場合は、</w:t>
            </w:r>
          </w:p>
          <w:p w14:paraId="30630BCE"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上記⑦に記載の音量以内であっても公園事務所の指示に従い音量を下げる</w:t>
            </w:r>
          </w:p>
          <w:p w14:paraId="62C897E7"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こと。</w:t>
            </w:r>
          </w:p>
          <w:p w14:paraId="4478705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⑩　来園者からの指摘事項は、使用者の運営上のことへの指摘か、コンサート</w:t>
            </w:r>
          </w:p>
          <w:p w14:paraId="5B7B1B10"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を開催していることへの指摘かを区分し、適正な対応を行うこと。</w:t>
            </w:r>
          </w:p>
          <w:p w14:paraId="1CCA2402"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⑪　リハーサル日・本番日には、騒音苦情の窓口として、使用者は騒音苦情受</w:t>
            </w:r>
          </w:p>
          <w:p w14:paraId="11D4297C"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付のスタッフを配置すること。</w:t>
            </w:r>
          </w:p>
          <w:p w14:paraId="13483BD6"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⑫　住宅地との敷地境界地での測定は、計量法第</w:t>
            </w:r>
            <w:r w:rsidRPr="0060417D">
              <w:rPr>
                <w:rFonts w:ascii="ＭＳ 明朝" w:eastAsia="ＭＳ 明朝" w:hAnsi="ＭＳ 明朝" w:cs="Times New Roman"/>
              </w:rPr>
              <w:t>71条の条件に合格した騒音計</w:t>
            </w:r>
          </w:p>
          <w:p w14:paraId="552C46A6"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を用いて行うこと。この場合において周波数補正回路はＡ特性を、動特性</w:t>
            </w:r>
          </w:p>
          <w:p w14:paraId="1E9F3A3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は速い動特性</w:t>
            </w:r>
            <w:r w:rsidRPr="0060417D">
              <w:rPr>
                <w:rFonts w:ascii="ＭＳ 明朝" w:eastAsia="ＭＳ 明朝" w:hAnsi="ＭＳ 明朝" w:cs="Times New Roman"/>
              </w:rPr>
              <w:t>(ＦＡＳＴ)、サンプリング周期は１秒を用いること。測定方</w:t>
            </w:r>
          </w:p>
          <w:p w14:paraId="5D88A5F2"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法は、ＪＩＳＺ８７３１に定める騒音レベル測定方法によるものとし、測</w:t>
            </w:r>
          </w:p>
          <w:p w14:paraId="5E53129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定する高さは地盤高</w:t>
            </w:r>
            <w:r w:rsidRPr="0060417D">
              <w:rPr>
                <w:rFonts w:ascii="ＭＳ 明朝" w:eastAsia="ＭＳ 明朝" w:hAnsi="ＭＳ 明朝" w:cs="Times New Roman"/>
              </w:rPr>
              <w:t>+1.5mとする。測定時間は、コンサート開催時間とその</w:t>
            </w:r>
          </w:p>
          <w:p w14:paraId="33FC6D3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前後</w:t>
            </w:r>
            <w:r w:rsidRPr="0060417D">
              <w:rPr>
                <w:rFonts w:ascii="ＭＳ 明朝" w:eastAsia="ＭＳ 明朝" w:hAnsi="ＭＳ 明朝" w:cs="Times New Roman"/>
              </w:rPr>
              <w:t>30分間とし、騒音の大きさの決定は測定値の90％レンジの上端の数値</w:t>
            </w:r>
          </w:p>
          <w:p w14:paraId="75F5B7D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（ＬＡ５）とする。</w:t>
            </w:r>
          </w:p>
          <w:p w14:paraId="6E9A47B5"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また、同時に風速計による値も計測すること。</w:t>
            </w:r>
          </w:p>
          <w:p w14:paraId="2FBDE929"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７．使用許可手続き</w:t>
            </w:r>
          </w:p>
          <w:p w14:paraId="23A68DDB"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①使用者は、大阪府日本万国博覧会記念公園条例及び同条例施行規則に定める、行</w:t>
            </w:r>
          </w:p>
          <w:p w14:paraId="479CDABB"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為許可申請書（様式第</w:t>
            </w:r>
            <w:r w:rsidRPr="0060417D">
              <w:rPr>
                <w:rFonts w:ascii="ＭＳ 明朝" w:eastAsia="ＭＳ 明朝" w:hAnsi="ＭＳ 明朝" w:cs="Times New Roman"/>
              </w:rPr>
              <w:t>13号）と公園施設使用許可申請書（様式第14条）を提出</w:t>
            </w:r>
          </w:p>
          <w:p w14:paraId="67801F68"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すること。</w:t>
            </w:r>
          </w:p>
          <w:p w14:paraId="3941D311"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※公園施設使用許可申請書の提出時にタイムスケジュール（メインスピーカーか</w:t>
            </w:r>
          </w:p>
          <w:p w14:paraId="2D4AF770"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 xml:space="preserve">らの楽曲の音出し時間を記載したもの）を公園事務所へ提出すること。　</w:t>
            </w:r>
          </w:p>
          <w:p w14:paraId="3003495F" w14:textId="77777777" w:rsidR="00D328E5" w:rsidRPr="0060417D" w:rsidRDefault="00D328E5" w:rsidP="00D328E5">
            <w:pPr>
              <w:spacing w:line="280" w:lineRule="exact"/>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※タイムスケジュールは午後7時までに終了する内容で編成すること。</w:t>
            </w:r>
          </w:p>
          <w:p w14:paraId="0922988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②使用者は、申請書の提出後に公園事務所と詳細を協議すること。この際、内容に</w:t>
            </w:r>
          </w:p>
          <w:p w14:paraId="0F416249"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lastRenderedPageBreak/>
              <w:t>ついて変更を求めることができる。</w:t>
            </w:r>
          </w:p>
          <w:p w14:paraId="5A6440B1"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③優先受付の対象期間は、夏期（７月～９月）とし、かつ公園事務所主催イベント</w:t>
            </w:r>
          </w:p>
          <w:p w14:paraId="5312ACA7"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の開催予定期間を除いた期間に限定する。また、受付日程は毎年度別により定め</w:t>
            </w:r>
          </w:p>
          <w:p w14:paraId="0E766128"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るものとする。</w:t>
            </w:r>
          </w:p>
          <w:p w14:paraId="6E79F0E1"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８．専用使用料の取扱いについて</w:t>
            </w:r>
          </w:p>
          <w:p w14:paraId="571ACE2A" w14:textId="77777777" w:rsidR="00D328E5" w:rsidRPr="0060417D" w:rsidRDefault="00D328E5" w:rsidP="00D328E5">
            <w:pPr>
              <w:spacing w:line="280" w:lineRule="exact"/>
              <w:rPr>
                <w:rFonts w:ascii="ＭＳ 明朝" w:eastAsia="ＭＳ 明朝" w:hAnsi="ＭＳ 明朝" w:cs="Times New Roman"/>
              </w:rPr>
            </w:pPr>
            <w:r w:rsidRPr="0060417D">
              <w:rPr>
                <w:rFonts w:ascii="ＭＳ 明朝" w:eastAsia="ＭＳ 明朝" w:hAnsi="ＭＳ 明朝" w:cs="Times New Roman" w:hint="eastAsia"/>
              </w:rPr>
              <w:t xml:space="preserve">　　　　本番日の使用料区分を「入場料を徴収する場合」とするときは、設営・撤去時の</w:t>
            </w:r>
          </w:p>
          <w:p w14:paraId="3A6406C9" w14:textId="77777777" w:rsidR="00D328E5" w:rsidRPr="0060417D" w:rsidRDefault="00D328E5" w:rsidP="00D328E5">
            <w:pPr>
              <w:spacing w:line="280" w:lineRule="exact"/>
              <w:ind w:firstLineChars="400" w:firstLine="800"/>
              <w:rPr>
                <w:rFonts w:ascii="Century" w:eastAsia="ＭＳ 明朝" w:hAnsi="Century" w:cs="Times New Roman"/>
              </w:rPr>
            </w:pPr>
            <w:r w:rsidRPr="0060417D">
              <w:rPr>
                <w:rFonts w:ascii="ＭＳ 明朝" w:eastAsia="ＭＳ 明朝" w:hAnsi="ＭＳ 明朝" w:cs="Times New Roman" w:hint="eastAsia"/>
              </w:rPr>
              <w:t>使用料区分においても同区分とする。</w:t>
            </w:r>
          </w:p>
          <w:p w14:paraId="7496DBAE" w14:textId="77777777" w:rsidR="004F60BE" w:rsidRPr="0060417D" w:rsidRDefault="004F60BE" w:rsidP="004F60BE">
            <w:pPr>
              <w:spacing w:line="280" w:lineRule="exact"/>
              <w:ind w:leftChars="200" w:left="400"/>
            </w:pPr>
            <w:r w:rsidRPr="0060417D">
              <w:rPr>
                <w:rFonts w:hint="eastAsia"/>
              </w:rPr>
              <w:t>９．適用日</w:t>
            </w:r>
          </w:p>
          <w:p w14:paraId="5A769287" w14:textId="77777777" w:rsidR="004F60BE" w:rsidRPr="0060417D" w:rsidRDefault="004F60BE" w:rsidP="004F60BE">
            <w:pPr>
              <w:spacing w:line="280" w:lineRule="exact"/>
              <w:ind w:left="800"/>
            </w:pPr>
            <w:r w:rsidRPr="0060417D">
              <w:rPr>
                <w:rFonts w:hint="eastAsia"/>
              </w:rPr>
              <w:t>この要領は、平成</w:t>
            </w:r>
            <w:r w:rsidRPr="0060417D">
              <w:t>27</w:t>
            </w:r>
            <w:r w:rsidRPr="0060417D">
              <w:rPr>
                <w:rFonts w:hint="eastAsia"/>
              </w:rPr>
              <w:t>年</w:t>
            </w:r>
            <w:r w:rsidRPr="0060417D">
              <w:t>11</w:t>
            </w:r>
            <w:r w:rsidRPr="0060417D">
              <w:rPr>
                <w:rFonts w:hint="eastAsia"/>
              </w:rPr>
              <w:t>月</w:t>
            </w:r>
            <w:r w:rsidRPr="0060417D">
              <w:t>13</w:t>
            </w:r>
            <w:r w:rsidRPr="0060417D">
              <w:rPr>
                <w:rFonts w:hint="eastAsia"/>
              </w:rPr>
              <w:t>日より適用する。</w:t>
            </w:r>
          </w:p>
          <w:p w14:paraId="2A652B95" w14:textId="11E029AD" w:rsidR="00D328E5" w:rsidRPr="0060417D" w:rsidRDefault="004F60BE" w:rsidP="004F60BE">
            <w:pPr>
              <w:spacing w:line="280" w:lineRule="exact"/>
              <w:ind w:left="800"/>
              <w:rPr>
                <w:rFonts w:ascii="Century" w:eastAsia="ＭＳ 明朝" w:hAnsi="Century" w:cs="Times New Roman"/>
              </w:rPr>
            </w:pPr>
            <w:r w:rsidRPr="0060417D">
              <w:rPr>
                <w:rFonts w:hint="eastAsia"/>
              </w:rPr>
              <w:t>この要領の改正は、平成</w:t>
            </w:r>
            <w:r w:rsidRPr="0060417D">
              <w:t>28</w:t>
            </w:r>
            <w:r w:rsidRPr="0060417D">
              <w:rPr>
                <w:rFonts w:hint="eastAsia"/>
              </w:rPr>
              <w:t>年</w:t>
            </w:r>
            <w:r w:rsidRPr="0060417D">
              <w:t>11</w:t>
            </w:r>
            <w:r w:rsidRPr="0060417D">
              <w:rPr>
                <w:rFonts w:hint="eastAsia"/>
              </w:rPr>
              <w:t>月</w:t>
            </w:r>
            <w:r w:rsidRPr="0060417D">
              <w:t>14</w:t>
            </w:r>
            <w:r w:rsidRPr="0060417D">
              <w:rPr>
                <w:rFonts w:hint="eastAsia"/>
              </w:rPr>
              <w:t>日より適用する。</w:t>
            </w:r>
          </w:p>
        </w:tc>
      </w:tr>
    </w:tbl>
    <w:p w14:paraId="3A688AB8" w14:textId="77777777" w:rsidR="00D328E5" w:rsidRPr="0060417D" w:rsidRDefault="00D328E5" w:rsidP="00D328E5">
      <w:pPr>
        <w:spacing w:line="280" w:lineRule="exact"/>
        <w:ind w:leftChars="71" w:left="142"/>
        <w:rPr>
          <w:rFonts w:ascii="Century" w:eastAsia="ＭＳ 明朝" w:hAnsi="Century" w:cs="Times New Roman"/>
        </w:rPr>
      </w:pPr>
    </w:p>
    <w:tbl>
      <w:tblPr>
        <w:tblStyle w:val="24"/>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none" w:sz="0" w:space="0" w:color="auto"/>
          <w:insideV w:val="none" w:sz="0" w:space="0" w:color="auto"/>
        </w:tblBorders>
        <w:tblLook w:val="04A0" w:firstRow="1" w:lastRow="0" w:firstColumn="1" w:lastColumn="0" w:noHBand="0" w:noVBand="1"/>
      </w:tblPr>
      <w:tblGrid>
        <w:gridCol w:w="9712"/>
      </w:tblGrid>
      <w:tr w:rsidR="0060417D" w:rsidRPr="0060417D" w14:paraId="249D95A9" w14:textId="77777777" w:rsidTr="00662DE5">
        <w:tc>
          <w:tcPr>
            <w:tcW w:w="9836" w:type="dxa"/>
          </w:tcPr>
          <w:p w14:paraId="579E9AAC" w14:textId="77777777" w:rsidR="00D328E5" w:rsidRPr="0060417D" w:rsidRDefault="00D328E5" w:rsidP="00D328E5">
            <w:pPr>
              <w:keepNext/>
              <w:outlineLvl w:val="1"/>
              <w:rPr>
                <w:rFonts w:ascii="Arial" w:eastAsia="ＭＳ ゴシック" w:hAnsi="Arial" w:cs="Times New Roman"/>
              </w:rPr>
            </w:pPr>
            <w:bookmarkStart w:id="216" w:name="_Toc491940942"/>
            <w:r w:rsidRPr="0060417D">
              <w:rPr>
                <w:rFonts w:ascii="Arial" w:eastAsia="ＭＳ ゴシック" w:hAnsi="Arial" w:cs="Times New Roman" w:hint="eastAsia"/>
              </w:rPr>
              <w:lastRenderedPageBreak/>
              <w:t>（参考）平成</w:t>
            </w:r>
            <w:r w:rsidRPr="0060417D">
              <w:rPr>
                <w:rFonts w:ascii="Arial" w:eastAsia="ＭＳ ゴシック" w:hAnsi="Arial" w:cs="Times New Roman"/>
              </w:rPr>
              <w:t>29</w:t>
            </w:r>
            <w:r w:rsidRPr="0060417D">
              <w:rPr>
                <w:rFonts w:ascii="Arial" w:eastAsia="ＭＳ ゴシック" w:hAnsi="Arial" w:cs="Times New Roman" w:hint="eastAsia"/>
              </w:rPr>
              <w:t>年度（下半期）における専用使用施設の優先受付について</w:t>
            </w:r>
            <w:bookmarkEnd w:id="216"/>
          </w:p>
          <w:p w14:paraId="7AA08C8D" w14:textId="77777777" w:rsidR="00D328E5" w:rsidRPr="0060417D" w:rsidRDefault="00D328E5" w:rsidP="00D328E5">
            <w:pPr>
              <w:rPr>
                <w:rFonts w:ascii="Century" w:eastAsia="ＭＳ 明朝" w:hAnsi="Century" w:cs="Times New Roman"/>
              </w:rPr>
            </w:pPr>
          </w:p>
          <w:p w14:paraId="7C3CF5C7"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事務所（以下「公園事務所」という。）は、大阪府立日本万国博覧会記念公園（以下「万博公園」という。）のにぎわいづくりによる府民サービスの向上を図るため、お祭り広場・上の広場・下の広場・東の広場全域（以下「専用使用施設」という。）において、平成</w:t>
            </w:r>
            <w:r w:rsidRPr="0060417D">
              <w:rPr>
                <w:rFonts w:ascii="Century" w:eastAsia="ＭＳ 明朝" w:hAnsi="Century" w:cs="Times New Roman"/>
              </w:rPr>
              <w:t>29</w:t>
            </w:r>
            <w:r w:rsidRPr="0060417D">
              <w:rPr>
                <w:rFonts w:ascii="Century" w:eastAsia="ＭＳ 明朝" w:hAnsi="Century" w:cs="Times New Roman" w:hint="eastAsia"/>
              </w:rPr>
              <w:t>年度下半期の優先申込を下記のとおり受付します。</w:t>
            </w:r>
          </w:p>
          <w:p w14:paraId="49ADDD89" w14:textId="77777777" w:rsidR="00D328E5" w:rsidRPr="0060417D" w:rsidRDefault="00D328E5" w:rsidP="00D328E5">
            <w:pPr>
              <w:rPr>
                <w:rFonts w:ascii="Century" w:eastAsia="ＭＳ 明朝" w:hAnsi="Century" w:cs="Times New Roman"/>
              </w:rPr>
            </w:pPr>
          </w:p>
          <w:p w14:paraId="2E18AF8E"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１．使用対象となる期間等</w:t>
            </w:r>
          </w:p>
          <w:p w14:paraId="0413ABD0"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1）使用対象期間</w:t>
            </w:r>
          </w:p>
          <w:p w14:paraId="01B2FA25" w14:textId="77777777" w:rsidR="00D328E5" w:rsidRPr="0060417D" w:rsidRDefault="00D328E5" w:rsidP="00D328E5">
            <w:pPr>
              <w:ind w:leftChars="300" w:left="600"/>
              <w:rPr>
                <w:rFonts w:ascii="ＭＳ ゴシック" w:eastAsia="ＭＳ ゴシック" w:hAnsi="ＭＳ ゴシック" w:cs="Times New Roman"/>
                <w:b/>
                <w:sz w:val="28"/>
                <w:szCs w:val="28"/>
                <w:bdr w:val="single" w:sz="4" w:space="0" w:color="auto"/>
              </w:rPr>
            </w:pPr>
            <w:r w:rsidRPr="0060417D">
              <w:rPr>
                <w:rFonts w:ascii="ＭＳ ゴシック" w:eastAsia="ＭＳ ゴシック" w:hAnsi="ＭＳ ゴシック" w:cs="Times New Roman" w:hint="eastAsia"/>
                <w:b/>
                <w:sz w:val="28"/>
                <w:szCs w:val="28"/>
                <w:bdr w:val="single" w:sz="4" w:space="0" w:color="auto"/>
              </w:rPr>
              <w:t>平成</w:t>
            </w:r>
            <w:r w:rsidRPr="0060417D">
              <w:rPr>
                <w:rFonts w:ascii="ＭＳ ゴシック" w:eastAsia="ＭＳ ゴシック" w:hAnsi="ＭＳ ゴシック" w:cs="Times New Roman"/>
                <w:b/>
                <w:sz w:val="28"/>
                <w:szCs w:val="28"/>
                <w:bdr w:val="single" w:sz="4" w:space="0" w:color="auto"/>
              </w:rPr>
              <w:t>29年10月１日（日）から平成30年３月31日（土）まで</w:t>
            </w:r>
          </w:p>
          <w:p w14:paraId="4A331E08"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※使用日によっては車両進入方法などの調整を行う場合があります。</w:t>
            </w:r>
          </w:p>
          <w:p w14:paraId="2613E26A"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※使用期間は、本番・設営・撤去を含みます。</w:t>
            </w:r>
          </w:p>
          <w:p w14:paraId="63E1CE4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◆以下の期間は公園事務所主催イベント等開催予定のため使用対象期間から除外します。</w:t>
            </w:r>
          </w:p>
          <w:p w14:paraId="68B273F8"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30</w:t>
            </w:r>
            <w:r w:rsidRPr="0060417D">
              <w:rPr>
                <w:rFonts w:ascii="Century" w:eastAsia="ＭＳ 明朝" w:hAnsi="Century" w:cs="Times New Roman" w:hint="eastAsia"/>
              </w:rPr>
              <w:t>日（月）</w:t>
            </w:r>
            <w:r w:rsidRPr="0060417D">
              <w:rPr>
                <w:rFonts w:ascii="Century" w:eastAsia="ＭＳ 明朝" w:hAnsi="Century" w:cs="Times New Roman"/>
              </w:rPr>
              <w:tab/>
            </w:r>
            <w:r w:rsidRPr="0060417D">
              <w:rPr>
                <w:rFonts w:ascii="Century" w:eastAsia="ＭＳ 明朝" w:hAnsi="Century" w:cs="Times New Roman" w:hint="eastAsia"/>
              </w:rPr>
              <w:t>［専用使用施設全て］</w:t>
            </w:r>
          </w:p>
          <w:p w14:paraId="2117E19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31</w:t>
            </w:r>
            <w:r w:rsidRPr="0060417D">
              <w:rPr>
                <w:rFonts w:ascii="Century" w:eastAsia="ＭＳ 明朝" w:hAnsi="Century" w:cs="Times New Roman" w:hint="eastAsia"/>
              </w:rPr>
              <w:t>日（火）～</w:t>
            </w:r>
            <w:r w:rsidRPr="0060417D">
              <w:rPr>
                <w:rFonts w:ascii="Century" w:eastAsia="ＭＳ 明朝" w:hAnsi="Century" w:cs="Times New Roman"/>
              </w:rPr>
              <w:t>11</w:t>
            </w:r>
            <w:r w:rsidRPr="0060417D">
              <w:rPr>
                <w:rFonts w:ascii="Century" w:eastAsia="ＭＳ 明朝" w:hAnsi="Century" w:cs="Times New Roman" w:hint="eastAsia"/>
              </w:rPr>
              <w:t>月７日（火）</w:t>
            </w:r>
            <w:r w:rsidRPr="0060417D">
              <w:rPr>
                <w:rFonts w:ascii="Century" w:eastAsia="ＭＳ 明朝" w:hAnsi="Century" w:cs="Times New Roman"/>
              </w:rPr>
              <w:tab/>
            </w:r>
            <w:r w:rsidRPr="0060417D">
              <w:rPr>
                <w:rFonts w:ascii="Century" w:eastAsia="ＭＳ 明朝" w:hAnsi="Century" w:cs="Times New Roman" w:hint="eastAsia"/>
              </w:rPr>
              <w:t>［お祭り広場・上の広場・下の広場］</w:t>
            </w:r>
          </w:p>
          <w:p w14:paraId="2C351D7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25</w:t>
            </w:r>
            <w:r w:rsidRPr="0060417D">
              <w:rPr>
                <w:rFonts w:ascii="Century" w:eastAsia="ＭＳ 明朝" w:hAnsi="Century" w:cs="Times New Roman" w:hint="eastAsia"/>
              </w:rPr>
              <w:t>日（土）～</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26</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［東の広場］</w:t>
            </w:r>
          </w:p>
          <w:p w14:paraId="0CB74083"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日（月）～</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28</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［上の広場・下の広場］</w:t>
            </w:r>
          </w:p>
          <w:p w14:paraId="6D32878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月９日（土）～</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10</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［東の広場］</w:t>
            </w:r>
          </w:p>
          <w:p w14:paraId="4685364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16</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hint="eastAsia"/>
              </w:rPr>
              <w:t>［東の広場］</w:t>
            </w:r>
          </w:p>
          <w:p w14:paraId="7F7F4615"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22</w:t>
            </w:r>
            <w:r w:rsidRPr="0060417D">
              <w:rPr>
                <w:rFonts w:ascii="Century" w:eastAsia="ＭＳ 明朝" w:hAnsi="Century" w:cs="Times New Roman" w:hint="eastAsia"/>
              </w:rPr>
              <w:t>日（金）～</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23</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［上の広場・東の広場］</w:t>
            </w:r>
          </w:p>
          <w:p w14:paraId="50B0981A"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・１月</w:t>
            </w:r>
            <w:r w:rsidRPr="0060417D">
              <w:rPr>
                <w:rFonts w:ascii="Century" w:eastAsia="ＭＳ 明朝" w:hAnsi="Century" w:cs="Times New Roman"/>
              </w:rPr>
              <w:t>11</w:t>
            </w:r>
            <w:r w:rsidRPr="0060417D">
              <w:rPr>
                <w:rFonts w:ascii="Century" w:eastAsia="ＭＳ 明朝" w:hAnsi="Century" w:cs="Times New Roman" w:hint="eastAsia"/>
              </w:rPr>
              <w:t>日（木）～１月</w:t>
            </w:r>
            <w:r w:rsidRPr="0060417D">
              <w:rPr>
                <w:rFonts w:ascii="Century" w:eastAsia="ＭＳ 明朝" w:hAnsi="Century" w:cs="Times New Roman"/>
              </w:rPr>
              <w:t>14</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［お祭り広場・上の広場・東の広場］</w:t>
            </w:r>
          </w:p>
          <w:p w14:paraId="21C7FCAE"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・２月１日（木）～２月７日（水）</w:t>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103573E2"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・２月４日（日）、２月</w:t>
            </w:r>
            <w:r w:rsidRPr="0060417D">
              <w:rPr>
                <w:rFonts w:ascii="Century" w:eastAsia="ＭＳ 明朝" w:hAnsi="Century" w:cs="Times New Roman"/>
              </w:rPr>
              <w:t>10</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［東の広場］</w:t>
            </w:r>
          </w:p>
          <w:p w14:paraId="6DAB625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・３月８日（木）～３月</w:t>
            </w:r>
            <w:r w:rsidRPr="0060417D">
              <w:rPr>
                <w:rFonts w:ascii="Century" w:eastAsia="ＭＳ 明朝" w:hAnsi="Century" w:cs="Times New Roman"/>
              </w:rPr>
              <w:t>13</w:t>
            </w:r>
            <w:r w:rsidRPr="0060417D">
              <w:rPr>
                <w:rFonts w:ascii="Century" w:eastAsia="ＭＳ 明朝" w:hAnsi="Century" w:cs="Times New Roman" w:hint="eastAsia"/>
              </w:rPr>
              <w:t>日（火）</w:t>
            </w:r>
            <w:r w:rsidRPr="0060417D">
              <w:rPr>
                <w:rFonts w:ascii="Century" w:eastAsia="ＭＳ 明朝" w:hAnsi="Century" w:cs="Times New Roman"/>
              </w:rPr>
              <w:tab/>
            </w:r>
            <w:r w:rsidRPr="0060417D">
              <w:rPr>
                <w:rFonts w:ascii="Century" w:eastAsia="ＭＳ 明朝" w:hAnsi="Century" w:cs="Times New Roman" w:hint="eastAsia"/>
              </w:rPr>
              <w:t>［お祭り広場・東の広場］</w:t>
            </w:r>
          </w:p>
          <w:p w14:paraId="62E7A6A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14</w:t>
            </w:r>
            <w:r w:rsidRPr="0060417D">
              <w:rPr>
                <w:rFonts w:ascii="Century" w:eastAsia="ＭＳ 明朝" w:hAnsi="Century" w:cs="Times New Roman" w:hint="eastAsia"/>
              </w:rPr>
              <w:t>日（水）～３月</w:t>
            </w:r>
            <w:r w:rsidRPr="0060417D">
              <w:rPr>
                <w:rFonts w:ascii="Century" w:eastAsia="ＭＳ 明朝" w:hAnsi="Century" w:cs="Times New Roman"/>
              </w:rPr>
              <w:t>20</w:t>
            </w:r>
            <w:r w:rsidRPr="0060417D">
              <w:rPr>
                <w:rFonts w:ascii="Century" w:eastAsia="ＭＳ 明朝" w:hAnsi="Century" w:cs="Times New Roman" w:hint="eastAsia"/>
              </w:rPr>
              <w:t>日（火）</w:t>
            </w:r>
            <w:r w:rsidRPr="0060417D">
              <w:rPr>
                <w:rFonts w:ascii="Century" w:eastAsia="ＭＳ 明朝" w:hAnsi="Century" w:cs="Times New Roman"/>
              </w:rPr>
              <w:tab/>
            </w:r>
            <w:r w:rsidRPr="0060417D">
              <w:rPr>
                <w:rFonts w:ascii="Century" w:eastAsia="ＭＳ 明朝" w:hAnsi="Century" w:cs="Times New Roman" w:hint="eastAsia"/>
              </w:rPr>
              <w:t>［お祭り広場・上の広場・下の広場］</w:t>
            </w:r>
          </w:p>
          <w:p w14:paraId="6BF022D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24</w:t>
            </w:r>
            <w:r w:rsidRPr="0060417D">
              <w:rPr>
                <w:rFonts w:ascii="Century" w:eastAsia="ＭＳ 明朝" w:hAnsi="Century" w:cs="Times New Roman" w:hint="eastAsia"/>
              </w:rPr>
              <w:t>日（土）～３月</w:t>
            </w:r>
            <w:r w:rsidRPr="0060417D">
              <w:rPr>
                <w:rFonts w:ascii="Century" w:eastAsia="ＭＳ 明朝" w:hAnsi="Century" w:cs="Times New Roman"/>
              </w:rPr>
              <w:t>25</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767650D9"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24</w:t>
            </w:r>
            <w:r w:rsidRPr="0060417D">
              <w:rPr>
                <w:rFonts w:ascii="Century" w:eastAsia="ＭＳ 明朝" w:hAnsi="Century" w:cs="Times New Roman" w:hint="eastAsia"/>
              </w:rPr>
              <w:t>日（土）～３月</w:t>
            </w:r>
            <w:r w:rsidRPr="0060417D">
              <w:rPr>
                <w:rFonts w:ascii="Century" w:eastAsia="ＭＳ 明朝" w:hAnsi="Century" w:cs="Times New Roman"/>
              </w:rPr>
              <w:t>31</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［上の広場・下の広場・東の広場］</w:t>
            </w:r>
          </w:p>
          <w:p w14:paraId="3408897F"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31</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468F9FEF" w14:textId="77777777" w:rsidR="00D328E5" w:rsidRPr="0060417D" w:rsidRDefault="00D328E5" w:rsidP="00D328E5">
            <w:pPr>
              <w:rPr>
                <w:rFonts w:ascii="Century" w:eastAsia="ＭＳ 明朝" w:hAnsi="Century" w:cs="Times New Roman"/>
              </w:rPr>
            </w:pPr>
          </w:p>
          <w:p w14:paraId="0EF762A7"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2）使用時間</w:t>
            </w:r>
          </w:p>
          <w:p w14:paraId="4390577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イベント等の開催時間は、万博公園自然文化園の開園時間である午前９時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分から午後５時までの任意時間帯とします。ただし、公園事務所が認める場合はこの限りではありません。</w:t>
            </w:r>
          </w:p>
          <w:p w14:paraId="13775B6D"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※イベントの設営・撤去に伴う車両進入については、原則、自然文化園の開園時間外とします。</w:t>
            </w:r>
          </w:p>
          <w:p w14:paraId="64FB221D" w14:textId="77777777" w:rsidR="00D328E5" w:rsidRPr="0060417D" w:rsidRDefault="00D328E5" w:rsidP="00D328E5">
            <w:pPr>
              <w:rPr>
                <w:rFonts w:ascii="Century" w:eastAsia="ＭＳ 明朝" w:hAnsi="Century" w:cs="Times New Roman"/>
              </w:rPr>
            </w:pPr>
          </w:p>
          <w:p w14:paraId="1158913F"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3）使用施設の概要</w:t>
            </w:r>
          </w:p>
          <w:p w14:paraId="0DC8E825"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専用使用施設（お祭り広場・上の広場・下の広場・東の広場全域）</w:t>
            </w:r>
          </w:p>
          <w:p w14:paraId="6F7E8724"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※複数の広場の使用も可とします。</w:t>
            </w:r>
          </w:p>
          <w:p w14:paraId="641356A7" w14:textId="77777777" w:rsidR="00D328E5" w:rsidRPr="0060417D" w:rsidRDefault="00D328E5" w:rsidP="00D328E5">
            <w:pPr>
              <w:ind w:leftChars="400" w:left="800"/>
              <w:rPr>
                <w:rFonts w:ascii="Century" w:eastAsia="ＭＳ 明朝" w:hAnsi="Century" w:cs="Times New Roman"/>
              </w:rPr>
            </w:pPr>
          </w:p>
          <w:p w14:paraId="54F03822"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①お祭り広場</w:t>
            </w:r>
          </w:p>
          <w:p w14:paraId="1EA646A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12,100</w:t>
            </w:r>
            <w:r w:rsidRPr="0060417D">
              <w:rPr>
                <w:rFonts w:ascii="Century" w:eastAsia="ＭＳ 明朝" w:hAnsi="Century" w:cs="Times New Roman" w:hint="eastAsia"/>
              </w:rPr>
              <w:t>㎡　　【路面状態】透水性カラー舗装</w:t>
            </w:r>
          </w:p>
          <w:p w14:paraId="6BF1F18C" w14:textId="77777777" w:rsidR="00D328E5" w:rsidRPr="0060417D" w:rsidRDefault="00D328E5" w:rsidP="00D328E5">
            <w:pPr>
              <w:ind w:leftChars="400" w:left="2300" w:hangingChars="750" w:hanging="1500"/>
              <w:rPr>
                <w:rFonts w:ascii="Century" w:eastAsia="ＭＳ 明朝" w:hAnsi="Century" w:cs="Times New Roman"/>
              </w:rPr>
            </w:pPr>
            <w:r w:rsidRPr="0060417D">
              <w:rPr>
                <w:rFonts w:ascii="Century" w:eastAsia="ＭＳ 明朝" w:hAnsi="Century" w:cs="Times New Roman" w:hint="eastAsia"/>
              </w:rPr>
              <w:t>【付帯施設】</w:t>
            </w:r>
          </w:p>
          <w:p w14:paraId="3BCC897C"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a</w:t>
            </w:r>
            <w:r w:rsidRPr="0060417D">
              <w:rPr>
                <w:rFonts w:ascii="Century" w:eastAsia="ＭＳ 明朝" w:hAnsi="Century" w:cs="Times New Roman" w:hint="eastAsia"/>
              </w:rPr>
              <w:t>）本部、楽屋、控え等に利用可能な部屋３室（</w:t>
            </w:r>
            <w:r w:rsidRPr="0060417D">
              <w:rPr>
                <w:rFonts w:ascii="Century" w:eastAsia="ＭＳ 明朝" w:hAnsi="Century" w:cs="Times New Roman"/>
              </w:rPr>
              <w:t>A</w:t>
            </w:r>
            <w:r w:rsidRPr="0060417D">
              <w:rPr>
                <w:rFonts w:ascii="Century" w:eastAsia="ＭＳ 明朝" w:hAnsi="Century" w:cs="Times New Roman" w:hint="eastAsia"/>
              </w:rPr>
              <w:t>室</w:t>
            </w:r>
            <w:r w:rsidRPr="0060417D">
              <w:rPr>
                <w:rFonts w:ascii="Century" w:eastAsia="ＭＳ 明朝" w:hAnsi="Century" w:cs="Times New Roman"/>
              </w:rPr>
              <w:t>45</w:t>
            </w: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室</w:t>
            </w:r>
            <w:r w:rsidRPr="0060417D">
              <w:rPr>
                <w:rFonts w:ascii="Century" w:eastAsia="ＭＳ 明朝" w:hAnsi="Century" w:cs="Times New Roman"/>
              </w:rPr>
              <w:t>20</w:t>
            </w:r>
            <w:r w:rsidRPr="0060417D">
              <w:rPr>
                <w:rFonts w:ascii="Century" w:eastAsia="ＭＳ 明朝" w:hAnsi="Century" w:cs="Times New Roman" w:hint="eastAsia"/>
              </w:rPr>
              <w:t>㎡・</w:t>
            </w:r>
            <w:r w:rsidRPr="0060417D">
              <w:rPr>
                <w:rFonts w:ascii="Century" w:eastAsia="ＭＳ 明朝" w:hAnsi="Century" w:cs="Times New Roman"/>
              </w:rPr>
              <w:t>C</w:t>
            </w:r>
            <w:r w:rsidRPr="0060417D">
              <w:rPr>
                <w:rFonts w:ascii="Century" w:eastAsia="ＭＳ 明朝" w:hAnsi="Century" w:cs="Times New Roman" w:hint="eastAsia"/>
              </w:rPr>
              <w:t>室</w:t>
            </w:r>
            <w:r w:rsidRPr="0060417D">
              <w:rPr>
                <w:rFonts w:ascii="Century" w:eastAsia="ＭＳ 明朝" w:hAnsi="Century" w:cs="Times New Roman"/>
              </w:rPr>
              <w:t>30</w:t>
            </w:r>
            <w:r w:rsidRPr="0060417D">
              <w:rPr>
                <w:rFonts w:ascii="Century" w:eastAsia="ＭＳ 明朝" w:hAnsi="Century" w:cs="Times New Roman" w:hint="eastAsia"/>
              </w:rPr>
              <w:t>㎡、すべて冷暖房完備、うち</w:t>
            </w:r>
            <w:r w:rsidRPr="0060417D">
              <w:rPr>
                <w:rFonts w:ascii="Century" w:eastAsia="ＭＳ 明朝" w:hAnsi="Century" w:cs="Times New Roman"/>
              </w:rPr>
              <w:t>A</w:t>
            </w:r>
            <w:r w:rsidRPr="0060417D">
              <w:rPr>
                <w:rFonts w:ascii="Century" w:eastAsia="ＭＳ 明朝" w:hAnsi="Century" w:cs="Times New Roman" w:hint="eastAsia"/>
              </w:rPr>
              <w:t>室は厨房設備完備）、会場内放送室（８㎡、冷暖房完備）</w:t>
            </w:r>
          </w:p>
          <w:p w14:paraId="30C33D07"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）電気設備（モニュメント盤</w:t>
            </w:r>
            <w:r w:rsidRPr="0060417D">
              <w:rPr>
                <w:rFonts w:ascii="Century" w:eastAsia="ＭＳ 明朝" w:hAnsi="Century" w:cs="Times New Roman"/>
              </w:rPr>
              <w:t>AC200V 40kw</w:t>
            </w:r>
            <w:r w:rsidRPr="0060417D">
              <w:rPr>
                <w:rFonts w:ascii="Century" w:eastAsia="ＭＳ 明朝" w:hAnsi="Century" w:cs="Times New Roman" w:hint="eastAsia"/>
              </w:rPr>
              <w:t>／</w:t>
            </w:r>
            <w:r w:rsidRPr="0060417D">
              <w:rPr>
                <w:rFonts w:ascii="Century" w:eastAsia="ＭＳ 明朝" w:hAnsi="Century" w:cs="Times New Roman"/>
              </w:rPr>
              <w:t>AC100V 37kw</w:t>
            </w:r>
            <w:r w:rsidRPr="0060417D">
              <w:rPr>
                <w:rFonts w:ascii="Century" w:eastAsia="ＭＳ 明朝" w:hAnsi="Century" w:cs="Times New Roman" w:hint="eastAsia"/>
              </w:rPr>
              <w:t>、広場４か所の分電盤</w:t>
            </w:r>
            <w:r w:rsidRPr="0060417D">
              <w:rPr>
                <w:rFonts w:ascii="Century" w:eastAsia="ＭＳ 明朝" w:hAnsi="Century" w:cs="Times New Roman"/>
              </w:rPr>
              <w:t xml:space="preserve">AC200V </w:t>
            </w:r>
            <w:r w:rsidRPr="0060417D">
              <w:rPr>
                <w:rFonts w:ascii="Century" w:eastAsia="ＭＳ 明朝" w:hAnsi="Century" w:cs="Times New Roman"/>
              </w:rPr>
              <w:lastRenderedPageBreak/>
              <w:t>120kw</w:t>
            </w:r>
            <w:r w:rsidRPr="0060417D">
              <w:rPr>
                <w:rFonts w:ascii="Century" w:eastAsia="ＭＳ 明朝" w:hAnsi="Century" w:cs="Times New Roman" w:hint="eastAsia"/>
              </w:rPr>
              <w:t>／</w:t>
            </w:r>
            <w:r w:rsidRPr="0060417D">
              <w:rPr>
                <w:rFonts w:ascii="Century" w:eastAsia="ＭＳ 明朝" w:hAnsi="Century" w:cs="Times New Roman"/>
              </w:rPr>
              <w:t>AC100V 74kw</w:t>
            </w:r>
            <w:r w:rsidRPr="0060417D">
              <w:rPr>
                <w:rFonts w:ascii="Century" w:eastAsia="ＭＳ 明朝" w:hAnsi="Century" w:cs="Times New Roman" w:hint="eastAsia"/>
              </w:rPr>
              <w:t>）</w:t>
            </w:r>
          </w:p>
          <w:p w14:paraId="4D090D5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09DE1C43" w14:textId="77777777" w:rsidTr="00662DE5">
              <w:tc>
                <w:tcPr>
                  <w:tcW w:w="3827" w:type="dxa"/>
                  <w:gridSpan w:val="2"/>
                  <w:vAlign w:val="center"/>
                </w:tcPr>
                <w:p w14:paraId="6F5257C3"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44FDCFC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5818A30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43394BE"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2FBDDEF3" w14:textId="77777777" w:rsidTr="00662DE5">
              <w:tc>
                <w:tcPr>
                  <w:tcW w:w="2268" w:type="dxa"/>
                  <w:vMerge w:val="restart"/>
                </w:tcPr>
                <w:p w14:paraId="28EEE4A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6FC6718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AFDE48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311,040</w:t>
                  </w:r>
                </w:p>
              </w:tc>
              <w:tc>
                <w:tcPr>
                  <w:tcW w:w="1276" w:type="dxa"/>
                </w:tcPr>
                <w:p w14:paraId="693476B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155,520</w:t>
                  </w:r>
                </w:p>
              </w:tc>
              <w:tc>
                <w:tcPr>
                  <w:tcW w:w="1276" w:type="dxa"/>
                </w:tcPr>
                <w:p w14:paraId="1CBA3CDE"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38,880</w:t>
                  </w:r>
                </w:p>
              </w:tc>
            </w:tr>
            <w:tr w:rsidR="0060417D" w:rsidRPr="0060417D" w14:paraId="0859E6AC" w14:textId="77777777" w:rsidTr="00662DE5">
              <w:tc>
                <w:tcPr>
                  <w:tcW w:w="2268" w:type="dxa"/>
                  <w:vMerge/>
                </w:tcPr>
                <w:p w14:paraId="221EE300" w14:textId="77777777" w:rsidR="00D328E5" w:rsidRPr="0060417D" w:rsidRDefault="00D328E5" w:rsidP="00D328E5">
                  <w:pPr>
                    <w:rPr>
                      <w:rFonts w:ascii="Century" w:eastAsia="ＭＳ 明朝" w:hAnsi="Century" w:cs="Times New Roman"/>
                    </w:rPr>
                  </w:pPr>
                </w:p>
              </w:tc>
              <w:tc>
                <w:tcPr>
                  <w:tcW w:w="1559" w:type="dxa"/>
                </w:tcPr>
                <w:p w14:paraId="15F73ED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93338D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250,560</w:t>
                  </w:r>
                </w:p>
              </w:tc>
              <w:tc>
                <w:tcPr>
                  <w:tcW w:w="1276" w:type="dxa"/>
                </w:tcPr>
                <w:p w14:paraId="4D177AE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125,280</w:t>
                  </w:r>
                </w:p>
              </w:tc>
              <w:tc>
                <w:tcPr>
                  <w:tcW w:w="1276" w:type="dxa"/>
                </w:tcPr>
                <w:p w14:paraId="18D3972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31,320</w:t>
                  </w:r>
                </w:p>
              </w:tc>
            </w:tr>
            <w:tr w:rsidR="0060417D" w:rsidRPr="0060417D" w14:paraId="14A066C0" w14:textId="77777777" w:rsidTr="00662DE5">
              <w:tc>
                <w:tcPr>
                  <w:tcW w:w="2268" w:type="dxa"/>
                  <w:vMerge w:val="restart"/>
                </w:tcPr>
                <w:p w14:paraId="7BF2F68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32E7782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74FA0A9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518,400</w:t>
                  </w:r>
                </w:p>
              </w:tc>
              <w:tc>
                <w:tcPr>
                  <w:tcW w:w="1276" w:type="dxa"/>
                </w:tcPr>
                <w:p w14:paraId="37747408"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259,200</w:t>
                  </w:r>
                </w:p>
              </w:tc>
              <w:tc>
                <w:tcPr>
                  <w:tcW w:w="1276" w:type="dxa"/>
                </w:tcPr>
                <w:p w14:paraId="09942D7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64,800</w:t>
                  </w:r>
                </w:p>
              </w:tc>
            </w:tr>
            <w:tr w:rsidR="0060417D" w:rsidRPr="0060417D" w14:paraId="6DF16574" w14:textId="77777777" w:rsidTr="00662DE5">
              <w:tc>
                <w:tcPr>
                  <w:tcW w:w="2268" w:type="dxa"/>
                  <w:vMerge/>
                </w:tcPr>
                <w:p w14:paraId="6892A2A6" w14:textId="77777777" w:rsidR="00D328E5" w:rsidRPr="0060417D" w:rsidRDefault="00D328E5" w:rsidP="00D328E5">
                  <w:pPr>
                    <w:rPr>
                      <w:rFonts w:ascii="Century" w:eastAsia="ＭＳ 明朝" w:hAnsi="Century" w:cs="Times New Roman"/>
                    </w:rPr>
                  </w:pPr>
                </w:p>
              </w:tc>
              <w:tc>
                <w:tcPr>
                  <w:tcW w:w="1559" w:type="dxa"/>
                </w:tcPr>
                <w:p w14:paraId="5C769E6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DA7EF65"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414,720</w:t>
                  </w:r>
                </w:p>
              </w:tc>
              <w:tc>
                <w:tcPr>
                  <w:tcW w:w="1276" w:type="dxa"/>
                </w:tcPr>
                <w:p w14:paraId="3E97D9F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207,360</w:t>
                  </w:r>
                </w:p>
              </w:tc>
              <w:tc>
                <w:tcPr>
                  <w:tcW w:w="1276" w:type="dxa"/>
                </w:tcPr>
                <w:p w14:paraId="6290F41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w:t>
                  </w:r>
                </w:p>
              </w:tc>
            </w:tr>
          </w:tbl>
          <w:p w14:paraId="60CE1570"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5D196518"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324829C7" w14:textId="77777777" w:rsidR="00D328E5" w:rsidRPr="0060417D" w:rsidRDefault="00D328E5" w:rsidP="00D328E5">
            <w:pPr>
              <w:ind w:leftChars="900" w:left="1800"/>
              <w:rPr>
                <w:rFonts w:ascii="Century" w:eastAsia="ＭＳ 明朝" w:hAnsi="Century" w:cs="Times New Roman"/>
              </w:rPr>
            </w:pPr>
          </w:p>
          <w:p w14:paraId="15778BE4"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②上の広場</w:t>
            </w:r>
          </w:p>
          <w:p w14:paraId="263E6014"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7,700</w:t>
            </w:r>
            <w:r w:rsidRPr="0060417D">
              <w:rPr>
                <w:rFonts w:ascii="Century" w:eastAsia="ＭＳ 明朝" w:hAnsi="Century" w:cs="Times New Roman" w:hint="eastAsia"/>
              </w:rPr>
              <w:t>㎡　　【路面状態】天然芝生</w:t>
            </w:r>
          </w:p>
          <w:p w14:paraId="41F8A639"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6D85B477" w14:textId="77777777" w:rsidTr="00662DE5">
              <w:tc>
                <w:tcPr>
                  <w:tcW w:w="3827" w:type="dxa"/>
                  <w:gridSpan w:val="2"/>
                  <w:vAlign w:val="center"/>
                </w:tcPr>
                <w:p w14:paraId="7B0DB31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579B95A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06C7FE1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16C29A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17A0BF1A" w14:textId="77777777" w:rsidTr="00662DE5">
              <w:tc>
                <w:tcPr>
                  <w:tcW w:w="2268" w:type="dxa"/>
                  <w:vMerge w:val="restart"/>
                </w:tcPr>
                <w:p w14:paraId="3D69352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0829505F"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33FD044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99,360</w:t>
                  </w:r>
                </w:p>
              </w:tc>
              <w:tc>
                <w:tcPr>
                  <w:tcW w:w="1276" w:type="dxa"/>
                </w:tcPr>
                <w:p w14:paraId="0C99373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49,680</w:t>
                  </w:r>
                </w:p>
              </w:tc>
              <w:tc>
                <w:tcPr>
                  <w:tcW w:w="1276" w:type="dxa"/>
                </w:tcPr>
                <w:p w14:paraId="6CE7E74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12,420</w:t>
                  </w:r>
                </w:p>
              </w:tc>
            </w:tr>
            <w:tr w:rsidR="0060417D" w:rsidRPr="0060417D" w14:paraId="5F9B554A" w14:textId="77777777" w:rsidTr="00662DE5">
              <w:tc>
                <w:tcPr>
                  <w:tcW w:w="2268" w:type="dxa"/>
                  <w:vMerge/>
                </w:tcPr>
                <w:p w14:paraId="0CD00B5C" w14:textId="77777777" w:rsidR="00D328E5" w:rsidRPr="0060417D" w:rsidRDefault="00D328E5" w:rsidP="00D328E5">
                  <w:pPr>
                    <w:rPr>
                      <w:rFonts w:ascii="Century" w:eastAsia="ＭＳ 明朝" w:hAnsi="Century" w:cs="Times New Roman"/>
                    </w:rPr>
                  </w:pPr>
                </w:p>
              </w:tc>
              <w:tc>
                <w:tcPr>
                  <w:tcW w:w="1559" w:type="dxa"/>
                </w:tcPr>
                <w:p w14:paraId="245083C4"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3FDBCAA6"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74,800</w:t>
                  </w:r>
                </w:p>
              </w:tc>
              <w:tc>
                <w:tcPr>
                  <w:tcW w:w="1276" w:type="dxa"/>
                </w:tcPr>
                <w:p w14:paraId="6DFA10F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37,400</w:t>
                  </w:r>
                </w:p>
              </w:tc>
              <w:tc>
                <w:tcPr>
                  <w:tcW w:w="1276" w:type="dxa"/>
                </w:tcPr>
                <w:p w14:paraId="2D6A3C6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9,350</w:t>
                  </w:r>
                </w:p>
              </w:tc>
            </w:tr>
            <w:tr w:rsidR="0060417D" w:rsidRPr="0060417D" w14:paraId="30F5AFF9" w14:textId="77777777" w:rsidTr="00662DE5">
              <w:tc>
                <w:tcPr>
                  <w:tcW w:w="2268" w:type="dxa"/>
                  <w:vMerge w:val="restart"/>
                </w:tcPr>
                <w:p w14:paraId="6523E1F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2CA13BD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40808E6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166,240</w:t>
                  </w:r>
                </w:p>
              </w:tc>
              <w:tc>
                <w:tcPr>
                  <w:tcW w:w="1276" w:type="dxa"/>
                </w:tcPr>
                <w:p w14:paraId="1EE3D83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83,120</w:t>
                  </w:r>
                </w:p>
              </w:tc>
              <w:tc>
                <w:tcPr>
                  <w:tcW w:w="1276" w:type="dxa"/>
                </w:tcPr>
                <w:p w14:paraId="25EA84C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20,780</w:t>
                  </w:r>
                </w:p>
              </w:tc>
            </w:tr>
            <w:tr w:rsidR="0060417D" w:rsidRPr="0060417D" w14:paraId="498F7BF0" w14:textId="77777777" w:rsidTr="00662DE5">
              <w:tc>
                <w:tcPr>
                  <w:tcW w:w="2268" w:type="dxa"/>
                  <w:vMerge/>
                </w:tcPr>
                <w:p w14:paraId="5C6CB4D4" w14:textId="77777777" w:rsidR="00D328E5" w:rsidRPr="0060417D" w:rsidRDefault="00D328E5" w:rsidP="00D328E5">
                  <w:pPr>
                    <w:rPr>
                      <w:rFonts w:ascii="Century" w:eastAsia="ＭＳ 明朝" w:hAnsi="Century" w:cs="Times New Roman"/>
                    </w:rPr>
                  </w:pPr>
                </w:p>
              </w:tc>
              <w:tc>
                <w:tcPr>
                  <w:tcW w:w="1559" w:type="dxa"/>
                </w:tcPr>
                <w:p w14:paraId="51620CE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39958BE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133,040</w:t>
                  </w:r>
                </w:p>
              </w:tc>
              <w:tc>
                <w:tcPr>
                  <w:tcW w:w="1276" w:type="dxa"/>
                </w:tcPr>
                <w:p w14:paraId="3924E72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66,520</w:t>
                  </w:r>
                </w:p>
              </w:tc>
              <w:tc>
                <w:tcPr>
                  <w:tcW w:w="1276" w:type="dxa"/>
                </w:tcPr>
                <w:p w14:paraId="57C55D0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16,630</w:t>
                  </w:r>
                </w:p>
              </w:tc>
            </w:tr>
          </w:tbl>
          <w:p w14:paraId="20927337"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2D5AD455"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10908212" w14:textId="77777777" w:rsidR="00D328E5" w:rsidRPr="0060417D" w:rsidRDefault="00D328E5" w:rsidP="00D328E5">
            <w:pPr>
              <w:ind w:leftChars="400" w:left="800"/>
              <w:rPr>
                <w:rFonts w:ascii="Century" w:eastAsia="ＭＳ 明朝" w:hAnsi="Century" w:cs="Times New Roman"/>
              </w:rPr>
            </w:pPr>
          </w:p>
          <w:p w14:paraId="12DAA11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③下の広場</w:t>
            </w:r>
          </w:p>
          <w:p w14:paraId="6861C95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8,000</w:t>
            </w:r>
            <w:r w:rsidRPr="0060417D">
              <w:rPr>
                <w:rFonts w:ascii="Century" w:eastAsia="ＭＳ 明朝" w:hAnsi="Century" w:cs="Times New Roman" w:hint="eastAsia"/>
              </w:rPr>
              <w:t>㎡　　【路面状態】天然芝生</w:t>
            </w:r>
          </w:p>
          <w:p w14:paraId="0A74EE7D"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1E1BFEA9" w14:textId="77777777" w:rsidTr="00662DE5">
              <w:tc>
                <w:tcPr>
                  <w:tcW w:w="3827" w:type="dxa"/>
                  <w:gridSpan w:val="2"/>
                  <w:vAlign w:val="center"/>
                </w:tcPr>
                <w:p w14:paraId="42EDDE84"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3A7E552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1B94B167"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32666ACD"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367B8150" w14:textId="77777777" w:rsidTr="00662DE5">
              <w:tc>
                <w:tcPr>
                  <w:tcW w:w="2268" w:type="dxa"/>
                  <w:vMerge w:val="restart"/>
                </w:tcPr>
                <w:p w14:paraId="3305581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6F12054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161969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103,680</w:t>
                  </w:r>
                </w:p>
              </w:tc>
              <w:tc>
                <w:tcPr>
                  <w:tcW w:w="1276" w:type="dxa"/>
                </w:tcPr>
                <w:p w14:paraId="37D9F27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w:t>
                  </w:r>
                </w:p>
              </w:tc>
              <w:tc>
                <w:tcPr>
                  <w:tcW w:w="1276" w:type="dxa"/>
                </w:tcPr>
                <w:p w14:paraId="3F36DAF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12,960</w:t>
                  </w:r>
                </w:p>
              </w:tc>
            </w:tr>
            <w:tr w:rsidR="0060417D" w:rsidRPr="0060417D" w14:paraId="3E6397F8" w14:textId="77777777" w:rsidTr="00662DE5">
              <w:tc>
                <w:tcPr>
                  <w:tcW w:w="2268" w:type="dxa"/>
                  <w:vMerge/>
                </w:tcPr>
                <w:p w14:paraId="3B1CA165" w14:textId="77777777" w:rsidR="00D328E5" w:rsidRPr="0060417D" w:rsidRDefault="00D328E5" w:rsidP="00D328E5">
                  <w:pPr>
                    <w:rPr>
                      <w:rFonts w:ascii="Century" w:eastAsia="ＭＳ 明朝" w:hAnsi="Century" w:cs="Times New Roman"/>
                    </w:rPr>
                  </w:pPr>
                </w:p>
              </w:tc>
              <w:tc>
                <w:tcPr>
                  <w:tcW w:w="1559" w:type="dxa"/>
                </w:tcPr>
                <w:p w14:paraId="5468768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6982D4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77,760</w:t>
                  </w:r>
                </w:p>
              </w:tc>
              <w:tc>
                <w:tcPr>
                  <w:tcW w:w="1276" w:type="dxa"/>
                </w:tcPr>
                <w:p w14:paraId="570CD50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38,880</w:t>
                  </w:r>
                </w:p>
              </w:tc>
              <w:tc>
                <w:tcPr>
                  <w:tcW w:w="1276" w:type="dxa"/>
                </w:tcPr>
                <w:p w14:paraId="22555326"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9,720</w:t>
                  </w:r>
                </w:p>
              </w:tc>
            </w:tr>
            <w:tr w:rsidR="0060417D" w:rsidRPr="0060417D" w14:paraId="6793535F" w14:textId="77777777" w:rsidTr="00662DE5">
              <w:tc>
                <w:tcPr>
                  <w:tcW w:w="2268" w:type="dxa"/>
                  <w:vMerge w:val="restart"/>
                </w:tcPr>
                <w:p w14:paraId="0DC9E3A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152F605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559018A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172,800</w:t>
                  </w:r>
                </w:p>
              </w:tc>
              <w:tc>
                <w:tcPr>
                  <w:tcW w:w="1276" w:type="dxa"/>
                </w:tcPr>
                <w:p w14:paraId="140E0B0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86,400</w:t>
                  </w:r>
                </w:p>
              </w:tc>
              <w:tc>
                <w:tcPr>
                  <w:tcW w:w="1276" w:type="dxa"/>
                </w:tcPr>
                <w:p w14:paraId="79CA791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21,600</w:t>
                  </w:r>
                </w:p>
              </w:tc>
            </w:tr>
            <w:tr w:rsidR="0060417D" w:rsidRPr="0060417D" w14:paraId="28A648AE" w14:textId="77777777" w:rsidTr="00662DE5">
              <w:tc>
                <w:tcPr>
                  <w:tcW w:w="2268" w:type="dxa"/>
                  <w:vMerge/>
                </w:tcPr>
                <w:p w14:paraId="19F24765" w14:textId="77777777" w:rsidR="00D328E5" w:rsidRPr="0060417D" w:rsidRDefault="00D328E5" w:rsidP="00D328E5">
                  <w:pPr>
                    <w:rPr>
                      <w:rFonts w:ascii="Century" w:eastAsia="ＭＳ 明朝" w:hAnsi="Century" w:cs="Times New Roman"/>
                    </w:rPr>
                  </w:pPr>
                </w:p>
              </w:tc>
              <w:tc>
                <w:tcPr>
                  <w:tcW w:w="1559" w:type="dxa"/>
                </w:tcPr>
                <w:p w14:paraId="7EA9A609"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D5397E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138,240</w:t>
                  </w:r>
                </w:p>
              </w:tc>
              <w:tc>
                <w:tcPr>
                  <w:tcW w:w="1276" w:type="dxa"/>
                </w:tcPr>
                <w:p w14:paraId="1AF6B99B"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69,120</w:t>
                  </w:r>
                </w:p>
              </w:tc>
              <w:tc>
                <w:tcPr>
                  <w:tcW w:w="1276" w:type="dxa"/>
                </w:tcPr>
                <w:p w14:paraId="063B367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17,280</w:t>
                  </w:r>
                </w:p>
              </w:tc>
            </w:tr>
          </w:tbl>
          <w:p w14:paraId="0E3F0AF0"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239356DB"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6677D5D7" w14:textId="77777777" w:rsidR="00D328E5" w:rsidRPr="0060417D" w:rsidRDefault="00D328E5" w:rsidP="00D328E5">
            <w:pPr>
              <w:ind w:leftChars="300" w:left="600"/>
              <w:rPr>
                <w:rFonts w:ascii="Century" w:eastAsia="ＭＳ 明朝" w:hAnsi="Century" w:cs="Times New Roman"/>
              </w:rPr>
            </w:pPr>
          </w:p>
          <w:p w14:paraId="1E53817C"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④東の広場全域</w:t>
            </w:r>
          </w:p>
          <w:p w14:paraId="049B268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37,200</w:t>
            </w:r>
            <w:r w:rsidRPr="0060417D">
              <w:rPr>
                <w:rFonts w:ascii="Century" w:eastAsia="ＭＳ 明朝" w:hAnsi="Century" w:cs="Times New Roman" w:hint="eastAsia"/>
              </w:rPr>
              <w:t>㎡　　【路面状態】天然芝生</w:t>
            </w:r>
          </w:p>
          <w:p w14:paraId="4F20B5AB"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34226B58" w14:textId="77777777" w:rsidTr="00662DE5">
              <w:tc>
                <w:tcPr>
                  <w:tcW w:w="3827" w:type="dxa"/>
                  <w:gridSpan w:val="2"/>
                  <w:vAlign w:val="center"/>
                </w:tcPr>
                <w:p w14:paraId="34E651A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02D7B9DB"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2901CAE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4D17FD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74C1C403" w14:textId="77777777" w:rsidTr="00662DE5">
              <w:tc>
                <w:tcPr>
                  <w:tcW w:w="2268" w:type="dxa"/>
                  <w:vMerge w:val="restart"/>
                </w:tcPr>
                <w:p w14:paraId="277CDBB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7C05158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6A16C788"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481,840</w:t>
                  </w:r>
                </w:p>
              </w:tc>
              <w:tc>
                <w:tcPr>
                  <w:tcW w:w="1276" w:type="dxa"/>
                </w:tcPr>
                <w:p w14:paraId="06F1AC2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240,920</w:t>
                  </w:r>
                </w:p>
              </w:tc>
              <w:tc>
                <w:tcPr>
                  <w:tcW w:w="1276" w:type="dxa"/>
                </w:tcPr>
                <w:p w14:paraId="00666F2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60,230</w:t>
                  </w:r>
                </w:p>
              </w:tc>
            </w:tr>
            <w:tr w:rsidR="0060417D" w:rsidRPr="0060417D" w14:paraId="025C1699" w14:textId="77777777" w:rsidTr="00662DE5">
              <w:tc>
                <w:tcPr>
                  <w:tcW w:w="2268" w:type="dxa"/>
                  <w:vMerge/>
                </w:tcPr>
                <w:p w14:paraId="4889996F" w14:textId="77777777" w:rsidR="00D328E5" w:rsidRPr="0060417D" w:rsidRDefault="00D328E5" w:rsidP="00D328E5">
                  <w:pPr>
                    <w:rPr>
                      <w:rFonts w:ascii="Century" w:eastAsia="ＭＳ 明朝" w:hAnsi="Century" w:cs="Times New Roman"/>
                    </w:rPr>
                  </w:pPr>
                </w:p>
              </w:tc>
              <w:tc>
                <w:tcPr>
                  <w:tcW w:w="1559" w:type="dxa"/>
                </w:tcPr>
                <w:p w14:paraId="61D0003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03A5A72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361,360</w:t>
                  </w:r>
                </w:p>
              </w:tc>
              <w:tc>
                <w:tcPr>
                  <w:tcW w:w="1276" w:type="dxa"/>
                </w:tcPr>
                <w:p w14:paraId="050A8D9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180,680</w:t>
                  </w:r>
                </w:p>
              </w:tc>
              <w:tc>
                <w:tcPr>
                  <w:tcW w:w="1276" w:type="dxa"/>
                </w:tcPr>
                <w:p w14:paraId="00E5939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45,170</w:t>
                  </w:r>
                </w:p>
              </w:tc>
            </w:tr>
            <w:tr w:rsidR="0060417D" w:rsidRPr="0060417D" w14:paraId="1D86D0B8" w14:textId="77777777" w:rsidTr="00662DE5">
              <w:tc>
                <w:tcPr>
                  <w:tcW w:w="2268" w:type="dxa"/>
                  <w:vMerge w:val="restart"/>
                </w:tcPr>
                <w:p w14:paraId="21DBA00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01973DF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230086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803,360</w:t>
                  </w:r>
                </w:p>
              </w:tc>
              <w:tc>
                <w:tcPr>
                  <w:tcW w:w="1276" w:type="dxa"/>
                </w:tcPr>
                <w:p w14:paraId="27BE277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401,680</w:t>
                  </w:r>
                </w:p>
              </w:tc>
              <w:tc>
                <w:tcPr>
                  <w:tcW w:w="1276" w:type="dxa"/>
                </w:tcPr>
                <w:p w14:paraId="44FC48E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100,420</w:t>
                  </w:r>
                </w:p>
              </w:tc>
            </w:tr>
            <w:tr w:rsidR="0060417D" w:rsidRPr="0060417D" w14:paraId="035E4DD7" w14:textId="77777777" w:rsidTr="00662DE5">
              <w:tc>
                <w:tcPr>
                  <w:tcW w:w="2268" w:type="dxa"/>
                  <w:vMerge/>
                </w:tcPr>
                <w:p w14:paraId="5801D8CA" w14:textId="77777777" w:rsidR="00D328E5" w:rsidRPr="0060417D" w:rsidRDefault="00D328E5" w:rsidP="00D328E5">
                  <w:pPr>
                    <w:rPr>
                      <w:rFonts w:ascii="Century" w:eastAsia="ＭＳ 明朝" w:hAnsi="Century" w:cs="Times New Roman"/>
                    </w:rPr>
                  </w:pPr>
                </w:p>
              </w:tc>
              <w:tc>
                <w:tcPr>
                  <w:tcW w:w="1559" w:type="dxa"/>
                </w:tcPr>
                <w:p w14:paraId="59E6B53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02C203A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642,640</w:t>
                  </w:r>
                </w:p>
              </w:tc>
              <w:tc>
                <w:tcPr>
                  <w:tcW w:w="1276" w:type="dxa"/>
                </w:tcPr>
                <w:p w14:paraId="6812D1E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321,320</w:t>
                  </w:r>
                </w:p>
              </w:tc>
              <w:tc>
                <w:tcPr>
                  <w:tcW w:w="1276" w:type="dxa"/>
                </w:tcPr>
                <w:p w14:paraId="350B08D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80,330</w:t>
                  </w:r>
                </w:p>
              </w:tc>
            </w:tr>
          </w:tbl>
          <w:p w14:paraId="53DCD3A6"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59B05707"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lastRenderedPageBreak/>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5D078B92" w14:textId="77777777" w:rsidR="00D328E5" w:rsidRPr="0060417D" w:rsidRDefault="00D328E5" w:rsidP="00D328E5">
            <w:pPr>
              <w:ind w:leftChars="300" w:left="600"/>
              <w:rPr>
                <w:rFonts w:ascii="Century" w:eastAsia="ＭＳ 明朝" w:hAnsi="Century" w:cs="Times New Roman"/>
              </w:rPr>
            </w:pPr>
          </w:p>
          <w:p w14:paraId="05824CB0"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２．使用申込みの条件</w:t>
            </w:r>
          </w:p>
          <w:p w14:paraId="72C4BDF2"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次の条件を全て満たしていることが必要です。</w:t>
            </w:r>
          </w:p>
          <w:p w14:paraId="00B7EE18"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1）イベント等実施期間中、集客数２万人を超える日が１日以上あること</w:t>
            </w:r>
          </w:p>
          <w:p w14:paraId="2B35C7E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2）開催イベント等の集客効果を高めるため、本番４か月前から広域圏（関西圏を超えるエリア）への情報発信を行うもの</w:t>
            </w:r>
          </w:p>
          <w:p w14:paraId="4942400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3）イベント等実施日において、万博公園の十分なアクセス対策（公共交通機関での来園告知等）及び安全対策が講じられていること</w:t>
            </w:r>
          </w:p>
          <w:p w14:paraId="0D9E6B5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4）緑に包まれた文化公園にふさわしく、万博公園のイメージアップにつながる内容であること</w:t>
            </w:r>
          </w:p>
          <w:p w14:paraId="1188222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5）広く府民・国民が参加できる事業であること</w:t>
            </w:r>
          </w:p>
          <w:p w14:paraId="2E93D5B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6）野外コンサートでないこと</w:t>
            </w:r>
          </w:p>
          <w:p w14:paraId="787A9E40"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7）過去</w:t>
            </w:r>
            <w:r w:rsidRPr="0060417D">
              <w:rPr>
                <w:rFonts w:ascii="Century" w:eastAsia="ＭＳ 明朝" w:hAnsi="Century" w:cs="Times New Roman" w:hint="eastAsia"/>
              </w:rPr>
              <w:t>２</w:t>
            </w:r>
            <w:r w:rsidRPr="0060417D">
              <w:rPr>
                <w:rFonts w:ascii="ＭＳ 明朝" w:eastAsia="ＭＳ 明朝" w:hAnsi="ＭＳ 明朝" w:cs="Times New Roman" w:hint="eastAsia"/>
              </w:rPr>
              <w:t>年間のうち、国内のイベントにおいて１日２万人を超える集客事業を１回以上実施した実績を有していること</w:t>
            </w:r>
          </w:p>
          <w:p w14:paraId="1315F61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8）次のいずれかに該当する使用でないこと</w:t>
            </w:r>
          </w:p>
          <w:p w14:paraId="4C8F6990"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①暴力団の利益になるもの</w:t>
            </w:r>
          </w:p>
          <w:p w14:paraId="34D1878A"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②法令等に違反するもの又はそのおそれのあるもの</w:t>
            </w:r>
          </w:p>
          <w:p w14:paraId="654984E2"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③公序良俗に反するもの又はそのおそれのあるもの</w:t>
            </w:r>
          </w:p>
          <w:p w14:paraId="507BC471"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④人権侵害となるもの又はそのおそれのあるもの</w:t>
            </w:r>
          </w:p>
          <w:p w14:paraId="372C03EF"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⑤政治性のあるもの</w:t>
            </w:r>
          </w:p>
          <w:p w14:paraId="2E9FBC58"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⑥宗教性のあるもの</w:t>
            </w:r>
          </w:p>
          <w:p w14:paraId="4109519D"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⑦公衆に不快の念又は危害を与えるもの</w:t>
            </w:r>
          </w:p>
          <w:p w14:paraId="1D8CBF1E" w14:textId="77777777" w:rsidR="00D328E5" w:rsidRPr="0060417D" w:rsidRDefault="00D328E5" w:rsidP="00D328E5">
            <w:pPr>
              <w:ind w:leftChars="100" w:left="600" w:hangingChars="200" w:hanging="400"/>
              <w:rPr>
                <w:rFonts w:ascii="ＭＳ 明朝" w:eastAsia="ＭＳ 明朝" w:hAnsi="ＭＳ 明朝" w:cs="Times New Roman"/>
              </w:rPr>
            </w:pPr>
          </w:p>
          <w:p w14:paraId="3B8C9586"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３．受付期間</w:t>
            </w:r>
          </w:p>
          <w:p w14:paraId="1B51154A"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年１月</w:t>
            </w:r>
            <w:r w:rsidRPr="0060417D">
              <w:rPr>
                <w:rFonts w:ascii="Century" w:eastAsia="ＭＳ 明朝" w:hAnsi="Century" w:cs="Times New Roman"/>
              </w:rPr>
              <w:t>19</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受付開始</w:t>
            </w:r>
          </w:p>
          <w:p w14:paraId="10AA8909"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年２月</w:t>
            </w:r>
            <w:r w:rsidRPr="0060417D">
              <w:rPr>
                <w:rFonts w:ascii="Century" w:eastAsia="ＭＳ 明朝" w:hAnsi="Century" w:cs="Times New Roman"/>
              </w:rPr>
              <w:t>23</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受付締切</w:t>
            </w:r>
          </w:p>
          <w:p w14:paraId="7957C6E1"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年３月</w:t>
            </w:r>
            <w:r w:rsidRPr="0060417D">
              <w:rPr>
                <w:rFonts w:ascii="Century" w:eastAsia="ＭＳ 明朝" w:hAnsi="Century" w:cs="Times New Roman"/>
              </w:rPr>
              <w:t>10</w:t>
            </w:r>
            <w:r w:rsidRPr="0060417D">
              <w:rPr>
                <w:rFonts w:ascii="Century" w:eastAsia="ＭＳ 明朝" w:hAnsi="Century" w:cs="Times New Roman" w:hint="eastAsia"/>
              </w:rPr>
              <w:t>日（金）</w:t>
            </w:r>
            <w:r w:rsidRPr="0060417D">
              <w:rPr>
                <w:rFonts w:ascii="Century" w:eastAsia="ＭＳ 明朝" w:hAnsi="Century" w:cs="Times New Roman"/>
              </w:rPr>
              <w:tab/>
            </w:r>
            <w:r w:rsidRPr="0060417D">
              <w:rPr>
                <w:rFonts w:ascii="Century" w:eastAsia="ＭＳ 明朝" w:hAnsi="Century" w:cs="Times New Roman" w:hint="eastAsia"/>
              </w:rPr>
              <w:t>使用者公表</w:t>
            </w:r>
          </w:p>
          <w:p w14:paraId="377590D0"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なお、本優先受付以降の専用使用施設の申込みは、使用予定日の６か月前の月初（初日が休業日であるときは、翌日以降の営業日）から受け付ける。また、月初日の受付終了後の翌日からは、先着順にて随時受付を行う。</w:t>
            </w:r>
          </w:p>
          <w:p w14:paraId="344144C5" w14:textId="77777777" w:rsidR="00D328E5" w:rsidRPr="0060417D" w:rsidRDefault="00D328E5" w:rsidP="00D328E5">
            <w:pPr>
              <w:ind w:leftChars="300" w:left="800" w:hangingChars="100" w:hanging="200"/>
              <w:rPr>
                <w:rFonts w:ascii="Century" w:eastAsia="ＭＳ 明朝" w:hAnsi="Century" w:cs="Times New Roman"/>
              </w:rPr>
            </w:pPr>
          </w:p>
          <w:p w14:paraId="46F7FECD"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４．申込み手続き</w:t>
            </w:r>
          </w:p>
          <w:p w14:paraId="32F6D205"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1）提出書類</w:t>
            </w:r>
          </w:p>
          <w:p w14:paraId="41E3D199"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①優先使用申込書【別紙様式】</w:t>
            </w:r>
          </w:p>
          <w:p w14:paraId="5BECB4DF"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②企画書【任意の様式】</w:t>
            </w:r>
          </w:p>
          <w:p w14:paraId="22E3A422"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※以下項目を企画書に記載してください。</w:t>
            </w:r>
          </w:p>
          <w:p w14:paraId="121C6D05" w14:textId="77777777" w:rsidR="00D328E5" w:rsidRPr="0060417D" w:rsidRDefault="00D328E5" w:rsidP="00D328E5">
            <w:pPr>
              <w:ind w:leftChars="500" w:left="1000"/>
              <w:rPr>
                <w:rFonts w:ascii="ＭＳ 明朝" w:eastAsia="ＭＳ 明朝" w:hAnsi="ＭＳ 明朝" w:cs="Times New Roman"/>
              </w:rPr>
            </w:pPr>
            <w:r w:rsidRPr="0060417D">
              <w:rPr>
                <w:rFonts w:ascii="ＭＳ 明朝" w:eastAsia="ＭＳ 明朝" w:hAnsi="ＭＳ 明朝" w:cs="Times New Roman"/>
              </w:rPr>
              <w:t>1）イベントの名称・概要・主催等の構成・目的・場所・期間</w:t>
            </w:r>
          </w:p>
          <w:p w14:paraId="678F02ED"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rPr>
              <w:t>2）前記「２．使用申込みの条件」の（1）から（8）の条件を全て満たしている根拠（実績・計画等）</w:t>
            </w:r>
          </w:p>
          <w:p w14:paraId="74701B15"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rPr>
              <w:t>3）イベントの広報計画（情報発信エリア等）</w:t>
            </w:r>
          </w:p>
          <w:p w14:paraId="0BCBDE6E"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2）提出方法</w:t>
            </w:r>
          </w:p>
          <w:p w14:paraId="2720E7B9"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年２月</w:t>
            </w:r>
            <w:r w:rsidRPr="0060417D">
              <w:rPr>
                <w:rFonts w:ascii="Century" w:eastAsia="ＭＳ 明朝" w:hAnsi="Century" w:cs="Times New Roman"/>
              </w:rPr>
              <w:t>23</w:t>
            </w:r>
            <w:r w:rsidRPr="0060417D">
              <w:rPr>
                <w:rFonts w:ascii="Century" w:eastAsia="ＭＳ 明朝" w:hAnsi="Century" w:cs="Times New Roman" w:hint="eastAsia"/>
              </w:rPr>
              <w:t>日までに必着</w:t>
            </w:r>
          </w:p>
          <w:p w14:paraId="34665BCE" w14:textId="77777777" w:rsidR="00D328E5" w:rsidRPr="0060417D" w:rsidRDefault="00D328E5" w:rsidP="00D328E5">
            <w:pPr>
              <w:ind w:leftChars="100" w:left="400" w:hangingChars="100" w:hanging="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3）提出先</w:t>
            </w:r>
          </w:p>
          <w:p w14:paraId="55DCBF22"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565-0826</w:t>
            </w:r>
            <w:r w:rsidRPr="0060417D">
              <w:rPr>
                <w:rFonts w:ascii="Century" w:eastAsia="ＭＳ 明朝" w:hAnsi="Century" w:cs="Times New Roman" w:hint="eastAsia"/>
              </w:rPr>
              <w:t xml:space="preserve">　　大阪府吹田市千里万博公園１－１</w:t>
            </w:r>
          </w:p>
          <w:p w14:paraId="109D5844"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lastRenderedPageBreak/>
              <w:t>大阪府日本万国博覧会記念公園事務所　営業推進課</w:t>
            </w:r>
            <w:r w:rsidRPr="0060417D">
              <w:rPr>
                <w:rFonts w:ascii="Century" w:eastAsia="ＭＳ 明朝" w:hAnsi="Century" w:cs="Times New Roman"/>
              </w:rPr>
              <w:t xml:space="preserve"> </w:t>
            </w:r>
            <w:r w:rsidRPr="0060417D">
              <w:rPr>
                <w:rFonts w:ascii="Century" w:eastAsia="ＭＳ 明朝" w:hAnsi="Century" w:cs="Times New Roman" w:hint="eastAsia"/>
              </w:rPr>
              <w:t>営業推進チームあて</w:t>
            </w:r>
          </w:p>
          <w:p w14:paraId="7F4FE52B" w14:textId="77777777" w:rsidR="00D328E5" w:rsidRPr="0060417D" w:rsidRDefault="00D328E5" w:rsidP="00D328E5">
            <w:pPr>
              <w:ind w:leftChars="300" w:left="800" w:hangingChars="100" w:hanging="200"/>
              <w:rPr>
                <w:rFonts w:ascii="Century" w:eastAsia="ＭＳ 明朝" w:hAnsi="Century" w:cs="Times New Roman"/>
              </w:rPr>
            </w:pPr>
          </w:p>
          <w:p w14:paraId="371792DD"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５．使用希望日が重複したときの取扱い</w:t>
            </w:r>
          </w:p>
          <w:p w14:paraId="1E6A05DF"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使用希望日が重複したときは、次の（</w:t>
            </w:r>
            <w:r w:rsidRPr="0060417D">
              <w:rPr>
                <w:rFonts w:ascii="Century" w:eastAsia="ＭＳ 明朝" w:hAnsi="Century" w:cs="Times New Roman"/>
              </w:rPr>
              <w:t>1</w:t>
            </w:r>
            <w:r w:rsidRPr="0060417D">
              <w:rPr>
                <w:rFonts w:ascii="Century" w:eastAsia="ＭＳ 明朝" w:hAnsi="Century" w:cs="Times New Roman" w:hint="eastAsia"/>
              </w:rPr>
              <w:t>）から（</w:t>
            </w:r>
            <w:r w:rsidRPr="0060417D">
              <w:rPr>
                <w:rFonts w:ascii="Century" w:eastAsia="ＭＳ 明朝" w:hAnsi="Century" w:cs="Times New Roman"/>
              </w:rPr>
              <w:t>3</w:t>
            </w:r>
            <w:r w:rsidRPr="0060417D">
              <w:rPr>
                <w:rFonts w:ascii="Century" w:eastAsia="ＭＳ 明朝" w:hAnsi="Century" w:cs="Times New Roman" w:hint="eastAsia"/>
              </w:rPr>
              <w:t>）までの該当項目が多い提案から優先順位を決定いたします。</w:t>
            </w:r>
          </w:p>
          <w:p w14:paraId="647010D4"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1）集客数の多いもの</w:t>
            </w:r>
          </w:p>
          <w:p w14:paraId="3A428688"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2）広報計画において、広域圏（関西圏を超えるエリア）に情報発信しているもの</w:t>
            </w:r>
          </w:p>
          <w:p w14:paraId="252FF05E"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3）過去２年間において万博公園の専用使用施設の使用実績を有し、かつマスメディアが主催するもの</w:t>
            </w:r>
          </w:p>
          <w:p w14:paraId="3B24FB46" w14:textId="77777777" w:rsidR="00D328E5" w:rsidRPr="0060417D" w:rsidRDefault="00D328E5" w:rsidP="00D328E5">
            <w:pPr>
              <w:ind w:leftChars="100" w:left="600" w:hangingChars="200" w:hanging="400"/>
              <w:rPr>
                <w:rFonts w:ascii="ＭＳ 明朝" w:eastAsia="ＭＳ 明朝" w:hAnsi="ＭＳ 明朝" w:cs="Times New Roman"/>
              </w:rPr>
            </w:pPr>
          </w:p>
          <w:p w14:paraId="14C87DF4"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６．使用を許可する際の条件</w:t>
            </w:r>
          </w:p>
          <w:p w14:paraId="6A94C51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使用規制等は次のとおりです。</w:t>
            </w:r>
          </w:p>
          <w:p w14:paraId="685A002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1）使用目的以外に使用しないこと</w:t>
            </w:r>
          </w:p>
          <w:p w14:paraId="5FC5FC70"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2）使用許可に伴う権利を第三者に譲渡若しくは転貸しないこと</w:t>
            </w:r>
          </w:p>
          <w:p w14:paraId="49724E1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3）許可された使用時間を厳守すること（準備・整備・清掃等の時間も含む）</w:t>
            </w:r>
          </w:p>
          <w:p w14:paraId="4129EC45"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4）常に善良な注意と責任をもって使用すること</w:t>
            </w:r>
          </w:p>
          <w:p w14:paraId="0059E3D8"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5）暴力行為その他公序良俗に反する行為等他人に迷惑を及ぼす行為をしないこと</w:t>
            </w:r>
          </w:p>
          <w:p w14:paraId="1386819B"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6）許可なく壁柱等にはり紙、釘打ち等をしないこと</w:t>
            </w:r>
          </w:p>
          <w:p w14:paraId="2A26CA43"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7）許可なく危険な物品又は動物を持ち込まないこと</w:t>
            </w:r>
          </w:p>
          <w:p w14:paraId="2D2A41F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8）許可なく物品を販売し又は展示しないこと</w:t>
            </w:r>
          </w:p>
          <w:p w14:paraId="493173A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9）所定の場所以外で火気を使用しないこと</w:t>
            </w:r>
          </w:p>
          <w:p w14:paraId="092F909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10）火災、盗難、人身事故等の防止に努めること</w:t>
            </w:r>
          </w:p>
          <w:p w14:paraId="00CB859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11）施設等を損傷したときは、直ちに公園事務所に届け出ること。また、申込者の責に帰すべき事由のときは、原状回復又は損害賠償をすること</w:t>
            </w:r>
          </w:p>
          <w:p w14:paraId="1ACFDDC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12）使用時における必要な警備員は、申込者が負担すること</w:t>
            </w:r>
          </w:p>
          <w:p w14:paraId="337CB7F3"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13）使用した施設の後片付け、清掃、発生したゴミ等は、万博公園内に残さないよう処理すること</w:t>
            </w:r>
          </w:p>
          <w:p w14:paraId="52A9A64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14）仮設工作物を設置するときは公園事務所の許可を受けること</w:t>
            </w:r>
          </w:p>
          <w:p w14:paraId="515CCE71"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15）のぼりや横断幕などを設置する場合は、公園事務所の許可を得ること。また、これらのデザインは万博公園の品格・景観等を阻害しないものとすること</w:t>
            </w:r>
          </w:p>
          <w:p w14:paraId="7068A2B5" w14:textId="77777777" w:rsidR="00D328E5" w:rsidRPr="0060417D" w:rsidRDefault="00D328E5" w:rsidP="00D328E5">
            <w:pPr>
              <w:ind w:leftChars="100" w:left="600" w:hangingChars="200" w:hanging="400"/>
              <w:rPr>
                <w:rFonts w:ascii="ＭＳ 明朝" w:eastAsia="ＭＳ 明朝" w:hAnsi="ＭＳ 明朝" w:cs="Times New Roman"/>
              </w:rPr>
            </w:pPr>
          </w:p>
          <w:p w14:paraId="7936FBE7"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７．使用申込みにあたっての留意事項</w:t>
            </w:r>
          </w:p>
          <w:p w14:paraId="4D6ABA63"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1）設営・撤去について</w:t>
            </w:r>
          </w:p>
          <w:p w14:paraId="127D5058"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ＭＳ 明朝" w:eastAsia="ＭＳ 明朝" w:hAnsi="ＭＳ 明朝" w:cs="Times New Roman" w:hint="eastAsia"/>
              </w:rPr>
              <w:t>①開園時間帯（</w:t>
            </w:r>
            <w:r w:rsidRPr="0060417D">
              <w:rPr>
                <w:rFonts w:ascii="Century" w:eastAsia="ＭＳ 明朝" w:hAnsi="Century" w:cs="Times New Roman" w:hint="eastAsia"/>
              </w:rPr>
              <w:t>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分から午後５時。及びイベント等により設定した時間帯）は車両進入を禁止とする。やむを得ない事情がある場合は、公園事務所の許可を得たうえで、車両の前に誘導員を配備したうえで進入すること。</w:t>
            </w:r>
          </w:p>
          <w:p w14:paraId="6C7FF46B"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なお、専用使用施設（周辺の車両通行区域も含む）をフェンスで囲み、車両と来園者を分離することにより来園者の安全が確保できる場合は、公園事務所の許可を得たうえで、開園時間帯であっても車両進入を許可することができる。</w:t>
            </w:r>
          </w:p>
          <w:p w14:paraId="03D08C69"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②設営・撤去における万博公園内への車両・スタッフの入退場等は次のとおりとする。</w:t>
            </w:r>
          </w:p>
          <w:p w14:paraId="72A73C08"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・千里橋ゲート　　午前７時</w:t>
            </w:r>
            <w:r w:rsidRPr="0060417D">
              <w:rPr>
                <w:rFonts w:ascii="Century" w:eastAsia="ＭＳ 明朝" w:hAnsi="Century" w:cs="Times New Roman"/>
              </w:rPr>
              <w:t>30</w:t>
            </w:r>
            <w:r w:rsidRPr="0060417D">
              <w:rPr>
                <w:rFonts w:ascii="Century" w:eastAsia="ＭＳ 明朝" w:hAnsi="Century" w:cs="Times New Roman" w:hint="eastAsia"/>
              </w:rPr>
              <w:t>分から午後６時</w:t>
            </w:r>
            <w:r w:rsidRPr="0060417D">
              <w:rPr>
                <w:rFonts w:ascii="Century" w:eastAsia="ＭＳ 明朝" w:hAnsi="Century" w:cs="Times New Roman"/>
              </w:rPr>
              <w:t>30</w:t>
            </w:r>
            <w:r w:rsidRPr="0060417D">
              <w:rPr>
                <w:rFonts w:ascii="Century" w:eastAsia="ＭＳ 明朝" w:hAnsi="Century" w:cs="Times New Roman" w:hint="eastAsia"/>
              </w:rPr>
              <w:t>分</w:t>
            </w:r>
          </w:p>
          <w:p w14:paraId="14B6FF56"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・迎賓館ゲート　　午前８時から午後</w:t>
            </w:r>
            <w:r w:rsidRPr="0060417D">
              <w:rPr>
                <w:rFonts w:ascii="Century" w:eastAsia="ＭＳ 明朝" w:hAnsi="Century" w:cs="Times New Roman"/>
              </w:rPr>
              <w:t>10</w:t>
            </w:r>
            <w:r w:rsidRPr="0060417D">
              <w:rPr>
                <w:rFonts w:ascii="Century" w:eastAsia="ＭＳ 明朝" w:hAnsi="Century" w:cs="Times New Roman" w:hint="eastAsia"/>
              </w:rPr>
              <w:t>時</w:t>
            </w:r>
          </w:p>
          <w:p w14:paraId="4B6E4675"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上記時間帯以外を利用する場合は、使用者の負担にて公園事務所の委託警備員（以下「警備員」という。）を配置することにより千里橋ゲート及び迎賓館ゲートの開門延長ができる。なお、警備に要した費用は、公園事務所より使用者あてに請求するものとする。</w:t>
            </w:r>
          </w:p>
          <w:p w14:paraId="6091C387"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※お祭り広場、下の広場を使用する場合は、日本庭園前駐車場を経由して３号門を使用することができる。なお、この場合、当該門の開閉用警備員を配置する必要があり、これに掛かる</w:t>
            </w:r>
            <w:r w:rsidRPr="0060417D">
              <w:rPr>
                <w:rFonts w:ascii="Century" w:eastAsia="ＭＳ 明朝" w:hAnsi="Century" w:cs="Times New Roman" w:hint="eastAsia"/>
              </w:rPr>
              <w:lastRenderedPageBreak/>
              <w:t>警備員費用は、公園事務所より使用者あてに請求するものとする。</w:t>
            </w:r>
          </w:p>
          <w:p w14:paraId="530707C1"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※万博公園内走行は徐行とすること。</w:t>
            </w:r>
          </w:p>
          <w:p w14:paraId="4FC15EAA"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③設営・撤去用の資材等搬出入車両の乗入台数・規格の制限はない。ただし、</w:t>
            </w:r>
            <w:r w:rsidRPr="0060417D">
              <w:rPr>
                <w:rFonts w:ascii="Century" w:eastAsia="ＭＳ 明朝" w:hAnsi="Century" w:cs="Times New Roman"/>
              </w:rPr>
              <w:t>10</w:t>
            </w:r>
            <w:r w:rsidRPr="0060417D">
              <w:rPr>
                <w:rFonts w:ascii="Century" w:eastAsia="ＭＳ 明朝" w:hAnsi="Century" w:cs="Times New Roman" w:hint="eastAsia"/>
              </w:rPr>
              <w:t>ｔ以上の車両は千里橋ゲートを通行できないため、迎賓館ゲートを利用すること。</w:t>
            </w:r>
          </w:p>
          <w:p w14:paraId="48597AA5"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④関係車両の万博公園内留め置き場所</w:t>
            </w:r>
          </w:p>
          <w:p w14:paraId="2BC2F272"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ＭＳ 明朝" w:eastAsia="ＭＳ 明朝" w:hAnsi="ＭＳ 明朝" w:cs="Times New Roman"/>
              </w:rPr>
              <w:t>1）</w:t>
            </w:r>
            <w:r w:rsidRPr="0060417D">
              <w:rPr>
                <w:rFonts w:ascii="Century" w:eastAsia="ＭＳ 明朝" w:hAnsi="Century" w:cs="Times New Roman" w:hint="eastAsia"/>
              </w:rPr>
              <w:t>お祭り広場</w:t>
            </w:r>
          </w:p>
          <w:p w14:paraId="70DBC578"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・国立民族学博物館の南側道路（普通車</w:t>
            </w:r>
            <w:r w:rsidRPr="0060417D">
              <w:rPr>
                <w:rFonts w:ascii="Century" w:eastAsia="ＭＳ 明朝" w:hAnsi="Century" w:cs="Times New Roman"/>
              </w:rPr>
              <w:t>30</w:t>
            </w:r>
            <w:r w:rsidRPr="0060417D">
              <w:rPr>
                <w:rFonts w:ascii="Century" w:eastAsia="ＭＳ 明朝" w:hAnsi="Century" w:cs="Times New Roman" w:hint="eastAsia"/>
              </w:rPr>
              <w:t>台程度）</w:t>
            </w:r>
          </w:p>
          <w:p w14:paraId="3A33866E"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2）上の広場、下の広場、東の広場</w:t>
            </w:r>
          </w:p>
          <w:p w14:paraId="65B8EAC6"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ＭＳ 明朝" w:eastAsia="ＭＳ 明朝" w:hAnsi="ＭＳ 明朝" w:cs="Times New Roman" w:hint="eastAsia"/>
              </w:rPr>
              <w:t>・世界の森南側の業務用外周道路（普通車</w:t>
            </w:r>
            <w:r w:rsidRPr="0060417D">
              <w:rPr>
                <w:rFonts w:ascii="Century" w:eastAsia="ＭＳ 明朝" w:hAnsi="Century" w:cs="Times New Roman"/>
              </w:rPr>
              <w:t>15</w:t>
            </w:r>
            <w:r w:rsidRPr="0060417D">
              <w:rPr>
                <w:rFonts w:ascii="Century" w:eastAsia="ＭＳ 明朝" w:hAnsi="Century" w:cs="Times New Roman" w:hint="eastAsia"/>
              </w:rPr>
              <w:t>台程度）</w:t>
            </w:r>
          </w:p>
          <w:p w14:paraId="02138C58"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・東の広場東側の業務用外周道路（普通車</w:t>
            </w:r>
            <w:r w:rsidRPr="0060417D">
              <w:rPr>
                <w:rFonts w:ascii="Century" w:eastAsia="ＭＳ 明朝" w:hAnsi="Century" w:cs="Times New Roman"/>
              </w:rPr>
              <w:t>30</w:t>
            </w:r>
            <w:r w:rsidRPr="0060417D">
              <w:rPr>
                <w:rFonts w:ascii="Century" w:eastAsia="ＭＳ 明朝" w:hAnsi="Century" w:cs="Times New Roman" w:hint="eastAsia"/>
              </w:rPr>
              <w:t>台程度）</w:t>
            </w:r>
          </w:p>
          <w:p w14:paraId="42FBBA59"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搬出入及び留め置き車両の許可証（イベント名・搬出入日・主催者・車両番号・運転者連絡先を記載のうえ、搬出入と留め置きの色を替える）を作成し、リストと一緒に当該使用施設の受付等業務の受託者等に提出し、受領印を得ること。</w:t>
            </w:r>
          </w:p>
          <w:p w14:paraId="4E28D2E2"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※万博公園の管理運営上において、公園事務所が園内留め置き場所を使用する場合は当該場所を変更する場合がある。</w:t>
            </w:r>
          </w:p>
          <w:p w14:paraId="0F2EFDD3" w14:textId="77777777" w:rsidR="00D328E5" w:rsidRPr="0060417D" w:rsidRDefault="00D328E5" w:rsidP="00D328E5">
            <w:pPr>
              <w:ind w:leftChars="400" w:left="1000" w:hangingChars="100" w:hanging="200"/>
              <w:rPr>
                <w:rFonts w:ascii="Century" w:eastAsia="ＭＳ 明朝" w:hAnsi="Century" w:cs="Times New Roman"/>
              </w:rPr>
            </w:pPr>
          </w:p>
          <w:p w14:paraId="18CC335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2）スタッフの取扱いについて</w:t>
            </w:r>
          </w:p>
          <w:p w14:paraId="6CDA401C"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①入場証（使用者作成）の提示により、万博公園自然文化園中央口団体門（午前９時開門）より入園できる。</w:t>
            </w:r>
          </w:p>
          <w:p w14:paraId="0BDA5229"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※使用者負担にて警備員を配置し、自然文化園中央口団体門の開門時間を早めることができる。なお、警備に要した費用は、公園事務所より使用者あてに請求するものとする。</w:t>
            </w:r>
          </w:p>
          <w:p w14:paraId="518E963B"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※自然文化園の開園時間中（午前９時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分から午後５時）は、各ゲートより入場ができる。</w:t>
            </w:r>
          </w:p>
          <w:p w14:paraId="66263D22"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②スタッフの入園料は免除とする。使用者で入場証（イベント名・スタッフ氏名・入場日を記載）を作成し、見本</w:t>
            </w:r>
            <w:r w:rsidRPr="0060417D">
              <w:rPr>
                <w:rFonts w:ascii="Century" w:eastAsia="ＭＳ 明朝" w:hAnsi="Century" w:cs="Times New Roman"/>
              </w:rPr>
              <w:t>10</w:t>
            </w:r>
            <w:r w:rsidRPr="0060417D">
              <w:rPr>
                <w:rFonts w:ascii="Century" w:eastAsia="ＭＳ 明朝" w:hAnsi="Century" w:cs="Times New Roman" w:hint="eastAsia"/>
              </w:rPr>
              <w:t>部と全員の氏名リストを当該使用施設の受付等業務の受託者等に提出すること。</w:t>
            </w:r>
          </w:p>
          <w:p w14:paraId="64042A2D" w14:textId="77777777" w:rsidR="00D328E5" w:rsidRPr="0060417D" w:rsidRDefault="00D328E5" w:rsidP="00D328E5">
            <w:pPr>
              <w:ind w:leftChars="300" w:left="800" w:hangingChars="100" w:hanging="200"/>
              <w:rPr>
                <w:rFonts w:ascii="Century" w:eastAsia="ＭＳ 明朝" w:hAnsi="Century" w:cs="Times New Roman"/>
              </w:rPr>
            </w:pPr>
          </w:p>
          <w:p w14:paraId="0ED2DE9C"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3）本番に関することについて</w:t>
            </w:r>
          </w:p>
          <w:p w14:paraId="4AB2CD7B"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①イベント実施経費</w:t>
            </w:r>
          </w:p>
          <w:p w14:paraId="4881B41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イベント開催に付随した設営・本番・撤去、広報、各種保険加入、会場運営、園内清掃、雑踏警備、万博公園内進入車両門の時間延長などに係る一切の経費は使用者にて負担すること。ただし、公園事務所が許可した自然文化園の開園時間延長に掛かる経費（公園ゲート収納員及び警備員の経費）は公園事務所が負担する。</w:t>
            </w:r>
          </w:p>
          <w:p w14:paraId="32E77A8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②関係官庁への事前届出</w:t>
            </w:r>
          </w:p>
          <w:p w14:paraId="755362A7"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吹田警察署（警備課）、吹田北消防署にイベント概要・安全管理・危機管理等の提出を行うこと。また、飲食の一次加工を要するための仮設建築物を設営する場合は、吹田市都市整備部開発審査室に事前協議（本番日より６か月前）を行うこと。</w:t>
            </w:r>
          </w:p>
          <w:p w14:paraId="1AFC9EED"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さらに会場利用について必要な届出等の手続きは、すべて使用者が行うこと。</w:t>
            </w:r>
          </w:p>
          <w:p w14:paraId="6869A01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○吹田北消防署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6872</w:t>
            </w:r>
            <w:r w:rsidRPr="0060417D">
              <w:rPr>
                <w:rFonts w:ascii="Century" w:eastAsia="ＭＳ 明朝" w:hAnsi="Century" w:cs="Times New Roman" w:hint="eastAsia"/>
              </w:rPr>
              <w:t>‐</w:t>
            </w:r>
            <w:r w:rsidRPr="0060417D">
              <w:rPr>
                <w:rFonts w:ascii="Century" w:eastAsia="ＭＳ 明朝" w:hAnsi="Century" w:cs="Times New Roman"/>
              </w:rPr>
              <w:t>0766</w:t>
            </w:r>
          </w:p>
          <w:p w14:paraId="37309DA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○吹田警察署（警備課）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6385</w:t>
            </w:r>
            <w:r w:rsidRPr="0060417D">
              <w:rPr>
                <w:rFonts w:ascii="Century" w:eastAsia="ＭＳ 明朝" w:hAnsi="Century" w:cs="Times New Roman" w:hint="eastAsia"/>
              </w:rPr>
              <w:t>‐</w:t>
            </w:r>
            <w:r w:rsidRPr="0060417D">
              <w:rPr>
                <w:rFonts w:ascii="Century" w:eastAsia="ＭＳ 明朝" w:hAnsi="Century" w:cs="Times New Roman"/>
              </w:rPr>
              <w:t>1234</w:t>
            </w:r>
          </w:p>
          <w:p w14:paraId="5F1DDC93"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○吹田保健所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6339</w:t>
            </w:r>
            <w:r w:rsidRPr="0060417D">
              <w:rPr>
                <w:rFonts w:ascii="Century" w:eastAsia="ＭＳ 明朝" w:hAnsi="Century" w:cs="Times New Roman" w:hint="eastAsia"/>
              </w:rPr>
              <w:t>‐</w:t>
            </w:r>
            <w:r w:rsidRPr="0060417D">
              <w:rPr>
                <w:rFonts w:ascii="Century" w:eastAsia="ＭＳ 明朝" w:hAnsi="Century" w:cs="Times New Roman"/>
              </w:rPr>
              <w:t>2225</w:t>
            </w:r>
          </w:p>
          <w:p w14:paraId="17A3CE5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○吹田市役所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6384</w:t>
            </w:r>
            <w:r w:rsidRPr="0060417D">
              <w:rPr>
                <w:rFonts w:ascii="Century" w:eastAsia="ＭＳ 明朝" w:hAnsi="Century" w:cs="Times New Roman" w:hint="eastAsia"/>
              </w:rPr>
              <w:t>‐</w:t>
            </w:r>
            <w:r w:rsidRPr="0060417D">
              <w:rPr>
                <w:rFonts w:ascii="Century" w:eastAsia="ＭＳ 明朝" w:hAnsi="Century" w:cs="Times New Roman"/>
              </w:rPr>
              <w:t>1231</w:t>
            </w:r>
          </w:p>
          <w:p w14:paraId="0230B342"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○日本音楽著作権協会大阪支部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6244</w:t>
            </w:r>
            <w:r w:rsidRPr="0060417D">
              <w:rPr>
                <w:rFonts w:ascii="Century" w:eastAsia="ＭＳ 明朝" w:hAnsi="Century" w:cs="Times New Roman" w:hint="eastAsia"/>
              </w:rPr>
              <w:t>‐</w:t>
            </w:r>
            <w:r w:rsidRPr="0060417D">
              <w:rPr>
                <w:rFonts w:ascii="Century" w:eastAsia="ＭＳ 明朝" w:hAnsi="Century" w:cs="Times New Roman"/>
              </w:rPr>
              <w:t>0351</w:t>
            </w:r>
          </w:p>
          <w:p w14:paraId="2159ACEA"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③飲食出店</w:t>
            </w:r>
          </w:p>
          <w:p w14:paraId="084B60DC"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1）吹田北消防署に露店等の開設届出書を提出すること。また、飲食出店者に露店営業許可を取得させるなど『公園内における「食」の安全・安心なサービス提供への心得』を遵守させるとともに、『万博記念公園イベント開催時の飲食出店におけるチェックシート』を事前に公園事務所</w:t>
            </w:r>
            <w:r w:rsidRPr="0060417D">
              <w:rPr>
                <w:rFonts w:ascii="ＭＳ 明朝" w:eastAsia="ＭＳ 明朝" w:hAnsi="ＭＳ 明朝" w:cs="Times New Roman"/>
              </w:rPr>
              <w:lastRenderedPageBreak/>
              <w:t>に提出すること。</w:t>
            </w:r>
          </w:p>
          <w:p w14:paraId="4ECF85DA"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2）飲食物売店から発生する雑排水は、グリストラップを設置し、処理水は公園事務所の指定する排水枡に流し込むこと。グリストラップを設置せずに雑排水を流した場合は清掃費用の負担などを求める場合がある。</w:t>
            </w:r>
          </w:p>
          <w:p w14:paraId="0A4EE34D"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3）露店出店における電気供給は、小型発電機（ガソリン）の使用は原則禁止とする。万博公園内キュービクルからの配線、または、大型発電機（軽油）からの電源供給とすること。</w:t>
            </w:r>
          </w:p>
          <w:p w14:paraId="0F72B20E"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④芝生養生等</w:t>
            </w:r>
          </w:p>
          <w:p w14:paraId="3E257597"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上の広場、下の広場、東の広場においては、芝生保護のため芝生地への車両の進入を原則禁止とする。ただし、やむを得ず作業車等を芝生地に進入するまたは留め置きする場合は、公園事務所の許可を得たうえで芝生保護マットを布設し、その上をコンパネ等で養生すること。</w:t>
            </w:r>
          </w:p>
          <w:p w14:paraId="3E1CE5AB"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万一、芝生や施設に損傷を与えた場合は速やかに、使用者の責任の下で原状回復を行うこと。</w:t>
            </w:r>
          </w:p>
          <w:p w14:paraId="75A3935B"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※芝生地内の設営・荷運びのため公園事務所所有の芝生走行車１台を貸与することができる。希望者は、公園事務所指定の利用申込手続きを行うこと。なお、燃料（ガソリン）は使用者の負担とする。</w:t>
            </w:r>
          </w:p>
          <w:p w14:paraId="1F58F9C7"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※貸与した芝生保護マット、芝生走行車に損傷・破損があれば、使用者の責任の下、修繕もしくは新規購入すること。</w:t>
            </w:r>
          </w:p>
          <w:p w14:paraId="33731A8A" w14:textId="77777777" w:rsidR="00D328E5" w:rsidRPr="0060417D" w:rsidRDefault="00D328E5" w:rsidP="00D328E5">
            <w:pPr>
              <w:ind w:leftChars="500" w:left="1200" w:hangingChars="100" w:hanging="200"/>
              <w:rPr>
                <w:rFonts w:ascii="ＭＳ 明朝" w:eastAsia="ＭＳ 明朝" w:hAnsi="ＭＳ 明朝" w:cs="Times New Roman"/>
              </w:rPr>
            </w:pPr>
          </w:p>
          <w:p w14:paraId="61CDF26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4）安全対策について</w:t>
            </w:r>
          </w:p>
          <w:p w14:paraId="34D94431"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専用使用施設にてイベントを開催するにあたり、気象変化について常に情報収集に努めること。落雷、暴風雨等、来園者にとって危険が予想される場合は、直ちに中断・中止の判断を行うこと。この措置により、入場者からの料金（会場内入場料・自然文化園入園料）払戻し等の異議が生じた場合、これに伴う一切の責任は使用者が負うものとする。</w:t>
            </w:r>
          </w:p>
          <w:p w14:paraId="0E19DF6D"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②雑踏・誘導警備については十分な計画を作成のうえ、適確な指示伝達を構築すること。</w:t>
            </w:r>
          </w:p>
          <w:p w14:paraId="119D00FD" w14:textId="77777777" w:rsidR="00D328E5" w:rsidRPr="0060417D" w:rsidRDefault="00D328E5" w:rsidP="00D328E5">
            <w:pPr>
              <w:ind w:leftChars="300" w:left="800" w:hangingChars="100" w:hanging="200"/>
              <w:rPr>
                <w:rFonts w:ascii="ＭＳ 明朝" w:eastAsia="ＭＳ 明朝" w:hAnsi="ＭＳ 明朝" w:cs="Times New Roman"/>
              </w:rPr>
            </w:pPr>
          </w:p>
          <w:p w14:paraId="4F3B99B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5）ゴミ回収・会場内清掃について</w:t>
            </w:r>
          </w:p>
          <w:p w14:paraId="3C84D6F9"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専用使用施設内のゴミ箱設置及びゴミ回収は、使用者が行うこと。ゴミ箱の規格は、ビニール袋が利用可能なものとし、表面に「もえるゴミ」、「もえないゴミ」、「カン」、「ビン」、「ペットボトル」を表示したうえで会場内に設置すること（特に飲食出店周辺部には数多く設置すること）。</w:t>
            </w:r>
          </w:p>
          <w:p w14:paraId="4F37F1F6"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②会場内のゴミ箱にたまったゴミは、定期的に回収し、来場者に不快の念を与えないように万全を期して作業にあたること。</w:t>
            </w:r>
          </w:p>
          <w:p w14:paraId="304A4C99"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③回収したゴミは分別を行い、その回収したゴミを集積する箱（以下「ゴミコンテナ」という。）に投入すること。ゴミ回収等にかかる費用（ゴミコンテナの設置料、投棄料など）は使用者負担とする。</w:t>
            </w:r>
          </w:p>
          <w:p w14:paraId="2D696871" w14:textId="77777777" w:rsidR="00D328E5" w:rsidRPr="0060417D" w:rsidRDefault="00D328E5" w:rsidP="00D328E5">
            <w:pPr>
              <w:ind w:leftChars="300" w:left="800" w:hangingChars="100" w:hanging="200"/>
              <w:rPr>
                <w:rFonts w:ascii="ＭＳ 明朝" w:eastAsia="ＭＳ 明朝" w:hAnsi="ＭＳ 明朝" w:cs="Times New Roman"/>
              </w:rPr>
            </w:pPr>
          </w:p>
          <w:p w14:paraId="3FD88F3E"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6）イベント告知サインについて</w:t>
            </w:r>
          </w:p>
          <w:p w14:paraId="71FC0F58"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使用者が専用使用施設で開催するイベントの告知サイン・幟等の設置については、デザイン、表示内容、形状、数量、設置場所、設置期間などについて、事前に公園事務所と調整すること。</w:t>
            </w:r>
          </w:p>
          <w:p w14:paraId="6DE58A4B" w14:textId="77777777" w:rsidR="00D328E5" w:rsidRPr="0060417D" w:rsidRDefault="00D328E5" w:rsidP="00D328E5">
            <w:pPr>
              <w:ind w:leftChars="300" w:left="800" w:hangingChars="100" w:hanging="200"/>
              <w:rPr>
                <w:rFonts w:ascii="ＭＳ 明朝" w:eastAsia="ＭＳ 明朝" w:hAnsi="ＭＳ 明朝" w:cs="Times New Roman"/>
              </w:rPr>
            </w:pPr>
          </w:p>
          <w:p w14:paraId="19F74BAC"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7）迷子対応について</w:t>
            </w:r>
          </w:p>
          <w:p w14:paraId="3F1EB2AB"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①イベント会場に迷子センターを設置し、万一迷子が発生（迷子探し・迷子預かり）した場合は会場内での放送を行うとともに、スタッフにて迅速な対応を行うこと。</w:t>
            </w:r>
          </w:p>
          <w:p w14:paraId="17B911E8"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また、子どもに迷子ワッペン等を携行させる運営にも積極的に取り組むこと。</w:t>
            </w:r>
          </w:p>
          <w:p w14:paraId="31F0A535"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②会場内で迷子の解決ができなかった場合は、直ちに公園事務所が発注している警備業務会社に連絡し、捜索範囲を拡大すること。また、同時に園内放送をかけ、来園者にも協力依頼を行うこと。</w:t>
            </w:r>
          </w:p>
          <w:p w14:paraId="77FEB75F"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③迷子発生から１時間が経過した場合は、家族・同伴者から警察署に捜索願いの電話を行うこと。</w:t>
            </w:r>
          </w:p>
          <w:p w14:paraId="01CD9E8B" w14:textId="77777777" w:rsidR="00D328E5" w:rsidRPr="0060417D" w:rsidRDefault="00D328E5" w:rsidP="00D328E5">
            <w:pPr>
              <w:ind w:leftChars="300" w:left="800" w:hangingChars="100" w:hanging="200"/>
              <w:rPr>
                <w:rFonts w:ascii="ＭＳ 明朝" w:eastAsia="ＭＳ 明朝" w:hAnsi="ＭＳ 明朝" w:cs="Times New Roman"/>
              </w:rPr>
            </w:pPr>
          </w:p>
          <w:p w14:paraId="4847E4AE"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8）看護師配備について</w:t>
            </w:r>
          </w:p>
          <w:p w14:paraId="091CCB2C"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イベント参加者が不慮の事故で怪我をした場合、または持病による身体疾病が発生した場合は適正かつ迅速な措置を行うため、使用者の手配により看護師１名以上を配備すること。</w:t>
            </w:r>
          </w:p>
          <w:p w14:paraId="30AB06F1" w14:textId="77777777" w:rsidR="00D328E5" w:rsidRPr="0060417D" w:rsidRDefault="00D328E5" w:rsidP="00D328E5">
            <w:pPr>
              <w:ind w:leftChars="300" w:left="800" w:hangingChars="100" w:hanging="200"/>
              <w:rPr>
                <w:rFonts w:ascii="ＭＳ 明朝" w:eastAsia="ＭＳ 明朝" w:hAnsi="ＭＳ 明朝" w:cs="Times New Roman"/>
              </w:rPr>
            </w:pPr>
          </w:p>
          <w:p w14:paraId="2C36089E"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８．使用許可手続き</w:t>
            </w:r>
          </w:p>
          <w:p w14:paraId="2FF570AA"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1）使用者に決定した者は、平成</w:t>
            </w:r>
            <w:r w:rsidRPr="0060417D">
              <w:rPr>
                <w:rFonts w:ascii="Century" w:eastAsia="ＭＳ 明朝" w:hAnsi="Century" w:cs="Times New Roman"/>
              </w:rPr>
              <w:t>29</w:t>
            </w:r>
            <w:r w:rsidRPr="0060417D">
              <w:rPr>
                <w:rFonts w:ascii="Century" w:eastAsia="ＭＳ 明朝" w:hAnsi="Century" w:cs="Times New Roman" w:hint="eastAsia"/>
              </w:rPr>
              <w:t>年３月</w:t>
            </w:r>
            <w:r w:rsidRPr="0060417D">
              <w:rPr>
                <w:rFonts w:ascii="Century" w:eastAsia="ＭＳ 明朝" w:hAnsi="Century" w:cs="Times New Roman"/>
              </w:rPr>
              <w:t>22</w:t>
            </w:r>
            <w:r w:rsidRPr="0060417D">
              <w:rPr>
                <w:rFonts w:ascii="Century" w:eastAsia="ＭＳ 明朝" w:hAnsi="Century" w:cs="Times New Roman" w:hint="eastAsia"/>
              </w:rPr>
              <w:t>日（水）までに、大阪府日本万国博覧会記念公園条例及び同条例施行規則に定める、行為許可申請書（様式第</w:t>
            </w:r>
            <w:r w:rsidRPr="0060417D">
              <w:rPr>
                <w:rFonts w:ascii="Century" w:eastAsia="ＭＳ 明朝" w:hAnsi="Century" w:cs="Times New Roman"/>
              </w:rPr>
              <w:t>13</w:t>
            </w:r>
            <w:r w:rsidRPr="0060417D">
              <w:rPr>
                <w:rFonts w:ascii="Century" w:eastAsia="ＭＳ 明朝" w:hAnsi="Century" w:cs="Times New Roman" w:hint="eastAsia"/>
              </w:rPr>
              <w:t>号）と公園施設使用許可申請書（様式第</w:t>
            </w:r>
            <w:r w:rsidRPr="0060417D">
              <w:rPr>
                <w:rFonts w:ascii="Century" w:eastAsia="ＭＳ 明朝" w:hAnsi="Century" w:cs="Times New Roman"/>
              </w:rPr>
              <w:t>14</w:t>
            </w:r>
            <w:r w:rsidRPr="0060417D">
              <w:rPr>
                <w:rFonts w:ascii="Century" w:eastAsia="ＭＳ 明朝" w:hAnsi="Century" w:cs="Times New Roman" w:hint="eastAsia"/>
              </w:rPr>
              <w:t>号）を提出してください。</w:t>
            </w:r>
          </w:p>
          <w:p w14:paraId="75EFE65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2）申請書の提出後に公園事務所と詳細を協議して頂きます。この際、内容について変更を求める場合があります。</w:t>
            </w:r>
          </w:p>
          <w:p w14:paraId="0F65C8B2" w14:textId="77777777" w:rsidR="00D328E5" w:rsidRPr="0060417D" w:rsidRDefault="00D328E5" w:rsidP="00D328E5">
            <w:pPr>
              <w:ind w:leftChars="100" w:left="600" w:hangingChars="200" w:hanging="400"/>
              <w:rPr>
                <w:rFonts w:ascii="ＭＳ 明朝" w:eastAsia="ＭＳ 明朝" w:hAnsi="ＭＳ 明朝" w:cs="Times New Roman"/>
              </w:rPr>
            </w:pPr>
          </w:p>
          <w:p w14:paraId="4ED103A5"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９．その他</w:t>
            </w:r>
          </w:p>
          <w:p w14:paraId="4385A68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○本件にかかる事務局（連絡先）</w:t>
            </w:r>
          </w:p>
          <w:p w14:paraId="7951B3B2" w14:textId="77777777" w:rsidR="00D328E5" w:rsidRPr="0060417D" w:rsidRDefault="00D328E5" w:rsidP="00D328E5">
            <w:pPr>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w:t>
            </w:r>
          </w:p>
          <w:p w14:paraId="4E67B823" w14:textId="30A92215" w:rsidR="00D328E5" w:rsidRPr="0060417D" w:rsidRDefault="00D328E5" w:rsidP="00D328E5">
            <w:pPr>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営業推進課営業推進チーム</w:t>
            </w:r>
          </w:p>
          <w:p w14:paraId="7C0FF5F2" w14:textId="77777777" w:rsidR="00D328E5" w:rsidRPr="0060417D" w:rsidRDefault="00D328E5" w:rsidP="00D328E5">
            <w:pPr>
              <w:ind w:leftChars="300" w:left="1000" w:hangingChars="200" w:hanging="400"/>
              <w:rPr>
                <w:rFonts w:ascii="Century" w:eastAsia="ＭＳ 明朝" w:hAnsi="Century" w:cs="Times New Roman"/>
              </w:rPr>
            </w:pPr>
            <w:r w:rsidRPr="0060417D">
              <w:rPr>
                <w:rFonts w:ascii="ＭＳ 明朝" w:eastAsia="ＭＳ 明朝" w:hAnsi="ＭＳ 明朝" w:cs="Times New Roman" w:hint="eastAsia"/>
              </w:rPr>
              <w:t>電話：</w:t>
            </w:r>
            <w:r w:rsidRPr="0060417D">
              <w:rPr>
                <w:rFonts w:ascii="Century" w:eastAsia="ＭＳ 明朝" w:hAnsi="Century" w:cs="Times New Roman"/>
              </w:rPr>
              <w:t>06</w:t>
            </w:r>
            <w:r w:rsidRPr="0060417D">
              <w:rPr>
                <w:rFonts w:ascii="Century" w:eastAsia="ＭＳ 明朝" w:hAnsi="Century" w:cs="Times New Roman" w:hint="eastAsia"/>
              </w:rPr>
              <w:t>‐</w:t>
            </w:r>
            <w:r w:rsidRPr="0060417D">
              <w:rPr>
                <w:rFonts w:ascii="Century" w:eastAsia="ＭＳ 明朝" w:hAnsi="Century" w:cs="Times New Roman"/>
              </w:rPr>
              <w:t>6877</w:t>
            </w:r>
            <w:r w:rsidRPr="0060417D">
              <w:rPr>
                <w:rFonts w:ascii="Century" w:eastAsia="ＭＳ 明朝" w:hAnsi="Century" w:cs="Times New Roman" w:hint="eastAsia"/>
              </w:rPr>
              <w:t>‐</w:t>
            </w:r>
            <w:r w:rsidRPr="0060417D">
              <w:rPr>
                <w:rFonts w:ascii="Century" w:eastAsia="ＭＳ 明朝" w:hAnsi="Century" w:cs="Times New Roman"/>
              </w:rPr>
              <w:t>3339</w:t>
            </w:r>
            <w:r w:rsidRPr="0060417D">
              <w:rPr>
                <w:rFonts w:ascii="Century" w:eastAsia="ＭＳ 明朝" w:hAnsi="Century" w:cs="Times New Roman" w:hint="eastAsia"/>
              </w:rPr>
              <w:t xml:space="preserve">　／　</w:t>
            </w:r>
            <w:r w:rsidRPr="0060417D">
              <w:rPr>
                <w:rFonts w:ascii="Century" w:eastAsia="ＭＳ 明朝" w:hAnsi="Century" w:cs="Times New Roman"/>
              </w:rPr>
              <w:t>FAX</w:t>
            </w:r>
            <w:r w:rsidRPr="0060417D">
              <w:rPr>
                <w:rFonts w:ascii="Century" w:eastAsia="ＭＳ 明朝" w:hAnsi="Century" w:cs="Times New Roman" w:hint="eastAsia"/>
              </w:rPr>
              <w:t>：</w:t>
            </w:r>
            <w:r w:rsidRPr="0060417D">
              <w:rPr>
                <w:rFonts w:ascii="Century" w:eastAsia="ＭＳ 明朝" w:hAnsi="Century" w:cs="Times New Roman"/>
              </w:rPr>
              <w:t>06</w:t>
            </w:r>
            <w:r w:rsidRPr="0060417D">
              <w:rPr>
                <w:rFonts w:ascii="Century" w:eastAsia="ＭＳ 明朝" w:hAnsi="Century" w:cs="Times New Roman" w:hint="eastAsia"/>
              </w:rPr>
              <w:t>‐</w:t>
            </w:r>
            <w:r w:rsidRPr="0060417D">
              <w:rPr>
                <w:rFonts w:ascii="Century" w:eastAsia="ＭＳ 明朝" w:hAnsi="Century" w:cs="Times New Roman"/>
              </w:rPr>
              <w:t>6877</w:t>
            </w:r>
            <w:r w:rsidRPr="0060417D">
              <w:rPr>
                <w:rFonts w:ascii="Century" w:eastAsia="ＭＳ 明朝" w:hAnsi="Century" w:cs="Times New Roman" w:hint="eastAsia"/>
              </w:rPr>
              <w:t>‐</w:t>
            </w:r>
            <w:r w:rsidRPr="0060417D">
              <w:rPr>
                <w:rFonts w:ascii="Century" w:eastAsia="ＭＳ 明朝" w:hAnsi="Century" w:cs="Times New Roman"/>
              </w:rPr>
              <w:t>8459</w:t>
            </w:r>
          </w:p>
          <w:p w14:paraId="0B5B3FF3" w14:textId="77777777" w:rsidR="00D328E5" w:rsidRPr="0060417D" w:rsidRDefault="00D328E5" w:rsidP="00D328E5">
            <w:pPr>
              <w:ind w:leftChars="300" w:left="1000" w:hangingChars="200" w:hanging="400"/>
              <w:rPr>
                <w:rFonts w:ascii="Century" w:eastAsia="ＭＳ 明朝" w:hAnsi="Century" w:cs="Times New Roman"/>
              </w:rPr>
            </w:pPr>
            <w:r w:rsidRPr="0060417D">
              <w:rPr>
                <w:rFonts w:ascii="Century" w:eastAsia="ＭＳ 明朝" w:hAnsi="Century" w:cs="Times New Roman"/>
              </w:rPr>
              <w:t>E-mail</w:t>
            </w:r>
            <w:r w:rsidRPr="0060417D">
              <w:rPr>
                <w:rFonts w:ascii="Century" w:eastAsia="ＭＳ 明朝" w:hAnsi="Century" w:cs="Times New Roman" w:hint="eastAsia"/>
              </w:rPr>
              <w:t>：</w:t>
            </w:r>
            <w:r w:rsidRPr="0060417D">
              <w:rPr>
                <w:rFonts w:ascii="Century" w:eastAsia="ＭＳ 明朝" w:hAnsi="Century" w:cs="Times New Roman"/>
              </w:rPr>
              <w:t>info@expo70-park.jp</w:t>
            </w:r>
          </w:p>
          <w:p w14:paraId="46B10A7E" w14:textId="77777777" w:rsidR="00D328E5" w:rsidRPr="0060417D" w:rsidRDefault="00D328E5" w:rsidP="00D328E5">
            <w:pPr>
              <w:rPr>
                <w:rFonts w:ascii="ＭＳ ゴシック" w:eastAsia="ＭＳ ゴシック" w:hAnsi="ＭＳ ゴシック" w:cs="Times New Roman"/>
                <w:b/>
                <w:sz w:val="28"/>
                <w:szCs w:val="28"/>
                <w:bdr w:val="single" w:sz="4" w:space="0" w:color="auto"/>
              </w:rPr>
            </w:pPr>
            <w:r w:rsidRPr="0060417D">
              <w:rPr>
                <w:rFonts w:ascii="ＭＳ ゴシック" w:eastAsia="ＭＳ ゴシック" w:hAnsi="ＭＳ ゴシック" w:cs="Times New Roman" w:hint="eastAsia"/>
                <w:b/>
                <w:sz w:val="28"/>
                <w:szCs w:val="28"/>
                <w:bdr w:val="single" w:sz="4" w:space="0" w:color="auto"/>
              </w:rPr>
              <w:t>様　式</w:t>
            </w:r>
          </w:p>
          <w:tbl>
            <w:tblPr>
              <w:tblStyle w:val="24"/>
              <w:tblW w:w="3260" w:type="dxa"/>
              <w:tblInd w:w="6204" w:type="dxa"/>
              <w:tblLook w:val="04A0" w:firstRow="1" w:lastRow="0" w:firstColumn="1" w:lastColumn="0" w:noHBand="0" w:noVBand="1"/>
            </w:tblPr>
            <w:tblGrid>
              <w:gridCol w:w="1417"/>
              <w:gridCol w:w="1843"/>
            </w:tblGrid>
            <w:tr w:rsidR="0060417D" w:rsidRPr="0060417D" w14:paraId="580CC1BA" w14:textId="77777777" w:rsidTr="00662DE5">
              <w:tc>
                <w:tcPr>
                  <w:tcW w:w="1417" w:type="dxa"/>
                </w:tcPr>
                <w:p w14:paraId="10EC6CFA" w14:textId="77777777" w:rsidR="00D328E5" w:rsidRPr="0060417D" w:rsidRDefault="00D328E5" w:rsidP="00D328E5">
                  <w:pPr>
                    <w:jc w:val="center"/>
                    <w:rPr>
                      <w:rFonts w:ascii="ＭＳ ゴシック" w:eastAsia="ＭＳ ゴシック" w:hAnsi="ＭＳ ゴシック" w:cs="Times New Roman"/>
                    </w:rPr>
                  </w:pPr>
                  <w:r w:rsidRPr="0060417D">
                    <w:rPr>
                      <w:rFonts w:ascii="ＭＳ ゴシック" w:eastAsia="ＭＳ ゴシック" w:hAnsi="ＭＳ ゴシック" w:cs="Times New Roman" w:hint="eastAsia"/>
                    </w:rPr>
                    <w:t>受付番号</w:t>
                  </w:r>
                </w:p>
              </w:tc>
              <w:tc>
                <w:tcPr>
                  <w:tcW w:w="1843" w:type="dxa"/>
                </w:tcPr>
                <w:p w14:paraId="591D6732" w14:textId="77777777" w:rsidR="00D328E5" w:rsidRPr="0060417D" w:rsidRDefault="00D328E5" w:rsidP="00D328E5">
                  <w:pPr>
                    <w:rPr>
                      <w:rFonts w:ascii="ＭＳ 明朝" w:eastAsia="ＭＳ 明朝" w:hAnsi="ＭＳ 明朝" w:cs="Times New Roman"/>
                    </w:rPr>
                  </w:pPr>
                </w:p>
              </w:tc>
            </w:tr>
          </w:tbl>
          <w:p w14:paraId="7C70F13B" w14:textId="77777777" w:rsidR="00D328E5" w:rsidRPr="0060417D" w:rsidRDefault="00D328E5" w:rsidP="00D328E5">
            <w:pPr>
              <w:ind w:leftChars="100" w:left="600" w:hangingChars="200" w:hanging="400"/>
              <w:jc w:val="right"/>
              <w:rPr>
                <w:rFonts w:ascii="ＭＳ 明朝" w:eastAsia="ＭＳ 明朝" w:hAnsi="ＭＳ 明朝" w:cs="Times New Roman"/>
              </w:rPr>
            </w:pPr>
            <w:r w:rsidRPr="0060417D">
              <w:rPr>
                <w:rFonts w:ascii="ＭＳ 明朝" w:eastAsia="ＭＳ 明朝" w:hAnsi="ＭＳ 明朝" w:cs="Times New Roman" w:hint="eastAsia"/>
              </w:rPr>
              <w:t>平成　　年　　月　　日</w:t>
            </w:r>
          </w:p>
          <w:p w14:paraId="13E35D85" w14:textId="77777777" w:rsidR="00D328E5" w:rsidRPr="0060417D" w:rsidRDefault="00D328E5" w:rsidP="00D328E5">
            <w:pPr>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大阪府日本万国博覧会記念公園事務所長　様</w:t>
            </w:r>
          </w:p>
          <w:p w14:paraId="14877F2D" w14:textId="77777777" w:rsidR="00D328E5" w:rsidRPr="0060417D" w:rsidRDefault="00D328E5" w:rsidP="00D328E5">
            <w:pPr>
              <w:ind w:leftChars="100" w:left="600" w:hangingChars="200" w:hanging="400"/>
              <w:rPr>
                <w:rFonts w:ascii="ＭＳ 明朝" w:eastAsia="ＭＳ 明朝" w:hAnsi="ＭＳ 明朝" w:cs="Times New Roman"/>
              </w:rPr>
            </w:pPr>
          </w:p>
          <w:p w14:paraId="2D269C3E" w14:textId="77777777" w:rsidR="00D328E5" w:rsidRPr="0060417D" w:rsidRDefault="00D328E5" w:rsidP="00D328E5">
            <w:pPr>
              <w:ind w:leftChars="100" w:left="682" w:hangingChars="200" w:hanging="482"/>
              <w:jc w:val="center"/>
              <w:rPr>
                <w:rFonts w:ascii="ＭＳ ゴシック" w:eastAsia="ＭＳ ゴシック" w:hAnsi="ＭＳ ゴシック" w:cs="Times New Roman"/>
                <w:b/>
                <w:sz w:val="24"/>
                <w:szCs w:val="24"/>
              </w:rPr>
            </w:pPr>
            <w:r w:rsidRPr="0060417D">
              <w:rPr>
                <w:rFonts w:ascii="ＭＳ ゴシック" w:eastAsia="ＭＳ ゴシック" w:hAnsi="ＭＳ ゴシック" w:cs="Times New Roman" w:hint="eastAsia"/>
                <w:b/>
                <w:sz w:val="24"/>
                <w:szCs w:val="24"/>
              </w:rPr>
              <w:t>平成</w:t>
            </w:r>
            <w:r w:rsidRPr="0060417D">
              <w:rPr>
                <w:rFonts w:ascii="ＭＳ ゴシック" w:eastAsia="ＭＳ ゴシック" w:hAnsi="ＭＳ ゴシック" w:cs="Times New Roman"/>
                <w:b/>
                <w:sz w:val="24"/>
                <w:szCs w:val="24"/>
              </w:rPr>
              <w:t>29年度（下半期）における専用使用施設の優先使用</w:t>
            </w:r>
          </w:p>
          <w:p w14:paraId="3D44C785" w14:textId="77777777" w:rsidR="00D328E5" w:rsidRPr="0060417D" w:rsidRDefault="00D328E5" w:rsidP="00D328E5">
            <w:pPr>
              <w:ind w:leftChars="100" w:left="762" w:hangingChars="200" w:hanging="562"/>
              <w:jc w:val="center"/>
              <w:rPr>
                <w:rFonts w:ascii="ＭＳ ゴシック" w:eastAsia="ＭＳ ゴシック" w:hAnsi="ＭＳ ゴシック" w:cs="Times New Roman"/>
                <w:b/>
                <w:sz w:val="28"/>
                <w:szCs w:val="28"/>
              </w:rPr>
            </w:pPr>
            <w:r w:rsidRPr="0060417D">
              <w:rPr>
                <w:rFonts w:ascii="ＭＳ ゴシック" w:eastAsia="ＭＳ ゴシック" w:hAnsi="ＭＳ ゴシック" w:cs="Times New Roman" w:hint="eastAsia"/>
                <w:b/>
                <w:sz w:val="28"/>
                <w:szCs w:val="28"/>
              </w:rPr>
              <w:t>申　　込　　書</w:t>
            </w:r>
          </w:p>
          <w:tbl>
            <w:tblPr>
              <w:tblStyle w:val="24"/>
              <w:tblW w:w="9356" w:type="dxa"/>
              <w:tblInd w:w="108" w:type="dxa"/>
              <w:tblLook w:val="04A0" w:firstRow="1" w:lastRow="0" w:firstColumn="1" w:lastColumn="0" w:noHBand="0" w:noVBand="1"/>
            </w:tblPr>
            <w:tblGrid>
              <w:gridCol w:w="2410"/>
              <w:gridCol w:w="6946"/>
            </w:tblGrid>
            <w:tr w:rsidR="0060417D" w:rsidRPr="0060417D" w14:paraId="309EFFCC" w14:textId="77777777" w:rsidTr="00662DE5">
              <w:trPr>
                <w:trHeight w:val="236"/>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12A720B8"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応募者</w:t>
                  </w:r>
                </w:p>
              </w:tc>
            </w:tr>
            <w:tr w:rsidR="0060417D" w:rsidRPr="0060417D" w14:paraId="31975F1A" w14:textId="77777777" w:rsidTr="00662DE5">
              <w:trPr>
                <w:trHeight w:val="510"/>
              </w:trPr>
              <w:tc>
                <w:tcPr>
                  <w:tcW w:w="2410" w:type="dxa"/>
                  <w:tcBorders>
                    <w:left w:val="single" w:sz="18" w:space="0" w:color="auto"/>
                  </w:tcBorders>
                  <w:vAlign w:val="center"/>
                </w:tcPr>
                <w:p w14:paraId="5EC7FD7D"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企業名等</w:t>
                  </w:r>
                </w:p>
              </w:tc>
              <w:tc>
                <w:tcPr>
                  <w:tcW w:w="6946" w:type="dxa"/>
                  <w:tcBorders>
                    <w:right w:val="single" w:sz="18" w:space="0" w:color="auto"/>
                  </w:tcBorders>
                  <w:vAlign w:val="center"/>
                </w:tcPr>
                <w:p w14:paraId="39549015" w14:textId="77777777" w:rsidR="00D328E5" w:rsidRPr="0060417D" w:rsidRDefault="00D328E5" w:rsidP="00D328E5">
                  <w:pPr>
                    <w:rPr>
                      <w:rFonts w:ascii="ＭＳ 明朝" w:eastAsia="ＭＳ 明朝" w:hAnsi="ＭＳ 明朝" w:cs="Times New Roman"/>
                      <w:sz w:val="22"/>
                    </w:rPr>
                  </w:pPr>
                </w:p>
                <w:p w14:paraId="7C285024" w14:textId="77777777" w:rsidR="00D328E5" w:rsidRPr="0060417D" w:rsidRDefault="00D328E5" w:rsidP="00D328E5">
                  <w:pPr>
                    <w:ind w:firstLineChars="1200" w:firstLine="2640"/>
                    <w:rPr>
                      <w:rFonts w:ascii="ＭＳ 明朝" w:eastAsia="ＭＳ 明朝" w:hAnsi="ＭＳ 明朝" w:cs="Times New Roman"/>
                      <w:sz w:val="22"/>
                    </w:rPr>
                  </w:pPr>
                  <w:r w:rsidRPr="0060417D">
                    <w:rPr>
                      <w:rFonts w:ascii="ＭＳ 明朝" w:eastAsia="ＭＳ 明朝" w:hAnsi="ＭＳ 明朝" w:cs="Times New Roman" w:hint="eastAsia"/>
                      <w:sz w:val="22"/>
                    </w:rPr>
                    <w:t>（マスメディアで　　ある　・　ない　）</w:t>
                  </w:r>
                </w:p>
              </w:tc>
            </w:tr>
            <w:tr w:rsidR="0060417D" w:rsidRPr="0060417D" w14:paraId="4A2473E1" w14:textId="77777777" w:rsidTr="00662DE5">
              <w:trPr>
                <w:trHeight w:val="557"/>
              </w:trPr>
              <w:tc>
                <w:tcPr>
                  <w:tcW w:w="2410" w:type="dxa"/>
                  <w:tcBorders>
                    <w:left w:val="single" w:sz="18" w:space="0" w:color="auto"/>
                  </w:tcBorders>
                  <w:vAlign w:val="center"/>
                </w:tcPr>
                <w:p w14:paraId="17284330"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代表者役職・氏名</w:t>
                  </w:r>
                </w:p>
              </w:tc>
              <w:tc>
                <w:tcPr>
                  <w:tcW w:w="6946" w:type="dxa"/>
                  <w:tcBorders>
                    <w:right w:val="single" w:sz="18" w:space="0" w:color="auto"/>
                  </w:tcBorders>
                  <w:vAlign w:val="center"/>
                </w:tcPr>
                <w:p w14:paraId="7EA63AA3"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w:t>
                  </w:r>
                </w:p>
              </w:tc>
            </w:tr>
            <w:tr w:rsidR="0060417D" w:rsidRPr="0060417D" w14:paraId="08CF236F" w14:textId="77777777" w:rsidTr="00662DE5">
              <w:trPr>
                <w:trHeight w:val="708"/>
              </w:trPr>
              <w:tc>
                <w:tcPr>
                  <w:tcW w:w="2410" w:type="dxa"/>
                  <w:tcBorders>
                    <w:left w:val="single" w:sz="18" w:space="0" w:color="auto"/>
                    <w:bottom w:val="single" w:sz="18" w:space="0" w:color="auto"/>
                  </w:tcBorders>
                  <w:vAlign w:val="center"/>
                </w:tcPr>
                <w:p w14:paraId="737E5188"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所在地</w:t>
                  </w:r>
                </w:p>
              </w:tc>
              <w:tc>
                <w:tcPr>
                  <w:tcW w:w="6946" w:type="dxa"/>
                  <w:tcBorders>
                    <w:bottom w:val="single" w:sz="18" w:space="0" w:color="auto"/>
                    <w:right w:val="single" w:sz="18" w:space="0" w:color="auto"/>
                  </w:tcBorders>
                  <w:vAlign w:val="center"/>
                </w:tcPr>
                <w:p w14:paraId="500AC398"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w:t>
                  </w:r>
                </w:p>
                <w:p w14:paraId="47FE7B5B" w14:textId="77777777" w:rsidR="00D328E5" w:rsidRPr="0060417D" w:rsidRDefault="00D328E5" w:rsidP="00D328E5">
                  <w:pPr>
                    <w:rPr>
                      <w:rFonts w:ascii="ＭＳ 明朝" w:eastAsia="ＭＳ 明朝" w:hAnsi="ＭＳ 明朝" w:cs="Times New Roman"/>
                      <w:sz w:val="22"/>
                    </w:rPr>
                  </w:pPr>
                </w:p>
              </w:tc>
            </w:tr>
            <w:tr w:rsidR="0060417D" w:rsidRPr="0060417D" w14:paraId="456C14D1" w14:textId="77777777" w:rsidTr="00662DE5">
              <w:trPr>
                <w:trHeight w:val="264"/>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0D8F16D8"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連絡窓口</w:t>
                  </w:r>
                </w:p>
              </w:tc>
            </w:tr>
            <w:tr w:rsidR="0060417D" w:rsidRPr="0060417D" w14:paraId="7094F881" w14:textId="77777777" w:rsidTr="00662DE5">
              <w:trPr>
                <w:trHeight w:val="269"/>
              </w:trPr>
              <w:tc>
                <w:tcPr>
                  <w:tcW w:w="2410" w:type="dxa"/>
                  <w:tcBorders>
                    <w:left w:val="single" w:sz="18" w:space="0" w:color="auto"/>
                    <w:bottom w:val="dashed" w:sz="4" w:space="0" w:color="auto"/>
                  </w:tcBorders>
                  <w:vAlign w:val="center"/>
                </w:tcPr>
                <w:p w14:paraId="5E67602E" w14:textId="77777777" w:rsidR="00D328E5" w:rsidRPr="0060417D" w:rsidRDefault="00D328E5" w:rsidP="00D328E5">
                  <w:pPr>
                    <w:rPr>
                      <w:rFonts w:ascii="ＭＳ ゴシック" w:eastAsia="ＭＳ ゴシック" w:hAnsi="ＭＳ ゴシック" w:cs="Times New Roman"/>
                      <w:sz w:val="18"/>
                      <w:szCs w:val="18"/>
                    </w:rPr>
                  </w:pPr>
                  <w:r w:rsidRPr="0060417D">
                    <w:rPr>
                      <w:rFonts w:ascii="ＭＳ ゴシック" w:eastAsia="ＭＳ ゴシック" w:hAnsi="ＭＳ ゴシック" w:cs="Times New Roman" w:hint="eastAsia"/>
                      <w:sz w:val="18"/>
                      <w:szCs w:val="18"/>
                    </w:rPr>
                    <w:t>ふりがな</w:t>
                  </w:r>
                </w:p>
              </w:tc>
              <w:tc>
                <w:tcPr>
                  <w:tcW w:w="6946" w:type="dxa"/>
                  <w:tcBorders>
                    <w:bottom w:val="dashed" w:sz="4" w:space="0" w:color="auto"/>
                    <w:right w:val="single" w:sz="18" w:space="0" w:color="auto"/>
                  </w:tcBorders>
                  <w:vAlign w:val="center"/>
                </w:tcPr>
                <w:p w14:paraId="3EE19EC6" w14:textId="77777777" w:rsidR="00D328E5" w:rsidRPr="0060417D" w:rsidRDefault="00D328E5" w:rsidP="00D328E5">
                  <w:pPr>
                    <w:rPr>
                      <w:rFonts w:ascii="ＭＳ 明朝" w:eastAsia="ＭＳ 明朝" w:hAnsi="ＭＳ 明朝" w:cs="Times New Roman"/>
                      <w:sz w:val="18"/>
                      <w:szCs w:val="18"/>
                    </w:rPr>
                  </w:pPr>
                </w:p>
              </w:tc>
            </w:tr>
            <w:tr w:rsidR="0060417D" w:rsidRPr="0060417D" w14:paraId="215400EC" w14:textId="77777777" w:rsidTr="00662DE5">
              <w:trPr>
                <w:trHeight w:val="472"/>
              </w:trPr>
              <w:tc>
                <w:tcPr>
                  <w:tcW w:w="2410" w:type="dxa"/>
                  <w:tcBorders>
                    <w:top w:val="dashed" w:sz="4" w:space="0" w:color="auto"/>
                    <w:left w:val="single" w:sz="18" w:space="0" w:color="auto"/>
                  </w:tcBorders>
                  <w:vAlign w:val="center"/>
                </w:tcPr>
                <w:p w14:paraId="1E0E6041"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氏　名</w:t>
                  </w:r>
                </w:p>
              </w:tc>
              <w:tc>
                <w:tcPr>
                  <w:tcW w:w="6946" w:type="dxa"/>
                  <w:tcBorders>
                    <w:top w:val="dashed" w:sz="4" w:space="0" w:color="auto"/>
                    <w:right w:val="single" w:sz="18" w:space="0" w:color="auto"/>
                  </w:tcBorders>
                  <w:vAlign w:val="center"/>
                </w:tcPr>
                <w:p w14:paraId="288F6CF7" w14:textId="77777777" w:rsidR="00D328E5" w:rsidRPr="0060417D" w:rsidRDefault="00D328E5" w:rsidP="00D328E5">
                  <w:pPr>
                    <w:rPr>
                      <w:rFonts w:ascii="ＭＳ 明朝" w:eastAsia="ＭＳ 明朝" w:hAnsi="ＭＳ 明朝" w:cs="Times New Roman"/>
                      <w:sz w:val="22"/>
                    </w:rPr>
                  </w:pPr>
                </w:p>
              </w:tc>
            </w:tr>
            <w:tr w:rsidR="0060417D" w:rsidRPr="0060417D" w14:paraId="5F0EB8BD" w14:textId="77777777" w:rsidTr="00662DE5">
              <w:trPr>
                <w:trHeight w:val="480"/>
              </w:trPr>
              <w:tc>
                <w:tcPr>
                  <w:tcW w:w="2410" w:type="dxa"/>
                  <w:tcBorders>
                    <w:left w:val="single" w:sz="18" w:space="0" w:color="auto"/>
                  </w:tcBorders>
                  <w:vAlign w:val="center"/>
                </w:tcPr>
                <w:p w14:paraId="2EB41243"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　属（部署名）</w:t>
                  </w:r>
                </w:p>
              </w:tc>
              <w:tc>
                <w:tcPr>
                  <w:tcW w:w="6946" w:type="dxa"/>
                  <w:tcBorders>
                    <w:right w:val="single" w:sz="18" w:space="0" w:color="auto"/>
                  </w:tcBorders>
                  <w:vAlign w:val="center"/>
                </w:tcPr>
                <w:p w14:paraId="4D2D547A" w14:textId="77777777" w:rsidR="00D328E5" w:rsidRPr="0060417D" w:rsidRDefault="00D328E5" w:rsidP="00D328E5">
                  <w:pPr>
                    <w:rPr>
                      <w:rFonts w:ascii="ＭＳ 明朝" w:eastAsia="ＭＳ 明朝" w:hAnsi="ＭＳ 明朝" w:cs="Times New Roman"/>
                      <w:sz w:val="22"/>
                    </w:rPr>
                  </w:pPr>
                </w:p>
              </w:tc>
            </w:tr>
            <w:tr w:rsidR="0060417D" w:rsidRPr="0060417D" w14:paraId="34FF34B0" w14:textId="77777777" w:rsidTr="00662DE5">
              <w:trPr>
                <w:trHeight w:val="388"/>
              </w:trPr>
              <w:tc>
                <w:tcPr>
                  <w:tcW w:w="2410" w:type="dxa"/>
                  <w:tcBorders>
                    <w:left w:val="single" w:sz="18" w:space="0" w:color="auto"/>
                  </w:tcBorders>
                  <w:vAlign w:val="center"/>
                </w:tcPr>
                <w:p w14:paraId="52D2247E"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役　職</w:t>
                  </w:r>
                </w:p>
              </w:tc>
              <w:tc>
                <w:tcPr>
                  <w:tcW w:w="6946" w:type="dxa"/>
                  <w:tcBorders>
                    <w:right w:val="single" w:sz="18" w:space="0" w:color="auto"/>
                  </w:tcBorders>
                  <w:vAlign w:val="center"/>
                </w:tcPr>
                <w:p w14:paraId="62CEDCF3" w14:textId="77777777" w:rsidR="00D328E5" w:rsidRPr="0060417D" w:rsidRDefault="00D328E5" w:rsidP="00D328E5">
                  <w:pPr>
                    <w:rPr>
                      <w:rFonts w:ascii="ＭＳ 明朝" w:eastAsia="ＭＳ 明朝" w:hAnsi="ＭＳ 明朝" w:cs="Times New Roman"/>
                      <w:sz w:val="22"/>
                    </w:rPr>
                  </w:pPr>
                </w:p>
              </w:tc>
            </w:tr>
            <w:tr w:rsidR="0060417D" w:rsidRPr="0060417D" w14:paraId="0819FAB4" w14:textId="77777777" w:rsidTr="00662DE5">
              <w:trPr>
                <w:trHeight w:val="566"/>
              </w:trPr>
              <w:tc>
                <w:tcPr>
                  <w:tcW w:w="2410" w:type="dxa"/>
                  <w:tcBorders>
                    <w:left w:val="single" w:sz="18" w:space="0" w:color="auto"/>
                  </w:tcBorders>
                  <w:vAlign w:val="center"/>
                </w:tcPr>
                <w:p w14:paraId="3D9518AF"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所在地</w:t>
                  </w:r>
                </w:p>
              </w:tc>
              <w:tc>
                <w:tcPr>
                  <w:tcW w:w="6946" w:type="dxa"/>
                  <w:tcBorders>
                    <w:right w:val="single" w:sz="18" w:space="0" w:color="auto"/>
                  </w:tcBorders>
                  <w:vAlign w:val="center"/>
                </w:tcPr>
                <w:p w14:paraId="1BE0B5C3"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w:t>
                  </w:r>
                </w:p>
                <w:p w14:paraId="16A9B88F" w14:textId="77777777" w:rsidR="00D328E5" w:rsidRPr="0060417D" w:rsidRDefault="00D328E5" w:rsidP="00D328E5">
                  <w:pPr>
                    <w:rPr>
                      <w:rFonts w:ascii="ＭＳ 明朝" w:eastAsia="ＭＳ 明朝" w:hAnsi="ＭＳ 明朝" w:cs="Times New Roman"/>
                      <w:sz w:val="22"/>
                    </w:rPr>
                  </w:pPr>
                </w:p>
              </w:tc>
            </w:tr>
            <w:tr w:rsidR="0060417D" w:rsidRPr="0060417D" w14:paraId="3274962D" w14:textId="77777777" w:rsidTr="00662DE5">
              <w:trPr>
                <w:trHeight w:val="510"/>
              </w:trPr>
              <w:tc>
                <w:tcPr>
                  <w:tcW w:w="2410" w:type="dxa"/>
                  <w:tcBorders>
                    <w:left w:val="single" w:sz="18" w:space="0" w:color="auto"/>
                  </w:tcBorders>
                  <w:vAlign w:val="center"/>
                </w:tcPr>
                <w:p w14:paraId="67B37A12"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電話番号（代表・直通）</w:t>
                  </w:r>
                </w:p>
              </w:tc>
              <w:tc>
                <w:tcPr>
                  <w:tcW w:w="6946" w:type="dxa"/>
                  <w:tcBorders>
                    <w:right w:val="single" w:sz="18" w:space="0" w:color="auto"/>
                  </w:tcBorders>
                  <w:vAlign w:val="center"/>
                </w:tcPr>
                <w:p w14:paraId="6B5EE498" w14:textId="77777777" w:rsidR="00D328E5" w:rsidRPr="0060417D" w:rsidRDefault="00D328E5" w:rsidP="00D328E5">
                  <w:pPr>
                    <w:rPr>
                      <w:rFonts w:ascii="ＭＳ 明朝" w:eastAsia="ＭＳ 明朝" w:hAnsi="ＭＳ 明朝" w:cs="Times New Roman"/>
                      <w:sz w:val="22"/>
                    </w:rPr>
                  </w:pPr>
                </w:p>
              </w:tc>
            </w:tr>
            <w:tr w:rsidR="0060417D" w:rsidRPr="0060417D" w14:paraId="1D4D2069" w14:textId="77777777" w:rsidTr="00662DE5">
              <w:trPr>
                <w:trHeight w:val="456"/>
              </w:trPr>
              <w:tc>
                <w:tcPr>
                  <w:tcW w:w="2410" w:type="dxa"/>
                  <w:tcBorders>
                    <w:left w:val="single" w:sz="18" w:space="0" w:color="auto"/>
                  </w:tcBorders>
                  <w:vAlign w:val="center"/>
                </w:tcPr>
                <w:p w14:paraId="3DB21909"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lastRenderedPageBreak/>
                    <w:t>ＦＡＸ番号</w:t>
                  </w:r>
                </w:p>
              </w:tc>
              <w:tc>
                <w:tcPr>
                  <w:tcW w:w="6946" w:type="dxa"/>
                  <w:tcBorders>
                    <w:right w:val="single" w:sz="18" w:space="0" w:color="auto"/>
                  </w:tcBorders>
                  <w:vAlign w:val="center"/>
                </w:tcPr>
                <w:p w14:paraId="74773C31" w14:textId="77777777" w:rsidR="00D328E5" w:rsidRPr="0060417D" w:rsidRDefault="00D328E5" w:rsidP="00D328E5">
                  <w:pPr>
                    <w:rPr>
                      <w:rFonts w:ascii="ＭＳ 明朝" w:eastAsia="ＭＳ 明朝" w:hAnsi="ＭＳ 明朝" w:cs="Times New Roman"/>
                      <w:sz w:val="22"/>
                    </w:rPr>
                  </w:pPr>
                </w:p>
              </w:tc>
            </w:tr>
            <w:tr w:rsidR="0060417D" w:rsidRPr="0060417D" w14:paraId="359A17C7" w14:textId="77777777" w:rsidTr="00662DE5">
              <w:trPr>
                <w:trHeight w:val="421"/>
              </w:trPr>
              <w:tc>
                <w:tcPr>
                  <w:tcW w:w="2410" w:type="dxa"/>
                  <w:tcBorders>
                    <w:left w:val="single" w:sz="18" w:space="0" w:color="auto"/>
                    <w:bottom w:val="single" w:sz="18" w:space="0" w:color="auto"/>
                  </w:tcBorders>
                  <w:vAlign w:val="center"/>
                </w:tcPr>
                <w:p w14:paraId="32E11252"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メールアドレス</w:t>
                  </w:r>
                </w:p>
              </w:tc>
              <w:tc>
                <w:tcPr>
                  <w:tcW w:w="6946" w:type="dxa"/>
                  <w:tcBorders>
                    <w:bottom w:val="single" w:sz="18" w:space="0" w:color="auto"/>
                    <w:right w:val="single" w:sz="18" w:space="0" w:color="auto"/>
                  </w:tcBorders>
                  <w:vAlign w:val="center"/>
                </w:tcPr>
                <w:p w14:paraId="7F8893C6" w14:textId="77777777" w:rsidR="00D328E5" w:rsidRPr="0060417D" w:rsidRDefault="00D328E5" w:rsidP="00D328E5">
                  <w:pPr>
                    <w:rPr>
                      <w:rFonts w:ascii="ＭＳ 明朝" w:eastAsia="ＭＳ 明朝" w:hAnsi="ＭＳ 明朝" w:cs="Times New Roman"/>
                      <w:sz w:val="22"/>
                    </w:rPr>
                  </w:pPr>
                </w:p>
              </w:tc>
            </w:tr>
            <w:tr w:rsidR="0060417D" w:rsidRPr="0060417D" w14:paraId="515C31A9" w14:textId="77777777" w:rsidTr="00662DE5">
              <w:trPr>
                <w:trHeight w:val="238"/>
              </w:trPr>
              <w:tc>
                <w:tcPr>
                  <w:tcW w:w="9356" w:type="dxa"/>
                  <w:gridSpan w:val="2"/>
                  <w:tcBorders>
                    <w:left w:val="single" w:sz="18" w:space="0" w:color="auto"/>
                    <w:bottom w:val="single" w:sz="4" w:space="0" w:color="auto"/>
                    <w:right w:val="single" w:sz="18" w:space="0" w:color="auto"/>
                  </w:tcBorders>
                  <w:shd w:val="clear" w:color="auto" w:fill="BFBFBF" w:themeFill="background1" w:themeFillShade="BF"/>
                  <w:vAlign w:val="center"/>
                </w:tcPr>
                <w:p w14:paraId="738F0914"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企画提案等</w:t>
                  </w:r>
                  <w:r w:rsidRPr="0060417D">
                    <w:rPr>
                      <w:rFonts w:ascii="ＭＳ ゴシック" w:eastAsia="ＭＳ ゴシック" w:hAnsi="ＭＳ ゴシック" w:cs="Times New Roman" w:hint="eastAsia"/>
                      <w:sz w:val="22"/>
                    </w:rPr>
                    <w:t xml:space="preserve">　　※詳細は別添</w:t>
                  </w:r>
                </w:p>
              </w:tc>
            </w:tr>
            <w:tr w:rsidR="0060417D" w:rsidRPr="0060417D" w14:paraId="558DAF0C" w14:textId="77777777" w:rsidTr="00662DE5">
              <w:trPr>
                <w:trHeight w:val="433"/>
              </w:trPr>
              <w:tc>
                <w:tcPr>
                  <w:tcW w:w="2410" w:type="dxa"/>
                  <w:tcBorders>
                    <w:left w:val="single" w:sz="18" w:space="0" w:color="auto"/>
                    <w:bottom w:val="single" w:sz="4" w:space="0" w:color="auto"/>
                  </w:tcBorders>
                  <w:vAlign w:val="center"/>
                </w:tcPr>
                <w:p w14:paraId="58EA01BA"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イベント名</w:t>
                  </w:r>
                </w:p>
              </w:tc>
              <w:tc>
                <w:tcPr>
                  <w:tcW w:w="6946" w:type="dxa"/>
                  <w:tcBorders>
                    <w:bottom w:val="single" w:sz="4" w:space="0" w:color="auto"/>
                    <w:right w:val="single" w:sz="18" w:space="0" w:color="auto"/>
                  </w:tcBorders>
                  <w:vAlign w:val="center"/>
                </w:tcPr>
                <w:p w14:paraId="2451148A" w14:textId="77777777" w:rsidR="00D328E5" w:rsidRPr="0060417D" w:rsidRDefault="00D328E5" w:rsidP="00D328E5">
                  <w:pPr>
                    <w:rPr>
                      <w:rFonts w:ascii="ＭＳ 明朝" w:eastAsia="ＭＳ 明朝" w:hAnsi="ＭＳ 明朝" w:cs="Times New Roman"/>
                      <w:sz w:val="22"/>
                    </w:rPr>
                  </w:pPr>
                </w:p>
              </w:tc>
            </w:tr>
            <w:tr w:rsidR="0060417D" w:rsidRPr="0060417D" w14:paraId="1A76D133" w14:textId="77777777" w:rsidTr="00662DE5">
              <w:trPr>
                <w:trHeight w:val="424"/>
              </w:trPr>
              <w:tc>
                <w:tcPr>
                  <w:tcW w:w="2410" w:type="dxa"/>
                  <w:tcBorders>
                    <w:left w:val="single" w:sz="18" w:space="0" w:color="auto"/>
                    <w:bottom w:val="single" w:sz="4" w:space="0" w:color="auto"/>
                  </w:tcBorders>
                  <w:vAlign w:val="center"/>
                </w:tcPr>
                <w:p w14:paraId="3781530D"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集客目標</w:t>
                  </w:r>
                </w:p>
              </w:tc>
              <w:tc>
                <w:tcPr>
                  <w:tcW w:w="6946" w:type="dxa"/>
                  <w:tcBorders>
                    <w:bottom w:val="single" w:sz="4" w:space="0" w:color="auto"/>
                    <w:right w:val="single" w:sz="18" w:space="0" w:color="auto"/>
                  </w:tcBorders>
                  <w:vAlign w:val="center"/>
                </w:tcPr>
                <w:p w14:paraId="775BDE94"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人</w:t>
                  </w:r>
                </w:p>
              </w:tc>
            </w:tr>
            <w:tr w:rsidR="0060417D" w:rsidRPr="0060417D" w14:paraId="0B7987F2" w14:textId="77777777" w:rsidTr="00662DE5">
              <w:trPr>
                <w:trHeight w:val="663"/>
              </w:trPr>
              <w:tc>
                <w:tcPr>
                  <w:tcW w:w="2410" w:type="dxa"/>
                  <w:tcBorders>
                    <w:left w:val="single" w:sz="18" w:space="0" w:color="auto"/>
                    <w:bottom w:val="single" w:sz="18" w:space="0" w:color="auto"/>
                  </w:tcBorders>
                  <w:vAlign w:val="center"/>
                </w:tcPr>
                <w:p w14:paraId="5B44478D" w14:textId="77777777" w:rsidR="00D328E5" w:rsidRPr="0060417D" w:rsidRDefault="00D328E5" w:rsidP="00D328E5">
                  <w:pPr>
                    <w:rPr>
                      <w:rFonts w:ascii="ＭＳ ゴシック" w:eastAsia="ＭＳ ゴシック" w:hAnsi="ＭＳ ゴシック" w:cs="Times New Roman"/>
                      <w:sz w:val="18"/>
                      <w:szCs w:val="18"/>
                    </w:rPr>
                  </w:pPr>
                  <w:r w:rsidRPr="0060417D">
                    <w:rPr>
                      <w:rFonts w:ascii="ＭＳ ゴシック" w:eastAsia="ＭＳ ゴシック" w:hAnsi="ＭＳ ゴシック" w:cs="Times New Roman" w:hint="eastAsia"/>
                      <w:sz w:val="18"/>
                      <w:szCs w:val="18"/>
                    </w:rPr>
                    <w:t>過去</w:t>
                  </w:r>
                  <w:r w:rsidRPr="0060417D">
                    <w:rPr>
                      <w:rFonts w:ascii="ＭＳ ゴシック" w:eastAsia="ＭＳ ゴシック" w:hAnsi="ＭＳ ゴシック" w:cs="Times New Roman"/>
                      <w:sz w:val="18"/>
                      <w:szCs w:val="18"/>
                    </w:rPr>
                    <w:t>2年間の万博公園の専用使用施設の使用実績</w:t>
                  </w:r>
                </w:p>
              </w:tc>
              <w:tc>
                <w:tcPr>
                  <w:tcW w:w="6946" w:type="dxa"/>
                  <w:tcBorders>
                    <w:bottom w:val="single" w:sz="18" w:space="0" w:color="auto"/>
                    <w:right w:val="single" w:sz="18" w:space="0" w:color="auto"/>
                  </w:tcBorders>
                  <w:vAlign w:val="center"/>
                </w:tcPr>
                <w:p w14:paraId="6579C4A3" w14:textId="77777777" w:rsidR="00D328E5" w:rsidRPr="0060417D" w:rsidRDefault="00D328E5" w:rsidP="00D328E5">
                  <w:pPr>
                    <w:ind w:firstLineChars="100" w:firstLine="220"/>
                    <w:rPr>
                      <w:rFonts w:ascii="ＭＳ 明朝" w:eastAsia="ＭＳ 明朝" w:hAnsi="ＭＳ 明朝" w:cs="Times New Roman"/>
                      <w:sz w:val="22"/>
                    </w:rPr>
                  </w:pPr>
                  <w:r w:rsidRPr="0060417D">
                    <w:rPr>
                      <w:rFonts w:ascii="ＭＳ 明朝" w:eastAsia="ＭＳ 明朝" w:hAnsi="ＭＳ 明朝" w:cs="Times New Roman" w:hint="eastAsia"/>
                      <w:sz w:val="22"/>
                    </w:rPr>
                    <w:t>ある（使用日　　　　　イベント名　　　　　　　　）・　ない</w:t>
                  </w:r>
                </w:p>
              </w:tc>
            </w:tr>
            <w:tr w:rsidR="0060417D" w:rsidRPr="0060417D" w14:paraId="437F75C0" w14:textId="77777777" w:rsidTr="00662DE5">
              <w:trPr>
                <w:trHeight w:val="623"/>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50610383"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b/>
                      <w:sz w:val="22"/>
                    </w:rPr>
                    <w:t>使用希望日</w:t>
                  </w:r>
                  <w:r w:rsidRPr="0060417D">
                    <w:rPr>
                      <w:rFonts w:ascii="ＭＳ ゴシック" w:eastAsia="ＭＳ ゴシック" w:hAnsi="ＭＳ ゴシック" w:cs="Times New Roman" w:hint="eastAsia"/>
                    </w:rPr>
                    <w:t xml:space="preserve">（希望日は第２希望まで記入してください）　</w:t>
                  </w:r>
                </w:p>
                <w:p w14:paraId="34D0A610"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ゴシック" w:eastAsia="ＭＳ ゴシック" w:hAnsi="ＭＳ ゴシック" w:cs="Times New Roman" w:hint="eastAsia"/>
                    </w:rPr>
                    <w:t>※使用希望日は、本番・設営・撤去を含みます</w:t>
                  </w:r>
                </w:p>
              </w:tc>
            </w:tr>
            <w:tr w:rsidR="0060417D" w:rsidRPr="0060417D" w14:paraId="46E2872E" w14:textId="77777777" w:rsidTr="00662DE5">
              <w:trPr>
                <w:trHeight w:val="406"/>
              </w:trPr>
              <w:tc>
                <w:tcPr>
                  <w:tcW w:w="2410" w:type="dxa"/>
                  <w:tcBorders>
                    <w:left w:val="single" w:sz="18" w:space="0" w:color="auto"/>
                  </w:tcBorders>
                  <w:vAlign w:val="center"/>
                </w:tcPr>
                <w:p w14:paraId="0BD51A99"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第１希望日</w:t>
                  </w:r>
                </w:p>
              </w:tc>
              <w:tc>
                <w:tcPr>
                  <w:tcW w:w="6946" w:type="dxa"/>
                  <w:tcBorders>
                    <w:right w:val="single" w:sz="18" w:space="0" w:color="auto"/>
                  </w:tcBorders>
                  <w:vAlign w:val="center"/>
                </w:tcPr>
                <w:p w14:paraId="096A1CE1" w14:textId="77777777" w:rsidR="00D328E5" w:rsidRPr="0060417D" w:rsidRDefault="00D328E5" w:rsidP="00D328E5">
                  <w:pPr>
                    <w:rPr>
                      <w:rFonts w:ascii="ＭＳ 明朝" w:eastAsia="ＭＳ 明朝" w:hAnsi="ＭＳ 明朝" w:cs="Times New Roman"/>
                      <w:sz w:val="22"/>
                    </w:rPr>
                  </w:pPr>
                </w:p>
              </w:tc>
            </w:tr>
            <w:tr w:rsidR="0060417D" w:rsidRPr="0060417D" w14:paraId="33471C5C" w14:textId="77777777" w:rsidTr="00662DE5">
              <w:trPr>
                <w:trHeight w:val="413"/>
              </w:trPr>
              <w:tc>
                <w:tcPr>
                  <w:tcW w:w="2410" w:type="dxa"/>
                  <w:tcBorders>
                    <w:left w:val="single" w:sz="18" w:space="0" w:color="auto"/>
                    <w:bottom w:val="single" w:sz="18" w:space="0" w:color="auto"/>
                  </w:tcBorders>
                  <w:vAlign w:val="center"/>
                </w:tcPr>
                <w:p w14:paraId="7B68C653"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第２希望日</w:t>
                  </w:r>
                </w:p>
              </w:tc>
              <w:tc>
                <w:tcPr>
                  <w:tcW w:w="6946" w:type="dxa"/>
                  <w:tcBorders>
                    <w:bottom w:val="single" w:sz="18" w:space="0" w:color="auto"/>
                    <w:right w:val="single" w:sz="18" w:space="0" w:color="auto"/>
                  </w:tcBorders>
                  <w:vAlign w:val="center"/>
                </w:tcPr>
                <w:p w14:paraId="7D8D5D74" w14:textId="77777777" w:rsidR="00D328E5" w:rsidRPr="0060417D" w:rsidRDefault="00D328E5" w:rsidP="00D328E5">
                  <w:pPr>
                    <w:rPr>
                      <w:rFonts w:ascii="ＭＳ 明朝" w:eastAsia="ＭＳ 明朝" w:hAnsi="ＭＳ 明朝" w:cs="Times New Roman"/>
                      <w:sz w:val="22"/>
                    </w:rPr>
                  </w:pPr>
                </w:p>
              </w:tc>
            </w:tr>
          </w:tbl>
          <w:p w14:paraId="4A17BA95" w14:textId="77777777" w:rsidR="00D328E5" w:rsidRPr="0060417D" w:rsidRDefault="00D328E5" w:rsidP="00D328E5">
            <w:pPr>
              <w:rPr>
                <w:rFonts w:ascii="ＭＳ 明朝" w:eastAsia="ＭＳ 明朝" w:hAnsi="ＭＳ 明朝" w:cs="Times New Roman"/>
              </w:rPr>
            </w:pPr>
          </w:p>
          <w:p w14:paraId="0B5DB2B6" w14:textId="77777777" w:rsidR="00D328E5" w:rsidRPr="0060417D" w:rsidRDefault="00D328E5" w:rsidP="00D328E5">
            <w:pPr>
              <w:spacing w:line="280" w:lineRule="exact"/>
              <w:rPr>
                <w:rFonts w:ascii="Century" w:eastAsia="ＭＳ 明朝" w:hAnsi="Century" w:cs="Times New Roman"/>
              </w:rPr>
            </w:pPr>
          </w:p>
        </w:tc>
      </w:tr>
    </w:tbl>
    <w:p w14:paraId="4C8327F2" w14:textId="77777777" w:rsidR="00D328E5" w:rsidRPr="0060417D" w:rsidRDefault="00D328E5" w:rsidP="00D328E5">
      <w:pPr>
        <w:spacing w:line="280" w:lineRule="exact"/>
        <w:ind w:leftChars="71" w:left="142"/>
        <w:rPr>
          <w:rFonts w:ascii="Century" w:eastAsia="ＭＳ 明朝" w:hAnsi="Century" w:cs="Times New Roman"/>
        </w:rPr>
      </w:pPr>
    </w:p>
    <w:p w14:paraId="5EA0478D" w14:textId="77777777" w:rsidR="00D328E5" w:rsidRPr="0060417D" w:rsidRDefault="00D328E5" w:rsidP="00D328E5">
      <w:pPr>
        <w:widowControl/>
        <w:jc w:val="left"/>
        <w:rPr>
          <w:rFonts w:ascii="Century" w:eastAsia="ＭＳ 明朝" w:hAnsi="Century" w:cs="Times New Roman"/>
        </w:rPr>
      </w:pPr>
      <w:r w:rsidRPr="0060417D">
        <w:rPr>
          <w:rFonts w:ascii="Century" w:eastAsia="ＭＳ 明朝" w:hAnsi="Century" w:cs="Times New Roman"/>
        </w:rPr>
        <w:br w:type="page"/>
      </w:r>
    </w:p>
    <w:tbl>
      <w:tblPr>
        <w:tblStyle w:val="24"/>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712"/>
      </w:tblGrid>
      <w:tr w:rsidR="00D328E5" w:rsidRPr="0060417D" w14:paraId="4181288F" w14:textId="77777777" w:rsidTr="00662DE5">
        <w:tc>
          <w:tcPr>
            <w:tcW w:w="9836" w:type="dxa"/>
          </w:tcPr>
          <w:p w14:paraId="45E5E7DB" w14:textId="77777777" w:rsidR="00D328E5" w:rsidRPr="0060417D" w:rsidRDefault="00D328E5" w:rsidP="00D328E5">
            <w:pPr>
              <w:keepNext/>
              <w:outlineLvl w:val="1"/>
              <w:rPr>
                <w:rFonts w:ascii="Arial" w:eastAsia="ＭＳ ゴシック" w:hAnsi="Arial" w:cs="Times New Roman"/>
              </w:rPr>
            </w:pPr>
            <w:bookmarkStart w:id="217" w:name="_Toc491940943"/>
            <w:r w:rsidRPr="0060417D">
              <w:rPr>
                <w:rFonts w:ascii="Arial" w:eastAsia="ＭＳ ゴシック" w:hAnsi="Arial" w:cs="Times New Roman" w:hint="eastAsia"/>
              </w:rPr>
              <w:lastRenderedPageBreak/>
              <w:t>（参考）平成</w:t>
            </w:r>
            <w:r w:rsidRPr="0060417D">
              <w:rPr>
                <w:rFonts w:ascii="Arial" w:eastAsia="ＭＳ ゴシック" w:hAnsi="Arial" w:cs="Times New Roman"/>
              </w:rPr>
              <w:t>29</w:t>
            </w:r>
            <w:r w:rsidRPr="0060417D">
              <w:rPr>
                <w:rFonts w:ascii="Arial" w:eastAsia="ＭＳ ゴシック" w:hAnsi="Arial" w:cs="Times New Roman" w:hint="eastAsia"/>
              </w:rPr>
              <w:t>年度における野外コンサートの優先受付について</w:t>
            </w:r>
            <w:bookmarkEnd w:id="217"/>
          </w:p>
          <w:p w14:paraId="1FFC8B29" w14:textId="77777777" w:rsidR="00D328E5" w:rsidRPr="0060417D" w:rsidRDefault="00D328E5" w:rsidP="00D328E5">
            <w:pPr>
              <w:ind w:firstLineChars="99" w:firstLine="198"/>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以下「公園事務所」という。）は、大阪府立日本万国博覧会記念公園（以下「万博公園」という。）が関西はもとより西日本における野外コンサートのメッカとして音楽の文化活動の拠点となることを目指すため、もみじ川芝生広場・東の広場全域・お祭り広場（以下「コンサート会場」という。）における、平成</w:t>
            </w:r>
            <w:r w:rsidRPr="0060417D">
              <w:rPr>
                <w:rFonts w:ascii="ＭＳ 明朝" w:eastAsia="ＭＳ 明朝" w:hAnsi="ＭＳ 明朝" w:cs="メイリオ"/>
                <w:szCs w:val="21"/>
              </w:rPr>
              <w:t>29年度野外コンサートの優先申込を下記のとおり受付します。</w:t>
            </w:r>
          </w:p>
          <w:p w14:paraId="36736C20" w14:textId="77777777" w:rsidR="00D328E5" w:rsidRPr="0060417D" w:rsidRDefault="00D328E5" w:rsidP="00D328E5">
            <w:pPr>
              <w:rPr>
                <w:rFonts w:ascii="ＭＳ 明朝" w:eastAsia="ＭＳ 明朝" w:hAnsi="ＭＳ 明朝" w:cs="メイリオ"/>
                <w:szCs w:val="21"/>
              </w:rPr>
            </w:pPr>
          </w:p>
          <w:p w14:paraId="0507E55D"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１．使用対象となる期間等</w:t>
            </w:r>
          </w:p>
          <w:p w14:paraId="1AF6DD2E" w14:textId="77777777" w:rsidR="00D328E5" w:rsidRPr="0060417D" w:rsidRDefault="00D328E5" w:rsidP="00D328E5">
            <w:pPr>
              <w:ind w:firstLineChars="100" w:firstLine="201"/>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1）使用対象期間</w:t>
            </w:r>
          </w:p>
          <w:p w14:paraId="0B8FF0A0" w14:textId="77777777" w:rsidR="00D328E5" w:rsidRPr="0060417D" w:rsidRDefault="00D328E5" w:rsidP="00D328E5">
            <w:pPr>
              <w:ind w:leftChars="200" w:left="400" w:firstLineChars="100" w:firstLine="281"/>
              <w:rPr>
                <w:rFonts w:ascii="ＭＳ ゴシック" w:eastAsia="ＭＳ ゴシック" w:hAnsi="ＭＳ ゴシック" w:cs="メイリオ"/>
                <w:b/>
                <w:sz w:val="28"/>
                <w:szCs w:val="21"/>
                <w:bdr w:val="single" w:sz="4" w:space="0" w:color="auto"/>
              </w:rPr>
            </w:pPr>
            <w:r w:rsidRPr="0060417D">
              <w:rPr>
                <w:rFonts w:ascii="ＭＳ ゴシック" w:eastAsia="ＭＳ ゴシック" w:hAnsi="ＭＳ ゴシック" w:cs="メイリオ" w:hint="eastAsia"/>
                <w:b/>
                <w:sz w:val="28"/>
                <w:szCs w:val="21"/>
                <w:bdr w:val="single" w:sz="4" w:space="0" w:color="auto"/>
              </w:rPr>
              <w:t>平成</w:t>
            </w:r>
            <w:r w:rsidRPr="0060417D">
              <w:rPr>
                <w:rFonts w:ascii="ＭＳ ゴシック" w:eastAsia="ＭＳ ゴシック" w:hAnsi="ＭＳ ゴシック" w:cs="メイリオ"/>
                <w:b/>
                <w:sz w:val="28"/>
                <w:szCs w:val="21"/>
                <w:bdr w:val="single" w:sz="4" w:space="0" w:color="auto"/>
              </w:rPr>
              <w:t>29年７月３日（月）から平成29年９月26日（火）まで</w:t>
            </w:r>
          </w:p>
          <w:p w14:paraId="2C0EE578"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※使用日によっては車両進入方法などの調整を行う場合があります。</w:t>
            </w:r>
          </w:p>
          <w:p w14:paraId="5286010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※使用期間は、本番・設営・撤去を含みます。</w:t>
            </w:r>
          </w:p>
          <w:p w14:paraId="79E2AB4E" w14:textId="77777777" w:rsidR="00D328E5" w:rsidRPr="0060417D" w:rsidRDefault="00D328E5" w:rsidP="00D328E5">
            <w:pPr>
              <w:ind w:leftChars="225" w:left="45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◆以下の期間は公園事務所主催イベント等開催予定のため、使用対象期間から除外します。　</w:t>
            </w:r>
          </w:p>
          <w:p w14:paraId="07D2C4E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・８月１日（火）から８月</w:t>
            </w:r>
            <w:r w:rsidRPr="0060417D">
              <w:rPr>
                <w:rFonts w:ascii="Century" w:eastAsia="ＭＳ 明朝" w:hAnsi="Century" w:cs="メイリオ"/>
                <w:szCs w:val="21"/>
              </w:rPr>
              <w:t>21</w:t>
            </w:r>
            <w:r w:rsidRPr="0060417D">
              <w:rPr>
                <w:rFonts w:ascii="ＭＳ 明朝" w:eastAsia="ＭＳ 明朝" w:hAnsi="ＭＳ 明朝" w:cs="メイリオ" w:hint="eastAsia"/>
                <w:szCs w:val="21"/>
              </w:rPr>
              <w:t>日（月）　　［お祭り広場］</w:t>
            </w:r>
          </w:p>
          <w:p w14:paraId="3BD8853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・８月</w:t>
            </w:r>
            <w:r w:rsidRPr="0060417D">
              <w:rPr>
                <w:rFonts w:ascii="Century" w:eastAsia="ＭＳ 明朝" w:hAnsi="Century" w:cs="メイリオ"/>
                <w:szCs w:val="21"/>
              </w:rPr>
              <w:t>24</w:t>
            </w:r>
            <w:r w:rsidRPr="0060417D">
              <w:rPr>
                <w:rFonts w:ascii="Century" w:eastAsia="ＭＳ 明朝" w:hAnsi="Century" w:cs="メイリオ" w:hint="eastAsia"/>
                <w:szCs w:val="21"/>
              </w:rPr>
              <w:t>日（木）から８月</w:t>
            </w:r>
            <w:r w:rsidRPr="0060417D">
              <w:rPr>
                <w:rFonts w:ascii="Century" w:eastAsia="ＭＳ 明朝" w:hAnsi="Century" w:cs="メイリオ"/>
                <w:szCs w:val="21"/>
              </w:rPr>
              <w:t>26</w:t>
            </w:r>
            <w:r w:rsidRPr="0060417D">
              <w:rPr>
                <w:rFonts w:ascii="ＭＳ 明朝" w:eastAsia="ＭＳ 明朝" w:hAnsi="ＭＳ 明朝" w:cs="メイリオ" w:hint="eastAsia"/>
                <w:szCs w:val="21"/>
              </w:rPr>
              <w:t xml:space="preserve">日（土）　　</w:t>
            </w:r>
            <w:r w:rsidRPr="0060417D">
              <w:rPr>
                <w:rFonts w:ascii="ＭＳ 明朝" w:eastAsia="ＭＳ 明朝" w:hAnsi="ＭＳ 明朝" w:cs="メイリオ"/>
                <w:szCs w:val="21"/>
              </w:rPr>
              <w:t>[全施設]</w:t>
            </w:r>
          </w:p>
          <w:p w14:paraId="7C7C859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・９月</w:t>
            </w:r>
            <w:r w:rsidRPr="0060417D">
              <w:rPr>
                <w:rFonts w:ascii="Century" w:eastAsia="ＭＳ 明朝" w:hAnsi="Century" w:cs="メイリオ"/>
                <w:szCs w:val="21"/>
              </w:rPr>
              <w:t>15</w:t>
            </w:r>
            <w:r w:rsidRPr="0060417D">
              <w:rPr>
                <w:rFonts w:ascii="ＭＳ 明朝" w:eastAsia="ＭＳ 明朝" w:hAnsi="ＭＳ 明朝" w:cs="メイリオ" w:hint="eastAsia"/>
                <w:szCs w:val="21"/>
              </w:rPr>
              <w:t>日（金）から９月</w:t>
            </w:r>
            <w:r w:rsidRPr="0060417D">
              <w:rPr>
                <w:rFonts w:ascii="Century" w:eastAsia="ＭＳ 明朝" w:hAnsi="Century" w:cs="メイリオ"/>
                <w:szCs w:val="21"/>
              </w:rPr>
              <w:t>19</w:t>
            </w:r>
            <w:r w:rsidRPr="0060417D">
              <w:rPr>
                <w:rFonts w:ascii="ＭＳ 明朝" w:eastAsia="ＭＳ 明朝" w:hAnsi="ＭＳ 明朝" w:cs="メイリオ" w:hint="eastAsia"/>
                <w:szCs w:val="21"/>
              </w:rPr>
              <w:t xml:space="preserve">日（火）　</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［全施設］</w:t>
            </w:r>
          </w:p>
          <w:p w14:paraId="501F0665"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・９月</w:t>
            </w:r>
            <w:r w:rsidRPr="0060417D">
              <w:rPr>
                <w:rFonts w:ascii="Century" w:eastAsia="ＭＳ 明朝" w:hAnsi="Century" w:cs="メイリオ"/>
                <w:szCs w:val="21"/>
              </w:rPr>
              <w:t>20</w:t>
            </w:r>
            <w:r w:rsidRPr="0060417D">
              <w:rPr>
                <w:rFonts w:ascii="ＭＳ 明朝" w:eastAsia="ＭＳ 明朝" w:hAnsi="ＭＳ 明朝" w:cs="メイリオ" w:hint="eastAsia"/>
                <w:szCs w:val="21"/>
              </w:rPr>
              <w:t>日（水）から９月</w:t>
            </w:r>
            <w:r w:rsidRPr="0060417D">
              <w:rPr>
                <w:rFonts w:ascii="Century" w:eastAsia="ＭＳ 明朝" w:hAnsi="Century" w:cs="メイリオ"/>
                <w:szCs w:val="21"/>
              </w:rPr>
              <w:t>26</w:t>
            </w:r>
            <w:r w:rsidRPr="0060417D">
              <w:rPr>
                <w:rFonts w:ascii="ＭＳ 明朝" w:eastAsia="ＭＳ 明朝" w:hAnsi="ＭＳ 明朝" w:cs="メイリオ" w:hint="eastAsia"/>
                <w:szCs w:val="21"/>
              </w:rPr>
              <w:t xml:space="preserve">日（火）　</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［お祭り広場］</w:t>
            </w:r>
          </w:p>
          <w:p w14:paraId="51451E3E" w14:textId="77777777" w:rsidR="00D328E5" w:rsidRPr="0060417D" w:rsidRDefault="00D328E5" w:rsidP="00D328E5">
            <w:pPr>
              <w:rPr>
                <w:rFonts w:ascii="ＭＳ 明朝" w:eastAsia="ＭＳ 明朝" w:hAnsi="ＭＳ 明朝" w:cs="メイリオ"/>
                <w:szCs w:val="21"/>
              </w:rPr>
            </w:pPr>
          </w:p>
          <w:p w14:paraId="63A60A49" w14:textId="77777777" w:rsidR="00D328E5" w:rsidRPr="0060417D" w:rsidRDefault="00D328E5" w:rsidP="00D328E5">
            <w:pPr>
              <w:ind w:left="800" w:hangingChars="400" w:hanging="800"/>
              <w:rPr>
                <w:rFonts w:ascii="ＭＳ ゴシック" w:eastAsia="ＭＳ ゴシック" w:hAnsi="ＭＳ ゴシック" w:cs="メイリオ"/>
                <w:b/>
                <w:szCs w:val="21"/>
              </w:rPr>
            </w:pPr>
            <w:r w:rsidRPr="0060417D">
              <w:rPr>
                <w:rFonts w:ascii="ＭＳ 明朝" w:eastAsia="ＭＳ 明朝" w:hAnsi="ＭＳ 明朝" w:cs="メイリオ" w:hint="eastAsia"/>
                <w:szCs w:val="21"/>
              </w:rPr>
              <w:t xml:space="preserve">　</w:t>
            </w: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2）使用時間等</w:t>
            </w:r>
          </w:p>
          <w:p w14:paraId="73E58395"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①使用時間</w:t>
            </w:r>
          </w:p>
          <w:p w14:paraId="46F5EF01" w14:textId="77777777" w:rsidR="00D328E5" w:rsidRPr="0060417D" w:rsidRDefault="00D328E5" w:rsidP="00D328E5">
            <w:pPr>
              <w:ind w:left="7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もみじ川芝生広場及び東の広場全域においては午前９時から午後９時まで、お祭り広場においては午前９時30分から午後５時までの任意の時間帯とします。ただし、公園事務所が認める場合はこの限りではありません。</w:t>
            </w:r>
          </w:p>
          <w:p w14:paraId="63DEC736" w14:textId="77777777" w:rsidR="00D328E5" w:rsidRPr="0060417D" w:rsidRDefault="00D328E5" w:rsidP="00D328E5">
            <w:pPr>
              <w:ind w:left="9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※イベントの設営・撤去にともなう車両進入については、原則、自然文化園の開園時間外とします。</w:t>
            </w:r>
          </w:p>
          <w:p w14:paraId="748D5840" w14:textId="77777777" w:rsidR="00D328E5" w:rsidRPr="0060417D" w:rsidRDefault="00D328E5" w:rsidP="00D328E5">
            <w:pPr>
              <w:ind w:leftChars="200" w:left="700" w:hangingChars="150" w:hanging="300"/>
              <w:rPr>
                <w:rFonts w:ascii="ＭＳ 明朝" w:eastAsia="ＭＳ 明朝" w:hAnsi="ＭＳ 明朝" w:cs="メイリオ"/>
                <w:szCs w:val="21"/>
              </w:rPr>
            </w:pPr>
            <w:r w:rsidRPr="0060417D">
              <w:rPr>
                <w:rFonts w:ascii="ＭＳ 明朝" w:eastAsia="ＭＳ 明朝" w:hAnsi="ＭＳ 明朝" w:cs="メイリオ"/>
                <w:szCs w:val="21"/>
              </w:rPr>
              <w:t xml:space="preserve"> ②音出し可能時間</w:t>
            </w:r>
          </w:p>
          <w:p w14:paraId="6D7F9632"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szCs w:val="21"/>
              </w:rPr>
              <w:t>(a)本番日</w:t>
            </w:r>
          </w:p>
          <w:p w14:paraId="52B1DB3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・本番日における音出し可能時間は、午前</w:t>
            </w:r>
            <w:r w:rsidRPr="0060417D">
              <w:rPr>
                <w:rFonts w:ascii="ＭＳ 明朝" w:eastAsia="ＭＳ 明朝" w:hAnsi="ＭＳ 明朝" w:cs="メイリオ"/>
                <w:szCs w:val="21"/>
              </w:rPr>
              <w:t>10時から午後７時30分までの任意の時間帯とし</w:t>
            </w:r>
          </w:p>
          <w:p w14:paraId="0C34ED10"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ます。</w:t>
            </w:r>
          </w:p>
          <w:p w14:paraId="657724E0"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・ただし、メインスピーカーからの音出しは、午後７時までに終了する編成とします。</w:t>
            </w:r>
          </w:p>
          <w:p w14:paraId="26CE89B5"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szCs w:val="21"/>
              </w:rPr>
              <w:t>(b)リハーサル日</w:t>
            </w:r>
          </w:p>
          <w:p w14:paraId="5C85A08C"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・リハーサルにおける音出し可能時間は、午前</w:t>
            </w:r>
            <w:r w:rsidRPr="0060417D">
              <w:rPr>
                <w:rFonts w:ascii="ＭＳ 明朝" w:eastAsia="ＭＳ 明朝" w:hAnsi="ＭＳ 明朝" w:cs="メイリオ"/>
                <w:szCs w:val="21"/>
              </w:rPr>
              <w:t>10時から午後６時までの任意の時間帯とし</w:t>
            </w:r>
          </w:p>
          <w:p w14:paraId="0D6CF2C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ます。</w:t>
            </w:r>
          </w:p>
          <w:p w14:paraId="27A98C1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・リハーサルについては、本番を２日以上連続して開催する場合であっても１日のみとしま</w:t>
            </w:r>
          </w:p>
          <w:p w14:paraId="2E6F134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す（本番日のリハーサルは含まないものとします）。</w:t>
            </w:r>
          </w:p>
          <w:p w14:paraId="7642B5D2"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szCs w:val="21"/>
              </w:rPr>
              <w:t xml:space="preserve"> </w:t>
            </w:r>
          </w:p>
          <w:p w14:paraId="78463A3D" w14:textId="77777777" w:rsidR="00D328E5" w:rsidRPr="0060417D" w:rsidRDefault="00D328E5" w:rsidP="00D328E5">
            <w:pPr>
              <w:ind w:firstLineChars="100" w:firstLine="201"/>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3）使用施設の概要</w:t>
            </w:r>
          </w:p>
          <w:p w14:paraId="3935273A"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コンサート会場（もみじ川芝生広場・東の広場全域・お祭り広場）</w:t>
            </w:r>
          </w:p>
          <w:p w14:paraId="472EB9A8"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①もみじ川芝生広場</w:t>
            </w:r>
          </w:p>
          <w:p w14:paraId="669536D9" w14:textId="77777777" w:rsidR="00D328E5" w:rsidRPr="0060417D" w:rsidRDefault="00D328E5" w:rsidP="007A4174">
            <w:pPr>
              <w:adjustRightInd w:val="0"/>
              <w:snapToGrid w:val="0"/>
              <w:spacing w:beforeLines="50" w:before="161"/>
              <w:ind w:left="195"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36,000</w:t>
            </w:r>
            <w:r w:rsidRPr="0060417D">
              <w:rPr>
                <w:rFonts w:ascii="ＭＳ 明朝" w:eastAsia="ＭＳ 明朝" w:hAnsi="ＭＳ 明朝" w:cs="メイリオ" w:hint="eastAsia"/>
                <w:szCs w:val="21"/>
              </w:rPr>
              <w:t>㎡、【路面状態】天然芝生</w:t>
            </w:r>
          </w:p>
          <w:p w14:paraId="0566145A"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716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27"/>
              <w:gridCol w:w="1275"/>
              <w:gridCol w:w="1418"/>
            </w:tblGrid>
            <w:tr w:rsidR="0060417D" w:rsidRPr="0060417D" w14:paraId="0977C6AE" w14:textId="77777777" w:rsidTr="00662DE5">
              <w:tc>
                <w:tcPr>
                  <w:tcW w:w="2340" w:type="dxa"/>
                  <w:vAlign w:val="center"/>
                </w:tcPr>
                <w:p w14:paraId="38277B4A"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7" w:type="dxa"/>
                  <w:vAlign w:val="center"/>
                </w:tcPr>
                <w:p w14:paraId="5DB1A15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75" w:type="dxa"/>
                  <w:vAlign w:val="center"/>
                </w:tcPr>
                <w:p w14:paraId="02888B0A"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418" w:type="dxa"/>
                  <w:vAlign w:val="center"/>
                </w:tcPr>
                <w:p w14:paraId="4B4AA3B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24E7F8BF" w14:textId="77777777" w:rsidTr="00662DE5">
              <w:trPr>
                <w:trHeight w:val="255"/>
              </w:trPr>
              <w:tc>
                <w:tcPr>
                  <w:tcW w:w="2340" w:type="dxa"/>
                  <w:vMerge w:val="restart"/>
                  <w:vAlign w:val="center"/>
                </w:tcPr>
                <w:p w14:paraId="530DBCD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5112E783"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7" w:type="dxa"/>
                  <w:vAlign w:val="center"/>
                </w:tcPr>
                <w:p w14:paraId="5D487124"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3F296924"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466,560</w:t>
                  </w:r>
                </w:p>
              </w:tc>
              <w:tc>
                <w:tcPr>
                  <w:tcW w:w="1418" w:type="dxa"/>
                  <w:vAlign w:val="center"/>
                </w:tcPr>
                <w:p w14:paraId="32B3559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38,880</w:t>
                  </w:r>
                </w:p>
              </w:tc>
            </w:tr>
            <w:tr w:rsidR="0060417D" w:rsidRPr="0060417D" w14:paraId="2768C696" w14:textId="77777777" w:rsidTr="00662DE5">
              <w:trPr>
                <w:trHeight w:val="260"/>
              </w:trPr>
              <w:tc>
                <w:tcPr>
                  <w:tcW w:w="2340" w:type="dxa"/>
                  <w:vMerge/>
                  <w:vAlign w:val="center"/>
                </w:tcPr>
                <w:p w14:paraId="723E7E44"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627EF07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3ADBBF27"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349,920</w:t>
                  </w:r>
                </w:p>
              </w:tc>
              <w:tc>
                <w:tcPr>
                  <w:tcW w:w="1418" w:type="dxa"/>
                  <w:vAlign w:val="center"/>
                </w:tcPr>
                <w:p w14:paraId="1B40FE4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29,160</w:t>
                  </w:r>
                </w:p>
              </w:tc>
            </w:tr>
            <w:tr w:rsidR="0060417D" w:rsidRPr="0060417D" w14:paraId="2A812926" w14:textId="77777777" w:rsidTr="00662DE5">
              <w:trPr>
                <w:trHeight w:val="249"/>
              </w:trPr>
              <w:tc>
                <w:tcPr>
                  <w:tcW w:w="2340" w:type="dxa"/>
                  <w:vMerge w:val="restart"/>
                  <w:vAlign w:val="center"/>
                </w:tcPr>
                <w:p w14:paraId="79973092"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382F4734"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する場合</w:t>
                  </w:r>
                </w:p>
              </w:tc>
              <w:tc>
                <w:tcPr>
                  <w:tcW w:w="2127" w:type="dxa"/>
                  <w:vAlign w:val="center"/>
                </w:tcPr>
                <w:p w14:paraId="08CB5A9B"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土・日・祝日</w:t>
                  </w:r>
                </w:p>
              </w:tc>
              <w:tc>
                <w:tcPr>
                  <w:tcW w:w="1275" w:type="dxa"/>
                  <w:vAlign w:val="center"/>
                </w:tcPr>
                <w:p w14:paraId="7C5F8F12"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1,555,200</w:t>
                  </w:r>
                </w:p>
              </w:tc>
              <w:tc>
                <w:tcPr>
                  <w:tcW w:w="1418" w:type="dxa"/>
                  <w:vAlign w:val="center"/>
                </w:tcPr>
                <w:p w14:paraId="7900B087"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129,600</w:t>
                  </w:r>
                </w:p>
              </w:tc>
            </w:tr>
            <w:tr w:rsidR="0060417D" w:rsidRPr="0060417D" w14:paraId="11F6D3C9" w14:textId="77777777" w:rsidTr="00662DE5">
              <w:trPr>
                <w:trHeight w:val="278"/>
              </w:trPr>
              <w:tc>
                <w:tcPr>
                  <w:tcW w:w="2340" w:type="dxa"/>
                  <w:vMerge/>
                  <w:vAlign w:val="center"/>
                </w:tcPr>
                <w:p w14:paraId="38146541"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017D4F4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3F56F00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1,244,160</w:t>
                  </w:r>
                </w:p>
              </w:tc>
              <w:tc>
                <w:tcPr>
                  <w:tcW w:w="1418" w:type="dxa"/>
                  <w:tcBorders>
                    <w:bottom w:val="single" w:sz="4" w:space="0" w:color="auto"/>
                  </w:tcBorders>
                  <w:vAlign w:val="center"/>
                </w:tcPr>
                <w:p w14:paraId="0543B802"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w:t>
                  </w:r>
                </w:p>
              </w:tc>
            </w:tr>
          </w:tbl>
          <w:p w14:paraId="45277C3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基本料金は、「午前９時から午後９時まで」の料金です。</w:t>
            </w:r>
          </w:p>
          <w:p w14:paraId="16D44A28"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692D98A6"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15461A62" w14:textId="77777777" w:rsidR="00D328E5" w:rsidRPr="0060417D" w:rsidRDefault="00D328E5" w:rsidP="00D328E5">
            <w:pPr>
              <w:ind w:left="1400" w:hangingChars="700" w:hanging="14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p>
          <w:p w14:paraId="3D6EE1A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szCs w:val="21"/>
              </w:rPr>
              <w:t xml:space="preserve">     ②東の広場全域</w:t>
            </w:r>
          </w:p>
          <w:p w14:paraId="61D41C35" w14:textId="77777777" w:rsidR="00D328E5" w:rsidRPr="0060417D" w:rsidRDefault="00D328E5" w:rsidP="007A4174">
            <w:pPr>
              <w:adjustRightInd w:val="0"/>
              <w:snapToGrid w:val="0"/>
              <w:spacing w:beforeLines="50" w:before="161"/>
              <w:ind w:left="195"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37,200</w:t>
            </w:r>
            <w:r w:rsidRPr="0060417D">
              <w:rPr>
                <w:rFonts w:ascii="ＭＳ 明朝" w:eastAsia="ＭＳ 明朝" w:hAnsi="ＭＳ 明朝" w:cs="メイリオ" w:hint="eastAsia"/>
                <w:szCs w:val="21"/>
              </w:rPr>
              <w:t>㎡、【路面状態】天然芝生</w:t>
            </w:r>
          </w:p>
          <w:p w14:paraId="214B1B36"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722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127"/>
              <w:gridCol w:w="1275"/>
              <w:gridCol w:w="1418"/>
            </w:tblGrid>
            <w:tr w:rsidR="0060417D" w:rsidRPr="0060417D" w14:paraId="18124F21" w14:textId="77777777" w:rsidTr="00662DE5">
              <w:tc>
                <w:tcPr>
                  <w:tcW w:w="2409" w:type="dxa"/>
                  <w:vAlign w:val="center"/>
                </w:tcPr>
                <w:p w14:paraId="595FA70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7" w:type="dxa"/>
                </w:tcPr>
                <w:p w14:paraId="4598A604"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75" w:type="dxa"/>
                  <w:vAlign w:val="center"/>
                </w:tcPr>
                <w:p w14:paraId="0C25D0C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418" w:type="dxa"/>
                  <w:vAlign w:val="center"/>
                </w:tcPr>
                <w:p w14:paraId="21C8312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5657D6A2" w14:textId="77777777" w:rsidTr="00662DE5">
              <w:trPr>
                <w:trHeight w:val="223"/>
              </w:trPr>
              <w:tc>
                <w:tcPr>
                  <w:tcW w:w="2409" w:type="dxa"/>
                  <w:vMerge w:val="restart"/>
                  <w:vAlign w:val="center"/>
                </w:tcPr>
                <w:p w14:paraId="1172740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6EDA6F4F"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7" w:type="dxa"/>
                  <w:vAlign w:val="center"/>
                </w:tcPr>
                <w:p w14:paraId="4CED1512"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3E4E389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753,250</w:t>
                  </w:r>
                </w:p>
              </w:tc>
              <w:tc>
                <w:tcPr>
                  <w:tcW w:w="1418" w:type="dxa"/>
                  <w:vAlign w:val="center"/>
                </w:tcPr>
                <w:p w14:paraId="59DEE08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60,260</w:t>
                  </w:r>
                </w:p>
              </w:tc>
            </w:tr>
            <w:tr w:rsidR="0060417D" w:rsidRPr="0060417D" w14:paraId="4E7CA020" w14:textId="77777777" w:rsidTr="00662DE5">
              <w:trPr>
                <w:trHeight w:val="227"/>
              </w:trPr>
              <w:tc>
                <w:tcPr>
                  <w:tcW w:w="2409" w:type="dxa"/>
                  <w:vMerge/>
                  <w:vAlign w:val="center"/>
                </w:tcPr>
                <w:p w14:paraId="02D1E4EA"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4947933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59E867C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564,870</w:t>
                  </w:r>
                </w:p>
              </w:tc>
              <w:tc>
                <w:tcPr>
                  <w:tcW w:w="1418" w:type="dxa"/>
                  <w:vAlign w:val="center"/>
                </w:tcPr>
                <w:p w14:paraId="43E1F4E4"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45,190</w:t>
                  </w:r>
                </w:p>
              </w:tc>
            </w:tr>
            <w:tr w:rsidR="0060417D" w:rsidRPr="0060417D" w14:paraId="34A3DF56" w14:textId="77777777" w:rsidTr="00662DE5">
              <w:trPr>
                <w:trHeight w:val="277"/>
              </w:trPr>
              <w:tc>
                <w:tcPr>
                  <w:tcW w:w="2409" w:type="dxa"/>
                  <w:vMerge w:val="restart"/>
                  <w:vAlign w:val="center"/>
                </w:tcPr>
                <w:p w14:paraId="1E17C88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1175129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する場合</w:t>
                  </w:r>
                </w:p>
              </w:tc>
              <w:tc>
                <w:tcPr>
                  <w:tcW w:w="2127" w:type="dxa"/>
                  <w:vAlign w:val="center"/>
                </w:tcPr>
                <w:p w14:paraId="535767D3"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5B36E73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2,510,870</w:t>
                  </w:r>
                </w:p>
              </w:tc>
              <w:tc>
                <w:tcPr>
                  <w:tcW w:w="1418" w:type="dxa"/>
                  <w:vAlign w:val="center"/>
                </w:tcPr>
                <w:p w14:paraId="6451E3FA"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200,870</w:t>
                  </w:r>
                </w:p>
              </w:tc>
            </w:tr>
            <w:tr w:rsidR="0060417D" w:rsidRPr="0060417D" w14:paraId="5BB47EE5" w14:textId="77777777" w:rsidTr="00662DE5">
              <w:trPr>
                <w:trHeight w:val="282"/>
              </w:trPr>
              <w:tc>
                <w:tcPr>
                  <w:tcW w:w="2409" w:type="dxa"/>
                  <w:vMerge/>
                  <w:vAlign w:val="center"/>
                </w:tcPr>
                <w:p w14:paraId="0DBBC734"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77D5CB03"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5FDA29F9"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2,008,750</w:t>
                  </w:r>
                </w:p>
              </w:tc>
              <w:tc>
                <w:tcPr>
                  <w:tcW w:w="1418" w:type="dxa"/>
                  <w:tcBorders>
                    <w:bottom w:val="single" w:sz="4" w:space="0" w:color="auto"/>
                  </w:tcBorders>
                  <w:vAlign w:val="center"/>
                </w:tcPr>
                <w:p w14:paraId="4F89274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160,700</w:t>
                  </w:r>
                </w:p>
              </w:tc>
            </w:tr>
          </w:tbl>
          <w:p w14:paraId="3675088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基本料金は、「午前９時から午後９時まで」の料金です。</w:t>
            </w:r>
          </w:p>
          <w:p w14:paraId="42D628F8"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CEE95D3"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57F6906D" w14:textId="77777777" w:rsidR="00D328E5" w:rsidRPr="0060417D" w:rsidRDefault="00D328E5" w:rsidP="00D328E5">
            <w:pPr>
              <w:rPr>
                <w:rFonts w:ascii="ＭＳ 明朝" w:eastAsia="ＭＳ 明朝" w:hAnsi="ＭＳ 明朝" w:cs="メイリオ"/>
                <w:szCs w:val="21"/>
              </w:rPr>
            </w:pPr>
          </w:p>
          <w:p w14:paraId="290F7818"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③お祭り広場</w:t>
            </w:r>
          </w:p>
          <w:p w14:paraId="517F0A08"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12,100</w:t>
            </w:r>
            <w:r w:rsidRPr="0060417D">
              <w:rPr>
                <w:rFonts w:ascii="ＭＳ 明朝" w:eastAsia="ＭＳ 明朝" w:hAnsi="ＭＳ 明朝" w:cs="メイリオ" w:hint="eastAsia"/>
                <w:szCs w:val="21"/>
              </w:rPr>
              <w:t>㎡、【路面状態】透水性カラ―舗装</w:t>
            </w:r>
          </w:p>
          <w:p w14:paraId="11B0C288" w14:textId="77777777" w:rsidR="00D328E5" w:rsidRPr="0060417D" w:rsidRDefault="00D328E5" w:rsidP="00D328E5">
            <w:pPr>
              <w:ind w:firstLineChars="350" w:firstLine="700"/>
              <w:rPr>
                <w:rFonts w:ascii="Century" w:eastAsia="ＭＳ 明朝" w:hAnsi="Century" w:cs="Times New Roman"/>
              </w:rPr>
            </w:pPr>
            <w:r w:rsidRPr="0060417D">
              <w:rPr>
                <w:rFonts w:ascii="Century" w:eastAsia="ＭＳ 明朝" w:hAnsi="Century" w:cs="Times New Roman" w:hint="eastAsia"/>
              </w:rPr>
              <w:t>【付帯施設】</w:t>
            </w:r>
          </w:p>
          <w:p w14:paraId="452384EB"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a</w:t>
            </w:r>
            <w:r w:rsidRPr="0060417D">
              <w:rPr>
                <w:rFonts w:ascii="Century" w:eastAsia="ＭＳ 明朝" w:hAnsi="Century" w:cs="Times New Roman" w:hint="eastAsia"/>
              </w:rPr>
              <w:t>）本部、楽屋、控え等に利用可能な部屋３室（</w:t>
            </w:r>
            <w:r w:rsidRPr="0060417D">
              <w:rPr>
                <w:rFonts w:ascii="Century" w:eastAsia="ＭＳ 明朝" w:hAnsi="Century" w:cs="Times New Roman"/>
              </w:rPr>
              <w:t>A</w:t>
            </w:r>
            <w:r w:rsidRPr="0060417D">
              <w:rPr>
                <w:rFonts w:ascii="Century" w:eastAsia="ＭＳ 明朝" w:hAnsi="Century" w:cs="Times New Roman" w:hint="eastAsia"/>
              </w:rPr>
              <w:t>室</w:t>
            </w:r>
            <w:r w:rsidRPr="0060417D">
              <w:rPr>
                <w:rFonts w:ascii="Century" w:eastAsia="ＭＳ 明朝" w:hAnsi="Century" w:cs="Times New Roman"/>
              </w:rPr>
              <w:t>45</w:t>
            </w: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室</w:t>
            </w:r>
            <w:r w:rsidRPr="0060417D">
              <w:rPr>
                <w:rFonts w:ascii="Century" w:eastAsia="ＭＳ 明朝" w:hAnsi="Century" w:cs="Times New Roman"/>
              </w:rPr>
              <w:t>20</w:t>
            </w:r>
            <w:r w:rsidRPr="0060417D">
              <w:rPr>
                <w:rFonts w:ascii="Century" w:eastAsia="ＭＳ 明朝" w:hAnsi="Century" w:cs="Times New Roman" w:hint="eastAsia"/>
              </w:rPr>
              <w:t>㎡・</w:t>
            </w:r>
            <w:r w:rsidRPr="0060417D">
              <w:rPr>
                <w:rFonts w:ascii="Century" w:eastAsia="ＭＳ 明朝" w:hAnsi="Century" w:cs="Times New Roman"/>
              </w:rPr>
              <w:t>C</w:t>
            </w:r>
            <w:r w:rsidRPr="0060417D">
              <w:rPr>
                <w:rFonts w:ascii="Century" w:eastAsia="ＭＳ 明朝" w:hAnsi="Century" w:cs="Times New Roman" w:hint="eastAsia"/>
              </w:rPr>
              <w:t>室</w:t>
            </w:r>
            <w:r w:rsidRPr="0060417D">
              <w:rPr>
                <w:rFonts w:ascii="Century" w:eastAsia="ＭＳ 明朝" w:hAnsi="Century" w:cs="Times New Roman"/>
              </w:rPr>
              <w:t>30</w:t>
            </w:r>
            <w:r w:rsidRPr="0060417D">
              <w:rPr>
                <w:rFonts w:ascii="Century" w:eastAsia="ＭＳ 明朝" w:hAnsi="Century" w:cs="Times New Roman" w:hint="eastAsia"/>
              </w:rPr>
              <w:t>㎡、すべて冷暖房完備、うち</w:t>
            </w:r>
            <w:r w:rsidRPr="0060417D">
              <w:rPr>
                <w:rFonts w:ascii="Century" w:eastAsia="ＭＳ 明朝" w:hAnsi="Century" w:cs="Times New Roman"/>
              </w:rPr>
              <w:t>A</w:t>
            </w:r>
            <w:r w:rsidRPr="0060417D">
              <w:rPr>
                <w:rFonts w:ascii="Century" w:eastAsia="ＭＳ 明朝" w:hAnsi="Century" w:cs="Times New Roman" w:hint="eastAsia"/>
              </w:rPr>
              <w:t>室は厨房設備完備）、会場内放送室（８㎡、冷暖房完備）</w:t>
            </w:r>
          </w:p>
          <w:p w14:paraId="7EAEF6F8"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）電気設備（モニュメント盤</w:t>
            </w:r>
            <w:r w:rsidRPr="0060417D">
              <w:rPr>
                <w:rFonts w:ascii="Century" w:eastAsia="ＭＳ 明朝" w:hAnsi="Century" w:cs="Times New Roman"/>
              </w:rPr>
              <w:t>AC200V 40kw</w:t>
            </w:r>
            <w:r w:rsidRPr="0060417D">
              <w:rPr>
                <w:rFonts w:ascii="Century" w:eastAsia="ＭＳ 明朝" w:hAnsi="Century" w:cs="Times New Roman" w:hint="eastAsia"/>
              </w:rPr>
              <w:t>／</w:t>
            </w:r>
            <w:r w:rsidRPr="0060417D">
              <w:rPr>
                <w:rFonts w:ascii="Century" w:eastAsia="ＭＳ 明朝" w:hAnsi="Century" w:cs="Times New Roman"/>
              </w:rPr>
              <w:t>AC100V 37kw</w:t>
            </w:r>
            <w:r w:rsidRPr="0060417D">
              <w:rPr>
                <w:rFonts w:ascii="Century" w:eastAsia="ＭＳ 明朝" w:hAnsi="Century" w:cs="Times New Roman" w:hint="eastAsia"/>
              </w:rPr>
              <w:t>、広場４か所の分電盤</w:t>
            </w:r>
            <w:r w:rsidRPr="0060417D">
              <w:rPr>
                <w:rFonts w:ascii="Century" w:eastAsia="ＭＳ 明朝" w:hAnsi="Century" w:cs="Times New Roman"/>
              </w:rPr>
              <w:t>AC200V 120kw</w:t>
            </w:r>
            <w:r w:rsidRPr="0060417D">
              <w:rPr>
                <w:rFonts w:ascii="Century" w:eastAsia="ＭＳ 明朝" w:hAnsi="Century" w:cs="Times New Roman" w:hint="eastAsia"/>
              </w:rPr>
              <w:t>／</w:t>
            </w:r>
            <w:r w:rsidRPr="0060417D">
              <w:rPr>
                <w:rFonts w:ascii="Century" w:eastAsia="ＭＳ 明朝" w:hAnsi="Century" w:cs="Times New Roman"/>
              </w:rPr>
              <w:t>AC100V 74kw</w:t>
            </w:r>
            <w:r w:rsidRPr="0060417D">
              <w:rPr>
                <w:rFonts w:ascii="Century" w:eastAsia="ＭＳ 明朝" w:hAnsi="Century" w:cs="Times New Roman" w:hint="eastAsia"/>
              </w:rPr>
              <w:t>）</w:t>
            </w:r>
          </w:p>
          <w:p w14:paraId="194592DD" w14:textId="77777777" w:rsidR="00D328E5" w:rsidRPr="0060417D" w:rsidRDefault="00D328E5" w:rsidP="007A4174">
            <w:pPr>
              <w:adjustRightInd w:val="0"/>
              <w:snapToGrid w:val="0"/>
              <w:spacing w:beforeLines="50" w:before="161"/>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Century" w:eastAsia="ＭＳ 明朝" w:hAnsi="Century" w:cs="メイリオ"/>
                <w:szCs w:val="21"/>
              </w:rPr>
              <w:t>c</w:t>
            </w:r>
            <w:r w:rsidRPr="0060417D">
              <w:rPr>
                <w:rFonts w:ascii="ＭＳ 明朝" w:eastAsia="ＭＳ 明朝" w:hAnsi="ＭＳ 明朝" w:cs="メイリオ" w:hint="eastAsia"/>
                <w:szCs w:val="21"/>
              </w:rPr>
              <w:t>）トイレ（障害者トイレ</w:t>
            </w:r>
            <w:r w:rsidRPr="0060417D">
              <w:rPr>
                <w:rFonts w:ascii="Century" w:eastAsia="ＭＳ 明朝" w:hAnsi="Century" w:cs="メイリオ" w:hint="eastAsia"/>
                <w:szCs w:val="21"/>
              </w:rPr>
              <w:t>１</w:t>
            </w:r>
            <w:r w:rsidRPr="0060417D">
              <w:rPr>
                <w:rFonts w:ascii="ＭＳ 明朝" w:eastAsia="ＭＳ 明朝" w:hAnsi="ＭＳ 明朝" w:cs="メイリオ" w:hint="eastAsia"/>
                <w:szCs w:val="21"/>
              </w:rPr>
              <w:t>基、男子用トイレ</w:t>
            </w:r>
            <w:r w:rsidRPr="0060417D">
              <w:rPr>
                <w:rFonts w:ascii="Century" w:eastAsia="ＭＳ 明朝" w:hAnsi="Century" w:cs="メイリオ"/>
                <w:szCs w:val="21"/>
              </w:rPr>
              <w:t>28</w:t>
            </w:r>
            <w:r w:rsidRPr="0060417D">
              <w:rPr>
                <w:rFonts w:ascii="ＭＳ 明朝" w:eastAsia="ＭＳ 明朝" w:hAnsi="ＭＳ 明朝" w:cs="メイリオ" w:hint="eastAsia"/>
                <w:szCs w:val="21"/>
              </w:rPr>
              <w:t>基・女子用トイレ</w:t>
            </w:r>
            <w:r w:rsidRPr="0060417D">
              <w:rPr>
                <w:rFonts w:ascii="Century" w:eastAsia="ＭＳ 明朝" w:hAnsi="Century" w:cs="メイリオ"/>
                <w:szCs w:val="21"/>
              </w:rPr>
              <w:t>28</w:t>
            </w:r>
            <w:r w:rsidRPr="0060417D">
              <w:rPr>
                <w:rFonts w:ascii="ＭＳ 明朝" w:eastAsia="ＭＳ 明朝" w:hAnsi="ＭＳ 明朝" w:cs="メイリオ" w:hint="eastAsia"/>
                <w:szCs w:val="21"/>
              </w:rPr>
              <w:t>基）</w:t>
            </w:r>
          </w:p>
          <w:p w14:paraId="1D1FEB0C" w14:textId="77777777" w:rsidR="00D328E5" w:rsidRPr="0060417D" w:rsidRDefault="00D328E5" w:rsidP="007A4174">
            <w:pPr>
              <w:adjustRightInd w:val="0"/>
              <w:snapToGrid w:val="0"/>
              <w:spacing w:beforeLines="50" w:before="161"/>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szCs w:val="21"/>
              </w:rPr>
              <w:t>d</w:t>
            </w:r>
            <w:r w:rsidRPr="0060417D">
              <w:rPr>
                <w:rFonts w:ascii="ＭＳ 明朝" w:eastAsia="ＭＳ 明朝" w:hAnsi="ＭＳ 明朝" w:cs="メイリオ" w:hint="eastAsia"/>
                <w:szCs w:val="21"/>
              </w:rPr>
              <w:t xml:space="preserve">）スタンド席（座椅子　</w:t>
            </w:r>
            <w:r w:rsidRPr="0060417D">
              <w:rPr>
                <w:rFonts w:ascii="Century" w:eastAsia="ＭＳ 明朝" w:hAnsi="Century" w:cs="メイリオ"/>
                <w:szCs w:val="21"/>
              </w:rPr>
              <w:t>989</w:t>
            </w:r>
            <w:r w:rsidRPr="0060417D">
              <w:rPr>
                <w:rFonts w:ascii="ＭＳ 明朝" w:eastAsia="ＭＳ 明朝" w:hAnsi="ＭＳ 明朝" w:cs="メイリオ" w:hint="eastAsia"/>
                <w:szCs w:val="21"/>
              </w:rPr>
              <w:t>席）</w:t>
            </w:r>
          </w:p>
          <w:p w14:paraId="6C88FF20"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8187"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126"/>
              <w:gridCol w:w="1134"/>
              <w:gridCol w:w="1134"/>
              <w:gridCol w:w="1320"/>
            </w:tblGrid>
            <w:tr w:rsidR="0060417D" w:rsidRPr="0060417D" w14:paraId="0EA25E01" w14:textId="77777777" w:rsidTr="00662DE5">
              <w:tc>
                <w:tcPr>
                  <w:tcW w:w="2473" w:type="dxa"/>
                  <w:vMerge w:val="restart"/>
                  <w:vAlign w:val="center"/>
                </w:tcPr>
                <w:p w14:paraId="5EB071AC"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6" w:type="dxa"/>
                  <w:vMerge w:val="restart"/>
                  <w:vAlign w:val="center"/>
                </w:tcPr>
                <w:p w14:paraId="3205C7D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区分</w:t>
                  </w:r>
                </w:p>
              </w:tc>
              <w:tc>
                <w:tcPr>
                  <w:tcW w:w="2268" w:type="dxa"/>
                  <w:gridSpan w:val="2"/>
                  <w:vAlign w:val="center"/>
                </w:tcPr>
                <w:p w14:paraId="22D0AD0C"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320" w:type="dxa"/>
                  <w:vMerge w:val="restart"/>
                  <w:vAlign w:val="center"/>
                </w:tcPr>
                <w:p w14:paraId="3A8B575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7B8EFE92" w14:textId="77777777" w:rsidTr="00662DE5">
              <w:tc>
                <w:tcPr>
                  <w:tcW w:w="2473" w:type="dxa"/>
                  <w:vMerge/>
                  <w:vAlign w:val="center"/>
                </w:tcPr>
                <w:p w14:paraId="05FD0516" w14:textId="77777777" w:rsidR="00D328E5" w:rsidRPr="0060417D" w:rsidRDefault="00D328E5" w:rsidP="00D328E5">
                  <w:pPr>
                    <w:jc w:val="center"/>
                    <w:rPr>
                      <w:rFonts w:ascii="ＭＳ 明朝" w:eastAsia="ＭＳ 明朝" w:hAnsi="ＭＳ 明朝" w:cs="メイリオ"/>
                      <w:szCs w:val="21"/>
                    </w:rPr>
                  </w:pPr>
                </w:p>
              </w:tc>
              <w:tc>
                <w:tcPr>
                  <w:tcW w:w="2126" w:type="dxa"/>
                  <w:vMerge/>
                  <w:vAlign w:val="center"/>
                </w:tcPr>
                <w:p w14:paraId="56B8E3B9" w14:textId="77777777" w:rsidR="00D328E5" w:rsidRPr="0060417D" w:rsidRDefault="00D328E5" w:rsidP="00D328E5">
                  <w:pPr>
                    <w:jc w:val="center"/>
                    <w:rPr>
                      <w:rFonts w:ascii="ＭＳ 明朝" w:eastAsia="ＭＳ 明朝" w:hAnsi="ＭＳ 明朝" w:cs="メイリオ"/>
                      <w:szCs w:val="21"/>
                    </w:rPr>
                  </w:pPr>
                </w:p>
              </w:tc>
              <w:tc>
                <w:tcPr>
                  <w:tcW w:w="1134" w:type="dxa"/>
                  <w:vAlign w:val="center"/>
                </w:tcPr>
                <w:p w14:paraId="0E051C08"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全　日</w:t>
                  </w:r>
                </w:p>
              </w:tc>
              <w:tc>
                <w:tcPr>
                  <w:tcW w:w="1134" w:type="dxa"/>
                </w:tcPr>
                <w:p w14:paraId="751120F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半　日</w:t>
                  </w:r>
                </w:p>
              </w:tc>
              <w:tc>
                <w:tcPr>
                  <w:tcW w:w="1320" w:type="dxa"/>
                  <w:vMerge/>
                  <w:vAlign w:val="center"/>
                </w:tcPr>
                <w:p w14:paraId="2D2B920E" w14:textId="77777777" w:rsidR="00D328E5" w:rsidRPr="0060417D" w:rsidRDefault="00D328E5" w:rsidP="00D328E5">
                  <w:pPr>
                    <w:jc w:val="center"/>
                    <w:rPr>
                      <w:rFonts w:ascii="ＭＳ 明朝" w:eastAsia="ＭＳ 明朝" w:hAnsi="ＭＳ 明朝" w:cs="メイリオ"/>
                      <w:szCs w:val="21"/>
                    </w:rPr>
                  </w:pPr>
                </w:p>
              </w:tc>
            </w:tr>
            <w:tr w:rsidR="0060417D" w:rsidRPr="0060417D" w14:paraId="7B90EC27" w14:textId="77777777" w:rsidTr="00662DE5">
              <w:trPr>
                <w:trHeight w:val="201"/>
              </w:trPr>
              <w:tc>
                <w:tcPr>
                  <w:tcW w:w="2473" w:type="dxa"/>
                  <w:vMerge w:val="restart"/>
                  <w:vAlign w:val="center"/>
                </w:tcPr>
                <w:p w14:paraId="37C91EE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39B4358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6" w:type="dxa"/>
                  <w:vAlign w:val="center"/>
                </w:tcPr>
                <w:p w14:paraId="517738B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134" w:type="dxa"/>
                  <w:vAlign w:val="center"/>
                </w:tcPr>
                <w:p w14:paraId="65C6A94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311,040</w:t>
                  </w:r>
                </w:p>
              </w:tc>
              <w:tc>
                <w:tcPr>
                  <w:tcW w:w="1134" w:type="dxa"/>
                  <w:vAlign w:val="center"/>
                </w:tcPr>
                <w:p w14:paraId="1159E85C"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155,520</w:t>
                  </w:r>
                </w:p>
              </w:tc>
              <w:tc>
                <w:tcPr>
                  <w:tcW w:w="1320" w:type="dxa"/>
                  <w:vAlign w:val="center"/>
                </w:tcPr>
                <w:p w14:paraId="4133CECA"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38,880</w:t>
                  </w:r>
                </w:p>
              </w:tc>
            </w:tr>
            <w:tr w:rsidR="0060417D" w:rsidRPr="0060417D" w14:paraId="6F194BEC" w14:textId="77777777" w:rsidTr="00662DE5">
              <w:trPr>
                <w:trHeight w:val="277"/>
              </w:trPr>
              <w:tc>
                <w:tcPr>
                  <w:tcW w:w="2473" w:type="dxa"/>
                  <w:vMerge/>
                  <w:vAlign w:val="center"/>
                </w:tcPr>
                <w:p w14:paraId="01C08D08" w14:textId="77777777" w:rsidR="00D328E5" w:rsidRPr="0060417D" w:rsidRDefault="00D328E5" w:rsidP="00D328E5">
                  <w:pPr>
                    <w:jc w:val="center"/>
                    <w:rPr>
                      <w:rFonts w:ascii="ＭＳ 明朝" w:eastAsia="ＭＳ 明朝" w:hAnsi="ＭＳ 明朝" w:cs="メイリオ"/>
                      <w:szCs w:val="21"/>
                    </w:rPr>
                  </w:pPr>
                </w:p>
              </w:tc>
              <w:tc>
                <w:tcPr>
                  <w:tcW w:w="2126" w:type="dxa"/>
                  <w:vAlign w:val="center"/>
                </w:tcPr>
                <w:p w14:paraId="52EF1EE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134" w:type="dxa"/>
                  <w:tcBorders>
                    <w:bottom w:val="single" w:sz="4" w:space="0" w:color="auto"/>
                  </w:tcBorders>
                  <w:vAlign w:val="center"/>
                </w:tcPr>
                <w:p w14:paraId="3A82850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250,560</w:t>
                  </w:r>
                </w:p>
              </w:tc>
              <w:tc>
                <w:tcPr>
                  <w:tcW w:w="1134" w:type="dxa"/>
                  <w:tcBorders>
                    <w:bottom w:val="single" w:sz="4" w:space="0" w:color="auto"/>
                  </w:tcBorders>
                  <w:vAlign w:val="center"/>
                </w:tcPr>
                <w:p w14:paraId="3C37267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125,280</w:t>
                  </w:r>
                </w:p>
              </w:tc>
              <w:tc>
                <w:tcPr>
                  <w:tcW w:w="1320" w:type="dxa"/>
                  <w:tcBorders>
                    <w:bottom w:val="single" w:sz="4" w:space="0" w:color="auto"/>
                  </w:tcBorders>
                  <w:vAlign w:val="center"/>
                </w:tcPr>
                <w:p w14:paraId="2ACBFF99"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31,320</w:t>
                  </w:r>
                </w:p>
              </w:tc>
            </w:tr>
            <w:tr w:rsidR="0060417D" w:rsidRPr="0060417D" w14:paraId="43579378" w14:textId="77777777" w:rsidTr="00662DE5">
              <w:trPr>
                <w:trHeight w:val="209"/>
              </w:trPr>
              <w:tc>
                <w:tcPr>
                  <w:tcW w:w="2473" w:type="dxa"/>
                  <w:vMerge w:val="restart"/>
                  <w:vAlign w:val="center"/>
                </w:tcPr>
                <w:p w14:paraId="3882978B"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04FC7E40"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する場合</w:t>
                  </w:r>
                </w:p>
              </w:tc>
              <w:tc>
                <w:tcPr>
                  <w:tcW w:w="2126" w:type="dxa"/>
                  <w:vAlign w:val="center"/>
                </w:tcPr>
                <w:p w14:paraId="65840D0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134" w:type="dxa"/>
                  <w:vAlign w:val="center"/>
                </w:tcPr>
                <w:p w14:paraId="15F5A795"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1,036,800</w:t>
                  </w:r>
                </w:p>
              </w:tc>
              <w:tc>
                <w:tcPr>
                  <w:tcW w:w="1134" w:type="dxa"/>
                  <w:vAlign w:val="center"/>
                </w:tcPr>
                <w:p w14:paraId="0C2ABC4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518,400</w:t>
                  </w:r>
                </w:p>
              </w:tc>
              <w:tc>
                <w:tcPr>
                  <w:tcW w:w="1320" w:type="dxa"/>
                  <w:vAlign w:val="center"/>
                </w:tcPr>
                <w:p w14:paraId="5E85854C"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129,600</w:t>
                  </w:r>
                </w:p>
              </w:tc>
            </w:tr>
            <w:tr w:rsidR="0060417D" w:rsidRPr="0060417D" w14:paraId="3F4AABD3" w14:textId="77777777" w:rsidTr="00662DE5">
              <w:trPr>
                <w:trHeight w:val="270"/>
              </w:trPr>
              <w:tc>
                <w:tcPr>
                  <w:tcW w:w="2473" w:type="dxa"/>
                  <w:vMerge/>
                  <w:vAlign w:val="center"/>
                </w:tcPr>
                <w:p w14:paraId="11C13ACA" w14:textId="77777777" w:rsidR="00D328E5" w:rsidRPr="0060417D" w:rsidRDefault="00D328E5" w:rsidP="00D328E5">
                  <w:pPr>
                    <w:rPr>
                      <w:rFonts w:ascii="ＭＳ 明朝" w:eastAsia="ＭＳ 明朝" w:hAnsi="ＭＳ 明朝" w:cs="メイリオ"/>
                      <w:szCs w:val="21"/>
                    </w:rPr>
                  </w:pPr>
                </w:p>
              </w:tc>
              <w:tc>
                <w:tcPr>
                  <w:tcW w:w="2126" w:type="dxa"/>
                  <w:vAlign w:val="center"/>
                </w:tcPr>
                <w:p w14:paraId="3CF902D7"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134" w:type="dxa"/>
                  <w:vAlign w:val="center"/>
                </w:tcPr>
                <w:p w14:paraId="37EED96F"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829,440</w:t>
                  </w:r>
                </w:p>
              </w:tc>
              <w:tc>
                <w:tcPr>
                  <w:tcW w:w="1134" w:type="dxa"/>
                  <w:vAlign w:val="center"/>
                </w:tcPr>
                <w:p w14:paraId="61183D4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414,720</w:t>
                  </w:r>
                </w:p>
              </w:tc>
              <w:tc>
                <w:tcPr>
                  <w:tcW w:w="1320" w:type="dxa"/>
                  <w:vAlign w:val="center"/>
                </w:tcPr>
                <w:p w14:paraId="79F4CC3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w:t>
                  </w:r>
                </w:p>
              </w:tc>
            </w:tr>
          </w:tbl>
          <w:p w14:paraId="2EAE9BB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全日は、「午前９時</w:t>
            </w:r>
            <w:r w:rsidRPr="0060417D">
              <w:rPr>
                <w:rFonts w:ascii="ＭＳ 明朝" w:eastAsia="ＭＳ 明朝" w:hAnsi="ＭＳ 明朝" w:cs="メイリオ"/>
                <w:szCs w:val="21"/>
              </w:rPr>
              <w:t>30分から午後５時まで」です。</w:t>
            </w:r>
          </w:p>
          <w:p w14:paraId="7B97873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半日は、「午前９時</w:t>
            </w:r>
            <w:r w:rsidRPr="0060417D">
              <w:rPr>
                <w:rFonts w:ascii="ＭＳ 明朝" w:eastAsia="ＭＳ 明朝" w:hAnsi="ＭＳ 明朝" w:cs="メイリオ"/>
                <w:szCs w:val="21"/>
              </w:rPr>
              <w:t>30分から午後１時」または「午後１時から午後５時まで」です。</w:t>
            </w:r>
          </w:p>
          <w:p w14:paraId="7F2AAEAD"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37C2C7E"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6DC3AB2C" w14:textId="77777777" w:rsidR="00D328E5" w:rsidRPr="0060417D" w:rsidRDefault="00D328E5" w:rsidP="00D328E5">
            <w:pPr>
              <w:rPr>
                <w:rFonts w:ascii="ＭＳ 明朝" w:eastAsia="ＭＳ 明朝" w:hAnsi="ＭＳ 明朝" w:cs="メイリオ"/>
                <w:szCs w:val="21"/>
              </w:rPr>
            </w:pPr>
          </w:p>
          <w:p w14:paraId="068AA92E"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④コンサート会場の周辺の園路及び緑地を使用する場合及びステージ等を据置く場合</w:t>
            </w:r>
          </w:p>
          <w:p w14:paraId="1088F64C" w14:textId="77777777" w:rsidR="00D328E5" w:rsidRPr="0060417D" w:rsidRDefault="00D328E5" w:rsidP="00D328E5">
            <w:pPr>
              <w:ind w:leftChars="350" w:left="7400" w:hangingChars="3350" w:hanging="6700"/>
              <w:rPr>
                <w:rFonts w:ascii="ＭＳ 明朝" w:eastAsia="ＭＳ 明朝" w:hAnsi="ＭＳ 明朝" w:cs="メイリオ"/>
                <w:szCs w:val="21"/>
              </w:rPr>
            </w:pPr>
            <w:r w:rsidRPr="0060417D">
              <w:rPr>
                <w:rFonts w:ascii="ＭＳ 明朝" w:eastAsia="ＭＳ 明朝" w:hAnsi="ＭＳ 明朝" w:cs="メイリオ" w:hint="eastAsia"/>
                <w:szCs w:val="21"/>
              </w:rPr>
              <w:t>【使用料金（お祭り広場、上の広場、下の広場及び東の広場の周辺園路及び緑地区分の料金を</w:t>
            </w:r>
          </w:p>
          <w:p w14:paraId="715D7801" w14:textId="77777777" w:rsidR="00D328E5" w:rsidRPr="0060417D" w:rsidRDefault="00D328E5" w:rsidP="00D328E5">
            <w:pPr>
              <w:ind w:leftChars="450" w:left="7400" w:hangingChars="3250" w:hanging="6500"/>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適用）】　　　　　　　　　　　　　　　　　　　　　　　単位：円（税込）</w:t>
            </w:r>
          </w:p>
          <w:tbl>
            <w:tblPr>
              <w:tblW w:w="7522"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1795"/>
              <w:gridCol w:w="1324"/>
              <w:gridCol w:w="1134"/>
            </w:tblGrid>
            <w:tr w:rsidR="0060417D" w:rsidRPr="0060417D" w14:paraId="7643F8F0" w14:textId="77777777" w:rsidTr="00662DE5">
              <w:tc>
                <w:tcPr>
                  <w:tcW w:w="3269" w:type="dxa"/>
                  <w:vAlign w:val="center"/>
                </w:tcPr>
                <w:p w14:paraId="29D1B99F"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3119" w:type="dxa"/>
                  <w:gridSpan w:val="2"/>
                </w:tcPr>
                <w:p w14:paraId="6DCADAF5"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134" w:type="dxa"/>
                  <w:vAlign w:val="center"/>
                </w:tcPr>
                <w:p w14:paraId="1A3ECCD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r>
            <w:tr w:rsidR="0060417D" w:rsidRPr="0060417D" w14:paraId="064363E3" w14:textId="77777777" w:rsidTr="00662DE5">
              <w:trPr>
                <w:trHeight w:val="181"/>
              </w:trPr>
              <w:tc>
                <w:tcPr>
                  <w:tcW w:w="3269" w:type="dxa"/>
                  <w:vMerge w:val="restart"/>
                  <w:vAlign w:val="center"/>
                </w:tcPr>
                <w:p w14:paraId="28B203E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入場無料、有料コンサート共通</w:t>
                  </w:r>
                </w:p>
              </w:tc>
              <w:tc>
                <w:tcPr>
                  <w:tcW w:w="1795" w:type="dxa"/>
                  <w:vAlign w:val="center"/>
                </w:tcPr>
                <w:p w14:paraId="504D74C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324" w:type="dxa"/>
                  <w:vMerge w:val="restart"/>
                  <w:vAlign w:val="center"/>
                </w:tcPr>
                <w:p w14:paraId="46862D1E" w14:textId="77777777" w:rsidR="00D328E5" w:rsidRPr="0060417D" w:rsidRDefault="00D328E5" w:rsidP="00D328E5">
                  <w:pPr>
                    <w:jc w:val="center"/>
                    <w:rPr>
                      <w:rFonts w:ascii="Century" w:eastAsia="ＭＳ 明朝" w:hAnsi="Century" w:cs="メイリオ"/>
                      <w:szCs w:val="21"/>
                    </w:rPr>
                  </w:pPr>
                  <w:r w:rsidRPr="0060417D">
                    <w:rPr>
                      <w:rFonts w:ascii="Century" w:eastAsia="ＭＳ 明朝" w:hAnsi="Century" w:cs="メイリオ"/>
                      <w:szCs w:val="21"/>
                    </w:rPr>
                    <w:t>1</w:t>
                  </w:r>
                  <w:r w:rsidRPr="0060417D">
                    <w:rPr>
                      <w:rFonts w:ascii="Century" w:eastAsia="ＭＳ 明朝" w:hAnsi="Century" w:cs="メイリオ" w:hint="eastAsia"/>
                      <w:szCs w:val="21"/>
                    </w:rPr>
                    <w:t>㎡</w:t>
                  </w:r>
                  <w:r w:rsidRPr="0060417D">
                    <w:rPr>
                      <w:rFonts w:ascii="Century" w:eastAsia="ＭＳ 明朝" w:hAnsi="Century" w:cs="メイリオ"/>
                      <w:szCs w:val="21"/>
                    </w:rPr>
                    <w:t>1</w:t>
                  </w:r>
                  <w:r w:rsidRPr="0060417D">
                    <w:rPr>
                      <w:rFonts w:ascii="Century" w:eastAsia="ＭＳ 明朝" w:hAnsi="Century" w:cs="メイリオ" w:hint="eastAsia"/>
                      <w:szCs w:val="21"/>
                    </w:rPr>
                    <w:t>日</w:t>
                  </w:r>
                </w:p>
              </w:tc>
              <w:tc>
                <w:tcPr>
                  <w:tcW w:w="1134" w:type="dxa"/>
                  <w:vAlign w:val="center"/>
                </w:tcPr>
                <w:p w14:paraId="247DB988"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42</w:t>
                  </w:r>
                </w:p>
              </w:tc>
            </w:tr>
            <w:tr w:rsidR="0060417D" w:rsidRPr="0060417D" w14:paraId="5024E3B6" w14:textId="77777777" w:rsidTr="00662DE5">
              <w:trPr>
                <w:trHeight w:val="186"/>
              </w:trPr>
              <w:tc>
                <w:tcPr>
                  <w:tcW w:w="3269" w:type="dxa"/>
                  <w:vMerge/>
                  <w:vAlign w:val="center"/>
                </w:tcPr>
                <w:p w14:paraId="625BA7E5" w14:textId="77777777" w:rsidR="00D328E5" w:rsidRPr="0060417D" w:rsidRDefault="00D328E5" w:rsidP="00D328E5">
                  <w:pPr>
                    <w:rPr>
                      <w:rFonts w:ascii="ＭＳ 明朝" w:eastAsia="ＭＳ 明朝" w:hAnsi="ＭＳ 明朝" w:cs="メイリオ"/>
                      <w:szCs w:val="21"/>
                    </w:rPr>
                  </w:pPr>
                </w:p>
              </w:tc>
              <w:tc>
                <w:tcPr>
                  <w:tcW w:w="1795" w:type="dxa"/>
                  <w:vAlign w:val="center"/>
                </w:tcPr>
                <w:p w14:paraId="7144F16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324" w:type="dxa"/>
                  <w:vMerge/>
                  <w:vAlign w:val="center"/>
                </w:tcPr>
                <w:p w14:paraId="7CECF35F" w14:textId="77777777" w:rsidR="00D328E5" w:rsidRPr="0060417D" w:rsidRDefault="00D328E5" w:rsidP="00D328E5">
                  <w:pPr>
                    <w:jc w:val="center"/>
                    <w:rPr>
                      <w:rFonts w:ascii="ＭＳ 明朝" w:eastAsia="ＭＳ 明朝" w:hAnsi="ＭＳ 明朝" w:cs="メイリオ"/>
                      <w:szCs w:val="21"/>
                    </w:rPr>
                  </w:pPr>
                </w:p>
              </w:tc>
              <w:tc>
                <w:tcPr>
                  <w:tcW w:w="1134" w:type="dxa"/>
                  <w:vAlign w:val="center"/>
                </w:tcPr>
                <w:p w14:paraId="29417B5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33</w:t>
                  </w:r>
                </w:p>
              </w:tc>
            </w:tr>
          </w:tbl>
          <w:p w14:paraId="32409EAD"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使用料は「午前０時から午後</w:t>
            </w:r>
            <w:r w:rsidRPr="0060417D">
              <w:rPr>
                <w:rFonts w:ascii="ＭＳ 明朝" w:eastAsia="ＭＳ 明朝" w:hAnsi="ＭＳ 明朝" w:cs="メイリオ"/>
                <w:szCs w:val="21"/>
              </w:rPr>
              <w:t>12時」の１日単価です。</w:t>
            </w:r>
          </w:p>
          <w:p w14:paraId="7414195A" w14:textId="77777777" w:rsidR="00D328E5" w:rsidRPr="0060417D" w:rsidRDefault="00D328E5" w:rsidP="00D328E5">
            <w:pPr>
              <w:ind w:firstLineChars="400" w:firstLine="800"/>
              <w:rPr>
                <w:rFonts w:ascii="ＭＳ 明朝" w:eastAsia="ＭＳ 明朝" w:hAnsi="ＭＳ 明朝" w:cs="メイリオ"/>
                <w:szCs w:val="21"/>
              </w:rPr>
            </w:pPr>
          </w:p>
          <w:p w14:paraId="421D8EFA"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⑤コンサート会場に附帯してお祭り広場を利用する場合</w:t>
            </w:r>
          </w:p>
          <w:p w14:paraId="0302DB46"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872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984"/>
              <w:gridCol w:w="1418"/>
              <w:gridCol w:w="1417"/>
              <w:gridCol w:w="1418"/>
            </w:tblGrid>
            <w:tr w:rsidR="0060417D" w:rsidRPr="0060417D" w14:paraId="3483F586" w14:textId="77777777" w:rsidTr="00662DE5">
              <w:tc>
                <w:tcPr>
                  <w:tcW w:w="2484" w:type="dxa"/>
                </w:tcPr>
                <w:p w14:paraId="1FA2C6BA"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入場料</w:t>
                  </w:r>
                </w:p>
              </w:tc>
              <w:tc>
                <w:tcPr>
                  <w:tcW w:w="1984" w:type="dxa"/>
                </w:tcPr>
                <w:p w14:paraId="42AE8D30"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区分</w:t>
                  </w:r>
                </w:p>
              </w:tc>
              <w:tc>
                <w:tcPr>
                  <w:tcW w:w="1418" w:type="dxa"/>
                </w:tcPr>
                <w:p w14:paraId="3D6B3D15"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全　　日</w:t>
                  </w:r>
                </w:p>
              </w:tc>
              <w:tc>
                <w:tcPr>
                  <w:tcW w:w="1417" w:type="dxa"/>
                </w:tcPr>
                <w:p w14:paraId="561335E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半　　日</w:t>
                  </w:r>
                </w:p>
              </w:tc>
              <w:tc>
                <w:tcPr>
                  <w:tcW w:w="1418" w:type="dxa"/>
                </w:tcPr>
                <w:p w14:paraId="3A06DE1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ＭＳ 明朝" w:eastAsia="ＭＳ 明朝" w:hAnsi="ＭＳ 明朝" w:cs="メイリオ"/>
                      <w:szCs w:val="21"/>
                    </w:rPr>
                    <w:t>1時間</w:t>
                  </w:r>
                </w:p>
              </w:tc>
            </w:tr>
            <w:tr w:rsidR="0060417D" w:rsidRPr="0060417D" w14:paraId="5CE925B4" w14:textId="77777777" w:rsidTr="00662DE5">
              <w:tc>
                <w:tcPr>
                  <w:tcW w:w="2484" w:type="dxa"/>
                  <w:vMerge w:val="restart"/>
                </w:tcPr>
                <w:p w14:paraId="456EDA3D"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使用者が入場料を徴収しない場合</w:t>
                  </w:r>
                </w:p>
              </w:tc>
              <w:tc>
                <w:tcPr>
                  <w:tcW w:w="1984" w:type="dxa"/>
                </w:tcPr>
                <w:p w14:paraId="48B737B7"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418" w:type="dxa"/>
                </w:tcPr>
                <w:p w14:paraId="37E1545A"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311,040</w:t>
                  </w:r>
                </w:p>
              </w:tc>
              <w:tc>
                <w:tcPr>
                  <w:tcW w:w="1417" w:type="dxa"/>
                </w:tcPr>
                <w:p w14:paraId="5A6DD79C"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155,520</w:t>
                  </w:r>
                </w:p>
              </w:tc>
              <w:tc>
                <w:tcPr>
                  <w:tcW w:w="1418" w:type="dxa"/>
                </w:tcPr>
                <w:p w14:paraId="42F5707C"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38,880</w:t>
                  </w:r>
                </w:p>
              </w:tc>
            </w:tr>
            <w:tr w:rsidR="0060417D" w:rsidRPr="0060417D" w14:paraId="57FECA78" w14:textId="77777777" w:rsidTr="00662DE5">
              <w:tc>
                <w:tcPr>
                  <w:tcW w:w="2484" w:type="dxa"/>
                  <w:vMerge/>
                </w:tcPr>
                <w:p w14:paraId="7758505D" w14:textId="77777777" w:rsidR="00D328E5" w:rsidRPr="0060417D" w:rsidRDefault="00D328E5" w:rsidP="00D328E5">
                  <w:pPr>
                    <w:adjustRightInd w:val="0"/>
                    <w:snapToGrid w:val="0"/>
                    <w:rPr>
                      <w:rFonts w:ascii="ＭＳ 明朝" w:eastAsia="ＭＳ 明朝" w:hAnsi="ＭＳ 明朝" w:cs="メイリオ"/>
                      <w:szCs w:val="21"/>
                    </w:rPr>
                  </w:pPr>
                </w:p>
              </w:tc>
              <w:tc>
                <w:tcPr>
                  <w:tcW w:w="1984" w:type="dxa"/>
                </w:tcPr>
                <w:p w14:paraId="12100828"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418" w:type="dxa"/>
                </w:tcPr>
                <w:p w14:paraId="0C15B07D"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250,560</w:t>
                  </w:r>
                </w:p>
              </w:tc>
              <w:tc>
                <w:tcPr>
                  <w:tcW w:w="1417" w:type="dxa"/>
                </w:tcPr>
                <w:p w14:paraId="3720699A"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125,280</w:t>
                  </w:r>
                </w:p>
              </w:tc>
              <w:tc>
                <w:tcPr>
                  <w:tcW w:w="1418" w:type="dxa"/>
                </w:tcPr>
                <w:p w14:paraId="718009A4"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31,320</w:t>
                  </w:r>
                </w:p>
              </w:tc>
            </w:tr>
            <w:tr w:rsidR="0060417D" w:rsidRPr="0060417D" w14:paraId="6D8BC02A" w14:textId="77777777" w:rsidTr="00662DE5">
              <w:tc>
                <w:tcPr>
                  <w:tcW w:w="2484" w:type="dxa"/>
                  <w:vMerge w:val="restart"/>
                </w:tcPr>
                <w:p w14:paraId="64AA3B07"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使用者が入場料を徴収する場合</w:t>
                  </w:r>
                </w:p>
              </w:tc>
              <w:tc>
                <w:tcPr>
                  <w:tcW w:w="1984" w:type="dxa"/>
                </w:tcPr>
                <w:p w14:paraId="71A768C9"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418" w:type="dxa"/>
                </w:tcPr>
                <w:p w14:paraId="3E6BE0C7"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518,400</w:t>
                  </w:r>
                </w:p>
              </w:tc>
              <w:tc>
                <w:tcPr>
                  <w:tcW w:w="1417" w:type="dxa"/>
                </w:tcPr>
                <w:p w14:paraId="4B9B1293"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259,200</w:t>
                  </w:r>
                </w:p>
              </w:tc>
              <w:tc>
                <w:tcPr>
                  <w:tcW w:w="1418" w:type="dxa"/>
                </w:tcPr>
                <w:p w14:paraId="17247AE7"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64,800</w:t>
                  </w:r>
                </w:p>
              </w:tc>
            </w:tr>
            <w:tr w:rsidR="0060417D" w:rsidRPr="0060417D" w14:paraId="51D4284A" w14:textId="77777777" w:rsidTr="00662DE5">
              <w:tc>
                <w:tcPr>
                  <w:tcW w:w="2484" w:type="dxa"/>
                  <w:vMerge/>
                </w:tcPr>
                <w:p w14:paraId="2557F9B4"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1984" w:type="dxa"/>
                </w:tcPr>
                <w:p w14:paraId="3B133E3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418" w:type="dxa"/>
                </w:tcPr>
                <w:p w14:paraId="6C45A26F"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414,720</w:t>
                  </w:r>
                </w:p>
              </w:tc>
              <w:tc>
                <w:tcPr>
                  <w:tcW w:w="1417" w:type="dxa"/>
                </w:tcPr>
                <w:p w14:paraId="467564D9"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207,360</w:t>
                  </w:r>
                </w:p>
              </w:tc>
              <w:tc>
                <w:tcPr>
                  <w:tcW w:w="1418" w:type="dxa"/>
                </w:tcPr>
                <w:p w14:paraId="20AAC1A9"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51,840</w:t>
                  </w:r>
                </w:p>
              </w:tc>
            </w:tr>
          </w:tbl>
          <w:p w14:paraId="531A8C0D"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全日は、「午前９時</w:t>
            </w:r>
            <w:r w:rsidRPr="0060417D">
              <w:rPr>
                <w:rFonts w:ascii="ＭＳ 明朝" w:eastAsia="ＭＳ 明朝" w:hAnsi="ＭＳ 明朝" w:cs="メイリオ"/>
                <w:szCs w:val="21"/>
              </w:rPr>
              <w:t>30分から午後５時まで」です。</w:t>
            </w:r>
          </w:p>
          <w:p w14:paraId="3C7BC18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半日は「午前９時</w:t>
            </w:r>
            <w:r w:rsidRPr="0060417D">
              <w:rPr>
                <w:rFonts w:ascii="ＭＳ 明朝" w:eastAsia="ＭＳ 明朝" w:hAnsi="ＭＳ 明朝" w:cs="メイリオ"/>
                <w:szCs w:val="21"/>
              </w:rPr>
              <w:t>30分から午後１時」または「午後１時から午後５時まで」です。</w:t>
            </w:r>
          </w:p>
          <w:p w14:paraId="72BBA2EB"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365F387"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来園者も参加でき、かつお祭り広場の入場料を徴収しない場合は「入場料を徴収しない場合」の使用料金とします。</w:t>
            </w:r>
          </w:p>
          <w:p w14:paraId="193C59F0"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3B530223"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p>
          <w:p w14:paraId="7A85CA29"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⑥万博公園入園料を使用者が負担する場合</w:t>
            </w:r>
          </w:p>
          <w:p w14:paraId="79A971BD" w14:textId="77777777" w:rsidR="00D328E5" w:rsidRPr="0060417D" w:rsidRDefault="00D328E5" w:rsidP="007A4174">
            <w:pPr>
              <w:adjustRightInd w:val="0"/>
              <w:snapToGrid w:val="0"/>
              <w:spacing w:beforeLines="50" w:before="161"/>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r w:rsidRPr="0060417D">
              <w:rPr>
                <w:rFonts w:ascii="ＭＳ 明朝" w:eastAsia="ＭＳ 明朝" w:hAnsi="ＭＳ 明朝" w:cs="メイリオ"/>
                <w:szCs w:val="21"/>
              </w:rPr>
              <w:t>1人１回)</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289"/>
            </w:tblGrid>
            <w:tr w:rsidR="0060417D" w:rsidRPr="0060417D" w14:paraId="01B0FD40" w14:textId="77777777" w:rsidTr="00662DE5">
              <w:trPr>
                <w:trHeight w:val="723"/>
              </w:trPr>
              <w:tc>
                <w:tcPr>
                  <w:tcW w:w="2113" w:type="dxa"/>
                  <w:shd w:val="clear" w:color="auto" w:fill="auto"/>
                  <w:vAlign w:val="center"/>
                </w:tcPr>
                <w:p w14:paraId="747D609C"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89" w:type="dxa"/>
                  <w:shd w:val="clear" w:color="auto" w:fill="auto"/>
                  <w:vAlign w:val="center"/>
                </w:tcPr>
                <w:p w14:paraId="08F031BE"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Century" w:eastAsia="ＭＳ 明朝" w:hAnsi="Century" w:cs="メイリオ"/>
                      <w:szCs w:val="21"/>
                    </w:rPr>
                    <w:t>200</w:t>
                  </w:r>
                  <w:r w:rsidRPr="0060417D">
                    <w:rPr>
                      <w:rFonts w:ascii="ＭＳ 明朝" w:eastAsia="ＭＳ 明朝" w:hAnsi="ＭＳ 明朝" w:cs="メイリオ" w:hint="eastAsia"/>
                      <w:szCs w:val="21"/>
                    </w:rPr>
                    <w:t>人以上</w:t>
                  </w:r>
                </w:p>
              </w:tc>
            </w:tr>
            <w:tr w:rsidR="0060417D" w:rsidRPr="0060417D" w14:paraId="6AF5DC3D" w14:textId="77777777" w:rsidTr="00662DE5">
              <w:trPr>
                <w:trHeight w:val="204"/>
              </w:trPr>
              <w:tc>
                <w:tcPr>
                  <w:tcW w:w="2113" w:type="dxa"/>
                  <w:shd w:val="clear" w:color="auto" w:fill="auto"/>
                  <w:vAlign w:val="center"/>
                </w:tcPr>
                <w:p w14:paraId="7DF02EB4"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大人</w:t>
                  </w:r>
                  <w:r w:rsidRPr="0060417D">
                    <w:rPr>
                      <w:rFonts w:ascii="ＭＳ 明朝" w:eastAsia="ＭＳ 明朝" w:hAnsi="ＭＳ 明朝" w:cs="メイリオ"/>
                      <w:szCs w:val="21"/>
                    </w:rPr>
                    <w:t>(高校生以上)</w:t>
                  </w:r>
                </w:p>
              </w:tc>
              <w:tc>
                <w:tcPr>
                  <w:tcW w:w="1289" w:type="dxa"/>
                  <w:shd w:val="clear" w:color="auto" w:fill="auto"/>
                  <w:vAlign w:val="center"/>
                </w:tcPr>
                <w:p w14:paraId="023CA0EA" w14:textId="77777777" w:rsidR="00D328E5" w:rsidRPr="0060417D" w:rsidRDefault="00D328E5" w:rsidP="007A4174">
                  <w:pPr>
                    <w:adjustRightInd w:val="0"/>
                    <w:snapToGrid w:val="0"/>
                    <w:spacing w:beforeLines="50" w:before="161"/>
                    <w:jc w:val="right"/>
                    <w:rPr>
                      <w:rFonts w:ascii="Century" w:eastAsia="ＭＳ 明朝" w:hAnsi="Century" w:cs="メイリオ"/>
                      <w:szCs w:val="21"/>
                    </w:rPr>
                  </w:pPr>
                  <w:r w:rsidRPr="0060417D">
                    <w:rPr>
                      <w:rFonts w:ascii="Century" w:eastAsia="ＭＳ 明朝" w:hAnsi="Century" w:cs="メイリオ"/>
                      <w:szCs w:val="21"/>
                    </w:rPr>
                    <w:t>180</w:t>
                  </w:r>
                </w:p>
              </w:tc>
            </w:tr>
            <w:tr w:rsidR="0060417D" w:rsidRPr="0060417D" w14:paraId="4254B438" w14:textId="77777777" w:rsidTr="00662DE5">
              <w:trPr>
                <w:trHeight w:val="176"/>
              </w:trPr>
              <w:tc>
                <w:tcPr>
                  <w:tcW w:w="2113" w:type="dxa"/>
                  <w:shd w:val="clear" w:color="auto" w:fill="auto"/>
                  <w:vAlign w:val="center"/>
                </w:tcPr>
                <w:p w14:paraId="750F08F2"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小人（小中学生）</w:t>
                  </w:r>
                </w:p>
              </w:tc>
              <w:tc>
                <w:tcPr>
                  <w:tcW w:w="1289" w:type="dxa"/>
                  <w:shd w:val="clear" w:color="auto" w:fill="auto"/>
                  <w:vAlign w:val="center"/>
                </w:tcPr>
                <w:p w14:paraId="5CD71530" w14:textId="77777777" w:rsidR="00D328E5" w:rsidRPr="0060417D" w:rsidRDefault="00D328E5" w:rsidP="007A4174">
                  <w:pPr>
                    <w:adjustRightInd w:val="0"/>
                    <w:snapToGrid w:val="0"/>
                    <w:spacing w:beforeLines="50" w:before="161"/>
                    <w:jc w:val="right"/>
                    <w:rPr>
                      <w:rFonts w:ascii="Century" w:eastAsia="ＭＳ 明朝" w:hAnsi="Century" w:cs="メイリオ"/>
                      <w:szCs w:val="21"/>
                    </w:rPr>
                  </w:pPr>
                  <w:r w:rsidRPr="0060417D">
                    <w:rPr>
                      <w:rFonts w:ascii="Century" w:eastAsia="ＭＳ 明朝" w:hAnsi="Century" w:cs="メイリオ"/>
                      <w:szCs w:val="21"/>
                    </w:rPr>
                    <w:t>50</w:t>
                  </w:r>
                </w:p>
              </w:tc>
            </w:tr>
          </w:tbl>
          <w:p w14:paraId="4692A3C2"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※１　上記料金は、使用者が販売するコンサートチケットに万博公園入園料を含む場合の使</w:t>
            </w:r>
          </w:p>
          <w:p w14:paraId="02A11409"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用料金とします。</w:t>
            </w:r>
          </w:p>
          <w:p w14:paraId="788A467A" w14:textId="77777777" w:rsidR="00D328E5" w:rsidRPr="0060417D" w:rsidRDefault="00D328E5" w:rsidP="00D328E5">
            <w:pPr>
              <w:ind w:leftChars="450" w:left="15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使用者はコンサートチケットの前売販売相当分について公園事務所へ報告してください。使用者は本番日の前日までに万博公園入園料を公園事務所が発注している自然文化園入園料徴収業務受託者に前納してください。使用者は公園事務所へ当日の</w:t>
            </w:r>
            <w:r w:rsidRPr="0060417D">
              <w:rPr>
                <w:rFonts w:ascii="ＭＳ 明朝" w:eastAsia="ＭＳ 明朝" w:hAnsi="ＭＳ 明朝" w:cs="メイリオ"/>
                <w:szCs w:val="21"/>
              </w:rPr>
              <w:t>16時までに確定数を報告し、前納分との差額が生じた場合は、17時までに自然文化園中央口において現金にて精算してください。</w:t>
            </w:r>
          </w:p>
          <w:p w14:paraId="6BBEB2C7" w14:textId="77777777" w:rsidR="00D328E5" w:rsidRPr="0060417D" w:rsidRDefault="00D328E5" w:rsidP="007A4174">
            <w:pPr>
              <w:adjustRightInd w:val="0"/>
              <w:snapToGrid w:val="0"/>
              <w:spacing w:beforeLines="50" w:before="161"/>
              <w:rPr>
                <w:rFonts w:ascii="ＭＳ 明朝" w:eastAsia="ＭＳ 明朝" w:hAnsi="ＭＳ 明朝" w:cs="メイリオ"/>
                <w:szCs w:val="21"/>
              </w:rPr>
            </w:pPr>
          </w:p>
          <w:p w14:paraId="0DDD61D3"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⑦控室として公園事務所会議室等を使用する場合</w:t>
            </w:r>
          </w:p>
          <w:p w14:paraId="00FE93ED" w14:textId="7A076875"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【使用可能場所】記念ビル（２階及び３階）</w:t>
            </w:r>
          </w:p>
          <w:p w14:paraId="417DAE62"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【各部屋の面積及び使用料】　　　　　　　　　　　　　（料金は税込）　</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071"/>
              <w:gridCol w:w="1762"/>
              <w:gridCol w:w="1559"/>
            </w:tblGrid>
            <w:tr w:rsidR="0060417D" w:rsidRPr="0060417D" w14:paraId="7EEACB60" w14:textId="77777777" w:rsidTr="00662DE5">
              <w:tc>
                <w:tcPr>
                  <w:tcW w:w="1426" w:type="dxa"/>
                  <w:vAlign w:val="center"/>
                </w:tcPr>
                <w:p w14:paraId="0D97C3CA"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階　数</w:t>
                  </w:r>
                </w:p>
              </w:tc>
              <w:tc>
                <w:tcPr>
                  <w:tcW w:w="2071" w:type="dxa"/>
                  <w:vAlign w:val="center"/>
                </w:tcPr>
                <w:p w14:paraId="123EE7B0"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場　　所</w:t>
                  </w:r>
                </w:p>
              </w:tc>
              <w:tc>
                <w:tcPr>
                  <w:tcW w:w="1762" w:type="dxa"/>
                  <w:vAlign w:val="center"/>
                </w:tcPr>
                <w:p w14:paraId="124B1379" w14:textId="77777777" w:rsidR="00D328E5" w:rsidRPr="0060417D" w:rsidRDefault="00D328E5" w:rsidP="00D328E5">
                  <w:pPr>
                    <w:adjustRightInd w:val="0"/>
                    <w:snapToGrid w:val="0"/>
                    <w:ind w:right="410"/>
                    <w:jc w:val="center"/>
                    <w:rPr>
                      <w:rFonts w:ascii="ＭＳ 明朝" w:eastAsia="ＭＳ 明朝" w:hAnsi="ＭＳ 明朝" w:cs="メイリオ"/>
                      <w:szCs w:val="21"/>
                    </w:rPr>
                  </w:pPr>
                  <w:r w:rsidRPr="0060417D">
                    <w:rPr>
                      <w:rFonts w:ascii="ＭＳ 明朝" w:eastAsia="ＭＳ 明朝" w:hAnsi="ＭＳ 明朝" w:cs="メイリオ" w:hint="eastAsia"/>
                      <w:szCs w:val="21"/>
                    </w:rPr>
                    <w:t>面　積（㎡）</w:t>
                  </w:r>
                </w:p>
              </w:tc>
              <w:tc>
                <w:tcPr>
                  <w:tcW w:w="1559" w:type="dxa"/>
                  <w:vAlign w:val="center"/>
                </w:tcPr>
                <w:p w14:paraId="6536B5D6"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使</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用</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料</w:t>
                  </w:r>
                </w:p>
              </w:tc>
            </w:tr>
            <w:tr w:rsidR="0060417D" w:rsidRPr="0060417D" w14:paraId="151AE1B3" w14:textId="77777777" w:rsidTr="00662DE5">
              <w:tc>
                <w:tcPr>
                  <w:tcW w:w="1426" w:type="dxa"/>
                  <w:vMerge w:val="restart"/>
                  <w:vAlign w:val="center"/>
                </w:tcPr>
                <w:p w14:paraId="10890CA7"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２　階</w:t>
                  </w:r>
                </w:p>
              </w:tc>
              <w:tc>
                <w:tcPr>
                  <w:tcW w:w="2071" w:type="dxa"/>
                  <w:vAlign w:val="center"/>
                </w:tcPr>
                <w:p w14:paraId="74B70FFF"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エントランスホール</w:t>
                  </w:r>
                </w:p>
              </w:tc>
              <w:tc>
                <w:tcPr>
                  <w:tcW w:w="1762" w:type="dxa"/>
                  <w:vAlign w:val="center"/>
                </w:tcPr>
                <w:p w14:paraId="2DEDA5B8"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270.40</w:t>
                  </w:r>
                </w:p>
              </w:tc>
              <w:tc>
                <w:tcPr>
                  <w:tcW w:w="1559" w:type="dxa"/>
                  <w:vMerge w:val="restart"/>
                  <w:vAlign w:val="center"/>
                </w:tcPr>
                <w:p w14:paraId="10FB55E5"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2FFA4E46" w14:textId="77777777" w:rsidTr="00662DE5">
              <w:tc>
                <w:tcPr>
                  <w:tcW w:w="1426" w:type="dxa"/>
                  <w:vMerge/>
                  <w:vAlign w:val="center"/>
                </w:tcPr>
                <w:p w14:paraId="435149A6"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208332EF"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北会議室</w:t>
                  </w:r>
                </w:p>
              </w:tc>
              <w:tc>
                <w:tcPr>
                  <w:tcW w:w="1762" w:type="dxa"/>
                  <w:vAlign w:val="center"/>
                </w:tcPr>
                <w:p w14:paraId="6445B531"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180.34</w:t>
                  </w:r>
                </w:p>
              </w:tc>
              <w:tc>
                <w:tcPr>
                  <w:tcW w:w="1559" w:type="dxa"/>
                  <w:vMerge/>
                  <w:vAlign w:val="center"/>
                </w:tcPr>
                <w:p w14:paraId="614505BF"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99361A7" w14:textId="77777777" w:rsidTr="00662DE5">
              <w:tc>
                <w:tcPr>
                  <w:tcW w:w="1426" w:type="dxa"/>
                  <w:vMerge w:val="restart"/>
                  <w:vAlign w:val="center"/>
                </w:tcPr>
                <w:p w14:paraId="30999DC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３　階</w:t>
                  </w:r>
                </w:p>
              </w:tc>
              <w:tc>
                <w:tcPr>
                  <w:tcW w:w="2071" w:type="dxa"/>
                  <w:vAlign w:val="center"/>
                </w:tcPr>
                <w:p w14:paraId="1045FC8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Ａ会議室</w:t>
                  </w:r>
                </w:p>
              </w:tc>
              <w:tc>
                <w:tcPr>
                  <w:tcW w:w="1762" w:type="dxa"/>
                  <w:vAlign w:val="center"/>
                </w:tcPr>
                <w:p w14:paraId="67F4E9AE"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195.80</w:t>
                  </w:r>
                </w:p>
              </w:tc>
              <w:tc>
                <w:tcPr>
                  <w:tcW w:w="1559" w:type="dxa"/>
                  <w:vMerge/>
                  <w:vAlign w:val="center"/>
                </w:tcPr>
                <w:p w14:paraId="39B5ABFA"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C0590F4" w14:textId="77777777" w:rsidTr="00662DE5">
              <w:tc>
                <w:tcPr>
                  <w:tcW w:w="1426" w:type="dxa"/>
                  <w:vMerge/>
                  <w:vAlign w:val="center"/>
                </w:tcPr>
                <w:p w14:paraId="7615F03F"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42AEA40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Ｂ会議室</w:t>
                  </w:r>
                </w:p>
              </w:tc>
              <w:tc>
                <w:tcPr>
                  <w:tcW w:w="1762" w:type="dxa"/>
                  <w:vAlign w:val="center"/>
                </w:tcPr>
                <w:p w14:paraId="40D6DBFC"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0DC224AC"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5EF7E01" w14:textId="77777777" w:rsidTr="00662DE5">
              <w:tc>
                <w:tcPr>
                  <w:tcW w:w="1426" w:type="dxa"/>
                  <w:vMerge/>
                  <w:vAlign w:val="center"/>
                </w:tcPr>
                <w:p w14:paraId="2C96E2DE"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338A2CA6"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Ｃ会議室</w:t>
                  </w:r>
                </w:p>
              </w:tc>
              <w:tc>
                <w:tcPr>
                  <w:tcW w:w="1762" w:type="dxa"/>
                  <w:vAlign w:val="center"/>
                </w:tcPr>
                <w:p w14:paraId="56DFB984"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5FDCD54B"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4C0EEFC" w14:textId="77777777" w:rsidTr="00662DE5">
              <w:tc>
                <w:tcPr>
                  <w:tcW w:w="1426" w:type="dxa"/>
                  <w:vMerge/>
                  <w:vAlign w:val="center"/>
                </w:tcPr>
                <w:p w14:paraId="3FC1CB73"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08A6C18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Ｄ会議室</w:t>
                  </w:r>
                </w:p>
              </w:tc>
              <w:tc>
                <w:tcPr>
                  <w:tcW w:w="1762" w:type="dxa"/>
                  <w:vAlign w:val="center"/>
                </w:tcPr>
                <w:p w14:paraId="005A840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2B88A8D0"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3626C31" w14:textId="77777777" w:rsidTr="00662DE5">
              <w:tc>
                <w:tcPr>
                  <w:tcW w:w="1426" w:type="dxa"/>
                  <w:vMerge/>
                  <w:vAlign w:val="center"/>
                </w:tcPr>
                <w:p w14:paraId="689CFCFB"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9A2154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Ｅ会議室</w:t>
                  </w:r>
                </w:p>
              </w:tc>
              <w:tc>
                <w:tcPr>
                  <w:tcW w:w="1762" w:type="dxa"/>
                  <w:vAlign w:val="center"/>
                </w:tcPr>
                <w:p w14:paraId="0A182F4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5CDB47E8"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F1CC1DF" w14:textId="77777777" w:rsidTr="00662DE5">
              <w:tc>
                <w:tcPr>
                  <w:tcW w:w="1426" w:type="dxa"/>
                  <w:vMerge/>
                  <w:vAlign w:val="center"/>
                </w:tcPr>
                <w:p w14:paraId="51DD76A1"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381CEEBB"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Ｆ会議室</w:t>
                  </w:r>
                </w:p>
              </w:tc>
              <w:tc>
                <w:tcPr>
                  <w:tcW w:w="1762" w:type="dxa"/>
                  <w:vAlign w:val="center"/>
                </w:tcPr>
                <w:p w14:paraId="48FF5985"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63.50</w:t>
                  </w:r>
                </w:p>
              </w:tc>
              <w:tc>
                <w:tcPr>
                  <w:tcW w:w="1559" w:type="dxa"/>
                  <w:vMerge/>
                  <w:vAlign w:val="center"/>
                </w:tcPr>
                <w:p w14:paraId="071A1824"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46A16CD" w14:textId="77777777" w:rsidTr="00662DE5">
              <w:tc>
                <w:tcPr>
                  <w:tcW w:w="1426" w:type="dxa"/>
                  <w:vMerge/>
                  <w:vAlign w:val="center"/>
                </w:tcPr>
                <w:p w14:paraId="5D46429B"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B760FCB"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和　室</w:t>
                  </w:r>
                </w:p>
              </w:tc>
              <w:tc>
                <w:tcPr>
                  <w:tcW w:w="1762" w:type="dxa"/>
                  <w:vAlign w:val="center"/>
                </w:tcPr>
                <w:p w14:paraId="2B48D6A2"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26.73</w:t>
                  </w:r>
                </w:p>
              </w:tc>
              <w:tc>
                <w:tcPr>
                  <w:tcW w:w="1559" w:type="dxa"/>
                  <w:vMerge/>
                  <w:vAlign w:val="center"/>
                </w:tcPr>
                <w:p w14:paraId="245ED04E"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C6B79E0" w14:textId="77777777" w:rsidTr="00662DE5">
              <w:tc>
                <w:tcPr>
                  <w:tcW w:w="1426" w:type="dxa"/>
                  <w:vMerge/>
                  <w:vAlign w:val="center"/>
                </w:tcPr>
                <w:p w14:paraId="54F9A7D7"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08A8B62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給湯室</w:t>
                  </w:r>
                </w:p>
              </w:tc>
              <w:tc>
                <w:tcPr>
                  <w:tcW w:w="1762" w:type="dxa"/>
                  <w:vAlign w:val="center"/>
                </w:tcPr>
                <w:p w14:paraId="4B5FCD5B"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20.90</w:t>
                  </w:r>
                </w:p>
              </w:tc>
              <w:tc>
                <w:tcPr>
                  <w:tcW w:w="1559" w:type="dxa"/>
                  <w:vMerge/>
                  <w:vAlign w:val="center"/>
                </w:tcPr>
                <w:p w14:paraId="3555ECD5"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1821B172" w14:textId="77777777" w:rsidTr="00662DE5">
              <w:tc>
                <w:tcPr>
                  <w:tcW w:w="1426" w:type="dxa"/>
                  <w:vMerge/>
                  <w:vAlign w:val="center"/>
                </w:tcPr>
                <w:p w14:paraId="022F5FB2"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E76D08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廊　下</w:t>
                  </w:r>
                </w:p>
              </w:tc>
              <w:tc>
                <w:tcPr>
                  <w:tcW w:w="1762" w:type="dxa"/>
                  <w:vAlign w:val="center"/>
                </w:tcPr>
                <w:p w14:paraId="5F2BCDD3"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106.92</w:t>
                  </w:r>
                </w:p>
              </w:tc>
              <w:tc>
                <w:tcPr>
                  <w:tcW w:w="1559" w:type="dxa"/>
                  <w:vMerge/>
                  <w:vAlign w:val="center"/>
                </w:tcPr>
                <w:p w14:paraId="2E83FA2F"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EC90F78" w14:textId="77777777" w:rsidTr="00662DE5">
              <w:tc>
                <w:tcPr>
                  <w:tcW w:w="1426" w:type="dxa"/>
                  <w:vAlign w:val="center"/>
                </w:tcPr>
                <w:p w14:paraId="5FA12A1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計</w:t>
                  </w:r>
                </w:p>
              </w:tc>
              <w:tc>
                <w:tcPr>
                  <w:tcW w:w="2071" w:type="dxa"/>
                  <w:vAlign w:val="center"/>
                </w:tcPr>
                <w:p w14:paraId="44D9BA95"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1762" w:type="dxa"/>
                  <w:vAlign w:val="center"/>
                </w:tcPr>
                <w:p w14:paraId="6FD7BF5E"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1033.94</w:t>
                  </w:r>
                </w:p>
              </w:tc>
              <w:tc>
                <w:tcPr>
                  <w:tcW w:w="1559" w:type="dxa"/>
                  <w:vAlign w:val="center"/>
                </w:tcPr>
                <w:p w14:paraId="42D55FC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8,530</w:t>
                  </w:r>
                  <w:r w:rsidRPr="0060417D">
                    <w:rPr>
                      <w:rFonts w:ascii="Century" w:eastAsia="ＭＳ 明朝" w:hAnsi="Century" w:cs="メイリオ" w:hint="eastAsia"/>
                      <w:szCs w:val="21"/>
                    </w:rPr>
                    <w:t>円</w:t>
                  </w:r>
                </w:p>
              </w:tc>
            </w:tr>
          </w:tbl>
          <w:p w14:paraId="526339D2"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※使用料は「午前０時から午後</w:t>
            </w:r>
            <w:r w:rsidRPr="0060417D">
              <w:rPr>
                <w:rFonts w:ascii="ＭＳ 明朝" w:eastAsia="ＭＳ 明朝" w:hAnsi="ＭＳ 明朝" w:cs="メイリオ"/>
                <w:szCs w:val="21"/>
              </w:rPr>
              <w:t>12時」の１日単価です。</w:t>
            </w:r>
          </w:p>
          <w:p w14:paraId="43AE1537"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※日によっては使用不可の場合もあります。</w:t>
            </w:r>
          </w:p>
          <w:p w14:paraId="0870B65A"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※控室として公園事務所会議室等を使用した場所は清掃を行ったうえで、発生したゴミは</w:t>
            </w:r>
          </w:p>
          <w:p w14:paraId="6710463A" w14:textId="77777777" w:rsidR="00D328E5" w:rsidRPr="0060417D" w:rsidRDefault="00D328E5" w:rsidP="00D328E5">
            <w:pPr>
              <w:adjustRightInd w:val="0"/>
              <w:snapToGrid w:val="0"/>
              <w:ind w:left="794"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必ず持ち帰ってください。</w:t>
            </w:r>
          </w:p>
          <w:p w14:paraId="76630D5D"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※上記料金は変更する場合があります。</w:t>
            </w:r>
          </w:p>
          <w:p w14:paraId="51049102" w14:textId="77777777" w:rsidR="00D328E5" w:rsidRPr="0060417D" w:rsidRDefault="00D328E5" w:rsidP="00D328E5">
            <w:pPr>
              <w:adjustRightInd w:val="0"/>
              <w:snapToGrid w:val="0"/>
              <w:ind w:left="794"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※上記の場所を使用する場合は、以下の書類を事前に各１部ずつ提出してください。</w:t>
            </w:r>
          </w:p>
          <w:p w14:paraId="373BED0B"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①行政財産（普通財産）使用許可申請書【添付書類を含む】</w:t>
            </w:r>
          </w:p>
          <w:p w14:paraId="11018761"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②誓約書【暴力団員または、暴力団密接関係者でない旨の誓約】</w:t>
            </w:r>
          </w:p>
          <w:p w14:paraId="02B3598D"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③履歴事項全部証明書（または、現在事項全部証明書）の写し</w:t>
            </w:r>
          </w:p>
          <w:p w14:paraId="357F2A60"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④印鑑証明書の写し</w:t>
            </w:r>
          </w:p>
          <w:p w14:paraId="6A896889"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⑤役員名簿</w:t>
            </w:r>
          </w:p>
          <w:p w14:paraId="347C4170"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※前述③・④については発行日から３ヶ月以内の写しを提出してください。</w:t>
            </w:r>
          </w:p>
          <w:p w14:paraId="1DE72E38" w14:textId="77777777" w:rsidR="00D328E5" w:rsidRPr="0060417D" w:rsidRDefault="00D328E5" w:rsidP="00D328E5">
            <w:pPr>
              <w:adjustRightInd w:val="0"/>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※控室として使用する際には、管理にかかる人件費等が必要となる場合があります。</w:t>
            </w:r>
          </w:p>
          <w:p w14:paraId="48E4ED97" w14:textId="77777777" w:rsidR="00D328E5" w:rsidRPr="0060417D" w:rsidRDefault="00D328E5" w:rsidP="00D328E5">
            <w:pPr>
              <w:ind w:leftChars="200" w:left="400"/>
              <w:rPr>
                <w:rFonts w:ascii="ＭＳ 明朝" w:eastAsia="ＭＳ 明朝" w:hAnsi="ＭＳ 明朝" w:cs="メイリオ"/>
                <w:b/>
                <w:szCs w:val="21"/>
              </w:rPr>
            </w:pPr>
          </w:p>
          <w:p w14:paraId="117B8C21" w14:textId="77777777" w:rsidR="00D328E5" w:rsidRPr="0060417D" w:rsidRDefault="00D328E5" w:rsidP="00D328E5">
            <w:pPr>
              <w:snapToGrid w:val="0"/>
              <w:ind w:leftChars="100" w:left="200" w:firstLineChars="150" w:firstLine="300"/>
              <w:rPr>
                <w:rFonts w:ascii="ＭＳ 明朝" w:eastAsia="ＭＳ 明朝" w:hAnsi="ＭＳ 明朝" w:cs="メイリオ"/>
                <w:szCs w:val="21"/>
              </w:rPr>
            </w:pPr>
            <w:r w:rsidRPr="0060417D">
              <w:rPr>
                <w:rFonts w:ascii="ＭＳ 明朝" w:eastAsia="ＭＳ 明朝" w:hAnsi="ＭＳ 明朝" w:cs="メイリオ" w:hint="eastAsia"/>
                <w:szCs w:val="21"/>
              </w:rPr>
              <w:t>⑧救護者の収容施設として園内施設を使用する場合</w:t>
            </w:r>
          </w:p>
          <w:p w14:paraId="4BBB9266" w14:textId="77777777" w:rsidR="00D328E5" w:rsidRPr="0060417D" w:rsidRDefault="00D328E5" w:rsidP="00D328E5">
            <w:pPr>
              <w:snapToGrid w:val="0"/>
              <w:ind w:leftChars="100" w:left="2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○自然観察学習館実習室</w:t>
            </w:r>
          </w:p>
          <w:p w14:paraId="75EC26AC"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使用の際は、事前に公園事務所あてに行為許可申請書（様式第</w:t>
            </w:r>
            <w:r w:rsidRPr="0060417D">
              <w:rPr>
                <w:rFonts w:ascii="ＭＳ 明朝" w:eastAsia="ＭＳ 明朝" w:hAnsi="ＭＳ 明朝" w:cs="メイリオ"/>
                <w:szCs w:val="21"/>
              </w:rPr>
              <w:t>13号）の提出が必要です。</w:t>
            </w:r>
          </w:p>
          <w:p w14:paraId="7F948998"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なお、使用時においては、土や芝生カスの持込みや車椅子やストレッチャーのタイヤ痕を</w:t>
            </w:r>
          </w:p>
          <w:p w14:paraId="006F88D4"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防ぐため、必ずブルーシート等での床面養生を行ってください。</w:t>
            </w:r>
          </w:p>
          <w:p w14:paraId="51E0E330"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p>
          <w:p w14:paraId="3B788ECB"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○EXPO’70パビリオン１階ホワイエ専用使用部分</w:t>
            </w:r>
          </w:p>
          <w:p w14:paraId="1B0AC556"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使用の際は、事前に公園事務所あてに行為許可申請書（様式第13号）の提出が必要です。</w:t>
            </w:r>
          </w:p>
          <w:p w14:paraId="07412194"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なお、使用時においては、土や芝生カスの持込みや車椅子やストレッチャーのタイヤ痕を</w:t>
            </w:r>
          </w:p>
          <w:p w14:paraId="68B1DA1E"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防ぐため、必ずブルーシート等での床面養生を行ってください。</w:t>
            </w:r>
          </w:p>
          <w:p w14:paraId="0A09A95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b/>
              </w:rPr>
              <w:t xml:space="preserve">     </w:t>
            </w:r>
            <w:r w:rsidRPr="0060417D">
              <w:rPr>
                <w:rFonts w:ascii="Century" w:eastAsia="ＭＳ 明朝" w:hAnsi="Century" w:cs="Times New Roman" w:hint="eastAsia"/>
                <w:b/>
              </w:rPr>
              <w:t xml:space="preserve">　　</w:t>
            </w:r>
            <w:r w:rsidRPr="0060417D">
              <w:rPr>
                <w:rFonts w:ascii="Century" w:eastAsia="ＭＳ 明朝" w:hAnsi="Century" w:cs="Times New Roman" w:hint="eastAsia"/>
              </w:rPr>
              <w:t>なお、使用時間が</w:t>
            </w:r>
            <w:r w:rsidRPr="0060417D">
              <w:rPr>
                <w:rFonts w:ascii="Century" w:eastAsia="ＭＳ 明朝" w:hAnsi="Century" w:cs="Times New Roman"/>
              </w:rPr>
              <w:t>10</w:t>
            </w:r>
            <w:r w:rsidRPr="0060417D">
              <w:rPr>
                <w:rFonts w:ascii="Century" w:eastAsia="ＭＳ 明朝" w:hAnsi="Century" w:cs="Times New Roman" w:hint="eastAsia"/>
              </w:rPr>
              <w:t>時から</w:t>
            </w:r>
            <w:r w:rsidRPr="0060417D">
              <w:rPr>
                <w:rFonts w:ascii="Century" w:eastAsia="ＭＳ 明朝" w:hAnsi="Century" w:cs="Times New Roman"/>
              </w:rPr>
              <w:t>17</w:t>
            </w:r>
            <w:r w:rsidRPr="0060417D">
              <w:rPr>
                <w:rFonts w:ascii="Century" w:eastAsia="ＭＳ 明朝" w:hAnsi="Century" w:cs="Times New Roman" w:hint="eastAsia"/>
              </w:rPr>
              <w:t>時の間を超える場合は、管理にかかる人件費等を「来園者</w:t>
            </w:r>
          </w:p>
          <w:p w14:paraId="2FB1119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w:t>
            </w:r>
            <w:r w:rsidRPr="0060417D">
              <w:rPr>
                <w:rFonts w:ascii="Century" w:eastAsia="ＭＳ 明朝" w:hAnsi="Century" w:cs="Times New Roman"/>
              </w:rPr>
              <w:t xml:space="preserve"> </w:t>
            </w:r>
            <w:r w:rsidRPr="0060417D">
              <w:rPr>
                <w:rFonts w:ascii="Century" w:eastAsia="ＭＳ 明朝" w:hAnsi="Century" w:cs="Times New Roman" w:hint="eastAsia"/>
              </w:rPr>
              <w:t>案内業務」受託者から請求させていただく場合があります。</w:t>
            </w:r>
          </w:p>
          <w:p w14:paraId="36FBC7A9" w14:textId="77777777" w:rsidR="00D328E5" w:rsidRPr="0060417D" w:rsidRDefault="00D328E5" w:rsidP="00D328E5">
            <w:pPr>
              <w:ind w:leftChars="200" w:left="400" w:firstLineChars="250" w:firstLine="500"/>
              <w:rPr>
                <w:rFonts w:ascii="ＭＳ 明朝" w:eastAsia="ＭＳ 明朝" w:hAnsi="ＭＳ 明朝" w:cs="メイリオ"/>
                <w:szCs w:val="21"/>
              </w:rPr>
            </w:pPr>
          </w:p>
          <w:p w14:paraId="74276C04"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２．使用申込みの条件</w:t>
            </w:r>
          </w:p>
          <w:p w14:paraId="2767DC8D"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次の条件を全て満たしていることが必要です。</w:t>
            </w:r>
          </w:p>
          <w:p w14:paraId="5684D3E1" w14:textId="77777777" w:rsidR="00D328E5" w:rsidRPr="0060417D" w:rsidRDefault="00D328E5" w:rsidP="00D328E5">
            <w:pPr>
              <w:ind w:firstLineChars="100" w:firstLine="200"/>
              <w:rPr>
                <w:rFonts w:ascii="ＭＳ 明朝" w:eastAsia="ＭＳ 明朝" w:hAnsi="ＭＳ 明朝" w:cs="メイリオ"/>
                <w:kern w:val="0"/>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1）万博公園の近隣居住地において、</w:t>
            </w:r>
            <w:r w:rsidRPr="0060417D">
              <w:rPr>
                <w:rFonts w:ascii="ＭＳ 明朝" w:eastAsia="ＭＳ 明朝" w:hAnsi="ＭＳ 明朝" w:cs="メイリオ" w:hint="eastAsia"/>
                <w:kern w:val="0"/>
                <w:szCs w:val="21"/>
              </w:rPr>
              <w:t>「大阪府生活環境の保全等に関する条例（条例第</w:t>
            </w:r>
            <w:r w:rsidRPr="0060417D">
              <w:rPr>
                <w:rFonts w:ascii="ＭＳ 明朝" w:eastAsia="ＭＳ 明朝" w:hAnsi="ＭＳ 明朝" w:cs="メイリオ"/>
                <w:kern w:val="0"/>
                <w:szCs w:val="21"/>
              </w:rPr>
              <w:t>84条、施</w:t>
            </w:r>
          </w:p>
          <w:p w14:paraId="40C14398"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行規則第</w:t>
            </w:r>
            <w:r w:rsidRPr="0060417D">
              <w:rPr>
                <w:rFonts w:ascii="ＭＳ 明朝" w:eastAsia="ＭＳ 明朝" w:hAnsi="ＭＳ 明朝" w:cs="メイリオ"/>
                <w:kern w:val="0"/>
                <w:szCs w:val="21"/>
              </w:rPr>
              <w:t>54条）」の騒音規制基準（以下「騒音基準」という。）以内で万博公園の敷地境界</w:t>
            </w:r>
          </w:p>
          <w:p w14:paraId="514AE46D"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線上で、午前８時から午後６時の間は５５ｄＢ以下、午後６時から午後９時の間は５０ｄＢ</w:t>
            </w:r>
          </w:p>
          <w:p w14:paraId="412A0B01"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以下</w:t>
            </w:r>
            <w:r w:rsidRPr="0060417D">
              <w:rPr>
                <w:rFonts w:ascii="ＭＳ 明朝" w:eastAsia="ＭＳ 明朝" w:hAnsi="ＭＳ 明朝" w:cs="メイリオ" w:hint="eastAsia"/>
                <w:szCs w:val="21"/>
              </w:rPr>
              <w:t>に対応できる音響システムを計画していること。</w:t>
            </w:r>
          </w:p>
          <w:p w14:paraId="04F5044D" w14:textId="77777777" w:rsidR="00D328E5" w:rsidRPr="0060417D" w:rsidRDefault="00D328E5" w:rsidP="00D328E5">
            <w:pPr>
              <w:ind w:leftChars="350" w:left="700" w:firstLine="1"/>
              <w:rPr>
                <w:rFonts w:ascii="ＭＳ 明朝" w:eastAsia="ＭＳ 明朝" w:hAnsi="ＭＳ 明朝" w:cs="メイリオ"/>
                <w:szCs w:val="21"/>
              </w:rPr>
            </w:pPr>
            <w:r w:rsidRPr="0060417D">
              <w:rPr>
                <w:rFonts w:ascii="ＭＳ 明朝" w:eastAsia="ＭＳ 明朝" w:hAnsi="ＭＳ 明朝" w:cs="メイリオ" w:hint="eastAsia"/>
                <w:szCs w:val="21"/>
              </w:rPr>
              <w:t>また、天候不順（雨天、曇天、強風など）の場合であっても、騒音基準を超えない対応を計画していること。</w:t>
            </w:r>
          </w:p>
          <w:p w14:paraId="46B2B6C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2）天変地異（落雷・豪雨・暴風・地震等）・人的災害（食中毒・テロ・爆破物等）に伴う鑑賞者</w:t>
            </w:r>
          </w:p>
          <w:p w14:paraId="511A7144"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の安全対策が計画されていること。</w:t>
            </w:r>
          </w:p>
          <w:p w14:paraId="7E782567"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3）本番日の鑑賞者が１日１万人を超えていること。</w:t>
            </w:r>
          </w:p>
          <w:p w14:paraId="623FC93E"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4）緑に包まれた文化公園にふさわしく、万博公園のイメージアップにつながる内容であること。</w:t>
            </w:r>
          </w:p>
          <w:p w14:paraId="44182DDC" w14:textId="77777777" w:rsidR="00D328E5" w:rsidRPr="0060417D" w:rsidRDefault="00D328E5" w:rsidP="00D328E5">
            <w:pPr>
              <w:ind w:leftChars="100" w:left="2400" w:hangingChars="1100" w:hanging="2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5）過去２年間において、鑑賞者が１日１万人を超える国内での野外コンサートの実績を有して</w:t>
            </w:r>
          </w:p>
          <w:p w14:paraId="6EA41EB2" w14:textId="77777777" w:rsidR="00D328E5" w:rsidRPr="0060417D" w:rsidRDefault="00D328E5" w:rsidP="00D328E5">
            <w:pPr>
              <w:ind w:left="2400" w:hangingChars="1200" w:hanging="24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いること。</w:t>
            </w:r>
          </w:p>
          <w:p w14:paraId="293A8156" w14:textId="77777777" w:rsidR="00D328E5" w:rsidRPr="0060417D" w:rsidRDefault="00D328E5" w:rsidP="00D328E5">
            <w:pPr>
              <w:ind w:firstLineChars="150" w:firstLine="300"/>
              <w:rPr>
                <w:rFonts w:ascii="ＭＳ 明朝" w:eastAsia="ＭＳ 明朝" w:hAnsi="ＭＳ 明朝" w:cs="Times New Roman"/>
              </w:rPr>
            </w:pPr>
            <w:r w:rsidRPr="0060417D">
              <w:rPr>
                <w:rFonts w:ascii="ＭＳ 明朝" w:eastAsia="ＭＳ 明朝" w:hAnsi="ＭＳ 明朝" w:cs="Times New Roman"/>
              </w:rPr>
              <w:t>(6)次のいずれかに該当する使用でないこと</w:t>
            </w:r>
          </w:p>
          <w:p w14:paraId="44807EA8"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lastRenderedPageBreak/>
              <w:t>①　暴力団の利益になるもの</w:t>
            </w:r>
          </w:p>
          <w:p w14:paraId="1087D8A3"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②　法令等に違反するもの又はそのおそれのあるもの</w:t>
            </w:r>
          </w:p>
          <w:p w14:paraId="468EA461"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③　公序良俗に反するもの又はそのおそれのあるもの</w:t>
            </w:r>
          </w:p>
          <w:p w14:paraId="6944FBCC"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④　人権侵害となるもの又はそのおそれのあるもの</w:t>
            </w:r>
          </w:p>
          <w:p w14:paraId="167CA3CB"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⑤　政治性のあるもの</w:t>
            </w:r>
          </w:p>
          <w:p w14:paraId="46A45EB0"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⑥　宗教性のあるもの</w:t>
            </w:r>
          </w:p>
          <w:p w14:paraId="2AD16BC4"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⑦　公衆に不快の念又は危害を与えるもの</w:t>
            </w:r>
          </w:p>
          <w:p w14:paraId="3F201246"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p>
          <w:p w14:paraId="4C69D9A0"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３．受付期間</w:t>
            </w:r>
          </w:p>
          <w:p w14:paraId="13CEB2EF" w14:textId="77777777" w:rsidR="00D328E5" w:rsidRPr="0060417D" w:rsidRDefault="00D328E5" w:rsidP="00D328E5">
            <w:pPr>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11</w:t>
            </w:r>
            <w:r w:rsidRPr="0060417D">
              <w:rPr>
                <w:rFonts w:ascii="Century" w:eastAsia="ＭＳ 明朝" w:hAnsi="Century" w:cs="メイリオ" w:hint="eastAsia"/>
                <w:szCs w:val="21"/>
              </w:rPr>
              <w:t>月</w:t>
            </w:r>
            <w:r w:rsidRPr="0060417D">
              <w:rPr>
                <w:rFonts w:ascii="Century" w:eastAsia="ＭＳ 明朝" w:hAnsi="Century" w:cs="メイリオ"/>
                <w:szCs w:val="21"/>
              </w:rPr>
              <w:t>21</w:t>
            </w:r>
            <w:r w:rsidRPr="0060417D">
              <w:rPr>
                <w:rFonts w:ascii="Century" w:eastAsia="ＭＳ 明朝" w:hAnsi="Century" w:cs="メイリオ" w:hint="eastAsia"/>
                <w:szCs w:val="21"/>
              </w:rPr>
              <w:t>日（月）</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受付開始</w:t>
            </w:r>
          </w:p>
          <w:p w14:paraId="7BB32C33"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14</w:t>
            </w:r>
            <w:r w:rsidRPr="0060417D">
              <w:rPr>
                <w:rFonts w:ascii="Century" w:eastAsia="ＭＳ 明朝" w:hAnsi="Century" w:cs="メイリオ" w:hint="eastAsia"/>
                <w:szCs w:val="21"/>
              </w:rPr>
              <w:t>日（水）</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受付締切　</w:t>
            </w:r>
          </w:p>
          <w:p w14:paraId="23B39545" w14:textId="77777777" w:rsidR="00D328E5" w:rsidRPr="0060417D" w:rsidRDefault="00D328E5" w:rsidP="00D328E5">
            <w:pPr>
              <w:ind w:firstLineChars="100" w:firstLine="200"/>
              <w:rPr>
                <w:rFonts w:ascii="Century" w:eastAsia="ＭＳ 明朝" w:hAnsi="Century" w:cs="メイリオ"/>
                <w:szCs w:val="21"/>
              </w:rPr>
            </w:pP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22</w:t>
            </w:r>
            <w:r w:rsidRPr="0060417D">
              <w:rPr>
                <w:rFonts w:ascii="Century" w:eastAsia="ＭＳ 明朝" w:hAnsi="Century" w:cs="メイリオ" w:hint="eastAsia"/>
                <w:szCs w:val="21"/>
              </w:rPr>
              <w:t>日（木）</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使用者公表</w:t>
            </w:r>
          </w:p>
          <w:p w14:paraId="3B722B65" w14:textId="77777777" w:rsidR="00D328E5" w:rsidRPr="0060417D" w:rsidRDefault="00D328E5" w:rsidP="00D328E5">
            <w:pPr>
              <w:ind w:firstLineChars="200" w:firstLine="400"/>
              <w:rPr>
                <w:rFonts w:ascii="ＭＳ 明朝" w:eastAsia="ＭＳ 明朝" w:hAnsi="ＭＳ 明朝" w:cs="Times New Roman"/>
              </w:rPr>
            </w:pPr>
            <w:r w:rsidRPr="0060417D">
              <w:rPr>
                <w:rFonts w:ascii="ＭＳ 明朝" w:eastAsia="ＭＳ 明朝" w:hAnsi="ＭＳ 明朝" w:cs="メイリオ" w:hint="eastAsia"/>
                <w:szCs w:val="21"/>
              </w:rPr>
              <w:t>※使用者公表は、</w:t>
            </w:r>
            <w:r w:rsidRPr="0060417D">
              <w:rPr>
                <w:rFonts w:ascii="ＭＳ 明朝" w:eastAsia="ＭＳ 明朝" w:hAnsi="ＭＳ 明朝" w:cs="Times New Roman" w:hint="eastAsia"/>
              </w:rPr>
              <w:t>使用者名・日程・場所をホームページにて行います。</w:t>
            </w:r>
          </w:p>
          <w:p w14:paraId="25F7856E" w14:textId="77777777" w:rsidR="00D328E5" w:rsidRPr="0060417D" w:rsidRDefault="00D328E5" w:rsidP="00D328E5">
            <w:pPr>
              <w:rPr>
                <w:rFonts w:ascii="ＭＳ 明朝" w:eastAsia="ＭＳ 明朝" w:hAnsi="ＭＳ 明朝" w:cs="メイリオ"/>
                <w:szCs w:val="21"/>
              </w:rPr>
            </w:pPr>
          </w:p>
          <w:p w14:paraId="23C6883B"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４．申込み手続き</w:t>
            </w:r>
          </w:p>
          <w:p w14:paraId="12650CEA"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1）提出書類</w:t>
            </w:r>
          </w:p>
          <w:p w14:paraId="49AD1971"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①優先使用申込書【別紙様式】</w:t>
            </w:r>
          </w:p>
          <w:p w14:paraId="10B5D2E1"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②企画書【任意の様式】</w:t>
            </w:r>
          </w:p>
          <w:p w14:paraId="2A67B883"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※以下項目を企画書に記載してください。</w:t>
            </w:r>
          </w:p>
          <w:p w14:paraId="681E4AF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1)コンサートの規模、音楽ジャンルまたはアーティスト</w:t>
            </w:r>
          </w:p>
          <w:p w14:paraId="6D2EA33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2)設営・撤去スケジュール</w:t>
            </w:r>
          </w:p>
          <w:p w14:paraId="3139869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3)自治体が定める騒音規制基準内の音響システム計画（公園敷地境界線上までの音量減衰</w:t>
            </w:r>
          </w:p>
          <w:p w14:paraId="06ED65D7"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分布計画図を含む）</w:t>
            </w:r>
          </w:p>
          <w:p w14:paraId="5C689CCE"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4)過去の開催実績など（コンサート会場と住宅地との敷地境界線上の音量測定データがあ</w:t>
            </w:r>
          </w:p>
          <w:p w14:paraId="3454716A"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れば提出してください）</w:t>
            </w:r>
          </w:p>
          <w:p w14:paraId="268FBC8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5)前記「２．使用申込みの条件」の（1）から（6）の条件を証明できる根拠（実績・計画書）</w:t>
            </w:r>
          </w:p>
          <w:p w14:paraId="7340A31E" w14:textId="77777777" w:rsidR="00D328E5" w:rsidRPr="0060417D" w:rsidRDefault="00D328E5" w:rsidP="00D328E5">
            <w:pPr>
              <w:ind w:leftChars="450" w:left="1100" w:hangingChars="100" w:hanging="200"/>
              <w:rPr>
                <w:rFonts w:ascii="ＭＳ 明朝" w:eastAsia="ＭＳ 明朝" w:hAnsi="ＭＳ 明朝" w:cs="メイリオ"/>
                <w:szCs w:val="21"/>
              </w:rPr>
            </w:pPr>
          </w:p>
          <w:p w14:paraId="11BE9D74"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2）提出方法</w:t>
            </w:r>
          </w:p>
          <w:p w14:paraId="58AB1FA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14</w:t>
            </w:r>
            <w:r w:rsidRPr="0060417D">
              <w:rPr>
                <w:rFonts w:ascii="Century" w:eastAsia="ＭＳ 明朝" w:hAnsi="Century" w:cs="メイリオ" w:hint="eastAsia"/>
                <w:szCs w:val="21"/>
              </w:rPr>
              <w:t>日</w:t>
            </w:r>
            <w:r w:rsidRPr="0060417D">
              <w:rPr>
                <w:rFonts w:ascii="ＭＳ 明朝" w:eastAsia="ＭＳ 明朝" w:hAnsi="ＭＳ 明朝" w:cs="メイリオ" w:hint="eastAsia"/>
                <w:szCs w:val="21"/>
              </w:rPr>
              <w:t>（水）までに必着</w:t>
            </w:r>
          </w:p>
          <w:p w14:paraId="37EAA343"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3）提出先</w:t>
            </w:r>
          </w:p>
          <w:p w14:paraId="3F860766"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565-0826　大阪府吹田市千里万博公園１－１</w:t>
            </w:r>
          </w:p>
          <w:p w14:paraId="13D6A787"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　営業推進課営業推進チームあて</w:t>
            </w:r>
          </w:p>
          <w:p w14:paraId="2CE5A6DC" w14:textId="77777777" w:rsidR="00D328E5" w:rsidRPr="0060417D" w:rsidRDefault="00D328E5" w:rsidP="00D328E5">
            <w:pPr>
              <w:rPr>
                <w:rFonts w:ascii="ＭＳ 明朝" w:eastAsia="ＭＳ 明朝" w:hAnsi="ＭＳ 明朝" w:cs="Times New Roman"/>
              </w:rPr>
            </w:pPr>
          </w:p>
          <w:p w14:paraId="013EFDF9"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b/>
                <w:szCs w:val="21"/>
              </w:rPr>
              <w:t>５．使用希望日が重複したときの取扱い</w:t>
            </w:r>
          </w:p>
          <w:p w14:paraId="68A1E7D6" w14:textId="77777777" w:rsidR="00D328E5" w:rsidRPr="0060417D" w:rsidRDefault="00D328E5" w:rsidP="00D328E5">
            <w:pPr>
              <w:ind w:leftChars="100" w:left="200"/>
              <w:rPr>
                <w:rFonts w:ascii="ＭＳ 明朝" w:eastAsia="ＭＳ 明朝" w:hAnsi="ＭＳ 明朝" w:cs="メイリオ"/>
                <w:szCs w:val="21"/>
              </w:rPr>
            </w:pPr>
            <w:r w:rsidRPr="0060417D">
              <w:rPr>
                <w:rFonts w:ascii="ＭＳ 明朝" w:eastAsia="ＭＳ 明朝" w:hAnsi="ＭＳ 明朝" w:cs="メイリオ" w:hint="eastAsia"/>
                <w:szCs w:val="21"/>
              </w:rPr>
              <w:t>使用希望日が重複したときは、次の</w:t>
            </w:r>
            <w:r w:rsidRPr="0060417D">
              <w:rPr>
                <w:rFonts w:ascii="ＭＳ 明朝" w:eastAsia="ＭＳ 明朝" w:hAnsi="ＭＳ 明朝" w:cs="メイリオ"/>
                <w:szCs w:val="21"/>
              </w:rPr>
              <w:t>(1)から(5)までの該当項目が多い提案から優先順位を特定しますので優先受付申込書【別紙様式】の使用希望日の記入においては、第２希望日まで記入ください。</w:t>
            </w:r>
          </w:p>
          <w:p w14:paraId="2647E74B"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1）過去２年間において、自治体が定める</w:t>
            </w:r>
            <w:r w:rsidRPr="0060417D">
              <w:rPr>
                <w:rFonts w:ascii="ＭＳ 明朝" w:eastAsia="ＭＳ 明朝" w:hAnsi="ＭＳ 明朝" w:cs="メイリオ" w:hint="eastAsia"/>
                <w:kern w:val="0"/>
                <w:szCs w:val="21"/>
              </w:rPr>
              <w:t>騒音規制に関する基準以内の音量で</w:t>
            </w:r>
            <w:r w:rsidRPr="0060417D">
              <w:rPr>
                <w:rFonts w:ascii="ＭＳ 明朝" w:eastAsia="ＭＳ 明朝" w:hAnsi="ＭＳ 明朝" w:cs="メイリオ" w:hint="eastAsia"/>
                <w:szCs w:val="21"/>
              </w:rPr>
              <w:t>野外コンサートを実</w:t>
            </w:r>
          </w:p>
          <w:p w14:paraId="2F80F26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施した実績を有していること</w:t>
            </w:r>
          </w:p>
          <w:p w14:paraId="00E112B3"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2）コンサートの本番時間が短いもの</w:t>
            </w:r>
          </w:p>
          <w:p w14:paraId="5596FAFF"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3）集客数・開催日数から公園事務所への収入が多いもの</w:t>
            </w:r>
          </w:p>
          <w:p w14:paraId="1C27FBA8"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4）事業計画の確実性と安全管理計画が優れているもの</w:t>
            </w:r>
          </w:p>
          <w:p w14:paraId="44EE1401"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5）近隣居住地にコンサート騒音となりにくいアーティストを選んでいる。また、話題性のあ</w:t>
            </w:r>
          </w:p>
          <w:p w14:paraId="7C823823" w14:textId="77777777" w:rsidR="00D328E5" w:rsidRPr="0060417D" w:rsidRDefault="00D328E5" w:rsidP="00D328E5">
            <w:pPr>
              <w:adjustRightIn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るもの</w:t>
            </w:r>
          </w:p>
          <w:p w14:paraId="2AB08563" w14:textId="77777777" w:rsidR="00D328E5" w:rsidRPr="0060417D" w:rsidRDefault="00D328E5" w:rsidP="00D328E5">
            <w:pPr>
              <w:ind w:leftChars="200" w:left="400"/>
              <w:rPr>
                <w:rFonts w:ascii="ＭＳ 明朝" w:eastAsia="ＭＳ 明朝" w:hAnsi="ＭＳ 明朝" w:cs="メイリオ"/>
                <w:b/>
                <w:szCs w:val="21"/>
              </w:rPr>
            </w:pPr>
          </w:p>
          <w:p w14:paraId="50F9E561"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６．使用を許可する際の条件</w:t>
            </w:r>
          </w:p>
          <w:p w14:paraId="1DE19FD8"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使用規制等は次のとおりです。</w:t>
            </w:r>
          </w:p>
          <w:p w14:paraId="73BDE0A1"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(1)使用目的以外に使用しないこと</w:t>
            </w:r>
          </w:p>
          <w:p w14:paraId="565F8569"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(2)使用許可に伴う権利を第三者に譲渡若しくは転貸しないこと</w:t>
            </w:r>
          </w:p>
          <w:p w14:paraId="298DEFD4"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(3)許可された使用時間を厳守すること（準備・整備・清掃等の時間も含む）</w:t>
            </w:r>
          </w:p>
          <w:p w14:paraId="453653F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(4)常に善良な注意と責任をもって使用すること</w:t>
            </w:r>
          </w:p>
          <w:p w14:paraId="503FC3D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(5)暴力行為その他公序良俗に反する行為等他人に迷惑を及ぼす行為をしないこと</w:t>
            </w:r>
          </w:p>
          <w:p w14:paraId="39489673"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(6)許可なく壁柱等にはり紙、釘打ち等をしないこと</w:t>
            </w:r>
          </w:p>
          <w:p w14:paraId="30C08BFA"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(7)許可なく危険な物品又は動物を持ち込まないこと</w:t>
            </w:r>
          </w:p>
          <w:p w14:paraId="65C6B342"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(8)許可なく物品を販売し又は展示しないこと</w:t>
            </w:r>
          </w:p>
          <w:p w14:paraId="12D7E91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(9)所定の場所以外で火気を使用しないこと</w:t>
            </w:r>
          </w:p>
          <w:p w14:paraId="00159902"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(10)火災、盗難、人身事故等の防止に努めること</w:t>
            </w:r>
          </w:p>
          <w:p w14:paraId="579B950D"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(11)施設等を損傷したときは、直ちに公園事務所に届け出ること。また、使用者の責に帰すべき事</w:t>
            </w:r>
          </w:p>
          <w:p w14:paraId="06B1FDD4"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由のときは、原状回復又は損害賠償をすること</w:t>
            </w:r>
          </w:p>
          <w:p w14:paraId="7563508E"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(12)使用時における必要な警備員は、使用者が負担すること</w:t>
            </w:r>
          </w:p>
          <w:p w14:paraId="7E164DAB"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(13)使用した施設の後片付け、清掃、発生したゴミ等は、万博公園内に残さないよう処理すること</w:t>
            </w:r>
          </w:p>
          <w:p w14:paraId="38AEA384"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(14)仮設工作物を設置するときは公園事務所の許可を受けること</w:t>
            </w:r>
          </w:p>
          <w:p w14:paraId="1EC3C550" w14:textId="77777777" w:rsidR="00D328E5" w:rsidRPr="0060417D" w:rsidRDefault="00D328E5" w:rsidP="00D328E5">
            <w:pPr>
              <w:ind w:firstLineChars="50" w:firstLine="100"/>
              <w:rPr>
                <w:rFonts w:ascii="ＭＳ 明朝" w:eastAsia="ＭＳ 明朝" w:hAnsi="ＭＳ 明朝" w:cs="メイリオ"/>
                <w:szCs w:val="21"/>
              </w:rPr>
            </w:pPr>
            <w:r w:rsidRPr="0060417D">
              <w:rPr>
                <w:rFonts w:ascii="ＭＳ 明朝" w:eastAsia="ＭＳ 明朝" w:hAnsi="ＭＳ 明朝" w:cs="メイリオ"/>
                <w:b/>
                <w:szCs w:val="21"/>
              </w:rPr>
              <w:t xml:space="preserve"> </w:t>
            </w:r>
            <w:r w:rsidRPr="0060417D">
              <w:rPr>
                <w:rFonts w:ascii="ＭＳ 明朝" w:eastAsia="ＭＳ 明朝" w:hAnsi="ＭＳ 明朝" w:cs="メイリオ"/>
                <w:szCs w:val="21"/>
              </w:rPr>
              <w:t>(15)のぼりや横断幕などを設置する場合は、公園事務所の許可を得ること。また、これらのデザイ</w:t>
            </w:r>
          </w:p>
          <w:p w14:paraId="5775570B"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ンは万博公園の品格・景観等を阻害しないものとすること</w:t>
            </w:r>
          </w:p>
          <w:p w14:paraId="4B9917B0"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７．使用申込にあたっての留意事項</w:t>
            </w:r>
          </w:p>
          <w:p w14:paraId="4B2E9AD8" w14:textId="77777777" w:rsidR="00D328E5" w:rsidRPr="0060417D" w:rsidRDefault="00D328E5" w:rsidP="007A4174">
            <w:pPr>
              <w:adjustRightInd w:val="0"/>
              <w:snapToGrid w:val="0"/>
              <w:spacing w:beforeLines="50" w:before="161"/>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1）設営・撤去について</w:t>
            </w:r>
          </w:p>
          <w:p w14:paraId="55F73D7D" w14:textId="77777777" w:rsidR="00D328E5" w:rsidRPr="0060417D" w:rsidRDefault="00D328E5" w:rsidP="00D328E5">
            <w:pPr>
              <w:snapToGrid w:val="0"/>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①開園時間帯（午前９時</w:t>
            </w:r>
            <w:r w:rsidRPr="0060417D">
              <w:rPr>
                <w:rFonts w:ascii="ＭＳ 明朝" w:eastAsia="ＭＳ 明朝" w:hAnsi="ＭＳ 明朝" w:cs="メイリオ"/>
                <w:szCs w:val="21"/>
              </w:rPr>
              <w:t>30分から午後５時及びコンサート本番の時間帯）</w:t>
            </w:r>
            <w:r w:rsidRPr="0060417D">
              <w:rPr>
                <w:rFonts w:ascii="ＭＳ 明朝" w:eastAsia="ＭＳ 明朝" w:hAnsi="ＭＳ 明朝" w:cs="メイリオ" w:hint="eastAsia"/>
                <w:szCs w:val="21"/>
              </w:rPr>
              <w:t>は車両進入を禁止</w:t>
            </w:r>
          </w:p>
          <w:p w14:paraId="08FEC944" w14:textId="77777777" w:rsidR="00D328E5" w:rsidRPr="0060417D" w:rsidRDefault="00D328E5" w:rsidP="00D328E5">
            <w:pPr>
              <w:snapToGrid w:val="0"/>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します。やむを得ない事情がある場合は、公園事務所の許可を得たうえで、車両の前に誘</w:t>
            </w:r>
          </w:p>
          <w:p w14:paraId="317BFBEA"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導員を配備したうえで進入してください。</w:t>
            </w:r>
          </w:p>
          <w:p w14:paraId="7C7BFB0C"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なお、コンサート会場（周辺の車両通行区域も含む）をフェンス等で囲み、車両と来園者</w:t>
            </w:r>
          </w:p>
          <w:p w14:paraId="3B5B00A8"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を分離することにより来園者の安全が確保できる場合は、公園事務所の許可を得たうえで、</w:t>
            </w:r>
          </w:p>
          <w:p w14:paraId="2D350C44"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開園時間帯であっても車両進入を許可します。</w:t>
            </w:r>
          </w:p>
          <w:p w14:paraId="6724615F" w14:textId="77777777" w:rsidR="00D328E5" w:rsidRPr="0060417D" w:rsidRDefault="00D328E5" w:rsidP="00D328E5">
            <w:pPr>
              <w:ind w:leftChars="50" w:left="1100" w:hangingChars="500" w:hanging="10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②施設の専用使用にあたっては、万博公園は野外コンサートのためだけの施設ではないため</w:t>
            </w:r>
          </w:p>
          <w:p w14:paraId="79B85D17"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他の来園者には十分な配慮を行ってください。下津道（砂の広場前）の園路は、リハーサル・</w:t>
            </w:r>
          </w:p>
          <w:p w14:paraId="30D8248E"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本番以外の設営・撤去時は出来るだけ来園者の安全を確保した上で通行させてください。ま</w:t>
            </w:r>
          </w:p>
          <w:p w14:paraId="6EFF365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た、それ以外の園路における来園者の通行は規制しないでください。</w:t>
            </w:r>
          </w:p>
          <w:p w14:paraId="4FD3E6B8"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③使用者は、コンサート会場内外の警備計画を提出すること。なお、来園者への雑踏警備や禁</w:t>
            </w:r>
          </w:p>
          <w:p w14:paraId="0F46EF26"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止行為などの周知は公園事務所で行います。</w:t>
            </w:r>
          </w:p>
          <w:p w14:paraId="2F51312A" w14:textId="77777777" w:rsidR="00D328E5" w:rsidRPr="0060417D" w:rsidRDefault="00D328E5" w:rsidP="00D328E5">
            <w:pPr>
              <w:snapToGrid w:val="0"/>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④もみじ川芝生広場、東の広場全域において、ステージ・楽屋・関係者控えテント・ＰＡ操作</w:t>
            </w:r>
          </w:p>
          <w:p w14:paraId="58D7E01D"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卓テントなど（以下「設営物」という。）を連続設置できる期限は、最長で</w:t>
            </w:r>
            <w:r w:rsidRPr="0060417D">
              <w:rPr>
                <w:rFonts w:ascii="ＭＳ 明朝" w:eastAsia="ＭＳ 明朝" w:hAnsi="ＭＳ 明朝" w:cs="メイリオ"/>
                <w:szCs w:val="21"/>
              </w:rPr>
              <w:t>21日間とします。</w:t>
            </w:r>
          </w:p>
          <w:p w14:paraId="6CBD99CA"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なお、その間には芝生管理作業（灌水・施肥・芝補修等）を行います。</w:t>
            </w:r>
          </w:p>
          <w:p w14:paraId="40C1D1BE"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なお、設営物の連続設置の期間中の自然文化園の開園時間帯は安全管理のため使用者におい</w:t>
            </w:r>
          </w:p>
          <w:p w14:paraId="66984D7F"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てスタッフ等を配置してください。</w:t>
            </w:r>
          </w:p>
          <w:p w14:paraId="7BE1FB6B" w14:textId="77777777" w:rsidR="00D328E5" w:rsidRPr="0060417D" w:rsidRDefault="00D328E5" w:rsidP="00D328E5">
            <w:pPr>
              <w:snapToGrid w:val="0"/>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⑤設営物が置かれている間は、存置設営物の投影面積に、上記</w:t>
            </w:r>
            <w:r w:rsidRPr="0060417D">
              <w:rPr>
                <w:rFonts w:ascii="ＭＳ 明朝" w:eastAsia="ＭＳ 明朝" w:hAnsi="ＭＳ 明朝" w:cs="メイリオ"/>
                <w:szCs w:val="21"/>
              </w:rPr>
              <w:t>3)④の使用料単価と設置日数を</w:t>
            </w:r>
          </w:p>
          <w:p w14:paraId="2777227F"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乗じた金額を徴収します。</w:t>
            </w:r>
          </w:p>
          <w:p w14:paraId="207327E6"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⑥設営・撤去における万博公園内への車両・スタッフの入退場等は次のとおりとします。</w:t>
            </w:r>
          </w:p>
          <w:p w14:paraId="7CCE5A26" w14:textId="77777777" w:rsidR="00D328E5" w:rsidRPr="0060417D" w:rsidRDefault="00D328E5" w:rsidP="00D328E5">
            <w:pPr>
              <w:snapToGrid w:val="0"/>
              <w:ind w:left="600" w:hangingChars="300" w:hanging="600"/>
              <w:rPr>
                <w:rFonts w:ascii="Century" w:eastAsia="ＭＳ 明朝" w:hAnsi="Century" w:cs="メイリオ"/>
                <w:szCs w:val="21"/>
              </w:rPr>
            </w:pPr>
            <w:r w:rsidRPr="0060417D">
              <w:rPr>
                <w:rFonts w:ascii="ＭＳ 明朝" w:eastAsia="ＭＳ 明朝" w:hAnsi="ＭＳ 明朝" w:cs="メイリオ" w:hint="eastAsia"/>
                <w:szCs w:val="21"/>
              </w:rPr>
              <w:t xml:space="preserve">　　　　・千里橋ゲート　</w:t>
            </w:r>
            <w:r w:rsidRPr="0060417D">
              <w:rPr>
                <w:rFonts w:ascii="Century" w:eastAsia="ＭＳ 明朝" w:hAnsi="Century" w:cs="メイリオ" w:hint="eastAsia"/>
                <w:szCs w:val="21"/>
              </w:rPr>
              <w:t>午前</w:t>
            </w:r>
            <w:r w:rsidRPr="0060417D">
              <w:rPr>
                <w:rFonts w:ascii="Century" w:eastAsia="ＭＳ 明朝" w:hAnsi="Century" w:cs="メイリオ"/>
                <w:szCs w:val="21"/>
              </w:rPr>
              <w:t>7</w:t>
            </w:r>
            <w:r w:rsidRPr="0060417D">
              <w:rPr>
                <w:rFonts w:ascii="Century" w:eastAsia="ＭＳ 明朝" w:hAnsi="Century" w:cs="メイリオ" w:hint="eastAsia"/>
                <w:szCs w:val="21"/>
              </w:rPr>
              <w:t>時</w:t>
            </w:r>
            <w:r w:rsidRPr="0060417D">
              <w:rPr>
                <w:rFonts w:ascii="Century" w:eastAsia="ＭＳ 明朝" w:hAnsi="Century" w:cs="メイリオ"/>
                <w:szCs w:val="21"/>
              </w:rPr>
              <w:t>30</w:t>
            </w:r>
            <w:r w:rsidRPr="0060417D">
              <w:rPr>
                <w:rFonts w:ascii="Century" w:eastAsia="ＭＳ 明朝" w:hAnsi="Century" w:cs="メイリオ" w:hint="eastAsia"/>
                <w:szCs w:val="21"/>
              </w:rPr>
              <w:t>分から午後</w:t>
            </w:r>
            <w:r w:rsidRPr="0060417D">
              <w:rPr>
                <w:rFonts w:ascii="Century" w:eastAsia="ＭＳ 明朝" w:hAnsi="Century" w:cs="メイリオ"/>
                <w:szCs w:val="21"/>
              </w:rPr>
              <w:t>6</w:t>
            </w:r>
            <w:r w:rsidRPr="0060417D">
              <w:rPr>
                <w:rFonts w:ascii="Century" w:eastAsia="ＭＳ 明朝" w:hAnsi="Century" w:cs="メイリオ" w:hint="eastAsia"/>
                <w:szCs w:val="21"/>
              </w:rPr>
              <w:t>時</w:t>
            </w:r>
            <w:r w:rsidRPr="0060417D">
              <w:rPr>
                <w:rFonts w:ascii="Century" w:eastAsia="ＭＳ 明朝" w:hAnsi="Century" w:cs="メイリオ"/>
                <w:szCs w:val="21"/>
              </w:rPr>
              <w:t>30</w:t>
            </w:r>
            <w:r w:rsidRPr="0060417D">
              <w:rPr>
                <w:rFonts w:ascii="Century" w:eastAsia="ＭＳ 明朝" w:hAnsi="Century" w:cs="メイリオ" w:hint="eastAsia"/>
                <w:szCs w:val="21"/>
              </w:rPr>
              <w:t>分</w:t>
            </w:r>
          </w:p>
          <w:p w14:paraId="13655B78" w14:textId="77777777" w:rsidR="00D328E5" w:rsidRPr="0060417D" w:rsidRDefault="00D328E5" w:rsidP="00D328E5">
            <w:pPr>
              <w:snapToGrid w:val="0"/>
              <w:ind w:firstLineChars="400" w:firstLine="800"/>
              <w:rPr>
                <w:rFonts w:ascii="Century" w:eastAsia="ＭＳ 明朝" w:hAnsi="Century" w:cs="メイリオ"/>
                <w:szCs w:val="21"/>
              </w:rPr>
            </w:pPr>
            <w:r w:rsidRPr="0060417D">
              <w:rPr>
                <w:rFonts w:ascii="Century" w:eastAsia="ＭＳ 明朝" w:hAnsi="Century" w:cs="メイリオ" w:hint="eastAsia"/>
                <w:szCs w:val="21"/>
              </w:rPr>
              <w:t>・迎賓館ゲート　午前</w:t>
            </w:r>
            <w:r w:rsidRPr="0060417D">
              <w:rPr>
                <w:rFonts w:ascii="Century" w:eastAsia="ＭＳ 明朝" w:hAnsi="Century" w:cs="メイリオ"/>
                <w:szCs w:val="21"/>
              </w:rPr>
              <w:t>8</w:t>
            </w:r>
            <w:r w:rsidRPr="0060417D">
              <w:rPr>
                <w:rFonts w:ascii="Century" w:eastAsia="ＭＳ 明朝" w:hAnsi="Century" w:cs="メイリオ" w:hint="eastAsia"/>
                <w:szCs w:val="21"/>
              </w:rPr>
              <w:t>時から午後</w:t>
            </w:r>
            <w:r w:rsidRPr="0060417D">
              <w:rPr>
                <w:rFonts w:ascii="Century" w:eastAsia="ＭＳ 明朝" w:hAnsi="Century" w:cs="メイリオ"/>
                <w:szCs w:val="21"/>
              </w:rPr>
              <w:t>10</w:t>
            </w:r>
            <w:r w:rsidRPr="0060417D">
              <w:rPr>
                <w:rFonts w:ascii="Century" w:eastAsia="ＭＳ 明朝" w:hAnsi="Century" w:cs="メイリオ" w:hint="eastAsia"/>
                <w:szCs w:val="21"/>
              </w:rPr>
              <w:t>時</w:t>
            </w:r>
          </w:p>
          <w:p w14:paraId="3272C138" w14:textId="77777777" w:rsidR="00D328E5" w:rsidRPr="0060417D" w:rsidRDefault="00D328E5" w:rsidP="00D328E5">
            <w:pPr>
              <w:snapToGrid w:val="0"/>
              <w:ind w:left="1500" w:hangingChars="750" w:hanging="1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※上記時間帯以外を利用する場合は、使用者の負担にて公園事務所の委託警備員（以下「警</w:t>
            </w:r>
          </w:p>
          <w:p w14:paraId="776B44C7" w14:textId="77777777" w:rsidR="00D328E5" w:rsidRPr="0060417D" w:rsidRDefault="00D328E5" w:rsidP="00D328E5">
            <w:pPr>
              <w:snapToGrid w:val="0"/>
              <w:ind w:leftChars="600" w:left="15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備員」という。）を配置することにより千里橋ゲート及び迎賓館ゲートの開門延長ができ</w:t>
            </w:r>
          </w:p>
          <w:p w14:paraId="693A726A" w14:textId="77777777" w:rsidR="00D328E5" w:rsidRPr="0060417D" w:rsidRDefault="00D328E5" w:rsidP="00D328E5">
            <w:pPr>
              <w:snapToGrid w:val="0"/>
              <w:ind w:leftChars="600" w:left="15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ます。なお、警備に要した費用は、公園事務所より使用者あてに請求します。</w:t>
            </w:r>
          </w:p>
          <w:p w14:paraId="02442A8C"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※お祭り広場を使用する場合は、日本庭園前駐車場を経由して３号門を使用することがで</w:t>
            </w:r>
          </w:p>
          <w:p w14:paraId="0C20EEC4" w14:textId="77777777" w:rsidR="00D328E5" w:rsidRPr="0060417D" w:rsidRDefault="00D328E5" w:rsidP="00D328E5">
            <w:pPr>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きます。なお、この場合、当該門の開閉用警備員を配置する必要があり、これに掛かる</w:t>
            </w:r>
          </w:p>
          <w:p w14:paraId="667487A1" w14:textId="77777777" w:rsidR="00D328E5" w:rsidRPr="0060417D" w:rsidRDefault="00D328E5" w:rsidP="00D328E5">
            <w:pPr>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警備員費用は、公園事務所より使用者あてに請求します。</w:t>
            </w:r>
          </w:p>
          <w:p w14:paraId="1F8425B0"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※万博公園内の走行時は最徐行してください。</w:t>
            </w:r>
          </w:p>
          <w:p w14:paraId="2BA6A54F" w14:textId="77777777" w:rsidR="00D328E5" w:rsidRPr="0060417D" w:rsidRDefault="00D328E5" w:rsidP="00D328E5">
            <w:pPr>
              <w:snapToGrid w:val="0"/>
              <w:ind w:left="1300" w:hangingChars="650" w:hanging="1300"/>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 xml:space="preserve">　　　⑦設営・撤去用の資材等搬出入車両の乗入台数・規格の制限はありません。ただし、</w:t>
            </w:r>
            <w:r w:rsidRPr="0060417D">
              <w:rPr>
                <w:rFonts w:ascii="ＭＳ 明朝" w:eastAsia="ＭＳ 明朝" w:hAnsi="ＭＳ 明朝" w:cs="メイリオ"/>
                <w:szCs w:val="21"/>
              </w:rPr>
              <w:t>10t以上</w:t>
            </w:r>
          </w:p>
          <w:p w14:paraId="33208F68" w14:textId="77777777" w:rsidR="00D328E5" w:rsidRPr="0060417D" w:rsidRDefault="00D328E5" w:rsidP="00D328E5">
            <w:pPr>
              <w:snapToGrid w:val="0"/>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の車両は千里橋ゲートを通行できないので、迎賓館ゲートを利用してください。</w:t>
            </w:r>
          </w:p>
          <w:p w14:paraId="032A5C1B" w14:textId="77777777" w:rsidR="00D328E5" w:rsidRPr="0060417D" w:rsidRDefault="00D328E5" w:rsidP="00D328E5">
            <w:pPr>
              <w:snapToGrid w:val="0"/>
              <w:ind w:firstLineChars="300" w:firstLine="600"/>
              <w:rPr>
                <w:rFonts w:ascii="ＭＳ 明朝" w:eastAsia="ＭＳ 明朝" w:hAnsi="ＭＳ 明朝" w:cs="メイリオ"/>
                <w:strike/>
                <w:szCs w:val="21"/>
              </w:rPr>
            </w:pPr>
            <w:r w:rsidRPr="0060417D">
              <w:rPr>
                <w:rFonts w:ascii="ＭＳ 明朝" w:eastAsia="ＭＳ 明朝" w:hAnsi="ＭＳ 明朝" w:cs="メイリオ" w:hint="eastAsia"/>
                <w:szCs w:val="21"/>
              </w:rPr>
              <w:t>⑧関係車両の万博公園内留め置き場所</w:t>
            </w:r>
          </w:p>
          <w:p w14:paraId="0B1C2AB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1）もみじ川芝生広場、お祭り広場</w:t>
            </w:r>
          </w:p>
          <w:p w14:paraId="529E623A" w14:textId="77777777" w:rsidR="00D328E5" w:rsidRPr="0060417D" w:rsidRDefault="00D328E5" w:rsidP="00D328E5">
            <w:pPr>
              <w:ind w:firstLineChars="600" w:firstLine="1200"/>
              <w:rPr>
                <w:rFonts w:ascii="Century" w:eastAsia="ＭＳ 明朝" w:hAnsi="Century" w:cs="メイリオ"/>
                <w:szCs w:val="21"/>
              </w:rPr>
            </w:pPr>
            <w:r w:rsidRPr="0060417D">
              <w:rPr>
                <w:rFonts w:ascii="ＭＳ 明朝" w:eastAsia="ＭＳ 明朝" w:hAnsi="ＭＳ 明朝" w:cs="メイリオ" w:hint="eastAsia"/>
                <w:szCs w:val="21"/>
              </w:rPr>
              <w:t>・</w:t>
            </w:r>
            <w:r w:rsidRPr="0060417D">
              <w:rPr>
                <w:rFonts w:ascii="Century" w:eastAsia="ＭＳ 明朝" w:hAnsi="Century" w:cs="メイリオ" w:hint="eastAsia"/>
                <w:szCs w:val="21"/>
              </w:rPr>
              <w:t>国立民族学博物館の南側道路（普通車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212B3610" w14:textId="77777777" w:rsidR="00D328E5" w:rsidRPr="0060417D" w:rsidRDefault="00D328E5" w:rsidP="00D328E5">
            <w:pPr>
              <w:ind w:firstLineChars="400" w:firstLine="800"/>
              <w:rPr>
                <w:rFonts w:ascii="Century" w:eastAsia="ＭＳ 明朝" w:hAnsi="Century" w:cs="メイリオ"/>
                <w:szCs w:val="21"/>
              </w:rPr>
            </w:pPr>
            <w:r w:rsidRPr="0060417D">
              <w:rPr>
                <w:rFonts w:ascii="Century" w:eastAsia="ＭＳ 明朝" w:hAnsi="Century" w:cs="メイリオ"/>
                <w:szCs w:val="21"/>
              </w:rPr>
              <w:t>2</w:t>
            </w:r>
            <w:r w:rsidRPr="0060417D">
              <w:rPr>
                <w:rFonts w:ascii="Century" w:eastAsia="ＭＳ 明朝" w:hAnsi="Century" w:cs="メイリオ" w:hint="eastAsia"/>
                <w:szCs w:val="21"/>
              </w:rPr>
              <w:t>）東の広場</w:t>
            </w:r>
          </w:p>
          <w:p w14:paraId="11C5B6B1" w14:textId="77777777" w:rsidR="00D328E5" w:rsidRPr="0060417D" w:rsidRDefault="00D328E5" w:rsidP="00D328E5">
            <w:pPr>
              <w:ind w:firstLineChars="600" w:firstLine="1200"/>
              <w:rPr>
                <w:rFonts w:ascii="Century" w:eastAsia="ＭＳ 明朝" w:hAnsi="Century" w:cs="メイリオ"/>
                <w:b/>
                <w:szCs w:val="21"/>
              </w:rPr>
            </w:pPr>
            <w:r w:rsidRPr="0060417D">
              <w:rPr>
                <w:rFonts w:ascii="Century" w:eastAsia="ＭＳ 明朝" w:hAnsi="Century" w:cs="メイリオ" w:hint="eastAsia"/>
                <w:szCs w:val="21"/>
              </w:rPr>
              <w:t>・世界の森南側の業務用外周道路（普通車</w:t>
            </w:r>
            <w:r w:rsidRPr="0060417D">
              <w:rPr>
                <w:rFonts w:ascii="Century" w:eastAsia="ＭＳ 明朝" w:hAnsi="Century" w:cs="メイリオ"/>
                <w:szCs w:val="21"/>
              </w:rPr>
              <w:t>15</w:t>
            </w:r>
            <w:r w:rsidRPr="0060417D">
              <w:rPr>
                <w:rFonts w:ascii="Century" w:eastAsia="ＭＳ 明朝" w:hAnsi="Century" w:cs="メイリオ" w:hint="eastAsia"/>
                <w:szCs w:val="21"/>
              </w:rPr>
              <w:t>台程度）</w:t>
            </w:r>
          </w:p>
          <w:p w14:paraId="68FE6496" w14:textId="77777777" w:rsidR="00D328E5" w:rsidRPr="0060417D" w:rsidRDefault="00D328E5" w:rsidP="00D328E5">
            <w:pPr>
              <w:ind w:firstLineChars="600" w:firstLine="1200"/>
              <w:rPr>
                <w:rFonts w:ascii="Century" w:eastAsia="ＭＳ 明朝" w:hAnsi="Century" w:cs="メイリオ"/>
                <w:szCs w:val="21"/>
              </w:rPr>
            </w:pPr>
            <w:r w:rsidRPr="0060417D">
              <w:rPr>
                <w:rFonts w:ascii="Century" w:eastAsia="ＭＳ 明朝" w:hAnsi="Century" w:cs="メイリオ" w:hint="eastAsia"/>
                <w:szCs w:val="21"/>
              </w:rPr>
              <w:t>・東の広場東側の業務用外周道路（普通車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0265C8DB" w14:textId="77777777" w:rsidR="00D328E5" w:rsidRPr="0060417D" w:rsidRDefault="00D328E5" w:rsidP="00D328E5">
            <w:pPr>
              <w:ind w:firstLineChars="600" w:firstLine="1200"/>
              <w:rPr>
                <w:rFonts w:ascii="Century" w:eastAsia="ＭＳ 明朝" w:hAnsi="Century" w:cs="メイリオ"/>
                <w:szCs w:val="21"/>
              </w:rPr>
            </w:pPr>
            <w:r w:rsidRPr="0060417D">
              <w:rPr>
                <w:rFonts w:ascii="Century" w:eastAsia="ＭＳ 明朝" w:hAnsi="Century" w:cs="メイリオ" w:hint="eastAsia"/>
                <w:szCs w:val="21"/>
              </w:rPr>
              <w:t>・Ｄ号門西側の業務用外周道路（普通車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15D71E6D"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※外周道路へ駐車の際は１縦列１列のみの駐車とし、対面通行ができるように配慮して駐車</w:t>
            </w:r>
          </w:p>
          <w:p w14:paraId="78B6FD29"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すること。</w:t>
            </w:r>
          </w:p>
          <w:p w14:paraId="1F1AFC44"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※搬出入及び留め置き車両の許可証（コンサート名・搬出入日・主催者・車両番号・運転者</w:t>
            </w:r>
          </w:p>
          <w:p w14:paraId="694C859B"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連絡先を記載のうえ搬出入と留め置きの色を変える）を作成し、リストと一緒に公園事務</w:t>
            </w:r>
          </w:p>
          <w:p w14:paraId="37AE8165"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所の担当者に提出し、受領印を得てください。</w:t>
            </w:r>
          </w:p>
          <w:p w14:paraId="3CA6E3B9"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※公園事務所の管理運営上において、公園事務所が園内留め置き場所を使用する場合は当該</w:t>
            </w:r>
          </w:p>
          <w:p w14:paraId="697AF67D" w14:textId="77777777" w:rsidR="00D328E5" w:rsidRPr="0060417D" w:rsidRDefault="00D328E5" w:rsidP="00D328E5">
            <w:pPr>
              <w:snapToGrid w:val="0"/>
              <w:ind w:firstLineChars="500" w:firstLine="1000"/>
              <w:rPr>
                <w:rFonts w:ascii="ＭＳ 明朝" w:eastAsia="ＭＳ 明朝" w:hAnsi="ＭＳ 明朝" w:cs="メイリオ"/>
                <w:strike/>
                <w:szCs w:val="21"/>
              </w:rPr>
            </w:pPr>
            <w:r w:rsidRPr="0060417D">
              <w:rPr>
                <w:rFonts w:ascii="ＭＳ 明朝" w:eastAsia="ＭＳ 明朝" w:hAnsi="ＭＳ 明朝" w:cs="メイリオ" w:hint="eastAsia"/>
                <w:szCs w:val="21"/>
              </w:rPr>
              <w:t>場所を変更する場合があります。</w:t>
            </w:r>
          </w:p>
          <w:p w14:paraId="2D4F01C9" w14:textId="77777777" w:rsidR="00D328E5" w:rsidRPr="0060417D" w:rsidRDefault="00D328E5" w:rsidP="00D328E5">
            <w:pPr>
              <w:snapToGrid w:val="0"/>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2）スタッフの取扱いについて</w:t>
            </w:r>
          </w:p>
          <w:p w14:paraId="4B0456D5" w14:textId="77777777" w:rsidR="00D328E5" w:rsidRPr="0060417D" w:rsidRDefault="00D328E5" w:rsidP="00D328E5">
            <w:pPr>
              <w:snapToGrid w:val="0"/>
              <w:ind w:left="800" w:hangingChars="400" w:hanging="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①入場証（使用者作成）の提示により、自然文化園中央口団体門（午前９時開門）より入園</w:t>
            </w:r>
          </w:p>
          <w:p w14:paraId="008408EB"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できます。</w:t>
            </w:r>
          </w:p>
          <w:p w14:paraId="6456C32F"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※使用者負担にて警備員を配置し、自然文化園中央口団体門の開門時間を早めることが可能で</w:t>
            </w:r>
          </w:p>
          <w:p w14:paraId="6F8ADB88"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す。なお、警備に要した費用は、公園事務所より使用者あてに請求します。</w:t>
            </w:r>
          </w:p>
          <w:p w14:paraId="3D14E692"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※自然文化園の開園時間中（午前９時</w:t>
            </w:r>
            <w:r w:rsidRPr="0060417D">
              <w:rPr>
                <w:rFonts w:ascii="ＭＳ 明朝" w:eastAsia="ＭＳ 明朝" w:hAnsi="ＭＳ 明朝" w:cs="メイリオ"/>
                <w:szCs w:val="21"/>
              </w:rPr>
              <w:t>30分から午後５時）は、各ゲートより入場ができます。</w:t>
            </w:r>
          </w:p>
          <w:p w14:paraId="65DE33BF" w14:textId="77777777" w:rsidR="00D328E5" w:rsidRPr="0060417D" w:rsidRDefault="00D328E5" w:rsidP="00D328E5">
            <w:pPr>
              <w:snapToGrid w:val="0"/>
              <w:ind w:left="1500" w:hangingChars="750" w:hanging="1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②スタッフの入園料は免除とします。使用者で入場証（コンサート名・スタッフ名・入場日を</w:t>
            </w:r>
          </w:p>
          <w:p w14:paraId="187415E2" w14:textId="77777777" w:rsidR="00D328E5" w:rsidRPr="0060417D" w:rsidRDefault="00D328E5" w:rsidP="00D328E5">
            <w:pPr>
              <w:snapToGrid w:val="0"/>
              <w:ind w:leftChars="400" w:left="15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記載）を作成し、見本</w:t>
            </w:r>
            <w:r w:rsidRPr="0060417D">
              <w:rPr>
                <w:rFonts w:ascii="ＭＳ 明朝" w:eastAsia="ＭＳ 明朝" w:hAnsi="ＭＳ 明朝" w:cs="メイリオ"/>
                <w:szCs w:val="21"/>
              </w:rPr>
              <w:t>10部と全員の氏名リストを公園事務所の担当者に提出してください。</w:t>
            </w:r>
          </w:p>
          <w:p w14:paraId="38783D5E" w14:textId="77777777" w:rsidR="00D328E5" w:rsidRPr="0060417D" w:rsidRDefault="00D328E5" w:rsidP="00D328E5">
            <w:pPr>
              <w:snapToGrid w:val="0"/>
              <w:ind w:leftChars="100" w:left="600" w:hangingChars="200" w:hanging="4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3）本番に関することについて</w:t>
            </w:r>
          </w:p>
          <w:p w14:paraId="77D716D0"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①実施経費</w:t>
            </w:r>
          </w:p>
          <w:p w14:paraId="1193175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コンサート開催に付随した設営・本番・撤去、広報、各種保険加入、会場運営、園内清掃、</w:t>
            </w:r>
          </w:p>
          <w:p w14:paraId="52F2F5C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雑踏警備、万博公園内進入車両門の時間延長などに係る一切の経費は使用者の負担とします。</w:t>
            </w:r>
          </w:p>
          <w:p w14:paraId="4DCB2A88" w14:textId="77777777" w:rsidR="00D328E5" w:rsidRPr="0060417D" w:rsidRDefault="00D328E5" w:rsidP="00D328E5">
            <w:pPr>
              <w:ind w:leftChars="400" w:left="800"/>
              <w:rPr>
                <w:rFonts w:ascii="ＭＳ 明朝" w:eastAsia="ＭＳ 明朝" w:hAnsi="ＭＳ 明朝" w:cs="メイリオ"/>
                <w:szCs w:val="21"/>
              </w:rPr>
            </w:pPr>
            <w:r w:rsidRPr="0060417D">
              <w:rPr>
                <w:rFonts w:ascii="ＭＳ 明朝" w:eastAsia="ＭＳ 明朝" w:hAnsi="ＭＳ 明朝" w:cs="メイリオ" w:hint="eastAsia"/>
                <w:szCs w:val="21"/>
              </w:rPr>
              <w:t>ただし、公園事務所が許可した自然文化園の開園時間延長に掛かる経費（公園ゲート収納員及び警備員の経費）は公園事務所が負担します。</w:t>
            </w:r>
          </w:p>
          <w:p w14:paraId="062B8471"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②関係官庁等への事前届出</w:t>
            </w:r>
          </w:p>
          <w:p w14:paraId="4E849F25" w14:textId="77777777" w:rsidR="00D328E5" w:rsidRPr="0060417D" w:rsidRDefault="00D328E5" w:rsidP="00D328E5">
            <w:pPr>
              <w:ind w:left="800" w:hangingChars="400" w:hanging="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吹田警察署（警備課）、吹田北消防署にコンサート概要・安全管理・危機管理等の提出を</w:t>
            </w:r>
          </w:p>
          <w:p w14:paraId="50DA1BD7"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行って頂きます。また、飲食の一次加工を要するためや現場アーティスト楽屋などの仮設建</w:t>
            </w:r>
          </w:p>
          <w:p w14:paraId="5A6AF94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築物を設営する場合は、</w:t>
            </w:r>
            <w:r w:rsidRPr="0060417D">
              <w:rPr>
                <w:rFonts w:ascii="ＭＳ 明朝" w:eastAsia="ＭＳ 明朝" w:hAnsi="ＭＳ 明朝" w:cs="Times New Roman" w:hint="eastAsia"/>
              </w:rPr>
              <w:t>吹田市役所（開発審査室）</w:t>
            </w:r>
            <w:r w:rsidRPr="0060417D">
              <w:rPr>
                <w:rFonts w:ascii="ＭＳ 明朝" w:eastAsia="ＭＳ 明朝" w:hAnsi="ＭＳ 明朝" w:cs="メイリオ" w:hint="eastAsia"/>
                <w:szCs w:val="21"/>
              </w:rPr>
              <w:t>に事前協議（本番日より６か月前）を行</w:t>
            </w:r>
          </w:p>
          <w:p w14:paraId="54EAAB8E"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ってください。</w:t>
            </w:r>
          </w:p>
          <w:p w14:paraId="49C4435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さらに会場利用について必要な届出等の手続は、すべて使用者で行って頂きます。</w:t>
            </w:r>
          </w:p>
          <w:p w14:paraId="0958823B" w14:textId="77777777" w:rsidR="00D328E5" w:rsidRPr="0060417D" w:rsidRDefault="00D328E5" w:rsidP="00D328E5">
            <w:pPr>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r w:rsidRPr="0060417D">
              <w:rPr>
                <w:rFonts w:ascii="Century" w:eastAsia="ＭＳ 明朝" w:hAnsi="Century" w:cs="メイリオ" w:hint="eastAsia"/>
                <w:szCs w:val="21"/>
              </w:rPr>
              <w:t xml:space="preserve">吹田北消防署　　　　　　　　</w:t>
            </w:r>
            <w:r w:rsidRPr="0060417D">
              <w:rPr>
                <w:rFonts w:ascii="Century" w:eastAsia="ＭＳ 明朝" w:hAnsi="Century" w:cs="メイリオ"/>
                <w:szCs w:val="21"/>
              </w:rPr>
              <w:t xml:space="preserve"> tel.06-6872-0766</w:t>
            </w:r>
          </w:p>
          <w:p w14:paraId="2388BD3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○吹田警察署（警備課）　　　　　</w:t>
            </w:r>
            <w:r w:rsidRPr="0060417D">
              <w:rPr>
                <w:rFonts w:ascii="Century" w:eastAsia="ＭＳ 明朝" w:hAnsi="Century" w:cs="メイリオ"/>
                <w:szCs w:val="21"/>
              </w:rPr>
              <w:t>tel.06-6385-1234</w:t>
            </w:r>
          </w:p>
          <w:p w14:paraId="4FCEDDA3"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○吹田保健所　　　　　　　　　　</w:t>
            </w:r>
            <w:r w:rsidRPr="0060417D">
              <w:rPr>
                <w:rFonts w:ascii="Century" w:eastAsia="ＭＳ 明朝" w:hAnsi="Century" w:cs="メイリオ"/>
                <w:szCs w:val="21"/>
              </w:rPr>
              <w:t>tel.06-6339-2225</w:t>
            </w:r>
          </w:p>
          <w:p w14:paraId="4E19921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○吹田市役所（環境保全課）　　　</w:t>
            </w:r>
            <w:r w:rsidRPr="0060417D">
              <w:rPr>
                <w:rFonts w:ascii="Century" w:eastAsia="ＭＳ 明朝" w:hAnsi="Century" w:cs="メイリオ"/>
                <w:szCs w:val="21"/>
              </w:rPr>
              <w:t>tel.06-6384-1231</w:t>
            </w:r>
          </w:p>
          <w:p w14:paraId="4605D74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○吹田市役所（開発審査室）　　　</w:t>
            </w:r>
            <w:r w:rsidRPr="0060417D">
              <w:rPr>
                <w:rFonts w:ascii="Century" w:eastAsia="ＭＳ 明朝" w:hAnsi="Century" w:cs="メイリオ"/>
                <w:szCs w:val="21"/>
              </w:rPr>
              <w:t>tel.06-6384-1231</w:t>
            </w:r>
          </w:p>
          <w:p w14:paraId="692028E9" w14:textId="77777777" w:rsidR="00D328E5" w:rsidRPr="0060417D" w:rsidRDefault="00D328E5" w:rsidP="00D328E5">
            <w:pPr>
              <w:ind w:firstLineChars="650" w:firstLine="1300"/>
              <w:rPr>
                <w:rFonts w:ascii="Century" w:eastAsia="ＭＳ 明朝" w:hAnsi="Century" w:cs="メイリオ"/>
                <w:szCs w:val="21"/>
              </w:rPr>
            </w:pPr>
            <w:r w:rsidRPr="0060417D">
              <w:rPr>
                <w:rFonts w:ascii="Century" w:eastAsia="ＭＳ 明朝" w:hAnsi="Century" w:cs="メイリオ" w:hint="eastAsia"/>
                <w:szCs w:val="21"/>
              </w:rPr>
              <w:t xml:space="preserve">○日本音楽著作権協会大阪支部　　</w:t>
            </w:r>
            <w:r w:rsidRPr="0060417D">
              <w:rPr>
                <w:rFonts w:ascii="Century" w:eastAsia="ＭＳ 明朝" w:hAnsi="Century" w:cs="メイリオ"/>
                <w:szCs w:val="21"/>
              </w:rPr>
              <w:t>tel.06-6244-0351</w:t>
            </w:r>
          </w:p>
          <w:p w14:paraId="11CE715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③</w:t>
            </w:r>
            <w:r w:rsidRPr="0060417D">
              <w:rPr>
                <w:rFonts w:ascii="ＭＳ 明朝" w:eastAsia="ＭＳ 明朝" w:hAnsi="ＭＳ 明朝" w:cs="Times New Roman" w:hint="eastAsia"/>
                <w:szCs w:val="21"/>
              </w:rPr>
              <w:t>飲食出店、グッズ等の販売</w:t>
            </w:r>
          </w:p>
          <w:p w14:paraId="37DF4317" w14:textId="77777777" w:rsidR="00D328E5" w:rsidRPr="0060417D" w:rsidRDefault="00D328E5" w:rsidP="00D328E5">
            <w:pPr>
              <w:ind w:firstLineChars="400" w:firstLine="880"/>
              <w:rPr>
                <w:rFonts w:ascii="ＭＳ 明朝" w:eastAsia="ＭＳ 明朝" w:hAnsi="ＭＳ 明朝" w:cs="Times New Roman"/>
                <w:szCs w:val="21"/>
              </w:rPr>
            </w:pPr>
            <w:r w:rsidRPr="0060417D">
              <w:rPr>
                <w:rFonts w:ascii="ＭＳ 明朝" w:eastAsia="ＭＳ 明朝" w:hAnsi="ＭＳ 明朝" w:cs="Times New Roman"/>
                <w:sz w:val="22"/>
                <w:szCs w:val="24"/>
              </w:rPr>
              <w:t>1）吹田北消防署に露店等の開設届出書を提出してください。また、</w:t>
            </w:r>
            <w:r w:rsidRPr="0060417D">
              <w:rPr>
                <w:rFonts w:ascii="ＭＳ 明朝" w:eastAsia="ＭＳ 明朝" w:hAnsi="ＭＳ 明朝" w:cs="Times New Roman" w:hint="eastAsia"/>
                <w:szCs w:val="21"/>
              </w:rPr>
              <w:t>飲食物及びアーティ</w:t>
            </w:r>
          </w:p>
          <w:p w14:paraId="0B1DA871"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ストのグッズ等の販売場所を事前に公園事務所に提出して頂きます。さらに、飲食出店者</w:t>
            </w:r>
          </w:p>
          <w:p w14:paraId="0BD3BDC9"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に露天営業許可を取得させるなど『公園内における「食」の安全・安心なサービス提供へ</w:t>
            </w:r>
          </w:p>
          <w:p w14:paraId="55248D7A"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の心得』を遵守させるとともに、『万博記念公園イベント開催時の飲食出店におけるチェッ</w:t>
            </w:r>
          </w:p>
          <w:p w14:paraId="765469C4"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クシート』を事前に公園事務所に提出して頂きます。</w:t>
            </w:r>
          </w:p>
          <w:p w14:paraId="1F6A8C5A" w14:textId="77777777" w:rsidR="00D328E5" w:rsidRPr="0060417D" w:rsidRDefault="00D328E5" w:rsidP="00D328E5">
            <w:pPr>
              <w:ind w:firstLineChars="400" w:firstLine="800"/>
              <w:rPr>
                <w:rFonts w:ascii="ＭＳ 明朝" w:eastAsia="ＭＳ 明朝" w:hAnsi="ＭＳ 明朝" w:cs="Times New Roman"/>
                <w:szCs w:val="21"/>
              </w:rPr>
            </w:pPr>
            <w:r w:rsidRPr="0060417D">
              <w:rPr>
                <w:rFonts w:ascii="ＭＳ 明朝" w:eastAsia="ＭＳ 明朝" w:hAnsi="ＭＳ 明朝" w:cs="Times New Roman"/>
                <w:szCs w:val="21"/>
              </w:rPr>
              <w:lastRenderedPageBreak/>
              <w:t>2）飲食物売店から発生する雑排水は、グリストラップを設置し、処理水は公園事務所の指</w:t>
            </w:r>
          </w:p>
          <w:p w14:paraId="55970DD2"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定する排水枡へ流し込んで頂きます。グリストラップを設置せずに雑排水を流した場合は</w:t>
            </w:r>
          </w:p>
          <w:p w14:paraId="1EFA02D0"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清掃費用の負担などを求める場合があります。</w:t>
            </w:r>
          </w:p>
          <w:p w14:paraId="784AB103" w14:textId="77777777" w:rsidR="00D328E5" w:rsidRPr="0060417D" w:rsidRDefault="00D328E5" w:rsidP="00D328E5">
            <w:pPr>
              <w:ind w:firstLineChars="400" w:firstLine="800"/>
              <w:rPr>
                <w:rFonts w:ascii="ＭＳ 明朝" w:eastAsia="ＭＳ 明朝" w:hAnsi="ＭＳ 明朝" w:cs="Times New Roman"/>
                <w:szCs w:val="21"/>
              </w:rPr>
            </w:pPr>
            <w:r w:rsidRPr="0060417D">
              <w:rPr>
                <w:rFonts w:ascii="ＭＳ 明朝" w:eastAsia="ＭＳ 明朝" w:hAnsi="ＭＳ 明朝" w:cs="Times New Roman"/>
                <w:szCs w:val="21"/>
              </w:rPr>
              <w:t>3）露店出店における電気供給は、小型発電機（ガソリン）の使用は原則禁止とします。</w:t>
            </w:r>
          </w:p>
          <w:p w14:paraId="6475BCEB"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万博公園内のキュービクルからの配線、または持込の大型発電機（軽油）の電源供給とし</w:t>
            </w:r>
          </w:p>
          <w:p w14:paraId="13DD74BE"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てください。</w:t>
            </w:r>
          </w:p>
          <w:p w14:paraId="31D449A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④芝生養生等</w:t>
            </w:r>
          </w:p>
          <w:p w14:paraId="381B7BF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もみじ川芝生広場、東の広場全域においては、芝生保護のため芝生地への車両の進入を原則</w:t>
            </w:r>
          </w:p>
          <w:p w14:paraId="116E9D5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禁止とします。ただし、やむを得ず作業車等を芝生地に進入するまたは留め置きする場合は、</w:t>
            </w:r>
          </w:p>
          <w:p w14:paraId="5B964BA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公園事務所の許可を得たうえで芝生保護マットを敷設し、その上をコンパネ等で養生して頂</w:t>
            </w:r>
          </w:p>
          <w:p w14:paraId="2FE0F89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きます。</w:t>
            </w:r>
          </w:p>
          <w:p w14:paraId="64AEB304" w14:textId="77777777" w:rsidR="00D328E5" w:rsidRPr="0060417D" w:rsidRDefault="00D328E5" w:rsidP="00D328E5">
            <w:pPr>
              <w:ind w:leftChars="400" w:left="800"/>
              <w:rPr>
                <w:rFonts w:ascii="ＭＳ 明朝" w:eastAsia="ＭＳ 明朝" w:hAnsi="ＭＳ 明朝" w:cs="メイリオ"/>
                <w:szCs w:val="21"/>
              </w:rPr>
            </w:pPr>
            <w:r w:rsidRPr="0060417D">
              <w:rPr>
                <w:rFonts w:ascii="ＭＳ 明朝" w:eastAsia="ＭＳ 明朝" w:hAnsi="ＭＳ 明朝" w:cs="メイリオ" w:hint="eastAsia"/>
                <w:szCs w:val="21"/>
              </w:rPr>
              <w:t>なお、飲食出店に伴う芝生地への進入・留め置きは、１店舗につき１台（２ｔまで）のみ認めます。</w:t>
            </w:r>
          </w:p>
          <w:p w14:paraId="1D1696B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万一、芝生や施設に損傷を与えた場合は速やかに、使用者の責任の下で原状回復を行って頂</w:t>
            </w:r>
          </w:p>
          <w:p w14:paraId="069FCFE8"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きます。</w:t>
            </w:r>
          </w:p>
          <w:p w14:paraId="3BF7B55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※芝生地内の設営・荷運びのため公園事務所所有の芝生走行車２台を貸与することができ</w:t>
            </w:r>
          </w:p>
          <w:p w14:paraId="28F3F3EA"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ます。希望者は、公園事務所指定の利用申込手続きを行ってください。また、燃料（ガ</w:t>
            </w:r>
          </w:p>
          <w:p w14:paraId="31E12BC7"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ソリン）は使用者の負担とします。</w:t>
            </w:r>
          </w:p>
          <w:p w14:paraId="26594DF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※もみじ川芝生広場では、芝生育成のためスプリンクラーによる散水を行います。</w:t>
            </w:r>
          </w:p>
          <w:p w14:paraId="4B11641C"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※芝生養生のため、会場内の出入口、人通りの多い通路および売店前等には、公園事務所</w:t>
            </w:r>
          </w:p>
          <w:p w14:paraId="753A5C69"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から貸与する芝生保護マットを敷設して頂きます。</w:t>
            </w:r>
            <w:r w:rsidRPr="0060417D">
              <w:rPr>
                <w:rFonts w:ascii="ＭＳ 明朝" w:eastAsia="ＭＳ 明朝" w:hAnsi="ＭＳ 明朝" w:cs="メイリオ"/>
                <w:szCs w:val="21"/>
              </w:rPr>
              <w:t>(最大2,000枚　2,400㎡)</w:t>
            </w:r>
          </w:p>
          <w:p w14:paraId="5AF82AF8"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※貸与した芝生保護マット、芝生走行車に損傷・破損があれば、使用者の責任の下、修繕</w:t>
            </w:r>
          </w:p>
          <w:p w14:paraId="7D954B79"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もしくは新規購入して頂きます。</w:t>
            </w:r>
          </w:p>
          <w:p w14:paraId="637D69ED"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※舞台等の２週間以上の連続設置が原因で芝生補修が必要な場合は、連続設置に関わった使</w:t>
            </w:r>
          </w:p>
          <w:p w14:paraId="5D55846F" w14:textId="77777777" w:rsidR="00D328E5" w:rsidRPr="0060417D" w:rsidRDefault="00D328E5" w:rsidP="00D328E5">
            <w:pPr>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用者の責任の下で原状回復を行って頂きます。</w:t>
            </w:r>
          </w:p>
          <w:p w14:paraId="34C68046" w14:textId="77777777" w:rsidR="00D328E5" w:rsidRPr="0060417D" w:rsidRDefault="00D328E5" w:rsidP="00D328E5">
            <w:pPr>
              <w:ind w:firstLineChars="500" w:firstLine="1000"/>
              <w:rPr>
                <w:rFonts w:ascii="ＭＳ 明朝" w:eastAsia="ＭＳ 明朝" w:hAnsi="ＭＳ 明朝" w:cs="Times New Roman"/>
              </w:rPr>
            </w:pPr>
          </w:p>
          <w:p w14:paraId="3E33D120"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4）安全対策について</w:t>
            </w:r>
          </w:p>
          <w:p w14:paraId="64EA8E5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①万博記念公園危機管理対応マニュアル（平成</w:t>
            </w:r>
            <w:r w:rsidRPr="0060417D">
              <w:rPr>
                <w:rFonts w:ascii="ＭＳ 明朝" w:eastAsia="ＭＳ 明朝" w:hAnsi="ＭＳ 明朝" w:cs="メイリオ"/>
                <w:szCs w:val="21"/>
              </w:rPr>
              <w:t>27年４月改訂）に基づき、イベント安全管理マ</w:t>
            </w:r>
          </w:p>
          <w:p w14:paraId="15639805"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ニュアル（落雷対策も含む）を作成し、イベント安全対策チェックシート（事前の安全対策、</w:t>
            </w:r>
          </w:p>
          <w:p w14:paraId="28CBA75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開催中の安全管理、緊急非常時の危機管理、災害、事故の事後処理</w:t>
            </w:r>
            <w:r w:rsidRPr="0060417D">
              <w:rPr>
                <w:rFonts w:ascii="ＭＳ 明朝" w:eastAsia="ＭＳ 明朝" w:hAnsi="ＭＳ 明朝" w:cs="メイリオ"/>
                <w:szCs w:val="21"/>
              </w:rPr>
              <w:t>)を公園事務所あて本番日</w:t>
            </w:r>
          </w:p>
          <w:p w14:paraId="27DED4C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より１ヶ月前に提出して頂きます。</w:t>
            </w:r>
          </w:p>
          <w:p w14:paraId="2A957D8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②コンサート終了後の退園路には使用者によりバルーン投光機等を設置し、入場者の安全を</w:t>
            </w:r>
          </w:p>
          <w:p w14:paraId="43FE915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確保してください。</w:t>
            </w:r>
          </w:p>
          <w:p w14:paraId="1819BD60"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③コンサートの実施にあたり、気象変化について常に情報収集に努めてください。</w:t>
            </w:r>
          </w:p>
          <w:p w14:paraId="2E82C366"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落雷、暴風雨等、入場者にとって危険が予想される場合は、直ちに中断・中止の判断を行っ</w:t>
            </w:r>
          </w:p>
          <w:p w14:paraId="698EEA6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ださい。この措置により、入場者からの料金</w:t>
            </w:r>
            <w:r w:rsidRPr="0060417D">
              <w:rPr>
                <w:rFonts w:ascii="ＭＳ 明朝" w:eastAsia="ＭＳ 明朝" w:hAnsi="ＭＳ 明朝" w:cs="Times New Roman" w:hint="eastAsia"/>
              </w:rPr>
              <w:t>（会場内入場料・自然文化園入園料）</w:t>
            </w:r>
            <w:r w:rsidRPr="0060417D">
              <w:rPr>
                <w:rFonts w:ascii="ＭＳ 明朝" w:eastAsia="ＭＳ 明朝" w:hAnsi="ＭＳ 明朝" w:cs="メイリオ" w:hint="eastAsia"/>
                <w:szCs w:val="21"/>
              </w:rPr>
              <w:t>払戻し等</w:t>
            </w:r>
          </w:p>
          <w:p w14:paraId="2AC292A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の異議が生じた場合、これに伴う一切の責任は使用者が負うものとします。</w:t>
            </w:r>
          </w:p>
          <w:p w14:paraId="05803350"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④</w:t>
            </w:r>
            <w:r w:rsidRPr="0060417D">
              <w:rPr>
                <w:rFonts w:ascii="Century" w:eastAsia="ＭＳ 明朝" w:hAnsi="Century" w:cs="Times New Roman" w:hint="eastAsia"/>
              </w:rPr>
              <w:t>雑踏・誘導警備については十分な計画を作成のうえ、適確な指示伝達を構築してください。</w:t>
            </w:r>
          </w:p>
          <w:p w14:paraId="223D2B1A"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⑤コンサートの実施にあたり、来場者の熱中症対策として使用する場合に限り、自然観察学習</w:t>
            </w:r>
          </w:p>
          <w:p w14:paraId="1FAB5046"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館実習室および</w:t>
            </w:r>
            <w:r w:rsidRPr="0060417D">
              <w:rPr>
                <w:rFonts w:ascii="ＭＳ 明朝" w:eastAsia="ＭＳ 明朝" w:hAnsi="ＭＳ 明朝" w:cs="メイリオ"/>
                <w:szCs w:val="21"/>
              </w:rPr>
              <w:t>EXPO’70パビリオン１階ホワイエ専用使用部分を、使用できるものと</w:t>
            </w:r>
          </w:p>
          <w:p w14:paraId="0A336061"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します。使用にあたっては、公園事務所へ行為許可申請書（様式第</w:t>
            </w:r>
            <w:r w:rsidRPr="0060417D">
              <w:rPr>
                <w:rFonts w:ascii="ＭＳ 明朝" w:eastAsia="ＭＳ 明朝" w:hAnsi="ＭＳ 明朝" w:cs="メイリオ"/>
                <w:szCs w:val="21"/>
              </w:rPr>
              <w:t>13号）を提出してくださ</w:t>
            </w:r>
          </w:p>
          <w:p w14:paraId="70051FA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い。</w:t>
            </w:r>
          </w:p>
          <w:p w14:paraId="0F9B851D"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なお、自然観察学習館実習室および</w:t>
            </w:r>
            <w:r w:rsidRPr="0060417D">
              <w:rPr>
                <w:rFonts w:ascii="ＭＳ 明朝" w:eastAsia="ＭＳ 明朝" w:hAnsi="ＭＳ 明朝" w:cs="メイリオ"/>
                <w:szCs w:val="21"/>
              </w:rPr>
              <w:t>EXPO’70パビリオン１階ホワイエ専用使用部分の使用</w:t>
            </w:r>
          </w:p>
          <w:p w14:paraId="5C4E555E"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に際し要する費用（管理にかかる人件費等）は使用者の負担とします。</w:t>
            </w:r>
          </w:p>
          <w:p w14:paraId="442DDAF4" w14:textId="77777777" w:rsidR="00D328E5" w:rsidRPr="0060417D" w:rsidRDefault="00D328E5" w:rsidP="00D328E5">
            <w:pPr>
              <w:rPr>
                <w:rFonts w:ascii="ＭＳ 明朝" w:eastAsia="ＭＳ 明朝" w:hAnsi="ＭＳ 明朝" w:cs="メイリオ"/>
                <w:szCs w:val="21"/>
              </w:rPr>
            </w:pPr>
          </w:p>
          <w:p w14:paraId="2E359A62"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lastRenderedPageBreak/>
              <w:t>（</w:t>
            </w:r>
            <w:r w:rsidRPr="0060417D">
              <w:rPr>
                <w:rFonts w:ascii="ＭＳ ゴシック" w:eastAsia="ＭＳ ゴシック" w:hAnsi="ＭＳ ゴシック" w:cs="メイリオ"/>
                <w:szCs w:val="21"/>
              </w:rPr>
              <w:t>5）ゴミ回収・会場内清掃について</w:t>
            </w:r>
          </w:p>
          <w:p w14:paraId="59706FF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①コンサート会場内のゴミ箱設置、ゴミ回収及び退場時動線上のゴミ回収は、使用者が行っ</w:t>
            </w:r>
          </w:p>
          <w:p w14:paraId="4984A38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て頂きます。ゴミ箱の規格は、ビニール袋が利用可能なものとし、表面に「もえるゴミ」、</w:t>
            </w:r>
          </w:p>
          <w:p w14:paraId="00819C5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「もえないゴミ」、「カン」、「ビン」、「ペットボトル」を表示したうえで会場内に設置してく</w:t>
            </w:r>
          </w:p>
          <w:p w14:paraId="0756FDCA"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ださい（特に飲食出店周辺部には数多く設置してください）。</w:t>
            </w:r>
          </w:p>
          <w:p w14:paraId="2F52D57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②会場内のゴミ箱にたまったゴミは、定期的に回収し、来場者に不快の念を与えないように</w:t>
            </w:r>
          </w:p>
          <w:p w14:paraId="17D5477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万全を期して作業にあたってください。</w:t>
            </w:r>
          </w:p>
          <w:p w14:paraId="6C224ACB" w14:textId="77777777" w:rsidR="00D328E5" w:rsidRPr="0060417D" w:rsidRDefault="00D328E5" w:rsidP="00D328E5">
            <w:pPr>
              <w:ind w:firstLineChars="300" w:firstLine="600"/>
              <w:rPr>
                <w:rFonts w:ascii="ＭＳ 明朝" w:eastAsia="ＭＳ 明朝" w:hAnsi="ＭＳ 明朝" w:cs="メイリオ"/>
                <w:bCs/>
                <w:szCs w:val="21"/>
              </w:rPr>
            </w:pPr>
            <w:r w:rsidRPr="0060417D">
              <w:rPr>
                <w:rFonts w:ascii="ＭＳ 明朝" w:eastAsia="ＭＳ 明朝" w:hAnsi="ＭＳ 明朝" w:cs="メイリオ" w:hint="eastAsia"/>
                <w:bCs/>
                <w:szCs w:val="21"/>
              </w:rPr>
              <w:t>③回収したゴミは分別を行い、その回収したゴミを集積する箱（以下「ゴミコンテナ」という。）</w:t>
            </w:r>
          </w:p>
          <w:p w14:paraId="7A9C51A7" w14:textId="77777777" w:rsidR="00D328E5" w:rsidRPr="0060417D" w:rsidRDefault="00D328E5" w:rsidP="00D328E5">
            <w:pPr>
              <w:ind w:firstLineChars="400" w:firstLine="800"/>
              <w:rPr>
                <w:rFonts w:ascii="ＭＳ 明朝" w:eastAsia="ＭＳ 明朝" w:hAnsi="ＭＳ 明朝" w:cs="メイリオ"/>
                <w:bCs/>
                <w:szCs w:val="21"/>
              </w:rPr>
            </w:pPr>
            <w:r w:rsidRPr="0060417D">
              <w:rPr>
                <w:rFonts w:ascii="ＭＳ 明朝" w:eastAsia="ＭＳ 明朝" w:hAnsi="ＭＳ 明朝" w:cs="メイリオ" w:hint="eastAsia"/>
                <w:bCs/>
                <w:szCs w:val="21"/>
              </w:rPr>
              <w:t>に投入してください。ゴミ回収等にかかる費用（ゴミコンテナの設置料、投棄料など）は使</w:t>
            </w:r>
          </w:p>
          <w:p w14:paraId="59F57E82" w14:textId="77777777" w:rsidR="00D328E5" w:rsidRPr="0060417D" w:rsidRDefault="00D328E5" w:rsidP="00D328E5">
            <w:pPr>
              <w:ind w:firstLineChars="400" w:firstLine="800"/>
              <w:rPr>
                <w:rFonts w:ascii="ＭＳ 明朝" w:eastAsia="ＭＳ 明朝" w:hAnsi="ＭＳ 明朝" w:cs="メイリオ"/>
                <w:bCs/>
                <w:szCs w:val="21"/>
              </w:rPr>
            </w:pPr>
            <w:r w:rsidRPr="0060417D">
              <w:rPr>
                <w:rFonts w:ascii="ＭＳ 明朝" w:eastAsia="ＭＳ 明朝" w:hAnsi="ＭＳ 明朝" w:cs="メイリオ" w:hint="eastAsia"/>
                <w:bCs/>
                <w:szCs w:val="21"/>
              </w:rPr>
              <w:t>用者負担とします。</w:t>
            </w:r>
          </w:p>
          <w:p w14:paraId="3A033165" w14:textId="77777777" w:rsidR="00D328E5" w:rsidRPr="0060417D" w:rsidRDefault="00D328E5" w:rsidP="00D328E5">
            <w:pPr>
              <w:ind w:leftChars="300" w:left="13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④東の広場でコンサートを開催する場合は、多くのコンサート来場者が</w:t>
            </w:r>
            <w:r w:rsidRPr="0060417D">
              <w:rPr>
                <w:rFonts w:ascii="ＭＳ 明朝" w:eastAsia="ＭＳ 明朝" w:hAnsi="ＭＳ 明朝" w:cs="メイリオ"/>
                <w:szCs w:val="21"/>
              </w:rPr>
              <w:t>EXPO’70パビリオン１</w:t>
            </w:r>
          </w:p>
          <w:p w14:paraId="278AC64F"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階トイレなどを使用することが予想されるため、トイレ等の汚れ清掃対応としてコンサート</w:t>
            </w:r>
          </w:p>
          <w:p w14:paraId="11E69DA4"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本番日において、清掃員を１人配置していただきます。また、明らかにコンサートの来場者</w:t>
            </w:r>
          </w:p>
          <w:p w14:paraId="573A675B"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による館内へのゴミの持込みなどが多数見受けられ、前記の清掃員だけでは処理できない事</w:t>
            </w:r>
          </w:p>
          <w:p w14:paraId="769BF289"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態となった場合は、配置費用のほかに当該清掃に掛かった費用について、請求させていただ</w:t>
            </w:r>
          </w:p>
          <w:p w14:paraId="57B461DC"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く場合があります。</w:t>
            </w:r>
          </w:p>
          <w:p w14:paraId="3E1B2AEF" w14:textId="77777777" w:rsidR="00D328E5" w:rsidRPr="0060417D" w:rsidRDefault="00D328E5" w:rsidP="00D328E5">
            <w:pPr>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⑤お祭り広場、もみじ川芝生広場でコンサートを開催する場合は、明らかにコンサートの来場</w:t>
            </w:r>
          </w:p>
          <w:p w14:paraId="334AEFE3"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者による会場外へのゴミの持出しなどが多数見受けられ、公園事務所が委託している清掃員</w:t>
            </w:r>
          </w:p>
          <w:p w14:paraId="5CE1A1DE"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だけでは処理できない事態となった場合は、当該清掃に掛かった費用について、請求する場</w:t>
            </w:r>
          </w:p>
          <w:p w14:paraId="570BA9A6"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合があります。</w:t>
            </w:r>
          </w:p>
          <w:p w14:paraId="757823A3" w14:textId="77777777" w:rsidR="00D328E5" w:rsidRPr="0060417D" w:rsidRDefault="00D328E5" w:rsidP="00D328E5">
            <w:pPr>
              <w:ind w:firstLineChars="300" w:firstLine="600"/>
              <w:rPr>
                <w:rFonts w:ascii="ＭＳ 明朝" w:eastAsia="ＭＳ 明朝" w:hAnsi="ＭＳ 明朝" w:cs="メイリオ"/>
                <w:szCs w:val="21"/>
              </w:rPr>
            </w:pPr>
          </w:p>
          <w:p w14:paraId="1CFC185B"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6）イベント告知サインについて</w:t>
            </w:r>
          </w:p>
          <w:p w14:paraId="0E3F235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使用者がコンサートの誘導案内等のために設置する告知サイン・幟等の設置については、デザ</w:t>
            </w:r>
          </w:p>
          <w:p w14:paraId="273C8B7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イン、表示内容、形状、数量、設置場所、期間など、事前に公園事務所と調整してください。</w:t>
            </w:r>
          </w:p>
          <w:p w14:paraId="58C0190B"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p>
          <w:p w14:paraId="5C8DA4A5"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7）看護師配備について</w:t>
            </w:r>
          </w:p>
          <w:p w14:paraId="40F22C20" w14:textId="77777777" w:rsidR="00D328E5" w:rsidRPr="0060417D" w:rsidRDefault="00D328E5" w:rsidP="00D328E5">
            <w:pPr>
              <w:ind w:firstLineChars="200" w:firstLine="400"/>
              <w:rPr>
                <w:rFonts w:ascii="ＭＳ 明朝" w:eastAsia="ＭＳ 明朝" w:hAnsi="ＭＳ 明朝" w:cs="Times New Roman"/>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Times New Roman" w:hint="eastAsia"/>
              </w:rPr>
              <w:t>イベント参加者が不慮の事故で怪我をした場合、または持病による身体疾病が発生した場合は</w:t>
            </w:r>
          </w:p>
          <w:p w14:paraId="2593ADD4" w14:textId="77777777" w:rsidR="00D328E5" w:rsidRPr="0060417D" w:rsidRDefault="00D328E5" w:rsidP="00D328E5">
            <w:pPr>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適正かつ迅速な措置を行うため、使用者の手配により看護師を最低１名以上配備してください。</w:t>
            </w:r>
          </w:p>
          <w:p w14:paraId="2D806E91" w14:textId="77777777" w:rsidR="00D328E5" w:rsidRPr="0060417D" w:rsidRDefault="00D328E5" w:rsidP="00D328E5">
            <w:pPr>
              <w:rPr>
                <w:rFonts w:ascii="ＭＳ 明朝" w:eastAsia="ＭＳ 明朝" w:hAnsi="ＭＳ 明朝" w:cs="メイリオ"/>
                <w:szCs w:val="21"/>
              </w:rPr>
            </w:pPr>
          </w:p>
          <w:p w14:paraId="331E6E45"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8）万博公園周辺自治会等への周知と対応について</w:t>
            </w:r>
          </w:p>
          <w:p w14:paraId="31790C62"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万博公園周辺自治会等へのコンサート開催の周知（折込みチラシやポスティングなど文書に</w:t>
            </w:r>
          </w:p>
          <w:p w14:paraId="0BDCD1B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よるもの）を行って頂きます（事前周知として、コンサート本番日の２ヶ月前と半月前程度</w:t>
            </w:r>
          </w:p>
          <w:p w14:paraId="3166F3B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を目安として最低２回以上（８月が本番日の場合、５月下旬頃および７月中旬頃）行ってく</w:t>
            </w:r>
          </w:p>
          <w:p w14:paraId="55A1565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ださい）。これらに掛かる費用は使用者が負担して頂きます。</w:t>
            </w:r>
          </w:p>
          <w:p w14:paraId="297A997B"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また、コンサートに関する内容の説明を求められた場合はすべて使用者で対応して頂きます</w:t>
            </w:r>
          </w:p>
          <w:p w14:paraId="5F5ED4E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（公園周辺自治会への説明等は公園事務所がサポートします）。</w:t>
            </w:r>
          </w:p>
          <w:p w14:paraId="541A9E39"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なお、実施にあたっては、事前に公園事務所と調整してください。</w:t>
            </w:r>
          </w:p>
          <w:p w14:paraId="1C34D7A9" w14:textId="77777777" w:rsidR="00D328E5" w:rsidRPr="0060417D" w:rsidRDefault="00D328E5" w:rsidP="00D328E5">
            <w:pPr>
              <w:snapToGrid w:val="0"/>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9）音量規制の実施について</w:t>
            </w:r>
          </w:p>
          <w:p w14:paraId="324237E6"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①使用者において、吹田市（環境部地域環境室環境保全課）に事前説明を行ってください。</w:t>
            </w:r>
          </w:p>
          <w:p w14:paraId="316753A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②使用するスピーカーは、ラインアレースピーカー（Ｖ－ＤＯＳＣ同等品以上）とします。</w:t>
            </w:r>
          </w:p>
          <w:p w14:paraId="640163D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③舞台のメインスピーカーは</w:t>
            </w:r>
            <w:r w:rsidRPr="0060417D">
              <w:rPr>
                <w:rFonts w:ascii="ＭＳ 明朝" w:eastAsia="ＭＳ 明朝" w:hAnsi="ＭＳ 明朝" w:cs="メイリオ"/>
                <w:szCs w:val="21"/>
              </w:rPr>
              <w:t>16基以内とします。またメインスピーカーの数を減少させ、</w:t>
            </w:r>
          </w:p>
          <w:p w14:paraId="245F3892"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客席内に分散型小型スピーカーを配置したディレイスピーカー方式（以下「ディレイスピ</w:t>
            </w:r>
          </w:p>
          <w:p w14:paraId="740A053D"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ーカー方式」という。）の採用を検討してください。</w:t>
            </w:r>
          </w:p>
          <w:p w14:paraId="3F77EAF3"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なお、東の広場での開催にあたっては、ディレイスピーカー方式を条件とします。</w:t>
            </w:r>
          </w:p>
          <w:p w14:paraId="767D346E"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④音量規制を遵守するため、ＰＡ卓に音量抑制装置（リミッター）を設置して頂きます（リ</w:t>
            </w:r>
          </w:p>
          <w:p w14:paraId="3C515D17"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 xml:space="preserve">　　　　ミッター設定数値＝もみじ川芝生広場</w:t>
            </w:r>
            <w:r w:rsidRPr="0060417D">
              <w:rPr>
                <w:rFonts w:ascii="ＭＳ 明朝" w:eastAsia="ＭＳ 明朝" w:hAnsi="ＭＳ 明朝" w:cs="メイリオ"/>
                <w:szCs w:val="21"/>
              </w:rPr>
              <w:t>92ｄｂ、東の広場90ｄｂ、お祭り広場85ｄｂ）。また、</w:t>
            </w:r>
          </w:p>
          <w:p w14:paraId="186D223C"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ＰＡ卓を操作する者にもタイムリーな音量値が視認できる大型の表示モニターを設置して頂</w:t>
            </w:r>
          </w:p>
          <w:p w14:paraId="2DC71A56"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きます。さらに、ＰＡ卓が設置されているテントに音量規制確認のため、公園事務所職員が</w:t>
            </w:r>
          </w:p>
          <w:p w14:paraId="4A4A141B"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立ち入れるようにして頂きます。</w:t>
            </w:r>
          </w:p>
          <w:p w14:paraId="16F238DC"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⑤天候不順でもコンサート音による公園周辺居住地から騒音苦情の原因とならないよう、スピ</w:t>
            </w:r>
          </w:p>
          <w:p w14:paraId="657C1CB9"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ーカーの配置を工夫したり、コンサートの音響担当者への説明を詳細に行うなど万全な対策</w:t>
            </w:r>
          </w:p>
          <w:p w14:paraId="6566C603"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を講じて頂きます。</w:t>
            </w:r>
          </w:p>
          <w:p w14:paraId="32C7550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u w:val="single"/>
              </w:rPr>
            </w:pPr>
            <w:r w:rsidRPr="0060417D">
              <w:rPr>
                <w:rFonts w:ascii="ＭＳ 明朝" w:eastAsia="ＭＳ 明朝" w:hAnsi="ＭＳ 明朝" w:cs="メイリオ" w:hint="eastAsia"/>
                <w:szCs w:val="21"/>
              </w:rPr>
              <w:t xml:space="preserve">　　　⑥リハーサル・本番時間を可能な限り短縮した公演計画を作成し、公園事務所及び吹田市に提</w:t>
            </w:r>
          </w:p>
          <w:p w14:paraId="2414E12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u w:val="single"/>
              </w:rPr>
            </w:pPr>
            <w:r w:rsidRPr="0060417D">
              <w:rPr>
                <w:rFonts w:ascii="ＭＳ 明朝" w:eastAsia="ＭＳ 明朝" w:hAnsi="ＭＳ 明朝" w:cs="メイリオ" w:hint="eastAsia"/>
                <w:szCs w:val="21"/>
              </w:rPr>
              <w:t xml:space="preserve">　　　　出してください。</w:t>
            </w:r>
          </w:p>
          <w:p w14:paraId="500D79B1" w14:textId="77777777" w:rsidR="00D328E5" w:rsidRPr="0060417D" w:rsidRDefault="00D328E5" w:rsidP="00D328E5">
            <w:pPr>
              <w:widowControl/>
              <w:numPr>
                <w:ilvl w:val="0"/>
                <w:numId w:val="46"/>
              </w:numPr>
              <w:ind w:left="0"/>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⑦リハーサル・本番を通じて音量の上限および測定箇所は、次のとおりとします。</w:t>
            </w:r>
          </w:p>
          <w:p w14:paraId="300258D0"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○もみじ川芝生広場　６箇所</w:t>
            </w:r>
          </w:p>
          <w:p w14:paraId="6515F169" w14:textId="77777777" w:rsidR="00D328E5" w:rsidRPr="0060417D" w:rsidRDefault="00D328E5" w:rsidP="00D328E5">
            <w:pPr>
              <w:widowControl/>
              <w:numPr>
                <w:ilvl w:val="0"/>
                <w:numId w:val="46"/>
              </w:numPr>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ア、万博公園内（２箇所）</w:t>
            </w:r>
          </w:p>
          <w:p w14:paraId="15DB3EC9"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92</w:t>
            </w:r>
            <w:r w:rsidRPr="0060417D">
              <w:rPr>
                <w:rFonts w:ascii="Century" w:eastAsia="ＭＳ 明朝" w:hAnsi="Century" w:cs="メイリオ" w:hint="eastAsia"/>
                <w:szCs w:val="21"/>
                <w:u w:val="single"/>
              </w:rPr>
              <w:t>ｄＢ以内</w:t>
            </w:r>
            <w:r w:rsidRPr="0060417D">
              <w:rPr>
                <w:rFonts w:ascii="Century" w:eastAsia="ＭＳ 明朝" w:hAnsi="Century" w:cs="メイリオ" w:hint="eastAsia"/>
                <w:szCs w:val="21"/>
              </w:rPr>
              <w:t xml:space="preserve">　</w:t>
            </w:r>
          </w:p>
          <w:p w14:paraId="17045F3E"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・自然観察学習館屋上　</w:t>
            </w:r>
            <w:r w:rsidRPr="0060417D">
              <w:rPr>
                <w:rFonts w:ascii="Century" w:eastAsia="ＭＳ 明朝" w:hAnsi="Century" w:cs="メイリオ"/>
                <w:szCs w:val="21"/>
                <w:u w:val="single"/>
              </w:rPr>
              <w:t>70</w:t>
            </w:r>
            <w:r w:rsidRPr="0060417D">
              <w:rPr>
                <w:rFonts w:ascii="Century" w:eastAsia="ＭＳ 明朝" w:hAnsi="Century" w:cs="メイリオ" w:hint="eastAsia"/>
                <w:szCs w:val="21"/>
                <w:u w:val="single"/>
              </w:rPr>
              <w:t>ｄＢ以内</w:t>
            </w:r>
          </w:p>
          <w:p w14:paraId="1DC6862C"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イ、万博公園の周辺マンション屋上（２箇所）</w:t>
            </w:r>
          </w:p>
          <w:p w14:paraId="641605BF"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・公園事務所の指定する２箇所</w:t>
            </w:r>
          </w:p>
          <w:p w14:paraId="3BE76055"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ウ、住宅地との敷地境界地（２箇所）【吹田市指導による測定場所】</w:t>
            </w:r>
          </w:p>
          <w:p w14:paraId="36675E98"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・進歩橋南詰交差点前</w:t>
            </w:r>
          </w:p>
          <w:p w14:paraId="36A4AC29"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・西第１駐車場西側</w:t>
            </w:r>
          </w:p>
          <w:p w14:paraId="666D6A8C"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○東の広場全域　４箇所</w:t>
            </w:r>
          </w:p>
          <w:p w14:paraId="0E9D6BE8" w14:textId="77777777" w:rsidR="00D328E5" w:rsidRPr="0060417D" w:rsidRDefault="00D328E5" w:rsidP="00D328E5">
            <w:pPr>
              <w:widowControl/>
              <w:numPr>
                <w:ilvl w:val="0"/>
                <w:numId w:val="46"/>
              </w:numPr>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ア、万博公園内（３箇所）</w:t>
            </w:r>
          </w:p>
          <w:p w14:paraId="48415E1A"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90</w:t>
            </w:r>
            <w:r w:rsidRPr="0060417D">
              <w:rPr>
                <w:rFonts w:ascii="Century" w:eastAsia="ＭＳ 明朝" w:hAnsi="Century" w:cs="メイリオ" w:hint="eastAsia"/>
                <w:szCs w:val="21"/>
                <w:u w:val="single"/>
              </w:rPr>
              <w:t>ｄＢ以内</w:t>
            </w:r>
          </w:p>
          <w:p w14:paraId="0EC3D57A"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・弓道場の屋上</w:t>
            </w:r>
          </w:p>
          <w:p w14:paraId="09E16E7C" w14:textId="77777777" w:rsidR="00D328E5" w:rsidRPr="0060417D" w:rsidRDefault="00D328E5" w:rsidP="00D328E5">
            <w:pPr>
              <w:ind w:firstLineChars="800" w:firstLine="1600"/>
              <w:rPr>
                <w:rFonts w:ascii="Century" w:eastAsia="ＭＳ 明朝" w:hAnsi="Century" w:cs="メイリオ"/>
                <w:szCs w:val="21"/>
              </w:rPr>
            </w:pPr>
            <w:r w:rsidRPr="0060417D">
              <w:rPr>
                <w:rFonts w:ascii="Century" w:eastAsia="ＭＳ 明朝" w:hAnsi="Century" w:cs="メイリオ" w:hint="eastAsia"/>
                <w:szCs w:val="21"/>
              </w:rPr>
              <w:t>・茨木市立西稜中学校付近の万博記念公園と住宅地の敷地境界柵の公園側付近</w:t>
            </w:r>
          </w:p>
          <w:p w14:paraId="28583143" w14:textId="77777777" w:rsidR="00D328E5" w:rsidRPr="0060417D" w:rsidRDefault="00D328E5" w:rsidP="00D328E5">
            <w:pPr>
              <w:ind w:firstLineChars="900" w:firstLine="1800"/>
              <w:rPr>
                <w:rFonts w:ascii="Century" w:eastAsia="ＭＳ 明朝" w:hAnsi="Century" w:cs="Times New Roman"/>
              </w:rPr>
            </w:pPr>
            <w:r w:rsidRPr="0060417D">
              <w:rPr>
                <w:rFonts w:ascii="ＭＳ 明朝" w:eastAsia="ＭＳ 明朝" w:hAnsi="ＭＳ 明朝" w:cs="ＭＳ 明朝" w:hint="eastAsia"/>
              </w:rPr>
              <w:t>※Ｊリーグ、</w:t>
            </w:r>
            <w:r w:rsidRPr="0060417D">
              <w:rPr>
                <w:rFonts w:ascii="Century" w:eastAsia="ＭＳ 明朝" w:hAnsi="Century" w:cs="Times New Roman" w:hint="eastAsia"/>
              </w:rPr>
              <w:t>競技大会等の開催時は場所を調整する。</w:t>
            </w:r>
          </w:p>
          <w:p w14:paraId="5A66A33E"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イ、住宅地との敷地境界地（１箇所）【吹田市指導による測定場所】</w:t>
            </w:r>
          </w:p>
          <w:p w14:paraId="2E915B70"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・名神高速道路料金所横（野球場裏）</w:t>
            </w:r>
          </w:p>
          <w:p w14:paraId="196DB055"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○お祭り広場　４箇所</w:t>
            </w:r>
          </w:p>
          <w:p w14:paraId="20125BC9"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ア、万博公園内（２箇所）</w:t>
            </w:r>
          </w:p>
          <w:p w14:paraId="7B57FC9E"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85</w:t>
            </w:r>
            <w:r w:rsidRPr="0060417D">
              <w:rPr>
                <w:rFonts w:ascii="Century" w:eastAsia="ＭＳ 明朝" w:hAnsi="Century" w:cs="メイリオ" w:hint="eastAsia"/>
                <w:szCs w:val="21"/>
                <w:u w:val="single"/>
              </w:rPr>
              <w:t>ｄＢ以内</w:t>
            </w:r>
          </w:p>
          <w:p w14:paraId="798327FD" w14:textId="093F3FB3"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・記念ビルの屋上</w:t>
            </w:r>
          </w:p>
          <w:p w14:paraId="37A2190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イ、万博公園の周辺マンション屋上（１箇所）</w:t>
            </w:r>
          </w:p>
          <w:p w14:paraId="60A6448E"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・公園事務所の指定する１箇所</w:t>
            </w:r>
          </w:p>
          <w:p w14:paraId="65A0EBD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ウ、住宅地との敷地境界地（１箇所）【吹田市指導による測定場所】</w:t>
            </w:r>
          </w:p>
          <w:p w14:paraId="69840199" w14:textId="77777777" w:rsidR="00D328E5" w:rsidRPr="0060417D" w:rsidRDefault="00D328E5" w:rsidP="00D328E5">
            <w:pPr>
              <w:rPr>
                <w:rFonts w:ascii="Century" w:eastAsia="ＭＳ 明朝" w:hAnsi="Century" w:cs="メイリオ"/>
                <w:szCs w:val="21"/>
                <w:u w:val="single"/>
              </w:rPr>
            </w:pPr>
            <w:r w:rsidRPr="0060417D">
              <w:rPr>
                <w:rFonts w:ascii="Century" w:eastAsia="ＭＳ 明朝" w:hAnsi="Century" w:cs="メイリオ" w:hint="eastAsia"/>
                <w:szCs w:val="21"/>
              </w:rPr>
              <w:t xml:space="preserve">　　　　　　　　・協会前交差点付近</w:t>
            </w:r>
          </w:p>
          <w:p w14:paraId="083E45C5"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⑧上記⑦に記載の測定箇所で音量測定を実施し、同時に録音を行ってください。音量測定器の</w:t>
            </w:r>
          </w:p>
          <w:p w14:paraId="58073B5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値と耳で聞いた印象を本部へ報告し、会場音量のコントロールに反映させてください。また、</w:t>
            </w:r>
          </w:p>
          <w:p w14:paraId="287CF30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コンサート終了後、１ヶ月以内に上記音響測定データと録音記録を公園事務所まで提出して</w:t>
            </w:r>
          </w:p>
          <w:p w14:paraId="5C83BBF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ください。</w:t>
            </w:r>
          </w:p>
          <w:p w14:paraId="44CDDE13"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⑨万博公園の周辺居住地からコンサート音に対しての苦情が発生した場合は、上記⑦の音量以</w:t>
            </w:r>
          </w:p>
          <w:p w14:paraId="28CD4A5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内であっても公園事務所の指示に従い音量を下げて頂きます。</w:t>
            </w:r>
          </w:p>
          <w:p w14:paraId="66AA5B86"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⑩来園者からの指摘事項は、使用者の運営上のことへの指摘か、コンサートを開催しているこ</w:t>
            </w:r>
          </w:p>
          <w:p w14:paraId="3086150C"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とへの指摘かを区分し、適正な対応を行って頂きます。</w:t>
            </w:r>
          </w:p>
          <w:p w14:paraId="22E24062"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⑪リハーサル日・本番日には、騒音苦情の窓口として、使用者は騒音苦情受付のスタッフを配</w:t>
            </w:r>
          </w:p>
          <w:p w14:paraId="5CCCACF7"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置してください。</w:t>
            </w:r>
          </w:p>
          <w:p w14:paraId="331476D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lastRenderedPageBreak/>
              <w:t>⑫住宅地との敷地境界地での測定は、計量法第</w:t>
            </w:r>
            <w:r w:rsidRPr="0060417D">
              <w:rPr>
                <w:rFonts w:ascii="ＭＳ 明朝" w:eastAsia="ＭＳ 明朝" w:hAnsi="ＭＳ 明朝" w:cs="メイリオ"/>
                <w:szCs w:val="21"/>
              </w:rPr>
              <w:t>71条の条件に合格した騒音計を用いて行っ</w:t>
            </w:r>
          </w:p>
          <w:p w14:paraId="3320F525"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てください。この場合において周波数補正回路はＡ特性を、動特性は速い動特性</w:t>
            </w:r>
            <w:r w:rsidRPr="0060417D">
              <w:rPr>
                <w:rFonts w:ascii="ＭＳ 明朝" w:eastAsia="ＭＳ 明朝" w:hAnsi="ＭＳ 明朝" w:cs="メイリオ"/>
                <w:szCs w:val="21"/>
              </w:rPr>
              <w:t>(ＦＡＳＴ)、</w:t>
            </w:r>
          </w:p>
          <w:p w14:paraId="126965C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サンプリング周期は１秒を用いてください。測定方法は、ＪＩＳＺ８７３１に定める騒音レ</w:t>
            </w:r>
          </w:p>
          <w:p w14:paraId="70718AB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ベル測定方法によるものとし、測定する高さは地盤高</w:t>
            </w:r>
            <w:r w:rsidRPr="0060417D">
              <w:rPr>
                <w:rFonts w:ascii="ＭＳ 明朝" w:eastAsia="ＭＳ 明朝" w:hAnsi="ＭＳ 明朝" w:cs="メイリオ"/>
                <w:szCs w:val="21"/>
              </w:rPr>
              <w:t>+1.5mとします。測定時間は、コンサ</w:t>
            </w:r>
          </w:p>
          <w:p w14:paraId="4EE41E2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ート開催時間とその前後</w:t>
            </w:r>
            <w:r w:rsidRPr="0060417D">
              <w:rPr>
                <w:rFonts w:ascii="ＭＳ 明朝" w:eastAsia="ＭＳ 明朝" w:hAnsi="ＭＳ 明朝" w:cs="メイリオ"/>
                <w:szCs w:val="21"/>
              </w:rPr>
              <w:t>30分間とし、騒音の大きさの決定は測定値の90％レンジの上端の</w:t>
            </w:r>
          </w:p>
          <w:p w14:paraId="20664997"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数値（ＬＡ５）とします。また、同時に風速計による値も計測してもらいます。</w:t>
            </w:r>
          </w:p>
          <w:p w14:paraId="0F21E3E6" w14:textId="77777777" w:rsidR="00D328E5" w:rsidRPr="0060417D" w:rsidRDefault="00D328E5" w:rsidP="00D328E5">
            <w:pPr>
              <w:snapToGrid w:val="0"/>
              <w:rPr>
                <w:rFonts w:ascii="ＭＳ 明朝" w:eastAsia="ＭＳ 明朝" w:hAnsi="ＭＳ 明朝" w:cs="メイリオ"/>
                <w:b/>
                <w:szCs w:val="21"/>
              </w:rPr>
            </w:pPr>
          </w:p>
          <w:p w14:paraId="2230B151"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b/>
                <w:szCs w:val="21"/>
              </w:rPr>
              <w:t>８．使用許可手続き</w:t>
            </w:r>
          </w:p>
          <w:p w14:paraId="410F4432" w14:textId="77777777" w:rsidR="00D328E5" w:rsidRPr="0060417D" w:rsidRDefault="00D328E5" w:rsidP="00D328E5">
            <w:pPr>
              <w:ind w:firstLineChars="100" w:firstLine="200"/>
              <w:rPr>
                <w:rFonts w:ascii="Century" w:eastAsia="ＭＳ 明朝" w:hAnsi="Century"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1）使用者は、</w:t>
            </w:r>
            <w:r w:rsidRPr="0060417D">
              <w:rPr>
                <w:rFonts w:ascii="Century" w:eastAsia="ＭＳ 明朝" w:hAnsi="Century" w:cs="メイリオ" w:hint="eastAsia"/>
                <w:szCs w:val="21"/>
              </w:rPr>
              <w:t>平成</w:t>
            </w:r>
            <w:r w:rsidRPr="0060417D">
              <w:rPr>
                <w:rFonts w:ascii="Century" w:eastAsia="ＭＳ 明朝" w:hAnsi="Century" w:cs="メイリオ"/>
                <w:szCs w:val="21"/>
              </w:rPr>
              <w:t>29</w:t>
            </w:r>
            <w:r w:rsidRPr="0060417D">
              <w:rPr>
                <w:rFonts w:ascii="Century" w:eastAsia="ＭＳ 明朝" w:hAnsi="Century" w:cs="メイリオ" w:hint="eastAsia"/>
                <w:szCs w:val="21"/>
              </w:rPr>
              <w:t>年２月</w:t>
            </w:r>
            <w:r w:rsidRPr="0060417D">
              <w:rPr>
                <w:rFonts w:ascii="Century" w:eastAsia="ＭＳ 明朝" w:hAnsi="Century" w:cs="メイリオ"/>
                <w:szCs w:val="21"/>
              </w:rPr>
              <w:t>20</w:t>
            </w:r>
            <w:r w:rsidRPr="0060417D">
              <w:rPr>
                <w:rFonts w:ascii="Century" w:eastAsia="ＭＳ 明朝" w:hAnsi="Century" w:cs="メイリオ" w:hint="eastAsia"/>
                <w:szCs w:val="21"/>
              </w:rPr>
              <w:t>日</w:t>
            </w:r>
            <w:r w:rsidRPr="0060417D">
              <w:rPr>
                <w:rFonts w:ascii="Century" w:eastAsia="ＭＳ 明朝" w:hAnsi="Century" w:cs="メイリオ"/>
                <w:szCs w:val="21"/>
              </w:rPr>
              <w:t>(</w:t>
            </w:r>
            <w:r w:rsidRPr="0060417D">
              <w:rPr>
                <w:rFonts w:ascii="Century" w:eastAsia="ＭＳ 明朝" w:hAnsi="Century" w:cs="メイリオ" w:hint="eastAsia"/>
                <w:szCs w:val="21"/>
              </w:rPr>
              <w:t>月</w:t>
            </w:r>
            <w:r w:rsidRPr="0060417D">
              <w:rPr>
                <w:rFonts w:ascii="Century" w:eastAsia="ＭＳ 明朝" w:hAnsi="Century" w:cs="メイリオ"/>
                <w:szCs w:val="21"/>
              </w:rPr>
              <w:t>)</w:t>
            </w:r>
            <w:r w:rsidRPr="0060417D">
              <w:rPr>
                <w:rFonts w:ascii="Century" w:eastAsia="ＭＳ 明朝" w:hAnsi="Century" w:cs="メイリオ" w:hint="eastAsia"/>
                <w:szCs w:val="21"/>
              </w:rPr>
              <w:t>までに、大阪府日本万国博覧会記念公園条例及び同条例施</w:t>
            </w:r>
          </w:p>
          <w:p w14:paraId="01B80EDB"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行規則に定める、行為許可申請書（様式第</w:t>
            </w:r>
            <w:r w:rsidRPr="0060417D">
              <w:rPr>
                <w:rFonts w:ascii="Century" w:eastAsia="ＭＳ 明朝" w:hAnsi="Century" w:cs="メイリオ"/>
                <w:szCs w:val="21"/>
              </w:rPr>
              <w:t>13</w:t>
            </w:r>
            <w:r w:rsidRPr="0060417D">
              <w:rPr>
                <w:rFonts w:ascii="Century" w:eastAsia="ＭＳ 明朝" w:hAnsi="Century" w:cs="メイリオ" w:hint="eastAsia"/>
                <w:szCs w:val="21"/>
              </w:rPr>
              <w:t>号）と公園施設使用許可申請書（様式第</w:t>
            </w:r>
            <w:r w:rsidRPr="0060417D">
              <w:rPr>
                <w:rFonts w:ascii="Century" w:eastAsia="ＭＳ 明朝" w:hAnsi="Century" w:cs="メイリオ"/>
                <w:szCs w:val="21"/>
              </w:rPr>
              <w:t>14</w:t>
            </w:r>
            <w:r w:rsidRPr="0060417D">
              <w:rPr>
                <w:rFonts w:ascii="Century" w:eastAsia="ＭＳ 明朝" w:hAnsi="Century" w:cs="メイリオ" w:hint="eastAsia"/>
                <w:szCs w:val="21"/>
              </w:rPr>
              <w:t>条）</w:t>
            </w:r>
          </w:p>
          <w:p w14:paraId="0D1E8F20"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を提出してください。</w:t>
            </w:r>
          </w:p>
          <w:p w14:paraId="68656E81" w14:textId="77777777" w:rsidR="00D328E5" w:rsidRPr="0060417D" w:rsidRDefault="00D328E5" w:rsidP="00D328E5">
            <w:pPr>
              <w:ind w:leftChars="350" w:left="900" w:hangingChars="100" w:hanging="200"/>
              <w:rPr>
                <w:rFonts w:ascii="Century" w:eastAsia="ＭＳ 明朝" w:hAnsi="Century" w:cs="メイリオ"/>
                <w:szCs w:val="21"/>
              </w:rPr>
            </w:pPr>
            <w:r w:rsidRPr="0060417D">
              <w:rPr>
                <w:rFonts w:ascii="ＭＳ 明朝" w:eastAsia="ＭＳ 明朝" w:hAnsi="ＭＳ 明朝" w:cs="ＭＳ 明朝" w:hint="eastAsia"/>
                <w:szCs w:val="21"/>
              </w:rPr>
              <w:t>※</w:t>
            </w:r>
            <w:r w:rsidRPr="0060417D">
              <w:rPr>
                <w:rFonts w:ascii="Century" w:eastAsia="ＭＳ 明朝" w:hAnsi="Century" w:cs="メイリオ" w:hint="eastAsia"/>
                <w:szCs w:val="21"/>
              </w:rPr>
              <w:t xml:space="preserve">公園施設使用許可申請書の提出時にタイムスケジュール（メインスピーカーからの楽曲の音出し時間を記載したもの）を公園事務所へ提出して頂きます。　</w:t>
            </w:r>
          </w:p>
          <w:p w14:paraId="164D3E5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ＭＳ 明朝" w:eastAsia="ＭＳ 明朝" w:hAnsi="ＭＳ 明朝" w:cs="ＭＳ 明朝" w:hint="eastAsia"/>
                <w:szCs w:val="21"/>
              </w:rPr>
              <w:t>※</w:t>
            </w:r>
            <w:r w:rsidRPr="0060417D">
              <w:rPr>
                <w:rFonts w:ascii="Century" w:eastAsia="ＭＳ 明朝" w:hAnsi="Century" w:cs="メイリオ" w:hint="eastAsia"/>
                <w:szCs w:val="21"/>
              </w:rPr>
              <w:t>タイムスケジュールは午後</w:t>
            </w:r>
            <w:r w:rsidRPr="0060417D">
              <w:rPr>
                <w:rFonts w:ascii="Century" w:eastAsia="ＭＳ 明朝" w:hAnsi="Century" w:cs="メイリオ"/>
                <w:szCs w:val="21"/>
              </w:rPr>
              <w:t>7</w:t>
            </w:r>
            <w:r w:rsidRPr="0060417D">
              <w:rPr>
                <w:rFonts w:ascii="Century" w:eastAsia="ＭＳ 明朝" w:hAnsi="Century" w:cs="メイリオ" w:hint="eastAsia"/>
                <w:szCs w:val="21"/>
              </w:rPr>
              <w:t>時までに終了する内容で編成してください。</w:t>
            </w:r>
          </w:p>
          <w:p w14:paraId="2C5C96D3" w14:textId="77777777" w:rsidR="00D328E5" w:rsidRPr="0060417D" w:rsidRDefault="00D328E5" w:rsidP="00D328E5">
            <w:pPr>
              <w:ind w:firstLineChars="100" w:firstLine="200"/>
              <w:rPr>
                <w:rFonts w:ascii="Century" w:eastAsia="ＭＳ 明朝" w:hAnsi="Century" w:cs="メイリオ"/>
                <w:szCs w:val="21"/>
              </w:rPr>
            </w:pPr>
            <w:r w:rsidRPr="0060417D">
              <w:rPr>
                <w:rFonts w:ascii="Century" w:eastAsia="ＭＳ 明朝" w:hAnsi="Century" w:cs="メイリオ" w:hint="eastAsia"/>
                <w:szCs w:val="21"/>
              </w:rPr>
              <w:t>（</w:t>
            </w:r>
            <w:r w:rsidRPr="0060417D">
              <w:rPr>
                <w:rFonts w:ascii="Century" w:eastAsia="ＭＳ 明朝" w:hAnsi="Century" w:cs="メイリオ"/>
                <w:szCs w:val="21"/>
              </w:rPr>
              <w:t>2</w:t>
            </w:r>
            <w:r w:rsidRPr="0060417D">
              <w:rPr>
                <w:rFonts w:ascii="Century" w:eastAsia="ＭＳ 明朝" w:hAnsi="Century" w:cs="メイリオ" w:hint="eastAsia"/>
                <w:szCs w:val="21"/>
              </w:rPr>
              <w:t>）使用者は、申請書の提出後に公園事務所と詳細を協議してください。この際、内容について</w:t>
            </w:r>
          </w:p>
          <w:p w14:paraId="7712D79E"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変更を求める場合があります。</w:t>
            </w:r>
          </w:p>
          <w:p w14:paraId="28E6C6BB" w14:textId="77777777" w:rsidR="00D328E5" w:rsidRPr="0060417D" w:rsidRDefault="00D328E5" w:rsidP="00D328E5">
            <w:pPr>
              <w:rPr>
                <w:rFonts w:ascii="ＭＳ 明朝" w:eastAsia="ＭＳ 明朝" w:hAnsi="ＭＳ 明朝" w:cs="メイリオ"/>
                <w:szCs w:val="21"/>
              </w:rPr>
            </w:pPr>
          </w:p>
          <w:p w14:paraId="3862B0DA"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９．その他</w:t>
            </w:r>
          </w:p>
          <w:p w14:paraId="3D276886"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○本件にかかる事務局（連絡先）</w:t>
            </w:r>
          </w:p>
          <w:p w14:paraId="2BE1A18A"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w:t>
            </w:r>
          </w:p>
          <w:p w14:paraId="09FF0234" w14:textId="638D52F3"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営業推進課営業推進チーム</w:t>
            </w:r>
          </w:p>
          <w:p w14:paraId="17043AEB" w14:textId="77777777" w:rsidR="00D328E5" w:rsidRPr="0060417D" w:rsidRDefault="00D328E5" w:rsidP="00D328E5">
            <w:pPr>
              <w:ind w:firstLineChars="200" w:firstLine="400"/>
              <w:rPr>
                <w:rFonts w:ascii="Century" w:eastAsia="ＭＳ 明朝" w:hAnsi="Century" w:cs="メイリオ"/>
                <w:szCs w:val="21"/>
              </w:rPr>
            </w:pPr>
            <w:r w:rsidRPr="0060417D">
              <w:rPr>
                <w:rFonts w:ascii="Century" w:eastAsia="ＭＳ 明朝" w:hAnsi="Century" w:cs="メイリオ" w:hint="eastAsia"/>
                <w:szCs w:val="21"/>
              </w:rPr>
              <w:t>〒</w:t>
            </w:r>
            <w:r w:rsidRPr="0060417D">
              <w:rPr>
                <w:rFonts w:ascii="Century" w:eastAsia="ＭＳ 明朝" w:hAnsi="Century" w:cs="メイリオ"/>
                <w:szCs w:val="21"/>
              </w:rPr>
              <w:t>565-0826</w:t>
            </w:r>
            <w:r w:rsidRPr="0060417D">
              <w:rPr>
                <w:rFonts w:ascii="Century" w:eastAsia="ＭＳ 明朝" w:hAnsi="Century" w:cs="メイリオ" w:hint="eastAsia"/>
                <w:szCs w:val="21"/>
              </w:rPr>
              <w:t xml:space="preserve">　大阪府吹田市千里万博公園１－１</w:t>
            </w:r>
          </w:p>
          <w:p w14:paraId="1854FB6D" w14:textId="77777777" w:rsidR="00D328E5" w:rsidRPr="0060417D" w:rsidRDefault="00D328E5" w:rsidP="00D328E5">
            <w:pPr>
              <w:ind w:firstLineChars="200" w:firstLine="400"/>
              <w:rPr>
                <w:rFonts w:ascii="Century" w:eastAsia="ＭＳ 明朝" w:hAnsi="Century" w:cs="メイリオ"/>
                <w:szCs w:val="21"/>
              </w:rPr>
            </w:pPr>
            <w:r w:rsidRPr="0060417D">
              <w:rPr>
                <w:rFonts w:ascii="Century" w:eastAsia="ＭＳ 明朝" w:hAnsi="Century" w:cs="メイリオ" w:hint="eastAsia"/>
                <w:szCs w:val="21"/>
              </w:rPr>
              <w:t>電話：</w:t>
            </w:r>
            <w:r w:rsidRPr="0060417D">
              <w:rPr>
                <w:rFonts w:ascii="Century" w:eastAsia="ＭＳ 明朝" w:hAnsi="Century" w:cs="メイリオ"/>
                <w:szCs w:val="21"/>
              </w:rPr>
              <w:t xml:space="preserve">06-6877-3339  /  FAX </w:t>
            </w:r>
            <w:r w:rsidRPr="0060417D">
              <w:rPr>
                <w:rFonts w:ascii="Century" w:eastAsia="ＭＳ 明朝" w:hAnsi="Century" w:cs="メイリオ" w:hint="eastAsia"/>
                <w:szCs w:val="21"/>
              </w:rPr>
              <w:t>：</w:t>
            </w:r>
            <w:r w:rsidRPr="0060417D">
              <w:rPr>
                <w:rFonts w:ascii="Century" w:eastAsia="ＭＳ 明朝" w:hAnsi="Century" w:cs="メイリオ"/>
                <w:szCs w:val="21"/>
              </w:rPr>
              <w:t>06-6877-8459</w:t>
            </w: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w:t>
            </w: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E-mail</w:t>
            </w:r>
            <w:r w:rsidRPr="0060417D">
              <w:rPr>
                <w:rFonts w:ascii="Century" w:eastAsia="ＭＳ 明朝" w:hAnsi="Century" w:cs="メイリオ" w:hint="eastAsia"/>
                <w:szCs w:val="21"/>
              </w:rPr>
              <w:t>：</w:t>
            </w:r>
            <w:r w:rsidRPr="0060417D">
              <w:rPr>
                <w:rFonts w:ascii="Century" w:eastAsia="ＭＳ 明朝" w:hAnsi="Century" w:cs="メイリオ"/>
                <w:szCs w:val="21"/>
              </w:rPr>
              <w:t>info@expo70-park.jp</w:t>
            </w:r>
          </w:p>
          <w:p w14:paraId="0F3E44F7" w14:textId="77777777" w:rsidR="00D328E5" w:rsidRPr="0060417D" w:rsidRDefault="00D328E5" w:rsidP="00D328E5">
            <w:pPr>
              <w:rPr>
                <w:rFonts w:ascii="ＭＳ 明朝" w:eastAsia="ＭＳ 明朝" w:hAnsi="ＭＳ 明朝" w:cs="メイリオ"/>
                <w:szCs w:val="21"/>
              </w:rPr>
            </w:pPr>
          </w:p>
          <w:p w14:paraId="62E86C54" w14:textId="77777777" w:rsidR="00D328E5" w:rsidRPr="0060417D" w:rsidRDefault="00D328E5" w:rsidP="00D328E5">
            <w:pPr>
              <w:rPr>
                <w:rFonts w:ascii="ＭＳ 明朝" w:eastAsia="ＭＳ 明朝" w:hAnsi="ＭＳ 明朝" w:cs="メイリオ"/>
                <w:szCs w:val="21"/>
              </w:rPr>
            </w:pPr>
          </w:p>
          <w:p w14:paraId="0990BFFD" w14:textId="77777777" w:rsidR="00D328E5" w:rsidRPr="0060417D" w:rsidRDefault="00D328E5" w:rsidP="00D328E5">
            <w:pPr>
              <w:rPr>
                <w:rFonts w:ascii="ＭＳ 明朝" w:eastAsia="ＭＳ 明朝" w:hAnsi="ＭＳ 明朝" w:cs="メイリオ"/>
                <w:szCs w:val="21"/>
              </w:rPr>
            </w:pPr>
          </w:p>
          <w:p w14:paraId="11220EDA" w14:textId="77777777" w:rsidR="00D328E5" w:rsidRPr="0060417D" w:rsidRDefault="00D328E5" w:rsidP="00D328E5">
            <w:pPr>
              <w:rPr>
                <w:rFonts w:ascii="ＭＳ 明朝" w:eastAsia="ＭＳ 明朝" w:hAnsi="ＭＳ 明朝" w:cs="メイリオ"/>
                <w:szCs w:val="21"/>
              </w:rPr>
            </w:pPr>
          </w:p>
          <w:p w14:paraId="62A06EAD" w14:textId="77777777" w:rsidR="00D328E5" w:rsidRPr="0060417D" w:rsidRDefault="00D328E5" w:rsidP="00D328E5">
            <w:pPr>
              <w:rPr>
                <w:rFonts w:ascii="ＭＳ 明朝" w:eastAsia="ＭＳ 明朝" w:hAnsi="ＭＳ 明朝" w:cs="メイリオ"/>
                <w:szCs w:val="21"/>
              </w:rPr>
            </w:pPr>
          </w:p>
          <w:p w14:paraId="3FC2C681" w14:textId="77777777" w:rsidR="00D328E5" w:rsidRPr="0060417D" w:rsidRDefault="00D328E5" w:rsidP="00D328E5">
            <w:pPr>
              <w:rPr>
                <w:rFonts w:ascii="ＭＳ 明朝" w:eastAsia="ＭＳ 明朝" w:hAnsi="ＭＳ 明朝" w:cs="メイリオ"/>
                <w:szCs w:val="21"/>
              </w:rPr>
            </w:pPr>
          </w:p>
          <w:p w14:paraId="2E460CAB" w14:textId="77777777" w:rsidR="00D328E5" w:rsidRPr="0060417D" w:rsidRDefault="00D328E5" w:rsidP="00D328E5">
            <w:pPr>
              <w:rPr>
                <w:rFonts w:ascii="ＭＳ 明朝" w:eastAsia="ＭＳ 明朝" w:hAnsi="ＭＳ 明朝" w:cs="メイリオ"/>
                <w:szCs w:val="21"/>
              </w:rPr>
            </w:pPr>
          </w:p>
          <w:p w14:paraId="5060D2BD" w14:textId="77777777" w:rsidR="00D328E5" w:rsidRPr="0060417D" w:rsidRDefault="00D328E5" w:rsidP="00D328E5">
            <w:pPr>
              <w:rPr>
                <w:rFonts w:ascii="ＭＳ 明朝" w:eastAsia="ＭＳ 明朝" w:hAnsi="ＭＳ 明朝" w:cs="メイリオ"/>
                <w:szCs w:val="21"/>
              </w:rPr>
            </w:pPr>
          </w:p>
          <w:p w14:paraId="2D81759A" w14:textId="77777777" w:rsidR="00D328E5" w:rsidRDefault="00D328E5" w:rsidP="00D328E5">
            <w:pPr>
              <w:rPr>
                <w:rFonts w:ascii="ＭＳ 明朝" w:eastAsia="ＭＳ 明朝" w:hAnsi="ＭＳ 明朝" w:cs="メイリオ"/>
                <w:szCs w:val="21"/>
              </w:rPr>
            </w:pPr>
          </w:p>
          <w:p w14:paraId="7FABB7EC" w14:textId="77777777" w:rsidR="00736A2C" w:rsidRDefault="00736A2C" w:rsidP="00D328E5">
            <w:pPr>
              <w:rPr>
                <w:rFonts w:ascii="ＭＳ 明朝" w:eastAsia="ＭＳ 明朝" w:hAnsi="ＭＳ 明朝" w:cs="メイリオ"/>
                <w:szCs w:val="21"/>
              </w:rPr>
            </w:pPr>
          </w:p>
          <w:p w14:paraId="79BBE572" w14:textId="77777777" w:rsidR="00736A2C" w:rsidRPr="0060417D" w:rsidRDefault="00736A2C" w:rsidP="00D328E5">
            <w:pPr>
              <w:rPr>
                <w:rFonts w:ascii="ＭＳ 明朝" w:eastAsia="ＭＳ 明朝" w:hAnsi="ＭＳ 明朝" w:cs="メイリオ"/>
                <w:szCs w:val="21"/>
              </w:rPr>
            </w:pPr>
          </w:p>
          <w:p w14:paraId="5A895FB9" w14:textId="77777777" w:rsidR="00D328E5" w:rsidRPr="0060417D" w:rsidRDefault="00D328E5" w:rsidP="00D328E5">
            <w:pPr>
              <w:rPr>
                <w:rFonts w:ascii="ＭＳ 明朝" w:eastAsia="ＭＳ 明朝" w:hAnsi="ＭＳ 明朝" w:cs="メイリオ"/>
                <w:szCs w:val="21"/>
              </w:rPr>
            </w:pPr>
          </w:p>
          <w:p w14:paraId="632A20AF" w14:textId="77777777" w:rsidR="00D328E5" w:rsidRDefault="00D328E5" w:rsidP="00D328E5">
            <w:pPr>
              <w:rPr>
                <w:rFonts w:ascii="ＭＳ 明朝" w:eastAsia="ＭＳ 明朝" w:hAnsi="ＭＳ 明朝" w:cs="メイリオ"/>
                <w:szCs w:val="21"/>
              </w:rPr>
            </w:pPr>
          </w:p>
          <w:p w14:paraId="012EA4F1" w14:textId="77777777" w:rsidR="00C726E9" w:rsidRDefault="00C726E9" w:rsidP="00D328E5">
            <w:pPr>
              <w:rPr>
                <w:rFonts w:ascii="ＭＳ 明朝" w:eastAsia="ＭＳ 明朝" w:hAnsi="ＭＳ 明朝" w:cs="メイリオ"/>
                <w:szCs w:val="21"/>
              </w:rPr>
            </w:pPr>
          </w:p>
          <w:p w14:paraId="757A62ED" w14:textId="77777777" w:rsidR="00C726E9" w:rsidRDefault="00C726E9" w:rsidP="00D328E5">
            <w:pPr>
              <w:rPr>
                <w:rFonts w:ascii="ＭＳ 明朝" w:eastAsia="ＭＳ 明朝" w:hAnsi="ＭＳ 明朝" w:cs="メイリオ"/>
                <w:szCs w:val="21"/>
              </w:rPr>
            </w:pPr>
          </w:p>
          <w:p w14:paraId="733212D6" w14:textId="77777777" w:rsidR="00C726E9" w:rsidRDefault="00C726E9" w:rsidP="00D328E5">
            <w:pPr>
              <w:rPr>
                <w:rFonts w:ascii="ＭＳ 明朝" w:eastAsia="ＭＳ 明朝" w:hAnsi="ＭＳ 明朝" w:cs="メイリオ"/>
                <w:szCs w:val="21"/>
              </w:rPr>
            </w:pPr>
          </w:p>
          <w:p w14:paraId="630980F8" w14:textId="77777777" w:rsidR="00C726E9" w:rsidRDefault="00C726E9" w:rsidP="00D328E5">
            <w:pPr>
              <w:rPr>
                <w:rFonts w:ascii="ＭＳ 明朝" w:eastAsia="ＭＳ 明朝" w:hAnsi="ＭＳ 明朝" w:cs="メイリオ"/>
                <w:szCs w:val="21"/>
              </w:rPr>
            </w:pPr>
          </w:p>
          <w:p w14:paraId="7EA59337" w14:textId="77777777" w:rsidR="00C726E9" w:rsidRDefault="00C726E9" w:rsidP="00D328E5">
            <w:pPr>
              <w:rPr>
                <w:rFonts w:ascii="ＭＳ 明朝" w:eastAsia="ＭＳ 明朝" w:hAnsi="ＭＳ 明朝" w:cs="メイリオ"/>
                <w:szCs w:val="21"/>
              </w:rPr>
            </w:pPr>
          </w:p>
          <w:p w14:paraId="1B5D4AB4" w14:textId="77777777" w:rsidR="00561F7F" w:rsidRDefault="00561F7F" w:rsidP="00D328E5">
            <w:pPr>
              <w:rPr>
                <w:rFonts w:ascii="ＭＳ 明朝" w:eastAsia="ＭＳ 明朝" w:hAnsi="ＭＳ 明朝" w:cs="メイリオ"/>
                <w:szCs w:val="21"/>
              </w:rPr>
            </w:pPr>
          </w:p>
          <w:p w14:paraId="6507A3C5" w14:textId="77777777" w:rsidR="00561F7F" w:rsidRPr="0060417D" w:rsidRDefault="00561F7F" w:rsidP="00D328E5">
            <w:pPr>
              <w:rPr>
                <w:rFonts w:ascii="ＭＳ 明朝" w:eastAsia="ＭＳ 明朝" w:hAnsi="ＭＳ 明朝" w:cs="メイリオ"/>
                <w:szCs w:val="21"/>
              </w:rPr>
            </w:pPr>
          </w:p>
          <w:p w14:paraId="6234C9AA" w14:textId="77777777" w:rsidR="00D328E5" w:rsidRPr="0060417D" w:rsidRDefault="00D328E5" w:rsidP="00D328E5">
            <w:pPr>
              <w:rPr>
                <w:rFonts w:ascii="ＭＳ 明朝" w:eastAsia="ＭＳ 明朝" w:hAnsi="ＭＳ 明朝" w:cs="メイリオ"/>
                <w:szCs w:val="21"/>
              </w:rPr>
            </w:pPr>
          </w:p>
          <w:tbl>
            <w:tblPr>
              <w:tblpPr w:leftFromText="142" w:rightFromText="142" w:vertAnchor="text" w:horzAnchor="margin" w:tblpXSpec="right"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835"/>
              <w:gridCol w:w="2005"/>
            </w:tblGrid>
            <w:tr w:rsidR="0060417D" w:rsidRPr="0060417D" w14:paraId="194698E5" w14:textId="77777777" w:rsidTr="00662DE5">
              <w:trPr>
                <w:trHeight w:val="409"/>
              </w:trPr>
              <w:tc>
                <w:tcPr>
                  <w:tcW w:w="1835" w:type="dxa"/>
                  <w:tcBorders>
                    <w:top w:val="single" w:sz="4" w:space="0" w:color="000000"/>
                    <w:left w:val="single" w:sz="4" w:space="0" w:color="000000"/>
                    <w:bottom w:val="single" w:sz="4" w:space="0" w:color="000000"/>
                    <w:right w:val="single" w:sz="4" w:space="0" w:color="000000"/>
                  </w:tcBorders>
                  <w:vAlign w:val="center"/>
                </w:tcPr>
                <w:p w14:paraId="1E2974C6" w14:textId="77777777" w:rsidR="00D328E5" w:rsidRPr="0060417D" w:rsidRDefault="00D328E5" w:rsidP="00D328E5">
                  <w:pPr>
                    <w:suppressAutoHyphens/>
                    <w:kinsoku w:val="0"/>
                    <w:overflowPunct w:val="0"/>
                    <w:autoSpaceDE w:val="0"/>
                    <w:autoSpaceDN w:val="0"/>
                    <w:adjustRightInd w:val="0"/>
                    <w:jc w:val="center"/>
                    <w:textAlignment w:val="baseline"/>
                    <w:rPr>
                      <w:rFonts w:ascii="ＭＳ ゴシック" w:eastAsia="ＭＳ ゴシック" w:hAnsi="ＭＳ ゴシック" w:cs="Times New Roman"/>
                      <w:b/>
                      <w:kern w:val="0"/>
                      <w:sz w:val="22"/>
                      <w:szCs w:val="22"/>
                    </w:rPr>
                  </w:pPr>
                  <w:bookmarkStart w:id="218" w:name="応募申込書"/>
                  <w:bookmarkEnd w:id="218"/>
                  <w:r w:rsidRPr="0060417D">
                    <w:rPr>
                      <w:rFonts w:ascii="ＭＳ ゴシック" w:eastAsia="ＭＳ ゴシック" w:hAnsi="ＭＳ ゴシック" w:cs="ＭＳ ゴシック" w:hint="eastAsia"/>
                      <w:b/>
                      <w:kern w:val="0"/>
                      <w:sz w:val="22"/>
                      <w:szCs w:val="22"/>
                    </w:rPr>
                    <w:lastRenderedPageBreak/>
                    <w:t xml:space="preserve">受付番号　</w:t>
                  </w:r>
                </w:p>
              </w:tc>
              <w:tc>
                <w:tcPr>
                  <w:tcW w:w="2005" w:type="dxa"/>
                  <w:tcBorders>
                    <w:top w:val="single" w:sz="4" w:space="0" w:color="000000"/>
                    <w:left w:val="single" w:sz="4" w:space="0" w:color="000000"/>
                    <w:bottom w:val="single" w:sz="4" w:space="0" w:color="000000"/>
                    <w:right w:val="single" w:sz="4" w:space="0" w:color="000000"/>
                  </w:tcBorders>
                </w:tcPr>
                <w:p w14:paraId="377186A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bl>
          <w:p w14:paraId="44644AD4" w14:textId="77777777" w:rsidR="00D328E5" w:rsidRPr="0060417D" w:rsidRDefault="00D328E5" w:rsidP="00D328E5">
            <w:pPr>
              <w:adjustRightInd w:val="0"/>
              <w:textAlignment w:val="baseline"/>
              <w:rPr>
                <w:rFonts w:ascii="ＭＳ ゴシック" w:eastAsia="ＭＳ ゴシック" w:hAnsi="ＭＳ ゴシック" w:cs="ＭＳ ゴシック"/>
                <w:b/>
                <w:kern w:val="0"/>
                <w:sz w:val="28"/>
                <w:szCs w:val="28"/>
              </w:rPr>
            </w:pPr>
            <w:r w:rsidRPr="0060417D">
              <w:rPr>
                <w:rFonts w:ascii="ＭＳ ゴシック" w:eastAsia="ＭＳ ゴシック" w:hAnsi="ＭＳ ゴシック" w:cs="ＭＳ ゴシック" w:hint="eastAsia"/>
                <w:b/>
                <w:kern w:val="0"/>
                <w:sz w:val="28"/>
                <w:szCs w:val="28"/>
                <w:bdr w:val="single" w:sz="4" w:space="0" w:color="auto"/>
                <w:lang w:eastAsia="zh-TW"/>
              </w:rPr>
              <w:t xml:space="preserve">様　</w:t>
            </w:r>
            <w:r w:rsidRPr="0060417D">
              <w:rPr>
                <w:rFonts w:ascii="ＭＳ ゴシック" w:eastAsia="ＭＳ ゴシック" w:hAnsi="ＭＳ ゴシック" w:cs="ＭＳ ゴシック" w:hint="eastAsia"/>
                <w:b/>
                <w:kern w:val="0"/>
                <w:sz w:val="28"/>
                <w:szCs w:val="28"/>
                <w:bdr w:val="single" w:sz="4" w:space="0" w:color="auto"/>
              </w:rPr>
              <w:t>式</w:t>
            </w:r>
          </w:p>
          <w:p w14:paraId="56978559" w14:textId="77777777" w:rsidR="00D328E5" w:rsidRPr="0060417D" w:rsidRDefault="00D328E5" w:rsidP="00D328E5">
            <w:pPr>
              <w:adjustRightInd w:val="0"/>
              <w:textAlignment w:val="baseline"/>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w:t>
            </w:r>
          </w:p>
          <w:p w14:paraId="0DE39B79" w14:textId="77777777" w:rsidR="00D328E5" w:rsidRPr="0060417D" w:rsidRDefault="00D328E5" w:rsidP="00D328E5">
            <w:pPr>
              <w:snapToGrid w:val="0"/>
              <w:jc w:val="right"/>
              <w:rPr>
                <w:rFonts w:ascii="ＭＳ 明朝" w:eastAsia="ＭＳ 明朝" w:hAnsi="ＭＳ 明朝" w:cs="Times New Roman"/>
                <w:sz w:val="22"/>
              </w:rPr>
            </w:pPr>
            <w:r w:rsidRPr="0060417D">
              <w:rPr>
                <w:rFonts w:ascii="ＭＳ 明朝" w:eastAsia="ＭＳ 明朝" w:hAnsi="ＭＳ 明朝" w:cs="Times New Roman" w:hint="eastAsia"/>
                <w:sz w:val="22"/>
              </w:rPr>
              <w:t>平成　　年　　月　　日</w:t>
            </w:r>
          </w:p>
          <w:p w14:paraId="6FD03943" w14:textId="77777777" w:rsidR="00D328E5" w:rsidRPr="0060417D" w:rsidRDefault="00D328E5" w:rsidP="00D328E5">
            <w:pPr>
              <w:snapToGrid w:val="0"/>
              <w:rPr>
                <w:rFonts w:ascii="ＭＳ 明朝" w:eastAsia="ＭＳ 明朝" w:hAnsi="ＭＳ 明朝" w:cs="Times New Roman"/>
                <w:sz w:val="22"/>
              </w:rPr>
            </w:pPr>
          </w:p>
          <w:p w14:paraId="2231A40C" w14:textId="77777777" w:rsidR="00D328E5" w:rsidRPr="0060417D" w:rsidRDefault="00D328E5" w:rsidP="00D328E5">
            <w:pPr>
              <w:snapToGrid w:val="0"/>
              <w:rPr>
                <w:rFonts w:ascii="ＭＳ 明朝" w:eastAsia="ＭＳ 明朝" w:hAnsi="ＭＳ 明朝" w:cs="Times New Roman"/>
                <w:sz w:val="22"/>
              </w:rPr>
            </w:pPr>
            <w:r w:rsidRPr="0060417D">
              <w:rPr>
                <w:rFonts w:ascii="ＭＳ 明朝" w:eastAsia="ＭＳ 明朝" w:hAnsi="ＭＳ 明朝" w:cs="Times New Roman" w:hint="eastAsia"/>
                <w:sz w:val="22"/>
              </w:rPr>
              <w:t>大阪府日本万国博覧会記念公園事務所長　様</w:t>
            </w:r>
          </w:p>
          <w:p w14:paraId="656F18A1" w14:textId="77777777" w:rsidR="00D328E5" w:rsidRPr="0060417D" w:rsidRDefault="00D328E5" w:rsidP="00D328E5">
            <w:pPr>
              <w:ind w:left="663" w:hangingChars="300" w:hanging="663"/>
              <w:jc w:val="center"/>
              <w:rPr>
                <w:rFonts w:ascii="ＭＳ 明朝" w:eastAsia="ＭＳ 明朝" w:hAnsi="ＭＳ 明朝" w:cs="Times New Roman"/>
                <w:b/>
                <w:sz w:val="22"/>
                <w:szCs w:val="22"/>
              </w:rPr>
            </w:pPr>
          </w:p>
          <w:p w14:paraId="7210C222" w14:textId="77777777" w:rsidR="00D328E5" w:rsidRPr="0060417D" w:rsidRDefault="00D328E5" w:rsidP="00D328E5">
            <w:pPr>
              <w:jc w:val="center"/>
              <w:rPr>
                <w:rFonts w:ascii="ＭＳ ゴシック" w:eastAsia="ＭＳ ゴシック" w:hAnsi="ＭＳ ゴシック" w:cs="Times New Roman"/>
                <w:b/>
                <w:sz w:val="24"/>
              </w:rPr>
            </w:pPr>
            <w:r w:rsidRPr="0060417D">
              <w:rPr>
                <w:rFonts w:ascii="ＭＳ 明朝" w:eastAsia="ＭＳ 明朝" w:hAnsi="ＭＳ 明朝" w:cs="Times New Roman" w:hint="eastAsia"/>
                <w:b/>
                <w:sz w:val="24"/>
              </w:rPr>
              <w:t xml:space="preserve">　</w:t>
            </w:r>
            <w:r w:rsidRPr="0060417D">
              <w:rPr>
                <w:rFonts w:ascii="ＭＳ ゴシック" w:eastAsia="ＭＳ ゴシック" w:hAnsi="ＭＳ ゴシック" w:cs="Times New Roman" w:hint="eastAsia"/>
                <w:b/>
                <w:sz w:val="24"/>
              </w:rPr>
              <w:t>平成</w:t>
            </w:r>
            <w:r w:rsidRPr="0060417D">
              <w:rPr>
                <w:rFonts w:ascii="ＭＳ ゴシック" w:eastAsia="ＭＳ ゴシック" w:hAnsi="ＭＳ ゴシック" w:cs="Times New Roman"/>
                <w:b/>
                <w:sz w:val="24"/>
              </w:rPr>
              <w:t>29年度野外コンサートの優先受付</w:t>
            </w:r>
          </w:p>
          <w:p w14:paraId="07F496E7" w14:textId="77777777" w:rsidR="00D328E5" w:rsidRPr="0060417D" w:rsidRDefault="00D328E5" w:rsidP="00D328E5">
            <w:pPr>
              <w:jc w:val="cente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b/>
                <w:sz w:val="24"/>
              </w:rPr>
              <w:t xml:space="preserve">　</w:t>
            </w:r>
          </w:p>
          <w:p w14:paraId="4D4DDBD5" w14:textId="77777777" w:rsidR="00D328E5" w:rsidRPr="0060417D" w:rsidRDefault="00D328E5" w:rsidP="00D328E5">
            <w:pPr>
              <w:snapToGrid w:val="0"/>
              <w:jc w:val="center"/>
              <w:rPr>
                <w:rFonts w:ascii="ＭＳ ゴシック" w:eastAsia="ＭＳ ゴシック" w:hAnsi="ＭＳ ゴシック" w:cs="Times New Roman"/>
                <w:b/>
                <w:sz w:val="28"/>
              </w:rPr>
            </w:pPr>
            <w:r w:rsidRPr="0060417D">
              <w:rPr>
                <w:rFonts w:ascii="ＭＳ ゴシック" w:eastAsia="ＭＳ ゴシック" w:hAnsi="ＭＳ ゴシック" w:cs="Times New Roman" w:hint="eastAsia"/>
                <w:b/>
                <w:sz w:val="28"/>
              </w:rPr>
              <w:t xml:space="preserve">　申　込　書</w:t>
            </w:r>
          </w:p>
          <w:p w14:paraId="3EF751E5" w14:textId="77777777" w:rsidR="00D328E5" w:rsidRPr="0060417D" w:rsidRDefault="00D328E5" w:rsidP="00D328E5">
            <w:pPr>
              <w:snapToGrid w:val="0"/>
              <w:rPr>
                <w:rFonts w:ascii="ＭＳ 明朝" w:eastAsia="ＭＳ 明朝" w:hAnsi="ＭＳ 明朝" w:cs="Times New Roman"/>
                <w:sz w:val="22"/>
              </w:rPr>
            </w:pPr>
          </w:p>
          <w:tbl>
            <w:tblPr>
              <w:tblW w:w="917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215"/>
              <w:gridCol w:w="6955"/>
            </w:tblGrid>
            <w:tr w:rsidR="0060417D" w:rsidRPr="0060417D" w14:paraId="7274323B" w14:textId="77777777" w:rsidTr="00662DE5">
              <w:trPr>
                <w:trHeight w:val="435"/>
              </w:trPr>
              <w:tc>
                <w:tcPr>
                  <w:tcW w:w="9170" w:type="dxa"/>
                  <w:gridSpan w:val="2"/>
                  <w:tcBorders>
                    <w:top w:val="single" w:sz="18" w:space="0" w:color="auto"/>
                    <w:left w:val="single" w:sz="18" w:space="0" w:color="auto"/>
                    <w:bottom w:val="single" w:sz="4" w:space="0" w:color="auto"/>
                    <w:right w:val="single" w:sz="18" w:space="0" w:color="auto"/>
                  </w:tcBorders>
                  <w:shd w:val="clear" w:color="auto" w:fill="CCFFCC"/>
                  <w:vAlign w:val="center"/>
                </w:tcPr>
                <w:p w14:paraId="310D9E07"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ＭＳ ゴシック"/>
                      <w:b/>
                      <w:kern w:val="0"/>
                      <w:sz w:val="22"/>
                      <w:szCs w:val="22"/>
                    </w:rPr>
                  </w:pPr>
                  <w:r w:rsidRPr="0060417D">
                    <w:rPr>
                      <w:rFonts w:ascii="ＭＳ ゴシック" w:eastAsia="ＭＳ ゴシック" w:hAnsi="ＭＳ ゴシック" w:cs="ＭＳ ゴシック" w:hint="eastAsia"/>
                      <w:b/>
                      <w:kern w:val="0"/>
                      <w:sz w:val="22"/>
                      <w:szCs w:val="22"/>
                    </w:rPr>
                    <w:t>応募者</w:t>
                  </w:r>
                </w:p>
              </w:tc>
            </w:tr>
            <w:tr w:rsidR="0060417D" w:rsidRPr="0060417D" w14:paraId="7BDED2B1" w14:textId="77777777" w:rsidTr="00662DE5">
              <w:trPr>
                <w:trHeight w:val="495"/>
              </w:trPr>
              <w:tc>
                <w:tcPr>
                  <w:tcW w:w="2215" w:type="dxa"/>
                  <w:tcBorders>
                    <w:top w:val="single" w:sz="4" w:space="0" w:color="auto"/>
                    <w:left w:val="single" w:sz="18" w:space="0" w:color="auto"/>
                    <w:bottom w:val="single" w:sz="4" w:space="0" w:color="000000"/>
                    <w:right w:val="single" w:sz="4" w:space="0" w:color="000000"/>
                  </w:tcBorders>
                  <w:vAlign w:val="center"/>
                </w:tcPr>
                <w:p w14:paraId="6EB7EA68"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ＭＳ ゴシック"/>
                      <w:kern w:val="0"/>
                      <w:sz w:val="22"/>
                      <w:szCs w:val="22"/>
                    </w:rPr>
                  </w:pPr>
                  <w:r w:rsidRPr="0060417D">
                    <w:rPr>
                      <w:rFonts w:ascii="ＭＳ ゴシック" w:eastAsia="ＭＳ ゴシック" w:hAnsi="ＭＳ ゴシック" w:cs="ＭＳ ゴシック" w:hint="eastAsia"/>
                      <w:kern w:val="0"/>
                      <w:sz w:val="22"/>
                      <w:szCs w:val="22"/>
                    </w:rPr>
                    <w:t>企業名等</w:t>
                  </w:r>
                </w:p>
              </w:tc>
              <w:tc>
                <w:tcPr>
                  <w:tcW w:w="6955" w:type="dxa"/>
                  <w:tcBorders>
                    <w:top w:val="single" w:sz="4" w:space="0" w:color="auto"/>
                    <w:left w:val="single" w:sz="4" w:space="0" w:color="000000"/>
                    <w:bottom w:val="single" w:sz="4" w:space="0" w:color="000000"/>
                    <w:right w:val="single" w:sz="18" w:space="0" w:color="auto"/>
                  </w:tcBorders>
                </w:tcPr>
                <w:p w14:paraId="20A8840E"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7EB50B8E" w14:textId="77777777" w:rsidTr="00662DE5">
              <w:trPr>
                <w:trHeight w:val="732"/>
              </w:trPr>
              <w:tc>
                <w:tcPr>
                  <w:tcW w:w="2215" w:type="dxa"/>
                  <w:tcBorders>
                    <w:top w:val="single" w:sz="4" w:space="0" w:color="000000"/>
                    <w:left w:val="single" w:sz="18" w:space="0" w:color="auto"/>
                    <w:bottom w:val="nil"/>
                    <w:right w:val="single" w:sz="4" w:space="0" w:color="000000"/>
                  </w:tcBorders>
                  <w:vAlign w:val="center"/>
                </w:tcPr>
                <w:p w14:paraId="2E45C6B0"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代表者役職・氏名</w:t>
                  </w:r>
                </w:p>
              </w:tc>
              <w:tc>
                <w:tcPr>
                  <w:tcW w:w="6955" w:type="dxa"/>
                  <w:tcBorders>
                    <w:top w:val="single" w:sz="4" w:space="0" w:color="000000"/>
                    <w:left w:val="single" w:sz="4" w:space="0" w:color="000000"/>
                    <w:bottom w:val="nil"/>
                    <w:right w:val="single" w:sz="18" w:space="0" w:color="auto"/>
                  </w:tcBorders>
                </w:tcPr>
                <w:p w14:paraId="45E4277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hint="eastAsia"/>
                      <w:kern w:val="0"/>
                      <w:sz w:val="24"/>
                    </w:rPr>
                    <w:t xml:space="preserve">　　　　　　　　　　　　　　　　　　　　　　</w:t>
                  </w:r>
                </w:p>
                <w:p w14:paraId="5CCB4F7B"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hint="eastAsia"/>
                      <w:kern w:val="0"/>
                      <w:sz w:val="24"/>
                    </w:rPr>
                    <w:t xml:space="preserve">　　　　　　　　　　　　　　　　　　　　　　㊞</w:t>
                  </w:r>
                </w:p>
              </w:tc>
            </w:tr>
            <w:tr w:rsidR="0060417D" w:rsidRPr="0060417D" w14:paraId="0D73E09D" w14:textId="77777777" w:rsidTr="00662DE5">
              <w:trPr>
                <w:trHeight w:val="717"/>
              </w:trPr>
              <w:tc>
                <w:tcPr>
                  <w:tcW w:w="2215" w:type="dxa"/>
                  <w:tcBorders>
                    <w:top w:val="single" w:sz="4" w:space="0" w:color="000000"/>
                    <w:left w:val="single" w:sz="18" w:space="0" w:color="auto"/>
                    <w:bottom w:val="single" w:sz="18" w:space="0" w:color="auto"/>
                    <w:right w:val="single" w:sz="4" w:space="0" w:color="000000"/>
                  </w:tcBorders>
                  <w:vAlign w:val="center"/>
                </w:tcPr>
                <w:p w14:paraId="028939AE"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所在地</w:t>
                  </w:r>
                </w:p>
              </w:tc>
              <w:tc>
                <w:tcPr>
                  <w:tcW w:w="6955" w:type="dxa"/>
                  <w:tcBorders>
                    <w:top w:val="single" w:sz="4" w:space="0" w:color="000000"/>
                    <w:left w:val="single" w:sz="4" w:space="0" w:color="000000"/>
                    <w:bottom w:val="single" w:sz="18" w:space="0" w:color="auto"/>
                    <w:right w:val="single" w:sz="18" w:space="0" w:color="auto"/>
                  </w:tcBorders>
                </w:tcPr>
                <w:p w14:paraId="65767BAF"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2"/>
                      <w:szCs w:val="22"/>
                    </w:rPr>
                  </w:pPr>
                  <w:r w:rsidRPr="0060417D">
                    <w:rPr>
                      <w:rFonts w:ascii="ＭＳ 明朝" w:eastAsia="ＭＳ 明朝" w:hAnsi="ＭＳ 明朝" w:cs="Times New Roman" w:hint="eastAsia"/>
                      <w:kern w:val="0"/>
                      <w:sz w:val="22"/>
                      <w:szCs w:val="22"/>
                    </w:rPr>
                    <w:t>〒</w:t>
                  </w:r>
                </w:p>
              </w:tc>
            </w:tr>
            <w:tr w:rsidR="0060417D" w:rsidRPr="0060417D" w14:paraId="17A19E56" w14:textId="77777777" w:rsidTr="00662DE5">
              <w:trPr>
                <w:trHeight w:val="479"/>
              </w:trPr>
              <w:tc>
                <w:tcPr>
                  <w:tcW w:w="9170" w:type="dxa"/>
                  <w:gridSpan w:val="2"/>
                  <w:tcBorders>
                    <w:top w:val="single" w:sz="18" w:space="0" w:color="auto"/>
                    <w:left w:val="single" w:sz="18" w:space="0" w:color="auto"/>
                    <w:bottom w:val="single" w:sz="4" w:space="0" w:color="auto"/>
                    <w:right w:val="single" w:sz="18" w:space="0" w:color="auto"/>
                  </w:tcBorders>
                  <w:shd w:val="clear" w:color="auto" w:fill="CCFFCC"/>
                  <w:vAlign w:val="center"/>
                </w:tcPr>
                <w:p w14:paraId="317CB11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b/>
                      <w:kern w:val="0"/>
                      <w:sz w:val="24"/>
                    </w:rPr>
                  </w:pPr>
                  <w:r w:rsidRPr="0060417D">
                    <w:rPr>
                      <w:rFonts w:ascii="ＭＳ ゴシック" w:eastAsia="ＭＳ ゴシック" w:hAnsi="ＭＳ ゴシック" w:cs="ＭＳ ゴシック" w:hint="eastAsia"/>
                      <w:b/>
                      <w:kern w:val="0"/>
                      <w:sz w:val="22"/>
                      <w:szCs w:val="22"/>
                    </w:rPr>
                    <w:t>連絡窓口</w:t>
                  </w:r>
                </w:p>
              </w:tc>
            </w:tr>
            <w:tr w:rsidR="0060417D" w:rsidRPr="0060417D" w14:paraId="1FFD7D88" w14:textId="77777777" w:rsidTr="00662DE5">
              <w:trPr>
                <w:trHeight w:val="390"/>
              </w:trPr>
              <w:tc>
                <w:tcPr>
                  <w:tcW w:w="2215" w:type="dxa"/>
                  <w:tcBorders>
                    <w:top w:val="single" w:sz="4" w:space="0" w:color="000000"/>
                    <w:left w:val="single" w:sz="18" w:space="0" w:color="auto"/>
                    <w:bottom w:val="single" w:sz="4" w:space="0" w:color="000000"/>
                    <w:right w:val="single" w:sz="4" w:space="0" w:color="000000"/>
                  </w:tcBorders>
                  <w:vAlign w:val="center"/>
                </w:tcPr>
                <w:p w14:paraId="2E4415D2"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氏名（ふりがな）</w:t>
                  </w:r>
                </w:p>
              </w:tc>
              <w:tc>
                <w:tcPr>
                  <w:tcW w:w="6955" w:type="dxa"/>
                  <w:tcBorders>
                    <w:top w:val="single" w:sz="4" w:space="0" w:color="000000"/>
                    <w:left w:val="single" w:sz="4" w:space="0" w:color="000000"/>
                    <w:bottom w:val="single" w:sz="4" w:space="0" w:color="000000"/>
                    <w:right w:val="single" w:sz="18" w:space="0" w:color="auto"/>
                  </w:tcBorders>
                </w:tcPr>
                <w:p w14:paraId="0505E53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noProof/>
                      <w:kern w:val="0"/>
                      <w:sz w:val="24"/>
                    </w:rPr>
                    <mc:AlternateContent>
                      <mc:Choice Requires="wps">
                        <w:drawing>
                          <wp:anchor distT="0" distB="0" distL="114300" distR="114300" simplePos="0" relativeHeight="251684864" behindDoc="0" locked="0" layoutInCell="1" allowOverlap="1" wp14:anchorId="79FEAF6F" wp14:editId="3A9D33A8">
                            <wp:simplePos x="0" y="0"/>
                            <wp:positionH relativeFrom="column">
                              <wp:posOffset>-36830</wp:posOffset>
                            </wp:positionH>
                            <wp:positionV relativeFrom="paragraph">
                              <wp:posOffset>248285</wp:posOffset>
                            </wp:positionV>
                            <wp:extent cx="4400550" cy="0"/>
                            <wp:effectExtent l="15875" t="16510" r="12700" b="12065"/>
                            <wp:wrapNone/>
                            <wp:docPr id="18"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4CB2B" id="_x0000_t32" coordsize="21600,21600" o:spt="32" o:oned="t" path="m,l21600,21600e" filled="f">
                            <v:path arrowok="t" fillok="f" o:connecttype="none"/>
                            <o:lock v:ext="edit" shapetype="t"/>
                          </v:shapetype>
                          <v:shape id="直線矢印コネクタ 18" o:spid="_x0000_s1026" type="#_x0000_t32" style="position:absolute;left:0;text-align:left;margin-left:-2.9pt;margin-top:19.55pt;width:34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" strokeweight="1.25pt">
                            <v:stroke dashstyle="1 1" endcap="round"/>
                          </v:shape>
                        </w:pict>
                      </mc:Fallback>
                    </mc:AlternateContent>
                  </w:r>
                </w:p>
                <w:p w14:paraId="4E3662B7"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p w14:paraId="1775DF2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2E03F9BE"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5AC59901"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所属（部署名）</w:t>
                  </w:r>
                </w:p>
              </w:tc>
              <w:tc>
                <w:tcPr>
                  <w:tcW w:w="6955" w:type="dxa"/>
                  <w:tcBorders>
                    <w:top w:val="single" w:sz="4" w:space="0" w:color="000000"/>
                    <w:left w:val="single" w:sz="4" w:space="0" w:color="000000"/>
                    <w:bottom w:val="single" w:sz="4" w:space="0" w:color="000000"/>
                    <w:right w:val="single" w:sz="18" w:space="0" w:color="auto"/>
                  </w:tcBorders>
                </w:tcPr>
                <w:p w14:paraId="698BA9F5"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40DA135D" w14:textId="77777777" w:rsidTr="00662DE5">
              <w:trPr>
                <w:trHeight w:val="771"/>
              </w:trPr>
              <w:tc>
                <w:tcPr>
                  <w:tcW w:w="2215" w:type="dxa"/>
                  <w:tcBorders>
                    <w:top w:val="single" w:sz="4" w:space="0" w:color="000000"/>
                    <w:left w:val="single" w:sz="18" w:space="0" w:color="auto"/>
                    <w:bottom w:val="single" w:sz="4" w:space="0" w:color="000000"/>
                    <w:right w:val="single" w:sz="4" w:space="0" w:color="000000"/>
                  </w:tcBorders>
                  <w:vAlign w:val="center"/>
                </w:tcPr>
                <w:p w14:paraId="6990AA6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役職</w:t>
                  </w:r>
                </w:p>
              </w:tc>
              <w:tc>
                <w:tcPr>
                  <w:tcW w:w="6955" w:type="dxa"/>
                  <w:tcBorders>
                    <w:top w:val="single" w:sz="4" w:space="0" w:color="000000"/>
                    <w:left w:val="single" w:sz="4" w:space="0" w:color="000000"/>
                    <w:bottom w:val="single" w:sz="4" w:space="0" w:color="000000"/>
                    <w:right w:val="single" w:sz="18" w:space="0" w:color="auto"/>
                  </w:tcBorders>
                </w:tcPr>
                <w:p w14:paraId="6DE68DC8"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3B64925F"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0925AB3C"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所在地</w:t>
                  </w:r>
                </w:p>
              </w:tc>
              <w:tc>
                <w:tcPr>
                  <w:tcW w:w="6955" w:type="dxa"/>
                  <w:tcBorders>
                    <w:top w:val="single" w:sz="4" w:space="0" w:color="000000"/>
                    <w:left w:val="single" w:sz="4" w:space="0" w:color="000000"/>
                    <w:bottom w:val="single" w:sz="4" w:space="0" w:color="000000"/>
                    <w:right w:val="single" w:sz="18" w:space="0" w:color="auto"/>
                  </w:tcBorders>
                </w:tcPr>
                <w:p w14:paraId="0526C51D"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ＭＳ ゴシック" w:hint="eastAsia"/>
                      <w:kern w:val="0"/>
                      <w:szCs w:val="21"/>
                    </w:rPr>
                    <w:t>〒</w:t>
                  </w:r>
                </w:p>
              </w:tc>
            </w:tr>
            <w:tr w:rsidR="0060417D" w:rsidRPr="0060417D" w14:paraId="554D3CC0" w14:textId="77777777" w:rsidTr="00662DE5">
              <w:trPr>
                <w:trHeight w:val="784"/>
              </w:trPr>
              <w:tc>
                <w:tcPr>
                  <w:tcW w:w="2215" w:type="dxa"/>
                  <w:tcBorders>
                    <w:top w:val="single" w:sz="4" w:space="0" w:color="000000"/>
                    <w:left w:val="single" w:sz="18" w:space="0" w:color="auto"/>
                    <w:bottom w:val="single" w:sz="4" w:space="0" w:color="000000"/>
                    <w:right w:val="single" w:sz="4" w:space="0" w:color="000000"/>
                  </w:tcBorders>
                  <w:vAlign w:val="center"/>
                </w:tcPr>
                <w:p w14:paraId="1C502021"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Cs w:val="21"/>
                    </w:rPr>
                  </w:pPr>
                  <w:r w:rsidRPr="0060417D">
                    <w:rPr>
                      <w:rFonts w:ascii="ＭＳ ゴシック" w:eastAsia="ＭＳ ゴシック" w:hAnsi="ＭＳ ゴシック" w:cs="ＭＳ ゴシック" w:hint="eastAsia"/>
                      <w:kern w:val="0"/>
                      <w:szCs w:val="21"/>
                    </w:rPr>
                    <w:t>電話番号</w:t>
                  </w:r>
                </w:p>
                <w:p w14:paraId="48ED4EC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（代表・直通）</w:t>
                  </w:r>
                </w:p>
              </w:tc>
              <w:tc>
                <w:tcPr>
                  <w:tcW w:w="6955" w:type="dxa"/>
                  <w:tcBorders>
                    <w:top w:val="single" w:sz="4" w:space="0" w:color="000000"/>
                    <w:left w:val="single" w:sz="4" w:space="0" w:color="000000"/>
                    <w:bottom w:val="single" w:sz="4" w:space="0" w:color="000000"/>
                    <w:right w:val="single" w:sz="18" w:space="0" w:color="auto"/>
                  </w:tcBorders>
                </w:tcPr>
                <w:p w14:paraId="52F327DD"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1F731093"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0F20681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ＦＡＸ番号</w:t>
                  </w:r>
                </w:p>
              </w:tc>
              <w:tc>
                <w:tcPr>
                  <w:tcW w:w="6955" w:type="dxa"/>
                  <w:tcBorders>
                    <w:top w:val="single" w:sz="4" w:space="0" w:color="000000"/>
                    <w:left w:val="single" w:sz="4" w:space="0" w:color="000000"/>
                    <w:bottom w:val="single" w:sz="4" w:space="0" w:color="000000"/>
                    <w:right w:val="single" w:sz="18" w:space="0" w:color="auto"/>
                  </w:tcBorders>
                </w:tcPr>
                <w:p w14:paraId="6945379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5A3E2B32" w14:textId="77777777" w:rsidTr="00662DE5">
              <w:trPr>
                <w:trHeight w:val="766"/>
              </w:trPr>
              <w:tc>
                <w:tcPr>
                  <w:tcW w:w="2215" w:type="dxa"/>
                  <w:tcBorders>
                    <w:top w:val="single" w:sz="4" w:space="0" w:color="000000"/>
                    <w:left w:val="single" w:sz="18" w:space="0" w:color="auto"/>
                    <w:bottom w:val="single" w:sz="18" w:space="0" w:color="auto"/>
                    <w:right w:val="single" w:sz="4" w:space="0" w:color="000000"/>
                  </w:tcBorders>
                  <w:vAlign w:val="center"/>
                </w:tcPr>
                <w:p w14:paraId="1C4F9406"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メールアドレス</w:t>
                  </w:r>
                </w:p>
              </w:tc>
              <w:tc>
                <w:tcPr>
                  <w:tcW w:w="6955" w:type="dxa"/>
                  <w:tcBorders>
                    <w:top w:val="single" w:sz="4" w:space="0" w:color="000000"/>
                    <w:left w:val="single" w:sz="4" w:space="0" w:color="000000"/>
                    <w:bottom w:val="single" w:sz="18" w:space="0" w:color="auto"/>
                    <w:right w:val="single" w:sz="18" w:space="0" w:color="auto"/>
                  </w:tcBorders>
                </w:tcPr>
                <w:p w14:paraId="33EE5BA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03A6A5E5" w14:textId="77777777" w:rsidTr="00662DE5">
              <w:trPr>
                <w:trHeight w:val="401"/>
              </w:trPr>
              <w:tc>
                <w:tcPr>
                  <w:tcW w:w="9170" w:type="dxa"/>
                  <w:gridSpan w:val="2"/>
                  <w:tcBorders>
                    <w:top w:val="single" w:sz="18" w:space="0" w:color="auto"/>
                    <w:left w:val="single" w:sz="18" w:space="0" w:color="auto"/>
                    <w:bottom w:val="single" w:sz="4" w:space="0" w:color="000000"/>
                    <w:right w:val="single" w:sz="18" w:space="0" w:color="auto"/>
                  </w:tcBorders>
                  <w:shd w:val="clear" w:color="auto" w:fill="FFFFFF"/>
                  <w:vAlign w:val="center"/>
                </w:tcPr>
                <w:p w14:paraId="1E0BF2BC"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rPr>
                  </w:pPr>
                  <w:r w:rsidRPr="0060417D">
                    <w:rPr>
                      <w:rFonts w:ascii="ＭＳ ゴシック" w:eastAsia="ＭＳ ゴシック" w:hAnsi="ＭＳ ゴシック" w:cs="ＭＳ ゴシック" w:hint="eastAsia"/>
                      <w:b/>
                      <w:kern w:val="0"/>
                      <w:szCs w:val="21"/>
                    </w:rPr>
                    <w:t>使用希望日</w:t>
                  </w:r>
                  <w:r w:rsidRPr="0060417D">
                    <w:rPr>
                      <w:rFonts w:ascii="ＭＳ ゴシック" w:eastAsia="ＭＳ ゴシック" w:hAnsi="ＭＳ ゴシック" w:cs="ＭＳ ゴシック" w:hint="eastAsia"/>
                      <w:kern w:val="0"/>
                    </w:rPr>
                    <w:t>（希望日は第２希望まで記入してください）</w:t>
                  </w:r>
                </w:p>
                <w:p w14:paraId="4B6BDA68"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b/>
                      <w:kern w:val="0"/>
                      <w:sz w:val="24"/>
                    </w:rPr>
                  </w:pPr>
                  <w:r w:rsidRPr="0060417D">
                    <w:rPr>
                      <w:rFonts w:ascii="ＭＳ ゴシック" w:eastAsia="ＭＳ ゴシック" w:hAnsi="ＭＳ ゴシック" w:cs="ＭＳ ゴシック" w:hint="eastAsia"/>
                      <w:kern w:val="0"/>
                    </w:rPr>
                    <w:t>※企画書は別添のとおり</w:t>
                  </w:r>
                </w:p>
              </w:tc>
            </w:tr>
            <w:tr w:rsidR="0060417D" w:rsidRPr="0060417D" w14:paraId="7CBD7743" w14:textId="77777777" w:rsidTr="00662DE5">
              <w:trPr>
                <w:trHeight w:val="388"/>
              </w:trPr>
              <w:tc>
                <w:tcPr>
                  <w:tcW w:w="2215" w:type="dxa"/>
                  <w:tcBorders>
                    <w:top w:val="single" w:sz="4" w:space="0" w:color="000000"/>
                    <w:left w:val="single" w:sz="18" w:space="0" w:color="auto"/>
                    <w:bottom w:val="single" w:sz="6" w:space="0" w:color="auto"/>
                    <w:right w:val="single" w:sz="4" w:space="0" w:color="000000"/>
                  </w:tcBorders>
                  <w:vAlign w:val="center"/>
                </w:tcPr>
                <w:p w14:paraId="2B36FB1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szCs w:val="21"/>
                    </w:rPr>
                  </w:pPr>
                  <w:r w:rsidRPr="0060417D">
                    <w:rPr>
                      <w:rFonts w:ascii="ＭＳ ゴシック" w:eastAsia="ＭＳ ゴシック" w:hAnsi="ＭＳ ゴシック" w:cs="ＭＳ ゴシック" w:hint="eastAsia"/>
                      <w:kern w:val="0"/>
                      <w:szCs w:val="21"/>
                    </w:rPr>
                    <w:t>第１希望日</w:t>
                  </w:r>
                </w:p>
              </w:tc>
              <w:tc>
                <w:tcPr>
                  <w:tcW w:w="6955" w:type="dxa"/>
                  <w:tcBorders>
                    <w:top w:val="single" w:sz="4" w:space="0" w:color="000000"/>
                    <w:left w:val="single" w:sz="4" w:space="0" w:color="000000"/>
                    <w:bottom w:val="single" w:sz="6" w:space="0" w:color="auto"/>
                    <w:right w:val="single" w:sz="18" w:space="0" w:color="auto"/>
                  </w:tcBorders>
                </w:tcPr>
                <w:p w14:paraId="774A697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6BED1356" w14:textId="77777777" w:rsidTr="00662DE5">
              <w:trPr>
                <w:trHeight w:val="365"/>
              </w:trPr>
              <w:tc>
                <w:tcPr>
                  <w:tcW w:w="2215" w:type="dxa"/>
                  <w:tcBorders>
                    <w:top w:val="single" w:sz="6" w:space="0" w:color="auto"/>
                    <w:left w:val="single" w:sz="18" w:space="0" w:color="auto"/>
                    <w:bottom w:val="single" w:sz="18" w:space="0" w:color="auto"/>
                    <w:right w:val="single" w:sz="4" w:space="0" w:color="000000"/>
                  </w:tcBorders>
                  <w:vAlign w:val="center"/>
                </w:tcPr>
                <w:p w14:paraId="0B952E9E"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szCs w:val="21"/>
                    </w:rPr>
                  </w:pPr>
                  <w:r w:rsidRPr="0060417D">
                    <w:rPr>
                      <w:rFonts w:ascii="ＭＳ ゴシック" w:eastAsia="ＭＳ ゴシック" w:hAnsi="ＭＳ ゴシック" w:cs="ＭＳ ゴシック" w:hint="eastAsia"/>
                      <w:kern w:val="0"/>
                      <w:szCs w:val="21"/>
                    </w:rPr>
                    <w:t>第２希望日</w:t>
                  </w:r>
                </w:p>
              </w:tc>
              <w:tc>
                <w:tcPr>
                  <w:tcW w:w="6955" w:type="dxa"/>
                  <w:tcBorders>
                    <w:top w:val="single" w:sz="6" w:space="0" w:color="auto"/>
                    <w:left w:val="single" w:sz="4" w:space="0" w:color="000000"/>
                    <w:bottom w:val="single" w:sz="18" w:space="0" w:color="auto"/>
                    <w:right w:val="single" w:sz="18" w:space="0" w:color="auto"/>
                  </w:tcBorders>
                </w:tcPr>
                <w:p w14:paraId="752A1ED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bl>
          <w:p w14:paraId="3A17E38B" w14:textId="77777777" w:rsidR="00D328E5" w:rsidRPr="0060417D" w:rsidRDefault="00D328E5" w:rsidP="00D328E5">
            <w:pPr>
              <w:spacing w:line="280" w:lineRule="exact"/>
              <w:rPr>
                <w:rFonts w:ascii="Century" w:eastAsia="ＭＳ 明朝" w:hAnsi="Century" w:cs="Times New Roman"/>
              </w:rPr>
            </w:pPr>
          </w:p>
        </w:tc>
      </w:tr>
    </w:tbl>
    <w:p w14:paraId="5C82A055" w14:textId="77777777" w:rsidR="00173FE1" w:rsidRDefault="00C726E9" w:rsidP="00173FE1">
      <w:pPr>
        <w:jc w:val="center"/>
        <w:rPr>
          <w:rFonts w:ascii="Century" w:eastAsia="ＭＳ 明朝" w:hAnsi="Century" w:cs="Times New Roman"/>
        </w:rPr>
      </w:pPr>
      <w:r>
        <w:rPr>
          <w:rFonts w:ascii="Century" w:eastAsia="ＭＳ 明朝" w:hAnsi="Century" w:cs="Times New Roman"/>
        </w:rPr>
        <w:lastRenderedPageBreak/>
        <w:br w:type="page"/>
      </w:r>
    </w:p>
    <w:tbl>
      <w:tblPr>
        <w:tblpPr w:leftFromText="142" w:rightFromText="142" w:vertAnchor="page" w:horzAnchor="margin" w:tblpY="1315"/>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Look w:val="04A0" w:firstRow="1" w:lastRow="0" w:firstColumn="1" w:lastColumn="0" w:noHBand="0" w:noVBand="1"/>
      </w:tblPr>
      <w:tblGrid>
        <w:gridCol w:w="9712"/>
      </w:tblGrid>
      <w:tr w:rsidR="00173FE1" w:rsidRPr="00C726E9" w14:paraId="4C762C66" w14:textId="77777777" w:rsidTr="00E87363">
        <w:tc>
          <w:tcPr>
            <w:tcW w:w="9712" w:type="dxa"/>
          </w:tcPr>
          <w:p w14:paraId="397F4A06" w14:textId="77777777" w:rsidR="00173FE1" w:rsidRPr="006F654E" w:rsidRDefault="00173FE1" w:rsidP="00173FE1">
            <w:pPr>
              <w:jc w:val="center"/>
              <w:rPr>
                <w:rFonts w:asciiTheme="majorEastAsia" w:eastAsiaTheme="majorEastAsia" w:hAnsiTheme="majorEastAsia"/>
                <w:b/>
                <w:sz w:val="24"/>
                <w:szCs w:val="24"/>
              </w:rPr>
            </w:pPr>
            <w:r w:rsidRPr="006F654E">
              <w:rPr>
                <w:rFonts w:asciiTheme="majorEastAsia" w:eastAsiaTheme="majorEastAsia" w:hAnsiTheme="majorEastAsia" w:hint="eastAsia"/>
                <w:b/>
                <w:sz w:val="24"/>
                <w:szCs w:val="24"/>
              </w:rPr>
              <w:lastRenderedPageBreak/>
              <w:t>運動施設の使用における取扱基準</w:t>
            </w:r>
          </w:p>
          <w:p w14:paraId="634794AE" w14:textId="77777777" w:rsidR="00173FE1" w:rsidRDefault="00173FE1" w:rsidP="00173FE1">
            <w:pPr>
              <w:rPr>
                <w:rFonts w:asciiTheme="majorEastAsia" w:eastAsiaTheme="majorEastAsia" w:hAnsiTheme="majorEastAsia"/>
                <w:sz w:val="22"/>
              </w:rPr>
            </w:pPr>
          </w:p>
          <w:p w14:paraId="4C1FC282" w14:textId="77777777" w:rsidR="00173FE1" w:rsidRPr="006F654E" w:rsidRDefault="00173FE1" w:rsidP="00173FE1">
            <w:pPr>
              <w:rPr>
                <w:rFonts w:asciiTheme="majorEastAsia" w:eastAsiaTheme="majorEastAsia" w:hAnsiTheme="majorEastAsia"/>
                <w:sz w:val="22"/>
              </w:rPr>
            </w:pPr>
          </w:p>
          <w:p w14:paraId="7975D342" w14:textId="77777777" w:rsidR="00173FE1" w:rsidRPr="006F654E" w:rsidRDefault="00173FE1" w:rsidP="00173FE1">
            <w:pPr>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大阪府日本万国博覧会記念公園条例（以下「条例」という。）第５条第１項第４号に定める万博公園の施設のうち、野球場、少年野球場、スポーツ広場、万博記念競技場、フットサルコート、テニスコート、弓道場、少年球技場、総合スポーツ広場（多目的使用の区域）、運動場、小運動場</w:t>
            </w:r>
            <w:r w:rsidRPr="00556527">
              <w:rPr>
                <w:rFonts w:asciiTheme="majorEastAsia" w:eastAsiaTheme="majorEastAsia" w:hAnsiTheme="majorEastAsia" w:hint="eastAsia"/>
                <w:sz w:val="22"/>
              </w:rPr>
              <w:t>及び小広場</w:t>
            </w:r>
            <w:r w:rsidRPr="006F654E">
              <w:rPr>
                <w:rFonts w:asciiTheme="majorEastAsia" w:eastAsiaTheme="majorEastAsia" w:hAnsiTheme="majorEastAsia" w:hint="eastAsia"/>
                <w:sz w:val="22"/>
              </w:rPr>
              <w:t>（以下「運動施設」という。）の使用における取扱いについて、次のとおり定める。</w:t>
            </w:r>
          </w:p>
          <w:p w14:paraId="3836899B" w14:textId="77777777" w:rsidR="00173FE1" w:rsidRPr="006F654E" w:rsidRDefault="00173FE1" w:rsidP="00173FE1">
            <w:pPr>
              <w:rPr>
                <w:rFonts w:asciiTheme="majorEastAsia" w:eastAsiaTheme="majorEastAsia" w:hAnsiTheme="majorEastAsia"/>
                <w:sz w:val="22"/>
              </w:rPr>
            </w:pPr>
          </w:p>
          <w:p w14:paraId="1F49D81A"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（１）使用時間及び使用期間について</w:t>
            </w:r>
          </w:p>
          <w:p w14:paraId="6EF41A49"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運動施設を使用できる時間及び期間は、大阪府日本万国博覧会記念公園条例施行規則（以下「施行規則」という。）第３条及び第４条によるものとする。</w:t>
            </w:r>
          </w:p>
          <w:p w14:paraId="25A14F3E" w14:textId="77777777" w:rsidR="00173FE1" w:rsidRPr="006F654E" w:rsidRDefault="00173FE1" w:rsidP="00173FE1">
            <w:pPr>
              <w:rPr>
                <w:rFonts w:asciiTheme="majorEastAsia" w:eastAsiaTheme="majorEastAsia" w:hAnsiTheme="majorEastAsia"/>
                <w:sz w:val="22"/>
              </w:rPr>
            </w:pPr>
          </w:p>
          <w:p w14:paraId="3869C694"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（２）運動施設の用途・使用目的について</w:t>
            </w:r>
          </w:p>
          <w:p w14:paraId="4CF3F96D" w14:textId="77777777" w:rsidR="00173FE1" w:rsidRPr="006F654E" w:rsidRDefault="00173FE1" w:rsidP="00173FE1">
            <w:pPr>
              <w:ind w:firstLineChars="400" w:firstLine="880"/>
              <w:rPr>
                <w:rFonts w:asciiTheme="majorEastAsia" w:eastAsiaTheme="majorEastAsia" w:hAnsiTheme="majorEastAsia"/>
                <w:sz w:val="22"/>
              </w:rPr>
            </w:pPr>
            <w:r w:rsidRPr="006F654E">
              <w:rPr>
                <w:rFonts w:asciiTheme="majorEastAsia" w:eastAsiaTheme="majorEastAsia" w:hAnsiTheme="majorEastAsia" w:hint="eastAsia"/>
                <w:sz w:val="22"/>
              </w:rPr>
              <w:t>各運動施設の用途・使用目的は次のとおりとする。</w:t>
            </w:r>
          </w:p>
          <w:tbl>
            <w:tblPr>
              <w:tblStyle w:val="a4"/>
              <w:tblW w:w="0" w:type="auto"/>
              <w:tblInd w:w="959" w:type="dxa"/>
              <w:tblLook w:val="04A0" w:firstRow="1" w:lastRow="0" w:firstColumn="1" w:lastColumn="0" w:noHBand="0" w:noVBand="1"/>
            </w:tblPr>
            <w:tblGrid>
              <w:gridCol w:w="2268"/>
              <w:gridCol w:w="5953"/>
            </w:tblGrid>
            <w:tr w:rsidR="00173FE1" w:rsidRPr="006F654E" w14:paraId="49C719F8" w14:textId="77777777" w:rsidTr="00E87363">
              <w:tc>
                <w:tcPr>
                  <w:tcW w:w="2268" w:type="dxa"/>
                </w:tcPr>
                <w:p w14:paraId="46B4A662" w14:textId="77777777" w:rsidR="00173FE1" w:rsidRPr="006F654E" w:rsidRDefault="00173FE1" w:rsidP="007367CA">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施設名</w:t>
                  </w:r>
                </w:p>
              </w:tc>
              <w:tc>
                <w:tcPr>
                  <w:tcW w:w="5953" w:type="dxa"/>
                </w:tcPr>
                <w:p w14:paraId="1B5FEB00" w14:textId="77777777" w:rsidR="00173FE1" w:rsidRPr="006F654E" w:rsidRDefault="00173FE1" w:rsidP="007367CA">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用途・使用目的</w:t>
                  </w:r>
                </w:p>
              </w:tc>
            </w:tr>
            <w:tr w:rsidR="00173FE1" w:rsidRPr="006F654E" w14:paraId="09DD3C57" w14:textId="77777777" w:rsidTr="00E87363">
              <w:trPr>
                <w:trHeight w:val="369"/>
              </w:trPr>
              <w:tc>
                <w:tcPr>
                  <w:tcW w:w="2268" w:type="dxa"/>
                </w:tcPr>
                <w:p w14:paraId="763C170E"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野球場</w:t>
                  </w:r>
                </w:p>
              </w:tc>
              <w:tc>
                <w:tcPr>
                  <w:tcW w:w="5953" w:type="dxa"/>
                </w:tcPr>
                <w:p w14:paraId="7A4D7DBA"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硬式野球、軟式野球</w:t>
                  </w:r>
                </w:p>
              </w:tc>
            </w:tr>
            <w:tr w:rsidR="00173FE1" w:rsidRPr="006F654E" w14:paraId="7656BFB2" w14:textId="77777777" w:rsidTr="00E87363">
              <w:trPr>
                <w:trHeight w:val="357"/>
              </w:trPr>
              <w:tc>
                <w:tcPr>
                  <w:tcW w:w="2268" w:type="dxa"/>
                </w:tcPr>
                <w:p w14:paraId="07607B26"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少年野球場</w:t>
                  </w:r>
                </w:p>
              </w:tc>
              <w:tc>
                <w:tcPr>
                  <w:tcW w:w="5953" w:type="dxa"/>
                </w:tcPr>
                <w:p w14:paraId="1B61145C"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小学生以下の硬式野球、軟式野球</w:t>
                  </w:r>
                </w:p>
              </w:tc>
            </w:tr>
            <w:tr w:rsidR="00173FE1" w:rsidRPr="006F654E" w14:paraId="7D5FACEB" w14:textId="77777777" w:rsidTr="00E87363">
              <w:trPr>
                <w:trHeight w:val="332"/>
              </w:trPr>
              <w:tc>
                <w:tcPr>
                  <w:tcW w:w="2268" w:type="dxa"/>
                  <w:tcBorders>
                    <w:bottom w:val="dashed" w:sz="4" w:space="0" w:color="auto"/>
                  </w:tcBorders>
                </w:tcPr>
                <w:p w14:paraId="79050B4B"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スポーツ広場№1～№4</w:t>
                  </w:r>
                </w:p>
              </w:tc>
              <w:tc>
                <w:tcPr>
                  <w:tcW w:w="5953" w:type="dxa"/>
                  <w:tcBorders>
                    <w:bottom w:val="dashed" w:sz="4" w:space="0" w:color="auto"/>
                  </w:tcBorders>
                </w:tcPr>
                <w:p w14:paraId="518F3135"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軟式野球、ソフトボール</w:t>
                  </w:r>
                </w:p>
              </w:tc>
            </w:tr>
            <w:tr w:rsidR="00173FE1" w:rsidRPr="006F654E" w14:paraId="08850C71" w14:textId="77777777" w:rsidTr="00E87363">
              <w:trPr>
                <w:trHeight w:val="205"/>
              </w:trPr>
              <w:tc>
                <w:tcPr>
                  <w:tcW w:w="2268" w:type="dxa"/>
                  <w:tcBorders>
                    <w:top w:val="dashed" w:sz="4" w:space="0" w:color="auto"/>
                  </w:tcBorders>
                </w:tcPr>
                <w:p w14:paraId="5A79BE70" w14:textId="77777777" w:rsidR="00173FE1" w:rsidRPr="006F654E" w:rsidRDefault="00173FE1" w:rsidP="007367CA">
                  <w:pPr>
                    <w:framePr w:hSpace="142" w:wrap="around" w:vAnchor="page" w:hAnchor="margin" w:y="1315"/>
                    <w:jc w:val="right"/>
                    <w:rPr>
                      <w:rFonts w:asciiTheme="majorEastAsia" w:eastAsiaTheme="majorEastAsia" w:hAnsiTheme="majorEastAsia"/>
                    </w:rPr>
                  </w:pPr>
                  <w:r w:rsidRPr="006F654E">
                    <w:rPr>
                      <w:rFonts w:asciiTheme="majorEastAsia" w:eastAsiaTheme="majorEastAsia" w:hAnsiTheme="majorEastAsia" w:hint="eastAsia"/>
                    </w:rPr>
                    <w:t>№5</w:t>
                  </w:r>
                </w:p>
              </w:tc>
              <w:tc>
                <w:tcPr>
                  <w:tcW w:w="5953" w:type="dxa"/>
                  <w:tcBorders>
                    <w:top w:val="dashed" w:sz="4" w:space="0" w:color="auto"/>
                  </w:tcBorders>
                </w:tcPr>
                <w:p w14:paraId="0B8BAD53"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ソフトボール</w:t>
                  </w:r>
                </w:p>
              </w:tc>
            </w:tr>
            <w:tr w:rsidR="00173FE1" w:rsidRPr="006F654E" w14:paraId="62BD0D87" w14:textId="77777777" w:rsidTr="00E87363">
              <w:trPr>
                <w:trHeight w:val="347"/>
              </w:trPr>
              <w:tc>
                <w:tcPr>
                  <w:tcW w:w="2268" w:type="dxa"/>
                </w:tcPr>
                <w:p w14:paraId="733B02DF"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万博記念競技場</w:t>
                  </w:r>
                </w:p>
              </w:tc>
              <w:tc>
                <w:tcPr>
                  <w:tcW w:w="5953" w:type="dxa"/>
                </w:tcPr>
                <w:p w14:paraId="39EA0B37"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陸上競技、サッカー、ラグビー、アメリカンフットボール等</w:t>
                  </w:r>
                </w:p>
              </w:tc>
            </w:tr>
            <w:tr w:rsidR="00173FE1" w:rsidRPr="006F654E" w14:paraId="0BD1E490" w14:textId="77777777" w:rsidTr="00E87363">
              <w:trPr>
                <w:trHeight w:val="268"/>
              </w:trPr>
              <w:tc>
                <w:tcPr>
                  <w:tcW w:w="2268" w:type="dxa"/>
                </w:tcPr>
                <w:p w14:paraId="09BCD800"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フットサルコート</w:t>
                  </w:r>
                </w:p>
              </w:tc>
              <w:tc>
                <w:tcPr>
                  <w:tcW w:w="5953" w:type="dxa"/>
                </w:tcPr>
                <w:p w14:paraId="2CB73751"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フットサル</w:t>
                  </w:r>
                </w:p>
              </w:tc>
            </w:tr>
            <w:tr w:rsidR="00173FE1" w:rsidRPr="006F654E" w14:paraId="07E1CF9B" w14:textId="77777777" w:rsidTr="00E87363">
              <w:trPr>
                <w:trHeight w:val="287"/>
              </w:trPr>
              <w:tc>
                <w:tcPr>
                  <w:tcW w:w="2268" w:type="dxa"/>
                </w:tcPr>
                <w:p w14:paraId="0E3A1C64"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テニスコート</w:t>
                  </w:r>
                </w:p>
              </w:tc>
              <w:tc>
                <w:tcPr>
                  <w:tcW w:w="5953" w:type="dxa"/>
                </w:tcPr>
                <w:p w14:paraId="665FE505"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硬式テニス、軟式テニス</w:t>
                  </w:r>
                </w:p>
              </w:tc>
            </w:tr>
            <w:tr w:rsidR="00173FE1" w:rsidRPr="006F654E" w14:paraId="260E1E57" w14:textId="77777777" w:rsidTr="00E87363">
              <w:trPr>
                <w:trHeight w:val="345"/>
              </w:trPr>
              <w:tc>
                <w:tcPr>
                  <w:tcW w:w="2268" w:type="dxa"/>
                </w:tcPr>
                <w:p w14:paraId="7CE6182A"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p>
              </w:tc>
              <w:tc>
                <w:tcPr>
                  <w:tcW w:w="5953" w:type="dxa"/>
                </w:tcPr>
                <w:p w14:paraId="2239FF91"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w:t>
                  </w:r>
                </w:p>
              </w:tc>
            </w:tr>
            <w:tr w:rsidR="00173FE1" w:rsidRPr="006F654E" w14:paraId="4D762D0C" w14:textId="77777777" w:rsidTr="00E87363">
              <w:trPr>
                <w:trHeight w:val="375"/>
              </w:trPr>
              <w:tc>
                <w:tcPr>
                  <w:tcW w:w="2268" w:type="dxa"/>
                </w:tcPr>
                <w:p w14:paraId="06AEC015"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少年球技場</w:t>
                  </w:r>
                </w:p>
              </w:tc>
              <w:tc>
                <w:tcPr>
                  <w:tcW w:w="5953" w:type="dxa"/>
                </w:tcPr>
                <w:p w14:paraId="790B9C40"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小学生以下のサッカー、ラグビー</w:t>
                  </w:r>
                </w:p>
              </w:tc>
            </w:tr>
            <w:tr w:rsidR="00173FE1" w:rsidRPr="006F654E" w14:paraId="6CA9803C" w14:textId="77777777" w:rsidTr="00E87363">
              <w:trPr>
                <w:trHeight w:val="315"/>
              </w:trPr>
              <w:tc>
                <w:tcPr>
                  <w:tcW w:w="2268" w:type="dxa"/>
                </w:tcPr>
                <w:p w14:paraId="49AB117B"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総合スポーツ広場</w:t>
                  </w:r>
                </w:p>
              </w:tc>
              <w:tc>
                <w:tcPr>
                  <w:tcW w:w="5953" w:type="dxa"/>
                </w:tcPr>
                <w:p w14:paraId="42CA79A5"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ソフトボール、運動会等</w:t>
                  </w:r>
                </w:p>
              </w:tc>
            </w:tr>
            <w:tr w:rsidR="00173FE1" w:rsidRPr="006F654E" w14:paraId="0D357065" w14:textId="77777777" w:rsidTr="00E87363">
              <w:trPr>
                <w:trHeight w:val="317"/>
              </w:trPr>
              <w:tc>
                <w:tcPr>
                  <w:tcW w:w="2268" w:type="dxa"/>
                </w:tcPr>
                <w:p w14:paraId="3DA98112"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運動場</w:t>
                  </w:r>
                </w:p>
              </w:tc>
              <w:tc>
                <w:tcPr>
                  <w:tcW w:w="5953" w:type="dxa"/>
                </w:tcPr>
                <w:p w14:paraId="2AC9725F"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陸上競技、サッカー、ラグビー、グラウンドゴルフ、運動会等</w:t>
                  </w:r>
                </w:p>
              </w:tc>
            </w:tr>
            <w:tr w:rsidR="00173FE1" w:rsidRPr="006F654E" w14:paraId="282E522C" w14:textId="77777777" w:rsidTr="00E87363">
              <w:trPr>
                <w:trHeight w:val="345"/>
              </w:trPr>
              <w:tc>
                <w:tcPr>
                  <w:tcW w:w="2268" w:type="dxa"/>
                </w:tcPr>
                <w:p w14:paraId="562589EA"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小運動場</w:t>
                  </w:r>
                </w:p>
              </w:tc>
              <w:tc>
                <w:tcPr>
                  <w:tcW w:w="5953" w:type="dxa"/>
                </w:tcPr>
                <w:p w14:paraId="7928AAD3"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運動会等　※ボールを使用する競技は禁止</w:t>
                  </w:r>
                </w:p>
              </w:tc>
            </w:tr>
            <w:tr w:rsidR="00173FE1" w:rsidRPr="006F654E" w14:paraId="1830EA60" w14:textId="77777777" w:rsidTr="00E87363">
              <w:trPr>
                <w:trHeight w:val="332"/>
              </w:trPr>
              <w:tc>
                <w:tcPr>
                  <w:tcW w:w="2268" w:type="dxa"/>
                </w:tcPr>
                <w:p w14:paraId="14131CA8" w14:textId="77777777" w:rsidR="00173FE1" w:rsidRPr="00556527" w:rsidRDefault="00173FE1" w:rsidP="007367CA">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小広場</w:t>
                  </w:r>
                </w:p>
              </w:tc>
              <w:tc>
                <w:tcPr>
                  <w:tcW w:w="5953" w:type="dxa"/>
                </w:tcPr>
                <w:p w14:paraId="3C3F1520" w14:textId="77777777" w:rsidR="00173FE1" w:rsidRPr="00556527" w:rsidRDefault="00173FE1" w:rsidP="007367CA">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硬式テニス、軟式テニス、ゲートボール等</w:t>
                  </w:r>
                </w:p>
                <w:p w14:paraId="5B1A3A06" w14:textId="77777777" w:rsidR="00173FE1" w:rsidRPr="00556527" w:rsidRDefault="00173FE1" w:rsidP="007367CA">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※上記以外のボールを使用する競技にあっては、小学生以下の使用に限る。</w:t>
                  </w:r>
                </w:p>
              </w:tc>
            </w:tr>
          </w:tbl>
          <w:p w14:paraId="279C1176" w14:textId="77777777" w:rsidR="00173FE1" w:rsidRPr="006F654E" w:rsidRDefault="00173FE1" w:rsidP="00173FE1">
            <w:pPr>
              <w:rPr>
                <w:rFonts w:asciiTheme="majorEastAsia" w:eastAsiaTheme="majorEastAsia" w:hAnsiTheme="majorEastAsia"/>
                <w:sz w:val="22"/>
              </w:rPr>
            </w:pPr>
          </w:p>
          <w:p w14:paraId="29569244"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（３）使用申込み（仮予約）の受付について</w:t>
            </w:r>
          </w:p>
          <w:p w14:paraId="79360F98"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運動施設の使用申込み（仮予約）は、下表のとおり、四半期ごとに（４）の申請書の各提出先において、電話又は直接来所にて受け付ける。</w:t>
            </w:r>
          </w:p>
          <w:p w14:paraId="2A0132B5"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ただし、運動施設中央管理事務所において受け付ける運動施設については、別に定めるとおりとする。</w:t>
            </w:r>
          </w:p>
          <w:tbl>
            <w:tblPr>
              <w:tblStyle w:val="a4"/>
              <w:tblW w:w="0" w:type="auto"/>
              <w:tblInd w:w="959" w:type="dxa"/>
              <w:tblLook w:val="04A0" w:firstRow="1" w:lastRow="0" w:firstColumn="1" w:lastColumn="0" w:noHBand="0" w:noVBand="1"/>
            </w:tblPr>
            <w:tblGrid>
              <w:gridCol w:w="1417"/>
              <w:gridCol w:w="2977"/>
              <w:gridCol w:w="3827"/>
            </w:tblGrid>
            <w:tr w:rsidR="00173FE1" w:rsidRPr="006F654E" w14:paraId="01277AD4" w14:textId="77777777" w:rsidTr="00E87363">
              <w:tc>
                <w:tcPr>
                  <w:tcW w:w="4394" w:type="dxa"/>
                  <w:gridSpan w:val="2"/>
                </w:tcPr>
                <w:p w14:paraId="0B03003B"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使用予定日</w:t>
                  </w:r>
                </w:p>
              </w:tc>
              <w:tc>
                <w:tcPr>
                  <w:tcW w:w="3827" w:type="dxa"/>
                </w:tcPr>
                <w:p w14:paraId="0D2C8CF0"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受付開始日</w:t>
                  </w:r>
                </w:p>
              </w:tc>
            </w:tr>
            <w:tr w:rsidR="00173FE1" w:rsidRPr="006F654E" w14:paraId="7D7A8565" w14:textId="77777777" w:rsidTr="00E87363">
              <w:tc>
                <w:tcPr>
                  <w:tcW w:w="1417" w:type="dxa"/>
                </w:tcPr>
                <w:p w14:paraId="629FCDDD"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第１四半期</w:t>
                  </w:r>
                </w:p>
              </w:tc>
              <w:tc>
                <w:tcPr>
                  <w:tcW w:w="2977" w:type="dxa"/>
                </w:tcPr>
                <w:p w14:paraId="27A96FA1" w14:textId="77777777" w:rsidR="00173FE1" w:rsidRPr="006F654E" w:rsidRDefault="00173FE1" w:rsidP="007367CA">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４月１日～　６月３０日</w:t>
                  </w:r>
                </w:p>
              </w:tc>
              <w:tc>
                <w:tcPr>
                  <w:tcW w:w="3827" w:type="dxa"/>
                </w:tcPr>
                <w:p w14:paraId="2A2C3859" w14:textId="77777777" w:rsidR="00173FE1" w:rsidRPr="006F654E" w:rsidRDefault="00173FE1" w:rsidP="007367CA">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２月第１日曜日</w:t>
                  </w:r>
                </w:p>
              </w:tc>
            </w:tr>
            <w:tr w:rsidR="00173FE1" w:rsidRPr="006F654E" w14:paraId="12AE77DC" w14:textId="77777777" w:rsidTr="00E87363">
              <w:tc>
                <w:tcPr>
                  <w:tcW w:w="1417" w:type="dxa"/>
                </w:tcPr>
                <w:p w14:paraId="605C7671"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第２四半期</w:t>
                  </w:r>
                </w:p>
              </w:tc>
              <w:tc>
                <w:tcPr>
                  <w:tcW w:w="2977" w:type="dxa"/>
                </w:tcPr>
                <w:p w14:paraId="5638A58A" w14:textId="77777777" w:rsidR="00173FE1" w:rsidRPr="006F654E" w:rsidRDefault="00173FE1" w:rsidP="007367CA">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７月１日～　９月３０日</w:t>
                  </w:r>
                </w:p>
              </w:tc>
              <w:tc>
                <w:tcPr>
                  <w:tcW w:w="3827" w:type="dxa"/>
                </w:tcPr>
                <w:p w14:paraId="56338CD4" w14:textId="77777777" w:rsidR="00173FE1" w:rsidRPr="006F654E" w:rsidRDefault="00173FE1" w:rsidP="007367CA">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５月第１日曜日</w:t>
                  </w:r>
                </w:p>
              </w:tc>
            </w:tr>
            <w:tr w:rsidR="00173FE1" w:rsidRPr="006F654E" w14:paraId="5BF311BB" w14:textId="77777777" w:rsidTr="00E87363">
              <w:tc>
                <w:tcPr>
                  <w:tcW w:w="1417" w:type="dxa"/>
                </w:tcPr>
                <w:p w14:paraId="4A38FA67"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第３四半期</w:t>
                  </w:r>
                </w:p>
              </w:tc>
              <w:tc>
                <w:tcPr>
                  <w:tcW w:w="2977" w:type="dxa"/>
                </w:tcPr>
                <w:p w14:paraId="06EB2633" w14:textId="77777777" w:rsidR="00173FE1" w:rsidRPr="006F654E" w:rsidRDefault="00173FE1" w:rsidP="007367CA">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１０月１日～１２月２８日</w:t>
                  </w:r>
                </w:p>
              </w:tc>
              <w:tc>
                <w:tcPr>
                  <w:tcW w:w="3827" w:type="dxa"/>
                </w:tcPr>
                <w:p w14:paraId="062531C5" w14:textId="77777777" w:rsidR="00173FE1" w:rsidRPr="006F654E" w:rsidRDefault="00173FE1" w:rsidP="007367CA">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８月第１日曜日</w:t>
                  </w:r>
                </w:p>
              </w:tc>
            </w:tr>
            <w:tr w:rsidR="00173FE1" w:rsidRPr="006F654E" w14:paraId="520DE83E" w14:textId="77777777" w:rsidTr="00E87363">
              <w:tc>
                <w:tcPr>
                  <w:tcW w:w="1417" w:type="dxa"/>
                </w:tcPr>
                <w:p w14:paraId="16FC117F" w14:textId="77777777" w:rsidR="00173FE1" w:rsidRPr="006F654E" w:rsidRDefault="00173FE1" w:rsidP="007367CA">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第４四半期</w:t>
                  </w:r>
                </w:p>
              </w:tc>
              <w:tc>
                <w:tcPr>
                  <w:tcW w:w="2977" w:type="dxa"/>
                </w:tcPr>
                <w:p w14:paraId="5F37F174" w14:textId="77777777" w:rsidR="00173FE1" w:rsidRPr="006F654E" w:rsidRDefault="00173FE1" w:rsidP="007367CA">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１月２日～　３月３１日</w:t>
                  </w:r>
                </w:p>
              </w:tc>
              <w:tc>
                <w:tcPr>
                  <w:tcW w:w="3827" w:type="dxa"/>
                </w:tcPr>
                <w:p w14:paraId="0036D173" w14:textId="77777777" w:rsidR="00173FE1" w:rsidRPr="006F654E" w:rsidRDefault="00173FE1" w:rsidP="007367CA">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利用予定日の前年１１月第１日曜日</w:t>
                  </w:r>
                </w:p>
              </w:tc>
            </w:tr>
          </w:tbl>
          <w:p w14:paraId="7A936697"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また、別に定める運動施設優先受付要領により受け付けるスポーツ競技大会等については、同要領に定めるとおりとする。</w:t>
            </w:r>
          </w:p>
          <w:p w14:paraId="03D3B5C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lastRenderedPageBreak/>
              <w:t xml:space="preserve">　　　　なお、芝生の養生のために使用休止とする施設と期間は、次のとおりする。</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2409"/>
            </w:tblGrid>
            <w:tr w:rsidR="00173FE1" w:rsidRPr="006F654E" w14:paraId="5E8AFB08" w14:textId="77777777" w:rsidTr="00E87363">
              <w:trPr>
                <w:trHeight w:val="393"/>
              </w:trPr>
              <w:tc>
                <w:tcPr>
                  <w:tcW w:w="1843" w:type="dxa"/>
                </w:tcPr>
                <w:p w14:paraId="6BF2588E" w14:textId="77777777" w:rsidR="00173FE1" w:rsidRPr="006F654E" w:rsidRDefault="00173FE1" w:rsidP="007367CA">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施設名</w:t>
                  </w:r>
                </w:p>
              </w:tc>
              <w:tc>
                <w:tcPr>
                  <w:tcW w:w="2409" w:type="dxa"/>
                </w:tcPr>
                <w:p w14:paraId="4B3C2CAE" w14:textId="77777777" w:rsidR="00173FE1" w:rsidRPr="006F654E" w:rsidRDefault="00173FE1" w:rsidP="007367CA">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使用休止期間</w:t>
                  </w:r>
                </w:p>
              </w:tc>
            </w:tr>
            <w:tr w:rsidR="00173FE1" w:rsidRPr="006F654E" w14:paraId="7E382184" w14:textId="77777777" w:rsidTr="00E87363">
              <w:trPr>
                <w:trHeight w:val="381"/>
              </w:trPr>
              <w:tc>
                <w:tcPr>
                  <w:tcW w:w="1843" w:type="dxa"/>
                </w:tcPr>
                <w:p w14:paraId="14CD4A5C" w14:textId="77777777" w:rsidR="00173FE1" w:rsidRPr="006F654E" w:rsidRDefault="00173FE1" w:rsidP="007367CA">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野球場</w:t>
                  </w:r>
                </w:p>
              </w:tc>
              <w:tc>
                <w:tcPr>
                  <w:tcW w:w="2409" w:type="dxa"/>
                </w:tcPr>
                <w:p w14:paraId="22AA66D8" w14:textId="77777777" w:rsidR="00173FE1" w:rsidRPr="006F654E" w:rsidRDefault="00173FE1" w:rsidP="007367CA">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６月上旬～７月上旬</w:t>
                  </w:r>
                </w:p>
              </w:tc>
            </w:tr>
            <w:tr w:rsidR="00173FE1" w:rsidRPr="006F654E" w14:paraId="17F65F75" w14:textId="77777777" w:rsidTr="00E87363">
              <w:trPr>
                <w:trHeight w:val="390"/>
              </w:trPr>
              <w:tc>
                <w:tcPr>
                  <w:tcW w:w="1843" w:type="dxa"/>
                </w:tcPr>
                <w:p w14:paraId="4A6AB5DF" w14:textId="77777777" w:rsidR="00173FE1" w:rsidRPr="006F654E" w:rsidRDefault="00173FE1" w:rsidP="007367CA">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少年野球場</w:t>
                  </w:r>
                </w:p>
              </w:tc>
              <w:tc>
                <w:tcPr>
                  <w:tcW w:w="2409" w:type="dxa"/>
                </w:tcPr>
                <w:p w14:paraId="7ACFFBA8" w14:textId="77777777" w:rsidR="00173FE1" w:rsidRPr="006F654E" w:rsidRDefault="00173FE1" w:rsidP="007367CA">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６月下旬～７月下旬</w:t>
                  </w:r>
                </w:p>
              </w:tc>
            </w:tr>
            <w:tr w:rsidR="00173FE1" w:rsidRPr="006F654E" w14:paraId="2951617E" w14:textId="77777777" w:rsidTr="00E87363">
              <w:trPr>
                <w:trHeight w:val="309"/>
              </w:trPr>
              <w:tc>
                <w:tcPr>
                  <w:tcW w:w="1843" w:type="dxa"/>
                </w:tcPr>
                <w:p w14:paraId="61B8D5E8" w14:textId="77777777" w:rsidR="00173FE1" w:rsidRPr="006F654E" w:rsidRDefault="00173FE1" w:rsidP="007367CA">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少年球技場</w:t>
                  </w:r>
                </w:p>
              </w:tc>
              <w:tc>
                <w:tcPr>
                  <w:tcW w:w="2409" w:type="dxa"/>
                </w:tcPr>
                <w:p w14:paraId="0AF30D49" w14:textId="77777777" w:rsidR="00173FE1" w:rsidRPr="006F654E" w:rsidRDefault="00173FE1" w:rsidP="007367CA">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６月中旬～７月中旬</w:t>
                  </w:r>
                </w:p>
              </w:tc>
            </w:tr>
          </w:tbl>
          <w:p w14:paraId="3215EC8D"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cs="Times New Roman" w:hint="eastAsia"/>
              </w:rPr>
              <w:t xml:space="preserve">　　　　　　　　　　</w:t>
            </w:r>
          </w:p>
          <w:p w14:paraId="0E20A588"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（４）使用の申込み及び許可について</w:t>
            </w:r>
          </w:p>
          <w:p w14:paraId="157B10C0"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上記（３）により運動施設の使用を申し込んだ者は、施行規則第７条に定める公園施設使用許可申請書を次表のとおり提出し、施行規則第６条に定める領収書兼利用書の交付により使用の許可を受け、原則として使用開始までに条例第９条の別表に定める使用料を納付しなければならない。</w:t>
            </w:r>
          </w:p>
          <w:p w14:paraId="2D3E4E06"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ただし、フットサルコート及びテニスコートは、施行規則第５条の定めにより、申請書の提出を必要としない。</w:t>
            </w:r>
          </w:p>
          <w:tbl>
            <w:tblPr>
              <w:tblStyle w:val="a4"/>
              <w:tblW w:w="0" w:type="auto"/>
              <w:tblInd w:w="959" w:type="dxa"/>
              <w:tblLook w:val="04A0" w:firstRow="1" w:lastRow="0" w:firstColumn="1" w:lastColumn="0" w:noHBand="0" w:noVBand="1"/>
            </w:tblPr>
            <w:tblGrid>
              <w:gridCol w:w="5103"/>
              <w:gridCol w:w="2551"/>
            </w:tblGrid>
            <w:tr w:rsidR="00173FE1" w:rsidRPr="006F654E" w14:paraId="477C06B6" w14:textId="77777777" w:rsidTr="00E87363">
              <w:tc>
                <w:tcPr>
                  <w:tcW w:w="5103" w:type="dxa"/>
                </w:tcPr>
                <w:p w14:paraId="4A43FF77" w14:textId="77777777" w:rsidR="00173FE1" w:rsidRPr="006F654E" w:rsidRDefault="00173FE1" w:rsidP="007367CA">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使用施設名</w:t>
                  </w:r>
                </w:p>
              </w:tc>
              <w:tc>
                <w:tcPr>
                  <w:tcW w:w="2551" w:type="dxa"/>
                </w:tcPr>
                <w:p w14:paraId="2DAC566B" w14:textId="77777777" w:rsidR="00173FE1" w:rsidRPr="006F654E" w:rsidRDefault="00173FE1" w:rsidP="007367CA">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申請書の提出先</w:t>
                  </w:r>
                </w:p>
              </w:tc>
            </w:tr>
            <w:tr w:rsidR="00173FE1" w:rsidRPr="006F654E" w14:paraId="3AB958CC" w14:textId="77777777" w:rsidTr="00E87363">
              <w:trPr>
                <w:trHeight w:val="369"/>
              </w:trPr>
              <w:tc>
                <w:tcPr>
                  <w:tcW w:w="5103" w:type="dxa"/>
                </w:tcPr>
                <w:p w14:paraId="7C1A44A9"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少年野球場、万博記念競技場、少年球技場、運動場</w:t>
                  </w:r>
                </w:p>
              </w:tc>
              <w:tc>
                <w:tcPr>
                  <w:tcW w:w="2551" w:type="dxa"/>
                </w:tcPr>
                <w:p w14:paraId="16C911B7"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万博記念競技場</w:t>
                  </w:r>
                  <w:r>
                    <w:rPr>
                      <w:rFonts w:asciiTheme="majorEastAsia" w:eastAsiaTheme="majorEastAsia" w:hAnsiTheme="majorEastAsia" w:hint="eastAsia"/>
                    </w:rPr>
                    <w:t>事務所</w:t>
                  </w:r>
                </w:p>
              </w:tc>
            </w:tr>
            <w:tr w:rsidR="00173FE1" w:rsidRPr="006F654E" w14:paraId="32F3A480" w14:textId="77777777" w:rsidTr="00E87363">
              <w:trPr>
                <w:trHeight w:val="357"/>
              </w:trPr>
              <w:tc>
                <w:tcPr>
                  <w:tcW w:w="5103" w:type="dxa"/>
                </w:tcPr>
                <w:p w14:paraId="7390503D"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p>
              </w:tc>
              <w:tc>
                <w:tcPr>
                  <w:tcW w:w="2551" w:type="dxa"/>
                </w:tcPr>
                <w:p w14:paraId="026334F7"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r>
                    <w:rPr>
                      <w:rFonts w:asciiTheme="majorEastAsia" w:eastAsiaTheme="majorEastAsia" w:hAnsiTheme="majorEastAsia" w:hint="eastAsia"/>
                    </w:rPr>
                    <w:t>事務所</w:t>
                  </w:r>
                </w:p>
              </w:tc>
            </w:tr>
            <w:tr w:rsidR="00173FE1" w:rsidRPr="006F654E" w14:paraId="2A21A63C" w14:textId="77777777" w:rsidTr="00E87363">
              <w:trPr>
                <w:trHeight w:val="285"/>
              </w:trPr>
              <w:tc>
                <w:tcPr>
                  <w:tcW w:w="5103" w:type="dxa"/>
                </w:tcPr>
                <w:p w14:paraId="47FA81E4" w14:textId="77777777" w:rsidR="00173FE1"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野球場、スポーツ広場、総合スポーツ広場、小運動場</w:t>
                  </w:r>
                  <w:r>
                    <w:rPr>
                      <w:rFonts w:asciiTheme="majorEastAsia" w:eastAsiaTheme="majorEastAsia" w:hAnsiTheme="majorEastAsia" w:hint="eastAsia"/>
                    </w:rPr>
                    <w:t>、</w:t>
                  </w:r>
                </w:p>
                <w:p w14:paraId="7055EBEE" w14:textId="77777777" w:rsidR="00173FE1" w:rsidRPr="00556527" w:rsidRDefault="00173FE1" w:rsidP="007367CA">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小広場</w:t>
                  </w:r>
                </w:p>
              </w:tc>
              <w:tc>
                <w:tcPr>
                  <w:tcW w:w="2551" w:type="dxa"/>
                </w:tcPr>
                <w:p w14:paraId="2B48FD14" w14:textId="77777777" w:rsidR="00173FE1" w:rsidRPr="006F654E" w:rsidRDefault="00173FE1" w:rsidP="007367CA">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運動施設中央管理事務所</w:t>
                  </w:r>
                </w:p>
              </w:tc>
            </w:tr>
          </w:tbl>
          <w:p w14:paraId="67F30796" w14:textId="77777777" w:rsidR="00173FE1" w:rsidRPr="006F654E" w:rsidRDefault="00173FE1" w:rsidP="00173FE1">
            <w:pPr>
              <w:rPr>
                <w:rFonts w:asciiTheme="majorEastAsia" w:eastAsiaTheme="majorEastAsia" w:hAnsiTheme="majorEastAsia"/>
                <w:sz w:val="22"/>
              </w:rPr>
            </w:pPr>
          </w:p>
          <w:p w14:paraId="717703B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（５）使用料の減免について</w:t>
            </w:r>
          </w:p>
          <w:p w14:paraId="7DD792B2"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条例第１１条に定める使用料を減額又は免除する場合</w:t>
            </w:r>
            <w:r>
              <w:rPr>
                <w:rFonts w:asciiTheme="majorEastAsia" w:eastAsiaTheme="majorEastAsia" w:hAnsiTheme="majorEastAsia" w:hint="eastAsia"/>
                <w:sz w:val="22"/>
              </w:rPr>
              <w:t>は</w:t>
            </w:r>
            <w:r w:rsidRPr="006F654E">
              <w:rPr>
                <w:rFonts w:asciiTheme="majorEastAsia" w:eastAsiaTheme="majorEastAsia" w:hAnsiTheme="majorEastAsia" w:hint="eastAsia"/>
                <w:sz w:val="22"/>
              </w:rPr>
              <w:t>、次のとおりとする。</w:t>
            </w:r>
          </w:p>
          <w:p w14:paraId="5223AE79" w14:textId="77777777" w:rsidR="00173FE1" w:rsidRPr="006F654E" w:rsidRDefault="00173FE1" w:rsidP="00173FE1">
            <w:pPr>
              <w:ind w:firstLineChars="300" w:firstLine="660"/>
              <w:rPr>
                <w:rFonts w:asciiTheme="majorEastAsia" w:eastAsiaTheme="majorEastAsia" w:hAnsiTheme="majorEastAsia"/>
                <w:sz w:val="22"/>
              </w:rPr>
            </w:pPr>
            <w:r w:rsidRPr="006F654E">
              <w:rPr>
                <w:rFonts w:asciiTheme="majorEastAsia" w:eastAsiaTheme="majorEastAsia" w:hAnsiTheme="majorEastAsia" w:hint="eastAsia"/>
                <w:sz w:val="22"/>
              </w:rPr>
              <w:t xml:space="preserve">　　　①大阪府が自ら主催又は共催する催し物等のために使用するとき</w:t>
            </w:r>
          </w:p>
          <w:p w14:paraId="3DE942E1" w14:textId="77777777" w:rsidR="00173FE1" w:rsidRPr="006F654E" w:rsidRDefault="00173FE1" w:rsidP="00173FE1">
            <w:pPr>
              <w:ind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 xml:space="preserve">②国、大阪府、他の地方公共団体、警察、消防等の公的機関が災害その他緊急　　</w:t>
            </w:r>
          </w:p>
          <w:p w14:paraId="38B7934C" w14:textId="77777777" w:rsidR="00173FE1" w:rsidRPr="006F654E" w:rsidRDefault="00173FE1" w:rsidP="00173FE1">
            <w:pPr>
              <w:ind w:firstLineChars="700" w:firstLine="1540"/>
              <w:rPr>
                <w:rFonts w:asciiTheme="majorEastAsia" w:eastAsiaTheme="majorEastAsia" w:hAnsiTheme="majorEastAsia"/>
                <w:sz w:val="22"/>
              </w:rPr>
            </w:pPr>
            <w:r w:rsidRPr="006F654E">
              <w:rPr>
                <w:rFonts w:asciiTheme="majorEastAsia" w:eastAsiaTheme="majorEastAsia" w:hAnsiTheme="majorEastAsia" w:hint="eastAsia"/>
                <w:sz w:val="22"/>
              </w:rPr>
              <w:t>事態の発生により、応急施設として使用するとき</w:t>
            </w:r>
          </w:p>
          <w:p w14:paraId="759A911D" w14:textId="77777777" w:rsidR="00173FE1" w:rsidRPr="006F654E" w:rsidRDefault="00173FE1" w:rsidP="00173FE1">
            <w:pPr>
              <w:ind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③国、大阪府、他の地方公共団体、警察、消防等の公的機関が防災訓練を行う</w:t>
            </w:r>
          </w:p>
          <w:p w14:paraId="45BE02D1" w14:textId="77777777" w:rsidR="00173FE1" w:rsidRPr="006F654E" w:rsidRDefault="00173FE1" w:rsidP="00173FE1">
            <w:pPr>
              <w:ind w:firstLineChars="700" w:firstLine="1540"/>
              <w:rPr>
                <w:rFonts w:asciiTheme="majorEastAsia" w:eastAsiaTheme="majorEastAsia" w:hAnsiTheme="majorEastAsia"/>
                <w:sz w:val="22"/>
              </w:rPr>
            </w:pPr>
            <w:r w:rsidRPr="006F654E">
              <w:rPr>
                <w:rFonts w:asciiTheme="majorEastAsia" w:eastAsiaTheme="majorEastAsia" w:hAnsiTheme="majorEastAsia" w:hint="eastAsia"/>
                <w:sz w:val="22"/>
              </w:rPr>
              <w:t>ために使用するとき（訓練参加者に限る）</w:t>
            </w:r>
          </w:p>
          <w:p w14:paraId="257EDA61" w14:textId="77777777" w:rsidR="00173FE1" w:rsidRPr="006F654E" w:rsidRDefault="00173FE1" w:rsidP="00173FE1">
            <w:pPr>
              <w:ind w:leftChars="100" w:left="200" w:firstLineChars="500" w:firstLine="1100"/>
              <w:rPr>
                <w:rFonts w:asciiTheme="majorEastAsia" w:eastAsiaTheme="majorEastAsia" w:hAnsiTheme="majorEastAsia"/>
                <w:sz w:val="22"/>
              </w:rPr>
            </w:pPr>
            <w:r w:rsidRPr="006F654E">
              <w:rPr>
                <w:rFonts w:asciiTheme="majorEastAsia" w:eastAsiaTheme="majorEastAsia" w:hAnsiTheme="majorEastAsia" w:hint="eastAsia"/>
                <w:sz w:val="22"/>
              </w:rPr>
              <w:t>④営利を目的としないスポーツ大会（入場料等を徴収する場合にあっては、そ</w:t>
            </w:r>
          </w:p>
          <w:p w14:paraId="0E8C7589" w14:textId="77777777" w:rsidR="00173FE1" w:rsidRPr="006F654E" w:rsidRDefault="00173FE1" w:rsidP="00173FE1">
            <w:pPr>
              <w:ind w:leftChars="100" w:left="200"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の額が事業の運営に必要な実費相当額以内であるものに限る）</w:t>
            </w:r>
          </w:p>
          <w:p w14:paraId="3D85C862" w14:textId="77777777" w:rsidR="00173FE1" w:rsidRPr="006F654E" w:rsidRDefault="00173FE1" w:rsidP="00173FE1">
            <w:pPr>
              <w:ind w:leftChars="100" w:left="200" w:firstLineChars="500" w:firstLine="1100"/>
              <w:rPr>
                <w:rFonts w:asciiTheme="majorEastAsia" w:eastAsiaTheme="majorEastAsia" w:hAnsiTheme="majorEastAsia"/>
                <w:sz w:val="22"/>
              </w:rPr>
            </w:pPr>
            <w:r w:rsidRPr="006F654E">
              <w:rPr>
                <w:rFonts w:asciiTheme="majorEastAsia" w:eastAsiaTheme="majorEastAsia" w:hAnsiTheme="majorEastAsia" w:hint="eastAsia"/>
                <w:sz w:val="22"/>
              </w:rPr>
              <w:t>⑤①から④に掲げるもののほか、使用者間の均衡を失しない範囲内において適</w:t>
            </w:r>
          </w:p>
          <w:p w14:paraId="5065399B" w14:textId="77777777" w:rsidR="00173FE1" w:rsidRPr="006F654E" w:rsidRDefault="00173FE1" w:rsidP="00173FE1">
            <w:pPr>
              <w:ind w:leftChars="100" w:left="200"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当と認めるとき</w:t>
            </w:r>
          </w:p>
          <w:p w14:paraId="565FDFA0" w14:textId="77777777" w:rsidR="00173FE1" w:rsidRPr="006F654E" w:rsidRDefault="00173FE1" w:rsidP="00173FE1">
            <w:pPr>
              <w:rPr>
                <w:rFonts w:asciiTheme="majorEastAsia" w:eastAsiaTheme="majorEastAsia" w:hAnsiTheme="majorEastAsia"/>
                <w:sz w:val="22"/>
              </w:rPr>
            </w:pPr>
          </w:p>
          <w:p w14:paraId="3712E1A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（６）使用料の還付について</w:t>
            </w:r>
          </w:p>
          <w:p w14:paraId="6A68A0E8" w14:textId="77777777" w:rsidR="00173FE1" w:rsidRPr="00556527" w:rsidRDefault="00173FE1" w:rsidP="00173FE1">
            <w:pPr>
              <w:ind w:firstLineChars="400" w:firstLine="880"/>
              <w:rPr>
                <w:rFonts w:asciiTheme="majorEastAsia" w:eastAsiaTheme="majorEastAsia" w:hAnsiTheme="majorEastAsia"/>
                <w:sz w:val="22"/>
              </w:rPr>
            </w:pPr>
            <w:r w:rsidRPr="00556527">
              <w:rPr>
                <w:rFonts w:asciiTheme="majorEastAsia" w:eastAsiaTheme="majorEastAsia" w:hAnsiTheme="majorEastAsia" w:hint="eastAsia"/>
                <w:sz w:val="22"/>
              </w:rPr>
              <w:t>使用料の還付については、「使用料の還付に関する取扱基準」の規定によるものとす</w:t>
            </w:r>
          </w:p>
          <w:p w14:paraId="4AF1D62C" w14:textId="77777777" w:rsidR="00173FE1" w:rsidRPr="00BC1DDE" w:rsidRDefault="00173FE1" w:rsidP="00173FE1">
            <w:pPr>
              <w:ind w:firstLineChars="300" w:firstLine="660"/>
              <w:rPr>
                <w:rFonts w:asciiTheme="majorEastAsia" w:eastAsiaTheme="majorEastAsia" w:hAnsiTheme="majorEastAsia"/>
                <w:color w:val="FF0000"/>
                <w:sz w:val="22"/>
                <w:u w:val="single"/>
              </w:rPr>
            </w:pPr>
            <w:r w:rsidRPr="00556527">
              <w:rPr>
                <w:rFonts w:asciiTheme="majorEastAsia" w:eastAsiaTheme="majorEastAsia" w:hAnsiTheme="majorEastAsia" w:hint="eastAsia"/>
                <w:sz w:val="22"/>
              </w:rPr>
              <w:t>る。</w:t>
            </w:r>
          </w:p>
          <w:p w14:paraId="3AB2336C" w14:textId="77777777" w:rsidR="00173FE1" w:rsidRDefault="00173FE1" w:rsidP="00173FE1">
            <w:pPr>
              <w:rPr>
                <w:rFonts w:asciiTheme="majorEastAsia" w:eastAsiaTheme="majorEastAsia" w:hAnsiTheme="majorEastAsia"/>
                <w:sz w:val="22"/>
              </w:rPr>
            </w:pPr>
          </w:p>
          <w:p w14:paraId="616B7D1D" w14:textId="77777777" w:rsidR="00173FE1" w:rsidRPr="00B109C9" w:rsidRDefault="00173FE1" w:rsidP="00173FE1">
            <w:pPr>
              <w:rPr>
                <w:rFonts w:asciiTheme="majorEastAsia" w:eastAsiaTheme="majorEastAsia" w:hAnsiTheme="majorEastAsia"/>
                <w:sz w:val="22"/>
              </w:rPr>
            </w:pPr>
          </w:p>
          <w:p w14:paraId="73ABBB4A"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（７）運動施設の使用について</w:t>
            </w:r>
          </w:p>
          <w:p w14:paraId="1E3D0C75" w14:textId="77777777" w:rsidR="00173FE1" w:rsidRPr="006F654E" w:rsidRDefault="00173FE1" w:rsidP="00173FE1">
            <w:pPr>
              <w:ind w:firstLineChars="400" w:firstLine="880"/>
              <w:rPr>
                <w:rFonts w:asciiTheme="majorEastAsia" w:eastAsiaTheme="majorEastAsia" w:hAnsiTheme="majorEastAsia"/>
                <w:sz w:val="22"/>
              </w:rPr>
            </w:pPr>
            <w:r w:rsidRPr="006F654E">
              <w:rPr>
                <w:rFonts w:asciiTheme="majorEastAsia" w:eastAsiaTheme="majorEastAsia" w:hAnsiTheme="majorEastAsia" w:hint="eastAsia"/>
                <w:sz w:val="22"/>
              </w:rPr>
              <w:t>運動施設の使用に当たっては、次の内容を使用者に対して周知するものとする。</w:t>
            </w:r>
          </w:p>
          <w:p w14:paraId="2713A0AC" w14:textId="77777777" w:rsidR="00173FE1" w:rsidRPr="006F654E" w:rsidRDefault="00173FE1" w:rsidP="00173FE1">
            <w:pPr>
              <w:pStyle w:val="OasysWin"/>
              <w:spacing w:line="300" w:lineRule="exact"/>
              <w:ind w:firstLineChars="400" w:firstLine="88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■使用者との事前打合せ</w:t>
            </w:r>
          </w:p>
          <w:p w14:paraId="3707BAD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必要に応じて、使用者（責任者）は、大阪府が指定する者（以下「公園管理者」</w:t>
            </w:r>
          </w:p>
          <w:p w14:paraId="3E982B44" w14:textId="77777777" w:rsidR="00173FE1" w:rsidRPr="006F654E" w:rsidRDefault="00173FE1" w:rsidP="00173FE1">
            <w:pPr>
              <w:pStyle w:val="OasysWin"/>
              <w:spacing w:line="300" w:lineRule="exact"/>
              <w:ind w:firstLineChars="500" w:firstLine="11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という。）と打合せを行う。</w:t>
            </w:r>
          </w:p>
          <w:p w14:paraId="6EC0A305"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打合せ時において、次の注意事項を説明する。</w:t>
            </w:r>
          </w:p>
          <w:p w14:paraId="6F3AF66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①使用時間には、準備から後片付け、ならびに更衣等の為に要する時間も含ま</w:t>
            </w:r>
          </w:p>
          <w:p w14:paraId="440C4D99"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 xml:space="preserve">　れること。</w:t>
            </w:r>
          </w:p>
          <w:p w14:paraId="2709C19F" w14:textId="77777777" w:rsidR="00173FE1" w:rsidRPr="006F654E" w:rsidRDefault="00173FE1" w:rsidP="00173FE1">
            <w:pPr>
              <w:pStyle w:val="OasysWin"/>
              <w:spacing w:line="300" w:lineRule="exact"/>
              <w:ind w:left="131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lastRenderedPageBreak/>
              <w:t>②諸設備・用器具等は大切に取り扱うこと。</w:t>
            </w:r>
          </w:p>
          <w:p w14:paraId="3C55BED6"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諸設備・用器具等を破損した場合は、すみやかに届け出て公園管理者の指</w:t>
            </w:r>
          </w:p>
          <w:p w14:paraId="4086FBEC" w14:textId="77777777" w:rsidR="00173FE1" w:rsidRPr="006F654E" w:rsidRDefault="00173FE1" w:rsidP="00173FE1">
            <w:pPr>
              <w:pStyle w:val="OasysWin"/>
              <w:spacing w:line="300" w:lineRule="exact"/>
              <w:ind w:firstLineChars="700" w:firstLine="1540"/>
              <w:rPr>
                <w:rFonts w:asciiTheme="majorEastAsia" w:eastAsiaTheme="majorEastAsia" w:hAnsiTheme="majorEastAsia"/>
                <w:dstrike/>
                <w:spacing w:val="0"/>
                <w:kern w:val="2"/>
                <w:sz w:val="22"/>
                <w:szCs w:val="22"/>
              </w:rPr>
            </w:pPr>
            <w:r w:rsidRPr="006F654E">
              <w:rPr>
                <w:rFonts w:asciiTheme="majorEastAsia" w:eastAsiaTheme="majorEastAsia" w:hAnsiTheme="majorEastAsia" w:hint="eastAsia"/>
                <w:spacing w:val="0"/>
                <w:kern w:val="2"/>
                <w:sz w:val="22"/>
                <w:szCs w:val="22"/>
              </w:rPr>
              <w:t>示に従うこと。（場合によっては実費弁償）</w:t>
            </w:r>
          </w:p>
          <w:p w14:paraId="157B60F5" w14:textId="77777777" w:rsidR="00173FE1" w:rsidRPr="006F654E" w:rsidRDefault="00173FE1" w:rsidP="00173FE1">
            <w:pPr>
              <w:pStyle w:val="OasysWin"/>
              <w:spacing w:line="300" w:lineRule="exact"/>
              <w:ind w:firstLineChars="600" w:firstLine="1320"/>
              <w:rPr>
                <w:rFonts w:asciiTheme="majorEastAsia" w:eastAsiaTheme="majorEastAsia" w:hAnsiTheme="majorEastAsia"/>
                <w:dstrike/>
                <w:spacing w:val="0"/>
                <w:kern w:val="2"/>
                <w:sz w:val="22"/>
                <w:szCs w:val="22"/>
              </w:rPr>
            </w:pPr>
            <w:r w:rsidRPr="006F654E">
              <w:rPr>
                <w:rFonts w:asciiTheme="majorEastAsia" w:eastAsiaTheme="majorEastAsia" w:hAnsiTheme="majorEastAsia" w:hint="eastAsia"/>
                <w:spacing w:val="0"/>
                <w:kern w:val="2"/>
                <w:sz w:val="22"/>
                <w:szCs w:val="22"/>
              </w:rPr>
              <w:t>③使用料金は原則として前納であること。</w:t>
            </w:r>
          </w:p>
          <w:p w14:paraId="394350C6"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④施設使用時に生じた紛失、怪我、事故等への対応は、全て使用者側の責任に</w:t>
            </w:r>
          </w:p>
          <w:p w14:paraId="667E977D"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おいて対処するとともに、必ず報告すること。</w:t>
            </w:r>
          </w:p>
          <w:p w14:paraId="21869544"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⑤下記の行為は禁止であること。</w:t>
            </w:r>
          </w:p>
          <w:p w14:paraId="43191909"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※グラウンド（コート）内での火気使用</w:t>
            </w:r>
          </w:p>
          <w:p w14:paraId="34E2451D"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※グラウンド（コート）内での喫煙</w:t>
            </w:r>
          </w:p>
          <w:p w14:paraId="67823104"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※グラウンド（コート）内での販売行為</w:t>
            </w:r>
          </w:p>
          <w:p w14:paraId="089F4B3C"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※施設等の変形を伴う設営（堀削り、杭打ち等）</w:t>
            </w:r>
          </w:p>
          <w:p w14:paraId="6215FC09"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⑥下記については使用制限があり、打合せ時に相談すること。</w:t>
            </w:r>
          </w:p>
          <w:p w14:paraId="0072CAC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※グラウンドが著しく変形する恐れのある使用</w:t>
            </w:r>
          </w:p>
          <w:p w14:paraId="4EDAD2A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※テント等の仮設物の設置</w:t>
            </w:r>
          </w:p>
          <w:p w14:paraId="3BD0CCCE"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※敷地内への車両進入</w:t>
            </w:r>
          </w:p>
          <w:p w14:paraId="544DC23E"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※放送設備の使用について</w:t>
            </w:r>
          </w:p>
          <w:p w14:paraId="4621A255"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※大会や大人数での使用</w:t>
            </w:r>
          </w:p>
          <w:p w14:paraId="135D809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※サッカー等球技での使用（競技場、運動場）</w:t>
            </w:r>
          </w:p>
          <w:p w14:paraId="051B791A"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※ソフトボールでの使用（運動場）</w:t>
            </w:r>
          </w:p>
          <w:p w14:paraId="0A01962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⑦次の内容について、打合せ内容と明らかに異なる行為があった場合は、</w:t>
            </w:r>
          </w:p>
          <w:p w14:paraId="79EA9A2D"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直ちにその行為を中止すること。</w:t>
            </w:r>
          </w:p>
          <w:p w14:paraId="3829B725"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（場合によっては使用者側の責任において有償にて原状回復。）</w:t>
            </w:r>
          </w:p>
          <w:p w14:paraId="3363D797"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※使用する設備・備品について</w:t>
            </w:r>
          </w:p>
          <w:p w14:paraId="18528AD5"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※ゴミ処理について</w:t>
            </w:r>
          </w:p>
          <w:p w14:paraId="31A4D217"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※グラウンド（コート）の使用について</w:t>
            </w:r>
          </w:p>
          <w:p w14:paraId="1B1C857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※販売活動ならびにチラシ等の配布について</w:t>
            </w:r>
          </w:p>
          <w:p w14:paraId="3039CAA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※施設内での飲食について</w:t>
            </w:r>
          </w:p>
          <w:p w14:paraId="34212684"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※たれ幕、看板等の宣伝活動について</w:t>
            </w:r>
          </w:p>
          <w:p w14:paraId="76CF5D5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※敷地内への車両進入について</w:t>
            </w:r>
          </w:p>
          <w:p w14:paraId="0C3D703C" w14:textId="77777777" w:rsidR="00173FE1" w:rsidRPr="006F654E" w:rsidRDefault="00173FE1" w:rsidP="00173FE1">
            <w:pPr>
              <w:pStyle w:val="OasysWin"/>
              <w:spacing w:line="300" w:lineRule="exact"/>
              <w:ind w:firstLineChars="500" w:firstLine="11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■当日の使用前と使用後の確認</w:t>
            </w:r>
          </w:p>
          <w:p w14:paraId="2C077129"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①使用前ならびに使用後は、必ず公園管理者まで申し出ること。</w:t>
            </w:r>
          </w:p>
          <w:p w14:paraId="348CF0AF"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②使用後は設備・備品を原状（使用前の状態）に復すること。</w:t>
            </w:r>
          </w:p>
          <w:p w14:paraId="1DFA4BA8"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③ゴミの後始末が確実に行われているか確認すること。</w:t>
            </w:r>
          </w:p>
          <w:p w14:paraId="26353CF5" w14:textId="77777777" w:rsidR="00173FE1" w:rsidRPr="006F654E" w:rsidRDefault="00173FE1" w:rsidP="00173FE1">
            <w:pPr>
              <w:pStyle w:val="OasysWin"/>
              <w:spacing w:line="300" w:lineRule="exact"/>
              <w:ind w:firstLineChars="900" w:firstLine="198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※使用者（責任者）は、使用開始から終了（退場）まで必ず残り、公園</w:t>
            </w:r>
          </w:p>
          <w:p w14:paraId="63703D12" w14:textId="77777777" w:rsidR="00173FE1" w:rsidRPr="006F654E" w:rsidRDefault="00173FE1" w:rsidP="00173FE1">
            <w:pPr>
              <w:pStyle w:val="OasysWin"/>
              <w:spacing w:line="300" w:lineRule="exact"/>
              <w:ind w:firstLineChars="1000" w:firstLine="22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管理者の最終点検を受けること。</w:t>
            </w:r>
          </w:p>
          <w:p w14:paraId="63E3D2F9"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④打合せ内容と明らかに異なった行為があった場合、ならびに公園管理者の</w:t>
            </w:r>
          </w:p>
          <w:p w14:paraId="362188D4"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指示等に従わない場合は、使用（競技）中であっても直ちに使用を中止す</w:t>
            </w:r>
          </w:p>
          <w:p w14:paraId="3F8AF5D9"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ること。</w:t>
            </w:r>
          </w:p>
          <w:p w14:paraId="51064E96" w14:textId="77777777" w:rsidR="00173FE1" w:rsidRPr="006F654E" w:rsidRDefault="00173FE1" w:rsidP="00173FE1">
            <w:pPr>
              <w:rPr>
                <w:rFonts w:asciiTheme="majorEastAsia" w:eastAsiaTheme="majorEastAsia" w:hAnsiTheme="majorEastAsia" w:cs="Times New Roman"/>
                <w:sz w:val="22"/>
              </w:rPr>
            </w:pPr>
            <w:r w:rsidRPr="006F654E">
              <w:rPr>
                <w:rFonts w:asciiTheme="majorEastAsia" w:eastAsiaTheme="majorEastAsia" w:hAnsiTheme="majorEastAsia" w:cs="Times New Roman" w:hint="eastAsia"/>
                <w:sz w:val="22"/>
              </w:rPr>
              <w:t xml:space="preserve">　　　　　■その他、公園管理者の指示に従うこと。</w:t>
            </w:r>
          </w:p>
          <w:p w14:paraId="7A01B8A4" w14:textId="77777777" w:rsidR="00173FE1" w:rsidRDefault="00173FE1" w:rsidP="00173FE1">
            <w:pPr>
              <w:ind w:left="220" w:hangingChars="100" w:hanging="220"/>
              <w:rPr>
                <w:rFonts w:asciiTheme="majorEastAsia" w:eastAsiaTheme="majorEastAsia" w:hAnsiTheme="majorEastAsia"/>
                <w:sz w:val="22"/>
              </w:rPr>
            </w:pPr>
            <w:r w:rsidRPr="006F654E">
              <w:rPr>
                <w:rFonts w:asciiTheme="majorEastAsia" w:eastAsiaTheme="majorEastAsia" w:hAnsiTheme="majorEastAsia" w:hint="eastAsia"/>
                <w:sz w:val="22"/>
              </w:rPr>
              <w:t>（８）適用日について</w:t>
            </w:r>
          </w:p>
          <w:p w14:paraId="2F1557DA" w14:textId="77777777" w:rsidR="00173FE1" w:rsidRPr="006F654E" w:rsidRDefault="00173FE1" w:rsidP="00173FE1">
            <w:pPr>
              <w:ind w:leftChars="100" w:left="200" w:firstLineChars="300" w:firstLine="660"/>
              <w:rPr>
                <w:rFonts w:asciiTheme="majorEastAsia" w:eastAsiaTheme="majorEastAsia" w:hAnsiTheme="majorEastAsia"/>
                <w:sz w:val="22"/>
              </w:rPr>
            </w:pPr>
            <w:r w:rsidRPr="00C14948">
              <w:rPr>
                <w:rFonts w:asciiTheme="majorEastAsia" w:eastAsiaTheme="majorEastAsia" w:hAnsiTheme="majorEastAsia" w:hint="eastAsia"/>
                <w:sz w:val="22"/>
              </w:rPr>
              <w:t>この取扱基準は、平成</w:t>
            </w:r>
            <w:r>
              <w:rPr>
                <w:rFonts w:asciiTheme="majorEastAsia" w:eastAsiaTheme="majorEastAsia" w:hAnsiTheme="majorEastAsia" w:hint="eastAsia"/>
                <w:sz w:val="22"/>
              </w:rPr>
              <w:t>27</w:t>
            </w:r>
            <w:r w:rsidRPr="00C14948">
              <w:rPr>
                <w:rFonts w:asciiTheme="majorEastAsia" w:eastAsiaTheme="majorEastAsia" w:hAnsiTheme="majorEastAsia" w:hint="eastAsia"/>
                <w:sz w:val="22"/>
              </w:rPr>
              <w:t>年</w:t>
            </w:r>
            <w:r>
              <w:rPr>
                <w:rFonts w:asciiTheme="majorEastAsia" w:eastAsiaTheme="majorEastAsia" w:hAnsiTheme="majorEastAsia" w:hint="eastAsia"/>
                <w:sz w:val="22"/>
              </w:rPr>
              <w:t>1</w:t>
            </w:r>
            <w:r w:rsidRPr="00C14948">
              <w:rPr>
                <w:rFonts w:asciiTheme="majorEastAsia" w:eastAsiaTheme="majorEastAsia" w:hAnsiTheme="majorEastAsia" w:hint="eastAsia"/>
                <w:sz w:val="22"/>
              </w:rPr>
              <w:t>月</w:t>
            </w:r>
            <w:r>
              <w:rPr>
                <w:rFonts w:asciiTheme="majorEastAsia" w:eastAsiaTheme="majorEastAsia" w:hAnsiTheme="majorEastAsia" w:hint="eastAsia"/>
                <w:sz w:val="22"/>
              </w:rPr>
              <w:t>9</w:t>
            </w:r>
            <w:r w:rsidRPr="00C14948">
              <w:rPr>
                <w:rFonts w:asciiTheme="majorEastAsia" w:eastAsiaTheme="majorEastAsia" w:hAnsiTheme="majorEastAsia" w:hint="eastAsia"/>
                <w:sz w:val="22"/>
              </w:rPr>
              <w:t>日から適用する。</w:t>
            </w:r>
          </w:p>
          <w:p w14:paraId="7F7F29DE" w14:textId="349FAA76" w:rsidR="00173FE1" w:rsidRPr="00CA67C3" w:rsidRDefault="00173FE1" w:rsidP="00CA67C3">
            <w:pPr>
              <w:ind w:leftChars="100" w:left="200" w:firstLineChars="300" w:firstLine="660"/>
              <w:rPr>
                <w:rFonts w:asciiTheme="majorEastAsia" w:eastAsiaTheme="majorEastAsia" w:hAnsiTheme="majorEastAsia"/>
                <w:sz w:val="22"/>
              </w:rPr>
            </w:pPr>
            <w:r w:rsidRPr="00556527">
              <w:rPr>
                <w:rFonts w:asciiTheme="majorEastAsia" w:eastAsiaTheme="majorEastAsia" w:hAnsiTheme="majorEastAsia" w:hint="eastAsia"/>
                <w:sz w:val="22"/>
              </w:rPr>
              <w:t>この取扱基準は、平成29年6月1日から適用する。</w:t>
            </w:r>
          </w:p>
        </w:tc>
      </w:tr>
    </w:tbl>
    <w:p w14:paraId="707CF0AD" w14:textId="54193F51" w:rsidR="00173FE1" w:rsidRDefault="00B81BC1" w:rsidP="00CA67C3">
      <w:pPr>
        <w:jc w:val="center"/>
        <w:rPr>
          <w:rFonts w:asciiTheme="majorEastAsia" w:eastAsiaTheme="majorEastAsia" w:hAnsiTheme="majorEastAsia"/>
          <w:b/>
          <w:sz w:val="24"/>
          <w:szCs w:val="24"/>
        </w:rPr>
      </w:pPr>
      <w:r>
        <w:rPr>
          <w:rFonts w:ascii="Century" w:eastAsia="ＭＳ 明朝" w:hAnsi="Century" w:cs="Times New Roman" w:hint="eastAsia"/>
        </w:rPr>
        <w:lastRenderedPageBreak/>
        <w:br/>
      </w:r>
    </w:p>
    <w:p w14:paraId="3B8D42E8" w14:textId="77777777" w:rsidR="00457BCB" w:rsidRDefault="00457BCB" w:rsidP="00CA67C3">
      <w:pPr>
        <w:ind w:firstLine="723"/>
        <w:jc w:val="center"/>
        <w:rPr>
          <w:rFonts w:asciiTheme="majorEastAsia" w:eastAsiaTheme="majorEastAsia" w:hAnsiTheme="majorEastAsia"/>
          <w:b/>
          <w:sz w:val="24"/>
          <w:szCs w:val="24"/>
        </w:rPr>
      </w:pPr>
    </w:p>
    <w:p w14:paraId="354C9294" w14:textId="77777777" w:rsidR="00457BCB" w:rsidRDefault="00457BCB" w:rsidP="00CA67C3">
      <w:pPr>
        <w:ind w:firstLine="723"/>
        <w:jc w:val="center"/>
        <w:rPr>
          <w:rFonts w:asciiTheme="majorEastAsia" w:eastAsiaTheme="majorEastAsia" w:hAnsiTheme="majorEastAsia"/>
          <w:b/>
          <w:sz w:val="24"/>
          <w:szCs w:val="24"/>
        </w:rPr>
      </w:pPr>
    </w:p>
    <w:p w14:paraId="750D444D" w14:textId="77777777" w:rsidR="00457BCB" w:rsidRPr="00CA67C3" w:rsidRDefault="00457BCB" w:rsidP="00CA67C3">
      <w:pPr>
        <w:ind w:firstLine="723"/>
        <w:rPr>
          <w:rFonts w:asciiTheme="majorEastAsia" w:eastAsiaTheme="majorEastAsia" w:hAnsiTheme="majorEastAsia"/>
          <w:b/>
          <w:sz w:val="24"/>
          <w:szCs w:val="24"/>
        </w:rPr>
      </w:pPr>
    </w:p>
    <w:tbl>
      <w:tblPr>
        <w:tblpPr w:leftFromText="142" w:rightFromText="142" w:vertAnchor="page" w:horzAnchor="margin" w:tblpY="1392"/>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Look w:val="04A0" w:firstRow="1" w:lastRow="0" w:firstColumn="1" w:lastColumn="0" w:noHBand="0" w:noVBand="1"/>
      </w:tblPr>
      <w:tblGrid>
        <w:gridCol w:w="9712"/>
      </w:tblGrid>
      <w:tr w:rsidR="00457BCB" w:rsidRPr="00C726E9" w14:paraId="2A563648" w14:textId="77777777" w:rsidTr="00CA67C3">
        <w:tc>
          <w:tcPr>
            <w:tcW w:w="9712" w:type="dxa"/>
          </w:tcPr>
          <w:p w14:paraId="62DB915A" w14:textId="77777777" w:rsidR="00457BCB" w:rsidRPr="00C726E9" w:rsidRDefault="00457BCB" w:rsidP="00457BCB">
            <w:pPr>
              <w:keepNext/>
              <w:outlineLvl w:val="1"/>
              <w:rPr>
                <w:rFonts w:ascii="Arial" w:eastAsia="ＭＳ ゴシック" w:hAnsi="Arial" w:cs="Times New Roman"/>
                <w:color w:val="262626" w:themeColor="text1" w:themeTint="D9"/>
              </w:rPr>
            </w:pPr>
            <w:bookmarkStart w:id="219" w:name="_Toc491940944"/>
            <w:r w:rsidRPr="00C726E9">
              <w:rPr>
                <w:rFonts w:ascii="Arial" w:eastAsia="ＭＳ ゴシック" w:hAnsi="Arial" w:cs="Times New Roman" w:hint="eastAsia"/>
                <w:color w:val="262626" w:themeColor="text1" w:themeTint="D9"/>
              </w:rPr>
              <w:lastRenderedPageBreak/>
              <w:t>（参考）：運動施設に係る優先使用実施要領</w:t>
            </w:r>
            <w:bookmarkEnd w:id="219"/>
          </w:p>
          <w:p w14:paraId="1C6417EB" w14:textId="77777777" w:rsidR="00457BCB" w:rsidRPr="00C726E9" w:rsidRDefault="00457BCB" w:rsidP="00457BCB">
            <w:pPr>
              <w:spacing w:line="280" w:lineRule="exact"/>
              <w:ind w:leftChars="71" w:left="142"/>
              <w:rPr>
                <w:rFonts w:asciiTheme="minorEastAsia" w:hAnsiTheme="minorEastAsia" w:cs="Times New Roman"/>
                <w:color w:val="262626" w:themeColor="text1" w:themeTint="D9"/>
              </w:rPr>
            </w:pPr>
          </w:p>
          <w:p w14:paraId="46F64D44" w14:textId="77777777" w:rsidR="00457BCB" w:rsidRPr="00C726E9" w:rsidRDefault="00457BCB" w:rsidP="00457BCB">
            <w:pPr>
              <w:pStyle w:val="a3"/>
              <w:numPr>
                <w:ilvl w:val="0"/>
                <w:numId w:val="54"/>
              </w:numPr>
              <w:ind w:leftChars="0"/>
              <w:rPr>
                <w:rFonts w:asciiTheme="minorEastAsia" w:hAnsiTheme="minorEastAsia"/>
                <w:color w:val="262626" w:themeColor="text1" w:themeTint="D9"/>
              </w:rPr>
            </w:pPr>
            <w:r w:rsidRPr="00C726E9">
              <w:rPr>
                <w:rFonts w:asciiTheme="minorEastAsia" w:hAnsiTheme="minorEastAsia" w:hint="eastAsia"/>
                <w:color w:val="262626" w:themeColor="text1" w:themeTint="D9"/>
              </w:rPr>
              <w:t>要旨</w:t>
            </w:r>
          </w:p>
          <w:p w14:paraId="71FEFAB3"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大阪府日本万国博覧会記念公園事務所（以下「公園事務所」という。）は、運動施設を活用して、健康的なライフスタイルを創造できる公園を目指し、府民に憩いと健康で文化的な活動の場を提供し、府民サービスの向上に努めている。</w:t>
            </w:r>
          </w:p>
          <w:p w14:paraId="5DE48C6D"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そこで、公園事務所では、公共的、広域的なスポーツ競技大会及び青少年の健全育成を目的とするスポーツ競技大会並びに万博記念公園の魅力向上及び賑わいの創出につながるプロスポーツの試合などを一般使用に優先して使用させる運動施設の優先使用を実施するものとする。</w:t>
            </w:r>
          </w:p>
          <w:p w14:paraId="23EC24EA" w14:textId="77777777" w:rsidR="00457BCB" w:rsidRPr="00C726E9" w:rsidRDefault="00457BCB" w:rsidP="00457BCB">
            <w:pPr>
              <w:rPr>
                <w:rFonts w:asciiTheme="minorEastAsia" w:hAnsiTheme="minorEastAsia"/>
                <w:color w:val="262626" w:themeColor="text1" w:themeTint="D9"/>
              </w:rPr>
            </w:pPr>
          </w:p>
          <w:p w14:paraId="3550ED64"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２．優先使用の要件</w:t>
            </w:r>
          </w:p>
          <w:p w14:paraId="7CAFDAA2"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(1)使用目的</w:t>
            </w:r>
          </w:p>
          <w:p w14:paraId="016379BB" w14:textId="77777777" w:rsidR="00457BCB" w:rsidRPr="00C726E9" w:rsidRDefault="00457BCB" w:rsidP="00457BCB">
            <w:pPr>
              <w:ind w:leftChars="300" w:left="600"/>
              <w:rPr>
                <w:rFonts w:asciiTheme="minorEastAsia" w:hAnsiTheme="minorEastAsia"/>
                <w:dstrike/>
                <w:color w:val="262626" w:themeColor="text1" w:themeTint="D9"/>
              </w:rPr>
            </w:pPr>
            <w:r w:rsidRPr="00C726E9">
              <w:rPr>
                <w:rFonts w:asciiTheme="minorEastAsia" w:hAnsiTheme="minorEastAsia" w:hint="eastAsia"/>
                <w:color w:val="262626" w:themeColor="text1" w:themeTint="D9"/>
              </w:rPr>
              <w:t>次の①から⑥までのいずれかに該当するものとする。</w:t>
            </w:r>
          </w:p>
          <w:p w14:paraId="6041BE98"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①公園事務所が主催または委託事業として実施するスポーツに関する競技大会等</w:t>
            </w:r>
          </w:p>
          <w:p w14:paraId="5539A7E2"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②国又は地方公共団体が主催するスポーツに関する競技大会等（全国高等学校野球選手</w:t>
            </w:r>
          </w:p>
          <w:p w14:paraId="1FEA662A"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権大会大阪府予選を含む）</w:t>
            </w:r>
          </w:p>
          <w:p w14:paraId="7E5E23A8"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③体育振興、社会福祉等公益的な目的のため活動する非営利団体が国又は地方公共団体</w:t>
            </w:r>
          </w:p>
          <w:p w14:paraId="7C8AF264"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の後援を得て実施するスポーツに関する競技大会等</w:t>
            </w:r>
          </w:p>
          <w:p w14:paraId="7981EB06"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④プロスポーツ又は、これに類するスポーツの試合（ジャパンラグビートップリーグ、</w:t>
            </w:r>
          </w:p>
          <w:p w14:paraId="08223966"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日本社会人アメリカンフットボールXリーグなど）</w:t>
            </w:r>
          </w:p>
          <w:p w14:paraId="2400A70B"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⑤広域的（府内全域以上）なスポーツに関する競技大会等</w:t>
            </w:r>
          </w:p>
          <w:p w14:paraId="4815122F"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⑥野球、サッカー及びラグビー等を通じた少年の健全育成を目的とするもの（少年野球</w:t>
            </w:r>
          </w:p>
          <w:p w14:paraId="6B676FF6"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場及び少年球技場に限る）</w:t>
            </w:r>
          </w:p>
          <w:p w14:paraId="7A3F16DE"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※上記②及び⑤については、単なる親睦や福利厚生を目的とした行事は認めない。</w:t>
            </w:r>
          </w:p>
          <w:p w14:paraId="615D2F11"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(2)使用日数</w:t>
            </w:r>
          </w:p>
          <w:p w14:paraId="4EE39915"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各月の優先使用に係る使用日数は、次の①及び②の範囲内とする。</w:t>
            </w:r>
          </w:p>
          <w:p w14:paraId="0C74A8C7"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①野球場、万博記念競技場、運動場、少年野球場及び少年球技場については、優先使用</w:t>
            </w:r>
          </w:p>
          <w:p w14:paraId="727B8E37"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に係る日数が、各施設の使用可能日数の概ね４分の３以内であって、かつ土曜日、日</w:t>
            </w:r>
          </w:p>
          <w:p w14:paraId="090BCF77"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曜日及び国民の祝日に関する法律に規定する休日（以下「休日等」という。）の概ね４</w:t>
            </w:r>
          </w:p>
          <w:p w14:paraId="2522C8E5"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分の３以内であること。</w:t>
            </w:r>
          </w:p>
          <w:p w14:paraId="4281C9AA"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②上記①以外の運動施設については、優先使用に係る日数が、各施設の使用可能日数の</w:t>
            </w:r>
          </w:p>
          <w:p w14:paraId="08225BBF"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概ね３分の１以内であって、かつ休日等の概ね３分の１以内であること。</w:t>
            </w:r>
          </w:p>
          <w:p w14:paraId="292671D3" w14:textId="77777777" w:rsidR="00457BCB" w:rsidRPr="00C726E9" w:rsidRDefault="00457BCB" w:rsidP="00457BCB">
            <w:pPr>
              <w:rPr>
                <w:rFonts w:asciiTheme="minorEastAsia" w:hAnsiTheme="minorEastAsia"/>
                <w:color w:val="262626" w:themeColor="text1" w:themeTint="D9"/>
              </w:rPr>
            </w:pPr>
          </w:p>
          <w:p w14:paraId="42E97169"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３．優先使用の受付方法</w:t>
            </w:r>
          </w:p>
          <w:p w14:paraId="10B0A71C" w14:textId="77777777" w:rsidR="00457BCB" w:rsidRPr="00C726E9" w:rsidRDefault="00457BCB" w:rsidP="00457BCB">
            <w:pPr>
              <w:adjustRightInd w:val="0"/>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(1)優先使用に係る受付日程等は、毎年度、別途定めるものとする。</w:t>
            </w:r>
          </w:p>
          <w:p w14:paraId="6407881B" w14:textId="77777777" w:rsidR="00457BCB" w:rsidRPr="00C726E9" w:rsidRDefault="00457BCB" w:rsidP="00457BCB">
            <w:pPr>
              <w:ind w:firstLineChars="200" w:firstLine="400"/>
              <w:rPr>
                <w:rFonts w:asciiTheme="minorEastAsia" w:hAnsiTheme="minorEastAsia"/>
                <w:color w:val="262626" w:themeColor="text1" w:themeTint="D9"/>
              </w:rPr>
            </w:pPr>
            <w:r w:rsidRPr="00C726E9">
              <w:rPr>
                <w:rFonts w:asciiTheme="minorEastAsia" w:hAnsiTheme="minorEastAsia" w:hint="eastAsia"/>
                <w:color w:val="262626" w:themeColor="text1" w:themeTint="D9"/>
              </w:rPr>
              <w:t>(2)提出書類</w:t>
            </w:r>
          </w:p>
          <w:p w14:paraId="0FFD50B9" w14:textId="77777777" w:rsidR="00457BCB" w:rsidRPr="00C726E9" w:rsidRDefault="00457BCB" w:rsidP="00457BCB">
            <w:pPr>
              <w:ind w:firstLineChars="400" w:firstLine="800"/>
              <w:rPr>
                <w:rFonts w:asciiTheme="minorEastAsia" w:hAnsiTheme="minorEastAsia" w:cs="Times New Roman"/>
                <w:color w:val="262626" w:themeColor="text1" w:themeTint="D9"/>
              </w:rPr>
            </w:pPr>
            <w:r w:rsidRPr="00C726E9">
              <w:rPr>
                <w:rFonts w:asciiTheme="minorEastAsia" w:hAnsiTheme="minorEastAsia" w:cs="Times New Roman" w:hint="eastAsia"/>
                <w:color w:val="262626" w:themeColor="text1" w:themeTint="D9"/>
              </w:rPr>
              <w:t>①運動施設優先使用申込書（別紙様式）</w:t>
            </w:r>
          </w:p>
          <w:p w14:paraId="040E85AE" w14:textId="77777777" w:rsidR="00457BCB" w:rsidRPr="00C726E9" w:rsidRDefault="00457BCB" w:rsidP="00457BCB">
            <w:pPr>
              <w:ind w:leftChars="400" w:left="4800" w:hangingChars="2000" w:hanging="40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rPr>
              <w:t>②</w:t>
            </w:r>
            <w:r w:rsidRPr="00C726E9">
              <w:rPr>
                <w:rFonts w:asciiTheme="minorEastAsia" w:hAnsiTheme="minorEastAsia" w:cs="Times New Roman" w:hint="eastAsia"/>
                <w:color w:val="262626" w:themeColor="text1" w:themeTint="D9"/>
                <w:szCs w:val="21"/>
              </w:rPr>
              <w:t>競技大会等の概要が分かるもの</w:t>
            </w:r>
          </w:p>
          <w:p w14:paraId="3C2B07BA" w14:textId="77777777" w:rsidR="00457BCB" w:rsidRPr="00C726E9" w:rsidRDefault="00457BCB" w:rsidP="00457BCB">
            <w:pPr>
              <w:ind w:firstLineChars="500" w:firstLine="10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※２．優先使用の要件(1)使用目的に該当することが確認できるもの（企画書、事業計</w:t>
            </w:r>
          </w:p>
          <w:p w14:paraId="59D44828" w14:textId="77777777" w:rsidR="00457BCB" w:rsidRPr="00C726E9" w:rsidRDefault="00457BCB" w:rsidP="00457BCB">
            <w:pPr>
              <w:ind w:firstLineChars="600" w:firstLine="12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画書、実施概要等）</w:t>
            </w:r>
          </w:p>
          <w:p w14:paraId="3FE0FB5A" w14:textId="77777777" w:rsidR="00457BCB" w:rsidRPr="00C726E9" w:rsidRDefault="00457BCB" w:rsidP="00457BCB">
            <w:pPr>
              <w:ind w:firstLineChars="400" w:firstLine="8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③申込団体の概要が分かるもの　※規約、定款、組織概要等</w:t>
            </w:r>
          </w:p>
          <w:p w14:paraId="351776D9" w14:textId="77777777" w:rsidR="00457BCB" w:rsidRPr="00C726E9" w:rsidRDefault="00457BCB" w:rsidP="00457BCB">
            <w:pPr>
              <w:ind w:firstLineChars="400" w:firstLine="8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④後援名義使用承認書（２．優先受付の条件（1）使用目的③に係る申込みの場合のみ）</w:t>
            </w:r>
          </w:p>
          <w:p w14:paraId="603743CA" w14:textId="77777777" w:rsidR="00457BCB" w:rsidRPr="00C726E9" w:rsidRDefault="00457BCB" w:rsidP="00457BCB">
            <w:pPr>
              <w:ind w:leftChars="551" w:left="1102"/>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※使用日の20日前までに原本提示（※写しを一部提出）がない場合は、優先使用を</w:t>
            </w:r>
          </w:p>
          <w:p w14:paraId="433077DF" w14:textId="77777777" w:rsidR="00457BCB" w:rsidRPr="00C726E9" w:rsidRDefault="00457BCB" w:rsidP="00457BCB">
            <w:pPr>
              <w:ind w:leftChars="551" w:left="1102" w:firstLineChars="100" w:firstLine="2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取消しとする。</w:t>
            </w:r>
          </w:p>
          <w:p w14:paraId="35737789" w14:textId="77777777" w:rsidR="00457BCB" w:rsidRPr="00C726E9" w:rsidRDefault="00457BCB" w:rsidP="00457BCB">
            <w:pPr>
              <w:ind w:firstLineChars="200" w:firstLine="400"/>
              <w:rPr>
                <w:rFonts w:asciiTheme="minorEastAsia" w:hAnsiTheme="minorEastAsia" w:cs="Times New Roman"/>
                <w:color w:val="262626" w:themeColor="text1" w:themeTint="D9"/>
                <w:szCs w:val="21"/>
              </w:rPr>
            </w:pPr>
            <w:r w:rsidRPr="00C726E9">
              <w:rPr>
                <w:rFonts w:asciiTheme="minorEastAsia" w:hAnsiTheme="minorEastAsia" w:hint="eastAsia"/>
                <w:color w:val="262626" w:themeColor="text1" w:themeTint="D9"/>
              </w:rPr>
              <w:t>(3)提出方法</w:t>
            </w:r>
          </w:p>
          <w:p w14:paraId="29BD8E39"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lastRenderedPageBreak/>
              <w:t xml:space="preserve">　上記(2)記載の提出書類について、公園事務所が定める日までに郵送により提出するもの</w:t>
            </w:r>
          </w:p>
          <w:p w14:paraId="6805F72C"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とする。</w:t>
            </w:r>
          </w:p>
          <w:p w14:paraId="47E8445A" w14:textId="77777777" w:rsidR="00457BCB" w:rsidRPr="00C726E9" w:rsidRDefault="00457BCB" w:rsidP="00457BCB">
            <w:pPr>
              <w:rPr>
                <w:rFonts w:asciiTheme="minorEastAsia" w:hAnsiTheme="minorEastAsia"/>
                <w:color w:val="262626" w:themeColor="text1" w:themeTint="D9"/>
              </w:rPr>
            </w:pPr>
          </w:p>
          <w:p w14:paraId="349303B8"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４．優先使用者の決定</w:t>
            </w:r>
          </w:p>
          <w:p w14:paraId="0702673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公園事務所に設置する審査会において、申込み内容等を審査の上、決定する。</w:t>
            </w:r>
          </w:p>
          <w:p w14:paraId="023E5365" w14:textId="77777777" w:rsidR="00457BCB" w:rsidRPr="00C726E9" w:rsidRDefault="00457BCB" w:rsidP="00457BCB">
            <w:pPr>
              <w:rPr>
                <w:rFonts w:asciiTheme="minorEastAsia" w:hAnsiTheme="minorEastAsia"/>
                <w:color w:val="262626" w:themeColor="text1" w:themeTint="D9"/>
              </w:rPr>
            </w:pPr>
          </w:p>
          <w:p w14:paraId="2C11F5D3"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５．申込みが重複した場合又は、各月の使用日数を超過した場合の決定方法</w:t>
            </w:r>
          </w:p>
          <w:p w14:paraId="481078F8"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上記２．優先使用の要件(1)使用目的の①から⑤の順に従い決定する。</w:t>
            </w:r>
          </w:p>
          <w:p w14:paraId="3AFDA05B"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なお、上記によっても決定できない場合及び上記２．優先受付の要件(1)使用目的の⑥につ</w:t>
            </w:r>
          </w:p>
          <w:p w14:paraId="2EFD89D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いては、抽選により決定する。※抽選は月ごとに行う。</w:t>
            </w:r>
          </w:p>
          <w:p w14:paraId="4F9ED613" w14:textId="77777777" w:rsidR="00457BCB" w:rsidRPr="00C726E9" w:rsidRDefault="00457BCB" w:rsidP="00457BCB">
            <w:pPr>
              <w:ind w:firstLineChars="300" w:firstLine="600"/>
              <w:rPr>
                <w:rFonts w:asciiTheme="minorEastAsia" w:hAnsiTheme="minorEastAsia"/>
                <w:color w:val="262626" w:themeColor="text1" w:themeTint="D9"/>
              </w:rPr>
            </w:pPr>
          </w:p>
          <w:p w14:paraId="1B877B3C"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６．優先使用の決定通知</w:t>
            </w:r>
          </w:p>
          <w:p w14:paraId="378F6897"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優先使用者決定後、１０日以内に決定者に対して郵送により通知する。</w:t>
            </w:r>
          </w:p>
          <w:p w14:paraId="13AC40C0" w14:textId="77777777" w:rsidR="00457BCB" w:rsidRPr="00C726E9" w:rsidRDefault="00457BCB" w:rsidP="00457BCB">
            <w:pPr>
              <w:rPr>
                <w:rFonts w:asciiTheme="minorEastAsia" w:hAnsiTheme="minorEastAsia"/>
                <w:color w:val="262626" w:themeColor="text1" w:themeTint="D9"/>
              </w:rPr>
            </w:pPr>
          </w:p>
          <w:p w14:paraId="523CBBB3"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７．使用許可及び使用料の納付</w:t>
            </w:r>
          </w:p>
          <w:p w14:paraId="7EF99379"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優先使用者は、公園施設使用許可申請書（以下「申請書」という。）を提出して使用の許可</w:t>
            </w:r>
          </w:p>
          <w:p w14:paraId="479B73C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を受けるとともに、使用日の２か月前までに使用料の全額を納付しなければならない。</w:t>
            </w:r>
          </w:p>
          <w:p w14:paraId="31B6806D"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※申請については、期間を区切り複数に分割して、提出することも可能。</w:t>
            </w:r>
          </w:p>
          <w:p w14:paraId="4169A03A" w14:textId="77777777" w:rsidR="00457BCB" w:rsidRPr="00C726E9" w:rsidRDefault="00457BCB" w:rsidP="00457BCB">
            <w:pPr>
              <w:rPr>
                <w:rFonts w:asciiTheme="minorEastAsia" w:hAnsiTheme="minorEastAsia"/>
                <w:color w:val="262626" w:themeColor="text1" w:themeTint="D9"/>
              </w:rPr>
            </w:pPr>
          </w:p>
          <w:p w14:paraId="0C34A79E"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８．優先使用の取消し</w:t>
            </w:r>
          </w:p>
          <w:p w14:paraId="5B0F0401"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次の各号に該当する場合は、優先使用を取り消すことがある。</w:t>
            </w:r>
          </w:p>
          <w:p w14:paraId="6A198FA0"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(1)施設管理上、支障があると認められるとき。</w:t>
            </w:r>
          </w:p>
          <w:p w14:paraId="71A7D13A"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(2)上記７の期日までに使用料の全額を納付しなかったとき。</w:t>
            </w:r>
          </w:p>
          <w:p w14:paraId="4E1291AF"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(3)上記３．受付方法（1）提出書類④の場合であって、後援名義使用の承認が得られなか</w:t>
            </w:r>
          </w:p>
          <w:p w14:paraId="396BCAE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ったとき。</w:t>
            </w:r>
          </w:p>
          <w:p w14:paraId="7753E212" w14:textId="77777777" w:rsidR="00457BCB" w:rsidRPr="00C726E9" w:rsidRDefault="00457BCB" w:rsidP="00457BCB">
            <w:pPr>
              <w:rPr>
                <w:rFonts w:asciiTheme="minorEastAsia" w:hAnsiTheme="minorEastAsia"/>
                <w:color w:val="262626" w:themeColor="text1" w:themeTint="D9"/>
              </w:rPr>
            </w:pPr>
          </w:p>
          <w:p w14:paraId="6814CACB"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９．使用料の還付</w:t>
            </w:r>
          </w:p>
          <w:p w14:paraId="00B4AA23"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８．優先使用の取消しの各号のいずれかに該当する場合、又は優先使用者が取消しを申し</w:t>
            </w:r>
          </w:p>
          <w:p w14:paraId="2DEFB2C5"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出た場合における、予め納付した使用料の還付については、「使用料の還付に関する取扱基</w:t>
            </w:r>
          </w:p>
          <w:p w14:paraId="5FA9EFE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準」の規定によるものとする。</w:t>
            </w:r>
          </w:p>
          <w:p w14:paraId="156663EE" w14:textId="77777777" w:rsidR="00457BCB" w:rsidRPr="00C726E9" w:rsidRDefault="00457BCB" w:rsidP="00457BCB">
            <w:pPr>
              <w:rPr>
                <w:rFonts w:asciiTheme="minorEastAsia" w:hAnsiTheme="minorEastAsia"/>
                <w:color w:val="262626" w:themeColor="text1" w:themeTint="D9"/>
              </w:rPr>
            </w:pPr>
          </w:p>
          <w:p w14:paraId="141450E5"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10．その他</w:t>
            </w:r>
          </w:p>
          <w:p w14:paraId="6A7013D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使用目的や後援名義等に関して虚偽の申込みを行った団体については、当該優先使用を取</w:t>
            </w:r>
          </w:p>
          <w:p w14:paraId="68B61737"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消すとともに、次年度以降の受付を行わない。</w:t>
            </w:r>
          </w:p>
          <w:p w14:paraId="2CA57957" w14:textId="77777777" w:rsidR="00457BCB" w:rsidRPr="00C726E9" w:rsidRDefault="00457BCB" w:rsidP="00457BCB">
            <w:pPr>
              <w:rPr>
                <w:rFonts w:asciiTheme="minorEastAsia" w:hAnsiTheme="minorEastAsia"/>
                <w:color w:val="262626" w:themeColor="text1" w:themeTint="D9"/>
              </w:rPr>
            </w:pPr>
          </w:p>
          <w:p w14:paraId="632CC8B5"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11．適用日</w:t>
            </w:r>
          </w:p>
          <w:p w14:paraId="481CBA3F"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この要領は、平成27年11月18日より適用する。</w:t>
            </w:r>
          </w:p>
          <w:p w14:paraId="1121CB58"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この要領は、平成29年 6月 1日より適用する。</w:t>
            </w:r>
          </w:p>
          <w:p w14:paraId="5882BB3F" w14:textId="77777777" w:rsidR="00457BCB" w:rsidRPr="00C726E9" w:rsidRDefault="00457BCB" w:rsidP="00457BCB">
            <w:pPr>
              <w:spacing w:line="280" w:lineRule="exact"/>
              <w:ind w:left="800"/>
              <w:rPr>
                <w:rFonts w:ascii="Century" w:eastAsia="ＭＳ 明朝" w:hAnsi="Century" w:cs="Times New Roman"/>
                <w:color w:val="262626" w:themeColor="text1" w:themeTint="D9"/>
              </w:rPr>
            </w:pPr>
          </w:p>
        </w:tc>
      </w:tr>
    </w:tbl>
    <w:p w14:paraId="4315CD18" w14:textId="075DD8FE" w:rsidR="00C726E9" w:rsidRPr="00173FE1" w:rsidRDefault="00C726E9" w:rsidP="00C726E9">
      <w:pPr>
        <w:widowControl/>
        <w:jc w:val="left"/>
        <w:rPr>
          <w:rFonts w:ascii="Century" w:eastAsia="ＭＳ 明朝" w:hAnsi="Century" w:cs="Times New Roman"/>
        </w:rPr>
      </w:pPr>
    </w:p>
    <w:p w14:paraId="43D78E21" w14:textId="77777777" w:rsidR="00D328E5" w:rsidRPr="0060417D" w:rsidRDefault="00D328E5" w:rsidP="00D328E5">
      <w:pPr>
        <w:spacing w:line="280" w:lineRule="exact"/>
        <w:ind w:leftChars="71" w:left="142"/>
        <w:rPr>
          <w:rFonts w:ascii="Century" w:eastAsia="ＭＳ 明朝" w:hAnsi="Century" w:cs="Times New Roman"/>
        </w:rPr>
      </w:pPr>
    </w:p>
    <w:p w14:paraId="3F745B16" w14:textId="77777777" w:rsidR="00D328E5" w:rsidRPr="0060417D" w:rsidRDefault="00D328E5" w:rsidP="00D328E5">
      <w:pPr>
        <w:spacing w:line="280" w:lineRule="exact"/>
        <w:rPr>
          <w:rFonts w:ascii="ＭＳ 明朝" w:eastAsia="ＭＳ 明朝" w:hAnsi="ＭＳ 明朝" w:cs="Times New Roman"/>
        </w:rPr>
      </w:pPr>
    </w:p>
    <w:p w14:paraId="49CE8CC6" w14:textId="0D401A2E" w:rsidR="0082680F" w:rsidRPr="00391530" w:rsidRDefault="0082680F" w:rsidP="0060417D">
      <w:pPr>
        <w:spacing w:line="280" w:lineRule="exact"/>
        <w:ind w:firstLineChars="100" w:firstLine="200"/>
      </w:pPr>
    </w:p>
    <w:sectPr w:rsidR="0082680F" w:rsidRPr="00391530" w:rsidSect="007A4174">
      <w:footerReference w:type="default" r:id="rId19"/>
      <w:pgSz w:w="11906" w:h="16838" w:code="9"/>
      <w:pgMar w:top="1134" w:right="1134" w:bottom="1134" w:left="1134" w:header="567" w:footer="567" w:gutter="0"/>
      <w:pgNumType w:start="1"/>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6CF6A" w14:textId="77777777" w:rsidR="00AE2E54" w:rsidRDefault="00AE2E54" w:rsidP="00BE7A54">
      <w:r>
        <w:separator/>
      </w:r>
    </w:p>
  </w:endnote>
  <w:endnote w:type="continuationSeparator" w:id="0">
    <w:p w14:paraId="50059BC8" w14:textId="77777777" w:rsidR="00AE2E54" w:rsidRDefault="00AE2E54" w:rsidP="00BE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94331" w14:textId="77C99BD1" w:rsidR="00AE2E54" w:rsidRDefault="00AE2E54" w:rsidP="00003767">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675336"/>
      <w:docPartObj>
        <w:docPartGallery w:val="Page Numbers (Bottom of Page)"/>
        <w:docPartUnique/>
      </w:docPartObj>
    </w:sdtPr>
    <w:sdtEndPr/>
    <w:sdtContent>
      <w:p w14:paraId="4723EA52" w14:textId="4281071D" w:rsidR="00AE2E54" w:rsidRDefault="00AE2E54" w:rsidP="00003767">
        <w:pPr>
          <w:pStyle w:val="a7"/>
          <w:jc w:val="center"/>
        </w:pPr>
        <w:r>
          <w:fldChar w:fldCharType="begin"/>
        </w:r>
        <w:r>
          <w:instrText>PAGE   \* MERGEFORMAT</w:instrText>
        </w:r>
        <w:r>
          <w:fldChar w:fldCharType="separate"/>
        </w:r>
        <w:r w:rsidR="007367CA" w:rsidRPr="007367CA">
          <w:rPr>
            <w:noProof/>
            <w:lang w:val="ja-JP"/>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1CE3E" w14:textId="77777777" w:rsidR="00AE2E54" w:rsidRDefault="00AE2E54" w:rsidP="00BE7A54">
      <w:r>
        <w:separator/>
      </w:r>
    </w:p>
  </w:footnote>
  <w:footnote w:type="continuationSeparator" w:id="0">
    <w:p w14:paraId="5A2F0B95" w14:textId="77777777" w:rsidR="00AE2E54" w:rsidRDefault="00AE2E54" w:rsidP="00BE7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7F0D0" w14:textId="4A94E523" w:rsidR="00AE2E54" w:rsidRPr="0060417D" w:rsidRDefault="00AE2E54" w:rsidP="00BF3F51">
    <w:pPr>
      <w:pStyle w:val="a5"/>
      <w:ind w:right="160"/>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2DD"/>
    <w:multiLevelType w:val="hybridMultilevel"/>
    <w:tmpl w:val="E88E5728"/>
    <w:lvl w:ilvl="0" w:tplc="8DA21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7A4A91"/>
    <w:multiLevelType w:val="hybridMultilevel"/>
    <w:tmpl w:val="3E0EFC8C"/>
    <w:lvl w:ilvl="0" w:tplc="48B0F64A">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 w15:restartNumberingAfterBreak="0">
    <w:nsid w:val="01D31ED8"/>
    <w:multiLevelType w:val="hybridMultilevel"/>
    <w:tmpl w:val="54E408DC"/>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 w15:restartNumberingAfterBreak="0">
    <w:nsid w:val="044B67A4"/>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C696B"/>
    <w:multiLevelType w:val="hybridMultilevel"/>
    <w:tmpl w:val="00A2C9C8"/>
    <w:lvl w:ilvl="0" w:tplc="4BE4F71E">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 w15:restartNumberingAfterBreak="0">
    <w:nsid w:val="0B207815"/>
    <w:multiLevelType w:val="hybridMultilevel"/>
    <w:tmpl w:val="3C084990"/>
    <w:lvl w:ilvl="0" w:tplc="7B6695F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806839"/>
    <w:multiLevelType w:val="hybridMultilevel"/>
    <w:tmpl w:val="9C6C58D2"/>
    <w:lvl w:ilvl="0" w:tplc="E29AEA06">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7" w15:restartNumberingAfterBreak="0">
    <w:nsid w:val="0C0F5D83"/>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8" w15:restartNumberingAfterBreak="0">
    <w:nsid w:val="0CE84F73"/>
    <w:multiLevelType w:val="hybridMultilevel"/>
    <w:tmpl w:val="3E0EFC8C"/>
    <w:lvl w:ilvl="0" w:tplc="48B0F64A">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9" w15:restartNumberingAfterBreak="0">
    <w:nsid w:val="0E9E0578"/>
    <w:multiLevelType w:val="hybridMultilevel"/>
    <w:tmpl w:val="34806040"/>
    <w:lvl w:ilvl="0" w:tplc="00BEB256">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10" w15:restartNumberingAfterBreak="0">
    <w:nsid w:val="10750F3E"/>
    <w:multiLevelType w:val="hybridMultilevel"/>
    <w:tmpl w:val="5B6A7230"/>
    <w:lvl w:ilvl="0" w:tplc="3E441834">
      <w:start w:val="1"/>
      <w:numFmt w:val="decimalEnclosedCircle"/>
      <w:lvlText w:val="%1"/>
      <w:lvlJc w:val="left"/>
      <w:pPr>
        <w:ind w:left="585" w:hanging="360"/>
      </w:pPr>
      <w:rPr>
        <w:rFonts w:asciiTheme="minorHAnsi" w:eastAsiaTheme="minorEastAsia" w:hAnsiTheme="minorHAnsi" w:cstheme="minorBidi"/>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B3A36EF"/>
    <w:multiLevelType w:val="hybridMultilevel"/>
    <w:tmpl w:val="03541660"/>
    <w:lvl w:ilvl="0" w:tplc="DF76567C">
      <w:start w:val="1"/>
      <w:numFmt w:val="decimalFullWidth"/>
      <w:suff w:val="nothing"/>
      <w:lvlText w:val="%1."/>
      <w:lvlJc w:val="left"/>
      <w:pPr>
        <w:ind w:left="0" w:firstLine="0"/>
      </w:pPr>
      <w:rPr>
        <w:rFonts w:asciiTheme="majorEastAsia" w:eastAsiaTheme="majorEastAsia" w:hAnsiTheme="majorEastAsia"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2" w15:restartNumberingAfterBreak="0">
    <w:nsid w:val="1EC658C7"/>
    <w:multiLevelType w:val="hybridMultilevel"/>
    <w:tmpl w:val="9FEA7518"/>
    <w:lvl w:ilvl="0" w:tplc="D5BAD79E">
      <w:start w:val="1"/>
      <w:numFmt w:val="decimalEnclosedCircle"/>
      <w:suff w:val="nothing"/>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2500A"/>
    <w:multiLevelType w:val="hybridMultilevel"/>
    <w:tmpl w:val="9FEA7518"/>
    <w:lvl w:ilvl="0" w:tplc="D5BAD79E">
      <w:start w:val="1"/>
      <w:numFmt w:val="decimalEnclosedCircle"/>
      <w:suff w:val="nothing"/>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2D6165"/>
    <w:multiLevelType w:val="hybridMultilevel"/>
    <w:tmpl w:val="2E0A7AFE"/>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5" w15:restartNumberingAfterBreak="0">
    <w:nsid w:val="28C67AB2"/>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6" w15:restartNumberingAfterBreak="0">
    <w:nsid w:val="2E3E362D"/>
    <w:multiLevelType w:val="hybridMultilevel"/>
    <w:tmpl w:val="05A2899E"/>
    <w:lvl w:ilvl="0" w:tplc="7CDED8C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7" w15:restartNumberingAfterBreak="0">
    <w:nsid w:val="318A328C"/>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8" w15:restartNumberingAfterBreak="0">
    <w:nsid w:val="38BE7FCC"/>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250623"/>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0" w15:restartNumberingAfterBreak="0">
    <w:nsid w:val="3CB2437B"/>
    <w:multiLevelType w:val="hybridMultilevel"/>
    <w:tmpl w:val="7BD62946"/>
    <w:lvl w:ilvl="0" w:tplc="A82AFE7A">
      <w:start w:val="1"/>
      <w:numFmt w:val="decimalFullWidth"/>
      <w:lvlText w:val="（%1）"/>
      <w:lvlJc w:val="left"/>
      <w:pPr>
        <w:ind w:left="1200" w:hanging="72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15:restartNumberingAfterBreak="0">
    <w:nsid w:val="3CE31703"/>
    <w:multiLevelType w:val="hybridMultilevel"/>
    <w:tmpl w:val="FB160C96"/>
    <w:lvl w:ilvl="0" w:tplc="645EE6BA">
      <w:start w:val="1"/>
      <w:numFmt w:val="decimalFullWidth"/>
      <w:suff w:val="nothing"/>
      <w:lvlText w:val="【%1】"/>
      <w:lvlJc w:val="left"/>
      <w:pPr>
        <w:ind w:left="0" w:firstLine="0"/>
      </w:pPr>
      <w:rPr>
        <w:rFonts w:ascii="ＭＳ ゴシック" w:eastAsia="ＭＳ ゴシック"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C37C77"/>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3" w15:restartNumberingAfterBreak="0">
    <w:nsid w:val="46086219"/>
    <w:multiLevelType w:val="hybridMultilevel"/>
    <w:tmpl w:val="5854263A"/>
    <w:lvl w:ilvl="0" w:tplc="D9D07FC6">
      <w:start w:val="1"/>
      <w:numFmt w:val="decimalEnclosedCircle"/>
      <w:lvlText w:val="%1"/>
      <w:lvlJc w:val="left"/>
      <w:pPr>
        <w:ind w:left="1620" w:hanging="360"/>
      </w:pPr>
      <w:rPr>
        <w:rFonts w:hint="default"/>
        <w:color w:val="auto"/>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4" w15:restartNumberingAfterBreak="0">
    <w:nsid w:val="462E201B"/>
    <w:multiLevelType w:val="hybridMultilevel"/>
    <w:tmpl w:val="6F88573C"/>
    <w:lvl w:ilvl="0" w:tplc="20B2BA12">
      <w:start w:val="1"/>
      <w:numFmt w:val="decimalFullWidth"/>
      <w:suff w:val="nothing"/>
      <w:lvlText w:val="【%1】"/>
      <w:lvlJc w:val="left"/>
      <w:pPr>
        <w:ind w:left="0" w:firstLine="0"/>
      </w:pPr>
      <w:rPr>
        <w:rFonts w:ascii="ＭＳ ゴシック" w:eastAsia="ＭＳ ゴシック" w:hint="eastAsia"/>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6334E9B"/>
    <w:multiLevelType w:val="hybridMultilevel"/>
    <w:tmpl w:val="32E28948"/>
    <w:lvl w:ilvl="0" w:tplc="8D020282">
      <w:start w:val="1"/>
      <w:numFmt w:val="decimal"/>
      <w:lvlText w:val="(%1)"/>
      <w:lvlJc w:val="left"/>
      <w:pPr>
        <w:ind w:left="360" w:hanging="360"/>
      </w:pPr>
      <w:rPr>
        <w:rFonts w:hint="default"/>
      </w:rPr>
    </w:lvl>
    <w:lvl w:ilvl="1" w:tplc="393404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86D340B"/>
    <w:multiLevelType w:val="singleLevel"/>
    <w:tmpl w:val="EE3CF372"/>
    <w:lvl w:ilvl="0">
      <w:start w:val="2"/>
      <w:numFmt w:val="decimal"/>
      <w:lvlText w:val=""/>
      <w:lvlJc w:val="left"/>
      <w:pPr>
        <w:tabs>
          <w:tab w:val="num" w:pos="360"/>
        </w:tabs>
        <w:ind w:left="360" w:hanging="360"/>
      </w:pPr>
      <w:rPr>
        <w:rFonts w:ascii="Times New Roman" w:hAnsi="Times New Roman" w:hint="default"/>
        <w:lang w:val="en-US"/>
      </w:rPr>
    </w:lvl>
  </w:abstractNum>
  <w:abstractNum w:abstractNumId="27" w15:restartNumberingAfterBreak="0">
    <w:nsid w:val="4AB53F17"/>
    <w:multiLevelType w:val="hybridMultilevel"/>
    <w:tmpl w:val="8AF206D6"/>
    <w:lvl w:ilvl="0" w:tplc="54CCA8F2">
      <w:start w:val="1"/>
      <w:numFmt w:val="decimalFullWidth"/>
      <w:suff w:val="nothing"/>
      <w:lvlText w:val="%1．"/>
      <w:lvlJc w:val="left"/>
      <w:pPr>
        <w:ind w:left="142"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C40EB1"/>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9" w15:restartNumberingAfterBreak="0">
    <w:nsid w:val="4C2609A2"/>
    <w:multiLevelType w:val="hybridMultilevel"/>
    <w:tmpl w:val="00A2C9C8"/>
    <w:lvl w:ilvl="0" w:tplc="4BE4F71E">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0" w15:restartNumberingAfterBreak="0">
    <w:nsid w:val="4D725397"/>
    <w:multiLevelType w:val="hybridMultilevel"/>
    <w:tmpl w:val="EEFA96A2"/>
    <w:lvl w:ilvl="0" w:tplc="B986D7DE">
      <w:start w:val="1"/>
      <w:numFmt w:val="decimalEnclosedCircle"/>
      <w:lvlText w:val="%1"/>
      <w:lvlJc w:val="left"/>
      <w:pPr>
        <w:ind w:left="1290" w:hanging="360"/>
      </w:pPr>
      <w:rPr>
        <w:rFonts w:hint="default"/>
        <w:color w:val="FF0000"/>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31" w15:restartNumberingAfterBreak="0">
    <w:nsid w:val="517A076D"/>
    <w:multiLevelType w:val="hybridMultilevel"/>
    <w:tmpl w:val="7856F450"/>
    <w:lvl w:ilvl="0" w:tplc="78ACE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D0B30"/>
    <w:multiLevelType w:val="hybridMultilevel"/>
    <w:tmpl w:val="1D86E7B8"/>
    <w:lvl w:ilvl="0" w:tplc="027CBD3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F33CC9"/>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4" w15:restartNumberingAfterBreak="0">
    <w:nsid w:val="5D734613"/>
    <w:multiLevelType w:val="hybridMultilevel"/>
    <w:tmpl w:val="5AF85A8A"/>
    <w:lvl w:ilvl="0" w:tplc="645EE6BA">
      <w:start w:val="1"/>
      <w:numFmt w:val="decimalFullWidth"/>
      <w:suff w:val="nothing"/>
      <w:lvlText w:val="【%1】"/>
      <w:lvlJc w:val="left"/>
      <w:pPr>
        <w:ind w:left="0" w:firstLine="0"/>
      </w:pPr>
      <w:rPr>
        <w:rFonts w:ascii="ＭＳ ゴシック" w:eastAsia="ＭＳ ゴシック" w:hint="eastAsia"/>
        <w:sz w:val="21"/>
        <w:szCs w:val="21"/>
      </w:rPr>
    </w:lvl>
    <w:lvl w:ilvl="1" w:tplc="D5BAD79E">
      <w:start w:val="1"/>
      <w:numFmt w:val="decimalEnclosedCircle"/>
      <w:suff w:val="nothing"/>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255728"/>
    <w:multiLevelType w:val="hybridMultilevel"/>
    <w:tmpl w:val="3468EF32"/>
    <w:lvl w:ilvl="0" w:tplc="D592F596">
      <w:start w:val="1"/>
      <w:numFmt w:val="decimalFullWidth"/>
      <w:suff w:val="nothing"/>
      <w:lvlText w:val="【%1】"/>
      <w:lvlJc w:val="left"/>
      <w:pPr>
        <w:ind w:left="0" w:firstLine="0"/>
      </w:pPr>
      <w:rPr>
        <w:rFonts w:ascii="ＭＳ ゴシック" w:eastAsia="ＭＳ ゴシック" w:hint="eastAsia"/>
        <w:color w:val="000000" w:themeColor="text1"/>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350317E"/>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37" w15:restartNumberingAfterBreak="0">
    <w:nsid w:val="670F6EA6"/>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8" w15:restartNumberingAfterBreak="0">
    <w:nsid w:val="67D47DC9"/>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9" w15:restartNumberingAfterBreak="0">
    <w:nsid w:val="6B986AD2"/>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0" w15:restartNumberingAfterBreak="0">
    <w:nsid w:val="6C7B04B0"/>
    <w:multiLevelType w:val="hybridMultilevel"/>
    <w:tmpl w:val="1E3664A0"/>
    <w:lvl w:ilvl="0" w:tplc="2144AA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EF56DAF"/>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F347D65"/>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43" w15:restartNumberingAfterBreak="0">
    <w:nsid w:val="70251619"/>
    <w:multiLevelType w:val="hybridMultilevel"/>
    <w:tmpl w:val="DC1E0EC4"/>
    <w:lvl w:ilvl="0" w:tplc="C876F466">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4" w15:restartNumberingAfterBreak="0">
    <w:nsid w:val="75B20C5A"/>
    <w:multiLevelType w:val="hybridMultilevel"/>
    <w:tmpl w:val="0E2C1E58"/>
    <w:lvl w:ilvl="0" w:tplc="52249E4C">
      <w:start w:val="1"/>
      <w:numFmt w:val="decimalFullWidth"/>
      <w:suff w:val="nothing"/>
      <w:lvlText w:val="%1."/>
      <w:lvlJc w:val="left"/>
      <w:pPr>
        <w:ind w:left="643" w:hanging="36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6754546"/>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6" w15:restartNumberingAfterBreak="0">
    <w:nsid w:val="7864650E"/>
    <w:multiLevelType w:val="hybridMultilevel"/>
    <w:tmpl w:val="1CD684D6"/>
    <w:lvl w:ilvl="0" w:tplc="863C2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754080"/>
    <w:multiLevelType w:val="multilevel"/>
    <w:tmpl w:val="710A1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FF644BD"/>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21"/>
  </w:num>
  <w:num w:numId="3">
    <w:abstractNumId w:val="28"/>
  </w:num>
  <w:num w:numId="4">
    <w:abstractNumId w:val="35"/>
  </w:num>
  <w:num w:numId="5">
    <w:abstractNumId w:val="34"/>
  </w:num>
  <w:num w:numId="6">
    <w:abstractNumId w:val="15"/>
  </w:num>
  <w:num w:numId="7">
    <w:abstractNumId w:val="46"/>
  </w:num>
  <w:num w:numId="8">
    <w:abstractNumId w:val="43"/>
  </w:num>
  <w:num w:numId="9">
    <w:abstractNumId w:val="2"/>
  </w:num>
  <w:num w:numId="10">
    <w:abstractNumId w:val="19"/>
  </w:num>
  <w:num w:numId="11">
    <w:abstractNumId w:val="38"/>
  </w:num>
  <w:num w:numId="12">
    <w:abstractNumId w:val="13"/>
  </w:num>
  <w:num w:numId="13">
    <w:abstractNumId w:val="0"/>
  </w:num>
  <w:num w:numId="14">
    <w:abstractNumId w:val="12"/>
  </w:num>
  <w:num w:numId="15">
    <w:abstractNumId w:val="42"/>
  </w:num>
  <w:num w:numId="16">
    <w:abstractNumId w:val="36"/>
  </w:num>
  <w:num w:numId="17">
    <w:abstractNumId w:val="23"/>
  </w:num>
  <w:num w:numId="18">
    <w:abstractNumId w:val="14"/>
  </w:num>
  <w:num w:numId="19">
    <w:abstractNumId w:val="22"/>
  </w:num>
  <w:num w:numId="20">
    <w:abstractNumId w:val="31"/>
  </w:num>
  <w:num w:numId="21">
    <w:abstractNumId w:val="40"/>
  </w:num>
  <w:num w:numId="22">
    <w:abstractNumId w:val="10"/>
  </w:num>
  <w:num w:numId="23">
    <w:abstractNumId w:val="25"/>
  </w:num>
  <w:num w:numId="24">
    <w:abstractNumId w:val="7"/>
  </w:num>
  <w:num w:numId="25">
    <w:abstractNumId w:val="33"/>
  </w:num>
  <w:num w:numId="26">
    <w:abstractNumId w:val="37"/>
  </w:num>
  <w:num w:numId="27">
    <w:abstractNumId w:val="39"/>
  </w:num>
  <w:num w:numId="28">
    <w:abstractNumId w:val="17"/>
  </w:num>
  <w:num w:numId="29">
    <w:abstractNumId w:val="45"/>
  </w:num>
  <w:num w:numId="30">
    <w:abstractNumId w:val="30"/>
  </w:num>
  <w:num w:numId="31">
    <w:abstractNumId w:val="16"/>
  </w:num>
  <w:num w:numId="32">
    <w:abstractNumId w:val="20"/>
  </w:num>
  <w:num w:numId="33">
    <w:abstractNumId w:val="9"/>
  </w:num>
  <w:num w:numId="34">
    <w:abstractNumId w:val="6"/>
  </w:num>
  <w:num w:numId="35">
    <w:abstractNumId w:val="29"/>
  </w:num>
  <w:num w:numId="36">
    <w:abstractNumId w:val="8"/>
  </w:num>
  <w:num w:numId="37">
    <w:abstractNumId w:val="41"/>
  </w:num>
  <w:num w:numId="38">
    <w:abstractNumId w:val="3"/>
  </w:num>
  <w:num w:numId="39">
    <w:abstractNumId w:val="18"/>
  </w:num>
  <w:num w:numId="40">
    <w:abstractNumId w:val="48"/>
  </w:num>
  <w:num w:numId="41">
    <w:abstractNumId w:val="27"/>
  </w:num>
  <w:num w:numId="42">
    <w:abstractNumId w:val="1"/>
  </w:num>
  <w:num w:numId="43">
    <w:abstractNumId w:val="5"/>
  </w:num>
  <w:num w:numId="44">
    <w:abstractNumId w:val="4"/>
  </w:num>
  <w:num w:numId="45">
    <w:abstractNumId w:val="11"/>
  </w:num>
  <w:num w:numId="46">
    <w:abstractNumId w:val="26"/>
  </w:num>
  <w:num w:numId="47">
    <w:abstractNumId w:val="47"/>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num>
  <w:num w:numId="54">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proofState w:grammar="dirty"/>
  <w:defaultTabStop w:val="840"/>
  <w:drawingGridHorizontalSpacing w:val="100"/>
  <w:drawingGridVerticalSpacing w:val="323"/>
  <w:displayHorizontalDrawingGridEvery w:val="0"/>
  <w:characterSpacingControl w:val="compressPunctuation"/>
  <w:hdrShapeDefaults>
    <o:shapedefaults v:ext="edit" spidmax="453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09"/>
    <w:rsid w:val="000007CA"/>
    <w:rsid w:val="00003767"/>
    <w:rsid w:val="00004FA6"/>
    <w:rsid w:val="000065C9"/>
    <w:rsid w:val="00013411"/>
    <w:rsid w:val="000208AA"/>
    <w:rsid w:val="000209C7"/>
    <w:rsid w:val="00023DAB"/>
    <w:rsid w:val="00024029"/>
    <w:rsid w:val="0002785F"/>
    <w:rsid w:val="00027922"/>
    <w:rsid w:val="00031CC0"/>
    <w:rsid w:val="00032659"/>
    <w:rsid w:val="000366C6"/>
    <w:rsid w:val="00040301"/>
    <w:rsid w:val="00042AA2"/>
    <w:rsid w:val="00043546"/>
    <w:rsid w:val="00046281"/>
    <w:rsid w:val="00046930"/>
    <w:rsid w:val="000472E8"/>
    <w:rsid w:val="00047BD5"/>
    <w:rsid w:val="000521C8"/>
    <w:rsid w:val="000569D4"/>
    <w:rsid w:val="000570C7"/>
    <w:rsid w:val="00057F16"/>
    <w:rsid w:val="0006024D"/>
    <w:rsid w:val="00060ADD"/>
    <w:rsid w:val="00062A1A"/>
    <w:rsid w:val="00064F2F"/>
    <w:rsid w:val="000679DD"/>
    <w:rsid w:val="00067AE1"/>
    <w:rsid w:val="000703DD"/>
    <w:rsid w:val="000736FE"/>
    <w:rsid w:val="00073824"/>
    <w:rsid w:val="00075397"/>
    <w:rsid w:val="00075BA0"/>
    <w:rsid w:val="00075D99"/>
    <w:rsid w:val="000765E2"/>
    <w:rsid w:val="00076999"/>
    <w:rsid w:val="00080690"/>
    <w:rsid w:val="00080E0F"/>
    <w:rsid w:val="00082021"/>
    <w:rsid w:val="000828A0"/>
    <w:rsid w:val="0008448F"/>
    <w:rsid w:val="00084790"/>
    <w:rsid w:val="00084841"/>
    <w:rsid w:val="0008713E"/>
    <w:rsid w:val="000917EF"/>
    <w:rsid w:val="00093854"/>
    <w:rsid w:val="000A3A96"/>
    <w:rsid w:val="000A3CFB"/>
    <w:rsid w:val="000A4753"/>
    <w:rsid w:val="000A7FCE"/>
    <w:rsid w:val="000B0E54"/>
    <w:rsid w:val="000B24A1"/>
    <w:rsid w:val="000B3579"/>
    <w:rsid w:val="000B597F"/>
    <w:rsid w:val="000C1206"/>
    <w:rsid w:val="000C2B73"/>
    <w:rsid w:val="000C43B8"/>
    <w:rsid w:val="000C5221"/>
    <w:rsid w:val="000D09AF"/>
    <w:rsid w:val="000D1FA5"/>
    <w:rsid w:val="000D24E2"/>
    <w:rsid w:val="000D2660"/>
    <w:rsid w:val="000D3133"/>
    <w:rsid w:val="000D39C0"/>
    <w:rsid w:val="000D50C7"/>
    <w:rsid w:val="000D5E98"/>
    <w:rsid w:val="000D65C7"/>
    <w:rsid w:val="000E3E1D"/>
    <w:rsid w:val="000E580D"/>
    <w:rsid w:val="000E6387"/>
    <w:rsid w:val="000E6D80"/>
    <w:rsid w:val="000E7E55"/>
    <w:rsid w:val="000F16ED"/>
    <w:rsid w:val="000F51EE"/>
    <w:rsid w:val="000F798B"/>
    <w:rsid w:val="00100221"/>
    <w:rsid w:val="00103CC4"/>
    <w:rsid w:val="00104907"/>
    <w:rsid w:val="00105BD8"/>
    <w:rsid w:val="00112822"/>
    <w:rsid w:val="00113017"/>
    <w:rsid w:val="00114AAD"/>
    <w:rsid w:val="00120446"/>
    <w:rsid w:val="00123317"/>
    <w:rsid w:val="001233A2"/>
    <w:rsid w:val="00123F83"/>
    <w:rsid w:val="00124418"/>
    <w:rsid w:val="0012600D"/>
    <w:rsid w:val="001305C8"/>
    <w:rsid w:val="00130E67"/>
    <w:rsid w:val="00131A81"/>
    <w:rsid w:val="00133354"/>
    <w:rsid w:val="001337C7"/>
    <w:rsid w:val="00134770"/>
    <w:rsid w:val="00136F48"/>
    <w:rsid w:val="00140A51"/>
    <w:rsid w:val="0014199A"/>
    <w:rsid w:val="00145E57"/>
    <w:rsid w:val="00147E16"/>
    <w:rsid w:val="00150AA0"/>
    <w:rsid w:val="0015185B"/>
    <w:rsid w:val="001551F1"/>
    <w:rsid w:val="001606F0"/>
    <w:rsid w:val="00164E4B"/>
    <w:rsid w:val="00165FBB"/>
    <w:rsid w:val="00170CB5"/>
    <w:rsid w:val="001710FD"/>
    <w:rsid w:val="00171BA1"/>
    <w:rsid w:val="00173FE1"/>
    <w:rsid w:val="001740B6"/>
    <w:rsid w:val="00181023"/>
    <w:rsid w:val="001834C3"/>
    <w:rsid w:val="001847F5"/>
    <w:rsid w:val="0018568D"/>
    <w:rsid w:val="001865EB"/>
    <w:rsid w:val="00186D7F"/>
    <w:rsid w:val="0018730A"/>
    <w:rsid w:val="0019233E"/>
    <w:rsid w:val="001926B1"/>
    <w:rsid w:val="00192C2D"/>
    <w:rsid w:val="0019473E"/>
    <w:rsid w:val="00194A63"/>
    <w:rsid w:val="00196BDB"/>
    <w:rsid w:val="001A16F8"/>
    <w:rsid w:val="001A2406"/>
    <w:rsid w:val="001C7D4E"/>
    <w:rsid w:val="001D0618"/>
    <w:rsid w:val="001D0E46"/>
    <w:rsid w:val="001D1497"/>
    <w:rsid w:val="001D2EAF"/>
    <w:rsid w:val="001D2FCD"/>
    <w:rsid w:val="001D32FF"/>
    <w:rsid w:val="001D46EF"/>
    <w:rsid w:val="001D4C6F"/>
    <w:rsid w:val="001D4D65"/>
    <w:rsid w:val="001D4FEB"/>
    <w:rsid w:val="001D6134"/>
    <w:rsid w:val="001E079D"/>
    <w:rsid w:val="001E0BA3"/>
    <w:rsid w:val="001E0C40"/>
    <w:rsid w:val="001E0FA8"/>
    <w:rsid w:val="001E1215"/>
    <w:rsid w:val="001E6872"/>
    <w:rsid w:val="001F0DC5"/>
    <w:rsid w:val="001F2F6C"/>
    <w:rsid w:val="001F41A4"/>
    <w:rsid w:val="001F425A"/>
    <w:rsid w:val="00200708"/>
    <w:rsid w:val="00203FFC"/>
    <w:rsid w:val="0020457C"/>
    <w:rsid w:val="00210AC3"/>
    <w:rsid w:val="0021100C"/>
    <w:rsid w:val="0021645F"/>
    <w:rsid w:val="00216C1C"/>
    <w:rsid w:val="00217449"/>
    <w:rsid w:val="00222659"/>
    <w:rsid w:val="00222DEC"/>
    <w:rsid w:val="00224AB0"/>
    <w:rsid w:val="002342FA"/>
    <w:rsid w:val="0023466A"/>
    <w:rsid w:val="0023583D"/>
    <w:rsid w:val="00240A5D"/>
    <w:rsid w:val="0024186A"/>
    <w:rsid w:val="0024429C"/>
    <w:rsid w:val="00245A8A"/>
    <w:rsid w:val="00250089"/>
    <w:rsid w:val="00251DA3"/>
    <w:rsid w:val="00253D6B"/>
    <w:rsid w:val="002550F3"/>
    <w:rsid w:val="0025789C"/>
    <w:rsid w:val="002600F3"/>
    <w:rsid w:val="00261490"/>
    <w:rsid w:val="00261D93"/>
    <w:rsid w:val="00262145"/>
    <w:rsid w:val="00266BEF"/>
    <w:rsid w:val="00270162"/>
    <w:rsid w:val="002705CD"/>
    <w:rsid w:val="00271D77"/>
    <w:rsid w:val="00273CFD"/>
    <w:rsid w:val="00276BC8"/>
    <w:rsid w:val="00281410"/>
    <w:rsid w:val="00281567"/>
    <w:rsid w:val="00281F65"/>
    <w:rsid w:val="002846AB"/>
    <w:rsid w:val="00286AF5"/>
    <w:rsid w:val="00287349"/>
    <w:rsid w:val="002911AC"/>
    <w:rsid w:val="00293298"/>
    <w:rsid w:val="00295A53"/>
    <w:rsid w:val="002A4B75"/>
    <w:rsid w:val="002A59BB"/>
    <w:rsid w:val="002A648F"/>
    <w:rsid w:val="002A6694"/>
    <w:rsid w:val="002B1098"/>
    <w:rsid w:val="002B2133"/>
    <w:rsid w:val="002B40AC"/>
    <w:rsid w:val="002B7319"/>
    <w:rsid w:val="002C02BE"/>
    <w:rsid w:val="002C080E"/>
    <w:rsid w:val="002C092C"/>
    <w:rsid w:val="002C0F00"/>
    <w:rsid w:val="002C17EC"/>
    <w:rsid w:val="002C1BCC"/>
    <w:rsid w:val="002C2EC7"/>
    <w:rsid w:val="002C338E"/>
    <w:rsid w:val="002C4DCD"/>
    <w:rsid w:val="002C58E2"/>
    <w:rsid w:val="002C6705"/>
    <w:rsid w:val="002C6E69"/>
    <w:rsid w:val="002C7A20"/>
    <w:rsid w:val="002C7C9B"/>
    <w:rsid w:val="002D1296"/>
    <w:rsid w:val="002D2624"/>
    <w:rsid w:val="002D2AF3"/>
    <w:rsid w:val="002D3696"/>
    <w:rsid w:val="002D4A3B"/>
    <w:rsid w:val="002D4E14"/>
    <w:rsid w:val="002D52EB"/>
    <w:rsid w:val="002D70B3"/>
    <w:rsid w:val="002E542B"/>
    <w:rsid w:val="002F1FDB"/>
    <w:rsid w:val="002F2A73"/>
    <w:rsid w:val="002F2C6A"/>
    <w:rsid w:val="002F320A"/>
    <w:rsid w:val="002F41DB"/>
    <w:rsid w:val="002F439A"/>
    <w:rsid w:val="002F48A6"/>
    <w:rsid w:val="002F48D5"/>
    <w:rsid w:val="002F4C64"/>
    <w:rsid w:val="002F5CCB"/>
    <w:rsid w:val="002F7E4F"/>
    <w:rsid w:val="00304C70"/>
    <w:rsid w:val="00305084"/>
    <w:rsid w:val="00306FE3"/>
    <w:rsid w:val="00307C36"/>
    <w:rsid w:val="00307DB0"/>
    <w:rsid w:val="0031185B"/>
    <w:rsid w:val="0031223D"/>
    <w:rsid w:val="003129A9"/>
    <w:rsid w:val="00313D11"/>
    <w:rsid w:val="00317EA8"/>
    <w:rsid w:val="00320E2C"/>
    <w:rsid w:val="00321D10"/>
    <w:rsid w:val="00322436"/>
    <w:rsid w:val="00322446"/>
    <w:rsid w:val="003245AB"/>
    <w:rsid w:val="00330ED3"/>
    <w:rsid w:val="003374CB"/>
    <w:rsid w:val="00342F58"/>
    <w:rsid w:val="00343AA2"/>
    <w:rsid w:val="00346E25"/>
    <w:rsid w:val="003477F2"/>
    <w:rsid w:val="0035066C"/>
    <w:rsid w:val="00350DA4"/>
    <w:rsid w:val="00351DB9"/>
    <w:rsid w:val="003569A5"/>
    <w:rsid w:val="003575C1"/>
    <w:rsid w:val="00357DF1"/>
    <w:rsid w:val="0036039C"/>
    <w:rsid w:val="003613D9"/>
    <w:rsid w:val="0036457B"/>
    <w:rsid w:val="00366093"/>
    <w:rsid w:val="00370054"/>
    <w:rsid w:val="003711F5"/>
    <w:rsid w:val="00371A69"/>
    <w:rsid w:val="003728B2"/>
    <w:rsid w:val="00373693"/>
    <w:rsid w:val="0037490D"/>
    <w:rsid w:val="003803C8"/>
    <w:rsid w:val="00382D47"/>
    <w:rsid w:val="003848E9"/>
    <w:rsid w:val="003863E3"/>
    <w:rsid w:val="003863FF"/>
    <w:rsid w:val="003876DA"/>
    <w:rsid w:val="00391530"/>
    <w:rsid w:val="00394370"/>
    <w:rsid w:val="003943C1"/>
    <w:rsid w:val="00397BD4"/>
    <w:rsid w:val="003A2415"/>
    <w:rsid w:val="003A27DA"/>
    <w:rsid w:val="003A45EB"/>
    <w:rsid w:val="003A4B6B"/>
    <w:rsid w:val="003A4B6C"/>
    <w:rsid w:val="003A6047"/>
    <w:rsid w:val="003A61BC"/>
    <w:rsid w:val="003A6D34"/>
    <w:rsid w:val="003A6F09"/>
    <w:rsid w:val="003A778C"/>
    <w:rsid w:val="003B0051"/>
    <w:rsid w:val="003B1223"/>
    <w:rsid w:val="003B1A3F"/>
    <w:rsid w:val="003B1D61"/>
    <w:rsid w:val="003B3667"/>
    <w:rsid w:val="003B4683"/>
    <w:rsid w:val="003B727E"/>
    <w:rsid w:val="003B7BE7"/>
    <w:rsid w:val="003C0718"/>
    <w:rsid w:val="003C074D"/>
    <w:rsid w:val="003C16EB"/>
    <w:rsid w:val="003C23B0"/>
    <w:rsid w:val="003C3023"/>
    <w:rsid w:val="003C4CEB"/>
    <w:rsid w:val="003D108D"/>
    <w:rsid w:val="003D31CE"/>
    <w:rsid w:val="003D425E"/>
    <w:rsid w:val="003D5B93"/>
    <w:rsid w:val="003D6958"/>
    <w:rsid w:val="003E48AC"/>
    <w:rsid w:val="003E4914"/>
    <w:rsid w:val="003E4A10"/>
    <w:rsid w:val="003E6CA6"/>
    <w:rsid w:val="003E7734"/>
    <w:rsid w:val="003F622C"/>
    <w:rsid w:val="003F65AB"/>
    <w:rsid w:val="003F6C9D"/>
    <w:rsid w:val="004011CA"/>
    <w:rsid w:val="004032C2"/>
    <w:rsid w:val="004038C9"/>
    <w:rsid w:val="00403EBF"/>
    <w:rsid w:val="00404721"/>
    <w:rsid w:val="00405927"/>
    <w:rsid w:val="004070FE"/>
    <w:rsid w:val="004100CD"/>
    <w:rsid w:val="004108C5"/>
    <w:rsid w:val="004117A1"/>
    <w:rsid w:val="004126E8"/>
    <w:rsid w:val="00413552"/>
    <w:rsid w:val="00416F7F"/>
    <w:rsid w:val="004177B9"/>
    <w:rsid w:val="0042105B"/>
    <w:rsid w:val="00421465"/>
    <w:rsid w:val="00422437"/>
    <w:rsid w:val="00422480"/>
    <w:rsid w:val="00424B51"/>
    <w:rsid w:val="00426E6B"/>
    <w:rsid w:val="00433A79"/>
    <w:rsid w:val="00434B2E"/>
    <w:rsid w:val="004357CC"/>
    <w:rsid w:val="00435E4E"/>
    <w:rsid w:val="00436A8D"/>
    <w:rsid w:val="00442D39"/>
    <w:rsid w:val="0044439A"/>
    <w:rsid w:val="004452DD"/>
    <w:rsid w:val="00446203"/>
    <w:rsid w:val="004469D9"/>
    <w:rsid w:val="004475CD"/>
    <w:rsid w:val="00456DBD"/>
    <w:rsid w:val="0045709F"/>
    <w:rsid w:val="00457BCB"/>
    <w:rsid w:val="0046186B"/>
    <w:rsid w:val="00471E6C"/>
    <w:rsid w:val="00475815"/>
    <w:rsid w:val="00481316"/>
    <w:rsid w:val="00481782"/>
    <w:rsid w:val="0048589F"/>
    <w:rsid w:val="004903E6"/>
    <w:rsid w:val="004904C5"/>
    <w:rsid w:val="0049331F"/>
    <w:rsid w:val="00494356"/>
    <w:rsid w:val="00495624"/>
    <w:rsid w:val="00497C65"/>
    <w:rsid w:val="004A02ED"/>
    <w:rsid w:val="004A50F9"/>
    <w:rsid w:val="004A5F06"/>
    <w:rsid w:val="004B09D4"/>
    <w:rsid w:val="004B132C"/>
    <w:rsid w:val="004B1D70"/>
    <w:rsid w:val="004B2598"/>
    <w:rsid w:val="004B28D7"/>
    <w:rsid w:val="004B60EE"/>
    <w:rsid w:val="004B6692"/>
    <w:rsid w:val="004B68B8"/>
    <w:rsid w:val="004B72D7"/>
    <w:rsid w:val="004B72EC"/>
    <w:rsid w:val="004B7521"/>
    <w:rsid w:val="004C0FD0"/>
    <w:rsid w:val="004C1199"/>
    <w:rsid w:val="004C187E"/>
    <w:rsid w:val="004C2C4B"/>
    <w:rsid w:val="004C32BE"/>
    <w:rsid w:val="004C3B79"/>
    <w:rsid w:val="004C42A8"/>
    <w:rsid w:val="004C4A57"/>
    <w:rsid w:val="004C511D"/>
    <w:rsid w:val="004D0FC7"/>
    <w:rsid w:val="004D17BD"/>
    <w:rsid w:val="004D2C9B"/>
    <w:rsid w:val="004D371C"/>
    <w:rsid w:val="004D4419"/>
    <w:rsid w:val="004D693D"/>
    <w:rsid w:val="004D6E6C"/>
    <w:rsid w:val="004D7809"/>
    <w:rsid w:val="004E2F3C"/>
    <w:rsid w:val="004E628E"/>
    <w:rsid w:val="004F15AC"/>
    <w:rsid w:val="004F39CB"/>
    <w:rsid w:val="004F3DD2"/>
    <w:rsid w:val="004F60BE"/>
    <w:rsid w:val="004F66AE"/>
    <w:rsid w:val="004F6BF5"/>
    <w:rsid w:val="004F6DCB"/>
    <w:rsid w:val="004F6EBF"/>
    <w:rsid w:val="004F792B"/>
    <w:rsid w:val="00500451"/>
    <w:rsid w:val="0050103E"/>
    <w:rsid w:val="005051EB"/>
    <w:rsid w:val="00506D2D"/>
    <w:rsid w:val="005073DD"/>
    <w:rsid w:val="00507DF2"/>
    <w:rsid w:val="005100C8"/>
    <w:rsid w:val="00510A5C"/>
    <w:rsid w:val="005141AE"/>
    <w:rsid w:val="0051568E"/>
    <w:rsid w:val="00515811"/>
    <w:rsid w:val="0051740E"/>
    <w:rsid w:val="005207AA"/>
    <w:rsid w:val="00524572"/>
    <w:rsid w:val="00525533"/>
    <w:rsid w:val="0052748D"/>
    <w:rsid w:val="0053015A"/>
    <w:rsid w:val="00530561"/>
    <w:rsid w:val="005351DD"/>
    <w:rsid w:val="00542C9A"/>
    <w:rsid w:val="0054382B"/>
    <w:rsid w:val="00547168"/>
    <w:rsid w:val="005477D6"/>
    <w:rsid w:val="00547D09"/>
    <w:rsid w:val="005533B0"/>
    <w:rsid w:val="00556C3E"/>
    <w:rsid w:val="00560CCC"/>
    <w:rsid w:val="00560F1A"/>
    <w:rsid w:val="00561F7F"/>
    <w:rsid w:val="00562E52"/>
    <w:rsid w:val="00564A92"/>
    <w:rsid w:val="005650F8"/>
    <w:rsid w:val="005651E1"/>
    <w:rsid w:val="00565870"/>
    <w:rsid w:val="00566016"/>
    <w:rsid w:val="00566ABF"/>
    <w:rsid w:val="00566B11"/>
    <w:rsid w:val="00567234"/>
    <w:rsid w:val="005709C0"/>
    <w:rsid w:val="00570F43"/>
    <w:rsid w:val="00571B72"/>
    <w:rsid w:val="00572186"/>
    <w:rsid w:val="00575138"/>
    <w:rsid w:val="00576FF8"/>
    <w:rsid w:val="00580052"/>
    <w:rsid w:val="0058018D"/>
    <w:rsid w:val="00581528"/>
    <w:rsid w:val="00584E26"/>
    <w:rsid w:val="0058580A"/>
    <w:rsid w:val="00586EB6"/>
    <w:rsid w:val="00587F66"/>
    <w:rsid w:val="00590AD2"/>
    <w:rsid w:val="0059334C"/>
    <w:rsid w:val="00593F05"/>
    <w:rsid w:val="00594A66"/>
    <w:rsid w:val="005951F2"/>
    <w:rsid w:val="00596C24"/>
    <w:rsid w:val="005972BE"/>
    <w:rsid w:val="005972E0"/>
    <w:rsid w:val="00597B89"/>
    <w:rsid w:val="005A2A29"/>
    <w:rsid w:val="005A2CC3"/>
    <w:rsid w:val="005A303D"/>
    <w:rsid w:val="005A321A"/>
    <w:rsid w:val="005A409E"/>
    <w:rsid w:val="005A7037"/>
    <w:rsid w:val="005A73C1"/>
    <w:rsid w:val="005A7862"/>
    <w:rsid w:val="005A7A9C"/>
    <w:rsid w:val="005B432D"/>
    <w:rsid w:val="005C0FCF"/>
    <w:rsid w:val="005C104E"/>
    <w:rsid w:val="005C1E31"/>
    <w:rsid w:val="005C3B75"/>
    <w:rsid w:val="005D1455"/>
    <w:rsid w:val="005D1B5D"/>
    <w:rsid w:val="005D4E24"/>
    <w:rsid w:val="005E001D"/>
    <w:rsid w:val="005E0792"/>
    <w:rsid w:val="005E3264"/>
    <w:rsid w:val="005E601F"/>
    <w:rsid w:val="005E66A7"/>
    <w:rsid w:val="005E6B33"/>
    <w:rsid w:val="005F2090"/>
    <w:rsid w:val="005F5588"/>
    <w:rsid w:val="005F7072"/>
    <w:rsid w:val="00601172"/>
    <w:rsid w:val="0060417D"/>
    <w:rsid w:val="00604220"/>
    <w:rsid w:val="00607EAB"/>
    <w:rsid w:val="0061003E"/>
    <w:rsid w:val="00610B3B"/>
    <w:rsid w:val="00610BCE"/>
    <w:rsid w:val="006130A0"/>
    <w:rsid w:val="00613D2D"/>
    <w:rsid w:val="00613FE8"/>
    <w:rsid w:val="00615821"/>
    <w:rsid w:val="006178B2"/>
    <w:rsid w:val="00622B30"/>
    <w:rsid w:val="00624330"/>
    <w:rsid w:val="006249AD"/>
    <w:rsid w:val="00624AD0"/>
    <w:rsid w:val="00624D4A"/>
    <w:rsid w:val="00625FF6"/>
    <w:rsid w:val="0062658F"/>
    <w:rsid w:val="00626CA8"/>
    <w:rsid w:val="00627356"/>
    <w:rsid w:val="00627C7C"/>
    <w:rsid w:val="00630C16"/>
    <w:rsid w:val="00633FA9"/>
    <w:rsid w:val="006342F3"/>
    <w:rsid w:val="00634619"/>
    <w:rsid w:val="00635DBD"/>
    <w:rsid w:val="00635DD0"/>
    <w:rsid w:val="00637738"/>
    <w:rsid w:val="00640852"/>
    <w:rsid w:val="00642FD4"/>
    <w:rsid w:val="00646831"/>
    <w:rsid w:val="00650ED9"/>
    <w:rsid w:val="00652A4B"/>
    <w:rsid w:val="0065642B"/>
    <w:rsid w:val="00656861"/>
    <w:rsid w:val="00657B50"/>
    <w:rsid w:val="00661290"/>
    <w:rsid w:val="00661412"/>
    <w:rsid w:val="00662D99"/>
    <w:rsid w:val="00662DE5"/>
    <w:rsid w:val="006637BD"/>
    <w:rsid w:val="00666A9F"/>
    <w:rsid w:val="006677E0"/>
    <w:rsid w:val="0067019F"/>
    <w:rsid w:val="006702F8"/>
    <w:rsid w:val="00671B53"/>
    <w:rsid w:val="00673122"/>
    <w:rsid w:val="00674F24"/>
    <w:rsid w:val="00675DC6"/>
    <w:rsid w:val="006761F7"/>
    <w:rsid w:val="00676EC5"/>
    <w:rsid w:val="006778D5"/>
    <w:rsid w:val="0068133B"/>
    <w:rsid w:val="006823C2"/>
    <w:rsid w:val="00682D77"/>
    <w:rsid w:val="0068469E"/>
    <w:rsid w:val="00684E46"/>
    <w:rsid w:val="00686037"/>
    <w:rsid w:val="006860E0"/>
    <w:rsid w:val="00687185"/>
    <w:rsid w:val="00687E67"/>
    <w:rsid w:val="00692B7A"/>
    <w:rsid w:val="0069476A"/>
    <w:rsid w:val="00697E50"/>
    <w:rsid w:val="006A055D"/>
    <w:rsid w:val="006A348A"/>
    <w:rsid w:val="006A3D46"/>
    <w:rsid w:val="006A726D"/>
    <w:rsid w:val="006B1284"/>
    <w:rsid w:val="006B14CF"/>
    <w:rsid w:val="006B239E"/>
    <w:rsid w:val="006B66AF"/>
    <w:rsid w:val="006C3381"/>
    <w:rsid w:val="006C67EE"/>
    <w:rsid w:val="006C7CDD"/>
    <w:rsid w:val="006D02D7"/>
    <w:rsid w:val="006D080A"/>
    <w:rsid w:val="006D686A"/>
    <w:rsid w:val="006E4278"/>
    <w:rsid w:val="006F4060"/>
    <w:rsid w:val="006F67CB"/>
    <w:rsid w:val="0070085E"/>
    <w:rsid w:val="007008F2"/>
    <w:rsid w:val="007030AA"/>
    <w:rsid w:val="007046BC"/>
    <w:rsid w:val="00704B14"/>
    <w:rsid w:val="007058B7"/>
    <w:rsid w:val="007127B8"/>
    <w:rsid w:val="0071283E"/>
    <w:rsid w:val="00712F4C"/>
    <w:rsid w:val="00715541"/>
    <w:rsid w:val="007208CF"/>
    <w:rsid w:val="00722658"/>
    <w:rsid w:val="007247A1"/>
    <w:rsid w:val="00725DA7"/>
    <w:rsid w:val="007266C2"/>
    <w:rsid w:val="007308DD"/>
    <w:rsid w:val="0073146E"/>
    <w:rsid w:val="00731581"/>
    <w:rsid w:val="00732BEC"/>
    <w:rsid w:val="007367CA"/>
    <w:rsid w:val="00736944"/>
    <w:rsid w:val="00736A2C"/>
    <w:rsid w:val="0073744D"/>
    <w:rsid w:val="007418A8"/>
    <w:rsid w:val="00743F27"/>
    <w:rsid w:val="007446D8"/>
    <w:rsid w:val="0074471D"/>
    <w:rsid w:val="00745D38"/>
    <w:rsid w:val="0074680E"/>
    <w:rsid w:val="00746E27"/>
    <w:rsid w:val="0075259D"/>
    <w:rsid w:val="007526EB"/>
    <w:rsid w:val="00755263"/>
    <w:rsid w:val="00755F4D"/>
    <w:rsid w:val="00760C95"/>
    <w:rsid w:val="0076137B"/>
    <w:rsid w:val="00765973"/>
    <w:rsid w:val="00767D98"/>
    <w:rsid w:val="007745B4"/>
    <w:rsid w:val="00775016"/>
    <w:rsid w:val="007764BB"/>
    <w:rsid w:val="00781CF6"/>
    <w:rsid w:val="00781DD7"/>
    <w:rsid w:val="00782F08"/>
    <w:rsid w:val="007831BE"/>
    <w:rsid w:val="00783C3E"/>
    <w:rsid w:val="0078411A"/>
    <w:rsid w:val="0078412C"/>
    <w:rsid w:val="007868D4"/>
    <w:rsid w:val="007903E9"/>
    <w:rsid w:val="007932CC"/>
    <w:rsid w:val="00794B2A"/>
    <w:rsid w:val="00796960"/>
    <w:rsid w:val="00797903"/>
    <w:rsid w:val="007A4174"/>
    <w:rsid w:val="007B0143"/>
    <w:rsid w:val="007B4C11"/>
    <w:rsid w:val="007B519A"/>
    <w:rsid w:val="007B56C3"/>
    <w:rsid w:val="007B6355"/>
    <w:rsid w:val="007B710F"/>
    <w:rsid w:val="007B7E52"/>
    <w:rsid w:val="007C1126"/>
    <w:rsid w:val="007C2341"/>
    <w:rsid w:val="007C25E2"/>
    <w:rsid w:val="007C3704"/>
    <w:rsid w:val="007C3B04"/>
    <w:rsid w:val="007C6800"/>
    <w:rsid w:val="007C707A"/>
    <w:rsid w:val="007D02C9"/>
    <w:rsid w:val="007D058B"/>
    <w:rsid w:val="007D07CA"/>
    <w:rsid w:val="007D31A5"/>
    <w:rsid w:val="007D3736"/>
    <w:rsid w:val="007D37CF"/>
    <w:rsid w:val="007D3EAB"/>
    <w:rsid w:val="007D600E"/>
    <w:rsid w:val="007E33FB"/>
    <w:rsid w:val="007E43F8"/>
    <w:rsid w:val="007E484F"/>
    <w:rsid w:val="007E4CB1"/>
    <w:rsid w:val="007F0EF7"/>
    <w:rsid w:val="007F5231"/>
    <w:rsid w:val="007F6B41"/>
    <w:rsid w:val="007F7AB5"/>
    <w:rsid w:val="008037B0"/>
    <w:rsid w:val="00804547"/>
    <w:rsid w:val="00804F85"/>
    <w:rsid w:val="00806E98"/>
    <w:rsid w:val="008100FA"/>
    <w:rsid w:val="00813FA7"/>
    <w:rsid w:val="008143C8"/>
    <w:rsid w:val="00815355"/>
    <w:rsid w:val="0082005C"/>
    <w:rsid w:val="008208DD"/>
    <w:rsid w:val="00821522"/>
    <w:rsid w:val="008225F7"/>
    <w:rsid w:val="0082304F"/>
    <w:rsid w:val="00823096"/>
    <w:rsid w:val="0082680F"/>
    <w:rsid w:val="00826928"/>
    <w:rsid w:val="00830C69"/>
    <w:rsid w:val="008322C7"/>
    <w:rsid w:val="008328CB"/>
    <w:rsid w:val="00834E7A"/>
    <w:rsid w:val="00836C25"/>
    <w:rsid w:val="00836E09"/>
    <w:rsid w:val="00841266"/>
    <w:rsid w:val="00847395"/>
    <w:rsid w:val="00847613"/>
    <w:rsid w:val="00850009"/>
    <w:rsid w:val="00850037"/>
    <w:rsid w:val="0085082F"/>
    <w:rsid w:val="00850843"/>
    <w:rsid w:val="00853F08"/>
    <w:rsid w:val="00853F97"/>
    <w:rsid w:val="0085435D"/>
    <w:rsid w:val="00854BE7"/>
    <w:rsid w:val="008557DF"/>
    <w:rsid w:val="00855F59"/>
    <w:rsid w:val="008601C4"/>
    <w:rsid w:val="00860505"/>
    <w:rsid w:val="00861726"/>
    <w:rsid w:val="00861A50"/>
    <w:rsid w:val="00862BF5"/>
    <w:rsid w:val="00863946"/>
    <w:rsid w:val="008657E8"/>
    <w:rsid w:val="00867103"/>
    <w:rsid w:val="00867308"/>
    <w:rsid w:val="008677C6"/>
    <w:rsid w:val="008701D8"/>
    <w:rsid w:val="00871692"/>
    <w:rsid w:val="00873436"/>
    <w:rsid w:val="008737A8"/>
    <w:rsid w:val="008763CE"/>
    <w:rsid w:val="00877316"/>
    <w:rsid w:val="0088281D"/>
    <w:rsid w:val="0088347F"/>
    <w:rsid w:val="00883D43"/>
    <w:rsid w:val="00886C06"/>
    <w:rsid w:val="00886DDB"/>
    <w:rsid w:val="00890295"/>
    <w:rsid w:val="0089241A"/>
    <w:rsid w:val="00892E41"/>
    <w:rsid w:val="0089412B"/>
    <w:rsid w:val="0089448B"/>
    <w:rsid w:val="008945BF"/>
    <w:rsid w:val="008976E8"/>
    <w:rsid w:val="008A036C"/>
    <w:rsid w:val="008A16D4"/>
    <w:rsid w:val="008A1CAB"/>
    <w:rsid w:val="008A277E"/>
    <w:rsid w:val="008A367F"/>
    <w:rsid w:val="008A38D7"/>
    <w:rsid w:val="008A52BC"/>
    <w:rsid w:val="008A5922"/>
    <w:rsid w:val="008B1689"/>
    <w:rsid w:val="008B1EBB"/>
    <w:rsid w:val="008B2104"/>
    <w:rsid w:val="008B4A5A"/>
    <w:rsid w:val="008B4EDE"/>
    <w:rsid w:val="008B72D8"/>
    <w:rsid w:val="008C2E1A"/>
    <w:rsid w:val="008D051D"/>
    <w:rsid w:val="008D096E"/>
    <w:rsid w:val="008D0D8B"/>
    <w:rsid w:val="008D117C"/>
    <w:rsid w:val="008D3235"/>
    <w:rsid w:val="008D4833"/>
    <w:rsid w:val="008D66B6"/>
    <w:rsid w:val="008E6DF3"/>
    <w:rsid w:val="008E78B2"/>
    <w:rsid w:val="008F0E63"/>
    <w:rsid w:val="008F3471"/>
    <w:rsid w:val="008F49C8"/>
    <w:rsid w:val="008F4E43"/>
    <w:rsid w:val="008F52D1"/>
    <w:rsid w:val="0090050A"/>
    <w:rsid w:val="00901180"/>
    <w:rsid w:val="00902260"/>
    <w:rsid w:val="009037B9"/>
    <w:rsid w:val="00905B36"/>
    <w:rsid w:val="009073B7"/>
    <w:rsid w:val="00907D60"/>
    <w:rsid w:val="00910729"/>
    <w:rsid w:val="009133C5"/>
    <w:rsid w:val="00913685"/>
    <w:rsid w:val="0092054E"/>
    <w:rsid w:val="00920D11"/>
    <w:rsid w:val="00922198"/>
    <w:rsid w:val="0092502B"/>
    <w:rsid w:val="00925C94"/>
    <w:rsid w:val="00927F1E"/>
    <w:rsid w:val="009307FF"/>
    <w:rsid w:val="009315C6"/>
    <w:rsid w:val="0093295C"/>
    <w:rsid w:val="00934570"/>
    <w:rsid w:val="009355FF"/>
    <w:rsid w:val="0094070C"/>
    <w:rsid w:val="00941B18"/>
    <w:rsid w:val="00942ED4"/>
    <w:rsid w:val="00943859"/>
    <w:rsid w:val="00944CC1"/>
    <w:rsid w:val="00945EEB"/>
    <w:rsid w:val="009544E1"/>
    <w:rsid w:val="00956365"/>
    <w:rsid w:val="009564E9"/>
    <w:rsid w:val="0096027B"/>
    <w:rsid w:val="00960567"/>
    <w:rsid w:val="00960ABB"/>
    <w:rsid w:val="009629C2"/>
    <w:rsid w:val="00964591"/>
    <w:rsid w:val="00967D87"/>
    <w:rsid w:val="00971C8D"/>
    <w:rsid w:val="009721C4"/>
    <w:rsid w:val="00972A61"/>
    <w:rsid w:val="0097375E"/>
    <w:rsid w:val="00975481"/>
    <w:rsid w:val="00976DBF"/>
    <w:rsid w:val="00980EE0"/>
    <w:rsid w:val="00982379"/>
    <w:rsid w:val="00984FDA"/>
    <w:rsid w:val="009877A8"/>
    <w:rsid w:val="009900FC"/>
    <w:rsid w:val="00992B1A"/>
    <w:rsid w:val="0099405E"/>
    <w:rsid w:val="00995C7B"/>
    <w:rsid w:val="009A6844"/>
    <w:rsid w:val="009A7522"/>
    <w:rsid w:val="009B0DCE"/>
    <w:rsid w:val="009C10C8"/>
    <w:rsid w:val="009C1B25"/>
    <w:rsid w:val="009C25F4"/>
    <w:rsid w:val="009C70B6"/>
    <w:rsid w:val="009C7DBA"/>
    <w:rsid w:val="009D01D0"/>
    <w:rsid w:val="009D1F55"/>
    <w:rsid w:val="009D284E"/>
    <w:rsid w:val="009D2972"/>
    <w:rsid w:val="009D4098"/>
    <w:rsid w:val="009E11DD"/>
    <w:rsid w:val="009E1E86"/>
    <w:rsid w:val="009E23AD"/>
    <w:rsid w:val="009E29D5"/>
    <w:rsid w:val="009E3350"/>
    <w:rsid w:val="009F1429"/>
    <w:rsid w:val="009F3895"/>
    <w:rsid w:val="009F70C0"/>
    <w:rsid w:val="00A004FC"/>
    <w:rsid w:val="00A01F2C"/>
    <w:rsid w:val="00A02805"/>
    <w:rsid w:val="00A10422"/>
    <w:rsid w:val="00A10C3B"/>
    <w:rsid w:val="00A113A7"/>
    <w:rsid w:val="00A13420"/>
    <w:rsid w:val="00A13E15"/>
    <w:rsid w:val="00A152DA"/>
    <w:rsid w:val="00A17A5F"/>
    <w:rsid w:val="00A21092"/>
    <w:rsid w:val="00A234EE"/>
    <w:rsid w:val="00A2351F"/>
    <w:rsid w:val="00A23820"/>
    <w:rsid w:val="00A27FC7"/>
    <w:rsid w:val="00A30985"/>
    <w:rsid w:val="00A35F9F"/>
    <w:rsid w:val="00A436E7"/>
    <w:rsid w:val="00A45067"/>
    <w:rsid w:val="00A452E5"/>
    <w:rsid w:val="00A47AD8"/>
    <w:rsid w:val="00A50BCD"/>
    <w:rsid w:val="00A52656"/>
    <w:rsid w:val="00A53BE7"/>
    <w:rsid w:val="00A6032C"/>
    <w:rsid w:val="00A60D33"/>
    <w:rsid w:val="00A63760"/>
    <w:rsid w:val="00A65B3D"/>
    <w:rsid w:val="00A67B6C"/>
    <w:rsid w:val="00A67E05"/>
    <w:rsid w:val="00A71EDE"/>
    <w:rsid w:val="00A739F8"/>
    <w:rsid w:val="00A768DC"/>
    <w:rsid w:val="00A772D7"/>
    <w:rsid w:val="00A77788"/>
    <w:rsid w:val="00A77B46"/>
    <w:rsid w:val="00A8032F"/>
    <w:rsid w:val="00A80527"/>
    <w:rsid w:val="00A81058"/>
    <w:rsid w:val="00A839A9"/>
    <w:rsid w:val="00A86C59"/>
    <w:rsid w:val="00A907D8"/>
    <w:rsid w:val="00A908BA"/>
    <w:rsid w:val="00A91D54"/>
    <w:rsid w:val="00A92911"/>
    <w:rsid w:val="00A93EEC"/>
    <w:rsid w:val="00A961AD"/>
    <w:rsid w:val="00A961CF"/>
    <w:rsid w:val="00A969DD"/>
    <w:rsid w:val="00AA0C51"/>
    <w:rsid w:val="00AA18CA"/>
    <w:rsid w:val="00AA1B71"/>
    <w:rsid w:val="00AA29D6"/>
    <w:rsid w:val="00AA2AA9"/>
    <w:rsid w:val="00AA2F2F"/>
    <w:rsid w:val="00AA3473"/>
    <w:rsid w:val="00AA396C"/>
    <w:rsid w:val="00AA41EA"/>
    <w:rsid w:val="00AA7909"/>
    <w:rsid w:val="00AB0306"/>
    <w:rsid w:val="00AB37FC"/>
    <w:rsid w:val="00AB4FA9"/>
    <w:rsid w:val="00AC0BA4"/>
    <w:rsid w:val="00AC0EF4"/>
    <w:rsid w:val="00AC170F"/>
    <w:rsid w:val="00AC30CE"/>
    <w:rsid w:val="00AC4920"/>
    <w:rsid w:val="00AC5B7E"/>
    <w:rsid w:val="00AC7313"/>
    <w:rsid w:val="00AC7725"/>
    <w:rsid w:val="00AD2C53"/>
    <w:rsid w:val="00AD3B5B"/>
    <w:rsid w:val="00AD45FF"/>
    <w:rsid w:val="00AD5A59"/>
    <w:rsid w:val="00AD768E"/>
    <w:rsid w:val="00AE016D"/>
    <w:rsid w:val="00AE2E54"/>
    <w:rsid w:val="00AE388E"/>
    <w:rsid w:val="00AE5231"/>
    <w:rsid w:val="00AF382A"/>
    <w:rsid w:val="00AF3AAD"/>
    <w:rsid w:val="00AF4264"/>
    <w:rsid w:val="00AF5E37"/>
    <w:rsid w:val="00AF5ED3"/>
    <w:rsid w:val="00AF6338"/>
    <w:rsid w:val="00AF7B7B"/>
    <w:rsid w:val="00B00EBF"/>
    <w:rsid w:val="00B027E0"/>
    <w:rsid w:val="00B0298B"/>
    <w:rsid w:val="00B02B38"/>
    <w:rsid w:val="00B02ED7"/>
    <w:rsid w:val="00B064B4"/>
    <w:rsid w:val="00B112DB"/>
    <w:rsid w:val="00B119D4"/>
    <w:rsid w:val="00B11B22"/>
    <w:rsid w:val="00B12502"/>
    <w:rsid w:val="00B13D35"/>
    <w:rsid w:val="00B16444"/>
    <w:rsid w:val="00B21AC6"/>
    <w:rsid w:val="00B23848"/>
    <w:rsid w:val="00B2716C"/>
    <w:rsid w:val="00B27EF8"/>
    <w:rsid w:val="00B302ED"/>
    <w:rsid w:val="00B339DC"/>
    <w:rsid w:val="00B3453A"/>
    <w:rsid w:val="00B34B81"/>
    <w:rsid w:val="00B361AC"/>
    <w:rsid w:val="00B367BF"/>
    <w:rsid w:val="00B37E02"/>
    <w:rsid w:val="00B4271A"/>
    <w:rsid w:val="00B43875"/>
    <w:rsid w:val="00B44267"/>
    <w:rsid w:val="00B44BC1"/>
    <w:rsid w:val="00B54188"/>
    <w:rsid w:val="00B5435B"/>
    <w:rsid w:val="00B54482"/>
    <w:rsid w:val="00B5473E"/>
    <w:rsid w:val="00B54D8D"/>
    <w:rsid w:val="00B60551"/>
    <w:rsid w:val="00B62B58"/>
    <w:rsid w:val="00B64CAC"/>
    <w:rsid w:val="00B676D5"/>
    <w:rsid w:val="00B67F6E"/>
    <w:rsid w:val="00B7234D"/>
    <w:rsid w:val="00B72A75"/>
    <w:rsid w:val="00B75F76"/>
    <w:rsid w:val="00B76AF6"/>
    <w:rsid w:val="00B77536"/>
    <w:rsid w:val="00B77933"/>
    <w:rsid w:val="00B804FF"/>
    <w:rsid w:val="00B81BC1"/>
    <w:rsid w:val="00B8527D"/>
    <w:rsid w:val="00B85714"/>
    <w:rsid w:val="00B85F94"/>
    <w:rsid w:val="00B868D5"/>
    <w:rsid w:val="00B91223"/>
    <w:rsid w:val="00B925FD"/>
    <w:rsid w:val="00B92A48"/>
    <w:rsid w:val="00B93934"/>
    <w:rsid w:val="00B93BDC"/>
    <w:rsid w:val="00B94E70"/>
    <w:rsid w:val="00B9583F"/>
    <w:rsid w:val="00B969C8"/>
    <w:rsid w:val="00BA15B4"/>
    <w:rsid w:val="00BA3F9D"/>
    <w:rsid w:val="00BA4909"/>
    <w:rsid w:val="00BA5C43"/>
    <w:rsid w:val="00BA715D"/>
    <w:rsid w:val="00BA755D"/>
    <w:rsid w:val="00BB29D6"/>
    <w:rsid w:val="00BB34F4"/>
    <w:rsid w:val="00BB4016"/>
    <w:rsid w:val="00BB71C2"/>
    <w:rsid w:val="00BB74F4"/>
    <w:rsid w:val="00BB7CFB"/>
    <w:rsid w:val="00BC75D9"/>
    <w:rsid w:val="00BC796A"/>
    <w:rsid w:val="00BC7A3B"/>
    <w:rsid w:val="00BD0126"/>
    <w:rsid w:val="00BD0AAB"/>
    <w:rsid w:val="00BD299C"/>
    <w:rsid w:val="00BD6A16"/>
    <w:rsid w:val="00BE090B"/>
    <w:rsid w:val="00BE7A54"/>
    <w:rsid w:val="00BF005D"/>
    <w:rsid w:val="00BF2568"/>
    <w:rsid w:val="00BF30F0"/>
    <w:rsid w:val="00BF3F51"/>
    <w:rsid w:val="00BF443E"/>
    <w:rsid w:val="00BF4AF7"/>
    <w:rsid w:val="00BF7B30"/>
    <w:rsid w:val="00C0301C"/>
    <w:rsid w:val="00C05035"/>
    <w:rsid w:val="00C05797"/>
    <w:rsid w:val="00C11986"/>
    <w:rsid w:val="00C13000"/>
    <w:rsid w:val="00C138B8"/>
    <w:rsid w:val="00C1493B"/>
    <w:rsid w:val="00C14F4B"/>
    <w:rsid w:val="00C1566D"/>
    <w:rsid w:val="00C174E5"/>
    <w:rsid w:val="00C20EEF"/>
    <w:rsid w:val="00C21B90"/>
    <w:rsid w:val="00C240F9"/>
    <w:rsid w:val="00C2573B"/>
    <w:rsid w:val="00C30C99"/>
    <w:rsid w:val="00C31082"/>
    <w:rsid w:val="00C316DF"/>
    <w:rsid w:val="00C31E92"/>
    <w:rsid w:val="00C32956"/>
    <w:rsid w:val="00C32DC3"/>
    <w:rsid w:val="00C3432A"/>
    <w:rsid w:val="00C37A4F"/>
    <w:rsid w:val="00C41C19"/>
    <w:rsid w:val="00C45A05"/>
    <w:rsid w:val="00C4616B"/>
    <w:rsid w:val="00C461D7"/>
    <w:rsid w:val="00C47A75"/>
    <w:rsid w:val="00C50672"/>
    <w:rsid w:val="00C52AB0"/>
    <w:rsid w:val="00C544EC"/>
    <w:rsid w:val="00C5450E"/>
    <w:rsid w:val="00C55F5F"/>
    <w:rsid w:val="00C60B76"/>
    <w:rsid w:val="00C6321F"/>
    <w:rsid w:val="00C6404A"/>
    <w:rsid w:val="00C640F2"/>
    <w:rsid w:val="00C6416E"/>
    <w:rsid w:val="00C726E9"/>
    <w:rsid w:val="00C77CF6"/>
    <w:rsid w:val="00C8168A"/>
    <w:rsid w:val="00C819C2"/>
    <w:rsid w:val="00C84F3B"/>
    <w:rsid w:val="00C914C3"/>
    <w:rsid w:val="00C93D89"/>
    <w:rsid w:val="00C949A7"/>
    <w:rsid w:val="00C954F6"/>
    <w:rsid w:val="00C9654A"/>
    <w:rsid w:val="00C96D09"/>
    <w:rsid w:val="00C97281"/>
    <w:rsid w:val="00CA156A"/>
    <w:rsid w:val="00CA3D6C"/>
    <w:rsid w:val="00CA4022"/>
    <w:rsid w:val="00CA464D"/>
    <w:rsid w:val="00CA4C22"/>
    <w:rsid w:val="00CA67C3"/>
    <w:rsid w:val="00CA695F"/>
    <w:rsid w:val="00CA780F"/>
    <w:rsid w:val="00CB2634"/>
    <w:rsid w:val="00CB26CA"/>
    <w:rsid w:val="00CB4AB6"/>
    <w:rsid w:val="00CB5A99"/>
    <w:rsid w:val="00CB5AC5"/>
    <w:rsid w:val="00CB72DA"/>
    <w:rsid w:val="00CB7CBE"/>
    <w:rsid w:val="00CC1106"/>
    <w:rsid w:val="00CC488C"/>
    <w:rsid w:val="00CC57AC"/>
    <w:rsid w:val="00CC64EC"/>
    <w:rsid w:val="00CC7886"/>
    <w:rsid w:val="00CD1117"/>
    <w:rsid w:val="00CD14F3"/>
    <w:rsid w:val="00CD2738"/>
    <w:rsid w:val="00CD4112"/>
    <w:rsid w:val="00CD544B"/>
    <w:rsid w:val="00CD601E"/>
    <w:rsid w:val="00CD6403"/>
    <w:rsid w:val="00CE07B7"/>
    <w:rsid w:val="00CE1A06"/>
    <w:rsid w:val="00CE1BCE"/>
    <w:rsid w:val="00CE20B4"/>
    <w:rsid w:val="00CE2498"/>
    <w:rsid w:val="00CE7164"/>
    <w:rsid w:val="00CF0330"/>
    <w:rsid w:val="00CF745F"/>
    <w:rsid w:val="00CF756A"/>
    <w:rsid w:val="00CF7DB0"/>
    <w:rsid w:val="00CF7EF8"/>
    <w:rsid w:val="00D00960"/>
    <w:rsid w:val="00D04633"/>
    <w:rsid w:val="00D05286"/>
    <w:rsid w:val="00D05900"/>
    <w:rsid w:val="00D113B7"/>
    <w:rsid w:val="00D13658"/>
    <w:rsid w:val="00D15302"/>
    <w:rsid w:val="00D15BF0"/>
    <w:rsid w:val="00D17A5A"/>
    <w:rsid w:val="00D20871"/>
    <w:rsid w:val="00D22C9A"/>
    <w:rsid w:val="00D240F9"/>
    <w:rsid w:val="00D25943"/>
    <w:rsid w:val="00D26A93"/>
    <w:rsid w:val="00D277B7"/>
    <w:rsid w:val="00D31EB5"/>
    <w:rsid w:val="00D328E5"/>
    <w:rsid w:val="00D33B36"/>
    <w:rsid w:val="00D36DBB"/>
    <w:rsid w:val="00D370F5"/>
    <w:rsid w:val="00D372CC"/>
    <w:rsid w:val="00D37D43"/>
    <w:rsid w:val="00D40AF1"/>
    <w:rsid w:val="00D41ACE"/>
    <w:rsid w:val="00D42B4B"/>
    <w:rsid w:val="00D45BC2"/>
    <w:rsid w:val="00D5379F"/>
    <w:rsid w:val="00D53BA3"/>
    <w:rsid w:val="00D5418D"/>
    <w:rsid w:val="00D600C8"/>
    <w:rsid w:val="00D61A7F"/>
    <w:rsid w:val="00D63A72"/>
    <w:rsid w:val="00D654AD"/>
    <w:rsid w:val="00D67112"/>
    <w:rsid w:val="00D67848"/>
    <w:rsid w:val="00D70C5E"/>
    <w:rsid w:val="00D71FFB"/>
    <w:rsid w:val="00D73A5B"/>
    <w:rsid w:val="00D76652"/>
    <w:rsid w:val="00D7737B"/>
    <w:rsid w:val="00D82133"/>
    <w:rsid w:val="00D82FB3"/>
    <w:rsid w:val="00D852E3"/>
    <w:rsid w:val="00D871DD"/>
    <w:rsid w:val="00D87C64"/>
    <w:rsid w:val="00D93BCC"/>
    <w:rsid w:val="00D950E8"/>
    <w:rsid w:val="00D96423"/>
    <w:rsid w:val="00DA092B"/>
    <w:rsid w:val="00DA1F5D"/>
    <w:rsid w:val="00DA403F"/>
    <w:rsid w:val="00DA5B5E"/>
    <w:rsid w:val="00DA6BA2"/>
    <w:rsid w:val="00DB5875"/>
    <w:rsid w:val="00DB6BFE"/>
    <w:rsid w:val="00DC00FB"/>
    <w:rsid w:val="00DC3EFD"/>
    <w:rsid w:val="00DC585D"/>
    <w:rsid w:val="00DC783B"/>
    <w:rsid w:val="00DC7D21"/>
    <w:rsid w:val="00DD06E9"/>
    <w:rsid w:val="00DD19F5"/>
    <w:rsid w:val="00DD2D3B"/>
    <w:rsid w:val="00DD33D2"/>
    <w:rsid w:val="00DD559A"/>
    <w:rsid w:val="00DD68CB"/>
    <w:rsid w:val="00DE1072"/>
    <w:rsid w:val="00DE15C8"/>
    <w:rsid w:val="00DE2116"/>
    <w:rsid w:val="00DE333C"/>
    <w:rsid w:val="00DE47CF"/>
    <w:rsid w:val="00DE534A"/>
    <w:rsid w:val="00DE61A0"/>
    <w:rsid w:val="00DE756A"/>
    <w:rsid w:val="00DE7AA8"/>
    <w:rsid w:val="00DF0B81"/>
    <w:rsid w:val="00DF1404"/>
    <w:rsid w:val="00DF209F"/>
    <w:rsid w:val="00DF5A91"/>
    <w:rsid w:val="00E02FCB"/>
    <w:rsid w:val="00E0390F"/>
    <w:rsid w:val="00E0751E"/>
    <w:rsid w:val="00E07B33"/>
    <w:rsid w:val="00E1044E"/>
    <w:rsid w:val="00E118E4"/>
    <w:rsid w:val="00E13131"/>
    <w:rsid w:val="00E13D22"/>
    <w:rsid w:val="00E1541A"/>
    <w:rsid w:val="00E17422"/>
    <w:rsid w:val="00E17C4C"/>
    <w:rsid w:val="00E20093"/>
    <w:rsid w:val="00E22451"/>
    <w:rsid w:val="00E22F19"/>
    <w:rsid w:val="00E25A9F"/>
    <w:rsid w:val="00E25DB4"/>
    <w:rsid w:val="00E27D39"/>
    <w:rsid w:val="00E30547"/>
    <w:rsid w:val="00E30A31"/>
    <w:rsid w:val="00E30D27"/>
    <w:rsid w:val="00E40035"/>
    <w:rsid w:val="00E41C30"/>
    <w:rsid w:val="00E41F7B"/>
    <w:rsid w:val="00E425F3"/>
    <w:rsid w:val="00E42A68"/>
    <w:rsid w:val="00E42CCB"/>
    <w:rsid w:val="00E4444E"/>
    <w:rsid w:val="00E4465A"/>
    <w:rsid w:val="00E45743"/>
    <w:rsid w:val="00E458D6"/>
    <w:rsid w:val="00E46665"/>
    <w:rsid w:val="00E470CF"/>
    <w:rsid w:val="00E476DF"/>
    <w:rsid w:val="00E51179"/>
    <w:rsid w:val="00E526A6"/>
    <w:rsid w:val="00E52B33"/>
    <w:rsid w:val="00E531C5"/>
    <w:rsid w:val="00E54068"/>
    <w:rsid w:val="00E54335"/>
    <w:rsid w:val="00E54A98"/>
    <w:rsid w:val="00E56A30"/>
    <w:rsid w:val="00E6411D"/>
    <w:rsid w:val="00E6595F"/>
    <w:rsid w:val="00E7110B"/>
    <w:rsid w:val="00E71B6C"/>
    <w:rsid w:val="00E7437C"/>
    <w:rsid w:val="00E76EE8"/>
    <w:rsid w:val="00E8065A"/>
    <w:rsid w:val="00E8381D"/>
    <w:rsid w:val="00E844F4"/>
    <w:rsid w:val="00E849E8"/>
    <w:rsid w:val="00E86B9D"/>
    <w:rsid w:val="00E870EE"/>
    <w:rsid w:val="00E87363"/>
    <w:rsid w:val="00E92424"/>
    <w:rsid w:val="00E92DEE"/>
    <w:rsid w:val="00E93E74"/>
    <w:rsid w:val="00E94580"/>
    <w:rsid w:val="00E96949"/>
    <w:rsid w:val="00E96DE4"/>
    <w:rsid w:val="00E97ED6"/>
    <w:rsid w:val="00EA16CE"/>
    <w:rsid w:val="00EA2498"/>
    <w:rsid w:val="00EA26C2"/>
    <w:rsid w:val="00EA2F68"/>
    <w:rsid w:val="00EA70A6"/>
    <w:rsid w:val="00EB0BD8"/>
    <w:rsid w:val="00EB16AF"/>
    <w:rsid w:val="00EC0783"/>
    <w:rsid w:val="00EC4907"/>
    <w:rsid w:val="00EC4F16"/>
    <w:rsid w:val="00EC563A"/>
    <w:rsid w:val="00ED36F0"/>
    <w:rsid w:val="00ED4FAD"/>
    <w:rsid w:val="00ED57FE"/>
    <w:rsid w:val="00EE4892"/>
    <w:rsid w:val="00EE5157"/>
    <w:rsid w:val="00EF1E76"/>
    <w:rsid w:val="00F0021F"/>
    <w:rsid w:val="00F00861"/>
    <w:rsid w:val="00F04BAB"/>
    <w:rsid w:val="00F058BD"/>
    <w:rsid w:val="00F1014C"/>
    <w:rsid w:val="00F10BE8"/>
    <w:rsid w:val="00F10D49"/>
    <w:rsid w:val="00F12A6A"/>
    <w:rsid w:val="00F14A1C"/>
    <w:rsid w:val="00F17195"/>
    <w:rsid w:val="00F17AC0"/>
    <w:rsid w:val="00F20F29"/>
    <w:rsid w:val="00F22A1F"/>
    <w:rsid w:val="00F24376"/>
    <w:rsid w:val="00F24447"/>
    <w:rsid w:val="00F246D4"/>
    <w:rsid w:val="00F25DAA"/>
    <w:rsid w:val="00F26F12"/>
    <w:rsid w:val="00F27155"/>
    <w:rsid w:val="00F30AC1"/>
    <w:rsid w:val="00F327D1"/>
    <w:rsid w:val="00F331C3"/>
    <w:rsid w:val="00F33335"/>
    <w:rsid w:val="00F3384E"/>
    <w:rsid w:val="00F34FD2"/>
    <w:rsid w:val="00F410CB"/>
    <w:rsid w:val="00F44FF2"/>
    <w:rsid w:val="00F51F52"/>
    <w:rsid w:val="00F547EA"/>
    <w:rsid w:val="00F54E75"/>
    <w:rsid w:val="00F5536C"/>
    <w:rsid w:val="00F564FB"/>
    <w:rsid w:val="00F57D92"/>
    <w:rsid w:val="00F600DA"/>
    <w:rsid w:val="00F61C3F"/>
    <w:rsid w:val="00F62DF2"/>
    <w:rsid w:val="00F637F9"/>
    <w:rsid w:val="00F6637E"/>
    <w:rsid w:val="00F66B91"/>
    <w:rsid w:val="00F70388"/>
    <w:rsid w:val="00F70517"/>
    <w:rsid w:val="00F70E57"/>
    <w:rsid w:val="00F70E87"/>
    <w:rsid w:val="00F71423"/>
    <w:rsid w:val="00F71F21"/>
    <w:rsid w:val="00F732EB"/>
    <w:rsid w:val="00F73A17"/>
    <w:rsid w:val="00F76282"/>
    <w:rsid w:val="00F76A42"/>
    <w:rsid w:val="00F77981"/>
    <w:rsid w:val="00F77DAD"/>
    <w:rsid w:val="00F77F92"/>
    <w:rsid w:val="00F824A0"/>
    <w:rsid w:val="00F828A5"/>
    <w:rsid w:val="00F8498B"/>
    <w:rsid w:val="00F85A96"/>
    <w:rsid w:val="00F86DB1"/>
    <w:rsid w:val="00F87F3F"/>
    <w:rsid w:val="00F91189"/>
    <w:rsid w:val="00F916B3"/>
    <w:rsid w:val="00F92491"/>
    <w:rsid w:val="00F97F38"/>
    <w:rsid w:val="00FA09D0"/>
    <w:rsid w:val="00FA54CA"/>
    <w:rsid w:val="00FA6E1A"/>
    <w:rsid w:val="00FA76DC"/>
    <w:rsid w:val="00FB02DF"/>
    <w:rsid w:val="00FB1615"/>
    <w:rsid w:val="00FB75BA"/>
    <w:rsid w:val="00FC049C"/>
    <w:rsid w:val="00FC3811"/>
    <w:rsid w:val="00FC3C9F"/>
    <w:rsid w:val="00FC5E8C"/>
    <w:rsid w:val="00FC60D8"/>
    <w:rsid w:val="00FC79D4"/>
    <w:rsid w:val="00FD3822"/>
    <w:rsid w:val="00FD387D"/>
    <w:rsid w:val="00FD393C"/>
    <w:rsid w:val="00FD43C2"/>
    <w:rsid w:val="00FD6F45"/>
    <w:rsid w:val="00FD75E6"/>
    <w:rsid w:val="00FE1ADC"/>
    <w:rsid w:val="00FE5F2B"/>
    <w:rsid w:val="00FE7E2A"/>
    <w:rsid w:val="00FF13C8"/>
    <w:rsid w:val="00FF4CD1"/>
    <w:rsid w:val="00FF5FFC"/>
    <w:rsid w:val="00FF6009"/>
    <w:rsid w:val="00FF6B08"/>
    <w:rsid w:val="00FF7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3633">
      <v:textbox inset="5.85pt,.7pt,5.85pt,.7pt"/>
    </o:shapedefaults>
    <o:shapelayout v:ext="edit">
      <o:idmap v:ext="edit" data="1"/>
    </o:shapelayout>
  </w:shapeDefaults>
  <w:decimalSymbol w:val="."/>
  <w:listSeparator w:val=","/>
  <w14:docId w14:val="1ADB8A07"/>
  <w15:docId w15:val="{FC5BFB0A-0AFA-4099-BCCC-865AF763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E98"/>
    <w:pPr>
      <w:widowControl w:val="0"/>
      <w:jc w:val="both"/>
    </w:pPr>
  </w:style>
  <w:style w:type="paragraph" w:styleId="1">
    <w:name w:val="heading 1"/>
    <w:basedOn w:val="a"/>
    <w:next w:val="a"/>
    <w:link w:val="10"/>
    <w:qFormat/>
    <w:rsid w:val="00850843"/>
    <w:pPr>
      <w:keepNext/>
      <w:spacing w:line="280" w:lineRule="exact"/>
      <w:jc w:val="center"/>
      <w:outlineLvl w:val="0"/>
    </w:pPr>
    <w:rPr>
      <w:rFonts w:asciiTheme="majorHAnsi" w:eastAsiaTheme="majorEastAsia" w:hAnsiTheme="majorHAnsi" w:cstheme="majorBidi"/>
      <w:sz w:val="28"/>
      <w:szCs w:val="28"/>
    </w:rPr>
  </w:style>
  <w:style w:type="paragraph" w:styleId="2">
    <w:name w:val="heading 2"/>
    <w:basedOn w:val="a"/>
    <w:next w:val="a"/>
    <w:link w:val="20"/>
    <w:unhideWhenUsed/>
    <w:qFormat/>
    <w:rsid w:val="00D87C64"/>
    <w:pPr>
      <w:keepNext/>
      <w:ind w:left="210" w:hangingChars="100" w:hanging="210"/>
      <w:outlineLvl w:val="1"/>
    </w:pPr>
    <w:rPr>
      <w:rFonts w:asciiTheme="majorHAnsi" w:eastAsiaTheme="majorEastAsia" w:hAnsiTheme="majorHAnsi" w:cstheme="majorBidi"/>
      <w:sz w:val="21"/>
    </w:rPr>
  </w:style>
  <w:style w:type="paragraph" w:styleId="3">
    <w:name w:val="heading 3"/>
    <w:basedOn w:val="a"/>
    <w:next w:val="a"/>
    <w:link w:val="30"/>
    <w:unhideWhenUsed/>
    <w:qFormat/>
    <w:rsid w:val="00586EB6"/>
    <w:pPr>
      <w:keepNext/>
      <w:ind w:left="210" w:hangingChars="100" w:hanging="210"/>
      <w:outlineLvl w:val="2"/>
    </w:pPr>
    <w:rPr>
      <w:rFonts w:asciiTheme="majorEastAsia" w:eastAsiaTheme="majorEastAsia" w:hAnsiTheme="majorEastAsia" w:cstheme="majorBidi"/>
      <w:sz w:val="21"/>
      <w:szCs w:val="21"/>
    </w:rPr>
  </w:style>
  <w:style w:type="paragraph" w:styleId="4">
    <w:name w:val="heading 4"/>
    <w:basedOn w:val="a"/>
    <w:next w:val="a"/>
    <w:link w:val="40"/>
    <w:unhideWhenUsed/>
    <w:qFormat/>
    <w:rsid w:val="00D87C64"/>
    <w:pPr>
      <w:keepNext/>
      <w:spacing w:line="280" w:lineRule="exact"/>
      <w:ind w:leftChars="100" w:left="410" w:hangingChars="100" w:hanging="210"/>
      <w:outlineLvl w:val="3"/>
    </w:pPr>
    <w:rPr>
      <w:rFonts w:asciiTheme="majorEastAsia" w:eastAsiaTheme="majorEastAsia" w:hAnsiTheme="majorEastAsia"/>
      <w:bCs/>
      <w:sz w:val="21"/>
    </w:rPr>
  </w:style>
  <w:style w:type="paragraph" w:styleId="5">
    <w:name w:val="heading 5"/>
    <w:basedOn w:val="a"/>
    <w:next w:val="a"/>
    <w:link w:val="50"/>
    <w:qFormat/>
    <w:rsid w:val="00136F48"/>
    <w:pPr>
      <w:keepNext/>
      <w:tabs>
        <w:tab w:val="num" w:pos="2387"/>
      </w:tabs>
      <w:ind w:leftChars="200" w:left="610" w:hangingChars="100" w:hanging="210"/>
      <w:outlineLvl w:val="4"/>
    </w:pPr>
    <w:rPr>
      <w:rFonts w:asciiTheme="majorEastAsia" w:eastAsiaTheme="majorEastAsia" w:hAnsiTheme="majorEastAsia" w:cs="Times New Roman"/>
      <w:sz w:val="21"/>
    </w:rPr>
  </w:style>
  <w:style w:type="paragraph" w:styleId="6">
    <w:name w:val="heading 6"/>
    <w:basedOn w:val="a"/>
    <w:next w:val="a"/>
    <w:link w:val="60"/>
    <w:uiPriority w:val="9"/>
    <w:unhideWhenUsed/>
    <w:qFormat/>
    <w:rsid w:val="00D328E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50843"/>
    <w:rPr>
      <w:rFonts w:asciiTheme="majorHAnsi" w:eastAsiaTheme="majorEastAsia" w:hAnsiTheme="majorHAnsi" w:cstheme="majorBidi"/>
      <w:sz w:val="28"/>
      <w:szCs w:val="28"/>
    </w:rPr>
  </w:style>
  <w:style w:type="character" w:customStyle="1" w:styleId="20">
    <w:name w:val="見出し 2 (文字)"/>
    <w:basedOn w:val="a0"/>
    <w:link w:val="2"/>
    <w:rsid w:val="00D87C64"/>
    <w:rPr>
      <w:rFonts w:asciiTheme="majorHAnsi" w:eastAsiaTheme="majorEastAsia" w:hAnsiTheme="majorHAnsi" w:cstheme="majorBidi"/>
      <w:sz w:val="21"/>
    </w:rPr>
  </w:style>
  <w:style w:type="character" w:customStyle="1" w:styleId="30">
    <w:name w:val="見出し 3 (文字)"/>
    <w:basedOn w:val="a0"/>
    <w:link w:val="3"/>
    <w:rsid w:val="00586EB6"/>
    <w:rPr>
      <w:rFonts w:asciiTheme="majorEastAsia" w:eastAsiaTheme="majorEastAsia" w:hAnsiTheme="majorEastAsia" w:cstheme="majorBidi"/>
      <w:sz w:val="21"/>
      <w:szCs w:val="21"/>
    </w:rPr>
  </w:style>
  <w:style w:type="character" w:customStyle="1" w:styleId="40">
    <w:name w:val="見出し 4 (文字)"/>
    <w:basedOn w:val="a0"/>
    <w:link w:val="4"/>
    <w:rsid w:val="00D87C64"/>
    <w:rPr>
      <w:rFonts w:asciiTheme="majorEastAsia" w:eastAsiaTheme="majorEastAsia" w:hAnsiTheme="majorEastAsia"/>
      <w:bCs/>
      <w:sz w:val="21"/>
    </w:rPr>
  </w:style>
  <w:style w:type="character" w:customStyle="1" w:styleId="50">
    <w:name w:val="見出し 5 (文字)"/>
    <w:basedOn w:val="a0"/>
    <w:link w:val="5"/>
    <w:rsid w:val="00136F48"/>
    <w:rPr>
      <w:rFonts w:asciiTheme="majorEastAsia" w:eastAsiaTheme="majorEastAsia" w:hAnsiTheme="majorEastAsia" w:cs="Times New Roman"/>
      <w:sz w:val="21"/>
    </w:rPr>
  </w:style>
  <w:style w:type="paragraph" w:styleId="a3">
    <w:name w:val="List Paragraph"/>
    <w:basedOn w:val="a"/>
    <w:uiPriority w:val="34"/>
    <w:qFormat/>
    <w:rsid w:val="00E476DF"/>
    <w:pPr>
      <w:ind w:leftChars="400" w:left="840"/>
    </w:pPr>
  </w:style>
  <w:style w:type="table" w:styleId="a4">
    <w:name w:val="Table Grid"/>
    <w:basedOn w:val="a1"/>
    <w:uiPriority w:val="59"/>
    <w:rsid w:val="00D3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BE7A54"/>
    <w:pPr>
      <w:tabs>
        <w:tab w:val="center" w:pos="4252"/>
        <w:tab w:val="right" w:pos="8504"/>
      </w:tabs>
      <w:snapToGrid w:val="0"/>
    </w:pPr>
  </w:style>
  <w:style w:type="character" w:customStyle="1" w:styleId="a6">
    <w:name w:val="ヘッダー (文字)"/>
    <w:basedOn w:val="a0"/>
    <w:link w:val="a5"/>
    <w:uiPriority w:val="99"/>
    <w:rsid w:val="00BE7A54"/>
  </w:style>
  <w:style w:type="paragraph" w:styleId="a7">
    <w:name w:val="footer"/>
    <w:basedOn w:val="a"/>
    <w:link w:val="a8"/>
    <w:unhideWhenUsed/>
    <w:rsid w:val="00BE7A54"/>
    <w:pPr>
      <w:tabs>
        <w:tab w:val="center" w:pos="4252"/>
        <w:tab w:val="right" w:pos="8504"/>
      </w:tabs>
      <w:snapToGrid w:val="0"/>
    </w:pPr>
  </w:style>
  <w:style w:type="character" w:customStyle="1" w:styleId="a8">
    <w:name w:val="フッター (文字)"/>
    <w:basedOn w:val="a0"/>
    <w:link w:val="a7"/>
    <w:uiPriority w:val="99"/>
    <w:rsid w:val="00BE7A54"/>
  </w:style>
  <w:style w:type="paragraph" w:customStyle="1" w:styleId="a9">
    <w:name w:val="スタイル"/>
    <w:rsid w:val="009629C2"/>
    <w:pPr>
      <w:widowControl w:val="0"/>
      <w:autoSpaceDE w:val="0"/>
      <w:autoSpaceDN w:val="0"/>
      <w:adjustRightInd w:val="0"/>
    </w:pPr>
    <w:rPr>
      <w:rFonts w:ascii="ＭＳ Ｐ明朝" w:eastAsia="ＭＳ Ｐ明朝" w:cs="ＭＳ Ｐ明朝"/>
      <w:kern w:val="0"/>
      <w:szCs w:val="24"/>
    </w:rPr>
  </w:style>
  <w:style w:type="paragraph" w:styleId="aa">
    <w:name w:val="Body Text"/>
    <w:basedOn w:val="a"/>
    <w:link w:val="ab"/>
    <w:autoRedefine/>
    <w:rsid w:val="00104907"/>
    <w:pPr>
      <w:ind w:left="630" w:right="210" w:hangingChars="300" w:hanging="630"/>
      <w:jc w:val="left"/>
    </w:pPr>
    <w:rPr>
      <w:rFonts w:ascii="ＭＳ ゴシック" w:eastAsia="ＭＳ ゴシック" w:hAnsi="ＭＳ ゴシック" w:cs="ＭＳ 明朝"/>
      <w:sz w:val="21"/>
      <w:szCs w:val="22"/>
    </w:rPr>
  </w:style>
  <w:style w:type="character" w:customStyle="1" w:styleId="ab">
    <w:name w:val="本文 (文字)"/>
    <w:basedOn w:val="a0"/>
    <w:link w:val="aa"/>
    <w:rsid w:val="00104907"/>
    <w:rPr>
      <w:rFonts w:ascii="ＭＳ ゴシック" w:eastAsia="ＭＳ ゴシック" w:hAnsi="ＭＳ ゴシック" w:cs="ＭＳ 明朝"/>
      <w:sz w:val="21"/>
      <w:szCs w:val="22"/>
    </w:rPr>
  </w:style>
  <w:style w:type="paragraph" w:styleId="21">
    <w:name w:val="Body Text 2"/>
    <w:basedOn w:val="a"/>
    <w:link w:val="22"/>
    <w:uiPriority w:val="99"/>
    <w:semiHidden/>
    <w:unhideWhenUsed/>
    <w:rsid w:val="00076999"/>
    <w:pPr>
      <w:spacing w:line="480" w:lineRule="auto"/>
    </w:pPr>
  </w:style>
  <w:style w:type="character" w:customStyle="1" w:styleId="22">
    <w:name w:val="本文 2 (文字)"/>
    <w:basedOn w:val="a0"/>
    <w:link w:val="21"/>
    <w:uiPriority w:val="99"/>
    <w:semiHidden/>
    <w:rsid w:val="00076999"/>
  </w:style>
  <w:style w:type="paragraph" w:customStyle="1" w:styleId="ac">
    <w:name w:val="キャノワード"/>
    <w:rsid w:val="00E76EE8"/>
    <w:pPr>
      <w:widowControl w:val="0"/>
      <w:wordWrap w:val="0"/>
      <w:autoSpaceDE w:val="0"/>
      <w:autoSpaceDN w:val="0"/>
      <w:adjustRightInd w:val="0"/>
      <w:spacing w:line="401" w:lineRule="exact"/>
      <w:jc w:val="both"/>
    </w:pPr>
    <w:rPr>
      <w:rFonts w:ascii="ＭＳ 明朝" w:eastAsia="ＭＳ 明朝" w:hAnsi="ＭＳ 明朝" w:cs="ＭＳ 明朝"/>
      <w:spacing w:val="12"/>
      <w:kern w:val="0"/>
      <w:sz w:val="24"/>
      <w:szCs w:val="24"/>
    </w:rPr>
  </w:style>
  <w:style w:type="table" w:styleId="11">
    <w:name w:val="Light Shading Accent 1"/>
    <w:basedOn w:val="a1"/>
    <w:uiPriority w:val="60"/>
    <w:semiHidden/>
    <w:unhideWhenUsed/>
    <w:rsid w:val="009E29D5"/>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表 (格子)1"/>
    <w:basedOn w:val="a1"/>
    <w:uiPriority w:val="59"/>
    <w:rsid w:val="009E29D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青)  11"/>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表 (青)  13"/>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
    <w:name w:val="表 (青)  14"/>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
    <w:name w:val="表 (青)  15"/>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
    <w:name w:val="表 (青)  16"/>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
    <w:name w:val="表 (青)  17"/>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
    <w:name w:val="表 (青)  18"/>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
    <w:name w:val="表 (青)  19"/>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0">
    <w:name w:val="表 (青)  110"/>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表 (青)  111"/>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d">
    <w:name w:val="Plain Text"/>
    <w:basedOn w:val="a"/>
    <w:link w:val="ae"/>
    <w:uiPriority w:val="99"/>
    <w:rsid w:val="00D15302"/>
    <w:rPr>
      <w:rFonts w:ascii="ＭＳ 明朝" w:eastAsia="ＭＳ 明朝" w:hAnsi="Courier New" w:cs="Times New Roman"/>
      <w:sz w:val="21"/>
    </w:rPr>
  </w:style>
  <w:style w:type="character" w:customStyle="1" w:styleId="ae">
    <w:name w:val="書式なし (文字)"/>
    <w:basedOn w:val="a0"/>
    <w:link w:val="ad"/>
    <w:uiPriority w:val="99"/>
    <w:rsid w:val="00D15302"/>
    <w:rPr>
      <w:rFonts w:ascii="ＭＳ 明朝" w:eastAsia="ＭＳ 明朝" w:hAnsi="Courier New" w:cs="Times New Roman"/>
      <w:sz w:val="21"/>
    </w:rPr>
  </w:style>
  <w:style w:type="paragraph" w:styleId="af">
    <w:name w:val="No Spacing"/>
    <w:uiPriority w:val="1"/>
    <w:qFormat/>
    <w:rsid w:val="00CA4022"/>
    <w:pPr>
      <w:widowControl w:val="0"/>
      <w:jc w:val="both"/>
    </w:pPr>
    <w:rPr>
      <w:sz w:val="21"/>
      <w:szCs w:val="22"/>
    </w:rPr>
  </w:style>
  <w:style w:type="paragraph" w:styleId="af0">
    <w:name w:val="Balloon Text"/>
    <w:basedOn w:val="a"/>
    <w:link w:val="af1"/>
    <w:unhideWhenUsed/>
    <w:rsid w:val="00CA4022"/>
    <w:rPr>
      <w:rFonts w:asciiTheme="majorHAnsi" w:eastAsiaTheme="majorEastAsia" w:hAnsiTheme="majorHAnsi" w:cstheme="majorBidi"/>
      <w:sz w:val="18"/>
      <w:szCs w:val="18"/>
    </w:rPr>
  </w:style>
  <w:style w:type="character" w:customStyle="1" w:styleId="af1">
    <w:name w:val="吹き出し (文字)"/>
    <w:basedOn w:val="a0"/>
    <w:link w:val="af0"/>
    <w:rsid w:val="00CA4022"/>
    <w:rPr>
      <w:rFonts w:asciiTheme="majorHAnsi" w:eastAsiaTheme="majorEastAsia" w:hAnsiTheme="majorHAnsi" w:cstheme="majorBidi"/>
      <w:sz w:val="18"/>
      <w:szCs w:val="18"/>
    </w:rPr>
  </w:style>
  <w:style w:type="paragraph" w:customStyle="1" w:styleId="af2">
    <w:name w:val="オアシス"/>
    <w:rsid w:val="005709C0"/>
    <w:pPr>
      <w:widowControl w:val="0"/>
      <w:wordWrap w:val="0"/>
      <w:autoSpaceDE w:val="0"/>
      <w:autoSpaceDN w:val="0"/>
      <w:adjustRightInd w:val="0"/>
      <w:spacing w:line="281" w:lineRule="exact"/>
      <w:jc w:val="both"/>
    </w:pPr>
    <w:rPr>
      <w:rFonts w:ascii="ＭＳ 明朝" w:eastAsia="ＭＳ 明朝" w:hAnsi="ＭＳ 明朝" w:cs="Times New Roman"/>
      <w:spacing w:val="10"/>
      <w:kern w:val="0"/>
      <w:sz w:val="18"/>
    </w:rPr>
  </w:style>
  <w:style w:type="character" w:styleId="af3">
    <w:name w:val="Hyperlink"/>
    <w:uiPriority w:val="99"/>
    <w:unhideWhenUsed/>
    <w:rsid w:val="0058018D"/>
    <w:rPr>
      <w:color w:val="0000FF"/>
      <w:u w:val="single"/>
    </w:rPr>
  </w:style>
  <w:style w:type="character" w:styleId="af4">
    <w:name w:val="FollowedHyperlink"/>
    <w:basedOn w:val="a0"/>
    <w:unhideWhenUsed/>
    <w:rsid w:val="006F4060"/>
    <w:rPr>
      <w:color w:val="954F72" w:themeColor="followedHyperlink"/>
      <w:u w:val="single"/>
    </w:rPr>
  </w:style>
  <w:style w:type="character" w:styleId="af5">
    <w:name w:val="annotation reference"/>
    <w:rsid w:val="00C77CF6"/>
    <w:rPr>
      <w:sz w:val="18"/>
      <w:szCs w:val="18"/>
    </w:rPr>
  </w:style>
  <w:style w:type="paragraph" w:styleId="af6">
    <w:name w:val="annotation text"/>
    <w:basedOn w:val="a"/>
    <w:link w:val="af7"/>
    <w:rsid w:val="00C77CF6"/>
    <w:pPr>
      <w:jc w:val="left"/>
    </w:pPr>
    <w:rPr>
      <w:rFonts w:ascii="Century" w:eastAsia="ＭＳ 明朝" w:hAnsi="Century" w:cs="Times New Roman"/>
      <w:sz w:val="21"/>
      <w:szCs w:val="22"/>
    </w:rPr>
  </w:style>
  <w:style w:type="character" w:customStyle="1" w:styleId="af7">
    <w:name w:val="コメント文字列 (文字)"/>
    <w:basedOn w:val="a0"/>
    <w:link w:val="af6"/>
    <w:rsid w:val="00C77CF6"/>
    <w:rPr>
      <w:rFonts w:ascii="Century" w:eastAsia="ＭＳ 明朝" w:hAnsi="Century" w:cs="Times New Roman"/>
      <w:sz w:val="21"/>
      <w:szCs w:val="22"/>
    </w:rPr>
  </w:style>
  <w:style w:type="paragraph" w:styleId="af8">
    <w:name w:val="Closing"/>
    <w:basedOn w:val="a"/>
    <w:link w:val="af9"/>
    <w:rsid w:val="00F24447"/>
    <w:pPr>
      <w:jc w:val="right"/>
    </w:pPr>
    <w:rPr>
      <w:rFonts w:ascii="Century" w:eastAsia="ＭＳ 明朝" w:hAnsi="Century" w:cs="Times New Roman"/>
      <w:sz w:val="21"/>
      <w:szCs w:val="24"/>
    </w:rPr>
  </w:style>
  <w:style w:type="character" w:customStyle="1" w:styleId="af9">
    <w:name w:val="結語 (文字)"/>
    <w:basedOn w:val="a0"/>
    <w:link w:val="af8"/>
    <w:rsid w:val="00F24447"/>
    <w:rPr>
      <w:rFonts w:ascii="Century" w:eastAsia="ＭＳ 明朝" w:hAnsi="Century" w:cs="Times New Roman"/>
      <w:sz w:val="21"/>
      <w:szCs w:val="24"/>
    </w:rPr>
  </w:style>
  <w:style w:type="paragraph" w:styleId="afa">
    <w:name w:val="Date"/>
    <w:basedOn w:val="a"/>
    <w:next w:val="a"/>
    <w:link w:val="afb"/>
    <w:rsid w:val="00715541"/>
    <w:rPr>
      <w:rFonts w:ascii="Century" w:eastAsia="ＭＳ 明朝" w:hAnsi="Century" w:cs="Times New Roman"/>
      <w:sz w:val="21"/>
    </w:rPr>
  </w:style>
  <w:style w:type="character" w:customStyle="1" w:styleId="afb">
    <w:name w:val="日付 (文字)"/>
    <w:basedOn w:val="a0"/>
    <w:link w:val="afa"/>
    <w:uiPriority w:val="99"/>
    <w:rsid w:val="00715541"/>
    <w:rPr>
      <w:rFonts w:ascii="Century" w:eastAsia="ＭＳ 明朝" w:hAnsi="Century" w:cs="Times New Roman"/>
      <w:sz w:val="21"/>
    </w:rPr>
  </w:style>
  <w:style w:type="paragraph" w:customStyle="1" w:styleId="1a">
    <w:name w:val="(1)"/>
    <w:basedOn w:val="a"/>
    <w:rsid w:val="00715541"/>
    <w:pPr>
      <w:autoSpaceDE w:val="0"/>
      <w:autoSpaceDN w:val="0"/>
      <w:ind w:left="420" w:hangingChars="200" w:hanging="420"/>
      <w:textAlignment w:val="baseline"/>
    </w:pPr>
    <w:rPr>
      <w:rFonts w:ascii="ＭＳ 明朝" w:eastAsia="ＭＳ 明朝" w:hAnsi="ＭＳ 明朝" w:cs="Times New Roman"/>
      <w:kern w:val="0"/>
      <w:sz w:val="21"/>
    </w:rPr>
  </w:style>
  <w:style w:type="character" w:styleId="afc">
    <w:name w:val="page number"/>
    <w:basedOn w:val="a0"/>
    <w:rsid w:val="00715541"/>
  </w:style>
  <w:style w:type="paragraph" w:styleId="afd">
    <w:name w:val="annotation subject"/>
    <w:basedOn w:val="af6"/>
    <w:next w:val="af6"/>
    <w:link w:val="afe"/>
    <w:rsid w:val="00715541"/>
    <w:rPr>
      <w:b/>
      <w:bCs/>
      <w:szCs w:val="20"/>
    </w:rPr>
  </w:style>
  <w:style w:type="character" w:customStyle="1" w:styleId="afe">
    <w:name w:val="コメント内容 (文字)"/>
    <w:basedOn w:val="af7"/>
    <w:link w:val="afd"/>
    <w:rsid w:val="00715541"/>
    <w:rPr>
      <w:rFonts w:ascii="Century" w:eastAsia="ＭＳ 明朝" w:hAnsi="Century" w:cs="Times New Roman"/>
      <w:b/>
      <w:bCs/>
      <w:sz w:val="21"/>
      <w:szCs w:val="22"/>
    </w:rPr>
  </w:style>
  <w:style w:type="paragraph" w:styleId="aff">
    <w:name w:val="Revision"/>
    <w:hidden/>
    <w:uiPriority w:val="99"/>
    <w:semiHidden/>
    <w:rsid w:val="00715541"/>
    <w:rPr>
      <w:rFonts w:ascii="Century" w:eastAsia="ＭＳ 明朝" w:hAnsi="Century" w:cs="Times New Roman"/>
      <w:sz w:val="21"/>
    </w:rPr>
  </w:style>
  <w:style w:type="paragraph" w:customStyle="1" w:styleId="OasysWin">
    <w:name w:val="Oasys/Win"/>
    <w:rsid w:val="00910729"/>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ff0">
    <w:name w:val="TOC Heading"/>
    <w:basedOn w:val="1"/>
    <w:next w:val="a"/>
    <w:uiPriority w:val="39"/>
    <w:unhideWhenUsed/>
    <w:qFormat/>
    <w:rsid w:val="004475CD"/>
    <w:pPr>
      <w:keepLines/>
      <w:widowControl/>
      <w:spacing w:before="240" w:line="259" w:lineRule="auto"/>
      <w:jc w:val="left"/>
      <w:outlineLvl w:val="9"/>
    </w:pPr>
    <w:rPr>
      <w:color w:val="2E74B5" w:themeColor="accent1" w:themeShade="BF"/>
      <w:kern w:val="0"/>
      <w:sz w:val="32"/>
      <w:szCs w:val="32"/>
    </w:rPr>
  </w:style>
  <w:style w:type="paragraph" w:styleId="1b">
    <w:name w:val="toc 1"/>
    <w:basedOn w:val="a"/>
    <w:next w:val="a"/>
    <w:autoRedefine/>
    <w:uiPriority w:val="39"/>
    <w:unhideWhenUsed/>
    <w:rsid w:val="00003767"/>
    <w:pPr>
      <w:tabs>
        <w:tab w:val="right" w:leader="dot" w:pos="8494"/>
      </w:tabs>
      <w:spacing w:line="280" w:lineRule="exact"/>
    </w:pPr>
  </w:style>
  <w:style w:type="paragraph" w:styleId="23">
    <w:name w:val="toc 2"/>
    <w:basedOn w:val="a"/>
    <w:next w:val="a"/>
    <w:autoRedefine/>
    <w:uiPriority w:val="39"/>
    <w:unhideWhenUsed/>
    <w:rsid w:val="004475CD"/>
    <w:pPr>
      <w:ind w:leftChars="100" w:left="200"/>
    </w:pPr>
  </w:style>
  <w:style w:type="paragraph" w:styleId="31">
    <w:name w:val="toc 3"/>
    <w:basedOn w:val="a"/>
    <w:next w:val="a"/>
    <w:autoRedefine/>
    <w:uiPriority w:val="39"/>
    <w:unhideWhenUsed/>
    <w:rsid w:val="004475CD"/>
    <w:pPr>
      <w:ind w:leftChars="200" w:left="400"/>
    </w:pPr>
  </w:style>
  <w:style w:type="character" w:styleId="aff1">
    <w:name w:val="line number"/>
    <w:basedOn w:val="a0"/>
    <w:uiPriority w:val="99"/>
    <w:semiHidden/>
    <w:unhideWhenUsed/>
    <w:rsid w:val="00330ED3"/>
  </w:style>
  <w:style w:type="character" w:styleId="aff2">
    <w:name w:val="Placeholder Text"/>
    <w:basedOn w:val="a0"/>
    <w:uiPriority w:val="99"/>
    <w:semiHidden/>
    <w:rsid w:val="000570C7"/>
    <w:rPr>
      <w:color w:val="808080"/>
    </w:rPr>
  </w:style>
  <w:style w:type="paragraph" w:styleId="51">
    <w:name w:val="toc 5"/>
    <w:basedOn w:val="a"/>
    <w:next w:val="a"/>
    <w:autoRedefine/>
    <w:uiPriority w:val="39"/>
    <w:unhideWhenUsed/>
    <w:rsid w:val="00D328E5"/>
    <w:pPr>
      <w:ind w:leftChars="400" w:left="800"/>
    </w:pPr>
  </w:style>
  <w:style w:type="character" w:customStyle="1" w:styleId="60">
    <w:name w:val="見出し 6 (文字)"/>
    <w:basedOn w:val="a0"/>
    <w:link w:val="6"/>
    <w:uiPriority w:val="9"/>
    <w:rsid w:val="00D328E5"/>
    <w:rPr>
      <w:b/>
      <w:bCs/>
    </w:rPr>
  </w:style>
  <w:style w:type="numbering" w:customStyle="1" w:styleId="1c">
    <w:name w:val="リストなし1"/>
    <w:next w:val="a2"/>
    <w:uiPriority w:val="99"/>
    <w:semiHidden/>
    <w:unhideWhenUsed/>
    <w:rsid w:val="00D328E5"/>
  </w:style>
  <w:style w:type="table" w:customStyle="1" w:styleId="24">
    <w:name w:val="表 (格子)2"/>
    <w:basedOn w:val="a1"/>
    <w:next w:val="a4"/>
    <w:uiPriority w:val="59"/>
    <w:rsid w:val="00D32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2"/>
    <w:basedOn w:val="a1"/>
    <w:next w:val="11"/>
    <w:uiPriority w:val="60"/>
    <w:semiHidden/>
    <w:unhideWhenUsed/>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
    <w:name w:val="表 (格子)11"/>
    <w:basedOn w:val="a1"/>
    <w:uiPriority w:val="59"/>
    <w:rsid w:val="00D328E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青)  113"/>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
    <w:name w:val="表 (青)  12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
    <w:name w:val="表 (青)  13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
    <w:name w:val="表 (青)  14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
    <w:name w:val="表 (青)  15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
    <w:name w:val="表 (青)  16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
    <w:name w:val="表 (青)  17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
    <w:name w:val="表 (青)  18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
    <w:name w:val="表 (青)  19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
    <w:name w:val="表 (青)  110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
    <w:name w:val="表 (青)  111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41">
    <w:name w:val="toc 4"/>
    <w:basedOn w:val="a"/>
    <w:next w:val="a"/>
    <w:autoRedefine/>
    <w:uiPriority w:val="39"/>
    <w:unhideWhenUsed/>
    <w:rsid w:val="00D328E5"/>
    <w:pPr>
      <w:ind w:leftChars="300" w:left="600"/>
    </w:pPr>
  </w:style>
  <w:style w:type="paragraph" w:customStyle="1" w:styleId="num16">
    <w:name w:val="num16"/>
    <w:basedOn w:val="a"/>
    <w:rsid w:val="00D328E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D328E5"/>
  </w:style>
  <w:style w:type="character" w:customStyle="1" w:styleId="p20">
    <w:name w:val="p20"/>
    <w:basedOn w:val="a0"/>
    <w:rsid w:val="00D328E5"/>
  </w:style>
  <w:style w:type="paragraph" w:styleId="61">
    <w:name w:val="toc 6"/>
    <w:basedOn w:val="a"/>
    <w:next w:val="a"/>
    <w:autoRedefine/>
    <w:uiPriority w:val="39"/>
    <w:unhideWhenUsed/>
    <w:rsid w:val="00D328E5"/>
    <w:pPr>
      <w:ind w:leftChars="500" w:left="1050"/>
    </w:pPr>
    <w:rPr>
      <w:sz w:val="21"/>
      <w:szCs w:val="22"/>
    </w:rPr>
  </w:style>
  <w:style w:type="paragraph" w:styleId="7">
    <w:name w:val="toc 7"/>
    <w:basedOn w:val="a"/>
    <w:next w:val="a"/>
    <w:autoRedefine/>
    <w:uiPriority w:val="39"/>
    <w:unhideWhenUsed/>
    <w:rsid w:val="00D328E5"/>
    <w:pPr>
      <w:ind w:leftChars="600" w:left="1260"/>
    </w:pPr>
    <w:rPr>
      <w:sz w:val="21"/>
      <w:szCs w:val="22"/>
    </w:rPr>
  </w:style>
  <w:style w:type="paragraph" w:styleId="8">
    <w:name w:val="toc 8"/>
    <w:basedOn w:val="a"/>
    <w:next w:val="a"/>
    <w:autoRedefine/>
    <w:uiPriority w:val="39"/>
    <w:unhideWhenUsed/>
    <w:rsid w:val="00D328E5"/>
    <w:pPr>
      <w:ind w:leftChars="700" w:left="1470"/>
    </w:pPr>
    <w:rPr>
      <w:sz w:val="21"/>
      <w:szCs w:val="22"/>
    </w:rPr>
  </w:style>
  <w:style w:type="paragraph" w:styleId="9">
    <w:name w:val="toc 9"/>
    <w:basedOn w:val="a"/>
    <w:next w:val="a"/>
    <w:autoRedefine/>
    <w:uiPriority w:val="39"/>
    <w:unhideWhenUsed/>
    <w:rsid w:val="00D328E5"/>
    <w:pPr>
      <w:ind w:leftChars="800" w:left="1680"/>
    </w:pPr>
    <w:rPr>
      <w:sz w:val="21"/>
      <w:szCs w:val="22"/>
    </w:rPr>
  </w:style>
  <w:style w:type="character" w:customStyle="1" w:styleId="cm30">
    <w:name w:val="cm30"/>
    <w:basedOn w:val="a0"/>
    <w:rsid w:val="00C63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19811">
      <w:bodyDiv w:val="1"/>
      <w:marLeft w:val="0"/>
      <w:marRight w:val="0"/>
      <w:marTop w:val="0"/>
      <w:marBottom w:val="0"/>
      <w:divBdr>
        <w:top w:val="none" w:sz="0" w:space="0" w:color="auto"/>
        <w:left w:val="none" w:sz="0" w:space="0" w:color="auto"/>
        <w:bottom w:val="none" w:sz="0" w:space="0" w:color="auto"/>
        <w:right w:val="none" w:sz="0" w:space="0" w:color="auto"/>
      </w:divBdr>
    </w:div>
    <w:div w:id="256522701">
      <w:bodyDiv w:val="1"/>
      <w:marLeft w:val="0"/>
      <w:marRight w:val="0"/>
      <w:marTop w:val="0"/>
      <w:marBottom w:val="0"/>
      <w:divBdr>
        <w:top w:val="none" w:sz="0" w:space="0" w:color="auto"/>
        <w:left w:val="none" w:sz="0" w:space="0" w:color="auto"/>
        <w:bottom w:val="none" w:sz="0" w:space="0" w:color="auto"/>
        <w:right w:val="none" w:sz="0" w:space="0" w:color="auto"/>
      </w:divBdr>
      <w:divsChild>
        <w:div w:id="1836602014">
          <w:marLeft w:val="0"/>
          <w:marRight w:val="0"/>
          <w:marTop w:val="0"/>
          <w:marBottom w:val="0"/>
          <w:divBdr>
            <w:top w:val="none" w:sz="0" w:space="0" w:color="auto"/>
            <w:left w:val="none" w:sz="0" w:space="0" w:color="auto"/>
            <w:bottom w:val="none" w:sz="0" w:space="0" w:color="auto"/>
            <w:right w:val="none" w:sz="0" w:space="0" w:color="auto"/>
          </w:divBdr>
          <w:divsChild>
            <w:div w:id="187735123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655063506">
                  <w:marLeft w:val="-4275"/>
                  <w:marRight w:val="0"/>
                  <w:marTop w:val="0"/>
                  <w:marBottom w:val="0"/>
                  <w:divBdr>
                    <w:top w:val="none" w:sz="0" w:space="0" w:color="auto"/>
                    <w:left w:val="none" w:sz="0" w:space="0" w:color="auto"/>
                    <w:bottom w:val="none" w:sz="0" w:space="0" w:color="auto"/>
                    <w:right w:val="none" w:sz="0" w:space="0" w:color="auto"/>
                  </w:divBdr>
                  <w:divsChild>
                    <w:div w:id="1772967064">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072309677">
                          <w:marLeft w:val="0"/>
                          <w:marRight w:val="0"/>
                          <w:marTop w:val="0"/>
                          <w:marBottom w:val="0"/>
                          <w:divBdr>
                            <w:top w:val="none" w:sz="0" w:space="0" w:color="auto"/>
                            <w:left w:val="none" w:sz="0" w:space="0" w:color="auto"/>
                            <w:bottom w:val="none" w:sz="0" w:space="0" w:color="auto"/>
                            <w:right w:val="none" w:sz="0" w:space="0" w:color="auto"/>
                          </w:divBdr>
                          <w:divsChild>
                            <w:div w:id="154690242">
                              <w:marLeft w:val="0"/>
                              <w:marRight w:val="0"/>
                              <w:marTop w:val="0"/>
                              <w:marBottom w:val="0"/>
                              <w:divBdr>
                                <w:top w:val="none" w:sz="0" w:space="0" w:color="auto"/>
                                <w:left w:val="none" w:sz="0" w:space="0" w:color="auto"/>
                                <w:bottom w:val="none" w:sz="0" w:space="0" w:color="auto"/>
                                <w:right w:val="none" w:sz="0" w:space="0" w:color="auto"/>
                              </w:divBdr>
                              <w:divsChild>
                                <w:div w:id="65957382">
                                  <w:marLeft w:val="0"/>
                                  <w:marRight w:val="0"/>
                                  <w:marTop w:val="0"/>
                                  <w:marBottom w:val="0"/>
                                  <w:divBdr>
                                    <w:top w:val="none" w:sz="0" w:space="0" w:color="auto"/>
                                    <w:left w:val="none" w:sz="0" w:space="0" w:color="auto"/>
                                    <w:bottom w:val="none" w:sz="0" w:space="0" w:color="auto"/>
                                    <w:right w:val="none" w:sz="0" w:space="0" w:color="auto"/>
                                  </w:divBdr>
                                  <w:divsChild>
                                    <w:div w:id="27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44035">
                              <w:marLeft w:val="0"/>
                              <w:marRight w:val="0"/>
                              <w:marTop w:val="0"/>
                              <w:marBottom w:val="0"/>
                              <w:divBdr>
                                <w:top w:val="none" w:sz="0" w:space="0" w:color="auto"/>
                                <w:left w:val="none" w:sz="0" w:space="0" w:color="auto"/>
                                <w:bottom w:val="none" w:sz="0" w:space="0" w:color="auto"/>
                                <w:right w:val="none" w:sz="0" w:space="0" w:color="auto"/>
                              </w:divBdr>
                              <w:divsChild>
                                <w:div w:id="1808158202">
                                  <w:marLeft w:val="0"/>
                                  <w:marRight w:val="0"/>
                                  <w:marTop w:val="0"/>
                                  <w:marBottom w:val="0"/>
                                  <w:divBdr>
                                    <w:top w:val="none" w:sz="0" w:space="0" w:color="auto"/>
                                    <w:left w:val="none" w:sz="0" w:space="0" w:color="auto"/>
                                    <w:bottom w:val="none" w:sz="0" w:space="0" w:color="auto"/>
                                    <w:right w:val="none" w:sz="0" w:space="0" w:color="auto"/>
                                  </w:divBdr>
                                  <w:divsChild>
                                    <w:div w:id="6813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2723">
                              <w:marLeft w:val="0"/>
                              <w:marRight w:val="0"/>
                              <w:marTop w:val="0"/>
                              <w:marBottom w:val="0"/>
                              <w:divBdr>
                                <w:top w:val="none" w:sz="0" w:space="0" w:color="auto"/>
                                <w:left w:val="none" w:sz="0" w:space="0" w:color="auto"/>
                                <w:bottom w:val="none" w:sz="0" w:space="0" w:color="auto"/>
                                <w:right w:val="none" w:sz="0" w:space="0" w:color="auto"/>
                              </w:divBdr>
                              <w:divsChild>
                                <w:div w:id="627979909">
                                  <w:marLeft w:val="0"/>
                                  <w:marRight w:val="0"/>
                                  <w:marTop w:val="0"/>
                                  <w:marBottom w:val="0"/>
                                  <w:divBdr>
                                    <w:top w:val="none" w:sz="0" w:space="0" w:color="auto"/>
                                    <w:left w:val="none" w:sz="0" w:space="0" w:color="auto"/>
                                    <w:bottom w:val="none" w:sz="0" w:space="0" w:color="auto"/>
                                    <w:right w:val="none" w:sz="0" w:space="0" w:color="auto"/>
                                  </w:divBdr>
                                  <w:divsChild>
                                    <w:div w:id="2100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9035">
                              <w:marLeft w:val="0"/>
                              <w:marRight w:val="0"/>
                              <w:marTop w:val="0"/>
                              <w:marBottom w:val="0"/>
                              <w:divBdr>
                                <w:top w:val="none" w:sz="0" w:space="0" w:color="auto"/>
                                <w:left w:val="none" w:sz="0" w:space="0" w:color="auto"/>
                                <w:bottom w:val="none" w:sz="0" w:space="0" w:color="auto"/>
                                <w:right w:val="none" w:sz="0" w:space="0" w:color="auto"/>
                              </w:divBdr>
                              <w:divsChild>
                                <w:div w:id="816339885">
                                  <w:marLeft w:val="0"/>
                                  <w:marRight w:val="0"/>
                                  <w:marTop w:val="0"/>
                                  <w:marBottom w:val="0"/>
                                  <w:divBdr>
                                    <w:top w:val="none" w:sz="0" w:space="0" w:color="auto"/>
                                    <w:left w:val="none" w:sz="0" w:space="0" w:color="auto"/>
                                    <w:bottom w:val="none" w:sz="0" w:space="0" w:color="auto"/>
                                    <w:right w:val="none" w:sz="0" w:space="0" w:color="auto"/>
                                  </w:divBdr>
                                  <w:divsChild>
                                    <w:div w:id="9384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6800">
                              <w:marLeft w:val="0"/>
                              <w:marRight w:val="0"/>
                              <w:marTop w:val="0"/>
                              <w:marBottom w:val="0"/>
                              <w:divBdr>
                                <w:top w:val="none" w:sz="0" w:space="0" w:color="auto"/>
                                <w:left w:val="none" w:sz="0" w:space="0" w:color="auto"/>
                                <w:bottom w:val="none" w:sz="0" w:space="0" w:color="auto"/>
                                <w:right w:val="none" w:sz="0" w:space="0" w:color="auto"/>
                              </w:divBdr>
                              <w:divsChild>
                                <w:div w:id="2096584261">
                                  <w:marLeft w:val="0"/>
                                  <w:marRight w:val="0"/>
                                  <w:marTop w:val="0"/>
                                  <w:marBottom w:val="0"/>
                                  <w:divBdr>
                                    <w:top w:val="none" w:sz="0" w:space="0" w:color="auto"/>
                                    <w:left w:val="none" w:sz="0" w:space="0" w:color="auto"/>
                                    <w:bottom w:val="none" w:sz="0" w:space="0" w:color="auto"/>
                                    <w:right w:val="none" w:sz="0" w:space="0" w:color="auto"/>
                                  </w:divBdr>
                                  <w:divsChild>
                                    <w:div w:id="218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5959">
                              <w:marLeft w:val="0"/>
                              <w:marRight w:val="0"/>
                              <w:marTop w:val="0"/>
                              <w:marBottom w:val="0"/>
                              <w:divBdr>
                                <w:top w:val="none" w:sz="0" w:space="0" w:color="auto"/>
                                <w:left w:val="none" w:sz="0" w:space="0" w:color="auto"/>
                                <w:bottom w:val="none" w:sz="0" w:space="0" w:color="auto"/>
                                <w:right w:val="none" w:sz="0" w:space="0" w:color="auto"/>
                              </w:divBdr>
                              <w:divsChild>
                                <w:div w:id="1442266341">
                                  <w:marLeft w:val="0"/>
                                  <w:marRight w:val="0"/>
                                  <w:marTop w:val="0"/>
                                  <w:marBottom w:val="0"/>
                                  <w:divBdr>
                                    <w:top w:val="none" w:sz="0" w:space="0" w:color="auto"/>
                                    <w:left w:val="none" w:sz="0" w:space="0" w:color="auto"/>
                                    <w:bottom w:val="none" w:sz="0" w:space="0" w:color="auto"/>
                                    <w:right w:val="none" w:sz="0" w:space="0" w:color="auto"/>
                                  </w:divBdr>
                                  <w:divsChild>
                                    <w:div w:id="8972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6518">
                              <w:marLeft w:val="0"/>
                              <w:marRight w:val="0"/>
                              <w:marTop w:val="0"/>
                              <w:marBottom w:val="0"/>
                              <w:divBdr>
                                <w:top w:val="none" w:sz="0" w:space="0" w:color="auto"/>
                                <w:left w:val="none" w:sz="0" w:space="0" w:color="auto"/>
                                <w:bottom w:val="none" w:sz="0" w:space="0" w:color="auto"/>
                                <w:right w:val="none" w:sz="0" w:space="0" w:color="auto"/>
                              </w:divBdr>
                              <w:divsChild>
                                <w:div w:id="1363244082">
                                  <w:marLeft w:val="0"/>
                                  <w:marRight w:val="0"/>
                                  <w:marTop w:val="0"/>
                                  <w:marBottom w:val="0"/>
                                  <w:divBdr>
                                    <w:top w:val="none" w:sz="0" w:space="0" w:color="auto"/>
                                    <w:left w:val="none" w:sz="0" w:space="0" w:color="auto"/>
                                    <w:bottom w:val="none" w:sz="0" w:space="0" w:color="auto"/>
                                    <w:right w:val="none" w:sz="0" w:space="0" w:color="auto"/>
                                  </w:divBdr>
                                  <w:divsChild>
                                    <w:div w:id="20186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601">
                              <w:marLeft w:val="0"/>
                              <w:marRight w:val="0"/>
                              <w:marTop w:val="0"/>
                              <w:marBottom w:val="0"/>
                              <w:divBdr>
                                <w:top w:val="none" w:sz="0" w:space="0" w:color="auto"/>
                                <w:left w:val="none" w:sz="0" w:space="0" w:color="auto"/>
                                <w:bottom w:val="none" w:sz="0" w:space="0" w:color="auto"/>
                                <w:right w:val="none" w:sz="0" w:space="0" w:color="auto"/>
                              </w:divBdr>
                              <w:divsChild>
                                <w:div w:id="751589267">
                                  <w:marLeft w:val="0"/>
                                  <w:marRight w:val="0"/>
                                  <w:marTop w:val="0"/>
                                  <w:marBottom w:val="0"/>
                                  <w:divBdr>
                                    <w:top w:val="none" w:sz="0" w:space="0" w:color="auto"/>
                                    <w:left w:val="none" w:sz="0" w:space="0" w:color="auto"/>
                                    <w:bottom w:val="none" w:sz="0" w:space="0" w:color="auto"/>
                                    <w:right w:val="none" w:sz="0" w:space="0" w:color="auto"/>
                                  </w:divBdr>
                                  <w:divsChild>
                                    <w:div w:id="1246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4185">
                              <w:marLeft w:val="0"/>
                              <w:marRight w:val="0"/>
                              <w:marTop w:val="0"/>
                              <w:marBottom w:val="0"/>
                              <w:divBdr>
                                <w:top w:val="none" w:sz="0" w:space="0" w:color="auto"/>
                                <w:left w:val="none" w:sz="0" w:space="0" w:color="auto"/>
                                <w:bottom w:val="none" w:sz="0" w:space="0" w:color="auto"/>
                                <w:right w:val="none" w:sz="0" w:space="0" w:color="auto"/>
                              </w:divBdr>
                              <w:divsChild>
                                <w:div w:id="390813097">
                                  <w:marLeft w:val="0"/>
                                  <w:marRight w:val="0"/>
                                  <w:marTop w:val="0"/>
                                  <w:marBottom w:val="0"/>
                                  <w:divBdr>
                                    <w:top w:val="none" w:sz="0" w:space="0" w:color="auto"/>
                                    <w:left w:val="none" w:sz="0" w:space="0" w:color="auto"/>
                                    <w:bottom w:val="none" w:sz="0" w:space="0" w:color="auto"/>
                                    <w:right w:val="none" w:sz="0" w:space="0" w:color="auto"/>
                                  </w:divBdr>
                                  <w:divsChild>
                                    <w:div w:id="17798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389">
                              <w:marLeft w:val="0"/>
                              <w:marRight w:val="0"/>
                              <w:marTop w:val="0"/>
                              <w:marBottom w:val="0"/>
                              <w:divBdr>
                                <w:top w:val="none" w:sz="0" w:space="0" w:color="auto"/>
                                <w:left w:val="none" w:sz="0" w:space="0" w:color="auto"/>
                                <w:bottom w:val="none" w:sz="0" w:space="0" w:color="auto"/>
                                <w:right w:val="none" w:sz="0" w:space="0" w:color="auto"/>
                              </w:divBdr>
                              <w:divsChild>
                                <w:div w:id="616179410">
                                  <w:marLeft w:val="0"/>
                                  <w:marRight w:val="0"/>
                                  <w:marTop w:val="0"/>
                                  <w:marBottom w:val="0"/>
                                  <w:divBdr>
                                    <w:top w:val="none" w:sz="0" w:space="0" w:color="auto"/>
                                    <w:left w:val="none" w:sz="0" w:space="0" w:color="auto"/>
                                    <w:bottom w:val="none" w:sz="0" w:space="0" w:color="auto"/>
                                    <w:right w:val="none" w:sz="0" w:space="0" w:color="auto"/>
                                  </w:divBdr>
                                  <w:divsChild>
                                    <w:div w:id="7180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7757">
                              <w:marLeft w:val="0"/>
                              <w:marRight w:val="0"/>
                              <w:marTop w:val="0"/>
                              <w:marBottom w:val="0"/>
                              <w:divBdr>
                                <w:top w:val="none" w:sz="0" w:space="0" w:color="auto"/>
                                <w:left w:val="none" w:sz="0" w:space="0" w:color="auto"/>
                                <w:bottom w:val="none" w:sz="0" w:space="0" w:color="auto"/>
                                <w:right w:val="none" w:sz="0" w:space="0" w:color="auto"/>
                              </w:divBdr>
                              <w:divsChild>
                                <w:div w:id="2041397398">
                                  <w:marLeft w:val="0"/>
                                  <w:marRight w:val="0"/>
                                  <w:marTop w:val="0"/>
                                  <w:marBottom w:val="0"/>
                                  <w:divBdr>
                                    <w:top w:val="none" w:sz="0" w:space="0" w:color="auto"/>
                                    <w:left w:val="none" w:sz="0" w:space="0" w:color="auto"/>
                                    <w:bottom w:val="none" w:sz="0" w:space="0" w:color="auto"/>
                                    <w:right w:val="none" w:sz="0" w:space="0" w:color="auto"/>
                                  </w:divBdr>
                                  <w:divsChild>
                                    <w:div w:id="11677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4046">
                              <w:marLeft w:val="0"/>
                              <w:marRight w:val="0"/>
                              <w:marTop w:val="0"/>
                              <w:marBottom w:val="0"/>
                              <w:divBdr>
                                <w:top w:val="none" w:sz="0" w:space="0" w:color="auto"/>
                                <w:left w:val="none" w:sz="0" w:space="0" w:color="auto"/>
                                <w:bottom w:val="none" w:sz="0" w:space="0" w:color="auto"/>
                                <w:right w:val="none" w:sz="0" w:space="0" w:color="auto"/>
                              </w:divBdr>
                              <w:divsChild>
                                <w:div w:id="413748796">
                                  <w:marLeft w:val="0"/>
                                  <w:marRight w:val="0"/>
                                  <w:marTop w:val="0"/>
                                  <w:marBottom w:val="0"/>
                                  <w:divBdr>
                                    <w:top w:val="none" w:sz="0" w:space="0" w:color="auto"/>
                                    <w:left w:val="none" w:sz="0" w:space="0" w:color="auto"/>
                                    <w:bottom w:val="none" w:sz="0" w:space="0" w:color="auto"/>
                                    <w:right w:val="none" w:sz="0" w:space="0" w:color="auto"/>
                                  </w:divBdr>
                                  <w:divsChild>
                                    <w:div w:id="13896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1927">
                              <w:marLeft w:val="0"/>
                              <w:marRight w:val="0"/>
                              <w:marTop w:val="0"/>
                              <w:marBottom w:val="0"/>
                              <w:divBdr>
                                <w:top w:val="none" w:sz="0" w:space="0" w:color="auto"/>
                                <w:left w:val="none" w:sz="0" w:space="0" w:color="auto"/>
                                <w:bottom w:val="none" w:sz="0" w:space="0" w:color="auto"/>
                                <w:right w:val="none" w:sz="0" w:space="0" w:color="auto"/>
                              </w:divBdr>
                              <w:divsChild>
                                <w:div w:id="2027516155">
                                  <w:marLeft w:val="0"/>
                                  <w:marRight w:val="0"/>
                                  <w:marTop w:val="0"/>
                                  <w:marBottom w:val="0"/>
                                  <w:divBdr>
                                    <w:top w:val="none" w:sz="0" w:space="0" w:color="auto"/>
                                    <w:left w:val="none" w:sz="0" w:space="0" w:color="auto"/>
                                    <w:bottom w:val="none" w:sz="0" w:space="0" w:color="auto"/>
                                    <w:right w:val="none" w:sz="0" w:space="0" w:color="auto"/>
                                  </w:divBdr>
                                  <w:divsChild>
                                    <w:div w:id="10639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776274">
      <w:bodyDiv w:val="1"/>
      <w:marLeft w:val="0"/>
      <w:marRight w:val="0"/>
      <w:marTop w:val="0"/>
      <w:marBottom w:val="0"/>
      <w:divBdr>
        <w:top w:val="none" w:sz="0" w:space="0" w:color="auto"/>
        <w:left w:val="none" w:sz="0" w:space="0" w:color="auto"/>
        <w:bottom w:val="none" w:sz="0" w:space="0" w:color="auto"/>
        <w:right w:val="none" w:sz="0" w:space="0" w:color="auto"/>
      </w:divBdr>
    </w:div>
    <w:div w:id="305477064">
      <w:bodyDiv w:val="1"/>
      <w:marLeft w:val="0"/>
      <w:marRight w:val="0"/>
      <w:marTop w:val="0"/>
      <w:marBottom w:val="0"/>
      <w:divBdr>
        <w:top w:val="none" w:sz="0" w:space="0" w:color="auto"/>
        <w:left w:val="none" w:sz="0" w:space="0" w:color="auto"/>
        <w:bottom w:val="none" w:sz="0" w:space="0" w:color="auto"/>
        <w:right w:val="none" w:sz="0" w:space="0" w:color="auto"/>
      </w:divBdr>
    </w:div>
    <w:div w:id="309214401">
      <w:bodyDiv w:val="1"/>
      <w:marLeft w:val="0"/>
      <w:marRight w:val="0"/>
      <w:marTop w:val="0"/>
      <w:marBottom w:val="0"/>
      <w:divBdr>
        <w:top w:val="none" w:sz="0" w:space="0" w:color="auto"/>
        <w:left w:val="none" w:sz="0" w:space="0" w:color="auto"/>
        <w:bottom w:val="none" w:sz="0" w:space="0" w:color="auto"/>
        <w:right w:val="none" w:sz="0" w:space="0" w:color="auto"/>
      </w:divBdr>
    </w:div>
    <w:div w:id="347372663">
      <w:bodyDiv w:val="1"/>
      <w:marLeft w:val="0"/>
      <w:marRight w:val="0"/>
      <w:marTop w:val="0"/>
      <w:marBottom w:val="0"/>
      <w:divBdr>
        <w:top w:val="none" w:sz="0" w:space="0" w:color="auto"/>
        <w:left w:val="none" w:sz="0" w:space="0" w:color="auto"/>
        <w:bottom w:val="none" w:sz="0" w:space="0" w:color="auto"/>
        <w:right w:val="none" w:sz="0" w:space="0" w:color="auto"/>
      </w:divBdr>
    </w:div>
    <w:div w:id="646008610">
      <w:bodyDiv w:val="1"/>
      <w:marLeft w:val="0"/>
      <w:marRight w:val="0"/>
      <w:marTop w:val="0"/>
      <w:marBottom w:val="0"/>
      <w:divBdr>
        <w:top w:val="none" w:sz="0" w:space="0" w:color="auto"/>
        <w:left w:val="none" w:sz="0" w:space="0" w:color="auto"/>
        <w:bottom w:val="none" w:sz="0" w:space="0" w:color="auto"/>
        <w:right w:val="none" w:sz="0" w:space="0" w:color="auto"/>
      </w:divBdr>
    </w:div>
    <w:div w:id="818496870">
      <w:bodyDiv w:val="1"/>
      <w:marLeft w:val="0"/>
      <w:marRight w:val="0"/>
      <w:marTop w:val="0"/>
      <w:marBottom w:val="0"/>
      <w:divBdr>
        <w:top w:val="none" w:sz="0" w:space="0" w:color="auto"/>
        <w:left w:val="none" w:sz="0" w:space="0" w:color="auto"/>
        <w:bottom w:val="none" w:sz="0" w:space="0" w:color="auto"/>
        <w:right w:val="none" w:sz="0" w:space="0" w:color="auto"/>
      </w:divBdr>
    </w:div>
    <w:div w:id="949506355">
      <w:bodyDiv w:val="1"/>
      <w:marLeft w:val="0"/>
      <w:marRight w:val="0"/>
      <w:marTop w:val="0"/>
      <w:marBottom w:val="0"/>
      <w:divBdr>
        <w:top w:val="none" w:sz="0" w:space="0" w:color="auto"/>
        <w:left w:val="none" w:sz="0" w:space="0" w:color="auto"/>
        <w:bottom w:val="none" w:sz="0" w:space="0" w:color="auto"/>
        <w:right w:val="none" w:sz="0" w:space="0" w:color="auto"/>
      </w:divBdr>
    </w:div>
    <w:div w:id="971248860">
      <w:bodyDiv w:val="1"/>
      <w:marLeft w:val="0"/>
      <w:marRight w:val="0"/>
      <w:marTop w:val="0"/>
      <w:marBottom w:val="0"/>
      <w:divBdr>
        <w:top w:val="none" w:sz="0" w:space="0" w:color="auto"/>
        <w:left w:val="none" w:sz="0" w:space="0" w:color="auto"/>
        <w:bottom w:val="none" w:sz="0" w:space="0" w:color="auto"/>
        <w:right w:val="none" w:sz="0" w:space="0" w:color="auto"/>
      </w:divBdr>
    </w:div>
    <w:div w:id="980039253">
      <w:bodyDiv w:val="1"/>
      <w:marLeft w:val="0"/>
      <w:marRight w:val="0"/>
      <w:marTop w:val="0"/>
      <w:marBottom w:val="0"/>
      <w:divBdr>
        <w:top w:val="none" w:sz="0" w:space="0" w:color="auto"/>
        <w:left w:val="none" w:sz="0" w:space="0" w:color="auto"/>
        <w:bottom w:val="none" w:sz="0" w:space="0" w:color="auto"/>
        <w:right w:val="none" w:sz="0" w:space="0" w:color="auto"/>
      </w:divBdr>
    </w:div>
    <w:div w:id="998314491">
      <w:bodyDiv w:val="1"/>
      <w:marLeft w:val="0"/>
      <w:marRight w:val="0"/>
      <w:marTop w:val="0"/>
      <w:marBottom w:val="0"/>
      <w:divBdr>
        <w:top w:val="none" w:sz="0" w:space="0" w:color="auto"/>
        <w:left w:val="none" w:sz="0" w:space="0" w:color="auto"/>
        <w:bottom w:val="none" w:sz="0" w:space="0" w:color="auto"/>
        <w:right w:val="none" w:sz="0" w:space="0" w:color="auto"/>
      </w:divBdr>
    </w:div>
    <w:div w:id="1115640950">
      <w:bodyDiv w:val="1"/>
      <w:marLeft w:val="0"/>
      <w:marRight w:val="0"/>
      <w:marTop w:val="0"/>
      <w:marBottom w:val="0"/>
      <w:divBdr>
        <w:top w:val="none" w:sz="0" w:space="0" w:color="auto"/>
        <w:left w:val="none" w:sz="0" w:space="0" w:color="auto"/>
        <w:bottom w:val="none" w:sz="0" w:space="0" w:color="auto"/>
        <w:right w:val="none" w:sz="0" w:space="0" w:color="auto"/>
      </w:divBdr>
    </w:div>
    <w:div w:id="1133674328">
      <w:bodyDiv w:val="1"/>
      <w:marLeft w:val="0"/>
      <w:marRight w:val="0"/>
      <w:marTop w:val="0"/>
      <w:marBottom w:val="0"/>
      <w:divBdr>
        <w:top w:val="none" w:sz="0" w:space="0" w:color="auto"/>
        <w:left w:val="none" w:sz="0" w:space="0" w:color="auto"/>
        <w:bottom w:val="none" w:sz="0" w:space="0" w:color="auto"/>
        <w:right w:val="none" w:sz="0" w:space="0" w:color="auto"/>
      </w:divBdr>
    </w:div>
    <w:div w:id="1254241455">
      <w:bodyDiv w:val="1"/>
      <w:marLeft w:val="0"/>
      <w:marRight w:val="0"/>
      <w:marTop w:val="0"/>
      <w:marBottom w:val="0"/>
      <w:divBdr>
        <w:top w:val="none" w:sz="0" w:space="0" w:color="auto"/>
        <w:left w:val="none" w:sz="0" w:space="0" w:color="auto"/>
        <w:bottom w:val="none" w:sz="0" w:space="0" w:color="auto"/>
        <w:right w:val="none" w:sz="0" w:space="0" w:color="auto"/>
      </w:divBdr>
    </w:div>
    <w:div w:id="1350637803">
      <w:bodyDiv w:val="1"/>
      <w:marLeft w:val="0"/>
      <w:marRight w:val="0"/>
      <w:marTop w:val="0"/>
      <w:marBottom w:val="0"/>
      <w:divBdr>
        <w:top w:val="none" w:sz="0" w:space="0" w:color="auto"/>
        <w:left w:val="none" w:sz="0" w:space="0" w:color="auto"/>
        <w:bottom w:val="none" w:sz="0" w:space="0" w:color="auto"/>
        <w:right w:val="none" w:sz="0" w:space="0" w:color="auto"/>
      </w:divBdr>
    </w:div>
    <w:div w:id="1743025103">
      <w:bodyDiv w:val="1"/>
      <w:marLeft w:val="0"/>
      <w:marRight w:val="0"/>
      <w:marTop w:val="0"/>
      <w:marBottom w:val="0"/>
      <w:divBdr>
        <w:top w:val="none" w:sz="0" w:space="0" w:color="auto"/>
        <w:left w:val="none" w:sz="0" w:space="0" w:color="auto"/>
        <w:bottom w:val="none" w:sz="0" w:space="0" w:color="auto"/>
        <w:right w:val="none" w:sz="0" w:space="0" w:color="auto"/>
      </w:divBdr>
    </w:div>
    <w:div w:id="1866862032">
      <w:bodyDiv w:val="1"/>
      <w:marLeft w:val="0"/>
      <w:marRight w:val="0"/>
      <w:marTop w:val="0"/>
      <w:marBottom w:val="0"/>
      <w:divBdr>
        <w:top w:val="none" w:sz="0" w:space="0" w:color="auto"/>
        <w:left w:val="none" w:sz="0" w:space="0" w:color="auto"/>
        <w:bottom w:val="none" w:sz="0" w:space="0" w:color="auto"/>
        <w:right w:val="none" w:sz="0" w:space="0" w:color="auto"/>
      </w:divBdr>
    </w:div>
    <w:div w:id="20807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pref.osaka.lg.jp/fukatsu/bijyon/index.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pref.osaka.lg.jp/toshimiryoku/toshimiryokusen/index.html" TargetMode="External"/><Relationship Id="rId2" Type="http://schemas.openxmlformats.org/officeDocument/2006/relationships/customXml" Target="../customXml/item2.xml"/><Relationship Id="rId16" Type="http://schemas.openxmlformats.org/officeDocument/2006/relationships/hyperlink" Target="http://www.pref.osaka.jp/kikaku/mr/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99"/>
        </a:solidFill>
        <a:ln w="12700" cap="flat" cmpd="sng" algn="ctr">
          <a:solidFill>
            <a:srgbClr val="5B9BD5">
              <a:lumMod val="75000"/>
            </a:srgbClr>
          </a:solidFill>
          <a:prstDash val="solid"/>
          <a:miter lim="800000"/>
        </a:ln>
        <a:effectLst/>
      </a:spPr>
      <a:bodyPr rot="0" spcFirstLastPara="0" vertOverflow="overflow" horzOverflow="overflow" vert="horz" wrap="none" lIns="18000" tIns="18000" rIns="18000" bIns="18000" numCol="1" spcCol="0" rtlCol="0" fromWordArt="0" anchor="ctr" anchorCtr="0" forceAA="0" compatLnSpc="1">
        <a:prstTxWarp prst="textNoShape">
          <a:avLst/>
        </a:prstTxWarp>
        <a:sp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D9B6-1492-4AD7-BF95-1920B8071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653E85-FF1F-46EB-A588-96F251C70F8C}">
  <ds:schemaRef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0F2CE74-7BF2-4AED-B129-D9089CB360DF}">
  <ds:schemaRefs>
    <ds:schemaRef ds:uri="http://schemas.microsoft.com/sharepoint/v3/contenttype/forms"/>
  </ds:schemaRefs>
</ds:datastoreItem>
</file>

<file path=customXml/itemProps4.xml><?xml version="1.0" encoding="utf-8"?>
<ds:datastoreItem xmlns:ds="http://schemas.openxmlformats.org/officeDocument/2006/customXml" ds:itemID="{6DAD807C-209E-45AA-B6E4-D55FA5FFE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121</Pages>
  <Words>21836</Words>
  <Characters>124468</Characters>
  <Application>Microsoft Office Word</Application>
  <DocSecurity>0</DocSecurity>
  <Lines>1037</Lines>
  <Paragraphs>292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岩崎英治</dc:creator>
  <cp:lastModifiedBy>福田　賢二</cp:lastModifiedBy>
  <cp:revision>78</cp:revision>
  <cp:lastPrinted>2017-08-31T03:23:00Z</cp:lastPrinted>
  <dcterms:created xsi:type="dcterms:W3CDTF">2017-08-17T07:59:00Z</dcterms:created>
  <dcterms:modified xsi:type="dcterms:W3CDTF">2021-11-16T06:38:00Z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