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CD" w:rsidRDefault="006A4564" w:rsidP="00DA2AD4">
      <w:pPr>
        <w:spacing w:line="40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19EFF7" wp14:editId="0417A93B">
                <wp:simplePos x="0" y="0"/>
                <wp:positionH relativeFrom="margin">
                  <wp:posOffset>74295</wp:posOffset>
                </wp:positionH>
                <wp:positionV relativeFrom="paragraph">
                  <wp:posOffset>-292735</wp:posOffset>
                </wp:positionV>
                <wp:extent cx="6490970" cy="1511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970" cy="1511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23D4" w:rsidRDefault="00F365D5" w:rsidP="008435EC">
                            <w:pPr>
                              <w:spacing w:line="1000" w:lineRule="exact"/>
                              <w:ind w:firstLineChars="200" w:firstLine="1440"/>
                              <w:rPr>
                                <w:rFonts w:ascii="Meiryo UI" w:eastAsia="Meiryo UI" w:hAnsi="Meiryo UI" w:cs="ＭＳ 明朝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ＩＣＴ導入</w:t>
                            </w:r>
                            <w:r>
                              <w:rPr>
                                <w:rFonts w:ascii="Meiryo UI" w:eastAsia="Meiryo UI" w:hAnsi="Meiryo UI" w:cs="ＭＳ 明朝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支援事業</w:t>
                            </w:r>
                            <w:r w:rsidR="00073F4D" w:rsidRPr="00073F4D">
                              <w:rPr>
                                <w:rFonts w:ascii="Meiryo UI" w:eastAsia="Meiryo UI" w:hAnsi="Meiryo UI" w:cs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073F4D" w:rsidRPr="009355FA" w:rsidRDefault="00021FBE" w:rsidP="00D70486">
                            <w:pPr>
                              <w:spacing w:line="600" w:lineRule="exact"/>
                              <w:rPr>
                                <w:rFonts w:ascii="Meiryo UI" w:eastAsia="Meiryo UI" w:hAnsi="Meiryo UI" w:cs="ＭＳ 明朝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～ </w:t>
                            </w:r>
                            <w:r w:rsidR="00610795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ＩＣＴ化</w:t>
                            </w:r>
                            <w:r w:rsidR="00610795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に</w:t>
                            </w:r>
                            <w:r w:rsidR="00610795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取り組む</w:t>
                            </w:r>
                            <w:r w:rsidR="00D70486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介護</w:t>
                            </w:r>
                            <w:r w:rsidR="00610795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事業所</w:t>
                            </w:r>
                            <w:r w:rsidR="00B97859" w:rsidRPr="009355FA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を支援します</w:t>
                            </w:r>
                            <w:r w:rsidR="00073F4D" w:rsidRPr="009355FA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！！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9EFF7" id="正方形/長方形 3" o:spid="_x0000_s1026" style="position:absolute;left:0;text-align:left;margin-left:5.85pt;margin-top:-23.05pt;width:511.1pt;height:11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hVawIAAJ4EAAAOAAAAZHJzL2Uyb0RvYy54bWysVM1uEzEQviPxDpbvZLNp2tIomypqVYRU&#10;tZFS1PPEa2dX8h+2k93wHvAAcOaMOPA4VOItGHs3bVQ4IS7eGc94fr75ZqfnrZJky52vjS5oPhhS&#10;wjUzZa3XBX13d/XqNSU+gC5BGs0LuuOens9evpg2dsJHpjKy5I5gEO0njS1oFYKdZJlnFVfgB8Zy&#10;jUZhnIKAqltnpYMGoyuZjYbDk6wxrrTOMO493l52RjpL8YXgLNwK4XkgsqBYW0inS+cqntlsCpO1&#10;A1vVrC8D/qEKBbXGpI+hLiEA2bj6j1CqZs54I8KAGZUZIWrGUw/YTT581s2yAstTLwiOt48w+f8X&#10;lt1sF47UZUGPKNGgcEQPX788fPr+88fn7NfHb51EjiJQjfUT9F/ahes1j2LsuhVOxS/2Q9oE7u4R&#10;XN4GwvDyZHw2PDvFGTC05cd5fjRM8GdPz63z4Q03ikShoA6nl0CF7bUPmBJd9y4xmzZXtZRpglKT&#10;pqCj4zHGJAyQSEJCQFFZbM3rNSUg18hQFlwKefA2hrwEX5EtIEm8kXUZu8VkUsc0PNGoryBi0HUd&#10;pdCu2h6KlSl3iKQzHcW8ZVc1Br4GHxbgkFNYGO5JuMVDSIPVml6ipDLuw9/uoz+OGq2UNMhRrO79&#10;BhynRL7VSIKzfDyOpE7K+Ph0hIo7tKwOLXqjLgx2mONGWpbE6B/kXhTOqHtcp3nMiibQDHN3mPXK&#10;Reh2BxeS8fk8uSGRLYRrvbQsBo+QRUjv2ntwth9lQBbcmD2fYfJsop1vN9P5JhhRp3FHiDtccRxR&#10;wSVIg+kXNm7ZoZ68nn4rs98AAAD//wMAUEsDBBQABgAIAAAAIQDm9ihG3wAAAAsBAAAPAAAAZHJz&#10;L2Rvd25yZXYueG1sTI/BToNAEIbvJr7DZky8tQu2qQVZGmLUpEeLieltYUdA2VnCbil9e6cnvc2f&#10;+fLPN9lutr2YcPSdIwXxMgKBVDvTUaPgo3xdbEH4oMno3hEquKCHXX57k+nUuDO943QIjeAS8qlW&#10;0IYwpFL6ukWr/dINSLz7cqPVgePYSDPqM5fbXj5E0UZa3RFfaPWAzy3WP4eTVeCraV9ehuLz++jr&#10;qnghW673b0rd383FE4iAc/iD4arP6pCzU+VOZLzoOcePTCpYrDcxiCsQrVYJiIqnJE5A5pn8/0P+&#10;CwAA//8DAFBLAQItABQABgAIAAAAIQC2gziS/gAAAOEBAAATAAAAAAAAAAAAAAAAAAAAAABbQ29u&#10;dGVudF9UeXBlc10ueG1sUEsBAi0AFAAGAAgAAAAhADj9If/WAAAAlAEAAAsAAAAAAAAAAAAAAAAA&#10;LwEAAF9yZWxzLy5yZWxzUEsBAi0AFAAGAAgAAAAhAKmf6FVrAgAAngQAAA4AAAAAAAAAAAAAAAAA&#10;LgIAAGRycy9lMm9Eb2MueG1sUEsBAi0AFAAGAAgAAAAhAOb2KEbfAAAACwEAAA8AAAAAAAAAAAAA&#10;AAAAxQQAAGRycy9kb3ducmV2LnhtbFBLBQYAAAAABAAEAPMAAADRBQAAAAA=&#10;" filled="f" stroked="f" strokeweight="2pt">
                <v:textbox>
                  <w:txbxContent>
                    <w:p w:rsidR="005823D4" w:rsidRDefault="00F365D5" w:rsidP="008435EC">
                      <w:pPr>
                        <w:spacing w:line="1000" w:lineRule="exact"/>
                        <w:ind w:firstLineChars="200" w:firstLine="1440"/>
                        <w:rPr>
                          <w:rFonts w:ascii="Meiryo UI" w:eastAsia="Meiryo UI" w:hAnsi="Meiryo UI" w:cs="ＭＳ 明朝"/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ＩＣＴ導入</w:t>
                      </w:r>
                      <w:r>
                        <w:rPr>
                          <w:rFonts w:ascii="Meiryo UI" w:eastAsia="Meiryo UI" w:hAnsi="Meiryo UI" w:cs="ＭＳ 明朝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支援事業</w:t>
                      </w:r>
                      <w:r w:rsidR="00073F4D" w:rsidRPr="00073F4D">
                        <w:rPr>
                          <w:rFonts w:ascii="Meiryo UI" w:eastAsia="Meiryo UI" w:hAnsi="Meiryo UI" w:cs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073F4D" w:rsidRPr="009355FA" w:rsidRDefault="00021FBE" w:rsidP="00D70486">
                      <w:pPr>
                        <w:spacing w:line="600" w:lineRule="exact"/>
                        <w:rPr>
                          <w:rFonts w:ascii="Meiryo UI" w:eastAsia="Meiryo UI" w:hAnsi="Meiryo UI" w:cs="ＭＳ 明朝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～ </w:t>
                      </w:r>
                      <w:r w:rsidR="00610795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ＩＣＴ化</w:t>
                      </w:r>
                      <w:r w:rsidR="00610795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に</w:t>
                      </w:r>
                      <w:r w:rsidR="00610795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取り組む</w:t>
                      </w:r>
                      <w:r w:rsidR="00D70486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介護</w:t>
                      </w:r>
                      <w:r w:rsidR="00610795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事業所</w:t>
                      </w:r>
                      <w:r w:rsidR="00B97859" w:rsidRPr="009355FA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を支援します</w:t>
                      </w:r>
                      <w:r w:rsidR="00073F4D" w:rsidRPr="009355FA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！！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 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23CD" w:rsidRDefault="006D23CD" w:rsidP="00DA2AD4">
      <w:pPr>
        <w:spacing w:line="400" w:lineRule="exact"/>
        <w:rPr>
          <w:rFonts w:ascii="Meiryo UI" w:eastAsia="Meiryo UI" w:hAnsi="Meiryo UI" w:cs="Meiryo UI"/>
          <w:sz w:val="22"/>
        </w:rPr>
      </w:pPr>
      <w:r w:rsidRPr="007717D5">
        <w:rPr>
          <w:rFonts w:ascii="Meiryo UI" w:eastAsia="Meiryo UI" w:hAnsi="Meiryo UI" w:cs="Meiryo UI" w:hint="eastAsia"/>
          <w:noProof/>
          <w:sz w:val="22"/>
        </w:rPr>
        <w:drawing>
          <wp:anchor distT="0" distB="0" distL="114300" distR="114300" simplePos="0" relativeHeight="251636224" behindDoc="0" locked="0" layoutInCell="1" allowOverlap="1" wp14:anchorId="20FECF99" wp14:editId="6A6EE7D6">
            <wp:simplePos x="0" y="0"/>
            <wp:positionH relativeFrom="column">
              <wp:posOffset>-2222</wp:posOffset>
            </wp:positionH>
            <wp:positionV relativeFrom="paragraph">
              <wp:posOffset>-103822</wp:posOffset>
            </wp:positionV>
            <wp:extent cx="1092530" cy="303808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0" cy="30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CD" w:rsidRDefault="006D23CD" w:rsidP="00DA2AD4">
      <w:pPr>
        <w:spacing w:line="400" w:lineRule="exact"/>
        <w:rPr>
          <w:rFonts w:ascii="Meiryo UI" w:eastAsia="Meiryo UI" w:hAnsi="Meiryo UI" w:cs="Meiryo UI"/>
          <w:sz w:val="22"/>
        </w:rPr>
      </w:pPr>
    </w:p>
    <w:p w:rsidR="00D94484" w:rsidRPr="00D94484" w:rsidRDefault="00D94484" w:rsidP="00DA2AD4">
      <w:pPr>
        <w:spacing w:line="400" w:lineRule="exact"/>
        <w:rPr>
          <w:rFonts w:ascii="Meiryo UI" w:eastAsia="Meiryo UI" w:hAnsi="Meiryo UI" w:cs="Meiryo UI"/>
          <w:sz w:val="22"/>
        </w:rPr>
      </w:pPr>
    </w:p>
    <w:p w:rsidR="00622986" w:rsidRPr="006D23CD" w:rsidRDefault="00767F37" w:rsidP="006D23CD">
      <w:pPr>
        <w:spacing w:line="400" w:lineRule="exact"/>
        <w:ind w:leftChars="-135" w:left="-283" w:firstLineChars="200" w:firstLine="480"/>
        <w:rPr>
          <w:rFonts w:ascii="Meiryo UI" w:eastAsia="Meiryo UI" w:hAnsi="Meiryo UI" w:cs="Meiryo UI"/>
          <w:color w:val="0070C0"/>
          <w:sz w:val="36"/>
          <w:szCs w:val="36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F8BC5FE" wp14:editId="70376DB3">
                <wp:simplePos x="0" y="0"/>
                <wp:positionH relativeFrom="column">
                  <wp:posOffset>-378460</wp:posOffset>
                </wp:positionH>
                <wp:positionV relativeFrom="paragraph">
                  <wp:posOffset>158115</wp:posOffset>
                </wp:positionV>
                <wp:extent cx="7198360" cy="8181975"/>
                <wp:effectExtent l="19050" t="19050" r="2159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360" cy="8181975"/>
                        </a:xfrm>
                        <a:prstGeom prst="rect">
                          <a:avLst/>
                        </a:prstGeom>
                        <a:ln w="3175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3AC" w:rsidRDefault="006A5279" w:rsidP="00A536E3">
                            <w:pPr>
                              <w:spacing w:line="400" w:lineRule="exact"/>
                              <w:ind w:rightChars="-136" w:right="-286" w:firstLineChars="350" w:firstLine="1260"/>
                              <w:jc w:val="left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介護人材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確保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  <w:t>・定着の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ために雇用環境の改善を</w:t>
                            </w:r>
                          </w:p>
                          <w:p w:rsidR="005823D4" w:rsidRPr="00CD7B59" w:rsidRDefault="006A5279" w:rsidP="00A536E3">
                            <w:pPr>
                              <w:spacing w:line="400" w:lineRule="exact"/>
                              <w:ind w:rightChars="-136" w:right="-286" w:firstLineChars="350" w:firstLine="1260"/>
                              <w:jc w:val="left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するにあたり、予算不足など</w:t>
                            </w:r>
                            <w:r w:rsidR="00A536E3" w:rsidRPr="00CD7B59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お悩み</w:t>
                            </w:r>
                            <w:r w:rsidR="00A536E3" w:rsidRPr="00CD7B59"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  <w:t>は</w:t>
                            </w:r>
                            <w:r w:rsidR="002F7B9D" w:rsidRPr="00CD7B59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ありませんか？</w:t>
                            </w:r>
                          </w:p>
                          <w:p w:rsidR="00AB202D" w:rsidRPr="006D479B" w:rsidRDefault="00AB202D" w:rsidP="0076160C">
                            <w:pPr>
                              <w:spacing w:line="360" w:lineRule="exact"/>
                              <w:ind w:leftChars="100" w:left="210" w:firstLineChars="100" w:firstLine="240"/>
                              <w:rPr>
                                <w:rFonts w:ascii="Meiryo UI" w:eastAsia="Meiryo UI" w:hAnsi="Meiryo UI" w:cs="Meiryo UI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31AF0" w:rsidRDefault="00E20398" w:rsidP="0076160C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B202D" w:rsidRPr="00CD7B5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大阪府では、</w:t>
                            </w:r>
                            <w:r w:rsidR="00F365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介護</w:t>
                            </w:r>
                            <w:r w:rsidR="00F365D5"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  <w:t>現場</w:t>
                            </w:r>
                            <w:r w:rsidR="00F365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における介護ソフト</w:t>
                            </w:r>
                            <w:r w:rsidR="00F365D5"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="00F365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タブレット端末</w:t>
                            </w:r>
                            <w:r w:rsidR="00F365D5"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  <w:t>等</w:t>
                            </w:r>
                            <w:r w:rsidR="00F365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（以下</w:t>
                            </w:r>
                            <w:r w:rsidR="00F365D5"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  <w:t>「</w:t>
                            </w:r>
                            <w:r w:rsidR="00F365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ＩＣＴ」という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。）</w:t>
                            </w:r>
                            <w:r w:rsidR="00F365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の導入支援</w:t>
                            </w:r>
                            <w:r w:rsidR="00F365D5"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</w:p>
                          <w:p w:rsidR="00431AF0" w:rsidRDefault="00F365D5" w:rsidP="0076160C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  <w:t>行う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こと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  <w:t>により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、介護記録・情報共有・報酬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  <w:t>請求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業務の効率化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  <w:t>を図り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、介護従事者の負担軽減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</w:p>
                          <w:p w:rsidR="00431AF0" w:rsidRDefault="00F365D5" w:rsidP="0076160C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よる雇用環境</w:t>
                            </w:r>
                            <w:r w:rsidR="00097EBC" w:rsidRPr="00CD7B5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の改善、離職防止及び定着促進に資するこ</w:t>
                            </w:r>
                            <w:r w:rsidR="00AB202D" w:rsidRPr="00CD7B5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とを目的</w:t>
                            </w:r>
                            <w:r w:rsidR="00A536E3" w:rsidRPr="00CD7B5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 w:rsidR="00AB202D" w:rsidRPr="00CD7B59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ＩＣＴ導入</w:t>
                            </w:r>
                            <w:r w:rsidR="00AB202D" w:rsidRPr="00CD7B59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支援事業補助金を</w:t>
                            </w:r>
                          </w:p>
                          <w:p w:rsidR="003C35B6" w:rsidRDefault="00AB202D" w:rsidP="0076160C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CD7B59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交付します</w:t>
                            </w:r>
                            <w:r w:rsidR="003C35B6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05C68" w:rsidRPr="00F11490" w:rsidRDefault="00A05C68" w:rsidP="0076160C">
                            <w:pPr>
                              <w:spacing w:beforeLines="25" w:before="75" w:line="2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5C68" w:rsidRPr="00F11490" w:rsidRDefault="00C71676" w:rsidP="0076160C">
                            <w:pPr>
                              <w:spacing w:beforeLines="25" w:before="75" w:line="32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="00356C6D" w:rsidRPr="00624E39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30"/>
                                <w:kern w:val="0"/>
                                <w:sz w:val="24"/>
                                <w:szCs w:val="24"/>
                                <w:fitText w:val="1440" w:id="1972000001"/>
                              </w:rPr>
                              <w:t>補助対象</w:t>
                            </w:r>
                            <w:r w:rsidR="00356C6D" w:rsidRPr="00624E39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1440" w:id="1972000001"/>
                              </w:rPr>
                              <w:t>者</w:t>
                            </w:r>
                            <w:r w:rsidR="00C61A80"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F365D5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介護保険法</w:t>
                            </w:r>
                            <w:r w:rsidR="00F365D5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による</w:t>
                            </w:r>
                            <w:r w:rsidR="00F365D5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指定又は</w:t>
                            </w:r>
                            <w:r w:rsidR="00F365D5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許可を</w:t>
                            </w:r>
                            <w:r w:rsidR="00BB25BC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大阪府内で</w:t>
                            </w:r>
                            <w:r w:rsidR="00F365D5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受け</w:t>
                            </w:r>
                            <w:r w:rsidR="00F365D5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F365D5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介護サービス</w:t>
                            </w:r>
                            <w:r w:rsidR="00F365D5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を提供する</w:t>
                            </w:r>
                            <w:r w:rsidR="005B5015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</w:t>
                            </w:r>
                            <w:r w:rsidR="007F7AE2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  <w:p w:rsidR="00A65386" w:rsidRPr="00F11490" w:rsidRDefault="00EC7B41" w:rsidP="0076160C">
                            <w:pPr>
                              <w:spacing w:beforeLines="25" w:before="75" w:line="32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Pr="0076160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80"/>
                                <w:kern w:val="0"/>
                                <w:sz w:val="24"/>
                                <w:szCs w:val="24"/>
                                <w:fitText w:val="1440" w:id="1972000000"/>
                              </w:rPr>
                              <w:t>補助割</w:t>
                            </w:r>
                            <w:r w:rsidRPr="0076160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1440" w:id="1972000000"/>
                              </w:rPr>
                              <w:t>合</w:t>
                            </w:r>
                            <w:r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A65386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以下の</w:t>
                            </w:r>
                            <w:r w:rsidR="00A65386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事業所規模に応じ</w:t>
                            </w:r>
                            <w:r w:rsidR="00A65386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た補助額</w:t>
                            </w:r>
                            <w:r w:rsidR="00A65386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A65386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上限</w:t>
                            </w:r>
                            <w:r w:rsidR="00A65386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A65386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対象経費</w:t>
                            </w:r>
                            <w:r w:rsidR="00A65386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3C35B6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3／</w:t>
                            </w:r>
                            <w:r w:rsidR="003C35B6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6D479B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56273C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6D479B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6D479B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又は</w:t>
                            </w:r>
                            <w:r w:rsidR="003C35B6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3C35B6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／2</w:t>
                            </w:r>
                            <w:r w:rsidR="00A65386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を補助</w:t>
                            </w:r>
                          </w:p>
                          <w:p w:rsidR="001A042C" w:rsidRPr="00F11490" w:rsidRDefault="0056273C" w:rsidP="0076160C">
                            <w:pPr>
                              <w:spacing w:beforeLines="25" w:before="75" w:line="320" w:lineRule="exact"/>
                              <w:ind w:leftChars="945" w:left="1984"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bookmarkStart w:id="0" w:name="_GoBack"/>
                            <w:bookmarkEnd w:id="0"/>
                            <w:r w:rsidR="006D479B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LIFE</w:t>
                            </w:r>
                            <w:r w:rsidR="006D479B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にデータを提供</w:t>
                            </w:r>
                            <w:r w:rsidR="006D479B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、又は事業所</w:t>
                            </w:r>
                            <w:r w:rsidR="006D479B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内・</w:t>
                            </w:r>
                            <w:r w:rsidR="006D479B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事業所間で</w:t>
                            </w:r>
                            <w:r w:rsidR="006D479B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居宅サービス計画</w:t>
                            </w:r>
                            <w:r w:rsidR="006D479B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="006D479B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6D479B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データ連携を</w:t>
                            </w:r>
                            <w:r w:rsidR="006D479B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行っている場合</w:t>
                            </w:r>
                            <w:r w:rsidR="001A042C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1A042C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予定を含む）</w:t>
                            </w:r>
                            <w:r w:rsidR="001A042C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6D479B" w:rsidRPr="00F11490" w:rsidRDefault="001A042C" w:rsidP="0076160C">
                            <w:pPr>
                              <w:spacing w:line="320" w:lineRule="exact"/>
                              <w:ind w:leftChars="945" w:left="1984" w:firstLineChars="200" w:firstLine="360"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ICT導入計画で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文書量</w:t>
                            </w: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半減を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記している</w:t>
                            </w: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場合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22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0"/>
                              <w:gridCol w:w="2299"/>
                            </w:tblGrid>
                            <w:tr w:rsidR="00F11490" w:rsidRPr="00F11490" w:rsidTr="00A65386">
                              <w:tc>
                                <w:tcPr>
                                  <w:tcW w:w="3230" w:type="dxa"/>
                                </w:tcPr>
                                <w:p w:rsidR="00A65386" w:rsidRPr="00F11490" w:rsidRDefault="00A65386" w:rsidP="0076160C">
                                  <w:pPr>
                                    <w:spacing w:beforeLines="25" w:before="75" w:line="32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49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職員数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A65386" w:rsidRPr="00F11490" w:rsidRDefault="00A65386" w:rsidP="0076160C">
                                  <w:pPr>
                                    <w:spacing w:beforeLines="25" w:before="75" w:line="32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49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補助上限額</w:t>
                                  </w:r>
                                </w:p>
                              </w:tc>
                            </w:tr>
                            <w:tr w:rsidR="00F11490" w:rsidRPr="00F11490" w:rsidTr="00A65386">
                              <w:tc>
                                <w:tcPr>
                                  <w:tcW w:w="3230" w:type="dxa"/>
                                </w:tcPr>
                                <w:p w:rsidR="00A65386" w:rsidRPr="00F11490" w:rsidRDefault="00A65386" w:rsidP="0076160C">
                                  <w:pPr>
                                    <w:spacing w:beforeLines="25" w:before="75" w:line="32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49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１名</w:t>
                                  </w:r>
                                  <w:r w:rsidRPr="00F114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  <w:r w:rsidRPr="00F1149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10名</w:t>
                                  </w:r>
                                  <w:r w:rsidRPr="00F114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A65386" w:rsidRPr="00F11490" w:rsidRDefault="00A65386" w:rsidP="0076160C">
                                  <w:pPr>
                                    <w:spacing w:beforeLines="25" w:before="75" w:line="32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49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1,000,000</w:t>
                                  </w:r>
                                  <w:r w:rsidRPr="00F114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11490" w:rsidRPr="00F11490" w:rsidTr="00A65386">
                              <w:tc>
                                <w:tcPr>
                                  <w:tcW w:w="3230" w:type="dxa"/>
                                </w:tcPr>
                                <w:p w:rsidR="00A65386" w:rsidRPr="00F11490" w:rsidRDefault="00A65386" w:rsidP="0076160C">
                                  <w:pPr>
                                    <w:spacing w:beforeLines="25" w:before="75" w:line="32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49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F114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名以上20名以下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A65386" w:rsidRPr="00F11490" w:rsidRDefault="00A65386" w:rsidP="0076160C">
                                  <w:pPr>
                                    <w:spacing w:beforeLines="25" w:before="75" w:line="32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49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1,600,000</w:t>
                                  </w:r>
                                  <w:r w:rsidRPr="00F114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11490" w:rsidRPr="00F11490" w:rsidTr="00A65386">
                              <w:tc>
                                <w:tcPr>
                                  <w:tcW w:w="3230" w:type="dxa"/>
                                </w:tcPr>
                                <w:p w:rsidR="00A65386" w:rsidRPr="00F11490" w:rsidRDefault="00A65386" w:rsidP="0076160C">
                                  <w:pPr>
                                    <w:spacing w:beforeLines="25" w:before="75" w:line="32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49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21名以上</w:t>
                                  </w:r>
                                  <w:r w:rsidRPr="00F114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30名以下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A65386" w:rsidRPr="00F11490" w:rsidRDefault="00A65386" w:rsidP="0076160C">
                                  <w:pPr>
                                    <w:spacing w:beforeLines="25" w:before="75" w:line="32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49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2,000,000円</w:t>
                                  </w:r>
                                </w:p>
                              </w:tc>
                            </w:tr>
                            <w:tr w:rsidR="00F11490" w:rsidRPr="00F11490" w:rsidTr="00A65386">
                              <w:tc>
                                <w:tcPr>
                                  <w:tcW w:w="3230" w:type="dxa"/>
                                </w:tcPr>
                                <w:p w:rsidR="00A65386" w:rsidRPr="00F11490" w:rsidRDefault="00A65386" w:rsidP="0076160C">
                                  <w:pPr>
                                    <w:spacing w:beforeLines="25" w:before="75" w:line="32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49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Pr="00F114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名以上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A65386" w:rsidRPr="00F11490" w:rsidRDefault="00A65386" w:rsidP="0076160C">
                                  <w:pPr>
                                    <w:spacing w:beforeLines="25" w:before="75" w:line="32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490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2,600,000</w:t>
                                  </w:r>
                                  <w:r w:rsidRPr="00F114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FE0DAA" w:rsidRPr="00F11490" w:rsidRDefault="00C71676" w:rsidP="0076160C">
                            <w:pPr>
                              <w:spacing w:beforeLines="25" w:before="75" w:line="32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="00356C6D"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補助対象機器</w:t>
                            </w:r>
                            <w:r w:rsidR="00C61A80"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171E27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タブレット端末、スマートフォン、ソフトウェア</w:t>
                            </w:r>
                            <w:r w:rsidR="00171E27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FE0DAA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ネット</w:t>
                            </w:r>
                            <w:r w:rsidR="00FE0DAA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ワーク機器の</w:t>
                            </w:r>
                            <w:r w:rsidR="00FE0DAA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購入</w:t>
                            </w:r>
                            <w:r w:rsidR="00FE0DAA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FE0DAA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設置、</w:t>
                            </w:r>
                            <w:r w:rsidR="00171E27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クラウド</w:t>
                            </w:r>
                            <w:r w:rsidR="00171E27"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サービス</w:t>
                            </w:r>
                            <w:r w:rsidR="00171E27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691E62" w:rsidRPr="00F11490" w:rsidRDefault="00171E27" w:rsidP="0076160C">
                            <w:pPr>
                              <w:spacing w:beforeLines="25" w:before="75" w:line="320" w:lineRule="exact"/>
                              <w:ind w:firstLineChars="900" w:firstLine="216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保守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・サポート</w:t>
                            </w: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費、導入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設定、導入研修</w:t>
                            </w: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、セキュリティ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対策に</w:t>
                            </w: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要する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経費</w:t>
                            </w:r>
                            <w:r w:rsidR="00A65386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9714A7" w:rsidRPr="00F11490" w:rsidRDefault="00E20398" w:rsidP="0076160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■</w:t>
                            </w:r>
                            <w:r w:rsidR="00691E62"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2"/>
                                <w:w w:val="75"/>
                                <w:kern w:val="0"/>
                                <w:sz w:val="24"/>
                                <w:szCs w:val="28"/>
                                <w:fitText w:val="1440" w:id="-1489287936"/>
                              </w:rPr>
                              <w:t>事前エントリー期</w:t>
                            </w:r>
                            <w:r w:rsidR="00691E62"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-2"/>
                                <w:w w:val="75"/>
                                <w:kern w:val="0"/>
                                <w:sz w:val="24"/>
                                <w:szCs w:val="28"/>
                                <w:fitText w:val="1440" w:id="-1489287936"/>
                              </w:rPr>
                              <w:t>間</w:t>
                            </w:r>
                            <w:r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：</w:t>
                            </w:r>
                            <w:r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令和</w:t>
                            </w:r>
                            <w:r w:rsidR="0076160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５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年</w:t>
                            </w:r>
                            <w:r w:rsidR="0076160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８</w:t>
                            </w:r>
                            <w:r w:rsidR="008C7B27"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月</w:t>
                            </w:r>
                            <w:r w:rsidR="0076160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23</w:t>
                            </w:r>
                            <w:r w:rsidR="008C7B27" w:rsidRPr="00F11490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日</w:t>
                            </w:r>
                            <w:r w:rsidR="00FC6A5D"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～</w:t>
                            </w:r>
                            <w:r w:rsidR="008C7B27"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令和</w:t>
                            </w:r>
                            <w:r w:rsidR="0076160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５</w:t>
                            </w:r>
                            <w:r w:rsidR="008C7B27" w:rsidRPr="00F11490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年</w:t>
                            </w:r>
                            <w:r w:rsidR="0076160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９</w:t>
                            </w:r>
                            <w:r w:rsidR="00FC6A5D" w:rsidRPr="00F11490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月</w:t>
                            </w:r>
                            <w:r w:rsidR="0076160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６</w:t>
                            </w:r>
                            <w:r w:rsidR="008C7B27" w:rsidRPr="00F114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日</w:t>
                            </w:r>
                          </w:p>
                          <w:p w:rsidR="003C35B6" w:rsidRPr="00FC6A5D" w:rsidRDefault="00FC6A5D" w:rsidP="0076160C">
                            <w:pPr>
                              <w:spacing w:line="320" w:lineRule="exact"/>
                              <w:ind w:leftChars="979" w:left="2268" w:hangingChars="101" w:hanging="212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3C35B6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76160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="003C35B6"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年4月1日以降に購入した</w:t>
                            </w:r>
                            <w:r w:rsidR="000A08E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補助対象</w:t>
                            </w:r>
                            <w:r w:rsidR="000A08E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機器</w:t>
                            </w:r>
                            <w:r w:rsidR="000A08E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8C7B2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対象経費として申請をすることが可能です</w:t>
                            </w:r>
                            <w:r w:rsidR="008C7B2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。</w:t>
                            </w:r>
                          </w:p>
                          <w:p w:rsidR="0018247A" w:rsidRPr="00FC6A5D" w:rsidRDefault="00E20398" w:rsidP="0076160C">
                            <w:pPr>
                              <w:spacing w:line="320" w:lineRule="exact"/>
                              <w:ind w:leftChars="979" w:left="2268" w:hangingChars="101" w:hanging="212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C6A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※</w:t>
                            </w:r>
                            <w:r w:rsidRPr="00FC6A5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先着</w:t>
                            </w:r>
                            <w:r w:rsidRPr="00FC6A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順では</w:t>
                            </w:r>
                            <w:r w:rsidRPr="00FC6A5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ありません</w:t>
                            </w:r>
                            <w:r w:rsidRPr="00FC6A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。申請</w:t>
                            </w:r>
                            <w:r w:rsidR="008C7B2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額</w:t>
                            </w:r>
                            <w:r w:rsidRPr="00FC6A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が</w:t>
                            </w:r>
                            <w:r w:rsidR="003C35B6" w:rsidRPr="00FC6A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予算額</w:t>
                            </w:r>
                            <w:r w:rsidRPr="00FC6A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を</w:t>
                            </w:r>
                            <w:r w:rsidR="003C35B6" w:rsidRPr="00FC6A5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超え</w:t>
                            </w:r>
                            <w:r w:rsidR="003C35B6" w:rsidRPr="00FC6A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る</w:t>
                            </w:r>
                            <w:r w:rsidR="003C35B6" w:rsidRPr="00FC6A5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場合</w:t>
                            </w:r>
                            <w:r w:rsidR="008C7B2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は</w:t>
                            </w:r>
                            <w:r w:rsidRPr="00FC6A5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、</w:t>
                            </w:r>
                            <w:r w:rsidR="008C7B2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「</w:t>
                            </w:r>
                            <w:r w:rsidR="008C7B2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抽選」</w:t>
                            </w:r>
                            <w:r w:rsidR="000A08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を</w:t>
                            </w:r>
                            <w:r w:rsidR="008C7B2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行う</w:t>
                            </w:r>
                            <w:r w:rsidR="008C7B2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場合があります</w:t>
                            </w:r>
                            <w:r w:rsidR="008C7B2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。</w:t>
                            </w:r>
                          </w:p>
                          <w:p w:rsidR="00BA543C" w:rsidRPr="00F11490" w:rsidRDefault="005E7EFB" w:rsidP="00DD70AB">
                            <w:pPr>
                              <w:spacing w:line="16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6A45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7154FD" w:rsidRPr="006A45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A45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00BC6" w:rsidRPr="006A45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5F0073" w:rsidRPr="006A45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A32E7C" w:rsidRPr="006A45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270C" w:rsidRPr="006A45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2E7C" w:rsidRPr="006A45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5F0073" w:rsidRPr="006A45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8247A" w:rsidRDefault="0018247A" w:rsidP="00B3243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8247A" w:rsidRDefault="0018247A" w:rsidP="00B3243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8247A" w:rsidRDefault="0018247A" w:rsidP="00B3243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8247A" w:rsidRDefault="0018247A" w:rsidP="00B3243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8247A" w:rsidRDefault="0018247A" w:rsidP="00B3243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8247A" w:rsidRDefault="0018247A" w:rsidP="00B3243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8247A" w:rsidRDefault="0018247A" w:rsidP="00B3243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8247A" w:rsidRDefault="0018247A" w:rsidP="00B3243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8247A" w:rsidRPr="00A65386" w:rsidRDefault="0018247A" w:rsidP="00B3243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0A08E8" w:rsidRPr="0076160C" w:rsidRDefault="0018247A" w:rsidP="0076160C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8"/>
                              </w:rPr>
                            </w:pPr>
                            <w:r w:rsidRPr="0018247A">
                              <w:rPr>
                                <w:rFonts w:ascii="Meiryo UI" w:eastAsia="Meiryo UI" w:hAnsi="Meiryo UI" w:cs="Meiryo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675CC5" wp14:editId="495ED632">
                                  <wp:extent cx="3152775" cy="2295170"/>
                                  <wp:effectExtent l="0" t="0" r="0" b="0"/>
                                  <wp:docPr id="2" name="図 2" descr="\\G0000sv0ns501\d11268$\doc\070 居宅G\■居宅Ｇ共有\07_ICT導入支援事業\補助金交付要綱\キャプチャ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G0000sv0ns501\d11268$\doc\070 居宅G\■居宅Ｇ共有\07_ICT導入支援事業\補助金交付要綱\キャプチャ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6746" cy="231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437" w:rsidRPr="00546D05" w:rsidRDefault="00546D05" w:rsidP="0076160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Segoe UI Symbol" w:eastAsia="Meiryo UI" w:hAnsi="Segoe UI Symbol" w:cs="Meiryo UI"/>
                                <w:szCs w:val="21"/>
                              </w:rPr>
                            </w:pPr>
                            <w:r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150AF4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申請方法</w:t>
                            </w:r>
                            <w:r w:rsidR="00A363FF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や要件</w:t>
                            </w:r>
                            <w:r w:rsidR="00B32437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  <w:r w:rsidR="008C7B27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A363FF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詳細</w:t>
                            </w:r>
                            <w:r w:rsidR="00DA718A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FC6A5D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BA543C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大阪府</w:t>
                            </w:r>
                            <w:r w:rsidR="00BA543C" w:rsidRPr="00FC6A5D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FC6A5D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8C7B27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て</w:t>
                            </w:r>
                            <w:r w:rsidR="00FC6A5D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掲載し</w:t>
                            </w:r>
                            <w:r w:rsidR="008C7B27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てい</w:t>
                            </w:r>
                            <w:r w:rsidR="00FC6A5D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ます</w:t>
                            </w:r>
                            <w:r w:rsidR="008C7B27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="00FC6A5D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FC6A5D" w:rsidRPr="00FC6A5D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「大阪府　ICT」で</w:t>
                            </w:r>
                            <w:r w:rsid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検索</w:t>
                            </w:r>
                            <w:r w:rsidR="00FC6A5D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BA543C" w:rsidRPr="00FC6A5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0DAA" w:rsidRPr="00FC6A5D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FE0DAA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46D05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F326FC" w:rsidRPr="00F326FC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https://www.pref.osaka.lg.jp/koreishisetsu/ict3/index.html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C5FE" id="正方形/長方形 5" o:spid="_x0000_s1027" style="position:absolute;left:0;text-align:left;margin-left:-29.8pt;margin-top:12.45pt;width:566.8pt;height:644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fArwIAAIgFAAAOAAAAZHJzL2Uyb0RvYy54bWysVM1uEzEQviPxDpbvdLNp06RRN1XUqgip&#10;aita1LPjtbtW/YftZDe8BzwAnDkjDjwOlXgLxt7NNpScEJfdseebGc/MN3N80iiJVsx5YXSB870B&#10;RkxTUwp9X+B3t+evJhj5QHRJpNGswGvm8cns5Yvj2k7Z0FRGlswhcKL9tLYFrkKw0yzztGKK+D1j&#10;mQYlN06RAEd3n5WO1OBdyWw4GBxmtXGldYYy7+H2rFXiWfLPOaPhinPPApIFhreF9HXpu4jfbHZM&#10;pveO2ErQ7hnkH16hiNAQtHd1RgJBSyf+cqUEdcYbHvaoUZnhXFCWcoBs8sGzbG4qYlnKBYrjbV8m&#10;///c0svVtUOiLPAII00UtOjx65fHT99//vic/fr4rZXQKBaqtn4K+Bt77bqTBzFm3XCn4h/yQU0q&#10;7rovLmsConA5zo8m+4fQAwq6ST7Jj8bJa/Zkbp0Pr5lRKAoFdtC9VFSyuvABQgJ0A4nRpEZ1gffz&#10;8Sh6VRaSCNDGh9uqa4Y3UpTnQsqITpRip9KhFQEyhGYYcwKXWyg4SQ2XMdM2tySFtWRtwLeMQ7Eg&#10;m2F62DOfhFKmw2HnV2pARzMOL+gN812GMuSdUYeNZizRtzcc7DL8M2JvkaIaHXpjJbRxuxyUD33k&#10;Fr/Jvs05ph+aRZMYkpDxZmHKNbDGmXacvKXnAjp2QXy4Jg7mB/oBOyFcwYdLA00ynYRRZdyHXfcR&#10;D7QGLUY1zGOB/fslcQwj+UYD4Y/yg4M4wOlwMBoP4eC2NYttjV6qUwNdzmH7WJrEiA9yI3Jn1B2s&#10;jnmMCiqiKcQGWmzE09BuCVg9lM3nCQQja0m40DeWRtexypGPt80dcbYjbQC+X5rN5JLpM+622Gip&#10;zXwZDBeJ2E9V7eoP457I2a2muE+2zwn1tEBnvwEAAP//AwBQSwMEFAAGAAgAAAAhAP9gm5bhAAAA&#10;DAEAAA8AAABkcnMvZG93bnJldi54bWxMj8FOwzAMhu9IvENkJG5b2q4rrDSdJtCOaGPsslvWmLai&#10;caom68rb453gZsuffn9/sZ5sJ0YcfOtIQTyPQCBVzrRUKzh+bmfPIHzQZHTnCBX8oId1eX9X6Ny4&#10;K33geAi14BDyuVbQhNDnUvqqQav93PVIfPtyg9WB16GWZtBXDredTKIok1a3xB8a3eNrg9X34WIV&#10;ZKf92O/j5XZTn467+C0Z+3e3U+rxYdq8gAg4hT8YbvqsDiU7nd2FjBedgtlylTGqIElXIG5A9JRy&#10;uzNPi3iRgiwL+b9E+QsAAP//AwBQSwECLQAUAAYACAAAACEAtoM4kv4AAADhAQAAEwAAAAAAAAAA&#10;AAAAAAAAAAAAW0NvbnRlbnRfVHlwZXNdLnhtbFBLAQItABQABgAIAAAAIQA4/SH/1gAAAJQBAAAL&#10;AAAAAAAAAAAAAAAAAC8BAABfcmVscy8ucmVsc1BLAQItABQABgAIAAAAIQBiJQfArwIAAIgFAAAO&#10;AAAAAAAAAAAAAAAAAC4CAABkcnMvZTJvRG9jLnhtbFBLAQItABQABgAIAAAAIQD/YJuW4QAAAAwB&#10;AAAPAAAAAAAAAAAAAAAAAAkFAABkcnMvZG93bnJldi54bWxQSwUGAAAAAAQABADzAAAAFwYAAAAA&#10;" fillcolor="white [3201]" strokecolor="#1f497d [3215]" strokeweight="2.5pt">
                <v:stroke linestyle="thickThin"/>
                <v:textbox>
                  <w:txbxContent>
                    <w:p w:rsidR="003F53AC" w:rsidRDefault="006A5279" w:rsidP="00A536E3">
                      <w:pPr>
                        <w:spacing w:line="400" w:lineRule="exact"/>
                        <w:ind w:rightChars="-136" w:right="-286" w:firstLineChars="350" w:firstLine="1260"/>
                        <w:jc w:val="left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介護人材</w:t>
                      </w:r>
                      <w:r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確保</w:t>
                      </w:r>
                      <w:r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  <w:t>・定着の</w:t>
                      </w: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ために雇用環境の改善を</w:t>
                      </w:r>
                    </w:p>
                    <w:p w:rsidR="005823D4" w:rsidRPr="00CD7B59" w:rsidRDefault="006A5279" w:rsidP="00A536E3">
                      <w:pPr>
                        <w:spacing w:line="400" w:lineRule="exact"/>
                        <w:ind w:rightChars="-136" w:right="-286" w:firstLineChars="350" w:firstLine="1260"/>
                        <w:jc w:val="left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するにあたり、予算不足など</w:t>
                      </w:r>
                      <w:r w:rsidR="00A536E3" w:rsidRPr="00CD7B59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お悩み</w:t>
                      </w:r>
                      <w:r w:rsidR="00A536E3" w:rsidRPr="00CD7B59"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  <w:t>は</w:t>
                      </w:r>
                      <w:r w:rsidR="002F7B9D" w:rsidRPr="00CD7B59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ありませんか？</w:t>
                      </w:r>
                    </w:p>
                    <w:p w:rsidR="00AB202D" w:rsidRPr="006D479B" w:rsidRDefault="00AB202D" w:rsidP="0076160C">
                      <w:pPr>
                        <w:spacing w:line="360" w:lineRule="exact"/>
                        <w:ind w:leftChars="100" w:left="210" w:firstLineChars="100" w:firstLine="240"/>
                        <w:rPr>
                          <w:rFonts w:ascii="Meiryo UI" w:eastAsia="Meiryo UI" w:hAnsi="Meiryo UI" w:cs="Meiryo UI"/>
                          <w:kern w:val="0"/>
                          <w:sz w:val="24"/>
                          <w:szCs w:val="24"/>
                        </w:rPr>
                      </w:pPr>
                    </w:p>
                    <w:p w:rsidR="00431AF0" w:rsidRDefault="00E20398" w:rsidP="0076160C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="00AB202D" w:rsidRPr="00CD7B59"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大阪府では、</w:t>
                      </w:r>
                      <w:r w:rsidR="00F365D5"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介護</w:t>
                      </w:r>
                      <w:r w:rsidR="00F365D5"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  <w:t>現場</w:t>
                      </w:r>
                      <w:r w:rsidR="00F365D5"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における介護ソフト</w:t>
                      </w:r>
                      <w:r w:rsidR="00F365D5"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  <w:t>、</w:t>
                      </w:r>
                      <w:r w:rsidR="00F365D5"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タブレット端末</w:t>
                      </w:r>
                      <w:r w:rsidR="00F365D5"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  <w:t>等</w:t>
                      </w:r>
                      <w:r w:rsidR="00F365D5"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（以下</w:t>
                      </w:r>
                      <w:r w:rsidR="00F365D5"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  <w:t>「</w:t>
                      </w:r>
                      <w:r w:rsidR="00F365D5"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ＩＣＴ」という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。）</w:t>
                      </w:r>
                      <w:r w:rsidR="00F365D5"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の導入支援</w:t>
                      </w:r>
                      <w:r w:rsidR="00F365D5"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  <w:t>を</w:t>
                      </w:r>
                    </w:p>
                    <w:p w:rsidR="00431AF0" w:rsidRDefault="00F365D5" w:rsidP="0076160C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  <w:t>行う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こと</w:t>
                      </w:r>
                      <w:r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  <w:t>により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、介護記録・情報共有・報酬</w:t>
                      </w:r>
                      <w:r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  <w:t>請求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業務の効率化</w:t>
                      </w:r>
                      <w:r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  <w:t>を図り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、介護従事者の負担軽減</w:t>
                      </w:r>
                      <w:r>
                        <w:rPr>
                          <w:rFonts w:ascii="Meiryo UI" w:eastAsia="Meiryo UI" w:hAnsi="Meiryo UI" w:cs="Meiryo UI"/>
                          <w:kern w:val="0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に</w:t>
                      </w:r>
                    </w:p>
                    <w:p w:rsidR="00431AF0" w:rsidRDefault="00F365D5" w:rsidP="0076160C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よる雇用環境</w:t>
                      </w:r>
                      <w:r w:rsidR="00097EBC" w:rsidRPr="00CD7B59"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の改善、離職防止及び定着促進に資するこ</w:t>
                      </w:r>
                      <w:r w:rsidR="00AB202D" w:rsidRPr="00CD7B59"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とを目的</w:t>
                      </w:r>
                      <w:r w:rsidR="00A536E3" w:rsidRPr="00CD7B59">
                        <w:rPr>
                          <w:rFonts w:ascii="Meiryo UI" w:eastAsia="Meiryo UI" w:hAnsi="Meiryo UI" w:cs="Meiryo UI" w:hint="eastAsia"/>
                          <w:kern w:val="0"/>
                          <w:sz w:val="26"/>
                          <w:szCs w:val="26"/>
                        </w:rPr>
                        <w:t>に</w:t>
                      </w:r>
                      <w:r w:rsidR="00AB202D" w:rsidRPr="00CD7B59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ＩＣＴ導入</w:t>
                      </w:r>
                      <w:r w:rsidR="00AB202D" w:rsidRPr="00CD7B59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支援事業補助金を</w:t>
                      </w:r>
                    </w:p>
                    <w:p w:rsidR="003C35B6" w:rsidRDefault="00AB202D" w:rsidP="0076160C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CD7B59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交付します</w:t>
                      </w:r>
                      <w:r w:rsidR="003C35B6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。</w:t>
                      </w:r>
                    </w:p>
                    <w:p w:rsidR="00A05C68" w:rsidRPr="00F11490" w:rsidRDefault="00A05C68" w:rsidP="0076160C">
                      <w:pPr>
                        <w:spacing w:beforeLines="25" w:before="75" w:line="2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5C68" w:rsidRPr="00F11490" w:rsidRDefault="00C71676" w:rsidP="0076160C">
                      <w:pPr>
                        <w:spacing w:beforeLines="25" w:before="75" w:line="32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="00356C6D" w:rsidRPr="00624E39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30"/>
                          <w:kern w:val="0"/>
                          <w:sz w:val="24"/>
                          <w:szCs w:val="24"/>
                          <w:fitText w:val="1440" w:id="1972000001"/>
                        </w:rPr>
                        <w:t>補助対象</w:t>
                      </w:r>
                      <w:r w:rsidR="00356C6D" w:rsidRPr="00624E39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  <w:fitText w:val="1440" w:id="1972000001"/>
                        </w:rPr>
                        <w:t>者</w:t>
                      </w:r>
                      <w:r w:rsidR="00C61A80"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F365D5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介護保険法</w:t>
                      </w:r>
                      <w:r w:rsidR="00F365D5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による</w:t>
                      </w:r>
                      <w:r w:rsidR="00F365D5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指定又は</w:t>
                      </w:r>
                      <w:r w:rsidR="00F365D5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許可を</w:t>
                      </w:r>
                      <w:r w:rsidR="00BB25BC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大阪府内で</w:t>
                      </w:r>
                      <w:r w:rsidR="00F365D5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受け</w:t>
                      </w:r>
                      <w:r w:rsidR="00F365D5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F365D5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介護サービス</w:t>
                      </w:r>
                      <w:r w:rsidR="00F365D5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を提供する</w:t>
                      </w:r>
                      <w:r w:rsidR="005B5015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事業</w:t>
                      </w:r>
                      <w:r w:rsidR="007F7AE2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者</w:t>
                      </w:r>
                    </w:p>
                    <w:p w:rsidR="00A65386" w:rsidRPr="00F11490" w:rsidRDefault="00EC7B41" w:rsidP="0076160C">
                      <w:pPr>
                        <w:spacing w:beforeLines="25" w:before="75" w:line="32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Pr="0076160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80"/>
                          <w:kern w:val="0"/>
                          <w:sz w:val="24"/>
                          <w:szCs w:val="24"/>
                          <w:fitText w:val="1440" w:id="1972000000"/>
                        </w:rPr>
                        <w:t>補助割</w:t>
                      </w:r>
                      <w:r w:rsidRPr="0076160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  <w:fitText w:val="1440" w:id="1972000000"/>
                        </w:rPr>
                        <w:t>合</w:t>
                      </w:r>
                      <w:r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A65386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以下の</w:t>
                      </w:r>
                      <w:r w:rsidR="00A65386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事業所規模に応じ</w:t>
                      </w:r>
                      <w:r w:rsidR="00A65386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た補助額</w:t>
                      </w:r>
                      <w:r w:rsidR="00A65386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A65386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上限</w:t>
                      </w:r>
                      <w:r w:rsidR="00A65386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A65386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対象経費</w:t>
                      </w:r>
                      <w:r w:rsidR="00A65386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3C35B6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3／</w:t>
                      </w:r>
                      <w:r w:rsidR="003C35B6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6D479B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56273C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6D479B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6D479B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又は</w:t>
                      </w:r>
                      <w:r w:rsidR="003C35B6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3C35B6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／2</w:t>
                      </w:r>
                      <w:r w:rsidR="00A65386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を補助</w:t>
                      </w:r>
                    </w:p>
                    <w:p w:rsidR="001A042C" w:rsidRPr="00F11490" w:rsidRDefault="0056273C" w:rsidP="0076160C">
                      <w:pPr>
                        <w:spacing w:beforeLines="25" w:before="75" w:line="320" w:lineRule="exact"/>
                        <w:ind w:leftChars="945" w:left="1984" w:firstLineChars="100" w:firstLine="1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bookmarkStart w:id="1" w:name="_GoBack"/>
                      <w:bookmarkEnd w:id="1"/>
                      <w:r w:rsidR="006D479B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LIFE</w:t>
                      </w:r>
                      <w:r w:rsidR="006D479B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にデータを提供</w:t>
                      </w:r>
                      <w:r w:rsidR="006D479B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、又は事業所</w:t>
                      </w:r>
                      <w:r w:rsidR="006D479B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内・</w:t>
                      </w:r>
                      <w:r w:rsidR="006D479B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事業所間で</w:t>
                      </w:r>
                      <w:r w:rsidR="006D479B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居宅サービス計画</w:t>
                      </w:r>
                      <w:r w:rsidR="006D479B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="006D479B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6D479B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データ連携を</w:t>
                      </w:r>
                      <w:r w:rsidR="006D479B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行っている場合</w:t>
                      </w:r>
                      <w:r w:rsidR="001A042C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1A042C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予定を含む）</w:t>
                      </w:r>
                      <w:r w:rsidR="001A042C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</w:p>
                    <w:p w:rsidR="006D479B" w:rsidRPr="00F11490" w:rsidRDefault="001A042C" w:rsidP="0076160C">
                      <w:pPr>
                        <w:spacing w:line="320" w:lineRule="exact"/>
                        <w:ind w:leftChars="945" w:left="1984" w:firstLineChars="200" w:firstLine="36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ICT導入計画で</w:t>
                      </w:r>
                      <w:r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文書量</w:t>
                      </w:r>
                      <w:r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半減を</w:t>
                      </w:r>
                      <w:r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記している</w:t>
                      </w:r>
                      <w:r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場合</w:t>
                      </w:r>
                    </w:p>
                    <w:tbl>
                      <w:tblPr>
                        <w:tblStyle w:val="ab"/>
                        <w:tblW w:w="0" w:type="auto"/>
                        <w:tblInd w:w="2263" w:type="dxa"/>
                        <w:tblLook w:val="04A0" w:firstRow="1" w:lastRow="0" w:firstColumn="1" w:lastColumn="0" w:noHBand="0" w:noVBand="1"/>
                      </w:tblPr>
                      <w:tblGrid>
                        <w:gridCol w:w="3230"/>
                        <w:gridCol w:w="2299"/>
                      </w:tblGrid>
                      <w:tr w:rsidR="00F11490" w:rsidRPr="00F11490" w:rsidTr="00A65386">
                        <w:tc>
                          <w:tcPr>
                            <w:tcW w:w="3230" w:type="dxa"/>
                          </w:tcPr>
                          <w:p w:rsidR="00A65386" w:rsidRPr="00F11490" w:rsidRDefault="00A65386" w:rsidP="0076160C">
                            <w:pPr>
                              <w:spacing w:beforeLines="25" w:before="75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職員数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A65386" w:rsidRPr="00F11490" w:rsidRDefault="00A65386" w:rsidP="0076160C">
                            <w:pPr>
                              <w:spacing w:beforeLines="25" w:before="75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補助上限額</w:t>
                            </w:r>
                          </w:p>
                        </w:tc>
                      </w:tr>
                      <w:tr w:rsidR="00F11490" w:rsidRPr="00F11490" w:rsidTr="00A65386">
                        <w:tc>
                          <w:tcPr>
                            <w:tcW w:w="3230" w:type="dxa"/>
                          </w:tcPr>
                          <w:p w:rsidR="00A65386" w:rsidRPr="00F11490" w:rsidRDefault="00A65386" w:rsidP="0076160C">
                            <w:pPr>
                              <w:spacing w:beforeLines="25" w:before="75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１名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以上</w:t>
                            </w: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10名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A65386" w:rsidRPr="00F11490" w:rsidRDefault="00A65386" w:rsidP="0076160C">
                            <w:pPr>
                              <w:spacing w:beforeLines="25" w:before="75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1,000,000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F11490" w:rsidRPr="00F11490" w:rsidTr="00A65386">
                        <w:tc>
                          <w:tcPr>
                            <w:tcW w:w="3230" w:type="dxa"/>
                          </w:tcPr>
                          <w:p w:rsidR="00A65386" w:rsidRPr="00F11490" w:rsidRDefault="00A65386" w:rsidP="0076160C">
                            <w:pPr>
                              <w:spacing w:beforeLines="25" w:before="75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名以上20名以下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A65386" w:rsidRPr="00F11490" w:rsidRDefault="00A65386" w:rsidP="0076160C">
                            <w:pPr>
                              <w:spacing w:beforeLines="25" w:before="75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1,600,000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F11490" w:rsidRPr="00F11490" w:rsidTr="00A65386">
                        <w:tc>
                          <w:tcPr>
                            <w:tcW w:w="3230" w:type="dxa"/>
                          </w:tcPr>
                          <w:p w:rsidR="00A65386" w:rsidRPr="00F11490" w:rsidRDefault="00A65386" w:rsidP="0076160C">
                            <w:pPr>
                              <w:spacing w:beforeLines="25" w:before="75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21名以上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30名以下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A65386" w:rsidRPr="00F11490" w:rsidRDefault="00A65386" w:rsidP="0076160C">
                            <w:pPr>
                              <w:spacing w:beforeLines="25" w:before="75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2,000,000円</w:t>
                            </w:r>
                          </w:p>
                        </w:tc>
                      </w:tr>
                      <w:tr w:rsidR="00F11490" w:rsidRPr="00F11490" w:rsidTr="00A65386">
                        <w:tc>
                          <w:tcPr>
                            <w:tcW w:w="3230" w:type="dxa"/>
                          </w:tcPr>
                          <w:p w:rsidR="00A65386" w:rsidRPr="00F11490" w:rsidRDefault="00A65386" w:rsidP="0076160C">
                            <w:pPr>
                              <w:spacing w:beforeLines="25" w:before="75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31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名以上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A65386" w:rsidRPr="00F11490" w:rsidRDefault="00A65386" w:rsidP="0076160C">
                            <w:pPr>
                              <w:spacing w:beforeLines="25" w:before="75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49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2,600,000</w:t>
                            </w:r>
                            <w:r w:rsidRPr="00F114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FE0DAA" w:rsidRPr="00F11490" w:rsidRDefault="00C71676" w:rsidP="0076160C">
                      <w:pPr>
                        <w:spacing w:beforeLines="25" w:before="75" w:line="32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="00356C6D"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補助対象機器</w:t>
                      </w:r>
                      <w:r w:rsidR="00C61A80"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171E27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タブレット端末、スマートフォン、ソフトウェア</w:t>
                      </w:r>
                      <w:r w:rsidR="00171E27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FE0DAA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ネット</w:t>
                      </w:r>
                      <w:r w:rsidR="00FE0DAA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ワーク機器の</w:t>
                      </w:r>
                      <w:r w:rsidR="00FE0DAA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購入</w:t>
                      </w:r>
                      <w:r w:rsidR="00FE0DAA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FE0DAA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設置、</w:t>
                      </w:r>
                      <w:r w:rsidR="00171E27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クラウド</w:t>
                      </w:r>
                      <w:r w:rsidR="00171E27"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サービス</w:t>
                      </w:r>
                      <w:r w:rsidR="00171E27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:rsidR="00691E62" w:rsidRPr="00F11490" w:rsidRDefault="00171E27" w:rsidP="0076160C">
                      <w:pPr>
                        <w:spacing w:beforeLines="25" w:before="75" w:line="320" w:lineRule="exact"/>
                        <w:ind w:firstLineChars="900" w:firstLine="216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保守</w:t>
                      </w:r>
                      <w:r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・サポート</w:t>
                      </w:r>
                      <w:r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費、導入</w:t>
                      </w:r>
                      <w:r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設定、導入研修</w:t>
                      </w:r>
                      <w:r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、セキュリティ</w:t>
                      </w:r>
                      <w:r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対策に</w:t>
                      </w:r>
                      <w:r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要する</w:t>
                      </w:r>
                      <w:r w:rsidRPr="00F11490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経費</w:t>
                      </w:r>
                      <w:r w:rsidR="00A65386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</w:p>
                    <w:p w:rsidR="009714A7" w:rsidRPr="00F11490" w:rsidRDefault="00E20398" w:rsidP="0076160C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■</w:t>
                      </w:r>
                      <w:r w:rsidR="00691E62"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2"/>
                          <w:w w:val="75"/>
                          <w:kern w:val="0"/>
                          <w:sz w:val="24"/>
                          <w:szCs w:val="28"/>
                          <w:fitText w:val="1440" w:id="-1489287936"/>
                        </w:rPr>
                        <w:t>事前エントリー期</w:t>
                      </w:r>
                      <w:r w:rsidR="00691E62"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-2"/>
                          <w:w w:val="75"/>
                          <w:kern w:val="0"/>
                          <w:sz w:val="24"/>
                          <w:szCs w:val="28"/>
                          <w:fitText w:val="1440" w:id="-1489287936"/>
                        </w:rPr>
                        <w:t>間</w:t>
                      </w:r>
                      <w:r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：</w:t>
                      </w:r>
                      <w:r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令和</w:t>
                      </w:r>
                      <w:r w:rsidR="0076160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５</w:t>
                      </w:r>
                      <w:r w:rsidRPr="00F11490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年</w:t>
                      </w:r>
                      <w:r w:rsidR="0076160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８</w:t>
                      </w:r>
                      <w:r w:rsidR="008C7B27"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月</w:t>
                      </w:r>
                      <w:r w:rsidR="0076160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23</w:t>
                      </w:r>
                      <w:r w:rsidR="008C7B27" w:rsidRPr="00F11490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日</w:t>
                      </w:r>
                      <w:r w:rsidR="00FC6A5D"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～</w:t>
                      </w:r>
                      <w:r w:rsidR="008C7B27"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令和</w:t>
                      </w:r>
                      <w:r w:rsidR="0076160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５</w:t>
                      </w:r>
                      <w:r w:rsidR="008C7B27" w:rsidRPr="00F11490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年</w:t>
                      </w:r>
                      <w:r w:rsidR="0076160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９</w:t>
                      </w:r>
                      <w:r w:rsidR="00FC6A5D" w:rsidRPr="00F11490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月</w:t>
                      </w:r>
                      <w:r w:rsidR="0076160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６</w:t>
                      </w:r>
                      <w:r w:rsidR="008C7B27" w:rsidRPr="00F114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日</w:t>
                      </w:r>
                    </w:p>
                    <w:p w:rsidR="003C35B6" w:rsidRPr="00FC6A5D" w:rsidRDefault="00FC6A5D" w:rsidP="0076160C">
                      <w:pPr>
                        <w:spacing w:line="320" w:lineRule="exact"/>
                        <w:ind w:leftChars="979" w:left="2268" w:hangingChars="101" w:hanging="212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3C35B6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76160C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５</w:t>
                      </w:r>
                      <w:r w:rsidR="003C35B6" w:rsidRPr="00F11490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年4月1日以降に購入した</w:t>
                      </w:r>
                      <w:r w:rsidR="000A08E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補助対象</w:t>
                      </w:r>
                      <w:r w:rsidR="000A08E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機器</w:t>
                      </w:r>
                      <w:r w:rsidR="000A08E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8C7B2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対象経費として申請をすることが可能です</w:t>
                      </w:r>
                      <w:r w:rsidR="008C7B27">
                        <w:rPr>
                          <w:rFonts w:ascii="Meiryo UI" w:eastAsia="Meiryo UI" w:hAnsi="Meiryo UI" w:cs="Meiryo UI"/>
                          <w:szCs w:val="21"/>
                        </w:rPr>
                        <w:t>。</w:t>
                      </w:r>
                    </w:p>
                    <w:p w:rsidR="0018247A" w:rsidRPr="00FC6A5D" w:rsidRDefault="00E20398" w:rsidP="0076160C">
                      <w:pPr>
                        <w:spacing w:line="320" w:lineRule="exact"/>
                        <w:ind w:leftChars="979" w:left="2268" w:hangingChars="101" w:hanging="212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FC6A5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※</w:t>
                      </w:r>
                      <w:r w:rsidRPr="00FC6A5D">
                        <w:rPr>
                          <w:rFonts w:ascii="Meiryo UI" w:eastAsia="Meiryo UI" w:hAnsi="Meiryo UI" w:cs="Meiryo UI"/>
                          <w:szCs w:val="21"/>
                        </w:rPr>
                        <w:t>先着</w:t>
                      </w:r>
                      <w:r w:rsidRPr="00FC6A5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順では</w:t>
                      </w:r>
                      <w:r w:rsidRPr="00FC6A5D">
                        <w:rPr>
                          <w:rFonts w:ascii="Meiryo UI" w:eastAsia="Meiryo UI" w:hAnsi="Meiryo UI" w:cs="Meiryo UI"/>
                          <w:szCs w:val="21"/>
                        </w:rPr>
                        <w:t>ありません</w:t>
                      </w:r>
                      <w:r w:rsidRPr="00FC6A5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。申請</w:t>
                      </w:r>
                      <w:r w:rsidR="008C7B2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額</w:t>
                      </w:r>
                      <w:r w:rsidRPr="00FC6A5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が</w:t>
                      </w:r>
                      <w:r w:rsidR="003C35B6" w:rsidRPr="00FC6A5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予算額</w:t>
                      </w:r>
                      <w:r w:rsidRPr="00FC6A5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を</w:t>
                      </w:r>
                      <w:r w:rsidR="003C35B6" w:rsidRPr="00FC6A5D">
                        <w:rPr>
                          <w:rFonts w:ascii="Meiryo UI" w:eastAsia="Meiryo UI" w:hAnsi="Meiryo UI" w:cs="Meiryo UI"/>
                          <w:szCs w:val="21"/>
                        </w:rPr>
                        <w:t>超え</w:t>
                      </w:r>
                      <w:r w:rsidR="003C35B6" w:rsidRPr="00FC6A5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る</w:t>
                      </w:r>
                      <w:r w:rsidR="003C35B6" w:rsidRPr="00FC6A5D">
                        <w:rPr>
                          <w:rFonts w:ascii="Meiryo UI" w:eastAsia="Meiryo UI" w:hAnsi="Meiryo UI" w:cs="Meiryo UI"/>
                          <w:szCs w:val="21"/>
                        </w:rPr>
                        <w:t>場合</w:t>
                      </w:r>
                      <w:r w:rsidR="008C7B2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は</w:t>
                      </w:r>
                      <w:r w:rsidRPr="00FC6A5D">
                        <w:rPr>
                          <w:rFonts w:ascii="Meiryo UI" w:eastAsia="Meiryo UI" w:hAnsi="Meiryo UI" w:cs="Meiryo UI"/>
                          <w:szCs w:val="21"/>
                        </w:rPr>
                        <w:t>、</w:t>
                      </w:r>
                      <w:r w:rsidR="008C7B2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「</w:t>
                      </w:r>
                      <w:r w:rsidR="008C7B27">
                        <w:rPr>
                          <w:rFonts w:ascii="Meiryo UI" w:eastAsia="Meiryo UI" w:hAnsi="Meiryo UI" w:cs="Meiryo UI"/>
                          <w:szCs w:val="21"/>
                        </w:rPr>
                        <w:t>抽選」</w:t>
                      </w:r>
                      <w:r w:rsidR="000A08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を</w:t>
                      </w:r>
                      <w:r w:rsidR="008C7B27">
                        <w:rPr>
                          <w:rFonts w:ascii="Meiryo UI" w:eastAsia="Meiryo UI" w:hAnsi="Meiryo UI" w:cs="Meiryo UI"/>
                          <w:szCs w:val="21"/>
                        </w:rPr>
                        <w:t>行う</w:t>
                      </w:r>
                      <w:r w:rsidR="008C7B2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場合があります</w:t>
                      </w:r>
                      <w:r w:rsidR="008C7B27">
                        <w:rPr>
                          <w:rFonts w:ascii="Meiryo UI" w:eastAsia="Meiryo UI" w:hAnsi="Meiryo UI" w:cs="Meiryo UI"/>
                          <w:szCs w:val="21"/>
                        </w:rPr>
                        <w:t>。</w:t>
                      </w:r>
                    </w:p>
                    <w:p w:rsidR="00BA543C" w:rsidRPr="00F11490" w:rsidRDefault="005E7EFB" w:rsidP="00DD70AB">
                      <w:pPr>
                        <w:spacing w:line="16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6A4564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7154FD" w:rsidRPr="006A456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6A456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700BC6" w:rsidRPr="006A456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5F0073" w:rsidRPr="006A456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A32E7C" w:rsidRPr="006A456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2B270C" w:rsidRPr="006A456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A32E7C" w:rsidRPr="006A456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5F0073" w:rsidRPr="006A456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8247A" w:rsidRDefault="0018247A" w:rsidP="00B32437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8"/>
                        </w:rPr>
                      </w:pPr>
                    </w:p>
                    <w:p w:rsidR="0018247A" w:rsidRDefault="0018247A" w:rsidP="00B32437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8"/>
                        </w:rPr>
                      </w:pPr>
                    </w:p>
                    <w:p w:rsidR="0018247A" w:rsidRDefault="0018247A" w:rsidP="00B32437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8"/>
                        </w:rPr>
                      </w:pPr>
                    </w:p>
                    <w:p w:rsidR="0018247A" w:rsidRDefault="0018247A" w:rsidP="00B32437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8"/>
                        </w:rPr>
                      </w:pPr>
                    </w:p>
                    <w:p w:rsidR="0018247A" w:rsidRDefault="0018247A" w:rsidP="00B32437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8"/>
                        </w:rPr>
                      </w:pPr>
                    </w:p>
                    <w:p w:rsidR="0018247A" w:rsidRDefault="0018247A" w:rsidP="00B32437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8"/>
                        </w:rPr>
                      </w:pPr>
                    </w:p>
                    <w:p w:rsidR="0018247A" w:rsidRDefault="0018247A" w:rsidP="00B32437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8"/>
                        </w:rPr>
                      </w:pPr>
                    </w:p>
                    <w:p w:rsidR="0018247A" w:rsidRDefault="0018247A" w:rsidP="00B32437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8"/>
                        </w:rPr>
                      </w:pPr>
                    </w:p>
                    <w:p w:rsidR="0018247A" w:rsidRPr="00A65386" w:rsidRDefault="0018247A" w:rsidP="00B32437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8"/>
                        </w:rPr>
                      </w:pPr>
                    </w:p>
                    <w:p w:rsidR="000A08E8" w:rsidRPr="0076160C" w:rsidRDefault="0018247A" w:rsidP="0076160C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8"/>
                        </w:rPr>
                      </w:pPr>
                      <w:r w:rsidRPr="0018247A">
                        <w:rPr>
                          <w:rFonts w:ascii="Meiryo UI" w:eastAsia="Meiryo UI" w:hAnsi="Meiryo UI" w:cs="Meiryo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675CC5" wp14:editId="495ED632">
                            <wp:extent cx="3152775" cy="2295170"/>
                            <wp:effectExtent l="0" t="0" r="0" b="0"/>
                            <wp:docPr id="2" name="図 2" descr="\\G0000sv0ns501\d11268$\doc\070 居宅G\■居宅Ｇ共有\07_ICT導入支援事業\補助金交付要綱\キャプチャ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G0000sv0ns501\d11268$\doc\070 居宅G\■居宅Ｇ共有\07_ICT導入支援事業\補助金交付要綱\キャプチャ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6746" cy="231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437" w:rsidRPr="00546D05" w:rsidRDefault="00546D05" w:rsidP="0076160C">
                      <w:pPr>
                        <w:spacing w:line="400" w:lineRule="exact"/>
                        <w:ind w:firstLineChars="100" w:firstLine="240"/>
                        <w:rPr>
                          <w:rFonts w:ascii="Segoe UI Symbol" w:eastAsia="Meiryo UI" w:hAnsi="Segoe UI Symbol" w:cs="Meiryo UI"/>
                          <w:szCs w:val="21"/>
                        </w:rPr>
                      </w:pPr>
                      <w:r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150AF4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申請方法</w:t>
                      </w:r>
                      <w:r w:rsidR="00A363FF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や要件</w:t>
                      </w:r>
                      <w:r w:rsidR="00B32437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など</w:t>
                      </w:r>
                      <w:r w:rsidR="008C7B27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A363FF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詳細</w:t>
                      </w:r>
                      <w:r w:rsidR="00DA718A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FC6A5D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BA543C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大阪府</w:t>
                      </w:r>
                      <w:r w:rsidR="00BA543C" w:rsidRPr="00FC6A5D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ホームページ</w:t>
                      </w:r>
                      <w:r w:rsidR="00FC6A5D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8C7B27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て</w:t>
                      </w:r>
                      <w:r w:rsidR="00FC6A5D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掲載し</w:t>
                      </w:r>
                      <w:r w:rsidR="008C7B27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てい</w:t>
                      </w:r>
                      <w:r w:rsidR="00FC6A5D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ます</w:t>
                      </w:r>
                      <w:r w:rsidR="008C7B27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="00FC6A5D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FC6A5D" w:rsidRPr="00FC6A5D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「大阪府　ICT」で</w:t>
                      </w:r>
                      <w:r w:rsid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検索</w:t>
                      </w:r>
                      <w:r w:rsidR="00FC6A5D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）</w:t>
                      </w:r>
                      <w:r w:rsidR="00BA543C" w:rsidRPr="00FC6A5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E0DAA" w:rsidRPr="00FC6A5D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br/>
                      </w:r>
                      <w:r w:rsidR="00FE0DAA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546D05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 xml:space="preserve">　</w:t>
                      </w:r>
                      <w:r w:rsidR="00F326FC" w:rsidRPr="00F326FC">
                        <w:rPr>
                          <w:rFonts w:ascii="Meiryo UI" w:eastAsia="Meiryo UI" w:hAnsi="Meiryo UI" w:cs="Meiryo UI"/>
                          <w:szCs w:val="21"/>
                        </w:rPr>
                        <w:t>https://www.pref.osaka.lg.jp/koreishisetsu/ict3/index.html</w:t>
                      </w:r>
                    </w:p>
                  </w:txbxContent>
                </v:textbox>
              </v:rect>
            </w:pict>
          </mc:Fallback>
        </mc:AlternateContent>
      </w:r>
    </w:p>
    <w:p w:rsidR="00C319C4" w:rsidRDefault="00C319C4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C319C4" w:rsidRPr="00C319C4" w:rsidRDefault="00C319C4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622986" w:rsidRDefault="00622986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622986" w:rsidRPr="00322DC3" w:rsidRDefault="00622986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622986" w:rsidRDefault="00622986" w:rsidP="00322DC3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622986" w:rsidRDefault="00622986" w:rsidP="000A05EA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622986" w:rsidRDefault="00622986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622986" w:rsidRDefault="00622986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417233" w:rsidRDefault="00417233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417233" w:rsidRDefault="00417233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417233" w:rsidRDefault="00417233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417233" w:rsidRDefault="00417233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417233" w:rsidRDefault="00417233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0246AD" w:rsidRDefault="0076160C" w:rsidP="002316DD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1999615</wp:posOffset>
                </wp:positionV>
                <wp:extent cx="3067050" cy="1933575"/>
                <wp:effectExtent l="38100" t="19050" r="38100" b="2857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33575"/>
                        </a:xfrm>
                        <a:prstGeom prst="wedgeEllipseCallout">
                          <a:avLst>
                            <a:gd name="adj1" fmla="val -50965"/>
                            <a:gd name="adj2" fmla="val 49038"/>
                          </a:avLst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398" w:rsidRDefault="00E20398" w:rsidP="00E20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8" type="#_x0000_t63" style="position:absolute;left:0;text-align:left;margin-left:249.95pt;margin-top:157.45pt;width:241.5pt;height:15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p28wIAAAsGAAAOAAAAZHJzL2Uyb0RvYy54bWysVM1uEzEQviPxDpbv7W7+mibqpopSipCq&#10;NqJFPTteO1nktY3tZDfceiknJG7ceQuQeJoq78HY+5MIKg6IHBx7Z+abmW9+zs7LXKANMzZTMsGd&#10;4xgjJqlKM7lM8Lu7y6NTjKwjMiVCSZbgLbP4fPLyxVmhx6yrVkqkzCAAkXZc6ASvnNPjKLJ0xXJi&#10;j5VmEoRcmZw4eJpllBpSAHouom4cn0SFMqk2ijJr4etFJcSTgM85o+6Gc8scEgmG2Fw4TTgX/owm&#10;Z2S8NESvMlqHQf4hipxkEpy2UBfEEbQ22R9QeUaNsoq7Y6rySHGeURZygGw68W/Z3K6IZiEXIMfq&#10;lib7/2Dp9WZuUJYmGAolSQ4l2j0+7n5+2335/vTweffpx9PDV3TqeSq0HYP6rZ6b+mXh6pMuucn9&#10;P6SDysDttuWWlQ5R+NiLT4bxAEpAQdYZ9XqD4cCjRntzbax7zVSO/CXBBUuX7JUQmbZsRoRQaxco&#10;Jpsr6wLXaR0xSd93MOK5gNJtiEBHg3h0EtChIAdK3UOl/ijuhbwgghoSbk0MHl+qy0yI0CFCogLC&#10;7g7jOMRglchSL/V6oVnZTBgEzhPsym6d2IEWQAsJ2XoSK9rCzW0F8xBCvmUcygBEdSsHfgD2mIRS&#10;Jl2nEq1IyipXgxh+jbPGInAaAD0yhyBb7Bqg0axAGuyqGLW+N2VhflrjOvO/GbcWwbOSrjXOM6nM&#10;c5kJyKr2XOk3JFXUeJZcuShDi/a9pv+yUOkW2taoap6tppcZ9MwVsW5ODHQB9BksJXcDBxcKSqfq&#10;G0YrZT4+993rw1yBFKMCFkKC7Yc1MQwj8UbCxI06/b7fIOHRHwy78DCHksWhRK7zmYJmgL6E6MLV&#10;6zvRXLlR+T3srqn3CiIiKfhOMHWmecxctahg+1E2nQY12BqauCt5q6kH9zz7lr0r74nR9eA4mLlr&#10;1SyPursrjve63lKq6dopnjkv3PNaP2DjhFaqt6NfaYfvoLXf4ZNfAAAA//8DAFBLAwQUAAYACAAA&#10;ACEAYkbs3d0AAAALAQAADwAAAGRycy9kb3ducmV2LnhtbEyPPU/DMBCGdyT+g3WV2KiTYFV1iFMh&#10;BCwMiMDCdo3dJGp8jmK3Df+eY4LtPd2j96PaLX4UZzfHIZCBfJ2BcNQGO1Bn4PPj+XYLIiYki2Mg&#10;Z+DbRdjV11cVljZc6N2dm9QJNqFYooE+pamUMra98xjXYXLEv0OYPSY+507aGS9s7kdZZNlGehyI&#10;E3qc3GPv2mNz8pwr1Zc/2LeIr8WTekFqtJ4GY25Wy8M9iOSW9AfDb32uDjV32ocT2ShGA0przaiB&#10;u1yxYEJvCxZ7A5tcK5B1Jf9vqH8AAAD//wMAUEsBAi0AFAAGAAgAAAAhALaDOJL+AAAA4QEAABMA&#10;AAAAAAAAAAAAAAAAAAAAAFtDb250ZW50X1R5cGVzXS54bWxQSwECLQAUAAYACAAAACEAOP0h/9YA&#10;AACUAQAACwAAAAAAAAAAAAAAAAAvAQAAX3JlbHMvLnJlbHNQSwECLQAUAAYACAAAACEAv1BKdvMC&#10;AAALBgAADgAAAAAAAAAAAAAAAAAuAgAAZHJzL2Uyb0RvYy54bWxQSwECLQAUAAYACAAAACEAYkbs&#10;3d0AAAALAQAADwAAAAAAAAAAAAAAAABNBQAAZHJzL2Rvd25yZXYueG1sUEsFBgAAAAAEAAQA8wAA&#10;AFcGAAAAAA==&#10;" adj="-208,21392" filled="f" strokecolor="#1f497d [3215]" strokeweight="1pt">
                <v:textbox>
                  <w:txbxContent>
                    <w:p w:rsidR="00E20398" w:rsidRDefault="00E20398" w:rsidP="00E203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70AB" w:rsidRPr="004B578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578879" behindDoc="0" locked="0" layoutInCell="1" allowOverlap="1" wp14:anchorId="31E6B8ED" wp14:editId="7B512320">
                <wp:simplePos x="0" y="0"/>
                <wp:positionH relativeFrom="margin">
                  <wp:posOffset>-335280</wp:posOffset>
                </wp:positionH>
                <wp:positionV relativeFrom="paragraph">
                  <wp:posOffset>4731385</wp:posOffset>
                </wp:positionV>
                <wp:extent cx="7160260" cy="695960"/>
                <wp:effectExtent l="0" t="0" r="2540" b="88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260" cy="69596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079" w:rsidRPr="00E306B2" w:rsidRDefault="00021FBE" w:rsidP="004E31C5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="00823512" w:rsidRPr="00E306B2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問</w:t>
                            </w:r>
                            <w:r w:rsidR="004E31C5" w:rsidRPr="00E306B2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い</w:t>
                            </w:r>
                            <w:r w:rsidR="00823512" w:rsidRPr="00E306B2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合</w:t>
                            </w:r>
                            <w:r w:rsidR="004E31C5" w:rsidRPr="00E306B2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わ</w:t>
                            </w:r>
                            <w:r w:rsidR="00823512" w:rsidRPr="00E306B2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せ先】</w:t>
                            </w:r>
                          </w:p>
                          <w:p w:rsidR="00122A8E" w:rsidRDefault="0098060C" w:rsidP="00122A8E">
                            <w:pPr>
                              <w:spacing w:line="320" w:lineRule="exact"/>
                              <w:ind w:leftChars="100" w:left="490" w:hangingChars="100" w:hanging="28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0E75D1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8"/>
                                <w:szCs w:val="28"/>
                              </w:rPr>
                              <w:t>大阪府福祉部高齢介護室</w:t>
                            </w:r>
                            <w:r w:rsidR="006F057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218E1" w:rsidRPr="000E75D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介護</w:t>
                            </w:r>
                            <w:r w:rsidR="00D31AF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事業</w:t>
                            </w:r>
                            <w:r w:rsidR="00D31AF9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者</w:t>
                            </w:r>
                            <w:r w:rsidR="007218E1" w:rsidRPr="000E75D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課</w:t>
                            </w:r>
                            <w:r w:rsidR="006F057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71E27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居宅</w:t>
                            </w:r>
                            <w:r w:rsidR="007218E1" w:rsidRPr="000E75D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グループ</w:t>
                            </w:r>
                            <w:r w:rsidR="00A50EF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B53B8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06-6944-7095</w:t>
                            </w:r>
                            <w:r w:rsidR="00D31AF9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(</w:t>
                            </w:r>
                            <w:r w:rsidR="00122A8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直通</w:t>
                            </w:r>
                            <w:r w:rsidR="00D31AF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6B8ED" id="正方形/長方形 4" o:spid="_x0000_s1028" style="position:absolute;left:0;text-align:left;margin-left:-26.4pt;margin-top:372.55pt;width:563.8pt;height:54.8pt;z-index:251578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HvlAIAAE8FAAAOAAAAZHJzL2Uyb0RvYy54bWysVM1uEzEQviPxDpbvdLMhTWnUTRW1KkKq&#10;2ooW9ex47WaF7TG2k93wHvQB4MwZceBxqMRbMPZuNlGpOCAuu2PP983/+Oi40YqshPMVmILmewNK&#10;hOFQVuauoO9uzl68osQHZkqmwIiCroWnx9Pnz45qOxFDWIAqhSNoxPhJbQu6CMFOsszzhdDM74EV&#10;BpUSnGYBj+4uKx2r0bpW2XAwGGc1uNI64MJ7vD1tlXSa7EspeLiU0otAVEExtpC+Ln3n8ZtNj9jk&#10;zjG7qHgXBvuHKDSrDDrtTZ2ywMjSVX+Y0hV34EGGPQ46AykrLlIOmE0+eJTN9YJZkXLB4njbl8n/&#10;P7P8YnXlSFUWdESJYRpb9PD1y8P9958/Pme/Pn1rJTKKhaqtnyD+2l657uRRjFk30un4x3xIk4q7&#10;7osrmkA4Xh7k48FwjD3gqBsf7h+ijGayLds6H14L0CQKBXXYvFRTtjr3oYVuINGZMqRGSy/3Bwll&#10;4KxSqoUpg4ZjuG2ASQprJVraWyExYwxpmIhp1sSJcmTFcEoY58KEcRebMoiONInGe2L+FFGFvCN1&#10;2EgTaQZ7YhvqXz32jOQVTOjJujLgnvJcvu89t/hN9m3OMf3QzJvU5mGMMd7MoVxj6x20O+EtP6uw&#10;7ufMhyvmcAmwVbjY4RI/UgGWGjqJkgW4j0/dRzzOJmopqXGpCuo/LJkTlKg3Bqf2MB+N4hamw2j/&#10;YIgHt6uZ72rMUp8AdiTHJ8TyJEZ8UBtROtC3uP+z6BVVzHD0XVAe3OZwEtplxxeEi9kswXDzLAvn&#10;5tryaDzWOc7VTXPLnO2GL+DYXsBmAdnk0Qy22Mg0MFsGkFUa0G1duw7g1qYR716Y+CzsnhNq+w5O&#10;fwMAAP//AwBQSwMEFAAGAAgAAAAhAIr5DzDiAAAADAEAAA8AAABkcnMvZG93bnJldi54bWxMj0FL&#10;w0AQhe+C/2EZwVu7aUhMiZmUKAhKwWIVwds0u02C2dmQ3Tbx37s96XHePN77XrGZTS/OenSdZYTV&#10;MgKhubaq4wbh4/1psQbhPLGi3rJG+NEONuX1VUG5shO/6fPeNyKEsMsJofV+yKV0dasNuaUdNIff&#10;0Y6GfDjHRqqRphBuehlH0Z001HFoaGnQj62uv/cng/DwuuVmyzI+7uhTVS9fzfNkKsTbm7m6B+H1&#10;7P/McMEP6FAGpoM9sXKiR1ikcUD3CFmSrkBcHFGWBOmAsE6TDGRZyP8jyl8AAAD//wMAUEsBAi0A&#10;FAAGAAgAAAAhALaDOJL+AAAA4QEAABMAAAAAAAAAAAAAAAAAAAAAAFtDb250ZW50X1R5cGVzXS54&#10;bWxQSwECLQAUAAYACAAAACEAOP0h/9YAAACUAQAACwAAAAAAAAAAAAAAAAAvAQAAX3JlbHMvLnJl&#10;bHNQSwECLQAUAAYACAAAACEAkkIh75QCAABPBQAADgAAAAAAAAAAAAAAAAAuAgAAZHJzL2Uyb0Rv&#10;Yy54bWxQSwECLQAUAAYACAAAACEAivkPMOIAAAAMAQAADwAAAAAAAAAAAAAAAADuBAAAZHJzL2Rv&#10;d25yZXYueG1sUEsFBgAAAAAEAAQA8wAAAP0FAAAAAA==&#10;" fillcolor="white [3201]" stroked="f" strokeweight=".5pt">
                <v:textbox>
                  <w:txbxContent>
                    <w:p w:rsidR="00861079" w:rsidRPr="00E306B2" w:rsidRDefault="00021FBE" w:rsidP="004E31C5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b/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kern w:val="0"/>
                          <w:sz w:val="28"/>
                          <w:szCs w:val="28"/>
                        </w:rPr>
                        <w:t>【</w:t>
                      </w:r>
                      <w:r w:rsidR="00823512" w:rsidRPr="00E306B2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kern w:val="0"/>
                          <w:sz w:val="28"/>
                          <w:szCs w:val="28"/>
                        </w:rPr>
                        <w:t>問</w:t>
                      </w:r>
                      <w:r w:rsidR="004E31C5" w:rsidRPr="00E306B2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kern w:val="0"/>
                          <w:sz w:val="28"/>
                          <w:szCs w:val="28"/>
                        </w:rPr>
                        <w:t>い</w:t>
                      </w:r>
                      <w:r w:rsidR="00823512" w:rsidRPr="00E306B2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kern w:val="0"/>
                          <w:sz w:val="28"/>
                          <w:szCs w:val="28"/>
                        </w:rPr>
                        <w:t>合</w:t>
                      </w:r>
                      <w:r w:rsidR="004E31C5" w:rsidRPr="00E306B2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kern w:val="0"/>
                          <w:sz w:val="28"/>
                          <w:szCs w:val="28"/>
                        </w:rPr>
                        <w:t>わ</w:t>
                      </w:r>
                      <w:r w:rsidR="00823512" w:rsidRPr="00E306B2"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kern w:val="0"/>
                          <w:sz w:val="28"/>
                          <w:szCs w:val="28"/>
                        </w:rPr>
                        <w:t>せ先】</w:t>
                      </w:r>
                    </w:p>
                    <w:p w:rsidR="00122A8E" w:rsidRDefault="0098060C" w:rsidP="00122A8E">
                      <w:pPr>
                        <w:spacing w:line="320" w:lineRule="exact"/>
                        <w:ind w:leftChars="100" w:left="490" w:hangingChars="100" w:hanging="28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0E75D1">
                        <w:rPr>
                          <w:rFonts w:ascii="Meiryo UI" w:eastAsia="Meiryo UI" w:hAnsi="Meiryo UI" w:cs="Meiryo UI" w:hint="eastAsia"/>
                          <w:kern w:val="0"/>
                          <w:sz w:val="28"/>
                          <w:szCs w:val="28"/>
                        </w:rPr>
                        <w:t>大阪府福祉部高齢介護室</w:t>
                      </w:r>
                      <w:r w:rsidR="006F057B">
                        <w:rPr>
                          <w:rFonts w:ascii="Meiryo UI" w:eastAsia="Meiryo UI" w:hAnsi="Meiryo UI" w:cs="Meiryo UI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7218E1" w:rsidRPr="000E75D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介護</w:t>
                      </w:r>
                      <w:r w:rsidR="00D31AF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事業</w:t>
                      </w:r>
                      <w:r w:rsidR="00D31AF9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者</w:t>
                      </w:r>
                      <w:r w:rsidR="007218E1" w:rsidRPr="000E75D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課</w:t>
                      </w:r>
                      <w:r w:rsidR="006F057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171E27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居宅</w:t>
                      </w:r>
                      <w:r w:rsidR="007218E1" w:rsidRPr="000E75D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グループ</w:t>
                      </w:r>
                      <w:r w:rsidR="00A50EF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="003B53B8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06-6944-7095</w:t>
                      </w:r>
                      <w:bookmarkStart w:id="1" w:name="_GoBack"/>
                      <w:bookmarkEnd w:id="1"/>
                      <w:r w:rsidR="00D31AF9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(</w:t>
                      </w:r>
                      <w:r w:rsidR="00122A8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直通</w:t>
                      </w:r>
                      <w:r w:rsidR="00D31AF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1490" w:rsidRPr="006146A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0D71F9" wp14:editId="58DA1CD8">
                <wp:simplePos x="0" y="0"/>
                <wp:positionH relativeFrom="margin">
                  <wp:posOffset>2540</wp:posOffset>
                </wp:positionH>
                <wp:positionV relativeFrom="paragraph">
                  <wp:posOffset>4109720</wp:posOffset>
                </wp:positionV>
                <wp:extent cx="6048375" cy="273685"/>
                <wp:effectExtent l="0" t="0" r="0" b="0"/>
                <wp:wrapNone/>
                <wp:docPr id="206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6A7" w:rsidRPr="003C00AC" w:rsidRDefault="0021644C" w:rsidP="006146A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3C00AC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参考</w:t>
                            </w:r>
                            <w:r w:rsidR="006146A7" w:rsidRPr="003C00AC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ｲﾗｽﾄ</w:t>
                            </w:r>
                            <w:r w:rsidR="00F14FB1" w:rsidRPr="003C00AC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：</w:t>
                            </w:r>
                            <w:r w:rsidR="006146A7" w:rsidRPr="003C00AC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｢</w:t>
                            </w:r>
                            <w:r w:rsidR="00E20398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居宅</w:t>
                            </w:r>
                            <w:r w:rsidR="00E20398">
                              <w:rPr>
                                <w:rFonts w:ascii="HGSｺﾞｼｯｸM" w:eastAsia="HGSｺﾞｼｯｸM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サービス事業所</w:t>
                            </w:r>
                            <w:r w:rsidR="00E20398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におけるＩＣＴ機器</w:t>
                            </w:r>
                            <w:r w:rsidR="00E20398">
                              <w:rPr>
                                <w:rFonts w:ascii="HGSｺﾞｼｯｸM" w:eastAsia="HGSｺﾞｼｯｸM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</w:t>
                            </w:r>
                            <w:r w:rsidR="00E20398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ソフトウェア</w:t>
                            </w:r>
                            <w:r w:rsidR="00E20398">
                              <w:rPr>
                                <w:rFonts w:ascii="HGSｺﾞｼｯｸM" w:eastAsia="HGSｺﾞｼｯｸM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 w:rsidR="00E20398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導入</w:t>
                            </w:r>
                            <w:r w:rsidR="00E20398">
                              <w:rPr>
                                <w:rFonts w:ascii="HGSｺﾞｼｯｸM" w:eastAsia="HGSｺﾞｼｯｸM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E20398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関する</w:t>
                            </w:r>
                            <w:r w:rsidR="00E20398">
                              <w:rPr>
                                <w:rFonts w:ascii="HGSｺﾞｼｯｸM" w:eastAsia="HGSｺﾞｼｯｸM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手引き</w:t>
                            </w:r>
                            <w:r w:rsidR="00E20398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厚生労働省</w:t>
                            </w:r>
                            <w:r w:rsidR="006146A7" w:rsidRPr="003C00AC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」</w:t>
                            </w:r>
                            <w:r w:rsidR="00624D21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D71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0" type="#_x0000_t202" style="position:absolute;left:0;text-align:left;margin-left:.2pt;margin-top:323.6pt;width:476.25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OOpAIAAGgFAAAOAAAAZHJzL2Uyb0RvYy54bWysVEtu2zAQ3RfoHQjuFX0s25IQuUgsq5v0&#10;A6Q9AC1RFlGJVEnGclB0EwNFD9ErFF33PLpIh/QnToICRVstCJGceTNv5nHOX2zaBq2pVEzwFPtn&#10;HkaUF6JkfJXi9+9yJ8JIacJL0ghOU3xLFX4xe/7svO8SGohaNCWVCEC4SvouxbXWXeK6qqhpS9SZ&#10;6CiHy0rIlmjYypVbStIDetu4gedN3F7IspOioErBaba7xDOLX1W00G+qSlGNmhRDbtqu0q5Ls7qz&#10;c5KsJOlqVuzTIH+RRUsYh6BHqIxogm4kewLVskIKJSp9VojWFVXFCmo5ABvfe8TmuiYdtVygOKo7&#10;lkn9P9ji9fqtRKxMceBNoFectNClYftluPs+3P0ctl/RsP02bLfD3Q/YoyAyJes7lYDndQe+enMp&#10;NtB6S191V6L4oBAX85rwFb2QUvQ1JSWk7BtP98R1h6MMyLJ/JUoITG60sECbSramnlAhBOjQuttj&#10;u+hGowIOJ14YjaZjjAq4C6ajSTS2IUhy8O6k0i+paJH5SbEEOVh0sr5S2mRDkoOJCcZFzprGSqLh&#10;Dw7AcHcCscHV3JksbIc/xV68iBZR6ITBZOGEXpY5F/k8dCa5Px1no2w+z/zPJq4fJjUrS8pNmIPa&#10;/PDPurnX/U4nR70p0bDSwJmUlFwt541EawJqz+23L8iJmfswDVsE4PKIkh+E3mUQO/kkmjphHo6d&#10;eOpFjufHlzHUPQ6z/CGlK8bpv1NCfYrjcTDeiem33Dz7PeVGkpZpmCcNa1McHY1IYiS44KVtrSas&#10;2f2flMKkf18KaPeh0VawRqM7terNcmOfy8hEN2JeivIWFNzDDEmx+nhDpHmyRkwXIOaKWZ3dG+6f&#10;ADxnG24/esy8ON1bq/sBOfsFAAD//wMAUEsDBBQABgAIAAAAIQBQx2gA3QAAAAgBAAAPAAAAZHJz&#10;L2Rvd25yZXYueG1sTI/BTsMwEETvSP0Ha5G4UZuQtiSNUyEQVxCFIvXmxtskaryOYrcJf89yguPs&#10;jGbeFpvJdeKCQ2g9abibKxBIlbct1Ro+P15uH0CEaMiazhNq+MYAm3J2VZjc+pHe8bKNteASCrnR&#10;0MTY51KGqkFnwtz3SOwd/eBMZDnU0g5m5HLXyUSppXSmJV5oTI9PDVan7dlp2L0e91+pequf3aIf&#10;/aQkuUxqfXM9Pa5BRJziXxh+8RkdSmY6+DPZIDoNKec0LNNVAoLtbJFkIA58ydQ9yLKQ/x8ofwAA&#10;AP//AwBQSwECLQAUAAYACAAAACEAtoM4kv4AAADhAQAAEwAAAAAAAAAAAAAAAAAAAAAAW0NvbnRl&#10;bnRfVHlwZXNdLnhtbFBLAQItABQABgAIAAAAIQA4/SH/1gAAAJQBAAALAAAAAAAAAAAAAAAAAC8B&#10;AABfcmVscy8ucmVsc1BLAQItABQABgAIAAAAIQCOs4OOpAIAAGgFAAAOAAAAAAAAAAAAAAAAAC4C&#10;AABkcnMvZTJvRG9jLnhtbFBLAQItABQABgAIAAAAIQBQx2gA3QAAAAgBAAAPAAAAAAAAAAAAAAAA&#10;AP4EAABkcnMvZG93bnJldi54bWxQSwUGAAAAAAQABADzAAAACAYAAAAA&#10;" filled="f" stroked="f">
                <v:textbox>
                  <w:txbxContent>
                    <w:p w:rsidR="006146A7" w:rsidRPr="003C00AC" w:rsidRDefault="0021644C" w:rsidP="006146A7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3C00AC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参考</w:t>
                      </w:r>
                      <w:r w:rsidR="006146A7" w:rsidRPr="003C00AC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ｲﾗｽﾄ</w:t>
                      </w:r>
                      <w:r w:rsidR="00F14FB1" w:rsidRPr="003C00AC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：</w:t>
                      </w:r>
                      <w:r w:rsidR="006146A7" w:rsidRPr="003C00AC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｢</w:t>
                      </w:r>
                      <w:r w:rsidR="00E20398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居宅</w:t>
                      </w:r>
                      <w:r w:rsidR="00E20398">
                        <w:rPr>
                          <w:rFonts w:ascii="HGSｺﾞｼｯｸM" w:eastAsia="HGSｺﾞｼｯｸM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サービス事業所</w:t>
                      </w:r>
                      <w:r w:rsidR="00E20398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におけるＩＣＴ機器</w:t>
                      </w:r>
                      <w:r w:rsidR="00E20398">
                        <w:rPr>
                          <w:rFonts w:ascii="HGSｺﾞｼｯｸM" w:eastAsia="HGSｺﾞｼｯｸM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</w:t>
                      </w:r>
                      <w:r w:rsidR="00E20398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ソフトウェア</w:t>
                      </w:r>
                      <w:r w:rsidR="00E20398">
                        <w:rPr>
                          <w:rFonts w:ascii="HGSｺﾞｼｯｸM" w:eastAsia="HGSｺﾞｼｯｸM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の</w:t>
                      </w:r>
                      <w:r w:rsidR="00E20398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導入</w:t>
                      </w:r>
                      <w:r w:rsidR="00E20398">
                        <w:rPr>
                          <w:rFonts w:ascii="HGSｺﾞｼｯｸM" w:eastAsia="HGSｺﾞｼｯｸM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E20398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関する</w:t>
                      </w:r>
                      <w:r w:rsidR="00E20398">
                        <w:rPr>
                          <w:rFonts w:ascii="HGSｺﾞｼｯｸM" w:eastAsia="HGSｺﾞｼｯｸM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手引き</w:t>
                      </w:r>
                      <w:r w:rsidR="00E20398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厚生労働省</w:t>
                      </w:r>
                      <w:r w:rsidR="006146A7" w:rsidRPr="003C00AC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」</w:t>
                      </w:r>
                      <w:r w:rsidR="00624D21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04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2174240</wp:posOffset>
                </wp:positionV>
                <wp:extent cx="2495550" cy="194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47A" w:rsidRPr="00E20398" w:rsidRDefault="0018247A" w:rsidP="0018247A">
                            <w:pPr>
                              <w:spacing w:beforeLines="25" w:before="75" w:line="24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ＩＣＴを導入</w:t>
                            </w:r>
                            <w:r w:rsidRPr="00E20398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する</w:t>
                            </w:r>
                            <w:r w:rsidRP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ことにより、業務の</w:t>
                            </w:r>
                            <w:r w:rsidRPr="00E20398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効率化、</w:t>
                            </w:r>
                            <w:r w:rsidRP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生産性の向上に取組んでみませんか？</w:t>
                            </w:r>
                          </w:p>
                          <w:p w:rsidR="0018247A" w:rsidRPr="00E20398" w:rsidRDefault="00FE0DAA" w:rsidP="0018247A">
                            <w:pPr>
                              <w:spacing w:beforeLines="25" w:before="75" w:line="24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介護記録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請求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業務等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18247A" w:rsidRP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割く時間を短縮</w:t>
                            </w:r>
                            <w:r w:rsidR="0018247A" w:rsidRPr="00E20398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する</w:t>
                            </w:r>
                            <w:r w:rsidR="0018247A" w:rsidRP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ことにより、利用者</w:t>
                            </w:r>
                            <w:r w:rsidR="0018247A" w:rsidRPr="00E20398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へ</w:t>
                            </w:r>
                            <w:r w:rsidR="0018247A" w:rsidRP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より質</w:t>
                            </w:r>
                            <w:r w:rsidR="0018247A" w:rsidRPr="00E20398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の</w:t>
                            </w:r>
                            <w:r w:rsidR="0018247A" w:rsidRP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高い</w:t>
                            </w:r>
                            <w:r w:rsidR="0018247A" w:rsidRPr="00E20398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ケアを</w:t>
                            </w:r>
                            <w:r w:rsidR="0018247A" w:rsidRP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行う</w:t>
                            </w:r>
                            <w:r w:rsid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時間</w:t>
                            </w:r>
                            <w:r w:rsidR="00E20398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も</w:t>
                            </w:r>
                            <w:r w:rsid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確保</w:t>
                            </w:r>
                            <w:r w:rsidR="00E20398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できます</w:t>
                            </w:r>
                            <w:r w:rsid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8247A" w:rsidRPr="00E20398" w:rsidRDefault="0018247A" w:rsidP="0018247A">
                            <w:pPr>
                              <w:spacing w:beforeLines="25" w:before="75" w:line="24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ぜひＩＣＴ導入</w:t>
                            </w:r>
                            <w:r w:rsidRPr="00E20398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支援事業</w:t>
                            </w:r>
                            <w:r w:rsidRP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補助金</w:t>
                            </w:r>
                            <w:r w:rsid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の活用をご検討</w:t>
                            </w:r>
                            <w:r w:rsidR="00E20398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E203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67.75pt;margin-top:171.2pt;width:196.5pt;height:153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ucYwIAAJIEAAAOAAAAZHJzL2Uyb0RvYy54bWysVE1uEzEU3iNxB8t7OkmaFBp1UoVWRUgV&#10;rdSirh2PpxnJ42dsJzNl2UiIQ3AFxJrzzEX47EnaUlghNh4/v//ve2+Ojttas7VyviKT8+HegDNl&#10;JBWVuc35x+uzV28480GYQmgyKud3yvPj2csXR42dqhEtSRfKMQQxftrYnC9DsNMs83KpauH3yCoD&#10;ZUmuFgGiu80KJxpEr3U2GgwOsoZcYR1J5T1eT3sln6X4ZalkuChLrwLTOUdtIZ0unYt4ZrMjMb11&#10;wi4ruS1D/EMVtagMkj6EOhVBsJWr/ghVV9KRpzLsSaozKstKqtQDuhkOnnVztRRWpV4AjrcPMPn/&#10;F1Z+WF86VhU5P+DMiBoUdZsv3f337v5nt/nKus23brPp7n9AZgcRrsb6KbyuLPxC+5Za0L5793iM&#10;KLSlq+MX/THoAfzdA9iqDUzicTQ+nEwmUEnohofj/eEg0ZE9ulvnwztFNYuXnDuwmUAW63MfUApM&#10;dyYxmyddFWeV1kmIE6ROtGNrAe51SEXC4zcrbViD1vdRR3QyFN37yNogQWy2byreQrtoE1b7u4YX&#10;VNwBB0f9YHkrzyrUei58uBQOk4T+sB3hAkepCbloe+NsSe7z396jPQiGlrMGk5lz/2klnOJMvzeg&#10;/nA4HsdRTsJ48noEwT3VLJ5qzKo+IQAwxB5ama7RPujdtXRU32CJ5jErVMJI5M552F1PQr8vWEKp&#10;5vNkhOG1IpybKytj6IhdZOK6vRHObukKYPoD7WZYTJ+x1tv2qM9XgcoqURpx7lHdwo/BT0xvlzRu&#10;1lM5WT3+Sma/AAAA//8DAFBLAwQUAAYACAAAACEAd2pbrOIAAAALAQAADwAAAGRycy9kb3ducmV2&#10;LnhtbEyPy07EMAxF90j8Q2QkNohJ6WMope4IIR4SO6Y8xC7ThLaicaom0yl/j1nB0vbR9bnlZrGD&#10;mM3ke0cIF6sIhKHG6Z5ahJf6/jwH4YMirQZHBuHbeNhUx0elKrQ70LOZt6EVHEK+UAhdCGMhpW86&#10;Y5VfudEQ3z7dZFXgcWqlntSBw+0g4yhaS6t64g+dGs1tZ5qv7d4ifJy1709+eXg9JFky3j3O9eWb&#10;rhFPT5abaxDBLOEPhl99VoeKnXZuT9qLASFLsoxRhCSNUxBMXMU5b3YI6zRPQVal/N+h+gEAAP//&#10;AwBQSwECLQAUAAYACAAAACEAtoM4kv4AAADhAQAAEwAAAAAAAAAAAAAAAAAAAAAAW0NvbnRlbnRf&#10;VHlwZXNdLnhtbFBLAQItABQABgAIAAAAIQA4/SH/1gAAAJQBAAALAAAAAAAAAAAAAAAAAC8BAABf&#10;cmVscy8ucmVsc1BLAQItABQABgAIAAAAIQAYgyucYwIAAJIEAAAOAAAAAAAAAAAAAAAAAC4CAABk&#10;cnMvZTJvRG9jLnhtbFBLAQItABQABgAIAAAAIQB3alus4gAAAAsBAAAPAAAAAAAAAAAAAAAAAL0E&#10;AABkcnMvZG93bnJldi54bWxQSwUGAAAAAAQABADzAAAAzAUAAAAA&#10;" fillcolor="white [3201]" stroked="f" strokeweight=".5pt">
                <v:textbox>
                  <w:txbxContent>
                    <w:p w:rsidR="0018247A" w:rsidRPr="00E20398" w:rsidRDefault="0018247A" w:rsidP="0018247A">
                      <w:pPr>
                        <w:spacing w:beforeLines="25" w:before="75" w:line="24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ＩＣＴを導入</w:t>
                      </w:r>
                      <w:r w:rsidRPr="00E20398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する</w:t>
                      </w:r>
                      <w:r w:rsidRP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ことにより、業務の</w:t>
                      </w:r>
                      <w:r w:rsidRPr="00E20398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効率化、</w:t>
                      </w:r>
                      <w:r w:rsidRP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生産性の向上に取組んでみませんか？</w:t>
                      </w:r>
                    </w:p>
                    <w:p w:rsidR="0018247A" w:rsidRPr="00E20398" w:rsidRDefault="00FE0DAA" w:rsidP="0018247A">
                      <w:pPr>
                        <w:spacing w:beforeLines="25" w:before="75" w:line="24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介護記録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請求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業務等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に</w:t>
                      </w:r>
                      <w:r w:rsidR="0018247A" w:rsidRP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割く時間を短縮</w:t>
                      </w:r>
                      <w:r w:rsidR="0018247A" w:rsidRPr="00E20398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する</w:t>
                      </w:r>
                      <w:r w:rsidR="0018247A" w:rsidRP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ことにより、利用者</w:t>
                      </w:r>
                      <w:r w:rsidR="0018247A" w:rsidRPr="00E20398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へ</w:t>
                      </w:r>
                      <w:r w:rsidR="0018247A" w:rsidRP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より質</w:t>
                      </w:r>
                      <w:r w:rsidR="0018247A" w:rsidRPr="00E20398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の</w:t>
                      </w:r>
                      <w:r w:rsidR="0018247A" w:rsidRP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高い</w:t>
                      </w:r>
                      <w:r w:rsidR="0018247A" w:rsidRPr="00E20398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ケアを</w:t>
                      </w:r>
                      <w:r w:rsidR="0018247A" w:rsidRP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行う</w:t>
                      </w:r>
                      <w:r w:rsid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時間</w:t>
                      </w:r>
                      <w:r w:rsidR="00E20398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も</w:t>
                      </w:r>
                      <w:r w:rsid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確保</w:t>
                      </w:r>
                      <w:r w:rsidR="00E20398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できます</w:t>
                      </w:r>
                      <w:r w:rsid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。</w:t>
                      </w:r>
                    </w:p>
                    <w:p w:rsidR="0018247A" w:rsidRPr="00E20398" w:rsidRDefault="0018247A" w:rsidP="0018247A">
                      <w:pPr>
                        <w:spacing w:beforeLines="25" w:before="75" w:line="24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ぜひＩＣＴ導入</w:t>
                      </w:r>
                      <w:r w:rsidRPr="00E20398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支援事業</w:t>
                      </w:r>
                      <w:r w:rsidRP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補助金</w:t>
                      </w:r>
                      <w:r w:rsid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の活用をご検討</w:t>
                      </w:r>
                      <w:r w:rsidR="00E20398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ください</w:t>
                      </w:r>
                      <w:r w:rsidR="00E203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6AD" w:rsidSect="00DA2AD4">
      <w:pgSz w:w="11906" w:h="16838" w:code="9"/>
      <w:pgMar w:top="851" w:right="851" w:bottom="284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E4" w:rsidRDefault="00E10FE4" w:rsidP="00F713AD">
      <w:r>
        <w:separator/>
      </w:r>
    </w:p>
  </w:endnote>
  <w:endnote w:type="continuationSeparator" w:id="0">
    <w:p w:rsidR="00E10FE4" w:rsidRDefault="00E10FE4" w:rsidP="00F7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E4" w:rsidRDefault="00E10FE4" w:rsidP="00F713AD">
      <w:r>
        <w:separator/>
      </w:r>
    </w:p>
  </w:footnote>
  <w:footnote w:type="continuationSeparator" w:id="0">
    <w:p w:rsidR="00E10FE4" w:rsidRDefault="00E10FE4" w:rsidP="00F7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0DBE"/>
    <w:multiLevelType w:val="hybridMultilevel"/>
    <w:tmpl w:val="B6289878"/>
    <w:lvl w:ilvl="0" w:tplc="7A6E4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F0622"/>
    <w:multiLevelType w:val="hybridMultilevel"/>
    <w:tmpl w:val="9D6CBD04"/>
    <w:lvl w:ilvl="0" w:tplc="FE76B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C416C6"/>
    <w:multiLevelType w:val="hybridMultilevel"/>
    <w:tmpl w:val="A56C9640"/>
    <w:lvl w:ilvl="0" w:tplc="E25EF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641530"/>
    <w:multiLevelType w:val="hybridMultilevel"/>
    <w:tmpl w:val="5EA089EA"/>
    <w:lvl w:ilvl="0" w:tplc="A51CAF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B0BF0"/>
    <w:multiLevelType w:val="hybridMultilevel"/>
    <w:tmpl w:val="23365036"/>
    <w:lvl w:ilvl="0" w:tplc="B14C480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D6120E"/>
    <w:multiLevelType w:val="hybridMultilevel"/>
    <w:tmpl w:val="AFACD64A"/>
    <w:lvl w:ilvl="0" w:tplc="FC0C0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51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EA"/>
    <w:rsid w:val="00005501"/>
    <w:rsid w:val="000108E0"/>
    <w:rsid w:val="000141E4"/>
    <w:rsid w:val="0001510C"/>
    <w:rsid w:val="00020711"/>
    <w:rsid w:val="00021FBE"/>
    <w:rsid w:val="000246AD"/>
    <w:rsid w:val="00030783"/>
    <w:rsid w:val="000377C3"/>
    <w:rsid w:val="00037EB1"/>
    <w:rsid w:val="00040E18"/>
    <w:rsid w:val="00046EE8"/>
    <w:rsid w:val="00047E15"/>
    <w:rsid w:val="00052856"/>
    <w:rsid w:val="0006034E"/>
    <w:rsid w:val="00064F46"/>
    <w:rsid w:val="000725AA"/>
    <w:rsid w:val="0007381D"/>
    <w:rsid w:val="00073B61"/>
    <w:rsid w:val="00073F4D"/>
    <w:rsid w:val="000750A8"/>
    <w:rsid w:val="00086E92"/>
    <w:rsid w:val="00087123"/>
    <w:rsid w:val="00091C81"/>
    <w:rsid w:val="000926A9"/>
    <w:rsid w:val="00094B1A"/>
    <w:rsid w:val="00097EBC"/>
    <w:rsid w:val="000A05EA"/>
    <w:rsid w:val="000A08E8"/>
    <w:rsid w:val="000A2270"/>
    <w:rsid w:val="000A4E2B"/>
    <w:rsid w:val="000B58F8"/>
    <w:rsid w:val="000D11A0"/>
    <w:rsid w:val="000D23AC"/>
    <w:rsid w:val="000D7679"/>
    <w:rsid w:val="000E0E01"/>
    <w:rsid w:val="000E5572"/>
    <w:rsid w:val="000E75D1"/>
    <w:rsid w:val="000F2302"/>
    <w:rsid w:val="000F2BD1"/>
    <w:rsid w:val="000F7850"/>
    <w:rsid w:val="00100920"/>
    <w:rsid w:val="00104130"/>
    <w:rsid w:val="00111FEA"/>
    <w:rsid w:val="001149A6"/>
    <w:rsid w:val="0011541F"/>
    <w:rsid w:val="00121177"/>
    <w:rsid w:val="00122602"/>
    <w:rsid w:val="00122A8E"/>
    <w:rsid w:val="0012309B"/>
    <w:rsid w:val="00130F6D"/>
    <w:rsid w:val="0013571A"/>
    <w:rsid w:val="00150AF4"/>
    <w:rsid w:val="00152615"/>
    <w:rsid w:val="00170F27"/>
    <w:rsid w:val="00171B82"/>
    <w:rsid w:val="00171E27"/>
    <w:rsid w:val="0017337C"/>
    <w:rsid w:val="0018247A"/>
    <w:rsid w:val="00194E6F"/>
    <w:rsid w:val="001A042C"/>
    <w:rsid w:val="001B3A71"/>
    <w:rsid w:val="001B586C"/>
    <w:rsid w:val="001B7B0E"/>
    <w:rsid w:val="001C6F9A"/>
    <w:rsid w:val="001D1017"/>
    <w:rsid w:val="001E4143"/>
    <w:rsid w:val="001F5CDF"/>
    <w:rsid w:val="001F75B5"/>
    <w:rsid w:val="00202FB6"/>
    <w:rsid w:val="0020630A"/>
    <w:rsid w:val="00207ABB"/>
    <w:rsid w:val="0021644C"/>
    <w:rsid w:val="0022291C"/>
    <w:rsid w:val="002316DD"/>
    <w:rsid w:val="002318F2"/>
    <w:rsid w:val="00231F7F"/>
    <w:rsid w:val="0023209C"/>
    <w:rsid w:val="00236A4E"/>
    <w:rsid w:val="00236D88"/>
    <w:rsid w:val="0024033E"/>
    <w:rsid w:val="00250387"/>
    <w:rsid w:val="0025053E"/>
    <w:rsid w:val="00255C0A"/>
    <w:rsid w:val="0025637C"/>
    <w:rsid w:val="00267181"/>
    <w:rsid w:val="00280CC0"/>
    <w:rsid w:val="00290009"/>
    <w:rsid w:val="00291231"/>
    <w:rsid w:val="00293B26"/>
    <w:rsid w:val="00293D4A"/>
    <w:rsid w:val="002B270C"/>
    <w:rsid w:val="002B495F"/>
    <w:rsid w:val="002C4C74"/>
    <w:rsid w:val="002F7B9D"/>
    <w:rsid w:val="003012A9"/>
    <w:rsid w:val="00310DDB"/>
    <w:rsid w:val="00315B3E"/>
    <w:rsid w:val="00320257"/>
    <w:rsid w:val="00321FA7"/>
    <w:rsid w:val="00322DC3"/>
    <w:rsid w:val="003231A5"/>
    <w:rsid w:val="003238F0"/>
    <w:rsid w:val="00323C91"/>
    <w:rsid w:val="00332BAE"/>
    <w:rsid w:val="0033405A"/>
    <w:rsid w:val="0033569F"/>
    <w:rsid w:val="00341710"/>
    <w:rsid w:val="00345CBE"/>
    <w:rsid w:val="00352598"/>
    <w:rsid w:val="00356C6D"/>
    <w:rsid w:val="00375EEC"/>
    <w:rsid w:val="00381EE4"/>
    <w:rsid w:val="003905F8"/>
    <w:rsid w:val="00396863"/>
    <w:rsid w:val="003A41BF"/>
    <w:rsid w:val="003A6A8C"/>
    <w:rsid w:val="003A7E53"/>
    <w:rsid w:val="003B50F6"/>
    <w:rsid w:val="003B53B8"/>
    <w:rsid w:val="003B6B89"/>
    <w:rsid w:val="003B7C67"/>
    <w:rsid w:val="003C00AC"/>
    <w:rsid w:val="003C1922"/>
    <w:rsid w:val="003C3327"/>
    <w:rsid w:val="003C35B6"/>
    <w:rsid w:val="003C3B3B"/>
    <w:rsid w:val="003D00D7"/>
    <w:rsid w:val="003D3B18"/>
    <w:rsid w:val="003D60EF"/>
    <w:rsid w:val="003D70D0"/>
    <w:rsid w:val="003E1592"/>
    <w:rsid w:val="003E2741"/>
    <w:rsid w:val="003E2A8D"/>
    <w:rsid w:val="003E5A7E"/>
    <w:rsid w:val="003E604B"/>
    <w:rsid w:val="003F47D8"/>
    <w:rsid w:val="003F53AC"/>
    <w:rsid w:val="00417233"/>
    <w:rsid w:val="004215E8"/>
    <w:rsid w:val="004216A9"/>
    <w:rsid w:val="00422899"/>
    <w:rsid w:val="00430338"/>
    <w:rsid w:val="00431AF0"/>
    <w:rsid w:val="00431F23"/>
    <w:rsid w:val="0043544F"/>
    <w:rsid w:val="00437D0D"/>
    <w:rsid w:val="00455AB4"/>
    <w:rsid w:val="004566EF"/>
    <w:rsid w:val="00473F76"/>
    <w:rsid w:val="0047715E"/>
    <w:rsid w:val="00480BC9"/>
    <w:rsid w:val="00481042"/>
    <w:rsid w:val="00487EBB"/>
    <w:rsid w:val="00490403"/>
    <w:rsid w:val="004A2DD2"/>
    <w:rsid w:val="004A3192"/>
    <w:rsid w:val="004A6CDE"/>
    <w:rsid w:val="004B065A"/>
    <w:rsid w:val="004B113F"/>
    <w:rsid w:val="004B5780"/>
    <w:rsid w:val="004C08CF"/>
    <w:rsid w:val="004D044C"/>
    <w:rsid w:val="004D1BDC"/>
    <w:rsid w:val="004D4A4E"/>
    <w:rsid w:val="004E260F"/>
    <w:rsid w:val="004E31C5"/>
    <w:rsid w:val="004F72EA"/>
    <w:rsid w:val="00510C7E"/>
    <w:rsid w:val="0052340C"/>
    <w:rsid w:val="00526DDD"/>
    <w:rsid w:val="00527C0F"/>
    <w:rsid w:val="0053389B"/>
    <w:rsid w:val="00534A41"/>
    <w:rsid w:val="00546635"/>
    <w:rsid w:val="00546D05"/>
    <w:rsid w:val="00547BFD"/>
    <w:rsid w:val="00552398"/>
    <w:rsid w:val="00556902"/>
    <w:rsid w:val="0056273C"/>
    <w:rsid w:val="005651CE"/>
    <w:rsid w:val="005712D3"/>
    <w:rsid w:val="00574D71"/>
    <w:rsid w:val="00574E9E"/>
    <w:rsid w:val="00576BE6"/>
    <w:rsid w:val="005774F2"/>
    <w:rsid w:val="00580545"/>
    <w:rsid w:val="005823D4"/>
    <w:rsid w:val="0058595A"/>
    <w:rsid w:val="00587B70"/>
    <w:rsid w:val="005939E9"/>
    <w:rsid w:val="005966EF"/>
    <w:rsid w:val="005A358A"/>
    <w:rsid w:val="005A3A56"/>
    <w:rsid w:val="005A7129"/>
    <w:rsid w:val="005B2E48"/>
    <w:rsid w:val="005B3735"/>
    <w:rsid w:val="005B5015"/>
    <w:rsid w:val="005B52EB"/>
    <w:rsid w:val="005D3299"/>
    <w:rsid w:val="005D45A4"/>
    <w:rsid w:val="005D6A0D"/>
    <w:rsid w:val="005D6B34"/>
    <w:rsid w:val="005D6ECA"/>
    <w:rsid w:val="005E4E31"/>
    <w:rsid w:val="005E7DD9"/>
    <w:rsid w:val="005E7EFB"/>
    <w:rsid w:val="005F0073"/>
    <w:rsid w:val="006008C6"/>
    <w:rsid w:val="00607982"/>
    <w:rsid w:val="00610795"/>
    <w:rsid w:val="006122A1"/>
    <w:rsid w:val="006146A7"/>
    <w:rsid w:val="00622986"/>
    <w:rsid w:val="00624D21"/>
    <w:rsid w:val="00624E39"/>
    <w:rsid w:val="00627277"/>
    <w:rsid w:val="00637CF0"/>
    <w:rsid w:val="00675C42"/>
    <w:rsid w:val="006852A9"/>
    <w:rsid w:val="00691E62"/>
    <w:rsid w:val="00693A5B"/>
    <w:rsid w:val="006A4564"/>
    <w:rsid w:val="006A50CD"/>
    <w:rsid w:val="006A5279"/>
    <w:rsid w:val="006A54B8"/>
    <w:rsid w:val="006B6542"/>
    <w:rsid w:val="006C62FD"/>
    <w:rsid w:val="006D23CD"/>
    <w:rsid w:val="006D479B"/>
    <w:rsid w:val="006D60C2"/>
    <w:rsid w:val="006D6CD1"/>
    <w:rsid w:val="006E0A48"/>
    <w:rsid w:val="006E7EFB"/>
    <w:rsid w:val="006F057B"/>
    <w:rsid w:val="006F1A20"/>
    <w:rsid w:val="006F1C43"/>
    <w:rsid w:val="006F3DA5"/>
    <w:rsid w:val="006F53B3"/>
    <w:rsid w:val="006F7A81"/>
    <w:rsid w:val="00700BC6"/>
    <w:rsid w:val="00702372"/>
    <w:rsid w:val="00704F17"/>
    <w:rsid w:val="00713D22"/>
    <w:rsid w:val="007154FD"/>
    <w:rsid w:val="007218E1"/>
    <w:rsid w:val="0072479C"/>
    <w:rsid w:val="0072595A"/>
    <w:rsid w:val="0073599E"/>
    <w:rsid w:val="00735C13"/>
    <w:rsid w:val="00740EDB"/>
    <w:rsid w:val="00744231"/>
    <w:rsid w:val="0076160C"/>
    <w:rsid w:val="00766069"/>
    <w:rsid w:val="00767F37"/>
    <w:rsid w:val="007717D5"/>
    <w:rsid w:val="0078066D"/>
    <w:rsid w:val="00786C97"/>
    <w:rsid w:val="00792392"/>
    <w:rsid w:val="00792BD9"/>
    <w:rsid w:val="007A0C0C"/>
    <w:rsid w:val="007A574F"/>
    <w:rsid w:val="007B4835"/>
    <w:rsid w:val="007B70EF"/>
    <w:rsid w:val="007C3B5C"/>
    <w:rsid w:val="007F20D3"/>
    <w:rsid w:val="007F7AE2"/>
    <w:rsid w:val="0080471C"/>
    <w:rsid w:val="0081093D"/>
    <w:rsid w:val="00815E61"/>
    <w:rsid w:val="00823512"/>
    <w:rsid w:val="00834EF2"/>
    <w:rsid w:val="008353D5"/>
    <w:rsid w:val="00840D1F"/>
    <w:rsid w:val="0084331F"/>
    <w:rsid w:val="008435EC"/>
    <w:rsid w:val="00845523"/>
    <w:rsid w:val="00850050"/>
    <w:rsid w:val="008517D9"/>
    <w:rsid w:val="00854C0A"/>
    <w:rsid w:val="00861079"/>
    <w:rsid w:val="008660B3"/>
    <w:rsid w:val="00873E20"/>
    <w:rsid w:val="00882D0A"/>
    <w:rsid w:val="008A4785"/>
    <w:rsid w:val="008A6901"/>
    <w:rsid w:val="008B04FA"/>
    <w:rsid w:val="008B0F9F"/>
    <w:rsid w:val="008B4F37"/>
    <w:rsid w:val="008C7B27"/>
    <w:rsid w:val="008D68CA"/>
    <w:rsid w:val="008F4494"/>
    <w:rsid w:val="008F5314"/>
    <w:rsid w:val="00901E0C"/>
    <w:rsid w:val="0090787D"/>
    <w:rsid w:val="009152BE"/>
    <w:rsid w:val="00920654"/>
    <w:rsid w:val="009214A7"/>
    <w:rsid w:val="009320FD"/>
    <w:rsid w:val="009355FA"/>
    <w:rsid w:val="00943EC1"/>
    <w:rsid w:val="009467A3"/>
    <w:rsid w:val="00954059"/>
    <w:rsid w:val="0095798C"/>
    <w:rsid w:val="00957E70"/>
    <w:rsid w:val="00962180"/>
    <w:rsid w:val="00963DDC"/>
    <w:rsid w:val="0096552A"/>
    <w:rsid w:val="00971003"/>
    <w:rsid w:val="009714A7"/>
    <w:rsid w:val="00975247"/>
    <w:rsid w:val="0098060C"/>
    <w:rsid w:val="0098375C"/>
    <w:rsid w:val="00985350"/>
    <w:rsid w:val="00986E7B"/>
    <w:rsid w:val="00992712"/>
    <w:rsid w:val="009940A2"/>
    <w:rsid w:val="009A38C0"/>
    <w:rsid w:val="009A4BB9"/>
    <w:rsid w:val="009B0EF0"/>
    <w:rsid w:val="009B6F64"/>
    <w:rsid w:val="009B7878"/>
    <w:rsid w:val="009C3659"/>
    <w:rsid w:val="009D59BA"/>
    <w:rsid w:val="009D7A57"/>
    <w:rsid w:val="009E0B8B"/>
    <w:rsid w:val="009E4619"/>
    <w:rsid w:val="009F31B7"/>
    <w:rsid w:val="009F3D18"/>
    <w:rsid w:val="00A01CAA"/>
    <w:rsid w:val="00A049F2"/>
    <w:rsid w:val="00A05C68"/>
    <w:rsid w:val="00A07F12"/>
    <w:rsid w:val="00A1098E"/>
    <w:rsid w:val="00A14AF5"/>
    <w:rsid w:val="00A16D18"/>
    <w:rsid w:val="00A23B7C"/>
    <w:rsid w:val="00A2489B"/>
    <w:rsid w:val="00A32E7C"/>
    <w:rsid w:val="00A363FF"/>
    <w:rsid w:val="00A43520"/>
    <w:rsid w:val="00A45382"/>
    <w:rsid w:val="00A507C9"/>
    <w:rsid w:val="00A50EFE"/>
    <w:rsid w:val="00A51A9E"/>
    <w:rsid w:val="00A52C02"/>
    <w:rsid w:val="00A536E3"/>
    <w:rsid w:val="00A65386"/>
    <w:rsid w:val="00A74200"/>
    <w:rsid w:val="00A80702"/>
    <w:rsid w:val="00A8149C"/>
    <w:rsid w:val="00A86B14"/>
    <w:rsid w:val="00A87025"/>
    <w:rsid w:val="00A9700F"/>
    <w:rsid w:val="00AB072F"/>
    <w:rsid w:val="00AB202D"/>
    <w:rsid w:val="00AB5B8D"/>
    <w:rsid w:val="00AC0F5B"/>
    <w:rsid w:val="00AC41EE"/>
    <w:rsid w:val="00AD6E14"/>
    <w:rsid w:val="00AE7D3A"/>
    <w:rsid w:val="00AF13FF"/>
    <w:rsid w:val="00B11582"/>
    <w:rsid w:val="00B14C02"/>
    <w:rsid w:val="00B32437"/>
    <w:rsid w:val="00B32C58"/>
    <w:rsid w:val="00B33ED5"/>
    <w:rsid w:val="00B35597"/>
    <w:rsid w:val="00B40A54"/>
    <w:rsid w:val="00B413E1"/>
    <w:rsid w:val="00B47599"/>
    <w:rsid w:val="00B518EB"/>
    <w:rsid w:val="00B56A77"/>
    <w:rsid w:val="00B60110"/>
    <w:rsid w:val="00B62B44"/>
    <w:rsid w:val="00B6506A"/>
    <w:rsid w:val="00B7068E"/>
    <w:rsid w:val="00B74D23"/>
    <w:rsid w:val="00B77787"/>
    <w:rsid w:val="00B808D5"/>
    <w:rsid w:val="00B80DD3"/>
    <w:rsid w:val="00B96F77"/>
    <w:rsid w:val="00B97859"/>
    <w:rsid w:val="00BA0EA5"/>
    <w:rsid w:val="00BA543C"/>
    <w:rsid w:val="00BB25BC"/>
    <w:rsid w:val="00BC75D9"/>
    <w:rsid w:val="00BD2693"/>
    <w:rsid w:val="00BE133C"/>
    <w:rsid w:val="00BF0FF5"/>
    <w:rsid w:val="00BF1CA0"/>
    <w:rsid w:val="00BF5530"/>
    <w:rsid w:val="00BF743F"/>
    <w:rsid w:val="00C168FE"/>
    <w:rsid w:val="00C173FC"/>
    <w:rsid w:val="00C24984"/>
    <w:rsid w:val="00C27EB5"/>
    <w:rsid w:val="00C319C4"/>
    <w:rsid w:val="00C35727"/>
    <w:rsid w:val="00C451A7"/>
    <w:rsid w:val="00C47548"/>
    <w:rsid w:val="00C47FA8"/>
    <w:rsid w:val="00C50779"/>
    <w:rsid w:val="00C50D8E"/>
    <w:rsid w:val="00C60C3C"/>
    <w:rsid w:val="00C61A80"/>
    <w:rsid w:val="00C61B9A"/>
    <w:rsid w:val="00C62285"/>
    <w:rsid w:val="00C70C90"/>
    <w:rsid w:val="00C711F5"/>
    <w:rsid w:val="00C71676"/>
    <w:rsid w:val="00C7249B"/>
    <w:rsid w:val="00C736FD"/>
    <w:rsid w:val="00C74207"/>
    <w:rsid w:val="00C82EA6"/>
    <w:rsid w:val="00C8676F"/>
    <w:rsid w:val="00CA434F"/>
    <w:rsid w:val="00CB3CED"/>
    <w:rsid w:val="00CC49BA"/>
    <w:rsid w:val="00CD52BB"/>
    <w:rsid w:val="00CD7B59"/>
    <w:rsid w:val="00CE08F0"/>
    <w:rsid w:val="00CE7BC0"/>
    <w:rsid w:val="00CE7CA2"/>
    <w:rsid w:val="00D01045"/>
    <w:rsid w:val="00D17AD5"/>
    <w:rsid w:val="00D21199"/>
    <w:rsid w:val="00D215D1"/>
    <w:rsid w:val="00D31AF9"/>
    <w:rsid w:val="00D32654"/>
    <w:rsid w:val="00D3606D"/>
    <w:rsid w:val="00D4316D"/>
    <w:rsid w:val="00D458B1"/>
    <w:rsid w:val="00D51E2B"/>
    <w:rsid w:val="00D62647"/>
    <w:rsid w:val="00D70486"/>
    <w:rsid w:val="00D8765D"/>
    <w:rsid w:val="00D878E5"/>
    <w:rsid w:val="00D94484"/>
    <w:rsid w:val="00DA27DD"/>
    <w:rsid w:val="00DA2AD4"/>
    <w:rsid w:val="00DA718A"/>
    <w:rsid w:val="00DB2B68"/>
    <w:rsid w:val="00DB4D0F"/>
    <w:rsid w:val="00DB69D6"/>
    <w:rsid w:val="00DB7282"/>
    <w:rsid w:val="00DB7455"/>
    <w:rsid w:val="00DC1FA3"/>
    <w:rsid w:val="00DC5715"/>
    <w:rsid w:val="00DC57F2"/>
    <w:rsid w:val="00DD455D"/>
    <w:rsid w:val="00DD5067"/>
    <w:rsid w:val="00DD70AB"/>
    <w:rsid w:val="00DE062B"/>
    <w:rsid w:val="00DE2F01"/>
    <w:rsid w:val="00DF2F31"/>
    <w:rsid w:val="00DF635E"/>
    <w:rsid w:val="00DF78E6"/>
    <w:rsid w:val="00E10FE4"/>
    <w:rsid w:val="00E13536"/>
    <w:rsid w:val="00E20398"/>
    <w:rsid w:val="00E21ABA"/>
    <w:rsid w:val="00E250D8"/>
    <w:rsid w:val="00E306B2"/>
    <w:rsid w:val="00E31838"/>
    <w:rsid w:val="00E41D3D"/>
    <w:rsid w:val="00E54CF6"/>
    <w:rsid w:val="00E5701D"/>
    <w:rsid w:val="00E6488B"/>
    <w:rsid w:val="00E65005"/>
    <w:rsid w:val="00E67285"/>
    <w:rsid w:val="00E742A1"/>
    <w:rsid w:val="00E768E5"/>
    <w:rsid w:val="00E87D0F"/>
    <w:rsid w:val="00E90A4E"/>
    <w:rsid w:val="00E97BB9"/>
    <w:rsid w:val="00EA4951"/>
    <w:rsid w:val="00EB5A53"/>
    <w:rsid w:val="00EC0889"/>
    <w:rsid w:val="00EC7B41"/>
    <w:rsid w:val="00ED6BAE"/>
    <w:rsid w:val="00EF0CB2"/>
    <w:rsid w:val="00EF364B"/>
    <w:rsid w:val="00F11490"/>
    <w:rsid w:val="00F13E28"/>
    <w:rsid w:val="00F14FB1"/>
    <w:rsid w:val="00F23AB3"/>
    <w:rsid w:val="00F326FC"/>
    <w:rsid w:val="00F365D5"/>
    <w:rsid w:val="00F41B59"/>
    <w:rsid w:val="00F66B5F"/>
    <w:rsid w:val="00F67213"/>
    <w:rsid w:val="00F713AD"/>
    <w:rsid w:val="00F825F9"/>
    <w:rsid w:val="00F867E1"/>
    <w:rsid w:val="00F94CFC"/>
    <w:rsid w:val="00F95E5C"/>
    <w:rsid w:val="00FA2C46"/>
    <w:rsid w:val="00FB24FD"/>
    <w:rsid w:val="00FC1AE9"/>
    <w:rsid w:val="00FC6A5D"/>
    <w:rsid w:val="00FC7942"/>
    <w:rsid w:val="00FD48EB"/>
    <w:rsid w:val="00FE0DAA"/>
    <w:rsid w:val="00FE19A9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94B078"/>
  <w15:docId w15:val="{8BB02357-FAEC-4B9A-816E-9C4581FC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F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3AD"/>
  </w:style>
  <w:style w:type="paragraph" w:styleId="a7">
    <w:name w:val="footer"/>
    <w:basedOn w:val="a"/>
    <w:link w:val="a8"/>
    <w:uiPriority w:val="99"/>
    <w:unhideWhenUsed/>
    <w:rsid w:val="00F71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3AD"/>
  </w:style>
  <w:style w:type="paragraph" w:styleId="Web">
    <w:name w:val="Normal (Web)"/>
    <w:basedOn w:val="a"/>
    <w:uiPriority w:val="99"/>
    <w:unhideWhenUsed/>
    <w:rsid w:val="00C7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56C6D"/>
    <w:pPr>
      <w:ind w:leftChars="400" w:left="840"/>
    </w:pPr>
  </w:style>
  <w:style w:type="character" w:customStyle="1" w:styleId="ilfuvd">
    <w:name w:val="ilfuvd"/>
    <w:basedOn w:val="a0"/>
    <w:rsid w:val="00943EC1"/>
  </w:style>
  <w:style w:type="character" w:styleId="aa">
    <w:name w:val="Hyperlink"/>
    <w:basedOn w:val="a0"/>
    <w:uiPriority w:val="99"/>
    <w:unhideWhenUsed/>
    <w:rsid w:val="003A6A8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6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90D8-C3AE-476E-8BBA-8FDD6A05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山根　茉優華</cp:lastModifiedBy>
  <cp:revision>3</cp:revision>
  <cp:lastPrinted>2022-07-08T00:42:00Z</cp:lastPrinted>
  <dcterms:created xsi:type="dcterms:W3CDTF">2023-08-17T03:09:00Z</dcterms:created>
  <dcterms:modified xsi:type="dcterms:W3CDTF">2023-08-17T03:16:00Z</dcterms:modified>
</cp:coreProperties>
</file>