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6EF5FC9F" w:rsidR="00C36D67" w:rsidRDefault="0035513A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C321A5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９</w:t>
      </w:r>
      <w:r w:rsidR="00A0635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36D67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60330F0E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C321A5">
        <w:rPr>
          <w:rFonts w:ascii="ＭＳ ゴシック" w:eastAsia="ＭＳ ゴシック" w:hAnsi="ＭＳ ゴシック" w:hint="eastAsia"/>
          <w:spacing w:val="7"/>
          <w:w w:val="96"/>
          <w:kern w:val="0"/>
          <w:sz w:val="24"/>
          <w:fitText w:val="4788" w:id="-1676332032"/>
        </w:rPr>
        <w:t>日時：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令和</w:t>
      </w:r>
      <w:r w:rsidR="0050510C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４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年</w:t>
      </w:r>
      <w:r w:rsidR="00C321A5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６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月</w:t>
      </w:r>
      <w:r w:rsidR="00C321A5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３</w:t>
      </w:r>
      <w:r w:rsidR="00CC3FC8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日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（</w:t>
      </w:r>
      <w:r w:rsidR="00C321A5" w:rsidRPr="00C321A5">
        <w:rPr>
          <w:rFonts w:ascii="ＭＳ ゴシック" w:eastAsia="ＭＳ ゴシック" w:hAnsi="ＭＳ ゴシック" w:hint="eastAsia"/>
          <w:color w:val="000000"/>
          <w:spacing w:val="7"/>
          <w:w w:val="97"/>
          <w:kern w:val="0"/>
          <w:sz w:val="24"/>
          <w:fitText w:val="4788" w:id="-1676332032"/>
        </w:rPr>
        <w:t>金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）</w:t>
      </w:r>
      <w:r w:rsidR="00C321A5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1</w:t>
      </w:r>
      <w:r w:rsid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4</w:t>
      </w:r>
      <w:r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時</w:t>
      </w:r>
      <w:r w:rsidR="00904136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0</w:t>
      </w:r>
      <w:r w:rsidR="004069CF" w:rsidRPr="00C321A5">
        <w:rPr>
          <w:rFonts w:ascii="ＭＳ ゴシック" w:eastAsia="ＭＳ ゴシック" w:hAnsi="ＭＳ ゴシック" w:hint="eastAsia"/>
          <w:color w:val="000000"/>
          <w:spacing w:val="7"/>
          <w:w w:val="96"/>
          <w:kern w:val="0"/>
          <w:sz w:val="24"/>
          <w:fitText w:val="4788" w:id="-1676332032"/>
        </w:rPr>
        <w:t>0</w:t>
      </w:r>
      <w:r w:rsidRPr="00C321A5">
        <w:rPr>
          <w:rFonts w:ascii="ＭＳ ゴシック" w:eastAsia="ＭＳ ゴシック" w:hAnsi="ＭＳ ゴシック" w:hint="eastAsia"/>
          <w:spacing w:val="7"/>
          <w:w w:val="96"/>
          <w:kern w:val="0"/>
          <w:sz w:val="24"/>
          <w:fitText w:val="4788" w:id="-1676332032"/>
        </w:rPr>
        <w:t>分</w:t>
      </w:r>
      <w:r w:rsidRPr="00C321A5">
        <w:rPr>
          <w:rFonts w:ascii="ＭＳ ゴシック" w:eastAsia="ＭＳ ゴシック" w:hAnsi="ＭＳ ゴシック" w:hint="eastAsia"/>
          <w:spacing w:val="2"/>
          <w:w w:val="96"/>
          <w:kern w:val="0"/>
          <w:sz w:val="24"/>
          <w:fitText w:val="4788" w:id="-1676332032"/>
        </w:rPr>
        <w:t>～</w:t>
      </w:r>
    </w:p>
    <w:p w14:paraId="078137AE" w14:textId="09CAC19C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681513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681513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A06359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A06359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21D56FBE" w:rsidR="001D2B8B" w:rsidRPr="001D2B8B" w:rsidRDefault="00A06359" w:rsidP="005A3580">
      <w:pPr>
        <w:pStyle w:val="ac"/>
        <w:numPr>
          <w:ilvl w:val="0"/>
          <w:numId w:val="3"/>
        </w:numPr>
        <w:tabs>
          <w:tab w:val="left" w:pos="0"/>
          <w:tab w:val="left" w:pos="426"/>
        </w:tabs>
        <w:spacing w:afterLines="50" w:after="190"/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「人材分科会」意見交換</w:t>
      </w:r>
    </w:p>
    <w:p w14:paraId="22EFEB60" w14:textId="0CCAF172" w:rsidR="005A3580" w:rsidRPr="004275BA" w:rsidRDefault="005A3580" w:rsidP="005A3580">
      <w:pPr>
        <w:pStyle w:val="ac"/>
        <w:numPr>
          <w:ilvl w:val="1"/>
          <w:numId w:val="3"/>
        </w:numPr>
        <w:tabs>
          <w:tab w:val="left" w:pos="0"/>
          <w:tab w:val="left" w:pos="426"/>
          <w:tab w:val="left" w:pos="1985"/>
          <w:tab w:val="left" w:pos="2127"/>
        </w:tabs>
        <w:snapToGrid w:val="0"/>
        <w:spacing w:afterLines="50" w:after="190"/>
        <w:ind w:leftChars="0" w:rightChars="127" w:right="252" w:firstLine="795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まちづくりについて</w:t>
      </w: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（有識者からの意見聴取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含む</w:t>
      </w: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）</w:t>
      </w:r>
    </w:p>
    <w:p w14:paraId="1390A91C" w14:textId="08F47C0E" w:rsidR="00332142" w:rsidRPr="005A3580" w:rsidRDefault="005A3580" w:rsidP="005A3580">
      <w:pPr>
        <w:pStyle w:val="ac"/>
        <w:numPr>
          <w:ilvl w:val="1"/>
          <w:numId w:val="3"/>
        </w:numPr>
        <w:tabs>
          <w:tab w:val="left" w:pos="0"/>
          <w:tab w:val="left" w:pos="426"/>
          <w:tab w:val="left" w:pos="1985"/>
          <w:tab w:val="left" w:pos="2127"/>
        </w:tabs>
        <w:snapToGrid w:val="0"/>
        <w:spacing w:afterLines="50" w:after="190"/>
        <w:ind w:leftChars="0" w:rightChars="127" w:right="252" w:firstLine="795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人材</w:t>
      </w:r>
      <w:r w:rsidRPr="005A358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について</w:t>
      </w: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A06359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A06359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55297DF8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18A53576">
                <wp:simplePos x="0" y="0"/>
                <wp:positionH relativeFrom="margin">
                  <wp:posOffset>-116975</wp:posOffset>
                </wp:positionH>
                <wp:positionV relativeFrom="paragraph">
                  <wp:posOffset>1098173</wp:posOffset>
                </wp:positionV>
                <wp:extent cx="6400800" cy="2003898"/>
                <wp:effectExtent l="0" t="0" r="1905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0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2C6E86E1" w14:textId="6805C7D2" w:rsidR="004326EC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63B9B" w:rsidRPr="00D63B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人材分科会について（前回のヒアリングをうけて）</w:t>
                            </w:r>
                          </w:p>
                          <w:p w14:paraId="40CFBA93" w14:textId="1F21E1C6" w:rsidR="00D63B9B" w:rsidRDefault="00D63B9B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◇資料２　　</w:t>
                            </w:r>
                            <w:r w:rsidRPr="00D63B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人材分科会について</w:t>
                            </w:r>
                            <w:r w:rsidR="00654E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D63B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まちづくり関係）</w:t>
                            </w:r>
                          </w:p>
                          <w:p w14:paraId="2A35ECED" w14:textId="631B9642" w:rsidR="005A3580" w:rsidRDefault="00036E1D" w:rsidP="005A3580">
                            <w:pPr>
                              <w:spacing w:afterLines="50" w:after="190"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◇資料３　　</w:t>
                            </w:r>
                            <w:r w:rsidRPr="00036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これまでの意見交換会における主な議論（人材・まちづくり関係）</w:t>
                            </w:r>
                          </w:p>
                          <w:p w14:paraId="57DAE0E2" w14:textId="5EC3209C" w:rsidR="005A3580" w:rsidRDefault="005A3580" w:rsidP="005A3580">
                            <w:pPr>
                              <w:spacing w:afterLines="50" w:after="190"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大阪都市計画局</w:t>
                            </w:r>
                            <w:r w:rsidR="00C058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提供資料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成長・発展に向けたまちづくり</w:t>
                            </w:r>
                          </w:p>
                          <w:p w14:paraId="58E4F087" w14:textId="06DFCF0C" w:rsidR="00D63B9B" w:rsidRPr="00F113AA" w:rsidRDefault="00D63B9B" w:rsidP="00D63B9B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参考資料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D63B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「万博のインパクトを活かした大阪の将来に向けたビジョン」について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9.2pt;margin-top:86.45pt;width:7in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2C6E86E1" w14:textId="6805C7D2" w:rsidR="004326EC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63B9B" w:rsidRPr="00D63B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人材分科会について（前回のヒアリングをうけて）</w:t>
                      </w:r>
                    </w:p>
                    <w:p w14:paraId="40CFBA93" w14:textId="1F21E1C6" w:rsidR="00D63B9B" w:rsidRDefault="00D63B9B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◇資料２　　</w:t>
                      </w:r>
                      <w:r w:rsidRPr="00D63B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人材分科会について</w:t>
                      </w:r>
                      <w:r w:rsidR="00654E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D63B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まちづくり関係）</w:t>
                      </w:r>
                    </w:p>
                    <w:p w14:paraId="2A35ECED" w14:textId="631B9642" w:rsidR="005A3580" w:rsidRDefault="00036E1D" w:rsidP="005A3580">
                      <w:pPr>
                        <w:spacing w:afterLines="50" w:after="190"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◇資料３　　</w:t>
                      </w:r>
                      <w:r w:rsidRPr="00036E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これまでの意見交換会における主な議論（人材・まちづくり関係）</w:t>
                      </w:r>
                    </w:p>
                    <w:p w14:paraId="57DAE0E2" w14:textId="5EC3209C" w:rsidR="005A3580" w:rsidRDefault="005A3580" w:rsidP="005A3580">
                      <w:pPr>
                        <w:spacing w:afterLines="50" w:after="190"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大阪都市計画局</w:t>
                      </w:r>
                      <w:r w:rsidR="00C058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提供資料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成長・発展に向けたまちづくり</w:t>
                      </w:r>
                    </w:p>
                    <w:p w14:paraId="58E4F087" w14:textId="06DFCF0C" w:rsidR="00D63B9B" w:rsidRPr="00F113AA" w:rsidRDefault="00D63B9B" w:rsidP="00D63B9B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参考資料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D63B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「万博のインパクトを活かした大阪の将来に向けたビジョン」について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DDF5" w14:textId="77777777" w:rsidR="00F55707" w:rsidRDefault="00F55707" w:rsidP="001331DA">
      <w:r>
        <w:separator/>
      </w:r>
    </w:p>
  </w:endnote>
  <w:endnote w:type="continuationSeparator" w:id="0">
    <w:p w14:paraId="534B2E86" w14:textId="77777777" w:rsidR="00F55707" w:rsidRDefault="00F55707" w:rsidP="001331DA">
      <w:r>
        <w:continuationSeparator/>
      </w:r>
    </w:p>
  </w:endnote>
  <w:endnote w:type="continuationNotice" w:id="1">
    <w:p w14:paraId="147EFBF0" w14:textId="77777777" w:rsidR="00F55707" w:rsidRDefault="00F55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B8C6" w14:textId="77777777" w:rsidR="00F55707" w:rsidRDefault="00F55707" w:rsidP="001331DA">
      <w:r>
        <w:separator/>
      </w:r>
    </w:p>
  </w:footnote>
  <w:footnote w:type="continuationSeparator" w:id="0">
    <w:p w14:paraId="690A6C10" w14:textId="77777777" w:rsidR="00F55707" w:rsidRDefault="00F55707" w:rsidP="001331DA">
      <w:r>
        <w:continuationSeparator/>
      </w:r>
    </w:p>
  </w:footnote>
  <w:footnote w:type="continuationNotice" w:id="1">
    <w:p w14:paraId="7663F441" w14:textId="77777777" w:rsidR="00F55707" w:rsidRDefault="00F55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9AC281D4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3EA91EA">
      <w:numFmt w:val="bullet"/>
      <w:lvlText w:val="・"/>
      <w:lvlJc w:val="left"/>
      <w:pPr>
        <w:ind w:left="1048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1D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4333"/>
    <w:rsid w:val="00146AF2"/>
    <w:rsid w:val="001506CE"/>
    <w:rsid w:val="00165F0A"/>
    <w:rsid w:val="001676C4"/>
    <w:rsid w:val="00167E7B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5513A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326EC"/>
    <w:rsid w:val="004376E1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3580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54E64"/>
    <w:rsid w:val="006623E8"/>
    <w:rsid w:val="0066320A"/>
    <w:rsid w:val="0066561D"/>
    <w:rsid w:val="00681513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0E54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06359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AF7509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D5CD5"/>
    <w:rsid w:val="00BE1BB9"/>
    <w:rsid w:val="00BE7021"/>
    <w:rsid w:val="00BF019D"/>
    <w:rsid w:val="00BF38FE"/>
    <w:rsid w:val="00C05814"/>
    <w:rsid w:val="00C10ABE"/>
    <w:rsid w:val="00C1297F"/>
    <w:rsid w:val="00C164CB"/>
    <w:rsid w:val="00C20C05"/>
    <w:rsid w:val="00C321A5"/>
    <w:rsid w:val="00C358B5"/>
    <w:rsid w:val="00C36D67"/>
    <w:rsid w:val="00C5003F"/>
    <w:rsid w:val="00C62D92"/>
    <w:rsid w:val="00C846A1"/>
    <w:rsid w:val="00C9360E"/>
    <w:rsid w:val="00C96211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B9B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113AA"/>
    <w:rsid w:val="00F2070D"/>
    <w:rsid w:val="00F374D4"/>
    <w:rsid w:val="00F37A26"/>
    <w:rsid w:val="00F42C73"/>
    <w:rsid w:val="00F44A1F"/>
    <w:rsid w:val="00F46C32"/>
    <w:rsid w:val="00F51ECC"/>
    <w:rsid w:val="00F55363"/>
    <w:rsid w:val="00F55638"/>
    <w:rsid w:val="00F55707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00FF4928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C7F3-79AC-4EC9-B2AE-6AB4EC5CCEFF}">
  <ds:schemaRefs>
    <ds:schemaRef ds:uri="http://purl.org/dc/dcmitype/"/>
    <ds:schemaRef ds:uri="http://schemas.microsoft.com/office/2006/documentManagement/types"/>
    <ds:schemaRef ds:uri="2be2acaf-88a6-4029-b366-c28176c7989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2022-04-28T06:04:00Z</dcterms:created>
  <dcterms:modified xsi:type="dcterms:W3CDTF">2022-06-02T07:17:00Z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