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5324475</wp:posOffset>
                </wp:positionH>
                <wp:positionV relativeFrom="paragraph">
                  <wp:posOffset>-562610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036" w:rsidRDefault="00550036" w:rsidP="00550036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資料４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9.25pt;margin-top:-44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" strokeweight="1.75pt">
                <v:textbox inset="1mm,.7pt,1mm,.7pt">
                  <w:txbxContent>
                    <w:p w:rsidR="00550036" w:rsidRDefault="00550036" w:rsidP="00550036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資料４</w:t>
                      </w:r>
                    </w:p>
                    <w:bookmarkEnd w:id="1"/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="0008348D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（案）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50036">
        <w:rPr>
          <w:rFonts w:ascii="ＭＳ 明朝" w:eastAsia="ＭＳ 明朝" w:hAnsi="ＭＳ 明朝" w:hint="eastAsia"/>
          <w:sz w:val="24"/>
          <w:szCs w:val="24"/>
        </w:rPr>
        <w:t>令和４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550036">
        <w:rPr>
          <w:rFonts w:ascii="ＭＳ 明朝" w:eastAsia="ＭＳ 明朝" w:hAnsi="ＭＳ 明朝" w:hint="eastAsia"/>
          <w:sz w:val="24"/>
          <w:szCs w:val="24"/>
        </w:rPr>
        <w:t>２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550036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3F362D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説明員が一定の間隔をあけて着席できるよう、次のとおり出席者を限定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C122B8">
        <w:rPr>
          <w:rFonts w:ascii="ＭＳ 明朝" w:eastAsia="ＭＳ 明朝" w:hAnsi="ＭＳ 明朝" w:hint="eastAsia"/>
          <w:sz w:val="24"/>
          <w:szCs w:val="24"/>
        </w:rPr>
        <w:t>、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  <w:r w:rsidR="00C122B8">
        <w:rPr>
          <w:rFonts w:ascii="ＭＳ 明朝" w:eastAsia="ＭＳ 明朝" w:hAnsi="ＭＳ 明朝" w:hint="eastAsia"/>
          <w:sz w:val="24"/>
          <w:szCs w:val="24"/>
        </w:rPr>
        <w:t>及び万博推進局長</w:t>
      </w:r>
      <w:bookmarkStart w:id="0" w:name="_GoBack"/>
      <w:bookmarkEnd w:id="0"/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550036">
        <w:rPr>
          <w:rFonts w:ascii="ＭＳ 明朝" w:eastAsia="ＭＳ 明朝" w:hAnsi="ＭＳ 明朝" w:hint="eastAsia"/>
          <w:sz w:val="24"/>
          <w:szCs w:val="24"/>
        </w:rPr>
        <w:t>閉会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lastRenderedPageBreak/>
        <w:t>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675390">
      <w:pPr>
        <w:spacing w:beforeLines="50" w:before="166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4F6BAF" w:rsidRPr="00E81DA5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自粛を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要請するとともに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、府議会ホームページのライブ中継・録画配信の視聴を促す。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 w:rsidR="00093224">
        <w:rPr>
          <w:rFonts w:ascii="ＭＳ 明朝" w:eastAsia="ＭＳ 明朝" w:hAnsi="ＭＳ 明朝" w:hint="eastAsia"/>
          <w:sz w:val="24"/>
          <w:szCs w:val="24"/>
        </w:rPr>
        <w:t>（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 w:rsidR="00093224">
        <w:rPr>
          <w:rFonts w:ascii="ＭＳ 明朝" w:eastAsia="ＭＳ 明朝" w:hAnsi="ＭＳ 明朝" w:hint="eastAsia"/>
          <w:sz w:val="24"/>
          <w:szCs w:val="24"/>
        </w:rPr>
        <w:t>）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布マスクを推奨、フェイスシールド及びマウスシールドは不可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）を着用する。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967656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50036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54C43"/>
    <w:rsid w:val="00675390"/>
    <w:rsid w:val="0068468D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38A9"/>
    <w:rsid w:val="00BC6140"/>
    <w:rsid w:val="00BD417E"/>
    <w:rsid w:val="00BD7FF5"/>
    <w:rsid w:val="00BE294F"/>
    <w:rsid w:val="00BF33D6"/>
    <w:rsid w:val="00BF6818"/>
    <w:rsid w:val="00C11EC6"/>
    <w:rsid w:val="00C122B8"/>
    <w:rsid w:val="00C2427F"/>
    <w:rsid w:val="00C552C8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EF379D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129F52A9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AF4E-364A-47E5-9A48-F596EC49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井上　裕太</cp:lastModifiedBy>
  <cp:revision>26</cp:revision>
  <cp:lastPrinted>2022-02-08T01:37:00Z</cp:lastPrinted>
  <dcterms:created xsi:type="dcterms:W3CDTF">2021-05-13T00:46:00Z</dcterms:created>
  <dcterms:modified xsi:type="dcterms:W3CDTF">2022-02-09T06:26:00Z</dcterms:modified>
</cp:coreProperties>
</file>