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E4AA3" w14:textId="5601A9DB" w:rsidR="004014C2" w:rsidRPr="00B130D8" w:rsidRDefault="00022759" w:rsidP="004014C2">
      <w:pPr>
        <w:jc w:val="center"/>
        <w:rPr>
          <w:rFonts w:ascii="Meiryo UI" w:eastAsia="Meiryo UI" w:hAnsi="Meiryo UI"/>
        </w:rPr>
      </w:pPr>
      <w:r>
        <w:rPr>
          <w:rFonts w:ascii="Meiryo UI" w:eastAsia="Meiryo UI" w:hAnsi="Meiryo UI" w:hint="eastAsia"/>
        </w:rPr>
        <w:t>令和５年度</w:t>
      </w:r>
      <w:r w:rsidR="00D14E46">
        <w:rPr>
          <w:rFonts w:ascii="Meiryo UI" w:eastAsia="Meiryo UI" w:hAnsi="Meiryo UI" w:hint="eastAsia"/>
        </w:rPr>
        <w:t>外国人介護人材マッチング支援</w:t>
      </w:r>
      <w:r w:rsidR="008C7463">
        <w:rPr>
          <w:rFonts w:ascii="Meiryo UI" w:eastAsia="Meiryo UI" w:hAnsi="Meiryo UI" w:hint="eastAsia"/>
        </w:rPr>
        <w:t>業務</w:t>
      </w:r>
      <w:r w:rsidR="00AF73F6" w:rsidRPr="00B130D8">
        <w:rPr>
          <w:rFonts w:ascii="Meiryo UI" w:eastAsia="Meiryo UI" w:hAnsi="Meiryo UI" w:hint="eastAsia"/>
        </w:rPr>
        <w:t>に係る</w:t>
      </w:r>
    </w:p>
    <w:p w14:paraId="75E20529" w14:textId="330BECDC" w:rsidR="004F569F" w:rsidRPr="00B130D8" w:rsidRDefault="00136FEA" w:rsidP="004014C2">
      <w:pPr>
        <w:jc w:val="center"/>
        <w:rPr>
          <w:rFonts w:ascii="Meiryo UI" w:eastAsia="Meiryo UI" w:hAnsi="Meiryo UI"/>
        </w:rPr>
      </w:pPr>
      <w:r>
        <w:rPr>
          <w:rFonts w:ascii="Meiryo UI" w:eastAsia="Meiryo UI" w:hAnsi="Meiryo UI" w:hint="eastAsia"/>
        </w:rPr>
        <w:t>大阪府</w:t>
      </w:r>
      <w:r w:rsidR="00DE763D" w:rsidRPr="00B130D8">
        <w:rPr>
          <w:rFonts w:ascii="Meiryo UI" w:eastAsia="Meiryo UI" w:hAnsi="Meiryo UI" w:hint="eastAsia"/>
        </w:rPr>
        <w:t>公募</w:t>
      </w:r>
      <w:r w:rsidR="00034E18" w:rsidRPr="00B130D8">
        <w:rPr>
          <w:rFonts w:ascii="Meiryo UI" w:eastAsia="Meiryo UI" w:hAnsi="Meiryo UI" w:hint="eastAsia"/>
        </w:rPr>
        <w:t>型プロポーザル方式等事業者選定委員会</w:t>
      </w:r>
    </w:p>
    <w:p w14:paraId="6E67FD50" w14:textId="38B660B8" w:rsidR="00213B07" w:rsidRDefault="00034E18" w:rsidP="000153A3">
      <w:pPr>
        <w:jc w:val="center"/>
        <w:rPr>
          <w:rFonts w:ascii="Meiryo UI" w:eastAsia="Meiryo UI" w:hAnsi="Meiryo UI"/>
        </w:rPr>
      </w:pPr>
      <w:r w:rsidRPr="00B130D8">
        <w:rPr>
          <w:rFonts w:ascii="Meiryo UI" w:eastAsia="Meiryo UI" w:hAnsi="Meiryo UI" w:hint="eastAsia"/>
        </w:rPr>
        <w:t xml:space="preserve">　</w:t>
      </w:r>
      <w:r w:rsidR="00136FEA">
        <w:rPr>
          <w:rFonts w:ascii="Meiryo UI" w:eastAsia="Meiryo UI" w:hAnsi="Meiryo UI" w:hint="eastAsia"/>
        </w:rPr>
        <w:t>第</w:t>
      </w:r>
      <w:r w:rsidR="00B47616">
        <w:rPr>
          <w:rFonts w:ascii="Meiryo UI" w:eastAsia="Meiryo UI" w:hAnsi="Meiryo UI" w:hint="eastAsia"/>
        </w:rPr>
        <w:t>２</w:t>
      </w:r>
      <w:r w:rsidR="00136FEA">
        <w:rPr>
          <w:rFonts w:ascii="Meiryo UI" w:eastAsia="Meiryo UI" w:hAnsi="Meiryo UI" w:hint="eastAsia"/>
        </w:rPr>
        <w:t>回</w:t>
      </w:r>
      <w:r w:rsidR="0082387D">
        <w:rPr>
          <w:rFonts w:ascii="Meiryo UI" w:eastAsia="Meiryo UI" w:hAnsi="Meiryo UI" w:hint="eastAsia"/>
        </w:rPr>
        <w:t>会議</w:t>
      </w:r>
      <w:r w:rsidR="007B51D5" w:rsidRPr="00B130D8">
        <w:rPr>
          <w:rFonts w:ascii="Meiryo UI" w:eastAsia="Meiryo UI" w:hAnsi="Meiryo UI" w:hint="eastAsia"/>
        </w:rPr>
        <w:t>議事要旨</w:t>
      </w:r>
    </w:p>
    <w:p w14:paraId="47A94F74" w14:textId="77777777" w:rsidR="000153A3" w:rsidRPr="00B130D8" w:rsidRDefault="000153A3" w:rsidP="000153A3">
      <w:pPr>
        <w:jc w:val="center"/>
        <w:rPr>
          <w:rFonts w:ascii="Meiryo UI" w:eastAsia="Meiryo UI" w:hAnsi="Meiryo UI"/>
        </w:rPr>
      </w:pPr>
    </w:p>
    <w:p w14:paraId="266DC7B2" w14:textId="77777777" w:rsidR="00DE763D" w:rsidRPr="00B130D8" w:rsidRDefault="00CD1FA4" w:rsidP="00CD1FA4">
      <w:pPr>
        <w:pStyle w:val="a3"/>
        <w:numPr>
          <w:ilvl w:val="0"/>
          <w:numId w:val="1"/>
        </w:numPr>
        <w:ind w:leftChars="0"/>
        <w:rPr>
          <w:rFonts w:ascii="Meiryo UI" w:eastAsia="Meiryo UI" w:hAnsi="Meiryo UI"/>
        </w:rPr>
      </w:pPr>
      <w:r w:rsidRPr="00B130D8">
        <w:rPr>
          <w:rFonts w:ascii="Meiryo UI" w:eastAsia="Meiryo UI" w:hAnsi="Meiryo UI" w:hint="eastAsia"/>
        </w:rPr>
        <w:t>日時及び場所</w:t>
      </w:r>
    </w:p>
    <w:p w14:paraId="5C92C537" w14:textId="5FA1779E" w:rsidR="00CD1FA4" w:rsidRPr="00B130D8" w:rsidRDefault="00862E40" w:rsidP="00862E40">
      <w:pPr>
        <w:pStyle w:val="a3"/>
        <w:ind w:leftChars="0" w:left="420" w:firstLineChars="100" w:firstLine="210"/>
        <w:rPr>
          <w:rFonts w:ascii="Meiryo UI" w:eastAsia="Meiryo UI" w:hAnsi="Meiryo UI"/>
        </w:rPr>
      </w:pPr>
      <w:r w:rsidRPr="00B130D8">
        <w:rPr>
          <w:rFonts w:ascii="Meiryo UI" w:eastAsia="Meiryo UI" w:hAnsi="Meiryo UI" w:hint="eastAsia"/>
        </w:rPr>
        <w:t>日時：</w:t>
      </w:r>
      <w:r w:rsidR="00D14E46">
        <w:rPr>
          <w:rFonts w:ascii="Meiryo UI" w:eastAsia="Meiryo UI" w:hAnsi="Meiryo UI" w:hint="eastAsia"/>
        </w:rPr>
        <w:t>令和５</w:t>
      </w:r>
      <w:r w:rsidR="000E4B3E">
        <w:rPr>
          <w:rFonts w:ascii="Meiryo UI" w:eastAsia="Meiryo UI" w:hAnsi="Meiryo UI" w:hint="eastAsia"/>
        </w:rPr>
        <w:t>年６</w:t>
      </w:r>
      <w:r w:rsidR="0082798A">
        <w:rPr>
          <w:rFonts w:ascii="Meiryo UI" w:eastAsia="Meiryo UI" w:hAnsi="Meiryo UI" w:hint="eastAsia"/>
        </w:rPr>
        <w:t>月</w:t>
      </w:r>
      <w:r w:rsidR="00D14E46">
        <w:rPr>
          <w:rFonts w:ascii="Meiryo UI" w:eastAsia="Meiryo UI" w:hAnsi="Meiryo UI" w:hint="eastAsia"/>
        </w:rPr>
        <w:t>19日（月</w:t>
      </w:r>
      <w:r w:rsidR="00AF73F6" w:rsidRPr="00B130D8">
        <w:rPr>
          <w:rFonts w:ascii="Meiryo UI" w:eastAsia="Meiryo UI" w:hAnsi="Meiryo UI" w:hint="eastAsia"/>
        </w:rPr>
        <w:t>曜日）</w:t>
      </w:r>
      <w:r w:rsidR="0082798A">
        <w:rPr>
          <w:rFonts w:ascii="Meiryo UI" w:eastAsia="Meiryo UI" w:hAnsi="Meiryo UI" w:hint="eastAsia"/>
        </w:rPr>
        <w:t xml:space="preserve">　午後１</w:t>
      </w:r>
      <w:r w:rsidRPr="00B130D8">
        <w:rPr>
          <w:rFonts w:ascii="Meiryo UI" w:eastAsia="Meiryo UI" w:hAnsi="Meiryo UI" w:hint="eastAsia"/>
        </w:rPr>
        <w:t>時</w:t>
      </w:r>
      <w:r w:rsidR="00B270AB">
        <w:rPr>
          <w:rFonts w:ascii="Meiryo UI" w:eastAsia="Meiryo UI" w:hAnsi="Meiryo UI" w:hint="eastAsia"/>
        </w:rPr>
        <w:t>30</w:t>
      </w:r>
      <w:r w:rsidR="00AF73F6" w:rsidRPr="00B130D8">
        <w:rPr>
          <w:rFonts w:ascii="Meiryo UI" w:eastAsia="Meiryo UI" w:hAnsi="Meiryo UI" w:hint="eastAsia"/>
        </w:rPr>
        <w:t>分</w:t>
      </w:r>
      <w:r w:rsidRPr="00B130D8">
        <w:rPr>
          <w:rFonts w:ascii="Meiryo UI" w:eastAsia="Meiryo UI" w:hAnsi="Meiryo UI" w:hint="eastAsia"/>
        </w:rPr>
        <w:t>～午後</w:t>
      </w:r>
      <w:r w:rsidR="00B270AB">
        <w:rPr>
          <w:rFonts w:ascii="Meiryo UI" w:eastAsia="Meiryo UI" w:hAnsi="Meiryo UI" w:hint="eastAsia"/>
        </w:rPr>
        <w:t>４</w:t>
      </w:r>
      <w:r w:rsidRPr="00B130D8">
        <w:rPr>
          <w:rFonts w:ascii="Meiryo UI" w:eastAsia="Meiryo UI" w:hAnsi="Meiryo UI" w:hint="eastAsia"/>
        </w:rPr>
        <w:t>時</w:t>
      </w:r>
      <w:r w:rsidR="00B270AB">
        <w:rPr>
          <w:rFonts w:ascii="Meiryo UI" w:eastAsia="Meiryo UI" w:hAnsi="Meiryo UI" w:hint="eastAsia"/>
        </w:rPr>
        <w:t>30</w:t>
      </w:r>
      <w:r w:rsidR="0082798A">
        <w:rPr>
          <w:rFonts w:ascii="Meiryo UI" w:eastAsia="Meiryo UI" w:hAnsi="Meiryo UI" w:hint="eastAsia"/>
        </w:rPr>
        <w:t>分</w:t>
      </w:r>
    </w:p>
    <w:p w14:paraId="05A4A8C0" w14:textId="269DBA9E" w:rsidR="00862E40" w:rsidRPr="00B130D8" w:rsidRDefault="00862E40" w:rsidP="00862E40">
      <w:pPr>
        <w:pStyle w:val="a3"/>
        <w:ind w:leftChars="0" w:left="420" w:firstLineChars="100" w:firstLine="210"/>
        <w:rPr>
          <w:rFonts w:ascii="Meiryo UI" w:eastAsia="Meiryo UI" w:hAnsi="Meiryo UI"/>
        </w:rPr>
      </w:pPr>
      <w:r w:rsidRPr="00B130D8">
        <w:rPr>
          <w:rFonts w:ascii="Meiryo UI" w:eastAsia="Meiryo UI" w:hAnsi="Meiryo UI" w:hint="eastAsia"/>
        </w:rPr>
        <w:t>場所：</w:t>
      </w:r>
      <w:r w:rsidR="00AF73F6" w:rsidRPr="00B130D8">
        <w:rPr>
          <w:rFonts w:ascii="Meiryo UI" w:eastAsia="Meiryo UI" w:hAnsi="Meiryo UI" w:hint="eastAsia"/>
        </w:rPr>
        <w:t>大阪赤十字会館　４０１会議室</w:t>
      </w:r>
      <w:r w:rsidR="00AF73F6" w:rsidRPr="00B130D8">
        <w:rPr>
          <w:rFonts w:ascii="Meiryo UI" w:eastAsia="Meiryo UI" w:hAnsi="Meiryo UI"/>
        </w:rPr>
        <w:t xml:space="preserve"> </w:t>
      </w:r>
    </w:p>
    <w:p w14:paraId="0E834666" w14:textId="77777777" w:rsidR="002119D1" w:rsidRPr="00B130D8" w:rsidRDefault="002119D1" w:rsidP="00862E40">
      <w:pPr>
        <w:rPr>
          <w:rFonts w:ascii="Meiryo UI" w:eastAsia="Meiryo UI" w:hAnsi="Meiryo UI"/>
        </w:rPr>
      </w:pPr>
    </w:p>
    <w:p w14:paraId="7527B9DD" w14:textId="76CCE13F" w:rsidR="00CD1FA4" w:rsidRDefault="00CD1FA4" w:rsidP="00CD1FA4">
      <w:pPr>
        <w:pStyle w:val="a3"/>
        <w:numPr>
          <w:ilvl w:val="0"/>
          <w:numId w:val="1"/>
        </w:numPr>
        <w:ind w:leftChars="0"/>
        <w:rPr>
          <w:rFonts w:ascii="Meiryo UI" w:eastAsia="Meiryo UI" w:hAnsi="Meiryo UI"/>
        </w:rPr>
      </w:pPr>
      <w:r w:rsidRPr="00B130D8">
        <w:rPr>
          <w:rFonts w:ascii="Meiryo UI" w:eastAsia="Meiryo UI" w:hAnsi="Meiryo UI" w:hint="eastAsia"/>
        </w:rPr>
        <w:t>審査</w:t>
      </w:r>
      <w:r w:rsidR="0082387D">
        <w:rPr>
          <w:rFonts w:ascii="Meiryo UI" w:eastAsia="Meiryo UI" w:hAnsi="Meiryo UI" w:hint="eastAsia"/>
        </w:rPr>
        <w:t>方法</w:t>
      </w:r>
    </w:p>
    <w:p w14:paraId="684229BA" w14:textId="77777777" w:rsidR="007F684C" w:rsidRDefault="00DA3DEB" w:rsidP="007F684C">
      <w:pPr>
        <w:ind w:firstLineChars="300" w:firstLine="630"/>
        <w:rPr>
          <w:rFonts w:ascii="Meiryo UI" w:eastAsia="Meiryo UI" w:hAnsi="Meiryo UI"/>
        </w:rPr>
      </w:pPr>
      <w:r w:rsidRPr="00DA3DEB">
        <w:rPr>
          <w:rFonts w:ascii="Meiryo UI" w:eastAsia="Meiryo UI" w:hAnsi="Meiryo UI" w:hint="eastAsia"/>
        </w:rPr>
        <w:t>書類審査及び</w:t>
      </w:r>
      <w:r w:rsidR="0084022C" w:rsidRPr="00DA3DEB">
        <w:rPr>
          <w:rFonts w:ascii="Meiryo UI" w:eastAsia="Meiryo UI" w:hAnsi="Meiryo UI" w:hint="eastAsia"/>
        </w:rPr>
        <w:t>プレゼンテーション審査</w:t>
      </w:r>
      <w:r>
        <w:rPr>
          <w:rFonts w:ascii="Meiryo UI" w:eastAsia="Meiryo UI" w:hAnsi="Meiryo UI" w:hint="eastAsia"/>
        </w:rPr>
        <w:t>を含む総合的審査</w:t>
      </w:r>
      <w:r w:rsidR="00136FEA" w:rsidRPr="00DA3DEB">
        <w:rPr>
          <w:rFonts w:ascii="Meiryo UI" w:eastAsia="Meiryo UI" w:hAnsi="Meiryo UI" w:hint="eastAsia"/>
        </w:rPr>
        <w:t>によ</w:t>
      </w:r>
      <w:r w:rsidR="0082387D" w:rsidRPr="00DA3DEB">
        <w:rPr>
          <w:rFonts w:ascii="Meiryo UI" w:eastAsia="Meiryo UI" w:hAnsi="Meiryo UI" w:hint="eastAsia"/>
        </w:rPr>
        <w:t>り</w:t>
      </w:r>
      <w:r w:rsidR="0084022C" w:rsidRPr="00DA3DEB">
        <w:rPr>
          <w:rFonts w:ascii="Meiryo UI" w:eastAsia="Meiryo UI" w:hAnsi="Meiryo UI" w:hint="eastAsia"/>
        </w:rPr>
        <w:t>実施。</w:t>
      </w:r>
    </w:p>
    <w:p w14:paraId="5385E66C" w14:textId="77777777" w:rsidR="007F684C" w:rsidRDefault="007F684C" w:rsidP="007F684C">
      <w:pPr>
        <w:rPr>
          <w:rFonts w:ascii="Meiryo UI" w:eastAsia="Meiryo UI" w:hAnsi="Meiryo UI"/>
        </w:rPr>
      </w:pPr>
    </w:p>
    <w:p w14:paraId="2C429229" w14:textId="228746CA" w:rsidR="0082387D" w:rsidRDefault="007F684C" w:rsidP="007F684C">
      <w:pPr>
        <w:rPr>
          <w:rFonts w:ascii="Meiryo UI" w:eastAsia="Meiryo UI" w:hAnsi="Meiryo UI"/>
        </w:rPr>
      </w:pPr>
      <w:r>
        <w:rPr>
          <w:rFonts w:ascii="Meiryo UI" w:eastAsia="Meiryo UI" w:hAnsi="Meiryo UI" w:hint="eastAsia"/>
        </w:rPr>
        <w:t>３</w:t>
      </w:r>
      <w:r w:rsidR="0082387D">
        <w:rPr>
          <w:rFonts w:ascii="Meiryo UI" w:eastAsia="Meiryo UI" w:hAnsi="Meiryo UI" w:hint="eastAsia"/>
        </w:rPr>
        <w:t>．審査について</w:t>
      </w:r>
    </w:p>
    <w:p w14:paraId="22A1FA4B" w14:textId="19DA7DD9" w:rsidR="002B084E" w:rsidRPr="0082387D" w:rsidRDefault="0084022C" w:rsidP="0082387D">
      <w:pPr>
        <w:ind w:leftChars="200" w:left="420" w:firstLineChars="100" w:firstLine="210"/>
        <w:rPr>
          <w:rFonts w:ascii="Meiryo UI" w:eastAsia="Meiryo UI" w:hAnsi="Meiryo UI"/>
        </w:rPr>
      </w:pPr>
      <w:r w:rsidRPr="0082387D">
        <w:rPr>
          <w:rFonts w:ascii="Meiryo UI" w:eastAsia="Meiryo UI" w:hAnsi="Meiryo UI" w:hint="eastAsia"/>
        </w:rPr>
        <w:t>審査は、</w:t>
      </w:r>
      <w:r w:rsidR="00862E40" w:rsidRPr="0082387D">
        <w:rPr>
          <w:rFonts w:ascii="Meiryo UI" w:eastAsia="Meiryo UI" w:hAnsi="Meiryo UI" w:hint="eastAsia"/>
        </w:rPr>
        <w:t>あらかじめ定められた審査基準（公募要領に記載）に基づき、</w:t>
      </w:r>
      <w:r w:rsidR="00AF73F6" w:rsidRPr="0082387D">
        <w:rPr>
          <w:rFonts w:ascii="Meiryo UI" w:eastAsia="Meiryo UI" w:hAnsi="Meiryo UI" w:hint="eastAsia"/>
        </w:rPr>
        <w:t>３</w:t>
      </w:r>
      <w:r w:rsidR="00B0761E" w:rsidRPr="0082387D">
        <w:rPr>
          <w:rFonts w:ascii="Meiryo UI" w:eastAsia="Meiryo UI" w:hAnsi="Meiryo UI" w:hint="eastAsia"/>
        </w:rPr>
        <w:t>名の</w:t>
      </w:r>
      <w:r w:rsidR="00862E40" w:rsidRPr="0082387D">
        <w:rPr>
          <w:rFonts w:ascii="Meiryo UI" w:eastAsia="Meiryo UI" w:hAnsi="Meiryo UI" w:hint="eastAsia"/>
        </w:rPr>
        <w:t>選定委員</w:t>
      </w:r>
      <w:r w:rsidR="008A0EDE" w:rsidRPr="0082387D">
        <w:rPr>
          <w:rFonts w:ascii="Meiryo UI" w:eastAsia="Meiryo UI" w:hAnsi="Meiryo UI" w:hint="eastAsia"/>
        </w:rPr>
        <w:t>が</w:t>
      </w:r>
      <w:r w:rsidR="0082387D">
        <w:rPr>
          <w:rFonts w:ascii="Meiryo UI" w:eastAsia="Meiryo UI" w:hAnsi="Meiryo UI" w:hint="eastAsia"/>
        </w:rPr>
        <w:t>各提案</w:t>
      </w:r>
      <w:r w:rsidR="0004083D">
        <w:rPr>
          <w:rFonts w:ascii="Meiryo UI" w:eastAsia="Meiryo UI" w:hAnsi="Meiryo UI" w:hint="eastAsia"/>
        </w:rPr>
        <w:t>事業</w:t>
      </w:r>
      <w:r w:rsidR="0082387D">
        <w:rPr>
          <w:rFonts w:ascii="Meiryo UI" w:eastAsia="Meiryo UI" w:hAnsi="Meiryo UI" w:hint="eastAsia"/>
        </w:rPr>
        <w:t>者の</w:t>
      </w:r>
      <w:r w:rsidR="003A3D21" w:rsidRPr="0082387D">
        <w:rPr>
          <w:rFonts w:ascii="Meiryo UI" w:eastAsia="Meiryo UI" w:hAnsi="Meiryo UI" w:hint="eastAsia"/>
        </w:rPr>
        <w:t>プレゼンテーション</w:t>
      </w:r>
      <w:r w:rsidR="0082387D">
        <w:rPr>
          <w:rFonts w:ascii="Meiryo UI" w:eastAsia="Meiryo UI" w:hAnsi="Meiryo UI" w:hint="eastAsia"/>
        </w:rPr>
        <w:t>を踏まえた</w:t>
      </w:r>
      <w:r w:rsidR="00136FEA" w:rsidRPr="0082387D">
        <w:rPr>
          <w:rFonts w:ascii="Meiryo UI" w:eastAsia="Meiryo UI" w:hAnsi="Meiryo UI" w:hint="eastAsia"/>
        </w:rPr>
        <w:t>総合的審査を</w:t>
      </w:r>
      <w:r w:rsidR="003A3D21" w:rsidRPr="0082387D">
        <w:rPr>
          <w:rFonts w:ascii="Meiryo UI" w:eastAsia="Meiryo UI" w:hAnsi="Meiryo UI" w:hint="eastAsia"/>
        </w:rPr>
        <w:t>行った上で、</w:t>
      </w:r>
      <w:r w:rsidR="002B084E" w:rsidRPr="0082387D">
        <w:rPr>
          <w:rFonts w:ascii="Meiryo UI" w:eastAsia="Meiryo UI" w:hAnsi="Meiryo UI" w:hint="eastAsia"/>
        </w:rPr>
        <w:t>合議</w:t>
      </w:r>
      <w:r w:rsidR="00136FEA" w:rsidRPr="0082387D">
        <w:rPr>
          <w:rFonts w:ascii="Meiryo UI" w:eastAsia="Meiryo UI" w:hAnsi="Meiryo UI" w:hint="eastAsia"/>
        </w:rPr>
        <w:t>により</w:t>
      </w:r>
      <w:r w:rsidR="0082387D" w:rsidRPr="0082387D">
        <w:rPr>
          <w:rFonts w:ascii="Meiryo UI" w:eastAsia="Meiryo UI" w:hAnsi="Meiryo UI" w:hint="eastAsia"/>
        </w:rPr>
        <w:t>評価を行い</w:t>
      </w:r>
      <w:r w:rsidR="00136FEA" w:rsidRPr="0082387D">
        <w:rPr>
          <w:rFonts w:ascii="Meiryo UI" w:eastAsia="Meiryo UI" w:hAnsi="Meiryo UI" w:hint="eastAsia"/>
        </w:rPr>
        <w:t>、</w:t>
      </w:r>
      <w:r w:rsidR="002B084E" w:rsidRPr="0082387D">
        <w:rPr>
          <w:rFonts w:ascii="Meiryo UI" w:eastAsia="Meiryo UI" w:hAnsi="Meiryo UI" w:hint="eastAsia"/>
        </w:rPr>
        <w:t>評価点数の合計が基準点を上回</w:t>
      </w:r>
      <w:r w:rsidR="00794FF5" w:rsidRPr="0082387D">
        <w:rPr>
          <w:rFonts w:ascii="Meiryo UI" w:eastAsia="Meiryo UI" w:hAnsi="Meiryo UI" w:hint="eastAsia"/>
        </w:rPr>
        <w:t>る</w:t>
      </w:r>
      <w:r w:rsidR="002B084E" w:rsidRPr="0082387D">
        <w:rPr>
          <w:rFonts w:ascii="Meiryo UI" w:eastAsia="Meiryo UI" w:hAnsi="Meiryo UI" w:hint="eastAsia"/>
        </w:rPr>
        <w:t>提案者</w:t>
      </w:r>
      <w:r w:rsidR="0082387D" w:rsidRPr="0082387D">
        <w:rPr>
          <w:rFonts w:ascii="Meiryo UI" w:eastAsia="Meiryo UI" w:hAnsi="Meiryo UI" w:hint="eastAsia"/>
        </w:rPr>
        <w:t>のうち最高得点の者を</w:t>
      </w:r>
      <w:r w:rsidR="002B084E" w:rsidRPr="0082387D">
        <w:rPr>
          <w:rFonts w:ascii="Meiryo UI" w:eastAsia="Meiryo UI" w:hAnsi="Meiryo UI" w:hint="eastAsia"/>
        </w:rPr>
        <w:t>最優秀提案</w:t>
      </w:r>
      <w:r w:rsidR="0004083D">
        <w:rPr>
          <w:rFonts w:ascii="Meiryo UI" w:eastAsia="Meiryo UI" w:hAnsi="Meiryo UI" w:hint="eastAsia"/>
        </w:rPr>
        <w:t>事業</w:t>
      </w:r>
      <w:r w:rsidR="002B084E" w:rsidRPr="0082387D">
        <w:rPr>
          <w:rFonts w:ascii="Meiryo UI" w:eastAsia="Meiryo UI" w:hAnsi="Meiryo UI" w:hint="eastAsia"/>
        </w:rPr>
        <w:t>者として選定。</w:t>
      </w:r>
    </w:p>
    <w:p w14:paraId="2C4F1569" w14:textId="77777777" w:rsidR="007640D6" w:rsidRDefault="007640D6" w:rsidP="007640D6">
      <w:pPr>
        <w:rPr>
          <w:rFonts w:ascii="Meiryo UI" w:eastAsia="Meiryo UI" w:hAnsi="Meiryo UI"/>
        </w:rPr>
      </w:pPr>
    </w:p>
    <w:p w14:paraId="038CE275" w14:textId="1854A5F4" w:rsidR="000F615A" w:rsidRPr="007640D6" w:rsidRDefault="00051E4B" w:rsidP="007640D6">
      <w:pPr>
        <w:rPr>
          <w:rFonts w:ascii="Meiryo UI" w:eastAsia="Meiryo UI" w:hAnsi="Meiryo UI"/>
        </w:rPr>
      </w:pPr>
      <w:r>
        <w:rPr>
          <w:rFonts w:ascii="Meiryo UI" w:eastAsia="Meiryo UI" w:hAnsi="Meiryo UI" w:hint="eastAsia"/>
        </w:rPr>
        <w:t>4</w:t>
      </w:r>
      <w:r w:rsidR="007640D6">
        <w:rPr>
          <w:rFonts w:ascii="Meiryo UI" w:eastAsia="Meiryo UI" w:hAnsi="Meiryo UI" w:hint="eastAsia"/>
        </w:rPr>
        <w:t>．審査の結果</w:t>
      </w:r>
    </w:p>
    <w:p w14:paraId="4ED85BF9" w14:textId="7D5C8AFC" w:rsidR="000F615A" w:rsidRPr="00D26ECA" w:rsidRDefault="00D26ECA" w:rsidP="00D26ECA">
      <w:pPr>
        <w:ind w:firstLineChars="100" w:firstLine="210"/>
        <w:rPr>
          <w:rFonts w:ascii="Meiryo UI" w:eastAsia="Meiryo UI" w:hAnsi="Meiryo UI"/>
        </w:rPr>
      </w:pPr>
      <w:r>
        <w:rPr>
          <w:rFonts w:ascii="Meiryo UI" w:eastAsia="Meiryo UI" w:hAnsi="Meiryo UI" w:hint="eastAsia"/>
        </w:rPr>
        <w:t>○</w:t>
      </w:r>
      <w:r w:rsidR="00E342EC" w:rsidRPr="00D26ECA">
        <w:rPr>
          <w:rFonts w:ascii="Meiryo UI" w:eastAsia="Meiryo UI" w:hAnsi="Meiryo UI" w:hint="eastAsia"/>
        </w:rPr>
        <w:t>最優秀提案</w:t>
      </w:r>
      <w:r w:rsidR="0004083D">
        <w:rPr>
          <w:rFonts w:ascii="Meiryo UI" w:eastAsia="Meiryo UI" w:hAnsi="Meiryo UI" w:hint="eastAsia"/>
        </w:rPr>
        <w:t>事業</w:t>
      </w:r>
      <w:r w:rsidR="00E342EC" w:rsidRPr="00D26ECA">
        <w:rPr>
          <w:rFonts w:ascii="Meiryo UI" w:eastAsia="Meiryo UI" w:hAnsi="Meiryo UI" w:hint="eastAsia"/>
        </w:rPr>
        <w:t>者</w:t>
      </w:r>
      <w:r w:rsidR="007640D6" w:rsidRPr="00D26ECA">
        <w:rPr>
          <w:rFonts w:ascii="Meiryo UI" w:eastAsia="Meiryo UI" w:hAnsi="Meiryo UI" w:hint="eastAsia"/>
        </w:rPr>
        <w:t>の評価点</w:t>
      </w:r>
      <w:r w:rsidR="00605056" w:rsidRPr="00D26ECA">
        <w:rPr>
          <w:rFonts w:ascii="Meiryo UI" w:eastAsia="Meiryo UI" w:hAnsi="Meiryo UI" w:hint="eastAsia"/>
        </w:rPr>
        <w:t xml:space="preserve">　</w:t>
      </w:r>
    </w:p>
    <w:tbl>
      <w:tblPr>
        <w:tblStyle w:val="a4"/>
        <w:tblW w:w="6552" w:type="dxa"/>
        <w:tblInd w:w="420" w:type="dxa"/>
        <w:tblLook w:val="04A0" w:firstRow="1" w:lastRow="0" w:firstColumn="1" w:lastColumn="0" w:noHBand="0" w:noVBand="1"/>
      </w:tblPr>
      <w:tblGrid>
        <w:gridCol w:w="2523"/>
        <w:gridCol w:w="1902"/>
        <w:gridCol w:w="2127"/>
      </w:tblGrid>
      <w:tr w:rsidR="007640D6" w:rsidRPr="00B130D8" w14:paraId="72EF6F1A" w14:textId="77777777" w:rsidTr="007640D6">
        <w:trPr>
          <w:trHeight w:val="680"/>
        </w:trPr>
        <w:tc>
          <w:tcPr>
            <w:tcW w:w="2523" w:type="dxa"/>
            <w:shd w:val="clear" w:color="auto" w:fill="D9D9D9" w:themeFill="background1" w:themeFillShade="D9"/>
          </w:tcPr>
          <w:p w14:paraId="0D4D11BA" w14:textId="47ADE17B" w:rsidR="007640D6" w:rsidRPr="00B130D8" w:rsidRDefault="007640D6" w:rsidP="00716ADE">
            <w:pPr>
              <w:pStyle w:val="a3"/>
              <w:ind w:leftChars="0" w:left="0"/>
              <w:jc w:val="center"/>
              <w:rPr>
                <w:rFonts w:ascii="Meiryo UI" w:eastAsia="Meiryo UI" w:hAnsi="Meiryo UI"/>
              </w:rPr>
            </w:pPr>
            <w:r>
              <w:rPr>
                <w:rFonts w:ascii="Meiryo UI" w:eastAsia="Meiryo UI" w:hAnsi="Meiryo UI" w:hint="eastAsia"/>
              </w:rPr>
              <w:t>総合評価点</w:t>
            </w:r>
          </w:p>
          <w:p w14:paraId="60ADCB22" w14:textId="142DE2C8" w:rsidR="007640D6" w:rsidRPr="00B130D8" w:rsidRDefault="00EB6FC9" w:rsidP="00716ADE">
            <w:pPr>
              <w:pStyle w:val="a3"/>
              <w:ind w:leftChars="0" w:left="0"/>
              <w:jc w:val="center"/>
              <w:rPr>
                <w:rFonts w:ascii="Meiryo UI" w:eastAsia="Meiryo UI" w:hAnsi="Meiryo UI"/>
              </w:rPr>
            </w:pPr>
            <w:r>
              <w:rPr>
                <w:rFonts w:ascii="Meiryo UI" w:eastAsia="Meiryo UI" w:hAnsi="Meiryo UI" w:hint="eastAsia"/>
              </w:rPr>
              <w:t>（100</w:t>
            </w:r>
            <w:r w:rsidR="007640D6" w:rsidRPr="00B130D8">
              <w:rPr>
                <w:rFonts w:ascii="Meiryo UI" w:eastAsia="Meiryo UI" w:hAnsi="Meiryo UI" w:hint="eastAsia"/>
              </w:rPr>
              <w:t>点満点）</w:t>
            </w:r>
          </w:p>
        </w:tc>
        <w:tc>
          <w:tcPr>
            <w:tcW w:w="1902" w:type="dxa"/>
            <w:shd w:val="clear" w:color="auto" w:fill="D9D9D9" w:themeFill="background1" w:themeFillShade="D9"/>
          </w:tcPr>
          <w:p w14:paraId="0656CAE5" w14:textId="7CE05F52" w:rsidR="007640D6" w:rsidRPr="00B130D8" w:rsidRDefault="007640D6" w:rsidP="00716ADE">
            <w:pPr>
              <w:pStyle w:val="a3"/>
              <w:ind w:leftChars="0" w:left="0"/>
              <w:jc w:val="center"/>
              <w:rPr>
                <w:rFonts w:ascii="Meiryo UI" w:eastAsia="Meiryo UI" w:hAnsi="Meiryo UI"/>
              </w:rPr>
            </w:pPr>
            <w:r>
              <w:rPr>
                <w:rFonts w:ascii="Meiryo UI" w:eastAsia="Meiryo UI" w:hAnsi="Meiryo UI" w:hint="eastAsia"/>
              </w:rPr>
              <w:t>うち</w:t>
            </w:r>
            <w:r w:rsidRPr="00B130D8">
              <w:rPr>
                <w:rFonts w:ascii="Meiryo UI" w:eastAsia="Meiryo UI" w:hAnsi="Meiryo UI" w:hint="eastAsia"/>
              </w:rPr>
              <w:t>価格</w:t>
            </w:r>
            <w:r>
              <w:rPr>
                <w:rFonts w:ascii="Meiryo UI" w:eastAsia="Meiryo UI" w:hAnsi="Meiryo UI" w:hint="eastAsia"/>
              </w:rPr>
              <w:t>点</w:t>
            </w:r>
          </w:p>
          <w:p w14:paraId="4AB26A1D" w14:textId="5E66B235" w:rsidR="007640D6" w:rsidRPr="00B130D8" w:rsidRDefault="007640D6" w:rsidP="00716ADE">
            <w:pPr>
              <w:pStyle w:val="a3"/>
              <w:ind w:leftChars="0" w:left="0"/>
              <w:jc w:val="center"/>
              <w:rPr>
                <w:rFonts w:ascii="Meiryo UI" w:eastAsia="Meiryo UI" w:hAnsi="Meiryo UI"/>
              </w:rPr>
            </w:pPr>
            <w:r w:rsidRPr="00B130D8">
              <w:rPr>
                <w:rFonts w:ascii="Meiryo UI" w:eastAsia="Meiryo UI" w:hAnsi="Meiryo UI" w:hint="eastAsia"/>
              </w:rPr>
              <w:t>（</w:t>
            </w:r>
            <w:r w:rsidR="00DF6A6A">
              <w:rPr>
                <w:rFonts w:ascii="Meiryo UI" w:eastAsia="Meiryo UI" w:hAnsi="Meiryo UI" w:hint="eastAsia"/>
              </w:rPr>
              <w:t>10</w:t>
            </w:r>
            <w:r w:rsidRPr="00B130D8">
              <w:rPr>
                <w:rFonts w:ascii="Meiryo UI" w:eastAsia="Meiryo UI" w:hAnsi="Meiryo UI" w:hint="eastAsia"/>
              </w:rPr>
              <w:t>点満点）</w:t>
            </w:r>
          </w:p>
        </w:tc>
        <w:tc>
          <w:tcPr>
            <w:tcW w:w="2127" w:type="dxa"/>
            <w:shd w:val="clear" w:color="auto" w:fill="D9D9D9" w:themeFill="background1" w:themeFillShade="D9"/>
            <w:vAlign w:val="center"/>
          </w:tcPr>
          <w:p w14:paraId="399DB9D8" w14:textId="77777777" w:rsidR="007640D6" w:rsidRPr="00B130D8" w:rsidRDefault="007640D6" w:rsidP="00716ADE">
            <w:pPr>
              <w:pStyle w:val="a3"/>
              <w:ind w:leftChars="0" w:left="0"/>
              <w:jc w:val="center"/>
              <w:rPr>
                <w:rFonts w:ascii="Meiryo UI" w:eastAsia="Meiryo UI" w:hAnsi="Meiryo UI"/>
              </w:rPr>
            </w:pPr>
            <w:r w:rsidRPr="00B130D8">
              <w:rPr>
                <w:rFonts w:ascii="Meiryo UI" w:eastAsia="Meiryo UI" w:hAnsi="Meiryo UI" w:hint="eastAsia"/>
              </w:rPr>
              <w:t>提案価格</w:t>
            </w:r>
          </w:p>
        </w:tc>
      </w:tr>
      <w:tr w:rsidR="007640D6" w:rsidRPr="00B130D8" w14:paraId="030B40FC" w14:textId="77777777" w:rsidTr="007640D6">
        <w:trPr>
          <w:trHeight w:val="680"/>
        </w:trPr>
        <w:tc>
          <w:tcPr>
            <w:tcW w:w="2523" w:type="dxa"/>
            <w:vAlign w:val="center"/>
          </w:tcPr>
          <w:p w14:paraId="442B114D" w14:textId="44FB32FE" w:rsidR="007640D6" w:rsidRPr="00B130D8" w:rsidRDefault="003C1347" w:rsidP="002119D1">
            <w:pPr>
              <w:pStyle w:val="a3"/>
              <w:ind w:leftChars="0" w:left="0"/>
              <w:jc w:val="center"/>
              <w:rPr>
                <w:rFonts w:ascii="Meiryo UI" w:eastAsia="Meiryo UI" w:hAnsi="Meiryo UI"/>
              </w:rPr>
            </w:pPr>
            <w:r>
              <w:rPr>
                <w:rFonts w:ascii="Meiryo UI" w:eastAsia="Meiryo UI" w:hAnsi="Meiryo UI" w:hint="eastAsia"/>
              </w:rPr>
              <w:t xml:space="preserve">　</w:t>
            </w:r>
            <w:r w:rsidR="00E90224">
              <w:rPr>
                <w:rFonts w:ascii="Meiryo UI" w:eastAsia="Meiryo UI" w:hAnsi="Meiryo UI" w:hint="eastAsia"/>
              </w:rPr>
              <w:t>76.89</w:t>
            </w:r>
            <w:r w:rsidR="007640D6" w:rsidRPr="00B130D8">
              <w:rPr>
                <w:rFonts w:ascii="Meiryo UI" w:eastAsia="Meiryo UI" w:hAnsi="Meiryo UI" w:hint="eastAsia"/>
              </w:rPr>
              <w:t>点</w:t>
            </w:r>
          </w:p>
        </w:tc>
        <w:tc>
          <w:tcPr>
            <w:tcW w:w="1902" w:type="dxa"/>
            <w:vAlign w:val="center"/>
          </w:tcPr>
          <w:p w14:paraId="131441DB" w14:textId="731F74E0" w:rsidR="007640D6" w:rsidRPr="00B130D8" w:rsidRDefault="003C1347" w:rsidP="002119D1">
            <w:pPr>
              <w:pStyle w:val="a3"/>
              <w:ind w:leftChars="0" w:left="0"/>
              <w:jc w:val="center"/>
              <w:rPr>
                <w:rFonts w:ascii="Meiryo UI" w:eastAsia="Meiryo UI" w:hAnsi="Meiryo UI"/>
              </w:rPr>
            </w:pPr>
            <w:r>
              <w:rPr>
                <w:rFonts w:ascii="Meiryo UI" w:eastAsia="Meiryo UI" w:hAnsi="Meiryo UI" w:hint="eastAsia"/>
              </w:rPr>
              <w:t xml:space="preserve">　</w:t>
            </w:r>
            <w:r w:rsidR="00E90224">
              <w:rPr>
                <w:rFonts w:ascii="Meiryo UI" w:eastAsia="Meiryo UI" w:hAnsi="Meiryo UI" w:hint="eastAsia"/>
              </w:rPr>
              <w:t>8.8</w:t>
            </w:r>
            <w:r>
              <w:rPr>
                <w:rFonts w:ascii="Meiryo UI" w:eastAsia="Meiryo UI" w:hAnsi="Meiryo UI" w:hint="eastAsia"/>
              </w:rPr>
              <w:t>9</w:t>
            </w:r>
            <w:r w:rsidR="007640D6" w:rsidRPr="00B130D8">
              <w:rPr>
                <w:rFonts w:ascii="Meiryo UI" w:eastAsia="Meiryo UI" w:hAnsi="Meiryo UI" w:hint="eastAsia"/>
              </w:rPr>
              <w:t>点</w:t>
            </w:r>
          </w:p>
        </w:tc>
        <w:tc>
          <w:tcPr>
            <w:tcW w:w="2127" w:type="dxa"/>
            <w:vAlign w:val="center"/>
          </w:tcPr>
          <w:p w14:paraId="2D4D2182" w14:textId="10AD4A8B" w:rsidR="007640D6" w:rsidRPr="00B130D8" w:rsidRDefault="00E90224" w:rsidP="002119D1">
            <w:pPr>
              <w:pStyle w:val="a3"/>
              <w:ind w:leftChars="0" w:left="0"/>
              <w:jc w:val="center"/>
              <w:rPr>
                <w:rFonts w:ascii="Meiryo UI" w:eastAsia="Meiryo UI" w:hAnsi="Meiryo UI"/>
              </w:rPr>
            </w:pPr>
            <w:r>
              <w:rPr>
                <w:rFonts w:ascii="Meiryo UI" w:eastAsia="Meiryo UI" w:hAnsi="Meiryo UI" w:hint="eastAsia"/>
              </w:rPr>
              <w:t>12,607,65</w:t>
            </w:r>
            <w:r w:rsidR="003C1347">
              <w:rPr>
                <w:rFonts w:ascii="Meiryo UI" w:eastAsia="Meiryo UI" w:hAnsi="Meiryo UI" w:hint="eastAsia"/>
              </w:rPr>
              <w:t>0</w:t>
            </w:r>
            <w:r w:rsidR="007640D6" w:rsidRPr="00B130D8">
              <w:rPr>
                <w:rFonts w:ascii="Meiryo UI" w:eastAsia="Meiryo UI" w:hAnsi="Meiryo UI" w:hint="eastAsia"/>
              </w:rPr>
              <w:t>円</w:t>
            </w:r>
          </w:p>
        </w:tc>
      </w:tr>
    </w:tbl>
    <w:p w14:paraId="6E473A26" w14:textId="1F8A7BDA" w:rsidR="00E342EC" w:rsidRPr="00B130D8" w:rsidRDefault="00716ADE" w:rsidP="000F615A">
      <w:pPr>
        <w:pStyle w:val="a3"/>
        <w:ind w:leftChars="0" w:left="420"/>
        <w:rPr>
          <w:rFonts w:ascii="Meiryo UI" w:eastAsia="Meiryo UI" w:hAnsi="Meiryo UI"/>
        </w:rPr>
      </w:pPr>
      <w:r w:rsidRPr="00B130D8">
        <w:rPr>
          <w:rFonts w:ascii="Meiryo UI" w:eastAsia="Meiryo UI" w:hAnsi="Meiryo UI" w:hint="eastAsia"/>
        </w:rPr>
        <w:t>【</w:t>
      </w:r>
      <w:r w:rsidR="003039A9" w:rsidRPr="00B130D8">
        <w:rPr>
          <w:rFonts w:ascii="Meiryo UI" w:eastAsia="Meiryo UI" w:hAnsi="Meiryo UI" w:hint="eastAsia"/>
        </w:rPr>
        <w:t>最優秀提案</w:t>
      </w:r>
      <w:r w:rsidR="0004083D">
        <w:rPr>
          <w:rFonts w:ascii="Meiryo UI" w:eastAsia="Meiryo UI" w:hAnsi="Meiryo UI" w:hint="eastAsia"/>
        </w:rPr>
        <w:t>事業</w:t>
      </w:r>
      <w:r w:rsidR="003039A9" w:rsidRPr="00B130D8">
        <w:rPr>
          <w:rFonts w:ascii="Meiryo UI" w:eastAsia="Meiryo UI" w:hAnsi="Meiryo UI" w:hint="eastAsia"/>
        </w:rPr>
        <w:t>者の選定理由</w:t>
      </w:r>
      <w:r w:rsidRPr="00B130D8">
        <w:rPr>
          <w:rFonts w:ascii="Meiryo UI" w:eastAsia="Meiryo UI" w:hAnsi="Meiryo UI" w:hint="eastAsia"/>
        </w:rPr>
        <w:t>】</w:t>
      </w:r>
    </w:p>
    <w:p w14:paraId="3F44EBD7" w14:textId="45562979" w:rsidR="00DA3DEB" w:rsidRDefault="007A6281" w:rsidP="00D14E46">
      <w:pPr>
        <w:ind w:left="840" w:hangingChars="400" w:hanging="840"/>
        <w:rPr>
          <w:rFonts w:ascii="Meiryo UI" w:eastAsia="Meiryo UI" w:hAnsi="Meiryo UI"/>
        </w:rPr>
      </w:pPr>
      <w:r>
        <w:rPr>
          <w:rFonts w:ascii="Meiryo UI" w:eastAsia="Meiryo UI" w:hAnsi="Meiryo UI" w:hint="eastAsia"/>
        </w:rPr>
        <w:t xml:space="preserve">　　　・</w:t>
      </w:r>
      <w:r w:rsidR="00D14E46" w:rsidRPr="00D14E46">
        <w:rPr>
          <w:rFonts w:ascii="Meiryo UI" w:eastAsia="Meiryo UI" w:hAnsi="Meiryo UI" w:hint="eastAsia"/>
        </w:rPr>
        <w:t>就労希望者と施設の不安解消につながる具体性のある提案内容であった。</w:t>
      </w:r>
    </w:p>
    <w:p w14:paraId="739A9999" w14:textId="75E3FB39" w:rsidR="00D14E46" w:rsidRDefault="00D14E46" w:rsidP="00D14E46">
      <w:pPr>
        <w:ind w:left="840" w:hangingChars="400" w:hanging="840"/>
        <w:rPr>
          <w:rFonts w:ascii="Meiryo UI" w:eastAsia="Meiryo UI" w:hAnsi="Meiryo UI"/>
        </w:rPr>
      </w:pPr>
      <w:r>
        <w:rPr>
          <w:rFonts w:ascii="Meiryo UI" w:eastAsia="Meiryo UI" w:hAnsi="Meiryo UI" w:hint="eastAsia"/>
        </w:rPr>
        <w:t xml:space="preserve">　　　・</w:t>
      </w:r>
      <w:r w:rsidR="004D3A47">
        <w:rPr>
          <w:rFonts w:ascii="Meiryo UI" w:eastAsia="Meiryo UI" w:hAnsi="Meiryo UI" w:hint="eastAsia"/>
        </w:rPr>
        <w:t>法的な規制も勘案しつつ、求人票などのシステム構築の際は</w:t>
      </w:r>
      <w:r w:rsidRPr="00D14E46">
        <w:rPr>
          <w:rFonts w:ascii="Meiryo UI" w:eastAsia="Meiryo UI" w:hAnsi="Meiryo UI" w:hint="eastAsia"/>
        </w:rPr>
        <w:t>外国人の方にとってわかりやすい内容に</w:t>
      </w:r>
    </w:p>
    <w:p w14:paraId="4ED5ABA8" w14:textId="1AE4A6A5" w:rsidR="00D14E46" w:rsidRDefault="00D14E46" w:rsidP="00D14E46">
      <w:pPr>
        <w:ind w:firstLineChars="250" w:firstLine="525"/>
        <w:rPr>
          <w:rFonts w:ascii="Meiryo UI" w:eastAsia="Meiryo UI" w:hAnsi="Meiryo UI"/>
        </w:rPr>
      </w:pPr>
      <w:r w:rsidRPr="00D14E46">
        <w:rPr>
          <w:rFonts w:ascii="Meiryo UI" w:eastAsia="Meiryo UI" w:hAnsi="Meiryo UI" w:hint="eastAsia"/>
        </w:rPr>
        <w:t>改善いただきたい。</w:t>
      </w:r>
    </w:p>
    <w:p w14:paraId="61B35B83" w14:textId="77777777" w:rsidR="00690F8E" w:rsidRDefault="00D14E46" w:rsidP="00690F8E">
      <w:pPr>
        <w:ind w:left="525" w:hangingChars="250" w:hanging="525"/>
        <w:rPr>
          <w:rFonts w:ascii="Meiryo UI" w:eastAsia="Meiryo UI" w:hAnsi="Meiryo UI"/>
        </w:rPr>
      </w:pPr>
      <w:r>
        <w:rPr>
          <w:rFonts w:ascii="Meiryo UI" w:eastAsia="Meiryo UI" w:hAnsi="Meiryo UI" w:hint="eastAsia"/>
        </w:rPr>
        <w:t xml:space="preserve">　　　・</w:t>
      </w:r>
      <w:r w:rsidRPr="00D14E46">
        <w:rPr>
          <w:rFonts w:ascii="Meiryo UI" w:eastAsia="Meiryo UI" w:hAnsi="Meiryo UI" w:hint="eastAsia"/>
        </w:rPr>
        <w:t>新規</w:t>
      </w:r>
      <w:r w:rsidR="00690F8E">
        <w:rPr>
          <w:rFonts w:ascii="Meiryo UI" w:eastAsia="Meiryo UI" w:hAnsi="Meiryo UI" w:hint="eastAsia"/>
        </w:rPr>
        <w:t>に外国人介護人材を受け入れる</w:t>
      </w:r>
      <w:r w:rsidRPr="00D14E46">
        <w:rPr>
          <w:rFonts w:ascii="Meiryo UI" w:eastAsia="Meiryo UI" w:hAnsi="Meiryo UI" w:hint="eastAsia"/>
        </w:rPr>
        <w:t>事業者に対しては</w:t>
      </w:r>
      <w:r w:rsidR="00690F8E">
        <w:rPr>
          <w:rFonts w:ascii="Meiryo UI" w:eastAsia="Meiryo UI" w:hAnsi="Meiryo UI" w:hint="eastAsia"/>
        </w:rPr>
        <w:t>、特に丁寧な対応を心がけ、事業実施における</w:t>
      </w:r>
    </w:p>
    <w:p w14:paraId="50D9C41C" w14:textId="213AA407" w:rsidR="00D14E46" w:rsidRDefault="00690F8E" w:rsidP="00690F8E">
      <w:pPr>
        <w:ind w:leftChars="250" w:left="525"/>
        <w:rPr>
          <w:rFonts w:ascii="Meiryo UI" w:eastAsia="Meiryo UI" w:hAnsi="Meiryo UI"/>
        </w:rPr>
      </w:pPr>
      <w:bookmarkStart w:id="0" w:name="_GoBack"/>
      <w:bookmarkEnd w:id="0"/>
      <w:r>
        <w:rPr>
          <w:rFonts w:ascii="Meiryo UI" w:eastAsia="Meiryo UI" w:hAnsi="Meiryo UI" w:hint="eastAsia"/>
        </w:rPr>
        <w:t>きめ細</w:t>
      </w:r>
      <w:r w:rsidR="00D14E46" w:rsidRPr="00D14E46">
        <w:rPr>
          <w:rFonts w:ascii="Meiryo UI" w:eastAsia="Meiryo UI" w:hAnsi="Meiryo UI" w:hint="eastAsia"/>
        </w:rPr>
        <w:t>かさを常に発揮されたい。</w:t>
      </w:r>
    </w:p>
    <w:p w14:paraId="141D84E3" w14:textId="77777777" w:rsidR="00B60DD9" w:rsidRPr="0042092D" w:rsidRDefault="00B60DD9" w:rsidP="002F7FE9">
      <w:pPr>
        <w:ind w:left="840" w:hangingChars="400" w:hanging="840"/>
        <w:rPr>
          <w:rFonts w:ascii="Meiryo UI" w:eastAsia="Meiryo UI" w:hAnsi="Meiryo UI"/>
        </w:rPr>
      </w:pPr>
    </w:p>
    <w:p w14:paraId="3F0175DA" w14:textId="1AB2B1CA" w:rsidR="00CD1FA4" w:rsidRPr="00D26ECA" w:rsidRDefault="00051E4B" w:rsidP="00D26ECA">
      <w:pPr>
        <w:rPr>
          <w:rFonts w:ascii="Meiryo UI" w:eastAsia="Meiryo UI" w:hAnsi="Meiryo UI"/>
        </w:rPr>
      </w:pPr>
      <w:r>
        <w:rPr>
          <w:rFonts w:ascii="Meiryo UI" w:eastAsia="Meiryo UI" w:hAnsi="Meiryo UI" w:hint="eastAsia"/>
        </w:rPr>
        <w:t>5</w:t>
      </w:r>
      <w:r w:rsidR="00D26ECA">
        <w:rPr>
          <w:rFonts w:ascii="Meiryo UI" w:eastAsia="Meiryo UI" w:hAnsi="Meiryo UI" w:hint="eastAsia"/>
        </w:rPr>
        <w:t>．</w:t>
      </w:r>
      <w:r w:rsidR="00CD1FA4" w:rsidRPr="00D26ECA">
        <w:rPr>
          <w:rFonts w:ascii="Meiryo UI" w:eastAsia="Meiryo UI" w:hAnsi="Meiryo UI" w:hint="eastAsia"/>
        </w:rPr>
        <w:t>選定委員会委員</w:t>
      </w:r>
    </w:p>
    <w:tbl>
      <w:tblPr>
        <w:tblStyle w:val="a4"/>
        <w:tblW w:w="9355" w:type="dxa"/>
        <w:tblInd w:w="392" w:type="dxa"/>
        <w:tblLook w:val="04A0" w:firstRow="1" w:lastRow="0" w:firstColumn="1" w:lastColumn="0" w:noHBand="0" w:noVBand="1"/>
      </w:tblPr>
      <w:tblGrid>
        <w:gridCol w:w="2835"/>
        <w:gridCol w:w="2126"/>
        <w:gridCol w:w="4394"/>
      </w:tblGrid>
      <w:tr w:rsidR="00034E18" w:rsidRPr="00B130D8" w14:paraId="126F8151" w14:textId="77777777" w:rsidTr="00D26ECA">
        <w:trPr>
          <w:trHeight w:val="337"/>
        </w:trPr>
        <w:tc>
          <w:tcPr>
            <w:tcW w:w="2835" w:type="dxa"/>
            <w:shd w:val="clear" w:color="auto" w:fill="D9D9D9" w:themeFill="background1" w:themeFillShade="D9"/>
            <w:vAlign w:val="center"/>
          </w:tcPr>
          <w:p w14:paraId="3612F421" w14:textId="77777777" w:rsidR="00034E18" w:rsidRPr="00051E4B" w:rsidRDefault="00034E18" w:rsidP="00051E4B">
            <w:pPr>
              <w:spacing w:line="240" w:lineRule="exact"/>
              <w:jc w:val="center"/>
              <w:rPr>
                <w:rFonts w:ascii="Meiryo UI" w:eastAsia="Meiryo UI" w:hAnsi="Meiryo UI"/>
              </w:rPr>
            </w:pPr>
            <w:r w:rsidRPr="00051E4B">
              <w:rPr>
                <w:rFonts w:ascii="Meiryo UI" w:eastAsia="Meiryo UI" w:hAnsi="Meiryo UI" w:hint="eastAsia"/>
              </w:rPr>
              <w:t>所属・職名等</w:t>
            </w:r>
          </w:p>
        </w:tc>
        <w:tc>
          <w:tcPr>
            <w:tcW w:w="2126" w:type="dxa"/>
            <w:shd w:val="clear" w:color="auto" w:fill="D9D9D9" w:themeFill="background1" w:themeFillShade="D9"/>
            <w:vAlign w:val="center"/>
          </w:tcPr>
          <w:p w14:paraId="102C57DA" w14:textId="77777777" w:rsidR="00034E18" w:rsidRPr="00051E4B" w:rsidRDefault="00034E18" w:rsidP="00051E4B">
            <w:pPr>
              <w:spacing w:line="240" w:lineRule="exact"/>
              <w:jc w:val="center"/>
              <w:rPr>
                <w:rFonts w:ascii="Meiryo UI" w:eastAsia="Meiryo UI" w:hAnsi="Meiryo UI"/>
              </w:rPr>
            </w:pPr>
            <w:r w:rsidRPr="00051E4B">
              <w:rPr>
                <w:rFonts w:ascii="Meiryo UI" w:eastAsia="Meiryo UI" w:hAnsi="Meiryo UI" w:hint="eastAsia"/>
              </w:rPr>
              <w:t>氏　名</w:t>
            </w:r>
          </w:p>
        </w:tc>
        <w:tc>
          <w:tcPr>
            <w:tcW w:w="4394" w:type="dxa"/>
            <w:shd w:val="clear" w:color="auto" w:fill="D9D9D9" w:themeFill="background1" w:themeFillShade="D9"/>
            <w:vAlign w:val="center"/>
          </w:tcPr>
          <w:p w14:paraId="10331313" w14:textId="77777777" w:rsidR="00034E18" w:rsidRPr="00051E4B" w:rsidRDefault="00034E18" w:rsidP="00051E4B">
            <w:pPr>
              <w:spacing w:line="240" w:lineRule="exact"/>
              <w:jc w:val="center"/>
              <w:rPr>
                <w:rFonts w:ascii="Meiryo UI" w:eastAsia="Meiryo UI" w:hAnsi="Meiryo UI"/>
              </w:rPr>
            </w:pPr>
            <w:r w:rsidRPr="00051E4B">
              <w:rPr>
                <w:rFonts w:ascii="Meiryo UI" w:eastAsia="Meiryo UI" w:hAnsi="Meiryo UI" w:hint="eastAsia"/>
              </w:rPr>
              <w:t>選定理由</w:t>
            </w:r>
          </w:p>
        </w:tc>
      </w:tr>
      <w:tr w:rsidR="00EB6FC9" w:rsidRPr="00B130D8" w14:paraId="084C3C64" w14:textId="77777777" w:rsidTr="00AC1697">
        <w:trPr>
          <w:trHeight w:val="1358"/>
        </w:trPr>
        <w:tc>
          <w:tcPr>
            <w:tcW w:w="2835" w:type="dxa"/>
            <w:vAlign w:val="center"/>
          </w:tcPr>
          <w:p w14:paraId="5F8977A6" w14:textId="77777777" w:rsidR="003A5D31" w:rsidRPr="003A5D31" w:rsidRDefault="003A5D31" w:rsidP="003A5D31">
            <w:pPr>
              <w:spacing w:line="240" w:lineRule="exact"/>
              <w:rPr>
                <w:rFonts w:ascii="Meiryo UI" w:eastAsia="Meiryo UI" w:hAnsi="Meiryo UI"/>
              </w:rPr>
            </w:pPr>
            <w:r w:rsidRPr="003A5D31">
              <w:rPr>
                <w:rFonts w:ascii="Meiryo UI" w:eastAsia="Meiryo UI" w:hAnsi="Meiryo UI" w:hint="eastAsia"/>
              </w:rPr>
              <w:t>大阪人間科学大学</w:t>
            </w:r>
          </w:p>
          <w:p w14:paraId="150EADC0" w14:textId="5CEB9704" w:rsidR="003A5D31" w:rsidRPr="00051E4B" w:rsidRDefault="003A5D31" w:rsidP="003A5D31">
            <w:pPr>
              <w:spacing w:line="240" w:lineRule="exact"/>
              <w:rPr>
                <w:rFonts w:ascii="Meiryo UI" w:eastAsia="Meiryo UI" w:hAnsi="Meiryo UI"/>
              </w:rPr>
            </w:pPr>
            <w:r w:rsidRPr="003A5D31">
              <w:rPr>
                <w:rFonts w:ascii="Meiryo UI" w:eastAsia="Meiryo UI" w:hAnsi="Meiryo UI" w:hint="eastAsia"/>
              </w:rPr>
              <w:t>人間科学部</w:t>
            </w:r>
            <w:r>
              <w:rPr>
                <w:rFonts w:ascii="Meiryo UI" w:eastAsia="Meiryo UI" w:hAnsi="Meiryo UI" w:hint="eastAsia"/>
              </w:rPr>
              <w:t xml:space="preserve">　教授</w:t>
            </w:r>
          </w:p>
        </w:tc>
        <w:tc>
          <w:tcPr>
            <w:tcW w:w="2126" w:type="dxa"/>
            <w:vAlign w:val="center"/>
          </w:tcPr>
          <w:p w14:paraId="6F2C657B" w14:textId="4F4135A9" w:rsidR="00EB6FC9" w:rsidRPr="00051E4B" w:rsidRDefault="003A5D31" w:rsidP="00BA2C4F">
            <w:pPr>
              <w:spacing w:line="240" w:lineRule="exact"/>
              <w:rPr>
                <w:rFonts w:ascii="Meiryo UI" w:eastAsia="Meiryo UI" w:hAnsi="Meiryo UI"/>
              </w:rPr>
            </w:pPr>
            <w:r w:rsidRPr="003A5D31">
              <w:rPr>
                <w:rFonts w:ascii="Meiryo UI" w:eastAsia="Meiryo UI" w:hAnsi="Meiryo UI" w:hint="eastAsia"/>
              </w:rPr>
              <w:t>武田　卓也</w:t>
            </w:r>
          </w:p>
        </w:tc>
        <w:tc>
          <w:tcPr>
            <w:tcW w:w="4394" w:type="dxa"/>
            <w:vAlign w:val="center"/>
          </w:tcPr>
          <w:p w14:paraId="153E0B82" w14:textId="51C332B3" w:rsidR="00EB6FC9" w:rsidRPr="00051E4B" w:rsidRDefault="003A5D31" w:rsidP="007640D6">
            <w:pPr>
              <w:spacing w:line="240" w:lineRule="exact"/>
              <w:rPr>
                <w:rFonts w:ascii="Meiryo UI" w:eastAsia="Meiryo UI" w:hAnsi="Meiryo UI"/>
              </w:rPr>
            </w:pPr>
            <w:r w:rsidRPr="003A5D31">
              <w:rPr>
                <w:rFonts w:ascii="Meiryo UI" w:eastAsia="Meiryo UI" w:hAnsi="Meiryo UI" w:hint="eastAsia"/>
              </w:rPr>
              <w:t>社会福祉学科の教授として介護・福祉分野をめざす学生の教育、指導を行っており、介護分野の現状や、介護業務に関する知見から審査いただくため。</w:t>
            </w:r>
          </w:p>
        </w:tc>
      </w:tr>
      <w:tr w:rsidR="00036750" w:rsidRPr="00B130D8" w14:paraId="6E7F9E67" w14:textId="77777777" w:rsidTr="00D26ECA">
        <w:trPr>
          <w:trHeight w:val="1134"/>
        </w:trPr>
        <w:tc>
          <w:tcPr>
            <w:tcW w:w="2835" w:type="dxa"/>
            <w:vAlign w:val="center"/>
          </w:tcPr>
          <w:p w14:paraId="7E7608AA" w14:textId="58249C97" w:rsidR="003A5D31" w:rsidRPr="003A5D31" w:rsidRDefault="00C437D5" w:rsidP="003A5D31">
            <w:pPr>
              <w:spacing w:line="240" w:lineRule="exact"/>
              <w:rPr>
                <w:rFonts w:ascii="Meiryo UI" w:eastAsia="Meiryo UI" w:hAnsi="Meiryo UI"/>
              </w:rPr>
            </w:pPr>
            <w:r>
              <w:rPr>
                <w:rFonts w:ascii="Meiryo UI" w:eastAsia="Meiryo UI" w:hAnsi="Meiryo UI" w:hint="eastAsia"/>
              </w:rPr>
              <w:t>公益財</w:t>
            </w:r>
            <w:r w:rsidR="003A5D31" w:rsidRPr="003A5D31">
              <w:rPr>
                <w:rFonts w:ascii="Meiryo UI" w:eastAsia="Meiryo UI" w:hAnsi="Meiryo UI" w:hint="eastAsia"/>
              </w:rPr>
              <w:t xml:space="preserve">団法人大阪産業局　</w:t>
            </w:r>
          </w:p>
          <w:p w14:paraId="310CB0B3" w14:textId="5A43B5DD" w:rsidR="00036750" w:rsidRPr="00051E4B" w:rsidRDefault="003A5D31" w:rsidP="003A5D31">
            <w:pPr>
              <w:spacing w:line="240" w:lineRule="exact"/>
              <w:rPr>
                <w:rFonts w:ascii="Meiryo UI" w:eastAsia="Meiryo UI" w:hAnsi="Meiryo UI"/>
              </w:rPr>
            </w:pPr>
            <w:r w:rsidRPr="003A5D31">
              <w:rPr>
                <w:rFonts w:ascii="Meiryo UI" w:eastAsia="Meiryo UI" w:hAnsi="Meiryo UI" w:hint="eastAsia"/>
              </w:rPr>
              <w:t>HR戦略部</w:t>
            </w:r>
            <w:r>
              <w:rPr>
                <w:rFonts w:ascii="Meiryo UI" w:eastAsia="Meiryo UI" w:hAnsi="Meiryo UI" w:hint="eastAsia"/>
              </w:rPr>
              <w:t xml:space="preserve">　部長</w:t>
            </w:r>
          </w:p>
        </w:tc>
        <w:tc>
          <w:tcPr>
            <w:tcW w:w="2126" w:type="dxa"/>
            <w:vAlign w:val="center"/>
          </w:tcPr>
          <w:p w14:paraId="4EE38A35" w14:textId="23DC4431" w:rsidR="00036750" w:rsidRPr="00051E4B" w:rsidRDefault="003A5D31" w:rsidP="00BA2C4F">
            <w:pPr>
              <w:spacing w:line="240" w:lineRule="exact"/>
              <w:rPr>
                <w:rFonts w:ascii="Meiryo UI" w:eastAsia="Meiryo UI" w:hAnsi="Meiryo UI"/>
              </w:rPr>
            </w:pPr>
            <w:r w:rsidRPr="003A5D31">
              <w:rPr>
                <w:rFonts w:ascii="Meiryo UI" w:eastAsia="Meiryo UI" w:hAnsi="Meiryo UI" w:hint="eastAsia"/>
              </w:rPr>
              <w:t>齋藤　考宏</w:t>
            </w:r>
          </w:p>
        </w:tc>
        <w:tc>
          <w:tcPr>
            <w:tcW w:w="4394" w:type="dxa"/>
            <w:vAlign w:val="center"/>
          </w:tcPr>
          <w:p w14:paraId="0A3A0287" w14:textId="2B8FF06D" w:rsidR="00036750" w:rsidRPr="00051E4B" w:rsidRDefault="00E90224" w:rsidP="007640D6">
            <w:pPr>
              <w:spacing w:line="240" w:lineRule="exact"/>
              <w:rPr>
                <w:rFonts w:ascii="Meiryo UI" w:eastAsia="Meiryo UI" w:hAnsi="Meiryo UI"/>
              </w:rPr>
            </w:pPr>
            <w:r w:rsidRPr="00E90224">
              <w:rPr>
                <w:rFonts w:ascii="Meiryo UI" w:eastAsia="Meiryo UI" w:hAnsi="Meiryo UI" w:hint="eastAsia"/>
              </w:rPr>
              <w:t>外国人人材の受入れに関する企業へのアドバイスやマッチングサポートを行う機関の職員として、人材確保の課題解決に向けた外国人人材の採用とマッチング手法に関する観点から審査いただくため。</w:t>
            </w:r>
          </w:p>
        </w:tc>
      </w:tr>
      <w:tr w:rsidR="00DE4B07" w:rsidRPr="00B130D8" w14:paraId="120DFDA6" w14:textId="77777777" w:rsidTr="00D26ECA">
        <w:trPr>
          <w:trHeight w:val="1134"/>
        </w:trPr>
        <w:tc>
          <w:tcPr>
            <w:tcW w:w="2835" w:type="dxa"/>
            <w:vAlign w:val="center"/>
          </w:tcPr>
          <w:p w14:paraId="7C9B7C0D" w14:textId="4C1B654F" w:rsidR="00DE4B07" w:rsidRPr="00051E4B" w:rsidRDefault="00DE4B07" w:rsidP="00BA2C4F">
            <w:pPr>
              <w:spacing w:line="240" w:lineRule="exact"/>
              <w:rPr>
                <w:rFonts w:ascii="Meiryo UI" w:eastAsia="Meiryo UI" w:hAnsi="Meiryo UI"/>
              </w:rPr>
            </w:pPr>
            <w:r w:rsidRPr="00051E4B">
              <w:rPr>
                <w:rFonts w:ascii="Meiryo UI" w:eastAsia="Meiryo UI" w:hAnsi="Meiryo UI" w:hint="eastAsia"/>
              </w:rPr>
              <w:t>大阪弁護士会</w:t>
            </w:r>
            <w:r w:rsidR="00EB6FC9">
              <w:rPr>
                <w:rFonts w:ascii="Meiryo UI" w:eastAsia="Meiryo UI" w:hAnsi="Meiryo UI" w:hint="eastAsia"/>
              </w:rPr>
              <w:t xml:space="preserve">　</w:t>
            </w:r>
            <w:r w:rsidRPr="00051E4B">
              <w:rPr>
                <w:rFonts w:ascii="Meiryo UI" w:eastAsia="Meiryo UI" w:hAnsi="Meiryo UI" w:hint="eastAsia"/>
              </w:rPr>
              <w:t>弁護士</w:t>
            </w:r>
          </w:p>
        </w:tc>
        <w:tc>
          <w:tcPr>
            <w:tcW w:w="2126" w:type="dxa"/>
            <w:vAlign w:val="center"/>
          </w:tcPr>
          <w:p w14:paraId="73F2F422" w14:textId="7CE85E96" w:rsidR="00DE4B07" w:rsidRPr="00051E4B" w:rsidRDefault="003A5D31" w:rsidP="00DE4B07">
            <w:pPr>
              <w:spacing w:line="240" w:lineRule="exact"/>
              <w:rPr>
                <w:rFonts w:ascii="Meiryo UI" w:eastAsia="Meiryo UI" w:hAnsi="Meiryo UI"/>
              </w:rPr>
            </w:pPr>
            <w:r w:rsidRPr="003A5D31">
              <w:rPr>
                <w:rFonts w:ascii="Meiryo UI" w:eastAsia="Meiryo UI" w:hAnsi="Meiryo UI" w:hint="eastAsia"/>
              </w:rPr>
              <w:t>堀内　聡</w:t>
            </w:r>
          </w:p>
        </w:tc>
        <w:tc>
          <w:tcPr>
            <w:tcW w:w="4394" w:type="dxa"/>
            <w:vAlign w:val="center"/>
          </w:tcPr>
          <w:p w14:paraId="181F6E2D" w14:textId="77777777" w:rsidR="00E90224" w:rsidRDefault="00E90224" w:rsidP="00BA2C4F">
            <w:pPr>
              <w:spacing w:line="240" w:lineRule="exact"/>
              <w:rPr>
                <w:rFonts w:ascii="Meiryo UI" w:eastAsia="Meiryo UI" w:hAnsi="Meiryo UI"/>
              </w:rPr>
            </w:pPr>
            <w:r w:rsidRPr="00E90224">
              <w:rPr>
                <w:rFonts w:ascii="Meiryo UI" w:eastAsia="Meiryo UI" w:hAnsi="Meiryo UI" w:hint="eastAsia"/>
              </w:rPr>
              <w:t>法律の専門家として、表現上の倫理違反を含む</w:t>
            </w:r>
          </w:p>
          <w:p w14:paraId="4A8CAE78" w14:textId="60F452F5" w:rsidR="00DE4B07" w:rsidRPr="00051E4B" w:rsidRDefault="00E90224" w:rsidP="00BA2C4F">
            <w:pPr>
              <w:spacing w:line="240" w:lineRule="exact"/>
              <w:rPr>
                <w:rFonts w:ascii="Meiryo UI" w:eastAsia="Meiryo UI" w:hAnsi="Meiryo UI"/>
              </w:rPr>
            </w:pPr>
            <w:r w:rsidRPr="00E90224">
              <w:rPr>
                <w:rFonts w:ascii="Meiryo UI" w:eastAsia="Meiryo UI" w:hAnsi="Meiryo UI" w:hint="eastAsia"/>
              </w:rPr>
              <w:t>コンプライアンスの観点から審査していただくため。</w:t>
            </w:r>
          </w:p>
        </w:tc>
      </w:tr>
    </w:tbl>
    <w:p w14:paraId="3428D1AC" w14:textId="77777777" w:rsidR="004014C2" w:rsidRPr="000153A3" w:rsidRDefault="004014C2" w:rsidP="007640D6">
      <w:pPr>
        <w:rPr>
          <w:rFonts w:ascii="Meiryo UI" w:eastAsia="Meiryo UI" w:hAnsi="Meiryo UI"/>
        </w:rPr>
      </w:pPr>
    </w:p>
    <w:sectPr w:rsidR="004014C2" w:rsidRPr="000153A3" w:rsidSect="00616709">
      <w:pgSz w:w="11906" w:h="16838"/>
      <w:pgMar w:top="1247" w:right="1304" w:bottom="295" w:left="1304"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E64BD" w14:textId="77777777" w:rsidR="007B51D5" w:rsidRDefault="007B51D5" w:rsidP="007B51D5">
      <w:r>
        <w:separator/>
      </w:r>
    </w:p>
  </w:endnote>
  <w:endnote w:type="continuationSeparator" w:id="0">
    <w:p w14:paraId="653F7DFD" w14:textId="77777777" w:rsidR="007B51D5" w:rsidRDefault="007B51D5" w:rsidP="007B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07A4B" w14:textId="77777777" w:rsidR="007B51D5" w:rsidRDefault="007B51D5" w:rsidP="007B51D5">
      <w:r>
        <w:separator/>
      </w:r>
    </w:p>
  </w:footnote>
  <w:footnote w:type="continuationSeparator" w:id="0">
    <w:p w14:paraId="29A9B9D1" w14:textId="77777777" w:rsidR="007B51D5" w:rsidRDefault="007B51D5" w:rsidP="007B5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52797"/>
    <w:multiLevelType w:val="hybridMultilevel"/>
    <w:tmpl w:val="06C032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250754"/>
    <w:multiLevelType w:val="hybridMultilevel"/>
    <w:tmpl w:val="E31898A4"/>
    <w:lvl w:ilvl="0" w:tplc="16EE16E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3D"/>
    <w:rsid w:val="00002099"/>
    <w:rsid w:val="000153A3"/>
    <w:rsid w:val="00022759"/>
    <w:rsid w:val="0002793B"/>
    <w:rsid w:val="00034E18"/>
    <w:rsid w:val="00036750"/>
    <w:rsid w:val="0004083D"/>
    <w:rsid w:val="00051E4B"/>
    <w:rsid w:val="00096260"/>
    <w:rsid w:val="000B0B52"/>
    <w:rsid w:val="000E4B3E"/>
    <w:rsid w:val="000F615A"/>
    <w:rsid w:val="00136FEA"/>
    <w:rsid w:val="001847E2"/>
    <w:rsid w:val="001E4C62"/>
    <w:rsid w:val="002119D1"/>
    <w:rsid w:val="00213B07"/>
    <w:rsid w:val="002A1FFD"/>
    <w:rsid w:val="002B084E"/>
    <w:rsid w:val="002D1FF2"/>
    <w:rsid w:val="002F70A3"/>
    <w:rsid w:val="002F7FE9"/>
    <w:rsid w:val="003039A9"/>
    <w:rsid w:val="00320C0F"/>
    <w:rsid w:val="003A3D21"/>
    <w:rsid w:val="003A5D31"/>
    <w:rsid w:val="003C1347"/>
    <w:rsid w:val="003F0652"/>
    <w:rsid w:val="004014C2"/>
    <w:rsid w:val="0042092D"/>
    <w:rsid w:val="004D3A47"/>
    <w:rsid w:val="004F569F"/>
    <w:rsid w:val="0050294E"/>
    <w:rsid w:val="00522A77"/>
    <w:rsid w:val="00605056"/>
    <w:rsid w:val="00615996"/>
    <w:rsid w:val="00616709"/>
    <w:rsid w:val="00646A0B"/>
    <w:rsid w:val="00647B8C"/>
    <w:rsid w:val="00687C6D"/>
    <w:rsid w:val="00690F8E"/>
    <w:rsid w:val="006A3F03"/>
    <w:rsid w:val="006A7050"/>
    <w:rsid w:val="006D42D0"/>
    <w:rsid w:val="006D7EB4"/>
    <w:rsid w:val="007048C4"/>
    <w:rsid w:val="00716ADE"/>
    <w:rsid w:val="00732869"/>
    <w:rsid w:val="007415D6"/>
    <w:rsid w:val="007640D6"/>
    <w:rsid w:val="00794FF5"/>
    <w:rsid w:val="007A6281"/>
    <w:rsid w:val="007B51D5"/>
    <w:rsid w:val="007E5BA0"/>
    <w:rsid w:val="007F684C"/>
    <w:rsid w:val="008017F3"/>
    <w:rsid w:val="00820170"/>
    <w:rsid w:val="0082387D"/>
    <w:rsid w:val="0082798A"/>
    <w:rsid w:val="0084022C"/>
    <w:rsid w:val="00862E40"/>
    <w:rsid w:val="008A0851"/>
    <w:rsid w:val="008A0EDE"/>
    <w:rsid w:val="008C7463"/>
    <w:rsid w:val="008D2BD4"/>
    <w:rsid w:val="008D7B7A"/>
    <w:rsid w:val="009212F5"/>
    <w:rsid w:val="00A25DEE"/>
    <w:rsid w:val="00A43C74"/>
    <w:rsid w:val="00A91C14"/>
    <w:rsid w:val="00A922D5"/>
    <w:rsid w:val="00AA4B4A"/>
    <w:rsid w:val="00AC1697"/>
    <w:rsid w:val="00AF73F6"/>
    <w:rsid w:val="00B0455E"/>
    <w:rsid w:val="00B0761E"/>
    <w:rsid w:val="00B130D8"/>
    <w:rsid w:val="00B270AB"/>
    <w:rsid w:val="00B47616"/>
    <w:rsid w:val="00B60DD9"/>
    <w:rsid w:val="00C437D5"/>
    <w:rsid w:val="00C87EFD"/>
    <w:rsid w:val="00C908CD"/>
    <w:rsid w:val="00CD1FA4"/>
    <w:rsid w:val="00CF2887"/>
    <w:rsid w:val="00D14E46"/>
    <w:rsid w:val="00D26ECA"/>
    <w:rsid w:val="00D50C7F"/>
    <w:rsid w:val="00DA3DEB"/>
    <w:rsid w:val="00DE06E1"/>
    <w:rsid w:val="00DE4B07"/>
    <w:rsid w:val="00DE763D"/>
    <w:rsid w:val="00DF24CB"/>
    <w:rsid w:val="00DF6A6A"/>
    <w:rsid w:val="00E342EC"/>
    <w:rsid w:val="00E6567D"/>
    <w:rsid w:val="00E67FCB"/>
    <w:rsid w:val="00E90224"/>
    <w:rsid w:val="00E935BE"/>
    <w:rsid w:val="00EB6FC9"/>
    <w:rsid w:val="00F4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9BE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FA4"/>
    <w:pPr>
      <w:ind w:leftChars="400" w:left="840"/>
    </w:pPr>
  </w:style>
  <w:style w:type="table" w:styleId="a4">
    <w:name w:val="Table Grid"/>
    <w:basedOn w:val="a1"/>
    <w:uiPriority w:val="59"/>
    <w:rsid w:val="00E3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B51D5"/>
    <w:pPr>
      <w:tabs>
        <w:tab w:val="center" w:pos="4252"/>
        <w:tab w:val="right" w:pos="8504"/>
      </w:tabs>
      <w:snapToGrid w:val="0"/>
    </w:pPr>
  </w:style>
  <w:style w:type="character" w:customStyle="1" w:styleId="a6">
    <w:name w:val="ヘッダー (文字)"/>
    <w:basedOn w:val="a0"/>
    <w:link w:val="a5"/>
    <w:uiPriority w:val="99"/>
    <w:rsid w:val="007B51D5"/>
  </w:style>
  <w:style w:type="paragraph" w:styleId="a7">
    <w:name w:val="footer"/>
    <w:basedOn w:val="a"/>
    <w:link w:val="a8"/>
    <w:uiPriority w:val="99"/>
    <w:unhideWhenUsed/>
    <w:rsid w:val="007B51D5"/>
    <w:pPr>
      <w:tabs>
        <w:tab w:val="center" w:pos="4252"/>
        <w:tab w:val="right" w:pos="8504"/>
      </w:tabs>
      <w:snapToGrid w:val="0"/>
    </w:pPr>
  </w:style>
  <w:style w:type="character" w:customStyle="1" w:styleId="a8">
    <w:name w:val="フッター (文字)"/>
    <w:basedOn w:val="a0"/>
    <w:link w:val="a7"/>
    <w:uiPriority w:val="99"/>
    <w:rsid w:val="007B51D5"/>
  </w:style>
  <w:style w:type="paragraph" w:styleId="a9">
    <w:name w:val="Balloon Text"/>
    <w:basedOn w:val="a"/>
    <w:link w:val="aa"/>
    <w:uiPriority w:val="99"/>
    <w:semiHidden/>
    <w:unhideWhenUsed/>
    <w:rsid w:val="009212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12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2022-03-30T00:56:00Z</dcterms:created>
  <dcterms:modified xsi:type="dcterms:W3CDTF">2023-06-23T06:03:00Z</dcterms:modified>
</cp:coreProperties>
</file>