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ECA" w:rsidRPr="00B90849" w:rsidRDefault="007A1FD2">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margin">
                  <wp:posOffset>5015865</wp:posOffset>
                </wp:positionH>
                <wp:positionV relativeFrom="paragraph">
                  <wp:posOffset>-423545</wp:posOffset>
                </wp:positionV>
                <wp:extent cx="1304925" cy="266700"/>
                <wp:effectExtent l="0" t="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1304925" cy="266700"/>
                        </a:xfrm>
                        <a:prstGeom prst="rect">
                          <a:avLst/>
                        </a:prstGeom>
                        <a:solidFill>
                          <a:schemeClr val="lt1"/>
                        </a:solidFill>
                        <a:ln w="6350">
                          <a:solidFill>
                            <a:prstClr val="black"/>
                          </a:solidFill>
                        </a:ln>
                      </wps:spPr>
                      <wps:txbx>
                        <w:txbxContent>
                          <w:p w:rsidR="007A1FD2" w:rsidRDefault="007A1FD2" w:rsidP="007A1FD2">
                            <w:pPr>
                              <w:spacing w:line="360" w:lineRule="exact"/>
                              <w:jc w:val="center"/>
                              <w:rPr>
                                <w:rFonts w:ascii="Meiryo UI" w:eastAsia="Meiryo UI" w:hAnsi="Meiryo UI"/>
                                <w:sz w:val="32"/>
                              </w:rPr>
                            </w:pPr>
                            <w:r>
                              <w:rPr>
                                <w:rFonts w:ascii="Meiryo UI" w:eastAsia="Meiryo UI" w:hAnsi="Meiryo UI" w:hint="eastAsia"/>
                                <w:sz w:val="32"/>
                              </w:rPr>
                              <w:t>参考資料１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8" o:spid="_x0000_s1026" type="#_x0000_t202" style="position:absolute;left:0;text-align:left;margin-left:394.95pt;margin-top:-33.35pt;width:102.75pt;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" fillcolor="white [3201]" strokeweight=".5pt">
                <v:textbox inset="0,0,0,0">
                  <w:txbxContent>
                    <w:p w:rsidR="007A1FD2" w:rsidRDefault="007A1FD2" w:rsidP="007A1FD2">
                      <w:pPr>
                        <w:spacing w:line="360" w:lineRule="exact"/>
                        <w:jc w:val="center"/>
                        <w:rPr>
                          <w:rFonts w:ascii="Meiryo UI" w:eastAsia="Meiryo UI" w:hAnsi="Meiryo UI"/>
                          <w:sz w:val="32"/>
                        </w:rPr>
                      </w:pPr>
                      <w:r>
                        <w:rPr>
                          <w:rFonts w:ascii="Meiryo UI" w:eastAsia="Meiryo UI" w:hAnsi="Meiryo UI" w:hint="eastAsia"/>
                          <w:sz w:val="32"/>
                        </w:rPr>
                        <w:t>参考資</w:t>
                      </w:r>
                      <w:r>
                        <w:rPr>
                          <w:rFonts w:ascii="Meiryo UI" w:eastAsia="Meiryo UI" w:hAnsi="Meiryo UI" w:hint="eastAsia"/>
                          <w:sz w:val="32"/>
                        </w:rPr>
                        <w:t>料１</w:t>
                      </w:r>
                    </w:p>
                  </w:txbxContent>
                </v:textbox>
                <w10:wrap anchorx="margin"/>
              </v:shape>
            </w:pict>
          </mc:Fallback>
        </mc:AlternateContent>
      </w:r>
      <w:r w:rsidR="000B5147" w:rsidRPr="00B90849">
        <w:rPr>
          <w:rFonts w:ascii="ＭＳ 明朝" w:eastAsia="ＭＳ 明朝" w:hAnsi="ＭＳ 明朝" w:cs="ＭＳ 明朝" w:hint="eastAsia"/>
          <w:color w:val="000000"/>
          <w:kern w:val="0"/>
          <w:szCs w:val="21"/>
        </w:rPr>
        <w:t>○大阪府障害者</w:t>
      </w:r>
      <w:r w:rsidR="00304C22" w:rsidRPr="00B90849">
        <w:rPr>
          <w:rFonts w:ascii="ＭＳ 明朝" w:eastAsia="ＭＳ 明朝" w:hAnsi="ＭＳ 明朝" w:cs="ＭＳ 明朝" w:hint="eastAsia"/>
          <w:color w:val="000000"/>
          <w:kern w:val="0"/>
          <w:szCs w:val="21"/>
        </w:rPr>
        <w:t>等</w:t>
      </w:r>
      <w:r w:rsidR="000B5147" w:rsidRPr="00B90849">
        <w:rPr>
          <w:rFonts w:ascii="ＭＳ 明朝" w:eastAsia="ＭＳ 明朝" w:hAnsi="ＭＳ 明朝" w:cs="ＭＳ 明朝" w:hint="eastAsia"/>
          <w:color w:val="000000"/>
          <w:kern w:val="0"/>
          <w:szCs w:val="21"/>
        </w:rPr>
        <w:t>の雇用の促進等と就労の支援に関する条例</w:t>
      </w:r>
    </w:p>
    <w:p w:rsidR="000A6F57" w:rsidRPr="00B90849" w:rsidRDefault="000A6F57">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EF7ECA" w:rsidRPr="00B90849" w:rsidRDefault="000B5147">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目次</w:t>
      </w:r>
    </w:p>
    <w:p w:rsidR="00EF7ECA" w:rsidRPr="00B90849" w:rsidRDefault="000B5147">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前文</w:t>
      </w:r>
    </w:p>
    <w:p w:rsidR="00EF7ECA" w:rsidRPr="00B90849" w:rsidRDefault="000B5147">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第一章　総則（第一条―第六条）</w:t>
      </w:r>
    </w:p>
    <w:p w:rsidR="00EF7ECA" w:rsidRPr="00B90849" w:rsidRDefault="000B5147">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第二章　障害者</w:t>
      </w:r>
      <w:r w:rsidR="000A6F57" w:rsidRPr="00B90849">
        <w:rPr>
          <w:rFonts w:ascii="ＭＳ 明朝" w:eastAsia="ＭＳ 明朝" w:hAnsi="ＭＳ 明朝" w:cs="ＭＳ 明朝" w:hint="eastAsia"/>
          <w:color w:val="000000"/>
          <w:kern w:val="0"/>
          <w:sz w:val="20"/>
          <w:szCs w:val="20"/>
        </w:rPr>
        <w:t>等</w:t>
      </w:r>
      <w:r w:rsidRPr="00B90849">
        <w:rPr>
          <w:rFonts w:ascii="ＭＳ 明朝" w:eastAsia="ＭＳ 明朝" w:hAnsi="ＭＳ 明朝" w:cs="ＭＳ 明朝" w:hint="eastAsia"/>
          <w:color w:val="000000"/>
          <w:kern w:val="0"/>
          <w:sz w:val="20"/>
          <w:szCs w:val="20"/>
        </w:rPr>
        <w:t>の雇用の促進等と就労の支援に関する施策（第七条―第十五条）</w:t>
      </w:r>
    </w:p>
    <w:p w:rsidR="00EF7ECA" w:rsidRPr="00B90849" w:rsidRDefault="000B5147">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第三章　府と関係がある事業主の障害者の雇用義務に基づく雇用の促進等（第十六条―第二十三条）</w:t>
      </w:r>
    </w:p>
    <w:p w:rsidR="00EF7ECA" w:rsidRPr="00B90849" w:rsidRDefault="000B5147">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第四章　雑則（第二十四条）</w:t>
      </w:r>
    </w:p>
    <w:p w:rsidR="00EF7ECA" w:rsidRPr="00B90849" w:rsidRDefault="000B5147">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附則</w:t>
      </w:r>
    </w:p>
    <w:p w:rsidR="006A528C" w:rsidRPr="00B90849" w:rsidRDefault="006A528C">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p>
    <w:p w:rsidR="00EF7ECA" w:rsidRPr="00B90849" w:rsidRDefault="000B514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障害の有無にかかわらず、誰もが働くことに生きがいを感じながら充実した日々を過ごすことのできる地域社会を実現することは、私たち全ての願いであり、また、責務でもある。</w:t>
      </w:r>
    </w:p>
    <w:p w:rsidR="00EF7ECA" w:rsidRPr="00B90849" w:rsidRDefault="000B514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しかしながら、大阪における障害者の雇用をめぐる情勢は厳しく、働く意思と能力を有する障害者に働く機会が十分に提供されているとはいえない。</w:t>
      </w:r>
    </w:p>
    <w:p w:rsidR="000A6F57" w:rsidRPr="00B90849" w:rsidRDefault="000A6F5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さらに、障害者だけではなく、働く意思と能力がありながら様々な事情により働くことができない状態にある人たちが、自らの能力を発揮するため働く場所を求めてきたが、こうした人たちにも働く機会が十分に提供されているとはいえない状況である。</w:t>
      </w:r>
    </w:p>
    <w:p w:rsidR="00EF7ECA" w:rsidRPr="00B90849" w:rsidRDefault="000B514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こうした状況を改善するためには、障害者</w:t>
      </w:r>
      <w:r w:rsidR="00520CAA" w:rsidRPr="00B90849">
        <w:rPr>
          <w:rFonts w:ascii="ＭＳ 明朝" w:eastAsia="ＭＳ 明朝" w:hAnsi="ＭＳ 明朝" w:cs="ＭＳ 明朝" w:hint="eastAsia"/>
          <w:color w:val="000000"/>
          <w:kern w:val="0"/>
          <w:sz w:val="20"/>
          <w:szCs w:val="20"/>
        </w:rPr>
        <w:t>等</w:t>
      </w:r>
      <w:r w:rsidRPr="00B90849">
        <w:rPr>
          <w:rFonts w:ascii="ＭＳ 明朝" w:eastAsia="ＭＳ 明朝" w:hAnsi="ＭＳ 明朝" w:cs="ＭＳ 明朝" w:hint="eastAsia"/>
          <w:color w:val="000000"/>
          <w:kern w:val="0"/>
          <w:sz w:val="20"/>
          <w:szCs w:val="20"/>
        </w:rPr>
        <w:t>に働く機会を提供する事業主の取組を社会全体として促進していくことが重要である。</w:t>
      </w:r>
    </w:p>
    <w:p w:rsidR="00EF7ECA" w:rsidRPr="00B90849" w:rsidRDefault="000B514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とりわけ、</w:t>
      </w:r>
      <w:r w:rsidR="00520CAA" w:rsidRPr="00B90849">
        <w:rPr>
          <w:rFonts w:ascii="ＭＳ 明朝" w:eastAsia="ＭＳ 明朝" w:hAnsi="ＭＳ 明朝" w:cs="ＭＳ 明朝" w:hint="eastAsia"/>
          <w:color w:val="000000"/>
          <w:kern w:val="0"/>
          <w:sz w:val="20"/>
          <w:szCs w:val="20"/>
        </w:rPr>
        <w:t>障害者の雇用に関し、</w:t>
      </w:r>
      <w:r w:rsidRPr="00B90849">
        <w:rPr>
          <w:rFonts w:ascii="ＭＳ 明朝" w:eastAsia="ＭＳ 明朝" w:hAnsi="ＭＳ 明朝" w:cs="ＭＳ 明朝" w:hint="eastAsia"/>
          <w:color w:val="000000"/>
          <w:kern w:val="0"/>
          <w:sz w:val="20"/>
          <w:szCs w:val="20"/>
        </w:rPr>
        <w:t>契約の締結、補助金の交付等により府と関係がある事業主については、その受領する契約代金若しくは補助金は府税その他の貴重な財源で賄われるものであること又は府の事務及び事業の一部を担うものであることに鑑み、契約、補助等に係る事務及び事業の誠実な履行はもとより、法定雇用障害者数を満たすという強い意識に立った取組を求めなければならない。</w:t>
      </w:r>
    </w:p>
    <w:p w:rsidR="00EF7ECA" w:rsidRPr="00B90849" w:rsidRDefault="000B514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また、直ちに雇用に結び付かない人に対しても、その能力や</w:t>
      </w:r>
      <w:r w:rsidR="00520CAA" w:rsidRPr="00B90849">
        <w:rPr>
          <w:rFonts w:ascii="ＭＳ 明朝" w:eastAsia="ＭＳ 明朝" w:hAnsi="ＭＳ 明朝" w:cs="ＭＳ 明朝" w:hint="eastAsia"/>
          <w:color w:val="000000"/>
          <w:kern w:val="0"/>
          <w:sz w:val="20"/>
          <w:szCs w:val="20"/>
        </w:rPr>
        <w:t>事情</w:t>
      </w:r>
      <w:r w:rsidRPr="00B90849">
        <w:rPr>
          <w:rFonts w:ascii="ＭＳ 明朝" w:eastAsia="ＭＳ 明朝" w:hAnsi="ＭＳ 明朝" w:cs="ＭＳ 明朝" w:hint="eastAsia"/>
          <w:color w:val="000000"/>
          <w:kern w:val="0"/>
          <w:sz w:val="20"/>
          <w:szCs w:val="20"/>
        </w:rPr>
        <w:t>に応じて、障害者支援施設等における就労や在宅就業といった多様な働き方が可能となるような環境を整備することが求められる。</w:t>
      </w:r>
    </w:p>
    <w:p w:rsidR="00EF7ECA" w:rsidRPr="00B90849" w:rsidRDefault="000B514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障害者</w:t>
      </w:r>
      <w:r w:rsidR="00BD7C23" w:rsidRPr="00B90849">
        <w:rPr>
          <w:rFonts w:ascii="ＭＳ 明朝" w:eastAsia="ＭＳ 明朝" w:hAnsi="ＭＳ 明朝" w:cs="ＭＳ 明朝" w:hint="eastAsia"/>
          <w:color w:val="000000"/>
          <w:kern w:val="0"/>
          <w:sz w:val="20"/>
          <w:szCs w:val="20"/>
        </w:rPr>
        <w:t>等</w:t>
      </w:r>
      <w:r w:rsidRPr="00B90849">
        <w:rPr>
          <w:rFonts w:ascii="ＭＳ 明朝" w:eastAsia="ＭＳ 明朝" w:hAnsi="ＭＳ 明朝" w:cs="ＭＳ 明朝" w:hint="eastAsia"/>
          <w:color w:val="000000"/>
          <w:kern w:val="0"/>
          <w:sz w:val="20"/>
          <w:szCs w:val="20"/>
        </w:rPr>
        <w:t>が、夢や希望を持って生き生きと働き、自立した生活を送ることができる地域社会の実現に向け、府、事業主、事業主団体及び府民がそれぞれの責務を果たすことを決意し、府民の総意としてこの条例を制定する。</w:t>
      </w:r>
    </w:p>
    <w:p w:rsidR="00E63930" w:rsidRPr="00B90849" w:rsidRDefault="00E63930">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p>
    <w:p w:rsidR="00EF7ECA" w:rsidRPr="00B90849" w:rsidRDefault="000B5147">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第一章　総則</w:t>
      </w:r>
    </w:p>
    <w:p w:rsidR="00EF7ECA" w:rsidRPr="00B90849" w:rsidRDefault="000B514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（目的）</w:t>
      </w:r>
    </w:p>
    <w:p w:rsidR="00EF7ECA" w:rsidRPr="00B90849" w:rsidRDefault="000B514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第一条　この条例は、障害者</w:t>
      </w:r>
      <w:r w:rsidR="0060422C" w:rsidRPr="00B90849">
        <w:rPr>
          <w:rFonts w:ascii="ＭＳ 明朝" w:eastAsia="ＭＳ 明朝" w:hAnsi="ＭＳ 明朝" w:cs="ＭＳ 明朝" w:hint="eastAsia"/>
          <w:color w:val="000000"/>
          <w:kern w:val="0"/>
          <w:sz w:val="20"/>
          <w:szCs w:val="20"/>
        </w:rPr>
        <w:t>その他の就職することが困難な者（以下「障害者等」という。）</w:t>
      </w:r>
      <w:r w:rsidRPr="00B90849">
        <w:rPr>
          <w:rFonts w:ascii="ＭＳ 明朝" w:eastAsia="ＭＳ 明朝" w:hAnsi="ＭＳ 明朝" w:cs="ＭＳ 明朝" w:hint="eastAsia"/>
          <w:color w:val="000000"/>
          <w:kern w:val="0"/>
          <w:sz w:val="20"/>
          <w:szCs w:val="20"/>
        </w:rPr>
        <w:t>の雇用の促進等（雇用の促進及び職業の安定をいう。以下同じ。）と就労の支援に関し、基本理念を定め、府、事業主、事業主団体及び府民の果たすべき責務を明らかにするとともに、府の施策の基本となる事項を定めてこれを推進し、及び府と関係がある事業主の障害者</w:t>
      </w:r>
      <w:r w:rsidR="0060422C" w:rsidRPr="00B90849">
        <w:rPr>
          <w:rFonts w:ascii="ＭＳ 明朝" w:eastAsia="ＭＳ 明朝" w:hAnsi="ＭＳ 明朝" w:cs="ＭＳ 明朝" w:hint="eastAsia"/>
          <w:color w:val="000000"/>
          <w:kern w:val="0"/>
          <w:sz w:val="20"/>
          <w:szCs w:val="20"/>
        </w:rPr>
        <w:t>等</w:t>
      </w:r>
      <w:r w:rsidRPr="00B90849">
        <w:rPr>
          <w:rFonts w:ascii="ＭＳ 明朝" w:eastAsia="ＭＳ 明朝" w:hAnsi="ＭＳ 明朝" w:cs="ＭＳ 明朝" w:hint="eastAsia"/>
          <w:color w:val="000000"/>
          <w:kern w:val="0"/>
          <w:sz w:val="20"/>
          <w:szCs w:val="20"/>
        </w:rPr>
        <w:t>の雇用の促進等を図り、もって障害の有無</w:t>
      </w:r>
      <w:r w:rsidR="0060422C" w:rsidRPr="00B90849">
        <w:rPr>
          <w:rFonts w:ascii="ＭＳ 明朝" w:eastAsia="ＭＳ 明朝" w:hAnsi="ＭＳ 明朝" w:cs="ＭＳ 明朝" w:hint="eastAsia"/>
          <w:color w:val="000000"/>
          <w:kern w:val="0"/>
          <w:sz w:val="20"/>
          <w:szCs w:val="20"/>
        </w:rPr>
        <w:t>その他事情</w:t>
      </w:r>
      <w:r w:rsidRPr="00B90849">
        <w:rPr>
          <w:rFonts w:ascii="ＭＳ 明朝" w:eastAsia="ＭＳ 明朝" w:hAnsi="ＭＳ 明朝" w:cs="ＭＳ 明朝" w:hint="eastAsia"/>
          <w:color w:val="000000"/>
          <w:kern w:val="0"/>
          <w:sz w:val="20"/>
          <w:szCs w:val="20"/>
        </w:rPr>
        <w:t>にかかわらず働くことに生きがいを感じながら安心して暮らすことのできる地域社会の実現に寄与することを目的とする。</w:t>
      </w:r>
    </w:p>
    <w:p w:rsidR="00EF7ECA" w:rsidRPr="00B90849" w:rsidRDefault="000B514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（基本理念）</w:t>
      </w:r>
    </w:p>
    <w:p w:rsidR="00EF7ECA" w:rsidRPr="00B90849" w:rsidRDefault="000B514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第二条　障害者</w:t>
      </w:r>
      <w:r w:rsidR="00AC5C38" w:rsidRPr="00B90849">
        <w:rPr>
          <w:rFonts w:ascii="ＭＳ 明朝" w:eastAsia="ＭＳ 明朝" w:hAnsi="ＭＳ 明朝" w:cs="ＭＳ 明朝" w:hint="eastAsia"/>
          <w:color w:val="000000"/>
          <w:kern w:val="0"/>
          <w:sz w:val="20"/>
          <w:szCs w:val="20"/>
        </w:rPr>
        <w:t>等</w:t>
      </w:r>
      <w:r w:rsidRPr="00B90849">
        <w:rPr>
          <w:rFonts w:ascii="ＭＳ 明朝" w:eastAsia="ＭＳ 明朝" w:hAnsi="ＭＳ 明朝" w:cs="ＭＳ 明朝" w:hint="eastAsia"/>
          <w:color w:val="000000"/>
          <w:kern w:val="0"/>
          <w:sz w:val="20"/>
          <w:szCs w:val="20"/>
        </w:rPr>
        <w:t>の雇用の促進等と就労の支援は、障害者</w:t>
      </w:r>
      <w:r w:rsidR="00AC5C38" w:rsidRPr="00B90849">
        <w:rPr>
          <w:rFonts w:ascii="ＭＳ 明朝" w:eastAsia="ＭＳ 明朝" w:hAnsi="ＭＳ 明朝" w:cs="ＭＳ 明朝" w:hint="eastAsia"/>
          <w:color w:val="000000"/>
          <w:kern w:val="0"/>
          <w:sz w:val="20"/>
          <w:szCs w:val="20"/>
        </w:rPr>
        <w:t>等</w:t>
      </w:r>
      <w:r w:rsidRPr="00B90849">
        <w:rPr>
          <w:rFonts w:ascii="ＭＳ 明朝" w:eastAsia="ＭＳ 明朝" w:hAnsi="ＭＳ 明朝" w:cs="ＭＳ 明朝" w:hint="eastAsia"/>
          <w:color w:val="000000"/>
          <w:kern w:val="0"/>
          <w:sz w:val="20"/>
          <w:szCs w:val="20"/>
        </w:rPr>
        <w:t>が社会を構成する一員として社会経済活動に参加する機会が与えられることを旨として、行われなければならない。</w:t>
      </w:r>
    </w:p>
    <w:p w:rsidR="00EF7ECA" w:rsidRPr="00B90849" w:rsidRDefault="000B514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（府の責務）</w:t>
      </w:r>
    </w:p>
    <w:p w:rsidR="00EF7ECA" w:rsidRPr="00B90849" w:rsidRDefault="000B514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第三条　府は、前条に定める基本理念にのっとり、障害者</w:t>
      </w:r>
      <w:r w:rsidR="00AC5C38" w:rsidRPr="00B90849">
        <w:rPr>
          <w:rFonts w:ascii="ＭＳ 明朝" w:eastAsia="ＭＳ 明朝" w:hAnsi="ＭＳ 明朝" w:cs="ＭＳ 明朝" w:hint="eastAsia"/>
          <w:color w:val="000000"/>
          <w:kern w:val="0"/>
          <w:sz w:val="20"/>
          <w:szCs w:val="20"/>
        </w:rPr>
        <w:t>等</w:t>
      </w:r>
      <w:r w:rsidRPr="00B90849">
        <w:rPr>
          <w:rFonts w:ascii="ＭＳ 明朝" w:eastAsia="ＭＳ 明朝" w:hAnsi="ＭＳ 明朝" w:cs="ＭＳ 明朝" w:hint="eastAsia"/>
          <w:color w:val="000000"/>
          <w:kern w:val="0"/>
          <w:sz w:val="20"/>
          <w:szCs w:val="20"/>
        </w:rPr>
        <w:t>の雇用の促進等と就労の支援のための施策を策定し、並びに国、市町村、事業主、事業主団体、府民及び民間の団体と協力してこれを実施する責務を有する。</w:t>
      </w:r>
    </w:p>
    <w:p w:rsidR="00EF7ECA" w:rsidRPr="00B90849" w:rsidRDefault="000B514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（事業主の責務）</w:t>
      </w:r>
    </w:p>
    <w:p w:rsidR="00EF7ECA" w:rsidRPr="00B90849" w:rsidRDefault="000B514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第四条　事業主は、障害者への雇用の機会の提供に努めなければならない立場にあることを認識し、進んで</w:t>
      </w:r>
      <w:r w:rsidRPr="00B90849">
        <w:rPr>
          <w:rFonts w:ascii="ＭＳ 明朝" w:eastAsia="ＭＳ 明朝" w:hAnsi="ＭＳ 明朝" w:cs="ＭＳ 明朝" w:hint="eastAsia"/>
          <w:color w:val="000000"/>
          <w:kern w:val="0"/>
          <w:sz w:val="20"/>
          <w:szCs w:val="20"/>
        </w:rPr>
        <w:lastRenderedPageBreak/>
        <w:t>障害者の雇用の機会の創出及び拡大を図らなければならない。</w:t>
      </w:r>
    </w:p>
    <w:p w:rsidR="00EF7ECA" w:rsidRPr="00B90849" w:rsidRDefault="000B514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２　事業主は、障害者一人一人の特性について理解を高め、その特性に配慮した雇用管理を行うなど、障害者が働きやすい職場環境の整備に努めなければならない。</w:t>
      </w:r>
    </w:p>
    <w:p w:rsidR="0087665E" w:rsidRPr="00B90849" w:rsidRDefault="0087665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３　事業主は、障害者以外の就職することが困難な者について、雇用の機会の創出及び拡大を図るとともに、一人一人の事情に配慮しながら働きやすい職場環境を整備し、府が実施する施策に協力するよう努めるものとする。</w:t>
      </w:r>
    </w:p>
    <w:p w:rsidR="00EF7ECA" w:rsidRPr="00B90849" w:rsidRDefault="000B514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（事業主団体の責務）</w:t>
      </w:r>
    </w:p>
    <w:p w:rsidR="00EF7ECA" w:rsidRPr="00B90849" w:rsidRDefault="000B514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第五条　事業主団体は、その構成員である事業主に対し、障害者</w:t>
      </w:r>
      <w:r w:rsidR="006A528C" w:rsidRPr="00B90849">
        <w:rPr>
          <w:rFonts w:ascii="ＭＳ 明朝" w:eastAsia="ＭＳ 明朝" w:hAnsi="ＭＳ 明朝" w:cs="ＭＳ 明朝" w:hint="eastAsia"/>
          <w:color w:val="000000"/>
          <w:kern w:val="0"/>
          <w:sz w:val="20"/>
          <w:szCs w:val="20"/>
        </w:rPr>
        <w:t>等</w:t>
      </w:r>
      <w:r w:rsidRPr="00B90849">
        <w:rPr>
          <w:rFonts w:ascii="ＭＳ 明朝" w:eastAsia="ＭＳ 明朝" w:hAnsi="ＭＳ 明朝" w:cs="ＭＳ 明朝" w:hint="eastAsia"/>
          <w:color w:val="000000"/>
          <w:kern w:val="0"/>
          <w:sz w:val="20"/>
          <w:szCs w:val="20"/>
        </w:rPr>
        <w:t>の雇用の促進等のために必要な情報の提供及び助言に努めるものとする。</w:t>
      </w:r>
    </w:p>
    <w:p w:rsidR="00EF7ECA" w:rsidRPr="00B90849" w:rsidRDefault="000B514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（府民の責務）</w:t>
      </w:r>
    </w:p>
    <w:p w:rsidR="00EF7ECA" w:rsidRPr="00B90849" w:rsidRDefault="000B514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第六条　府民は、障害者</w:t>
      </w:r>
      <w:r w:rsidR="006A528C" w:rsidRPr="00B90849">
        <w:rPr>
          <w:rFonts w:ascii="ＭＳ 明朝" w:eastAsia="ＭＳ 明朝" w:hAnsi="ＭＳ 明朝" w:cs="ＭＳ 明朝" w:hint="eastAsia"/>
          <w:color w:val="000000"/>
          <w:kern w:val="0"/>
          <w:sz w:val="20"/>
          <w:szCs w:val="20"/>
        </w:rPr>
        <w:t>等</w:t>
      </w:r>
      <w:r w:rsidRPr="00B90849">
        <w:rPr>
          <w:rFonts w:ascii="ＭＳ 明朝" w:eastAsia="ＭＳ 明朝" w:hAnsi="ＭＳ 明朝" w:cs="ＭＳ 明朝" w:hint="eastAsia"/>
          <w:color w:val="000000"/>
          <w:kern w:val="0"/>
          <w:sz w:val="20"/>
          <w:szCs w:val="20"/>
        </w:rPr>
        <w:t>の雇用と就労に関する理解を高めるとともに、府が実施する障害者</w:t>
      </w:r>
      <w:r w:rsidR="006A528C" w:rsidRPr="00B90849">
        <w:rPr>
          <w:rFonts w:ascii="ＭＳ 明朝" w:eastAsia="ＭＳ 明朝" w:hAnsi="ＭＳ 明朝" w:cs="ＭＳ 明朝" w:hint="eastAsia"/>
          <w:color w:val="000000"/>
          <w:kern w:val="0"/>
          <w:sz w:val="20"/>
          <w:szCs w:val="20"/>
        </w:rPr>
        <w:t>等</w:t>
      </w:r>
      <w:r w:rsidRPr="00B90849">
        <w:rPr>
          <w:rFonts w:ascii="ＭＳ 明朝" w:eastAsia="ＭＳ 明朝" w:hAnsi="ＭＳ 明朝" w:cs="ＭＳ 明朝" w:hint="eastAsia"/>
          <w:color w:val="000000"/>
          <w:kern w:val="0"/>
          <w:sz w:val="20"/>
          <w:szCs w:val="20"/>
        </w:rPr>
        <w:t>の雇用の促進等と就労の支援のための施策に協力するよう努めるものとする。</w:t>
      </w:r>
    </w:p>
    <w:p w:rsidR="00D968AC" w:rsidRPr="00B90849" w:rsidRDefault="00D968A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p>
    <w:p w:rsidR="00EF7ECA" w:rsidRPr="00B90849" w:rsidRDefault="000B5147">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第二章　障害者</w:t>
      </w:r>
      <w:r w:rsidR="00D968AC" w:rsidRPr="00B90849">
        <w:rPr>
          <w:rFonts w:ascii="ＭＳ 明朝" w:eastAsia="ＭＳ 明朝" w:hAnsi="ＭＳ 明朝" w:cs="ＭＳ 明朝" w:hint="eastAsia"/>
          <w:color w:val="000000"/>
          <w:kern w:val="0"/>
          <w:sz w:val="20"/>
          <w:szCs w:val="20"/>
        </w:rPr>
        <w:t>等</w:t>
      </w:r>
      <w:r w:rsidRPr="00B90849">
        <w:rPr>
          <w:rFonts w:ascii="ＭＳ 明朝" w:eastAsia="ＭＳ 明朝" w:hAnsi="ＭＳ 明朝" w:cs="ＭＳ 明朝" w:hint="eastAsia"/>
          <w:color w:val="000000"/>
          <w:kern w:val="0"/>
          <w:sz w:val="20"/>
          <w:szCs w:val="20"/>
        </w:rPr>
        <w:t>の雇用の促進等と就労の支援に関する施策</w:t>
      </w:r>
    </w:p>
    <w:p w:rsidR="00EF7ECA" w:rsidRPr="00B90849" w:rsidRDefault="000B514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（職業教育の充実）</w:t>
      </w:r>
    </w:p>
    <w:p w:rsidR="00EF7ECA" w:rsidRPr="00B90849" w:rsidRDefault="000B514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第七条　府は、大阪府立高等学校及び大阪府立特別支援学校において、在学する障害者である生徒に職業に必要な能力を習得させるための教育の充実を図るものとする。</w:t>
      </w:r>
    </w:p>
    <w:p w:rsidR="00EF7ECA" w:rsidRPr="00B90849" w:rsidRDefault="000B514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（職業訓練の充実）</w:t>
      </w:r>
    </w:p>
    <w:p w:rsidR="00EF7ECA" w:rsidRPr="00B90849" w:rsidRDefault="000B514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第八条　府は、大阪障害者職業能力開発校等において、障害者</w:t>
      </w:r>
      <w:r w:rsidR="00944E3D" w:rsidRPr="00B90849">
        <w:rPr>
          <w:rFonts w:ascii="ＭＳ 明朝" w:eastAsia="ＭＳ 明朝" w:hAnsi="ＭＳ 明朝" w:cs="ＭＳ 明朝" w:hint="eastAsia"/>
          <w:color w:val="000000"/>
          <w:kern w:val="0"/>
          <w:sz w:val="20"/>
          <w:szCs w:val="20"/>
        </w:rPr>
        <w:t>等</w:t>
      </w:r>
      <w:r w:rsidRPr="00B90849">
        <w:rPr>
          <w:rFonts w:ascii="ＭＳ 明朝" w:eastAsia="ＭＳ 明朝" w:hAnsi="ＭＳ 明朝" w:cs="ＭＳ 明朝" w:hint="eastAsia"/>
          <w:color w:val="000000"/>
          <w:kern w:val="0"/>
          <w:sz w:val="20"/>
          <w:szCs w:val="20"/>
        </w:rPr>
        <w:t>に職業に必要な技能及びこれに関する知識を習得させるための職業訓練の充実を図るものとする。</w:t>
      </w:r>
    </w:p>
    <w:p w:rsidR="00EF7ECA" w:rsidRPr="00B90849" w:rsidRDefault="000B514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（企業への就職等の支援）</w:t>
      </w:r>
    </w:p>
    <w:p w:rsidR="00EF7ECA" w:rsidRPr="00B90849" w:rsidRDefault="000B514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第九条　府は、障害者支援施設等（地方自治法施行令（昭和二十二年政令第十六号）第百六十七条の二第一項第三号に規定する障害者支援施設</w:t>
      </w:r>
      <w:r w:rsidR="00A62615" w:rsidRPr="00B90849">
        <w:rPr>
          <w:rFonts w:ascii="ＭＳ 明朝" w:eastAsia="ＭＳ 明朝" w:hAnsi="ＭＳ 明朝" w:cs="ＭＳ 明朝" w:hint="eastAsia"/>
          <w:color w:val="000000"/>
          <w:kern w:val="0"/>
          <w:sz w:val="20"/>
          <w:szCs w:val="20"/>
        </w:rPr>
        <w:t>等</w:t>
      </w:r>
      <w:r w:rsidRPr="00B90849">
        <w:rPr>
          <w:rFonts w:ascii="ＭＳ 明朝" w:eastAsia="ＭＳ 明朝" w:hAnsi="ＭＳ 明朝" w:cs="ＭＳ 明朝" w:hint="eastAsia"/>
          <w:color w:val="000000"/>
          <w:kern w:val="0"/>
          <w:sz w:val="20"/>
          <w:szCs w:val="20"/>
        </w:rPr>
        <w:t>をいう。以下同じ。）において生産活動に従事する障害者</w:t>
      </w:r>
      <w:r w:rsidR="00B5000E" w:rsidRPr="00B90849">
        <w:rPr>
          <w:rFonts w:ascii="ＭＳ 明朝" w:eastAsia="ＭＳ 明朝" w:hAnsi="ＭＳ 明朝" w:cs="ＭＳ 明朝" w:hint="eastAsia"/>
          <w:color w:val="000000"/>
          <w:kern w:val="0"/>
          <w:sz w:val="20"/>
          <w:szCs w:val="20"/>
        </w:rPr>
        <w:t>等</w:t>
      </w:r>
      <w:r w:rsidRPr="00B90849">
        <w:rPr>
          <w:rFonts w:ascii="ＭＳ 明朝" w:eastAsia="ＭＳ 明朝" w:hAnsi="ＭＳ 明朝" w:cs="ＭＳ 明朝" w:hint="eastAsia"/>
          <w:color w:val="000000"/>
          <w:kern w:val="0"/>
          <w:sz w:val="20"/>
          <w:szCs w:val="20"/>
        </w:rPr>
        <w:t>の企業への就職等を支援するため、雇用情報の提供、職業指導及び職業紹介を行う等必要な措置を講ずるものとする。</w:t>
      </w:r>
    </w:p>
    <w:p w:rsidR="00EF7ECA" w:rsidRPr="00B90849" w:rsidRDefault="000B514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（重度の障害者の雇用の機会の創出及び拡大）</w:t>
      </w:r>
    </w:p>
    <w:p w:rsidR="00EF7ECA" w:rsidRPr="00B90849" w:rsidRDefault="000B514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第十条　府は、事業主が行う障害者の雇用の促進等に関する法律（昭和三十五年法律第百二十三号。以下「法」という。）第四十四条第一項に規定する子会社の設立の促進等を行うことにより、重度の障害者の雇用の機会の創出及び拡大を図るものとする。</w:t>
      </w:r>
    </w:p>
    <w:p w:rsidR="00EF7ECA" w:rsidRPr="00B90849" w:rsidRDefault="000B514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（就業及び生活上の支援）</w:t>
      </w:r>
    </w:p>
    <w:p w:rsidR="00EF7ECA" w:rsidRPr="00B90849" w:rsidRDefault="000B514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第十一条　府は、法第二十七条第二項に規定する障害者就業・生活支援センターその他の関係機関と連携して、障害者</w:t>
      </w:r>
      <w:r w:rsidR="00DE4D3C" w:rsidRPr="00B90849">
        <w:rPr>
          <w:rFonts w:ascii="ＭＳ 明朝" w:eastAsia="ＭＳ 明朝" w:hAnsi="ＭＳ 明朝" w:cs="ＭＳ 明朝" w:hint="eastAsia"/>
          <w:color w:val="000000"/>
          <w:kern w:val="0"/>
          <w:sz w:val="20"/>
          <w:szCs w:val="20"/>
        </w:rPr>
        <w:t>等</w:t>
      </w:r>
      <w:r w:rsidRPr="00B90849">
        <w:rPr>
          <w:rFonts w:ascii="ＭＳ 明朝" w:eastAsia="ＭＳ 明朝" w:hAnsi="ＭＳ 明朝" w:cs="ＭＳ 明朝" w:hint="eastAsia"/>
          <w:color w:val="000000"/>
          <w:kern w:val="0"/>
          <w:sz w:val="20"/>
          <w:szCs w:val="20"/>
        </w:rPr>
        <w:t>が職業生活における自立を図るための就業の支援及び就業に伴い必要となる日常生活又は社会生活上の支援を行うものとする。</w:t>
      </w:r>
    </w:p>
    <w:p w:rsidR="00FD44D6" w:rsidRPr="00B90849" w:rsidRDefault="00FD44D6" w:rsidP="00E63930">
      <w:pPr>
        <w:autoSpaceDE w:val="0"/>
        <w:autoSpaceDN w:val="0"/>
        <w:adjustRightInd w:val="0"/>
        <w:spacing w:line="300" w:lineRule="atLeast"/>
        <w:ind w:leftChars="100" w:left="21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（障害者等の職場環境整備等支援組織）</w:t>
      </w:r>
    </w:p>
    <w:p w:rsidR="00FD44D6" w:rsidRPr="00B90849" w:rsidRDefault="00FD44D6" w:rsidP="00FD44D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第十一条の二　知事は、障害者等の特性、事情等に配慮した働きやすい職場環境の整備等に資するため、障害者等及び事業主を支援する法人その他の団体であって、知事が定める基準に適合するもの（以下「障害者等の職場環境整備等支援組織」という。）を認定するものとする。</w:t>
      </w:r>
    </w:p>
    <w:p w:rsidR="00FD44D6" w:rsidRPr="00B90849" w:rsidRDefault="00FD44D6" w:rsidP="00FD44D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２　知事は、前項の規定による認定をしようとするときは、あらかじめ、障害者等の職場環境整備等支援組織認定等審議会の意見を聴かなければならない。</w:t>
      </w:r>
    </w:p>
    <w:p w:rsidR="00FD44D6" w:rsidRPr="00B90849" w:rsidRDefault="00FD44D6" w:rsidP="00FD44D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３　知事は、障害者等の働きやすい職場環境の整備等に向けた支援の適正を期するため、障害者等の職場環境整備等支援組織に対して、当該支援の状況に関し報告を求め、又は必要な指示をすることができる。</w:t>
      </w:r>
    </w:p>
    <w:p w:rsidR="00FD44D6" w:rsidRPr="00B90849" w:rsidRDefault="00FD44D6" w:rsidP="00FD44D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４　知事は、障害者等の職場環境整備等支援組織が第一項の基準に適合しないものとなったと認めるときは、同項の認定を取り消すことができる。</w:t>
      </w:r>
    </w:p>
    <w:p w:rsidR="00EF7ECA" w:rsidRPr="00B90849" w:rsidRDefault="000B5147" w:rsidP="00E63930">
      <w:pPr>
        <w:autoSpaceDE w:val="0"/>
        <w:autoSpaceDN w:val="0"/>
        <w:adjustRightInd w:val="0"/>
        <w:spacing w:line="300" w:lineRule="atLeast"/>
        <w:ind w:firstLineChars="100"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（障害者支援施設等からの物品の買入れ等）</w:t>
      </w:r>
    </w:p>
    <w:p w:rsidR="00EF7ECA" w:rsidRPr="00B90849" w:rsidRDefault="008444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第十二条　府は、障害者支援施設等（地方自治法施行令第百六十七条の二第一項第三号に規定する障害者支援施設、地域活動支援センター、障害福祉サービス事業を行う施設又は小規模作業所に限る。）</w:t>
      </w:r>
      <w:r w:rsidR="000B5147" w:rsidRPr="00B90849">
        <w:rPr>
          <w:rFonts w:ascii="ＭＳ 明朝" w:eastAsia="ＭＳ 明朝" w:hAnsi="ＭＳ 明朝" w:cs="ＭＳ 明朝" w:hint="eastAsia"/>
          <w:color w:val="000000"/>
          <w:kern w:val="0"/>
          <w:sz w:val="20"/>
          <w:szCs w:val="20"/>
        </w:rPr>
        <w:t>及び法第</w:t>
      </w:r>
      <w:r w:rsidR="000B5147" w:rsidRPr="00B90849">
        <w:rPr>
          <w:rFonts w:ascii="ＭＳ 明朝" w:eastAsia="ＭＳ 明朝" w:hAnsi="ＭＳ 明朝" w:cs="ＭＳ 明朝" w:hint="eastAsia"/>
          <w:color w:val="000000"/>
          <w:kern w:val="0"/>
          <w:sz w:val="20"/>
          <w:szCs w:val="20"/>
        </w:rPr>
        <w:lastRenderedPageBreak/>
        <w:t>七十四条の三第一項に規定する在宅就業支援団体において生産活動に従事する障害者の就労の支援のため、自ら率先して障害者支援施設等及び在宅就業支援団体から物品を買い入れ、又は役務の提供を受けるとともに、事業主に対して同様の措置を講ずるよう要請するものとする。</w:t>
      </w:r>
    </w:p>
    <w:p w:rsidR="00B924FD" w:rsidRPr="00B90849" w:rsidRDefault="00B924FD" w:rsidP="00B924F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２　府は、母子家庭の母及び父子家庭の父の就業の支援に関する特別措置法（平成二十四年法律第九十二号）第六条に規定する母子・父子福祉団体等の受注の機会の増大を図るため、自ら率先して母子・父子福祉団体等から物品を買い入れ、又は役務の提供を受けるとともに、事業主に対して同様の措置を講ずるよう要請するものとする。</w:t>
      </w:r>
    </w:p>
    <w:p w:rsidR="00B924FD" w:rsidRPr="00B90849" w:rsidRDefault="00B924FD" w:rsidP="00B924F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３　府は、生活困窮者自立支援法（平成二十五年法律第百五号）第十六条第三項に規定する認定生活困窮者就労訓練事業を行う者の受注の機会の増大を図るため、自ら率先して当該事業を行う者から物品を買い入れ、又は役務の提供を受けるとともに、事業主に対して同様の措置を講ずるよう要請するものとする。</w:t>
      </w:r>
    </w:p>
    <w:p w:rsidR="00C26EEA" w:rsidRPr="00B90849" w:rsidRDefault="00C26EEA" w:rsidP="00C26EE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（公契約等の活用）</w:t>
      </w:r>
    </w:p>
    <w:p w:rsidR="00C26EEA" w:rsidRPr="00B90849" w:rsidRDefault="00C26EEA" w:rsidP="00C26EE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第十二条の二　府は、府を当事者の一方とする契約（知事が定めるものに限る。）において、その性質又は目的に応じ、総合評価一般競争入札等（地方自治法施行令第百六十七条の十の二第三項に規定する総合評価一般競争入札その他の契約の相手方を決定する方法をいう。）を活用することにより、事業主が障害者等の職場環境整備等支援組織の活用その他の障害者等の雇用の促進等と就労の支援に資する取組を行っていることを勘案するものとする。</w:t>
      </w:r>
    </w:p>
    <w:p w:rsidR="00C26EEA" w:rsidRPr="00B90849" w:rsidRDefault="00C26EEA" w:rsidP="00C26EE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２　前項の規定は、府の公の施設（地方自治法（昭和二十二年法律第六十七号）第二百四十四条第一項に規定する公の施設をいう。以下同じ。）について指定管理者（同法第二百四十四条の二第三項に規定する指定管理者をいう。以下同じ。）の指定をするため、公募の方法により事業主を選定する場合に準用する。</w:t>
      </w:r>
    </w:p>
    <w:p w:rsidR="00EF7ECA" w:rsidRPr="00B90849" w:rsidRDefault="000B514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（府職員の採用）</w:t>
      </w:r>
    </w:p>
    <w:p w:rsidR="00EF7ECA" w:rsidRPr="00B90849" w:rsidRDefault="000B514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第十三条　府は、自ら率先して障害者を採用するものとする。</w:t>
      </w:r>
    </w:p>
    <w:p w:rsidR="00133F04" w:rsidRPr="00B90849" w:rsidRDefault="00133F0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２　府は、障害者以外の就職することが困難な者について、採用の機会の創出及び拡大に向けた環境整備を図るよう努めるものとする。</w:t>
      </w:r>
    </w:p>
    <w:p w:rsidR="00EF7ECA" w:rsidRPr="00B90849" w:rsidRDefault="000B514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（啓発活動の実施）</w:t>
      </w:r>
    </w:p>
    <w:p w:rsidR="00EF7ECA" w:rsidRPr="00B90849" w:rsidRDefault="000B514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第十四条　府は、国、市町村、事業主団体及び民間の団体と協力して障害者</w:t>
      </w:r>
      <w:r w:rsidR="00B35F03" w:rsidRPr="00B90849">
        <w:rPr>
          <w:rFonts w:ascii="ＭＳ 明朝" w:eastAsia="ＭＳ 明朝" w:hAnsi="ＭＳ 明朝" w:cs="ＭＳ 明朝" w:hint="eastAsia"/>
          <w:color w:val="000000"/>
          <w:kern w:val="0"/>
          <w:sz w:val="20"/>
          <w:szCs w:val="20"/>
        </w:rPr>
        <w:t>等</w:t>
      </w:r>
      <w:r w:rsidRPr="00B90849">
        <w:rPr>
          <w:rFonts w:ascii="ＭＳ 明朝" w:eastAsia="ＭＳ 明朝" w:hAnsi="ＭＳ 明朝" w:cs="ＭＳ 明朝" w:hint="eastAsia"/>
          <w:color w:val="000000"/>
          <w:kern w:val="0"/>
          <w:sz w:val="20"/>
          <w:szCs w:val="20"/>
        </w:rPr>
        <w:t>の雇用と就労に関し、事業主及び府民の理解を高めるため、啓発活動を行うものとする。</w:t>
      </w:r>
    </w:p>
    <w:p w:rsidR="00EF7ECA" w:rsidRPr="00912F8E" w:rsidRDefault="000B5147">
      <w:pPr>
        <w:autoSpaceDE w:val="0"/>
        <w:autoSpaceDN w:val="0"/>
        <w:adjustRightInd w:val="0"/>
        <w:spacing w:line="300" w:lineRule="atLeast"/>
        <w:ind w:left="200"/>
        <w:jc w:val="left"/>
        <w:rPr>
          <w:rFonts w:ascii="ＭＳ ゴシック" w:eastAsia="ＭＳ ゴシック" w:hAnsi="ＭＳ ゴシック" w:cs="ＭＳ 明朝"/>
          <w:color w:val="000000"/>
          <w:kern w:val="0"/>
          <w:sz w:val="20"/>
          <w:szCs w:val="20"/>
          <w:u w:val="single"/>
        </w:rPr>
      </w:pPr>
      <w:r w:rsidRPr="00912F8E">
        <w:rPr>
          <w:rFonts w:ascii="ＭＳ ゴシック" w:eastAsia="ＭＳ ゴシック" w:hAnsi="ＭＳ ゴシック" w:cs="ＭＳ 明朝" w:hint="eastAsia"/>
          <w:color w:val="000000"/>
          <w:kern w:val="0"/>
          <w:sz w:val="20"/>
          <w:szCs w:val="20"/>
          <w:u w:val="single"/>
        </w:rPr>
        <w:t>（顕彰）</w:t>
      </w:r>
    </w:p>
    <w:p w:rsidR="00EF7ECA" w:rsidRPr="00912F8E" w:rsidRDefault="000B5147" w:rsidP="00912F8E">
      <w:pPr>
        <w:autoSpaceDE w:val="0"/>
        <w:autoSpaceDN w:val="0"/>
        <w:adjustRightInd w:val="0"/>
        <w:spacing w:line="300" w:lineRule="atLeast"/>
        <w:ind w:left="200" w:rightChars="-135" w:right="-283" w:hanging="200"/>
        <w:jc w:val="left"/>
        <w:rPr>
          <w:rFonts w:ascii="ＭＳ ゴシック" w:eastAsia="ＭＳ ゴシック" w:hAnsi="ＭＳ ゴシック" w:cs="ＭＳ 明朝"/>
          <w:color w:val="000000"/>
          <w:kern w:val="0"/>
          <w:sz w:val="20"/>
          <w:szCs w:val="20"/>
          <w:u w:val="single"/>
        </w:rPr>
      </w:pPr>
      <w:r w:rsidRPr="00912F8E">
        <w:rPr>
          <w:rFonts w:ascii="ＭＳ ゴシック" w:eastAsia="ＭＳ ゴシック" w:hAnsi="ＭＳ ゴシック" w:cs="ＭＳ 明朝" w:hint="eastAsia"/>
          <w:color w:val="000000"/>
          <w:kern w:val="0"/>
          <w:sz w:val="20"/>
          <w:szCs w:val="20"/>
          <w:u w:val="single"/>
        </w:rPr>
        <w:t>第十五条　知事は、障害者</w:t>
      </w:r>
      <w:r w:rsidR="00402696" w:rsidRPr="00912F8E">
        <w:rPr>
          <w:rFonts w:ascii="ＭＳ ゴシック" w:eastAsia="ＭＳ ゴシック" w:hAnsi="ＭＳ ゴシック" w:cs="ＭＳ 明朝" w:hint="eastAsia"/>
          <w:color w:val="000000"/>
          <w:kern w:val="0"/>
          <w:sz w:val="20"/>
          <w:szCs w:val="20"/>
          <w:u w:val="single"/>
        </w:rPr>
        <w:t>等</w:t>
      </w:r>
      <w:r w:rsidRPr="00912F8E">
        <w:rPr>
          <w:rFonts w:ascii="ＭＳ ゴシック" w:eastAsia="ＭＳ ゴシック" w:hAnsi="ＭＳ ゴシック" w:cs="ＭＳ 明朝" w:hint="eastAsia"/>
          <w:color w:val="000000"/>
          <w:kern w:val="0"/>
          <w:sz w:val="20"/>
          <w:szCs w:val="20"/>
          <w:u w:val="single"/>
        </w:rPr>
        <w:t>の雇用の促進等に関し、特に優れた取組をした事業主の顕彰を行うものとする。</w:t>
      </w:r>
    </w:p>
    <w:p w:rsidR="00847840" w:rsidRPr="00B90849" w:rsidRDefault="0084784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912F8E">
        <w:rPr>
          <w:rFonts w:ascii="ＭＳ ゴシック" w:eastAsia="ＭＳ ゴシック" w:hAnsi="ＭＳ ゴシック" w:cs="ＭＳ 明朝" w:hint="eastAsia"/>
          <w:color w:val="000000"/>
          <w:kern w:val="0"/>
          <w:sz w:val="20"/>
          <w:szCs w:val="20"/>
          <w:u w:val="single"/>
        </w:rPr>
        <w:t>２　知事は、前項に規定する顕彰を行うときは、あらかじめ、障害者等の職場環境整備等支援組織認定等審議会の意見を聴かなければならない。</w:t>
      </w:r>
    </w:p>
    <w:p w:rsidR="00847840" w:rsidRPr="00B90849" w:rsidRDefault="0084784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bookmarkStart w:id="0" w:name="_GoBack"/>
      <w:bookmarkEnd w:id="0"/>
    </w:p>
    <w:p w:rsidR="00EF7ECA" w:rsidRPr="00B90849" w:rsidRDefault="000B5147">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第三章　府と関係がある事業主の障害者の雇用義務に基づく雇用の促進等</w:t>
      </w:r>
    </w:p>
    <w:p w:rsidR="00EF7ECA" w:rsidRPr="00B90849" w:rsidRDefault="000B514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（府と関係がある事業主の責務）</w:t>
      </w:r>
    </w:p>
    <w:p w:rsidR="00EF7ECA" w:rsidRPr="00B90849" w:rsidRDefault="000B514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第十六条　府と契約を締結し、府の補助金の交付を受け、又は府の公の施設（地方自治法（昭和二十二年法律第六十七号）第二百四十四条第一項に規定する公の施設をいう。以下同じ。）について指定管理者（同法第二百四十四条の二第三項に規定する指定管理者をいう。以下同じ。）の指定を受けようとする事業主は、府税その他の貴重な財源で賄われる契約代金若しくは補助金を受領し、又は府の事務及び事業の一部を担うことから、その事業活動を通じて府の施策の実施に協力する責務を有するものであって、その雇用する労働者の数に対する障害者である労働者の数の割合を高めるよう、進んで障害者の雇入れに努めなければならない。</w:t>
      </w:r>
    </w:p>
    <w:p w:rsidR="00EF7ECA" w:rsidRPr="00B90849" w:rsidRDefault="000B514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（障害者雇用状況の報告）</w:t>
      </w:r>
    </w:p>
    <w:p w:rsidR="00EF7ECA" w:rsidRPr="00B90849" w:rsidRDefault="000B514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第十七条　事業主（法第四十三条第七項の規定による報告を行わなければならない事業主及び法第四十四条から第四十五条の三までの規定の適用によりその雇用する労働者が法第四十四条第一項に規定する親事業主、法第四十五条の二第一項に規定する関係親事業主又は法第四十五条の三第一項に規定する特定組合等（以下「親事業主等」という。）のみが雇用する労働者とみなされる事業主をいう。以下同じ。）は、次の各号のいずれかに該当するときは、雇用障害者数（法の規定の例により算定したその雇用する法第二条</w:t>
      </w:r>
      <w:r w:rsidRPr="00B90849">
        <w:rPr>
          <w:rFonts w:ascii="ＭＳ 明朝" w:eastAsia="ＭＳ 明朝" w:hAnsi="ＭＳ 明朝" w:cs="ＭＳ 明朝" w:hint="eastAsia"/>
          <w:color w:val="000000"/>
          <w:kern w:val="0"/>
          <w:sz w:val="20"/>
          <w:szCs w:val="20"/>
        </w:rPr>
        <w:lastRenderedPageBreak/>
        <w:t>第二号に規定する身体障害者、同条第四号に規定する知的障害者又は法第三十七条第二項に規定する精神障害者（以下これらを「対象障害者」という。）である法第四十三条第一項に規定する労働者（以下「労働者」という。）の数をいう。以下同じ。）が、法定雇用障害者数（法第四十三条第一項に規定する法定雇用障害者数をいう。以下同じ。）以上であるかどうかについて、規則で定めるところにより、知事に報告しなければならない。この場合において、その雇用する労働者が当該親事業主等のみが雇用する労働者とみなされる事業主にあっては、親事業主等の雇用障害者数が、法定雇用障害者数以上であるかどうかについて報告するものとする。</w:t>
      </w:r>
    </w:p>
    <w:p w:rsidR="00EF7ECA" w:rsidRPr="00B90849" w:rsidRDefault="000B514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一　府と売買、貸借、請負その他の契約で規則で定めるものを締結するとき。ただし、規則で定める随意契約の方法により締結する場合を除く。</w:t>
      </w:r>
    </w:p>
    <w:p w:rsidR="00EF7ECA" w:rsidRPr="00B90849" w:rsidRDefault="000B514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二　府の補助金の交付の決定を受けるとき。</w:t>
      </w:r>
    </w:p>
    <w:p w:rsidR="00EF7ECA" w:rsidRPr="00B90849" w:rsidRDefault="000B514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三　府の公の施設について指定管理者の指定を受けるとき（公募に応じて当該指定の申請をした場合に限る。）。</w:t>
      </w:r>
    </w:p>
    <w:p w:rsidR="00EF7ECA" w:rsidRPr="00B90849" w:rsidRDefault="000B5147" w:rsidP="00FF36E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２　前項の規定は、次条第一項の規定により作成した同項に規定する障害者雇入れ計画の期間が終了していない場合は、適用しない。</w:t>
      </w:r>
    </w:p>
    <w:p w:rsidR="00EF7ECA" w:rsidRPr="00B90849" w:rsidRDefault="000B514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（障害者雇入れ計画の作成等）</w:t>
      </w:r>
    </w:p>
    <w:p w:rsidR="00EF7ECA" w:rsidRPr="00B90849" w:rsidRDefault="000B514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第十八条　前条第一項の規定による報告をした事業主のうちその雇用障害者数が法定雇用障害者数未満である者は、その雇用障害者数が法定雇用障害者数以上となるようにするため、規則で定めるところにより、対象障害者の雇入れに関する計画（以下「障害者雇入れ計画」という。）を作成し、知事に提出しなければならない。これを変更したときも、同様とする。</w:t>
      </w:r>
    </w:p>
    <w:p w:rsidR="00EF7ECA" w:rsidRPr="00B90849" w:rsidRDefault="000B514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２　知事は、障害者雇入れ計画が著しく不適当であると認めるときは、当該障害者雇入れ計画を作成した事業主（以下「計画作成事業主」という。）に対し、当該障害者雇入れ計画を変更すべきことを勧告することができる。</w:t>
      </w:r>
    </w:p>
    <w:p w:rsidR="00EF7ECA" w:rsidRPr="00B90849" w:rsidRDefault="000B514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（障害者雇入れ計画の達成の援助）</w:t>
      </w:r>
    </w:p>
    <w:p w:rsidR="00EF7ECA" w:rsidRPr="00B90849" w:rsidRDefault="000B514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第十九条　知事は、計画作成事業主に対し、その作成した障害者雇入れ計画の期間において、当該障害者雇入れ計画の達成に必要な助言、指導その他の援助を行うものとする。</w:t>
      </w:r>
    </w:p>
    <w:p w:rsidR="00EF7ECA" w:rsidRPr="00B90849" w:rsidRDefault="000B514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（障害者雇入れ計画の進捗状況の報告）</w:t>
      </w:r>
    </w:p>
    <w:p w:rsidR="00EF7ECA" w:rsidRPr="00B90849" w:rsidRDefault="000B514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第二十条　計画作成事業主は、規則で定めるところにより、定期に、その作成した障害者雇入れ計画の進捗状況を知事に報告しなければならない。</w:t>
      </w:r>
    </w:p>
    <w:p w:rsidR="00EF7ECA" w:rsidRPr="00B90849" w:rsidRDefault="000B5147" w:rsidP="00FF36E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２　知事は、障害者雇入れ計画の進捗状況が適当でないと認めるときは、当該進捗状況を報告した計画作成事業主に対し、当該障害者雇入れ計画を確実に実施すべきことを勧告することができる。</w:t>
      </w:r>
    </w:p>
    <w:p w:rsidR="00EF7ECA" w:rsidRPr="00B90849" w:rsidRDefault="000B514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（障害者雇入れ計画の達成状況の報告）</w:t>
      </w:r>
    </w:p>
    <w:p w:rsidR="00EF7ECA" w:rsidRPr="00B90849" w:rsidRDefault="000B514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第二十一条　計画作成事業主は、その作成した障害者雇入れ計画の期間の終了後、規則で定めるところにより、当該障害者雇入れ計画の達成状況を知事に報告しなければならない。この場合において、障害者雇入れ計画を達成することができなかった計画作成事業主は、規則で定めるところにより、その理由を併せて知事に報告しなければならない。</w:t>
      </w:r>
    </w:p>
    <w:p w:rsidR="00EF7ECA" w:rsidRPr="00B90849" w:rsidRDefault="000B514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（報告の徴収及び立入調査）</w:t>
      </w:r>
    </w:p>
    <w:p w:rsidR="00EF7ECA" w:rsidRPr="00B90849" w:rsidRDefault="000B514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第二十二条　知事は、この章の規定の施行に必要な限度において、府と契約を締結し、府の補助金の交付を受け、又は府の公の施設について指定管理者の指定を受ける事業主に対し、その業務に関し報告を求め、又はその職員にこれらの者の事務所、事業所その他その事業を行う場所に立ち入り、帳簿、書類その他の物件を調査させ、若しくは関係者に質問させることができる。</w:t>
      </w:r>
    </w:p>
    <w:p w:rsidR="00EF7ECA" w:rsidRPr="00B90849" w:rsidRDefault="000B514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２　前項の規定により立入調査又は質問をする職員は、その身分を示す証明書を携帯し、関係者に提示しなければならない。</w:t>
      </w:r>
    </w:p>
    <w:p w:rsidR="00EF7ECA" w:rsidRPr="00B90849" w:rsidRDefault="000B514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（公表）</w:t>
      </w:r>
    </w:p>
    <w:p w:rsidR="00EF7ECA" w:rsidRPr="00B90849" w:rsidRDefault="000B514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第二十三条　知事は、事業主が次の各号のいずれかに該当する場合において、その行為について正当な理由がないと認めるときは、その者の氏名又は名称、住所及びその行為の内容を公表することができる。</w:t>
      </w:r>
    </w:p>
    <w:p w:rsidR="00EF7ECA" w:rsidRPr="00B90849" w:rsidRDefault="000B514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一　第十七条第一項、第二十条第一項及び第二十一条の規定による報告をせず、又は虚偽の報告をしたと</w:t>
      </w:r>
      <w:r w:rsidRPr="00B90849">
        <w:rPr>
          <w:rFonts w:ascii="ＭＳ 明朝" w:eastAsia="ＭＳ 明朝" w:hAnsi="ＭＳ 明朝" w:cs="ＭＳ 明朝" w:hint="eastAsia"/>
          <w:color w:val="000000"/>
          <w:kern w:val="0"/>
          <w:sz w:val="20"/>
          <w:szCs w:val="20"/>
        </w:rPr>
        <w:lastRenderedPageBreak/>
        <w:t>き。</w:t>
      </w:r>
    </w:p>
    <w:p w:rsidR="00EF7ECA" w:rsidRPr="00B90849" w:rsidRDefault="000B514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二　第十八条第一項の規定による障害者雇入れ計画の提出をせず、又は虚偽の障害者雇入れ計画の提出をしたとき。</w:t>
      </w:r>
    </w:p>
    <w:p w:rsidR="00EF7ECA" w:rsidRPr="00B90849" w:rsidRDefault="000B514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三　第十八条第二項及び第二十条第二項の規定による勧告に従わなかったとき。</w:t>
      </w:r>
    </w:p>
    <w:p w:rsidR="00EF7ECA" w:rsidRPr="00B90849" w:rsidRDefault="000B514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四　前条第一項の規定による報告の要求に応じず、若しくは虚偽の報告をし、又は同項の規定による調査を拒み、妨げ、若しくは忌避し、若しくは同項の規定による質問に対して答弁をせず、若しくは虚偽の答弁をしたとき。</w:t>
      </w:r>
    </w:p>
    <w:p w:rsidR="00EF7ECA" w:rsidRPr="00B90849" w:rsidRDefault="000B514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２　知事は、事業主がその作成した障害者雇入れ計画を達成することができなかった場合において、そのことがその責めに帰すべき重大な理由によるものと認めるときは、その者の氏名又は名称、住所及びその旨を公表することができる。</w:t>
      </w:r>
    </w:p>
    <w:p w:rsidR="00EF7ECA" w:rsidRPr="00B90849" w:rsidRDefault="000B514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３　知事は、前二項の規定による公表をしようとするときは、当該公表に係る者に、あらかじめその旨を通知し、その者又はその代理人の出席を求め、釈明及び証拠の提出の機会を与えるため、意見の聴取を行わなければならない。</w:t>
      </w:r>
    </w:p>
    <w:p w:rsidR="00EF7ECA" w:rsidRPr="00B90849" w:rsidRDefault="000B5147">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第四章　雑則</w:t>
      </w:r>
    </w:p>
    <w:p w:rsidR="00EF7ECA" w:rsidRPr="00B90849" w:rsidRDefault="000B514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（規則への委任）</w:t>
      </w:r>
    </w:p>
    <w:p w:rsidR="00EF7ECA" w:rsidRPr="00B90849" w:rsidRDefault="000B514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第二十四条　この条例に定めるもののほか、この条例の施行に関し必要な事項は、規則で定める。</w:t>
      </w:r>
    </w:p>
    <w:p w:rsidR="00EF7ECA" w:rsidRPr="00B90849" w:rsidRDefault="000B514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附　則</w:t>
      </w:r>
    </w:p>
    <w:p w:rsidR="00EF7ECA" w:rsidRPr="00B90849" w:rsidRDefault="000B514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この条例は、平成二十二年四月一日から施行し、第三章（第十六条を除く。）の規定は、同日以後になされる契約の締結、補助金の交付の決定又は指定管理者の指定に係る事業主に適用する。</w:t>
      </w:r>
    </w:p>
    <w:p w:rsidR="00EF7ECA" w:rsidRPr="00B90849" w:rsidRDefault="000B514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附　則（平成二二年条例第五四号）</w:t>
      </w:r>
    </w:p>
    <w:p w:rsidR="00EF7ECA" w:rsidRPr="00B90849" w:rsidRDefault="000B514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この条例は、平成二十二年七月一日から施行する。</w:t>
      </w:r>
    </w:p>
    <w:p w:rsidR="00EF7ECA" w:rsidRPr="00B90849" w:rsidRDefault="000B514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附　則（平成二二年条例第九四号）抄</w:t>
      </w:r>
    </w:p>
    <w:p w:rsidR="00EF7ECA" w:rsidRPr="00B90849" w:rsidRDefault="000B514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（施行期日）</w:t>
      </w:r>
    </w:p>
    <w:p w:rsidR="00EF7ECA" w:rsidRPr="00B90849" w:rsidRDefault="000B514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１　この条例は、平成二十三年四月一日から施行する。</w:t>
      </w:r>
    </w:p>
    <w:p w:rsidR="00EF7ECA" w:rsidRPr="00B90849" w:rsidRDefault="000B514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附　則（平成二四年条例第五三号）</w:t>
      </w:r>
    </w:p>
    <w:p w:rsidR="00EF7ECA" w:rsidRPr="00B90849" w:rsidRDefault="000B514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この条例は、平成二十四年四月一日から施行する。</w:t>
      </w:r>
    </w:p>
    <w:p w:rsidR="00EF7ECA" w:rsidRPr="00B90849" w:rsidRDefault="000B514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附　則（平成三〇年条例第四三号）</w:t>
      </w:r>
    </w:p>
    <w:p w:rsidR="00EF7ECA" w:rsidRPr="00B90849" w:rsidRDefault="000B5147" w:rsidP="003E77DC">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この条例は、平成三十年四月一日から施行する。ただし、第一条の規定は、公布の日から施行する。</w:t>
      </w:r>
      <w:bookmarkStart w:id="1" w:name="last"/>
      <w:bookmarkEnd w:id="1"/>
    </w:p>
    <w:p w:rsidR="00883711" w:rsidRPr="00B90849" w:rsidRDefault="00883711" w:rsidP="00883711">
      <w:pPr>
        <w:autoSpaceDE w:val="0"/>
        <w:autoSpaceDN w:val="0"/>
        <w:adjustRightInd w:val="0"/>
        <w:spacing w:line="300" w:lineRule="atLeast"/>
        <w:ind w:firstLineChars="300" w:firstLine="6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附　則</w:t>
      </w:r>
    </w:p>
    <w:p w:rsidR="00883711" w:rsidRPr="00B90849" w:rsidRDefault="00883711" w:rsidP="0088371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（施行期日）</w:t>
      </w:r>
    </w:p>
    <w:p w:rsidR="00883711" w:rsidRPr="00B90849" w:rsidRDefault="00883711" w:rsidP="0088371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１　この条例は、平成三十一年四月一日から施行する。</w:t>
      </w:r>
    </w:p>
    <w:p w:rsidR="00883711" w:rsidRPr="00B90849" w:rsidRDefault="00883711" w:rsidP="0088371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（大阪府附属機関条例の一部改正）</w:t>
      </w:r>
    </w:p>
    <w:p w:rsidR="00883711" w:rsidRPr="00B90849" w:rsidRDefault="00883711" w:rsidP="0088371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２　大阪府附属機関条例（昭和二十七年大阪府条例第三十九号）の一部を次のように改正する。</w:t>
      </w:r>
    </w:p>
    <w:p w:rsidR="00883711" w:rsidRPr="00B90849" w:rsidRDefault="00883711" w:rsidP="0088371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41"/>
        <w:gridCol w:w="4541"/>
      </w:tblGrid>
      <w:tr w:rsidR="00883711" w:rsidRPr="00B90849" w:rsidTr="00883711">
        <w:trPr>
          <w:trHeight w:val="249"/>
        </w:trPr>
        <w:tc>
          <w:tcPr>
            <w:tcW w:w="4522" w:type="dxa"/>
          </w:tcPr>
          <w:p w:rsidR="00883711" w:rsidRPr="00B90849" w:rsidRDefault="00883711" w:rsidP="0088371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改正後</w:t>
            </w:r>
          </w:p>
        </w:tc>
        <w:tc>
          <w:tcPr>
            <w:tcW w:w="4523" w:type="dxa"/>
          </w:tcPr>
          <w:p w:rsidR="00883711" w:rsidRPr="00B90849" w:rsidRDefault="00883711" w:rsidP="0088371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改正前</w:t>
            </w:r>
          </w:p>
        </w:tc>
      </w:tr>
      <w:tr w:rsidR="00883711" w:rsidRPr="00B90849" w:rsidTr="00883711">
        <w:trPr>
          <w:trHeight w:val="240"/>
        </w:trPr>
        <w:tc>
          <w:tcPr>
            <w:tcW w:w="4522" w:type="dxa"/>
            <w:tcBorders>
              <w:bottom w:val="nil"/>
            </w:tcBorders>
          </w:tcPr>
          <w:p w:rsidR="00883711" w:rsidRPr="00B90849" w:rsidRDefault="00883711" w:rsidP="0088371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tc>
        <w:tc>
          <w:tcPr>
            <w:tcW w:w="4523" w:type="dxa"/>
            <w:tcBorders>
              <w:bottom w:val="nil"/>
            </w:tcBorders>
          </w:tcPr>
          <w:p w:rsidR="00883711" w:rsidRPr="00B90849" w:rsidRDefault="00883711" w:rsidP="0088371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tc>
      </w:tr>
      <w:tr w:rsidR="00883711" w:rsidRPr="00B90849" w:rsidTr="00883711">
        <w:trPr>
          <w:trHeight w:val="2133"/>
        </w:trPr>
        <w:tc>
          <w:tcPr>
            <w:tcW w:w="4522" w:type="dxa"/>
            <w:tcBorders>
              <w:top w:val="nil"/>
              <w:bottom w:val="nil"/>
            </w:tcBorders>
          </w:tcPr>
          <w:p w:rsidR="00883711" w:rsidRPr="00B90849" w:rsidRDefault="00883711" w:rsidP="0088371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別表第一（第二条関係）</w:t>
            </w:r>
          </w:p>
          <w:p w:rsidR="00883711" w:rsidRPr="00B90849" w:rsidRDefault="00883711" w:rsidP="0088371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 xml:space="preserve">　一　（略）</w:t>
            </w:r>
          </w:p>
          <w:tbl>
            <w:tblPr>
              <w:tblW w:w="391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bottom w:w="17" w:type="dxa"/>
              </w:tblCellMar>
              <w:tblLook w:val="04A0" w:firstRow="1" w:lastRow="0" w:firstColumn="1" w:lastColumn="0" w:noHBand="0" w:noVBand="1"/>
            </w:tblPr>
            <w:tblGrid>
              <w:gridCol w:w="1361"/>
              <w:gridCol w:w="2551"/>
            </w:tblGrid>
            <w:tr w:rsidR="00883711" w:rsidRPr="00B90849" w:rsidTr="00883711">
              <w:trPr>
                <w:trHeight w:val="277"/>
              </w:trPr>
              <w:tc>
                <w:tcPr>
                  <w:tcW w:w="1361" w:type="dxa"/>
                  <w:shd w:val="clear" w:color="auto" w:fill="auto"/>
                  <w:tcMar>
                    <w:top w:w="28" w:type="dxa"/>
                    <w:left w:w="28" w:type="dxa"/>
                    <w:bottom w:w="28" w:type="dxa"/>
                    <w:right w:w="28" w:type="dxa"/>
                  </w:tcMar>
                  <w:vAlign w:val="center"/>
                </w:tcPr>
                <w:p w:rsidR="00883711" w:rsidRPr="00B90849" w:rsidRDefault="00883711" w:rsidP="00912F8E">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名称</w:t>
                  </w:r>
                </w:p>
              </w:tc>
              <w:tc>
                <w:tcPr>
                  <w:tcW w:w="2551" w:type="dxa"/>
                  <w:shd w:val="clear" w:color="auto" w:fill="auto"/>
                  <w:tcMar>
                    <w:top w:w="28" w:type="dxa"/>
                    <w:left w:w="28" w:type="dxa"/>
                    <w:bottom w:w="28" w:type="dxa"/>
                    <w:right w:w="28" w:type="dxa"/>
                  </w:tcMar>
                  <w:vAlign w:val="center"/>
                </w:tcPr>
                <w:p w:rsidR="00883711" w:rsidRPr="00B90849" w:rsidRDefault="00883711" w:rsidP="00912F8E">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担任する事務</w:t>
                  </w:r>
                </w:p>
              </w:tc>
            </w:tr>
            <w:tr w:rsidR="00883711" w:rsidRPr="00B90849" w:rsidTr="00883711">
              <w:trPr>
                <w:trHeight w:val="170"/>
              </w:trPr>
              <w:tc>
                <w:tcPr>
                  <w:tcW w:w="1361" w:type="dxa"/>
                  <w:tcBorders>
                    <w:bottom w:val="single" w:sz="4" w:space="0" w:color="auto"/>
                  </w:tcBorders>
                  <w:shd w:val="clear" w:color="auto" w:fill="auto"/>
                  <w:tcMar>
                    <w:top w:w="28" w:type="dxa"/>
                    <w:left w:w="28" w:type="dxa"/>
                    <w:bottom w:w="28" w:type="dxa"/>
                    <w:right w:w="28" w:type="dxa"/>
                  </w:tcMar>
                </w:tcPr>
                <w:p w:rsidR="00883711" w:rsidRPr="00B90849" w:rsidRDefault="00883711" w:rsidP="00912F8E">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（略）</w:t>
                  </w:r>
                </w:p>
              </w:tc>
              <w:tc>
                <w:tcPr>
                  <w:tcW w:w="2551" w:type="dxa"/>
                  <w:tcBorders>
                    <w:bottom w:val="single" w:sz="4" w:space="0" w:color="auto"/>
                  </w:tcBorders>
                  <w:shd w:val="clear" w:color="auto" w:fill="auto"/>
                  <w:tcMar>
                    <w:top w:w="28" w:type="dxa"/>
                    <w:left w:w="28" w:type="dxa"/>
                    <w:bottom w:w="28" w:type="dxa"/>
                    <w:right w:w="28" w:type="dxa"/>
                  </w:tcMar>
                </w:tcPr>
                <w:p w:rsidR="00883711" w:rsidRPr="00B90849" w:rsidRDefault="00883711" w:rsidP="00912F8E">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（略）</w:t>
                  </w:r>
                </w:p>
              </w:tc>
            </w:tr>
            <w:tr w:rsidR="00883711" w:rsidRPr="00B90849" w:rsidTr="00883711">
              <w:trPr>
                <w:trHeight w:val="501"/>
              </w:trPr>
              <w:tc>
                <w:tcPr>
                  <w:tcW w:w="1361" w:type="dxa"/>
                  <w:tcBorders>
                    <w:bottom w:val="single" w:sz="4" w:space="0" w:color="auto"/>
                  </w:tcBorders>
                  <w:shd w:val="clear" w:color="auto" w:fill="auto"/>
                  <w:tcMar>
                    <w:top w:w="28" w:type="dxa"/>
                    <w:left w:w="28" w:type="dxa"/>
                    <w:bottom w:w="28" w:type="dxa"/>
                    <w:right w:w="28" w:type="dxa"/>
                  </w:tcMar>
                  <w:vAlign w:val="center"/>
                </w:tcPr>
                <w:p w:rsidR="00883711" w:rsidRPr="00B90849" w:rsidRDefault="00883711" w:rsidP="00912F8E">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大阪府市文化振興会議</w:t>
                  </w:r>
                </w:p>
              </w:tc>
              <w:tc>
                <w:tcPr>
                  <w:tcW w:w="2551" w:type="dxa"/>
                  <w:tcBorders>
                    <w:bottom w:val="single" w:sz="4" w:space="0" w:color="auto"/>
                  </w:tcBorders>
                  <w:shd w:val="clear" w:color="auto" w:fill="auto"/>
                  <w:tcMar>
                    <w:top w:w="28" w:type="dxa"/>
                    <w:left w:w="28" w:type="dxa"/>
                    <w:bottom w:w="28" w:type="dxa"/>
                    <w:right w:w="28" w:type="dxa"/>
                  </w:tcMar>
                  <w:vAlign w:val="center"/>
                </w:tcPr>
                <w:p w:rsidR="00883711" w:rsidRPr="00B90849" w:rsidRDefault="00883711" w:rsidP="00912F8E">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（略）</w:t>
                  </w:r>
                </w:p>
              </w:tc>
            </w:tr>
            <w:tr w:rsidR="00883711" w:rsidRPr="00B90849" w:rsidTr="00883711">
              <w:trPr>
                <w:trHeight w:val="1814"/>
              </w:trPr>
              <w:tc>
                <w:tcPr>
                  <w:tcW w:w="1361" w:type="dxa"/>
                  <w:tcBorders>
                    <w:top w:val="single" w:sz="4" w:space="0" w:color="auto"/>
                  </w:tcBorders>
                  <w:shd w:val="clear" w:color="auto" w:fill="auto"/>
                  <w:tcMar>
                    <w:top w:w="28" w:type="dxa"/>
                    <w:left w:w="28" w:type="dxa"/>
                    <w:bottom w:w="28" w:type="dxa"/>
                    <w:right w:w="28" w:type="dxa"/>
                  </w:tcMar>
                  <w:vAlign w:val="center"/>
                </w:tcPr>
                <w:p w:rsidR="00883711" w:rsidRPr="00B90849" w:rsidRDefault="00883711" w:rsidP="00912F8E">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lastRenderedPageBreak/>
                    <w:t>大阪府障害者等の職場環境整備等支援組織認定等審議会</w:t>
                  </w:r>
                </w:p>
              </w:tc>
              <w:tc>
                <w:tcPr>
                  <w:tcW w:w="2551" w:type="dxa"/>
                  <w:tcBorders>
                    <w:top w:val="single" w:sz="4" w:space="0" w:color="auto"/>
                  </w:tcBorders>
                  <w:shd w:val="clear" w:color="auto" w:fill="auto"/>
                  <w:tcMar>
                    <w:top w:w="28" w:type="dxa"/>
                    <w:left w:w="28" w:type="dxa"/>
                    <w:bottom w:w="28" w:type="dxa"/>
                    <w:right w:w="28" w:type="dxa"/>
                  </w:tcMar>
                </w:tcPr>
                <w:p w:rsidR="00883711" w:rsidRPr="00B90849" w:rsidRDefault="00883711" w:rsidP="00912F8E">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大阪府障害者等の雇用の促進等と就労の支援に関する条例（平成二十一年大阪府条例第八十四号）第十一条の二第二項及び第十五条第二項に規定する事項についての調査審議並びに障害者その他の就職することが困難な者の働きやすい職場環境の整備等に関する専門的な事項についての建議に関する事務</w:t>
                  </w:r>
                </w:p>
              </w:tc>
            </w:tr>
            <w:tr w:rsidR="00883711" w:rsidRPr="00B90849" w:rsidTr="00883711">
              <w:trPr>
                <w:trHeight w:val="275"/>
              </w:trPr>
              <w:tc>
                <w:tcPr>
                  <w:tcW w:w="1361" w:type="dxa"/>
                  <w:tcBorders>
                    <w:top w:val="single" w:sz="4" w:space="0" w:color="auto"/>
                  </w:tcBorders>
                  <w:shd w:val="clear" w:color="auto" w:fill="auto"/>
                  <w:tcMar>
                    <w:top w:w="28" w:type="dxa"/>
                    <w:left w:w="28" w:type="dxa"/>
                    <w:bottom w:w="28" w:type="dxa"/>
                    <w:right w:w="28" w:type="dxa"/>
                  </w:tcMar>
                  <w:vAlign w:val="center"/>
                </w:tcPr>
                <w:p w:rsidR="00883711" w:rsidRPr="00B90849" w:rsidRDefault="00883711" w:rsidP="00912F8E">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（略）</w:t>
                  </w:r>
                </w:p>
              </w:tc>
              <w:tc>
                <w:tcPr>
                  <w:tcW w:w="2551" w:type="dxa"/>
                  <w:tcBorders>
                    <w:top w:val="single" w:sz="4" w:space="0" w:color="auto"/>
                  </w:tcBorders>
                  <w:shd w:val="clear" w:color="auto" w:fill="auto"/>
                  <w:tcMar>
                    <w:top w:w="28" w:type="dxa"/>
                    <w:left w:w="28" w:type="dxa"/>
                    <w:bottom w:w="28" w:type="dxa"/>
                    <w:right w:w="28" w:type="dxa"/>
                  </w:tcMar>
                  <w:vAlign w:val="center"/>
                </w:tcPr>
                <w:p w:rsidR="00883711" w:rsidRPr="00B90849" w:rsidRDefault="00883711" w:rsidP="00912F8E">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（略）</w:t>
                  </w:r>
                </w:p>
              </w:tc>
            </w:tr>
            <w:tr w:rsidR="00883711" w:rsidRPr="00B90849" w:rsidTr="00883711">
              <w:trPr>
                <w:trHeight w:val="2998"/>
              </w:trPr>
              <w:tc>
                <w:tcPr>
                  <w:tcW w:w="1361" w:type="dxa"/>
                  <w:tcBorders>
                    <w:top w:val="single" w:sz="4" w:space="0" w:color="auto"/>
                  </w:tcBorders>
                  <w:shd w:val="clear" w:color="auto" w:fill="auto"/>
                  <w:tcMar>
                    <w:top w:w="28" w:type="dxa"/>
                    <w:left w:w="28" w:type="dxa"/>
                    <w:bottom w:w="28" w:type="dxa"/>
                    <w:right w:w="28" w:type="dxa"/>
                  </w:tcMar>
                  <w:vAlign w:val="center"/>
                </w:tcPr>
                <w:p w:rsidR="00883711" w:rsidRPr="00B90849" w:rsidRDefault="00883711" w:rsidP="00912F8E">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大阪府障害者の雇用の促進等のための契約制限等措置審議会</w:t>
                  </w:r>
                </w:p>
              </w:tc>
              <w:tc>
                <w:tcPr>
                  <w:tcW w:w="2551" w:type="dxa"/>
                  <w:tcBorders>
                    <w:top w:val="single" w:sz="4" w:space="0" w:color="auto"/>
                  </w:tcBorders>
                  <w:shd w:val="clear" w:color="auto" w:fill="auto"/>
                  <w:tcMar>
                    <w:top w:w="28" w:type="dxa"/>
                    <w:left w:w="28" w:type="dxa"/>
                    <w:bottom w:w="28" w:type="dxa"/>
                    <w:right w:w="28" w:type="dxa"/>
                  </w:tcMar>
                  <w:vAlign w:val="center"/>
                </w:tcPr>
                <w:p w:rsidR="00883711" w:rsidRPr="00B90849" w:rsidRDefault="00883711" w:rsidP="00912F8E">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大阪府障害者等の雇用の促進等と就労の支援に関する条例第二十三条第一項又は第二項の規定によりその氏名等を公表した事業主を府が締結する契約の相手方としないこととする等の措置についての調査審議に関する事務</w:t>
                  </w:r>
                </w:p>
              </w:tc>
            </w:tr>
            <w:tr w:rsidR="00883711" w:rsidRPr="00B90849" w:rsidTr="00883711">
              <w:trPr>
                <w:trHeight w:val="249"/>
              </w:trPr>
              <w:tc>
                <w:tcPr>
                  <w:tcW w:w="1361" w:type="dxa"/>
                  <w:shd w:val="clear" w:color="auto" w:fill="auto"/>
                  <w:tcMar>
                    <w:top w:w="28" w:type="dxa"/>
                    <w:left w:w="28" w:type="dxa"/>
                    <w:bottom w:w="28" w:type="dxa"/>
                    <w:right w:w="28" w:type="dxa"/>
                  </w:tcMar>
                </w:tcPr>
                <w:p w:rsidR="00883711" w:rsidRPr="00B90849" w:rsidRDefault="00883711" w:rsidP="00912F8E">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（略）</w:t>
                  </w:r>
                </w:p>
              </w:tc>
              <w:tc>
                <w:tcPr>
                  <w:tcW w:w="2551" w:type="dxa"/>
                  <w:shd w:val="clear" w:color="auto" w:fill="auto"/>
                  <w:tcMar>
                    <w:top w:w="28" w:type="dxa"/>
                    <w:left w:w="28" w:type="dxa"/>
                    <w:bottom w:w="28" w:type="dxa"/>
                    <w:right w:w="28" w:type="dxa"/>
                  </w:tcMar>
                </w:tcPr>
                <w:p w:rsidR="00883711" w:rsidRPr="00B90849" w:rsidRDefault="00883711" w:rsidP="00912F8E">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（略）</w:t>
                  </w:r>
                </w:p>
              </w:tc>
            </w:tr>
          </w:tbl>
          <w:p w:rsidR="00883711" w:rsidRPr="00B90849" w:rsidRDefault="00883711" w:rsidP="0088371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 xml:space="preserve">　二―四　（略）</w:t>
            </w:r>
          </w:p>
        </w:tc>
        <w:tc>
          <w:tcPr>
            <w:tcW w:w="4523" w:type="dxa"/>
            <w:tcBorders>
              <w:top w:val="nil"/>
              <w:bottom w:val="nil"/>
            </w:tcBorders>
          </w:tcPr>
          <w:p w:rsidR="00883711" w:rsidRPr="00B90849" w:rsidRDefault="00883711" w:rsidP="0088371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lastRenderedPageBreak/>
              <w:t>別表第一（第二条関係）</w:t>
            </w:r>
          </w:p>
          <w:p w:rsidR="00883711" w:rsidRPr="00B90849" w:rsidRDefault="00883711" w:rsidP="0088371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 xml:space="preserve">　一　（略）</w:t>
            </w:r>
          </w:p>
          <w:tbl>
            <w:tblPr>
              <w:tblW w:w="391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bottom w:w="17" w:type="dxa"/>
              </w:tblCellMar>
              <w:tblLook w:val="04A0" w:firstRow="1" w:lastRow="0" w:firstColumn="1" w:lastColumn="0" w:noHBand="0" w:noVBand="1"/>
            </w:tblPr>
            <w:tblGrid>
              <w:gridCol w:w="1361"/>
              <w:gridCol w:w="2551"/>
            </w:tblGrid>
            <w:tr w:rsidR="00883711" w:rsidRPr="00B90849" w:rsidTr="00883711">
              <w:trPr>
                <w:trHeight w:val="277"/>
              </w:trPr>
              <w:tc>
                <w:tcPr>
                  <w:tcW w:w="1361" w:type="dxa"/>
                  <w:shd w:val="clear" w:color="auto" w:fill="auto"/>
                  <w:tcMar>
                    <w:top w:w="28" w:type="dxa"/>
                    <w:left w:w="28" w:type="dxa"/>
                    <w:bottom w:w="28" w:type="dxa"/>
                    <w:right w:w="28" w:type="dxa"/>
                  </w:tcMar>
                  <w:vAlign w:val="center"/>
                </w:tcPr>
                <w:p w:rsidR="00883711" w:rsidRPr="00B90849" w:rsidRDefault="00883711" w:rsidP="00912F8E">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名称</w:t>
                  </w:r>
                </w:p>
              </w:tc>
              <w:tc>
                <w:tcPr>
                  <w:tcW w:w="2551" w:type="dxa"/>
                  <w:shd w:val="clear" w:color="auto" w:fill="auto"/>
                  <w:tcMar>
                    <w:top w:w="28" w:type="dxa"/>
                    <w:left w:w="28" w:type="dxa"/>
                    <w:bottom w:w="28" w:type="dxa"/>
                    <w:right w:w="28" w:type="dxa"/>
                  </w:tcMar>
                  <w:vAlign w:val="center"/>
                </w:tcPr>
                <w:p w:rsidR="00883711" w:rsidRPr="00B90849" w:rsidRDefault="00883711" w:rsidP="00912F8E">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担任する事務</w:t>
                  </w:r>
                </w:p>
              </w:tc>
            </w:tr>
            <w:tr w:rsidR="00883711" w:rsidRPr="00B90849" w:rsidTr="00883711">
              <w:trPr>
                <w:trHeight w:val="170"/>
              </w:trPr>
              <w:tc>
                <w:tcPr>
                  <w:tcW w:w="1361" w:type="dxa"/>
                  <w:tcBorders>
                    <w:bottom w:val="single" w:sz="4" w:space="0" w:color="auto"/>
                  </w:tcBorders>
                  <w:shd w:val="clear" w:color="auto" w:fill="auto"/>
                  <w:tcMar>
                    <w:top w:w="28" w:type="dxa"/>
                    <w:left w:w="28" w:type="dxa"/>
                    <w:bottom w:w="28" w:type="dxa"/>
                    <w:right w:w="28" w:type="dxa"/>
                  </w:tcMar>
                </w:tcPr>
                <w:p w:rsidR="00883711" w:rsidRPr="00B90849" w:rsidRDefault="00883711" w:rsidP="00912F8E">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（略）</w:t>
                  </w:r>
                </w:p>
              </w:tc>
              <w:tc>
                <w:tcPr>
                  <w:tcW w:w="2551" w:type="dxa"/>
                  <w:tcBorders>
                    <w:bottom w:val="single" w:sz="4" w:space="0" w:color="auto"/>
                  </w:tcBorders>
                  <w:shd w:val="clear" w:color="auto" w:fill="auto"/>
                  <w:tcMar>
                    <w:top w:w="28" w:type="dxa"/>
                    <w:left w:w="28" w:type="dxa"/>
                    <w:bottom w:w="28" w:type="dxa"/>
                    <w:right w:w="28" w:type="dxa"/>
                  </w:tcMar>
                </w:tcPr>
                <w:p w:rsidR="00883711" w:rsidRPr="00B90849" w:rsidRDefault="00883711" w:rsidP="00912F8E">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（略）</w:t>
                  </w:r>
                </w:p>
              </w:tc>
            </w:tr>
            <w:tr w:rsidR="00883711" w:rsidRPr="00B90849" w:rsidTr="00883711">
              <w:trPr>
                <w:trHeight w:val="501"/>
              </w:trPr>
              <w:tc>
                <w:tcPr>
                  <w:tcW w:w="1361" w:type="dxa"/>
                  <w:tcBorders>
                    <w:bottom w:val="nil"/>
                  </w:tcBorders>
                  <w:shd w:val="clear" w:color="auto" w:fill="auto"/>
                  <w:tcMar>
                    <w:top w:w="28" w:type="dxa"/>
                    <w:left w:w="28" w:type="dxa"/>
                    <w:bottom w:w="28" w:type="dxa"/>
                    <w:right w:w="28" w:type="dxa"/>
                  </w:tcMar>
                  <w:vAlign w:val="center"/>
                </w:tcPr>
                <w:p w:rsidR="00883711" w:rsidRPr="00B90849" w:rsidRDefault="00883711" w:rsidP="00912F8E">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大阪府市文化振興会議</w:t>
                  </w:r>
                </w:p>
              </w:tc>
              <w:tc>
                <w:tcPr>
                  <w:tcW w:w="2551" w:type="dxa"/>
                  <w:tcBorders>
                    <w:bottom w:val="nil"/>
                  </w:tcBorders>
                  <w:shd w:val="clear" w:color="auto" w:fill="auto"/>
                  <w:tcMar>
                    <w:top w:w="28" w:type="dxa"/>
                    <w:left w:w="28" w:type="dxa"/>
                    <w:bottom w:w="28" w:type="dxa"/>
                    <w:right w:w="28" w:type="dxa"/>
                  </w:tcMar>
                  <w:vAlign w:val="center"/>
                </w:tcPr>
                <w:p w:rsidR="00883711" w:rsidRPr="00B90849" w:rsidRDefault="00883711" w:rsidP="00912F8E">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（略）</w:t>
                  </w:r>
                </w:p>
              </w:tc>
            </w:tr>
            <w:tr w:rsidR="00883711" w:rsidRPr="00B90849" w:rsidTr="00883711">
              <w:trPr>
                <w:trHeight w:val="3219"/>
              </w:trPr>
              <w:tc>
                <w:tcPr>
                  <w:tcW w:w="1361" w:type="dxa"/>
                  <w:tcBorders>
                    <w:top w:val="nil"/>
                  </w:tcBorders>
                  <w:shd w:val="clear" w:color="auto" w:fill="auto"/>
                  <w:tcMar>
                    <w:top w:w="28" w:type="dxa"/>
                    <w:left w:w="28" w:type="dxa"/>
                    <w:bottom w:w="28" w:type="dxa"/>
                    <w:right w:w="28" w:type="dxa"/>
                  </w:tcMar>
                  <w:vAlign w:val="center"/>
                </w:tcPr>
                <w:p w:rsidR="00883711" w:rsidRPr="00B90849" w:rsidRDefault="00883711" w:rsidP="00912F8E">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tc>
              <w:tc>
                <w:tcPr>
                  <w:tcW w:w="2551" w:type="dxa"/>
                  <w:tcBorders>
                    <w:top w:val="nil"/>
                  </w:tcBorders>
                  <w:shd w:val="clear" w:color="auto" w:fill="auto"/>
                  <w:tcMar>
                    <w:top w:w="28" w:type="dxa"/>
                    <w:left w:w="28" w:type="dxa"/>
                    <w:bottom w:w="28" w:type="dxa"/>
                    <w:right w:w="28" w:type="dxa"/>
                  </w:tcMar>
                </w:tcPr>
                <w:p w:rsidR="00883711" w:rsidRPr="00B90849" w:rsidRDefault="00883711" w:rsidP="00912F8E">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p w:rsidR="00883711" w:rsidRPr="00B90849" w:rsidRDefault="00883711" w:rsidP="00912F8E">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p w:rsidR="00883711" w:rsidRPr="00B90849" w:rsidRDefault="00883711" w:rsidP="00912F8E">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p w:rsidR="00883711" w:rsidRPr="00B90849" w:rsidRDefault="00883711" w:rsidP="00912F8E">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p w:rsidR="00883711" w:rsidRPr="00B90849" w:rsidRDefault="00883711" w:rsidP="00912F8E">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p w:rsidR="00883711" w:rsidRPr="00B90849" w:rsidRDefault="00883711" w:rsidP="00912F8E">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p w:rsidR="00883711" w:rsidRPr="00B90849" w:rsidRDefault="00883711" w:rsidP="00912F8E">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p w:rsidR="00883711" w:rsidRPr="00B90849" w:rsidRDefault="00883711" w:rsidP="00912F8E">
                  <w:pPr>
                    <w:framePr w:hSpace="142" w:wrap="around" w:vAnchor="text" w:hAnchor="margin" w:x="99" w:y="184"/>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883711" w:rsidRPr="00B90849" w:rsidRDefault="00883711" w:rsidP="00912F8E">
                  <w:pPr>
                    <w:framePr w:hSpace="142" w:wrap="around" w:vAnchor="text" w:hAnchor="margin" w:x="99" w:y="184"/>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883711" w:rsidRPr="00B90849" w:rsidRDefault="00883711" w:rsidP="00912F8E">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p w:rsidR="00883711" w:rsidRPr="00B90849" w:rsidRDefault="00883711" w:rsidP="00912F8E">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p w:rsidR="00883711" w:rsidRPr="00B90849" w:rsidRDefault="00883711" w:rsidP="00912F8E">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tc>
            </w:tr>
            <w:tr w:rsidR="00883711" w:rsidRPr="00B90849" w:rsidTr="00883711">
              <w:trPr>
                <w:trHeight w:val="275"/>
              </w:trPr>
              <w:tc>
                <w:tcPr>
                  <w:tcW w:w="1361" w:type="dxa"/>
                  <w:tcBorders>
                    <w:top w:val="single" w:sz="4" w:space="0" w:color="auto"/>
                  </w:tcBorders>
                  <w:shd w:val="clear" w:color="auto" w:fill="auto"/>
                  <w:tcMar>
                    <w:top w:w="28" w:type="dxa"/>
                    <w:left w:w="28" w:type="dxa"/>
                    <w:bottom w:w="28" w:type="dxa"/>
                    <w:right w:w="28" w:type="dxa"/>
                  </w:tcMar>
                  <w:vAlign w:val="center"/>
                </w:tcPr>
                <w:p w:rsidR="00883711" w:rsidRPr="00B90849" w:rsidRDefault="00883711" w:rsidP="00912F8E">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（略）</w:t>
                  </w:r>
                </w:p>
              </w:tc>
              <w:tc>
                <w:tcPr>
                  <w:tcW w:w="2551" w:type="dxa"/>
                  <w:tcBorders>
                    <w:top w:val="single" w:sz="4" w:space="0" w:color="auto"/>
                  </w:tcBorders>
                  <w:shd w:val="clear" w:color="auto" w:fill="auto"/>
                  <w:tcMar>
                    <w:top w:w="28" w:type="dxa"/>
                    <w:left w:w="28" w:type="dxa"/>
                    <w:bottom w:w="28" w:type="dxa"/>
                    <w:right w:w="28" w:type="dxa"/>
                  </w:tcMar>
                  <w:vAlign w:val="center"/>
                </w:tcPr>
                <w:p w:rsidR="00883711" w:rsidRPr="00B90849" w:rsidRDefault="00883711" w:rsidP="00912F8E">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（略）</w:t>
                  </w:r>
                </w:p>
              </w:tc>
            </w:tr>
            <w:tr w:rsidR="00883711" w:rsidRPr="00B90849" w:rsidTr="00883711">
              <w:trPr>
                <w:trHeight w:val="330"/>
              </w:trPr>
              <w:tc>
                <w:tcPr>
                  <w:tcW w:w="1361" w:type="dxa"/>
                  <w:tcBorders>
                    <w:top w:val="single" w:sz="4" w:space="0" w:color="auto"/>
                  </w:tcBorders>
                  <w:shd w:val="clear" w:color="auto" w:fill="auto"/>
                  <w:tcMar>
                    <w:top w:w="28" w:type="dxa"/>
                    <w:left w:w="28" w:type="dxa"/>
                    <w:bottom w:w="28" w:type="dxa"/>
                    <w:right w:w="28" w:type="dxa"/>
                  </w:tcMar>
                  <w:vAlign w:val="center"/>
                </w:tcPr>
                <w:p w:rsidR="00883711" w:rsidRPr="00B90849" w:rsidRDefault="00883711" w:rsidP="00912F8E">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大阪府障害者の雇用の促進等のための契約制限等措置審議会</w:t>
                  </w:r>
                </w:p>
              </w:tc>
              <w:tc>
                <w:tcPr>
                  <w:tcW w:w="2551" w:type="dxa"/>
                  <w:tcBorders>
                    <w:top w:val="single" w:sz="4" w:space="0" w:color="auto"/>
                  </w:tcBorders>
                  <w:shd w:val="clear" w:color="auto" w:fill="auto"/>
                  <w:tcMar>
                    <w:top w:w="28" w:type="dxa"/>
                    <w:left w:w="28" w:type="dxa"/>
                    <w:bottom w:w="28" w:type="dxa"/>
                    <w:right w:w="28" w:type="dxa"/>
                  </w:tcMar>
                  <w:vAlign w:val="center"/>
                </w:tcPr>
                <w:p w:rsidR="00883711" w:rsidRPr="00B90849" w:rsidRDefault="00883711" w:rsidP="00912F8E">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大阪府障害者の雇用の促進等と就労の支援に関する条例（平成二十一年大阪府条例第八十四号）第二十三条第一項又は第二項の規定によりその氏名等を公表した事業主を府が締結する契約の相手方としないこととする等の措置についての調査審議に関する事務</w:t>
                  </w:r>
                </w:p>
              </w:tc>
            </w:tr>
            <w:tr w:rsidR="00883711" w:rsidRPr="00B90849" w:rsidTr="00883711">
              <w:trPr>
                <w:trHeight w:val="249"/>
              </w:trPr>
              <w:tc>
                <w:tcPr>
                  <w:tcW w:w="1361" w:type="dxa"/>
                  <w:shd w:val="clear" w:color="auto" w:fill="auto"/>
                  <w:tcMar>
                    <w:top w:w="28" w:type="dxa"/>
                    <w:left w:w="28" w:type="dxa"/>
                    <w:bottom w:w="28" w:type="dxa"/>
                    <w:right w:w="28" w:type="dxa"/>
                  </w:tcMar>
                </w:tcPr>
                <w:p w:rsidR="00883711" w:rsidRPr="00B90849" w:rsidRDefault="00883711" w:rsidP="00912F8E">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（略）</w:t>
                  </w:r>
                </w:p>
              </w:tc>
              <w:tc>
                <w:tcPr>
                  <w:tcW w:w="2551" w:type="dxa"/>
                  <w:shd w:val="clear" w:color="auto" w:fill="auto"/>
                  <w:tcMar>
                    <w:top w:w="28" w:type="dxa"/>
                    <w:left w:w="28" w:type="dxa"/>
                    <w:bottom w:w="28" w:type="dxa"/>
                    <w:right w:w="28" w:type="dxa"/>
                  </w:tcMar>
                </w:tcPr>
                <w:p w:rsidR="00883711" w:rsidRPr="00B90849" w:rsidRDefault="00883711" w:rsidP="00912F8E">
                  <w:pPr>
                    <w:framePr w:hSpace="142" w:wrap="around" w:vAnchor="text" w:hAnchor="margin" w:x="99" w:y="184"/>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（略）</w:t>
                  </w:r>
                </w:p>
              </w:tc>
            </w:tr>
          </w:tbl>
          <w:p w:rsidR="00883711" w:rsidRPr="00B90849" w:rsidRDefault="00883711" w:rsidP="0088371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90849">
              <w:rPr>
                <w:rFonts w:ascii="ＭＳ 明朝" w:eastAsia="ＭＳ 明朝" w:hAnsi="ＭＳ 明朝" w:cs="ＭＳ 明朝" w:hint="eastAsia"/>
                <w:color w:val="000000"/>
                <w:kern w:val="0"/>
                <w:sz w:val="20"/>
                <w:szCs w:val="20"/>
              </w:rPr>
              <w:t xml:space="preserve">　二―四　（略）</w:t>
            </w:r>
          </w:p>
        </w:tc>
      </w:tr>
      <w:tr w:rsidR="00883711" w:rsidRPr="00B90849" w:rsidTr="00883711">
        <w:trPr>
          <w:trHeight w:val="231"/>
        </w:trPr>
        <w:tc>
          <w:tcPr>
            <w:tcW w:w="4522" w:type="dxa"/>
            <w:tcBorders>
              <w:top w:val="nil"/>
              <w:bottom w:val="single" w:sz="4" w:space="0" w:color="auto"/>
            </w:tcBorders>
          </w:tcPr>
          <w:p w:rsidR="00883711" w:rsidRPr="00B90849" w:rsidRDefault="00883711" w:rsidP="0088371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tc>
        <w:tc>
          <w:tcPr>
            <w:tcW w:w="4523" w:type="dxa"/>
            <w:tcBorders>
              <w:top w:val="nil"/>
            </w:tcBorders>
          </w:tcPr>
          <w:p w:rsidR="00883711" w:rsidRPr="00B90849" w:rsidRDefault="00883711" w:rsidP="0088371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tc>
      </w:tr>
    </w:tbl>
    <w:p w:rsidR="00883711" w:rsidRPr="00B90849" w:rsidRDefault="00883711" w:rsidP="0088371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p w:rsidR="00883711" w:rsidRPr="00B90849" w:rsidRDefault="00883711" w:rsidP="003E77DC">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sectPr w:rsidR="00883711" w:rsidRPr="00B90849">
      <w:footerReference w:type="default" r:id="rId6"/>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75F" w:rsidRDefault="00B9075F" w:rsidP="00B9075F">
      <w:r>
        <w:separator/>
      </w:r>
    </w:p>
  </w:endnote>
  <w:endnote w:type="continuationSeparator" w:id="0">
    <w:p w:rsidR="00B9075F" w:rsidRDefault="00B9075F" w:rsidP="00B90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230941"/>
      <w:docPartObj>
        <w:docPartGallery w:val="Page Numbers (Bottom of Page)"/>
        <w:docPartUnique/>
      </w:docPartObj>
    </w:sdtPr>
    <w:sdtEndPr>
      <w:rPr>
        <w:rFonts w:ascii="ＭＳ ゴシック" w:eastAsia="ＭＳ ゴシック" w:hAnsi="ＭＳ ゴシック"/>
        <w:sz w:val="22"/>
      </w:rPr>
    </w:sdtEndPr>
    <w:sdtContent>
      <w:p w:rsidR="00B9075F" w:rsidRPr="00B9075F" w:rsidRDefault="00B9075F">
        <w:pPr>
          <w:pStyle w:val="a7"/>
          <w:jc w:val="center"/>
          <w:rPr>
            <w:rFonts w:ascii="ＭＳ ゴシック" w:eastAsia="ＭＳ ゴシック" w:hAnsi="ＭＳ ゴシック"/>
            <w:sz w:val="22"/>
          </w:rPr>
        </w:pPr>
        <w:r w:rsidRPr="00B9075F">
          <w:rPr>
            <w:rFonts w:ascii="ＭＳ ゴシック" w:eastAsia="ＭＳ ゴシック" w:hAnsi="ＭＳ ゴシック"/>
            <w:sz w:val="22"/>
          </w:rPr>
          <w:fldChar w:fldCharType="begin"/>
        </w:r>
        <w:r w:rsidRPr="00B9075F">
          <w:rPr>
            <w:rFonts w:ascii="ＭＳ ゴシック" w:eastAsia="ＭＳ ゴシック" w:hAnsi="ＭＳ ゴシック"/>
            <w:sz w:val="22"/>
          </w:rPr>
          <w:instrText>PAGE   \* MERGEFORMAT</w:instrText>
        </w:r>
        <w:r w:rsidRPr="00B9075F">
          <w:rPr>
            <w:rFonts w:ascii="ＭＳ ゴシック" w:eastAsia="ＭＳ ゴシック" w:hAnsi="ＭＳ ゴシック"/>
            <w:sz w:val="22"/>
          </w:rPr>
          <w:fldChar w:fldCharType="separate"/>
        </w:r>
        <w:r w:rsidR="00912F8E" w:rsidRPr="00912F8E">
          <w:rPr>
            <w:rFonts w:ascii="ＭＳ ゴシック" w:eastAsia="ＭＳ ゴシック" w:hAnsi="ＭＳ ゴシック"/>
            <w:noProof/>
            <w:sz w:val="22"/>
            <w:lang w:val="ja-JP"/>
          </w:rPr>
          <w:t>4</w:t>
        </w:r>
        <w:r w:rsidRPr="00B9075F">
          <w:rPr>
            <w:rFonts w:ascii="ＭＳ ゴシック" w:eastAsia="ＭＳ ゴシック" w:hAnsi="ＭＳ ゴシック"/>
            <w:sz w:val="22"/>
          </w:rPr>
          <w:fldChar w:fldCharType="end"/>
        </w:r>
      </w:p>
    </w:sdtContent>
  </w:sdt>
  <w:p w:rsidR="00B9075F" w:rsidRDefault="00B9075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75F" w:rsidRDefault="00B9075F" w:rsidP="00B9075F">
      <w:r>
        <w:separator/>
      </w:r>
    </w:p>
  </w:footnote>
  <w:footnote w:type="continuationSeparator" w:id="0">
    <w:p w:rsidR="00B9075F" w:rsidRDefault="00B9075F" w:rsidP="00B907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7DC"/>
    <w:rsid w:val="000A6F57"/>
    <w:rsid w:val="000B5147"/>
    <w:rsid w:val="000D3026"/>
    <w:rsid w:val="00133F04"/>
    <w:rsid w:val="00304C22"/>
    <w:rsid w:val="0030590B"/>
    <w:rsid w:val="00363100"/>
    <w:rsid w:val="003E77DC"/>
    <w:rsid w:val="00402696"/>
    <w:rsid w:val="00520CAA"/>
    <w:rsid w:val="0060422C"/>
    <w:rsid w:val="006A528C"/>
    <w:rsid w:val="006D7678"/>
    <w:rsid w:val="007A1FD2"/>
    <w:rsid w:val="007D5858"/>
    <w:rsid w:val="007E6735"/>
    <w:rsid w:val="00844407"/>
    <w:rsid w:val="00847840"/>
    <w:rsid w:val="0087665E"/>
    <w:rsid w:val="00883711"/>
    <w:rsid w:val="00912F8E"/>
    <w:rsid w:val="00944E3D"/>
    <w:rsid w:val="00A62615"/>
    <w:rsid w:val="00AC5C38"/>
    <w:rsid w:val="00B1136A"/>
    <w:rsid w:val="00B35F03"/>
    <w:rsid w:val="00B5000E"/>
    <w:rsid w:val="00B9075F"/>
    <w:rsid w:val="00B90849"/>
    <w:rsid w:val="00B924FD"/>
    <w:rsid w:val="00BD7C23"/>
    <w:rsid w:val="00C26EEA"/>
    <w:rsid w:val="00C55E09"/>
    <w:rsid w:val="00D968AC"/>
    <w:rsid w:val="00DE4AB8"/>
    <w:rsid w:val="00DE4D3C"/>
    <w:rsid w:val="00E63930"/>
    <w:rsid w:val="00EF7ECA"/>
    <w:rsid w:val="00F70816"/>
    <w:rsid w:val="00FD44D6"/>
    <w:rsid w:val="00FF3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F90ADA53-D441-4C33-92A2-000744F0D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136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136A"/>
    <w:rPr>
      <w:rFonts w:asciiTheme="majorHAnsi" w:eastAsiaTheme="majorEastAsia" w:hAnsiTheme="majorHAnsi" w:cstheme="majorBidi"/>
      <w:sz w:val="18"/>
      <w:szCs w:val="18"/>
    </w:rPr>
  </w:style>
  <w:style w:type="paragraph" w:styleId="a5">
    <w:name w:val="header"/>
    <w:basedOn w:val="a"/>
    <w:link w:val="a6"/>
    <w:uiPriority w:val="99"/>
    <w:unhideWhenUsed/>
    <w:rsid w:val="00B9075F"/>
    <w:pPr>
      <w:tabs>
        <w:tab w:val="center" w:pos="4252"/>
        <w:tab w:val="right" w:pos="8504"/>
      </w:tabs>
      <w:snapToGrid w:val="0"/>
    </w:pPr>
  </w:style>
  <w:style w:type="character" w:customStyle="1" w:styleId="a6">
    <w:name w:val="ヘッダー (文字)"/>
    <w:basedOn w:val="a0"/>
    <w:link w:val="a5"/>
    <w:uiPriority w:val="99"/>
    <w:rsid w:val="00B9075F"/>
  </w:style>
  <w:style w:type="paragraph" w:styleId="a7">
    <w:name w:val="footer"/>
    <w:basedOn w:val="a"/>
    <w:link w:val="a8"/>
    <w:uiPriority w:val="99"/>
    <w:unhideWhenUsed/>
    <w:rsid w:val="00B9075F"/>
    <w:pPr>
      <w:tabs>
        <w:tab w:val="center" w:pos="4252"/>
        <w:tab w:val="right" w:pos="8504"/>
      </w:tabs>
      <w:snapToGrid w:val="0"/>
    </w:pPr>
  </w:style>
  <w:style w:type="character" w:customStyle="1" w:styleId="a8">
    <w:name w:val="フッター (文字)"/>
    <w:basedOn w:val="a0"/>
    <w:link w:val="a7"/>
    <w:uiPriority w:val="99"/>
    <w:rsid w:val="00B90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7408</Words>
  <Characters>262</Characters>
  <Application>Microsoft Office Word</Application>
  <DocSecurity>0</DocSecurity>
  <Lines>2</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上中　理恵子</dc:creator>
  <cp:keywords/>
  <dc:description/>
  <cp:lastModifiedBy>阪口　成弥</cp:lastModifiedBy>
  <cp:revision>4</cp:revision>
  <cp:lastPrinted>2020-03-25T00:59:00Z</cp:lastPrinted>
  <dcterms:created xsi:type="dcterms:W3CDTF">2020-03-20T02:31:00Z</dcterms:created>
  <dcterms:modified xsi:type="dcterms:W3CDTF">2020-03-25T01:01:00Z</dcterms:modified>
</cp:coreProperties>
</file>