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rsidTr="007C4970">
        <w:trPr>
          <w:jc w:val="center"/>
        </w:trPr>
        <w:tc>
          <w:tcPr>
            <w:tcW w:w="2559" w:type="dxa"/>
            <w:tcBorders>
              <w:bottom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rsidR="00070754" w:rsidRDefault="002C61A2">
            <w:pPr>
              <w:rPr>
                <w:rFonts w:asciiTheme="majorEastAsia" w:eastAsiaTheme="majorEastAsia" w:hAnsiTheme="majorEastAsia"/>
              </w:rPr>
            </w:pPr>
            <w:r w:rsidRPr="002C61A2">
              <w:rPr>
                <w:rFonts w:asciiTheme="majorEastAsia" w:eastAsiaTheme="majorEastAsia" w:hAnsiTheme="majorEastAsia" w:hint="eastAsia"/>
                <w:w w:val="61"/>
                <w:kern w:val="0"/>
                <w:fitText w:val="2310" w:id="-1986802176"/>
              </w:rPr>
              <w:t>サカイシリツソウゴウイリョウセンター</w:t>
            </w:r>
          </w:p>
        </w:tc>
      </w:tr>
      <w:tr w:rsidR="00070754" w:rsidTr="007C4970">
        <w:trPr>
          <w:jc w:val="center"/>
        </w:trPr>
        <w:tc>
          <w:tcPr>
            <w:tcW w:w="2559" w:type="dxa"/>
            <w:tcBorders>
              <w:top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rsidR="00070754" w:rsidRDefault="002C61A2">
            <w:pPr>
              <w:rPr>
                <w:rFonts w:asciiTheme="majorEastAsia" w:eastAsiaTheme="majorEastAsia" w:hAnsiTheme="majorEastAsia"/>
              </w:rPr>
            </w:pPr>
            <w:bookmarkStart w:id="0" w:name="_GoBack"/>
            <w:bookmarkEnd w:id="0"/>
            <w:r>
              <w:rPr>
                <w:rFonts w:asciiTheme="majorEastAsia" w:eastAsiaTheme="majorEastAsia" w:hAnsiTheme="majorEastAsia" w:hint="eastAsia"/>
              </w:rPr>
              <w:t>堺市立総合医療センター</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rsidR="00070754" w:rsidRDefault="002C61A2">
            <w:pPr>
              <w:rPr>
                <w:rFonts w:asciiTheme="majorEastAsia" w:eastAsiaTheme="majorEastAsia" w:hAnsiTheme="majorEastAsia"/>
              </w:rPr>
            </w:pPr>
            <w:r>
              <w:rPr>
                <w:rFonts w:asciiTheme="majorEastAsia" w:eastAsiaTheme="majorEastAsia" w:hAnsiTheme="majorEastAsia" w:hint="eastAsia"/>
              </w:rPr>
              <w:t>院長　大里　浩樹</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rsidR="00070754" w:rsidRDefault="002C61A2">
            <w:pPr>
              <w:rPr>
                <w:rFonts w:asciiTheme="majorEastAsia" w:eastAsiaTheme="majorEastAsia" w:hAnsiTheme="majorEastAsia"/>
              </w:rPr>
            </w:pPr>
            <w:r>
              <w:rPr>
                <w:rFonts w:asciiTheme="majorEastAsia" w:eastAsiaTheme="majorEastAsia" w:hAnsiTheme="majorEastAsia" w:hint="eastAsia"/>
              </w:rPr>
              <w:t>大阪府堺市西区家原寺町1丁1番1号</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rsidR="00070754" w:rsidRDefault="002C61A2">
            <w:pPr>
              <w:rPr>
                <w:rFonts w:asciiTheme="majorEastAsia" w:eastAsiaTheme="majorEastAsia" w:hAnsiTheme="majorEastAsia"/>
              </w:rPr>
            </w:pPr>
            <w:r>
              <w:rPr>
                <w:rFonts w:asciiTheme="majorEastAsia" w:eastAsiaTheme="majorEastAsia" w:hAnsiTheme="majorEastAsia" w:hint="eastAsia"/>
              </w:rPr>
              <w:t>平成24年4月1日</w:t>
            </w:r>
          </w:p>
        </w:tc>
      </w:tr>
      <w:tr w:rsidR="00070754" w:rsidTr="007C4970">
        <w:trPr>
          <w:jc w:val="center"/>
        </w:trPr>
        <w:tc>
          <w:tcPr>
            <w:tcW w:w="2559" w:type="dxa"/>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rsidR="00070754" w:rsidRDefault="002C61A2">
            <w:pPr>
              <w:rPr>
                <w:rFonts w:asciiTheme="majorEastAsia" w:eastAsiaTheme="majorEastAsia" w:hAnsiTheme="majorEastAsia"/>
              </w:rPr>
            </w:pPr>
            <w:r>
              <w:rPr>
                <w:rFonts w:asciiTheme="majorEastAsia" w:eastAsiaTheme="majorEastAsia" w:hAnsiTheme="majorEastAsia" w:hint="eastAsia"/>
              </w:rPr>
              <w:t>令和4年9月</w:t>
            </w:r>
            <w:r w:rsidR="00657524">
              <w:rPr>
                <w:rFonts w:asciiTheme="majorEastAsia" w:eastAsiaTheme="majorEastAsia" w:hAnsiTheme="majorEastAsia" w:hint="eastAsia"/>
              </w:rPr>
              <w:t>26</w:t>
            </w:r>
            <w:r>
              <w:rPr>
                <w:rFonts w:asciiTheme="majorEastAsia" w:eastAsiaTheme="majorEastAsia" w:hAnsiTheme="majorEastAsia" w:hint="eastAsia"/>
              </w:rPr>
              <w:t>日</w:t>
            </w:r>
          </w:p>
        </w:tc>
      </w:tr>
    </w:tbl>
    <w:p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rsidTr="001266EF">
        <w:tc>
          <w:tcPr>
            <w:tcW w:w="2694" w:type="dxa"/>
            <w:tcBorders>
              <w:top w:val="nil"/>
              <w:left w:val="nil"/>
              <w:bottom w:val="nil"/>
            </w:tcBorders>
          </w:tcPr>
          <w:p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rsidR="00C9674E" w:rsidRDefault="00091E81">
            <w:pPr>
              <w:rPr>
                <w:rFonts w:asciiTheme="majorEastAsia" w:eastAsiaTheme="majorEastAsia" w:hAnsiTheme="majorEastAsia"/>
              </w:rPr>
            </w:pPr>
            <w:r>
              <w:rPr>
                <w:rFonts w:asciiTheme="majorEastAsia" w:eastAsiaTheme="majorEastAsia" w:hAnsiTheme="majorEastAsia" w:hint="eastAsia"/>
              </w:rPr>
              <w:t>令和３年４月１日　から　令和４</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rsidR="00C9674E" w:rsidRPr="009822AE" w:rsidRDefault="00C9674E">
      <w:pPr>
        <w:rPr>
          <w:rFonts w:asciiTheme="majorEastAsia" w:eastAsiaTheme="majorEastAsia" w:hAnsiTheme="majorEastAsia"/>
        </w:rPr>
      </w:pPr>
    </w:p>
    <w:p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rsidTr="00C02262">
        <w:trPr>
          <w:trHeight w:val="409"/>
          <w:jc w:val="center"/>
        </w:trPr>
        <w:tc>
          <w:tcPr>
            <w:tcW w:w="2562" w:type="dxa"/>
            <w:tcBorders>
              <w:right w:val="single" w:sz="4" w:space="0" w:color="auto"/>
            </w:tcBorders>
            <w:shd w:val="clear" w:color="auto" w:fill="FBD4B4" w:themeFill="accent6" w:themeFillTint="66"/>
            <w:vAlign w:val="center"/>
          </w:tcPr>
          <w:p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rsidR="00C02262" w:rsidRDefault="00C02262">
            <w:pPr>
              <w:rPr>
                <w:rFonts w:asciiTheme="majorEastAsia" w:eastAsiaTheme="majorEastAsia" w:hAnsiTheme="majorEastAsia"/>
              </w:rPr>
            </w:pPr>
          </w:p>
        </w:tc>
        <w:tc>
          <w:tcPr>
            <w:tcW w:w="2417" w:type="dxa"/>
            <w:tcBorders>
              <w:bottom w:val="single" w:sz="4" w:space="0" w:color="auto"/>
            </w:tcBorders>
          </w:tcPr>
          <w:p w:rsidR="00C02262" w:rsidRDefault="004B1F2C" w:rsidP="00487DE6">
            <w:pPr>
              <w:ind w:rightChars="57" w:right="120"/>
              <w:jc w:val="right"/>
              <w:rPr>
                <w:rFonts w:asciiTheme="majorEastAsia" w:eastAsiaTheme="majorEastAsia" w:hAnsiTheme="majorEastAsia"/>
              </w:rPr>
            </w:pPr>
            <w:r w:rsidRPr="008C32FF">
              <w:rPr>
                <w:rFonts w:asciiTheme="majorEastAsia" w:eastAsiaTheme="majorEastAsia" w:hAnsiTheme="majorEastAsia" w:hint="eastAsia"/>
                <w:spacing w:val="1"/>
                <w:w w:val="78"/>
                <w:kern w:val="0"/>
              </w:rPr>
              <w:t>紹介率65％　逆紹介率40</w:t>
            </w:r>
            <w:r w:rsidRPr="008C32FF">
              <w:rPr>
                <w:rFonts w:asciiTheme="majorEastAsia" w:eastAsiaTheme="majorEastAsia" w:hAnsiTheme="majorEastAsia" w:hint="eastAsia"/>
                <w:w w:val="78"/>
                <w:kern w:val="0"/>
              </w:rPr>
              <w:t>％</w:t>
            </w:r>
          </w:p>
        </w:tc>
      </w:tr>
      <w:tr w:rsidR="00487DE6" w:rsidTr="00C02262">
        <w:trPr>
          <w:trHeight w:val="409"/>
          <w:jc w:val="center"/>
        </w:trPr>
        <w:tc>
          <w:tcPr>
            <w:tcW w:w="2562" w:type="dxa"/>
            <w:vMerge w:val="restart"/>
            <w:tcBorders>
              <w:right w:val="nil"/>
            </w:tcBorders>
            <w:shd w:val="clear" w:color="auto" w:fill="FBD4B4" w:themeFill="accent6" w:themeFillTint="66"/>
          </w:tcPr>
          <w:p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rsidR="00487DE6" w:rsidRDefault="00B2680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74</w:t>
            </w:r>
            <w:r w:rsidR="004B1F2C">
              <w:rPr>
                <w:rFonts w:asciiTheme="majorEastAsia" w:eastAsiaTheme="majorEastAsia" w:hAnsiTheme="majorEastAsia" w:hint="eastAsia"/>
              </w:rPr>
              <w:t>.4</w:t>
            </w:r>
            <w:r w:rsidR="0053703B">
              <w:rPr>
                <w:rFonts w:asciiTheme="majorEastAsia" w:eastAsiaTheme="majorEastAsia" w:hAnsiTheme="majorEastAsia" w:hint="eastAsia"/>
              </w:rPr>
              <w:t>％</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rsidR="00487DE6" w:rsidRDefault="004B1F2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15</w:t>
            </w:r>
            <w:r>
              <w:rPr>
                <w:rFonts w:asciiTheme="majorEastAsia" w:eastAsiaTheme="majorEastAsia" w:hAnsiTheme="majorEastAsia"/>
              </w:rPr>
              <w:t>,</w:t>
            </w:r>
            <w:r>
              <w:rPr>
                <w:rFonts w:asciiTheme="majorEastAsia" w:eastAsiaTheme="majorEastAsia" w:hAnsiTheme="majorEastAsia" w:hint="eastAsia"/>
              </w:rPr>
              <w:t>821</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rsidR="00487DE6" w:rsidRDefault="004B1F2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27</w:t>
            </w:r>
            <w:r>
              <w:rPr>
                <w:rFonts w:asciiTheme="majorEastAsia" w:eastAsiaTheme="majorEastAsia" w:hAnsiTheme="majorEastAsia"/>
              </w:rPr>
              <w:t>,</w:t>
            </w:r>
            <w:r>
              <w:rPr>
                <w:rFonts w:asciiTheme="majorEastAsia" w:eastAsiaTheme="majorEastAsia" w:hAnsiTheme="majorEastAsia" w:hint="eastAsia"/>
              </w:rPr>
              <w:t>330</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rsidR="00487DE6" w:rsidRDefault="00B2680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w:t>
            </w:r>
            <w:r w:rsidR="004B1F2C">
              <w:rPr>
                <w:rFonts w:asciiTheme="majorEastAsia" w:eastAsiaTheme="majorEastAsia" w:hAnsiTheme="majorEastAsia"/>
              </w:rPr>
              <w:t>,</w:t>
            </w:r>
            <w:r>
              <w:rPr>
                <w:rFonts w:asciiTheme="majorEastAsia" w:eastAsiaTheme="majorEastAsia" w:hAnsiTheme="majorEastAsia" w:hint="eastAsia"/>
              </w:rPr>
              <w:t>000</w:t>
            </w:r>
            <w:r w:rsidR="00A30163">
              <w:rPr>
                <w:rFonts w:asciiTheme="majorEastAsia" w:eastAsiaTheme="majorEastAsia" w:hAnsiTheme="majorEastAsia" w:hint="eastAsia"/>
              </w:rPr>
              <w:t>人</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rsidR="00487DE6" w:rsidRDefault="004B1F2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sidR="00B26807">
              <w:rPr>
                <w:rFonts w:asciiTheme="majorEastAsia" w:eastAsiaTheme="majorEastAsia" w:hAnsiTheme="majorEastAsia"/>
              </w:rPr>
              <w:t>,</w:t>
            </w:r>
            <w:r>
              <w:rPr>
                <w:rFonts w:asciiTheme="majorEastAsia" w:eastAsiaTheme="majorEastAsia" w:hAnsiTheme="majorEastAsia" w:hint="eastAsia"/>
              </w:rPr>
              <w:t>074</w:t>
            </w:r>
            <w:r w:rsidR="00A30163">
              <w:rPr>
                <w:rFonts w:asciiTheme="majorEastAsia" w:eastAsiaTheme="majorEastAsia" w:hAnsiTheme="majorEastAsia" w:hint="eastAsia"/>
              </w:rPr>
              <w:t>人</w:t>
            </w:r>
          </w:p>
        </w:tc>
      </w:tr>
      <w:tr w:rsidR="00487DE6"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rsidR="00487DE6" w:rsidRDefault="004B1F2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rsidTr="00A30163">
        <w:trPr>
          <w:trHeight w:val="321"/>
          <w:jc w:val="center"/>
        </w:trPr>
        <w:tc>
          <w:tcPr>
            <w:tcW w:w="2562" w:type="dxa"/>
            <w:vMerge w:val="restart"/>
            <w:tcBorders>
              <w:right w:val="nil"/>
            </w:tcBorders>
            <w:shd w:val="clear" w:color="auto" w:fill="FBD4B4" w:themeFill="accent6" w:themeFillTint="66"/>
          </w:tcPr>
          <w:p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rsidR="00C02262" w:rsidRDefault="00B2680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77.2</w:t>
            </w:r>
            <w:r w:rsidR="00C02262">
              <w:rPr>
                <w:rFonts w:asciiTheme="majorEastAsia" w:eastAsiaTheme="majorEastAsia" w:hAnsiTheme="majorEastAsia" w:hint="eastAsia"/>
              </w:rPr>
              <w:t>％</w:t>
            </w:r>
          </w:p>
        </w:tc>
      </w:tr>
      <w:tr w:rsidR="00A409C0" w:rsidTr="00A30163">
        <w:trPr>
          <w:trHeight w:val="140"/>
          <w:jc w:val="center"/>
        </w:trPr>
        <w:tc>
          <w:tcPr>
            <w:tcW w:w="2562" w:type="dxa"/>
            <w:vMerge/>
            <w:tcBorders>
              <w:bottom w:val="single" w:sz="4" w:space="0" w:color="auto"/>
            </w:tcBorders>
            <w:shd w:val="clear" w:color="auto" w:fill="FBD4B4" w:themeFill="accent6" w:themeFillTint="66"/>
          </w:tcPr>
          <w:p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rsidR="00A409C0" w:rsidRDefault="004B1F2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w:t>
            </w:r>
            <w:r>
              <w:rPr>
                <w:rFonts w:asciiTheme="majorEastAsia" w:eastAsiaTheme="majorEastAsia" w:hAnsiTheme="majorEastAsia"/>
              </w:rPr>
              <w:t>,</w:t>
            </w:r>
            <w:r>
              <w:rPr>
                <w:rFonts w:asciiTheme="majorEastAsia" w:eastAsiaTheme="majorEastAsia" w:hAnsiTheme="majorEastAsia" w:hint="eastAsia"/>
              </w:rPr>
              <w:t>414</w:t>
            </w:r>
            <w:r w:rsidR="00A30163">
              <w:rPr>
                <w:rFonts w:asciiTheme="majorEastAsia" w:eastAsiaTheme="majorEastAsia" w:hAnsiTheme="majorEastAsia" w:hint="eastAsia"/>
              </w:rPr>
              <w:t>人</w:t>
            </w:r>
          </w:p>
        </w:tc>
      </w:tr>
    </w:tbl>
    <w:p w:rsidR="00070754" w:rsidRDefault="00070754">
      <w:pPr>
        <w:rPr>
          <w:rFonts w:asciiTheme="majorEastAsia" w:eastAsiaTheme="majorEastAsia" w:hAnsiTheme="majorEastAsia"/>
        </w:rPr>
      </w:pPr>
    </w:p>
    <w:p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rsidR="00A30163" w:rsidRDefault="004B1F2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53</w:t>
            </w:r>
            <w:r w:rsidR="00A30163">
              <w:rPr>
                <w:rFonts w:asciiTheme="majorEastAsia" w:eastAsiaTheme="majorEastAsia" w:hAnsiTheme="majorEastAsia" w:hint="eastAsia"/>
              </w:rPr>
              <w:t>床</w:t>
            </w:r>
          </w:p>
        </w:tc>
      </w:tr>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rsidR="00A30163" w:rsidRDefault="004B1F2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33</w:t>
            </w:r>
            <w:r w:rsidR="00A30163">
              <w:rPr>
                <w:rFonts w:asciiTheme="majorEastAsia" w:eastAsiaTheme="majorEastAsia" w:hAnsiTheme="majorEastAsia" w:hint="eastAsia"/>
              </w:rPr>
              <w:t>床</w:t>
            </w:r>
          </w:p>
        </w:tc>
      </w:tr>
      <w:tr w:rsidR="00555E91" w:rsidTr="007C4970">
        <w:trPr>
          <w:jc w:val="center"/>
        </w:trPr>
        <w:tc>
          <w:tcPr>
            <w:tcW w:w="4361" w:type="dxa"/>
            <w:shd w:val="clear" w:color="auto" w:fill="FBD4B4" w:themeFill="accent6" w:themeFillTint="66"/>
          </w:tcPr>
          <w:p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rsidR="00555E91" w:rsidRDefault="004B1F2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842</w:t>
            </w:r>
            <w:r w:rsidR="00555E91">
              <w:rPr>
                <w:rFonts w:asciiTheme="majorEastAsia" w:eastAsiaTheme="majorEastAsia" w:hAnsiTheme="majorEastAsia" w:hint="eastAsia"/>
              </w:rPr>
              <w:t>人</w:t>
            </w:r>
          </w:p>
        </w:tc>
      </w:tr>
      <w:tr w:rsidR="00555E91" w:rsidTr="007C4970">
        <w:trPr>
          <w:jc w:val="center"/>
        </w:trPr>
        <w:tc>
          <w:tcPr>
            <w:tcW w:w="4361" w:type="dxa"/>
            <w:shd w:val="clear" w:color="auto" w:fill="FBD4B4" w:themeFill="accent6" w:themeFillTint="66"/>
          </w:tcPr>
          <w:p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rsidR="00555E91" w:rsidRDefault="004B1F2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879</w:t>
            </w:r>
            <w:r w:rsidR="00555E91">
              <w:rPr>
                <w:rFonts w:asciiTheme="majorEastAsia" w:eastAsiaTheme="majorEastAsia" w:hAnsiTheme="majorEastAsia" w:hint="eastAsia"/>
              </w:rPr>
              <w:t>人</w:t>
            </w:r>
          </w:p>
        </w:tc>
      </w:tr>
    </w:tbl>
    <w:p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rsidR="00B13B27" w:rsidRDefault="004B1F2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rsidR="00B13B27" w:rsidRDefault="004B1F2C" w:rsidP="001E2D74">
            <w:pPr>
              <w:ind w:rightChars="83" w:right="174"/>
              <w:jc w:val="right"/>
              <w:rPr>
                <w:rFonts w:asciiTheme="majorEastAsia" w:eastAsiaTheme="majorEastAsia" w:hAnsiTheme="majorEastAsia"/>
              </w:rPr>
            </w:pPr>
            <w:r w:rsidRPr="008C32FF">
              <w:rPr>
                <w:rFonts w:asciiTheme="majorEastAsia" w:eastAsiaTheme="majorEastAsia" w:hAnsiTheme="majorEastAsia" w:hint="eastAsia"/>
                <w:spacing w:val="1"/>
                <w:w w:val="55"/>
                <w:kern w:val="0"/>
              </w:rPr>
              <w:t xml:space="preserve">除細動器、解析機能付き多機能心電計、血液ガス分析装置、人工蘇生システム　</w:t>
            </w:r>
            <w:r w:rsidRPr="008C32FF">
              <w:rPr>
                <w:rFonts w:asciiTheme="majorEastAsia" w:eastAsiaTheme="majorEastAsia" w:hAnsiTheme="majorEastAsia" w:hint="eastAsia"/>
                <w:spacing w:val="-13"/>
                <w:w w:val="55"/>
                <w:kern w:val="0"/>
              </w:rPr>
              <w:t>他</w:t>
            </w:r>
          </w:p>
        </w:tc>
      </w:tr>
    </w:tbl>
    <w:p w:rsidR="00B13B27" w:rsidRPr="00B13B27" w:rsidRDefault="00B13B27">
      <w:pPr>
        <w:rPr>
          <w:rFonts w:asciiTheme="majorEastAsia" w:eastAsiaTheme="majorEastAsia" w:hAnsiTheme="majorEastAsia"/>
        </w:rPr>
      </w:pPr>
    </w:p>
    <w:p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rsidTr="004B1F2C">
        <w:tc>
          <w:tcPr>
            <w:tcW w:w="4332"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rsidR="00004173" w:rsidRDefault="0064428F"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sidR="00E7145E">
              <w:rPr>
                <w:rFonts w:asciiTheme="majorEastAsia" w:eastAsiaTheme="majorEastAsia" w:hAnsiTheme="majorEastAsia"/>
              </w:rPr>
              <w:t>,</w:t>
            </w:r>
            <w:r>
              <w:rPr>
                <w:rFonts w:asciiTheme="majorEastAsia" w:eastAsiaTheme="majorEastAsia" w:hAnsiTheme="majorEastAsia" w:hint="eastAsia"/>
              </w:rPr>
              <w:t>850</w:t>
            </w:r>
          </w:p>
        </w:tc>
      </w:tr>
      <w:tr w:rsidR="004B1F2C" w:rsidTr="004B1F2C">
        <w:tc>
          <w:tcPr>
            <w:tcW w:w="4332"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rsidR="004B1F2C" w:rsidRDefault="004B1F2C" w:rsidP="004B1F2C">
            <w:pPr>
              <w:ind w:rightChars="83" w:right="174"/>
              <w:jc w:val="right"/>
              <w:rPr>
                <w:rFonts w:asciiTheme="majorEastAsia" w:eastAsiaTheme="majorEastAsia" w:hAnsiTheme="majorEastAsia"/>
              </w:rPr>
            </w:pPr>
            <w:r w:rsidRPr="008C32FF">
              <w:rPr>
                <w:rFonts w:asciiTheme="majorEastAsia" w:eastAsiaTheme="majorEastAsia" w:hAnsiTheme="majorEastAsia" w:hint="eastAsia"/>
                <w:spacing w:val="2"/>
                <w:w w:val="66"/>
                <w:kern w:val="0"/>
              </w:rPr>
              <w:t>地域医療連携予約システム、オープン病床及び図書室、医療機器</w:t>
            </w:r>
            <w:r w:rsidRPr="008C32FF">
              <w:rPr>
                <w:rFonts w:asciiTheme="majorEastAsia" w:eastAsiaTheme="majorEastAsia" w:hAnsiTheme="majorEastAsia" w:hint="eastAsia"/>
                <w:spacing w:val="-20"/>
                <w:w w:val="66"/>
                <w:kern w:val="0"/>
              </w:rPr>
              <w:t>等</w:t>
            </w:r>
          </w:p>
        </w:tc>
      </w:tr>
      <w:tr w:rsidR="004B1F2C" w:rsidTr="004B1F2C">
        <w:tc>
          <w:tcPr>
            <w:tcW w:w="4332"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rsidR="004B1F2C" w:rsidRDefault="004B1F2C" w:rsidP="004B1F2C">
            <w:pPr>
              <w:ind w:rightChars="83" w:right="174"/>
              <w:jc w:val="center"/>
              <w:rPr>
                <w:rFonts w:asciiTheme="majorEastAsia" w:eastAsiaTheme="majorEastAsia" w:hAnsiTheme="majorEastAsia"/>
              </w:rPr>
            </w:pPr>
            <w:r>
              <w:rPr>
                <w:rFonts w:ascii="ＭＳ ゴシック" w:eastAsia="ＭＳ ゴシック" w:hAnsi="ＭＳ ゴシック" w:hint="eastAsia"/>
                <w:noProof/>
                <w:lang w:bidi="th-TH"/>
              </w:rPr>
              <mc:AlternateContent>
                <mc:Choice Requires="wps">
                  <w:drawing>
                    <wp:anchor distT="0" distB="0" distL="114300" distR="114300" simplePos="0" relativeHeight="251659264" behindDoc="0" locked="0" layoutInCell="1" allowOverlap="1" wp14:anchorId="3C7590A9" wp14:editId="053B64F6">
                      <wp:simplePos x="0" y="0"/>
                      <wp:positionH relativeFrom="column">
                        <wp:posOffset>836488</wp:posOffset>
                      </wp:positionH>
                      <wp:positionV relativeFrom="paragraph">
                        <wp:posOffset>9856</wp:posOffset>
                      </wp:positionV>
                      <wp:extent cx="215900" cy="223851"/>
                      <wp:effectExtent l="0" t="0" r="12700" b="24130"/>
                      <wp:wrapNone/>
                      <wp:docPr id="1" name="楕円 1"/>
                      <wp:cNvGraphicFramePr/>
                      <a:graphic xmlns:a="http://schemas.openxmlformats.org/drawingml/2006/main">
                        <a:graphicData uri="http://schemas.microsoft.com/office/word/2010/wordprocessingShape">
                          <wps:wsp>
                            <wps:cNvSpPr/>
                            <wps:spPr>
                              <a:xfrm>
                                <a:off x="0" y="0"/>
                                <a:ext cx="215900" cy="22385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D48C0" id="楕円 1" o:spid="_x0000_s1026" style="position:absolute;left:0;text-align:left;margin-left:65.85pt;margin-top:.8pt;width:1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" filled="f" strokecolor="windowText" strokeweight="1pt"/>
                  </w:pict>
                </mc:Fallback>
              </mc:AlternateContent>
            </w:r>
            <w:r>
              <w:rPr>
                <w:rFonts w:asciiTheme="majorEastAsia" w:eastAsiaTheme="majorEastAsia" w:hAnsiTheme="majorEastAsia" w:hint="eastAsia"/>
              </w:rPr>
              <w:t>有　　・　　無</w:t>
            </w:r>
          </w:p>
        </w:tc>
      </w:tr>
      <w:tr w:rsidR="004B1F2C" w:rsidTr="004B1F2C">
        <w:tc>
          <w:tcPr>
            <w:tcW w:w="4332"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rsidR="004B1F2C" w:rsidRDefault="0064428F" w:rsidP="004B1F2C">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853</w:t>
            </w:r>
            <w:r w:rsidR="004B1F2C">
              <w:rPr>
                <w:rFonts w:asciiTheme="majorEastAsia" w:eastAsiaTheme="majorEastAsia" w:hAnsiTheme="majorEastAsia" w:hint="eastAsia"/>
              </w:rPr>
              <w:t>機関</w:t>
            </w:r>
          </w:p>
        </w:tc>
      </w:tr>
      <w:tr w:rsidR="004B1F2C" w:rsidTr="004B1F2C">
        <w:tc>
          <w:tcPr>
            <w:tcW w:w="4332"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rsidR="004B1F2C" w:rsidRDefault="004B1F2C" w:rsidP="004B1F2C">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Pr="004B1F2C">
              <w:rPr>
                <w:rFonts w:asciiTheme="majorEastAsia" w:eastAsiaTheme="majorEastAsia" w:hAnsiTheme="majorEastAsia"/>
              </w:rPr>
              <w:t>5</w:t>
            </w:r>
            <w:r>
              <w:rPr>
                <w:rFonts w:asciiTheme="majorEastAsia" w:eastAsiaTheme="majorEastAsia" w:hAnsiTheme="majorEastAsia" w:hint="eastAsia"/>
              </w:rPr>
              <w:t>床</w:t>
            </w:r>
          </w:p>
        </w:tc>
      </w:tr>
    </w:tbl>
    <w:p w:rsidR="00004173" w:rsidRDefault="00004173">
      <w:pPr>
        <w:rPr>
          <w:rFonts w:asciiTheme="majorEastAsia" w:eastAsiaTheme="majorEastAsia" w:hAnsiTheme="majorEastAsia"/>
        </w:rPr>
      </w:pPr>
    </w:p>
    <w:p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rsidTr="004B1F2C">
        <w:tc>
          <w:tcPr>
            <w:tcW w:w="2519"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w:t>
            </w:r>
            <w:r w:rsidRPr="001A2370">
              <w:rPr>
                <w:rFonts w:asciiTheme="majorEastAsia" w:eastAsiaTheme="majorEastAsia" w:hAnsiTheme="majorEastAsia" w:hint="eastAsia"/>
              </w:rPr>
              <w:t xml:space="preserve">　　</w:t>
            </w:r>
            <w:r w:rsidR="001A2370" w:rsidRPr="001A2370">
              <w:rPr>
                <w:rFonts w:asciiTheme="majorEastAsia" w:eastAsiaTheme="majorEastAsia" w:hAnsiTheme="majorEastAsia" w:hint="eastAsia"/>
              </w:rPr>
              <w:t>4</w:t>
            </w:r>
            <w:r w:rsidRPr="001A2370">
              <w:rPr>
                <w:rFonts w:asciiTheme="majorEastAsia" w:eastAsiaTheme="majorEastAsia" w:hAnsiTheme="majorEastAsia" w:hint="eastAsia"/>
              </w:rPr>
              <w:t xml:space="preserve">　</w:t>
            </w:r>
            <w:r>
              <w:rPr>
                <w:rFonts w:asciiTheme="majorEastAsia" w:eastAsiaTheme="majorEastAsia" w:hAnsiTheme="majorEastAsia" w:hint="eastAsia"/>
              </w:rPr>
              <w:t xml:space="preserve">回・症例検討会　</w:t>
            </w:r>
            <w:r w:rsidR="005C6F00">
              <w:rPr>
                <w:rFonts w:asciiTheme="majorEastAsia" w:eastAsiaTheme="majorEastAsia" w:hAnsiTheme="majorEastAsia" w:hint="eastAsia"/>
              </w:rPr>
              <w:t xml:space="preserve">10　</w:t>
            </w:r>
            <w:r>
              <w:rPr>
                <w:rFonts w:asciiTheme="majorEastAsia" w:eastAsiaTheme="majorEastAsia" w:hAnsiTheme="majorEastAsia" w:hint="eastAsia"/>
              </w:rPr>
              <w:t xml:space="preserve">回・その他　</w:t>
            </w:r>
            <w:r w:rsidR="005C6F00">
              <w:rPr>
                <w:rFonts w:asciiTheme="majorEastAsia" w:eastAsiaTheme="majorEastAsia" w:hAnsiTheme="majorEastAsia" w:hint="eastAsia"/>
              </w:rPr>
              <w:t xml:space="preserve">3　</w:t>
            </w:r>
            <w:r>
              <w:rPr>
                <w:rFonts w:asciiTheme="majorEastAsia" w:eastAsiaTheme="majorEastAsia" w:hAnsiTheme="majorEastAsia" w:hint="eastAsia"/>
              </w:rPr>
              <w:t>回</w:t>
            </w:r>
          </w:p>
        </w:tc>
      </w:tr>
      <w:tr w:rsidR="00E43B85" w:rsidTr="001A2370">
        <w:tc>
          <w:tcPr>
            <w:tcW w:w="5870" w:type="dxa"/>
            <w:gridSpan w:val="2"/>
            <w:shd w:val="clear" w:color="auto" w:fill="FBD4B4" w:themeFill="accent6" w:themeFillTint="66"/>
          </w:tcPr>
          <w:p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shd w:val="clear" w:color="auto" w:fill="auto"/>
          </w:tcPr>
          <w:p w:rsidR="00E43B85" w:rsidRDefault="001A237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17回</w:t>
            </w:r>
          </w:p>
        </w:tc>
      </w:tr>
      <w:tr w:rsidR="00BD45D9" w:rsidTr="001A2370">
        <w:tc>
          <w:tcPr>
            <w:tcW w:w="5870"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shd w:val="clear" w:color="auto" w:fill="auto"/>
          </w:tcPr>
          <w:p w:rsidR="00BD45D9" w:rsidRDefault="001A237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184名</w:t>
            </w:r>
          </w:p>
        </w:tc>
      </w:tr>
      <w:tr w:rsidR="00BD45D9" w:rsidTr="004B1F2C">
        <w:tc>
          <w:tcPr>
            <w:tcW w:w="2519"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rsidR="00BD45D9" w:rsidRDefault="004B1F2C"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lang w:bidi="th-TH"/>
              </w:rPr>
              <mc:AlternateContent>
                <mc:Choice Requires="wps">
                  <w:drawing>
                    <wp:anchor distT="0" distB="0" distL="114300" distR="114300" simplePos="0" relativeHeight="251661312" behindDoc="0" locked="0" layoutInCell="1" allowOverlap="1" wp14:anchorId="02C27FE7" wp14:editId="7AB15FDC">
                      <wp:simplePos x="0" y="0"/>
                      <wp:positionH relativeFrom="column">
                        <wp:posOffset>506979</wp:posOffset>
                      </wp:positionH>
                      <wp:positionV relativeFrom="paragraph">
                        <wp:posOffset>31888</wp:posOffset>
                      </wp:positionV>
                      <wp:extent cx="180000" cy="180000"/>
                      <wp:effectExtent l="0" t="0" r="10795" b="10795"/>
                      <wp:wrapNone/>
                      <wp:docPr id="5" name="楕円 5"/>
                      <wp:cNvGraphicFramePr/>
                      <a:graphic xmlns:a="http://schemas.openxmlformats.org/drawingml/2006/main">
                        <a:graphicData uri="http://schemas.microsoft.com/office/word/2010/wordprocessingShape">
                          <wps:wsp>
                            <wps:cNvSpPr/>
                            <wps:spPr>
                              <a:xfrm>
                                <a:off x="0" y="0"/>
                                <a:ext cx="180000" cy="1800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2124B" id="楕円 5" o:spid="_x0000_s1026" style="position:absolute;left:0;text-align:left;margin-left:39.9pt;margin-top: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4B1F2C">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1"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rsidR="00BD45D9" w:rsidRDefault="004B1F2C"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lang w:bidi="th-TH"/>
              </w:rPr>
              <mc:AlternateContent>
                <mc:Choice Requires="wps">
                  <w:drawing>
                    <wp:anchor distT="0" distB="0" distL="114300" distR="114300" simplePos="0" relativeHeight="251663360" behindDoc="0" locked="0" layoutInCell="1" allowOverlap="1" wp14:anchorId="02C27FE7" wp14:editId="7AB15FDC">
                      <wp:simplePos x="0" y="0"/>
                      <wp:positionH relativeFrom="column">
                        <wp:posOffset>506979</wp:posOffset>
                      </wp:positionH>
                      <wp:positionV relativeFrom="paragraph">
                        <wp:posOffset>11761</wp:posOffset>
                      </wp:positionV>
                      <wp:extent cx="180000" cy="180000"/>
                      <wp:effectExtent l="0" t="0" r="10795" b="10795"/>
                      <wp:wrapNone/>
                      <wp:docPr id="2" name="楕円 2"/>
                      <wp:cNvGraphicFramePr/>
                      <a:graphic xmlns:a="http://schemas.openxmlformats.org/drawingml/2006/main">
                        <a:graphicData uri="http://schemas.microsoft.com/office/word/2010/wordprocessingShape">
                          <wps:wsp>
                            <wps:cNvSpPr/>
                            <wps:spPr>
                              <a:xfrm>
                                <a:off x="0" y="0"/>
                                <a:ext cx="180000" cy="1800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E81E9" id="楕円 2" o:spid="_x0000_s1026" style="position:absolute;left:0;text-align:left;margin-left:39.9pt;margin-top:.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Tr="004269FC">
        <w:tc>
          <w:tcPr>
            <w:tcW w:w="2519" w:type="dxa"/>
            <w:vMerge/>
            <w:shd w:val="clear" w:color="auto" w:fill="FBD4B4" w:themeFill="accent6" w:themeFillTint="66"/>
          </w:tcPr>
          <w:p w:rsidR="00BD45D9" w:rsidRDefault="00BD45D9">
            <w:pPr>
              <w:rPr>
                <w:rFonts w:asciiTheme="majorEastAsia" w:eastAsiaTheme="majorEastAsia" w:hAnsiTheme="majorEastAsia"/>
              </w:rPr>
            </w:pPr>
          </w:p>
        </w:tc>
        <w:tc>
          <w:tcPr>
            <w:tcW w:w="3351"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shd w:val="clear" w:color="auto" w:fill="auto"/>
          </w:tcPr>
          <w:p w:rsidR="00BD45D9" w:rsidRDefault="004269FC"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134名</w:t>
            </w:r>
          </w:p>
        </w:tc>
      </w:tr>
      <w:tr w:rsidR="004B1F2C" w:rsidTr="004B1F2C">
        <w:tc>
          <w:tcPr>
            <w:tcW w:w="2519"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研修施設（施設名）</w:t>
            </w:r>
          </w:p>
        </w:tc>
        <w:tc>
          <w:tcPr>
            <w:tcW w:w="6433" w:type="dxa"/>
            <w:gridSpan w:val="2"/>
          </w:tcPr>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ホール、会議室1、会議室2　等</w:t>
            </w:r>
          </w:p>
        </w:tc>
      </w:tr>
    </w:tbl>
    <w:p w:rsidR="00BD45D9" w:rsidRDefault="00BD45D9">
      <w:pPr>
        <w:rPr>
          <w:rFonts w:asciiTheme="majorEastAsia" w:eastAsiaTheme="majorEastAsia" w:hAnsiTheme="majorEastAsia"/>
        </w:rPr>
      </w:pPr>
    </w:p>
    <w:p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20"/>
        <w:gridCol w:w="3357"/>
        <w:gridCol w:w="3075"/>
      </w:tblGrid>
      <w:tr w:rsidR="00BD45D9" w:rsidTr="004B1F2C">
        <w:tc>
          <w:tcPr>
            <w:tcW w:w="2520"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2" w:type="dxa"/>
            <w:gridSpan w:val="2"/>
          </w:tcPr>
          <w:p w:rsidR="00BD45D9"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rsidTr="004B1F2C">
        <w:tc>
          <w:tcPr>
            <w:tcW w:w="2520"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2" w:type="dxa"/>
            <w:gridSpan w:val="2"/>
          </w:tcPr>
          <w:p w:rsidR="00BD45D9"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医事運営室　室長</w:t>
            </w:r>
          </w:p>
        </w:tc>
      </w:tr>
      <w:tr w:rsidR="004B1F2C" w:rsidTr="004B1F2C">
        <w:tc>
          <w:tcPr>
            <w:tcW w:w="5877" w:type="dxa"/>
            <w:gridSpan w:val="2"/>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rsidR="004B1F2C" w:rsidRDefault="004B1F2C" w:rsidP="004B1F2C">
            <w:pPr>
              <w:ind w:rightChars="83" w:right="174"/>
              <w:jc w:val="right"/>
              <w:rPr>
                <w:rFonts w:asciiTheme="majorEastAsia" w:eastAsiaTheme="majorEastAsia" w:hAnsiTheme="majorEastAsia"/>
              </w:rPr>
            </w:pPr>
            <w:r w:rsidRPr="008C32FF">
              <w:rPr>
                <w:rFonts w:asciiTheme="majorEastAsia" w:eastAsiaTheme="majorEastAsia" w:hAnsiTheme="majorEastAsia" w:hint="eastAsia"/>
                <w:spacing w:val="2"/>
                <w:w w:val="70"/>
                <w:kern w:val="0"/>
              </w:rPr>
              <w:t xml:space="preserve">医事運営室、病歴室、放射線技術科　</w:t>
            </w:r>
            <w:r w:rsidRPr="008C32FF">
              <w:rPr>
                <w:rFonts w:asciiTheme="majorEastAsia" w:eastAsiaTheme="majorEastAsia" w:hAnsiTheme="majorEastAsia" w:hint="eastAsia"/>
                <w:spacing w:val="-12"/>
                <w:w w:val="70"/>
                <w:kern w:val="0"/>
              </w:rPr>
              <w:t>他</w:t>
            </w:r>
          </w:p>
        </w:tc>
      </w:tr>
      <w:tr w:rsidR="004B1F2C" w:rsidTr="004B1F2C">
        <w:tc>
          <w:tcPr>
            <w:tcW w:w="2520" w:type="dxa"/>
            <w:vMerge w:val="restart"/>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7"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地域連携センター</w:t>
            </w:r>
          </w:p>
        </w:tc>
      </w:tr>
      <w:tr w:rsidR="004B1F2C" w:rsidTr="004B1F2C">
        <w:tc>
          <w:tcPr>
            <w:tcW w:w="2520" w:type="dxa"/>
            <w:vMerge/>
            <w:shd w:val="clear" w:color="auto" w:fill="FBD4B4" w:themeFill="accent6" w:themeFillTint="66"/>
          </w:tcPr>
          <w:p w:rsidR="004B1F2C" w:rsidRDefault="004B1F2C" w:rsidP="004B1F2C">
            <w:pPr>
              <w:rPr>
                <w:rFonts w:asciiTheme="majorEastAsia" w:eastAsiaTheme="majorEastAsia" w:hAnsiTheme="majorEastAsia"/>
              </w:rPr>
            </w:pPr>
          </w:p>
        </w:tc>
        <w:tc>
          <w:tcPr>
            <w:tcW w:w="3357"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医事運営室</w:t>
            </w:r>
          </w:p>
        </w:tc>
      </w:tr>
      <w:tr w:rsidR="004B1F2C" w:rsidTr="004B1F2C">
        <w:tc>
          <w:tcPr>
            <w:tcW w:w="2520" w:type="dxa"/>
            <w:vMerge/>
            <w:shd w:val="clear" w:color="auto" w:fill="FBD4B4" w:themeFill="accent6" w:themeFillTint="66"/>
          </w:tcPr>
          <w:p w:rsidR="004B1F2C" w:rsidRDefault="004B1F2C" w:rsidP="004B1F2C">
            <w:pPr>
              <w:rPr>
                <w:rFonts w:asciiTheme="majorEastAsia" w:eastAsiaTheme="majorEastAsia" w:hAnsiTheme="majorEastAsia"/>
              </w:rPr>
            </w:pPr>
          </w:p>
        </w:tc>
        <w:tc>
          <w:tcPr>
            <w:tcW w:w="3357"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5" w:type="dxa"/>
          </w:tcPr>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臨床教育センター</w:t>
            </w:r>
          </w:p>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地域連携センター</w:t>
            </w:r>
          </w:p>
        </w:tc>
      </w:tr>
      <w:tr w:rsidR="004B1F2C" w:rsidTr="004B1F2C">
        <w:tc>
          <w:tcPr>
            <w:tcW w:w="2520" w:type="dxa"/>
            <w:vMerge/>
            <w:shd w:val="clear" w:color="auto" w:fill="FBD4B4" w:themeFill="accent6" w:themeFillTint="66"/>
          </w:tcPr>
          <w:p w:rsidR="004B1F2C" w:rsidRDefault="004B1F2C" w:rsidP="004B1F2C">
            <w:pPr>
              <w:rPr>
                <w:rFonts w:asciiTheme="majorEastAsia" w:eastAsiaTheme="majorEastAsia" w:hAnsiTheme="majorEastAsia"/>
              </w:rPr>
            </w:pPr>
          </w:p>
        </w:tc>
        <w:tc>
          <w:tcPr>
            <w:tcW w:w="3357"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rsidR="004B1F2C" w:rsidRDefault="004B1F2C" w:rsidP="004B1F2C">
            <w:pPr>
              <w:ind w:rightChars="83" w:right="174"/>
              <w:jc w:val="right"/>
              <w:rPr>
                <w:rFonts w:asciiTheme="majorEastAsia" w:eastAsiaTheme="majorEastAsia" w:hAnsiTheme="majorEastAsia"/>
              </w:rPr>
            </w:pPr>
            <w:r w:rsidRPr="003E765C">
              <w:rPr>
                <w:rFonts w:asciiTheme="majorEastAsia" w:eastAsiaTheme="majorEastAsia" w:hAnsiTheme="majorEastAsia" w:hint="eastAsia"/>
                <w:spacing w:val="2"/>
                <w:w w:val="90"/>
                <w:kern w:val="0"/>
              </w:rPr>
              <w:t>医事運営室、地域連携センタ</w:t>
            </w:r>
            <w:r w:rsidRPr="003E765C">
              <w:rPr>
                <w:rFonts w:asciiTheme="majorEastAsia" w:eastAsiaTheme="majorEastAsia" w:hAnsiTheme="majorEastAsia" w:hint="eastAsia"/>
                <w:spacing w:val="-12"/>
                <w:w w:val="90"/>
                <w:kern w:val="0"/>
              </w:rPr>
              <w:t>ー</w:t>
            </w:r>
          </w:p>
        </w:tc>
      </w:tr>
      <w:tr w:rsidR="004B1F2C" w:rsidTr="004B1F2C">
        <w:tc>
          <w:tcPr>
            <w:tcW w:w="2520" w:type="dxa"/>
            <w:vMerge/>
            <w:shd w:val="clear" w:color="auto" w:fill="FBD4B4" w:themeFill="accent6" w:themeFillTint="66"/>
          </w:tcPr>
          <w:p w:rsidR="004B1F2C" w:rsidRDefault="004B1F2C" w:rsidP="004B1F2C">
            <w:pPr>
              <w:rPr>
                <w:rFonts w:asciiTheme="majorEastAsia" w:eastAsiaTheme="majorEastAsia" w:hAnsiTheme="majorEastAsia"/>
              </w:rPr>
            </w:pPr>
          </w:p>
        </w:tc>
        <w:tc>
          <w:tcPr>
            <w:tcW w:w="3357"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rsidR="004B1F2C" w:rsidRDefault="004B1F2C" w:rsidP="004B1F2C">
            <w:pPr>
              <w:ind w:rightChars="83" w:right="174"/>
              <w:jc w:val="right"/>
              <w:rPr>
                <w:rFonts w:asciiTheme="majorEastAsia" w:eastAsiaTheme="majorEastAsia" w:hAnsiTheme="majorEastAsia"/>
              </w:rPr>
            </w:pPr>
            <w:r>
              <w:rPr>
                <w:rFonts w:asciiTheme="majorEastAsia" w:eastAsiaTheme="majorEastAsia" w:hAnsiTheme="majorEastAsia" w:hint="eastAsia"/>
              </w:rPr>
              <w:t>地域連携センター</w:t>
            </w:r>
          </w:p>
        </w:tc>
      </w:tr>
    </w:tbl>
    <w:p w:rsidR="00126288" w:rsidRDefault="00126288">
      <w:pPr>
        <w:rPr>
          <w:rFonts w:asciiTheme="majorEastAsia" w:eastAsiaTheme="majorEastAsia" w:hAnsiTheme="majorEastAsia"/>
        </w:rPr>
      </w:pPr>
    </w:p>
    <w:p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rsidTr="007C4970">
        <w:tc>
          <w:tcPr>
            <w:tcW w:w="2552" w:type="dxa"/>
            <w:shd w:val="clear" w:color="auto" w:fill="FBD4B4" w:themeFill="accent6" w:themeFillTint="66"/>
          </w:tcPr>
          <w:p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rsidR="00B97CC1"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事務局長</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rsidR="00B97CC1"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医事運営室　室長　他</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rsidR="00B97CC1"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医事運営室　地域連携センター</w:t>
            </w:r>
          </w:p>
        </w:tc>
      </w:tr>
      <w:tr w:rsidR="00E43B85" w:rsidTr="00E7145E">
        <w:tc>
          <w:tcPr>
            <w:tcW w:w="2552" w:type="dxa"/>
            <w:vMerge w:val="restart"/>
            <w:shd w:val="clear" w:color="auto" w:fill="FBD4B4" w:themeFill="accent6" w:themeFillTint="66"/>
          </w:tcPr>
          <w:p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shd w:val="clear" w:color="auto" w:fill="auto"/>
          </w:tcPr>
          <w:p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E43B85" w:rsidTr="00E7145E">
        <w:trPr>
          <w:trHeight w:val="346"/>
        </w:trPr>
        <w:tc>
          <w:tcPr>
            <w:tcW w:w="2552" w:type="dxa"/>
            <w:vMerge/>
            <w:shd w:val="clear" w:color="auto" w:fill="FBD4B4" w:themeFill="accent6" w:themeFillTint="66"/>
          </w:tcPr>
          <w:p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shd w:val="clear" w:color="auto" w:fill="auto"/>
          </w:tcPr>
          <w:p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rsidTr="00E7145E">
        <w:trPr>
          <w:trHeight w:val="14"/>
        </w:trPr>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shd w:val="clear" w:color="auto" w:fill="auto"/>
          </w:tcPr>
          <w:p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rsidTr="00E7145E">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shd w:val="clear" w:color="auto" w:fill="FBD4B4" w:themeFill="accent6" w:themeFillTint="66"/>
          </w:tcPr>
          <w:p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shd w:val="clear" w:color="auto" w:fill="auto"/>
          </w:tcPr>
          <w:p w:rsidR="005F0699" w:rsidRDefault="00E7145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160</w:t>
            </w:r>
            <w:r w:rsidR="003A5F16">
              <w:rPr>
                <w:rFonts w:asciiTheme="majorEastAsia" w:eastAsiaTheme="majorEastAsia" w:hAnsiTheme="majorEastAsia" w:hint="eastAsia"/>
              </w:rPr>
              <w:t>件</w:t>
            </w:r>
          </w:p>
        </w:tc>
      </w:tr>
    </w:tbl>
    <w:p w:rsidR="001F2BC1" w:rsidRDefault="001F2BC1">
      <w:pPr>
        <w:rPr>
          <w:rFonts w:asciiTheme="majorEastAsia" w:eastAsiaTheme="majorEastAsia" w:hAnsiTheme="majorEastAsia"/>
        </w:rPr>
      </w:pPr>
    </w:p>
    <w:p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rsidTr="007C4970">
        <w:tc>
          <w:tcPr>
            <w:tcW w:w="2552" w:type="dxa"/>
            <w:shd w:val="clear" w:color="auto" w:fill="FBD4B4" w:themeFill="accent6" w:themeFillTint="66"/>
          </w:tcPr>
          <w:p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rsidR="00BD45D9"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3A5F16">
              <w:rPr>
                <w:rFonts w:asciiTheme="majorEastAsia" w:eastAsiaTheme="majorEastAsia" w:hAnsiTheme="majorEastAsia" w:hint="eastAsia"/>
              </w:rPr>
              <w:t>回</w:t>
            </w:r>
          </w:p>
        </w:tc>
      </w:tr>
    </w:tbl>
    <w:p w:rsidR="001F2BC1" w:rsidRDefault="001F2BC1">
      <w:pPr>
        <w:rPr>
          <w:rFonts w:asciiTheme="majorEastAsia" w:eastAsiaTheme="majorEastAsia" w:hAnsiTheme="majorEastAsia"/>
        </w:rPr>
      </w:pPr>
    </w:p>
    <w:p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rsidTr="004B1F2C">
        <w:tc>
          <w:tcPr>
            <w:tcW w:w="2519"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rsidR="00126288" w:rsidRDefault="004B1F2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rsidTr="005D0103">
        <w:tc>
          <w:tcPr>
            <w:tcW w:w="2519" w:type="dxa"/>
            <w:shd w:val="clear" w:color="auto" w:fill="FBD4B4" w:themeFill="accent6" w:themeFillTint="66"/>
          </w:tcPr>
          <w:p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rsidR="00BD45D9" w:rsidRDefault="00BD45D9" w:rsidP="00E11FE0">
            <w:pPr>
              <w:spacing w:line="240" w:lineRule="exact"/>
              <w:rPr>
                <w:rFonts w:asciiTheme="majorEastAsia" w:eastAsiaTheme="majorEastAsia" w:hAnsiTheme="majorEastAsia"/>
              </w:rPr>
            </w:pPr>
          </w:p>
        </w:tc>
        <w:tc>
          <w:tcPr>
            <w:tcW w:w="6433" w:type="dxa"/>
            <w:shd w:val="clear" w:color="auto" w:fill="auto"/>
            <w:vAlign w:val="center"/>
          </w:tcPr>
          <w:p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5D0103">
              <w:rPr>
                <w:rFonts w:asciiTheme="majorEastAsia" w:eastAsiaTheme="majorEastAsia" w:hAnsiTheme="majorEastAsia" w:hint="eastAsia"/>
              </w:rPr>
              <w:t xml:space="preserve">5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D0103">
              <w:rPr>
                <w:rFonts w:asciiTheme="majorEastAsia" w:eastAsiaTheme="majorEastAsia" w:hAnsiTheme="majorEastAsia" w:hint="eastAsia"/>
              </w:rPr>
              <w:t>6</w:t>
            </w:r>
            <w:r>
              <w:rPr>
                <w:rFonts w:asciiTheme="majorEastAsia" w:eastAsiaTheme="majorEastAsia" w:hAnsiTheme="majorEastAsia" w:hint="eastAsia"/>
              </w:rPr>
              <w:t xml:space="preserve">　人</w:t>
            </w:r>
          </w:p>
          <w:p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5D0103">
              <w:rPr>
                <w:rFonts w:asciiTheme="majorEastAsia" w:eastAsiaTheme="majorEastAsia" w:hAnsiTheme="majorEastAsia" w:hint="eastAsia"/>
              </w:rPr>
              <w:t xml:space="preserve">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rsidTr="005D0103">
        <w:tc>
          <w:tcPr>
            <w:tcW w:w="2519" w:type="dxa"/>
            <w:shd w:val="clear" w:color="auto" w:fill="FBD4B4" w:themeFill="accent6" w:themeFillTint="66"/>
          </w:tcPr>
          <w:p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433" w:type="dxa"/>
            <w:shd w:val="clear" w:color="auto" w:fill="auto"/>
          </w:tcPr>
          <w:p w:rsidR="00126288" w:rsidRDefault="00185BDA"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23</w:t>
            </w:r>
            <w:r w:rsidR="005D0103">
              <w:rPr>
                <w:rFonts w:asciiTheme="majorEastAsia" w:eastAsiaTheme="majorEastAsia" w:hAnsiTheme="majorEastAsia"/>
              </w:rPr>
              <w:t>,</w:t>
            </w:r>
            <w:r>
              <w:rPr>
                <w:rFonts w:asciiTheme="majorEastAsia" w:eastAsiaTheme="majorEastAsia" w:hAnsiTheme="majorEastAsia" w:hint="eastAsia"/>
              </w:rPr>
              <w:t>036</w:t>
            </w:r>
            <w:r w:rsidR="003A5F16">
              <w:rPr>
                <w:rFonts w:asciiTheme="majorEastAsia" w:eastAsiaTheme="majorEastAsia" w:hAnsiTheme="majorEastAsia" w:hint="eastAsia"/>
              </w:rPr>
              <w:t>件</w:t>
            </w:r>
          </w:p>
        </w:tc>
      </w:tr>
      <w:tr w:rsidR="004B1F2C" w:rsidTr="004B1F2C">
        <w:tc>
          <w:tcPr>
            <w:tcW w:w="2519" w:type="dxa"/>
            <w:shd w:val="clear" w:color="auto" w:fill="FBD4B4" w:themeFill="accent6" w:themeFillTint="66"/>
          </w:tcPr>
          <w:p w:rsidR="004B1F2C" w:rsidRDefault="004B1F2C" w:rsidP="004B1F2C">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FitText/>
          </w:tcPr>
          <w:p w:rsidR="004B1F2C" w:rsidRDefault="004B1F2C" w:rsidP="004B1F2C">
            <w:pPr>
              <w:ind w:rightChars="83" w:right="174"/>
              <w:jc w:val="right"/>
              <w:rPr>
                <w:rFonts w:asciiTheme="majorEastAsia" w:eastAsiaTheme="majorEastAsia" w:hAnsiTheme="majorEastAsia"/>
              </w:rPr>
            </w:pPr>
            <w:r w:rsidRPr="000C1DB4">
              <w:rPr>
                <w:rFonts w:asciiTheme="majorEastAsia" w:eastAsiaTheme="majorEastAsia" w:hAnsiTheme="majorEastAsia" w:hint="eastAsia"/>
                <w:w w:val="67"/>
                <w:kern w:val="0"/>
              </w:rPr>
              <w:t xml:space="preserve">医療費・生活費､退院支援､制度利用､HIV・DV・精神紹介・児童虐待・高齢者虐待､がん相談　</w:t>
            </w:r>
            <w:r w:rsidRPr="000C1DB4">
              <w:rPr>
                <w:rFonts w:asciiTheme="majorEastAsia" w:eastAsiaTheme="majorEastAsia" w:hAnsiTheme="majorEastAsia" w:hint="eastAsia"/>
                <w:spacing w:val="36"/>
                <w:w w:val="67"/>
                <w:kern w:val="0"/>
              </w:rPr>
              <w:t>等</w:t>
            </w: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2E" w:rsidRDefault="00947C2E" w:rsidP="001F2BC1">
      <w:r>
        <w:separator/>
      </w:r>
    </w:p>
  </w:endnote>
  <w:endnote w:type="continuationSeparator" w:id="0">
    <w:p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2E" w:rsidRDefault="00947C2E" w:rsidP="001F2BC1">
      <w:r>
        <w:separator/>
      </w:r>
    </w:p>
  </w:footnote>
  <w:footnote w:type="continuationSeparator" w:id="0">
    <w:p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570B0"/>
    <w:rsid w:val="00070754"/>
    <w:rsid w:val="00091E81"/>
    <w:rsid w:val="000B2D38"/>
    <w:rsid w:val="000B4324"/>
    <w:rsid w:val="000C1DB4"/>
    <w:rsid w:val="000E7EF3"/>
    <w:rsid w:val="001005A2"/>
    <w:rsid w:val="00126288"/>
    <w:rsid w:val="001266EF"/>
    <w:rsid w:val="00147C26"/>
    <w:rsid w:val="00165171"/>
    <w:rsid w:val="00184161"/>
    <w:rsid w:val="00185BDA"/>
    <w:rsid w:val="001A2370"/>
    <w:rsid w:val="001A2DB8"/>
    <w:rsid w:val="001F2BC1"/>
    <w:rsid w:val="002C61A2"/>
    <w:rsid w:val="00314A43"/>
    <w:rsid w:val="00347625"/>
    <w:rsid w:val="00385590"/>
    <w:rsid w:val="003A5F16"/>
    <w:rsid w:val="003F7879"/>
    <w:rsid w:val="00420FEA"/>
    <w:rsid w:val="004269FC"/>
    <w:rsid w:val="00443896"/>
    <w:rsid w:val="0047030F"/>
    <w:rsid w:val="00487DE6"/>
    <w:rsid w:val="004B1F2C"/>
    <w:rsid w:val="005174A8"/>
    <w:rsid w:val="0053703B"/>
    <w:rsid w:val="005549D6"/>
    <w:rsid w:val="00555E91"/>
    <w:rsid w:val="005A146C"/>
    <w:rsid w:val="005A3FA7"/>
    <w:rsid w:val="005C6F00"/>
    <w:rsid w:val="005D0103"/>
    <w:rsid w:val="005F0699"/>
    <w:rsid w:val="0064428F"/>
    <w:rsid w:val="00657524"/>
    <w:rsid w:val="00660B43"/>
    <w:rsid w:val="0069590D"/>
    <w:rsid w:val="006A5E28"/>
    <w:rsid w:val="006D6AAF"/>
    <w:rsid w:val="007C4970"/>
    <w:rsid w:val="00817244"/>
    <w:rsid w:val="00856909"/>
    <w:rsid w:val="008E0659"/>
    <w:rsid w:val="008E33BE"/>
    <w:rsid w:val="00930951"/>
    <w:rsid w:val="00947C2E"/>
    <w:rsid w:val="00970214"/>
    <w:rsid w:val="00972787"/>
    <w:rsid w:val="009822AE"/>
    <w:rsid w:val="00996D64"/>
    <w:rsid w:val="00A2137F"/>
    <w:rsid w:val="00A30163"/>
    <w:rsid w:val="00A409C0"/>
    <w:rsid w:val="00A44414"/>
    <w:rsid w:val="00B13B27"/>
    <w:rsid w:val="00B26807"/>
    <w:rsid w:val="00B5373E"/>
    <w:rsid w:val="00B97CC1"/>
    <w:rsid w:val="00BD45D9"/>
    <w:rsid w:val="00C02262"/>
    <w:rsid w:val="00C9674E"/>
    <w:rsid w:val="00D27BC1"/>
    <w:rsid w:val="00D30302"/>
    <w:rsid w:val="00DB7E72"/>
    <w:rsid w:val="00DF08FD"/>
    <w:rsid w:val="00E11FE0"/>
    <w:rsid w:val="00E36B15"/>
    <w:rsid w:val="00E43B85"/>
    <w:rsid w:val="00E7145E"/>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37B420"/>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2A40-8C6B-49F2-A6E2-96ACD062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小田　晃之</cp:lastModifiedBy>
  <cp:revision>2</cp:revision>
  <cp:lastPrinted>2017-06-22T10:46:00Z</cp:lastPrinted>
  <dcterms:created xsi:type="dcterms:W3CDTF">2022-11-10T01:10:00Z</dcterms:created>
  <dcterms:modified xsi:type="dcterms:W3CDTF">2022-11-10T01:10:00Z</dcterms:modified>
</cp:coreProperties>
</file>