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9A50" w14:textId="59F72CDD" w:rsidR="00DE5198" w:rsidRPr="00104FE8" w:rsidRDefault="00483AFC" w:rsidP="00517725">
      <w:pPr>
        <w:pStyle w:val="a6"/>
        <w:spacing w:line="400" w:lineRule="exact"/>
        <w:rPr>
          <w:rFonts w:ascii="メイリオ" w:eastAsia="メイリオ" w:hAnsi="メイリオ"/>
          <w:sz w:val="32"/>
          <w:szCs w:val="32"/>
        </w:rPr>
      </w:pPr>
      <w:r w:rsidRPr="00104FE8">
        <w:rPr>
          <w:rFonts w:ascii="メイリオ" w:eastAsia="メイリオ" w:hAnsi="メイリオ" w:hint="eastAsia"/>
          <w:sz w:val="32"/>
          <w:szCs w:val="32"/>
        </w:rPr>
        <w:t>第</w:t>
      </w:r>
      <w:r w:rsidR="00104FE8" w:rsidRPr="00104FE8">
        <w:rPr>
          <w:rFonts w:ascii="メイリオ" w:eastAsia="メイリオ" w:hAnsi="メイリオ" w:hint="eastAsia"/>
          <w:sz w:val="32"/>
          <w:szCs w:val="32"/>
        </w:rPr>
        <w:t>２期大阪府ギャンブル等依存症対策推進計画</w:t>
      </w:r>
      <w:r w:rsidRPr="00104FE8">
        <w:rPr>
          <w:rFonts w:ascii="メイリオ" w:eastAsia="メイリオ" w:hAnsi="メイリオ" w:hint="eastAsia"/>
          <w:sz w:val="32"/>
          <w:szCs w:val="32"/>
        </w:rPr>
        <w:t xml:space="preserve">　正誤表</w:t>
      </w:r>
    </w:p>
    <w:p w14:paraId="4AA2BCFD" w14:textId="77777777" w:rsidR="00360132" w:rsidRPr="00517725" w:rsidRDefault="00483AFC" w:rsidP="00517725">
      <w:pPr>
        <w:spacing w:line="400" w:lineRule="exact"/>
        <w:jc w:val="right"/>
        <w:rPr>
          <w:rFonts w:ascii="メイリオ" w:eastAsia="メイリオ" w:hAnsi="メイリオ"/>
          <w:sz w:val="20"/>
          <w:szCs w:val="20"/>
        </w:rPr>
      </w:pPr>
      <w:r w:rsidRPr="00517725">
        <w:rPr>
          <w:rFonts w:ascii="メイリオ" w:eastAsia="メイリオ" w:hAnsi="メイリオ" w:hint="eastAsia"/>
          <w:sz w:val="20"/>
          <w:szCs w:val="20"/>
        </w:rPr>
        <w:t>※下線部は正誤箇所</w:t>
      </w:r>
    </w:p>
    <w:tbl>
      <w:tblPr>
        <w:tblStyle w:val="a3"/>
        <w:tblpPr w:leftFromText="142" w:rightFromText="142" w:vertAnchor="page" w:horzAnchor="margin" w:tblpY="204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0"/>
        <w:gridCol w:w="5670"/>
        <w:gridCol w:w="1167"/>
      </w:tblGrid>
      <w:tr w:rsidR="00876F80" w:rsidRPr="00517725" w14:paraId="2DEC10DA" w14:textId="77777777" w:rsidTr="00E92F8F">
        <w:trPr>
          <w:trHeight w:val="561"/>
        </w:trPr>
        <w:tc>
          <w:tcPr>
            <w:tcW w:w="534" w:type="dxa"/>
            <w:vAlign w:val="center"/>
          </w:tcPr>
          <w:p w14:paraId="54233749" w14:textId="77777777" w:rsidR="00876F80" w:rsidRPr="00517725" w:rsidRDefault="00876F80" w:rsidP="00E92F8F">
            <w:pPr>
              <w:pStyle w:val="a6"/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517725">
              <w:rPr>
                <w:rFonts w:ascii="メイリオ" w:eastAsia="メイリオ" w:hAnsi="メイリオ" w:hint="eastAsia"/>
                <w:sz w:val="22"/>
                <w:szCs w:val="22"/>
              </w:rPr>
              <w:t>頁</w:t>
            </w:r>
          </w:p>
        </w:tc>
        <w:tc>
          <w:tcPr>
            <w:tcW w:w="2268" w:type="dxa"/>
            <w:vAlign w:val="center"/>
          </w:tcPr>
          <w:p w14:paraId="660CBD0A" w14:textId="11347989" w:rsidR="00876F80" w:rsidRPr="00517725" w:rsidRDefault="00876F80" w:rsidP="00E92F8F">
            <w:pPr>
              <w:pStyle w:val="a6"/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517725">
              <w:rPr>
                <w:rFonts w:ascii="メイリオ" w:eastAsia="メイリオ" w:hAnsi="メイリオ" w:hint="eastAsia"/>
                <w:sz w:val="22"/>
                <w:szCs w:val="22"/>
              </w:rPr>
              <w:t>項目</w:t>
            </w:r>
          </w:p>
        </w:tc>
        <w:tc>
          <w:tcPr>
            <w:tcW w:w="5670" w:type="dxa"/>
            <w:vAlign w:val="center"/>
          </w:tcPr>
          <w:p w14:paraId="11BD1A74" w14:textId="77777777" w:rsidR="00876F80" w:rsidRPr="00517725" w:rsidRDefault="00876F80" w:rsidP="00E92F8F">
            <w:pPr>
              <w:pStyle w:val="a6"/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517725">
              <w:rPr>
                <w:rFonts w:ascii="メイリオ" w:eastAsia="メイリオ" w:hAnsi="メイリオ" w:hint="eastAsia"/>
                <w:sz w:val="22"/>
                <w:szCs w:val="22"/>
              </w:rPr>
              <w:t>誤</w:t>
            </w:r>
          </w:p>
        </w:tc>
        <w:tc>
          <w:tcPr>
            <w:tcW w:w="5670" w:type="dxa"/>
            <w:vAlign w:val="center"/>
          </w:tcPr>
          <w:p w14:paraId="1EAC843F" w14:textId="77777777" w:rsidR="00876F80" w:rsidRPr="00517725" w:rsidRDefault="00876F80" w:rsidP="00E92F8F">
            <w:pPr>
              <w:pStyle w:val="a6"/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517725">
              <w:rPr>
                <w:rFonts w:ascii="メイリオ" w:eastAsia="メイリオ" w:hAnsi="メイリオ" w:hint="eastAsia"/>
                <w:sz w:val="22"/>
                <w:szCs w:val="22"/>
              </w:rPr>
              <w:t>正</w:t>
            </w:r>
          </w:p>
        </w:tc>
        <w:tc>
          <w:tcPr>
            <w:tcW w:w="1167" w:type="dxa"/>
            <w:vAlign w:val="center"/>
          </w:tcPr>
          <w:p w14:paraId="5B5A2FE3" w14:textId="77777777" w:rsidR="00876F80" w:rsidRPr="00517725" w:rsidRDefault="00876F80" w:rsidP="00E92F8F">
            <w:pPr>
              <w:pStyle w:val="a6"/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517725">
              <w:rPr>
                <w:rFonts w:ascii="メイリオ" w:eastAsia="メイリオ" w:hAnsi="メイリオ" w:hint="eastAsia"/>
                <w:sz w:val="22"/>
                <w:szCs w:val="22"/>
              </w:rPr>
              <w:t>備考</w:t>
            </w:r>
          </w:p>
        </w:tc>
      </w:tr>
      <w:tr w:rsidR="00876F80" w:rsidRPr="00517725" w14:paraId="6F8694C5" w14:textId="77777777" w:rsidTr="00E92F8F">
        <w:trPr>
          <w:trHeight w:val="8220"/>
        </w:trPr>
        <w:tc>
          <w:tcPr>
            <w:tcW w:w="534" w:type="dxa"/>
            <w:vAlign w:val="center"/>
          </w:tcPr>
          <w:p w14:paraId="544F3890" w14:textId="441AF3C7" w:rsidR="00876F80" w:rsidRPr="00517725" w:rsidRDefault="00517725" w:rsidP="00E92F8F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517725">
              <w:rPr>
                <w:rFonts w:ascii="メイリオ" w:eastAsia="メイリオ" w:hAnsi="メイリオ" w:hint="eastAsia"/>
                <w:sz w:val="22"/>
              </w:rPr>
              <w:t>7</w:t>
            </w:r>
          </w:p>
        </w:tc>
        <w:tc>
          <w:tcPr>
            <w:tcW w:w="2268" w:type="dxa"/>
            <w:vAlign w:val="center"/>
          </w:tcPr>
          <w:p w14:paraId="0817C77E" w14:textId="1D623A75" w:rsidR="00876F80" w:rsidRPr="00517725" w:rsidRDefault="00517725" w:rsidP="00E92F8F">
            <w:pPr>
              <w:widowControl/>
              <w:autoSpaceDE w:val="0"/>
              <w:autoSpaceDN w:val="0"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2"/>
              </w:rPr>
            </w:pPr>
            <w:r w:rsidRPr="00517725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2"/>
              </w:rPr>
              <w:t>⑤ギャンブル等</w:t>
            </w:r>
            <w:r w:rsidR="00E92F8F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2"/>
              </w:rPr>
              <w:t>依存</w:t>
            </w:r>
            <w:r w:rsidRPr="00517725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2"/>
              </w:rPr>
              <w:t>が疑われる人（SOGS5点以上）のギャンブル等行動</w:t>
            </w:r>
          </w:p>
        </w:tc>
        <w:tc>
          <w:tcPr>
            <w:tcW w:w="5670" w:type="dxa"/>
            <w:vAlign w:val="center"/>
          </w:tcPr>
          <w:p w14:paraId="22B0CD71" w14:textId="77777777" w:rsidR="00517725" w:rsidRPr="00517725" w:rsidRDefault="00517725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517725">
              <w:rPr>
                <w:rFonts w:ascii="メイリオ" w:eastAsia="メイリオ" w:hAnsi="メイリオ" w:hint="eastAsia"/>
                <w:sz w:val="22"/>
                <w:szCs w:val="22"/>
              </w:rPr>
              <w:t>「ギャンブル等依存が疑われる人」における、過去1年間で経験したギャンブル等の種類は、全体で</w:t>
            </w:r>
            <w:r w:rsidRPr="00E92F8F">
              <w:rPr>
                <w:rFonts w:ascii="メイリオ" w:eastAsia="メイリオ" w:hAnsi="メイリオ" w:hint="eastAsia"/>
                <w:sz w:val="22"/>
                <w:szCs w:val="22"/>
              </w:rPr>
              <w:t>パチンコ</w:t>
            </w:r>
            <w:r w:rsidRPr="00E92F8F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20人（90.9％）</w:t>
            </w:r>
            <w:r w:rsidRPr="00517725">
              <w:rPr>
                <w:rFonts w:ascii="メイリオ" w:eastAsia="メイリオ" w:hAnsi="メイリオ" w:hint="eastAsia"/>
                <w:sz w:val="22"/>
                <w:szCs w:val="22"/>
              </w:rPr>
              <w:t>が最も多く、次いで</w:t>
            </w:r>
            <w:r w:rsidRPr="00E92F8F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競馬16人（72.7％）</w:t>
            </w:r>
            <w:r w:rsidRPr="00517725">
              <w:rPr>
                <w:rFonts w:ascii="メイリオ" w:eastAsia="メイリオ" w:hAnsi="メイリオ" w:hint="eastAsia"/>
                <w:sz w:val="22"/>
                <w:szCs w:val="22"/>
              </w:rPr>
              <w:t>が多かった。</w:t>
            </w:r>
          </w:p>
          <w:p w14:paraId="5C09EEEB" w14:textId="77777777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4A4500C3" w14:textId="06D52DDE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（略）</w:t>
            </w:r>
          </w:p>
          <w:p w14:paraId="77F25E45" w14:textId="77777777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1E5D683" w14:textId="77777777" w:rsidR="00876F80" w:rsidRDefault="00517725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  <w:r w:rsidRPr="00517725">
              <w:rPr>
                <w:rFonts w:ascii="メイリオ" w:eastAsia="メイリオ" w:hAnsi="メイリオ" w:hint="eastAsia"/>
                <w:sz w:val="22"/>
                <w:szCs w:val="22"/>
              </w:rPr>
              <w:t>図 4　ギャンブル等の種類　（n=SOGS５点以上）</w:t>
            </w:r>
          </w:p>
          <w:p w14:paraId="3C0CC040" w14:textId="220A0121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E92F8F">
              <w:rPr>
                <w:rFonts w:ascii="メイリオ" w:eastAsia="メイリオ" w:hAnsi="メイリオ" w:hint="eastAsia"/>
                <w:sz w:val="22"/>
                <w:szCs w:val="22"/>
              </w:rPr>
              <w:t>＜過去１年経験＞</w:t>
            </w:r>
          </w:p>
          <w:p w14:paraId="14618C51" w14:textId="10B74281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1FAF0E45" w14:textId="2452C429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DCA05E8" w14:textId="77777777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59316CC" w14:textId="77777777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B76F943" w14:textId="77777777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56893F4D" w14:textId="5869C673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CEF0423" w14:textId="287EB52B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1FF8EF3E" w14:textId="2BFECEFA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9572229" w14:textId="4EC67AD3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F62DB20" w14:textId="77777777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  <w:p w14:paraId="12AC69E4" w14:textId="4E456039" w:rsidR="00E92F8F" w:rsidRP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38DAFD36" w14:textId="58822175" w:rsidR="00E92F8F" w:rsidRPr="00517725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517725">
              <w:rPr>
                <w:rFonts w:ascii="メイリオ" w:eastAsia="メイリオ" w:hAnsi="メイリオ" w:hint="eastAsia"/>
                <w:sz w:val="22"/>
                <w:szCs w:val="22"/>
              </w:rPr>
              <w:t>「ギャンブル等依存が疑われる人」における、過去1年間で経験したギャンブル等の種類は、全体で</w:t>
            </w:r>
            <w:r w:rsidRPr="00E92F8F">
              <w:rPr>
                <w:rFonts w:ascii="メイリオ" w:eastAsia="メイリオ" w:hAnsi="メイリオ" w:hint="eastAsia"/>
                <w:sz w:val="22"/>
                <w:szCs w:val="22"/>
              </w:rPr>
              <w:t>パチンコ</w:t>
            </w:r>
            <w:r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39</w:t>
            </w:r>
            <w:r w:rsidRPr="00E92F8F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人（</w:t>
            </w:r>
            <w:r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6</w:t>
            </w:r>
            <w:r w:rsidRPr="00E92F8F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0.9％）</w:t>
            </w:r>
            <w:r w:rsidRPr="00517725">
              <w:rPr>
                <w:rFonts w:ascii="メイリオ" w:eastAsia="メイリオ" w:hAnsi="メイリオ" w:hint="eastAsia"/>
                <w:sz w:val="22"/>
                <w:szCs w:val="22"/>
              </w:rPr>
              <w:t>が最も多く、次いで</w:t>
            </w:r>
            <w:r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パチスロ32</w:t>
            </w:r>
            <w:r w:rsidRPr="00E92F8F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人（</w:t>
            </w:r>
            <w:r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50.0</w:t>
            </w:r>
            <w:r w:rsidRPr="00E92F8F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％）</w:t>
            </w:r>
            <w:r w:rsidRPr="00517725">
              <w:rPr>
                <w:rFonts w:ascii="メイリオ" w:eastAsia="メイリオ" w:hAnsi="メイリオ" w:hint="eastAsia"/>
                <w:sz w:val="22"/>
                <w:szCs w:val="22"/>
              </w:rPr>
              <w:t>が多かった。</w:t>
            </w:r>
          </w:p>
          <w:p w14:paraId="4430C806" w14:textId="77777777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1E766BFE" w14:textId="77777777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（略）</w:t>
            </w:r>
          </w:p>
          <w:p w14:paraId="4019B2A2" w14:textId="51E64253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4E6D601" w14:textId="03014FF9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  <w:r w:rsidRPr="00517725">
              <w:rPr>
                <w:rFonts w:ascii="メイリオ" w:eastAsia="メイリオ" w:hAnsi="メイリオ" w:hint="eastAsia"/>
                <w:sz w:val="22"/>
                <w:szCs w:val="22"/>
              </w:rPr>
              <w:t>図 4　ギャンブル等の種類　（n=SOGS５点以上）</w:t>
            </w:r>
          </w:p>
          <w:p w14:paraId="16ACC672" w14:textId="3381FB4A" w:rsidR="00E92F8F" w:rsidRDefault="00901B37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535A2A" wp14:editId="61A34D27">
                  <wp:simplePos x="0" y="0"/>
                  <wp:positionH relativeFrom="column">
                    <wp:posOffset>-3636010</wp:posOffset>
                  </wp:positionH>
                  <wp:positionV relativeFrom="paragraph">
                    <wp:posOffset>406400</wp:posOffset>
                  </wp:positionV>
                  <wp:extent cx="3527425" cy="2303780"/>
                  <wp:effectExtent l="0" t="0" r="0" b="127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7425" cy="230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64FE1DF" wp14:editId="087605C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406400</wp:posOffset>
                  </wp:positionV>
                  <wp:extent cx="3457575" cy="2303780"/>
                  <wp:effectExtent l="0" t="0" r="0" b="127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30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F8F" w:rsidRPr="00E92F8F">
              <w:rPr>
                <w:rFonts w:ascii="メイリオ" w:eastAsia="メイリオ" w:hAnsi="メイリオ" w:hint="eastAsia"/>
                <w:sz w:val="22"/>
                <w:szCs w:val="22"/>
              </w:rPr>
              <w:t>＜過去１年経験＞</w:t>
            </w:r>
          </w:p>
          <w:p w14:paraId="7D45D455" w14:textId="3F1569A0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7AEFC7AC" w14:textId="36D56794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5BCC08FE" w14:textId="6D0E5446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D81EDB0" w14:textId="1353FE08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C88449E" w14:textId="3AC5019D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52BD2668" w14:textId="3AA81D07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3D7748C9" w14:textId="71708F20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24301B2B" w14:textId="782CE20E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648EF36C" w14:textId="24BDAA61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5B1D55EB" w14:textId="7C67FE1F" w:rsidR="00E92F8F" w:rsidRDefault="00E92F8F" w:rsidP="00E92F8F">
            <w:pPr>
              <w:pStyle w:val="ae"/>
              <w:snapToGrid w:val="0"/>
              <w:spacing w:line="400" w:lineRule="exact"/>
              <w:ind w:leftChars="-1" w:left="-1" w:firstLineChars="0" w:hanging="1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  <w:p w14:paraId="7B670912" w14:textId="77777777" w:rsidR="00876F80" w:rsidRPr="00517725" w:rsidRDefault="00876F80" w:rsidP="00E92F8F">
            <w:pPr>
              <w:pStyle w:val="ae"/>
              <w:snapToGrid w:val="0"/>
              <w:spacing w:line="400" w:lineRule="exact"/>
              <w:ind w:leftChars="0" w:left="220" w:hangingChars="100" w:hanging="220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14:paraId="49A26181" w14:textId="07EF1BDB" w:rsidR="00876F80" w:rsidRPr="00517725" w:rsidRDefault="00876F80" w:rsidP="00E92F8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517725">
              <w:rPr>
                <w:rFonts w:ascii="メイリオ" w:eastAsia="メイリオ" w:hAnsi="メイリオ" w:hint="eastAsia"/>
                <w:sz w:val="22"/>
              </w:rPr>
              <w:t>令和</w:t>
            </w:r>
            <w:r w:rsidR="00B94B3A" w:rsidRPr="00517725">
              <w:rPr>
                <w:rFonts w:ascii="メイリオ" w:eastAsia="メイリオ" w:hAnsi="メイリオ"/>
                <w:sz w:val="22"/>
              </w:rPr>
              <w:t>6</w:t>
            </w:r>
            <w:r w:rsidRPr="00517725">
              <w:rPr>
                <w:rFonts w:ascii="メイリオ" w:eastAsia="メイリオ" w:hAnsi="メイリオ" w:hint="eastAsia"/>
                <w:sz w:val="22"/>
              </w:rPr>
              <w:t>年</w:t>
            </w:r>
          </w:p>
          <w:p w14:paraId="3AD3EF0D" w14:textId="509F7372" w:rsidR="00E6600E" w:rsidRPr="00517725" w:rsidRDefault="00517725" w:rsidP="00E92F8F">
            <w:pPr>
              <w:spacing w:line="400" w:lineRule="exact"/>
              <w:rPr>
                <w:rFonts w:ascii="メイリオ" w:eastAsia="メイリオ" w:hAnsi="メイリオ" w:hint="eastAsia"/>
                <w:sz w:val="22"/>
              </w:rPr>
            </w:pPr>
            <w:r w:rsidRPr="00517725">
              <w:rPr>
                <w:rFonts w:ascii="メイリオ" w:eastAsia="メイリオ" w:hAnsi="メイリオ" w:hint="eastAsia"/>
                <w:sz w:val="22"/>
              </w:rPr>
              <w:t>3</w:t>
            </w:r>
            <w:r w:rsidR="00876F80" w:rsidRPr="00517725">
              <w:rPr>
                <w:rFonts w:ascii="メイリオ" w:eastAsia="メイリオ" w:hAnsi="メイリオ" w:hint="eastAsia"/>
                <w:sz w:val="22"/>
              </w:rPr>
              <w:t>月訂正</w:t>
            </w:r>
          </w:p>
        </w:tc>
      </w:tr>
    </w:tbl>
    <w:p w14:paraId="423163B7" w14:textId="57D4870C" w:rsidR="00876F80" w:rsidRPr="00104FE8" w:rsidRDefault="00876F80" w:rsidP="00104FE8">
      <w:pPr>
        <w:spacing w:line="320" w:lineRule="exact"/>
        <w:rPr>
          <w:rFonts w:ascii="メイリオ" w:eastAsia="メイリオ" w:hAnsi="メイリオ" w:hint="eastAsia"/>
        </w:rPr>
      </w:pPr>
    </w:p>
    <w:p w14:paraId="21F06941" w14:textId="77777777" w:rsidR="00360132" w:rsidRPr="00104FE8" w:rsidRDefault="00360132" w:rsidP="00104FE8">
      <w:pPr>
        <w:spacing w:line="320" w:lineRule="exact"/>
        <w:ind w:right="840"/>
        <w:rPr>
          <w:rFonts w:ascii="メイリオ" w:eastAsia="メイリオ" w:hAnsi="メイリオ"/>
          <w:szCs w:val="21"/>
        </w:rPr>
      </w:pPr>
    </w:p>
    <w:sectPr w:rsidR="00360132" w:rsidRPr="00104FE8" w:rsidSect="00104FE8">
      <w:pgSz w:w="16838" w:h="11906" w:orient="landscape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39FE" w14:textId="77777777" w:rsidR="00C001AF" w:rsidRDefault="00C001AF" w:rsidP="009E4FC5">
      <w:r>
        <w:separator/>
      </w:r>
    </w:p>
  </w:endnote>
  <w:endnote w:type="continuationSeparator" w:id="0">
    <w:p w14:paraId="43F52928" w14:textId="77777777" w:rsidR="00C001AF" w:rsidRDefault="00C001AF" w:rsidP="009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6D5B" w14:textId="77777777" w:rsidR="00C001AF" w:rsidRDefault="00C001AF" w:rsidP="009E4FC5">
      <w:r>
        <w:separator/>
      </w:r>
    </w:p>
  </w:footnote>
  <w:footnote w:type="continuationSeparator" w:id="0">
    <w:p w14:paraId="66043E62" w14:textId="77777777" w:rsidR="00C001AF" w:rsidRDefault="00C001AF" w:rsidP="009E4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DB"/>
    <w:rsid w:val="00020C4A"/>
    <w:rsid w:val="00020E15"/>
    <w:rsid w:val="00074E8E"/>
    <w:rsid w:val="000A5590"/>
    <w:rsid w:val="000A7E82"/>
    <w:rsid w:val="000F129F"/>
    <w:rsid w:val="000F3919"/>
    <w:rsid w:val="00104FE8"/>
    <w:rsid w:val="00132304"/>
    <w:rsid w:val="00162753"/>
    <w:rsid w:val="001B11F5"/>
    <w:rsid w:val="001B5547"/>
    <w:rsid w:val="001C5CAC"/>
    <w:rsid w:val="001F3929"/>
    <w:rsid w:val="00246CB4"/>
    <w:rsid w:val="00250D94"/>
    <w:rsid w:val="00271C1D"/>
    <w:rsid w:val="00291598"/>
    <w:rsid w:val="002B3ADF"/>
    <w:rsid w:val="00344F93"/>
    <w:rsid w:val="00360132"/>
    <w:rsid w:val="00384AF9"/>
    <w:rsid w:val="003E6E6D"/>
    <w:rsid w:val="003F017E"/>
    <w:rsid w:val="0043213E"/>
    <w:rsid w:val="00482A89"/>
    <w:rsid w:val="00482FD0"/>
    <w:rsid w:val="00483AFC"/>
    <w:rsid w:val="00517725"/>
    <w:rsid w:val="0054360B"/>
    <w:rsid w:val="0057052A"/>
    <w:rsid w:val="005A7CAD"/>
    <w:rsid w:val="00614219"/>
    <w:rsid w:val="006455FB"/>
    <w:rsid w:val="006A242F"/>
    <w:rsid w:val="006C471D"/>
    <w:rsid w:val="006F3D5B"/>
    <w:rsid w:val="007126C7"/>
    <w:rsid w:val="007278FE"/>
    <w:rsid w:val="0073584C"/>
    <w:rsid w:val="007759A5"/>
    <w:rsid w:val="0078076C"/>
    <w:rsid w:val="00795B74"/>
    <w:rsid w:val="007A1DA0"/>
    <w:rsid w:val="007A51A4"/>
    <w:rsid w:val="007E4A49"/>
    <w:rsid w:val="008042E8"/>
    <w:rsid w:val="00813852"/>
    <w:rsid w:val="008459DB"/>
    <w:rsid w:val="00845FCA"/>
    <w:rsid w:val="0085178C"/>
    <w:rsid w:val="00875E21"/>
    <w:rsid w:val="00876F80"/>
    <w:rsid w:val="00883093"/>
    <w:rsid w:val="00901B37"/>
    <w:rsid w:val="00913C25"/>
    <w:rsid w:val="00927F43"/>
    <w:rsid w:val="00936D66"/>
    <w:rsid w:val="009852DC"/>
    <w:rsid w:val="009A4671"/>
    <w:rsid w:val="009C08BD"/>
    <w:rsid w:val="009E4FC5"/>
    <w:rsid w:val="00A71C5F"/>
    <w:rsid w:val="00A75DED"/>
    <w:rsid w:val="00A86C1E"/>
    <w:rsid w:val="00AC056F"/>
    <w:rsid w:val="00AE4F2D"/>
    <w:rsid w:val="00B03613"/>
    <w:rsid w:val="00B923DA"/>
    <w:rsid w:val="00B94B3A"/>
    <w:rsid w:val="00BB3487"/>
    <w:rsid w:val="00BD3F1D"/>
    <w:rsid w:val="00BE4960"/>
    <w:rsid w:val="00BF37BE"/>
    <w:rsid w:val="00C001AF"/>
    <w:rsid w:val="00C12991"/>
    <w:rsid w:val="00C65660"/>
    <w:rsid w:val="00CB4796"/>
    <w:rsid w:val="00CB4BE4"/>
    <w:rsid w:val="00D31D8E"/>
    <w:rsid w:val="00D41038"/>
    <w:rsid w:val="00DC6A28"/>
    <w:rsid w:val="00DD1108"/>
    <w:rsid w:val="00DD5FE9"/>
    <w:rsid w:val="00DE5198"/>
    <w:rsid w:val="00E2674B"/>
    <w:rsid w:val="00E418AF"/>
    <w:rsid w:val="00E60565"/>
    <w:rsid w:val="00E64477"/>
    <w:rsid w:val="00E6600E"/>
    <w:rsid w:val="00E92F8F"/>
    <w:rsid w:val="00E93714"/>
    <w:rsid w:val="00E977B1"/>
    <w:rsid w:val="00EE1F0B"/>
    <w:rsid w:val="00EE7A26"/>
    <w:rsid w:val="00EF7F4D"/>
    <w:rsid w:val="00F072F4"/>
    <w:rsid w:val="00F177C3"/>
    <w:rsid w:val="00F33FD5"/>
    <w:rsid w:val="00F5532A"/>
    <w:rsid w:val="00F6086C"/>
    <w:rsid w:val="00F7353D"/>
    <w:rsid w:val="00F74F24"/>
    <w:rsid w:val="00FA43C3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A4949"/>
  <w15:docId w15:val="{09453E5D-E27F-4BF3-9A11-2DD7E92F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3A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3AF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83AF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83A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83AFC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83AFC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483AFC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483AF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83AFC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4FC5"/>
  </w:style>
  <w:style w:type="paragraph" w:styleId="aa">
    <w:name w:val="footer"/>
    <w:basedOn w:val="a"/>
    <w:link w:val="ab"/>
    <w:uiPriority w:val="99"/>
    <w:unhideWhenUsed/>
    <w:rsid w:val="009E4F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4FC5"/>
  </w:style>
  <w:style w:type="paragraph" w:styleId="ac">
    <w:name w:val="Balloon Text"/>
    <w:basedOn w:val="a"/>
    <w:link w:val="ad"/>
    <w:uiPriority w:val="99"/>
    <w:semiHidden/>
    <w:unhideWhenUsed/>
    <w:rsid w:val="0029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15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本文１"/>
    <w:basedOn w:val="a"/>
    <w:rsid w:val="00A86C1E"/>
    <w:pPr>
      <w:adjustRightInd w:val="0"/>
      <w:spacing w:line="240" w:lineRule="atLeast"/>
      <w:ind w:leftChars="100" w:left="100" w:firstLineChars="100" w:firstLine="100"/>
      <w:textAlignment w:val="baseline"/>
    </w:pPr>
    <w:rPr>
      <w:rFonts w:ascii="HG丸ｺﾞｼｯｸM-PRO" w:eastAsia="HG丸ｺﾞｼｯｸM-PRO" w:hAnsi="Century" w:cs="ＭＳ 明朝"/>
      <w:color w:val="000000"/>
      <w:kern w:val="0"/>
      <w:sz w:val="24"/>
      <w:szCs w:val="20"/>
    </w:rPr>
  </w:style>
  <w:style w:type="paragraph" w:customStyle="1" w:styleId="Default">
    <w:name w:val="Default"/>
    <w:rsid w:val="00020C4A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3"/>
    <w:uiPriority w:val="59"/>
    <w:rsid w:val="00F74F2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FAB0-2876-44F1-A25E-7EDFCA8E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安吉　裕紀</cp:lastModifiedBy>
  <cp:revision>2</cp:revision>
  <cp:lastPrinted>2018-08-28T04:18:00Z</cp:lastPrinted>
  <dcterms:created xsi:type="dcterms:W3CDTF">2024-03-22T04:55:00Z</dcterms:created>
  <dcterms:modified xsi:type="dcterms:W3CDTF">2024-03-22T04:55:00Z</dcterms:modified>
</cp:coreProperties>
</file>