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B0" w:rsidRPr="00035DBE" w:rsidRDefault="00035DBE" w:rsidP="001227B0">
      <w:pPr>
        <w:spacing w:line="280" w:lineRule="exact"/>
        <w:jc w:val="right"/>
        <w:rPr>
          <w:rFonts w:ascii="HG丸ｺﾞｼｯｸM-PRO" w:eastAsia="HG丸ｺﾞｼｯｸM-PRO" w:hAnsi="HG丸ｺﾞｼｯｸM-PRO"/>
          <w:b/>
          <w:color w:val="000000" w:themeColor="text1"/>
          <w:sz w:val="36"/>
          <w:szCs w:val="20"/>
          <w:bdr w:val="single" w:sz="4" w:space="0" w:color="auto"/>
        </w:rPr>
      </w:pPr>
      <w:r w:rsidRPr="00035DBE">
        <w:rPr>
          <w:rFonts w:ascii="HG丸ｺﾞｼｯｸM-PRO" w:eastAsia="HG丸ｺﾞｼｯｸM-PRO" w:hAnsi="HG丸ｺﾞｼｯｸM-PRO" w:hint="eastAsia"/>
          <w:b/>
          <w:color w:val="000000" w:themeColor="text1"/>
          <w:sz w:val="24"/>
          <w:szCs w:val="20"/>
          <w:bdr w:val="single" w:sz="4" w:space="0" w:color="auto"/>
        </w:rPr>
        <w:t>資料</w:t>
      </w:r>
      <w:r w:rsidR="004B4608">
        <w:rPr>
          <w:rFonts w:ascii="HG丸ｺﾞｼｯｸM-PRO" w:eastAsia="HG丸ｺﾞｼｯｸM-PRO" w:hAnsi="HG丸ｺﾞｼｯｸM-PRO" w:hint="eastAsia"/>
          <w:b/>
          <w:color w:val="000000" w:themeColor="text1"/>
          <w:sz w:val="24"/>
          <w:szCs w:val="20"/>
          <w:bdr w:val="single" w:sz="4" w:space="0" w:color="auto"/>
        </w:rPr>
        <w:t>２－</w:t>
      </w:r>
      <w:r w:rsidRPr="00035DBE">
        <w:rPr>
          <w:rFonts w:ascii="HG丸ｺﾞｼｯｸM-PRO" w:eastAsia="HG丸ｺﾞｼｯｸM-PRO" w:hAnsi="HG丸ｺﾞｼｯｸM-PRO" w:hint="eastAsia"/>
          <w:b/>
          <w:color w:val="000000" w:themeColor="text1"/>
          <w:sz w:val="24"/>
          <w:szCs w:val="20"/>
          <w:bdr w:val="single" w:sz="4" w:space="0" w:color="auto"/>
        </w:rPr>
        <w:t>２</w:t>
      </w:r>
    </w:p>
    <w:p w:rsidR="00DA19D0" w:rsidRDefault="00DA19D0" w:rsidP="001227B0">
      <w:pPr>
        <w:spacing w:line="280" w:lineRule="exact"/>
        <w:jc w:val="right"/>
        <w:rPr>
          <w:rFonts w:ascii="HG丸ｺﾞｼｯｸM-PRO" w:eastAsia="HG丸ｺﾞｼｯｸM-PRO" w:hAnsi="HG丸ｺﾞｼｯｸM-PRO"/>
          <w:color w:val="000000" w:themeColor="text1"/>
          <w:sz w:val="20"/>
          <w:szCs w:val="20"/>
        </w:rPr>
      </w:pPr>
    </w:p>
    <w:p w:rsidR="0013248F" w:rsidRDefault="0013248F" w:rsidP="001227B0">
      <w:pPr>
        <w:spacing w:line="280" w:lineRule="exact"/>
        <w:jc w:val="right"/>
        <w:rPr>
          <w:rFonts w:ascii="HG丸ｺﾞｼｯｸM-PRO" w:eastAsia="HG丸ｺﾞｼｯｸM-PRO" w:hAnsi="HG丸ｺﾞｼｯｸM-PRO"/>
          <w:color w:val="000000" w:themeColor="text1"/>
          <w:sz w:val="20"/>
          <w:szCs w:val="20"/>
        </w:rPr>
      </w:pPr>
    </w:p>
    <w:p w:rsidR="009D0BD2" w:rsidRPr="00DA19D0" w:rsidRDefault="009D0BD2" w:rsidP="001227B0">
      <w:pPr>
        <w:spacing w:line="280" w:lineRule="exact"/>
        <w:jc w:val="right"/>
        <w:rPr>
          <w:rFonts w:ascii="HG丸ｺﾞｼｯｸM-PRO" w:eastAsia="HG丸ｺﾞｼｯｸM-PRO" w:hAnsi="HG丸ｺﾞｼｯｸM-PRO"/>
          <w:color w:val="000000" w:themeColor="text1"/>
          <w:sz w:val="20"/>
          <w:szCs w:val="20"/>
        </w:rPr>
      </w:pPr>
    </w:p>
    <w:p w:rsidR="001227B0" w:rsidRDefault="00DA19D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地方独立行政法人大阪府立病院機構　</w:t>
      </w:r>
      <w:r w:rsidR="004F43E3">
        <w:rPr>
          <w:rFonts w:ascii="HG丸ｺﾞｼｯｸM-PRO" w:eastAsia="HG丸ｺﾞｼｯｸM-PRO" w:hAnsi="HG丸ｺﾞｼｯｸM-PRO" w:hint="eastAsia"/>
          <w:b/>
          <w:color w:val="000000" w:themeColor="text1"/>
          <w:sz w:val="24"/>
        </w:rPr>
        <w:t>第</w:t>
      </w:r>
      <w:r w:rsidR="004B4608">
        <w:rPr>
          <w:rFonts w:ascii="HG丸ｺﾞｼｯｸM-PRO" w:eastAsia="HG丸ｺﾞｼｯｸM-PRO" w:hAnsi="HG丸ｺﾞｼｯｸM-PRO" w:hint="eastAsia"/>
          <w:b/>
          <w:color w:val="000000" w:themeColor="text1"/>
          <w:sz w:val="24"/>
        </w:rPr>
        <w:t>４</w:t>
      </w:r>
      <w:r w:rsidR="004F43E3">
        <w:rPr>
          <w:rFonts w:ascii="HG丸ｺﾞｼｯｸM-PRO" w:eastAsia="HG丸ｺﾞｼｯｸM-PRO" w:hAnsi="HG丸ｺﾞｼｯｸM-PRO" w:hint="eastAsia"/>
          <w:b/>
          <w:color w:val="000000" w:themeColor="text1"/>
          <w:sz w:val="24"/>
        </w:rPr>
        <w:t>期中期目標（</w:t>
      </w:r>
      <w:r w:rsidR="003A2D43" w:rsidRPr="003A2D43">
        <w:rPr>
          <w:rFonts w:ascii="HG丸ｺﾞｼｯｸM-PRO" w:eastAsia="HG丸ｺﾞｼｯｸM-PRO" w:hAnsi="HG丸ｺﾞｼｯｸM-PRO" w:hint="eastAsia"/>
          <w:b/>
          <w:color w:val="000000" w:themeColor="text1"/>
          <w:sz w:val="24"/>
        </w:rPr>
        <w:t>案）</w:t>
      </w:r>
    </w:p>
    <w:p w:rsidR="001227B0" w:rsidRDefault="001227B0" w:rsidP="003A2D43">
      <w:pPr>
        <w:spacing w:line="280" w:lineRule="exact"/>
        <w:jc w:val="center"/>
        <w:rPr>
          <w:rFonts w:ascii="HG丸ｺﾞｼｯｸM-PRO" w:eastAsia="HG丸ｺﾞｼｯｸM-PRO" w:hAnsi="HG丸ｺﾞｼｯｸM-PRO"/>
          <w:b/>
          <w:color w:val="000000" w:themeColor="text1"/>
          <w:sz w:val="24"/>
        </w:rPr>
      </w:pP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p w:rsidR="003A2D43" w:rsidRDefault="001227B0" w:rsidP="003A2D43">
      <w:pPr>
        <w:spacing w:line="280" w:lineRule="exact"/>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目</w:t>
      </w:r>
      <w:r>
        <w:rPr>
          <w:rFonts w:ascii="HG丸ｺﾞｼｯｸM-PRO" w:eastAsia="HG丸ｺﾞｼｯｸM-PRO" w:hAnsi="HG丸ｺﾞｼｯｸM-PRO" w:hint="eastAsia"/>
          <w:b/>
          <w:color w:val="000000" w:themeColor="text1"/>
          <w:sz w:val="24"/>
        </w:rPr>
        <w:t xml:space="preserve">　</w:t>
      </w:r>
      <w:r w:rsidR="003A2D43">
        <w:rPr>
          <w:rFonts w:ascii="HG丸ｺﾞｼｯｸM-PRO" w:eastAsia="HG丸ｺﾞｼｯｸM-PRO" w:hAnsi="HG丸ｺﾞｼｯｸM-PRO" w:hint="eastAsia"/>
          <w:b/>
          <w:color w:val="000000" w:themeColor="text1"/>
          <w:sz w:val="24"/>
        </w:rPr>
        <w:t>次</w:t>
      </w:r>
      <w:r>
        <w:rPr>
          <w:rFonts w:ascii="HG丸ｺﾞｼｯｸM-PRO" w:eastAsia="HG丸ｺﾞｼｯｸM-PRO" w:hAnsi="HG丸ｺﾞｼｯｸM-PRO" w:hint="eastAsia"/>
          <w:b/>
          <w:color w:val="000000" w:themeColor="text1"/>
          <w:sz w:val="24"/>
        </w:rPr>
        <w:t xml:space="preserve">　】</w:t>
      </w:r>
    </w:p>
    <w:p w:rsidR="009D0BD2" w:rsidRDefault="009D0BD2" w:rsidP="003A2D43">
      <w:pPr>
        <w:spacing w:line="280" w:lineRule="exact"/>
        <w:jc w:val="center"/>
        <w:rPr>
          <w:rFonts w:ascii="HG丸ｺﾞｼｯｸM-PRO" w:eastAsia="HG丸ｺﾞｼｯｸM-PRO" w:hAnsi="HG丸ｺﾞｼｯｸM-PRO"/>
          <w:b/>
          <w:color w:val="000000" w:themeColor="text1"/>
          <w:sz w:val="24"/>
        </w:rPr>
      </w:pPr>
    </w:p>
    <w:tbl>
      <w:tblPr>
        <w:tblStyle w:val="af"/>
        <w:tblW w:w="7621" w:type="dxa"/>
        <w:jc w:val="center"/>
        <w:tblLook w:val="04A0" w:firstRow="1" w:lastRow="0" w:firstColumn="1" w:lastColumn="0" w:noHBand="0" w:noVBand="1"/>
      </w:tblPr>
      <w:tblGrid>
        <w:gridCol w:w="6930"/>
        <w:gridCol w:w="691"/>
      </w:tblGrid>
      <w:tr w:rsidR="003B39D1" w:rsidRPr="009D0BD2" w:rsidTr="003B39D1">
        <w:trPr>
          <w:jc w:val="center"/>
        </w:trPr>
        <w:tc>
          <w:tcPr>
            <w:tcW w:w="6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前文</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kern w:val="0"/>
                <w:szCs w:val="20"/>
                <w:u w:val="double"/>
              </w:rPr>
              <w:t>第１　中期目標の期間</w:t>
            </w:r>
            <w:r w:rsidRPr="009D0BD2">
              <w:rPr>
                <w:rFonts w:ascii="HG丸ｺﾞｼｯｸM-PRO" w:eastAsia="HG丸ｺﾞｼｯｸM-PRO" w:hAnsi="HG丸ｺﾞｼｯｸM-PRO" w:hint="eastAsia"/>
                <w:color w:val="000000" w:themeColor="text1"/>
                <w:kern w:val="0"/>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第２　府民に提供するサービスその他の業務の質の向上に関する事項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１　高度専門医療の提供及び医療水準の向上</w:t>
            </w:r>
            <w:r w:rsidR="00A91748" w:rsidRPr="00A91748">
              <w:rPr>
                <w:rFonts w:ascii="HG丸ｺﾞｼｯｸM-PRO" w:eastAsia="HG丸ｺﾞｼｯｸM-PRO" w:hAnsi="HG丸ｺﾞｼｯｸM-PRO" w:hint="eastAsia"/>
                <w:color w:val="000000" w:themeColor="text1"/>
                <w:szCs w:val="20"/>
              </w:rPr>
              <w:t xml:space="preserve">　</w:t>
            </w:r>
            <w:r w:rsidR="00A91748">
              <w:rPr>
                <w:rFonts w:ascii="HG丸ｺﾞｼｯｸM-PRO" w:eastAsia="HG丸ｺﾞｼｯｸM-PRO" w:hAnsi="HG丸ｺﾞｼｯｸM-PRO" w:hint="eastAsia"/>
                <w:color w:val="000000" w:themeColor="text1"/>
                <w:kern w:val="0"/>
                <w:szCs w:val="20"/>
              </w:rPr>
              <w:t>・・・・・・・・・・</w:t>
            </w:r>
          </w:p>
          <w:p w:rsidR="004B4608" w:rsidRPr="004B4608" w:rsidRDefault="004B4608" w:rsidP="004B4608">
            <w:pPr>
              <w:spacing w:line="280" w:lineRule="exact"/>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（１）府の医療施策推進における役割の発揮</w:t>
            </w:r>
            <w:r w:rsidR="00A91748">
              <w:rPr>
                <w:rFonts w:ascii="HG丸ｺﾞｼｯｸM-PRO" w:eastAsia="HG丸ｺﾞｼｯｸM-PRO" w:hAnsi="HG丸ｺﾞｼｯｸM-PRO" w:hint="eastAsia"/>
                <w:color w:val="000000" w:themeColor="text1"/>
                <w:kern w:val="0"/>
                <w:szCs w:val="20"/>
              </w:rPr>
              <w:t xml:space="preserve">　</w:t>
            </w:r>
          </w:p>
          <w:p w:rsidR="004B4608" w:rsidRP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①各センターの役割に応じた医療の実施</w:t>
            </w:r>
          </w:p>
          <w:p w:rsidR="004B4608" w:rsidRP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②新しい治療法の開発、研究等</w:t>
            </w:r>
          </w:p>
          <w:p w:rsidR="004B4608" w:rsidRP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③災害や健康危機における医療協力等</w:t>
            </w:r>
          </w:p>
          <w:p w:rsidR="004B4608" w:rsidRPr="004B4608" w:rsidRDefault="004B4608" w:rsidP="004B4608">
            <w:pPr>
              <w:spacing w:line="280" w:lineRule="exact"/>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（２）府域の医療水準の向上への貢献</w:t>
            </w:r>
            <w:r w:rsidR="00A91748">
              <w:rPr>
                <w:rFonts w:ascii="HG丸ｺﾞｼｯｸM-PRO" w:eastAsia="HG丸ｺﾞｼｯｸM-PRO" w:hAnsi="HG丸ｺﾞｼｯｸM-PRO" w:hint="eastAsia"/>
                <w:color w:val="000000" w:themeColor="text1"/>
                <w:kern w:val="0"/>
                <w:szCs w:val="20"/>
              </w:rPr>
              <w:t xml:space="preserve">　</w:t>
            </w:r>
          </w:p>
          <w:p w:rsidR="004B4608" w:rsidRP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①地域の医療機関等との連携</w:t>
            </w:r>
          </w:p>
          <w:p w:rsidR="004B4608" w:rsidRP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②府域の医療従事者育成への貢献</w:t>
            </w:r>
          </w:p>
          <w:p w:rsidR="004B4608" w:rsidRDefault="004B4608" w:rsidP="00440730">
            <w:pPr>
              <w:spacing w:line="280" w:lineRule="exact"/>
              <w:ind w:firstLineChars="200" w:firstLine="420"/>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③府民への保健医療情報の提供及び発信並びに普及啓発</w:t>
            </w:r>
          </w:p>
          <w:p w:rsidR="004B4608" w:rsidRPr="004B4608" w:rsidRDefault="004B4608" w:rsidP="004B4608">
            <w:pPr>
              <w:spacing w:line="280" w:lineRule="exact"/>
              <w:jc w:val="left"/>
              <w:rPr>
                <w:rFonts w:ascii="HG丸ｺﾞｼｯｸM-PRO" w:eastAsia="HG丸ｺﾞｼｯｸM-PRO" w:hAnsi="HG丸ｺﾞｼｯｸM-PRO"/>
                <w:color w:val="000000" w:themeColor="text1"/>
                <w:szCs w:val="20"/>
              </w:rPr>
            </w:pPr>
            <w:r w:rsidRPr="004B4608">
              <w:rPr>
                <w:rFonts w:ascii="HG丸ｺﾞｼｯｸM-PRO" w:eastAsia="HG丸ｺﾞｼｯｸM-PRO" w:hAnsi="HG丸ｺﾞｼｯｸM-PRO" w:hint="eastAsia"/>
                <w:color w:val="000000" w:themeColor="text1"/>
                <w:szCs w:val="20"/>
              </w:rPr>
              <w:t>（３）安心で信頼できる質の高い医療の提供</w:t>
            </w:r>
            <w:r w:rsidR="00A91748">
              <w:rPr>
                <w:rFonts w:ascii="HG丸ｺﾞｼｯｸM-PRO" w:eastAsia="HG丸ｺﾞｼｯｸM-PRO" w:hAnsi="HG丸ｺﾞｼｯｸM-PRO" w:hint="eastAsia"/>
                <w:color w:val="000000" w:themeColor="text1"/>
                <w:kern w:val="0"/>
                <w:szCs w:val="20"/>
              </w:rPr>
              <w:t xml:space="preserve">　</w:t>
            </w:r>
          </w:p>
          <w:p w:rsidR="003B39D1" w:rsidRPr="004B4608" w:rsidRDefault="003B39D1" w:rsidP="004B4608">
            <w:pPr>
              <w:spacing w:line="140" w:lineRule="exact"/>
              <w:jc w:val="left"/>
              <w:rPr>
                <w:rFonts w:ascii="HG丸ｺﾞｼｯｸM-PRO" w:eastAsia="HG丸ｺﾞｼｯｸM-PRO" w:hAnsi="HG丸ｺﾞｼｯｸM-PRO"/>
                <w:color w:val="000000" w:themeColor="text1"/>
                <w:szCs w:val="20"/>
                <w:u w:val="single"/>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u w:val="single"/>
              </w:rPr>
              <w:t>２　患者等の満足度向上</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double"/>
              </w:rPr>
            </w:pPr>
            <w:r w:rsidRPr="009D0BD2">
              <w:rPr>
                <w:rFonts w:ascii="HG丸ｺﾞｼｯｸM-PRO" w:eastAsia="HG丸ｺﾞｼｯｸM-PRO" w:hAnsi="HG丸ｺﾞｼｯｸM-PRO" w:hint="eastAsia"/>
                <w:color w:val="000000" w:themeColor="text1"/>
                <w:szCs w:val="20"/>
                <w:u w:val="double"/>
              </w:rPr>
              <w:t>第３　業務運営の改善及び効率化に関する事項</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u w:val="single"/>
              </w:rPr>
            </w:pPr>
            <w:r w:rsidRPr="009D0BD2">
              <w:rPr>
                <w:rFonts w:ascii="HG丸ｺﾞｼｯｸM-PRO" w:eastAsia="HG丸ｺﾞｼｯｸM-PRO" w:hAnsi="HG丸ｺﾞｼｯｸM-PRO" w:hint="eastAsia"/>
                <w:color w:val="000000" w:themeColor="text1"/>
                <w:szCs w:val="20"/>
                <w:u w:val="single"/>
              </w:rPr>
              <w:t xml:space="preserve">１　</w:t>
            </w:r>
            <w:r w:rsidRPr="00C66D28">
              <w:rPr>
                <w:rFonts w:ascii="HG丸ｺﾞｼｯｸM-PRO" w:eastAsia="HG丸ｺﾞｼｯｸM-PRO" w:hAnsi="HG丸ｺﾞｼｯｸM-PRO" w:hint="eastAsia"/>
                <w:szCs w:val="20"/>
                <w:u w:val="single"/>
              </w:rPr>
              <w:t>自立</w:t>
            </w:r>
            <w:r w:rsidRPr="009D0BD2">
              <w:rPr>
                <w:rFonts w:ascii="HG丸ｺﾞｼｯｸM-PRO" w:eastAsia="HG丸ｺﾞｼｯｸM-PRO" w:hAnsi="HG丸ｺﾞｼｯｸM-PRO" w:hint="eastAsia"/>
                <w:color w:val="000000" w:themeColor="text1"/>
                <w:szCs w:val="20"/>
                <w:u w:val="single"/>
              </w:rPr>
              <w:t>性の高い組織体制の確立</w:t>
            </w:r>
            <w:r w:rsidRPr="009D0BD2">
              <w:rPr>
                <w:rFonts w:ascii="HG丸ｺﾞｼｯｸM-PRO" w:eastAsia="HG丸ｺﾞｼｯｸM-PRO" w:hAnsi="HG丸ｺﾞｼｯｸM-PRO" w:hint="eastAsia"/>
                <w:color w:val="000000" w:themeColor="text1"/>
                <w:szCs w:val="20"/>
              </w:rPr>
              <w:t xml:space="preserve">　</w:t>
            </w:r>
            <w:r w:rsidR="001F5885" w:rsidRPr="009D0BD2">
              <w:rPr>
                <w:rFonts w:ascii="HG丸ｺﾞｼｯｸM-PRO" w:eastAsia="HG丸ｺﾞｼｯｸM-PRO" w:hAnsi="HG丸ｺﾞｼｯｸM-PRO" w:hint="eastAsia"/>
                <w:color w:val="000000" w:themeColor="text1"/>
                <w:szCs w:val="20"/>
              </w:rPr>
              <w:t>・・・・・・・・・・・・</w:t>
            </w:r>
            <w:r w:rsidR="001F5885">
              <w:rPr>
                <w:rFonts w:ascii="HG丸ｺﾞｼｯｸM-PRO" w:eastAsia="HG丸ｺﾞｼｯｸM-PRO" w:hAnsi="HG丸ｺﾞｼｯｸM-PRO" w:hint="eastAsia"/>
                <w:color w:val="000000" w:themeColor="text1"/>
                <w:szCs w:val="20"/>
              </w:rPr>
              <w:t>・・・</w:t>
            </w:r>
          </w:p>
          <w:p w:rsidR="004B4608" w:rsidRPr="004B4608" w:rsidRDefault="004B4608" w:rsidP="004B4608">
            <w:pPr>
              <w:numPr>
                <w:ilvl w:val="0"/>
                <w:numId w:val="6"/>
              </w:numPr>
              <w:spacing w:line="280" w:lineRule="exact"/>
              <w:jc w:val="left"/>
              <w:rPr>
                <w:rFonts w:ascii="HG丸ｺﾞｼｯｸM-PRO" w:eastAsia="HG丸ｺﾞｼｯｸM-PRO" w:hAnsi="HG丸ｺﾞｼｯｸM-PRO" w:cstheme="minorBidi"/>
              </w:rPr>
            </w:pPr>
            <w:r w:rsidRPr="004B4608">
              <w:rPr>
                <w:rFonts w:ascii="HG丸ｺﾞｼｯｸM-PRO" w:eastAsia="HG丸ｺﾞｼｯｸM-PRO" w:hAnsi="HG丸ｺﾞｼｯｸM-PRO" w:cstheme="minorBidi" w:hint="eastAsia"/>
              </w:rPr>
              <w:t>組織マネジメントの強化</w:t>
            </w:r>
          </w:p>
          <w:p w:rsidR="004B4608" w:rsidRPr="004B4608" w:rsidRDefault="004B4608" w:rsidP="004B4608">
            <w:pPr>
              <w:numPr>
                <w:ilvl w:val="1"/>
                <w:numId w:val="6"/>
              </w:numPr>
              <w:spacing w:line="280" w:lineRule="exact"/>
              <w:jc w:val="left"/>
              <w:rPr>
                <w:rFonts w:ascii="HG丸ｺﾞｼｯｸM-PRO" w:eastAsia="HG丸ｺﾞｼｯｸM-PRO" w:hAnsi="HG丸ｺﾞｼｯｸM-PRO" w:cstheme="minorBidi"/>
              </w:rPr>
            </w:pPr>
            <w:r w:rsidRPr="004B4608">
              <w:rPr>
                <w:rFonts w:ascii="HG丸ｺﾞｼｯｸM-PRO" w:eastAsia="HG丸ｺﾞｼｯｸM-PRO" w:hAnsi="HG丸ｺﾞｼｯｸM-PRO" w:cstheme="minorBidi" w:hint="eastAsia"/>
              </w:rPr>
              <w:t>職員の確保及び育成並びに働き方改革</w:t>
            </w:r>
          </w:p>
          <w:p w:rsidR="004B4608" w:rsidRPr="004B4608" w:rsidRDefault="004B4608" w:rsidP="004B4608">
            <w:pPr>
              <w:numPr>
                <w:ilvl w:val="1"/>
                <w:numId w:val="6"/>
              </w:numPr>
              <w:spacing w:line="280" w:lineRule="exact"/>
              <w:jc w:val="left"/>
              <w:rPr>
                <w:rFonts w:ascii="HG丸ｺﾞｼｯｸM-PRO" w:eastAsia="HG丸ｺﾞｼｯｸM-PRO" w:hAnsi="HG丸ｺﾞｼｯｸM-PRO" w:cstheme="minorBidi"/>
              </w:rPr>
            </w:pPr>
            <w:r w:rsidRPr="004B4608">
              <w:rPr>
                <w:rFonts w:ascii="HG丸ｺﾞｼｯｸM-PRO" w:eastAsia="HG丸ｺﾞｼｯｸM-PRO" w:hAnsi="HG丸ｺﾞｼｯｸM-PRO" w:cstheme="minorBidi" w:hint="eastAsia"/>
              </w:rPr>
              <w:t>人事評価制度及び給与制度の適正な運用</w:t>
            </w:r>
          </w:p>
          <w:p w:rsidR="003B39D1" w:rsidRPr="004B4608"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single"/>
              </w:rPr>
              <w:t>２　業務運営の改善・効率化</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DD4882" w:rsidP="00993228">
            <w:pPr>
              <w:spacing w:line="280" w:lineRule="exact"/>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（１）効率的</w:t>
            </w:r>
            <w:r w:rsidRPr="00134A6E">
              <w:rPr>
                <w:rFonts w:ascii="HG丸ｺﾞｼｯｸM-PRO" w:eastAsia="HG丸ｺﾞｼｯｸM-PRO" w:hAnsi="HG丸ｺﾞｼｯｸM-PRO" w:hint="eastAsia"/>
                <w:szCs w:val="20"/>
              </w:rPr>
              <w:t>かつ</w:t>
            </w:r>
            <w:r w:rsidR="003B39D1" w:rsidRPr="00134A6E">
              <w:rPr>
                <w:rFonts w:ascii="HG丸ｺﾞｼｯｸM-PRO" w:eastAsia="HG丸ｺﾞｼｯｸM-PRO" w:hAnsi="HG丸ｺﾞｼｯｸM-PRO" w:hint="eastAsia"/>
                <w:szCs w:val="20"/>
              </w:rPr>
              <w:t>効果的な業務運営</w:t>
            </w:r>
            <w:r w:rsidRPr="00134A6E">
              <w:rPr>
                <w:rFonts w:ascii="HG丸ｺﾞｼｯｸM-PRO" w:eastAsia="HG丸ｺﾞｼｯｸM-PRO" w:hAnsi="HG丸ｺﾞｼｯｸM-PRO" w:hint="eastAsia"/>
                <w:szCs w:val="20"/>
              </w:rPr>
              <w:t>及び</w:t>
            </w:r>
            <w:r w:rsidR="003B39D1" w:rsidRPr="009D0BD2">
              <w:rPr>
                <w:rFonts w:ascii="HG丸ｺﾞｼｯｸM-PRO" w:eastAsia="HG丸ｺﾞｼｯｸM-PRO" w:hAnsi="HG丸ｺﾞｼｯｸM-PRO" w:hint="eastAsia"/>
                <w:color w:val="000000" w:themeColor="text1"/>
                <w:szCs w:val="20"/>
              </w:rPr>
              <w:t>業務プロセスの改善</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（２）収入の確保　</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rPr>
            </w:pPr>
            <w:r w:rsidRPr="009D0BD2">
              <w:rPr>
                <w:rFonts w:ascii="HG丸ｺﾞｼｯｸM-PRO" w:eastAsia="HG丸ｺﾞｼｯｸM-PRO" w:hAnsi="HG丸ｺﾞｼｯｸM-PRO" w:hint="eastAsia"/>
                <w:color w:val="000000" w:themeColor="text1"/>
                <w:szCs w:val="20"/>
              </w:rPr>
              <w:t xml:space="preserve">（３）費用の抑制　</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0"/>
                <w:bdr w:val="single" w:sz="4" w:space="0" w:color="auto"/>
              </w:rPr>
            </w:pPr>
            <w:r w:rsidRPr="009D0BD2">
              <w:rPr>
                <w:rFonts w:ascii="HG丸ｺﾞｼｯｸM-PRO" w:eastAsia="HG丸ｺﾞｼｯｸM-PRO" w:hAnsi="HG丸ｺﾞｼｯｸM-PRO" w:hint="eastAsia"/>
                <w:color w:val="000000" w:themeColor="text1"/>
                <w:szCs w:val="20"/>
                <w:u w:val="double"/>
              </w:rPr>
              <w:t>第４　財務内容の改善に関する事項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0"/>
              </w:rPr>
            </w:pPr>
          </w:p>
          <w:p w:rsidR="003B39D1" w:rsidRPr="009D0BD2" w:rsidRDefault="003B39D1" w:rsidP="00993228">
            <w:pPr>
              <w:spacing w:line="240" w:lineRule="exact"/>
              <w:jc w:val="left"/>
              <w:rPr>
                <w:rFonts w:ascii="HG丸ｺﾞｼｯｸM-PRO" w:eastAsia="HG丸ｺﾞｼｯｸM-PRO" w:hAnsi="HG丸ｺﾞｼｯｸM-PRO"/>
                <w:b/>
                <w:color w:val="000000" w:themeColor="text1"/>
                <w:szCs w:val="20"/>
              </w:rPr>
            </w:pPr>
            <w:r w:rsidRPr="009D0BD2">
              <w:rPr>
                <w:rFonts w:ascii="HG丸ｺﾞｼｯｸM-PRO" w:eastAsia="HG丸ｺﾞｼｯｸM-PRO" w:hAnsi="HG丸ｺﾞｼｯｸM-PRO" w:hint="eastAsia"/>
                <w:color w:val="000000" w:themeColor="text1"/>
                <w:szCs w:val="20"/>
                <w:u w:val="double"/>
              </w:rPr>
              <w:t>第５　その他業務運営に関する重要事項</w:t>
            </w:r>
            <w:r w:rsidRPr="009D0BD2">
              <w:rPr>
                <w:rFonts w:ascii="HG丸ｺﾞｼｯｸM-PRO" w:eastAsia="HG丸ｺﾞｼｯｸM-PRO" w:hAnsi="HG丸ｺﾞｼｯｸM-PRO" w:hint="eastAsia"/>
                <w:color w:val="000000" w:themeColor="text1"/>
                <w:szCs w:val="20"/>
              </w:rPr>
              <w:t xml:space="preserve">　・・・・・・・・</w:t>
            </w:r>
            <w:r>
              <w:rPr>
                <w:rFonts w:ascii="HG丸ｺﾞｼｯｸM-PRO" w:eastAsia="HG丸ｺﾞｼｯｸM-PRO" w:hAnsi="HG丸ｺﾞｼｯｸM-PRO" w:hint="eastAsia"/>
                <w:color w:val="000000" w:themeColor="text1"/>
                <w:szCs w:val="20"/>
              </w:rPr>
              <w:t>・・・・</w:t>
            </w:r>
          </w:p>
        </w:tc>
        <w:tc>
          <w:tcPr>
            <w:tcW w:w="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r w:rsidRPr="009D0BD2">
              <w:rPr>
                <w:rFonts w:ascii="HG丸ｺﾞｼｯｸM-PRO" w:eastAsia="HG丸ｺﾞｼｯｸM-PRO" w:hAnsi="HG丸ｺﾞｼｯｸM-PRO" w:hint="eastAsia"/>
                <w:color w:val="000000" w:themeColor="text1"/>
                <w:kern w:val="0"/>
                <w:szCs w:val="21"/>
              </w:rPr>
              <w:t>P.2</w:t>
            </w:r>
          </w:p>
          <w:p w:rsidR="003B39D1" w:rsidRPr="009D0BD2" w:rsidRDefault="003B39D1" w:rsidP="009D0BD2">
            <w:pPr>
              <w:spacing w:line="14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kern w:val="0"/>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P.3</w:t>
            </w:r>
          </w:p>
          <w:p w:rsidR="003B39D1" w:rsidRDefault="003B39D1" w:rsidP="00993228">
            <w:pPr>
              <w:spacing w:line="280" w:lineRule="exact"/>
              <w:jc w:val="left"/>
              <w:rPr>
                <w:rFonts w:ascii="HG丸ｺﾞｼｯｸM-PRO" w:eastAsia="HG丸ｺﾞｼｯｸM-PRO" w:hAnsi="HG丸ｺﾞｼｯｸM-PRO"/>
                <w:color w:val="000000" w:themeColor="text1"/>
                <w:szCs w:val="21"/>
              </w:rPr>
            </w:pPr>
          </w:p>
          <w:p w:rsidR="00A91748" w:rsidRPr="009D0BD2" w:rsidRDefault="00A91748"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Default="003B39D1" w:rsidP="00993228">
            <w:pPr>
              <w:spacing w:line="280" w:lineRule="exact"/>
              <w:jc w:val="left"/>
              <w:rPr>
                <w:rFonts w:ascii="HG丸ｺﾞｼｯｸM-PRO" w:eastAsia="HG丸ｺﾞｼｯｸM-PRO" w:hAnsi="HG丸ｺﾞｼｯｸM-PRO"/>
                <w:color w:val="000000" w:themeColor="text1"/>
                <w:szCs w:val="21"/>
              </w:rPr>
            </w:pPr>
          </w:p>
          <w:p w:rsidR="00A91748" w:rsidRPr="009D0BD2" w:rsidRDefault="00A91748" w:rsidP="00993228">
            <w:pPr>
              <w:spacing w:line="280" w:lineRule="exact"/>
              <w:jc w:val="left"/>
              <w:rPr>
                <w:rFonts w:ascii="HG丸ｺﾞｼｯｸM-PRO" w:eastAsia="HG丸ｺﾞｼｯｸM-PRO" w:hAnsi="HG丸ｺﾞｼｯｸM-PRO"/>
                <w:color w:val="000000" w:themeColor="text1"/>
                <w:szCs w:val="21"/>
              </w:rPr>
            </w:pPr>
          </w:p>
          <w:p w:rsidR="003B39D1" w:rsidRDefault="003B39D1" w:rsidP="00993228">
            <w:pPr>
              <w:spacing w:line="280" w:lineRule="exact"/>
              <w:jc w:val="left"/>
              <w:rPr>
                <w:rFonts w:ascii="HG丸ｺﾞｼｯｸM-PRO" w:eastAsia="HG丸ｺﾞｼｯｸM-PRO" w:hAnsi="HG丸ｺﾞｼｯｸM-PRO"/>
                <w:color w:val="000000" w:themeColor="text1"/>
                <w:szCs w:val="21"/>
              </w:rPr>
            </w:pPr>
          </w:p>
          <w:p w:rsidR="00A91748" w:rsidRPr="009D0BD2" w:rsidRDefault="00A91748" w:rsidP="00993228">
            <w:pPr>
              <w:spacing w:line="280" w:lineRule="exact"/>
              <w:jc w:val="left"/>
              <w:rPr>
                <w:rFonts w:ascii="HG丸ｺﾞｼｯｸM-PRO" w:eastAsia="HG丸ｺﾞｼｯｸM-PRO" w:hAnsi="HG丸ｺﾞｼｯｸM-PRO"/>
                <w:color w:val="000000" w:themeColor="text1"/>
                <w:szCs w:val="21"/>
              </w:rPr>
            </w:pPr>
          </w:p>
          <w:p w:rsidR="00A91748" w:rsidRPr="004B4608" w:rsidRDefault="00A91748" w:rsidP="00A91748">
            <w:pPr>
              <w:spacing w:line="140" w:lineRule="exact"/>
              <w:jc w:val="left"/>
              <w:rPr>
                <w:rFonts w:ascii="HG丸ｺﾞｼｯｸM-PRO" w:eastAsia="HG丸ｺﾞｼｯｸM-PRO" w:hAnsi="HG丸ｺﾞｼｯｸM-PRO"/>
                <w:color w:val="000000" w:themeColor="text1"/>
                <w:szCs w:val="20"/>
                <w:u w:val="single"/>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A91748" w:rsidRPr="009D0BD2" w:rsidRDefault="00A91748" w:rsidP="00A9174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P.4</w:t>
            </w:r>
          </w:p>
          <w:p w:rsidR="00A91748" w:rsidRPr="004B4608" w:rsidRDefault="00A91748" w:rsidP="00A91748">
            <w:pPr>
              <w:spacing w:line="140" w:lineRule="exact"/>
              <w:jc w:val="left"/>
              <w:rPr>
                <w:rFonts w:ascii="HG丸ｺﾞｼｯｸM-PRO" w:eastAsia="HG丸ｺﾞｼｯｸM-PRO" w:hAnsi="HG丸ｺﾞｼｯｸM-PRO"/>
                <w:color w:val="000000" w:themeColor="text1"/>
                <w:szCs w:val="20"/>
                <w:u w:val="single"/>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550987" w:rsidP="00993228">
            <w:pPr>
              <w:spacing w:line="28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P.</w:t>
            </w:r>
            <w:r w:rsidR="00A91748">
              <w:rPr>
                <w:rFonts w:ascii="HG丸ｺﾞｼｯｸM-PRO" w:eastAsia="HG丸ｺﾞｼｯｸM-PRO" w:hAnsi="HG丸ｺﾞｼｯｸM-PRO" w:hint="eastAsia"/>
                <w:color w:val="000000" w:themeColor="text1"/>
                <w:szCs w:val="21"/>
              </w:rPr>
              <w:t>4</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93228">
            <w:pPr>
              <w:spacing w:line="280" w:lineRule="exact"/>
              <w:jc w:val="left"/>
              <w:rPr>
                <w:rFonts w:ascii="HG丸ｺﾞｼｯｸM-PRO" w:eastAsia="HG丸ｺﾞｼｯｸM-PRO" w:hAnsi="HG丸ｺﾞｼｯｸM-PRO"/>
                <w:color w:val="000000" w:themeColor="text1"/>
                <w:szCs w:val="21"/>
              </w:rPr>
            </w:pPr>
          </w:p>
          <w:p w:rsidR="003B39D1" w:rsidRPr="009D0BD2" w:rsidRDefault="003B39D1" w:rsidP="009D0BD2">
            <w:pPr>
              <w:spacing w:line="140" w:lineRule="exact"/>
              <w:jc w:val="left"/>
              <w:rPr>
                <w:rFonts w:ascii="HG丸ｺﾞｼｯｸM-PRO" w:eastAsia="HG丸ｺﾞｼｯｸM-PRO" w:hAnsi="HG丸ｺﾞｼｯｸM-PRO"/>
                <w:color w:val="000000" w:themeColor="text1"/>
                <w:szCs w:val="21"/>
              </w:rPr>
            </w:pPr>
          </w:p>
          <w:p w:rsidR="003B39D1" w:rsidRPr="009D0BD2" w:rsidRDefault="001F5885" w:rsidP="00993228">
            <w:pPr>
              <w:spacing w:line="280" w:lineRule="exact"/>
              <w:jc w:val="left"/>
              <w:rPr>
                <w:rFonts w:ascii="HG丸ｺﾞｼｯｸM-PRO" w:eastAsia="HG丸ｺﾞｼｯｸM-PRO" w:hAnsi="HG丸ｺﾞｼｯｸM-PRO"/>
                <w:color w:val="000000" w:themeColor="text1"/>
                <w:szCs w:val="21"/>
              </w:rPr>
            </w:pPr>
            <w:r w:rsidRPr="009D0BD2">
              <w:rPr>
                <w:rFonts w:ascii="HG丸ｺﾞｼｯｸM-PRO" w:eastAsia="HG丸ｺﾞｼｯｸM-PRO" w:hAnsi="HG丸ｺﾞｼｯｸM-PRO" w:hint="eastAsia"/>
                <w:color w:val="000000" w:themeColor="text1"/>
                <w:szCs w:val="21"/>
              </w:rPr>
              <w:t>P.5</w:t>
            </w:r>
          </w:p>
          <w:p w:rsidR="003B39D1" w:rsidRPr="009D0BD2" w:rsidRDefault="003B39D1" w:rsidP="009D0BD2">
            <w:pPr>
              <w:spacing w:line="140" w:lineRule="exact"/>
              <w:jc w:val="left"/>
              <w:rPr>
                <w:rFonts w:ascii="HG丸ｺﾞｼｯｸM-PRO" w:eastAsia="HG丸ｺﾞｼｯｸM-PRO" w:hAnsi="HG丸ｺﾞｼｯｸM-PRO"/>
                <w:b/>
                <w:color w:val="000000" w:themeColor="text1"/>
                <w:szCs w:val="21"/>
              </w:rPr>
            </w:pPr>
          </w:p>
          <w:p w:rsidR="00A91748" w:rsidRPr="009D0BD2" w:rsidRDefault="003B39D1" w:rsidP="00A91748">
            <w:pPr>
              <w:spacing w:line="280" w:lineRule="exact"/>
              <w:jc w:val="left"/>
              <w:rPr>
                <w:rFonts w:ascii="HG丸ｺﾞｼｯｸM-PRO" w:eastAsia="HG丸ｺﾞｼｯｸM-PRO" w:hAnsi="HG丸ｺﾞｼｯｸM-PRO"/>
                <w:b/>
                <w:color w:val="000000" w:themeColor="text1"/>
                <w:szCs w:val="21"/>
              </w:rPr>
            </w:pPr>
            <w:r w:rsidRPr="009D0BD2">
              <w:rPr>
                <w:rFonts w:ascii="HG丸ｺﾞｼｯｸM-PRO" w:eastAsia="HG丸ｺﾞｼｯｸM-PRO" w:hAnsi="HG丸ｺﾞｼｯｸM-PRO" w:hint="eastAsia"/>
                <w:color w:val="000000" w:themeColor="text1"/>
                <w:szCs w:val="21"/>
              </w:rPr>
              <w:t>P.6</w:t>
            </w:r>
          </w:p>
          <w:p w:rsidR="003B39D1" w:rsidRPr="009D0BD2" w:rsidRDefault="003B39D1" w:rsidP="00993228">
            <w:pPr>
              <w:spacing w:line="280" w:lineRule="exact"/>
              <w:jc w:val="left"/>
              <w:rPr>
                <w:rFonts w:ascii="HG丸ｺﾞｼｯｸM-PRO" w:eastAsia="HG丸ｺﾞｼｯｸM-PRO" w:hAnsi="HG丸ｺﾞｼｯｸM-PRO"/>
                <w:b/>
                <w:color w:val="000000" w:themeColor="text1"/>
                <w:szCs w:val="21"/>
              </w:rPr>
            </w:pPr>
          </w:p>
        </w:tc>
      </w:tr>
    </w:tbl>
    <w:p w:rsidR="00A91748" w:rsidRDefault="00A91748" w:rsidP="003A2D43">
      <w:pPr>
        <w:spacing w:line="280" w:lineRule="exact"/>
        <w:rPr>
          <w:rFonts w:ascii="HG丸ｺﾞｼｯｸM-PRO" w:eastAsia="HG丸ｺﾞｼｯｸM-PRO" w:hAnsi="HG丸ｺﾞｼｯｸM-PRO"/>
          <w:b/>
          <w:sz w:val="22"/>
          <w:szCs w:val="20"/>
          <w:highlight w:val="yellow"/>
          <w:u w:val="double"/>
        </w:rPr>
      </w:pPr>
    </w:p>
    <w:p w:rsidR="00A91748" w:rsidRPr="00A91748" w:rsidRDefault="00A91748">
      <w:pPr>
        <w:widowControl/>
        <w:jc w:val="left"/>
        <w:rPr>
          <w:rFonts w:ascii="HG丸ｺﾞｼｯｸM-PRO" w:eastAsia="HG丸ｺﾞｼｯｸM-PRO" w:hAnsi="HG丸ｺﾞｼｯｸM-PRO"/>
          <w:sz w:val="22"/>
          <w:szCs w:val="20"/>
        </w:rPr>
      </w:pPr>
      <w:r w:rsidRPr="00A91748">
        <w:rPr>
          <w:rFonts w:ascii="HG丸ｺﾞｼｯｸM-PRO" w:eastAsia="HG丸ｺﾞｼｯｸM-PRO" w:hAnsi="HG丸ｺﾞｼｯｸM-PRO"/>
          <w:sz w:val="22"/>
          <w:szCs w:val="20"/>
        </w:rPr>
        <w:br w:type="page"/>
      </w:r>
    </w:p>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0"/>
          <w:highlight w:val="yellow"/>
          <w:u w:val="double"/>
        </w:rPr>
        <w:lastRenderedPageBreak/>
        <w:t>前文</w:t>
      </w:r>
    </w:p>
    <w:p w:rsidR="004B4608" w:rsidRPr="004B4608" w:rsidRDefault="004B4608" w:rsidP="00E73AE8">
      <w:pPr>
        <w:spacing w:line="280" w:lineRule="exact"/>
        <w:ind w:firstLineChars="50" w:firstLine="1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機構の設立から平成22年度までの第1期中期目標期間においては、設立当初からの多額の不良債務を解消し、第2期中期目標期間においては、こうした経営状況の改善を受けて、大阪精神医療センターの再編整備や大阪母子医療センター手術棟の新設、高度専門医療を行うための医療機器の整備等、府域の医療水準の向上に資する新たな投資を積極的に行ってきた。</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第3期中期目標期間においては、第２期中期目標期間に引き続き、大阪国際がんセンターの移転整備、大阪府市共同 住吉母子医療センターの整備等、積極的に新たな投資を行い、専門性を発揮した質の高い医療の提供に努めた結果、医業収益は過去最高を記録した。</w:t>
      </w:r>
    </w:p>
    <w:p w:rsidR="004B4608" w:rsidRPr="00427B94" w:rsidRDefault="004B4608" w:rsidP="004B4608">
      <w:pPr>
        <w:spacing w:line="280" w:lineRule="exact"/>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第４期中期目標期間においては、大阪はびきの医療センターが現地建替えによる新病院の整備を予定し</w:t>
      </w:r>
      <w:r w:rsidRPr="00427B94">
        <w:rPr>
          <w:rFonts w:ascii="HG丸ｺﾞｼｯｸM-PRO" w:eastAsia="HG丸ｺﾞｼｯｸM-PRO" w:hAnsi="HG丸ｺﾞｼｯｸM-PRO" w:hint="eastAsia"/>
          <w:color w:val="000000" w:themeColor="text1"/>
          <w:sz w:val="20"/>
          <w:szCs w:val="20"/>
        </w:rPr>
        <w:t>ており、この施設や医療機器の整備に</w:t>
      </w:r>
      <w:r w:rsidR="00E20E6E">
        <w:rPr>
          <w:rFonts w:ascii="HG丸ｺﾞｼｯｸM-PRO" w:eastAsia="HG丸ｺﾞｼｯｸM-PRO" w:hAnsi="HG丸ｺﾞｼｯｸM-PRO" w:hint="eastAsia"/>
          <w:color w:val="000000" w:themeColor="text1"/>
          <w:sz w:val="20"/>
          <w:szCs w:val="20"/>
        </w:rPr>
        <w:t>係る</w:t>
      </w:r>
      <w:bookmarkStart w:id="0" w:name="_GoBack"/>
      <w:bookmarkEnd w:id="0"/>
      <w:r w:rsidRPr="00427B94">
        <w:rPr>
          <w:rFonts w:ascii="HG丸ｺﾞｼｯｸM-PRO" w:eastAsia="HG丸ｺﾞｼｯｸM-PRO" w:hAnsi="HG丸ｺﾞｼｯｸM-PRO" w:hint="eastAsia"/>
          <w:color w:val="000000" w:themeColor="text1"/>
          <w:sz w:val="20"/>
          <w:szCs w:val="20"/>
        </w:rPr>
        <w:t>償還負担がピークを迎えるとともに、大阪母子医療センターの</w:t>
      </w:r>
      <w:r w:rsidR="00A73ADA" w:rsidRPr="00427B94">
        <w:rPr>
          <w:rFonts w:ascii="HG丸ｺﾞｼｯｸM-PRO" w:eastAsia="HG丸ｺﾞｼｯｸM-PRO" w:hAnsi="HG丸ｺﾞｼｯｸM-PRO" w:hint="eastAsia"/>
          <w:kern w:val="0"/>
          <w:sz w:val="20"/>
          <w:szCs w:val="20"/>
        </w:rPr>
        <w:t>在り方の</w:t>
      </w:r>
      <w:r w:rsidR="00A73ADA" w:rsidRPr="00427B94">
        <w:rPr>
          <w:rFonts w:ascii="HG丸ｺﾞｼｯｸM-PRO" w:eastAsia="HG丸ｺﾞｼｯｸM-PRO" w:hAnsi="HG丸ｺﾞｼｯｸM-PRO" w:hint="eastAsia"/>
          <w:kern w:val="0"/>
          <w:sz w:val="20"/>
          <w:szCs w:val="18"/>
        </w:rPr>
        <w:t>検討</w:t>
      </w:r>
      <w:r w:rsidR="00A73ADA" w:rsidRPr="00427B94">
        <w:rPr>
          <w:rFonts w:ascii="HG丸ｺﾞｼｯｸM-PRO" w:eastAsia="HG丸ｺﾞｼｯｸM-PRO" w:hAnsi="HG丸ｺﾞｼｯｸM-PRO" w:hint="eastAsia"/>
          <w:kern w:val="0"/>
          <w:sz w:val="20"/>
          <w:szCs w:val="20"/>
        </w:rPr>
        <w:t>と</w:t>
      </w:r>
      <w:r w:rsidR="00A73ADA" w:rsidRPr="00427B94">
        <w:rPr>
          <w:rFonts w:ascii="HG丸ｺﾞｼｯｸM-PRO" w:eastAsia="HG丸ｺﾞｼｯｸM-PRO" w:hAnsi="HG丸ｺﾞｼｯｸM-PRO" w:hint="eastAsia"/>
          <w:kern w:val="0"/>
          <w:sz w:val="20"/>
          <w:szCs w:val="18"/>
        </w:rPr>
        <w:t>それを踏まえた</w:t>
      </w:r>
      <w:r w:rsidR="00A73ADA" w:rsidRPr="00427B94">
        <w:rPr>
          <w:rFonts w:ascii="HG丸ｺﾞｼｯｸM-PRO" w:eastAsia="HG丸ｺﾞｼｯｸM-PRO" w:hAnsi="HG丸ｺﾞｼｯｸM-PRO" w:hint="eastAsia"/>
          <w:kern w:val="0"/>
          <w:sz w:val="20"/>
          <w:szCs w:val="20"/>
        </w:rPr>
        <w:t>老朽化への対応の検討</w:t>
      </w:r>
      <w:r w:rsidRPr="00427B94">
        <w:rPr>
          <w:rFonts w:ascii="HG丸ｺﾞｼｯｸM-PRO" w:eastAsia="HG丸ｺﾞｼｯｸM-PRO" w:hAnsi="HG丸ｺﾞｼｯｸM-PRO" w:hint="eastAsia"/>
          <w:color w:val="000000" w:themeColor="text1"/>
          <w:sz w:val="20"/>
          <w:szCs w:val="20"/>
        </w:rPr>
        <w:t>が必要となる。今後、これらの施設の老朽化対策が機構の経営を圧迫することも想定されるため、一層の経営改善が必要となる。</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r w:rsidRPr="00427B94">
        <w:rPr>
          <w:rFonts w:ascii="HG丸ｺﾞｼｯｸM-PRO" w:eastAsia="HG丸ｺﾞｼｯｸM-PRO" w:hAnsi="HG丸ｺﾞｼｯｸM-PRO" w:hint="eastAsia"/>
          <w:color w:val="000000" w:themeColor="text1"/>
          <w:sz w:val="20"/>
          <w:szCs w:val="20"/>
        </w:rPr>
        <w:t xml:space="preserve">　また、全国的に高齢者の数がピークに達する２０４０年の医療提供体制を見据えた対応として、国</w:t>
      </w:r>
      <w:r w:rsidRPr="004B4608">
        <w:rPr>
          <w:rFonts w:ascii="HG丸ｺﾞｼｯｸM-PRO" w:eastAsia="HG丸ｺﾞｼｯｸM-PRO" w:hAnsi="HG丸ｺﾞｼｯｸM-PRO" w:hint="eastAsia"/>
          <w:color w:val="000000" w:themeColor="text1"/>
          <w:sz w:val="20"/>
          <w:szCs w:val="20"/>
        </w:rPr>
        <w:t>や地方全体をあげて地域医療構想の推進や、医師・医療従事者の働き方改革及び医師偏在対策について検討を進めているところであり、これらの動きにも的確に対応していく必要がある。</w:t>
      </w:r>
    </w:p>
    <w:p w:rsidR="001012FC" w:rsidRDefault="004B4608" w:rsidP="004B4608">
      <w:pPr>
        <w:spacing w:line="280" w:lineRule="exact"/>
        <w:rPr>
          <w:rFonts w:ascii="HG丸ｺﾞｼｯｸM-PRO" w:eastAsia="HG丸ｺﾞｼｯｸM-PRO" w:hAnsi="HG丸ｺﾞｼｯｸM-PRO"/>
          <w:sz w:val="20"/>
          <w:szCs w:val="20"/>
        </w:rPr>
      </w:pPr>
      <w:r w:rsidRPr="004B4608">
        <w:rPr>
          <w:rFonts w:ascii="HG丸ｺﾞｼｯｸM-PRO" w:eastAsia="HG丸ｺﾞｼｯｸM-PRO" w:hAnsi="HG丸ｺﾞｼｯｸM-PRO" w:hint="eastAsia"/>
          <w:color w:val="000000" w:themeColor="text1"/>
          <w:sz w:val="20"/>
          <w:szCs w:val="20"/>
        </w:rPr>
        <w:t xml:space="preserve">　このため、第４期中期目標においては、機構の５つの病院（以下「各センター」という。）が患者及び府民の信頼と期待に的確に応え、その社会的使命を果たすために、第３期中期目標に引き続き、府域の医療水準の向上に向けた投資を行いつつ、各センターにおける医療サービスの向上を支える機構の経営基盤の</w:t>
      </w:r>
      <w:r w:rsidR="00184E95">
        <w:rPr>
          <w:rFonts w:ascii="HG丸ｺﾞｼｯｸM-PRO" w:eastAsia="HG丸ｺﾞｼｯｸM-PRO" w:hAnsi="HG丸ｺﾞｼｯｸM-PRO" w:hint="eastAsia"/>
          <w:color w:val="000000" w:themeColor="text1"/>
          <w:sz w:val="20"/>
          <w:szCs w:val="20"/>
        </w:rPr>
        <w:t>さら</w:t>
      </w:r>
      <w:r w:rsidRPr="004B4608">
        <w:rPr>
          <w:rFonts w:ascii="HG丸ｺﾞｼｯｸM-PRO" w:eastAsia="HG丸ｺﾞｼｯｸM-PRO" w:hAnsi="HG丸ｺﾞｼｯｸM-PRO" w:hint="eastAsia"/>
          <w:color w:val="000000" w:themeColor="text1"/>
          <w:sz w:val="20"/>
          <w:szCs w:val="20"/>
        </w:rPr>
        <w:t>なる強化を図る必要がある。</w:t>
      </w: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第１　中期目標の期間</w:t>
      </w:r>
    </w:p>
    <w:p w:rsidR="001012FC" w:rsidRDefault="004B4608" w:rsidP="004B4608">
      <w:pPr>
        <w:spacing w:line="280" w:lineRule="exact"/>
        <w:ind w:firstLineChars="100" w:firstLine="200"/>
        <w:rPr>
          <w:rFonts w:ascii="HG丸ｺﾞｼｯｸM-PRO" w:eastAsia="HG丸ｺﾞｼｯｸM-PRO" w:hAnsi="HG丸ｺﾞｼｯｸM-PRO"/>
          <w:sz w:val="20"/>
          <w:szCs w:val="20"/>
        </w:rPr>
      </w:pPr>
      <w:r w:rsidRPr="004B4608">
        <w:rPr>
          <w:rFonts w:ascii="HG丸ｺﾞｼｯｸM-PRO" w:eastAsia="HG丸ｺﾞｼｯｸM-PRO" w:hAnsi="HG丸ｺﾞｼｯｸM-PRO" w:hint="eastAsia"/>
          <w:color w:val="000000" w:themeColor="text1"/>
          <w:sz w:val="20"/>
          <w:szCs w:val="20"/>
        </w:rPr>
        <w:t>令和3年4月1日から令和8年3月31日までの5年間とする。</w:t>
      </w:r>
    </w:p>
    <w:p w:rsidR="003A2D43" w:rsidRPr="003A2D43" w:rsidRDefault="003A2D43"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double"/>
        </w:rPr>
        <w:t>第２　府民に提供するサービスその他の業務の質の向上に関する事項</w:t>
      </w:r>
    </w:p>
    <w:p w:rsidR="004B4608" w:rsidRPr="004B4608" w:rsidRDefault="004B4608" w:rsidP="004B4608">
      <w:pPr>
        <w:spacing w:line="280" w:lineRule="exact"/>
        <w:ind w:firstLineChars="100" w:firstLine="200"/>
        <w:rPr>
          <w:rFonts w:ascii="HG丸ｺﾞｼｯｸM-PRO" w:eastAsia="HG丸ｺﾞｼｯｸM-PRO" w:hAnsi="HG丸ｺﾞｼｯｸM-PRO"/>
          <w:sz w:val="20"/>
          <w:szCs w:val="20"/>
        </w:rPr>
      </w:pPr>
      <w:r w:rsidRPr="004B4608">
        <w:rPr>
          <w:rFonts w:ascii="HG丸ｺﾞｼｯｸM-PRO" w:eastAsia="HG丸ｺﾞｼｯｸM-PRO" w:hAnsi="HG丸ｺﾞｼｯｸM-PRO" w:hint="eastAsia"/>
          <w:sz w:val="20"/>
          <w:szCs w:val="20"/>
        </w:rPr>
        <w:t>機構は、府の医療施策として求められる高度専門医療を提供するとともに、府域における医療水準の向上を図り、府民の健康の維持及び増進に寄与するため、各センターを運営すること。</w:t>
      </w:r>
    </w:p>
    <w:p w:rsidR="004B4608" w:rsidRPr="004B4608" w:rsidRDefault="004B4608" w:rsidP="004B4608">
      <w:pPr>
        <w:spacing w:line="280" w:lineRule="exact"/>
        <w:ind w:firstLineChars="100" w:firstLine="200"/>
        <w:rPr>
          <w:rFonts w:ascii="HG丸ｺﾞｼｯｸM-PRO" w:eastAsia="HG丸ｺﾞｼｯｸM-PRO" w:hAnsi="HG丸ｺﾞｼｯｸM-PRO"/>
          <w:sz w:val="20"/>
          <w:szCs w:val="20"/>
        </w:rPr>
      </w:pPr>
      <w:r w:rsidRPr="004B4608">
        <w:rPr>
          <w:rFonts w:ascii="HG丸ｺﾞｼｯｸM-PRO" w:eastAsia="HG丸ｺﾞｼｯｸM-PRO" w:hAnsi="HG丸ｺﾞｼｯｸM-PRO" w:hint="eastAsia"/>
          <w:sz w:val="20"/>
          <w:szCs w:val="20"/>
        </w:rPr>
        <w:t>各センターは、次の表に掲げる基本的な機能を担うとともに、機能強化に向けて施設整備等を計画的に進めること。また、地域の医療機関との連携及び協力体制の強化等を図ること。</w:t>
      </w:r>
    </w:p>
    <w:p w:rsidR="001012FC" w:rsidRPr="003A2D43" w:rsidRDefault="00184E95" w:rsidP="004B4608">
      <w:pPr>
        <w:spacing w:line="280" w:lineRule="exact"/>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さら</w:t>
      </w:r>
      <w:r w:rsidR="004B4608" w:rsidRPr="004B4608">
        <w:rPr>
          <w:rFonts w:ascii="HG丸ｺﾞｼｯｸM-PRO" w:eastAsia="HG丸ｺﾞｼｯｸM-PRO" w:hAnsi="HG丸ｺﾞｼｯｸM-PRO" w:hint="eastAsia"/>
          <w:sz w:val="20"/>
          <w:szCs w:val="20"/>
        </w:rPr>
        <w:t>に、患者とその家族や府民（以下「患者等」という。）の立場に立って、その満足度が高められるよう、各センターにおいて創意工夫に努めること。</w:t>
      </w:r>
    </w:p>
    <w:tbl>
      <w:tblPr>
        <w:tblpPr w:leftFromText="142" w:rightFromText="142" w:vertAnchor="text" w:horzAnchor="margin" w:tblpY="12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8E7C26" w:rsidRPr="003A2D43" w:rsidTr="008E7C26">
        <w:trPr>
          <w:trHeight w:val="70"/>
        </w:trPr>
        <w:tc>
          <w:tcPr>
            <w:tcW w:w="1980" w:type="dxa"/>
            <w:shd w:val="clear" w:color="auto" w:fill="FFFF00"/>
          </w:tcPr>
          <w:p w:rsidR="008E7C26" w:rsidRPr="003A2D43" w:rsidRDefault="005A642C" w:rsidP="003A2D43">
            <w:pPr>
              <w:spacing w:line="280" w:lineRule="exact"/>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センター</w:t>
            </w:r>
            <w:r w:rsidR="008E7C26" w:rsidRPr="003A2D43">
              <w:rPr>
                <w:rFonts w:ascii="HG丸ｺﾞｼｯｸM-PRO" w:eastAsia="HG丸ｺﾞｼｯｸM-PRO" w:hAnsi="HG丸ｺﾞｼｯｸM-PRO" w:hint="eastAsia"/>
                <w:color w:val="000000" w:themeColor="text1"/>
                <w:sz w:val="18"/>
                <w:szCs w:val="20"/>
              </w:rPr>
              <w:t>名</w:t>
            </w:r>
          </w:p>
        </w:tc>
        <w:tc>
          <w:tcPr>
            <w:tcW w:w="7200" w:type="dxa"/>
            <w:shd w:val="clear" w:color="auto" w:fill="FFFF00"/>
          </w:tcPr>
          <w:p w:rsidR="008E7C26" w:rsidRPr="003A2D43" w:rsidRDefault="008E7C26" w:rsidP="003A2D43">
            <w:pPr>
              <w:spacing w:line="280" w:lineRule="exact"/>
              <w:jc w:val="center"/>
              <w:rPr>
                <w:rFonts w:ascii="HG丸ｺﾞｼｯｸM-PRO" w:eastAsia="HG丸ｺﾞｼｯｸM-PRO" w:hAnsi="HG丸ｺﾞｼｯｸM-PRO"/>
                <w:color w:val="000000" w:themeColor="text1"/>
                <w:sz w:val="18"/>
                <w:szCs w:val="20"/>
              </w:rPr>
            </w:pPr>
            <w:r w:rsidRPr="003A2D43">
              <w:rPr>
                <w:rFonts w:ascii="HG丸ｺﾞｼｯｸM-PRO" w:eastAsia="HG丸ｺﾞｼｯｸM-PRO" w:hAnsi="HG丸ｺﾞｼｯｸM-PRO" w:hint="eastAsia"/>
                <w:color w:val="000000" w:themeColor="text1"/>
                <w:sz w:val="18"/>
                <w:szCs w:val="20"/>
              </w:rPr>
              <w:t>基本的な機能</w:t>
            </w:r>
          </w:p>
        </w:tc>
      </w:tr>
      <w:tr w:rsidR="004B4608" w:rsidRPr="003A2D43" w:rsidTr="004B4608">
        <w:trPr>
          <w:trHeight w:val="132"/>
        </w:trPr>
        <w:tc>
          <w:tcPr>
            <w:tcW w:w="198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大阪急性期・総合医療センター</w:t>
            </w:r>
          </w:p>
        </w:tc>
        <w:tc>
          <w:tcPr>
            <w:tcW w:w="720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・救命救急医療、循環器医療等緊急性の高い急性期医療</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・がん、心疾患・脳血管疾患、糖尿病、生活習慣病、腎移植、難病、小児・周産期等に対する専門医療及び合併症医療</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・障がい者医療・リハビリテーションセンターの構成機関と連携のもと、障がい者医療及びリハビリテーション医療を推進</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・災害発生時の医療提供、災害医療コーディネート等府域における基幹機能</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・これらの医療水準の向上のための調査、研究及び教育研修</w:t>
            </w:r>
          </w:p>
        </w:tc>
      </w:tr>
      <w:tr w:rsidR="004B4608" w:rsidRPr="003A2D43" w:rsidTr="004B4608">
        <w:tc>
          <w:tcPr>
            <w:tcW w:w="198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大阪はびきの医療センター</w:t>
            </w:r>
          </w:p>
        </w:tc>
        <w:tc>
          <w:tcPr>
            <w:tcW w:w="7200" w:type="dxa"/>
          </w:tcPr>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・呼吸器疾患、肺腫瘍、結核、アレルギー性疾患を対象に、急性期から慢性期在宅ケアに至る合併症を含めた包括医療</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・これらの疾患の医療水準の向上のための調査、研究及び教育研修</w:t>
            </w:r>
          </w:p>
        </w:tc>
      </w:tr>
      <w:tr w:rsidR="004B4608" w:rsidRPr="003A2D43" w:rsidTr="004B4608">
        <w:tc>
          <w:tcPr>
            <w:tcW w:w="198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大阪精神医療センター</w:t>
            </w:r>
          </w:p>
        </w:tc>
        <w:tc>
          <w:tcPr>
            <w:tcW w:w="7200" w:type="dxa"/>
          </w:tcPr>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・精神障がい者の医療及び保護並びに医療水準の向上のための調査、研究及び教育研修</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・発達障がい児者の医療、調査、研究及び教育研修</w:t>
            </w:r>
          </w:p>
        </w:tc>
      </w:tr>
      <w:tr w:rsidR="004B4608" w:rsidRPr="003A2D43" w:rsidTr="004B4608">
        <w:tc>
          <w:tcPr>
            <w:tcW w:w="198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大阪国際がんセンター</w:t>
            </w:r>
          </w:p>
        </w:tc>
        <w:tc>
          <w:tcPr>
            <w:tcW w:w="7200" w:type="dxa"/>
          </w:tcPr>
          <w:p w:rsidR="004B4608" w:rsidRPr="004B4608" w:rsidRDefault="0013248F" w:rsidP="00A9174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・がんに関する診断、治療及び</w:t>
            </w:r>
            <w:r w:rsidR="004B4608" w:rsidRPr="004B4608">
              <w:rPr>
                <w:rFonts w:ascii="HG丸ｺﾞｼｯｸM-PRO" w:eastAsia="HG丸ｺﾞｼｯｸM-PRO" w:hAnsi="HG丸ｺﾞｼｯｸM-PRO" w:hint="eastAsia"/>
                <w:sz w:val="18"/>
                <w:szCs w:val="18"/>
              </w:rPr>
              <w:t>検診</w:t>
            </w:r>
          </w:p>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・がんに関する調査、研究、治療法の開発及び教育研修</w:t>
            </w:r>
          </w:p>
        </w:tc>
      </w:tr>
      <w:tr w:rsidR="004B4608" w:rsidRPr="003A2D43" w:rsidTr="004B4608">
        <w:trPr>
          <w:trHeight w:val="70"/>
        </w:trPr>
        <w:tc>
          <w:tcPr>
            <w:tcW w:w="198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大阪母子医療センター</w:t>
            </w:r>
          </w:p>
        </w:tc>
        <w:tc>
          <w:tcPr>
            <w:tcW w:w="7200" w:type="dxa"/>
          </w:tcPr>
          <w:p w:rsidR="004B4608" w:rsidRPr="004B4608" w:rsidRDefault="004B4608" w:rsidP="00A91748">
            <w:pPr>
              <w:spacing w:line="240" w:lineRule="exact"/>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・母性及び小児に対する高度専門医療</w:t>
            </w:r>
          </w:p>
          <w:p w:rsidR="004B4608" w:rsidRPr="004B4608" w:rsidRDefault="004B4608" w:rsidP="00A91748">
            <w:pPr>
              <w:spacing w:line="240" w:lineRule="exact"/>
              <w:ind w:left="180" w:hangingChars="100" w:hanging="180"/>
              <w:rPr>
                <w:rFonts w:ascii="HG丸ｺﾞｼｯｸM-PRO" w:eastAsia="HG丸ｺﾞｼｯｸM-PRO" w:hAnsi="HG丸ｺﾞｼｯｸM-PRO"/>
                <w:sz w:val="18"/>
                <w:szCs w:val="18"/>
              </w:rPr>
            </w:pPr>
            <w:r w:rsidRPr="004B4608">
              <w:rPr>
                <w:rFonts w:ascii="HG丸ｺﾞｼｯｸM-PRO" w:eastAsia="HG丸ｺﾞｼｯｸM-PRO" w:hAnsi="HG丸ｺﾞｼｯｸM-PRO" w:hint="eastAsia"/>
                <w:sz w:val="18"/>
                <w:szCs w:val="18"/>
              </w:rPr>
              <w:t>・周産期疾患、小児疾患、母子保健等に関する調査、研究、治療法の開発及び教育研修</w:t>
            </w:r>
          </w:p>
        </w:tc>
      </w:tr>
    </w:tbl>
    <w:p w:rsidR="00567AA2" w:rsidRPr="003A2D43" w:rsidRDefault="00567AA2" w:rsidP="003A2D43">
      <w:pPr>
        <w:spacing w:line="280" w:lineRule="exact"/>
        <w:rPr>
          <w:rFonts w:ascii="HG丸ｺﾞｼｯｸM-PRO" w:eastAsia="HG丸ｺﾞｼｯｸM-PRO" w:hAnsi="HG丸ｺﾞｼｯｸM-PRO"/>
          <w:b/>
          <w:sz w:val="22"/>
          <w:szCs w:val="20"/>
          <w:highlight w:val="yellow"/>
          <w:u w:val="single"/>
        </w:rPr>
      </w:pPr>
    </w:p>
    <w:p w:rsidR="001012FC" w:rsidRPr="003A2D43" w:rsidRDefault="001012FC" w:rsidP="00555D5A">
      <w:pPr>
        <w:spacing w:line="280" w:lineRule="exact"/>
        <w:ind w:firstLineChars="50" w:firstLine="110"/>
        <w:rPr>
          <w:rFonts w:ascii="HG丸ｺﾞｼｯｸM-PRO" w:eastAsia="HG丸ｺﾞｼｯｸM-PRO" w:hAnsi="HG丸ｺﾞｼｯｸM-PRO"/>
          <w:b/>
          <w:sz w:val="22"/>
          <w:szCs w:val="20"/>
          <w:u w:val="single"/>
        </w:rPr>
      </w:pPr>
      <w:r w:rsidRPr="003A2D43">
        <w:rPr>
          <w:rFonts w:ascii="HG丸ｺﾞｼｯｸM-PRO" w:eastAsia="HG丸ｺﾞｼｯｸM-PRO" w:hAnsi="HG丸ｺﾞｼｯｸM-PRO" w:hint="eastAsia"/>
          <w:b/>
          <w:sz w:val="22"/>
          <w:szCs w:val="20"/>
          <w:highlight w:val="yellow"/>
          <w:u w:val="single"/>
        </w:rPr>
        <w:t>１　高度専門医療の提供及び医療水準の向上</w:t>
      </w: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（１）府の医療施策推進における役割の発揮</w:t>
      </w:r>
    </w:p>
    <w:p w:rsidR="001012FC" w:rsidRPr="003A2D43" w:rsidRDefault="001012FC" w:rsidP="00555D5A">
      <w:pPr>
        <w:pStyle w:val="a3"/>
        <w:numPr>
          <w:ilvl w:val="0"/>
          <w:numId w:val="1"/>
        </w:numPr>
        <w:spacing w:line="280" w:lineRule="exact"/>
        <w:ind w:leftChars="0" w:firstLine="66"/>
        <w:rPr>
          <w:rFonts w:ascii="HG丸ｺﾞｼｯｸM-PRO" w:eastAsia="HG丸ｺﾞｼｯｸM-PRO" w:hAnsi="HG丸ｺﾞｼｯｸM-PRO"/>
          <w:b/>
          <w:color w:val="000000" w:themeColor="text1"/>
          <w:sz w:val="20"/>
          <w:szCs w:val="20"/>
        </w:rPr>
      </w:pPr>
      <w:r w:rsidRPr="003A2D43">
        <w:rPr>
          <w:rFonts w:ascii="HG丸ｺﾞｼｯｸM-PRO" w:eastAsia="HG丸ｺﾞｼｯｸM-PRO" w:hAnsi="HG丸ｺﾞｼｯｸM-PRO" w:hint="eastAsia"/>
          <w:b/>
          <w:color w:val="000000" w:themeColor="text1"/>
          <w:sz w:val="20"/>
          <w:szCs w:val="20"/>
        </w:rPr>
        <w:t>各</w:t>
      </w:r>
      <w:r w:rsidR="00CE1DB2">
        <w:rPr>
          <w:rFonts w:ascii="HG丸ｺﾞｼｯｸM-PRO" w:eastAsia="HG丸ｺﾞｼｯｸM-PRO" w:hAnsi="HG丸ｺﾞｼｯｸM-PRO" w:hint="eastAsia"/>
          <w:b/>
          <w:color w:val="000000" w:themeColor="text1"/>
          <w:sz w:val="20"/>
          <w:szCs w:val="20"/>
        </w:rPr>
        <w:t>センター</w:t>
      </w:r>
      <w:r w:rsidRPr="003A2D43">
        <w:rPr>
          <w:rFonts w:ascii="HG丸ｺﾞｼｯｸM-PRO" w:eastAsia="HG丸ｺﾞｼｯｸM-PRO" w:hAnsi="HG丸ｺﾞｼｯｸM-PRO" w:hint="eastAsia"/>
          <w:b/>
          <w:color w:val="000000" w:themeColor="text1"/>
          <w:sz w:val="20"/>
          <w:szCs w:val="20"/>
        </w:rPr>
        <w:t>の役割に応じた医療の実施</w:t>
      </w:r>
    </w:p>
    <w:p w:rsidR="004B4608" w:rsidRPr="004B4608" w:rsidRDefault="004B4608" w:rsidP="004B4608">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第４期中期目標においては、第３期中期目標における取組を継続することを基本とし、府の医療施策の実施機関として、次のアからクをはじめとした、各センターの機能に応じた役割を着実に果たすこと。</w:t>
      </w:r>
    </w:p>
    <w:p w:rsidR="004B4608" w:rsidRPr="004B4608" w:rsidRDefault="004B4608" w:rsidP="004B4608">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府の関係機関と連携しながら、法令等に基づき府の実施が求められる医療や、結核医療をはじめとする感染症対策、障がい者医療、精神医療、高度な小児・周産期医療等府の政策医療に</w:t>
      </w:r>
      <w:r w:rsidR="00184E95">
        <w:rPr>
          <w:rFonts w:ascii="HG丸ｺﾞｼｯｸM-PRO" w:eastAsia="HG丸ｺﾞｼｯｸM-PRO" w:hAnsi="HG丸ｺﾞｼｯｸM-PRO" w:hint="eastAsia"/>
          <w:color w:val="000000" w:themeColor="text1"/>
          <w:sz w:val="20"/>
          <w:szCs w:val="20"/>
        </w:rPr>
        <w:t>取り組むとともに、他の医療機関では対応が困難な患者の積極的な受</w:t>
      </w:r>
      <w:r w:rsidRPr="004B4608">
        <w:rPr>
          <w:rFonts w:ascii="HG丸ｺﾞｼｯｸM-PRO" w:eastAsia="HG丸ｺﾞｼｯｸM-PRO" w:hAnsi="HG丸ｺﾞｼｯｸM-PRO" w:hint="eastAsia"/>
          <w:color w:val="000000" w:themeColor="text1"/>
          <w:sz w:val="20"/>
          <w:szCs w:val="20"/>
        </w:rPr>
        <w:t>入れに努めること。</w:t>
      </w:r>
    </w:p>
    <w:p w:rsidR="004B4608" w:rsidRDefault="004B4608" w:rsidP="004B4608">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各センターが府の医療施策における役割を着実に果たし、医療需要の質的及び量的な変化や新たな医療課題に適切に対応できているか検証を行い、診療部門の充実及び改善を図ること。</w:t>
      </w:r>
    </w:p>
    <w:p w:rsidR="004B4608" w:rsidRPr="004B4608" w:rsidRDefault="004B4608" w:rsidP="004B4608">
      <w:pPr>
        <w:spacing w:line="280" w:lineRule="exact"/>
        <w:ind w:leftChars="300" w:left="630" w:firstLineChars="100" w:firstLine="200"/>
        <w:rPr>
          <w:rFonts w:ascii="HG丸ｺﾞｼｯｸM-PRO" w:eastAsia="HG丸ｺﾞｼｯｸM-PRO" w:hAnsi="HG丸ｺﾞｼｯｸM-PRO"/>
          <w:color w:val="000000" w:themeColor="text1"/>
          <w:sz w:val="20"/>
          <w:szCs w:val="20"/>
        </w:rPr>
      </w:pPr>
    </w:p>
    <w:p w:rsidR="004B4608" w:rsidRPr="004B4608" w:rsidRDefault="004B4608" w:rsidP="004B4608">
      <w:pPr>
        <w:spacing w:line="280" w:lineRule="exact"/>
        <w:ind w:leftChars="300" w:left="830" w:hangingChars="100" w:hanging="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ア　新型インフルエンザや新型コロナウイルス等の新たな感染症の発生時には、各センターがそれぞれの役割に応じて、関係機関と連携しながら患者の受入れを行うなど、府域の医療機関の先導的役割を果たすこと。</w:t>
      </w:r>
    </w:p>
    <w:p w:rsidR="004B4608" w:rsidRDefault="004B4608" w:rsidP="004B4608">
      <w:pPr>
        <w:spacing w:line="280" w:lineRule="exact"/>
        <w:ind w:firstLineChars="500" w:firstLine="10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また、アレルギー疾患医療拠点病院としての役割を着実に果たすこと。</w:t>
      </w:r>
    </w:p>
    <w:p w:rsidR="004B4608" w:rsidRPr="004B4608" w:rsidRDefault="004B4608" w:rsidP="004B4608">
      <w:pPr>
        <w:spacing w:line="280" w:lineRule="exact"/>
        <w:ind w:firstLineChars="500" w:firstLine="1000"/>
        <w:rPr>
          <w:rFonts w:ascii="HG丸ｺﾞｼｯｸM-PRO" w:eastAsia="HG丸ｺﾞｼｯｸM-PRO" w:hAnsi="HG丸ｺﾞｼｯｸM-PRO"/>
          <w:color w:val="000000" w:themeColor="text1"/>
          <w:sz w:val="20"/>
          <w:szCs w:val="20"/>
        </w:rPr>
      </w:pP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イ　府域の救急医療において、高度救命救急センターとして基幹的な役割を果たすとともに、救急医療を必要とする重篤小児患者や未受診妊産婦等を積極的に受け入れること。</w:t>
      </w:r>
    </w:p>
    <w:p w:rsidR="004B4608" w:rsidRPr="004B4608" w:rsidRDefault="004B4608" w:rsidP="004B4608">
      <w:pPr>
        <w:spacing w:line="280" w:lineRule="exact"/>
        <w:ind w:leftChars="400" w:left="840" w:firstLineChars="100" w:firstLine="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また、精神科救急と一般救急の連携の中で、精神疾患を持つ救急患者への対応について、積極的に役割を果たすこと。</w:t>
      </w:r>
    </w:p>
    <w:p w:rsidR="004B4608" w:rsidRPr="004B4608" w:rsidRDefault="004B4608" w:rsidP="004B4608">
      <w:pPr>
        <w:spacing w:line="280" w:lineRule="exact"/>
        <w:ind w:firstLineChars="500" w:firstLine="10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さらに、小児救命救急センターとしての役割を着実に果たすこと。</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w:t>
      </w: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ウ　がん医療の拠点病院として、それぞれの役割を着実に実施するとともに、がんの集学的治療の提供、緩和ケア医療の推進、がんゲノム医療や重粒子線がん治療施設との連携による先進的ながん医療の提供等により、府のがん医療全般における先導的役割を果たすこと。</w:t>
      </w:r>
    </w:p>
    <w:p w:rsidR="004B4608" w:rsidRDefault="004B4608" w:rsidP="004B4608">
      <w:pPr>
        <w:spacing w:line="280" w:lineRule="exact"/>
        <w:ind w:leftChars="400" w:left="840" w:firstLineChars="100" w:firstLine="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また、AYA世代のがん患者への適切な医療の提供及び妊孕性温存治療などの新たな課題に対応するとともに、府内の医療機関の連携体制を充実させること。</w:t>
      </w:r>
    </w:p>
    <w:p w:rsidR="004B4608" w:rsidRPr="004B4608" w:rsidRDefault="004B4608" w:rsidP="004B4608">
      <w:pPr>
        <w:spacing w:line="280" w:lineRule="exact"/>
        <w:ind w:leftChars="400" w:left="840" w:firstLineChars="100" w:firstLine="200"/>
        <w:rPr>
          <w:rFonts w:ascii="HG丸ｺﾞｼｯｸM-PRO" w:eastAsia="HG丸ｺﾞｼｯｸM-PRO" w:hAnsi="HG丸ｺﾞｼｯｸM-PRO"/>
          <w:color w:val="000000" w:themeColor="text1"/>
          <w:sz w:val="20"/>
          <w:szCs w:val="20"/>
        </w:rPr>
      </w:pP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エ　総合・地域周産期母子医療センターとして、ハイリスクな妊産婦や新生児の受入れ等を積極的に行い、府域における高度周産期医療の拠点病院としての役割を着実に果たすこと。</w:t>
      </w: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また、重篤小児患者の在宅医療を支援するため、地域の医療機関や保健所との連携の強化を図ること。</w:t>
      </w:r>
    </w:p>
    <w:p w:rsidR="004B4608" w:rsidRPr="004B4608" w:rsidRDefault="004B4608" w:rsidP="004B4608">
      <w:pPr>
        <w:spacing w:line="280" w:lineRule="exact"/>
        <w:ind w:firstLineChars="500" w:firstLine="10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さらに、移行期医療支援センターとしての役割を着実に果たすこと。</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p>
    <w:p w:rsid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オ　府域における子どもの心の診療拠点として、発達障がい等子どもの心の問題に対する診療機能を強化し、府域の医療機関の先導的役割を果たすこと。</w:t>
      </w: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p>
    <w:p w:rsidR="004B4608" w:rsidRPr="004B4608" w:rsidRDefault="004B4608" w:rsidP="004B4608">
      <w:pPr>
        <w:spacing w:line="280" w:lineRule="exact"/>
        <w:ind w:left="800" w:hangingChars="400" w:hanging="8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カ　府域における精神医療の拠点病院としての役割を果たすとともに、依存症治療・研究センターとして、専門治療の提供及び調査研究などの役割を果たし、大阪府こころの健康総合センターとの連携の強化を図ること。</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 xml:space="preserve">　　　</w:t>
      </w:r>
    </w:p>
    <w:p w:rsidR="004B4608" w:rsidRPr="004B4608" w:rsidRDefault="004B4608" w:rsidP="004B4608">
      <w:pPr>
        <w:spacing w:line="280" w:lineRule="exact"/>
        <w:ind w:leftChars="300" w:left="830" w:hangingChars="100" w:hanging="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キ　新たに整備した大阪府市共同 住吉母子医療センターの機能を最大限に活用して、高度な医療の提供、患者受入れの充実を図ること。</w:t>
      </w:r>
    </w:p>
    <w:p w:rsidR="004B4608" w:rsidRPr="004B4608" w:rsidRDefault="004B4608" w:rsidP="004B4608">
      <w:pPr>
        <w:spacing w:line="280" w:lineRule="exact"/>
        <w:rPr>
          <w:rFonts w:ascii="HG丸ｺﾞｼｯｸM-PRO" w:eastAsia="HG丸ｺﾞｼｯｸM-PRO" w:hAnsi="HG丸ｺﾞｼｯｸM-PRO"/>
          <w:color w:val="000000" w:themeColor="text1"/>
          <w:sz w:val="20"/>
          <w:szCs w:val="20"/>
        </w:rPr>
      </w:pPr>
    </w:p>
    <w:p w:rsidR="00552BC4" w:rsidRDefault="004B4608" w:rsidP="004B4608">
      <w:pPr>
        <w:spacing w:line="280" w:lineRule="exact"/>
        <w:ind w:leftChars="300" w:left="830" w:hangingChars="100" w:hanging="200"/>
        <w:rPr>
          <w:rFonts w:ascii="HG丸ｺﾞｼｯｸM-PRO" w:eastAsia="HG丸ｺﾞｼｯｸM-PRO" w:hAnsi="HG丸ｺﾞｼｯｸM-PRO"/>
          <w:color w:val="000000" w:themeColor="text1"/>
          <w:sz w:val="20"/>
          <w:szCs w:val="20"/>
        </w:rPr>
      </w:pPr>
      <w:r w:rsidRPr="004B4608">
        <w:rPr>
          <w:rFonts w:ascii="HG丸ｺﾞｼｯｸM-PRO" w:eastAsia="HG丸ｺﾞｼｯｸM-PRO" w:hAnsi="HG丸ｺﾞｼｯｸM-PRO" w:hint="eastAsia"/>
          <w:color w:val="000000" w:themeColor="text1"/>
          <w:sz w:val="20"/>
          <w:szCs w:val="20"/>
        </w:rPr>
        <w:t>ク　2025年大阪・関西万博も見据え、来阪外国人の増加が見込まれること</w:t>
      </w:r>
      <w:r w:rsidR="0013248F">
        <w:rPr>
          <w:rFonts w:ascii="HG丸ｺﾞｼｯｸM-PRO" w:eastAsia="HG丸ｺﾞｼｯｸM-PRO" w:hAnsi="HG丸ｺﾞｼｯｸM-PRO" w:hint="eastAsia"/>
          <w:color w:val="000000" w:themeColor="text1"/>
          <w:sz w:val="20"/>
          <w:szCs w:val="20"/>
        </w:rPr>
        <w:t>から、外国人患者の受入れや、必要に応じて、国内外の医療機関と人材</w:t>
      </w:r>
      <w:r w:rsidRPr="004B4608">
        <w:rPr>
          <w:rFonts w:ascii="HG丸ｺﾞｼｯｸM-PRO" w:eastAsia="HG丸ｺﾞｼｯｸM-PRO" w:hAnsi="HG丸ｺﾞｼｯｸM-PRO" w:hint="eastAsia"/>
          <w:color w:val="000000" w:themeColor="text1"/>
          <w:sz w:val="20"/>
          <w:szCs w:val="20"/>
        </w:rPr>
        <w:t>交流を行うなど、国際貢献の取組を進めること。</w:t>
      </w:r>
    </w:p>
    <w:p w:rsidR="004B4608" w:rsidRPr="004B4608" w:rsidRDefault="004B4608" w:rsidP="004B4608">
      <w:pPr>
        <w:spacing w:line="280" w:lineRule="exact"/>
        <w:ind w:leftChars="300" w:left="830" w:hangingChars="100" w:hanging="200"/>
        <w:rPr>
          <w:rFonts w:ascii="HG丸ｺﾞｼｯｸM-PRO" w:eastAsia="HG丸ｺﾞｼｯｸM-PRO" w:hAnsi="HG丸ｺﾞｼｯｸM-PRO"/>
          <w:color w:val="000000" w:themeColor="text1"/>
          <w:sz w:val="20"/>
          <w:szCs w:val="20"/>
        </w:rPr>
      </w:pPr>
    </w:p>
    <w:p w:rsidR="00440730" w:rsidRPr="00440730" w:rsidRDefault="00440730" w:rsidP="00440730">
      <w:pPr>
        <w:spacing w:line="280" w:lineRule="exact"/>
        <w:ind w:firstLineChars="200" w:firstLine="402"/>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lastRenderedPageBreak/>
        <w:t>②　新しい治療法の開発、研究等</w:t>
      </w:r>
    </w:p>
    <w:p w:rsidR="00440730" w:rsidRPr="00440730" w:rsidRDefault="00440730" w:rsidP="00440730">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各センターが、</w:t>
      </w:r>
      <w:r w:rsidR="0013248F">
        <w:rPr>
          <w:rFonts w:ascii="HG丸ｺﾞｼｯｸM-PRO" w:eastAsia="HG丸ｺﾞｼｯｸM-PRO" w:hAnsi="HG丸ｺﾞｼｯｸM-PRO" w:hint="eastAsia"/>
          <w:sz w:val="20"/>
          <w:szCs w:val="20"/>
        </w:rPr>
        <w:t>それぞれの高度専門医療分野において、調査や臨床研究及び治験を推進</w:t>
      </w:r>
      <w:r w:rsidRPr="00440730">
        <w:rPr>
          <w:rFonts w:ascii="HG丸ｺﾞｼｯｸM-PRO" w:eastAsia="HG丸ｺﾞｼｯｸM-PRO" w:hAnsi="HG丸ｺﾞｼｯｸM-PRO" w:hint="eastAsia"/>
          <w:sz w:val="20"/>
          <w:szCs w:val="20"/>
        </w:rPr>
        <w:t>するとともに、大学等研究機関や企業との共同研究、新薬開発等への貢献等の取組を積極的に行うこと。</w:t>
      </w:r>
    </w:p>
    <w:p w:rsidR="00440730" w:rsidRPr="00440730" w:rsidRDefault="00440730" w:rsidP="00440730">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大阪国際がんセンター及び大阪母子医療センターにおいては、疫学調査、診断技法及び治療法の開発並びに臨床応用のための研究を推進すること。また、がん対策センターや研究所による調査分析及び研究結果により大阪府のがん対策施策に対する助言や提案を行うこと。</w:t>
      </w:r>
    </w:p>
    <w:p w:rsidR="00440730" w:rsidRPr="00440730" w:rsidRDefault="00440730" w:rsidP="00440730">
      <w:pPr>
        <w:spacing w:line="280" w:lineRule="exact"/>
        <w:ind w:leftChars="270" w:left="567" w:firstLineChars="120" w:firstLine="241"/>
        <w:rPr>
          <w:rFonts w:ascii="HG丸ｺﾞｼｯｸM-PRO" w:eastAsia="HG丸ｺﾞｼｯｸM-PRO" w:hAnsi="HG丸ｺﾞｼｯｸM-PRO"/>
          <w:b/>
          <w:sz w:val="20"/>
          <w:szCs w:val="20"/>
        </w:rPr>
      </w:pPr>
    </w:p>
    <w:p w:rsidR="00440730" w:rsidRPr="00440730" w:rsidRDefault="00440730" w:rsidP="00440730">
      <w:pPr>
        <w:spacing w:line="280" w:lineRule="exact"/>
        <w:ind w:firstLineChars="200" w:firstLine="402"/>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t>③　災害や健康危機における医療協力等</w:t>
      </w:r>
    </w:p>
    <w:p w:rsidR="00440730" w:rsidRPr="00440730" w:rsidRDefault="00440730" w:rsidP="00440730">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災害発生時において、大阪府地域防災計画に基づき、府の指示に応じ又は自ら必要と認めたときは、基幹災害拠点病院、災害拠点精神科病院及び特定診療災害医療センターとして患者を受け入れるとともに、医療スタッフを現地に派遣して医療救護活動等を実施すること。</w:t>
      </w:r>
    </w:p>
    <w:p w:rsidR="001012FC" w:rsidRPr="003A2D43" w:rsidRDefault="00440730" w:rsidP="00440730">
      <w:pPr>
        <w:spacing w:line="280" w:lineRule="exact"/>
        <w:ind w:leftChars="270" w:left="567" w:firstLineChars="120" w:firstLine="24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sz w:val="20"/>
          <w:szCs w:val="20"/>
        </w:rPr>
        <w:t>また、新たな感染症の発生等、健康危機事象が発生したときは、府の関係機関と連携しながら、府域における中核的医療機関として先導的役割を担うこと。</w:t>
      </w:r>
    </w:p>
    <w:p w:rsidR="006229A1" w:rsidRPr="003A2D43" w:rsidRDefault="006229A1"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0"/>
          <w:szCs w:val="20"/>
          <w:u w:val="single"/>
        </w:rPr>
        <w:t>（２）府域の医療水準の向上への貢献</w:t>
      </w:r>
    </w:p>
    <w:p w:rsidR="00440730" w:rsidRPr="00440730" w:rsidRDefault="00440730" w:rsidP="00440730">
      <w:pPr>
        <w:spacing w:line="280" w:lineRule="exact"/>
        <w:ind w:firstLineChars="100" w:firstLine="201"/>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t xml:space="preserve">　①　地域の医療機関等との連携</w:t>
      </w:r>
    </w:p>
    <w:p w:rsidR="00440730" w:rsidRPr="00440730" w:rsidRDefault="00440730" w:rsidP="00440730">
      <w:pPr>
        <w:spacing w:line="280" w:lineRule="exact"/>
        <w:ind w:left="602" w:hangingChars="300" w:hanging="602"/>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b/>
          <w:sz w:val="20"/>
          <w:szCs w:val="20"/>
        </w:rPr>
        <w:t xml:space="preserve">　　　　</w:t>
      </w:r>
      <w:r w:rsidRPr="00440730">
        <w:rPr>
          <w:rFonts w:ascii="HG丸ｺﾞｼｯｸM-PRO" w:eastAsia="HG丸ｺﾞｼｯｸM-PRO" w:hAnsi="HG丸ｺﾞｼｯｸM-PRO" w:hint="eastAsia"/>
          <w:sz w:val="20"/>
          <w:szCs w:val="20"/>
        </w:rPr>
        <w:t>患者に適した医療機関の紹介及び紹介された患者の受入れを進めるとともに、医師等の派遣による支援や研修会への協力、高度医療機器の共同利用、ICT（情報通信技術をいう。）の活用等により、地域の医療機関との連携を図り、府域の医療水準の向上に貢献する取組を進めること。</w:t>
      </w:r>
    </w:p>
    <w:p w:rsidR="00440730" w:rsidRPr="00440730" w:rsidRDefault="00440730" w:rsidP="00440730">
      <w:pPr>
        <w:spacing w:line="280" w:lineRule="exact"/>
        <w:rPr>
          <w:rFonts w:ascii="HG丸ｺﾞｼｯｸM-PRO" w:eastAsia="HG丸ｺﾞｼｯｸM-PRO" w:hAnsi="HG丸ｺﾞｼｯｸM-PRO"/>
          <w:b/>
          <w:sz w:val="20"/>
          <w:szCs w:val="20"/>
        </w:rPr>
      </w:pPr>
    </w:p>
    <w:p w:rsidR="00440730" w:rsidRPr="00440730" w:rsidRDefault="00440730" w:rsidP="00440730">
      <w:pPr>
        <w:spacing w:line="280" w:lineRule="exact"/>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t xml:space="preserve">　　②　府域の医療従事者育成への貢献</w:t>
      </w:r>
    </w:p>
    <w:p w:rsidR="00440730" w:rsidRPr="00440730" w:rsidRDefault="00440730" w:rsidP="00440730">
      <w:pPr>
        <w:spacing w:line="280" w:lineRule="exact"/>
        <w:ind w:left="602" w:hangingChars="300" w:hanging="602"/>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b/>
          <w:sz w:val="20"/>
          <w:szCs w:val="20"/>
        </w:rPr>
        <w:t xml:space="preserve">　　　　</w:t>
      </w:r>
      <w:r w:rsidRPr="00440730">
        <w:rPr>
          <w:rFonts w:ascii="HG丸ｺﾞｼｯｸM-PRO" w:eastAsia="HG丸ｺﾞｼｯｸM-PRO" w:hAnsi="HG丸ｺﾞｼｯｸM-PRO" w:hint="eastAsia"/>
          <w:sz w:val="20"/>
          <w:szCs w:val="20"/>
        </w:rPr>
        <w:t>臨床研修医及びレジデントを積極的に受け入れるほか、他の医療機関等からの研修や実習等の要請に積極的に協力し、府域における医療従事者の育成に貢献すること。</w:t>
      </w:r>
    </w:p>
    <w:p w:rsidR="00440730" w:rsidRPr="00440730" w:rsidRDefault="00440730" w:rsidP="00440730">
      <w:pPr>
        <w:spacing w:line="280" w:lineRule="exact"/>
        <w:rPr>
          <w:rFonts w:ascii="HG丸ｺﾞｼｯｸM-PRO" w:eastAsia="HG丸ｺﾞｼｯｸM-PRO" w:hAnsi="HG丸ｺﾞｼｯｸM-PRO"/>
          <w:sz w:val="20"/>
          <w:szCs w:val="20"/>
        </w:rPr>
      </w:pPr>
    </w:p>
    <w:p w:rsidR="00440730" w:rsidRPr="00440730" w:rsidRDefault="00440730" w:rsidP="00440730">
      <w:pPr>
        <w:spacing w:line="280" w:lineRule="exact"/>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t xml:space="preserve">　　③　府民への保健医療情報の提供及び発信並びに普及啓発</w:t>
      </w:r>
    </w:p>
    <w:p w:rsidR="005157A8" w:rsidRDefault="00440730" w:rsidP="00440730">
      <w:pPr>
        <w:spacing w:line="280" w:lineRule="exact"/>
        <w:ind w:left="602" w:hangingChars="300" w:hanging="602"/>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b/>
          <w:sz w:val="20"/>
          <w:szCs w:val="20"/>
        </w:rPr>
        <w:t xml:space="preserve">　　　　</w:t>
      </w:r>
      <w:r w:rsidRPr="00440730">
        <w:rPr>
          <w:rFonts w:ascii="HG丸ｺﾞｼｯｸM-PRO" w:eastAsia="HG丸ｺﾞｼｯｸM-PRO" w:hAnsi="HG丸ｺﾞｼｯｸM-PRO" w:hint="eastAsia"/>
          <w:sz w:val="20"/>
          <w:szCs w:val="20"/>
        </w:rPr>
        <w:t>府が進める健康医療施策に係る啓発や各センターにおける取組について、ホームページの活用や公開講座の開催等により、府民への保健医療情報の提供及び発信並びに普及啓発を積極的に行うこと。</w:t>
      </w:r>
    </w:p>
    <w:p w:rsidR="00440730" w:rsidRPr="00440730" w:rsidRDefault="00440730" w:rsidP="00440730">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3A2D43">
        <w:rPr>
          <w:rFonts w:ascii="HG丸ｺﾞｼｯｸM-PRO" w:eastAsia="HG丸ｺﾞｼｯｸM-PRO" w:hAnsi="HG丸ｺﾞｼｯｸM-PRO" w:hint="eastAsia"/>
          <w:b/>
          <w:sz w:val="20"/>
          <w:szCs w:val="20"/>
          <w:u w:val="single"/>
        </w:rPr>
        <w:t>（</w:t>
      </w:r>
      <w:r w:rsidR="00440730">
        <w:rPr>
          <w:rFonts w:ascii="HG丸ｺﾞｼｯｸM-PRO" w:eastAsia="HG丸ｺﾞｼｯｸM-PRO" w:hAnsi="HG丸ｺﾞｼｯｸM-PRO" w:hint="eastAsia"/>
          <w:b/>
          <w:sz w:val="20"/>
          <w:szCs w:val="20"/>
          <w:u w:val="single"/>
        </w:rPr>
        <w:t>３</w:t>
      </w:r>
      <w:r w:rsidRPr="003A2D43">
        <w:rPr>
          <w:rFonts w:ascii="HG丸ｺﾞｼｯｸM-PRO" w:eastAsia="HG丸ｺﾞｼｯｸM-PRO" w:hAnsi="HG丸ｺﾞｼｯｸM-PRO" w:hint="eastAsia"/>
          <w:b/>
          <w:sz w:val="20"/>
          <w:szCs w:val="20"/>
          <w:u w:val="single"/>
        </w:rPr>
        <w:t>）安心で信頼される質の高い医療の提供</w:t>
      </w:r>
    </w:p>
    <w:p w:rsidR="008F3D40" w:rsidRPr="00134A6E" w:rsidRDefault="001012FC" w:rsidP="002B4C1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color w:val="000000" w:themeColor="text1"/>
          <w:sz w:val="20"/>
          <w:szCs w:val="20"/>
        </w:rPr>
        <w:t>安全で質の</w:t>
      </w:r>
      <w:r w:rsidRPr="006A601C">
        <w:rPr>
          <w:rFonts w:ascii="HG丸ｺﾞｼｯｸM-PRO" w:eastAsia="HG丸ｺﾞｼｯｸM-PRO" w:hAnsi="HG丸ｺﾞｼｯｸM-PRO" w:hint="eastAsia"/>
          <w:color w:val="000000" w:themeColor="text1"/>
          <w:sz w:val="20"/>
          <w:szCs w:val="20"/>
        </w:rPr>
        <w:t>高い医療を提供するため、</w:t>
      </w:r>
      <w:r w:rsidR="00740D7F" w:rsidRPr="006A601C">
        <w:rPr>
          <w:rFonts w:ascii="HG丸ｺﾞｼｯｸM-PRO" w:eastAsia="HG丸ｺﾞｼｯｸM-PRO" w:hAnsi="HG丸ｺﾞｼｯｸM-PRO" w:hint="eastAsia"/>
          <w:color w:val="000000" w:themeColor="text1"/>
          <w:sz w:val="20"/>
          <w:szCs w:val="20"/>
        </w:rPr>
        <w:t>各</w:t>
      </w:r>
      <w:r w:rsidR="00CE1DB2">
        <w:rPr>
          <w:rFonts w:ascii="HG丸ｺﾞｼｯｸM-PRO" w:eastAsia="HG丸ｺﾞｼｯｸM-PRO" w:hAnsi="HG丸ｺﾞｼｯｸM-PRO" w:hint="eastAsia"/>
          <w:color w:val="000000" w:themeColor="text1"/>
          <w:sz w:val="20"/>
          <w:szCs w:val="20"/>
        </w:rPr>
        <w:t>センター</w:t>
      </w:r>
      <w:r w:rsidR="009C5A0B" w:rsidRPr="00C86DBD">
        <w:rPr>
          <w:rFonts w:ascii="HG丸ｺﾞｼｯｸM-PRO" w:eastAsia="HG丸ｺﾞｼｯｸM-PRO" w:hAnsi="HG丸ｺﾞｼｯｸM-PRO" w:hint="eastAsia"/>
          <w:color w:val="000000" w:themeColor="text1"/>
          <w:sz w:val="20"/>
          <w:szCs w:val="20"/>
        </w:rPr>
        <w:t>の</w:t>
      </w:r>
      <w:r w:rsidR="00E110F0" w:rsidRPr="00C86DBD">
        <w:rPr>
          <w:rFonts w:ascii="HG丸ｺﾞｼｯｸM-PRO" w:eastAsia="HG丸ｺﾞｼｯｸM-PRO" w:hAnsi="HG丸ｺﾞｼｯｸM-PRO" w:hint="eastAsia"/>
          <w:color w:val="000000" w:themeColor="text1"/>
          <w:sz w:val="20"/>
          <w:szCs w:val="20"/>
        </w:rPr>
        <w:t>ヒヤリ・ハット</w:t>
      </w:r>
      <w:r w:rsidR="00973BE7" w:rsidRPr="00C86DBD">
        <w:rPr>
          <w:rFonts w:ascii="HG丸ｺﾞｼｯｸM-PRO" w:eastAsia="HG丸ｺﾞｼｯｸM-PRO" w:hAnsi="HG丸ｺﾞｼｯｸM-PRO" w:hint="eastAsia"/>
          <w:color w:val="000000" w:themeColor="text1"/>
          <w:sz w:val="20"/>
          <w:szCs w:val="20"/>
        </w:rPr>
        <w:t>事例の</w:t>
      </w:r>
      <w:r w:rsidR="00740D7F" w:rsidRPr="00C86DBD">
        <w:rPr>
          <w:rFonts w:ascii="HG丸ｺﾞｼｯｸM-PRO" w:eastAsia="HG丸ｺﾞｼｯｸM-PRO" w:hAnsi="HG丸ｺﾞｼｯｸM-PRO" w:hint="eastAsia"/>
          <w:color w:val="000000" w:themeColor="text1"/>
          <w:sz w:val="20"/>
          <w:szCs w:val="20"/>
        </w:rPr>
        <w:t>報告</w:t>
      </w:r>
      <w:r w:rsidR="00017698" w:rsidRPr="00C86DBD">
        <w:rPr>
          <w:rFonts w:ascii="HG丸ｺﾞｼｯｸM-PRO" w:eastAsia="HG丸ｺﾞｼｯｸM-PRO" w:hAnsi="HG丸ｺﾞｼｯｸM-PRO" w:hint="eastAsia"/>
          <w:color w:val="000000" w:themeColor="text1"/>
          <w:sz w:val="20"/>
          <w:szCs w:val="20"/>
        </w:rPr>
        <w:t>や</w:t>
      </w:r>
      <w:r w:rsidR="00017698" w:rsidRPr="006A601C">
        <w:rPr>
          <w:rFonts w:ascii="HG丸ｺﾞｼｯｸM-PRO" w:eastAsia="HG丸ｺﾞｼｯｸM-PRO" w:hAnsi="HG丸ｺﾞｼｯｸM-PRO" w:hint="eastAsia"/>
          <w:color w:val="000000" w:themeColor="text1"/>
          <w:sz w:val="20"/>
          <w:szCs w:val="20"/>
        </w:rPr>
        <w:t>検証の取組</w:t>
      </w:r>
      <w:r w:rsidR="00740D7F" w:rsidRPr="006A601C">
        <w:rPr>
          <w:rFonts w:ascii="HG丸ｺﾞｼｯｸM-PRO" w:eastAsia="HG丸ｺﾞｼｯｸM-PRO" w:hAnsi="HG丸ｺﾞｼｯｸM-PRO" w:hint="eastAsia"/>
          <w:color w:val="000000" w:themeColor="text1"/>
          <w:sz w:val="20"/>
          <w:szCs w:val="20"/>
        </w:rPr>
        <w:t>、</w:t>
      </w:r>
      <w:r w:rsidRPr="006A601C">
        <w:rPr>
          <w:rFonts w:ascii="HG丸ｺﾞｼｯｸM-PRO" w:eastAsia="HG丸ｺﾞｼｯｸM-PRO" w:hAnsi="HG丸ｺﾞｼｯｸM-PRO" w:hint="eastAsia"/>
          <w:color w:val="000000" w:themeColor="text1"/>
          <w:sz w:val="20"/>
          <w:szCs w:val="20"/>
        </w:rPr>
        <w:t>事故を回避するシステム</w:t>
      </w:r>
      <w:r w:rsidR="00740D7F" w:rsidRPr="006A601C">
        <w:rPr>
          <w:rFonts w:ascii="HG丸ｺﾞｼｯｸM-PRO" w:eastAsia="HG丸ｺﾞｼｯｸM-PRO" w:hAnsi="HG丸ｺﾞｼｯｸM-PRO" w:hint="eastAsia"/>
          <w:color w:val="000000" w:themeColor="text1"/>
          <w:sz w:val="20"/>
          <w:szCs w:val="20"/>
        </w:rPr>
        <w:t>の</w:t>
      </w:r>
      <w:r w:rsidRPr="006A601C">
        <w:rPr>
          <w:rFonts w:ascii="HG丸ｺﾞｼｯｸM-PRO" w:eastAsia="HG丸ｺﾞｼｯｸM-PRO" w:hAnsi="HG丸ｺﾞｼｯｸM-PRO" w:hint="eastAsia"/>
          <w:color w:val="000000" w:themeColor="text1"/>
          <w:sz w:val="20"/>
          <w:szCs w:val="20"/>
        </w:rPr>
        <w:t>導入</w:t>
      </w:r>
      <w:r w:rsidR="00433D58" w:rsidRPr="00134A6E">
        <w:rPr>
          <w:rFonts w:ascii="HG丸ｺﾞｼｯｸM-PRO" w:eastAsia="HG丸ｺﾞｼｯｸM-PRO" w:hAnsi="HG丸ｺﾞｼｯｸM-PRO" w:hint="eastAsia"/>
          <w:sz w:val="20"/>
          <w:szCs w:val="20"/>
        </w:rPr>
        <w:t>等</w:t>
      </w:r>
      <w:r w:rsidRPr="00134A6E">
        <w:rPr>
          <w:rFonts w:ascii="HG丸ｺﾞｼｯｸM-PRO" w:eastAsia="HG丸ｺﾞｼｯｸM-PRO" w:hAnsi="HG丸ｺﾞｼｯｸM-PRO" w:hint="eastAsia"/>
          <w:sz w:val="20"/>
          <w:szCs w:val="20"/>
        </w:rPr>
        <w:t>、医療安全対策の徹底を図り、取組内容について積極的に公表を行うこと。</w:t>
      </w:r>
    </w:p>
    <w:p w:rsidR="001012FC" w:rsidRPr="00134A6E" w:rsidRDefault="00C04B58" w:rsidP="002B4C15">
      <w:pPr>
        <w:spacing w:line="280" w:lineRule="exact"/>
        <w:ind w:leftChars="270" w:left="567" w:firstLineChars="12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また、院内感染防止の取組</w:t>
      </w:r>
      <w:r w:rsidR="001012FC" w:rsidRPr="00134A6E">
        <w:rPr>
          <w:rFonts w:ascii="HG丸ｺﾞｼｯｸM-PRO" w:eastAsia="HG丸ｺﾞｼｯｸM-PRO" w:hAnsi="HG丸ｺﾞｼｯｸM-PRO" w:hint="eastAsia"/>
          <w:sz w:val="20"/>
          <w:szCs w:val="20"/>
        </w:rPr>
        <w:t>についても確実に実施すること。</w:t>
      </w:r>
    </w:p>
    <w:p w:rsidR="002C109F" w:rsidRPr="003A2D43" w:rsidRDefault="002C109F" w:rsidP="0044073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患者等の満足度向上</w:t>
      </w:r>
    </w:p>
    <w:p w:rsidR="00440730" w:rsidRPr="00427B94" w:rsidRDefault="00440730" w:rsidP="00440730">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患者等に対するホスピタリティの向上を目指し、職員の接遇技術の向上、患者等の立場に立った案内や説明</w:t>
      </w:r>
      <w:r w:rsidR="00E20E6E">
        <w:rPr>
          <w:rFonts w:ascii="HG丸ｺﾞｼｯｸM-PRO" w:eastAsia="HG丸ｺﾞｼｯｸM-PRO" w:hAnsi="HG丸ｺﾞｼｯｸM-PRO" w:hint="eastAsia"/>
          <w:color w:val="000000" w:themeColor="text1"/>
          <w:sz w:val="20"/>
          <w:szCs w:val="20"/>
        </w:rPr>
        <w:t>の実施</w:t>
      </w:r>
      <w:r w:rsidR="00A73ADA" w:rsidRPr="00427B94">
        <w:rPr>
          <w:rFonts w:ascii="HG丸ｺﾞｼｯｸM-PRO" w:eastAsia="HG丸ｺﾞｼｯｸM-PRO" w:hAnsi="HG丸ｺﾞｼｯｸM-PRO" w:hint="eastAsia"/>
          <w:kern w:val="0"/>
          <w:sz w:val="20"/>
          <w:szCs w:val="18"/>
        </w:rPr>
        <w:t>、また待ち時間の改善に努める</w:t>
      </w:r>
      <w:r w:rsidRPr="00427B94">
        <w:rPr>
          <w:rFonts w:ascii="HG丸ｺﾞｼｯｸM-PRO" w:eastAsia="HG丸ｺﾞｼｯｸM-PRO" w:hAnsi="HG丸ｺﾞｼｯｸM-PRO" w:hint="eastAsia"/>
          <w:color w:val="000000" w:themeColor="text1"/>
          <w:sz w:val="20"/>
          <w:szCs w:val="20"/>
        </w:rPr>
        <w:t>など、</w:t>
      </w:r>
      <w:r w:rsidR="00184E95" w:rsidRPr="00427B94">
        <w:rPr>
          <w:rFonts w:ascii="HG丸ｺﾞｼｯｸM-PRO" w:eastAsia="HG丸ｺﾞｼｯｸM-PRO" w:hAnsi="HG丸ｺﾞｼｯｸM-PRO" w:hint="eastAsia"/>
          <w:color w:val="000000" w:themeColor="text1"/>
          <w:sz w:val="20"/>
          <w:szCs w:val="20"/>
        </w:rPr>
        <w:t>さら</w:t>
      </w:r>
      <w:r w:rsidRPr="00427B94">
        <w:rPr>
          <w:rFonts w:ascii="HG丸ｺﾞｼｯｸM-PRO" w:eastAsia="HG丸ｺﾞｼｯｸM-PRO" w:hAnsi="HG丸ｺﾞｼｯｸM-PRO" w:hint="eastAsia"/>
          <w:color w:val="000000" w:themeColor="text1"/>
          <w:sz w:val="20"/>
          <w:szCs w:val="20"/>
        </w:rPr>
        <w:t>なるサービスの充実を図ること。</w:t>
      </w:r>
    </w:p>
    <w:p w:rsidR="00440730" w:rsidRDefault="00440730" w:rsidP="00440730">
      <w:pPr>
        <w:spacing w:line="280" w:lineRule="exact"/>
        <w:ind w:firstLineChars="300" w:firstLine="6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また、NPOやボランティアの協力を得て、患者等へのサービス向上に努めること。</w:t>
      </w:r>
    </w:p>
    <w:p w:rsidR="006229A1" w:rsidRPr="00440730" w:rsidRDefault="00184E95" w:rsidP="00440730">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さら</w:t>
      </w:r>
      <w:r w:rsidR="00440730" w:rsidRPr="00440730">
        <w:rPr>
          <w:rFonts w:ascii="HG丸ｺﾞｼｯｸM-PRO" w:eastAsia="HG丸ｺﾞｼｯｸM-PRO" w:hAnsi="HG丸ｺﾞｼｯｸM-PRO" w:hint="eastAsia"/>
          <w:color w:val="000000" w:themeColor="text1"/>
          <w:sz w:val="20"/>
          <w:szCs w:val="20"/>
        </w:rPr>
        <w:t>に、院内の快適性を確保する観点から、患者等のニーズ把握に努め、施設及び設備の改修を図ること。</w:t>
      </w:r>
    </w:p>
    <w:p w:rsidR="00B4181E" w:rsidRPr="003A2D43" w:rsidRDefault="00B4181E"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sz w:val="20"/>
          <w:szCs w:val="20"/>
          <w:u w:val="double"/>
        </w:rPr>
      </w:pPr>
      <w:r w:rsidRPr="003A2D43">
        <w:rPr>
          <w:rFonts w:ascii="HG丸ｺﾞｼｯｸM-PRO" w:eastAsia="HG丸ｺﾞｼｯｸM-PRO" w:hAnsi="HG丸ｺﾞｼｯｸM-PRO" w:hint="eastAsia"/>
          <w:b/>
          <w:sz w:val="22"/>
          <w:szCs w:val="22"/>
          <w:highlight w:val="yellow"/>
          <w:u w:val="double"/>
        </w:rPr>
        <w:t>第３　業務運営の改善及び効率化に関する事項</w:t>
      </w:r>
    </w:p>
    <w:p w:rsidR="001012FC" w:rsidRPr="003A2D43" w:rsidRDefault="001012FC" w:rsidP="003A2D43">
      <w:pPr>
        <w:spacing w:line="280" w:lineRule="exact"/>
        <w:ind w:firstLineChars="100" w:firstLine="20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病院を取り巻く環境の変化に迅速に対応す</w:t>
      </w:r>
      <w:r w:rsidR="00433D58">
        <w:rPr>
          <w:rFonts w:ascii="HG丸ｺﾞｼｯｸM-PRO" w:eastAsia="HG丸ｺﾞｼｯｸM-PRO" w:hAnsi="HG丸ｺﾞｼｯｸM-PRO" w:hint="eastAsia"/>
          <w:sz w:val="20"/>
          <w:szCs w:val="20"/>
        </w:rPr>
        <w:t>るため、組織マネジメントの強化と業務運営の改善及び効率化の取組</w:t>
      </w:r>
      <w:r w:rsidRPr="003A2D43">
        <w:rPr>
          <w:rFonts w:ascii="HG丸ｺﾞｼｯｸM-PRO" w:eastAsia="HG丸ｺﾞｼｯｸM-PRO" w:hAnsi="HG丸ｺﾞｼｯｸM-PRO" w:hint="eastAsia"/>
          <w:sz w:val="20"/>
          <w:szCs w:val="20"/>
        </w:rPr>
        <w:t>を進め、経営体制の強化を図ること。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C66D28" w:rsidRDefault="001012FC" w:rsidP="00555D5A">
      <w:pPr>
        <w:spacing w:line="280" w:lineRule="exact"/>
        <w:ind w:firstLineChars="50" w:firstLine="110"/>
        <w:rPr>
          <w:rFonts w:ascii="HG丸ｺﾞｼｯｸM-PRO" w:eastAsia="HG丸ｺﾞｼｯｸM-PRO" w:hAnsi="HG丸ｺﾞｼｯｸM-PRO"/>
          <w:b/>
          <w:sz w:val="22"/>
          <w:szCs w:val="22"/>
          <w:u w:val="single"/>
        </w:rPr>
      </w:pPr>
      <w:r w:rsidRPr="003A2D43">
        <w:rPr>
          <w:rFonts w:ascii="HG丸ｺﾞｼｯｸM-PRO" w:eastAsia="HG丸ｺﾞｼｯｸM-PRO" w:hAnsi="HG丸ｺﾞｼｯｸM-PRO" w:hint="eastAsia"/>
          <w:b/>
          <w:sz w:val="22"/>
          <w:szCs w:val="22"/>
          <w:highlight w:val="yellow"/>
          <w:u w:val="single"/>
        </w:rPr>
        <w:t>１</w:t>
      </w:r>
      <w:r w:rsidRPr="00C66D28">
        <w:rPr>
          <w:rFonts w:ascii="HG丸ｺﾞｼｯｸM-PRO" w:eastAsia="HG丸ｺﾞｼｯｸM-PRO" w:hAnsi="HG丸ｺﾞｼｯｸM-PRO" w:hint="eastAsia"/>
          <w:b/>
          <w:sz w:val="22"/>
          <w:szCs w:val="22"/>
          <w:highlight w:val="yellow"/>
          <w:u w:val="single"/>
        </w:rPr>
        <w:t xml:space="preserve">　</w:t>
      </w:r>
      <w:r w:rsidR="00544B22" w:rsidRPr="00C66D28">
        <w:rPr>
          <w:rFonts w:ascii="HG丸ｺﾞｼｯｸM-PRO" w:eastAsia="HG丸ｺﾞｼｯｸM-PRO" w:hAnsi="HG丸ｺﾞｼｯｸM-PRO" w:hint="eastAsia"/>
          <w:b/>
          <w:sz w:val="22"/>
          <w:szCs w:val="22"/>
          <w:highlight w:val="yellow"/>
          <w:u w:val="single"/>
        </w:rPr>
        <w:t>自立</w:t>
      </w:r>
      <w:r w:rsidRPr="00C66D28">
        <w:rPr>
          <w:rFonts w:ascii="HG丸ｺﾞｼｯｸM-PRO" w:eastAsia="HG丸ｺﾞｼｯｸM-PRO" w:hAnsi="HG丸ｺﾞｼｯｸM-PRO" w:hint="eastAsia"/>
          <w:b/>
          <w:sz w:val="22"/>
          <w:szCs w:val="22"/>
          <w:highlight w:val="yellow"/>
          <w:u w:val="single"/>
        </w:rPr>
        <w:t>性の高い組織体制の確立</w:t>
      </w:r>
    </w:p>
    <w:p w:rsidR="001012FC" w:rsidRPr="00C66D28" w:rsidRDefault="001012FC" w:rsidP="00555D5A">
      <w:pPr>
        <w:spacing w:line="280" w:lineRule="exact"/>
        <w:ind w:firstLineChars="100" w:firstLine="201"/>
        <w:rPr>
          <w:rFonts w:ascii="HG丸ｺﾞｼｯｸM-PRO" w:eastAsia="HG丸ｺﾞｼｯｸM-PRO" w:hAnsi="HG丸ｺﾞｼｯｸM-PRO"/>
          <w:b/>
          <w:sz w:val="20"/>
          <w:szCs w:val="20"/>
          <w:u w:val="single"/>
        </w:rPr>
      </w:pPr>
      <w:r w:rsidRPr="00C66D28">
        <w:rPr>
          <w:rFonts w:ascii="HG丸ｺﾞｼｯｸM-PRO" w:eastAsia="HG丸ｺﾞｼｯｸM-PRO" w:hAnsi="HG丸ｺﾞｼｯｸM-PRO" w:hint="eastAsia"/>
          <w:b/>
          <w:sz w:val="20"/>
          <w:szCs w:val="20"/>
          <w:u w:val="single"/>
        </w:rPr>
        <w:t>（１）組織マネジメントの強化</w:t>
      </w:r>
    </w:p>
    <w:p w:rsidR="00217BE7" w:rsidRDefault="00440730" w:rsidP="00440730">
      <w:pPr>
        <w:spacing w:line="280" w:lineRule="exact"/>
        <w:ind w:leftChars="200" w:left="420" w:firstLineChars="100" w:firstLine="2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lastRenderedPageBreak/>
        <w:t>各センターが自らの特性や実情を踏まえ、より機動的に業務改善に取り組むことができるよう、各センターの自立性を発揮できる組織体制を確立する一方、機構経営全体に対するマネジメント機能を強化すること。</w:t>
      </w:r>
    </w:p>
    <w:p w:rsidR="00440730" w:rsidRPr="00440730" w:rsidRDefault="00440730" w:rsidP="00440730">
      <w:pPr>
        <w:spacing w:line="280" w:lineRule="exact"/>
        <w:ind w:leftChars="200" w:left="420" w:firstLineChars="100" w:firstLine="200"/>
        <w:rPr>
          <w:rFonts w:ascii="HG丸ｺﾞｼｯｸM-PRO" w:eastAsia="HG丸ｺﾞｼｯｸM-PRO" w:hAnsi="HG丸ｺﾞｼｯｸM-PRO"/>
          <w:sz w:val="20"/>
          <w:szCs w:val="20"/>
        </w:rPr>
      </w:pPr>
    </w:p>
    <w:p w:rsidR="00440730" w:rsidRDefault="00440730" w:rsidP="00440730">
      <w:pPr>
        <w:pStyle w:val="a3"/>
        <w:numPr>
          <w:ilvl w:val="0"/>
          <w:numId w:val="5"/>
        </w:numPr>
        <w:spacing w:line="280" w:lineRule="exact"/>
        <w:ind w:leftChars="0" w:firstLine="66"/>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b/>
          <w:sz w:val="20"/>
          <w:szCs w:val="20"/>
        </w:rPr>
        <w:t>職員の確保及び育成並びに働き方改革</w:t>
      </w:r>
    </w:p>
    <w:p w:rsidR="00440730" w:rsidRPr="00440730" w:rsidRDefault="00440730" w:rsidP="00440730">
      <w:pPr>
        <w:pStyle w:val="a3"/>
        <w:spacing w:line="280" w:lineRule="exact"/>
        <w:ind w:leftChars="300" w:left="630" w:firstLineChars="100" w:firstLine="200"/>
        <w:rPr>
          <w:rFonts w:ascii="HG丸ｺﾞｼｯｸM-PRO" w:eastAsia="HG丸ｺﾞｼｯｸM-PRO" w:hAnsi="HG丸ｺﾞｼｯｸM-PRO"/>
          <w:b/>
          <w:sz w:val="20"/>
          <w:szCs w:val="20"/>
        </w:rPr>
      </w:pPr>
      <w:r w:rsidRPr="00440730">
        <w:rPr>
          <w:rFonts w:ascii="HG丸ｺﾞｼｯｸM-PRO" w:eastAsia="HG丸ｺﾞｼｯｸM-PRO" w:hAnsi="HG丸ｺﾞｼｯｸM-PRO" w:hint="eastAsia"/>
          <w:sz w:val="20"/>
          <w:szCs w:val="20"/>
        </w:rPr>
        <w:t>各センターの医療水準の向上を図るため、医師や看護師等、優れた医療人材の確保に努めること。</w:t>
      </w:r>
    </w:p>
    <w:p w:rsidR="00440730" w:rsidRPr="00440730" w:rsidRDefault="00440730" w:rsidP="00440730">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また、優秀な人材を育成するため、教育研修機能の充実及びキャリアパスづくりや職務に関連する専門資格の取得等をサポートする仕組みづくりを進めること。</w:t>
      </w:r>
    </w:p>
    <w:p w:rsidR="00440730" w:rsidRPr="00440730" w:rsidRDefault="00184E95" w:rsidP="00440730">
      <w:pPr>
        <w:spacing w:line="280" w:lineRule="exact"/>
        <w:ind w:leftChars="270" w:left="567" w:firstLineChars="12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さら</w:t>
      </w:r>
      <w:r w:rsidR="00440730" w:rsidRPr="00440730">
        <w:rPr>
          <w:rFonts w:ascii="HG丸ｺﾞｼｯｸM-PRO" w:eastAsia="HG丸ｺﾞｼｯｸM-PRO" w:hAnsi="HG丸ｺﾞｼｯｸM-PRO" w:hint="eastAsia"/>
          <w:sz w:val="20"/>
          <w:szCs w:val="20"/>
        </w:rPr>
        <w:t>に、医師・医療従事者の働き方改革を推進し、勤務形態の多様化等、職員にとって働きやすい環境づくりに努めるとともに、共同研究への参画等職員の活躍の場を広げ、魅力ある病院づくりを目指すこと。</w:t>
      </w:r>
    </w:p>
    <w:p w:rsidR="00440730" w:rsidRPr="00440730" w:rsidRDefault="00440730" w:rsidP="00440730">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事務部門においても、病院運営における環境の変化や専門性の高まりに対応できるよう、高い専門性を持った職員の確保及び育成に努めること。</w:t>
      </w:r>
    </w:p>
    <w:p w:rsidR="001012FC" w:rsidRPr="00440730" w:rsidRDefault="00440730" w:rsidP="002B4C15">
      <w:pPr>
        <w:spacing w:line="280" w:lineRule="exact"/>
        <w:ind w:leftChars="270" w:left="567" w:firstLineChars="120" w:firstLine="24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なお、府派遣職員については、計画的に機構採用職員への切替え等を進めること。</w:t>
      </w:r>
    </w:p>
    <w:p w:rsidR="00236B7B" w:rsidRPr="00134A6E" w:rsidRDefault="00236B7B" w:rsidP="003A2D43">
      <w:pPr>
        <w:spacing w:line="280" w:lineRule="exact"/>
        <w:ind w:leftChars="100" w:left="210" w:firstLineChars="100" w:firstLine="200"/>
        <w:rPr>
          <w:rFonts w:ascii="HG丸ｺﾞｼｯｸM-PRO" w:eastAsia="HG丸ｺﾞｼｯｸM-PRO" w:hAnsi="HG丸ｺﾞｼｯｸM-PRO"/>
          <w:i/>
          <w:sz w:val="20"/>
          <w:szCs w:val="20"/>
        </w:rPr>
      </w:pPr>
    </w:p>
    <w:p w:rsidR="001012FC" w:rsidRPr="003A2D43" w:rsidRDefault="00433D58" w:rsidP="00555D5A">
      <w:pPr>
        <w:pStyle w:val="a3"/>
        <w:numPr>
          <w:ilvl w:val="0"/>
          <w:numId w:val="5"/>
        </w:numPr>
        <w:spacing w:line="280" w:lineRule="exact"/>
        <w:ind w:leftChars="0" w:firstLine="6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人事評価制度</w:t>
      </w:r>
      <w:r w:rsidRPr="00134A6E">
        <w:rPr>
          <w:rFonts w:ascii="HG丸ｺﾞｼｯｸM-PRO" w:eastAsia="HG丸ｺﾞｼｯｸM-PRO" w:hAnsi="HG丸ｺﾞｼｯｸM-PRO" w:hint="eastAsia"/>
          <w:b/>
          <w:sz w:val="20"/>
          <w:szCs w:val="20"/>
        </w:rPr>
        <w:t>及び</w:t>
      </w:r>
      <w:r w:rsidR="001012FC" w:rsidRPr="003A2D43">
        <w:rPr>
          <w:rFonts w:ascii="HG丸ｺﾞｼｯｸM-PRO" w:eastAsia="HG丸ｺﾞｼｯｸM-PRO" w:hAnsi="HG丸ｺﾞｼｯｸM-PRO" w:hint="eastAsia"/>
          <w:b/>
          <w:sz w:val="20"/>
          <w:szCs w:val="20"/>
        </w:rPr>
        <w:t>給与制度の適正な運用</w:t>
      </w:r>
    </w:p>
    <w:p w:rsidR="00236B7B" w:rsidRDefault="001012FC" w:rsidP="001F5885">
      <w:pPr>
        <w:spacing w:line="280" w:lineRule="exact"/>
        <w:ind w:leftChars="270" w:left="567" w:firstLineChars="120" w:firstLine="24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sz w:val="20"/>
          <w:szCs w:val="20"/>
        </w:rPr>
        <w:t>職員の資質、能力及び勤務意欲の向上を図るため、公正で客観的な人事評価制度及び適正な評価に基づく給与制度の運用に努めること。</w:t>
      </w:r>
    </w:p>
    <w:p w:rsidR="001012FC" w:rsidRPr="003A2D43" w:rsidRDefault="001012FC" w:rsidP="003A2D43">
      <w:pPr>
        <w:spacing w:line="280" w:lineRule="exact"/>
        <w:rPr>
          <w:rFonts w:ascii="HG丸ｺﾞｼｯｸM-PRO" w:eastAsia="HG丸ｺﾞｼｯｸM-PRO" w:hAnsi="HG丸ｺﾞｼｯｸM-PRO"/>
          <w:sz w:val="20"/>
          <w:szCs w:val="20"/>
        </w:rPr>
      </w:pPr>
    </w:p>
    <w:p w:rsidR="001012FC" w:rsidRPr="003A2D43" w:rsidRDefault="001012FC" w:rsidP="00555D5A">
      <w:pPr>
        <w:spacing w:line="280" w:lineRule="exact"/>
        <w:ind w:firstLineChars="50" w:firstLine="110"/>
        <w:rPr>
          <w:rFonts w:ascii="HG丸ｺﾞｼｯｸM-PRO" w:eastAsia="HG丸ｺﾞｼｯｸM-PRO" w:hAnsi="HG丸ｺﾞｼｯｸM-PRO"/>
          <w:sz w:val="20"/>
          <w:szCs w:val="20"/>
        </w:rPr>
      </w:pPr>
      <w:r w:rsidRPr="003A2D43">
        <w:rPr>
          <w:rFonts w:ascii="HG丸ｺﾞｼｯｸM-PRO" w:eastAsia="HG丸ｺﾞｼｯｸM-PRO" w:hAnsi="HG丸ｺﾞｼｯｸM-PRO" w:hint="eastAsia"/>
          <w:b/>
          <w:sz w:val="22"/>
          <w:szCs w:val="22"/>
          <w:highlight w:val="yellow"/>
          <w:u w:val="single"/>
        </w:rPr>
        <w:t>２　業務運営の改善・効率化</w:t>
      </w:r>
    </w:p>
    <w:p w:rsidR="001012FC" w:rsidRPr="003A2D43" w:rsidRDefault="00433D58" w:rsidP="00555D5A">
      <w:pPr>
        <w:spacing w:line="280" w:lineRule="exact"/>
        <w:ind w:firstLineChars="100" w:firstLine="201"/>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（１）効率的</w:t>
      </w:r>
      <w:r w:rsidRPr="00134A6E">
        <w:rPr>
          <w:rFonts w:ascii="HG丸ｺﾞｼｯｸM-PRO" w:eastAsia="HG丸ｺﾞｼｯｸM-PRO" w:hAnsi="HG丸ｺﾞｼｯｸM-PRO" w:hint="eastAsia"/>
          <w:b/>
          <w:sz w:val="20"/>
          <w:szCs w:val="20"/>
          <w:u w:val="single"/>
        </w:rPr>
        <w:t>かつ</w:t>
      </w:r>
      <w:r w:rsidR="001012FC" w:rsidRPr="00134A6E">
        <w:rPr>
          <w:rFonts w:ascii="HG丸ｺﾞｼｯｸM-PRO" w:eastAsia="HG丸ｺﾞｼｯｸM-PRO" w:hAnsi="HG丸ｺﾞｼｯｸM-PRO" w:hint="eastAsia"/>
          <w:b/>
          <w:sz w:val="20"/>
          <w:szCs w:val="20"/>
          <w:u w:val="single"/>
        </w:rPr>
        <w:t>効果的な業務運営</w:t>
      </w:r>
      <w:r w:rsidRPr="00134A6E">
        <w:rPr>
          <w:rFonts w:ascii="HG丸ｺﾞｼｯｸM-PRO" w:eastAsia="HG丸ｺﾞｼｯｸM-PRO" w:hAnsi="HG丸ｺﾞｼｯｸM-PRO" w:hint="eastAsia"/>
          <w:b/>
          <w:sz w:val="20"/>
          <w:szCs w:val="20"/>
          <w:u w:val="single"/>
        </w:rPr>
        <w:t>及び</w:t>
      </w:r>
      <w:r w:rsidR="001012FC" w:rsidRPr="00134A6E">
        <w:rPr>
          <w:rFonts w:ascii="HG丸ｺﾞｼｯｸM-PRO" w:eastAsia="HG丸ｺﾞｼｯｸM-PRO" w:hAnsi="HG丸ｺﾞｼｯｸM-PRO" w:hint="eastAsia"/>
          <w:b/>
          <w:sz w:val="20"/>
          <w:szCs w:val="20"/>
          <w:u w:val="single"/>
        </w:rPr>
        <w:t>業</w:t>
      </w:r>
      <w:r w:rsidR="001012FC" w:rsidRPr="003A2D43">
        <w:rPr>
          <w:rFonts w:ascii="HG丸ｺﾞｼｯｸM-PRO" w:eastAsia="HG丸ｺﾞｼｯｸM-PRO" w:hAnsi="HG丸ｺﾞｼｯｸM-PRO" w:hint="eastAsia"/>
          <w:b/>
          <w:sz w:val="20"/>
          <w:szCs w:val="20"/>
          <w:u w:val="single"/>
        </w:rPr>
        <w:t>務プロセスの改善</w:t>
      </w:r>
    </w:p>
    <w:p w:rsidR="001012FC" w:rsidRPr="003A2D43" w:rsidRDefault="001012FC" w:rsidP="001F5885">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3A2D43">
        <w:rPr>
          <w:rFonts w:ascii="HG丸ｺﾞｼｯｸM-PRO" w:eastAsia="HG丸ｺﾞｼｯｸM-PRO" w:hAnsi="HG丸ｺﾞｼｯｸM-PRO" w:hint="eastAsia"/>
          <w:color w:val="000000" w:themeColor="text1"/>
          <w:sz w:val="20"/>
          <w:szCs w:val="20"/>
        </w:rPr>
        <w:t>医療の内容や規模</w:t>
      </w:r>
      <w:r w:rsidR="00433D58" w:rsidRPr="00134A6E">
        <w:rPr>
          <w:rFonts w:ascii="HG丸ｺﾞｼｯｸM-PRO" w:eastAsia="HG丸ｺﾞｼｯｸM-PRO" w:hAnsi="HG丸ｺﾞｼｯｸM-PRO" w:hint="eastAsia"/>
          <w:sz w:val="20"/>
          <w:szCs w:val="20"/>
        </w:rPr>
        <w:t>等</w:t>
      </w:r>
      <w:r w:rsidRPr="003A2D43">
        <w:rPr>
          <w:rFonts w:ascii="HG丸ｺﾞｼｯｸM-PRO" w:eastAsia="HG丸ｺﾞｼｯｸM-PRO" w:hAnsi="HG丸ｺﾞｼｯｸM-PRO" w:hint="eastAsia"/>
          <w:color w:val="000000" w:themeColor="text1"/>
          <w:sz w:val="20"/>
          <w:szCs w:val="20"/>
        </w:rPr>
        <w:t>が類似する他の医療機関との比較</w:t>
      </w:r>
      <w:r w:rsidR="002C109F">
        <w:rPr>
          <w:rFonts w:ascii="HG丸ｺﾞｼｯｸM-PRO" w:eastAsia="HG丸ｺﾞｼｯｸM-PRO" w:hAnsi="HG丸ｺﾞｼｯｸM-PRO" w:hint="eastAsia"/>
          <w:color w:val="000000" w:themeColor="text1"/>
          <w:sz w:val="20"/>
          <w:szCs w:val="20"/>
        </w:rPr>
        <w:t>等</w:t>
      </w:r>
      <w:r w:rsidRPr="003A2D43">
        <w:rPr>
          <w:rFonts w:ascii="HG丸ｺﾞｼｯｸM-PRO" w:eastAsia="HG丸ｺﾞｼｯｸM-PRO" w:hAnsi="HG丸ｺﾞｼｯｸM-PRO" w:hint="eastAsia"/>
          <w:color w:val="000000" w:themeColor="text1"/>
          <w:sz w:val="20"/>
          <w:szCs w:val="20"/>
        </w:rPr>
        <w:t>により、医療機能や経営に対する指標と目標値を適切に設定の上、ＰＤＣＡサイクルによる目標管理を徹底すること。</w:t>
      </w:r>
    </w:p>
    <w:p w:rsidR="001012FC" w:rsidRPr="003A2D43" w:rsidRDefault="001012FC"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（２）収入の確保</w:t>
      </w:r>
    </w:p>
    <w:p w:rsidR="00440730" w:rsidRPr="00440730" w:rsidRDefault="00440730" w:rsidP="00440730">
      <w:pPr>
        <w:spacing w:line="280" w:lineRule="exact"/>
        <w:ind w:leftChars="200" w:left="420" w:firstLineChars="100" w:firstLine="2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機構全体での収入目標を定め、各センターの状況に応じて、病床利用率等収入確保につながる数値目標を適切に設定し、達成に向けた取組を行うこと。</w:t>
      </w:r>
    </w:p>
    <w:p w:rsidR="00440730" w:rsidRPr="00440730" w:rsidRDefault="00440730" w:rsidP="00440730">
      <w:pPr>
        <w:spacing w:line="280" w:lineRule="exact"/>
        <w:ind w:left="400" w:hangingChars="200" w:hanging="4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 xml:space="preserve">　　　引き続き、医業収益を確保するため、効率的に高度専門医療を提供するとともに、診療報酬に対応して診療単価向上のための取組を行うこと。</w:t>
      </w:r>
    </w:p>
    <w:p w:rsidR="00440730" w:rsidRPr="00440730" w:rsidRDefault="00440730" w:rsidP="00440730">
      <w:pPr>
        <w:spacing w:line="280" w:lineRule="exact"/>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 xml:space="preserve">　　　また、診療報酬の請求漏れの防止や未収金対策の強化を図ること。</w:t>
      </w:r>
    </w:p>
    <w:p w:rsidR="001012FC" w:rsidRDefault="00440730" w:rsidP="00440730">
      <w:pPr>
        <w:spacing w:line="280" w:lineRule="exact"/>
        <w:ind w:left="400" w:hangingChars="200" w:hanging="4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 xml:space="preserve">　　　各センターが持つ医療資源の活用や研究活動における外部資金の獲得等により、新たな収入の確保に努めること。</w:t>
      </w:r>
    </w:p>
    <w:p w:rsidR="00440730" w:rsidRPr="00440730" w:rsidRDefault="00440730" w:rsidP="00440730">
      <w:pPr>
        <w:spacing w:line="280" w:lineRule="exact"/>
        <w:ind w:left="400" w:hangingChars="200" w:hanging="400"/>
        <w:rPr>
          <w:rFonts w:ascii="HG丸ｺﾞｼｯｸM-PRO" w:eastAsia="HG丸ｺﾞｼｯｸM-PRO" w:hAnsi="HG丸ｺﾞｼｯｸM-PRO"/>
          <w:sz w:val="20"/>
          <w:szCs w:val="20"/>
        </w:rPr>
      </w:pPr>
    </w:p>
    <w:p w:rsidR="001012FC" w:rsidRPr="003A2D43" w:rsidRDefault="001012FC" w:rsidP="00555D5A">
      <w:pPr>
        <w:spacing w:line="280" w:lineRule="exact"/>
        <w:ind w:firstLineChars="100" w:firstLine="201"/>
        <w:rPr>
          <w:rFonts w:ascii="HG丸ｺﾞｼｯｸM-PRO" w:eastAsia="HG丸ｺﾞｼｯｸM-PRO" w:hAnsi="HG丸ｺﾞｼｯｸM-PRO"/>
          <w:b/>
          <w:color w:val="000000" w:themeColor="text1"/>
          <w:sz w:val="20"/>
          <w:szCs w:val="20"/>
          <w:u w:val="single"/>
        </w:rPr>
      </w:pPr>
      <w:r w:rsidRPr="003A2D43">
        <w:rPr>
          <w:rFonts w:ascii="HG丸ｺﾞｼｯｸM-PRO" w:eastAsia="HG丸ｺﾞｼｯｸM-PRO" w:hAnsi="HG丸ｺﾞｼｯｸM-PRO" w:hint="eastAsia"/>
          <w:b/>
          <w:color w:val="000000" w:themeColor="text1"/>
          <w:sz w:val="20"/>
          <w:szCs w:val="20"/>
          <w:u w:val="single"/>
        </w:rPr>
        <w:t>（３）費用の抑制</w:t>
      </w:r>
    </w:p>
    <w:p w:rsidR="00440730" w:rsidRPr="00440730" w:rsidRDefault="00440730" w:rsidP="00440730">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費用対効果の検証に基づき、給与水準や職員配置の適正化等により、人件費の適正化に努めること。</w:t>
      </w:r>
    </w:p>
    <w:p w:rsidR="00440730" w:rsidRPr="00440730" w:rsidRDefault="00440730" w:rsidP="00440730">
      <w:pPr>
        <w:spacing w:line="280" w:lineRule="exact"/>
        <w:ind w:leftChars="100" w:left="410" w:hangingChars="100" w:hanging="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 xml:space="preserve">　　各センターの状況に応じて、給与費比率、材料費比率等の指標の活用や、収入見込みの精査及び業務の効率化等を通じて、費用の適正化に努めること。</w:t>
      </w:r>
    </w:p>
    <w:p w:rsidR="001F1FDE" w:rsidRPr="003A2D43" w:rsidRDefault="00440730" w:rsidP="00440730">
      <w:pPr>
        <w:spacing w:line="280" w:lineRule="exact"/>
        <w:ind w:left="400" w:hangingChars="200" w:hanging="4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 xml:space="preserve">　　</w:t>
      </w:r>
      <w:r w:rsidR="005309C1">
        <w:rPr>
          <w:rFonts w:ascii="HG丸ｺﾞｼｯｸM-PRO" w:eastAsia="HG丸ｺﾞｼｯｸM-PRO" w:hAnsi="HG丸ｺﾞｼｯｸM-PRO" w:hint="eastAsia"/>
          <w:color w:val="000000" w:themeColor="text1"/>
          <w:sz w:val="20"/>
          <w:szCs w:val="20"/>
        </w:rPr>
        <w:t xml:space="preserve">　</w:t>
      </w:r>
      <w:r w:rsidRPr="00440730">
        <w:rPr>
          <w:rFonts w:ascii="HG丸ｺﾞｼｯｸM-PRO" w:eastAsia="HG丸ｺﾞｼｯｸM-PRO" w:hAnsi="HG丸ｺﾞｼｯｸM-PRO" w:hint="eastAsia"/>
          <w:color w:val="000000" w:themeColor="text1"/>
          <w:sz w:val="20"/>
          <w:szCs w:val="20"/>
        </w:rPr>
        <w:t>また、材料費の抑制や国の方針を踏まえた医療費適正化等の観点から、後発医薬品の利用促進に努めること。</w:t>
      </w:r>
    </w:p>
    <w:p w:rsidR="008E7C26" w:rsidRPr="003A2D43" w:rsidRDefault="008E7C26" w:rsidP="003A2D43">
      <w:pPr>
        <w:spacing w:line="280" w:lineRule="exact"/>
        <w:rPr>
          <w:rFonts w:ascii="HG丸ｺﾞｼｯｸM-PRO" w:eastAsia="HG丸ｺﾞｼｯｸM-PRO" w:hAnsi="HG丸ｺﾞｼｯｸM-PRO"/>
          <w:color w:val="000000" w:themeColor="text1"/>
          <w:sz w:val="20"/>
          <w:szCs w:val="20"/>
        </w:rPr>
      </w:pPr>
    </w:p>
    <w:p w:rsidR="001012FC" w:rsidRPr="003A2D43" w:rsidRDefault="001012FC" w:rsidP="003A2D43">
      <w:pPr>
        <w:spacing w:line="280" w:lineRule="exact"/>
        <w:rPr>
          <w:rFonts w:ascii="HG丸ｺﾞｼｯｸM-PRO" w:eastAsia="HG丸ｺﾞｼｯｸM-PRO" w:hAnsi="HG丸ｺﾞｼｯｸM-PRO"/>
          <w:b/>
          <w:color w:val="000000" w:themeColor="text1"/>
          <w:sz w:val="22"/>
          <w:szCs w:val="22"/>
          <w:u w:val="double"/>
        </w:rPr>
      </w:pPr>
      <w:r w:rsidRPr="003A2D43">
        <w:rPr>
          <w:rFonts w:ascii="HG丸ｺﾞｼｯｸM-PRO" w:eastAsia="HG丸ｺﾞｼｯｸM-PRO" w:hAnsi="HG丸ｺﾞｼｯｸM-PRO" w:hint="eastAsia"/>
          <w:b/>
          <w:color w:val="000000" w:themeColor="text1"/>
          <w:sz w:val="22"/>
          <w:szCs w:val="22"/>
          <w:highlight w:val="yellow"/>
          <w:u w:val="double"/>
        </w:rPr>
        <w:t>第４　財務内容の改善に関する事項</w:t>
      </w:r>
    </w:p>
    <w:p w:rsidR="00440730" w:rsidRPr="00440730" w:rsidRDefault="00440730" w:rsidP="00440730">
      <w:pPr>
        <w:spacing w:line="280" w:lineRule="exact"/>
        <w:ind w:firstLineChars="100" w:firstLine="2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各センターが、将来にわたり公的な役割を果たしていくため、機構の経営基盤をより一層強化し、安定した財務運営を確保すること。</w:t>
      </w:r>
    </w:p>
    <w:p w:rsidR="00440730" w:rsidRPr="00440730" w:rsidRDefault="00440730" w:rsidP="00440730">
      <w:pPr>
        <w:spacing w:line="280" w:lineRule="exact"/>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 xml:space="preserve">　また、適切に経営状況の分析を行い、社会経済情勢が病院経営に与える影響を早期に把握し、必要に応じて対策を講じるとともに、中長期的な視点による経営管理を強化し、財務内容の健全化を図ること。</w:t>
      </w:r>
    </w:p>
    <w:p w:rsidR="001012FC" w:rsidRDefault="00440730" w:rsidP="00440730">
      <w:pPr>
        <w:spacing w:line="280" w:lineRule="exact"/>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sz w:val="20"/>
          <w:szCs w:val="20"/>
        </w:rPr>
        <w:t xml:space="preserve">　機構経営にとって大きな負担となる病院施設や医療機器の整備等新たな投資を行う場合は、将来の収支見通し及び費用対効果を踏まえた適切な事業計画を策定すること。</w:t>
      </w:r>
    </w:p>
    <w:p w:rsidR="00D25575" w:rsidRPr="003A2D43" w:rsidRDefault="00D25575" w:rsidP="003A2D43">
      <w:pPr>
        <w:spacing w:line="280" w:lineRule="exact"/>
        <w:rPr>
          <w:rFonts w:ascii="HG丸ｺﾞｼｯｸM-PRO" w:eastAsia="HG丸ｺﾞｼｯｸM-PRO" w:hAnsi="HG丸ｺﾞｼｯｸM-PRO"/>
          <w:sz w:val="20"/>
          <w:szCs w:val="20"/>
        </w:rPr>
      </w:pPr>
    </w:p>
    <w:p w:rsidR="001012FC" w:rsidRPr="003A2D43" w:rsidRDefault="001012FC" w:rsidP="003A2D43">
      <w:pPr>
        <w:spacing w:line="280" w:lineRule="exact"/>
        <w:rPr>
          <w:rFonts w:ascii="HG丸ｺﾞｼｯｸM-PRO" w:eastAsia="HG丸ｺﾞｼｯｸM-PRO" w:hAnsi="HG丸ｺﾞｼｯｸM-PRO"/>
          <w:b/>
          <w:sz w:val="22"/>
          <w:szCs w:val="22"/>
          <w:u w:val="double"/>
        </w:rPr>
      </w:pPr>
      <w:r w:rsidRPr="003A2D43">
        <w:rPr>
          <w:rFonts w:ascii="HG丸ｺﾞｼｯｸM-PRO" w:eastAsia="HG丸ｺﾞｼｯｸM-PRO" w:hAnsi="HG丸ｺﾞｼｯｸM-PRO" w:hint="eastAsia"/>
          <w:b/>
          <w:sz w:val="22"/>
          <w:szCs w:val="22"/>
          <w:highlight w:val="yellow"/>
          <w:u w:val="double"/>
        </w:rPr>
        <w:t>第５　その他業務運営に関する重要事項</w:t>
      </w:r>
    </w:p>
    <w:p w:rsidR="00440730" w:rsidRPr="00440730" w:rsidRDefault="00440730" w:rsidP="00A91748">
      <w:pPr>
        <w:spacing w:line="280" w:lineRule="exact"/>
        <w:ind w:firstLineChars="100" w:firstLine="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１　府市の地方独立行政法人の統合について引き続き検討を進めること。</w:t>
      </w:r>
    </w:p>
    <w:p w:rsidR="00440730" w:rsidRPr="00440730" w:rsidRDefault="00440730" w:rsidP="00A73ADA">
      <w:pPr>
        <w:spacing w:line="280" w:lineRule="exact"/>
        <w:ind w:leftChars="100" w:left="410" w:hangingChars="100" w:hanging="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２　大阪母子医療センターについて</w:t>
      </w:r>
      <w:r w:rsidRPr="00427B94">
        <w:rPr>
          <w:rFonts w:ascii="HG丸ｺﾞｼｯｸM-PRO" w:eastAsia="HG丸ｺﾞｼｯｸM-PRO" w:hAnsi="HG丸ｺﾞｼｯｸM-PRO" w:hint="eastAsia"/>
          <w:color w:val="000000" w:themeColor="text1"/>
          <w:sz w:val="20"/>
          <w:szCs w:val="20"/>
        </w:rPr>
        <w:t>は、</w:t>
      </w:r>
      <w:r w:rsidR="00A73ADA" w:rsidRPr="00427B94">
        <w:rPr>
          <w:rFonts w:ascii="HG丸ｺﾞｼｯｸM-PRO" w:eastAsia="HG丸ｺﾞｼｯｸM-PRO" w:hAnsi="HG丸ｺﾞｼｯｸM-PRO" w:hint="eastAsia"/>
          <w:kern w:val="0"/>
          <w:sz w:val="20"/>
          <w:szCs w:val="18"/>
        </w:rPr>
        <w:t>引き続き将来の在り方を検討するとともに、それを踏まえた</w:t>
      </w:r>
      <w:r w:rsidRPr="00427B94">
        <w:rPr>
          <w:rFonts w:ascii="HG丸ｺﾞｼｯｸM-PRO" w:eastAsia="HG丸ｺﾞｼｯｸM-PRO" w:hAnsi="HG丸ｺﾞｼｯｸM-PRO" w:hint="eastAsia"/>
          <w:color w:val="000000" w:themeColor="text1"/>
          <w:sz w:val="20"/>
          <w:szCs w:val="20"/>
        </w:rPr>
        <w:t>老朽化への対応を検討すること</w:t>
      </w:r>
      <w:r w:rsidRPr="00440730">
        <w:rPr>
          <w:rFonts w:ascii="HG丸ｺﾞｼｯｸM-PRO" w:eastAsia="HG丸ｺﾞｼｯｸM-PRO" w:hAnsi="HG丸ｺﾞｼｯｸM-PRO" w:hint="eastAsia"/>
          <w:color w:val="000000" w:themeColor="text1"/>
          <w:sz w:val="20"/>
          <w:szCs w:val="20"/>
        </w:rPr>
        <w:t>。</w:t>
      </w:r>
    </w:p>
    <w:p w:rsidR="00440730" w:rsidRPr="00440730" w:rsidRDefault="00440730" w:rsidP="00440730">
      <w:pPr>
        <w:spacing w:line="280" w:lineRule="exact"/>
        <w:ind w:leftChars="100" w:left="410" w:hangingChars="100" w:hanging="200"/>
        <w:rPr>
          <w:rFonts w:ascii="HG丸ｺﾞｼｯｸM-PRO" w:eastAsia="HG丸ｺﾞｼｯｸM-PRO" w:hAnsi="HG丸ｺﾞｼｯｸM-PRO"/>
          <w:color w:val="000000" w:themeColor="text1"/>
          <w:sz w:val="20"/>
          <w:szCs w:val="20"/>
        </w:rPr>
      </w:pPr>
      <w:r w:rsidRPr="00440730">
        <w:rPr>
          <w:rFonts w:ascii="HG丸ｺﾞｼｯｸM-PRO" w:eastAsia="HG丸ｺﾞｼｯｸM-PRO" w:hAnsi="HG丸ｺﾞｼｯｸM-PRO" w:hint="eastAsia"/>
          <w:color w:val="000000" w:themeColor="text1"/>
          <w:sz w:val="20"/>
          <w:szCs w:val="20"/>
        </w:rPr>
        <w:t>３　公的医療機関としての使命を適切に果たすため、法令を遵守することはもとより、行動規範と倫理を確立し、適正な運営を行うこと。</w:t>
      </w:r>
    </w:p>
    <w:p w:rsidR="00440730" w:rsidRPr="00440730" w:rsidRDefault="00440730" w:rsidP="00440730">
      <w:pPr>
        <w:spacing w:line="280" w:lineRule="exact"/>
        <w:ind w:leftChars="100" w:left="41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Pr="00440730">
        <w:rPr>
          <w:rFonts w:ascii="HG丸ｺﾞｼｯｸM-PRO" w:eastAsia="HG丸ｺﾞｼｯｸM-PRO" w:hAnsi="HG丸ｺﾞｼｯｸM-PRO" w:hint="eastAsia"/>
          <w:color w:val="000000" w:themeColor="text1"/>
          <w:sz w:val="20"/>
          <w:szCs w:val="20"/>
        </w:rPr>
        <w:t>また、患者等に関する個人情報の保護及び情報公開の取扱いについては、大阪府個人情報保護条例（平成8年大阪府条例第2号）及び大阪府情報公開条例（平成11年大阪府条例第39号）に基づき、適切に対応するとともに、情報のセキュリティ対策強化に努めること。</w:t>
      </w:r>
    </w:p>
    <w:p w:rsidR="00CD409E" w:rsidRPr="003B39D1" w:rsidRDefault="00440730" w:rsidP="00440730">
      <w:pPr>
        <w:spacing w:line="280" w:lineRule="exact"/>
        <w:ind w:leftChars="100" w:left="410" w:hangingChars="100" w:hanging="200"/>
        <w:rPr>
          <w:rFonts w:ascii="HG丸ｺﾞｼｯｸM-PRO" w:eastAsia="HG丸ｺﾞｼｯｸM-PRO" w:hAnsi="HG丸ｺﾞｼｯｸM-PRO"/>
          <w:sz w:val="20"/>
          <w:szCs w:val="20"/>
        </w:rPr>
      </w:pPr>
      <w:r w:rsidRPr="00440730">
        <w:rPr>
          <w:rFonts w:ascii="HG丸ｺﾞｼｯｸM-PRO" w:eastAsia="HG丸ｺﾞｼｯｸM-PRO" w:hAnsi="HG丸ｺﾞｼｯｸM-PRO" w:hint="eastAsia"/>
          <w:color w:val="000000" w:themeColor="text1"/>
          <w:sz w:val="20"/>
          <w:szCs w:val="20"/>
        </w:rPr>
        <w:t xml:space="preserve">　　</w:t>
      </w:r>
      <w:r w:rsidR="00184E95">
        <w:rPr>
          <w:rFonts w:ascii="HG丸ｺﾞｼｯｸM-PRO" w:eastAsia="HG丸ｺﾞｼｯｸM-PRO" w:hAnsi="HG丸ｺﾞｼｯｸM-PRO" w:hint="eastAsia"/>
          <w:color w:val="000000" w:themeColor="text1"/>
          <w:sz w:val="20"/>
          <w:szCs w:val="20"/>
        </w:rPr>
        <w:t>さら</w:t>
      </w:r>
      <w:r w:rsidRPr="00440730">
        <w:rPr>
          <w:rFonts w:ascii="HG丸ｺﾞｼｯｸM-PRO" w:eastAsia="HG丸ｺﾞｼｯｸM-PRO" w:hAnsi="HG丸ｺﾞｼｯｸM-PRO" w:hint="eastAsia"/>
          <w:color w:val="000000" w:themeColor="text1"/>
          <w:sz w:val="20"/>
          <w:szCs w:val="20"/>
        </w:rPr>
        <w:t>に、職員一人ひとりが社会的信用を高めることの重要性を改めて認識し、誠実かつ公正に職務を遂行するため、業務執行におけるコンプライアンス徹底の取組を推進すること。</w:t>
      </w:r>
    </w:p>
    <w:p w:rsidR="00CD409E" w:rsidRDefault="00CD409E" w:rsidP="00CD409E">
      <w:pPr>
        <w:spacing w:line="280" w:lineRule="exact"/>
        <w:ind w:firstLineChars="100" w:firstLine="200"/>
        <w:rPr>
          <w:rFonts w:ascii="HG丸ｺﾞｼｯｸM-PRO" w:eastAsia="HG丸ｺﾞｼｯｸM-PRO" w:hAnsi="HG丸ｺﾞｼｯｸM-PRO"/>
          <w:sz w:val="20"/>
          <w:szCs w:val="20"/>
          <w:u w:val="wave"/>
        </w:rPr>
      </w:pPr>
    </w:p>
    <w:p w:rsidR="00CD409E" w:rsidRPr="00CD409E" w:rsidRDefault="00CD409E" w:rsidP="002D6DD1">
      <w:pPr>
        <w:spacing w:line="280" w:lineRule="exact"/>
        <w:ind w:firstLineChars="100" w:firstLine="200"/>
        <w:rPr>
          <w:rFonts w:ascii="HG丸ｺﾞｼｯｸM-PRO" w:eastAsia="HG丸ｺﾞｼｯｸM-PRO" w:hAnsi="HG丸ｺﾞｼｯｸM-PRO"/>
          <w:color w:val="000000" w:themeColor="text1"/>
          <w:sz w:val="20"/>
          <w:szCs w:val="20"/>
          <w:u w:val="wave"/>
        </w:rPr>
      </w:pPr>
    </w:p>
    <w:sectPr w:rsidR="00CD409E" w:rsidRPr="00CD409E" w:rsidSect="00A91748">
      <w:footerReference w:type="default" r:id="rId8"/>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30" w:rsidRDefault="00440730" w:rsidP="00E652F5">
      <w:r>
        <w:separator/>
      </w:r>
    </w:p>
  </w:endnote>
  <w:endnote w:type="continuationSeparator" w:id="0">
    <w:p w:rsidR="00440730" w:rsidRDefault="00440730" w:rsidP="00E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78619"/>
      <w:docPartObj>
        <w:docPartGallery w:val="Page Numbers (Bottom of Page)"/>
        <w:docPartUnique/>
      </w:docPartObj>
    </w:sdtPr>
    <w:sdtEndPr/>
    <w:sdtContent>
      <w:p w:rsidR="00440730" w:rsidRDefault="00440730">
        <w:pPr>
          <w:pStyle w:val="a8"/>
          <w:jc w:val="center"/>
        </w:pPr>
        <w:r>
          <w:fldChar w:fldCharType="begin"/>
        </w:r>
        <w:r>
          <w:instrText>PAGE   \* MERGEFORMAT</w:instrText>
        </w:r>
        <w:r>
          <w:fldChar w:fldCharType="separate"/>
        </w:r>
        <w:r w:rsidR="00E20E6E" w:rsidRPr="00E20E6E">
          <w:rPr>
            <w:noProof/>
            <w:lang w:val="ja-JP"/>
          </w:rPr>
          <w:t>6</w:t>
        </w:r>
        <w:r>
          <w:fldChar w:fldCharType="end"/>
        </w:r>
      </w:p>
    </w:sdtContent>
  </w:sdt>
  <w:p w:rsidR="00440730" w:rsidRDefault="004407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30" w:rsidRDefault="00440730" w:rsidP="00E652F5">
      <w:r>
        <w:separator/>
      </w:r>
    </w:p>
  </w:footnote>
  <w:footnote w:type="continuationSeparator" w:id="0">
    <w:p w:rsidR="00440730" w:rsidRDefault="00440730" w:rsidP="00E6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92C96"/>
    <w:multiLevelType w:val="hybridMultilevel"/>
    <w:tmpl w:val="10A4CBAE"/>
    <w:lvl w:ilvl="0" w:tplc="2D8A94DC">
      <w:start w:val="1"/>
      <w:numFmt w:val="decimalFullWidth"/>
      <w:lvlText w:val="（%1）"/>
      <w:lvlJc w:val="left"/>
      <w:pPr>
        <w:ind w:left="720" w:hanging="720"/>
      </w:pPr>
      <w:rPr>
        <w:rFonts w:hint="default"/>
      </w:rPr>
    </w:lvl>
    <w:lvl w:ilvl="1" w:tplc="6D70EB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FC"/>
    <w:rsid w:val="0000101D"/>
    <w:rsid w:val="00017698"/>
    <w:rsid w:val="00026728"/>
    <w:rsid w:val="00035DBE"/>
    <w:rsid w:val="00057418"/>
    <w:rsid w:val="00065892"/>
    <w:rsid w:val="00082C83"/>
    <w:rsid w:val="00087583"/>
    <w:rsid w:val="00091939"/>
    <w:rsid w:val="00091F7F"/>
    <w:rsid w:val="000B74EB"/>
    <w:rsid w:val="000C023A"/>
    <w:rsid w:val="000F24FB"/>
    <w:rsid w:val="000F5477"/>
    <w:rsid w:val="001012FC"/>
    <w:rsid w:val="00114A5B"/>
    <w:rsid w:val="001227B0"/>
    <w:rsid w:val="0013248F"/>
    <w:rsid w:val="00134A6E"/>
    <w:rsid w:val="0017650B"/>
    <w:rsid w:val="00184E95"/>
    <w:rsid w:val="001858EA"/>
    <w:rsid w:val="001F1FDE"/>
    <w:rsid w:val="001F5885"/>
    <w:rsid w:val="00213221"/>
    <w:rsid w:val="00217BE7"/>
    <w:rsid w:val="00236B7B"/>
    <w:rsid w:val="00243D58"/>
    <w:rsid w:val="00252C9F"/>
    <w:rsid w:val="00285BC0"/>
    <w:rsid w:val="002A6E9E"/>
    <w:rsid w:val="002B4C15"/>
    <w:rsid w:val="002B642D"/>
    <w:rsid w:val="002C0F7B"/>
    <w:rsid w:val="002C109F"/>
    <w:rsid w:val="002C11FE"/>
    <w:rsid w:val="002C3CCC"/>
    <w:rsid w:val="002D05B9"/>
    <w:rsid w:val="002D6DD1"/>
    <w:rsid w:val="002F32DC"/>
    <w:rsid w:val="002F5C04"/>
    <w:rsid w:val="003144A3"/>
    <w:rsid w:val="003555FC"/>
    <w:rsid w:val="00394B0A"/>
    <w:rsid w:val="003A2D43"/>
    <w:rsid w:val="003B39D1"/>
    <w:rsid w:val="003B5FA4"/>
    <w:rsid w:val="003E3221"/>
    <w:rsid w:val="003F7F4F"/>
    <w:rsid w:val="00407F40"/>
    <w:rsid w:val="00410498"/>
    <w:rsid w:val="0041087B"/>
    <w:rsid w:val="00411E65"/>
    <w:rsid w:val="0042708F"/>
    <w:rsid w:val="00427B94"/>
    <w:rsid w:val="00433D58"/>
    <w:rsid w:val="00440730"/>
    <w:rsid w:val="00440A07"/>
    <w:rsid w:val="00444A18"/>
    <w:rsid w:val="00447C36"/>
    <w:rsid w:val="00455FCE"/>
    <w:rsid w:val="00480DDC"/>
    <w:rsid w:val="00484486"/>
    <w:rsid w:val="00486294"/>
    <w:rsid w:val="0049599E"/>
    <w:rsid w:val="004B4608"/>
    <w:rsid w:val="004F43E3"/>
    <w:rsid w:val="005157A8"/>
    <w:rsid w:val="005309C1"/>
    <w:rsid w:val="00544B22"/>
    <w:rsid w:val="00550987"/>
    <w:rsid w:val="00552BC4"/>
    <w:rsid w:val="00555D5A"/>
    <w:rsid w:val="00562DC6"/>
    <w:rsid w:val="005651E9"/>
    <w:rsid w:val="00567AA2"/>
    <w:rsid w:val="00586C0D"/>
    <w:rsid w:val="005A642C"/>
    <w:rsid w:val="005A7804"/>
    <w:rsid w:val="005D5D11"/>
    <w:rsid w:val="005E6A31"/>
    <w:rsid w:val="00612CDD"/>
    <w:rsid w:val="0061416C"/>
    <w:rsid w:val="006229A1"/>
    <w:rsid w:val="00623217"/>
    <w:rsid w:val="00627F83"/>
    <w:rsid w:val="006808C7"/>
    <w:rsid w:val="006A601C"/>
    <w:rsid w:val="006D6D25"/>
    <w:rsid w:val="006F502D"/>
    <w:rsid w:val="007125CA"/>
    <w:rsid w:val="00740D7F"/>
    <w:rsid w:val="00754F8F"/>
    <w:rsid w:val="0076663C"/>
    <w:rsid w:val="00780C7B"/>
    <w:rsid w:val="00780DD9"/>
    <w:rsid w:val="00795096"/>
    <w:rsid w:val="007B39E7"/>
    <w:rsid w:val="007E40B1"/>
    <w:rsid w:val="00801FFF"/>
    <w:rsid w:val="00811DAA"/>
    <w:rsid w:val="00821FF6"/>
    <w:rsid w:val="008232B3"/>
    <w:rsid w:val="00827206"/>
    <w:rsid w:val="0085672A"/>
    <w:rsid w:val="0086462C"/>
    <w:rsid w:val="00871329"/>
    <w:rsid w:val="00890B3E"/>
    <w:rsid w:val="008954ED"/>
    <w:rsid w:val="008E045B"/>
    <w:rsid w:val="008E562F"/>
    <w:rsid w:val="008E7C26"/>
    <w:rsid w:val="008F3D40"/>
    <w:rsid w:val="008F731E"/>
    <w:rsid w:val="00901965"/>
    <w:rsid w:val="0091287B"/>
    <w:rsid w:val="00962774"/>
    <w:rsid w:val="00973BE7"/>
    <w:rsid w:val="009905F6"/>
    <w:rsid w:val="00993228"/>
    <w:rsid w:val="009A009A"/>
    <w:rsid w:val="009A6E0E"/>
    <w:rsid w:val="009B3A2D"/>
    <w:rsid w:val="009B569F"/>
    <w:rsid w:val="009C5A0B"/>
    <w:rsid w:val="009D0BD2"/>
    <w:rsid w:val="009D441A"/>
    <w:rsid w:val="009F128D"/>
    <w:rsid w:val="00A166EE"/>
    <w:rsid w:val="00A55905"/>
    <w:rsid w:val="00A73ADA"/>
    <w:rsid w:val="00A74FEB"/>
    <w:rsid w:val="00A91748"/>
    <w:rsid w:val="00AA4F59"/>
    <w:rsid w:val="00AC2046"/>
    <w:rsid w:val="00AD6A9C"/>
    <w:rsid w:val="00B13BE6"/>
    <w:rsid w:val="00B1454B"/>
    <w:rsid w:val="00B4082D"/>
    <w:rsid w:val="00B4181E"/>
    <w:rsid w:val="00B559AF"/>
    <w:rsid w:val="00B575A7"/>
    <w:rsid w:val="00BF1B96"/>
    <w:rsid w:val="00BF69B4"/>
    <w:rsid w:val="00C04B58"/>
    <w:rsid w:val="00C17978"/>
    <w:rsid w:val="00C26FC2"/>
    <w:rsid w:val="00C3146A"/>
    <w:rsid w:val="00C3513F"/>
    <w:rsid w:val="00C35521"/>
    <w:rsid w:val="00C43879"/>
    <w:rsid w:val="00C63BF2"/>
    <w:rsid w:val="00C66D28"/>
    <w:rsid w:val="00C71C9D"/>
    <w:rsid w:val="00C86DBD"/>
    <w:rsid w:val="00CD409E"/>
    <w:rsid w:val="00CE0DA8"/>
    <w:rsid w:val="00CE1DB2"/>
    <w:rsid w:val="00CE37D5"/>
    <w:rsid w:val="00CF0B6F"/>
    <w:rsid w:val="00CF747A"/>
    <w:rsid w:val="00D04BA5"/>
    <w:rsid w:val="00D176E8"/>
    <w:rsid w:val="00D24E9F"/>
    <w:rsid w:val="00D25061"/>
    <w:rsid w:val="00D25575"/>
    <w:rsid w:val="00D75B98"/>
    <w:rsid w:val="00D7732D"/>
    <w:rsid w:val="00D94A5D"/>
    <w:rsid w:val="00DA19D0"/>
    <w:rsid w:val="00DB6857"/>
    <w:rsid w:val="00DB6A3C"/>
    <w:rsid w:val="00DD4882"/>
    <w:rsid w:val="00E110F0"/>
    <w:rsid w:val="00E20E6E"/>
    <w:rsid w:val="00E253C7"/>
    <w:rsid w:val="00E652F5"/>
    <w:rsid w:val="00E73AE8"/>
    <w:rsid w:val="00E75F1A"/>
    <w:rsid w:val="00E8211B"/>
    <w:rsid w:val="00EA2DB2"/>
    <w:rsid w:val="00ED3623"/>
    <w:rsid w:val="00F01572"/>
    <w:rsid w:val="00F01C9B"/>
    <w:rsid w:val="00F0671F"/>
    <w:rsid w:val="00F077A8"/>
    <w:rsid w:val="00F33D00"/>
    <w:rsid w:val="00F505F8"/>
    <w:rsid w:val="00F52E72"/>
    <w:rsid w:val="00F8723B"/>
    <w:rsid w:val="00FA34B7"/>
    <w:rsid w:val="00FD1C35"/>
    <w:rsid w:val="00FD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41048C9"/>
  <w15:docId w15:val="{C327539F-90C8-445D-8DB9-000583E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2FC"/>
    <w:pPr>
      <w:ind w:leftChars="400" w:left="840"/>
    </w:pPr>
  </w:style>
  <w:style w:type="paragraph" w:styleId="a4">
    <w:name w:val="Balloon Text"/>
    <w:basedOn w:val="a"/>
    <w:link w:val="a5"/>
    <w:uiPriority w:val="99"/>
    <w:semiHidden/>
    <w:unhideWhenUsed/>
    <w:rsid w:val="00567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AA2"/>
    <w:rPr>
      <w:rFonts w:asciiTheme="majorHAnsi" w:eastAsiaTheme="majorEastAsia" w:hAnsiTheme="majorHAnsi" w:cstheme="majorBidi"/>
      <w:sz w:val="18"/>
      <w:szCs w:val="18"/>
    </w:rPr>
  </w:style>
  <w:style w:type="paragraph" w:styleId="a6">
    <w:name w:val="header"/>
    <w:basedOn w:val="a"/>
    <w:link w:val="a7"/>
    <w:uiPriority w:val="99"/>
    <w:unhideWhenUsed/>
    <w:rsid w:val="00E652F5"/>
    <w:pPr>
      <w:tabs>
        <w:tab w:val="center" w:pos="4252"/>
        <w:tab w:val="right" w:pos="8504"/>
      </w:tabs>
      <w:snapToGrid w:val="0"/>
    </w:pPr>
  </w:style>
  <w:style w:type="character" w:customStyle="1" w:styleId="a7">
    <w:name w:val="ヘッダー (文字)"/>
    <w:basedOn w:val="a0"/>
    <w:link w:val="a6"/>
    <w:uiPriority w:val="99"/>
    <w:rsid w:val="00E652F5"/>
    <w:rPr>
      <w:rFonts w:ascii="Century" w:eastAsia="ＭＳ 明朝" w:hAnsi="Century" w:cs="Times New Roman"/>
      <w:szCs w:val="24"/>
    </w:rPr>
  </w:style>
  <w:style w:type="paragraph" w:styleId="a8">
    <w:name w:val="footer"/>
    <w:basedOn w:val="a"/>
    <w:link w:val="a9"/>
    <w:uiPriority w:val="99"/>
    <w:unhideWhenUsed/>
    <w:rsid w:val="00E652F5"/>
    <w:pPr>
      <w:tabs>
        <w:tab w:val="center" w:pos="4252"/>
        <w:tab w:val="right" w:pos="8504"/>
      </w:tabs>
      <w:snapToGrid w:val="0"/>
    </w:pPr>
  </w:style>
  <w:style w:type="character" w:customStyle="1" w:styleId="a9">
    <w:name w:val="フッター (文字)"/>
    <w:basedOn w:val="a0"/>
    <w:link w:val="a8"/>
    <w:uiPriority w:val="99"/>
    <w:rsid w:val="00E652F5"/>
    <w:rPr>
      <w:rFonts w:ascii="Century" w:eastAsia="ＭＳ 明朝" w:hAnsi="Century" w:cs="Times New Roman"/>
      <w:szCs w:val="24"/>
    </w:rPr>
  </w:style>
  <w:style w:type="character" w:styleId="aa">
    <w:name w:val="annotation reference"/>
    <w:basedOn w:val="a0"/>
    <w:uiPriority w:val="99"/>
    <w:semiHidden/>
    <w:unhideWhenUsed/>
    <w:rsid w:val="002B642D"/>
    <w:rPr>
      <w:sz w:val="18"/>
      <w:szCs w:val="18"/>
    </w:rPr>
  </w:style>
  <w:style w:type="paragraph" w:styleId="ab">
    <w:name w:val="annotation text"/>
    <w:basedOn w:val="a"/>
    <w:link w:val="ac"/>
    <w:uiPriority w:val="99"/>
    <w:semiHidden/>
    <w:unhideWhenUsed/>
    <w:rsid w:val="002B642D"/>
    <w:pPr>
      <w:jc w:val="left"/>
    </w:pPr>
  </w:style>
  <w:style w:type="character" w:customStyle="1" w:styleId="ac">
    <w:name w:val="コメント文字列 (文字)"/>
    <w:basedOn w:val="a0"/>
    <w:link w:val="ab"/>
    <w:uiPriority w:val="99"/>
    <w:semiHidden/>
    <w:rsid w:val="002B642D"/>
    <w:rPr>
      <w:rFonts w:ascii="Century" w:eastAsia="ＭＳ 明朝" w:hAnsi="Century" w:cs="Times New Roman"/>
      <w:szCs w:val="24"/>
    </w:rPr>
  </w:style>
  <w:style w:type="paragraph" w:styleId="ad">
    <w:name w:val="annotation subject"/>
    <w:basedOn w:val="ab"/>
    <w:next w:val="ab"/>
    <w:link w:val="ae"/>
    <w:uiPriority w:val="99"/>
    <w:semiHidden/>
    <w:unhideWhenUsed/>
    <w:rsid w:val="002B642D"/>
    <w:rPr>
      <w:b/>
      <w:bCs/>
    </w:rPr>
  </w:style>
  <w:style w:type="character" w:customStyle="1" w:styleId="ae">
    <w:name w:val="コメント内容 (文字)"/>
    <w:basedOn w:val="ac"/>
    <w:link w:val="ad"/>
    <w:uiPriority w:val="99"/>
    <w:semiHidden/>
    <w:rsid w:val="002B642D"/>
    <w:rPr>
      <w:rFonts w:ascii="Century" w:eastAsia="ＭＳ 明朝" w:hAnsi="Century" w:cs="Times New Roman"/>
      <w:b/>
      <w:bCs/>
      <w:szCs w:val="24"/>
    </w:rPr>
  </w:style>
  <w:style w:type="table" w:styleId="af">
    <w:name w:val="Table Grid"/>
    <w:basedOn w:val="a1"/>
    <w:uiPriority w:val="59"/>
    <w:rsid w:val="0099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C36C-4EDE-4A69-B664-3EB19E8E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品田　雅</cp:lastModifiedBy>
  <cp:revision>13</cp:revision>
  <cp:lastPrinted>2020-10-14T02:18:00Z</cp:lastPrinted>
  <dcterms:created xsi:type="dcterms:W3CDTF">2020-09-29T01:16:00Z</dcterms:created>
  <dcterms:modified xsi:type="dcterms:W3CDTF">2020-10-14T02:24:00Z</dcterms:modified>
</cp:coreProperties>
</file>