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37" w:rsidRPr="00423C58" w:rsidRDefault="00FE1D37" w:rsidP="00FE1D37">
      <w:pPr>
        <w:pStyle w:val="af5"/>
        <w:jc w:val="center"/>
        <w:rPr>
          <w:b/>
          <w:spacing w:val="0"/>
          <w:sz w:val="24"/>
          <w:szCs w:val="24"/>
        </w:rPr>
      </w:pPr>
      <w:r w:rsidRPr="00423C58">
        <w:rPr>
          <w:rFonts w:ascii="ＭＳ 明朝" w:hAnsi="ＭＳ 明朝" w:hint="eastAsia"/>
          <w:b/>
          <w:spacing w:val="10"/>
          <w:sz w:val="24"/>
          <w:szCs w:val="24"/>
        </w:rPr>
        <w:t>大阪府在宅人工呼吸器使用患者支援事業実施要綱</w:t>
      </w:r>
    </w:p>
    <w:p w:rsidR="00FE1D37" w:rsidRPr="00423C58" w:rsidRDefault="00FE1D37" w:rsidP="00FE1D37">
      <w:pPr>
        <w:pStyle w:val="af5"/>
        <w:rPr>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第１　目　的</w:t>
      </w:r>
    </w:p>
    <w:p w:rsidR="00FE1D37" w:rsidRPr="00423C58" w:rsidRDefault="00FE1D37" w:rsidP="00FE1D37">
      <w:pPr>
        <w:pStyle w:val="af5"/>
        <w:ind w:leftChars="200" w:left="420" w:firstLineChars="100" w:firstLine="258"/>
        <w:rPr>
          <w:spacing w:val="0"/>
          <w:sz w:val="24"/>
          <w:szCs w:val="24"/>
        </w:rPr>
      </w:pPr>
      <w:r w:rsidRPr="00423C58">
        <w:rPr>
          <w:rFonts w:ascii="ＭＳ 明朝" w:hAnsi="ＭＳ 明朝" w:hint="eastAsia"/>
          <w:sz w:val="24"/>
          <w:szCs w:val="24"/>
        </w:rPr>
        <w:t>人工呼吸器を装着していることについて特別の配慮を必要とする難病の患者に対して、在宅において適切な医療の確保を図ることを目的とする。</w:t>
      </w:r>
    </w:p>
    <w:p w:rsidR="00FE1D37" w:rsidRPr="00423C58" w:rsidRDefault="00FE1D37" w:rsidP="00FE1D37">
      <w:pPr>
        <w:pStyle w:val="af5"/>
        <w:rPr>
          <w:rFonts w:hint="eastAsia"/>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第２　実施主体</w:t>
      </w: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実施主体は大阪府とし、関係機関の協力を得て実施するものとする。</w:t>
      </w:r>
    </w:p>
    <w:p w:rsidR="00FE1D37" w:rsidRPr="00423C58" w:rsidRDefault="00FE1D37" w:rsidP="00FE1D37">
      <w:pPr>
        <w:pStyle w:val="af5"/>
        <w:rPr>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第３　対象患者</w:t>
      </w: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大阪府内（大阪市及び堺市除く）に住所を有する難病の患者に対する医療等に関する法律（平成26年法律第50号。以下「法」という。）第５条に規定する指定難病の患者及び大阪府特定疾患医療費援助事業実施要綱（平成27年2月24日付け健第3353号。以下「特定疾患実施要綱」という。）の対象疾患一覧表に掲げる疾患患者で、かつ、当該対象疾患を主たる要因として在宅で人工呼吸器を使用している患者のうち、医師が訪問看護を必要と認める患者とする。</w:t>
      </w:r>
    </w:p>
    <w:p w:rsidR="00FE1D37" w:rsidRPr="00423C58" w:rsidRDefault="00FE1D37" w:rsidP="00FE1D37">
      <w:pPr>
        <w:pStyle w:val="af5"/>
        <w:rPr>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第４　実施方法</w:t>
      </w:r>
    </w:p>
    <w:p w:rsidR="00FE1D37" w:rsidRPr="00423C58" w:rsidRDefault="00FE1D37" w:rsidP="00FE1D37">
      <w:pPr>
        <w:pStyle w:val="af5"/>
        <w:ind w:left="496" w:hangingChars="200" w:hanging="496"/>
        <w:rPr>
          <w:rFonts w:ascii="ＭＳ 明朝" w:hAnsi="ＭＳ 明朝" w:hint="eastAsia"/>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１</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知事は、本事業を実施するにあたり適当な訪問看護ステーション（指定訪問看護事業者が当該指定に係る訪問看護事業を行う事業所をいう。以下同じ。）又は訪問看護を行うその他の医療機関（以下「訪問看護ステーション等医療機関」という。）と委託契約書（様式１号）により、訪問看護を委託し、予算の定めるところにより必要な費用を交付するものとする。</w:t>
      </w:r>
    </w:p>
    <w:p w:rsidR="00FE1D37" w:rsidRPr="00423C58" w:rsidRDefault="00FE1D37" w:rsidP="00FE1D37">
      <w:pPr>
        <w:pStyle w:val="af5"/>
        <w:ind w:left="516" w:hangingChars="200" w:hanging="516"/>
        <w:rPr>
          <w:rFonts w:ascii="ＭＳ 明朝" w:hAnsi="ＭＳ 明朝"/>
          <w:sz w:val="24"/>
          <w:szCs w:val="24"/>
        </w:rPr>
      </w:pPr>
      <w:r w:rsidRPr="00423C58">
        <w:rPr>
          <w:rFonts w:ascii="ＭＳ 明朝" w:hAnsi="ＭＳ 明朝" w:hint="eastAsia"/>
          <w:sz w:val="24"/>
          <w:szCs w:val="24"/>
        </w:rPr>
        <w:t xml:space="preserve">　</w:t>
      </w:r>
    </w:p>
    <w:p w:rsidR="00FE1D37" w:rsidRPr="00423C58" w:rsidRDefault="00FE1D37" w:rsidP="00FE1D37">
      <w:pPr>
        <w:pStyle w:val="af5"/>
        <w:ind w:leftChars="100" w:left="468" w:hangingChars="100" w:hanging="258"/>
        <w:rPr>
          <w:spacing w:val="0"/>
          <w:sz w:val="24"/>
          <w:szCs w:val="24"/>
        </w:rPr>
      </w:pPr>
      <w:r w:rsidRPr="00423C58">
        <w:rPr>
          <w:rFonts w:ascii="ＭＳ 明朝" w:hAnsi="ＭＳ 明朝" w:hint="eastAsia"/>
          <w:sz w:val="24"/>
          <w:szCs w:val="24"/>
        </w:rPr>
        <w:t>２　前項の費用の額は、診療報酬において、在宅患者訪問看護・指導料又は高齢者の医療の確保に関する法律（昭和57年法律第80号）第78条に規定する訪問看護療養費を算定する場合には原則として１日につき４回目以降（ただし、特別な事情により複数の訪問看護ステーション等医療機関により訪問看護を実施する場合にはこの限りではない。）の訪問看護について、次のとおりとする。</w:t>
      </w:r>
    </w:p>
    <w:p w:rsidR="00FE1D37" w:rsidRPr="00423C58" w:rsidRDefault="00FE1D37" w:rsidP="00FE1D37">
      <w:pPr>
        <w:pStyle w:val="af5"/>
        <w:ind w:left="516" w:hangingChars="200" w:hanging="516"/>
        <w:rPr>
          <w:spacing w:val="0"/>
          <w:sz w:val="24"/>
          <w:szCs w:val="24"/>
        </w:rPr>
      </w:pPr>
      <w:r w:rsidRPr="00423C58">
        <w:rPr>
          <w:rFonts w:ascii="ＭＳ 明朝" w:hAnsi="ＭＳ 明朝" w:hint="eastAsia"/>
          <w:sz w:val="24"/>
          <w:szCs w:val="24"/>
        </w:rPr>
        <w:t xml:space="preserve">　　　なお、複数の訪問看護ステーション等医療機関により訪問看護を実施する場合には、(２)から(５)に係る該当区分のとおりとする。</w:t>
      </w:r>
    </w:p>
    <w:p w:rsidR="00FE1D37" w:rsidRPr="00423C58" w:rsidRDefault="00FE1D37" w:rsidP="00FE1D37">
      <w:pPr>
        <w:pStyle w:val="af5"/>
        <w:ind w:left="420"/>
        <w:rPr>
          <w:rFonts w:ascii="ＭＳ 明朝" w:hAnsi="ＭＳ 明朝"/>
          <w:sz w:val="24"/>
          <w:szCs w:val="24"/>
        </w:rPr>
      </w:pPr>
      <w:r w:rsidRPr="00423C58">
        <w:rPr>
          <w:rFonts w:ascii="ＭＳ 明朝" w:hAnsi="ＭＳ 明朝" w:hint="eastAsia"/>
          <w:sz w:val="24"/>
          <w:szCs w:val="24"/>
        </w:rPr>
        <w:t>（１）医師による訪問看護指示料</w:t>
      </w:r>
    </w:p>
    <w:p w:rsidR="00FE1D37" w:rsidRPr="00423C58" w:rsidRDefault="00FE1D37" w:rsidP="00FE1D37">
      <w:pPr>
        <w:pStyle w:val="af5"/>
        <w:ind w:left="975"/>
        <w:jc w:val="right"/>
        <w:rPr>
          <w:spacing w:val="0"/>
          <w:sz w:val="24"/>
          <w:szCs w:val="24"/>
        </w:rPr>
      </w:pPr>
      <w:r w:rsidRPr="00423C58">
        <w:rPr>
          <w:rFonts w:ascii="ＭＳ 明朝" w:hAnsi="ＭＳ 明朝" w:hint="eastAsia"/>
          <w:sz w:val="24"/>
          <w:szCs w:val="24"/>
        </w:rPr>
        <w:t xml:space="preserve">　　　　　　　　１月に１回に限り3,000円</w:t>
      </w:r>
    </w:p>
    <w:p w:rsidR="00FE1D37" w:rsidRPr="00423C58" w:rsidRDefault="00FE1D37" w:rsidP="00FE1D37">
      <w:pPr>
        <w:pStyle w:val="af5"/>
        <w:ind w:leftChars="200" w:left="936" w:hangingChars="200" w:hanging="516"/>
        <w:jc w:val="left"/>
        <w:rPr>
          <w:rFonts w:ascii="ＭＳ 明朝" w:hAnsi="ＭＳ 明朝"/>
          <w:sz w:val="24"/>
          <w:szCs w:val="24"/>
        </w:rPr>
      </w:pPr>
      <w:r w:rsidRPr="00423C58">
        <w:rPr>
          <w:rFonts w:ascii="ＭＳ 明朝" w:hAnsi="ＭＳ 明朝" w:hint="eastAsia"/>
          <w:sz w:val="24"/>
          <w:szCs w:val="24"/>
        </w:rPr>
        <w:t>（２）訪問看護ステーションが行う保健師、助産師、看護師、理学療法士、作業療法士又は言語聴覚士による訪問看護の費用の額</w:t>
      </w:r>
    </w:p>
    <w:p w:rsidR="00FE1D37" w:rsidRPr="00423C58" w:rsidRDefault="00FE1D37" w:rsidP="00FE1D37">
      <w:pPr>
        <w:pStyle w:val="af5"/>
        <w:jc w:val="right"/>
        <w:rPr>
          <w:spacing w:val="0"/>
          <w:sz w:val="24"/>
          <w:szCs w:val="24"/>
        </w:rPr>
      </w:pPr>
      <w:r w:rsidRPr="00423C58">
        <w:rPr>
          <w:rFonts w:ascii="ＭＳ 明朝" w:hAnsi="ＭＳ 明朝" w:hint="eastAsia"/>
          <w:sz w:val="24"/>
          <w:szCs w:val="24"/>
        </w:rPr>
        <w:t xml:space="preserve">　　　　　　　　　　　　　　　 １回につき8,450円</w:t>
      </w:r>
    </w:p>
    <w:p w:rsidR="00FE1D37" w:rsidRPr="00423C58" w:rsidRDefault="00FE1D37" w:rsidP="00FE1D37">
      <w:pPr>
        <w:pStyle w:val="af5"/>
        <w:ind w:left="993" w:hanging="567"/>
        <w:rPr>
          <w:rFonts w:ascii="ＭＳ 明朝" w:hAnsi="ＭＳ 明朝"/>
          <w:sz w:val="24"/>
          <w:szCs w:val="24"/>
        </w:rPr>
      </w:pPr>
      <w:r w:rsidRPr="00423C58">
        <w:rPr>
          <w:rFonts w:ascii="ＭＳ 明朝" w:hAnsi="ＭＳ 明朝" w:hint="eastAsia"/>
          <w:sz w:val="24"/>
          <w:szCs w:val="24"/>
        </w:rPr>
        <w:t>（３）訪問看護ステーションが行う准看護師による訪問看護の費用の額</w:t>
      </w:r>
    </w:p>
    <w:p w:rsidR="00FE1D37" w:rsidRPr="00423C58" w:rsidRDefault="00FE1D37" w:rsidP="00FE1D37">
      <w:pPr>
        <w:pStyle w:val="af5"/>
        <w:ind w:firstLineChars="100" w:firstLine="258"/>
        <w:jc w:val="right"/>
        <w:rPr>
          <w:spacing w:val="0"/>
          <w:sz w:val="24"/>
          <w:szCs w:val="24"/>
        </w:rPr>
      </w:pPr>
      <w:r w:rsidRPr="00423C58">
        <w:rPr>
          <w:rFonts w:ascii="ＭＳ 明朝" w:hAnsi="ＭＳ 明朝" w:hint="eastAsia"/>
          <w:sz w:val="24"/>
          <w:szCs w:val="24"/>
        </w:rPr>
        <w:t xml:space="preserve">　　　　　　　　　　　　     １回につき7</w:t>
      </w:r>
      <w:r w:rsidRPr="00423C58">
        <w:rPr>
          <w:rFonts w:ascii="ＭＳ 明朝" w:hAnsi="ＭＳ 明朝"/>
          <w:sz w:val="24"/>
          <w:szCs w:val="24"/>
        </w:rPr>
        <w:t>,</w:t>
      </w:r>
      <w:r w:rsidRPr="00423C58">
        <w:rPr>
          <w:rFonts w:ascii="ＭＳ 明朝" w:hAnsi="ＭＳ 明朝" w:hint="eastAsia"/>
          <w:sz w:val="24"/>
          <w:szCs w:val="24"/>
        </w:rPr>
        <w:t>950円</w:t>
      </w:r>
    </w:p>
    <w:p w:rsidR="00FE1D37" w:rsidRPr="00423C58" w:rsidRDefault="00FE1D37" w:rsidP="00FE1D37">
      <w:pPr>
        <w:pStyle w:val="af5"/>
        <w:ind w:left="992" w:hangingChars="400" w:hanging="992"/>
        <w:jc w:val="right"/>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spacing w:val="4"/>
          <w:sz w:val="24"/>
          <w:szCs w:val="24"/>
        </w:rPr>
        <w:t xml:space="preserve"> </w:t>
      </w:r>
      <w:r w:rsidRPr="00423C58">
        <w:rPr>
          <w:rFonts w:ascii="ＭＳ 明朝" w:hAnsi="ＭＳ 明朝" w:hint="eastAsia"/>
          <w:spacing w:val="4"/>
          <w:sz w:val="24"/>
          <w:szCs w:val="24"/>
        </w:rPr>
        <w:t>（</w:t>
      </w:r>
      <w:r w:rsidRPr="00423C58">
        <w:rPr>
          <w:rFonts w:ascii="ＭＳ 明朝" w:hAnsi="ＭＳ 明朝" w:hint="eastAsia"/>
          <w:sz w:val="24"/>
          <w:szCs w:val="24"/>
        </w:rPr>
        <w:t>４）その他の医療機関が行う保健師、助産師、看護師、理学療法士、作業療法士又は言語聴覚士による訪問看護の費用の額　　　　　　　　　　　　　　　     　１回につき5</w:t>
      </w:r>
      <w:r w:rsidRPr="00423C58">
        <w:rPr>
          <w:rFonts w:ascii="ＭＳ 明朝" w:hAnsi="ＭＳ 明朝"/>
          <w:sz w:val="24"/>
          <w:szCs w:val="24"/>
        </w:rPr>
        <w:t>,</w:t>
      </w:r>
      <w:r w:rsidRPr="00423C58">
        <w:rPr>
          <w:rFonts w:ascii="ＭＳ 明朝" w:hAnsi="ＭＳ 明朝" w:hint="eastAsia"/>
          <w:sz w:val="24"/>
          <w:szCs w:val="24"/>
        </w:rPr>
        <w:t>550円</w:t>
      </w:r>
    </w:p>
    <w:p w:rsidR="00FE1D37" w:rsidRPr="00423C58" w:rsidRDefault="00FE1D37" w:rsidP="00FE1D37">
      <w:pPr>
        <w:pStyle w:val="af5"/>
        <w:ind w:left="992" w:hangingChars="400" w:hanging="992"/>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spacing w:val="4"/>
          <w:sz w:val="24"/>
          <w:szCs w:val="24"/>
        </w:rPr>
        <w:t xml:space="preserve"> </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(５)</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その他の医療機関が行う准看護師による訪問看護の費用の額</w:t>
      </w:r>
    </w:p>
    <w:p w:rsidR="00FE1D37" w:rsidRPr="00423C58" w:rsidRDefault="00FE1D37" w:rsidP="00FE1D37">
      <w:pPr>
        <w:pStyle w:val="af5"/>
        <w:jc w:val="right"/>
        <w:rPr>
          <w:rFonts w:ascii="ＭＳ 明朝" w:hAnsi="ＭＳ 明朝"/>
          <w:sz w:val="24"/>
          <w:szCs w:val="24"/>
        </w:rPr>
      </w:pPr>
      <w:r w:rsidRPr="00423C58">
        <w:rPr>
          <w:rFonts w:ascii="ＭＳ 明朝" w:hAnsi="ＭＳ 明朝" w:hint="eastAsia"/>
          <w:sz w:val="24"/>
          <w:szCs w:val="24"/>
        </w:rPr>
        <w:t xml:space="preserve">　　　　　　　　　　　　　  １回につき5</w:t>
      </w:r>
      <w:r w:rsidRPr="00423C58">
        <w:rPr>
          <w:rFonts w:ascii="ＭＳ 明朝" w:hAnsi="ＭＳ 明朝"/>
          <w:sz w:val="24"/>
          <w:szCs w:val="24"/>
        </w:rPr>
        <w:t>,</w:t>
      </w:r>
      <w:r w:rsidRPr="00423C58">
        <w:rPr>
          <w:rFonts w:ascii="ＭＳ 明朝" w:hAnsi="ＭＳ 明朝" w:hint="eastAsia"/>
          <w:sz w:val="24"/>
          <w:szCs w:val="24"/>
        </w:rPr>
        <w:t>050円</w:t>
      </w:r>
    </w:p>
    <w:p w:rsidR="00FE1D37" w:rsidRPr="00423C58" w:rsidRDefault="00FE1D37" w:rsidP="00FE1D37">
      <w:pPr>
        <w:pStyle w:val="af5"/>
        <w:jc w:val="right"/>
        <w:rPr>
          <w:rFonts w:hint="eastAsia"/>
          <w:spacing w:val="0"/>
          <w:sz w:val="24"/>
          <w:szCs w:val="24"/>
        </w:rPr>
      </w:pPr>
    </w:p>
    <w:p w:rsidR="00FE1D37" w:rsidRPr="00423C58" w:rsidRDefault="00FE1D37" w:rsidP="00FE1D37">
      <w:pPr>
        <w:pStyle w:val="af5"/>
        <w:ind w:left="516" w:hangingChars="200" w:hanging="516"/>
        <w:rPr>
          <w:spacing w:val="0"/>
          <w:sz w:val="24"/>
          <w:szCs w:val="24"/>
        </w:rPr>
      </w:pPr>
      <w:r w:rsidRPr="00423C58">
        <w:rPr>
          <w:rFonts w:ascii="ＭＳ 明朝" w:hAnsi="ＭＳ 明朝" w:hint="eastAsia"/>
          <w:sz w:val="24"/>
          <w:szCs w:val="24"/>
        </w:rPr>
        <w:t xml:space="preserve">　　　ただし、１日につき３回目の訪問看護を前２回と同一訪問看護ステーションで行う場合には、特例措置として３回目に対して次の費用を当面の間支払うものとする。</w:t>
      </w:r>
    </w:p>
    <w:p w:rsidR="00FE1D37" w:rsidRPr="00423C58" w:rsidRDefault="00FE1D37" w:rsidP="00FE1D37">
      <w:pPr>
        <w:pStyle w:val="af5"/>
        <w:ind w:left="992" w:hangingChars="400" w:hanging="992"/>
        <w:rPr>
          <w:rFonts w:ascii="ＭＳ 明朝" w:hAnsi="ＭＳ 明朝"/>
          <w:sz w:val="24"/>
          <w:szCs w:val="24"/>
        </w:rPr>
      </w:pPr>
      <w:r w:rsidRPr="00423C58">
        <w:rPr>
          <w:rFonts w:ascii="ＭＳ 明朝" w:hAnsi="ＭＳ 明朝" w:hint="eastAsia"/>
          <w:spacing w:val="4"/>
          <w:sz w:val="24"/>
          <w:szCs w:val="24"/>
        </w:rPr>
        <w:t xml:space="preserve">  </w:t>
      </w:r>
      <w:r w:rsidRPr="00423C58">
        <w:rPr>
          <w:rFonts w:ascii="ＭＳ 明朝" w:hAnsi="ＭＳ 明朝"/>
          <w:spacing w:val="4"/>
          <w:sz w:val="24"/>
          <w:szCs w:val="24"/>
        </w:rPr>
        <w:t xml:space="preserve"> </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(１)</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保健師、助産師、看護師、理学療法士、作業療法士又は言語聴覚士による訪問看護の費用</w:t>
      </w:r>
    </w:p>
    <w:p w:rsidR="00FE1D37" w:rsidRPr="00423C58" w:rsidRDefault="00FE1D37" w:rsidP="00FE1D37">
      <w:pPr>
        <w:pStyle w:val="af5"/>
        <w:ind w:leftChars="135" w:left="283" w:firstLineChars="274" w:firstLine="707"/>
        <w:jc w:val="right"/>
        <w:rPr>
          <w:spacing w:val="0"/>
          <w:sz w:val="24"/>
          <w:szCs w:val="24"/>
        </w:rPr>
      </w:pPr>
      <w:r w:rsidRPr="00423C58">
        <w:rPr>
          <w:rFonts w:ascii="ＭＳ 明朝" w:hAnsi="ＭＳ 明朝" w:hint="eastAsia"/>
          <w:sz w:val="24"/>
          <w:szCs w:val="24"/>
        </w:rPr>
        <w:t xml:space="preserve">                                        　　　　　　    　１回につき2</w:t>
      </w:r>
      <w:r w:rsidRPr="00423C58">
        <w:rPr>
          <w:rFonts w:ascii="ＭＳ 明朝" w:hAnsi="ＭＳ 明朝"/>
          <w:sz w:val="24"/>
          <w:szCs w:val="24"/>
        </w:rPr>
        <w:t>,</w:t>
      </w:r>
      <w:r w:rsidRPr="00423C58">
        <w:rPr>
          <w:rFonts w:ascii="ＭＳ 明朝" w:hAnsi="ＭＳ 明朝" w:hint="eastAsia"/>
          <w:sz w:val="24"/>
          <w:szCs w:val="24"/>
        </w:rPr>
        <w:t>500円</w:t>
      </w:r>
    </w:p>
    <w:p w:rsidR="00FE1D37" w:rsidRPr="00423C58" w:rsidRDefault="00FE1D37" w:rsidP="00FE1D37">
      <w:pPr>
        <w:pStyle w:val="af5"/>
        <w:ind w:right="416" w:firstLineChars="100" w:firstLine="248"/>
        <w:rPr>
          <w:rFonts w:ascii="ＭＳ 明朝" w:hAnsi="ＭＳ 明朝"/>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(２)</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准看護師による訪問看護の費用</w:t>
      </w:r>
    </w:p>
    <w:p w:rsidR="00FE1D37" w:rsidRPr="00423C58" w:rsidRDefault="00FE1D37" w:rsidP="00FE1D37">
      <w:pPr>
        <w:pStyle w:val="af5"/>
        <w:ind w:firstLineChars="100" w:firstLine="258"/>
        <w:jc w:val="right"/>
        <w:rPr>
          <w:rFonts w:ascii="ＭＳ 明朝" w:hAnsi="ＭＳ 明朝"/>
          <w:snapToGrid w:val="0"/>
          <w:sz w:val="24"/>
          <w:szCs w:val="24"/>
        </w:rPr>
      </w:pPr>
      <w:r w:rsidRPr="00423C58">
        <w:rPr>
          <w:rFonts w:ascii="ＭＳ 明朝" w:hAnsi="ＭＳ 明朝" w:hint="eastAsia"/>
          <w:snapToGrid w:val="0"/>
          <w:sz w:val="24"/>
          <w:szCs w:val="24"/>
        </w:rPr>
        <w:t xml:space="preserve">  　　　　　　　　１回につき2,000円</w:t>
      </w:r>
    </w:p>
    <w:p w:rsidR="00FE1D37" w:rsidRPr="00423C58" w:rsidRDefault="00FE1D37" w:rsidP="00FE1D37">
      <w:pPr>
        <w:pStyle w:val="af5"/>
        <w:ind w:firstLineChars="100" w:firstLine="240"/>
        <w:jc w:val="right"/>
        <w:rPr>
          <w:rFonts w:hint="eastAsia"/>
          <w:snapToGrid w:val="0"/>
          <w:spacing w:val="0"/>
          <w:sz w:val="24"/>
          <w:szCs w:val="24"/>
        </w:rPr>
      </w:pPr>
    </w:p>
    <w:p w:rsidR="00FE1D37" w:rsidRPr="00423C58" w:rsidRDefault="00FE1D37" w:rsidP="00FE1D37">
      <w:pPr>
        <w:pStyle w:val="af5"/>
        <w:ind w:left="496" w:hangingChars="200" w:hanging="496"/>
        <w:rPr>
          <w:rFonts w:ascii="ＭＳ 明朝" w:hAnsi="ＭＳ 明朝"/>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３　本事業による訪問看護の回数は、原則として対象患者一人に対して年間260回、１週間につき５回を限度とする。なお、複数の訪問看護ステーションによる訪問看護を実施している場合は、その合計数を対象患者一人あたりの訪問回数とする。</w:t>
      </w:r>
    </w:p>
    <w:p w:rsidR="00FE1D37" w:rsidRPr="00423C58" w:rsidRDefault="00FE1D37" w:rsidP="00FE1D37">
      <w:pPr>
        <w:pStyle w:val="af5"/>
        <w:ind w:leftChars="200" w:left="420" w:firstLineChars="100" w:firstLine="258"/>
        <w:rPr>
          <w:rFonts w:ascii="ＭＳ 明朝" w:hAnsi="ＭＳ 明朝" w:hint="eastAsia"/>
          <w:sz w:val="24"/>
          <w:szCs w:val="24"/>
        </w:rPr>
      </w:pPr>
      <w:r w:rsidRPr="00423C58">
        <w:rPr>
          <w:rFonts w:ascii="ＭＳ 明朝" w:hAnsi="ＭＳ 明朝" w:hint="eastAsia"/>
          <w:sz w:val="24"/>
          <w:szCs w:val="24"/>
        </w:rPr>
        <w:t>また、年度途中で事業を開始した場合は、年度の実日数の日割計算により限度回数を算出するものとする。</w:t>
      </w:r>
    </w:p>
    <w:p w:rsidR="00FE1D37" w:rsidRPr="00423C58" w:rsidRDefault="00FE1D37" w:rsidP="00FE1D37">
      <w:pPr>
        <w:pStyle w:val="af5"/>
        <w:ind w:leftChars="200" w:left="420" w:firstLineChars="100" w:firstLine="258"/>
        <w:rPr>
          <w:rFonts w:ascii="ＭＳ 明朝" w:hAnsi="ＭＳ 明朝" w:hint="eastAsia"/>
          <w:sz w:val="24"/>
          <w:szCs w:val="24"/>
        </w:rPr>
      </w:pPr>
      <w:r w:rsidRPr="00423C58">
        <w:rPr>
          <w:rFonts w:ascii="ＭＳ 明朝" w:hAnsi="ＭＳ 明朝" w:hint="eastAsia"/>
          <w:sz w:val="24"/>
          <w:szCs w:val="24"/>
        </w:rPr>
        <w:t>ただし、患者の病状等の状況から特に必要と認められる場合は、限度回数（前項ただし書きの特例措置として実施する場合を含む。）の範囲内で１週間につき５回を超えることができるものとする。</w:t>
      </w:r>
    </w:p>
    <w:p w:rsidR="00FE1D37" w:rsidRPr="00423C58" w:rsidRDefault="00FE1D37" w:rsidP="00FE1D37">
      <w:pPr>
        <w:pStyle w:val="af5"/>
        <w:rPr>
          <w:rFonts w:hint="eastAsia"/>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第５　申請及び承認</w:t>
      </w: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１</w:t>
      </w:r>
      <w:r w:rsidRPr="00423C58">
        <w:rPr>
          <w:rFonts w:ascii="ＭＳ 明朝" w:hAnsi="ＭＳ 明朝" w:hint="eastAsia"/>
          <w:spacing w:val="4"/>
          <w:sz w:val="24"/>
          <w:szCs w:val="24"/>
        </w:rPr>
        <w:t xml:space="preserve">  </w:t>
      </w:r>
      <w:r w:rsidRPr="00423C58">
        <w:rPr>
          <w:rFonts w:ascii="ＭＳ 明朝" w:hAnsi="ＭＳ 明朝" w:hint="eastAsia"/>
          <w:sz w:val="24"/>
          <w:szCs w:val="24"/>
        </w:rPr>
        <w:t>対象患者で本事業による訪問看護を受けようとする者は、在宅人工呼吸器使用患者支援事業登録申請書（様式２号）に、訪問看護に係る主治医の訪問看護指示書及び訪問看護計画書（診療報酬対象分とは別に行う分を含む訪問看護計画書をいう。以下同じ。）を添付し、知事に申請するものとする。</w:t>
      </w:r>
    </w:p>
    <w:p w:rsidR="00FE1D37" w:rsidRPr="00423C58" w:rsidRDefault="00FE1D37" w:rsidP="00FE1D37">
      <w:pPr>
        <w:pStyle w:val="af5"/>
        <w:ind w:left="516" w:hangingChars="200" w:hanging="516"/>
        <w:rPr>
          <w:rFonts w:ascii="ＭＳ 明朝" w:hAnsi="ＭＳ 明朝"/>
          <w:sz w:val="24"/>
          <w:szCs w:val="24"/>
        </w:rPr>
      </w:pPr>
      <w:r w:rsidRPr="00423C58">
        <w:rPr>
          <w:rFonts w:ascii="ＭＳ 明朝" w:hAnsi="ＭＳ 明朝" w:hint="eastAsia"/>
          <w:sz w:val="24"/>
          <w:szCs w:val="24"/>
        </w:rPr>
        <w:t xml:space="preserve">　　　また、他の制度による公費負担医療の給付を受けている等の理由により、難病の患者に対する医療等に関する法律（平成26年法律第50号。）第７条に規定する医療受給者証及び特定疾患医療受給者証の交付を受けていない場合には、さらに当該疾患に係る大阪府難病の患者に対する医療等に関する法律施行要綱に規定する指定医の作成する診断書及び特定疾患実施要綱に定める臨床調査個人票を添付するものとする。</w:t>
      </w:r>
    </w:p>
    <w:p w:rsidR="00FE1D37" w:rsidRPr="00423C58" w:rsidRDefault="00FE1D37" w:rsidP="00FE1D37">
      <w:pPr>
        <w:pStyle w:val="af5"/>
        <w:ind w:left="480" w:hangingChars="200" w:hanging="480"/>
        <w:rPr>
          <w:rFonts w:hint="eastAsia"/>
          <w:spacing w:val="0"/>
          <w:sz w:val="24"/>
          <w:szCs w:val="24"/>
        </w:rPr>
      </w:pPr>
    </w:p>
    <w:p w:rsidR="00FE1D37" w:rsidRPr="00423C58" w:rsidRDefault="00FE1D37" w:rsidP="00FE1D37">
      <w:pPr>
        <w:pStyle w:val="af5"/>
        <w:ind w:left="516" w:hangingChars="200" w:hanging="516"/>
        <w:rPr>
          <w:rFonts w:ascii="ＭＳ 明朝" w:hAnsi="ＭＳ 明朝"/>
          <w:sz w:val="24"/>
          <w:szCs w:val="24"/>
        </w:rPr>
      </w:pPr>
      <w:r w:rsidRPr="00423C58">
        <w:rPr>
          <w:rFonts w:ascii="ＭＳ 明朝" w:hAnsi="ＭＳ 明朝" w:hint="eastAsia"/>
          <w:sz w:val="24"/>
          <w:szCs w:val="24"/>
        </w:rPr>
        <w:t xml:space="preserve">　２</w:t>
      </w:r>
      <w:r w:rsidRPr="00423C58">
        <w:rPr>
          <w:rFonts w:ascii="ＭＳ 明朝" w:hAnsi="ＭＳ 明朝" w:hint="eastAsia"/>
          <w:spacing w:val="4"/>
          <w:sz w:val="24"/>
          <w:szCs w:val="24"/>
        </w:rPr>
        <w:t xml:space="preserve">  前項の申請書類は、</w:t>
      </w:r>
      <w:r w:rsidRPr="00423C58">
        <w:rPr>
          <w:rFonts w:ascii="ＭＳ 明朝" w:hAnsi="ＭＳ 明朝" w:hint="eastAsia"/>
          <w:sz w:val="24"/>
          <w:szCs w:val="24"/>
        </w:rPr>
        <w:t>訪問看護ステーション等医療機関が取りまとめの上、知事に提出できるものとする。</w:t>
      </w:r>
    </w:p>
    <w:p w:rsidR="00FE1D37" w:rsidRPr="00423C58" w:rsidRDefault="00FE1D37" w:rsidP="00FE1D37">
      <w:pPr>
        <w:pStyle w:val="af5"/>
        <w:ind w:left="516" w:hangingChars="200" w:hanging="516"/>
        <w:rPr>
          <w:rFonts w:ascii="ＭＳ 明朝" w:hAnsi="ＭＳ 明朝" w:hint="eastAsia"/>
          <w:sz w:val="24"/>
          <w:szCs w:val="24"/>
        </w:rPr>
      </w:pPr>
    </w:p>
    <w:p w:rsidR="00FE1D37" w:rsidRPr="00423C58" w:rsidRDefault="00FE1D37" w:rsidP="00FE1D37">
      <w:pPr>
        <w:pStyle w:val="af5"/>
        <w:ind w:leftChars="113" w:left="495" w:hangingChars="100" w:hanging="258"/>
        <w:rPr>
          <w:spacing w:val="0"/>
          <w:sz w:val="24"/>
          <w:szCs w:val="24"/>
        </w:rPr>
      </w:pPr>
      <w:r w:rsidRPr="00423C58">
        <w:rPr>
          <w:rFonts w:ascii="ＭＳ 明朝" w:hAnsi="ＭＳ 明朝" w:hint="eastAsia"/>
          <w:sz w:val="24"/>
          <w:szCs w:val="24"/>
        </w:rPr>
        <w:t>３　知事は、第１項の申請について承認の可否を決定し、その結果を申請者及び訪問看護ステーション等医療機関に通知するものとする。</w:t>
      </w:r>
    </w:p>
    <w:p w:rsidR="00FE1D37" w:rsidRPr="00423C58" w:rsidRDefault="00FE1D37" w:rsidP="00FE1D37">
      <w:pPr>
        <w:pStyle w:val="af5"/>
        <w:rPr>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第６　事業実施期間</w:t>
      </w: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本事業の実施期間は、</w:t>
      </w:r>
      <w:r w:rsidRPr="00423C58">
        <w:rPr>
          <w:rFonts w:ascii="ＭＳ 明朝" w:hAnsi="ＭＳ 明朝" w:hint="eastAsia"/>
          <w:sz w:val="24"/>
          <w:szCs w:val="24"/>
        </w:rPr>
        <w:t>申請書を受理した日から１年間を限度とする。ただし、必要と認められる場合は、その期間を更新できるものとする。</w:t>
      </w:r>
    </w:p>
    <w:p w:rsidR="00FE1D37" w:rsidRPr="00423C58" w:rsidRDefault="00FE1D37" w:rsidP="00FE1D37">
      <w:pPr>
        <w:pStyle w:val="af5"/>
        <w:rPr>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第７　経費の請求及び支払</w:t>
      </w:r>
    </w:p>
    <w:p w:rsidR="00FE1D37" w:rsidRPr="00423C58" w:rsidRDefault="00FE1D37" w:rsidP="00FE1D37">
      <w:pPr>
        <w:pStyle w:val="af5"/>
        <w:ind w:left="496" w:hangingChars="200" w:hanging="496"/>
        <w:rPr>
          <w:rFonts w:ascii="ＭＳ 明朝" w:hAnsi="ＭＳ 明朝" w:hint="eastAsia"/>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１</w:t>
      </w:r>
      <w:r w:rsidRPr="00423C58">
        <w:rPr>
          <w:rFonts w:ascii="ＭＳ 明朝" w:hAnsi="ＭＳ 明朝" w:hint="eastAsia"/>
          <w:spacing w:val="4"/>
          <w:sz w:val="24"/>
          <w:szCs w:val="24"/>
        </w:rPr>
        <w:t xml:space="preserve">  本</w:t>
      </w:r>
      <w:r w:rsidRPr="00423C58">
        <w:rPr>
          <w:rFonts w:ascii="ＭＳ 明朝" w:hAnsi="ＭＳ 明朝" w:hint="eastAsia"/>
          <w:sz w:val="24"/>
          <w:szCs w:val="24"/>
        </w:rPr>
        <w:t>事業のために訪問看護の指示を行った医療機関は、在宅人工呼吸器使用患者支援事業訪問看護指示料請求書（様式３号）により、また、訪問看護を行った訪問看護ステーション等医療機関は、在宅人工呼吸器使用患者支援事業訪問看護費用請求書（様式４号）によりそれぞれ経費を知事に請求するものとする。</w:t>
      </w:r>
    </w:p>
    <w:p w:rsidR="00FE1D37" w:rsidRPr="00423C58" w:rsidRDefault="00FE1D37" w:rsidP="00FE1D37">
      <w:pPr>
        <w:pStyle w:val="af5"/>
        <w:ind w:left="480" w:hangingChars="200" w:hanging="480"/>
        <w:rPr>
          <w:rFonts w:hint="eastAsia"/>
          <w:spacing w:val="0"/>
          <w:sz w:val="24"/>
          <w:szCs w:val="24"/>
        </w:rPr>
      </w:pP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２　知事は前項の請求を受理したときは、その内容を点検し、速やかに支払うものとする。</w:t>
      </w:r>
    </w:p>
    <w:p w:rsidR="00FE1D37" w:rsidRPr="00423C58" w:rsidRDefault="00FE1D37" w:rsidP="00FE1D37">
      <w:pPr>
        <w:pStyle w:val="af5"/>
        <w:rPr>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第８　報告等</w:t>
      </w:r>
    </w:p>
    <w:p w:rsidR="00FE1D37" w:rsidRPr="00423C58" w:rsidRDefault="00FE1D37" w:rsidP="00FE1D37">
      <w:pPr>
        <w:pStyle w:val="af5"/>
        <w:ind w:left="496" w:hangingChars="200" w:hanging="496"/>
        <w:rPr>
          <w:rFonts w:ascii="ＭＳ 明朝" w:hAnsi="ＭＳ 明朝"/>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１</w:t>
      </w:r>
      <w:r w:rsidRPr="00423C58">
        <w:rPr>
          <w:rFonts w:ascii="ＭＳ 明朝" w:hAnsi="ＭＳ 明朝" w:hint="eastAsia"/>
          <w:spacing w:val="4"/>
          <w:sz w:val="24"/>
          <w:szCs w:val="24"/>
        </w:rPr>
        <w:t xml:space="preserve">  本事業</w:t>
      </w:r>
      <w:r w:rsidRPr="00423C58">
        <w:rPr>
          <w:rFonts w:ascii="ＭＳ 明朝" w:hAnsi="ＭＳ 明朝" w:hint="eastAsia"/>
          <w:sz w:val="24"/>
          <w:szCs w:val="24"/>
        </w:rPr>
        <w:t>による訪問看護を実施しようとする訪問看護ステーション等医療機関は、毎月の診療報酬とは別に行う訪問看護に係る主治医の訪問看護指示書及び訪問看護計画書を知事に提出するものとする。</w:t>
      </w:r>
    </w:p>
    <w:p w:rsidR="00FE1D37" w:rsidRPr="00423C58" w:rsidRDefault="00FE1D37" w:rsidP="00FE1D37">
      <w:pPr>
        <w:pStyle w:val="af5"/>
        <w:ind w:left="480" w:hangingChars="200" w:hanging="480"/>
        <w:rPr>
          <w:rFonts w:hint="eastAsia"/>
          <w:spacing w:val="0"/>
          <w:sz w:val="24"/>
          <w:szCs w:val="24"/>
        </w:rPr>
      </w:pPr>
    </w:p>
    <w:p w:rsidR="00FE1D37" w:rsidRPr="00423C58" w:rsidRDefault="00FE1D37" w:rsidP="00FE1D37">
      <w:pPr>
        <w:pStyle w:val="af5"/>
        <w:ind w:left="496" w:hangingChars="200" w:hanging="496"/>
        <w:rPr>
          <w:rFonts w:ascii="ＭＳ 明朝" w:hAnsi="ＭＳ 明朝"/>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２　訪問看護ステーション等医療機関は、毎月の患者別の在宅人工呼吸器使用患者支援事業実績報告書（様式５号）を、翌月の10日までに知事に提出するものとする。</w:t>
      </w:r>
    </w:p>
    <w:p w:rsidR="00FE1D37" w:rsidRPr="00423C58" w:rsidRDefault="00FE1D37" w:rsidP="00FE1D37">
      <w:pPr>
        <w:pStyle w:val="af5"/>
        <w:ind w:left="480" w:hangingChars="200" w:hanging="480"/>
        <w:rPr>
          <w:rFonts w:hint="eastAsia"/>
          <w:spacing w:val="0"/>
          <w:sz w:val="24"/>
          <w:szCs w:val="24"/>
        </w:rPr>
      </w:pP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３　知事は、前項の報告書の写しを毎月、厚生労働省健康局難病対策課あてに送付するものとする。</w:t>
      </w:r>
    </w:p>
    <w:p w:rsidR="00FE1D37" w:rsidRPr="00423C58" w:rsidRDefault="00FE1D37" w:rsidP="00FE1D37">
      <w:pPr>
        <w:pStyle w:val="af5"/>
        <w:rPr>
          <w:rFonts w:hint="eastAsia"/>
          <w:spacing w:val="0"/>
          <w:sz w:val="24"/>
          <w:szCs w:val="24"/>
        </w:rPr>
      </w:pPr>
    </w:p>
    <w:p w:rsidR="00FE1D37" w:rsidRPr="00423C58" w:rsidRDefault="00FE1D37" w:rsidP="00FE1D37">
      <w:pPr>
        <w:pStyle w:val="af5"/>
        <w:rPr>
          <w:spacing w:val="0"/>
          <w:sz w:val="24"/>
          <w:szCs w:val="24"/>
        </w:rPr>
      </w:pPr>
      <w:r w:rsidRPr="00423C58">
        <w:rPr>
          <w:rFonts w:ascii="ＭＳ 明朝" w:hAnsi="ＭＳ 明朝" w:hint="eastAsia"/>
          <w:sz w:val="24"/>
          <w:szCs w:val="24"/>
        </w:rPr>
        <w:t xml:space="preserve">第９　その他　</w:t>
      </w:r>
    </w:p>
    <w:p w:rsidR="00FE1D37" w:rsidRPr="00423C58" w:rsidRDefault="00FE1D37" w:rsidP="00FE1D37">
      <w:pPr>
        <w:pStyle w:val="af5"/>
        <w:ind w:left="496" w:hangingChars="200" w:hanging="496"/>
        <w:rPr>
          <w:spacing w:val="0"/>
          <w:sz w:val="24"/>
          <w:szCs w:val="24"/>
        </w:rPr>
      </w:pPr>
      <w:r w:rsidRPr="00423C58">
        <w:rPr>
          <w:rFonts w:ascii="ＭＳ 明朝" w:hAnsi="ＭＳ 明朝" w:hint="eastAsia"/>
          <w:spacing w:val="4"/>
          <w:sz w:val="24"/>
          <w:szCs w:val="24"/>
        </w:rPr>
        <w:t xml:space="preserve">    </w:t>
      </w:r>
      <w:r w:rsidRPr="00423C58">
        <w:rPr>
          <w:rFonts w:ascii="ＭＳ 明朝" w:hAnsi="ＭＳ 明朝" w:hint="eastAsia"/>
          <w:sz w:val="24"/>
          <w:szCs w:val="24"/>
        </w:rPr>
        <w:t xml:space="preserve">　この事業の関係者は、患者等に与える精神的影響とその病状に及ぼす影響を考慮して、この事業により知り得た事実の取扱いについて慎重に配慮するものとする。</w:t>
      </w:r>
    </w:p>
    <w:p w:rsidR="00FE1D37" w:rsidRPr="00423C58" w:rsidRDefault="00FE1D37" w:rsidP="00FE1D37">
      <w:pPr>
        <w:pStyle w:val="af5"/>
        <w:rPr>
          <w:spacing w:val="0"/>
          <w:sz w:val="24"/>
          <w:szCs w:val="24"/>
        </w:rPr>
      </w:pPr>
    </w:p>
    <w:p w:rsidR="00FE1D37" w:rsidRPr="00423C58" w:rsidRDefault="00FE1D37" w:rsidP="00FE1D37">
      <w:pPr>
        <w:pStyle w:val="af5"/>
        <w:ind w:firstLineChars="200" w:firstLine="516"/>
        <w:rPr>
          <w:rFonts w:ascii="ＭＳ 明朝" w:hAnsi="ＭＳ 明朝"/>
          <w:sz w:val="24"/>
          <w:szCs w:val="24"/>
        </w:rPr>
      </w:pPr>
      <w:r w:rsidRPr="00423C58">
        <w:rPr>
          <w:rFonts w:ascii="ＭＳ 明朝" w:hAnsi="ＭＳ 明朝" w:hint="eastAsia"/>
          <w:sz w:val="24"/>
          <w:szCs w:val="24"/>
        </w:rPr>
        <w:t>附　　則</w:t>
      </w:r>
    </w:p>
    <w:p w:rsidR="00FE1D37" w:rsidRPr="00423C58" w:rsidRDefault="00FE1D37" w:rsidP="00FE1D37">
      <w:pPr>
        <w:pStyle w:val="af5"/>
        <w:ind w:leftChars="123" w:left="1133" w:hangingChars="339" w:hanging="875"/>
        <w:rPr>
          <w:rFonts w:ascii="ＭＳ 明朝" w:hAnsi="ＭＳ 明朝" w:hint="eastAsia"/>
          <w:sz w:val="24"/>
          <w:szCs w:val="24"/>
        </w:rPr>
      </w:pPr>
      <w:r w:rsidRPr="00423C58">
        <w:rPr>
          <w:rFonts w:ascii="ＭＳ 明朝" w:hAnsi="ＭＳ 明朝" w:hint="eastAsia"/>
          <w:sz w:val="24"/>
          <w:szCs w:val="24"/>
        </w:rPr>
        <w:t>（施行期日）</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この要綱は、平成17年４月１日から適用する。</w:t>
      </w:r>
    </w:p>
    <w:p w:rsidR="00FE1D37" w:rsidRPr="00423C58" w:rsidRDefault="00FE1D37" w:rsidP="00FE1D37">
      <w:pPr>
        <w:pStyle w:val="af5"/>
        <w:ind w:firstLineChars="200" w:firstLine="516"/>
        <w:rPr>
          <w:rFonts w:ascii="ＭＳ 明朝" w:hAnsi="ＭＳ 明朝"/>
          <w:sz w:val="24"/>
          <w:szCs w:val="24"/>
        </w:rPr>
      </w:pPr>
    </w:p>
    <w:p w:rsidR="00FE1D37" w:rsidRPr="00423C58" w:rsidRDefault="00FE1D37" w:rsidP="00FE1D37">
      <w:pPr>
        <w:pStyle w:val="af5"/>
        <w:ind w:firstLineChars="200" w:firstLine="516"/>
        <w:rPr>
          <w:rFonts w:ascii="ＭＳ 明朝" w:hAnsi="ＭＳ 明朝" w:hint="eastAsia"/>
          <w:sz w:val="24"/>
          <w:szCs w:val="24"/>
        </w:rPr>
      </w:pPr>
      <w:r w:rsidRPr="00423C58">
        <w:rPr>
          <w:rFonts w:ascii="ＭＳ 明朝" w:hAnsi="ＭＳ 明朝" w:hint="eastAsia"/>
          <w:sz w:val="24"/>
          <w:szCs w:val="24"/>
        </w:rPr>
        <w:t>附　　則</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この要綱は、平成20年７月１日から施行し、平成20年４月１日から適用する。</w:t>
      </w:r>
    </w:p>
    <w:p w:rsidR="00FE1D37" w:rsidRPr="00423C58" w:rsidRDefault="00FE1D37" w:rsidP="00FE1D37">
      <w:pPr>
        <w:pStyle w:val="af5"/>
        <w:ind w:left="284" w:firstLine="141"/>
        <w:rPr>
          <w:rFonts w:ascii="ＭＳ 明朝" w:hAnsi="ＭＳ 明朝" w:hint="eastAsia"/>
          <w:sz w:val="24"/>
          <w:szCs w:val="24"/>
        </w:rPr>
      </w:pPr>
    </w:p>
    <w:p w:rsidR="00FE1D37" w:rsidRPr="00423C58" w:rsidRDefault="00FE1D37" w:rsidP="00FE1D37">
      <w:pPr>
        <w:pStyle w:val="af5"/>
        <w:ind w:firstLineChars="200" w:firstLine="516"/>
        <w:rPr>
          <w:rFonts w:ascii="ＭＳ 明朝" w:hAnsi="ＭＳ 明朝" w:hint="eastAsia"/>
          <w:sz w:val="24"/>
          <w:szCs w:val="24"/>
        </w:rPr>
      </w:pPr>
      <w:r w:rsidRPr="00423C58">
        <w:rPr>
          <w:rFonts w:ascii="ＭＳ 明朝" w:hAnsi="ＭＳ 明朝" w:hint="eastAsia"/>
          <w:sz w:val="24"/>
          <w:szCs w:val="24"/>
        </w:rPr>
        <w:t>附　　則</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この要綱は、平成27年１月１日から適用する。</w:t>
      </w:r>
    </w:p>
    <w:p w:rsidR="00FE1D37" w:rsidRPr="00423C58" w:rsidRDefault="00FE1D37" w:rsidP="00FE1D37">
      <w:pPr>
        <w:pStyle w:val="af5"/>
        <w:ind w:left="284" w:firstLine="141"/>
        <w:rPr>
          <w:spacing w:val="0"/>
          <w:sz w:val="24"/>
          <w:szCs w:val="24"/>
        </w:rPr>
      </w:pPr>
      <w:r w:rsidRPr="00423C58">
        <w:rPr>
          <w:rFonts w:ascii="ＭＳ 明朝" w:hAnsi="ＭＳ 明朝" w:hint="eastAsia"/>
          <w:sz w:val="24"/>
          <w:szCs w:val="24"/>
        </w:rPr>
        <w:t>（施行期日）</w:t>
      </w:r>
    </w:p>
    <w:p w:rsidR="00FE1D37" w:rsidRPr="00423C58" w:rsidRDefault="00FE1D37" w:rsidP="00FE1D37">
      <w:pPr>
        <w:pStyle w:val="af5"/>
        <w:ind w:left="425"/>
        <w:rPr>
          <w:rFonts w:ascii="ＭＳ 明朝" w:hAnsi="ＭＳ 明朝"/>
          <w:sz w:val="24"/>
          <w:szCs w:val="24"/>
        </w:rPr>
      </w:pPr>
      <w:r w:rsidRPr="00423C58">
        <w:rPr>
          <w:rFonts w:ascii="ＭＳ 明朝" w:hAnsi="ＭＳ 明朝" w:hint="eastAsia"/>
          <w:spacing w:val="4"/>
          <w:sz w:val="24"/>
          <w:szCs w:val="24"/>
        </w:rPr>
        <w:t>１</w:t>
      </w:r>
      <w:r w:rsidRPr="00423C58">
        <w:rPr>
          <w:rFonts w:ascii="ＭＳ 明朝" w:hAnsi="ＭＳ 明朝"/>
          <w:spacing w:val="4"/>
          <w:sz w:val="24"/>
          <w:szCs w:val="24"/>
        </w:rPr>
        <w:tab/>
      </w:r>
      <w:r w:rsidRPr="00423C58">
        <w:rPr>
          <w:rFonts w:ascii="ＭＳ 明朝" w:hAnsi="ＭＳ 明朝" w:hint="eastAsia"/>
          <w:sz w:val="24"/>
          <w:szCs w:val="24"/>
        </w:rPr>
        <w:t>この要綱は、平成27年６月１日から施行し、平成27年４月１日から</w:t>
      </w:r>
    </w:p>
    <w:p w:rsidR="00FE1D37" w:rsidRPr="00423C58" w:rsidRDefault="00FE1D37" w:rsidP="00FE1D37">
      <w:pPr>
        <w:pStyle w:val="af5"/>
        <w:ind w:left="425" w:firstLine="295"/>
        <w:rPr>
          <w:rFonts w:ascii="ＭＳ 明朝" w:hAnsi="ＭＳ 明朝"/>
          <w:sz w:val="24"/>
          <w:szCs w:val="24"/>
        </w:rPr>
      </w:pPr>
      <w:r w:rsidRPr="00423C58">
        <w:rPr>
          <w:rFonts w:ascii="ＭＳ 明朝" w:hAnsi="ＭＳ 明朝" w:hint="eastAsia"/>
          <w:sz w:val="24"/>
          <w:szCs w:val="24"/>
        </w:rPr>
        <w:t>適用する。</w:t>
      </w:r>
    </w:p>
    <w:p w:rsidR="00FE1D37" w:rsidRPr="00423C58" w:rsidRDefault="00FE1D37" w:rsidP="00FE1D37">
      <w:pPr>
        <w:pStyle w:val="af5"/>
        <w:rPr>
          <w:rFonts w:ascii="ＭＳ 明朝" w:hAnsi="ＭＳ 明朝" w:hint="eastAsia"/>
          <w:sz w:val="24"/>
          <w:szCs w:val="24"/>
        </w:rPr>
      </w:pPr>
      <w:r w:rsidRPr="00423C58">
        <w:rPr>
          <w:rFonts w:ascii="ＭＳ 明朝" w:hAnsi="ＭＳ 明朝" w:hint="eastAsia"/>
          <w:sz w:val="24"/>
          <w:szCs w:val="24"/>
        </w:rPr>
        <w:t xml:space="preserve">　 （適用関係）</w:t>
      </w:r>
    </w:p>
    <w:p w:rsidR="00FE1D37" w:rsidRPr="00423C58" w:rsidRDefault="00FE1D37" w:rsidP="00FE1D37">
      <w:pPr>
        <w:pStyle w:val="af5"/>
        <w:tabs>
          <w:tab w:val="left" w:pos="709"/>
        </w:tabs>
        <w:ind w:leftChars="135" w:left="283" w:firstLineChars="54" w:firstLine="139"/>
        <w:rPr>
          <w:rFonts w:ascii="ＭＳ 明朝" w:hAnsi="ＭＳ 明朝"/>
          <w:sz w:val="24"/>
          <w:szCs w:val="24"/>
        </w:rPr>
      </w:pPr>
      <w:r w:rsidRPr="00423C58">
        <w:rPr>
          <w:rFonts w:ascii="ＭＳ 明朝" w:hAnsi="ＭＳ 明朝" w:hint="eastAsia"/>
          <w:sz w:val="24"/>
          <w:szCs w:val="24"/>
        </w:rPr>
        <w:t>２</w:t>
      </w:r>
      <w:r w:rsidRPr="00423C58">
        <w:rPr>
          <w:rFonts w:ascii="ＭＳ 明朝" w:hAnsi="ＭＳ 明朝"/>
          <w:sz w:val="24"/>
          <w:szCs w:val="24"/>
        </w:rPr>
        <w:tab/>
      </w:r>
      <w:r w:rsidRPr="00423C58">
        <w:rPr>
          <w:rFonts w:ascii="ＭＳ 明朝" w:hAnsi="ＭＳ 明朝" w:hint="eastAsia"/>
          <w:sz w:val="24"/>
          <w:szCs w:val="24"/>
        </w:rPr>
        <w:t>平成27年５月31日以前に改正前の要綱に基づき提出された参加申請</w:t>
      </w:r>
    </w:p>
    <w:p w:rsidR="00FE1D37" w:rsidRPr="00423C58" w:rsidRDefault="00FE1D37" w:rsidP="00FE1D37">
      <w:pPr>
        <w:pStyle w:val="af5"/>
        <w:ind w:leftChars="135" w:left="283" w:firstLineChars="169" w:firstLine="436"/>
        <w:rPr>
          <w:rFonts w:ascii="ＭＳ 明朝" w:hAnsi="ＭＳ 明朝"/>
          <w:sz w:val="24"/>
          <w:szCs w:val="24"/>
        </w:rPr>
      </w:pPr>
      <w:r w:rsidRPr="00423C58">
        <w:rPr>
          <w:rFonts w:ascii="ＭＳ 明朝" w:hAnsi="ＭＳ 明朝" w:hint="eastAsia"/>
          <w:sz w:val="24"/>
          <w:szCs w:val="24"/>
        </w:rPr>
        <w:t>書、請求書及び実績報告書については、なお従前の例による。</w:t>
      </w:r>
    </w:p>
    <w:p w:rsidR="00FE1D37" w:rsidRPr="00423C58" w:rsidRDefault="00FE1D37" w:rsidP="00FE1D37">
      <w:pPr>
        <w:pStyle w:val="af5"/>
        <w:ind w:left="284" w:firstLine="283"/>
        <w:rPr>
          <w:rFonts w:ascii="ＭＳ 明朝" w:hAnsi="ＭＳ 明朝" w:hint="eastAsia"/>
          <w:sz w:val="24"/>
          <w:szCs w:val="24"/>
        </w:rPr>
      </w:pPr>
    </w:p>
    <w:p w:rsidR="00FE1D37" w:rsidRPr="00423C58" w:rsidRDefault="00FE1D37" w:rsidP="00FE1D37">
      <w:pPr>
        <w:pStyle w:val="af5"/>
        <w:ind w:left="284" w:firstLine="141"/>
        <w:rPr>
          <w:rFonts w:ascii="ＭＳ 明朝" w:hAnsi="ＭＳ 明朝" w:hint="eastAsia"/>
          <w:sz w:val="24"/>
          <w:szCs w:val="24"/>
        </w:rPr>
      </w:pPr>
    </w:p>
    <w:p w:rsidR="00FE1D37" w:rsidRPr="00423C58" w:rsidRDefault="00FE1D37" w:rsidP="00FE1D37">
      <w:pPr>
        <w:pStyle w:val="af5"/>
        <w:ind w:firstLineChars="200" w:firstLine="516"/>
        <w:rPr>
          <w:rFonts w:ascii="ＭＳ 明朝" w:hAnsi="ＭＳ 明朝" w:hint="eastAsia"/>
          <w:sz w:val="24"/>
          <w:szCs w:val="24"/>
        </w:rPr>
      </w:pPr>
      <w:r w:rsidRPr="00423C58">
        <w:rPr>
          <w:rFonts w:ascii="ＭＳ 明朝" w:hAnsi="ＭＳ 明朝" w:hint="eastAsia"/>
          <w:sz w:val="24"/>
          <w:szCs w:val="24"/>
        </w:rPr>
        <w:t>附　　則</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この要綱は、平成30年４月１日から適用する。</w:t>
      </w:r>
    </w:p>
    <w:p w:rsidR="00FE1D37" w:rsidRPr="00423C58" w:rsidRDefault="00FE1D37" w:rsidP="00FE1D37">
      <w:pPr>
        <w:pStyle w:val="af5"/>
        <w:ind w:left="284" w:firstLine="141"/>
        <w:rPr>
          <w:rFonts w:ascii="ＭＳ 明朝" w:hAnsi="ＭＳ 明朝"/>
          <w:sz w:val="24"/>
          <w:szCs w:val="24"/>
        </w:rPr>
      </w:pPr>
    </w:p>
    <w:p w:rsidR="00FE1D37" w:rsidRPr="00423C58" w:rsidRDefault="00FE1D37" w:rsidP="00FE1D37">
      <w:pPr>
        <w:pStyle w:val="af5"/>
        <w:ind w:firstLineChars="200" w:firstLine="516"/>
        <w:rPr>
          <w:rFonts w:ascii="ＭＳ 明朝" w:hAnsi="ＭＳ 明朝" w:hint="eastAsia"/>
          <w:sz w:val="24"/>
          <w:szCs w:val="24"/>
        </w:rPr>
      </w:pPr>
      <w:r w:rsidRPr="00423C58">
        <w:rPr>
          <w:rFonts w:ascii="ＭＳ 明朝" w:hAnsi="ＭＳ 明朝" w:hint="eastAsia"/>
          <w:sz w:val="24"/>
          <w:szCs w:val="24"/>
        </w:rPr>
        <w:t>附　　則</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この要綱は、令和３年１月４日から適用する。</w:t>
      </w:r>
    </w:p>
    <w:p w:rsidR="00FE1D37" w:rsidRPr="00423C58" w:rsidRDefault="00FE1D37" w:rsidP="00FE1D37">
      <w:pPr>
        <w:pStyle w:val="af5"/>
        <w:ind w:left="284" w:firstLine="141"/>
        <w:rPr>
          <w:rFonts w:ascii="ＭＳ 明朝" w:hAnsi="ＭＳ 明朝"/>
          <w:sz w:val="24"/>
          <w:szCs w:val="24"/>
        </w:rPr>
      </w:pPr>
    </w:p>
    <w:p w:rsidR="00FE1D37" w:rsidRPr="00423C58" w:rsidRDefault="00FE1D37" w:rsidP="00FE1D37">
      <w:pPr>
        <w:pStyle w:val="af5"/>
        <w:ind w:firstLineChars="200" w:firstLine="516"/>
        <w:rPr>
          <w:rFonts w:ascii="ＭＳ 明朝" w:hAnsi="ＭＳ 明朝" w:hint="eastAsia"/>
          <w:sz w:val="24"/>
          <w:szCs w:val="24"/>
        </w:rPr>
      </w:pPr>
      <w:r w:rsidRPr="00423C58">
        <w:rPr>
          <w:rFonts w:ascii="ＭＳ 明朝" w:hAnsi="ＭＳ 明朝" w:hint="eastAsia"/>
          <w:sz w:val="24"/>
          <w:szCs w:val="24"/>
        </w:rPr>
        <w:t>附　　則</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この要綱は、令和３年４月１日から適用する。</w:t>
      </w:r>
    </w:p>
    <w:p w:rsidR="00FE1D37" w:rsidRPr="00423C58" w:rsidRDefault="00FE1D37" w:rsidP="00FE1D37">
      <w:pPr>
        <w:pStyle w:val="af5"/>
        <w:ind w:left="284" w:firstLine="141"/>
        <w:rPr>
          <w:rFonts w:ascii="ＭＳ 明朝" w:hAnsi="ＭＳ 明朝"/>
          <w:sz w:val="24"/>
          <w:szCs w:val="24"/>
        </w:rPr>
      </w:pPr>
    </w:p>
    <w:p w:rsidR="00FE1D37" w:rsidRPr="00423C58" w:rsidRDefault="00FE1D37" w:rsidP="00FE1D37">
      <w:pPr>
        <w:pStyle w:val="af5"/>
        <w:ind w:firstLineChars="200" w:firstLine="516"/>
        <w:rPr>
          <w:rFonts w:ascii="ＭＳ 明朝" w:hAnsi="ＭＳ 明朝" w:hint="eastAsia"/>
          <w:sz w:val="24"/>
          <w:szCs w:val="24"/>
        </w:rPr>
      </w:pPr>
      <w:r w:rsidRPr="00423C58">
        <w:rPr>
          <w:rFonts w:ascii="ＭＳ 明朝" w:hAnsi="ＭＳ 明朝" w:hint="eastAsia"/>
          <w:sz w:val="24"/>
          <w:szCs w:val="24"/>
        </w:rPr>
        <w:t>附　　則</w:t>
      </w:r>
    </w:p>
    <w:p w:rsidR="00FE1D37" w:rsidRPr="00423C58" w:rsidRDefault="00FE1D37" w:rsidP="00FE1D37">
      <w:pPr>
        <w:pStyle w:val="af5"/>
        <w:ind w:left="284" w:firstLine="141"/>
        <w:rPr>
          <w:rFonts w:ascii="ＭＳ 明朝" w:hAnsi="ＭＳ 明朝" w:hint="eastAsia"/>
          <w:sz w:val="24"/>
          <w:szCs w:val="24"/>
        </w:rPr>
      </w:pPr>
      <w:r w:rsidRPr="00423C58">
        <w:rPr>
          <w:rFonts w:ascii="ＭＳ 明朝" w:hAnsi="ＭＳ 明朝" w:hint="eastAsia"/>
          <w:sz w:val="24"/>
          <w:szCs w:val="24"/>
        </w:rPr>
        <w:t>この要綱は、令和４年４月１日から適用する。</w:t>
      </w:r>
    </w:p>
    <w:p w:rsidR="00FE1D37" w:rsidRPr="00423C58" w:rsidRDefault="00FE1D37" w:rsidP="00FE1D37">
      <w:pPr>
        <w:pStyle w:val="af5"/>
        <w:ind w:left="284" w:firstLine="141"/>
        <w:rPr>
          <w:rFonts w:ascii="ＭＳ 明朝" w:hAnsi="ＭＳ 明朝"/>
          <w:sz w:val="24"/>
          <w:szCs w:val="24"/>
        </w:rPr>
      </w:pPr>
      <w:r w:rsidRPr="00423C58">
        <w:rPr>
          <w:rFonts w:ascii="ＭＳ 明朝" w:hAnsi="ＭＳ 明朝" w:hint="eastAsia"/>
          <w:sz w:val="24"/>
          <w:szCs w:val="24"/>
        </w:rPr>
        <w:t>（適用関係）</w:t>
      </w:r>
    </w:p>
    <w:p w:rsidR="00FE1D37" w:rsidRPr="00423C58" w:rsidRDefault="00FE1D37" w:rsidP="00FE1D37">
      <w:pPr>
        <w:pStyle w:val="af5"/>
        <w:ind w:left="284" w:firstLineChars="150" w:firstLine="387"/>
        <w:rPr>
          <w:rFonts w:ascii="ＭＳ 明朝" w:hAnsi="ＭＳ 明朝"/>
          <w:sz w:val="24"/>
          <w:szCs w:val="24"/>
        </w:rPr>
      </w:pPr>
      <w:r w:rsidRPr="00423C58">
        <w:rPr>
          <w:rFonts w:ascii="ＭＳ 明朝" w:hAnsi="ＭＳ 明朝" w:hint="eastAsia"/>
          <w:sz w:val="24"/>
          <w:szCs w:val="24"/>
        </w:rPr>
        <w:t>令和４年４月１日以前に改正前の要綱に基づき契約締結および更新</w:t>
      </w:r>
    </w:p>
    <w:p w:rsidR="00FE1D37" w:rsidRPr="00423C58" w:rsidRDefault="00FE1D37" w:rsidP="00FE1D37">
      <w:pPr>
        <w:pStyle w:val="af5"/>
        <w:ind w:left="284" w:firstLineChars="150" w:firstLine="387"/>
        <w:rPr>
          <w:rFonts w:ascii="ＭＳ 明朝" w:hAnsi="ＭＳ 明朝" w:hint="eastAsia"/>
          <w:sz w:val="24"/>
          <w:szCs w:val="24"/>
        </w:rPr>
      </w:pPr>
      <w:r w:rsidRPr="00423C58">
        <w:rPr>
          <w:rFonts w:ascii="ＭＳ 明朝" w:hAnsi="ＭＳ 明朝" w:hint="eastAsia"/>
          <w:sz w:val="24"/>
          <w:szCs w:val="24"/>
        </w:rPr>
        <w:t>し、実施した訪問看護事業については、なお従前の例による。</w:t>
      </w:r>
    </w:p>
    <w:p w:rsidR="00FE1D37" w:rsidRPr="00423C58" w:rsidRDefault="00FE1D37" w:rsidP="00FE1D37">
      <w:pPr>
        <w:pStyle w:val="af5"/>
        <w:jc w:val="center"/>
        <w:rPr>
          <w:rFonts w:ascii="ＭＳ 明朝" w:hAnsi="ＭＳ 明朝"/>
          <w:b/>
          <w:spacing w:val="10"/>
        </w:rPr>
      </w:pPr>
    </w:p>
    <w:p w:rsidR="00FE1D37" w:rsidRPr="00423C58" w:rsidRDefault="00FE1D37" w:rsidP="00FE1D37">
      <w:pPr>
        <w:pStyle w:val="af5"/>
        <w:rPr>
          <w:spacing w:val="0"/>
          <w:sz w:val="20"/>
          <w:szCs w:val="20"/>
        </w:rPr>
      </w:pPr>
    </w:p>
    <w:p w:rsidR="00FE1D37" w:rsidRPr="00423C58" w:rsidRDefault="00FE1D37" w:rsidP="00FE1D37">
      <w:pPr>
        <w:pStyle w:val="af5"/>
        <w:rPr>
          <w:rFonts w:ascii="ＭＳ 明朝" w:hAnsi="ＭＳ 明朝"/>
          <w:sz w:val="20"/>
          <w:szCs w:val="20"/>
        </w:rPr>
      </w:pPr>
      <w:r w:rsidRPr="00423C58">
        <w:rPr>
          <w:rFonts w:ascii="ＭＳ 明朝" w:hAnsi="ＭＳ 明朝" w:hint="eastAsia"/>
          <w:sz w:val="20"/>
          <w:szCs w:val="20"/>
        </w:rPr>
        <w:t xml:space="preserve">　　</w:t>
      </w: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hint="eastAsia"/>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FE1D37" w:rsidRPr="00423C58" w:rsidRDefault="00FE1D37" w:rsidP="00FE1D37">
      <w:pPr>
        <w:pStyle w:val="af5"/>
        <w:rPr>
          <w:rFonts w:ascii="ＭＳ 明朝" w:hAnsi="ＭＳ 明朝"/>
          <w:sz w:val="20"/>
          <w:szCs w:val="20"/>
        </w:rPr>
      </w:pPr>
    </w:p>
    <w:p w:rsidR="00D70555" w:rsidRPr="00FE1D37" w:rsidRDefault="00D70555">
      <w:bookmarkStart w:id="0" w:name="_GoBack"/>
      <w:bookmarkEnd w:id="0"/>
    </w:p>
    <w:sectPr w:rsidR="00D70555" w:rsidRPr="00FE1D37" w:rsidSect="0016356C">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37" w:rsidRDefault="00FE1D37" w:rsidP="00FE1D37">
      <w:r>
        <w:separator/>
      </w:r>
    </w:p>
  </w:endnote>
  <w:endnote w:type="continuationSeparator" w:id="0">
    <w:p w:rsidR="00FE1D37" w:rsidRDefault="00FE1D37" w:rsidP="00F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37" w:rsidRDefault="00FE1D37" w:rsidP="00FE1D37">
      <w:r>
        <w:separator/>
      </w:r>
    </w:p>
  </w:footnote>
  <w:footnote w:type="continuationSeparator" w:id="0">
    <w:p w:rsidR="00FE1D37" w:rsidRDefault="00FE1D37" w:rsidP="00FE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9A"/>
    <w:rsid w:val="00021442"/>
    <w:rsid w:val="00692C13"/>
    <w:rsid w:val="00787C9A"/>
    <w:rsid w:val="00865B7D"/>
    <w:rsid w:val="00D70555"/>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EF7FEB"/>
  <w14:defaultImageDpi w14:val="330"/>
  <w15:chartTrackingRefBased/>
  <w15:docId w15:val="{9FD29C4A-079D-4D9F-B093-5E1A03FE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13"/>
  </w:style>
  <w:style w:type="paragraph" w:styleId="1">
    <w:name w:val="heading 1"/>
    <w:basedOn w:val="a"/>
    <w:next w:val="a"/>
    <w:link w:val="10"/>
    <w:uiPriority w:val="9"/>
    <w:qFormat/>
    <w:rsid w:val="00692C13"/>
    <w:pPr>
      <w:keepNext/>
      <w:keepLines/>
      <w:pBdr>
        <w:bottom w:val="single" w:sz="4" w:space="2" w:color="58B6C0"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unhideWhenUsed/>
    <w:qFormat/>
    <w:rsid w:val="00692C13"/>
    <w:pPr>
      <w:keepNext/>
      <w:keepLines/>
      <w:spacing w:before="120"/>
      <w:outlineLvl w:val="1"/>
    </w:pPr>
    <w:rPr>
      <w:rFonts w:asciiTheme="majorHAnsi" w:eastAsiaTheme="majorEastAsia" w:hAnsiTheme="majorHAnsi" w:cstheme="majorBidi"/>
      <w:color w:val="58B6C0" w:themeColor="accent2"/>
      <w:sz w:val="36"/>
      <w:szCs w:val="36"/>
    </w:rPr>
  </w:style>
  <w:style w:type="paragraph" w:styleId="3">
    <w:name w:val="heading 3"/>
    <w:basedOn w:val="a"/>
    <w:next w:val="a"/>
    <w:link w:val="30"/>
    <w:uiPriority w:val="9"/>
    <w:semiHidden/>
    <w:unhideWhenUsed/>
    <w:qFormat/>
    <w:rsid w:val="00692C13"/>
    <w:pPr>
      <w:keepNext/>
      <w:keepLines/>
      <w:spacing w:before="80"/>
      <w:outlineLvl w:val="2"/>
    </w:pPr>
    <w:rPr>
      <w:rFonts w:asciiTheme="majorHAnsi" w:eastAsiaTheme="majorEastAsia" w:hAnsiTheme="majorHAnsi" w:cstheme="majorBidi"/>
      <w:color w:val="398E98" w:themeColor="accent2" w:themeShade="BF"/>
      <w:sz w:val="32"/>
      <w:szCs w:val="32"/>
    </w:rPr>
  </w:style>
  <w:style w:type="paragraph" w:styleId="4">
    <w:name w:val="heading 4"/>
    <w:basedOn w:val="a"/>
    <w:next w:val="a"/>
    <w:link w:val="40"/>
    <w:uiPriority w:val="9"/>
    <w:semiHidden/>
    <w:unhideWhenUsed/>
    <w:qFormat/>
    <w:rsid w:val="00692C13"/>
    <w:pPr>
      <w:keepNext/>
      <w:keepLines/>
      <w:spacing w:before="80"/>
      <w:outlineLvl w:val="3"/>
    </w:pPr>
    <w:rPr>
      <w:rFonts w:asciiTheme="majorHAnsi" w:eastAsiaTheme="majorEastAsia" w:hAnsiTheme="majorHAnsi" w:cstheme="majorBidi"/>
      <w:i/>
      <w:iCs/>
      <w:color w:val="265F65" w:themeColor="accent2" w:themeShade="80"/>
      <w:sz w:val="28"/>
      <w:szCs w:val="28"/>
    </w:rPr>
  </w:style>
  <w:style w:type="paragraph" w:styleId="5">
    <w:name w:val="heading 5"/>
    <w:basedOn w:val="a"/>
    <w:next w:val="a"/>
    <w:link w:val="50"/>
    <w:uiPriority w:val="9"/>
    <w:semiHidden/>
    <w:unhideWhenUsed/>
    <w:qFormat/>
    <w:rsid w:val="00692C13"/>
    <w:pPr>
      <w:keepNext/>
      <w:keepLines/>
      <w:spacing w:before="80"/>
      <w:outlineLvl w:val="4"/>
    </w:pPr>
    <w:rPr>
      <w:rFonts w:asciiTheme="majorHAnsi" w:eastAsiaTheme="majorEastAsia" w:hAnsiTheme="majorHAnsi" w:cstheme="majorBidi"/>
      <w:color w:val="398E98" w:themeColor="accent2" w:themeShade="BF"/>
      <w:sz w:val="24"/>
      <w:szCs w:val="24"/>
    </w:rPr>
  </w:style>
  <w:style w:type="paragraph" w:styleId="6">
    <w:name w:val="heading 6"/>
    <w:basedOn w:val="a"/>
    <w:next w:val="a"/>
    <w:link w:val="60"/>
    <w:uiPriority w:val="9"/>
    <w:semiHidden/>
    <w:unhideWhenUsed/>
    <w:qFormat/>
    <w:rsid w:val="00692C13"/>
    <w:pPr>
      <w:keepNext/>
      <w:keepLines/>
      <w:spacing w:before="80"/>
      <w:outlineLvl w:val="5"/>
    </w:pPr>
    <w:rPr>
      <w:rFonts w:asciiTheme="majorHAnsi" w:eastAsiaTheme="majorEastAsia" w:hAnsiTheme="majorHAnsi" w:cstheme="majorBidi"/>
      <w:i/>
      <w:iCs/>
      <w:color w:val="265F65" w:themeColor="accent2" w:themeShade="80"/>
      <w:sz w:val="24"/>
      <w:szCs w:val="24"/>
    </w:rPr>
  </w:style>
  <w:style w:type="paragraph" w:styleId="7">
    <w:name w:val="heading 7"/>
    <w:basedOn w:val="a"/>
    <w:next w:val="a"/>
    <w:link w:val="70"/>
    <w:uiPriority w:val="9"/>
    <w:semiHidden/>
    <w:unhideWhenUsed/>
    <w:qFormat/>
    <w:rsid w:val="00692C13"/>
    <w:pPr>
      <w:keepNext/>
      <w:keepLines/>
      <w:spacing w:before="80"/>
      <w:outlineLvl w:val="6"/>
    </w:pPr>
    <w:rPr>
      <w:rFonts w:asciiTheme="majorHAnsi" w:eastAsiaTheme="majorEastAsia" w:hAnsiTheme="majorHAnsi" w:cstheme="majorBidi"/>
      <w:b/>
      <w:bCs/>
      <w:color w:val="265F65" w:themeColor="accent2" w:themeShade="80"/>
      <w:sz w:val="22"/>
      <w:szCs w:val="22"/>
    </w:rPr>
  </w:style>
  <w:style w:type="paragraph" w:styleId="8">
    <w:name w:val="heading 8"/>
    <w:basedOn w:val="a"/>
    <w:next w:val="a"/>
    <w:link w:val="80"/>
    <w:uiPriority w:val="9"/>
    <w:semiHidden/>
    <w:unhideWhenUsed/>
    <w:qFormat/>
    <w:rsid w:val="00692C13"/>
    <w:pPr>
      <w:keepNext/>
      <w:keepLines/>
      <w:spacing w:before="80"/>
      <w:outlineLvl w:val="7"/>
    </w:pPr>
    <w:rPr>
      <w:rFonts w:asciiTheme="majorHAnsi" w:eastAsiaTheme="majorEastAsia" w:hAnsiTheme="majorHAnsi" w:cstheme="majorBidi"/>
      <w:color w:val="265F65" w:themeColor="accent2" w:themeShade="80"/>
      <w:sz w:val="22"/>
      <w:szCs w:val="22"/>
    </w:rPr>
  </w:style>
  <w:style w:type="paragraph" w:styleId="9">
    <w:name w:val="heading 9"/>
    <w:basedOn w:val="a"/>
    <w:next w:val="a"/>
    <w:link w:val="90"/>
    <w:uiPriority w:val="9"/>
    <w:semiHidden/>
    <w:unhideWhenUsed/>
    <w:qFormat/>
    <w:rsid w:val="00692C13"/>
    <w:pPr>
      <w:keepNext/>
      <w:keepLines/>
      <w:spacing w:before="80"/>
      <w:outlineLvl w:val="8"/>
    </w:pPr>
    <w:rPr>
      <w:rFonts w:asciiTheme="majorHAnsi" w:eastAsiaTheme="majorEastAsia" w:hAnsiTheme="majorHAnsi" w:cstheme="majorBidi"/>
      <w:i/>
      <w:iCs/>
      <w:color w:val="265F65"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2C13"/>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rsid w:val="00692C13"/>
    <w:rPr>
      <w:rFonts w:asciiTheme="majorHAnsi" w:eastAsiaTheme="majorEastAsia" w:hAnsiTheme="majorHAnsi" w:cstheme="majorBidi"/>
      <w:color w:val="58B6C0" w:themeColor="accent2"/>
      <w:sz w:val="36"/>
      <w:szCs w:val="36"/>
    </w:rPr>
  </w:style>
  <w:style w:type="character" w:customStyle="1" w:styleId="30">
    <w:name w:val="見出し 3 (文字)"/>
    <w:basedOn w:val="a0"/>
    <w:link w:val="3"/>
    <w:uiPriority w:val="9"/>
    <w:semiHidden/>
    <w:rsid w:val="00692C13"/>
    <w:rPr>
      <w:rFonts w:asciiTheme="majorHAnsi" w:eastAsiaTheme="majorEastAsia" w:hAnsiTheme="majorHAnsi" w:cstheme="majorBidi"/>
      <w:color w:val="398E98" w:themeColor="accent2" w:themeShade="BF"/>
      <w:sz w:val="32"/>
      <w:szCs w:val="32"/>
    </w:rPr>
  </w:style>
  <w:style w:type="character" w:customStyle="1" w:styleId="40">
    <w:name w:val="見出し 4 (文字)"/>
    <w:basedOn w:val="a0"/>
    <w:link w:val="4"/>
    <w:uiPriority w:val="9"/>
    <w:semiHidden/>
    <w:rsid w:val="00692C13"/>
    <w:rPr>
      <w:rFonts w:asciiTheme="majorHAnsi" w:eastAsiaTheme="majorEastAsia" w:hAnsiTheme="majorHAnsi" w:cstheme="majorBidi"/>
      <w:i/>
      <w:iCs/>
      <w:color w:val="265F65" w:themeColor="accent2" w:themeShade="80"/>
      <w:sz w:val="28"/>
      <w:szCs w:val="28"/>
    </w:rPr>
  </w:style>
  <w:style w:type="character" w:customStyle="1" w:styleId="50">
    <w:name w:val="見出し 5 (文字)"/>
    <w:basedOn w:val="a0"/>
    <w:link w:val="5"/>
    <w:uiPriority w:val="9"/>
    <w:semiHidden/>
    <w:rsid w:val="00692C13"/>
    <w:rPr>
      <w:rFonts w:asciiTheme="majorHAnsi" w:eastAsiaTheme="majorEastAsia" w:hAnsiTheme="majorHAnsi" w:cstheme="majorBidi"/>
      <w:color w:val="398E98" w:themeColor="accent2" w:themeShade="BF"/>
      <w:sz w:val="24"/>
      <w:szCs w:val="24"/>
    </w:rPr>
  </w:style>
  <w:style w:type="character" w:customStyle="1" w:styleId="60">
    <w:name w:val="見出し 6 (文字)"/>
    <w:basedOn w:val="a0"/>
    <w:link w:val="6"/>
    <w:uiPriority w:val="9"/>
    <w:semiHidden/>
    <w:rsid w:val="00692C13"/>
    <w:rPr>
      <w:rFonts w:asciiTheme="majorHAnsi" w:eastAsiaTheme="majorEastAsia" w:hAnsiTheme="majorHAnsi" w:cstheme="majorBidi"/>
      <w:i/>
      <w:iCs/>
      <w:color w:val="265F65" w:themeColor="accent2" w:themeShade="80"/>
      <w:sz w:val="24"/>
      <w:szCs w:val="24"/>
    </w:rPr>
  </w:style>
  <w:style w:type="character" w:customStyle="1" w:styleId="70">
    <w:name w:val="見出し 7 (文字)"/>
    <w:basedOn w:val="a0"/>
    <w:link w:val="7"/>
    <w:uiPriority w:val="9"/>
    <w:semiHidden/>
    <w:rsid w:val="00692C13"/>
    <w:rPr>
      <w:rFonts w:asciiTheme="majorHAnsi" w:eastAsiaTheme="majorEastAsia" w:hAnsiTheme="majorHAnsi" w:cstheme="majorBidi"/>
      <w:b/>
      <w:bCs/>
      <w:color w:val="265F65" w:themeColor="accent2" w:themeShade="80"/>
      <w:sz w:val="22"/>
      <w:szCs w:val="22"/>
    </w:rPr>
  </w:style>
  <w:style w:type="character" w:customStyle="1" w:styleId="80">
    <w:name w:val="見出し 8 (文字)"/>
    <w:basedOn w:val="a0"/>
    <w:link w:val="8"/>
    <w:uiPriority w:val="9"/>
    <w:semiHidden/>
    <w:rsid w:val="00692C13"/>
    <w:rPr>
      <w:rFonts w:asciiTheme="majorHAnsi" w:eastAsiaTheme="majorEastAsia" w:hAnsiTheme="majorHAnsi" w:cstheme="majorBidi"/>
      <w:color w:val="265F65" w:themeColor="accent2" w:themeShade="80"/>
      <w:sz w:val="22"/>
      <w:szCs w:val="22"/>
    </w:rPr>
  </w:style>
  <w:style w:type="character" w:customStyle="1" w:styleId="90">
    <w:name w:val="見出し 9 (文字)"/>
    <w:basedOn w:val="a0"/>
    <w:link w:val="9"/>
    <w:uiPriority w:val="9"/>
    <w:semiHidden/>
    <w:rsid w:val="00692C13"/>
    <w:rPr>
      <w:rFonts w:asciiTheme="majorHAnsi" w:eastAsiaTheme="majorEastAsia" w:hAnsiTheme="majorHAnsi" w:cstheme="majorBidi"/>
      <w:i/>
      <w:iCs/>
      <w:color w:val="265F65" w:themeColor="accent2" w:themeShade="80"/>
      <w:sz w:val="22"/>
      <w:szCs w:val="22"/>
    </w:rPr>
  </w:style>
  <w:style w:type="paragraph" w:styleId="a3">
    <w:name w:val="caption"/>
    <w:basedOn w:val="a"/>
    <w:next w:val="a"/>
    <w:uiPriority w:val="35"/>
    <w:semiHidden/>
    <w:unhideWhenUsed/>
    <w:qFormat/>
    <w:rsid w:val="00692C13"/>
    <w:rPr>
      <w:b/>
      <w:bCs/>
      <w:color w:val="404040" w:themeColor="text1" w:themeTint="BF"/>
      <w:sz w:val="16"/>
      <w:szCs w:val="16"/>
    </w:rPr>
  </w:style>
  <w:style w:type="paragraph" w:styleId="a4">
    <w:name w:val="Title"/>
    <w:basedOn w:val="a"/>
    <w:next w:val="a"/>
    <w:link w:val="a5"/>
    <w:uiPriority w:val="10"/>
    <w:qFormat/>
    <w:rsid w:val="00692C13"/>
    <w:pPr>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692C13"/>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692C13"/>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692C13"/>
    <w:rPr>
      <w:caps/>
      <w:color w:val="404040" w:themeColor="text1" w:themeTint="BF"/>
      <w:spacing w:val="20"/>
      <w:sz w:val="28"/>
      <w:szCs w:val="28"/>
    </w:rPr>
  </w:style>
  <w:style w:type="character" w:styleId="a8">
    <w:name w:val="Strong"/>
    <w:basedOn w:val="a0"/>
    <w:uiPriority w:val="22"/>
    <w:qFormat/>
    <w:rsid w:val="00692C13"/>
    <w:rPr>
      <w:b/>
      <w:bCs/>
    </w:rPr>
  </w:style>
  <w:style w:type="character" w:styleId="a9">
    <w:name w:val="Emphasis"/>
    <w:basedOn w:val="a0"/>
    <w:uiPriority w:val="20"/>
    <w:qFormat/>
    <w:rsid w:val="00692C13"/>
    <w:rPr>
      <w:i/>
      <w:iCs/>
      <w:color w:val="000000" w:themeColor="text1"/>
    </w:rPr>
  </w:style>
  <w:style w:type="paragraph" w:styleId="aa">
    <w:name w:val="No Spacing"/>
    <w:uiPriority w:val="1"/>
    <w:qFormat/>
    <w:rsid w:val="00692C13"/>
  </w:style>
  <w:style w:type="paragraph" w:styleId="ab">
    <w:name w:val="Quote"/>
    <w:basedOn w:val="a"/>
    <w:next w:val="a"/>
    <w:link w:val="ac"/>
    <w:uiPriority w:val="29"/>
    <w:qFormat/>
    <w:rsid w:val="00692C1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c">
    <w:name w:val="引用文 (文字)"/>
    <w:basedOn w:val="a0"/>
    <w:link w:val="ab"/>
    <w:uiPriority w:val="29"/>
    <w:rsid w:val="00692C13"/>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92C13"/>
    <w:pPr>
      <w:pBdr>
        <w:top w:val="single" w:sz="24" w:space="4" w:color="58B6C0"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92C13"/>
    <w:rPr>
      <w:rFonts w:asciiTheme="majorHAnsi" w:eastAsiaTheme="majorEastAsia" w:hAnsiTheme="majorHAnsi" w:cstheme="majorBidi"/>
      <w:sz w:val="24"/>
      <w:szCs w:val="24"/>
    </w:rPr>
  </w:style>
  <w:style w:type="character" w:styleId="ad">
    <w:name w:val="Subtle Emphasis"/>
    <w:basedOn w:val="a0"/>
    <w:uiPriority w:val="19"/>
    <w:qFormat/>
    <w:rsid w:val="00692C13"/>
    <w:rPr>
      <w:i/>
      <w:iCs/>
      <w:color w:val="595959" w:themeColor="text1" w:themeTint="A6"/>
    </w:rPr>
  </w:style>
  <w:style w:type="character" w:styleId="23">
    <w:name w:val="Intense Emphasis"/>
    <w:basedOn w:val="a0"/>
    <w:uiPriority w:val="21"/>
    <w:qFormat/>
    <w:rsid w:val="00692C13"/>
    <w:rPr>
      <w:b/>
      <w:bCs/>
      <w:i/>
      <w:iCs/>
      <w:caps w:val="0"/>
      <w:smallCaps w:val="0"/>
      <w:strike w:val="0"/>
      <w:dstrike w:val="0"/>
      <w:color w:val="58B6C0" w:themeColor="accent2"/>
    </w:rPr>
  </w:style>
  <w:style w:type="character" w:styleId="ae">
    <w:name w:val="Subtle Reference"/>
    <w:basedOn w:val="a0"/>
    <w:uiPriority w:val="31"/>
    <w:qFormat/>
    <w:rsid w:val="00692C13"/>
    <w:rPr>
      <w:caps w:val="0"/>
      <w:smallCaps/>
      <w:color w:val="404040" w:themeColor="text1" w:themeTint="BF"/>
      <w:spacing w:val="0"/>
      <w:u w:val="single" w:color="7F7F7F" w:themeColor="text1" w:themeTint="80"/>
    </w:rPr>
  </w:style>
  <w:style w:type="character" w:styleId="24">
    <w:name w:val="Intense Reference"/>
    <w:basedOn w:val="a0"/>
    <w:uiPriority w:val="32"/>
    <w:qFormat/>
    <w:rsid w:val="00692C13"/>
    <w:rPr>
      <w:b/>
      <w:bCs/>
      <w:caps w:val="0"/>
      <w:smallCaps/>
      <w:color w:val="auto"/>
      <w:spacing w:val="0"/>
      <w:u w:val="single"/>
    </w:rPr>
  </w:style>
  <w:style w:type="character" w:styleId="af">
    <w:name w:val="Book Title"/>
    <w:basedOn w:val="a0"/>
    <w:uiPriority w:val="33"/>
    <w:qFormat/>
    <w:rsid w:val="00692C13"/>
    <w:rPr>
      <w:b/>
      <w:bCs/>
      <w:caps w:val="0"/>
      <w:smallCaps/>
      <w:spacing w:val="0"/>
    </w:rPr>
  </w:style>
  <w:style w:type="paragraph" w:styleId="af0">
    <w:name w:val="TOC Heading"/>
    <w:basedOn w:val="1"/>
    <w:next w:val="a"/>
    <w:uiPriority w:val="39"/>
    <w:unhideWhenUsed/>
    <w:qFormat/>
    <w:rsid w:val="00692C13"/>
    <w:pPr>
      <w:outlineLvl w:val="9"/>
    </w:pPr>
  </w:style>
  <w:style w:type="paragraph" w:styleId="af1">
    <w:name w:val="header"/>
    <w:basedOn w:val="a"/>
    <w:link w:val="af2"/>
    <w:uiPriority w:val="99"/>
    <w:unhideWhenUsed/>
    <w:rsid w:val="00FE1D37"/>
    <w:pPr>
      <w:tabs>
        <w:tab w:val="center" w:pos="4252"/>
        <w:tab w:val="right" w:pos="8504"/>
      </w:tabs>
      <w:snapToGrid w:val="0"/>
    </w:pPr>
  </w:style>
  <w:style w:type="character" w:customStyle="1" w:styleId="af2">
    <w:name w:val="ヘッダー (文字)"/>
    <w:basedOn w:val="a0"/>
    <w:link w:val="af1"/>
    <w:uiPriority w:val="99"/>
    <w:rsid w:val="00FE1D37"/>
  </w:style>
  <w:style w:type="paragraph" w:styleId="af3">
    <w:name w:val="footer"/>
    <w:basedOn w:val="a"/>
    <w:link w:val="af4"/>
    <w:uiPriority w:val="99"/>
    <w:unhideWhenUsed/>
    <w:rsid w:val="00FE1D37"/>
    <w:pPr>
      <w:tabs>
        <w:tab w:val="center" w:pos="4252"/>
        <w:tab w:val="right" w:pos="8504"/>
      </w:tabs>
      <w:snapToGrid w:val="0"/>
    </w:pPr>
  </w:style>
  <w:style w:type="character" w:customStyle="1" w:styleId="af4">
    <w:name w:val="フッター (文字)"/>
    <w:basedOn w:val="a0"/>
    <w:link w:val="af3"/>
    <w:uiPriority w:val="99"/>
    <w:rsid w:val="00FE1D37"/>
  </w:style>
  <w:style w:type="paragraph" w:customStyle="1" w:styleId="af5">
    <w:name w:val="一太郎"/>
    <w:rsid w:val="00FE1D37"/>
    <w:pPr>
      <w:widowControl w:val="0"/>
      <w:wordWrap w:val="0"/>
      <w:autoSpaceDE w:val="0"/>
      <w:autoSpaceDN w:val="0"/>
      <w:adjustRightInd w:val="0"/>
      <w:spacing w:line="311" w:lineRule="exact"/>
      <w:jc w:val="both"/>
    </w:pPr>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ユーザー定義 1">
      <a:majorFont>
        <a:latin typeface="Century Gothic"/>
        <a:ea typeface="BIZ UDPゴシック"/>
        <a:cs typeface=""/>
      </a:majorFont>
      <a:minorFont>
        <a:latin typeface="Century Gothic"/>
        <a:ea typeface="BIZ UDゴシック"/>
        <a:cs typeface=""/>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千尋</dc:creator>
  <cp:keywords/>
  <dc:description/>
  <cp:lastModifiedBy>山本　千尋</cp:lastModifiedBy>
  <cp:revision>2</cp:revision>
  <dcterms:created xsi:type="dcterms:W3CDTF">2022-03-30T00:41:00Z</dcterms:created>
  <dcterms:modified xsi:type="dcterms:W3CDTF">2022-03-30T00:41:00Z</dcterms:modified>
</cp:coreProperties>
</file>