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C9FD5D" w14:textId="2F8CF542" w:rsidR="001C1C9A" w:rsidRDefault="002E0E19" w:rsidP="002E0E19">
      <w:pPr>
        <w:jc w:val="center"/>
        <w:rPr>
          <w:rFonts w:ascii="Meiryo UI" w:eastAsia="Meiryo UI" w:hAnsi="Meiryo UI" w:cs="Meiryo UI"/>
          <w:b/>
          <w:color w:val="000000" w:themeColor="text1"/>
          <w:sz w:val="24"/>
          <w:szCs w:val="24"/>
        </w:rPr>
      </w:pPr>
      <w:r w:rsidRPr="00FA2740">
        <w:rPr>
          <w:rFonts w:ascii="Meiryo UI" w:eastAsia="Meiryo UI" w:hAnsi="Meiryo UI" w:cs="Meiryo UI" w:hint="eastAsia"/>
          <w:noProof/>
          <w:sz w:val="36"/>
          <w:szCs w:val="21"/>
        </w:rPr>
        <mc:AlternateContent>
          <mc:Choice Requires="wps">
            <w:drawing>
              <wp:anchor distT="0" distB="0" distL="114300" distR="114300" simplePos="0" relativeHeight="251659264" behindDoc="0" locked="0" layoutInCell="1" allowOverlap="1" wp14:anchorId="5C014A44" wp14:editId="3F6B7297">
                <wp:simplePos x="0" y="0"/>
                <wp:positionH relativeFrom="column">
                  <wp:posOffset>5335905</wp:posOffset>
                </wp:positionH>
                <wp:positionV relativeFrom="paragraph">
                  <wp:posOffset>-295910</wp:posOffset>
                </wp:positionV>
                <wp:extent cx="9334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33450" cy="352425"/>
                        </a:xfrm>
                        <a:prstGeom prst="rect">
                          <a:avLst/>
                        </a:prstGeom>
                        <a:solidFill>
                          <a:sysClr val="window" lastClr="FFFFFF"/>
                        </a:solidFill>
                        <a:ln w="25400" cap="flat" cmpd="sng" algn="ctr">
                          <a:solidFill>
                            <a:sysClr val="windowText" lastClr="000000"/>
                          </a:solidFill>
                          <a:prstDash val="solid"/>
                        </a:ln>
                        <a:effectLst/>
                      </wps:spPr>
                      <wps:txbx>
                        <w:txbxContent>
                          <w:p w14:paraId="24E494DA" w14:textId="7337C05E" w:rsidR="002E0E19" w:rsidRPr="00640518" w:rsidRDefault="002E0E19" w:rsidP="00E62F73">
                            <w:pPr>
                              <w:spacing w:line="480" w:lineRule="exact"/>
                              <w:jc w:val="center"/>
                              <w:rPr>
                                <w:rFonts w:ascii="Meiryo UI" w:eastAsia="Meiryo UI" w:hAnsi="Meiryo UI"/>
                                <w:sz w:val="28"/>
                              </w:rPr>
                            </w:pPr>
                            <w:r w:rsidRPr="00640518">
                              <w:rPr>
                                <w:rFonts w:ascii="Meiryo UI" w:eastAsia="Meiryo UI" w:hAnsi="Meiryo UI" w:hint="eastAsia"/>
                                <w:sz w:val="28"/>
                              </w:rPr>
                              <w:t>資料</w:t>
                            </w:r>
                            <w:r>
                              <w:rPr>
                                <w:rFonts w:ascii="Meiryo UI" w:eastAsia="Meiryo UI" w:hAnsi="Meiryo UI" w:hint="eastAsia"/>
                                <w:sz w:val="28"/>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14A44" id="正方形/長方形 1" o:spid="_x0000_s1026" style="position:absolute;left:0;text-align:left;margin-left:420.15pt;margin-top:-23.3pt;width:7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" fillcolor="window" strokecolor="windowText" strokeweight="2pt">
                <v:textbox inset="0,0,0,0">
                  <w:txbxContent>
                    <w:p w14:paraId="24E494DA" w14:textId="7337C05E" w:rsidR="002E0E19" w:rsidRPr="00640518" w:rsidRDefault="002E0E19" w:rsidP="00E62F73">
                      <w:pPr>
                        <w:spacing w:line="480" w:lineRule="exact"/>
                        <w:jc w:val="center"/>
                        <w:rPr>
                          <w:rFonts w:ascii="Meiryo UI" w:eastAsia="Meiryo UI" w:hAnsi="Meiryo UI"/>
                          <w:sz w:val="28"/>
                        </w:rPr>
                      </w:pPr>
                      <w:r w:rsidRPr="00640518">
                        <w:rPr>
                          <w:rFonts w:ascii="Meiryo UI" w:eastAsia="Meiryo UI" w:hAnsi="Meiryo UI" w:hint="eastAsia"/>
                          <w:sz w:val="28"/>
                        </w:rPr>
                        <w:t>資料</w:t>
                      </w:r>
                      <w:r>
                        <w:rPr>
                          <w:rFonts w:ascii="Meiryo UI" w:eastAsia="Meiryo UI" w:hAnsi="Meiryo UI" w:hint="eastAsia"/>
                          <w:sz w:val="28"/>
                        </w:rPr>
                        <w:t>２</w:t>
                      </w:r>
                    </w:p>
                  </w:txbxContent>
                </v:textbox>
              </v:rect>
            </w:pict>
          </mc:Fallback>
        </mc:AlternateContent>
      </w:r>
      <w:r w:rsidRPr="00FA2740">
        <w:rPr>
          <w:rFonts w:ascii="Meiryo UI" w:eastAsia="Meiryo UI" w:hAnsi="Meiryo UI" w:cs="Meiryo UI" w:hint="eastAsia"/>
          <w:b/>
          <w:color w:val="000000" w:themeColor="text1"/>
          <w:sz w:val="32"/>
          <w:szCs w:val="24"/>
        </w:rPr>
        <w:t>地方創生推進交付金（2022年度）申請事業について</w:t>
      </w:r>
    </w:p>
    <w:p w14:paraId="4DA9C14A" w14:textId="77777777" w:rsidR="002E0E19" w:rsidRDefault="002E0E19" w:rsidP="003409EE">
      <w:pPr>
        <w:spacing w:line="220" w:lineRule="exact"/>
        <w:jc w:val="center"/>
        <w:rPr>
          <w:rFonts w:ascii="Meiryo UI" w:eastAsia="Meiryo UI" w:hAnsi="Meiryo UI" w:cs="Meiryo UI"/>
          <w:b/>
          <w:color w:val="000000" w:themeColor="text1"/>
          <w:sz w:val="24"/>
          <w:szCs w:val="24"/>
        </w:rPr>
      </w:pPr>
    </w:p>
    <w:p w14:paraId="1409A909" w14:textId="54F02A70" w:rsidR="001C1C9A" w:rsidRPr="002E0E19" w:rsidRDefault="002E0E19" w:rsidP="00FA2740">
      <w:pPr>
        <w:rPr>
          <w:rFonts w:ascii="Meiryo UI" w:eastAsia="Meiryo UI" w:hAnsi="Meiryo UI" w:cs="Meiryo UI"/>
          <w:color w:val="000000" w:themeColor="text1"/>
          <w:sz w:val="18"/>
          <w:szCs w:val="18"/>
        </w:rPr>
      </w:pPr>
      <w:r w:rsidRPr="002E0E19">
        <w:rPr>
          <w:rFonts w:ascii="Meiryo UI" w:eastAsia="Meiryo UI" w:hAnsi="Meiryo UI" w:cs="Meiryo UI" w:hint="eastAsia"/>
          <w:color w:val="000000" w:themeColor="text1"/>
          <w:sz w:val="18"/>
          <w:szCs w:val="18"/>
        </w:rPr>
        <w:t>以下７事業について、</w:t>
      </w:r>
      <w:r>
        <w:rPr>
          <w:rFonts w:ascii="Meiryo UI" w:eastAsia="Meiryo UI" w:hAnsi="Meiryo UI" w:cs="Meiryo UI" w:hint="eastAsia"/>
          <w:color w:val="000000" w:themeColor="text1"/>
          <w:sz w:val="18"/>
          <w:szCs w:val="18"/>
        </w:rPr>
        <w:t>202</w:t>
      </w:r>
      <w:r>
        <w:rPr>
          <w:rFonts w:ascii="Meiryo UI" w:eastAsia="Meiryo UI" w:hAnsi="Meiryo UI" w:cs="Meiryo UI"/>
          <w:color w:val="000000" w:themeColor="text1"/>
          <w:sz w:val="18"/>
          <w:szCs w:val="18"/>
        </w:rPr>
        <w:t>2</w:t>
      </w:r>
      <w:r w:rsidRPr="002E0E19">
        <w:rPr>
          <w:rFonts w:ascii="Meiryo UI" w:eastAsia="Meiryo UI" w:hAnsi="Meiryo UI" w:cs="Meiryo UI" w:hint="eastAsia"/>
          <w:color w:val="000000" w:themeColor="text1"/>
          <w:sz w:val="18"/>
          <w:szCs w:val="18"/>
        </w:rPr>
        <w:t>年1月末に申請済（採択を受けた場合4月1日に交付決定の予定）</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1C1C9A" w:rsidRPr="00AC0B99" w14:paraId="585AB1B0" w14:textId="77777777" w:rsidTr="00743991">
        <w:tc>
          <w:tcPr>
            <w:tcW w:w="1701" w:type="dxa"/>
            <w:shd w:val="clear" w:color="auto" w:fill="BFBFBF" w:themeFill="background1" w:themeFillShade="BF"/>
            <w:vAlign w:val="center"/>
          </w:tcPr>
          <w:p w14:paraId="2712732B" w14:textId="77777777" w:rsidR="001C1C9A" w:rsidRPr="00AC0B99" w:rsidRDefault="001C1C9A" w:rsidP="0061117F">
            <w:pPr>
              <w:spacing w:line="300" w:lineRule="exact"/>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6804" w:type="dxa"/>
            <w:shd w:val="clear" w:color="auto" w:fill="BFBFBF" w:themeFill="background1" w:themeFillShade="BF"/>
            <w:vAlign w:val="center"/>
          </w:tcPr>
          <w:p w14:paraId="09D90B7F" w14:textId="77777777" w:rsidR="001C1C9A" w:rsidRPr="00AC0B99" w:rsidRDefault="001C1C9A" w:rsidP="0061117F">
            <w:pPr>
              <w:spacing w:line="300" w:lineRule="exact"/>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1418" w:type="dxa"/>
            <w:shd w:val="clear" w:color="auto" w:fill="BFBFBF" w:themeFill="background1" w:themeFillShade="BF"/>
            <w:vAlign w:val="center"/>
          </w:tcPr>
          <w:p w14:paraId="590E940E" w14:textId="77777777" w:rsidR="0061117F" w:rsidRDefault="001C1C9A" w:rsidP="0061117F">
            <w:pPr>
              <w:spacing w:line="280" w:lineRule="exact"/>
              <w:ind w:leftChars="-65" w:rightChars="-26" w:right="-55" w:hangingChars="63" w:hanging="136"/>
              <w:jc w:val="center"/>
              <w:rPr>
                <w:rFonts w:ascii="Meiryo UI" w:eastAsia="Meiryo UI" w:hAnsi="Meiryo UI" w:cs="Meiryo UI"/>
                <w:w w:val="90"/>
                <w:sz w:val="24"/>
                <w:szCs w:val="24"/>
              </w:rPr>
            </w:pPr>
            <w:r>
              <w:rPr>
                <w:rFonts w:ascii="Meiryo UI" w:eastAsia="Meiryo UI" w:hAnsi="Meiryo UI" w:cs="Meiryo UI" w:hint="eastAsia"/>
                <w:w w:val="90"/>
                <w:sz w:val="24"/>
                <w:szCs w:val="24"/>
              </w:rPr>
              <w:t>申請</w:t>
            </w:r>
            <w:r w:rsidRPr="00464FA4">
              <w:rPr>
                <w:rFonts w:ascii="Meiryo UI" w:eastAsia="Meiryo UI" w:hAnsi="Meiryo UI" w:cs="Meiryo UI" w:hint="eastAsia"/>
                <w:w w:val="90"/>
                <w:sz w:val="24"/>
                <w:szCs w:val="24"/>
              </w:rPr>
              <w:t>額</w:t>
            </w:r>
          </w:p>
          <w:p w14:paraId="669AB690" w14:textId="42FB3ACC" w:rsidR="001C1C9A" w:rsidRPr="00AC0B99" w:rsidRDefault="0061117F" w:rsidP="0061117F">
            <w:pPr>
              <w:spacing w:line="280" w:lineRule="exact"/>
              <w:ind w:leftChars="-65" w:rightChars="-26" w:right="-55" w:hangingChars="63" w:hanging="136"/>
              <w:jc w:val="center"/>
              <w:rPr>
                <w:rFonts w:ascii="Meiryo UI" w:eastAsia="Meiryo UI" w:hAnsi="Meiryo UI" w:cs="Meiryo UI"/>
                <w:sz w:val="24"/>
                <w:szCs w:val="24"/>
              </w:rPr>
            </w:pPr>
            <w:r>
              <w:rPr>
                <w:rFonts w:ascii="Meiryo UI" w:eastAsia="Meiryo UI" w:hAnsi="Meiryo UI" w:cs="Meiryo UI" w:hint="eastAsia"/>
                <w:w w:val="90"/>
                <w:sz w:val="24"/>
                <w:szCs w:val="24"/>
              </w:rPr>
              <w:t>（</w:t>
            </w:r>
            <w:r w:rsidR="001C1C9A" w:rsidRPr="00464FA4">
              <w:rPr>
                <w:rFonts w:ascii="Meiryo UI" w:eastAsia="Meiryo UI" w:hAnsi="Meiryo UI" w:cs="Meiryo UI" w:hint="eastAsia"/>
                <w:w w:val="90"/>
                <w:sz w:val="24"/>
                <w:szCs w:val="24"/>
              </w:rPr>
              <w:t>事業費</w:t>
            </w:r>
            <w:r>
              <w:rPr>
                <w:rFonts w:ascii="Meiryo UI" w:eastAsia="Meiryo UI" w:hAnsi="Meiryo UI" w:cs="Meiryo UI" w:hint="eastAsia"/>
                <w:w w:val="90"/>
                <w:sz w:val="24"/>
                <w:szCs w:val="24"/>
              </w:rPr>
              <w:t>）</w:t>
            </w:r>
          </w:p>
        </w:tc>
      </w:tr>
      <w:tr w:rsidR="001C1C9A" w:rsidRPr="00B75B0E" w14:paraId="059AA0AC" w14:textId="77777777" w:rsidTr="00743991">
        <w:trPr>
          <w:trHeight w:val="288"/>
        </w:trPr>
        <w:tc>
          <w:tcPr>
            <w:tcW w:w="1701" w:type="dxa"/>
            <w:tcBorders>
              <w:bottom w:val="single" w:sz="4" w:space="0" w:color="auto"/>
            </w:tcBorders>
            <w:shd w:val="clear" w:color="auto" w:fill="auto"/>
          </w:tcPr>
          <w:p w14:paraId="564AF767"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世界に伍する</w:t>
            </w:r>
          </w:p>
          <w:p w14:paraId="49C0CDF4"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スタートアップ・</w:t>
            </w:r>
          </w:p>
          <w:p w14:paraId="04D653DE"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エコシステム</w:t>
            </w:r>
          </w:p>
          <w:p w14:paraId="2A5FA50D" w14:textId="4C07F5A3" w:rsidR="001C1C9A"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推進事業</w:t>
            </w:r>
          </w:p>
          <w:p w14:paraId="686759CF" w14:textId="77777777" w:rsidR="00E52003" w:rsidRPr="00B75B0E" w:rsidRDefault="00E52003" w:rsidP="00FA2740">
            <w:pPr>
              <w:spacing w:line="400" w:lineRule="exact"/>
              <w:rPr>
                <w:rFonts w:ascii="Meiryo UI" w:eastAsia="Meiryo UI" w:hAnsi="Meiryo UI" w:cs="Meiryo UI"/>
                <w:color w:val="000000" w:themeColor="text1"/>
                <w:szCs w:val="21"/>
              </w:rPr>
            </w:pPr>
          </w:p>
          <w:p w14:paraId="19EE65F3" w14:textId="42A43A7A" w:rsidR="001C1C9A" w:rsidRPr="0061117F" w:rsidRDefault="001C1C9A" w:rsidP="0061117F">
            <w:pPr>
              <w:spacing w:line="300" w:lineRule="exac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Pr="00B75B0E">
              <w:rPr>
                <w:rFonts w:ascii="Meiryo UI" w:eastAsia="Meiryo UI" w:hAnsi="Meiryo UI" w:cs="Meiryo UI" w:hint="eastAsia"/>
                <w:color w:val="000000" w:themeColor="text1"/>
                <w:sz w:val="18"/>
                <w:szCs w:val="18"/>
              </w:rPr>
              <w:t>R3～R7年度</w:t>
            </w:r>
            <w:r>
              <w:rPr>
                <w:rFonts w:ascii="Meiryo UI" w:eastAsia="Meiryo UI" w:hAnsi="Meiryo UI" w:cs="Meiryo UI" w:hint="eastAsia"/>
                <w:color w:val="000000" w:themeColor="text1"/>
                <w:sz w:val="18"/>
                <w:szCs w:val="18"/>
              </w:rPr>
              <w:t>＞</w:t>
            </w:r>
          </w:p>
        </w:tc>
        <w:tc>
          <w:tcPr>
            <w:tcW w:w="6804" w:type="dxa"/>
            <w:tcBorders>
              <w:bottom w:val="single" w:sz="4" w:space="0" w:color="auto"/>
            </w:tcBorders>
          </w:tcPr>
          <w:p w14:paraId="69C9E767" w14:textId="6743A9E2" w:rsidR="001C1C9A" w:rsidRPr="00743991" w:rsidRDefault="00743991" w:rsidP="00743991">
            <w:pPr>
              <w:spacing w:line="260" w:lineRule="exact"/>
              <w:ind w:left="90" w:hangingChars="50" w:hanging="9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エコシステムによるスタートアップの成長環境構築に向け、国の選定を受けたスタートアップ拠点都市（グローバル拠点都市）の機会を活かし、資金調達環境の構築、高度経営人材の供給、国内外市場の開拓支援、海外情報発信力強化、プロダクトの社会実装促進等に、産学官、京阪神、関西の広域連携で取り組む。さらに2025大阪・関西万博等ビッグプロジェクトの機会も追い風に、大阪を東京や海外主要都市に匹敵する世界トップクラスのスタートアップ成長環境に高めるとともに、エコシステムの自立化をめざす。</w:t>
            </w:r>
          </w:p>
          <w:p w14:paraId="01BF493E" w14:textId="1788BE9A" w:rsidR="001C1C9A" w:rsidRPr="00743991" w:rsidRDefault="00743991" w:rsidP="00743991">
            <w:pPr>
              <w:spacing w:line="260" w:lineRule="exac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広域連携事業として大阪市と共同申請し、市分とあわせ</w:t>
            </w:r>
            <w:r w:rsidR="006A7F50" w:rsidRPr="00743991">
              <w:rPr>
                <w:rFonts w:ascii="Meiryo UI" w:eastAsia="Meiryo UI" w:hAnsi="Meiryo UI" w:cs="Meiryo UI" w:hint="eastAsia"/>
                <w:color w:val="000000" w:themeColor="text1"/>
                <w:sz w:val="18"/>
                <w:szCs w:val="18"/>
              </w:rPr>
              <w:t>た</w:t>
            </w:r>
            <w:r w:rsidR="001C1C9A" w:rsidRPr="00743991">
              <w:rPr>
                <w:rFonts w:ascii="Meiryo UI" w:eastAsia="Meiryo UI" w:hAnsi="Meiryo UI" w:cs="Meiryo UI" w:hint="eastAsia"/>
                <w:color w:val="000000" w:themeColor="text1"/>
                <w:sz w:val="18"/>
                <w:szCs w:val="18"/>
              </w:rPr>
              <w:t>総事業費</w:t>
            </w:r>
            <w:r w:rsidR="00EF691B" w:rsidRPr="00743991">
              <w:rPr>
                <w:rFonts w:ascii="Meiryo UI" w:eastAsia="Meiryo UI" w:hAnsi="Meiryo UI" w:cs="Meiryo UI" w:hint="eastAsia"/>
                <w:color w:val="000000" w:themeColor="text1"/>
                <w:sz w:val="18"/>
                <w:szCs w:val="18"/>
              </w:rPr>
              <w:t>2</w:t>
            </w:r>
            <w:r w:rsidR="00EF691B" w:rsidRPr="00743991">
              <w:rPr>
                <w:rFonts w:ascii="Meiryo UI" w:eastAsia="Meiryo UI" w:hAnsi="Meiryo UI" w:cs="Meiryo UI"/>
                <w:color w:val="000000" w:themeColor="text1"/>
                <w:sz w:val="18"/>
                <w:szCs w:val="18"/>
              </w:rPr>
              <w:t>38,027</w:t>
            </w:r>
            <w:r w:rsidR="006A7F50" w:rsidRPr="00743991">
              <w:rPr>
                <w:rFonts w:ascii="Meiryo UI" w:eastAsia="Meiryo UI" w:hAnsi="Meiryo UI" w:cs="Meiryo UI" w:hint="eastAsia"/>
                <w:color w:val="000000" w:themeColor="text1"/>
                <w:sz w:val="18"/>
                <w:szCs w:val="18"/>
              </w:rPr>
              <w:t>千円</w:t>
            </w:r>
            <w:r>
              <w:rPr>
                <w:rFonts w:ascii="Meiryo UI" w:eastAsia="Meiryo UI" w:hAnsi="Meiryo UI" w:cs="Meiryo UI" w:hint="eastAsia"/>
                <w:color w:val="000000" w:themeColor="text1"/>
                <w:sz w:val="18"/>
                <w:szCs w:val="18"/>
              </w:rPr>
              <w:t>）</w:t>
            </w:r>
          </w:p>
        </w:tc>
        <w:tc>
          <w:tcPr>
            <w:tcW w:w="1418" w:type="dxa"/>
            <w:tcBorders>
              <w:bottom w:val="single" w:sz="4" w:space="0" w:color="auto"/>
            </w:tcBorders>
            <w:vAlign w:val="center"/>
          </w:tcPr>
          <w:p w14:paraId="22697570" w14:textId="0C358982" w:rsidR="001C1C9A" w:rsidRPr="00B75B0E" w:rsidRDefault="00EF691B"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3</w:t>
            </w:r>
            <w:r>
              <w:rPr>
                <w:rFonts w:ascii="Meiryo UI" w:eastAsia="Meiryo UI" w:hAnsi="Meiryo UI" w:cs="Meiryo UI"/>
                <w:sz w:val="18"/>
                <w:szCs w:val="18"/>
              </w:rPr>
              <w:t>,513</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42CB2015" w14:textId="5037CFE9" w:rsidR="00E52003" w:rsidRPr="00B75B0E" w:rsidRDefault="001C1C9A" w:rsidP="00E52003">
            <w:pPr>
              <w:spacing w:line="0" w:lineRule="atLeast"/>
              <w:ind w:rightChars="-53" w:right="-111"/>
              <w:jc w:val="right"/>
              <w:rPr>
                <w:rFonts w:ascii="Meiryo UI" w:eastAsia="Meiryo UI" w:hAnsi="Meiryo UI" w:cs="Meiryo UI"/>
                <w:sz w:val="18"/>
                <w:szCs w:val="18"/>
              </w:rPr>
            </w:pPr>
            <w:r w:rsidRPr="00B75B0E">
              <w:rPr>
                <w:rFonts w:ascii="Meiryo UI" w:eastAsia="Meiryo UI" w:hAnsi="Meiryo UI" w:cs="Meiryo UI" w:hint="eastAsia"/>
                <w:sz w:val="18"/>
                <w:szCs w:val="18"/>
              </w:rPr>
              <w:t>（</w:t>
            </w:r>
            <w:r w:rsidR="00EF691B">
              <w:rPr>
                <w:rFonts w:ascii="Meiryo UI" w:eastAsia="Meiryo UI" w:hAnsi="Meiryo UI" w:cs="Meiryo UI"/>
                <w:sz w:val="18"/>
                <w:szCs w:val="18"/>
              </w:rPr>
              <w:t>7,026</w:t>
            </w:r>
            <w:r w:rsidRPr="00B75B0E">
              <w:rPr>
                <w:rFonts w:ascii="Meiryo UI" w:eastAsia="Meiryo UI" w:hAnsi="Meiryo UI" w:cs="Meiryo UI" w:hint="eastAsia"/>
                <w:sz w:val="18"/>
                <w:szCs w:val="18"/>
              </w:rPr>
              <w:t>万円</w:t>
            </w:r>
            <w:r w:rsidR="00E52003">
              <w:rPr>
                <w:rFonts w:ascii="Meiryo UI" w:eastAsia="Meiryo UI" w:hAnsi="Meiryo UI" w:cs="Meiryo UI"/>
                <w:sz w:val="18"/>
                <w:szCs w:val="18"/>
              </w:rPr>
              <w:t>）</w:t>
            </w:r>
          </w:p>
        </w:tc>
      </w:tr>
      <w:tr w:rsidR="001C1C9A" w:rsidRPr="00B75B0E" w14:paraId="695F8B87" w14:textId="77777777" w:rsidTr="00743991">
        <w:trPr>
          <w:trHeight w:val="1323"/>
        </w:trPr>
        <w:tc>
          <w:tcPr>
            <w:tcW w:w="1701" w:type="dxa"/>
            <w:tcBorders>
              <w:bottom w:val="single" w:sz="4" w:space="0" w:color="auto"/>
            </w:tcBorders>
            <w:shd w:val="clear" w:color="auto" w:fill="auto"/>
          </w:tcPr>
          <w:p w14:paraId="5356FDAF"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大阪ショーケース</w:t>
            </w:r>
          </w:p>
          <w:p w14:paraId="2EBAD141"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機能強化及び</w:t>
            </w:r>
          </w:p>
          <w:p w14:paraId="53EF9EE8" w14:textId="7777777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SDGsの実現に</w:t>
            </w:r>
          </w:p>
          <w:p w14:paraId="76A475C6" w14:textId="1489A609" w:rsidR="0061117F" w:rsidRDefault="001C1C9A" w:rsidP="0061117F">
            <w:pPr>
              <w:spacing w:line="300" w:lineRule="exact"/>
              <w:ind w:rightChars="-52" w:right="-109"/>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向けた観光推進</w:t>
            </w:r>
            <w:r w:rsidR="0061117F">
              <w:rPr>
                <w:rFonts w:ascii="Meiryo UI" w:eastAsia="Meiryo UI" w:hAnsi="Meiryo UI" w:cs="Meiryo UI" w:hint="eastAsia"/>
                <w:color w:val="000000" w:themeColor="text1"/>
                <w:szCs w:val="21"/>
              </w:rPr>
              <w:t>・</w:t>
            </w:r>
          </w:p>
          <w:p w14:paraId="28178BA7" w14:textId="014970E7" w:rsidR="0061117F" w:rsidRDefault="001C1C9A" w:rsidP="0061117F">
            <w:pPr>
              <w:spacing w:line="300" w:lineRule="exac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地域活性化事業</w:t>
            </w:r>
          </w:p>
          <w:p w14:paraId="797CEFB5" w14:textId="77777777" w:rsidR="00FA2740" w:rsidRPr="0061117F" w:rsidRDefault="00FA2740" w:rsidP="00FA2740">
            <w:pPr>
              <w:spacing w:line="100" w:lineRule="exact"/>
              <w:rPr>
                <w:rFonts w:ascii="Meiryo UI" w:eastAsia="Meiryo UI" w:hAnsi="Meiryo UI" w:cs="Meiryo UI"/>
                <w:color w:val="000000" w:themeColor="text1"/>
                <w:szCs w:val="21"/>
              </w:rPr>
            </w:pPr>
          </w:p>
          <w:p w14:paraId="1AE5F859" w14:textId="77777777" w:rsidR="001C1C9A" w:rsidRPr="00B75B0E" w:rsidRDefault="001C1C9A" w:rsidP="0061117F">
            <w:pPr>
              <w:spacing w:line="300" w:lineRule="exact"/>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＜R3～R5年度＞</w:t>
            </w:r>
          </w:p>
        </w:tc>
        <w:tc>
          <w:tcPr>
            <w:tcW w:w="6804" w:type="dxa"/>
            <w:tcBorders>
              <w:bottom w:val="single" w:sz="4" w:space="0" w:color="auto"/>
            </w:tcBorders>
          </w:tcPr>
          <w:p w14:paraId="3EC73D92" w14:textId="1DCF9DA0" w:rsidR="001C1C9A" w:rsidRPr="00B75B0E" w:rsidRDefault="00743991" w:rsidP="00743991">
            <w:pPr>
              <w:spacing w:line="260" w:lineRule="exact"/>
              <w:ind w:left="90" w:hangingChars="50" w:hanging="9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743991">
              <w:rPr>
                <w:rFonts w:ascii="Meiryo UI" w:eastAsia="Meiryo UI" w:hAnsi="Meiryo UI" w:cs="Meiryo UI" w:hint="eastAsia"/>
                <w:color w:val="000000" w:themeColor="text1"/>
                <w:sz w:val="18"/>
                <w:szCs w:val="18"/>
              </w:rPr>
              <w:t>過去5年間において、地域連携DMOである（公財）大阪観光局を中心として【受入環境の整備】【地域間の連携】【大阪のイメージの改善】を推進してきた結果、来阪観光客が増加する一方、オーバーツーリズムによる地域の疲弊や、地域持続性の損失という課題が顕在化した。</w:t>
            </w:r>
            <w:r w:rsidR="001C1C9A" w:rsidRPr="00B75B0E">
              <w:rPr>
                <w:rFonts w:ascii="Meiryo UI" w:eastAsia="Meiryo UI" w:hAnsi="Meiryo UI" w:cs="Meiryo UI" w:hint="eastAsia"/>
                <w:color w:val="000000" w:themeColor="text1"/>
                <w:sz w:val="18"/>
                <w:szCs w:val="18"/>
              </w:rPr>
              <w:t>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7C91E599" w14:textId="5ACCF772" w:rsidR="001C1C9A" w:rsidRPr="00B75B0E" w:rsidRDefault="00743991" w:rsidP="00743991">
            <w:pPr>
              <w:spacing w:line="260" w:lineRule="exact"/>
              <w:ind w:left="180" w:hangingChars="100" w:hanging="180"/>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1C1C9A" w:rsidRPr="00B75B0E">
              <w:rPr>
                <w:rFonts w:ascii="Meiryo UI" w:eastAsia="Meiryo UI" w:hAnsi="Meiryo UI" w:cs="Meiryo UI" w:hint="eastAsia"/>
                <w:color w:val="000000" w:themeColor="text1"/>
                <w:sz w:val="18"/>
                <w:szCs w:val="18"/>
              </w:rPr>
              <w:t>広域連携事業として、大阪市と共同申請し、</w:t>
            </w:r>
            <w:r w:rsidR="001C1C9A">
              <w:rPr>
                <w:rFonts w:ascii="Meiryo UI" w:eastAsia="Meiryo UI" w:hAnsi="Meiryo UI" w:cs="Meiryo UI" w:hint="eastAsia"/>
                <w:color w:val="000000" w:themeColor="text1"/>
                <w:sz w:val="18"/>
                <w:szCs w:val="18"/>
              </w:rPr>
              <w:t>市分とあわせ</w:t>
            </w:r>
            <w:r w:rsidR="006A7F50">
              <w:rPr>
                <w:rFonts w:ascii="Meiryo UI" w:eastAsia="Meiryo UI" w:hAnsi="Meiryo UI" w:cs="Meiryo UI" w:hint="eastAsia"/>
                <w:color w:val="000000" w:themeColor="text1"/>
                <w:sz w:val="18"/>
                <w:szCs w:val="18"/>
              </w:rPr>
              <w:t>た</w:t>
            </w:r>
            <w:r w:rsidR="001C1C9A">
              <w:rPr>
                <w:rFonts w:ascii="Meiryo UI" w:eastAsia="Meiryo UI" w:hAnsi="Meiryo UI" w:cs="Meiryo UI" w:hint="eastAsia"/>
                <w:color w:val="000000" w:themeColor="text1"/>
                <w:sz w:val="18"/>
                <w:szCs w:val="18"/>
              </w:rPr>
              <w:t>総事業費</w:t>
            </w:r>
            <w:r w:rsidR="00BD77AD">
              <w:rPr>
                <w:rFonts w:ascii="Meiryo UI" w:eastAsia="Meiryo UI" w:hAnsi="Meiryo UI" w:cs="Meiryo UI" w:hint="eastAsia"/>
                <w:color w:val="000000" w:themeColor="text1"/>
                <w:sz w:val="18"/>
                <w:szCs w:val="18"/>
              </w:rPr>
              <w:t>6</w:t>
            </w:r>
            <w:r w:rsidR="00BD77AD">
              <w:rPr>
                <w:rFonts w:ascii="Meiryo UI" w:eastAsia="Meiryo UI" w:hAnsi="Meiryo UI" w:cs="Meiryo UI"/>
                <w:color w:val="000000" w:themeColor="text1"/>
                <w:sz w:val="18"/>
                <w:szCs w:val="18"/>
              </w:rPr>
              <w:t>7,000</w:t>
            </w:r>
            <w:r w:rsidR="006A7F50">
              <w:rPr>
                <w:rFonts w:ascii="Meiryo UI" w:eastAsia="Meiryo UI" w:hAnsi="Meiryo UI" w:cs="Meiryo UI" w:hint="eastAsia"/>
                <w:color w:val="000000" w:themeColor="text1"/>
                <w:sz w:val="18"/>
                <w:szCs w:val="18"/>
              </w:rPr>
              <w:t>千円</w:t>
            </w:r>
            <w:r>
              <w:rPr>
                <w:rFonts w:ascii="Meiryo UI" w:eastAsia="Meiryo UI" w:hAnsi="Meiryo UI" w:cs="Meiryo UI" w:hint="eastAsia"/>
                <w:color w:val="000000" w:themeColor="text1"/>
                <w:sz w:val="18"/>
                <w:szCs w:val="18"/>
              </w:rPr>
              <w:t>）</w:t>
            </w:r>
          </w:p>
        </w:tc>
        <w:tc>
          <w:tcPr>
            <w:tcW w:w="1418" w:type="dxa"/>
            <w:tcBorders>
              <w:bottom w:val="single" w:sz="4" w:space="0" w:color="auto"/>
            </w:tcBorders>
            <w:vAlign w:val="center"/>
          </w:tcPr>
          <w:p w14:paraId="3B35EB12" w14:textId="77777777" w:rsidR="00E52003" w:rsidRPr="00B75B0E" w:rsidRDefault="00BD77AD" w:rsidP="00E52003">
            <w:pPr>
              <w:wordWrap w:val="0"/>
              <w:spacing w:line="0" w:lineRule="atLeast"/>
              <w:jc w:val="right"/>
              <w:rPr>
                <w:rFonts w:ascii="Meiryo UI" w:eastAsia="Meiryo UI" w:hAnsi="Meiryo UI" w:cs="Meiryo UI"/>
                <w:sz w:val="18"/>
                <w:szCs w:val="18"/>
              </w:rPr>
            </w:pPr>
            <w:r>
              <w:rPr>
                <w:rFonts w:ascii="Meiryo UI" w:eastAsia="Meiryo UI" w:hAnsi="Meiryo UI" w:cs="Meiryo UI"/>
                <w:sz w:val="18"/>
                <w:szCs w:val="18"/>
              </w:rPr>
              <w:t>1,675</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2BD01919" w14:textId="70B5D692" w:rsidR="00E52003" w:rsidRPr="00B75B0E" w:rsidRDefault="001C1C9A" w:rsidP="00E52003">
            <w:pPr>
              <w:spacing w:line="0" w:lineRule="atLeast"/>
              <w:ind w:rightChars="-53" w:right="-111"/>
              <w:jc w:val="right"/>
              <w:rPr>
                <w:rFonts w:ascii="Meiryo UI" w:eastAsia="Meiryo UI" w:hAnsi="Meiryo UI" w:cs="Meiryo UI"/>
                <w:sz w:val="18"/>
                <w:szCs w:val="18"/>
              </w:rPr>
            </w:pPr>
            <w:r w:rsidRPr="00B75B0E">
              <w:rPr>
                <w:rFonts w:ascii="Meiryo UI" w:eastAsia="Meiryo UI" w:hAnsi="Meiryo UI" w:cs="Meiryo UI" w:hint="eastAsia"/>
                <w:sz w:val="18"/>
                <w:szCs w:val="18"/>
              </w:rPr>
              <w:t>（</w:t>
            </w:r>
            <w:r w:rsidR="00BD77AD">
              <w:rPr>
                <w:rFonts w:ascii="Meiryo UI" w:eastAsia="Meiryo UI" w:hAnsi="Meiryo UI" w:cs="Meiryo UI"/>
                <w:sz w:val="18"/>
                <w:szCs w:val="18"/>
              </w:rPr>
              <w:t>3,350</w:t>
            </w:r>
            <w:r w:rsidRPr="00B75B0E">
              <w:rPr>
                <w:rFonts w:ascii="Meiryo UI" w:eastAsia="Meiryo UI" w:hAnsi="Meiryo UI" w:cs="Meiryo UI" w:hint="eastAsia"/>
                <w:sz w:val="18"/>
                <w:szCs w:val="18"/>
              </w:rPr>
              <w:t>万円</w:t>
            </w:r>
            <w:r w:rsidR="00E52003">
              <w:rPr>
                <w:rFonts w:ascii="Meiryo UI" w:eastAsia="Meiryo UI" w:hAnsi="Meiryo UI" w:cs="Meiryo UI"/>
                <w:sz w:val="18"/>
                <w:szCs w:val="18"/>
              </w:rPr>
              <w:t>）</w:t>
            </w:r>
          </w:p>
        </w:tc>
      </w:tr>
      <w:tr w:rsidR="001C1C9A" w:rsidRPr="00B75B0E" w14:paraId="053C1DFA" w14:textId="77777777" w:rsidTr="00743991">
        <w:tc>
          <w:tcPr>
            <w:tcW w:w="1701" w:type="dxa"/>
            <w:shd w:val="clear" w:color="auto" w:fill="auto"/>
          </w:tcPr>
          <w:p w14:paraId="504D2565"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観光地域づくりと「大阪の食</w:t>
            </w:r>
            <w:r w:rsidR="00743991">
              <w:rPr>
                <w:rFonts w:ascii="Meiryo UI" w:eastAsia="Meiryo UI" w:hAnsi="Meiryo UI" w:cs="Meiryo UI" w:hint="eastAsia"/>
                <w:szCs w:val="21"/>
              </w:rPr>
              <w:t>」</w:t>
            </w:r>
            <w:r w:rsidRPr="00B75B0E">
              <w:rPr>
                <w:rFonts w:ascii="Meiryo UI" w:eastAsia="Meiryo UI" w:hAnsi="Meiryo UI" w:cs="Meiryo UI" w:hint="eastAsia"/>
                <w:szCs w:val="21"/>
              </w:rPr>
              <w:t>に</w:t>
            </w:r>
          </w:p>
          <w:p w14:paraId="37D3295D"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よる魅力創出・</w:t>
            </w:r>
          </w:p>
          <w:p w14:paraId="1F993AFF" w14:textId="120E853D" w:rsidR="001C1C9A" w:rsidRDefault="001C1C9A" w:rsidP="00E52003">
            <w:pPr>
              <w:spacing w:line="300" w:lineRule="exact"/>
              <w:rPr>
                <w:rFonts w:ascii="Meiryo UI" w:eastAsia="Meiryo UI" w:hAnsi="Meiryo UI" w:cs="Meiryo UI"/>
                <w:szCs w:val="21"/>
              </w:rPr>
            </w:pPr>
            <w:r w:rsidRPr="00B75B0E">
              <w:rPr>
                <w:rFonts w:ascii="Meiryo UI" w:eastAsia="Meiryo UI" w:hAnsi="Meiryo UI" w:cs="Meiryo UI" w:hint="eastAsia"/>
                <w:szCs w:val="21"/>
              </w:rPr>
              <w:t>発信事業</w:t>
            </w:r>
          </w:p>
          <w:p w14:paraId="521A3705" w14:textId="77777777" w:rsidR="00E52003" w:rsidRPr="00B75B0E" w:rsidRDefault="00E52003" w:rsidP="00FA2740">
            <w:pPr>
              <w:spacing w:line="160" w:lineRule="exact"/>
              <w:rPr>
                <w:rFonts w:ascii="Meiryo UI" w:eastAsia="Meiryo UI" w:hAnsi="Meiryo UI" w:cs="Meiryo UI"/>
                <w:szCs w:val="21"/>
              </w:rPr>
            </w:pPr>
          </w:p>
          <w:p w14:paraId="54790B3F" w14:textId="77777777"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＜R1～R4年度＞</w:t>
            </w:r>
          </w:p>
        </w:tc>
        <w:tc>
          <w:tcPr>
            <w:tcW w:w="6804" w:type="dxa"/>
          </w:tcPr>
          <w:p w14:paraId="42B15C15" w14:textId="053F1417" w:rsidR="001C1C9A" w:rsidRPr="00B75B0E" w:rsidRDefault="00743991" w:rsidP="00743991">
            <w:pPr>
              <w:spacing w:line="26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国内外からの観光客を継続的・安定的に呼び込むために府有のインフラ施設を観光資源化することで、府内各地で多様な楽しみ方をできる都市をめざす。</w:t>
            </w:r>
          </w:p>
          <w:p w14:paraId="439F1920" w14:textId="3F977F23"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tc>
        <w:tc>
          <w:tcPr>
            <w:tcW w:w="1418" w:type="dxa"/>
            <w:vAlign w:val="center"/>
          </w:tcPr>
          <w:p w14:paraId="6AF4FD0B" w14:textId="77777777" w:rsidR="00E52003" w:rsidRPr="00B75B0E" w:rsidRDefault="00536462"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4</w:t>
            </w:r>
            <w:r>
              <w:rPr>
                <w:rFonts w:ascii="Meiryo UI" w:eastAsia="Meiryo UI" w:hAnsi="Meiryo UI" w:cs="Meiryo UI"/>
                <w:sz w:val="18"/>
                <w:szCs w:val="18"/>
              </w:rPr>
              <w:t>89</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0B884141" w14:textId="216CDDBF"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2E1B83" w:rsidRPr="00536462">
              <w:rPr>
                <w:rFonts w:ascii="Meiryo UI" w:eastAsia="Meiryo UI" w:hAnsi="Meiryo UI" w:cs="Meiryo UI"/>
                <w:sz w:val="18"/>
                <w:szCs w:val="18"/>
              </w:rPr>
              <w:t>979</w:t>
            </w:r>
            <w:r w:rsidR="001C1C9A" w:rsidRPr="00B75B0E">
              <w:rPr>
                <w:rFonts w:ascii="Meiryo UI" w:eastAsia="Meiryo UI" w:hAnsi="Meiryo UI" w:cs="Meiryo UI" w:hint="eastAsia"/>
                <w:sz w:val="18"/>
                <w:szCs w:val="18"/>
              </w:rPr>
              <w:t>万円</w:t>
            </w:r>
            <w:r>
              <w:rPr>
                <w:rFonts w:ascii="Meiryo UI" w:eastAsia="Meiryo UI" w:hAnsi="Meiryo UI" w:cs="Meiryo UI"/>
                <w:sz w:val="18"/>
                <w:szCs w:val="18"/>
              </w:rPr>
              <w:t>）</w:t>
            </w:r>
          </w:p>
        </w:tc>
      </w:tr>
      <w:tr w:rsidR="001C1C9A" w:rsidRPr="00B75B0E" w14:paraId="3A52795C" w14:textId="77777777" w:rsidTr="00743991">
        <w:tc>
          <w:tcPr>
            <w:tcW w:w="1701" w:type="dxa"/>
            <w:shd w:val="clear" w:color="auto" w:fill="auto"/>
          </w:tcPr>
          <w:p w14:paraId="23BA3BDD"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大阪府中核人材</w:t>
            </w:r>
          </w:p>
          <w:p w14:paraId="595136DA"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雇用戦略デスク</w:t>
            </w:r>
          </w:p>
          <w:p w14:paraId="6E56BE9C" w14:textId="5FED541B" w:rsidR="001C1C9A"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事業</w:t>
            </w:r>
          </w:p>
          <w:p w14:paraId="2EC07DF4" w14:textId="77777777" w:rsidR="00E52003" w:rsidRPr="00B75B0E" w:rsidRDefault="00E52003" w:rsidP="00FA2740">
            <w:pPr>
              <w:spacing w:line="420" w:lineRule="exact"/>
              <w:rPr>
                <w:rFonts w:ascii="Meiryo UI" w:eastAsia="Meiryo UI" w:hAnsi="Meiryo UI" w:cs="Meiryo UI"/>
                <w:szCs w:val="21"/>
              </w:rPr>
            </w:pPr>
          </w:p>
          <w:p w14:paraId="10DB48C2" w14:textId="77777777"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＜R2～R4年度＞</w:t>
            </w:r>
          </w:p>
        </w:tc>
        <w:tc>
          <w:tcPr>
            <w:tcW w:w="6804" w:type="dxa"/>
          </w:tcPr>
          <w:p w14:paraId="4782E51C" w14:textId="5F2F50F2"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中核人材雇用戦略デスク」を設置し、府内中堅・中小企業の中核人材ニーズの掘り起こしや、有料人材紹介、再就職支援など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p w14:paraId="039C4A94" w14:textId="5F771C70" w:rsidR="001C1C9A" w:rsidRPr="00B75B0E" w:rsidRDefault="00743991" w:rsidP="0061117F">
            <w:pPr>
              <w:spacing w:line="260" w:lineRule="exact"/>
              <w:ind w:left="180" w:hangingChars="100" w:hanging="18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※横展開</w:t>
            </w:r>
            <w:r w:rsidR="00977102" w:rsidRPr="00E451A1">
              <w:rPr>
                <w:rFonts w:ascii="Meiryo UI" w:eastAsia="Meiryo UI" w:hAnsi="Meiryo UI" w:cs="Meiryo UI" w:hint="eastAsia"/>
                <w:sz w:val="18"/>
                <w:szCs w:val="18"/>
              </w:rPr>
              <w:t>2</w:t>
            </w:r>
            <w:r w:rsidR="00977102" w:rsidRPr="00E451A1">
              <w:rPr>
                <w:rFonts w:ascii="Meiryo UI" w:eastAsia="Meiryo UI" w:hAnsi="Meiryo UI" w:cs="Meiryo UI"/>
                <w:sz w:val="18"/>
                <w:szCs w:val="18"/>
              </w:rPr>
              <w:t>6,312</w:t>
            </w:r>
            <w:r w:rsidR="001C1C9A" w:rsidRPr="00E451A1">
              <w:rPr>
                <w:rFonts w:ascii="Meiryo UI" w:eastAsia="Meiryo UI" w:hAnsi="Meiryo UI" w:cs="Meiryo UI" w:hint="eastAsia"/>
                <w:sz w:val="18"/>
                <w:szCs w:val="18"/>
              </w:rPr>
              <w:t>千円（国庫１/2）+人材拡充</w:t>
            </w:r>
            <w:r w:rsidR="000A1922" w:rsidRPr="00E451A1">
              <w:rPr>
                <w:rFonts w:ascii="Meiryo UI" w:eastAsia="Meiryo UI" w:hAnsi="Meiryo UI" w:cs="Meiryo UI" w:hint="eastAsia"/>
                <w:sz w:val="18"/>
                <w:szCs w:val="18"/>
              </w:rPr>
              <w:t xml:space="preserve">　</w:t>
            </w:r>
            <w:r w:rsidR="006C2A40" w:rsidRPr="00E451A1">
              <w:rPr>
                <w:rFonts w:ascii="Meiryo UI" w:eastAsia="Meiryo UI" w:hAnsi="Meiryo UI" w:cs="Meiryo UI" w:hint="eastAsia"/>
                <w:sz w:val="18"/>
                <w:szCs w:val="18"/>
              </w:rPr>
              <w:t>3</w:t>
            </w:r>
            <w:r w:rsidR="006C2A40" w:rsidRPr="00E451A1">
              <w:rPr>
                <w:rFonts w:ascii="Meiryo UI" w:eastAsia="Meiryo UI" w:hAnsi="Meiryo UI" w:cs="Meiryo UI"/>
                <w:sz w:val="18"/>
                <w:szCs w:val="18"/>
              </w:rPr>
              <w:t>2,236</w:t>
            </w:r>
            <w:r w:rsidR="001C1C9A" w:rsidRPr="00B75B0E">
              <w:rPr>
                <w:rFonts w:ascii="Meiryo UI" w:eastAsia="Meiryo UI" w:hAnsi="Meiryo UI" w:cs="Meiryo UI" w:hint="eastAsia"/>
                <w:sz w:val="18"/>
                <w:szCs w:val="18"/>
              </w:rPr>
              <w:t>千円（全額国庫）</w:t>
            </w:r>
            <w:r>
              <w:rPr>
                <w:rFonts w:ascii="Meiryo UI" w:eastAsia="Meiryo UI" w:hAnsi="Meiryo UI" w:cs="Meiryo UI" w:hint="eastAsia"/>
                <w:sz w:val="18"/>
                <w:szCs w:val="18"/>
              </w:rPr>
              <w:t>］</w:t>
            </w:r>
          </w:p>
        </w:tc>
        <w:tc>
          <w:tcPr>
            <w:tcW w:w="1418" w:type="dxa"/>
            <w:vAlign w:val="center"/>
          </w:tcPr>
          <w:p w14:paraId="775F14B3" w14:textId="77777777" w:rsidR="00E52003" w:rsidRPr="00B75B0E" w:rsidRDefault="00E451A1"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4</w:t>
            </w:r>
            <w:r>
              <w:rPr>
                <w:rFonts w:ascii="Meiryo UI" w:eastAsia="Meiryo UI" w:hAnsi="Meiryo UI" w:cs="Meiryo UI"/>
                <w:sz w:val="18"/>
                <w:szCs w:val="18"/>
              </w:rPr>
              <w:t>,539</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10918971" w14:textId="5B17EADA"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E451A1" w:rsidRPr="00E451A1">
              <w:rPr>
                <w:rFonts w:ascii="Meiryo UI" w:eastAsia="Meiryo UI" w:hAnsi="Meiryo UI" w:cs="Meiryo UI"/>
                <w:sz w:val="18"/>
                <w:szCs w:val="18"/>
              </w:rPr>
              <w:t>5,855</w:t>
            </w:r>
            <w:r w:rsidR="001C1C9A"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1C1C9A" w:rsidRPr="00B75B0E" w14:paraId="1C6A7931" w14:textId="77777777" w:rsidTr="00743991">
        <w:tc>
          <w:tcPr>
            <w:tcW w:w="1701" w:type="dxa"/>
            <w:shd w:val="clear" w:color="auto" w:fill="auto"/>
          </w:tcPr>
          <w:p w14:paraId="090698F0" w14:textId="77777777" w:rsidR="001C1C9A" w:rsidRPr="00B75B0E"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潜在求職者活躍支援</w:t>
            </w:r>
            <w:r w:rsidRPr="003F6D4B">
              <w:rPr>
                <w:rFonts w:ascii="Meiryo UI" w:eastAsia="Meiryo UI" w:hAnsi="Meiryo UI" w:cs="Meiryo UI" w:hint="eastAsia"/>
                <w:spacing w:val="2"/>
                <w:w w:val="69"/>
                <w:kern w:val="0"/>
                <w:szCs w:val="21"/>
                <w:fitText w:val="630" w:id="-1551006976"/>
              </w:rPr>
              <w:t>プロジェク</w:t>
            </w:r>
            <w:r w:rsidRPr="003F6D4B">
              <w:rPr>
                <w:rFonts w:ascii="Meiryo UI" w:eastAsia="Meiryo UI" w:hAnsi="Meiryo UI" w:cs="Meiryo UI" w:hint="eastAsia"/>
                <w:spacing w:val="1"/>
                <w:w w:val="69"/>
                <w:kern w:val="0"/>
                <w:szCs w:val="21"/>
                <w:fitText w:val="630" w:id="-1551006976"/>
              </w:rPr>
              <w:t>ト</w:t>
            </w:r>
            <w:r w:rsidRPr="00B75B0E">
              <w:rPr>
                <w:rFonts w:ascii="Meiryo UI" w:eastAsia="Meiryo UI" w:hAnsi="Meiryo UI" w:cs="Meiryo UI" w:hint="eastAsia"/>
                <w:szCs w:val="21"/>
              </w:rPr>
              <w:t>事業</w:t>
            </w:r>
          </w:p>
          <w:p w14:paraId="664B2694" w14:textId="77777777" w:rsidR="00E52003" w:rsidRDefault="00E52003" w:rsidP="00FA2740">
            <w:pPr>
              <w:spacing w:line="180" w:lineRule="exact"/>
              <w:rPr>
                <w:rFonts w:ascii="Meiryo UI" w:eastAsia="Meiryo UI" w:hAnsi="Meiryo UI" w:cs="Meiryo UI"/>
                <w:sz w:val="18"/>
                <w:szCs w:val="18"/>
              </w:rPr>
            </w:pPr>
          </w:p>
          <w:p w14:paraId="5D25F2D9" w14:textId="29ACD3EE" w:rsidR="001C1C9A" w:rsidRPr="00B75B0E" w:rsidRDefault="001C1C9A" w:rsidP="0061117F">
            <w:pPr>
              <w:spacing w:line="300" w:lineRule="exact"/>
              <w:rPr>
                <w:rFonts w:ascii="Meiryo UI" w:eastAsia="Meiryo UI" w:hAnsi="Meiryo UI" w:cs="Meiryo UI"/>
                <w:sz w:val="18"/>
                <w:szCs w:val="18"/>
              </w:rPr>
            </w:pPr>
            <w:r w:rsidRPr="00B75B0E">
              <w:rPr>
                <w:rFonts w:ascii="Meiryo UI" w:eastAsia="Meiryo UI" w:hAnsi="Meiryo UI" w:cs="Meiryo UI" w:hint="eastAsia"/>
                <w:sz w:val="18"/>
                <w:szCs w:val="18"/>
              </w:rPr>
              <w:t>＜R2～R6年度＞</w:t>
            </w:r>
          </w:p>
        </w:tc>
        <w:tc>
          <w:tcPr>
            <w:tcW w:w="6804" w:type="dxa"/>
          </w:tcPr>
          <w:p w14:paraId="13E24980" w14:textId="0134F0A2" w:rsidR="001C1C9A" w:rsidRPr="00B75B0E" w:rsidRDefault="00743991" w:rsidP="00743991">
            <w:pPr>
              <w:spacing w:line="260" w:lineRule="exact"/>
              <w:ind w:left="90" w:hangingChars="50" w:hanging="90"/>
              <w:rPr>
                <w:rFonts w:ascii="Meiryo UI" w:eastAsia="Meiryo UI" w:hAnsi="Meiryo UI" w:cs="Meiryo UI"/>
                <w:sz w:val="18"/>
                <w:szCs w:val="18"/>
              </w:rPr>
            </w:pPr>
            <w:r>
              <w:rPr>
                <w:rFonts w:ascii="Meiryo UI" w:eastAsia="Meiryo UI" w:hAnsi="Meiryo UI" w:cs="Meiryo UI" w:hint="eastAsia"/>
                <w:sz w:val="18"/>
                <w:szCs w:val="18"/>
              </w:rPr>
              <w:t>・</w:t>
            </w:r>
            <w:r w:rsidR="001C1C9A" w:rsidRPr="00B75B0E">
              <w:rPr>
                <w:rFonts w:ascii="Meiryo UI" w:eastAsia="Meiryo UI" w:hAnsi="Meiryo UI" w:cs="Meiryo UI" w:hint="eastAsia"/>
                <w:sz w:val="18"/>
                <w:szCs w:val="18"/>
              </w:rPr>
              <w:t>女性、高齢者、就職氷河期世代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1418" w:type="dxa"/>
            <w:vAlign w:val="center"/>
          </w:tcPr>
          <w:p w14:paraId="1C9CDE4B" w14:textId="77777777" w:rsidR="00E52003" w:rsidRPr="00B75B0E" w:rsidRDefault="006051DE"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3</w:t>
            </w:r>
            <w:r>
              <w:rPr>
                <w:rFonts w:ascii="Meiryo UI" w:eastAsia="Meiryo UI" w:hAnsi="Meiryo UI" w:cs="Meiryo UI"/>
                <w:sz w:val="18"/>
                <w:szCs w:val="18"/>
              </w:rPr>
              <w:t>,074</w:t>
            </w:r>
            <w:r w:rsidR="001C1C9A"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538124B8" w14:textId="63BED91B"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6051DE" w:rsidRPr="006051DE">
              <w:rPr>
                <w:rFonts w:ascii="Meiryo UI" w:eastAsia="Meiryo UI" w:hAnsi="Meiryo UI" w:cs="Meiryo UI"/>
                <w:sz w:val="18"/>
                <w:szCs w:val="18"/>
              </w:rPr>
              <w:t>6,148</w:t>
            </w:r>
            <w:r w:rsidR="001C1C9A"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1C1C9A" w:rsidRPr="00B75B0E" w14:paraId="50EE0A9F" w14:textId="77777777" w:rsidTr="00743991">
        <w:tc>
          <w:tcPr>
            <w:tcW w:w="1701" w:type="dxa"/>
            <w:shd w:val="clear" w:color="auto" w:fill="auto"/>
          </w:tcPr>
          <w:p w14:paraId="1C8A869E" w14:textId="77777777" w:rsidR="00743991"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大阪スマート</w:t>
            </w:r>
          </w:p>
          <w:p w14:paraId="21FF1259" w14:textId="4B77F3F7" w:rsidR="001C1C9A" w:rsidRDefault="001C1C9A" w:rsidP="0061117F">
            <w:pPr>
              <w:spacing w:line="300" w:lineRule="exact"/>
              <w:rPr>
                <w:rFonts w:ascii="Meiryo UI" w:eastAsia="Meiryo UI" w:hAnsi="Meiryo UI" w:cs="Meiryo UI"/>
                <w:szCs w:val="21"/>
              </w:rPr>
            </w:pPr>
            <w:r w:rsidRPr="00B75B0E">
              <w:rPr>
                <w:rFonts w:ascii="Meiryo UI" w:eastAsia="Meiryo UI" w:hAnsi="Meiryo UI" w:cs="Meiryo UI" w:hint="eastAsia"/>
                <w:szCs w:val="21"/>
              </w:rPr>
              <w:t>シニアライフ事業</w:t>
            </w:r>
          </w:p>
          <w:p w14:paraId="53D72970" w14:textId="005D9E4F" w:rsidR="00E52003" w:rsidRDefault="00E52003" w:rsidP="0061117F">
            <w:pPr>
              <w:spacing w:line="300" w:lineRule="exact"/>
              <w:rPr>
                <w:rFonts w:ascii="Meiryo UI" w:eastAsia="Meiryo UI" w:hAnsi="Meiryo UI" w:cs="Meiryo UI"/>
                <w:szCs w:val="21"/>
              </w:rPr>
            </w:pPr>
          </w:p>
          <w:p w14:paraId="228EF067" w14:textId="77777777" w:rsidR="00E52003" w:rsidRPr="00B75B0E" w:rsidRDefault="00E52003" w:rsidP="0061117F">
            <w:pPr>
              <w:spacing w:line="300" w:lineRule="exact"/>
              <w:rPr>
                <w:rFonts w:ascii="Meiryo UI" w:eastAsia="Meiryo UI" w:hAnsi="Meiryo UI" w:cs="Meiryo UI"/>
                <w:szCs w:val="21"/>
              </w:rPr>
            </w:pPr>
          </w:p>
          <w:p w14:paraId="6FB375F1" w14:textId="12D44EAB" w:rsidR="00E52003" w:rsidRPr="00E52003" w:rsidRDefault="00E52003" w:rsidP="00E52003">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w:t>
            </w:r>
            <w:r>
              <w:rPr>
                <w:rFonts w:ascii="Meiryo UI" w:eastAsia="Meiryo UI" w:hAnsi="Meiryo UI" w:cs="Meiryo UI" w:hint="eastAsia"/>
                <w:sz w:val="18"/>
                <w:szCs w:val="18"/>
              </w:rPr>
              <w:t>3</w:t>
            </w:r>
            <w:r w:rsidRPr="00B75B0E">
              <w:rPr>
                <w:rFonts w:ascii="Meiryo UI" w:eastAsia="Meiryo UI" w:hAnsi="Meiryo UI" w:cs="Meiryo UI" w:hint="eastAsia"/>
                <w:sz w:val="18"/>
                <w:szCs w:val="18"/>
              </w:rPr>
              <w:t>～R</w:t>
            </w:r>
            <w:r>
              <w:rPr>
                <w:rFonts w:ascii="Meiryo UI" w:eastAsia="Meiryo UI" w:hAnsi="Meiryo UI" w:cs="Meiryo UI"/>
                <w:sz w:val="18"/>
                <w:szCs w:val="18"/>
              </w:rPr>
              <w:t>5</w:t>
            </w:r>
            <w:r w:rsidRPr="00B75B0E">
              <w:rPr>
                <w:rFonts w:ascii="Meiryo UI" w:eastAsia="Meiryo UI" w:hAnsi="Meiryo UI" w:cs="Meiryo UI" w:hint="eastAsia"/>
                <w:sz w:val="18"/>
                <w:szCs w:val="18"/>
              </w:rPr>
              <w:t>年度＞</w:t>
            </w:r>
          </w:p>
        </w:tc>
        <w:tc>
          <w:tcPr>
            <w:tcW w:w="6804" w:type="dxa"/>
          </w:tcPr>
          <w:p w14:paraId="52C09F34" w14:textId="27543DA2" w:rsidR="001C1C9A" w:rsidRPr="00B75B0E" w:rsidRDefault="001C1C9A" w:rsidP="00743991">
            <w:pPr>
              <w:spacing w:line="260" w:lineRule="exact"/>
              <w:ind w:left="90" w:hangingChars="50" w:hanging="90"/>
              <w:rPr>
                <w:rFonts w:ascii="Meiryo UI" w:eastAsia="Meiryo UI" w:hAnsi="Meiryo UI" w:cs="Meiryo UI"/>
                <w:sz w:val="18"/>
                <w:szCs w:val="18"/>
              </w:rPr>
            </w:pPr>
            <w:r w:rsidRPr="00B75B0E">
              <w:rPr>
                <w:rFonts w:ascii="Meiryo UI" w:eastAsia="Meiryo UI" w:hAnsi="Meiryo UI" w:cs="Meiryo UI" w:hint="eastAsia"/>
                <w:sz w:val="18"/>
                <w:szCs w:val="18"/>
              </w:rPr>
              <w:t>・府域全体における住民の生活の質（QOL）の向上に向けて、特に高齢者層の抱える課題をICTの活用により解決することを目的とし、高齢者の健康づくりや生活支援、社会や家族とのつながり支援、見守りをはじめとする行政サービスなどを、高齢者に使いやすいタブレット等の電子端末を通じ、ワンストップで提供することをめざす。取組みにあたっては、幅広い分野の事業者の参画により、公民共同のエコシステム構築を図り、高齢者のデジタルデバイドなどの社会課題の解決と同時に、シニアビジネスの新たなマーケットの創造にもつなげる。</w:t>
            </w:r>
          </w:p>
        </w:tc>
        <w:tc>
          <w:tcPr>
            <w:tcW w:w="1418" w:type="dxa"/>
            <w:vAlign w:val="center"/>
          </w:tcPr>
          <w:p w14:paraId="2961D632" w14:textId="77777777" w:rsidR="00E52003" w:rsidRPr="00B75B0E" w:rsidRDefault="00ED5EE2" w:rsidP="00E52003">
            <w:pPr>
              <w:wordWrap w:val="0"/>
              <w:spacing w:line="0" w:lineRule="atLeast"/>
              <w:jc w:val="right"/>
              <w:rPr>
                <w:rFonts w:ascii="Meiryo UI" w:eastAsia="Meiryo UI" w:hAnsi="Meiryo UI" w:cs="Meiryo UI"/>
                <w:sz w:val="18"/>
                <w:szCs w:val="18"/>
              </w:rPr>
            </w:pPr>
            <w:r w:rsidRPr="003378F7">
              <w:rPr>
                <w:rFonts w:ascii="Meiryo UI" w:eastAsia="Meiryo UI" w:hAnsi="Meiryo UI" w:cs="Meiryo UI"/>
                <w:sz w:val="18"/>
                <w:szCs w:val="18"/>
              </w:rPr>
              <w:t>3,210</w:t>
            </w:r>
            <w:r w:rsidR="001C1C9A" w:rsidRPr="003378F7">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42A86316" w14:textId="0FE9EB7D" w:rsidR="001C1C9A"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E94C14" w:rsidRPr="003378F7">
              <w:rPr>
                <w:rFonts w:ascii="Meiryo UI" w:eastAsia="Meiryo UI" w:hAnsi="Meiryo UI" w:cs="Meiryo UI"/>
                <w:sz w:val="18"/>
                <w:szCs w:val="18"/>
              </w:rPr>
              <w:t>6</w:t>
            </w:r>
            <w:r w:rsidR="00ED5EE2" w:rsidRPr="003378F7">
              <w:rPr>
                <w:rFonts w:ascii="Meiryo UI" w:eastAsia="Meiryo UI" w:hAnsi="Meiryo UI" w:cs="Meiryo UI"/>
                <w:sz w:val="18"/>
                <w:szCs w:val="18"/>
              </w:rPr>
              <w:t>,420</w:t>
            </w:r>
            <w:r w:rsidR="001C1C9A" w:rsidRPr="003378F7">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0C1BB2" w:rsidRPr="00B75B0E" w14:paraId="7AF57427" w14:textId="77777777" w:rsidTr="00743991">
        <w:tc>
          <w:tcPr>
            <w:tcW w:w="1701" w:type="dxa"/>
            <w:shd w:val="clear" w:color="auto" w:fill="auto"/>
          </w:tcPr>
          <w:p w14:paraId="40B17AE8" w14:textId="77777777" w:rsidR="00E52003" w:rsidRDefault="000C1BB2" w:rsidP="00E52003">
            <w:pPr>
              <w:spacing w:line="300" w:lineRule="exact"/>
              <w:rPr>
                <w:rFonts w:ascii="Meiryo UI" w:eastAsia="Meiryo UI" w:hAnsi="Meiryo UI" w:cs="Meiryo UI"/>
                <w:szCs w:val="21"/>
              </w:rPr>
            </w:pPr>
            <w:r w:rsidRPr="00A24834">
              <w:rPr>
                <w:rFonts w:ascii="Meiryo UI" w:eastAsia="Meiryo UI" w:hAnsi="Meiryo UI" w:cs="Meiryo UI" w:hint="eastAsia"/>
                <w:szCs w:val="21"/>
              </w:rPr>
              <w:t>持続可能な大阪の成長を支える</w:t>
            </w:r>
          </w:p>
          <w:p w14:paraId="1780EAED" w14:textId="7C1159DD" w:rsidR="00E52003" w:rsidRDefault="000C1BB2" w:rsidP="00E52003">
            <w:pPr>
              <w:spacing w:line="300" w:lineRule="exact"/>
              <w:rPr>
                <w:rFonts w:ascii="Meiryo UI" w:eastAsia="Meiryo UI" w:hAnsi="Meiryo UI" w:cs="Meiryo UI"/>
                <w:szCs w:val="21"/>
              </w:rPr>
            </w:pPr>
            <w:r w:rsidRPr="00A24834">
              <w:rPr>
                <w:rFonts w:ascii="Meiryo UI" w:eastAsia="Meiryo UI" w:hAnsi="Meiryo UI" w:cs="Meiryo UI" w:hint="eastAsia"/>
                <w:szCs w:val="21"/>
              </w:rPr>
              <w:t>ダイバーシティ</w:t>
            </w:r>
          </w:p>
          <w:p w14:paraId="0DC576F6" w14:textId="06E19795" w:rsidR="000C1BB2" w:rsidRDefault="000C1BB2" w:rsidP="00E52003">
            <w:pPr>
              <w:spacing w:line="300" w:lineRule="exact"/>
              <w:rPr>
                <w:rFonts w:ascii="Meiryo UI" w:eastAsia="Meiryo UI" w:hAnsi="Meiryo UI" w:cs="Meiryo UI"/>
                <w:szCs w:val="21"/>
              </w:rPr>
            </w:pPr>
            <w:r w:rsidRPr="00A24834">
              <w:rPr>
                <w:rFonts w:ascii="Meiryo UI" w:eastAsia="Meiryo UI" w:hAnsi="Meiryo UI" w:cs="Meiryo UI" w:hint="eastAsia"/>
                <w:szCs w:val="21"/>
              </w:rPr>
              <w:t>推進事業</w:t>
            </w:r>
          </w:p>
          <w:p w14:paraId="379BA925" w14:textId="145C6FAE" w:rsidR="00E52003" w:rsidRPr="00FA2740" w:rsidRDefault="00FA2740" w:rsidP="00FA2740">
            <w:pPr>
              <w:spacing w:line="360" w:lineRule="exact"/>
              <w:jc w:val="center"/>
              <w:rPr>
                <w:rFonts w:ascii="Meiryo UI" w:eastAsia="Meiryo UI" w:hAnsi="Meiryo UI" w:cs="Meiryo UI"/>
                <w:b/>
                <w:sz w:val="24"/>
                <w:szCs w:val="21"/>
              </w:rPr>
            </w:pPr>
            <w:r w:rsidRPr="00FA2740">
              <w:rPr>
                <w:rFonts w:ascii="Meiryo UI" w:eastAsia="Meiryo UI" w:hAnsi="Meiryo UI" w:cs="Meiryo UI" w:hint="eastAsia"/>
                <w:b/>
                <w:sz w:val="24"/>
                <w:szCs w:val="21"/>
              </w:rPr>
              <w:t>【　新　規　】</w:t>
            </w:r>
          </w:p>
          <w:p w14:paraId="7B319511" w14:textId="603BF0DE" w:rsidR="000C1BB2" w:rsidRPr="00E52003" w:rsidRDefault="000C1BB2" w:rsidP="009E3B57">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w:t>
            </w:r>
            <w:r>
              <w:rPr>
                <w:rFonts w:ascii="Meiryo UI" w:eastAsia="Meiryo UI" w:hAnsi="Meiryo UI" w:cs="Meiryo UI" w:hint="eastAsia"/>
                <w:sz w:val="18"/>
                <w:szCs w:val="18"/>
              </w:rPr>
              <w:t>4</w:t>
            </w:r>
            <w:r w:rsidRPr="00B75B0E">
              <w:rPr>
                <w:rFonts w:ascii="Meiryo UI" w:eastAsia="Meiryo UI" w:hAnsi="Meiryo UI" w:cs="Meiryo UI" w:hint="eastAsia"/>
                <w:sz w:val="18"/>
                <w:szCs w:val="18"/>
              </w:rPr>
              <w:t>～R</w:t>
            </w:r>
            <w:r>
              <w:rPr>
                <w:rFonts w:ascii="Meiryo UI" w:eastAsia="Meiryo UI" w:hAnsi="Meiryo UI" w:cs="Meiryo UI" w:hint="eastAsia"/>
                <w:sz w:val="18"/>
                <w:szCs w:val="18"/>
              </w:rPr>
              <w:t>6</w:t>
            </w:r>
            <w:r w:rsidRPr="00B75B0E">
              <w:rPr>
                <w:rFonts w:ascii="Meiryo UI" w:eastAsia="Meiryo UI" w:hAnsi="Meiryo UI" w:cs="Meiryo UI" w:hint="eastAsia"/>
                <w:sz w:val="18"/>
                <w:szCs w:val="18"/>
              </w:rPr>
              <w:t>年度＞</w:t>
            </w:r>
          </w:p>
        </w:tc>
        <w:tc>
          <w:tcPr>
            <w:tcW w:w="6804" w:type="dxa"/>
          </w:tcPr>
          <w:p w14:paraId="5DFCD3DF" w14:textId="77777777" w:rsidR="00121A31" w:rsidRPr="00E52003" w:rsidRDefault="00121A31" w:rsidP="00743991">
            <w:pPr>
              <w:spacing w:line="260" w:lineRule="exact"/>
              <w:ind w:left="94" w:hangingChars="52" w:hanging="94"/>
              <w:rPr>
                <w:rFonts w:ascii="Meiryo UI" w:eastAsia="Meiryo UI" w:hAnsi="Meiryo UI" w:cs="Meiryo UI"/>
                <w:sz w:val="18"/>
                <w:szCs w:val="18"/>
              </w:rPr>
            </w:pPr>
            <w:r w:rsidRPr="00E52003">
              <w:rPr>
                <w:rFonts w:ascii="Meiryo UI" w:eastAsia="Meiryo UI" w:hAnsi="Meiryo UI" w:cs="Meiryo UI" w:hint="eastAsia"/>
                <w:sz w:val="18"/>
                <w:szCs w:val="18"/>
              </w:rPr>
              <w:t>・府内大学との連携を強化し、大学低学年次から学生と企業との接点を創出することで、学生の府内企業への就職意欲の向上と府内中堅・中小企業の人材確保を図る。</w:t>
            </w:r>
          </w:p>
          <w:p w14:paraId="6D9BEC27" w14:textId="3AD9A1E3" w:rsidR="00121A31" w:rsidRPr="00E52003" w:rsidRDefault="00121A31" w:rsidP="00743991">
            <w:pPr>
              <w:spacing w:line="260" w:lineRule="exact"/>
              <w:ind w:left="94" w:hangingChars="52" w:hanging="94"/>
              <w:rPr>
                <w:rFonts w:ascii="Meiryo UI" w:eastAsia="Meiryo UI" w:hAnsi="Meiryo UI" w:cs="Meiryo UI"/>
                <w:sz w:val="18"/>
                <w:szCs w:val="18"/>
              </w:rPr>
            </w:pPr>
            <w:r w:rsidRPr="00E52003">
              <w:rPr>
                <w:rFonts w:ascii="Meiryo UI" w:eastAsia="Meiryo UI" w:hAnsi="Meiryo UI" w:cs="Meiryo UI" w:hint="eastAsia"/>
                <w:sz w:val="18"/>
                <w:szCs w:val="18"/>
              </w:rPr>
              <w:t>・コミュニケーション力に課題があるなど就職困難性の高い学生に対して、自己理解を深め、就職活動に役立てる内容のセミナー等を実施し、就職能力の向上を図る。</w:t>
            </w:r>
          </w:p>
          <w:p w14:paraId="4A077567" w14:textId="1871CC97" w:rsidR="000C1BB2" w:rsidRPr="00743991" w:rsidRDefault="00130179" w:rsidP="00743991">
            <w:pPr>
              <w:spacing w:line="260" w:lineRule="exact"/>
              <w:ind w:left="94" w:hangingChars="52" w:hanging="94"/>
              <w:rPr>
                <w:rFonts w:ascii="Meiryo UI" w:eastAsia="Meiryo UI" w:hAnsi="Meiryo UI" w:cs="Meiryo UI"/>
                <w:color w:val="FF0000"/>
                <w:sz w:val="18"/>
                <w:szCs w:val="18"/>
                <w:highlight w:val="yellow"/>
              </w:rPr>
            </w:pPr>
            <w:r w:rsidRPr="00E52003">
              <w:rPr>
                <w:rFonts w:ascii="Meiryo UI" w:eastAsia="Meiryo UI" w:hAnsi="Meiryo UI" w:cs="Meiryo UI" w:hint="eastAsia"/>
                <w:sz w:val="18"/>
                <w:szCs w:val="18"/>
              </w:rPr>
              <w:t>・府内企業を対象に、多様な人材が活躍できる環境づくりのため、ダイバーシティについての啓発を行い、取組みを後押しすることで若者が働きたいと思えるような企業の魅力そのものを向上させる。</w:t>
            </w:r>
          </w:p>
        </w:tc>
        <w:tc>
          <w:tcPr>
            <w:tcW w:w="1418" w:type="dxa"/>
            <w:vAlign w:val="center"/>
          </w:tcPr>
          <w:p w14:paraId="7BAF7CEA" w14:textId="77777777" w:rsidR="00E52003" w:rsidRPr="00B75B0E" w:rsidRDefault="000C1BB2" w:rsidP="00E52003">
            <w:pPr>
              <w:wordWrap w:val="0"/>
              <w:spacing w:line="0" w:lineRule="atLeast"/>
              <w:jc w:val="right"/>
              <w:rPr>
                <w:rFonts w:ascii="Meiryo UI" w:eastAsia="Meiryo UI" w:hAnsi="Meiryo UI" w:cs="Meiryo UI"/>
                <w:sz w:val="18"/>
                <w:szCs w:val="18"/>
              </w:rPr>
            </w:pPr>
            <w:r>
              <w:rPr>
                <w:rFonts w:ascii="Meiryo UI" w:eastAsia="Meiryo UI" w:hAnsi="Meiryo UI" w:cs="Meiryo UI" w:hint="eastAsia"/>
                <w:sz w:val="18"/>
                <w:szCs w:val="18"/>
              </w:rPr>
              <w:t>1</w:t>
            </w:r>
            <w:r>
              <w:rPr>
                <w:rFonts w:ascii="Meiryo UI" w:eastAsia="Meiryo UI" w:hAnsi="Meiryo UI" w:cs="Meiryo UI"/>
                <w:sz w:val="18"/>
                <w:szCs w:val="18"/>
              </w:rPr>
              <w:t>,468</w:t>
            </w:r>
            <w:r w:rsidRPr="00B75B0E">
              <w:rPr>
                <w:rFonts w:ascii="Meiryo UI" w:eastAsia="Meiryo UI" w:hAnsi="Meiryo UI" w:cs="Meiryo UI" w:hint="eastAsia"/>
                <w:sz w:val="18"/>
                <w:szCs w:val="18"/>
              </w:rPr>
              <w:t>万円</w:t>
            </w:r>
            <w:r w:rsidR="00E52003" w:rsidRPr="00E52003">
              <w:rPr>
                <w:rFonts w:ascii="Meiryo UI" w:eastAsia="Meiryo UI" w:hAnsi="Meiryo UI" w:cs="Meiryo UI" w:hint="eastAsia"/>
                <w:sz w:val="14"/>
                <w:szCs w:val="18"/>
              </w:rPr>
              <w:t xml:space="preserve"> </w:t>
            </w:r>
          </w:p>
          <w:p w14:paraId="116F6EAC" w14:textId="6367D760" w:rsidR="000C1BB2" w:rsidRPr="00B75B0E" w:rsidRDefault="00FA2740" w:rsidP="00FA2740">
            <w:pPr>
              <w:spacing w:line="0" w:lineRule="atLeast"/>
              <w:ind w:rightChars="-53" w:right="-111"/>
              <w:jc w:val="right"/>
              <w:rPr>
                <w:rFonts w:ascii="Meiryo UI" w:eastAsia="Meiryo UI" w:hAnsi="Meiryo UI" w:cs="Meiryo UI"/>
                <w:sz w:val="18"/>
                <w:szCs w:val="18"/>
              </w:rPr>
            </w:pPr>
            <w:r>
              <w:rPr>
                <w:rFonts w:ascii="Meiryo UI" w:eastAsia="Meiryo UI" w:hAnsi="Meiryo UI" w:cs="Meiryo UI" w:hint="eastAsia"/>
                <w:sz w:val="18"/>
                <w:szCs w:val="18"/>
              </w:rPr>
              <w:t>（</w:t>
            </w:r>
            <w:r w:rsidR="000C1BB2">
              <w:rPr>
                <w:rFonts w:ascii="Meiryo UI" w:eastAsia="Meiryo UI" w:hAnsi="Meiryo UI" w:cs="Meiryo UI"/>
                <w:sz w:val="18"/>
                <w:szCs w:val="18"/>
              </w:rPr>
              <w:t>2,935</w:t>
            </w:r>
            <w:r w:rsidR="000C1BB2" w:rsidRPr="00B75B0E">
              <w:rPr>
                <w:rFonts w:ascii="Meiryo UI" w:eastAsia="Meiryo UI" w:hAnsi="Meiryo UI" w:cs="Meiryo UI" w:hint="eastAsia"/>
                <w:sz w:val="18"/>
                <w:szCs w:val="18"/>
              </w:rPr>
              <w:t>万円</w:t>
            </w:r>
            <w:r>
              <w:rPr>
                <w:rFonts w:ascii="Meiryo UI" w:eastAsia="Meiryo UI" w:hAnsi="Meiryo UI" w:cs="Meiryo UI" w:hint="eastAsia"/>
                <w:sz w:val="18"/>
                <w:szCs w:val="18"/>
              </w:rPr>
              <w:t>）</w:t>
            </w:r>
          </w:p>
        </w:tc>
      </w:tr>
      <w:tr w:rsidR="00743991" w:rsidRPr="00B75B0E" w14:paraId="1C3CA0FB" w14:textId="77777777" w:rsidTr="009548F3">
        <w:tc>
          <w:tcPr>
            <w:tcW w:w="9923" w:type="dxa"/>
            <w:gridSpan w:val="3"/>
            <w:shd w:val="clear" w:color="auto" w:fill="auto"/>
            <w:vAlign w:val="center"/>
          </w:tcPr>
          <w:p w14:paraId="0A233D0E" w14:textId="0880E10D" w:rsidR="00743991" w:rsidRDefault="00743991" w:rsidP="00E52003">
            <w:pPr>
              <w:wordWrap w:val="0"/>
              <w:spacing w:line="0" w:lineRule="atLeast"/>
              <w:ind w:leftChars="-39" w:left="-82" w:rightChars="14" w:right="29" w:firstLineChars="7" w:firstLine="15"/>
              <w:jc w:val="right"/>
              <w:rPr>
                <w:rFonts w:ascii="Meiryo UI" w:eastAsia="Meiryo UI" w:hAnsi="Meiryo UI" w:cs="Meiryo UI"/>
                <w:b/>
                <w:szCs w:val="21"/>
              </w:rPr>
            </w:pPr>
            <w:r>
              <w:rPr>
                <w:rFonts w:ascii="Meiryo UI" w:eastAsia="Meiryo UI" w:hAnsi="Meiryo UI" w:cs="Meiryo UI" w:hint="eastAsia"/>
                <w:b/>
                <w:noProof/>
                <w:szCs w:val="21"/>
              </w:rPr>
              <mc:AlternateContent>
                <mc:Choice Requires="wps">
                  <w:drawing>
                    <wp:anchor distT="0" distB="0" distL="114300" distR="114300" simplePos="0" relativeHeight="251660288" behindDoc="0" locked="0" layoutInCell="1" allowOverlap="1" wp14:anchorId="53DE6CBD" wp14:editId="5F6367BA">
                      <wp:simplePos x="0" y="0"/>
                      <wp:positionH relativeFrom="column">
                        <wp:posOffset>2257425</wp:posOffset>
                      </wp:positionH>
                      <wp:positionV relativeFrom="paragraph">
                        <wp:posOffset>57785</wp:posOffset>
                      </wp:positionV>
                      <wp:extent cx="10001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noFill/>
                              </a:ln>
                            </wps:spPr>
                            <wps:txbx>
                              <w:txbxContent>
                                <w:p w14:paraId="3614E3D8" w14:textId="4AAE22AD" w:rsidR="00743991" w:rsidRPr="00E52003" w:rsidRDefault="00743991" w:rsidP="00E52003">
                                  <w:pPr>
                                    <w:jc w:val="center"/>
                                    <w:rPr>
                                      <w:sz w:val="24"/>
                                    </w:rPr>
                                  </w:pPr>
                                  <w:r w:rsidRPr="00E52003">
                                    <w:rPr>
                                      <w:rFonts w:ascii="Meiryo UI" w:eastAsia="Meiryo UI" w:hAnsi="Meiryo UI" w:cs="Meiryo UI" w:hint="eastAsia"/>
                                      <w:b/>
                                      <w:sz w:val="24"/>
                                      <w:szCs w:val="21"/>
                                    </w:rPr>
                                    <w:t>【</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E6CBD" id="_x0000_t202" coordsize="21600,21600" o:spt="202" path="m,l,21600r21600,l21600,xe">
                      <v:stroke joinstyle="miter"/>
                      <v:path gradientshapeok="t" o:connecttype="rect"/>
                    </v:shapetype>
                    <v:shape id="テキスト ボックス 2" o:spid="_x0000_s1027" type="#_x0000_t202" style="position:absolute;left:0;text-align:left;margin-left:177.75pt;margin-top:4.55pt;width:7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" fillcolor="white [3201]" stroked="f" strokeweight=".5pt">
                      <v:textbox inset="0,0,0,0">
                        <w:txbxContent>
                          <w:p w14:paraId="3614E3D8" w14:textId="4AAE22AD" w:rsidR="00743991" w:rsidRPr="00E52003" w:rsidRDefault="00743991" w:rsidP="00E52003">
                            <w:pPr>
                              <w:jc w:val="center"/>
                              <w:rPr>
                                <w:sz w:val="24"/>
                              </w:rPr>
                            </w:pPr>
                            <w:r w:rsidRPr="00E52003">
                              <w:rPr>
                                <w:rFonts w:ascii="Meiryo UI" w:eastAsia="Meiryo UI" w:hAnsi="Meiryo UI" w:cs="Meiryo UI" w:hint="eastAsia"/>
                                <w:b/>
                                <w:sz w:val="24"/>
                                <w:szCs w:val="21"/>
                              </w:rPr>
                              <w:t>【</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計</w:t>
                            </w:r>
                            <w:r w:rsidR="00E52003">
                              <w:rPr>
                                <w:rFonts w:ascii="Meiryo UI" w:eastAsia="Meiryo UI" w:hAnsi="Meiryo UI" w:cs="Meiryo UI" w:hint="eastAsia"/>
                                <w:b/>
                                <w:sz w:val="24"/>
                                <w:szCs w:val="21"/>
                              </w:rPr>
                              <w:t xml:space="preserve"> </w:t>
                            </w:r>
                            <w:r w:rsidRPr="00E52003">
                              <w:rPr>
                                <w:rFonts w:ascii="Meiryo UI" w:eastAsia="Meiryo UI" w:hAnsi="Meiryo UI" w:cs="Meiryo UI" w:hint="eastAsia"/>
                                <w:b/>
                                <w:sz w:val="24"/>
                                <w:szCs w:val="21"/>
                              </w:rPr>
                              <w:t>】</w:t>
                            </w:r>
                          </w:p>
                        </w:txbxContent>
                      </v:textbox>
                    </v:shape>
                  </w:pict>
                </mc:Fallback>
              </mc:AlternateContent>
            </w:r>
            <w:r>
              <w:rPr>
                <w:rFonts w:ascii="Meiryo UI" w:eastAsia="Meiryo UI" w:hAnsi="Meiryo UI" w:cs="Meiryo UI" w:hint="eastAsia"/>
                <w:b/>
                <w:szCs w:val="21"/>
              </w:rPr>
              <w:t>1億</w:t>
            </w:r>
            <w:r>
              <w:rPr>
                <w:rFonts w:ascii="Meiryo UI" w:eastAsia="Meiryo UI" w:hAnsi="Meiryo UI" w:cs="Meiryo UI"/>
                <w:b/>
                <w:szCs w:val="21"/>
              </w:rPr>
              <w:t>7,9</w:t>
            </w:r>
            <w:r>
              <w:rPr>
                <w:rFonts w:ascii="Meiryo UI" w:eastAsia="Meiryo UI" w:hAnsi="Meiryo UI" w:cs="Meiryo UI" w:hint="eastAsia"/>
                <w:b/>
                <w:szCs w:val="21"/>
              </w:rPr>
              <w:t>6</w:t>
            </w:r>
            <w:r>
              <w:rPr>
                <w:rFonts w:ascii="Meiryo UI" w:eastAsia="Meiryo UI" w:hAnsi="Meiryo UI" w:cs="Meiryo UI"/>
                <w:b/>
                <w:szCs w:val="21"/>
              </w:rPr>
              <w:t>8</w:t>
            </w:r>
            <w:r w:rsidRPr="00B75B0E">
              <w:rPr>
                <w:rFonts w:ascii="Meiryo UI" w:eastAsia="Meiryo UI" w:hAnsi="Meiryo UI" w:cs="Meiryo UI" w:hint="eastAsia"/>
                <w:b/>
                <w:szCs w:val="21"/>
              </w:rPr>
              <w:t>万円</w:t>
            </w:r>
            <w:r w:rsidR="00E52003" w:rsidRPr="00E52003">
              <w:rPr>
                <w:rFonts w:ascii="Meiryo UI" w:eastAsia="Meiryo UI" w:hAnsi="Meiryo UI" w:cs="Meiryo UI" w:hint="eastAsia"/>
                <w:b/>
                <w:sz w:val="10"/>
                <w:szCs w:val="21"/>
              </w:rPr>
              <w:t xml:space="preserve">　</w:t>
            </w:r>
          </w:p>
          <w:p w14:paraId="04E9E681" w14:textId="4CE338AC" w:rsidR="00743991" w:rsidRPr="00B75B0E" w:rsidRDefault="00E52003" w:rsidP="00E52003">
            <w:pPr>
              <w:spacing w:line="0" w:lineRule="atLeast"/>
              <w:ind w:leftChars="-39" w:left="-82" w:rightChars="-53" w:right="-111" w:firstLineChars="7" w:firstLine="15"/>
              <w:jc w:val="right"/>
              <w:rPr>
                <w:rFonts w:ascii="Meiryo UI" w:eastAsia="Meiryo UI" w:hAnsi="Meiryo UI" w:cs="Meiryo UI"/>
                <w:b/>
                <w:color w:val="FF0000"/>
                <w:szCs w:val="21"/>
              </w:rPr>
            </w:pPr>
            <w:r>
              <w:rPr>
                <w:rFonts w:ascii="Meiryo UI" w:eastAsia="Meiryo UI" w:hAnsi="Meiryo UI" w:cs="Meiryo UI" w:hint="eastAsia"/>
                <w:b/>
                <w:szCs w:val="21"/>
              </w:rPr>
              <w:t>（</w:t>
            </w:r>
            <w:r w:rsidR="00743991">
              <w:rPr>
                <w:rFonts w:ascii="Meiryo UI" w:eastAsia="Meiryo UI" w:hAnsi="Meiryo UI" w:cs="Meiryo UI"/>
                <w:b/>
                <w:szCs w:val="21"/>
              </w:rPr>
              <w:t>3</w:t>
            </w:r>
            <w:r w:rsidR="00743991">
              <w:rPr>
                <w:rFonts w:ascii="Meiryo UI" w:eastAsia="Meiryo UI" w:hAnsi="Meiryo UI" w:cs="Meiryo UI" w:hint="eastAsia"/>
                <w:b/>
                <w:szCs w:val="21"/>
              </w:rPr>
              <w:t>億</w:t>
            </w:r>
            <w:r w:rsidR="00743991">
              <w:rPr>
                <w:rFonts w:ascii="Meiryo UI" w:eastAsia="Meiryo UI" w:hAnsi="Meiryo UI" w:cs="Meiryo UI"/>
                <w:b/>
                <w:szCs w:val="21"/>
              </w:rPr>
              <w:t>2,713</w:t>
            </w:r>
            <w:r w:rsidR="00743991" w:rsidRPr="00B75B0E">
              <w:rPr>
                <w:rFonts w:ascii="Meiryo UI" w:eastAsia="Meiryo UI" w:hAnsi="Meiryo UI" w:cs="Meiryo UI" w:hint="eastAsia"/>
                <w:b/>
                <w:szCs w:val="21"/>
              </w:rPr>
              <w:t>万円</w:t>
            </w:r>
            <w:r>
              <w:rPr>
                <w:rFonts w:ascii="Meiryo UI" w:eastAsia="Meiryo UI" w:hAnsi="Meiryo UI" w:cs="Meiryo UI" w:hint="eastAsia"/>
                <w:b/>
                <w:szCs w:val="21"/>
              </w:rPr>
              <w:t>）</w:t>
            </w:r>
          </w:p>
        </w:tc>
      </w:tr>
    </w:tbl>
    <w:p w14:paraId="329D0500" w14:textId="005458FC" w:rsidR="000C1BB2" w:rsidRDefault="000C1BB2" w:rsidP="00FA2740">
      <w:pPr>
        <w:adjustRightInd w:val="0"/>
        <w:snapToGrid w:val="0"/>
        <w:spacing w:line="100" w:lineRule="exact"/>
        <w:rPr>
          <w:rFonts w:ascii="Meiryo UI" w:eastAsia="Meiryo UI" w:hAnsi="Meiryo UI" w:cs="Meiryo UI"/>
          <w:sz w:val="24"/>
          <w:szCs w:val="24"/>
        </w:rPr>
      </w:pPr>
    </w:p>
    <w:sectPr w:rsidR="000C1BB2" w:rsidSect="003409EE">
      <w:headerReference w:type="even" r:id="rId8"/>
      <w:headerReference w:type="default" r:id="rId9"/>
      <w:footerReference w:type="even" r:id="rId10"/>
      <w:footerReference w:type="default" r:id="rId11"/>
      <w:headerReference w:type="first" r:id="rId12"/>
      <w:footerReference w:type="first" r:id="rId13"/>
      <w:pgSz w:w="11906" w:h="16838" w:code="9"/>
      <w:pgMar w:top="1191" w:right="1077" w:bottom="624"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E5A6" w14:textId="77777777" w:rsidR="001572D3" w:rsidRDefault="001572D3" w:rsidP="00A179AE">
      <w:r>
        <w:separator/>
      </w:r>
    </w:p>
  </w:endnote>
  <w:endnote w:type="continuationSeparator" w:id="0">
    <w:p w14:paraId="4979B5E8" w14:textId="77777777" w:rsidR="001572D3" w:rsidRDefault="001572D3"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689" w14:textId="77777777" w:rsidR="00A408F1" w:rsidRDefault="00A408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0604" w14:textId="77777777" w:rsidR="00A408F1" w:rsidRDefault="00A408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2C9F5" w14:textId="77777777" w:rsidR="001572D3" w:rsidRDefault="001572D3" w:rsidP="00A179AE">
      <w:r>
        <w:separator/>
      </w:r>
    </w:p>
  </w:footnote>
  <w:footnote w:type="continuationSeparator" w:id="0">
    <w:p w14:paraId="1621AA59" w14:textId="77777777" w:rsidR="001572D3" w:rsidRDefault="001572D3" w:rsidP="00A1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7DF9" w14:textId="77777777" w:rsidR="00A408F1" w:rsidRDefault="00A408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8A5" w14:textId="77777777" w:rsidR="00A408F1" w:rsidRDefault="00A408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7D75" w14:textId="77777777" w:rsidR="00A408F1" w:rsidRDefault="00A408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17914"/>
    <w:rsid w:val="00022812"/>
    <w:rsid w:val="0004523E"/>
    <w:rsid w:val="000465C0"/>
    <w:rsid w:val="0007523E"/>
    <w:rsid w:val="0008074C"/>
    <w:rsid w:val="00090E7E"/>
    <w:rsid w:val="0009300A"/>
    <w:rsid w:val="000953EE"/>
    <w:rsid w:val="000A1922"/>
    <w:rsid w:val="000A54FB"/>
    <w:rsid w:val="000A7BB9"/>
    <w:rsid w:val="000A7DF7"/>
    <w:rsid w:val="000B0010"/>
    <w:rsid w:val="000C1BB2"/>
    <w:rsid w:val="000C3205"/>
    <w:rsid w:val="000E44F1"/>
    <w:rsid w:val="0010356D"/>
    <w:rsid w:val="001171C9"/>
    <w:rsid w:val="00121A31"/>
    <w:rsid w:val="00122C74"/>
    <w:rsid w:val="00130179"/>
    <w:rsid w:val="00135A30"/>
    <w:rsid w:val="001455CF"/>
    <w:rsid w:val="00154472"/>
    <w:rsid w:val="001547BD"/>
    <w:rsid w:val="001572D3"/>
    <w:rsid w:val="001650B0"/>
    <w:rsid w:val="00184487"/>
    <w:rsid w:val="001972E5"/>
    <w:rsid w:val="001C1C9A"/>
    <w:rsid w:val="001C311A"/>
    <w:rsid w:val="001C4B43"/>
    <w:rsid w:val="001C5D9A"/>
    <w:rsid w:val="001D00BA"/>
    <w:rsid w:val="001D1758"/>
    <w:rsid w:val="002049EF"/>
    <w:rsid w:val="002220B5"/>
    <w:rsid w:val="00237E1F"/>
    <w:rsid w:val="00244BDE"/>
    <w:rsid w:val="00254537"/>
    <w:rsid w:val="002638C5"/>
    <w:rsid w:val="0027220A"/>
    <w:rsid w:val="00272C8F"/>
    <w:rsid w:val="00290CA7"/>
    <w:rsid w:val="00291B6B"/>
    <w:rsid w:val="00292150"/>
    <w:rsid w:val="002D2FC8"/>
    <w:rsid w:val="002D7691"/>
    <w:rsid w:val="002E0E19"/>
    <w:rsid w:val="002E1B83"/>
    <w:rsid w:val="002F7B8A"/>
    <w:rsid w:val="003032C7"/>
    <w:rsid w:val="003378F7"/>
    <w:rsid w:val="00337D16"/>
    <w:rsid w:val="003409EE"/>
    <w:rsid w:val="0034499E"/>
    <w:rsid w:val="0035489B"/>
    <w:rsid w:val="00356F02"/>
    <w:rsid w:val="00375082"/>
    <w:rsid w:val="00384362"/>
    <w:rsid w:val="003873E4"/>
    <w:rsid w:val="003C213B"/>
    <w:rsid w:val="003C6FF4"/>
    <w:rsid w:val="003F6D4B"/>
    <w:rsid w:val="003F7292"/>
    <w:rsid w:val="003F7661"/>
    <w:rsid w:val="00413D40"/>
    <w:rsid w:val="004146E5"/>
    <w:rsid w:val="0041546E"/>
    <w:rsid w:val="00421DE0"/>
    <w:rsid w:val="00425791"/>
    <w:rsid w:val="004353B4"/>
    <w:rsid w:val="00446C0E"/>
    <w:rsid w:val="00460AA0"/>
    <w:rsid w:val="00464602"/>
    <w:rsid w:val="00464FA4"/>
    <w:rsid w:val="004911A6"/>
    <w:rsid w:val="00491A18"/>
    <w:rsid w:val="004A685D"/>
    <w:rsid w:val="004B7A54"/>
    <w:rsid w:val="004F0644"/>
    <w:rsid w:val="004F53F7"/>
    <w:rsid w:val="00516FB0"/>
    <w:rsid w:val="00523AB1"/>
    <w:rsid w:val="00536462"/>
    <w:rsid w:val="005368A5"/>
    <w:rsid w:val="00550EB0"/>
    <w:rsid w:val="005563B4"/>
    <w:rsid w:val="00576F02"/>
    <w:rsid w:val="00586096"/>
    <w:rsid w:val="005979A4"/>
    <w:rsid w:val="005A32C3"/>
    <w:rsid w:val="005A3DEF"/>
    <w:rsid w:val="005C43CD"/>
    <w:rsid w:val="005C5B7B"/>
    <w:rsid w:val="005C6E8E"/>
    <w:rsid w:val="005D2269"/>
    <w:rsid w:val="005D7EBB"/>
    <w:rsid w:val="005F132F"/>
    <w:rsid w:val="006023FB"/>
    <w:rsid w:val="006051DE"/>
    <w:rsid w:val="0061117F"/>
    <w:rsid w:val="00656AF9"/>
    <w:rsid w:val="00682335"/>
    <w:rsid w:val="00687180"/>
    <w:rsid w:val="00693B3E"/>
    <w:rsid w:val="006A7F50"/>
    <w:rsid w:val="006C025C"/>
    <w:rsid w:val="006C2A40"/>
    <w:rsid w:val="006F0FDC"/>
    <w:rsid w:val="006F2DAB"/>
    <w:rsid w:val="006F4251"/>
    <w:rsid w:val="00706B0E"/>
    <w:rsid w:val="00710180"/>
    <w:rsid w:val="00716352"/>
    <w:rsid w:val="0072062A"/>
    <w:rsid w:val="00742550"/>
    <w:rsid w:val="00743991"/>
    <w:rsid w:val="007540BD"/>
    <w:rsid w:val="0075707D"/>
    <w:rsid w:val="00762A11"/>
    <w:rsid w:val="00773BAF"/>
    <w:rsid w:val="007778B2"/>
    <w:rsid w:val="007805C4"/>
    <w:rsid w:val="00792FAD"/>
    <w:rsid w:val="007B12DE"/>
    <w:rsid w:val="007B4AAA"/>
    <w:rsid w:val="007C272C"/>
    <w:rsid w:val="007D277E"/>
    <w:rsid w:val="007D712C"/>
    <w:rsid w:val="007F30E7"/>
    <w:rsid w:val="0081496F"/>
    <w:rsid w:val="00817AB1"/>
    <w:rsid w:val="00834458"/>
    <w:rsid w:val="00865953"/>
    <w:rsid w:val="00887396"/>
    <w:rsid w:val="008A2549"/>
    <w:rsid w:val="008A31BA"/>
    <w:rsid w:val="008A5919"/>
    <w:rsid w:val="008A6281"/>
    <w:rsid w:val="008B496B"/>
    <w:rsid w:val="008C09E1"/>
    <w:rsid w:val="008D2871"/>
    <w:rsid w:val="00912789"/>
    <w:rsid w:val="00931898"/>
    <w:rsid w:val="009416FA"/>
    <w:rsid w:val="00965711"/>
    <w:rsid w:val="00970795"/>
    <w:rsid w:val="00970BC7"/>
    <w:rsid w:val="00973123"/>
    <w:rsid w:val="00974C17"/>
    <w:rsid w:val="00977102"/>
    <w:rsid w:val="009856E4"/>
    <w:rsid w:val="00996156"/>
    <w:rsid w:val="009A1DAB"/>
    <w:rsid w:val="009B7065"/>
    <w:rsid w:val="009C439B"/>
    <w:rsid w:val="009E42C9"/>
    <w:rsid w:val="00A1045B"/>
    <w:rsid w:val="00A16CDA"/>
    <w:rsid w:val="00A179AE"/>
    <w:rsid w:val="00A24834"/>
    <w:rsid w:val="00A26EC3"/>
    <w:rsid w:val="00A408F1"/>
    <w:rsid w:val="00A4122F"/>
    <w:rsid w:val="00A61401"/>
    <w:rsid w:val="00A8570C"/>
    <w:rsid w:val="00AC0B99"/>
    <w:rsid w:val="00AF0C8C"/>
    <w:rsid w:val="00AF27D9"/>
    <w:rsid w:val="00B05D5D"/>
    <w:rsid w:val="00B1169D"/>
    <w:rsid w:val="00B146B4"/>
    <w:rsid w:val="00B20DDD"/>
    <w:rsid w:val="00B23619"/>
    <w:rsid w:val="00B2794C"/>
    <w:rsid w:val="00B37E8D"/>
    <w:rsid w:val="00B45E15"/>
    <w:rsid w:val="00B51166"/>
    <w:rsid w:val="00B70C3D"/>
    <w:rsid w:val="00B73D5F"/>
    <w:rsid w:val="00B75B0E"/>
    <w:rsid w:val="00B77526"/>
    <w:rsid w:val="00B847E5"/>
    <w:rsid w:val="00B85B7E"/>
    <w:rsid w:val="00B867F4"/>
    <w:rsid w:val="00B9016F"/>
    <w:rsid w:val="00BA3202"/>
    <w:rsid w:val="00BA4B7B"/>
    <w:rsid w:val="00BA66C7"/>
    <w:rsid w:val="00BC4877"/>
    <w:rsid w:val="00BD2128"/>
    <w:rsid w:val="00BD77AD"/>
    <w:rsid w:val="00BE2E67"/>
    <w:rsid w:val="00C03E7A"/>
    <w:rsid w:val="00C07C12"/>
    <w:rsid w:val="00C16E0D"/>
    <w:rsid w:val="00C33352"/>
    <w:rsid w:val="00C362C7"/>
    <w:rsid w:val="00C45469"/>
    <w:rsid w:val="00C51CF9"/>
    <w:rsid w:val="00C5252B"/>
    <w:rsid w:val="00C5456D"/>
    <w:rsid w:val="00C84CE9"/>
    <w:rsid w:val="00C94760"/>
    <w:rsid w:val="00CA5EF4"/>
    <w:rsid w:val="00CB1FCC"/>
    <w:rsid w:val="00CB469D"/>
    <w:rsid w:val="00CE1B7B"/>
    <w:rsid w:val="00CE3F06"/>
    <w:rsid w:val="00CF0AED"/>
    <w:rsid w:val="00D00740"/>
    <w:rsid w:val="00D00B4F"/>
    <w:rsid w:val="00D11429"/>
    <w:rsid w:val="00D212A6"/>
    <w:rsid w:val="00D24A6D"/>
    <w:rsid w:val="00D519C4"/>
    <w:rsid w:val="00D52D85"/>
    <w:rsid w:val="00D548A0"/>
    <w:rsid w:val="00D727BA"/>
    <w:rsid w:val="00D729B6"/>
    <w:rsid w:val="00D77E13"/>
    <w:rsid w:val="00D822A8"/>
    <w:rsid w:val="00DC3BD7"/>
    <w:rsid w:val="00DD5320"/>
    <w:rsid w:val="00DF0B7B"/>
    <w:rsid w:val="00E002E3"/>
    <w:rsid w:val="00E11582"/>
    <w:rsid w:val="00E117DA"/>
    <w:rsid w:val="00E42DEE"/>
    <w:rsid w:val="00E451A1"/>
    <w:rsid w:val="00E51739"/>
    <w:rsid w:val="00E52003"/>
    <w:rsid w:val="00E533CF"/>
    <w:rsid w:val="00E62F73"/>
    <w:rsid w:val="00E66869"/>
    <w:rsid w:val="00E73DBA"/>
    <w:rsid w:val="00E803CF"/>
    <w:rsid w:val="00E85E6B"/>
    <w:rsid w:val="00E94C14"/>
    <w:rsid w:val="00E976AE"/>
    <w:rsid w:val="00EA494D"/>
    <w:rsid w:val="00EB0E8D"/>
    <w:rsid w:val="00ED504C"/>
    <w:rsid w:val="00ED5EE2"/>
    <w:rsid w:val="00ED5F84"/>
    <w:rsid w:val="00ED6C83"/>
    <w:rsid w:val="00EE079D"/>
    <w:rsid w:val="00EE0CA6"/>
    <w:rsid w:val="00EF5BAA"/>
    <w:rsid w:val="00EF691B"/>
    <w:rsid w:val="00F21D2E"/>
    <w:rsid w:val="00F30933"/>
    <w:rsid w:val="00F31E10"/>
    <w:rsid w:val="00F324A7"/>
    <w:rsid w:val="00F37CC8"/>
    <w:rsid w:val="00F467BE"/>
    <w:rsid w:val="00F468A4"/>
    <w:rsid w:val="00F54278"/>
    <w:rsid w:val="00F6063E"/>
    <w:rsid w:val="00F703B0"/>
    <w:rsid w:val="00F83F26"/>
    <w:rsid w:val="00F92E8D"/>
    <w:rsid w:val="00F950FC"/>
    <w:rsid w:val="00FA2740"/>
    <w:rsid w:val="00FA3005"/>
    <w:rsid w:val="00FB3577"/>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5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B1BE-67F0-44DC-A7FD-F61F5D90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2022-03-18T03:11:00Z</dcterms:created>
  <dcterms:modified xsi:type="dcterms:W3CDTF">2022-03-18T03:11:00Z</dcterms:modified>
</cp:coreProperties>
</file>