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C0" w:rsidRPr="00045044" w:rsidRDefault="00E22824" w:rsidP="00043E96">
      <w:pPr>
        <w:spacing w:line="320" w:lineRule="exact"/>
        <w:rPr>
          <w:rFonts w:ascii="Meiryo UI" w:eastAsia="Meiryo UI" w:hAnsi="Meiryo UI" w:cs="Meiryo UI"/>
          <w:color w:val="000000" w:themeColor="text1"/>
          <w:sz w:val="24"/>
        </w:rPr>
      </w:pPr>
      <w:r w:rsidRPr="00045044">
        <w:rPr>
          <w:rFonts w:ascii="ＭＳ ゴシック" w:eastAsia="ＭＳ ゴシック" w:hAnsi="ＭＳ ゴシック"/>
          <w:noProof/>
          <w:color w:val="000000" w:themeColor="text1"/>
          <w:sz w:val="36"/>
          <w:szCs w:val="36"/>
        </w:rPr>
        <mc:AlternateContent>
          <mc:Choice Requires="wps">
            <w:drawing>
              <wp:anchor distT="0" distB="0" distL="114300" distR="114300" simplePos="0" relativeHeight="251665408" behindDoc="0" locked="0" layoutInCell="1" allowOverlap="1" wp14:anchorId="3F8671C9" wp14:editId="23C8070F">
                <wp:simplePos x="0" y="0"/>
                <wp:positionH relativeFrom="column">
                  <wp:posOffset>12767310</wp:posOffset>
                </wp:positionH>
                <wp:positionV relativeFrom="paragraph">
                  <wp:posOffset>-21590</wp:posOffset>
                </wp:positionV>
                <wp:extent cx="8001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C0C" w:rsidRPr="00D45E2A" w:rsidRDefault="00022C0C"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FC2589">
                              <w:rPr>
                                <w:rFonts w:ascii="Meiryo UI" w:eastAsia="Meiryo UI" w:hAnsi="Meiryo UI" w:hint="eastAsia"/>
                                <w:sz w:val="28"/>
                                <w:szCs w:val="28"/>
                              </w:rPr>
                              <w:t>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671C9" id="正方形/長方形 4" o:spid="_x0000_s1026" style="position:absolute;left:0;text-align:left;margin-left:1005.3pt;margin-top:-1.7pt;width:63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" fillcolor="white [3201]" strokecolor="black [3213]" strokeweight="1pt">
                <v:textbox inset=",0,,0">
                  <w:txbxContent>
                    <w:p w:rsidR="00022C0C" w:rsidRPr="00D45E2A" w:rsidRDefault="00022C0C"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FC2589">
                        <w:rPr>
                          <w:rFonts w:ascii="Meiryo UI" w:eastAsia="Meiryo UI" w:hAnsi="Meiryo UI" w:hint="eastAsia"/>
                          <w:sz w:val="28"/>
                          <w:szCs w:val="28"/>
                        </w:rPr>
                        <w:t>３</w:t>
                      </w:r>
                    </w:p>
                  </w:txbxContent>
                </v:textbox>
              </v:rect>
            </w:pict>
          </mc:Fallback>
        </mc:AlternateContent>
      </w:r>
      <w:r w:rsidR="007F51C0" w:rsidRPr="00045044">
        <w:rPr>
          <w:rFonts w:ascii="Meiryo UI" w:eastAsia="Meiryo UI" w:hAnsi="Meiryo UI" w:cs="Meiryo UI" w:hint="eastAsia"/>
          <w:color w:val="000000" w:themeColor="text1"/>
          <w:sz w:val="28"/>
        </w:rPr>
        <w:t>おおさか農政アクションプラン進捗管理シート</w:t>
      </w:r>
      <w:r w:rsidR="007411C8" w:rsidRPr="00045044">
        <w:rPr>
          <w:rFonts w:ascii="Meiryo UI" w:eastAsia="Meiryo UI" w:hAnsi="Meiryo UI" w:cs="Meiryo UI" w:hint="eastAsia"/>
          <w:color w:val="000000" w:themeColor="text1"/>
          <w:sz w:val="28"/>
        </w:rPr>
        <w:t>まとめ</w:t>
      </w:r>
      <w:r w:rsidR="00C65165" w:rsidRPr="00045044">
        <w:rPr>
          <w:rFonts w:ascii="Meiryo UI" w:eastAsia="Meiryo UI" w:hAnsi="Meiryo UI" w:cs="Meiryo UI" w:hint="eastAsia"/>
          <w:color w:val="000000" w:themeColor="text1"/>
          <w:sz w:val="28"/>
        </w:rPr>
        <w:t xml:space="preserve">　　　　　　　　　　　　　　　</w:t>
      </w:r>
      <w:r w:rsidRPr="00045044">
        <w:rPr>
          <w:rFonts w:ascii="Meiryo UI" w:eastAsia="Meiryo UI" w:hAnsi="Meiryo UI" w:cs="Meiryo UI" w:hint="eastAsia"/>
          <w:color w:val="000000" w:themeColor="text1"/>
          <w:sz w:val="28"/>
        </w:rPr>
        <w:t xml:space="preserve">　　　　　　　　　　　　　　　　　　　　　</w:t>
      </w:r>
      <w:r w:rsidR="00931E10" w:rsidRPr="00045044">
        <w:rPr>
          <w:rFonts w:ascii="Meiryo UI" w:eastAsia="Meiryo UI" w:hAnsi="Meiryo UI" w:cs="Meiryo UI" w:hint="eastAsia"/>
          <w:color w:val="000000" w:themeColor="text1"/>
          <w:sz w:val="28"/>
        </w:rPr>
        <w:t xml:space="preserve">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超過達成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達成・概ね(</w:t>
      </w:r>
      <w:r w:rsidR="003128D5" w:rsidRPr="00045044">
        <w:rPr>
          <w:rFonts w:ascii="Meiryo UI" w:eastAsia="Meiryo UI" w:hAnsi="Meiryo UI" w:cs="Meiryo UI" w:hint="eastAsia"/>
          <w:color w:val="000000" w:themeColor="text1"/>
          <w:sz w:val="24"/>
        </w:rPr>
        <w:t>８</w:t>
      </w:r>
      <w:r w:rsidR="00C65165" w:rsidRPr="00045044">
        <w:rPr>
          <w:rFonts w:ascii="Meiryo UI" w:eastAsia="Meiryo UI" w:hAnsi="Meiryo UI" w:cs="Meiryo UI" w:hint="eastAsia"/>
          <w:color w:val="000000" w:themeColor="text1"/>
          <w:sz w:val="24"/>
        </w:rPr>
        <w:t xml:space="preserve">割目安)達成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未達成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調査中</w:t>
      </w:r>
    </w:p>
    <w:p w:rsidR="00F901CC" w:rsidRPr="00045044" w:rsidRDefault="007A51EA"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59264" behindDoc="0" locked="0" layoutInCell="1" allowOverlap="1" wp14:anchorId="1D457C1C" wp14:editId="0DB6F94B">
                <wp:simplePos x="0" y="0"/>
                <wp:positionH relativeFrom="column">
                  <wp:posOffset>1938655</wp:posOffset>
                </wp:positionH>
                <wp:positionV relativeFrom="paragraph">
                  <wp:posOffset>28575</wp:posOffset>
                </wp:positionV>
                <wp:extent cx="7294245" cy="287640"/>
                <wp:effectExtent l="0" t="0" r="20955" b="17780"/>
                <wp:wrapNone/>
                <wp:docPr id="1" name="角丸四角形 1"/>
                <wp:cNvGraphicFramePr/>
                <a:graphic xmlns:a="http://schemas.openxmlformats.org/drawingml/2006/main">
                  <a:graphicData uri="http://schemas.microsoft.com/office/word/2010/wordprocessingShape">
                    <wps:wsp>
                      <wps:cNvSpPr/>
                      <wps:spPr>
                        <a:xfrm>
                          <a:off x="0" y="0"/>
                          <a:ext cx="729424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57C1C" id="角丸四角形 1" o:spid="_x0000_s1027" style="position:absolute;left:0;text-align:left;margin-left:152.65pt;margin-top:2.25pt;width:574.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" fillcolor="white [3212]" strokecolor="#243f60 [1604]" strokeweight=".5pt">
                <v:textbox inset="0,0,,0">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v:textbox>
              </v:roundrect>
            </w:pict>
          </mc:Fallback>
        </mc:AlternateContent>
      </w:r>
      <w:r w:rsidR="007F51C0" w:rsidRPr="00045044">
        <w:rPr>
          <w:rFonts w:ascii="Meiryo UI" w:eastAsia="Meiryo UI" w:hAnsi="Meiryo UI" w:cs="Meiryo UI" w:hint="eastAsia"/>
          <w:b/>
          <w:color w:val="000000" w:themeColor="text1"/>
          <w:sz w:val="24"/>
        </w:rPr>
        <w:t>１．農業でかっこよく働こう</w:t>
      </w:r>
      <w:r w:rsidR="00E75239" w:rsidRPr="00045044">
        <w:rPr>
          <w:rFonts w:ascii="Meiryo UI" w:eastAsia="Meiryo UI" w:hAnsi="Meiryo UI" w:cs="Meiryo UI" w:hint="eastAsia"/>
          <w:b/>
          <w:color w:val="000000" w:themeColor="text1"/>
          <w:sz w:val="24"/>
        </w:rPr>
        <w:t>！</w:t>
      </w:r>
    </w:p>
    <w:p w:rsidR="007F51C0"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FC638B" w:rsidRPr="00045044">
        <w:rPr>
          <w:rFonts w:ascii="Meiryo UI" w:eastAsia="Meiryo UI" w:hAnsi="Meiryo UI" w:cs="Meiryo UI"/>
          <w:b/>
          <w:color w:val="000000" w:themeColor="text1"/>
          <w:sz w:val="24"/>
        </w:rPr>
        <w:t xml:space="preserve"> </w:t>
      </w:r>
      <w:r w:rsidR="006851B2" w:rsidRPr="00045044">
        <w:rPr>
          <w:rFonts w:ascii="Meiryo UI" w:eastAsia="Meiryo UI" w:hAnsi="Meiryo UI" w:cs="Meiryo UI" w:hint="eastAsia"/>
          <w:b/>
          <w:color w:val="000000" w:themeColor="text1"/>
          <w:sz w:val="24"/>
          <w:highlight w:val="yellow"/>
        </w:rPr>
        <w:t>【しごと】</w:t>
      </w:r>
      <w:r w:rsidR="009558B9" w:rsidRPr="00045044">
        <w:rPr>
          <w:rFonts w:ascii="Meiryo UI" w:eastAsia="Meiryo UI" w:hAnsi="Meiryo UI" w:cs="Meiryo UI" w:hint="eastAsia"/>
          <w:b/>
          <w:color w:val="000000" w:themeColor="text1"/>
          <w:sz w:val="24"/>
        </w:rPr>
        <w:t xml:space="preserve">　　　　　　　　　　　　　　　　　　　　　　　　　　　　　</w:t>
      </w:r>
      <w:r w:rsidR="003B68AD" w:rsidRPr="00045044">
        <w:rPr>
          <w:rFonts w:ascii="Meiryo UI" w:eastAsia="Meiryo UI" w:hAnsi="Meiryo UI" w:cs="Meiryo UI" w:hint="eastAsia"/>
          <w:b/>
          <w:color w:val="000000" w:themeColor="text1"/>
          <w:sz w:val="24"/>
        </w:rPr>
        <w:t xml:space="preserve">　　　　　　　　　　　　　　　　　　　　　　　　　　　　　</w:t>
      </w:r>
      <w:r w:rsidR="003B68AD" w:rsidRPr="00045044">
        <w:rPr>
          <w:rFonts w:asciiTheme="minorEastAsia" w:hAnsiTheme="minorEastAsia" w:cs="Meiryo UI" w:hint="eastAsia"/>
          <w:b/>
          <w:color w:val="000000" w:themeColor="text1"/>
          <w:sz w:val="24"/>
        </w:rPr>
        <w:t xml:space="preserve">　</w:t>
      </w:r>
    </w:p>
    <w:tbl>
      <w:tblPr>
        <w:tblStyle w:val="a3"/>
        <w:tblW w:w="21750" w:type="dxa"/>
        <w:tblInd w:w="250" w:type="dxa"/>
        <w:tblLayout w:type="fixed"/>
        <w:tblCellMar>
          <w:top w:w="57" w:type="dxa"/>
          <w:left w:w="28" w:type="dxa"/>
          <w:bottom w:w="57" w:type="dxa"/>
          <w:right w:w="28" w:type="dxa"/>
        </w:tblCellMar>
        <w:tblLook w:val="04A0" w:firstRow="1" w:lastRow="0" w:firstColumn="1" w:lastColumn="0" w:noHBand="0" w:noVBand="1"/>
      </w:tblPr>
      <w:tblGrid>
        <w:gridCol w:w="3293"/>
        <w:gridCol w:w="6471"/>
        <w:gridCol w:w="482"/>
        <w:gridCol w:w="482"/>
        <w:gridCol w:w="489"/>
        <w:gridCol w:w="482"/>
        <w:gridCol w:w="482"/>
        <w:gridCol w:w="119"/>
        <w:gridCol w:w="5339"/>
        <w:gridCol w:w="1134"/>
        <w:gridCol w:w="1134"/>
        <w:gridCol w:w="567"/>
        <w:gridCol w:w="1276"/>
      </w:tblGrid>
      <w:tr w:rsidR="00045044" w:rsidRPr="00045044" w:rsidTr="00787EA2">
        <w:trPr>
          <w:trHeight w:val="42"/>
        </w:trPr>
        <w:tc>
          <w:tcPr>
            <w:tcW w:w="3293" w:type="dxa"/>
            <w:vAlign w:val="center"/>
          </w:tcPr>
          <w:p w:rsidR="001F5FCD" w:rsidRPr="00045044" w:rsidRDefault="001F5FCD" w:rsidP="0024533A">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施策項目</w:t>
            </w:r>
          </w:p>
        </w:tc>
        <w:tc>
          <w:tcPr>
            <w:tcW w:w="6471" w:type="dxa"/>
            <w:vAlign w:val="center"/>
          </w:tcPr>
          <w:p w:rsidR="001F5FCD" w:rsidRPr="00045044" w:rsidRDefault="001F5FCD" w:rsidP="001D05C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482" w:type="dxa"/>
            <w:vAlign w:val="center"/>
          </w:tcPr>
          <w:p w:rsidR="001F5FCD" w:rsidRPr="00045044" w:rsidRDefault="00F822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H</w:t>
            </w:r>
            <w:r w:rsidR="001F5FCD" w:rsidRPr="00045044">
              <w:rPr>
                <w:rFonts w:ascii="Meiryo UI" w:eastAsia="Meiryo UI" w:hAnsi="Meiryo UI" w:cs="Meiryo UI" w:hint="eastAsia"/>
                <w:color w:val="000000" w:themeColor="text1"/>
                <w:sz w:val="20"/>
                <w:szCs w:val="20"/>
              </w:rPr>
              <w:t>29</w:t>
            </w:r>
          </w:p>
        </w:tc>
        <w:tc>
          <w:tcPr>
            <w:tcW w:w="482" w:type="dxa"/>
            <w:vAlign w:val="center"/>
          </w:tcPr>
          <w:p w:rsidR="001F5FCD" w:rsidRPr="00045044" w:rsidRDefault="00F822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H</w:t>
            </w:r>
            <w:r w:rsidR="001F5FCD" w:rsidRPr="00045044">
              <w:rPr>
                <w:rFonts w:ascii="Meiryo UI" w:eastAsia="Meiryo UI" w:hAnsi="Meiryo UI" w:cs="Meiryo UI" w:hint="eastAsia"/>
                <w:color w:val="000000" w:themeColor="text1"/>
                <w:sz w:val="20"/>
                <w:szCs w:val="20"/>
              </w:rPr>
              <w:t>30</w:t>
            </w:r>
          </w:p>
        </w:tc>
        <w:tc>
          <w:tcPr>
            <w:tcW w:w="489" w:type="dxa"/>
            <w:vAlign w:val="center"/>
          </w:tcPr>
          <w:p w:rsidR="001F5FCD" w:rsidRPr="00045044" w:rsidRDefault="00F822A1" w:rsidP="00F822A1">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482" w:type="dxa"/>
            <w:vAlign w:val="center"/>
          </w:tcPr>
          <w:p w:rsidR="001F5FCD" w:rsidRPr="00045044" w:rsidRDefault="00F822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001F5FCD" w:rsidRPr="00045044">
              <w:rPr>
                <w:rFonts w:ascii="Meiryo UI" w:eastAsia="Meiryo UI" w:hAnsi="Meiryo UI" w:cs="Meiryo UI" w:hint="eastAsia"/>
                <w:color w:val="000000" w:themeColor="text1"/>
                <w:sz w:val="20"/>
                <w:szCs w:val="20"/>
              </w:rPr>
              <w:t>2</w:t>
            </w:r>
          </w:p>
        </w:tc>
        <w:tc>
          <w:tcPr>
            <w:tcW w:w="482" w:type="dxa"/>
            <w:vAlign w:val="center"/>
          </w:tcPr>
          <w:p w:rsidR="001F5FCD" w:rsidRPr="00045044" w:rsidRDefault="00F822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001F5FCD" w:rsidRPr="00045044">
              <w:rPr>
                <w:rFonts w:ascii="Meiryo UI" w:eastAsia="Meiryo UI" w:hAnsi="Meiryo UI" w:cs="Meiryo UI" w:hint="eastAsia"/>
                <w:color w:val="000000" w:themeColor="text1"/>
                <w:sz w:val="20"/>
                <w:szCs w:val="20"/>
              </w:rPr>
              <w:t>3</w:t>
            </w:r>
          </w:p>
        </w:tc>
        <w:tc>
          <w:tcPr>
            <w:tcW w:w="119" w:type="dxa"/>
            <w:vMerge w:val="restart"/>
          </w:tcPr>
          <w:p w:rsidR="001F5FCD" w:rsidRPr="00045044" w:rsidRDefault="001F5FCD" w:rsidP="0024533A">
            <w:pPr>
              <w:spacing w:line="240" w:lineRule="exact"/>
              <w:jc w:val="center"/>
              <w:rPr>
                <w:rFonts w:asciiTheme="minorEastAsia" w:hAnsiTheme="minorEastAsia" w:cs="Meiryo UI"/>
                <w:color w:val="000000" w:themeColor="text1"/>
                <w:sz w:val="8"/>
              </w:rPr>
            </w:pPr>
          </w:p>
        </w:tc>
        <w:tc>
          <w:tcPr>
            <w:tcW w:w="5339" w:type="dxa"/>
            <w:vAlign w:val="center"/>
          </w:tcPr>
          <w:p w:rsidR="001F5FCD" w:rsidRPr="00045044" w:rsidRDefault="001F5FCD" w:rsidP="001F5FCD">
            <w:pPr>
              <w:spacing w:line="240" w:lineRule="exact"/>
              <w:jc w:val="center"/>
              <w:rPr>
                <w:rFonts w:ascii="ＭＳ Ｐ明朝" w:eastAsia="ＭＳ Ｐ明朝" w:hAnsi="ＭＳ Ｐ明朝" w:cs="Meiryo UI"/>
                <w:color w:val="000000" w:themeColor="text1"/>
                <w:sz w:val="18"/>
                <w:szCs w:val="20"/>
              </w:rPr>
            </w:pPr>
            <w:r w:rsidRPr="00045044">
              <w:rPr>
                <w:rFonts w:ascii="Meiryo UI" w:eastAsia="Meiryo UI" w:hAnsi="Meiryo UI" w:cs="Meiryo UI" w:hint="eastAsia"/>
                <w:color w:val="000000" w:themeColor="text1"/>
                <w:sz w:val="22"/>
              </w:rPr>
              <w:t>５年後の目標</w:t>
            </w:r>
          </w:p>
        </w:tc>
        <w:tc>
          <w:tcPr>
            <w:tcW w:w="1134" w:type="dxa"/>
            <w:vAlign w:val="center"/>
          </w:tcPr>
          <w:p w:rsidR="001F5FCD" w:rsidRPr="00045044" w:rsidRDefault="00AF7998" w:rsidP="00787EA2">
            <w:pPr>
              <w:spacing w:line="240" w:lineRule="exact"/>
              <w:jc w:val="center"/>
              <w:rPr>
                <w:rFonts w:ascii="Meiryo UI" w:eastAsia="Meiryo UI" w:hAnsi="Meiryo UI" w:cs="Meiryo UI"/>
                <w:color w:val="000000" w:themeColor="text1"/>
                <w:sz w:val="18"/>
                <w:szCs w:val="20"/>
              </w:rPr>
            </w:pPr>
            <w:r w:rsidRPr="00045044">
              <w:rPr>
                <w:rFonts w:ascii="Meiryo UI" w:eastAsia="Meiryo UI" w:hAnsi="Meiryo UI" w:cs="Meiryo UI" w:hint="eastAsia"/>
                <w:color w:val="000000" w:themeColor="text1"/>
                <w:sz w:val="18"/>
                <w:szCs w:val="20"/>
              </w:rPr>
              <w:t>30</w:t>
            </w:r>
            <w:r w:rsidR="001F5FCD" w:rsidRPr="00045044">
              <w:rPr>
                <w:rFonts w:ascii="Meiryo UI" w:eastAsia="Meiryo UI" w:hAnsi="Meiryo UI" w:cs="Meiryo UI" w:hint="eastAsia"/>
                <w:color w:val="000000" w:themeColor="text1"/>
                <w:sz w:val="18"/>
                <w:szCs w:val="20"/>
              </w:rPr>
              <w:t>年度</w:t>
            </w:r>
            <w:r w:rsidR="00334115" w:rsidRPr="00045044">
              <w:rPr>
                <w:rFonts w:ascii="Meiryo UI" w:eastAsia="Meiryo UI" w:hAnsi="Meiryo UI" w:cs="Meiryo UI" w:hint="eastAsia"/>
                <w:color w:val="000000" w:themeColor="text1"/>
                <w:sz w:val="18"/>
                <w:szCs w:val="20"/>
              </w:rPr>
              <w:t>目標</w:t>
            </w:r>
          </w:p>
        </w:tc>
        <w:tc>
          <w:tcPr>
            <w:tcW w:w="1134" w:type="dxa"/>
            <w:vAlign w:val="center"/>
          </w:tcPr>
          <w:p w:rsidR="00E27787" w:rsidRPr="00045044" w:rsidRDefault="001F5FCD" w:rsidP="00E27787">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進捗状況</w:t>
            </w:r>
          </w:p>
        </w:tc>
        <w:tc>
          <w:tcPr>
            <w:tcW w:w="567" w:type="dxa"/>
            <w:vAlign w:val="center"/>
          </w:tcPr>
          <w:p w:rsidR="001F5FCD" w:rsidRPr="00045044" w:rsidRDefault="001F5FCD" w:rsidP="00E56755">
            <w:pPr>
              <w:spacing w:line="240" w:lineRule="exact"/>
              <w:jc w:val="center"/>
              <w:rPr>
                <w:rFonts w:ascii="Meiryo UI" w:eastAsia="Meiryo UI" w:hAnsi="Meiryo UI" w:cs="Meiryo UI"/>
                <w:color w:val="000000" w:themeColor="text1"/>
                <w:sz w:val="18"/>
                <w:szCs w:val="20"/>
              </w:rPr>
            </w:pPr>
            <w:r w:rsidRPr="00045044">
              <w:rPr>
                <w:rFonts w:ascii="Meiryo UI" w:eastAsia="Meiryo UI" w:hAnsi="Meiryo UI" w:cs="Meiryo UI" w:hint="eastAsia"/>
                <w:color w:val="000000" w:themeColor="text1"/>
                <w:sz w:val="22"/>
              </w:rPr>
              <w:t>評価</w:t>
            </w:r>
          </w:p>
        </w:tc>
        <w:tc>
          <w:tcPr>
            <w:tcW w:w="1276" w:type="dxa"/>
          </w:tcPr>
          <w:p w:rsidR="001F5FCD" w:rsidRPr="00045044" w:rsidRDefault="001F5FCD" w:rsidP="0024533A">
            <w:pPr>
              <w:spacing w:line="240" w:lineRule="exact"/>
              <w:jc w:val="center"/>
              <w:rPr>
                <w:rFonts w:ascii="Meiryo UI" w:eastAsia="Meiryo UI" w:hAnsi="Meiryo UI" w:cs="Meiryo UI"/>
                <w:color w:val="000000" w:themeColor="text1"/>
                <w:sz w:val="18"/>
                <w:szCs w:val="20"/>
              </w:rPr>
            </w:pPr>
            <w:r w:rsidRPr="00045044">
              <w:rPr>
                <w:rFonts w:ascii="Meiryo UI" w:eastAsia="Meiryo UI" w:hAnsi="Meiryo UI" w:cs="Meiryo UI" w:hint="eastAsia"/>
                <w:color w:val="000000" w:themeColor="text1"/>
                <w:sz w:val="18"/>
                <w:szCs w:val="20"/>
              </w:rPr>
              <w:t>担当グループ</w:t>
            </w:r>
          </w:p>
        </w:tc>
      </w:tr>
      <w:tr w:rsidR="00045044" w:rsidRPr="00045044" w:rsidTr="00787EA2">
        <w:trPr>
          <w:trHeight w:val="925"/>
        </w:trPr>
        <w:tc>
          <w:tcPr>
            <w:tcW w:w="3293" w:type="dxa"/>
            <w:tcMar>
              <w:left w:w="113" w:type="dxa"/>
              <w:right w:w="113" w:type="dxa"/>
            </w:tcMar>
          </w:tcPr>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(１)ビジネスマインドを持つ農業者</w:t>
            </w:r>
          </w:p>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の育成</w:t>
            </w:r>
          </w:p>
        </w:tc>
        <w:tc>
          <w:tcPr>
            <w:tcW w:w="6471" w:type="dxa"/>
          </w:tcPr>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①</w:t>
            </w:r>
            <w:r w:rsidR="001F5FCD" w:rsidRPr="00045044">
              <w:rPr>
                <w:rFonts w:ascii="ＭＳ Ｐ明朝" w:eastAsia="ＭＳ Ｐ明朝" w:hAnsi="ＭＳ Ｐ明朝" w:hint="eastAsia"/>
                <w:color w:val="000000" w:themeColor="text1"/>
                <w:sz w:val="20"/>
                <w:szCs w:val="20"/>
              </w:rPr>
              <w:t>経営向上意欲の高い農業者を対象とした集中的な取組</w:t>
            </w:r>
            <w:r w:rsidR="007A51EA">
              <w:rPr>
                <w:rFonts w:ascii="ＭＳ Ｐ明朝" w:eastAsia="ＭＳ Ｐ明朝" w:hAnsi="ＭＳ Ｐ明朝" w:hint="eastAsia"/>
                <w:color w:val="000000" w:themeColor="text1"/>
                <w:sz w:val="20"/>
                <w:szCs w:val="20"/>
              </w:rPr>
              <w:t>み</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②</w:t>
            </w:r>
            <w:r w:rsidR="001F5FCD" w:rsidRPr="00045044">
              <w:rPr>
                <w:rFonts w:ascii="ＭＳ Ｐ明朝" w:eastAsia="ＭＳ Ｐ明朝" w:hAnsi="ＭＳ Ｐ明朝" w:hint="eastAsia"/>
                <w:color w:val="000000" w:themeColor="text1"/>
                <w:sz w:val="20"/>
                <w:szCs w:val="20"/>
              </w:rPr>
              <w:t>農業者の経営能力強化支援</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③</w:t>
            </w:r>
            <w:r w:rsidR="001F5FCD" w:rsidRPr="00045044">
              <w:rPr>
                <w:rFonts w:ascii="ＭＳ Ｐ明朝" w:eastAsia="ＭＳ Ｐ明朝" w:hAnsi="ＭＳ Ｐ明朝" w:hint="eastAsia"/>
                <w:color w:val="000000" w:themeColor="text1"/>
                <w:sz w:val="20"/>
                <w:szCs w:val="20"/>
              </w:rPr>
              <w:t>農業経営の法人化の推進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④</w:t>
            </w:r>
            <w:r w:rsidR="001F5FCD" w:rsidRPr="00045044">
              <w:rPr>
                <w:rFonts w:ascii="ＭＳ Ｐ明朝" w:eastAsia="ＭＳ Ｐ明朝" w:hAnsi="ＭＳ Ｐ明朝" w:hint="eastAsia"/>
                <w:color w:val="000000" w:themeColor="text1"/>
                <w:sz w:val="20"/>
                <w:szCs w:val="20"/>
              </w:rPr>
              <w:t>関係機関と連携した経営能力の強化</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⑤</w:t>
            </w:r>
            <w:r w:rsidR="001F5FCD" w:rsidRPr="00045044">
              <w:rPr>
                <w:rFonts w:ascii="ＭＳ Ｐ明朝" w:eastAsia="ＭＳ Ｐ明朝" w:hAnsi="ＭＳ Ｐ明朝" w:hint="eastAsia"/>
                <w:color w:val="000000" w:themeColor="text1"/>
                <w:sz w:val="20"/>
                <w:szCs w:val="20"/>
              </w:rPr>
              <w:t>農業者のネットワーク活動の推進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⑥</w:t>
            </w:r>
            <w:r w:rsidR="001F5FCD" w:rsidRPr="00045044">
              <w:rPr>
                <w:rFonts w:ascii="ＭＳ Ｐ明朝" w:eastAsia="ＭＳ Ｐ明朝" w:hAnsi="ＭＳ Ｐ明朝" w:hint="eastAsia"/>
                <w:color w:val="000000" w:themeColor="text1"/>
                <w:sz w:val="20"/>
                <w:szCs w:val="20"/>
              </w:rPr>
              <w:t>優良事例の発信による経営能力向上の意識啓発</w:t>
            </w: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2" w:type="dxa"/>
          </w:tcPr>
          <w:p w:rsidR="001F5FCD"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〇</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〇</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9"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119" w:type="dxa"/>
            <w:vMerge/>
          </w:tcPr>
          <w:p w:rsidR="001F5FCD" w:rsidRPr="00045044" w:rsidRDefault="001F5FCD" w:rsidP="0024533A">
            <w:pPr>
              <w:spacing w:line="240" w:lineRule="exact"/>
              <w:rPr>
                <w:rFonts w:ascii="ＭＳ Ｐ明朝" w:eastAsia="ＭＳ Ｐ明朝" w:hAnsi="ＭＳ Ｐ明朝"/>
                <w:color w:val="000000" w:themeColor="text1"/>
                <w:sz w:val="22"/>
              </w:rPr>
            </w:pPr>
          </w:p>
        </w:tc>
        <w:tc>
          <w:tcPr>
            <w:tcW w:w="5339" w:type="dxa"/>
            <w:tcMar>
              <w:left w:w="113" w:type="dxa"/>
              <w:right w:w="113" w:type="dxa"/>
            </w:tcMar>
          </w:tcPr>
          <w:p w:rsidR="001F5FCD" w:rsidRPr="00045044" w:rsidRDefault="001F5FCD" w:rsidP="00F736D1">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①経営</w:t>
            </w:r>
            <w:r w:rsidR="00F736D1" w:rsidRPr="00045044">
              <w:rPr>
                <w:rFonts w:ascii="ＭＳ Ｐ明朝" w:eastAsia="ＭＳ Ｐ明朝" w:hAnsi="ＭＳ Ｐ明朝" w:hint="eastAsia"/>
                <w:color w:val="000000" w:themeColor="text1"/>
                <w:sz w:val="22"/>
              </w:rPr>
              <w:t>改善</w:t>
            </w:r>
            <w:r w:rsidRPr="00045044">
              <w:rPr>
                <w:rFonts w:ascii="ＭＳ Ｐ明朝" w:eastAsia="ＭＳ Ｐ明朝" w:hAnsi="ＭＳ Ｐ明朝" w:hint="eastAsia"/>
                <w:color w:val="000000" w:themeColor="text1"/>
                <w:sz w:val="22"/>
              </w:rPr>
              <w:t>意欲の高い農業者の平均販売額の３割増加</w:t>
            </w:r>
          </w:p>
        </w:tc>
        <w:tc>
          <w:tcPr>
            <w:tcW w:w="1134" w:type="dxa"/>
            <w:tcMar>
              <w:left w:w="113" w:type="dxa"/>
              <w:right w:w="113" w:type="dxa"/>
            </w:tcMar>
          </w:tcPr>
          <w:p w:rsidR="001F5FCD" w:rsidRPr="00045044" w:rsidRDefault="00D311CD" w:rsidP="00D311CD">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①販売額目標設定</w:t>
            </w:r>
          </w:p>
          <w:p w:rsidR="00D311CD" w:rsidRPr="00045044" w:rsidRDefault="008019B8"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者数</w:t>
            </w:r>
            <w:r w:rsidR="00A04F79" w:rsidRPr="00045044">
              <w:rPr>
                <w:rFonts w:ascii="ＭＳ Ｐ明朝" w:eastAsia="ＭＳ Ｐ明朝" w:hAnsi="ＭＳ Ｐ明朝" w:hint="eastAsia"/>
                <w:b/>
                <w:color w:val="000000" w:themeColor="text1"/>
                <w:sz w:val="22"/>
              </w:rPr>
              <w:t>50</w:t>
            </w:r>
            <w:r w:rsidR="004C42F6" w:rsidRPr="00045044">
              <w:rPr>
                <w:rFonts w:ascii="ＭＳ Ｐ明朝" w:eastAsia="ＭＳ Ｐ明朝" w:hAnsi="ＭＳ Ｐ明朝" w:hint="eastAsia"/>
                <w:b/>
                <w:color w:val="000000" w:themeColor="text1"/>
                <w:sz w:val="22"/>
              </w:rPr>
              <w:t>人</w:t>
            </w:r>
          </w:p>
        </w:tc>
        <w:tc>
          <w:tcPr>
            <w:tcW w:w="1134" w:type="dxa"/>
          </w:tcPr>
          <w:p w:rsidR="001F5FCD" w:rsidRPr="00045044" w:rsidRDefault="001F5FCD"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A04F79" w:rsidRPr="00045044">
              <w:rPr>
                <w:rFonts w:ascii="ＭＳ Ｐ明朝" w:eastAsia="ＭＳ Ｐ明朝" w:hAnsi="ＭＳ Ｐ明朝"/>
                <w:b/>
                <w:color w:val="000000" w:themeColor="text1"/>
                <w:sz w:val="22"/>
              </w:rPr>
              <w:t>43</w:t>
            </w:r>
            <w:r w:rsidR="004C42F6" w:rsidRPr="00045044">
              <w:rPr>
                <w:rFonts w:ascii="ＭＳ Ｐ明朝" w:eastAsia="ＭＳ Ｐ明朝" w:hAnsi="ＭＳ Ｐ明朝" w:hint="eastAsia"/>
                <w:b/>
                <w:color w:val="000000" w:themeColor="text1"/>
                <w:sz w:val="22"/>
              </w:rPr>
              <w:t>人</w:t>
            </w:r>
          </w:p>
        </w:tc>
        <w:tc>
          <w:tcPr>
            <w:tcW w:w="567" w:type="dxa"/>
          </w:tcPr>
          <w:p w:rsidR="001F5FCD" w:rsidRPr="00045044" w:rsidRDefault="00AF7998"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w:t>
            </w:r>
          </w:p>
        </w:tc>
        <w:tc>
          <w:tcPr>
            <w:tcW w:w="1276" w:type="dxa"/>
          </w:tcPr>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経営強化</w:t>
            </w:r>
          </w:p>
        </w:tc>
      </w:tr>
      <w:tr w:rsidR="00045044" w:rsidRPr="00045044" w:rsidTr="00787EA2">
        <w:tc>
          <w:tcPr>
            <w:tcW w:w="3293" w:type="dxa"/>
            <w:tcMar>
              <w:left w:w="113" w:type="dxa"/>
              <w:right w:w="113" w:type="dxa"/>
            </w:tcMar>
          </w:tcPr>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(２)農業を新たな「仕事」にできる</w:t>
            </w:r>
          </w:p>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機会の拡大</w:t>
            </w:r>
          </w:p>
        </w:tc>
        <w:tc>
          <w:tcPr>
            <w:tcW w:w="6471" w:type="dxa"/>
            <w:vAlign w:val="center"/>
          </w:tcPr>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①</w:t>
            </w:r>
            <w:r w:rsidR="001F5FCD" w:rsidRPr="00045044">
              <w:rPr>
                <w:rFonts w:ascii="ＭＳ Ｐ明朝" w:eastAsia="ＭＳ Ｐ明朝" w:hAnsi="ＭＳ Ｐ明朝" w:hint="eastAsia"/>
                <w:color w:val="000000" w:themeColor="text1"/>
                <w:sz w:val="20"/>
                <w:szCs w:val="20"/>
              </w:rPr>
              <w:t>新規就農者の参入促進と定着に向けた取組</w:t>
            </w:r>
            <w:r w:rsidR="007A51EA">
              <w:rPr>
                <w:rFonts w:ascii="ＭＳ Ｐ明朝" w:eastAsia="ＭＳ Ｐ明朝" w:hAnsi="ＭＳ Ｐ明朝" w:hint="eastAsia"/>
                <w:color w:val="000000" w:themeColor="text1"/>
                <w:sz w:val="20"/>
                <w:szCs w:val="20"/>
              </w:rPr>
              <w:t>み</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②</w:t>
            </w:r>
            <w:r w:rsidR="001F5FCD" w:rsidRPr="00045044">
              <w:rPr>
                <w:rFonts w:ascii="ＭＳ Ｐ明朝" w:eastAsia="ＭＳ Ｐ明朝" w:hAnsi="ＭＳ Ｐ明朝" w:hint="eastAsia"/>
                <w:color w:val="000000" w:themeColor="text1"/>
                <w:sz w:val="20"/>
                <w:szCs w:val="20"/>
              </w:rPr>
              <w:t>企業参入のトータルサポート</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③</w:t>
            </w:r>
            <w:r w:rsidR="001F5FCD" w:rsidRPr="00045044">
              <w:rPr>
                <w:rFonts w:ascii="ＭＳ Ｐ明朝" w:eastAsia="ＭＳ Ｐ明朝" w:hAnsi="ＭＳ Ｐ明朝" w:hint="eastAsia"/>
                <w:color w:val="000000" w:themeColor="text1"/>
                <w:sz w:val="20"/>
                <w:szCs w:val="20"/>
              </w:rPr>
              <w:t>準農家制度のさらなる推進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④</w:t>
            </w:r>
            <w:r w:rsidR="001F5FCD" w:rsidRPr="00045044">
              <w:rPr>
                <w:rFonts w:ascii="ＭＳ Ｐ明朝" w:eastAsia="ＭＳ Ｐ明朝" w:hAnsi="ＭＳ Ｐ明朝" w:hint="eastAsia"/>
                <w:color w:val="000000" w:themeColor="text1"/>
                <w:sz w:val="20"/>
                <w:szCs w:val="20"/>
              </w:rPr>
              <w:t>女性農業者の活躍推進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⑤</w:t>
            </w:r>
            <w:r w:rsidR="001F5FCD" w:rsidRPr="00045044">
              <w:rPr>
                <w:rFonts w:ascii="ＭＳ Ｐ明朝" w:eastAsia="ＭＳ Ｐ明朝" w:hAnsi="ＭＳ Ｐ明朝" w:hint="eastAsia"/>
                <w:color w:val="000000" w:themeColor="text1"/>
                <w:sz w:val="20"/>
                <w:szCs w:val="20"/>
              </w:rPr>
              <w:t>ハートフルアグリの促進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⑥</w:t>
            </w:r>
            <w:r w:rsidR="001F5FCD" w:rsidRPr="00045044">
              <w:rPr>
                <w:rFonts w:ascii="ＭＳ Ｐ明朝" w:eastAsia="ＭＳ Ｐ明朝" w:hAnsi="ＭＳ Ｐ明朝" w:hint="eastAsia"/>
                <w:color w:val="000000" w:themeColor="text1"/>
                <w:sz w:val="20"/>
                <w:szCs w:val="20"/>
              </w:rPr>
              <w:t>「仕事」としての大阪農業の魅力発信</w:t>
            </w:r>
          </w:p>
        </w:tc>
        <w:tc>
          <w:tcPr>
            <w:tcW w:w="482" w:type="dxa"/>
            <w:vAlign w:val="center"/>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E81054"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2" w:type="dxa"/>
          </w:tcPr>
          <w:p w:rsidR="001F5FCD"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9"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119" w:type="dxa"/>
            <w:vMerge/>
          </w:tcPr>
          <w:p w:rsidR="001F5FCD" w:rsidRPr="00045044" w:rsidRDefault="001F5FCD" w:rsidP="0024533A">
            <w:pPr>
              <w:spacing w:line="240" w:lineRule="exact"/>
              <w:jc w:val="left"/>
              <w:rPr>
                <w:rFonts w:ascii="ＭＳ Ｐ明朝" w:eastAsia="ＭＳ Ｐ明朝" w:hAnsi="ＭＳ Ｐ明朝"/>
                <w:color w:val="000000" w:themeColor="text1"/>
                <w:sz w:val="22"/>
              </w:rPr>
            </w:pPr>
          </w:p>
        </w:tc>
        <w:tc>
          <w:tcPr>
            <w:tcW w:w="5339" w:type="dxa"/>
            <w:tcMar>
              <w:left w:w="113" w:type="dxa"/>
              <w:right w:w="113" w:type="dxa"/>
            </w:tcMar>
          </w:tcPr>
          <w:p w:rsidR="001F5FCD" w:rsidRPr="00045044" w:rsidRDefault="001F5FCD" w:rsidP="0024533A">
            <w:pPr>
              <w:spacing w:line="240" w:lineRule="exact"/>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①新規就農者</w:t>
            </w:r>
            <w:r w:rsidR="00EC7902" w:rsidRPr="00045044">
              <w:rPr>
                <w:rFonts w:ascii="ＭＳ Ｐ明朝" w:eastAsia="ＭＳ Ｐ明朝" w:hAnsi="ＭＳ Ｐ明朝" w:hint="eastAsia"/>
                <w:color w:val="000000" w:themeColor="text1"/>
                <w:sz w:val="22"/>
              </w:rPr>
              <w:t>80</w:t>
            </w:r>
            <w:r w:rsidRPr="00045044">
              <w:rPr>
                <w:rFonts w:ascii="ＭＳ Ｐ明朝" w:eastAsia="ＭＳ Ｐ明朝" w:hAnsi="ＭＳ Ｐ明朝" w:hint="eastAsia"/>
                <w:color w:val="000000" w:themeColor="text1"/>
                <w:sz w:val="22"/>
              </w:rPr>
              <w:t>人の参入</w:t>
            </w:r>
          </w:p>
          <w:p w:rsidR="001F5FCD" w:rsidRPr="00045044" w:rsidRDefault="001F5FCD" w:rsidP="0024533A">
            <w:pPr>
              <w:spacing w:line="240" w:lineRule="exact"/>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②準農家</w:t>
            </w:r>
            <w:r w:rsidR="00EC7902" w:rsidRPr="00045044">
              <w:rPr>
                <w:rFonts w:ascii="ＭＳ Ｐ明朝" w:eastAsia="ＭＳ Ｐ明朝" w:hAnsi="ＭＳ Ｐ明朝" w:hint="eastAsia"/>
                <w:color w:val="000000" w:themeColor="text1"/>
                <w:sz w:val="22"/>
              </w:rPr>
              <w:t>90</w:t>
            </w:r>
            <w:r w:rsidRPr="00045044">
              <w:rPr>
                <w:rFonts w:ascii="ＭＳ Ｐ明朝" w:eastAsia="ＭＳ Ｐ明朝" w:hAnsi="ＭＳ Ｐ明朝" w:hint="eastAsia"/>
                <w:color w:val="000000" w:themeColor="text1"/>
                <w:sz w:val="22"/>
              </w:rPr>
              <w:t>人の参入</w:t>
            </w:r>
          </w:p>
          <w:p w:rsidR="001F5FCD" w:rsidRPr="00045044" w:rsidRDefault="001F5FCD" w:rsidP="00EC7902">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③企業</w:t>
            </w:r>
            <w:r w:rsidR="00EC7902" w:rsidRPr="00045044">
              <w:rPr>
                <w:rFonts w:ascii="ＭＳ Ｐ明朝" w:eastAsia="ＭＳ Ｐ明朝" w:hAnsi="ＭＳ Ｐ明朝" w:hint="eastAsia"/>
                <w:color w:val="000000" w:themeColor="text1"/>
                <w:sz w:val="22"/>
              </w:rPr>
              <w:t>30</w:t>
            </w:r>
            <w:r w:rsidRPr="00045044">
              <w:rPr>
                <w:rFonts w:ascii="ＭＳ Ｐ明朝" w:eastAsia="ＭＳ Ｐ明朝" w:hAnsi="ＭＳ Ｐ明朝" w:hint="eastAsia"/>
                <w:color w:val="000000" w:themeColor="text1"/>
                <w:sz w:val="22"/>
              </w:rPr>
              <w:t>事業者の参入</w:t>
            </w:r>
          </w:p>
        </w:tc>
        <w:tc>
          <w:tcPr>
            <w:tcW w:w="1134" w:type="dxa"/>
            <w:tcMar>
              <w:left w:w="113" w:type="dxa"/>
              <w:right w:w="113" w:type="dxa"/>
            </w:tcMar>
          </w:tcPr>
          <w:p w:rsidR="001F5FCD" w:rsidRPr="00045044" w:rsidRDefault="00330A8C" w:rsidP="00330A8C">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①16</w:t>
            </w:r>
            <w:r w:rsidR="001F5FCD" w:rsidRPr="00045044">
              <w:rPr>
                <w:rFonts w:ascii="ＭＳ Ｐ明朝" w:eastAsia="ＭＳ Ｐ明朝" w:hAnsi="ＭＳ Ｐ明朝" w:hint="eastAsia"/>
                <w:b/>
                <w:color w:val="000000" w:themeColor="text1"/>
                <w:sz w:val="22"/>
              </w:rPr>
              <w:t>人</w:t>
            </w:r>
          </w:p>
          <w:p w:rsidR="001F5FCD" w:rsidRPr="00045044" w:rsidRDefault="001F5FCD" w:rsidP="001F5FCD">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330A8C" w:rsidRPr="00045044">
              <w:rPr>
                <w:rFonts w:ascii="ＭＳ Ｐ明朝" w:eastAsia="ＭＳ Ｐ明朝" w:hAnsi="ＭＳ Ｐ明朝" w:hint="eastAsia"/>
                <w:b/>
                <w:color w:val="000000" w:themeColor="text1"/>
                <w:sz w:val="22"/>
              </w:rPr>
              <w:t>1</w:t>
            </w:r>
            <w:r w:rsidR="00330A8C" w:rsidRPr="00045044">
              <w:rPr>
                <w:rFonts w:ascii="ＭＳ Ｐ明朝" w:eastAsia="ＭＳ Ｐ明朝" w:hAnsi="ＭＳ Ｐ明朝"/>
                <w:b/>
                <w:color w:val="000000" w:themeColor="text1"/>
                <w:sz w:val="22"/>
              </w:rPr>
              <w:t>8</w:t>
            </w:r>
            <w:r w:rsidRPr="00045044">
              <w:rPr>
                <w:rFonts w:ascii="ＭＳ Ｐ明朝" w:eastAsia="ＭＳ Ｐ明朝" w:hAnsi="ＭＳ Ｐ明朝" w:hint="eastAsia"/>
                <w:b/>
                <w:color w:val="000000" w:themeColor="text1"/>
                <w:sz w:val="22"/>
              </w:rPr>
              <w:t>人</w:t>
            </w:r>
          </w:p>
          <w:p w:rsidR="001F5FCD" w:rsidRPr="00045044" w:rsidRDefault="001F5FCD" w:rsidP="001F5FCD">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330A8C" w:rsidRPr="00045044">
              <w:rPr>
                <w:rFonts w:ascii="ＭＳ Ｐ明朝" w:eastAsia="ＭＳ Ｐ明朝" w:hAnsi="ＭＳ Ｐ明朝" w:hint="eastAsia"/>
                <w:b/>
                <w:color w:val="000000" w:themeColor="text1"/>
                <w:sz w:val="22"/>
              </w:rPr>
              <w:t>6</w:t>
            </w:r>
            <w:r w:rsidR="00F736D1" w:rsidRPr="00045044">
              <w:rPr>
                <w:rFonts w:ascii="ＭＳ Ｐ明朝" w:eastAsia="ＭＳ Ｐ明朝" w:hAnsi="ＭＳ Ｐ明朝" w:hint="eastAsia"/>
                <w:b/>
                <w:color w:val="000000" w:themeColor="text1"/>
                <w:sz w:val="18"/>
                <w:szCs w:val="18"/>
              </w:rPr>
              <w:t>事業</w:t>
            </w:r>
            <w:r w:rsidRPr="00045044">
              <w:rPr>
                <w:rFonts w:ascii="ＭＳ Ｐ明朝" w:eastAsia="ＭＳ Ｐ明朝" w:hAnsi="ＭＳ Ｐ明朝" w:hint="eastAsia"/>
                <w:b/>
                <w:color w:val="000000" w:themeColor="text1"/>
                <w:sz w:val="18"/>
                <w:szCs w:val="18"/>
              </w:rPr>
              <w:t>者</w:t>
            </w:r>
          </w:p>
          <w:p w:rsidR="001F5FCD" w:rsidRPr="00045044" w:rsidRDefault="001F5FCD" w:rsidP="0024533A">
            <w:pPr>
              <w:spacing w:line="240" w:lineRule="exact"/>
              <w:jc w:val="left"/>
              <w:rPr>
                <w:rFonts w:ascii="ＭＳ Ｐ明朝" w:eastAsia="ＭＳ Ｐ明朝" w:hAnsi="ＭＳ Ｐ明朝"/>
                <w:b/>
                <w:color w:val="000000" w:themeColor="text1"/>
                <w:sz w:val="22"/>
              </w:rPr>
            </w:pPr>
          </w:p>
          <w:p w:rsidR="001F5FCD" w:rsidRPr="00045044" w:rsidRDefault="001F5FCD" w:rsidP="001F5FCD">
            <w:pPr>
              <w:spacing w:line="240" w:lineRule="exact"/>
              <w:jc w:val="left"/>
              <w:rPr>
                <w:rFonts w:ascii="ＭＳ Ｐ明朝" w:eastAsia="ＭＳ Ｐ明朝" w:hAnsi="ＭＳ Ｐ明朝"/>
                <w:b/>
                <w:color w:val="000000" w:themeColor="text1"/>
                <w:sz w:val="22"/>
              </w:rPr>
            </w:pPr>
          </w:p>
        </w:tc>
        <w:tc>
          <w:tcPr>
            <w:tcW w:w="1134" w:type="dxa"/>
          </w:tcPr>
          <w:p w:rsidR="001F5FCD" w:rsidRPr="00045044" w:rsidRDefault="00A86D01" w:rsidP="00A86D01">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AE6E10" w:rsidRPr="00045044">
              <w:rPr>
                <w:rFonts w:ascii="ＭＳ Ｐ明朝" w:eastAsia="ＭＳ Ｐ明朝" w:hAnsi="ＭＳ Ｐ明朝"/>
                <w:b/>
                <w:color w:val="000000" w:themeColor="text1"/>
                <w:sz w:val="22"/>
              </w:rPr>
              <w:t>26</w:t>
            </w:r>
            <w:r w:rsidR="001F5FCD" w:rsidRPr="00045044">
              <w:rPr>
                <w:rFonts w:ascii="ＭＳ Ｐ明朝" w:eastAsia="ＭＳ Ｐ明朝" w:hAnsi="ＭＳ Ｐ明朝" w:hint="eastAsia"/>
                <w:b/>
                <w:color w:val="000000" w:themeColor="text1"/>
                <w:sz w:val="22"/>
              </w:rPr>
              <w:t>人</w:t>
            </w:r>
          </w:p>
          <w:p w:rsidR="001F5FCD" w:rsidRPr="00045044" w:rsidRDefault="001F5FCD" w:rsidP="0024533A">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86D01" w:rsidRPr="00045044">
              <w:rPr>
                <w:rFonts w:ascii="ＭＳ Ｐ明朝" w:eastAsia="ＭＳ Ｐ明朝" w:hAnsi="ＭＳ Ｐ明朝" w:hint="eastAsia"/>
                <w:b/>
                <w:color w:val="000000" w:themeColor="text1"/>
                <w:sz w:val="22"/>
              </w:rPr>
              <w:t>2</w:t>
            </w:r>
            <w:r w:rsidR="00A86D01" w:rsidRPr="00045044">
              <w:rPr>
                <w:rFonts w:ascii="ＭＳ Ｐ明朝" w:eastAsia="ＭＳ Ｐ明朝" w:hAnsi="ＭＳ Ｐ明朝"/>
                <w:b/>
                <w:color w:val="000000" w:themeColor="text1"/>
                <w:sz w:val="22"/>
              </w:rPr>
              <w:t>2</w:t>
            </w:r>
            <w:r w:rsidRPr="00045044">
              <w:rPr>
                <w:rFonts w:ascii="ＭＳ Ｐ明朝" w:eastAsia="ＭＳ Ｐ明朝" w:hAnsi="ＭＳ Ｐ明朝" w:hint="eastAsia"/>
                <w:b/>
                <w:color w:val="000000" w:themeColor="text1"/>
                <w:sz w:val="22"/>
              </w:rPr>
              <w:t>人</w:t>
            </w:r>
          </w:p>
          <w:p w:rsidR="001F5FCD" w:rsidRPr="00045044" w:rsidRDefault="001F5FCD" w:rsidP="003C0957">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A86D01" w:rsidRPr="00045044">
              <w:rPr>
                <w:rFonts w:ascii="ＭＳ Ｐ明朝" w:eastAsia="ＭＳ Ｐ明朝" w:hAnsi="ＭＳ Ｐ明朝" w:hint="eastAsia"/>
                <w:b/>
                <w:color w:val="000000" w:themeColor="text1"/>
                <w:sz w:val="22"/>
              </w:rPr>
              <w:t>6</w:t>
            </w:r>
            <w:r w:rsidR="00F736D1" w:rsidRPr="00045044">
              <w:rPr>
                <w:rFonts w:ascii="ＭＳ Ｐ明朝" w:eastAsia="ＭＳ Ｐ明朝" w:hAnsi="ＭＳ Ｐ明朝" w:hint="eastAsia"/>
                <w:b/>
                <w:color w:val="000000" w:themeColor="text1"/>
                <w:sz w:val="18"/>
                <w:szCs w:val="18"/>
              </w:rPr>
              <w:t>事業者</w:t>
            </w:r>
          </w:p>
        </w:tc>
        <w:tc>
          <w:tcPr>
            <w:tcW w:w="567" w:type="dxa"/>
          </w:tcPr>
          <w:p w:rsidR="001F5FCD" w:rsidRPr="00045044" w:rsidRDefault="001544BB"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1F5FCD" w:rsidRPr="00045044">
              <w:rPr>
                <w:rFonts w:ascii="ＭＳ Ｐ明朝" w:eastAsia="ＭＳ Ｐ明朝" w:hAnsi="ＭＳ Ｐ明朝" w:hint="eastAsia"/>
                <w:b/>
                <w:color w:val="000000" w:themeColor="text1"/>
                <w:sz w:val="22"/>
              </w:rPr>
              <w:t>◎</w:t>
            </w:r>
          </w:p>
          <w:p w:rsidR="001544BB" w:rsidRPr="00045044" w:rsidRDefault="001544BB"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p>
          <w:p w:rsidR="001544BB" w:rsidRPr="00045044" w:rsidRDefault="001544BB"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p>
        </w:tc>
        <w:tc>
          <w:tcPr>
            <w:tcW w:w="1276" w:type="dxa"/>
          </w:tcPr>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経営強化</w:t>
            </w:r>
          </w:p>
        </w:tc>
      </w:tr>
      <w:tr w:rsidR="00045044" w:rsidRPr="00045044" w:rsidTr="00787EA2">
        <w:trPr>
          <w:trHeight w:val="938"/>
        </w:trPr>
        <w:tc>
          <w:tcPr>
            <w:tcW w:w="3293" w:type="dxa"/>
            <w:tcMar>
              <w:left w:w="113" w:type="dxa"/>
              <w:right w:w="113" w:type="dxa"/>
            </w:tcMar>
          </w:tcPr>
          <w:p w:rsidR="003F7231" w:rsidRDefault="001F5FCD" w:rsidP="003F7231">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(３)農業ビジネスを加速させる</w:t>
            </w:r>
          </w:p>
          <w:p w:rsidR="003F7231" w:rsidRDefault="001F5FCD" w:rsidP="003F7231">
            <w:pPr>
              <w:spacing w:line="240" w:lineRule="exact"/>
              <w:ind w:firstLineChars="200" w:firstLine="440"/>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技術開発・普及・農地利用の</w:t>
            </w:r>
          </w:p>
          <w:p w:rsidR="001F5FCD" w:rsidRPr="00045044" w:rsidRDefault="001F5FCD" w:rsidP="003F7231">
            <w:pPr>
              <w:spacing w:line="240" w:lineRule="exact"/>
              <w:ind w:firstLineChars="200" w:firstLine="440"/>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促進</w:t>
            </w:r>
          </w:p>
        </w:tc>
        <w:tc>
          <w:tcPr>
            <w:tcW w:w="6471" w:type="dxa"/>
          </w:tcPr>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①</w:t>
            </w:r>
            <w:r w:rsidR="001F5FCD" w:rsidRPr="00045044">
              <w:rPr>
                <w:rFonts w:ascii="ＭＳ Ｐ明朝" w:eastAsia="ＭＳ Ｐ明朝" w:hAnsi="ＭＳ Ｐ明朝" w:hint="eastAsia"/>
                <w:color w:val="000000" w:themeColor="text1"/>
                <w:sz w:val="20"/>
                <w:szCs w:val="20"/>
              </w:rPr>
              <w:t>革新的農業技術の開発</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②</w:t>
            </w:r>
            <w:r w:rsidR="001F5FCD" w:rsidRPr="00045044">
              <w:rPr>
                <w:rFonts w:ascii="ＭＳ Ｐ明朝" w:eastAsia="ＭＳ Ｐ明朝" w:hAnsi="ＭＳ Ｐ明朝" w:hint="eastAsia"/>
                <w:color w:val="000000" w:themeColor="text1"/>
                <w:sz w:val="20"/>
                <w:szCs w:val="20"/>
              </w:rPr>
              <w:t>革新的農業技術の普及</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③</w:t>
            </w:r>
            <w:r w:rsidR="001F5FCD" w:rsidRPr="00045044">
              <w:rPr>
                <w:rFonts w:ascii="ＭＳ Ｐ明朝" w:eastAsia="ＭＳ Ｐ明朝" w:hAnsi="ＭＳ Ｐ明朝" w:hint="eastAsia"/>
                <w:color w:val="000000" w:themeColor="text1"/>
                <w:sz w:val="20"/>
                <w:szCs w:val="20"/>
              </w:rPr>
              <w:t>農地の利用集積</w:t>
            </w:r>
            <w:r w:rsidR="007A51EA">
              <w:rPr>
                <w:rFonts w:ascii="ＭＳ Ｐ明朝" w:eastAsia="ＭＳ Ｐ明朝" w:hAnsi="ＭＳ Ｐ明朝" w:hint="eastAsia"/>
                <w:color w:val="000000" w:themeColor="text1"/>
                <w:sz w:val="20"/>
                <w:szCs w:val="20"/>
              </w:rPr>
              <w:t>が</w:t>
            </w:r>
            <w:r w:rsidR="001F5FCD" w:rsidRPr="00045044">
              <w:rPr>
                <w:rFonts w:ascii="ＭＳ Ｐ明朝" w:eastAsia="ＭＳ Ｐ明朝" w:hAnsi="ＭＳ Ｐ明朝" w:hint="eastAsia"/>
                <w:color w:val="000000" w:themeColor="text1"/>
                <w:sz w:val="20"/>
                <w:szCs w:val="20"/>
              </w:rPr>
              <w:t>できる仕組みづくり</w:t>
            </w:r>
          </w:p>
          <w:p w:rsidR="001F5FCD" w:rsidRPr="00045044" w:rsidRDefault="007411C8" w:rsidP="007A51EA">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④</w:t>
            </w:r>
            <w:r w:rsidR="001F5FCD" w:rsidRPr="00045044">
              <w:rPr>
                <w:rFonts w:ascii="ＭＳ Ｐ明朝" w:eastAsia="ＭＳ Ｐ明朝" w:hAnsi="ＭＳ Ｐ明朝" w:hint="eastAsia"/>
                <w:color w:val="000000" w:themeColor="text1"/>
                <w:sz w:val="20"/>
                <w:szCs w:val="20"/>
              </w:rPr>
              <w:t>農地中間管理</w:t>
            </w:r>
            <w:r w:rsidR="007A51EA">
              <w:rPr>
                <w:rFonts w:ascii="ＭＳ Ｐ明朝" w:eastAsia="ＭＳ Ｐ明朝" w:hAnsi="ＭＳ Ｐ明朝" w:hint="eastAsia"/>
                <w:color w:val="000000" w:themeColor="text1"/>
                <w:sz w:val="20"/>
                <w:szCs w:val="20"/>
              </w:rPr>
              <w:t>事業を活用した農地貸借の促進</w:t>
            </w: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2" w:type="dxa"/>
          </w:tcPr>
          <w:p w:rsidR="001F5FCD"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393345" w:rsidP="001D05C0">
            <w:pPr>
              <w:spacing w:line="240" w:lineRule="exact"/>
              <w:jc w:val="center"/>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w:t>
            </w:r>
          </w:p>
          <w:p w:rsidR="00AF7998" w:rsidRPr="00045044" w:rsidRDefault="006D3228" w:rsidP="006D3228">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9"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119" w:type="dxa"/>
            <w:vMerge/>
          </w:tcPr>
          <w:p w:rsidR="001F5FCD" w:rsidRPr="00045044" w:rsidRDefault="001F5FCD" w:rsidP="0024533A">
            <w:pPr>
              <w:spacing w:line="240" w:lineRule="exact"/>
              <w:jc w:val="left"/>
              <w:rPr>
                <w:rFonts w:ascii="ＭＳ Ｐ明朝" w:eastAsia="ＭＳ Ｐ明朝" w:hAnsi="ＭＳ Ｐ明朝"/>
                <w:color w:val="000000" w:themeColor="text1"/>
                <w:sz w:val="22"/>
              </w:rPr>
            </w:pPr>
          </w:p>
        </w:tc>
        <w:tc>
          <w:tcPr>
            <w:tcW w:w="5339" w:type="dxa"/>
            <w:tcMar>
              <w:left w:w="113" w:type="dxa"/>
              <w:right w:w="113" w:type="dxa"/>
            </w:tcMar>
          </w:tcPr>
          <w:p w:rsidR="001F5FCD" w:rsidRPr="00045044" w:rsidRDefault="001F5FCD" w:rsidP="0024533A">
            <w:pPr>
              <w:spacing w:line="240" w:lineRule="exact"/>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①革新的な新技術の現地</w:t>
            </w:r>
            <w:r w:rsidR="00C7077B">
              <w:rPr>
                <w:rFonts w:ascii="ＭＳ Ｐ明朝" w:eastAsia="ＭＳ Ｐ明朝" w:hAnsi="ＭＳ Ｐ明朝" w:hint="eastAsia"/>
                <w:color w:val="000000" w:themeColor="text1"/>
                <w:sz w:val="22"/>
              </w:rPr>
              <w:t>実証</w:t>
            </w:r>
            <w:r w:rsidR="00334115" w:rsidRPr="00045044">
              <w:rPr>
                <w:rFonts w:ascii="ＭＳ Ｐ明朝" w:eastAsia="ＭＳ Ｐ明朝" w:hAnsi="ＭＳ Ｐ明朝" w:hint="eastAsia"/>
                <w:color w:val="000000" w:themeColor="text1"/>
                <w:sz w:val="22"/>
              </w:rPr>
              <w:t xml:space="preserve">　</w:t>
            </w:r>
            <w:r w:rsidRPr="00045044">
              <w:rPr>
                <w:rFonts w:ascii="ＭＳ Ｐ明朝" w:eastAsia="ＭＳ Ｐ明朝" w:hAnsi="ＭＳ Ｐ明朝" w:hint="eastAsia"/>
                <w:color w:val="000000" w:themeColor="text1"/>
                <w:sz w:val="22"/>
              </w:rPr>
              <w:t>５技術以上</w:t>
            </w:r>
          </w:p>
          <w:p w:rsidR="001F5FCD" w:rsidRPr="00045044" w:rsidRDefault="001F5FCD" w:rsidP="00334115">
            <w:pPr>
              <w:spacing w:line="240" w:lineRule="exact"/>
              <w:ind w:firstLineChars="1400" w:firstLine="3080"/>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(１技術以上/年)</w:t>
            </w:r>
          </w:p>
          <w:p w:rsidR="001F5FCD" w:rsidRPr="00045044" w:rsidRDefault="001F5FCD" w:rsidP="00EC7902">
            <w:pPr>
              <w:spacing w:line="240" w:lineRule="exact"/>
              <w:ind w:left="3740" w:hangingChars="1700" w:hanging="3740"/>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②高収益型農業を実現するための農地の確保　８０ha</w:t>
            </w:r>
          </w:p>
        </w:tc>
        <w:tc>
          <w:tcPr>
            <w:tcW w:w="1134" w:type="dxa"/>
            <w:tcMar>
              <w:left w:w="113" w:type="dxa"/>
              <w:right w:w="113" w:type="dxa"/>
            </w:tcMar>
          </w:tcPr>
          <w:p w:rsidR="001F5FCD" w:rsidRPr="00045044" w:rsidRDefault="00330A8C" w:rsidP="00330A8C">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①1</w:t>
            </w:r>
            <w:r w:rsidR="001F5FCD" w:rsidRPr="00045044">
              <w:rPr>
                <w:rFonts w:ascii="ＭＳ Ｐ明朝" w:eastAsia="ＭＳ Ｐ明朝" w:hAnsi="ＭＳ Ｐ明朝" w:hint="eastAsia"/>
                <w:b/>
                <w:color w:val="000000" w:themeColor="text1"/>
                <w:sz w:val="22"/>
              </w:rPr>
              <w:t>技術</w:t>
            </w:r>
          </w:p>
          <w:p w:rsidR="00334115" w:rsidRPr="00045044" w:rsidRDefault="00334115" w:rsidP="001F5FCD">
            <w:pPr>
              <w:spacing w:line="240" w:lineRule="exact"/>
              <w:jc w:val="left"/>
              <w:rPr>
                <w:rFonts w:ascii="ＭＳ Ｐ明朝" w:eastAsia="ＭＳ Ｐ明朝" w:hAnsi="ＭＳ Ｐ明朝"/>
                <w:b/>
                <w:color w:val="000000" w:themeColor="text1"/>
                <w:sz w:val="22"/>
              </w:rPr>
            </w:pPr>
          </w:p>
          <w:p w:rsidR="001F5FCD" w:rsidRPr="00045044" w:rsidRDefault="001F5FCD" w:rsidP="003C0957">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330A8C" w:rsidRPr="00045044">
              <w:rPr>
                <w:rFonts w:ascii="ＭＳ Ｐ明朝" w:eastAsia="ＭＳ Ｐ明朝" w:hAnsi="ＭＳ Ｐ明朝" w:hint="eastAsia"/>
                <w:b/>
                <w:color w:val="000000" w:themeColor="text1"/>
                <w:sz w:val="22"/>
              </w:rPr>
              <w:t>1</w:t>
            </w:r>
            <w:r w:rsidR="00330A8C" w:rsidRPr="00045044">
              <w:rPr>
                <w:rFonts w:ascii="ＭＳ Ｐ明朝" w:eastAsia="ＭＳ Ｐ明朝" w:hAnsi="ＭＳ Ｐ明朝"/>
                <w:b/>
                <w:color w:val="000000" w:themeColor="text1"/>
                <w:sz w:val="22"/>
              </w:rPr>
              <w:t>5</w:t>
            </w:r>
            <w:r w:rsidRPr="00045044">
              <w:rPr>
                <w:rFonts w:ascii="ＭＳ Ｐ明朝" w:eastAsia="ＭＳ Ｐ明朝" w:hAnsi="ＭＳ Ｐ明朝" w:hint="eastAsia"/>
                <w:b/>
                <w:color w:val="000000" w:themeColor="text1"/>
                <w:sz w:val="22"/>
              </w:rPr>
              <w:t>ha</w:t>
            </w:r>
          </w:p>
        </w:tc>
        <w:tc>
          <w:tcPr>
            <w:tcW w:w="1134" w:type="dxa"/>
          </w:tcPr>
          <w:p w:rsidR="001F5FCD" w:rsidRPr="00045044" w:rsidRDefault="00C04268" w:rsidP="00C0426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①1</w:t>
            </w:r>
            <w:r w:rsidR="001F5FCD" w:rsidRPr="00045044">
              <w:rPr>
                <w:rFonts w:ascii="ＭＳ Ｐ明朝" w:eastAsia="ＭＳ Ｐ明朝" w:hAnsi="ＭＳ Ｐ明朝" w:hint="eastAsia"/>
                <w:b/>
                <w:color w:val="000000" w:themeColor="text1"/>
                <w:sz w:val="22"/>
              </w:rPr>
              <w:t>技術</w:t>
            </w:r>
          </w:p>
          <w:p w:rsidR="00334115" w:rsidRPr="00045044" w:rsidRDefault="00334115" w:rsidP="001F5FCD">
            <w:pPr>
              <w:spacing w:line="240" w:lineRule="exact"/>
              <w:jc w:val="left"/>
              <w:rPr>
                <w:rFonts w:ascii="ＭＳ Ｐ明朝" w:eastAsia="ＭＳ Ｐ明朝" w:hAnsi="ＭＳ Ｐ明朝"/>
                <w:b/>
                <w:color w:val="000000" w:themeColor="text1"/>
                <w:sz w:val="22"/>
              </w:rPr>
            </w:pPr>
          </w:p>
          <w:p w:rsidR="001F5FCD" w:rsidRPr="00045044" w:rsidRDefault="001F5FCD" w:rsidP="00EC7902">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C04268" w:rsidRPr="00045044">
              <w:rPr>
                <w:rFonts w:ascii="ＭＳ Ｐ明朝" w:eastAsia="ＭＳ Ｐ明朝" w:hAnsi="ＭＳ Ｐ明朝" w:hint="eastAsia"/>
                <w:b/>
                <w:color w:val="000000" w:themeColor="text1"/>
                <w:sz w:val="22"/>
              </w:rPr>
              <w:t>2</w:t>
            </w:r>
            <w:r w:rsidR="00C04268" w:rsidRPr="00045044">
              <w:rPr>
                <w:rFonts w:ascii="ＭＳ Ｐ明朝" w:eastAsia="ＭＳ Ｐ明朝" w:hAnsi="ＭＳ Ｐ明朝"/>
                <w:b/>
                <w:color w:val="000000" w:themeColor="text1"/>
                <w:sz w:val="22"/>
              </w:rPr>
              <w:t>0</w:t>
            </w:r>
            <w:r w:rsidR="003C0957" w:rsidRPr="00045044">
              <w:rPr>
                <w:rFonts w:ascii="ＭＳ Ｐ明朝" w:eastAsia="ＭＳ Ｐ明朝" w:hAnsi="ＭＳ Ｐ明朝"/>
                <w:b/>
                <w:color w:val="000000" w:themeColor="text1"/>
                <w:sz w:val="22"/>
              </w:rPr>
              <w:t>.7</w:t>
            </w:r>
            <w:r w:rsidRPr="00045044">
              <w:rPr>
                <w:rFonts w:ascii="ＭＳ Ｐ明朝" w:eastAsia="ＭＳ Ｐ明朝" w:hAnsi="ＭＳ Ｐ明朝" w:hint="eastAsia"/>
                <w:b/>
                <w:color w:val="000000" w:themeColor="text1"/>
                <w:sz w:val="22"/>
              </w:rPr>
              <w:t>ha</w:t>
            </w:r>
          </w:p>
        </w:tc>
        <w:tc>
          <w:tcPr>
            <w:tcW w:w="567" w:type="dxa"/>
          </w:tcPr>
          <w:p w:rsidR="001F5FCD" w:rsidRPr="00045044" w:rsidRDefault="001F5FCD"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p>
          <w:p w:rsidR="00FB0D20" w:rsidRPr="00045044" w:rsidRDefault="00FB0D20" w:rsidP="001D05C0">
            <w:pPr>
              <w:spacing w:line="240" w:lineRule="exact"/>
              <w:jc w:val="center"/>
              <w:rPr>
                <w:rFonts w:ascii="ＭＳ Ｐ明朝" w:eastAsia="ＭＳ Ｐ明朝" w:hAnsi="ＭＳ Ｐ明朝"/>
                <w:b/>
                <w:color w:val="000000" w:themeColor="text1"/>
                <w:sz w:val="22"/>
              </w:rPr>
            </w:pPr>
          </w:p>
          <w:p w:rsidR="001F5FCD" w:rsidRPr="00045044" w:rsidRDefault="001F5FCD"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p>
        </w:tc>
        <w:tc>
          <w:tcPr>
            <w:tcW w:w="1276" w:type="dxa"/>
          </w:tcPr>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地産地消推進</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計画指導</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農空間整備</w:t>
            </w:r>
          </w:p>
          <w:p w:rsidR="001F5FCD" w:rsidRPr="00045044" w:rsidRDefault="001A12B1"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経営強化</w:t>
            </w:r>
          </w:p>
        </w:tc>
      </w:tr>
      <w:tr w:rsidR="00045044" w:rsidRPr="00045044" w:rsidTr="00787EA2">
        <w:tc>
          <w:tcPr>
            <w:tcW w:w="3293" w:type="dxa"/>
            <w:tcMar>
              <w:left w:w="113" w:type="dxa"/>
              <w:right w:w="113" w:type="dxa"/>
            </w:tcMar>
          </w:tcPr>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(４)地産地消を支える農業者の</w:t>
            </w:r>
          </w:p>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育成と生産の振興</w:t>
            </w:r>
          </w:p>
        </w:tc>
        <w:tc>
          <w:tcPr>
            <w:tcW w:w="6471" w:type="dxa"/>
            <w:vAlign w:val="center"/>
          </w:tcPr>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①</w:t>
            </w:r>
            <w:r w:rsidR="001F5FCD" w:rsidRPr="00045044">
              <w:rPr>
                <w:rFonts w:ascii="ＭＳ Ｐ明朝" w:eastAsia="ＭＳ Ｐ明朝" w:hAnsi="ＭＳ Ｐ明朝" w:hint="eastAsia"/>
                <w:color w:val="000000" w:themeColor="text1"/>
                <w:sz w:val="20"/>
                <w:szCs w:val="20"/>
              </w:rPr>
              <w:t>大阪版認定農業者の育成による大阪産（もん）の供給量</w:t>
            </w:r>
            <w:r w:rsidR="007A51EA">
              <w:rPr>
                <w:rFonts w:ascii="ＭＳ Ｐ明朝" w:eastAsia="ＭＳ Ｐ明朝" w:hAnsi="ＭＳ Ｐ明朝" w:hint="eastAsia"/>
                <w:color w:val="000000" w:themeColor="text1"/>
                <w:sz w:val="20"/>
                <w:szCs w:val="20"/>
              </w:rPr>
              <w:t>の</w:t>
            </w:r>
            <w:r w:rsidR="001F5FCD" w:rsidRPr="00045044">
              <w:rPr>
                <w:rFonts w:ascii="ＭＳ Ｐ明朝" w:eastAsia="ＭＳ Ｐ明朝" w:hAnsi="ＭＳ Ｐ明朝" w:hint="eastAsia"/>
                <w:color w:val="000000" w:themeColor="text1"/>
                <w:sz w:val="20"/>
                <w:szCs w:val="20"/>
              </w:rPr>
              <w:t>拡大</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②</w:t>
            </w:r>
            <w:r w:rsidR="001F5FCD" w:rsidRPr="00045044">
              <w:rPr>
                <w:rFonts w:ascii="ＭＳ Ｐ明朝" w:eastAsia="ＭＳ Ｐ明朝" w:hAnsi="ＭＳ Ｐ明朝" w:hint="eastAsia"/>
                <w:color w:val="000000" w:themeColor="text1"/>
                <w:sz w:val="20"/>
                <w:szCs w:val="20"/>
              </w:rPr>
              <w:t>大阪の食・文化を支える高品質な農産物の安定供給</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③</w:t>
            </w:r>
            <w:r w:rsidR="001F5FCD" w:rsidRPr="00045044">
              <w:rPr>
                <w:rFonts w:ascii="ＭＳ Ｐ明朝" w:eastAsia="ＭＳ Ｐ明朝" w:hAnsi="ＭＳ Ｐ明朝" w:hint="eastAsia"/>
                <w:color w:val="000000" w:themeColor="text1"/>
                <w:sz w:val="20"/>
                <w:szCs w:val="20"/>
              </w:rPr>
              <w:t>人・農地プランの策定等を通じた地域振興</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④</w:t>
            </w:r>
            <w:r w:rsidR="001F5FCD" w:rsidRPr="00045044">
              <w:rPr>
                <w:rFonts w:ascii="ＭＳ Ｐ明朝" w:eastAsia="ＭＳ Ｐ明朝" w:hAnsi="ＭＳ Ｐ明朝" w:hint="eastAsia"/>
                <w:color w:val="000000" w:themeColor="text1"/>
                <w:sz w:val="20"/>
                <w:szCs w:val="20"/>
              </w:rPr>
              <w:t>安全・安心で環境にやさしいエコ農産物等の生産振興</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⑤</w:t>
            </w:r>
            <w:r w:rsidR="001F5FCD" w:rsidRPr="00045044">
              <w:rPr>
                <w:rFonts w:ascii="ＭＳ Ｐ明朝" w:eastAsia="ＭＳ Ｐ明朝" w:hAnsi="ＭＳ Ｐ明朝" w:hint="eastAsia"/>
                <w:color w:val="000000" w:themeColor="text1"/>
                <w:sz w:val="20"/>
                <w:szCs w:val="20"/>
              </w:rPr>
              <w:t>農産物の生産を支える農業施設のファシリティマネジメントの推進</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⑥</w:t>
            </w:r>
            <w:r w:rsidR="001F5FCD" w:rsidRPr="00045044">
              <w:rPr>
                <w:rFonts w:ascii="ＭＳ Ｐ明朝" w:eastAsia="ＭＳ Ｐ明朝" w:hAnsi="ＭＳ Ｐ明朝" w:hint="eastAsia"/>
                <w:color w:val="000000" w:themeColor="text1"/>
                <w:sz w:val="20"/>
                <w:szCs w:val="20"/>
              </w:rPr>
              <w:t>きめ細やかな基盤整備の推進</w:t>
            </w:r>
          </w:p>
        </w:tc>
        <w:tc>
          <w:tcPr>
            <w:tcW w:w="482" w:type="dxa"/>
            <w:vAlign w:val="center"/>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4657D6"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7411C8"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2" w:type="dxa"/>
          </w:tcPr>
          <w:p w:rsidR="001F5FCD"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9"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119" w:type="dxa"/>
            <w:vMerge/>
          </w:tcPr>
          <w:p w:rsidR="001F5FCD" w:rsidRPr="00045044" w:rsidRDefault="001F5FCD" w:rsidP="0024533A">
            <w:pPr>
              <w:spacing w:line="240" w:lineRule="exact"/>
              <w:jc w:val="left"/>
              <w:rPr>
                <w:rFonts w:ascii="ＭＳ Ｐ明朝" w:eastAsia="ＭＳ Ｐ明朝" w:hAnsi="ＭＳ Ｐ明朝"/>
                <w:color w:val="000000" w:themeColor="text1"/>
                <w:sz w:val="22"/>
              </w:rPr>
            </w:pPr>
          </w:p>
        </w:tc>
        <w:tc>
          <w:tcPr>
            <w:tcW w:w="5339" w:type="dxa"/>
            <w:tcMar>
              <w:left w:w="113" w:type="dxa"/>
              <w:right w:w="113" w:type="dxa"/>
            </w:tcMar>
          </w:tcPr>
          <w:p w:rsidR="00C7077B" w:rsidRDefault="00C276DD" w:rsidP="00C7077B">
            <w:pPr>
              <w:spacing w:line="240" w:lineRule="exact"/>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w:t>
            </w:r>
            <w:r w:rsidR="001F5FCD" w:rsidRPr="00045044">
              <w:rPr>
                <w:rFonts w:ascii="ＭＳ Ｐ明朝" w:eastAsia="ＭＳ Ｐ明朝" w:hAnsi="ＭＳ Ｐ明朝" w:hint="eastAsia"/>
                <w:color w:val="000000" w:themeColor="text1"/>
                <w:sz w:val="22"/>
              </w:rPr>
              <w:t>主力野菜の供給量の増加</w:t>
            </w:r>
            <w:r w:rsidR="00334115" w:rsidRPr="00045044">
              <w:rPr>
                <w:rFonts w:ascii="ＭＳ Ｐ明朝" w:eastAsia="ＭＳ Ｐ明朝" w:hAnsi="ＭＳ Ｐ明朝" w:hint="eastAsia"/>
                <w:color w:val="000000" w:themeColor="text1"/>
                <w:sz w:val="22"/>
              </w:rPr>
              <w:t xml:space="preserve">　</w:t>
            </w:r>
            <w:r w:rsidR="001F5FCD" w:rsidRPr="00045044">
              <w:rPr>
                <w:rFonts w:ascii="ＭＳ Ｐ明朝" w:eastAsia="ＭＳ Ｐ明朝" w:hAnsi="ＭＳ Ｐ明朝" w:hint="eastAsia"/>
                <w:color w:val="000000" w:themeColor="text1"/>
                <w:sz w:val="22"/>
              </w:rPr>
              <w:t>４１２ｔ</w:t>
            </w:r>
          </w:p>
          <w:p w:rsidR="001F5FCD" w:rsidRPr="00045044" w:rsidRDefault="00C7077B" w:rsidP="00C7077B">
            <w:pPr>
              <w:spacing w:line="240" w:lineRule="exact"/>
              <w:ind w:firstLineChars="1250" w:firstLine="275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（１６，４９７t→１６，９０９t）</w:t>
            </w:r>
          </w:p>
          <w:p w:rsidR="001F5FCD" w:rsidRDefault="00C276DD" w:rsidP="00C276DD">
            <w:pPr>
              <w:spacing w:line="240" w:lineRule="exact"/>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w:t>
            </w:r>
            <w:r w:rsidR="001F5FCD" w:rsidRPr="00045044">
              <w:rPr>
                <w:rFonts w:ascii="ＭＳ Ｐ明朝" w:eastAsia="ＭＳ Ｐ明朝" w:hAnsi="ＭＳ Ｐ明朝" w:hint="eastAsia"/>
                <w:color w:val="000000" w:themeColor="text1"/>
                <w:sz w:val="22"/>
              </w:rPr>
              <w:t>安全安心な農</w:t>
            </w:r>
            <w:r w:rsidR="00C7077B">
              <w:rPr>
                <w:rFonts w:ascii="ＭＳ Ｐ明朝" w:eastAsia="ＭＳ Ｐ明朝" w:hAnsi="ＭＳ Ｐ明朝" w:hint="eastAsia"/>
                <w:color w:val="000000" w:themeColor="text1"/>
                <w:sz w:val="22"/>
              </w:rPr>
              <w:t>産</w:t>
            </w:r>
            <w:r w:rsidR="001F5FCD" w:rsidRPr="00045044">
              <w:rPr>
                <w:rFonts w:ascii="ＭＳ Ｐ明朝" w:eastAsia="ＭＳ Ｐ明朝" w:hAnsi="ＭＳ Ｐ明朝" w:hint="eastAsia"/>
                <w:color w:val="000000" w:themeColor="text1"/>
                <w:sz w:val="22"/>
              </w:rPr>
              <w:t xml:space="preserve">物の栽培面積の増加　</w:t>
            </w:r>
            <w:r w:rsidR="00334115" w:rsidRPr="00045044">
              <w:rPr>
                <w:rFonts w:ascii="ＭＳ Ｐ明朝" w:eastAsia="ＭＳ Ｐ明朝" w:hAnsi="ＭＳ Ｐ明朝" w:hint="eastAsia"/>
                <w:color w:val="000000" w:themeColor="text1"/>
                <w:sz w:val="22"/>
              </w:rPr>
              <w:t xml:space="preserve">　</w:t>
            </w:r>
            <w:r w:rsidR="001F5FCD" w:rsidRPr="00045044">
              <w:rPr>
                <w:rFonts w:ascii="ＭＳ Ｐ明朝" w:eastAsia="ＭＳ Ｐ明朝" w:hAnsi="ＭＳ Ｐ明朝" w:hint="eastAsia"/>
                <w:color w:val="000000" w:themeColor="text1"/>
                <w:sz w:val="22"/>
              </w:rPr>
              <w:t>４３ha</w:t>
            </w:r>
          </w:p>
          <w:p w:rsidR="00C7077B" w:rsidRPr="00045044" w:rsidRDefault="00C7077B" w:rsidP="00C276DD">
            <w:pPr>
              <w:spacing w:line="24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（５３３→５７６ha）</w:t>
            </w:r>
          </w:p>
          <w:p w:rsidR="001F5FCD" w:rsidRPr="00045044" w:rsidRDefault="001F5FCD" w:rsidP="00490F79">
            <w:pPr>
              <w:spacing w:line="240" w:lineRule="exact"/>
              <w:ind w:left="2640" w:hangingChars="1200" w:hanging="2640"/>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③大阪産（もん）の供給を支える水利施設の健全化　 受益農地面積 1,１５０ha</w:t>
            </w:r>
          </w:p>
        </w:tc>
        <w:tc>
          <w:tcPr>
            <w:tcW w:w="1134" w:type="dxa"/>
            <w:tcMar>
              <w:left w:w="113" w:type="dxa"/>
              <w:right w:w="113" w:type="dxa"/>
            </w:tcMar>
          </w:tcPr>
          <w:p w:rsidR="001F5FCD" w:rsidRPr="00F87275" w:rsidRDefault="00A04F79" w:rsidP="00A04F79">
            <w:pPr>
              <w:spacing w:line="240" w:lineRule="exact"/>
              <w:jc w:val="left"/>
              <w:rPr>
                <w:rFonts w:ascii="ＭＳ Ｐ明朝" w:eastAsia="ＭＳ Ｐ明朝" w:hAnsi="ＭＳ Ｐ明朝"/>
                <w:b/>
                <w:color w:val="000000" w:themeColor="text1"/>
                <w:szCs w:val="20"/>
              </w:rPr>
            </w:pPr>
            <w:r w:rsidRPr="00F87275">
              <w:rPr>
                <w:rFonts w:ascii="ＭＳ Ｐ明朝" w:eastAsia="ＭＳ Ｐ明朝" w:hAnsi="ＭＳ Ｐ明朝" w:hint="eastAsia"/>
                <w:b/>
                <w:color w:val="000000" w:themeColor="text1"/>
                <w:szCs w:val="20"/>
              </w:rPr>
              <w:t>①</w:t>
            </w:r>
            <w:r w:rsidR="006B21BA" w:rsidRPr="00F87275">
              <w:rPr>
                <w:rFonts w:ascii="ＭＳ Ｐ明朝" w:eastAsia="ＭＳ Ｐ明朝" w:hAnsi="ＭＳ Ｐ明朝" w:hint="eastAsia"/>
                <w:b/>
                <w:color w:val="000000" w:themeColor="text1"/>
                <w:szCs w:val="20"/>
              </w:rPr>
              <w:t>16</w:t>
            </w:r>
            <w:r w:rsidR="00F87275" w:rsidRPr="00F87275">
              <w:rPr>
                <w:rFonts w:ascii="ＭＳ Ｐ明朝" w:eastAsia="ＭＳ Ｐ明朝" w:hAnsi="ＭＳ Ｐ明朝"/>
                <w:b/>
                <w:color w:val="000000" w:themeColor="text1"/>
                <w:szCs w:val="20"/>
              </w:rPr>
              <w:t>,</w:t>
            </w:r>
            <w:r w:rsidR="006B21BA" w:rsidRPr="00F87275">
              <w:rPr>
                <w:rFonts w:ascii="ＭＳ Ｐ明朝" w:eastAsia="ＭＳ Ｐ明朝" w:hAnsi="ＭＳ Ｐ明朝" w:hint="eastAsia"/>
                <w:b/>
                <w:color w:val="000000" w:themeColor="text1"/>
                <w:szCs w:val="20"/>
              </w:rPr>
              <w:t>73</w:t>
            </w:r>
            <w:r w:rsidR="006B21BA" w:rsidRPr="00F87275">
              <w:rPr>
                <w:rFonts w:ascii="ＭＳ Ｐ明朝" w:eastAsia="ＭＳ Ｐ明朝" w:hAnsi="ＭＳ Ｐ明朝"/>
                <w:b/>
                <w:color w:val="000000" w:themeColor="text1"/>
                <w:szCs w:val="20"/>
              </w:rPr>
              <w:t>6</w:t>
            </w:r>
            <w:r w:rsidR="001F5FCD" w:rsidRPr="00F87275">
              <w:rPr>
                <w:rFonts w:ascii="ＭＳ Ｐ明朝" w:eastAsia="ＭＳ Ｐ明朝" w:hAnsi="ＭＳ Ｐ明朝" w:hint="eastAsia"/>
                <w:b/>
                <w:color w:val="000000" w:themeColor="text1"/>
                <w:szCs w:val="20"/>
              </w:rPr>
              <w:t>t</w:t>
            </w:r>
          </w:p>
          <w:p w:rsidR="00C7077B" w:rsidRDefault="00C7077B" w:rsidP="00CC1228">
            <w:pPr>
              <w:spacing w:line="240" w:lineRule="exact"/>
              <w:jc w:val="left"/>
              <w:rPr>
                <w:rFonts w:ascii="ＭＳ Ｐ明朝" w:eastAsia="ＭＳ Ｐ明朝" w:hAnsi="ＭＳ Ｐ明朝"/>
                <w:b/>
                <w:color w:val="000000" w:themeColor="text1"/>
                <w:sz w:val="22"/>
              </w:rPr>
            </w:pPr>
          </w:p>
          <w:p w:rsidR="001F5FCD" w:rsidRPr="00045044" w:rsidRDefault="00CC1228" w:rsidP="00CC122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04F79" w:rsidRPr="00045044">
              <w:rPr>
                <w:rFonts w:ascii="ＭＳ Ｐ明朝" w:eastAsia="ＭＳ Ｐ明朝" w:hAnsi="ＭＳ Ｐ明朝" w:hint="eastAsia"/>
                <w:b/>
                <w:color w:val="000000" w:themeColor="text1"/>
                <w:sz w:val="22"/>
              </w:rPr>
              <w:t>5</w:t>
            </w:r>
            <w:r w:rsidR="00A04F79" w:rsidRPr="00045044">
              <w:rPr>
                <w:rFonts w:ascii="ＭＳ Ｐ明朝" w:eastAsia="ＭＳ Ｐ明朝" w:hAnsi="ＭＳ Ｐ明朝"/>
                <w:b/>
                <w:color w:val="000000" w:themeColor="text1"/>
                <w:sz w:val="22"/>
              </w:rPr>
              <w:t>66</w:t>
            </w:r>
            <w:r w:rsidR="001F5FCD" w:rsidRPr="00045044">
              <w:rPr>
                <w:rFonts w:ascii="ＭＳ Ｐ明朝" w:eastAsia="ＭＳ Ｐ明朝" w:hAnsi="ＭＳ Ｐ明朝" w:hint="eastAsia"/>
                <w:b/>
                <w:color w:val="000000" w:themeColor="text1"/>
                <w:sz w:val="22"/>
              </w:rPr>
              <w:t>ha</w:t>
            </w:r>
          </w:p>
          <w:p w:rsidR="00C7077B" w:rsidRDefault="00C7077B" w:rsidP="005725DF">
            <w:pPr>
              <w:spacing w:line="240" w:lineRule="exact"/>
              <w:jc w:val="left"/>
              <w:rPr>
                <w:rFonts w:ascii="ＭＳ Ｐ明朝" w:eastAsia="ＭＳ Ｐ明朝" w:hAnsi="ＭＳ Ｐ明朝"/>
                <w:b/>
                <w:color w:val="000000" w:themeColor="text1"/>
                <w:sz w:val="22"/>
              </w:rPr>
            </w:pPr>
          </w:p>
          <w:p w:rsidR="001F5FCD" w:rsidRPr="00045044" w:rsidRDefault="005725DF" w:rsidP="005725DF">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330A8C" w:rsidRPr="00045044">
              <w:rPr>
                <w:rFonts w:ascii="ＭＳ Ｐ明朝" w:eastAsia="ＭＳ Ｐ明朝" w:hAnsi="ＭＳ Ｐ明朝" w:hint="eastAsia"/>
                <w:b/>
                <w:color w:val="000000" w:themeColor="text1"/>
                <w:sz w:val="22"/>
              </w:rPr>
              <w:t>60</w:t>
            </w:r>
            <w:r w:rsidR="001F5FCD" w:rsidRPr="00045044">
              <w:rPr>
                <w:rFonts w:ascii="ＭＳ Ｐ明朝" w:eastAsia="ＭＳ Ｐ明朝" w:hAnsi="ＭＳ Ｐ明朝" w:hint="eastAsia"/>
                <w:b/>
                <w:color w:val="000000" w:themeColor="text1"/>
                <w:sz w:val="22"/>
              </w:rPr>
              <w:t>ha</w:t>
            </w:r>
          </w:p>
          <w:p w:rsidR="001F5FCD" w:rsidRPr="00045044" w:rsidRDefault="001F5FCD" w:rsidP="001F5FCD">
            <w:pPr>
              <w:spacing w:line="240" w:lineRule="exact"/>
              <w:jc w:val="left"/>
              <w:rPr>
                <w:rFonts w:ascii="ＭＳ Ｐ明朝" w:eastAsia="ＭＳ Ｐ明朝" w:hAnsi="ＭＳ Ｐ明朝"/>
                <w:b/>
                <w:color w:val="000000" w:themeColor="text1"/>
                <w:sz w:val="22"/>
              </w:rPr>
            </w:pPr>
          </w:p>
        </w:tc>
        <w:tc>
          <w:tcPr>
            <w:tcW w:w="1134" w:type="dxa"/>
          </w:tcPr>
          <w:p w:rsidR="001F5FCD" w:rsidRPr="006B21BA" w:rsidRDefault="00A04F79" w:rsidP="00A04F79">
            <w:pPr>
              <w:spacing w:line="240" w:lineRule="exact"/>
              <w:jc w:val="left"/>
              <w:rPr>
                <w:rFonts w:ascii="ＭＳ Ｐ明朝" w:eastAsia="ＭＳ Ｐ明朝" w:hAnsi="ＭＳ Ｐ明朝"/>
                <w:b/>
                <w:color w:val="000000" w:themeColor="text1"/>
                <w:sz w:val="22"/>
              </w:rPr>
            </w:pPr>
            <w:r w:rsidRPr="006B21BA">
              <w:rPr>
                <w:rFonts w:ascii="ＭＳ Ｐ明朝" w:eastAsia="ＭＳ Ｐ明朝" w:hAnsi="ＭＳ Ｐ明朝" w:hint="eastAsia"/>
                <w:b/>
                <w:color w:val="000000" w:themeColor="text1"/>
                <w:sz w:val="22"/>
              </w:rPr>
              <w:t>①</w:t>
            </w:r>
            <w:r w:rsidRPr="006B21BA">
              <w:rPr>
                <w:rFonts w:ascii="ＭＳ Ｐ明朝" w:eastAsia="ＭＳ Ｐ明朝" w:hAnsi="ＭＳ Ｐ明朝"/>
                <w:b/>
                <w:color w:val="000000" w:themeColor="text1"/>
                <w:sz w:val="22"/>
              </w:rPr>
              <w:t>15,26</w:t>
            </w:r>
            <w:r w:rsidR="006B21BA" w:rsidRPr="006B21BA">
              <w:rPr>
                <w:rFonts w:ascii="ＭＳ Ｐ明朝" w:eastAsia="ＭＳ Ｐ明朝" w:hAnsi="ＭＳ Ｐ明朝"/>
                <w:b/>
                <w:color w:val="000000" w:themeColor="text1"/>
                <w:sz w:val="22"/>
              </w:rPr>
              <w:t>3</w:t>
            </w:r>
            <w:r w:rsidR="001F5FCD" w:rsidRPr="006B21BA">
              <w:rPr>
                <w:rFonts w:ascii="ＭＳ Ｐ明朝" w:eastAsia="ＭＳ Ｐ明朝" w:hAnsi="ＭＳ Ｐ明朝" w:hint="eastAsia"/>
                <w:b/>
                <w:color w:val="000000" w:themeColor="text1"/>
                <w:sz w:val="22"/>
              </w:rPr>
              <w:t>t</w:t>
            </w:r>
          </w:p>
          <w:p w:rsidR="00C7077B" w:rsidRDefault="00C7077B" w:rsidP="00CC1228">
            <w:pPr>
              <w:spacing w:line="240" w:lineRule="exact"/>
              <w:jc w:val="left"/>
              <w:rPr>
                <w:rFonts w:ascii="ＭＳ Ｐ明朝" w:eastAsia="ＭＳ Ｐ明朝" w:hAnsi="ＭＳ Ｐ明朝"/>
                <w:b/>
                <w:color w:val="000000" w:themeColor="text1"/>
                <w:sz w:val="22"/>
              </w:rPr>
            </w:pPr>
          </w:p>
          <w:p w:rsidR="001F5FCD" w:rsidRPr="00045044" w:rsidRDefault="00CC1228" w:rsidP="00CC122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04F79" w:rsidRPr="00045044">
              <w:rPr>
                <w:rFonts w:ascii="ＭＳ Ｐ明朝" w:eastAsia="ＭＳ Ｐ明朝" w:hAnsi="ＭＳ Ｐ明朝" w:hint="eastAsia"/>
                <w:b/>
                <w:color w:val="000000" w:themeColor="text1"/>
                <w:sz w:val="22"/>
              </w:rPr>
              <w:t>5</w:t>
            </w:r>
            <w:r w:rsidR="00A04F79" w:rsidRPr="00045044">
              <w:rPr>
                <w:rFonts w:ascii="ＭＳ Ｐ明朝" w:eastAsia="ＭＳ Ｐ明朝" w:hAnsi="ＭＳ Ｐ明朝"/>
                <w:b/>
                <w:color w:val="000000" w:themeColor="text1"/>
                <w:sz w:val="22"/>
              </w:rPr>
              <w:t>29</w:t>
            </w:r>
            <w:r w:rsidR="001F5FCD" w:rsidRPr="00045044">
              <w:rPr>
                <w:rFonts w:ascii="ＭＳ Ｐ明朝" w:eastAsia="ＭＳ Ｐ明朝" w:hAnsi="ＭＳ Ｐ明朝" w:hint="eastAsia"/>
                <w:b/>
                <w:color w:val="000000" w:themeColor="text1"/>
                <w:sz w:val="22"/>
              </w:rPr>
              <w:t>ha</w:t>
            </w:r>
          </w:p>
          <w:p w:rsidR="00C7077B" w:rsidRDefault="00C7077B" w:rsidP="0024533A">
            <w:pPr>
              <w:spacing w:line="240" w:lineRule="exact"/>
              <w:jc w:val="left"/>
              <w:rPr>
                <w:rFonts w:ascii="ＭＳ Ｐ明朝" w:eastAsia="ＭＳ Ｐ明朝" w:hAnsi="ＭＳ Ｐ明朝"/>
                <w:b/>
                <w:color w:val="000000" w:themeColor="text1"/>
                <w:sz w:val="22"/>
              </w:rPr>
            </w:pPr>
          </w:p>
          <w:p w:rsidR="001F5FCD" w:rsidRPr="00045044" w:rsidRDefault="001F5FCD" w:rsidP="0024533A">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C04268" w:rsidRPr="00045044">
              <w:rPr>
                <w:rFonts w:ascii="ＭＳ Ｐ明朝" w:eastAsia="ＭＳ Ｐ明朝" w:hAnsi="ＭＳ Ｐ明朝"/>
                <w:b/>
                <w:color w:val="000000" w:themeColor="text1"/>
                <w:sz w:val="22"/>
              </w:rPr>
              <w:t>5</w:t>
            </w:r>
            <w:r w:rsidR="00022C0C" w:rsidRPr="00045044">
              <w:rPr>
                <w:rFonts w:ascii="ＭＳ Ｐ明朝" w:eastAsia="ＭＳ Ｐ明朝" w:hAnsi="ＭＳ Ｐ明朝"/>
                <w:b/>
                <w:color w:val="000000" w:themeColor="text1"/>
                <w:sz w:val="22"/>
              </w:rPr>
              <w:t>0</w:t>
            </w:r>
            <w:r w:rsidRPr="00045044">
              <w:rPr>
                <w:rFonts w:ascii="ＭＳ Ｐ明朝" w:eastAsia="ＭＳ Ｐ明朝" w:hAnsi="ＭＳ Ｐ明朝" w:hint="eastAsia"/>
                <w:b/>
                <w:color w:val="000000" w:themeColor="text1"/>
                <w:sz w:val="22"/>
              </w:rPr>
              <w:t>ha</w:t>
            </w:r>
          </w:p>
          <w:p w:rsidR="001F5FCD" w:rsidRPr="00045044" w:rsidRDefault="001F5FCD" w:rsidP="0024533A">
            <w:pPr>
              <w:spacing w:line="240" w:lineRule="exact"/>
              <w:jc w:val="left"/>
              <w:rPr>
                <w:rFonts w:ascii="ＭＳ Ｐ明朝" w:eastAsia="ＭＳ Ｐ明朝" w:hAnsi="ＭＳ Ｐ明朝"/>
                <w:b/>
                <w:color w:val="000000" w:themeColor="text1"/>
                <w:sz w:val="22"/>
              </w:rPr>
            </w:pPr>
          </w:p>
        </w:tc>
        <w:tc>
          <w:tcPr>
            <w:tcW w:w="567" w:type="dxa"/>
          </w:tcPr>
          <w:p w:rsidR="001F5FCD" w:rsidRPr="00045044" w:rsidRDefault="001F5FCD"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p>
          <w:p w:rsidR="00C7077B" w:rsidRDefault="00C7077B" w:rsidP="001D05C0">
            <w:pPr>
              <w:spacing w:line="240" w:lineRule="exact"/>
              <w:jc w:val="center"/>
              <w:rPr>
                <w:rFonts w:ascii="ＭＳ Ｐ明朝" w:eastAsia="ＭＳ Ｐ明朝" w:hAnsi="ＭＳ Ｐ明朝"/>
                <w:b/>
                <w:color w:val="000000" w:themeColor="text1"/>
                <w:sz w:val="22"/>
              </w:rPr>
            </w:pPr>
          </w:p>
          <w:p w:rsidR="001F5FCD" w:rsidRPr="00045044" w:rsidRDefault="001F5FCD"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022C0C" w:rsidRPr="00045044">
              <w:rPr>
                <w:rFonts w:ascii="ＭＳ Ｐ明朝" w:eastAsia="ＭＳ Ｐ明朝" w:hAnsi="ＭＳ Ｐ明朝" w:hint="eastAsia"/>
                <w:b/>
                <w:color w:val="000000" w:themeColor="text1"/>
                <w:sz w:val="22"/>
              </w:rPr>
              <w:t>△</w:t>
            </w:r>
          </w:p>
          <w:p w:rsidR="00372F6C" w:rsidRDefault="00372F6C" w:rsidP="001D05C0">
            <w:pPr>
              <w:spacing w:line="240" w:lineRule="exact"/>
              <w:jc w:val="center"/>
              <w:rPr>
                <w:rFonts w:ascii="ＭＳ Ｐ明朝" w:eastAsia="ＭＳ Ｐ明朝" w:hAnsi="ＭＳ Ｐ明朝"/>
                <w:b/>
                <w:color w:val="000000" w:themeColor="text1"/>
                <w:sz w:val="22"/>
              </w:rPr>
            </w:pPr>
          </w:p>
          <w:p w:rsidR="001F5FCD" w:rsidRPr="00045044" w:rsidRDefault="001F5FCD"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p>
          <w:p w:rsidR="001F5FCD" w:rsidRPr="00045044" w:rsidRDefault="001F5FCD" w:rsidP="001D05C0">
            <w:pPr>
              <w:spacing w:line="240" w:lineRule="exact"/>
              <w:jc w:val="center"/>
              <w:rPr>
                <w:rFonts w:ascii="ＭＳ Ｐ明朝" w:eastAsia="ＭＳ Ｐ明朝" w:hAnsi="ＭＳ Ｐ明朝"/>
                <w:b/>
                <w:color w:val="000000" w:themeColor="text1"/>
                <w:sz w:val="22"/>
              </w:rPr>
            </w:pPr>
          </w:p>
        </w:tc>
        <w:tc>
          <w:tcPr>
            <w:tcW w:w="1276" w:type="dxa"/>
          </w:tcPr>
          <w:p w:rsidR="001F5FCD" w:rsidRPr="00045044" w:rsidRDefault="001F5FCD" w:rsidP="00D47D66">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地産地消推進</w:t>
            </w:r>
          </w:p>
          <w:p w:rsidR="001F5FCD" w:rsidRPr="00045044" w:rsidRDefault="001F5FCD" w:rsidP="00D47D66">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経営強化</w:t>
            </w:r>
          </w:p>
          <w:p w:rsidR="001F5FCD" w:rsidRPr="00045044" w:rsidRDefault="001F5FCD" w:rsidP="00D47D66">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病害虫防除</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計画指導</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農空間整備</w:t>
            </w:r>
          </w:p>
        </w:tc>
      </w:tr>
      <w:tr w:rsidR="00045044" w:rsidRPr="00045044" w:rsidTr="00787EA2">
        <w:tc>
          <w:tcPr>
            <w:tcW w:w="3293" w:type="dxa"/>
            <w:tcBorders>
              <w:bottom w:val="double" w:sz="4" w:space="0" w:color="auto"/>
            </w:tcBorders>
            <w:tcMar>
              <w:left w:w="113" w:type="dxa"/>
              <w:right w:w="113" w:type="dxa"/>
            </w:tcMar>
          </w:tcPr>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(５)大阪産(もん)の全国ブランド</w:t>
            </w:r>
          </w:p>
          <w:p w:rsidR="001F5FCD" w:rsidRPr="00045044" w:rsidRDefault="001F5FCD"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としての流通や海外販売</w:t>
            </w:r>
          </w:p>
        </w:tc>
        <w:tc>
          <w:tcPr>
            <w:tcW w:w="6471" w:type="dxa"/>
            <w:tcBorders>
              <w:bottom w:val="double" w:sz="4" w:space="0" w:color="auto"/>
            </w:tcBorders>
            <w:vAlign w:val="center"/>
          </w:tcPr>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①</w:t>
            </w:r>
            <w:r w:rsidR="001F5FCD" w:rsidRPr="00045044">
              <w:rPr>
                <w:rFonts w:ascii="ＭＳ Ｐ明朝" w:eastAsia="ＭＳ Ｐ明朝" w:hAnsi="ＭＳ Ｐ明朝" w:hint="eastAsia"/>
                <w:color w:val="000000" w:themeColor="text1"/>
                <w:sz w:val="20"/>
                <w:szCs w:val="20"/>
              </w:rPr>
              <w:t>６次産業化サポート</w:t>
            </w:r>
            <w:r w:rsidR="007A51EA">
              <w:rPr>
                <w:rFonts w:ascii="ＭＳ Ｐ明朝" w:eastAsia="ＭＳ Ｐ明朝" w:hAnsi="ＭＳ Ｐ明朝" w:hint="eastAsia"/>
                <w:color w:val="000000" w:themeColor="text1"/>
                <w:sz w:val="20"/>
                <w:szCs w:val="20"/>
              </w:rPr>
              <w:t>センター</w:t>
            </w:r>
            <w:r w:rsidR="001F5FCD" w:rsidRPr="00045044">
              <w:rPr>
                <w:rFonts w:ascii="ＭＳ Ｐ明朝" w:eastAsia="ＭＳ Ｐ明朝" w:hAnsi="ＭＳ Ｐ明朝" w:hint="eastAsia"/>
                <w:color w:val="000000" w:themeColor="text1"/>
                <w:sz w:val="20"/>
                <w:szCs w:val="20"/>
              </w:rPr>
              <w:t>を活用した商品開発・経営改善</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②</w:t>
            </w:r>
            <w:r w:rsidR="001F5FCD" w:rsidRPr="00045044">
              <w:rPr>
                <w:rFonts w:ascii="ＭＳ Ｐ明朝" w:eastAsia="ＭＳ Ｐ明朝" w:hAnsi="ＭＳ Ｐ明朝" w:hint="eastAsia"/>
                <w:color w:val="000000" w:themeColor="text1"/>
                <w:sz w:val="20"/>
                <w:szCs w:val="20"/>
              </w:rPr>
              <w:t>販路開拓にチャレンジする農業者支援</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rPr>
              <w:t>③</w:t>
            </w:r>
            <w:r w:rsidR="001F5FCD" w:rsidRPr="00045044">
              <w:rPr>
                <w:rFonts w:ascii="ＭＳ Ｐ明朝" w:eastAsia="ＭＳ Ｐ明朝" w:hAnsi="ＭＳ Ｐ明朝" w:hint="eastAsia"/>
                <w:color w:val="000000" w:themeColor="text1"/>
                <w:sz w:val="20"/>
                <w:szCs w:val="20"/>
              </w:rPr>
              <w:t xml:space="preserve">戦略品目を定め、生産とマーケティング、販売が一体となったブランド展開　</w:t>
            </w:r>
          </w:p>
          <w:p w:rsidR="001F5FCD" w:rsidRPr="00045044" w:rsidRDefault="007411C8" w:rsidP="001D05C0">
            <w:pPr>
              <w:spacing w:line="240" w:lineRule="exact"/>
              <w:jc w:val="left"/>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④</w:t>
            </w:r>
            <w:r w:rsidR="007A51EA">
              <w:rPr>
                <w:rFonts w:ascii="ＭＳ Ｐ明朝" w:eastAsia="ＭＳ Ｐ明朝" w:hAnsi="ＭＳ Ｐ明朝" w:hint="eastAsia"/>
                <w:color w:val="000000" w:themeColor="text1"/>
                <w:sz w:val="20"/>
                <w:szCs w:val="20"/>
              </w:rPr>
              <w:t>産地</w:t>
            </w:r>
            <w:r w:rsidR="001F5FCD" w:rsidRPr="00045044">
              <w:rPr>
                <w:rFonts w:ascii="ＭＳ Ｐ明朝" w:eastAsia="ＭＳ Ｐ明朝" w:hAnsi="ＭＳ Ｐ明朝" w:hint="eastAsia"/>
                <w:color w:val="000000" w:themeColor="text1"/>
                <w:sz w:val="20"/>
                <w:szCs w:val="20"/>
              </w:rPr>
              <w:t xml:space="preserve">から消費地までのきめ細かい流通システムの構築　　　</w:t>
            </w:r>
          </w:p>
        </w:tc>
        <w:tc>
          <w:tcPr>
            <w:tcW w:w="482" w:type="dxa"/>
            <w:tcBorders>
              <w:bottom w:val="double" w:sz="4" w:space="0" w:color="auto"/>
            </w:tcBorders>
            <w:vAlign w:val="center"/>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4657D6"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2" w:type="dxa"/>
            <w:tcBorders>
              <w:bottom w:val="double" w:sz="4" w:space="0" w:color="auto"/>
            </w:tcBorders>
          </w:tcPr>
          <w:p w:rsidR="001F5FCD"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p w:rsidR="00AF7998" w:rsidRPr="00045044" w:rsidRDefault="008E3AEA" w:rsidP="001D05C0">
            <w:pPr>
              <w:spacing w:line="240" w:lineRule="exact"/>
              <w:jc w:val="center"/>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w:t>
            </w:r>
          </w:p>
          <w:p w:rsidR="00AF7998" w:rsidRPr="00045044" w:rsidRDefault="00AF7998" w:rsidP="001D05C0">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9" w:type="dxa"/>
            <w:tcBorders>
              <w:bottom w:val="double" w:sz="4" w:space="0" w:color="auto"/>
            </w:tcBorders>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Borders>
              <w:bottom w:val="double" w:sz="4" w:space="0" w:color="auto"/>
            </w:tcBorders>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482" w:type="dxa"/>
            <w:tcBorders>
              <w:bottom w:val="double" w:sz="4" w:space="0" w:color="auto"/>
            </w:tcBorders>
          </w:tcPr>
          <w:p w:rsidR="001F5FCD" w:rsidRPr="00045044" w:rsidRDefault="001F5FCD" w:rsidP="001D05C0">
            <w:pPr>
              <w:spacing w:line="240" w:lineRule="exact"/>
              <w:jc w:val="center"/>
              <w:rPr>
                <w:rFonts w:ascii="ＭＳ Ｐ明朝" w:eastAsia="ＭＳ Ｐ明朝" w:hAnsi="ＭＳ Ｐ明朝"/>
                <w:color w:val="000000" w:themeColor="text1"/>
                <w:sz w:val="20"/>
                <w:szCs w:val="20"/>
              </w:rPr>
            </w:pPr>
          </w:p>
        </w:tc>
        <w:tc>
          <w:tcPr>
            <w:tcW w:w="119" w:type="dxa"/>
            <w:vMerge/>
            <w:tcBorders>
              <w:bottom w:val="double" w:sz="4" w:space="0" w:color="auto"/>
            </w:tcBorders>
          </w:tcPr>
          <w:p w:rsidR="001F5FCD" w:rsidRPr="00045044" w:rsidRDefault="001F5FCD" w:rsidP="0024533A">
            <w:pPr>
              <w:spacing w:line="240" w:lineRule="exact"/>
              <w:jc w:val="left"/>
              <w:rPr>
                <w:rFonts w:ascii="ＭＳ Ｐ明朝" w:eastAsia="ＭＳ Ｐ明朝" w:hAnsi="ＭＳ Ｐ明朝"/>
                <w:color w:val="000000" w:themeColor="text1"/>
                <w:sz w:val="22"/>
              </w:rPr>
            </w:pPr>
          </w:p>
        </w:tc>
        <w:tc>
          <w:tcPr>
            <w:tcW w:w="5339" w:type="dxa"/>
            <w:tcBorders>
              <w:bottom w:val="double" w:sz="4" w:space="0" w:color="auto"/>
            </w:tcBorders>
            <w:tcMar>
              <w:left w:w="113" w:type="dxa"/>
              <w:right w:w="113" w:type="dxa"/>
            </w:tcMar>
          </w:tcPr>
          <w:p w:rsidR="00C7077B" w:rsidRPr="00045044" w:rsidRDefault="00C276DD" w:rsidP="00C7077B">
            <w:pPr>
              <w:spacing w:line="240" w:lineRule="exact"/>
              <w:ind w:left="3300" w:hangingChars="1500" w:hanging="3300"/>
              <w:jc w:val="lef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w:t>
            </w:r>
            <w:r w:rsidR="001F5FCD" w:rsidRPr="00045044">
              <w:rPr>
                <w:rFonts w:ascii="ＭＳ Ｐ明朝" w:eastAsia="ＭＳ Ｐ明朝" w:hAnsi="ＭＳ Ｐ明朝" w:hint="eastAsia"/>
                <w:color w:val="000000" w:themeColor="text1"/>
                <w:sz w:val="22"/>
              </w:rPr>
              <w:t>戦略品目(泉州水なす)の首都圏向け出荷量の増加　２０ｔ</w:t>
            </w:r>
            <w:r w:rsidR="007D1931">
              <w:rPr>
                <w:rFonts w:ascii="ＭＳ Ｐ明朝" w:eastAsia="ＭＳ Ｐ明朝" w:hAnsi="ＭＳ Ｐ明朝" w:hint="eastAsia"/>
                <w:color w:val="000000" w:themeColor="text1"/>
                <w:sz w:val="22"/>
              </w:rPr>
              <w:t>（１７３→１９</w:t>
            </w:r>
            <w:bookmarkStart w:id="0" w:name="_GoBack"/>
            <w:bookmarkEnd w:id="0"/>
            <w:r w:rsidR="007D1931">
              <w:rPr>
                <w:rFonts w:ascii="ＭＳ Ｐ明朝" w:eastAsia="ＭＳ Ｐ明朝" w:hAnsi="ＭＳ Ｐ明朝" w:hint="eastAsia"/>
                <w:color w:val="000000" w:themeColor="text1"/>
                <w:sz w:val="22"/>
              </w:rPr>
              <w:t>３</w:t>
            </w:r>
            <w:r w:rsidR="00C7077B">
              <w:rPr>
                <w:rFonts w:ascii="ＭＳ Ｐ明朝" w:eastAsia="ＭＳ Ｐ明朝" w:hAnsi="ＭＳ Ｐ明朝" w:hint="eastAsia"/>
                <w:color w:val="000000" w:themeColor="text1"/>
                <w:sz w:val="22"/>
              </w:rPr>
              <w:t>t）</w:t>
            </w:r>
          </w:p>
          <w:p w:rsidR="001F5FCD" w:rsidRDefault="00C276DD" w:rsidP="00C7077B">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w:t>
            </w:r>
            <w:r w:rsidR="001F5FCD" w:rsidRPr="00045044">
              <w:rPr>
                <w:rFonts w:ascii="ＭＳ Ｐ明朝" w:eastAsia="ＭＳ Ｐ明朝" w:hAnsi="ＭＳ Ｐ明朝" w:hint="eastAsia"/>
                <w:color w:val="000000" w:themeColor="text1"/>
                <w:sz w:val="16"/>
              </w:rPr>
              <w:t xml:space="preserve"> </w:t>
            </w:r>
            <w:r w:rsidR="001F5FCD" w:rsidRPr="00045044">
              <w:rPr>
                <w:rFonts w:ascii="ＭＳ Ｐ明朝" w:eastAsia="ＭＳ Ｐ明朝" w:hAnsi="ＭＳ Ｐ明朝" w:hint="eastAsia"/>
                <w:color w:val="000000" w:themeColor="text1"/>
                <w:sz w:val="22"/>
              </w:rPr>
              <w:t>６次産業化等に関する市町村戦略数</w:t>
            </w:r>
            <w:r w:rsidR="00334115" w:rsidRPr="00045044">
              <w:rPr>
                <w:rFonts w:ascii="ＭＳ Ｐ明朝" w:eastAsia="ＭＳ Ｐ明朝" w:hAnsi="ＭＳ Ｐ明朝" w:hint="eastAsia"/>
                <w:color w:val="000000" w:themeColor="text1"/>
                <w:sz w:val="22"/>
              </w:rPr>
              <w:t xml:space="preserve">　　</w:t>
            </w:r>
            <w:r w:rsidR="001F5FCD" w:rsidRPr="00045044">
              <w:rPr>
                <w:rFonts w:ascii="ＭＳ Ｐ明朝" w:eastAsia="ＭＳ Ｐ明朝" w:hAnsi="ＭＳ Ｐ明朝" w:hint="eastAsia"/>
                <w:color w:val="000000" w:themeColor="text1"/>
                <w:sz w:val="22"/>
              </w:rPr>
              <w:t>１０件</w:t>
            </w:r>
          </w:p>
          <w:p w:rsidR="00C7077B" w:rsidRPr="00045044" w:rsidRDefault="00C7077B" w:rsidP="00C7077B">
            <w:pPr>
              <w:spacing w:line="240" w:lineRule="exac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（６→１０件）</w:t>
            </w:r>
          </w:p>
        </w:tc>
        <w:tc>
          <w:tcPr>
            <w:tcW w:w="1134" w:type="dxa"/>
            <w:tcBorders>
              <w:bottom w:val="double" w:sz="4" w:space="0" w:color="auto"/>
            </w:tcBorders>
            <w:tcMar>
              <w:left w:w="113" w:type="dxa"/>
              <w:right w:w="113" w:type="dxa"/>
            </w:tcMar>
          </w:tcPr>
          <w:p w:rsidR="001F5FCD" w:rsidRPr="00045044" w:rsidRDefault="001533F6" w:rsidP="001533F6">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C7077B">
              <w:rPr>
                <w:rFonts w:ascii="ＭＳ Ｐ明朝" w:eastAsia="ＭＳ Ｐ明朝" w:hAnsi="ＭＳ Ｐ明朝"/>
                <w:b/>
                <w:color w:val="000000" w:themeColor="text1"/>
                <w:sz w:val="22"/>
              </w:rPr>
              <w:t>181</w:t>
            </w:r>
            <w:r w:rsidR="001F5FCD" w:rsidRPr="00045044">
              <w:rPr>
                <w:rFonts w:ascii="ＭＳ Ｐ明朝" w:eastAsia="ＭＳ Ｐ明朝" w:hAnsi="ＭＳ Ｐ明朝" w:hint="eastAsia"/>
                <w:b/>
                <w:color w:val="000000" w:themeColor="text1"/>
                <w:sz w:val="22"/>
              </w:rPr>
              <w:t>t</w:t>
            </w:r>
          </w:p>
          <w:p w:rsidR="001F5FCD" w:rsidRPr="00045044" w:rsidRDefault="001F5FCD" w:rsidP="001F5FCD">
            <w:pPr>
              <w:spacing w:line="240" w:lineRule="exact"/>
              <w:jc w:val="left"/>
              <w:rPr>
                <w:rFonts w:ascii="ＭＳ Ｐ明朝" w:eastAsia="ＭＳ Ｐ明朝" w:hAnsi="ＭＳ Ｐ明朝"/>
                <w:b/>
                <w:color w:val="000000" w:themeColor="text1"/>
                <w:sz w:val="22"/>
              </w:rPr>
            </w:pPr>
          </w:p>
          <w:p w:rsidR="001F5FCD" w:rsidRPr="00045044" w:rsidRDefault="00C276DD" w:rsidP="00C276DD">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1533F6" w:rsidRPr="00045044">
              <w:rPr>
                <w:rFonts w:ascii="ＭＳ Ｐ明朝" w:eastAsia="ＭＳ Ｐ明朝" w:hAnsi="ＭＳ Ｐ明朝"/>
                <w:b/>
                <w:color w:val="000000" w:themeColor="text1"/>
                <w:sz w:val="22"/>
              </w:rPr>
              <w:t>1</w:t>
            </w:r>
            <w:r w:rsidR="001F5FCD" w:rsidRPr="00045044">
              <w:rPr>
                <w:rFonts w:ascii="ＭＳ Ｐ明朝" w:eastAsia="ＭＳ Ｐ明朝" w:hAnsi="ＭＳ Ｐ明朝" w:hint="eastAsia"/>
                <w:b/>
                <w:color w:val="000000" w:themeColor="text1"/>
                <w:sz w:val="22"/>
              </w:rPr>
              <w:t>件</w:t>
            </w:r>
          </w:p>
          <w:p w:rsidR="001F5FCD" w:rsidRPr="00045044" w:rsidRDefault="001F5FCD" w:rsidP="001F5FCD">
            <w:pPr>
              <w:spacing w:line="240" w:lineRule="exact"/>
              <w:jc w:val="left"/>
              <w:rPr>
                <w:rFonts w:ascii="ＭＳ Ｐ明朝" w:eastAsia="ＭＳ Ｐ明朝" w:hAnsi="ＭＳ Ｐ明朝"/>
                <w:b/>
                <w:color w:val="000000" w:themeColor="text1"/>
                <w:sz w:val="22"/>
              </w:rPr>
            </w:pPr>
          </w:p>
        </w:tc>
        <w:tc>
          <w:tcPr>
            <w:tcW w:w="1134" w:type="dxa"/>
            <w:tcBorders>
              <w:bottom w:val="double" w:sz="4" w:space="0" w:color="auto"/>
            </w:tcBorders>
          </w:tcPr>
          <w:p w:rsidR="001F5FCD" w:rsidRDefault="00022C0C" w:rsidP="00022C0C">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8E3AEA">
              <w:rPr>
                <w:rFonts w:ascii="ＭＳ Ｐ明朝" w:eastAsia="ＭＳ Ｐ明朝" w:hAnsi="ＭＳ Ｐ明朝" w:hint="eastAsia"/>
                <w:b/>
                <w:color w:val="000000" w:themeColor="text1"/>
                <w:sz w:val="22"/>
              </w:rPr>
              <w:t>300t</w:t>
            </w:r>
          </w:p>
          <w:p w:rsidR="008E3AEA" w:rsidRPr="00045044" w:rsidRDefault="007D1931" w:rsidP="00022C0C">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 xml:space="preserve">　（H29）</w:t>
            </w:r>
          </w:p>
          <w:p w:rsidR="001F5FCD" w:rsidRPr="00045044" w:rsidRDefault="001F5FCD" w:rsidP="0024533A">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DF2A6E" w:rsidRPr="00045044">
              <w:rPr>
                <w:rFonts w:ascii="ＭＳ Ｐ明朝" w:eastAsia="ＭＳ Ｐ明朝" w:hAnsi="ＭＳ Ｐ明朝"/>
                <w:b/>
                <w:color w:val="000000" w:themeColor="text1"/>
                <w:sz w:val="22"/>
              </w:rPr>
              <w:t>5</w:t>
            </w:r>
            <w:r w:rsidRPr="00045044">
              <w:rPr>
                <w:rFonts w:ascii="ＭＳ Ｐ明朝" w:eastAsia="ＭＳ Ｐ明朝" w:hAnsi="ＭＳ Ｐ明朝" w:hint="eastAsia"/>
                <w:b/>
                <w:color w:val="000000" w:themeColor="text1"/>
                <w:sz w:val="22"/>
              </w:rPr>
              <w:t>件</w:t>
            </w:r>
          </w:p>
          <w:p w:rsidR="001F5FCD" w:rsidRPr="00045044" w:rsidRDefault="001F5FCD" w:rsidP="0024533A">
            <w:pPr>
              <w:spacing w:line="240" w:lineRule="exact"/>
              <w:jc w:val="left"/>
              <w:rPr>
                <w:rFonts w:ascii="ＭＳ Ｐ明朝" w:eastAsia="ＭＳ Ｐ明朝" w:hAnsi="ＭＳ Ｐ明朝"/>
                <w:b/>
                <w:color w:val="000000" w:themeColor="text1"/>
                <w:sz w:val="22"/>
              </w:rPr>
            </w:pPr>
          </w:p>
        </w:tc>
        <w:tc>
          <w:tcPr>
            <w:tcW w:w="567" w:type="dxa"/>
            <w:tcBorders>
              <w:bottom w:val="double" w:sz="4" w:space="0" w:color="auto"/>
            </w:tcBorders>
          </w:tcPr>
          <w:p w:rsidR="001F5FCD" w:rsidRPr="00045044" w:rsidRDefault="00022C0C"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8E3AEA">
              <w:rPr>
                <w:rFonts w:ascii="ＭＳ Ｐ明朝" w:eastAsia="ＭＳ Ｐ明朝" w:hAnsi="ＭＳ Ｐ明朝" w:hint="eastAsia"/>
                <w:b/>
                <w:color w:val="000000" w:themeColor="text1"/>
                <w:sz w:val="22"/>
              </w:rPr>
              <w:t>◎</w:t>
            </w:r>
          </w:p>
          <w:p w:rsidR="00455C55" w:rsidRPr="00045044" w:rsidRDefault="00455C55" w:rsidP="00E35DB7">
            <w:pPr>
              <w:spacing w:line="240" w:lineRule="exact"/>
              <w:jc w:val="center"/>
              <w:rPr>
                <w:rFonts w:ascii="ＭＳ Ｐ明朝" w:eastAsia="ＭＳ Ｐ明朝" w:hAnsi="ＭＳ Ｐ明朝"/>
                <w:b/>
                <w:color w:val="000000" w:themeColor="text1"/>
                <w:sz w:val="22"/>
              </w:rPr>
            </w:pPr>
          </w:p>
          <w:p w:rsidR="001F5FCD" w:rsidRPr="00045044" w:rsidRDefault="001F5FCD" w:rsidP="00E35DB7">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022C0C" w:rsidRPr="00045044">
              <w:rPr>
                <w:rFonts w:ascii="ＭＳ Ｐ明朝" w:eastAsia="ＭＳ Ｐ明朝" w:hAnsi="ＭＳ Ｐ明朝" w:hint="eastAsia"/>
                <w:b/>
                <w:color w:val="000000" w:themeColor="text1"/>
                <w:sz w:val="22"/>
              </w:rPr>
              <w:t>◎</w:t>
            </w:r>
          </w:p>
        </w:tc>
        <w:tc>
          <w:tcPr>
            <w:tcW w:w="1276" w:type="dxa"/>
            <w:tcBorders>
              <w:bottom w:val="double" w:sz="4" w:space="0" w:color="auto"/>
            </w:tcBorders>
          </w:tcPr>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地産地消推進</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r w:rsidRPr="00045044">
              <w:rPr>
                <w:rFonts w:ascii="ＭＳ Ｐ明朝" w:eastAsia="ＭＳ Ｐ明朝" w:hAnsi="ＭＳ Ｐ明朝" w:hint="eastAsia"/>
                <w:color w:val="000000" w:themeColor="text1"/>
                <w:sz w:val="18"/>
                <w:szCs w:val="20"/>
              </w:rPr>
              <w:t>産業連携</w:t>
            </w:r>
          </w:p>
          <w:p w:rsidR="001F5FCD" w:rsidRPr="00045044" w:rsidRDefault="001F5FCD" w:rsidP="0024533A">
            <w:pPr>
              <w:spacing w:line="240" w:lineRule="exact"/>
              <w:jc w:val="center"/>
              <w:rPr>
                <w:rFonts w:ascii="ＭＳ Ｐ明朝" w:eastAsia="ＭＳ Ｐ明朝" w:hAnsi="ＭＳ Ｐ明朝"/>
                <w:color w:val="000000" w:themeColor="text1"/>
                <w:sz w:val="18"/>
                <w:szCs w:val="20"/>
              </w:rPr>
            </w:pPr>
          </w:p>
        </w:tc>
      </w:tr>
      <w:tr w:rsidR="00045044" w:rsidRPr="00045044" w:rsidTr="00334115">
        <w:trPr>
          <w:trHeight w:val="414"/>
        </w:trPr>
        <w:tc>
          <w:tcPr>
            <w:tcW w:w="11217" w:type="dxa"/>
            <w:gridSpan w:val="5"/>
            <w:tcBorders>
              <w:top w:val="double" w:sz="4" w:space="0" w:color="auto"/>
              <w:left w:val="nil"/>
              <w:bottom w:val="nil"/>
            </w:tcBorders>
            <w:shd w:val="clear" w:color="auto" w:fill="auto"/>
            <w:tcMar>
              <w:left w:w="113" w:type="dxa"/>
              <w:right w:w="113" w:type="dxa"/>
            </w:tcMar>
            <w:vAlign w:val="center"/>
          </w:tcPr>
          <w:p w:rsidR="00C65165" w:rsidRPr="00045044" w:rsidRDefault="00C65165" w:rsidP="00C65165">
            <w:pPr>
              <w:spacing w:line="240" w:lineRule="exact"/>
              <w:rPr>
                <w:rFonts w:ascii="メイリオ" w:eastAsia="メイリオ" w:hAnsi="メイリオ" w:cs="メイリオ"/>
                <w:color w:val="000000" w:themeColor="text1"/>
                <w:sz w:val="22"/>
              </w:rPr>
            </w:pPr>
            <w:r w:rsidRPr="00045044">
              <w:rPr>
                <w:rFonts w:ascii="メイリオ" w:eastAsia="メイリオ" w:hAnsi="メイリオ" w:cs="メイリオ" w:hint="eastAsia"/>
                <w:color w:val="000000" w:themeColor="text1"/>
                <w:sz w:val="22"/>
              </w:rPr>
              <w:t xml:space="preserve">　</w:t>
            </w:r>
          </w:p>
        </w:tc>
        <w:tc>
          <w:tcPr>
            <w:tcW w:w="1083" w:type="dxa"/>
            <w:gridSpan w:val="3"/>
            <w:tcBorders>
              <w:top w:val="double" w:sz="4" w:space="0" w:color="auto"/>
            </w:tcBorders>
            <w:shd w:val="clear" w:color="auto" w:fill="auto"/>
            <w:vAlign w:val="center"/>
          </w:tcPr>
          <w:p w:rsidR="00C65165" w:rsidRPr="00045044" w:rsidRDefault="00C65165" w:rsidP="00C65165">
            <w:pPr>
              <w:spacing w:line="240" w:lineRule="exact"/>
              <w:jc w:val="center"/>
              <w:rPr>
                <w:rFonts w:ascii="メイリオ" w:eastAsia="メイリオ" w:hAnsi="メイリオ" w:cs="メイリオ"/>
                <w:color w:val="000000" w:themeColor="text1"/>
                <w:sz w:val="22"/>
              </w:rPr>
            </w:pPr>
            <w:r w:rsidRPr="00045044">
              <w:rPr>
                <w:rFonts w:ascii="メイリオ" w:eastAsia="メイリオ" w:hAnsi="メイリオ" w:cs="メイリオ" w:hint="eastAsia"/>
                <w:color w:val="000000" w:themeColor="text1"/>
                <w:sz w:val="22"/>
              </w:rPr>
              <w:t>総評</w:t>
            </w:r>
          </w:p>
        </w:tc>
        <w:tc>
          <w:tcPr>
            <w:tcW w:w="9450" w:type="dxa"/>
            <w:gridSpan w:val="5"/>
            <w:tcBorders>
              <w:top w:val="double" w:sz="4" w:space="0" w:color="auto"/>
            </w:tcBorders>
            <w:shd w:val="clear" w:color="auto" w:fill="auto"/>
            <w:vAlign w:val="center"/>
          </w:tcPr>
          <w:p w:rsidR="00C65165" w:rsidRPr="00045044" w:rsidRDefault="00C65165" w:rsidP="002B6232">
            <w:pPr>
              <w:spacing w:line="240" w:lineRule="exact"/>
              <w:rPr>
                <w:rFonts w:ascii="メイリオ" w:eastAsia="メイリオ" w:hAnsi="メイリオ" w:cs="メイリオ"/>
                <w:color w:val="000000" w:themeColor="text1"/>
                <w:sz w:val="22"/>
              </w:rPr>
            </w:pPr>
            <w:r w:rsidRPr="00045044">
              <w:rPr>
                <w:rFonts w:ascii="メイリオ" w:eastAsia="メイリオ" w:hAnsi="メイリオ" w:cs="メイリオ" w:hint="eastAsia"/>
                <w:color w:val="000000" w:themeColor="text1"/>
                <w:sz w:val="22"/>
              </w:rPr>
              <w:t xml:space="preserve">　概ね計画どおりに進んでいる。今後も同様に推進を図っていく</w:t>
            </w:r>
          </w:p>
        </w:tc>
      </w:tr>
    </w:tbl>
    <w:p w:rsidR="007276DD" w:rsidRPr="00045044" w:rsidRDefault="00E77AEC" w:rsidP="0024533A">
      <w:pPr>
        <w:spacing w:line="180" w:lineRule="exact"/>
        <w:rPr>
          <w:rFonts w:ascii="ＭＳ Ｐ明朝" w:eastAsia="ＭＳ Ｐ明朝" w:hAnsi="ＭＳ Ｐ明朝"/>
          <w:b/>
          <w:color w:val="000000" w:themeColor="text1"/>
          <w:sz w:val="18"/>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56192" behindDoc="0" locked="0" layoutInCell="1" allowOverlap="1" wp14:anchorId="11C93AE5" wp14:editId="6FE51FF5">
                <wp:simplePos x="0" y="0"/>
                <wp:positionH relativeFrom="column">
                  <wp:posOffset>1940916</wp:posOffset>
                </wp:positionH>
                <wp:positionV relativeFrom="paragraph">
                  <wp:posOffset>92082</wp:posOffset>
                </wp:positionV>
                <wp:extent cx="7294651" cy="287655"/>
                <wp:effectExtent l="0" t="0" r="20955" b="17145"/>
                <wp:wrapNone/>
                <wp:docPr id="2" name="角丸四角形 2"/>
                <wp:cNvGraphicFramePr/>
                <a:graphic xmlns:a="http://schemas.openxmlformats.org/drawingml/2006/main">
                  <a:graphicData uri="http://schemas.microsoft.com/office/word/2010/wordprocessingShape">
                    <wps:wsp>
                      <wps:cNvSpPr/>
                      <wps:spPr>
                        <a:xfrm>
                          <a:off x="0" y="0"/>
                          <a:ext cx="7294651"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sidR="007A51EA">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93AE5" id="角丸四角形 2" o:spid="_x0000_s1028" style="position:absolute;left:0;text-align:left;margin-left:152.85pt;margin-top:7.25pt;width:574.4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" fillcolor="white [3212]" strokecolor="#243f60 [1604]" strokeweight=".5pt">
                <v:textbox inset="0,0,,0">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sidR="007A51EA">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v:textbox>
              </v:roundrect>
            </w:pict>
          </mc:Fallback>
        </mc:AlternateContent>
      </w:r>
    </w:p>
    <w:p w:rsidR="00F901CC" w:rsidRPr="00045044" w:rsidRDefault="00E75239"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２．農でくらしを愉しもう！</w:t>
      </w:r>
    </w:p>
    <w:p w:rsidR="00F901CC"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6851B2" w:rsidRPr="00045044">
        <w:rPr>
          <w:rFonts w:ascii="Meiryo UI" w:eastAsia="Meiryo UI" w:hAnsi="Meiryo UI" w:cs="Meiryo UI" w:hint="eastAsia"/>
          <w:b/>
          <w:color w:val="000000" w:themeColor="text1"/>
          <w:sz w:val="24"/>
          <w:highlight w:val="yellow"/>
        </w:rPr>
        <w:t>【くらし】</w:t>
      </w:r>
    </w:p>
    <w:tbl>
      <w:tblPr>
        <w:tblStyle w:val="a3"/>
        <w:tblW w:w="21751" w:type="dxa"/>
        <w:tblInd w:w="250" w:type="dxa"/>
        <w:tblLayout w:type="fixed"/>
        <w:tblCellMar>
          <w:top w:w="57" w:type="dxa"/>
          <w:left w:w="28" w:type="dxa"/>
          <w:bottom w:w="57" w:type="dxa"/>
          <w:right w:w="28" w:type="dxa"/>
        </w:tblCellMar>
        <w:tblLook w:val="04A0" w:firstRow="1" w:lastRow="0" w:firstColumn="1" w:lastColumn="0" w:noHBand="0" w:noVBand="1"/>
      </w:tblPr>
      <w:tblGrid>
        <w:gridCol w:w="3319"/>
        <w:gridCol w:w="6521"/>
        <w:gridCol w:w="485"/>
        <w:gridCol w:w="485"/>
        <w:gridCol w:w="487"/>
        <w:gridCol w:w="485"/>
        <w:gridCol w:w="481"/>
        <w:gridCol w:w="128"/>
        <w:gridCol w:w="5248"/>
        <w:gridCol w:w="1130"/>
        <w:gridCol w:w="1138"/>
        <w:gridCol w:w="567"/>
        <w:gridCol w:w="1277"/>
      </w:tblGrid>
      <w:tr w:rsidR="00045044" w:rsidRPr="00045044" w:rsidTr="00787EA2">
        <w:trPr>
          <w:trHeight w:val="86"/>
        </w:trPr>
        <w:tc>
          <w:tcPr>
            <w:tcW w:w="3319"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施策項目</w:t>
            </w:r>
          </w:p>
        </w:tc>
        <w:tc>
          <w:tcPr>
            <w:tcW w:w="6521" w:type="dxa"/>
            <w:tcBorders>
              <w:left w:val="single" w:sz="4" w:space="0" w:color="auto"/>
            </w:tcBorders>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H29</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H30</w:t>
            </w:r>
          </w:p>
        </w:tc>
        <w:tc>
          <w:tcPr>
            <w:tcW w:w="487"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Pr="00045044">
              <w:rPr>
                <w:rFonts w:ascii="Meiryo UI" w:eastAsia="Meiryo UI" w:hAnsi="Meiryo UI" w:cs="Meiryo UI" w:hint="eastAsia"/>
                <w:color w:val="000000" w:themeColor="text1"/>
                <w:sz w:val="20"/>
                <w:szCs w:val="20"/>
              </w:rPr>
              <w:t>2</w:t>
            </w:r>
          </w:p>
        </w:tc>
        <w:tc>
          <w:tcPr>
            <w:tcW w:w="481"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Pr="00045044">
              <w:rPr>
                <w:rFonts w:ascii="Meiryo UI" w:eastAsia="Meiryo UI" w:hAnsi="Meiryo UI" w:cs="Meiryo UI" w:hint="eastAsia"/>
                <w:color w:val="000000" w:themeColor="text1"/>
                <w:sz w:val="20"/>
                <w:szCs w:val="20"/>
              </w:rPr>
              <w:t>3</w:t>
            </w:r>
          </w:p>
        </w:tc>
        <w:tc>
          <w:tcPr>
            <w:tcW w:w="128" w:type="dxa"/>
            <w:vMerge w:val="restart"/>
            <w:vAlign w:val="center"/>
          </w:tcPr>
          <w:p w:rsidR="00931E10" w:rsidRPr="00045044" w:rsidRDefault="00931E10" w:rsidP="00931E10">
            <w:pPr>
              <w:spacing w:line="240" w:lineRule="exact"/>
              <w:jc w:val="center"/>
              <w:rPr>
                <w:rFonts w:asciiTheme="minorEastAsia" w:hAnsiTheme="minorEastAsia" w:cs="Meiryo UI"/>
                <w:color w:val="000000" w:themeColor="text1"/>
                <w:sz w:val="8"/>
                <w:szCs w:val="16"/>
              </w:rPr>
            </w:pPr>
          </w:p>
        </w:tc>
        <w:tc>
          <w:tcPr>
            <w:tcW w:w="5248"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５年後の目標及び進捗状況</w:t>
            </w:r>
          </w:p>
        </w:tc>
        <w:tc>
          <w:tcPr>
            <w:tcW w:w="1130"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color w:val="000000" w:themeColor="text1"/>
                <w:sz w:val="18"/>
                <w:szCs w:val="20"/>
              </w:rPr>
              <w:t>30</w:t>
            </w:r>
            <w:r w:rsidRPr="00045044">
              <w:rPr>
                <w:rFonts w:ascii="Meiryo UI" w:eastAsia="Meiryo UI" w:hAnsi="Meiryo UI" w:cs="Meiryo UI" w:hint="eastAsia"/>
                <w:color w:val="000000" w:themeColor="text1"/>
                <w:sz w:val="18"/>
                <w:szCs w:val="20"/>
              </w:rPr>
              <w:t>年度目標</w:t>
            </w:r>
          </w:p>
        </w:tc>
        <w:tc>
          <w:tcPr>
            <w:tcW w:w="1138"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進捗状況</w:t>
            </w:r>
          </w:p>
        </w:tc>
        <w:tc>
          <w:tcPr>
            <w:tcW w:w="567" w:type="dxa"/>
          </w:tcPr>
          <w:p w:rsidR="00931E10" w:rsidRPr="00045044" w:rsidRDefault="00931E10" w:rsidP="00931E10">
            <w:pPr>
              <w:spacing w:line="240" w:lineRule="exact"/>
              <w:jc w:val="center"/>
              <w:rPr>
                <w:rFonts w:ascii="ＭＳ Ｐ明朝" w:eastAsia="ＭＳ Ｐ明朝" w:hAnsi="ＭＳ Ｐ明朝" w:cs="Meiryo UI"/>
                <w:color w:val="000000" w:themeColor="text1"/>
                <w:sz w:val="18"/>
              </w:rPr>
            </w:pPr>
            <w:r w:rsidRPr="00045044">
              <w:rPr>
                <w:rFonts w:ascii="Meiryo UI" w:eastAsia="Meiryo UI" w:hAnsi="Meiryo UI" w:cs="Meiryo UI" w:hint="eastAsia"/>
                <w:color w:val="000000" w:themeColor="text1"/>
                <w:sz w:val="22"/>
              </w:rPr>
              <w:t>評価</w:t>
            </w:r>
          </w:p>
        </w:tc>
        <w:tc>
          <w:tcPr>
            <w:tcW w:w="1277" w:type="dxa"/>
          </w:tcPr>
          <w:p w:rsidR="00931E10" w:rsidRPr="00045044" w:rsidRDefault="00931E10" w:rsidP="00931E10">
            <w:pPr>
              <w:spacing w:line="240" w:lineRule="exact"/>
              <w:jc w:val="center"/>
              <w:rPr>
                <w:rFonts w:ascii="ＭＳ Ｐ明朝" w:eastAsia="ＭＳ Ｐ明朝" w:hAnsi="ＭＳ Ｐ明朝" w:cs="Meiryo UI"/>
                <w:color w:val="000000" w:themeColor="text1"/>
                <w:sz w:val="18"/>
              </w:rPr>
            </w:pPr>
            <w:r w:rsidRPr="00045044">
              <w:rPr>
                <w:rFonts w:ascii="ＭＳ Ｐ明朝" w:eastAsia="ＭＳ Ｐ明朝" w:hAnsi="ＭＳ Ｐ明朝" w:cs="Meiryo UI" w:hint="eastAsia"/>
                <w:color w:val="000000" w:themeColor="text1"/>
                <w:sz w:val="18"/>
              </w:rPr>
              <w:t>担当グループ</w:t>
            </w:r>
          </w:p>
        </w:tc>
      </w:tr>
      <w:tr w:rsidR="00045044" w:rsidRPr="00045044" w:rsidTr="00787EA2">
        <w:trPr>
          <w:trHeight w:val="496"/>
        </w:trPr>
        <w:tc>
          <w:tcPr>
            <w:tcW w:w="3319" w:type="dxa"/>
            <w:tcMar>
              <w:left w:w="113" w:type="dxa"/>
              <w:right w:w="113" w:type="dxa"/>
            </w:tcMar>
          </w:tcPr>
          <w:p w:rsidR="00EC7902" w:rsidRPr="00045044" w:rsidRDefault="00EC7902"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(１)農を知る機会の充実</w:t>
            </w:r>
          </w:p>
        </w:tc>
        <w:tc>
          <w:tcPr>
            <w:tcW w:w="6521" w:type="dxa"/>
            <w:tcBorders>
              <w:left w:val="single" w:sz="4" w:space="0" w:color="auto"/>
            </w:tcBorders>
            <w:tcMar>
              <w:left w:w="113" w:type="dxa"/>
              <w:right w:w="113" w:type="dxa"/>
            </w:tcMar>
          </w:tcPr>
          <w:p w:rsidR="00EC7902" w:rsidRPr="00045044" w:rsidRDefault="007411C8" w:rsidP="0024533A">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w:t>
            </w:r>
            <w:r w:rsidR="00EC7902" w:rsidRPr="00045044">
              <w:rPr>
                <w:rFonts w:ascii="ＭＳ Ｐ明朝" w:eastAsia="ＭＳ Ｐ明朝" w:hAnsi="ＭＳ Ｐ明朝" w:hint="eastAsia"/>
                <w:color w:val="000000" w:themeColor="text1"/>
                <w:sz w:val="20"/>
              </w:rPr>
              <w:t>大阪産(もん)を知る機会の充実</w:t>
            </w:r>
          </w:p>
          <w:p w:rsidR="00EC7902" w:rsidRPr="00045044" w:rsidRDefault="007411C8" w:rsidP="002C270F">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②</w:t>
            </w:r>
            <w:r w:rsidR="00EC7902" w:rsidRPr="00045044">
              <w:rPr>
                <w:rFonts w:ascii="ＭＳ Ｐ明朝" w:eastAsia="ＭＳ Ｐ明朝" w:hAnsi="ＭＳ Ｐ明朝" w:hint="eastAsia"/>
                <w:color w:val="000000" w:themeColor="text1"/>
                <w:sz w:val="20"/>
              </w:rPr>
              <w:t xml:space="preserve">農業・農空間の多面的機能を知り、学ぶ機会の充実　</w:t>
            </w:r>
          </w:p>
        </w:tc>
        <w:tc>
          <w:tcPr>
            <w:tcW w:w="485"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rsidR="00EC7902" w:rsidRPr="00045044" w:rsidRDefault="003B132F" w:rsidP="0024533A">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485" w:type="dxa"/>
            <w:tcMar>
              <w:left w:w="113" w:type="dxa"/>
              <w:right w:w="113" w:type="dxa"/>
            </w:tcMar>
          </w:tcPr>
          <w:p w:rsidR="00EC7902" w:rsidRPr="00045044" w:rsidRDefault="00AF7998" w:rsidP="0024533A">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p w:rsidR="00AF7998" w:rsidRPr="00045044" w:rsidRDefault="00AF7998" w:rsidP="0024533A">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tc>
        <w:tc>
          <w:tcPr>
            <w:tcW w:w="487"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5"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1"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128" w:type="dxa"/>
            <w:vMerge/>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5248" w:type="dxa"/>
          </w:tcPr>
          <w:p w:rsidR="00EC7902" w:rsidRPr="00045044" w:rsidRDefault="00CC1228" w:rsidP="005725DF">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w:t>
            </w:r>
            <w:r w:rsidR="00EC7902" w:rsidRPr="00045044">
              <w:rPr>
                <w:rFonts w:ascii="ＭＳ Ｐ明朝" w:eastAsia="ＭＳ Ｐ明朝" w:hAnsi="ＭＳ Ｐ明朝" w:hint="eastAsia"/>
                <w:color w:val="000000" w:themeColor="text1"/>
                <w:sz w:val="22"/>
              </w:rPr>
              <w:t>大阪産(もん</w:t>
            </w:r>
            <w:r w:rsidR="005725DF" w:rsidRPr="00045044">
              <w:rPr>
                <w:rFonts w:ascii="ＭＳ Ｐ明朝" w:eastAsia="ＭＳ Ｐ明朝" w:hAnsi="ＭＳ Ｐ明朝" w:hint="eastAsia"/>
                <w:color w:val="000000" w:themeColor="text1"/>
                <w:sz w:val="22"/>
              </w:rPr>
              <w:t>)fa</w:t>
            </w:r>
            <w:r w:rsidR="00EC7902" w:rsidRPr="00045044">
              <w:rPr>
                <w:rFonts w:ascii="ＭＳ Ｐ明朝" w:eastAsia="ＭＳ Ｐ明朝" w:hAnsi="ＭＳ Ｐ明朝" w:hint="eastAsia"/>
                <w:color w:val="000000" w:themeColor="text1"/>
                <w:sz w:val="22"/>
              </w:rPr>
              <w:t>c</w:t>
            </w:r>
            <w:r w:rsidR="005725DF" w:rsidRPr="00045044">
              <w:rPr>
                <w:rFonts w:ascii="ＭＳ Ｐ明朝" w:eastAsia="ＭＳ Ｐ明朝" w:hAnsi="ＭＳ Ｐ明朝"/>
                <w:color w:val="000000" w:themeColor="text1"/>
                <w:sz w:val="22"/>
              </w:rPr>
              <w:t>e</w:t>
            </w:r>
            <w:r w:rsidR="00EC7902" w:rsidRPr="00045044">
              <w:rPr>
                <w:rFonts w:ascii="ＭＳ Ｐ明朝" w:eastAsia="ＭＳ Ｐ明朝" w:hAnsi="ＭＳ Ｐ明朝" w:hint="eastAsia"/>
                <w:color w:val="000000" w:themeColor="text1"/>
                <w:sz w:val="22"/>
              </w:rPr>
              <w:t>book</w:t>
            </w:r>
            <w:r w:rsidR="00C7077B">
              <w:rPr>
                <w:rFonts w:ascii="ＭＳ Ｐ明朝" w:eastAsia="ＭＳ Ｐ明朝" w:hAnsi="ＭＳ Ｐ明朝" w:hint="eastAsia"/>
                <w:color w:val="000000" w:themeColor="text1"/>
                <w:sz w:val="22"/>
              </w:rPr>
              <w:t>発信</w:t>
            </w:r>
            <w:r w:rsidR="00EC7902" w:rsidRPr="00045044">
              <w:rPr>
                <w:rFonts w:ascii="ＭＳ Ｐ明朝" w:eastAsia="ＭＳ Ｐ明朝" w:hAnsi="ＭＳ Ｐ明朝" w:hint="eastAsia"/>
                <w:color w:val="000000" w:themeColor="text1"/>
                <w:sz w:val="22"/>
              </w:rPr>
              <w:t xml:space="preserve">　年間120回以上</w:t>
            </w:r>
          </w:p>
          <w:p w:rsidR="00CC1228" w:rsidRPr="00045044" w:rsidRDefault="00CC1228" w:rsidP="005725DF">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w:t>
            </w:r>
            <w:r w:rsidR="00EC7902" w:rsidRPr="00045044">
              <w:rPr>
                <w:rFonts w:ascii="ＭＳ Ｐ明朝" w:eastAsia="ＭＳ Ｐ明朝" w:hAnsi="ＭＳ Ｐ明朝" w:hint="eastAsia"/>
                <w:color w:val="000000" w:themeColor="text1"/>
                <w:sz w:val="22"/>
              </w:rPr>
              <w:t>大阪産(もん)ＨＰビュー数　1,000ビュー／月増</w:t>
            </w:r>
          </w:p>
          <w:p w:rsidR="00EC7902" w:rsidRPr="00045044" w:rsidRDefault="00AF1615" w:rsidP="005725DF">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③</w:t>
            </w:r>
            <w:r w:rsidR="00EC7902" w:rsidRPr="00045044">
              <w:rPr>
                <w:rFonts w:ascii="ＭＳ Ｐ明朝" w:eastAsia="ＭＳ Ｐ明朝" w:hAnsi="ＭＳ Ｐ明朝" w:hint="eastAsia"/>
                <w:color w:val="000000" w:themeColor="text1"/>
                <w:sz w:val="22"/>
              </w:rPr>
              <w:t>農業・農空間について学ぶ学校の数　100件</w:t>
            </w:r>
          </w:p>
        </w:tc>
        <w:tc>
          <w:tcPr>
            <w:tcW w:w="1130" w:type="dxa"/>
          </w:tcPr>
          <w:p w:rsidR="00A04F79"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3940BA" w:rsidRPr="00045044">
              <w:rPr>
                <w:rFonts w:ascii="ＭＳ Ｐ明朝" w:eastAsia="ＭＳ Ｐ明朝" w:hAnsi="ＭＳ Ｐ明朝"/>
                <w:b/>
                <w:color w:val="000000" w:themeColor="text1"/>
                <w:sz w:val="22"/>
              </w:rPr>
              <w:t>120</w:t>
            </w:r>
            <w:r w:rsidR="00EC7902" w:rsidRPr="00045044">
              <w:rPr>
                <w:rFonts w:ascii="ＭＳ Ｐ明朝" w:eastAsia="ＭＳ Ｐ明朝" w:hAnsi="ＭＳ Ｐ明朝" w:hint="eastAsia"/>
                <w:b/>
                <w:color w:val="000000" w:themeColor="text1"/>
                <w:sz w:val="22"/>
              </w:rPr>
              <w:t>回</w:t>
            </w:r>
          </w:p>
          <w:p w:rsidR="00CC1228"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②9</w:t>
            </w:r>
            <w:r w:rsidRPr="00045044">
              <w:rPr>
                <w:rFonts w:ascii="ＭＳ Ｐ明朝" w:eastAsia="ＭＳ Ｐ明朝" w:hAnsi="ＭＳ Ｐ明朝"/>
                <w:b/>
                <w:color w:val="000000" w:themeColor="text1"/>
                <w:sz w:val="22"/>
              </w:rPr>
              <w:t>,600</w:t>
            </w:r>
          </w:p>
          <w:p w:rsidR="00EC7902" w:rsidRPr="00045044" w:rsidRDefault="00CC1228" w:rsidP="00CC122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741533" w:rsidRPr="00045044">
              <w:rPr>
                <w:rFonts w:ascii="ＭＳ Ｐ明朝" w:eastAsia="ＭＳ Ｐ明朝" w:hAnsi="ＭＳ Ｐ明朝" w:hint="eastAsia"/>
                <w:b/>
                <w:color w:val="000000" w:themeColor="text1"/>
                <w:sz w:val="22"/>
              </w:rPr>
              <w:t>9</w:t>
            </w:r>
            <w:r w:rsidR="003940BA" w:rsidRPr="00045044">
              <w:rPr>
                <w:rFonts w:ascii="ＭＳ Ｐ明朝" w:eastAsia="ＭＳ Ｐ明朝" w:hAnsi="ＭＳ Ｐ明朝"/>
                <w:b/>
                <w:color w:val="000000" w:themeColor="text1"/>
                <w:sz w:val="22"/>
              </w:rPr>
              <w:t>4</w:t>
            </w:r>
            <w:r w:rsidR="00EC7902" w:rsidRPr="00045044">
              <w:rPr>
                <w:rFonts w:ascii="ＭＳ Ｐ明朝" w:eastAsia="ＭＳ Ｐ明朝" w:hAnsi="ＭＳ Ｐ明朝" w:hint="eastAsia"/>
                <w:b/>
                <w:color w:val="000000" w:themeColor="text1"/>
                <w:sz w:val="22"/>
              </w:rPr>
              <w:t>件</w:t>
            </w:r>
          </w:p>
        </w:tc>
        <w:tc>
          <w:tcPr>
            <w:tcW w:w="1138" w:type="dxa"/>
          </w:tcPr>
          <w:p w:rsidR="00EC7902"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3940BA" w:rsidRPr="00045044">
              <w:rPr>
                <w:rFonts w:ascii="ＭＳ Ｐ明朝" w:eastAsia="ＭＳ Ｐ明朝" w:hAnsi="ＭＳ Ｐ明朝"/>
                <w:b/>
                <w:color w:val="000000" w:themeColor="text1"/>
                <w:sz w:val="22"/>
              </w:rPr>
              <w:t>264</w:t>
            </w:r>
            <w:r w:rsidR="00EC7902" w:rsidRPr="00045044">
              <w:rPr>
                <w:rFonts w:ascii="ＭＳ Ｐ明朝" w:eastAsia="ＭＳ Ｐ明朝" w:hAnsi="ＭＳ Ｐ明朝" w:hint="eastAsia"/>
                <w:b/>
                <w:color w:val="000000" w:themeColor="text1"/>
                <w:sz w:val="22"/>
              </w:rPr>
              <w:t>回</w:t>
            </w:r>
          </w:p>
          <w:p w:rsidR="00CC1228" w:rsidRPr="00045044" w:rsidRDefault="00CC1228" w:rsidP="00AF1615">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04F79" w:rsidRPr="00045044">
              <w:rPr>
                <w:rFonts w:ascii="ＭＳ Ｐ明朝" w:eastAsia="ＭＳ Ｐ明朝" w:hAnsi="ＭＳ Ｐ明朝" w:hint="eastAsia"/>
                <w:b/>
                <w:color w:val="000000" w:themeColor="text1"/>
                <w:sz w:val="22"/>
              </w:rPr>
              <w:t>6</w:t>
            </w:r>
            <w:r w:rsidR="00A04F79" w:rsidRPr="00045044">
              <w:rPr>
                <w:rFonts w:ascii="ＭＳ Ｐ明朝" w:eastAsia="ＭＳ Ｐ明朝" w:hAnsi="ＭＳ Ｐ明朝"/>
                <w:b/>
                <w:color w:val="000000" w:themeColor="text1"/>
                <w:sz w:val="22"/>
              </w:rPr>
              <w:t>,918</w:t>
            </w:r>
          </w:p>
          <w:p w:rsidR="00EC7902" w:rsidRPr="00045044" w:rsidRDefault="00CC1228" w:rsidP="00CC122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3940BA" w:rsidRPr="00045044">
              <w:rPr>
                <w:rFonts w:ascii="ＭＳ Ｐ明朝" w:eastAsia="ＭＳ Ｐ明朝" w:hAnsi="ＭＳ Ｐ明朝" w:hint="eastAsia"/>
                <w:b/>
                <w:color w:val="000000" w:themeColor="text1"/>
                <w:sz w:val="22"/>
              </w:rPr>
              <w:t>104</w:t>
            </w:r>
            <w:r w:rsidR="00EC7902" w:rsidRPr="00045044">
              <w:rPr>
                <w:rFonts w:ascii="ＭＳ Ｐ明朝" w:eastAsia="ＭＳ Ｐ明朝" w:hAnsi="ＭＳ Ｐ明朝" w:hint="eastAsia"/>
                <w:b/>
                <w:color w:val="000000" w:themeColor="text1"/>
                <w:sz w:val="22"/>
              </w:rPr>
              <w:t>件</w:t>
            </w:r>
          </w:p>
        </w:tc>
        <w:tc>
          <w:tcPr>
            <w:tcW w:w="567" w:type="dxa"/>
          </w:tcPr>
          <w:p w:rsidR="00EC7902" w:rsidRPr="00045044" w:rsidRDefault="00CC1228" w:rsidP="00CC1228">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EC7902" w:rsidRPr="00045044">
              <w:rPr>
                <w:rFonts w:ascii="ＭＳ Ｐ明朝" w:eastAsia="ＭＳ Ｐ明朝" w:hAnsi="ＭＳ Ｐ明朝" w:hint="eastAsia"/>
                <w:b/>
                <w:color w:val="000000" w:themeColor="text1"/>
                <w:sz w:val="22"/>
              </w:rPr>
              <w:t>◎</w:t>
            </w:r>
          </w:p>
          <w:p w:rsidR="00EC7902" w:rsidRPr="00045044" w:rsidRDefault="00EC7902"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04F79" w:rsidRPr="00045044">
              <w:rPr>
                <w:rFonts w:ascii="ＭＳ Ｐ明朝" w:eastAsia="ＭＳ Ｐ明朝" w:hAnsi="ＭＳ Ｐ明朝" w:hint="eastAsia"/>
                <w:b/>
                <w:color w:val="000000" w:themeColor="text1"/>
                <w:sz w:val="22"/>
              </w:rPr>
              <w:t>△</w:t>
            </w:r>
          </w:p>
          <w:p w:rsidR="00EC7902" w:rsidRPr="00045044" w:rsidRDefault="00EC7902" w:rsidP="00741533">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③</w:t>
            </w:r>
            <w:r w:rsidR="00741533" w:rsidRPr="00045044">
              <w:rPr>
                <w:rFonts w:ascii="ＭＳ Ｐ明朝" w:eastAsia="ＭＳ Ｐ明朝" w:hAnsi="ＭＳ Ｐ明朝" w:hint="eastAsia"/>
                <w:b/>
                <w:color w:val="000000" w:themeColor="text1"/>
                <w:sz w:val="22"/>
              </w:rPr>
              <w:t>◎</w:t>
            </w:r>
          </w:p>
        </w:tc>
        <w:tc>
          <w:tcPr>
            <w:tcW w:w="1277" w:type="dxa"/>
          </w:tcPr>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計画指導</w:t>
            </w:r>
          </w:p>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ﾌﾞﾗﾝﾄﾞ戦略推進</w:t>
            </w:r>
          </w:p>
        </w:tc>
      </w:tr>
      <w:tr w:rsidR="00045044" w:rsidRPr="00045044" w:rsidTr="007D6470">
        <w:trPr>
          <w:trHeight w:val="316"/>
        </w:trPr>
        <w:tc>
          <w:tcPr>
            <w:tcW w:w="3319" w:type="dxa"/>
            <w:tcMar>
              <w:left w:w="113" w:type="dxa"/>
              <w:right w:w="113" w:type="dxa"/>
            </w:tcMar>
          </w:tcPr>
          <w:p w:rsidR="00EC7902" w:rsidRPr="00045044" w:rsidRDefault="00EC7902"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(２)大阪産(もん)を食べる機会</w:t>
            </w:r>
          </w:p>
          <w:p w:rsidR="00EC7902" w:rsidRPr="00045044" w:rsidRDefault="00EC7902"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の充実</w:t>
            </w:r>
          </w:p>
        </w:tc>
        <w:tc>
          <w:tcPr>
            <w:tcW w:w="6521" w:type="dxa"/>
            <w:tcBorders>
              <w:left w:val="single" w:sz="4" w:space="0" w:color="auto"/>
            </w:tcBorders>
            <w:tcMar>
              <w:left w:w="113" w:type="dxa"/>
              <w:right w:w="113" w:type="dxa"/>
            </w:tcMar>
          </w:tcPr>
          <w:p w:rsidR="00EC7902" w:rsidRPr="00045044" w:rsidRDefault="007411C8" w:rsidP="007D6470">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w:t>
            </w:r>
            <w:r w:rsidR="00EC7902" w:rsidRPr="00045044">
              <w:rPr>
                <w:rFonts w:ascii="ＭＳ Ｐ明朝" w:eastAsia="ＭＳ Ｐ明朝" w:hAnsi="ＭＳ Ｐ明朝" w:hint="eastAsia"/>
                <w:color w:val="000000" w:themeColor="text1"/>
                <w:sz w:val="20"/>
              </w:rPr>
              <w:t>農産物直売所の魅力向上</w:t>
            </w:r>
          </w:p>
          <w:p w:rsidR="00EC7902" w:rsidRPr="00045044" w:rsidRDefault="007411C8" w:rsidP="007D6470">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②</w:t>
            </w:r>
            <w:r w:rsidR="00EC7902" w:rsidRPr="00045044">
              <w:rPr>
                <w:rFonts w:ascii="ＭＳ Ｐ明朝" w:eastAsia="ＭＳ Ｐ明朝" w:hAnsi="ＭＳ Ｐ明朝" w:hint="eastAsia"/>
                <w:color w:val="000000" w:themeColor="text1"/>
                <w:sz w:val="20"/>
              </w:rPr>
              <w:t>府民に身近な購入場所と機会の提供</w:t>
            </w:r>
          </w:p>
          <w:p w:rsidR="00EC7902" w:rsidRPr="00045044" w:rsidRDefault="007411C8" w:rsidP="007D6470">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③</w:t>
            </w:r>
            <w:r w:rsidR="00EC7902" w:rsidRPr="00045044">
              <w:rPr>
                <w:rFonts w:ascii="ＭＳ Ｐ明朝" w:eastAsia="ＭＳ Ｐ明朝" w:hAnsi="ＭＳ Ｐ明朝" w:hint="eastAsia"/>
                <w:color w:val="000000" w:themeColor="text1"/>
                <w:sz w:val="20"/>
              </w:rPr>
              <w:t>大阪産(もん)を味わえる飲食店の増加</w:t>
            </w:r>
          </w:p>
        </w:tc>
        <w:tc>
          <w:tcPr>
            <w:tcW w:w="485" w:type="dxa"/>
            <w:tcMar>
              <w:left w:w="113" w:type="dxa"/>
              <w:right w:w="113" w:type="dxa"/>
            </w:tcMar>
          </w:tcPr>
          <w:p w:rsidR="00EC7902" w:rsidRPr="00045044" w:rsidRDefault="00EC7902" w:rsidP="007D6470">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rsidR="00EC7902" w:rsidRPr="00045044" w:rsidRDefault="00EC7902" w:rsidP="007D6470">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rsidR="00EC7902" w:rsidRPr="00045044" w:rsidRDefault="00EC7902" w:rsidP="007D6470">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485" w:type="dxa"/>
            <w:tcMar>
              <w:left w:w="113" w:type="dxa"/>
              <w:right w:w="113" w:type="dxa"/>
            </w:tcMar>
          </w:tcPr>
          <w:p w:rsidR="00EC7902" w:rsidRPr="00045044" w:rsidRDefault="00AF7998" w:rsidP="007D6470">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p w:rsidR="00AF7998" w:rsidRPr="00045044" w:rsidRDefault="00AF7998" w:rsidP="007D6470">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p w:rsidR="00AF7998" w:rsidRPr="00045044" w:rsidRDefault="00AF7998" w:rsidP="007D6470">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tc>
        <w:tc>
          <w:tcPr>
            <w:tcW w:w="487"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5"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1" w:type="dxa"/>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128" w:type="dxa"/>
            <w:vMerge/>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5248" w:type="dxa"/>
          </w:tcPr>
          <w:p w:rsidR="00306424" w:rsidRDefault="00EC7902" w:rsidP="00AF1615">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①農産物直売所利用者数の増加　42万人</w:t>
            </w:r>
          </w:p>
          <w:p w:rsidR="00514673" w:rsidRPr="00045044" w:rsidRDefault="00306424" w:rsidP="00306424">
            <w:pPr>
              <w:spacing w:line="240" w:lineRule="exact"/>
              <w:ind w:firstLineChars="1400" w:firstLine="308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（４６６→５０８万人）</w:t>
            </w:r>
          </w:p>
          <w:p w:rsidR="00EC7902" w:rsidRDefault="005725DF" w:rsidP="005725DF">
            <w:pPr>
              <w:spacing w:line="240" w:lineRule="exact"/>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②</w:t>
            </w:r>
            <w:r w:rsidR="00EC7902" w:rsidRPr="00045044">
              <w:rPr>
                <w:rFonts w:ascii="ＭＳ Ｐ明朝" w:eastAsia="ＭＳ Ｐ明朝" w:hAnsi="ＭＳ Ｐ明朝" w:hint="eastAsia"/>
                <w:color w:val="000000" w:themeColor="text1"/>
                <w:sz w:val="22"/>
              </w:rPr>
              <w:t xml:space="preserve">大阪産(もん)ロゴマーク使用許可件数の増加　</w:t>
            </w:r>
            <w:r w:rsidR="00306424">
              <w:rPr>
                <w:rFonts w:ascii="ＭＳ Ｐ明朝" w:eastAsia="ＭＳ Ｐ明朝" w:hAnsi="ＭＳ Ｐ明朝" w:hint="eastAsia"/>
                <w:color w:val="000000" w:themeColor="text1"/>
                <w:sz w:val="22"/>
              </w:rPr>
              <w:t>１０７</w:t>
            </w:r>
            <w:r w:rsidR="00EC7902" w:rsidRPr="00045044">
              <w:rPr>
                <w:rFonts w:ascii="ＭＳ Ｐ明朝" w:eastAsia="ＭＳ Ｐ明朝" w:hAnsi="ＭＳ Ｐ明朝" w:hint="eastAsia"/>
                <w:color w:val="000000" w:themeColor="text1"/>
                <w:sz w:val="22"/>
              </w:rPr>
              <w:t>件</w:t>
            </w:r>
          </w:p>
          <w:p w:rsidR="00306424" w:rsidRPr="00045044" w:rsidRDefault="00306424" w:rsidP="00306424">
            <w:pPr>
              <w:spacing w:line="240" w:lineRule="exact"/>
              <w:ind w:firstLineChars="1600" w:firstLine="35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（２６３→３７０件）</w:t>
            </w:r>
          </w:p>
        </w:tc>
        <w:tc>
          <w:tcPr>
            <w:tcW w:w="1130" w:type="dxa"/>
          </w:tcPr>
          <w:p w:rsidR="00AE6E10"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①4</w:t>
            </w:r>
            <w:r w:rsidRPr="00045044">
              <w:rPr>
                <w:rFonts w:ascii="ＭＳ Ｐ明朝" w:eastAsia="ＭＳ Ｐ明朝" w:hAnsi="ＭＳ Ｐ明朝"/>
                <w:b/>
                <w:color w:val="000000" w:themeColor="text1"/>
                <w:sz w:val="22"/>
              </w:rPr>
              <w:t>82</w:t>
            </w:r>
            <w:r w:rsidR="00F47F06" w:rsidRPr="00045044">
              <w:rPr>
                <w:rFonts w:ascii="ＭＳ Ｐ明朝" w:eastAsia="ＭＳ Ｐ明朝" w:hAnsi="ＭＳ Ｐ明朝" w:hint="eastAsia"/>
                <w:b/>
                <w:color w:val="000000" w:themeColor="text1"/>
                <w:sz w:val="22"/>
              </w:rPr>
              <w:t>万人</w:t>
            </w:r>
          </w:p>
          <w:p w:rsidR="00372F6C" w:rsidRDefault="00372F6C" w:rsidP="00A04F79">
            <w:pPr>
              <w:spacing w:line="240" w:lineRule="exact"/>
              <w:jc w:val="left"/>
              <w:rPr>
                <w:rFonts w:ascii="ＭＳ Ｐ明朝" w:eastAsia="ＭＳ Ｐ明朝" w:hAnsi="ＭＳ Ｐ明朝"/>
                <w:b/>
                <w:color w:val="000000" w:themeColor="text1"/>
                <w:sz w:val="22"/>
              </w:rPr>
            </w:pPr>
          </w:p>
          <w:p w:rsidR="00EC7902"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②307</w:t>
            </w:r>
            <w:r w:rsidR="00F47F06" w:rsidRPr="00045044">
              <w:rPr>
                <w:rFonts w:ascii="ＭＳ Ｐ明朝" w:eastAsia="ＭＳ Ｐ明朝" w:hAnsi="ＭＳ Ｐ明朝" w:hint="eastAsia"/>
                <w:b/>
                <w:color w:val="000000" w:themeColor="text1"/>
                <w:sz w:val="22"/>
              </w:rPr>
              <w:t>件</w:t>
            </w:r>
          </w:p>
        </w:tc>
        <w:tc>
          <w:tcPr>
            <w:tcW w:w="1138" w:type="dxa"/>
          </w:tcPr>
          <w:p w:rsidR="00AE6E10" w:rsidRPr="00045044"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761242" w:rsidRPr="00045044">
              <w:rPr>
                <w:rFonts w:ascii="ＭＳ Ｐ明朝" w:eastAsia="ＭＳ Ｐ明朝" w:hAnsi="ＭＳ Ｐ明朝" w:hint="eastAsia"/>
                <w:b/>
                <w:color w:val="000000" w:themeColor="text1"/>
                <w:sz w:val="22"/>
              </w:rPr>
              <w:t>4</w:t>
            </w:r>
            <w:r w:rsidR="00761242" w:rsidRPr="00045044">
              <w:rPr>
                <w:rFonts w:ascii="ＭＳ Ｐ明朝" w:eastAsia="ＭＳ Ｐ明朝" w:hAnsi="ＭＳ Ｐ明朝"/>
                <w:b/>
                <w:color w:val="000000" w:themeColor="text1"/>
                <w:sz w:val="22"/>
              </w:rPr>
              <w:t>61</w:t>
            </w:r>
            <w:r w:rsidR="003940BA" w:rsidRPr="00045044">
              <w:rPr>
                <w:rFonts w:ascii="ＭＳ Ｐ明朝" w:eastAsia="ＭＳ Ｐ明朝" w:hAnsi="ＭＳ Ｐ明朝" w:hint="eastAsia"/>
                <w:b/>
                <w:color w:val="000000" w:themeColor="text1"/>
                <w:sz w:val="22"/>
              </w:rPr>
              <w:t>万人</w:t>
            </w:r>
          </w:p>
          <w:p w:rsidR="00372F6C" w:rsidRDefault="00372F6C" w:rsidP="00A04F79">
            <w:pPr>
              <w:spacing w:line="240" w:lineRule="exact"/>
              <w:jc w:val="left"/>
              <w:rPr>
                <w:rFonts w:ascii="ＭＳ Ｐ明朝" w:eastAsia="ＭＳ Ｐ明朝" w:hAnsi="ＭＳ Ｐ明朝"/>
                <w:b/>
                <w:color w:val="000000" w:themeColor="text1"/>
                <w:sz w:val="22"/>
              </w:rPr>
            </w:pPr>
          </w:p>
          <w:p w:rsidR="00EC7902" w:rsidRPr="00045044" w:rsidRDefault="00EC7902"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r w:rsidR="00A04F79" w:rsidRPr="00045044">
              <w:rPr>
                <w:rFonts w:ascii="ＭＳ Ｐ明朝" w:eastAsia="ＭＳ Ｐ明朝" w:hAnsi="ＭＳ Ｐ明朝" w:hint="eastAsia"/>
                <w:b/>
                <w:color w:val="000000" w:themeColor="text1"/>
                <w:sz w:val="22"/>
              </w:rPr>
              <w:t>3</w:t>
            </w:r>
            <w:r w:rsidR="00A04F79" w:rsidRPr="00045044">
              <w:rPr>
                <w:rFonts w:ascii="ＭＳ Ｐ明朝" w:eastAsia="ＭＳ Ｐ明朝" w:hAnsi="ＭＳ Ｐ明朝"/>
                <w:b/>
                <w:color w:val="000000" w:themeColor="text1"/>
                <w:sz w:val="22"/>
              </w:rPr>
              <w:t>25</w:t>
            </w:r>
            <w:r w:rsidRPr="00045044">
              <w:rPr>
                <w:rFonts w:ascii="ＭＳ Ｐ明朝" w:eastAsia="ＭＳ Ｐ明朝" w:hAnsi="ＭＳ Ｐ明朝" w:hint="eastAsia"/>
                <w:b/>
                <w:color w:val="000000" w:themeColor="text1"/>
                <w:sz w:val="22"/>
              </w:rPr>
              <w:t>件</w:t>
            </w:r>
          </w:p>
        </w:tc>
        <w:tc>
          <w:tcPr>
            <w:tcW w:w="567" w:type="dxa"/>
          </w:tcPr>
          <w:p w:rsidR="00EC7902" w:rsidRPr="00045044" w:rsidRDefault="001A12B1"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p>
          <w:p w:rsidR="00372F6C" w:rsidRDefault="00372F6C" w:rsidP="001D05C0">
            <w:pPr>
              <w:spacing w:line="240" w:lineRule="exact"/>
              <w:jc w:val="center"/>
              <w:rPr>
                <w:rFonts w:ascii="ＭＳ Ｐ明朝" w:eastAsia="ＭＳ Ｐ明朝" w:hAnsi="ＭＳ Ｐ明朝"/>
                <w:b/>
                <w:color w:val="000000" w:themeColor="text1"/>
                <w:sz w:val="22"/>
              </w:rPr>
            </w:pPr>
          </w:p>
          <w:p w:rsidR="00EC7902" w:rsidRPr="00045044" w:rsidRDefault="00EC7902" w:rsidP="001D05C0">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②◎</w:t>
            </w:r>
          </w:p>
        </w:tc>
        <w:tc>
          <w:tcPr>
            <w:tcW w:w="1277" w:type="dxa"/>
          </w:tcPr>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地産地消推進</w:t>
            </w:r>
          </w:p>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ﾌﾞﾗﾝﾄﾞ戦略推進</w:t>
            </w:r>
          </w:p>
        </w:tc>
      </w:tr>
      <w:tr w:rsidR="00045044" w:rsidRPr="00045044" w:rsidTr="00787EA2">
        <w:trPr>
          <w:trHeight w:val="328"/>
        </w:trPr>
        <w:tc>
          <w:tcPr>
            <w:tcW w:w="3319" w:type="dxa"/>
            <w:tcBorders>
              <w:bottom w:val="double" w:sz="4" w:space="0" w:color="auto"/>
            </w:tcBorders>
            <w:tcMar>
              <w:left w:w="113" w:type="dxa"/>
              <w:right w:w="113" w:type="dxa"/>
            </w:tcMar>
          </w:tcPr>
          <w:p w:rsidR="00EC7902" w:rsidRPr="00045044" w:rsidRDefault="00EC7902"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(３)農業・農空間での交流・体験</w:t>
            </w:r>
          </w:p>
          <w:p w:rsidR="00EC7902" w:rsidRPr="00045044" w:rsidRDefault="00EC7902" w:rsidP="0024533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機会の充実</w:t>
            </w:r>
          </w:p>
        </w:tc>
        <w:tc>
          <w:tcPr>
            <w:tcW w:w="6521" w:type="dxa"/>
            <w:tcBorders>
              <w:left w:val="single" w:sz="4" w:space="0" w:color="auto"/>
              <w:bottom w:val="double" w:sz="4" w:space="0" w:color="auto"/>
            </w:tcBorders>
            <w:tcMar>
              <w:left w:w="113" w:type="dxa"/>
              <w:right w:w="113" w:type="dxa"/>
            </w:tcMar>
          </w:tcPr>
          <w:p w:rsidR="00EC7902" w:rsidRPr="00045044" w:rsidRDefault="007411C8" w:rsidP="0024533A">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w:t>
            </w:r>
            <w:r w:rsidR="00EC7902" w:rsidRPr="00045044">
              <w:rPr>
                <w:rFonts w:ascii="ＭＳ Ｐ明朝" w:eastAsia="ＭＳ Ｐ明朝" w:hAnsi="ＭＳ Ｐ明朝" w:hint="eastAsia"/>
                <w:color w:val="000000" w:themeColor="text1"/>
                <w:sz w:val="20"/>
              </w:rPr>
              <w:t>ＪＡ等の農産物直売所を通じた交流機会の充実</w:t>
            </w:r>
          </w:p>
          <w:p w:rsidR="00EC7902" w:rsidRPr="00045044" w:rsidRDefault="007411C8" w:rsidP="007411C8">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②</w:t>
            </w:r>
            <w:r w:rsidR="00EC7902" w:rsidRPr="00045044">
              <w:rPr>
                <w:rFonts w:ascii="ＭＳ Ｐ明朝" w:eastAsia="ＭＳ Ｐ明朝" w:hAnsi="ＭＳ Ｐ明朝" w:hint="eastAsia"/>
                <w:color w:val="000000" w:themeColor="text1"/>
                <w:sz w:val="20"/>
              </w:rPr>
              <w:t>農業･農空間を愉しみ、交流する農園等の充実</w:t>
            </w:r>
          </w:p>
        </w:tc>
        <w:tc>
          <w:tcPr>
            <w:tcW w:w="485" w:type="dxa"/>
            <w:tcBorders>
              <w:bottom w:val="double" w:sz="4" w:space="0" w:color="auto"/>
            </w:tcBorders>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rsidR="00EC7902" w:rsidRPr="00045044" w:rsidRDefault="00EC7902" w:rsidP="0024533A">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485" w:type="dxa"/>
            <w:tcBorders>
              <w:bottom w:val="double" w:sz="4" w:space="0" w:color="auto"/>
            </w:tcBorders>
            <w:tcMar>
              <w:left w:w="113" w:type="dxa"/>
              <w:right w:w="113" w:type="dxa"/>
            </w:tcMar>
          </w:tcPr>
          <w:p w:rsidR="00EC7902" w:rsidRPr="00045044" w:rsidRDefault="00AF7998" w:rsidP="0024533A">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p w:rsidR="00AF7998" w:rsidRPr="00045044" w:rsidRDefault="00AF7998" w:rsidP="0024533A">
            <w:pPr>
              <w:spacing w:line="240" w:lineRule="exact"/>
              <w:jc w:val="center"/>
              <w:rPr>
                <w:rFonts w:ascii="ＭＳ Ｐ明朝" w:eastAsia="ＭＳ Ｐ明朝" w:hAnsi="ＭＳ Ｐ明朝"/>
                <w:b/>
                <w:color w:val="000000" w:themeColor="text1"/>
                <w:sz w:val="20"/>
              </w:rPr>
            </w:pPr>
            <w:r w:rsidRPr="00045044">
              <w:rPr>
                <w:rFonts w:ascii="ＭＳ Ｐ明朝" w:eastAsia="ＭＳ Ｐ明朝" w:hAnsi="ＭＳ Ｐ明朝" w:hint="eastAsia"/>
                <w:b/>
                <w:color w:val="000000" w:themeColor="text1"/>
                <w:sz w:val="20"/>
              </w:rPr>
              <w:t>○</w:t>
            </w:r>
          </w:p>
        </w:tc>
        <w:tc>
          <w:tcPr>
            <w:tcW w:w="487" w:type="dxa"/>
            <w:tcBorders>
              <w:bottom w:val="double" w:sz="4" w:space="0" w:color="auto"/>
            </w:tcBorders>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5" w:type="dxa"/>
            <w:tcBorders>
              <w:bottom w:val="double" w:sz="4" w:space="0" w:color="auto"/>
            </w:tcBorders>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481" w:type="dxa"/>
            <w:tcBorders>
              <w:bottom w:val="double" w:sz="4" w:space="0" w:color="auto"/>
            </w:tcBorders>
            <w:tcMar>
              <w:left w:w="113" w:type="dxa"/>
              <w:right w:w="113" w:type="dxa"/>
            </w:tcMar>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128" w:type="dxa"/>
            <w:vMerge/>
            <w:tcBorders>
              <w:bottom w:val="double" w:sz="4" w:space="0" w:color="auto"/>
            </w:tcBorders>
          </w:tcPr>
          <w:p w:rsidR="00EC7902" w:rsidRPr="00045044" w:rsidRDefault="00EC7902" w:rsidP="0024533A">
            <w:pPr>
              <w:spacing w:line="240" w:lineRule="exact"/>
              <w:jc w:val="center"/>
              <w:rPr>
                <w:rFonts w:ascii="ＭＳ Ｐ明朝" w:eastAsia="ＭＳ Ｐ明朝" w:hAnsi="ＭＳ Ｐ明朝"/>
                <w:color w:val="000000" w:themeColor="text1"/>
                <w:sz w:val="20"/>
              </w:rPr>
            </w:pPr>
          </w:p>
        </w:tc>
        <w:tc>
          <w:tcPr>
            <w:tcW w:w="5248" w:type="dxa"/>
            <w:tcBorders>
              <w:bottom w:val="double" w:sz="4" w:space="0" w:color="auto"/>
            </w:tcBorders>
          </w:tcPr>
          <w:p w:rsidR="00AF1615" w:rsidRPr="00045044" w:rsidRDefault="00AF1615" w:rsidP="00AF1615">
            <w:pPr>
              <w:spacing w:line="240" w:lineRule="exact"/>
              <w:rPr>
                <w:color w:val="000000" w:themeColor="text1"/>
              </w:rPr>
            </w:pPr>
            <w:r w:rsidRPr="00045044">
              <w:rPr>
                <w:rFonts w:ascii="ＭＳ Ｐ明朝" w:eastAsia="ＭＳ Ｐ明朝" w:hAnsi="ＭＳ Ｐ明朝" w:hint="eastAsia"/>
                <w:color w:val="000000" w:themeColor="text1"/>
                <w:sz w:val="22"/>
              </w:rPr>
              <w:t>①</w:t>
            </w:r>
            <w:r w:rsidR="00EC7902" w:rsidRPr="00045044">
              <w:rPr>
                <w:rFonts w:ascii="ＭＳ Ｐ明朝" w:eastAsia="ＭＳ Ｐ明朝" w:hAnsi="ＭＳ Ｐ明朝" w:hint="eastAsia"/>
                <w:color w:val="000000" w:themeColor="text1"/>
                <w:sz w:val="22"/>
              </w:rPr>
              <w:t>直売所での消費者と生産者との交流事例の</w:t>
            </w:r>
            <w:r w:rsidR="00EC7902" w:rsidRPr="00045044">
              <w:rPr>
                <w:rFonts w:hint="eastAsia"/>
                <w:color w:val="000000" w:themeColor="text1"/>
              </w:rPr>
              <w:t>増加</w:t>
            </w:r>
          </w:p>
          <w:p w:rsidR="00EC7902" w:rsidRPr="00045044" w:rsidRDefault="00EC7902" w:rsidP="00AF1615">
            <w:pPr>
              <w:spacing w:line="240" w:lineRule="exact"/>
              <w:rPr>
                <w:color w:val="000000" w:themeColor="text1"/>
              </w:rPr>
            </w:pPr>
            <w:r w:rsidRPr="00045044">
              <w:rPr>
                <w:rFonts w:hint="eastAsia"/>
                <w:color w:val="000000" w:themeColor="text1"/>
              </w:rPr>
              <w:t xml:space="preserve"> </w:t>
            </w:r>
            <w:r w:rsidR="005725DF" w:rsidRPr="00045044">
              <w:rPr>
                <w:rFonts w:hint="eastAsia"/>
                <w:color w:val="000000" w:themeColor="text1"/>
              </w:rPr>
              <w:t xml:space="preserve"> </w:t>
            </w:r>
            <w:r w:rsidRPr="00045044">
              <w:rPr>
                <w:rFonts w:hint="eastAsia"/>
                <w:color w:val="000000" w:themeColor="text1"/>
              </w:rPr>
              <w:t>５事例以上（１事例以上</w:t>
            </w:r>
            <w:r w:rsidRPr="00045044">
              <w:rPr>
                <w:rFonts w:hint="eastAsia"/>
                <w:color w:val="000000" w:themeColor="text1"/>
              </w:rPr>
              <w:t>/</w:t>
            </w:r>
            <w:r w:rsidRPr="00045044">
              <w:rPr>
                <w:rFonts w:hint="eastAsia"/>
                <w:color w:val="000000" w:themeColor="text1"/>
              </w:rPr>
              <w:t>年）</w:t>
            </w:r>
          </w:p>
        </w:tc>
        <w:tc>
          <w:tcPr>
            <w:tcW w:w="1130" w:type="dxa"/>
            <w:tcBorders>
              <w:bottom w:val="double" w:sz="4" w:space="0" w:color="auto"/>
            </w:tcBorders>
          </w:tcPr>
          <w:p w:rsidR="00EC7902" w:rsidRPr="00045044" w:rsidRDefault="00E27787" w:rsidP="00E27787">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330A8C" w:rsidRPr="00045044">
              <w:rPr>
                <w:rFonts w:ascii="ＭＳ Ｐ明朝" w:eastAsia="ＭＳ Ｐ明朝" w:hAnsi="ＭＳ Ｐ明朝" w:hint="eastAsia"/>
                <w:b/>
                <w:color w:val="000000" w:themeColor="text1"/>
                <w:sz w:val="22"/>
              </w:rPr>
              <w:t>1</w:t>
            </w:r>
            <w:r w:rsidR="00F47F06" w:rsidRPr="00045044">
              <w:rPr>
                <w:rFonts w:ascii="ＭＳ Ｐ明朝" w:eastAsia="ＭＳ Ｐ明朝" w:hAnsi="ＭＳ Ｐ明朝" w:hint="eastAsia"/>
                <w:b/>
                <w:color w:val="000000" w:themeColor="text1"/>
                <w:sz w:val="22"/>
              </w:rPr>
              <w:t>地区</w:t>
            </w:r>
          </w:p>
        </w:tc>
        <w:tc>
          <w:tcPr>
            <w:tcW w:w="1138" w:type="dxa"/>
            <w:tcBorders>
              <w:bottom w:val="double" w:sz="4" w:space="0" w:color="auto"/>
            </w:tcBorders>
          </w:tcPr>
          <w:p w:rsidR="00EC7902" w:rsidRPr="00045044" w:rsidRDefault="00EC7902"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E27787" w:rsidRPr="00045044">
              <w:rPr>
                <w:rFonts w:ascii="ＭＳ Ｐ明朝" w:eastAsia="ＭＳ Ｐ明朝" w:hAnsi="ＭＳ Ｐ明朝" w:hint="eastAsia"/>
                <w:b/>
                <w:color w:val="000000" w:themeColor="text1"/>
                <w:sz w:val="22"/>
              </w:rPr>
              <w:t>1</w:t>
            </w:r>
            <w:r w:rsidRPr="00045044">
              <w:rPr>
                <w:rFonts w:ascii="ＭＳ Ｐ明朝" w:eastAsia="ＭＳ Ｐ明朝" w:hAnsi="ＭＳ Ｐ明朝" w:hint="eastAsia"/>
                <w:b/>
                <w:color w:val="000000" w:themeColor="text1"/>
                <w:sz w:val="22"/>
              </w:rPr>
              <w:t>地区</w:t>
            </w:r>
          </w:p>
        </w:tc>
        <w:tc>
          <w:tcPr>
            <w:tcW w:w="567" w:type="dxa"/>
            <w:tcBorders>
              <w:bottom w:val="double" w:sz="4" w:space="0" w:color="auto"/>
            </w:tcBorders>
          </w:tcPr>
          <w:p w:rsidR="00EC7902" w:rsidRPr="00045044" w:rsidRDefault="00EC7902" w:rsidP="00D45966">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w:t>
            </w:r>
          </w:p>
        </w:tc>
        <w:tc>
          <w:tcPr>
            <w:tcW w:w="1277" w:type="dxa"/>
            <w:tcBorders>
              <w:bottom w:val="double" w:sz="4" w:space="0" w:color="auto"/>
            </w:tcBorders>
          </w:tcPr>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地産地消推進</w:t>
            </w:r>
          </w:p>
          <w:p w:rsidR="00EC7902" w:rsidRPr="00045044" w:rsidRDefault="00EC7902"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経営強化</w:t>
            </w:r>
          </w:p>
        </w:tc>
      </w:tr>
      <w:tr w:rsidR="00045044" w:rsidRPr="00045044" w:rsidTr="008019B8">
        <w:trPr>
          <w:trHeight w:val="320"/>
        </w:trPr>
        <w:tc>
          <w:tcPr>
            <w:tcW w:w="11297" w:type="dxa"/>
            <w:gridSpan w:val="5"/>
            <w:tcBorders>
              <w:top w:val="double" w:sz="4" w:space="0" w:color="auto"/>
              <w:left w:val="nil"/>
              <w:bottom w:val="nil"/>
              <w:right w:val="single" w:sz="4" w:space="0" w:color="auto"/>
            </w:tcBorders>
            <w:shd w:val="clear" w:color="auto" w:fill="auto"/>
            <w:tcMar>
              <w:left w:w="113" w:type="dxa"/>
              <w:right w:w="113" w:type="dxa"/>
            </w:tcMar>
            <w:vAlign w:val="center"/>
          </w:tcPr>
          <w:p w:rsidR="00C35DC6" w:rsidRPr="00045044" w:rsidRDefault="00C35DC6" w:rsidP="00F901CC">
            <w:pPr>
              <w:widowControl/>
              <w:spacing w:line="240" w:lineRule="exact"/>
              <w:jc w:val="left"/>
              <w:rPr>
                <w:rFonts w:ascii="メイリオ" w:eastAsia="メイリオ" w:hAnsi="メイリオ" w:cs="メイリオ"/>
                <w:color w:val="000000" w:themeColor="text1"/>
                <w:sz w:val="18"/>
              </w:rPr>
            </w:pPr>
          </w:p>
        </w:tc>
        <w:tc>
          <w:tcPr>
            <w:tcW w:w="1094" w:type="dxa"/>
            <w:gridSpan w:val="3"/>
            <w:tcBorders>
              <w:top w:val="double" w:sz="4" w:space="0" w:color="auto"/>
              <w:left w:val="single" w:sz="4" w:space="0" w:color="auto"/>
              <w:right w:val="single" w:sz="4" w:space="0" w:color="auto"/>
            </w:tcBorders>
            <w:shd w:val="clear" w:color="auto" w:fill="auto"/>
            <w:vAlign w:val="center"/>
          </w:tcPr>
          <w:p w:rsidR="00C35DC6" w:rsidRPr="00045044" w:rsidRDefault="00C35DC6" w:rsidP="00C35DC6">
            <w:pPr>
              <w:widowControl/>
              <w:spacing w:line="240" w:lineRule="exact"/>
              <w:jc w:val="center"/>
              <w:rPr>
                <w:rFonts w:ascii="メイリオ" w:eastAsia="メイリオ" w:hAnsi="メイリオ" w:cs="メイリオ"/>
                <w:color w:val="000000" w:themeColor="text1"/>
                <w:sz w:val="18"/>
              </w:rPr>
            </w:pPr>
            <w:r w:rsidRPr="00045044">
              <w:rPr>
                <w:rFonts w:ascii="メイリオ" w:eastAsia="メイリオ" w:hAnsi="メイリオ" w:cs="メイリオ" w:hint="eastAsia"/>
                <w:color w:val="000000" w:themeColor="text1"/>
                <w:sz w:val="22"/>
              </w:rPr>
              <w:t>総評</w:t>
            </w:r>
          </w:p>
        </w:tc>
        <w:tc>
          <w:tcPr>
            <w:tcW w:w="9360" w:type="dxa"/>
            <w:gridSpan w:val="5"/>
            <w:tcBorders>
              <w:top w:val="double" w:sz="4" w:space="0" w:color="auto"/>
              <w:left w:val="single" w:sz="4" w:space="0" w:color="auto"/>
            </w:tcBorders>
            <w:shd w:val="clear" w:color="auto" w:fill="auto"/>
            <w:vAlign w:val="center"/>
          </w:tcPr>
          <w:p w:rsidR="00C35DC6" w:rsidRPr="00045044" w:rsidRDefault="00C65165" w:rsidP="002B6232">
            <w:pPr>
              <w:widowControl/>
              <w:spacing w:line="240" w:lineRule="exact"/>
              <w:jc w:val="left"/>
              <w:rPr>
                <w:rFonts w:ascii="メイリオ" w:eastAsia="メイリオ" w:hAnsi="メイリオ" w:cs="メイリオ"/>
                <w:color w:val="000000" w:themeColor="text1"/>
                <w:sz w:val="18"/>
              </w:rPr>
            </w:pPr>
            <w:r w:rsidRPr="00045044">
              <w:rPr>
                <w:rFonts w:ascii="メイリオ" w:eastAsia="メイリオ" w:hAnsi="メイリオ" w:cs="メイリオ" w:hint="eastAsia"/>
                <w:color w:val="000000" w:themeColor="text1"/>
                <w:sz w:val="22"/>
              </w:rPr>
              <w:t xml:space="preserve">　</w:t>
            </w:r>
            <w:r w:rsidR="00C35DC6" w:rsidRPr="00045044">
              <w:rPr>
                <w:rFonts w:ascii="メイリオ" w:eastAsia="メイリオ" w:hAnsi="メイリオ" w:cs="メイリオ" w:hint="eastAsia"/>
                <w:color w:val="000000" w:themeColor="text1"/>
                <w:sz w:val="22"/>
              </w:rPr>
              <w:t>概ね計画どおり進んでいる。今後も同様に推進を図っていく。</w:t>
            </w:r>
          </w:p>
        </w:tc>
      </w:tr>
    </w:tbl>
    <w:p w:rsidR="00E75239" w:rsidRPr="00045044" w:rsidRDefault="00E77AEC" w:rsidP="0024533A">
      <w:pPr>
        <w:spacing w:line="180" w:lineRule="exact"/>
        <w:rPr>
          <w:rFonts w:ascii="ＭＳ Ｐ明朝" w:eastAsia="ＭＳ Ｐ明朝" w:hAnsi="ＭＳ Ｐ明朝"/>
          <w:b/>
          <w:color w:val="000000" w:themeColor="text1"/>
          <w:sz w:val="24"/>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63360" behindDoc="0" locked="0" layoutInCell="1" allowOverlap="1" wp14:anchorId="0FCD4F68" wp14:editId="526BFBCE">
                <wp:simplePos x="0" y="0"/>
                <wp:positionH relativeFrom="column">
                  <wp:posOffset>2121535</wp:posOffset>
                </wp:positionH>
                <wp:positionV relativeFrom="paragraph">
                  <wp:posOffset>89535</wp:posOffset>
                </wp:positionV>
                <wp:extent cx="7160455" cy="287640"/>
                <wp:effectExtent l="0" t="0" r="21590" b="17780"/>
                <wp:wrapNone/>
                <wp:docPr id="3" name="角丸四角形 3"/>
                <wp:cNvGraphicFramePr/>
                <a:graphic xmlns:a="http://schemas.openxmlformats.org/drawingml/2006/main">
                  <a:graphicData uri="http://schemas.microsoft.com/office/word/2010/wordprocessingShape">
                    <wps:wsp>
                      <wps:cNvSpPr/>
                      <wps:spPr>
                        <a:xfrm>
                          <a:off x="0" y="0"/>
                          <a:ext cx="716045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D4F68" id="角丸四角形 3" o:spid="_x0000_s1029" style="position:absolute;left:0;text-align:left;margin-left:167.05pt;margin-top:7.05pt;width:563.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" fillcolor="white [3212]" strokecolor="#243f60 [1604]" strokeweight=".5pt">
                <v:textbox inset="0,0,,0">
                  <w:txbxContent>
                    <w:p w:rsidR="00022C0C" w:rsidRPr="00F901CC" w:rsidRDefault="00022C0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v:textbox>
              </v:roundrect>
            </w:pict>
          </mc:Fallback>
        </mc:AlternateContent>
      </w:r>
    </w:p>
    <w:p w:rsidR="00F901CC" w:rsidRPr="00045044" w:rsidRDefault="00E75239"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３．農空間をみんなで活かそう！</w:t>
      </w:r>
    </w:p>
    <w:p w:rsidR="00E75239"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2671D1" w:rsidRPr="00045044">
        <w:rPr>
          <w:rFonts w:ascii="Meiryo UI" w:eastAsia="Meiryo UI" w:hAnsi="Meiryo UI" w:cs="Meiryo UI"/>
          <w:b/>
          <w:color w:val="000000" w:themeColor="text1"/>
          <w:sz w:val="24"/>
        </w:rPr>
        <w:t xml:space="preserve"> </w:t>
      </w:r>
      <w:r w:rsidR="006851B2" w:rsidRPr="00045044">
        <w:rPr>
          <w:rFonts w:ascii="Meiryo UI" w:eastAsia="Meiryo UI" w:hAnsi="Meiryo UI" w:cs="Meiryo UI" w:hint="eastAsia"/>
          <w:b/>
          <w:color w:val="000000" w:themeColor="text1"/>
          <w:sz w:val="24"/>
          <w:highlight w:val="yellow"/>
        </w:rPr>
        <w:t>【地域】</w:t>
      </w:r>
    </w:p>
    <w:tbl>
      <w:tblPr>
        <w:tblStyle w:val="a3"/>
        <w:tblW w:w="21786" w:type="dxa"/>
        <w:tblInd w:w="250" w:type="dxa"/>
        <w:tblLayout w:type="fixed"/>
        <w:tblCellMar>
          <w:top w:w="57" w:type="dxa"/>
          <w:left w:w="28" w:type="dxa"/>
          <w:bottom w:w="57" w:type="dxa"/>
          <w:right w:w="28" w:type="dxa"/>
        </w:tblCellMar>
        <w:tblLook w:val="04A0" w:firstRow="1" w:lastRow="0" w:firstColumn="1" w:lastColumn="0" w:noHBand="0" w:noVBand="1"/>
      </w:tblPr>
      <w:tblGrid>
        <w:gridCol w:w="3321"/>
        <w:gridCol w:w="6519"/>
        <w:gridCol w:w="485"/>
        <w:gridCol w:w="485"/>
        <w:gridCol w:w="485"/>
        <w:gridCol w:w="485"/>
        <w:gridCol w:w="485"/>
        <w:gridCol w:w="126"/>
        <w:gridCol w:w="5249"/>
        <w:gridCol w:w="1133"/>
        <w:gridCol w:w="1134"/>
        <w:gridCol w:w="567"/>
        <w:gridCol w:w="1312"/>
      </w:tblGrid>
      <w:tr w:rsidR="00045044" w:rsidRPr="00045044" w:rsidTr="00F47F06">
        <w:trPr>
          <w:trHeight w:val="72"/>
        </w:trPr>
        <w:tc>
          <w:tcPr>
            <w:tcW w:w="3321"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p>
        </w:tc>
        <w:tc>
          <w:tcPr>
            <w:tcW w:w="6519" w:type="dxa"/>
            <w:tcBorders>
              <w:left w:val="single" w:sz="4" w:space="0" w:color="auto"/>
            </w:tcBorders>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H29</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H30</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Pr="00045044">
              <w:rPr>
                <w:rFonts w:ascii="Meiryo UI" w:eastAsia="Meiryo UI" w:hAnsi="Meiryo UI" w:cs="Meiryo UI" w:hint="eastAsia"/>
                <w:color w:val="000000" w:themeColor="text1"/>
                <w:sz w:val="20"/>
                <w:szCs w:val="20"/>
              </w:rPr>
              <w:t>2</w:t>
            </w:r>
          </w:p>
        </w:tc>
        <w:tc>
          <w:tcPr>
            <w:tcW w:w="485"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w:t>
            </w:r>
            <w:r w:rsidRPr="00045044">
              <w:rPr>
                <w:rFonts w:ascii="Meiryo UI" w:eastAsia="Meiryo UI" w:hAnsi="Meiryo UI" w:cs="Meiryo UI" w:hint="eastAsia"/>
                <w:color w:val="000000" w:themeColor="text1"/>
                <w:sz w:val="20"/>
                <w:szCs w:val="20"/>
              </w:rPr>
              <w:t>3</w:t>
            </w:r>
          </w:p>
        </w:tc>
        <w:tc>
          <w:tcPr>
            <w:tcW w:w="126" w:type="dxa"/>
            <w:vMerge w:val="restart"/>
            <w:vAlign w:val="center"/>
          </w:tcPr>
          <w:p w:rsidR="00931E10" w:rsidRPr="00045044" w:rsidRDefault="00931E10" w:rsidP="00931E10">
            <w:pPr>
              <w:spacing w:line="240" w:lineRule="exact"/>
              <w:jc w:val="center"/>
              <w:rPr>
                <w:rFonts w:ascii="Meiryo UI" w:eastAsia="Meiryo UI" w:hAnsi="Meiryo UI" w:cs="Meiryo UI"/>
                <w:color w:val="000000" w:themeColor="text1"/>
                <w:sz w:val="20"/>
                <w:szCs w:val="20"/>
              </w:rPr>
            </w:pPr>
          </w:p>
        </w:tc>
        <w:tc>
          <w:tcPr>
            <w:tcW w:w="5249"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５年後の目標及び進捗状況</w:t>
            </w:r>
          </w:p>
        </w:tc>
        <w:tc>
          <w:tcPr>
            <w:tcW w:w="1133"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color w:val="000000" w:themeColor="text1"/>
                <w:sz w:val="18"/>
                <w:szCs w:val="20"/>
              </w:rPr>
              <w:t>30</w:t>
            </w:r>
            <w:r w:rsidRPr="00045044">
              <w:rPr>
                <w:rFonts w:ascii="Meiryo UI" w:eastAsia="Meiryo UI" w:hAnsi="Meiryo UI" w:cs="Meiryo UI" w:hint="eastAsia"/>
                <w:color w:val="000000" w:themeColor="text1"/>
                <w:sz w:val="18"/>
                <w:szCs w:val="20"/>
              </w:rPr>
              <w:t>年度目標</w:t>
            </w:r>
          </w:p>
        </w:tc>
        <w:tc>
          <w:tcPr>
            <w:tcW w:w="1134" w:type="dxa"/>
            <w:vAlign w:val="center"/>
          </w:tcPr>
          <w:p w:rsidR="00931E10" w:rsidRPr="00045044" w:rsidRDefault="00931E10"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進捗状況</w:t>
            </w:r>
          </w:p>
        </w:tc>
        <w:tc>
          <w:tcPr>
            <w:tcW w:w="567" w:type="dxa"/>
          </w:tcPr>
          <w:p w:rsidR="00931E10" w:rsidRPr="00045044" w:rsidRDefault="00931E10" w:rsidP="00931E10">
            <w:pPr>
              <w:spacing w:line="240" w:lineRule="exact"/>
              <w:jc w:val="center"/>
              <w:rPr>
                <w:rFonts w:ascii="ＭＳ Ｐ明朝" w:eastAsia="ＭＳ Ｐ明朝" w:hAnsi="ＭＳ Ｐ明朝" w:cs="Meiryo UI"/>
                <w:color w:val="000000" w:themeColor="text1"/>
                <w:sz w:val="18"/>
              </w:rPr>
            </w:pPr>
            <w:r w:rsidRPr="00045044">
              <w:rPr>
                <w:rFonts w:ascii="Meiryo UI" w:eastAsia="Meiryo UI" w:hAnsi="Meiryo UI" w:cs="Meiryo UI" w:hint="eastAsia"/>
                <w:color w:val="000000" w:themeColor="text1"/>
                <w:sz w:val="22"/>
              </w:rPr>
              <w:t>評価</w:t>
            </w:r>
          </w:p>
        </w:tc>
        <w:tc>
          <w:tcPr>
            <w:tcW w:w="1312" w:type="dxa"/>
          </w:tcPr>
          <w:p w:rsidR="00931E10" w:rsidRPr="00045044" w:rsidRDefault="00931E10" w:rsidP="00931E10">
            <w:pPr>
              <w:spacing w:line="240" w:lineRule="exact"/>
              <w:jc w:val="center"/>
              <w:rPr>
                <w:rFonts w:ascii="ＭＳ Ｐ明朝" w:eastAsia="ＭＳ Ｐ明朝" w:hAnsi="ＭＳ Ｐ明朝" w:cs="Meiryo UI"/>
                <w:color w:val="000000" w:themeColor="text1"/>
                <w:sz w:val="18"/>
              </w:rPr>
            </w:pPr>
            <w:r w:rsidRPr="00045044">
              <w:rPr>
                <w:rFonts w:ascii="ＭＳ Ｐ明朝" w:eastAsia="ＭＳ Ｐ明朝" w:hAnsi="ＭＳ Ｐ明朝" w:cs="Meiryo UI" w:hint="eastAsia"/>
                <w:color w:val="000000" w:themeColor="text1"/>
                <w:sz w:val="18"/>
              </w:rPr>
              <w:t>担当グループ</w:t>
            </w:r>
          </w:p>
        </w:tc>
      </w:tr>
      <w:tr w:rsidR="00045044" w:rsidRPr="00045044" w:rsidTr="00F47F06">
        <w:trPr>
          <w:trHeight w:val="362"/>
        </w:trPr>
        <w:tc>
          <w:tcPr>
            <w:tcW w:w="3321" w:type="dxa"/>
            <w:tcMar>
              <w:left w:w="113" w:type="dxa"/>
              <w:right w:w="113" w:type="dxa"/>
            </w:tcMar>
          </w:tcPr>
          <w:p w:rsidR="00F47F06" w:rsidRPr="00045044" w:rsidRDefault="00F47F06" w:rsidP="00EE3DB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(１)農業・農空間での活動に参加</w:t>
            </w:r>
          </w:p>
          <w:p w:rsidR="00F47F06" w:rsidRPr="00045044" w:rsidRDefault="00F47F06" w:rsidP="00EE3DB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 xml:space="preserve">　　　しやすい仕組みづくり</w:t>
            </w:r>
          </w:p>
        </w:tc>
        <w:tc>
          <w:tcPr>
            <w:tcW w:w="6519" w:type="dxa"/>
            <w:tcBorders>
              <w:left w:val="single" w:sz="4" w:space="0" w:color="auto"/>
            </w:tcBorders>
            <w:tcMar>
              <w:left w:w="113" w:type="dxa"/>
              <w:right w:w="113" w:type="dxa"/>
            </w:tcMar>
          </w:tcPr>
          <w:p w:rsidR="00F47F06" w:rsidRPr="00045044" w:rsidRDefault="007411C8" w:rsidP="003B68AD">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w:t>
            </w:r>
            <w:r w:rsidR="00F47F06" w:rsidRPr="00045044">
              <w:rPr>
                <w:rFonts w:ascii="ＭＳ Ｐ明朝" w:eastAsia="ＭＳ Ｐ明朝" w:hAnsi="ＭＳ Ｐ明朝" w:hint="eastAsia"/>
                <w:color w:val="000000" w:themeColor="text1"/>
                <w:sz w:val="20"/>
              </w:rPr>
              <w:t xml:space="preserve">農空間づくりに気軽に参加できるプラットフォームづくり　　　　　　　　　　　　　　　　</w:t>
            </w: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5" w:type="dxa"/>
            <w:tcMar>
              <w:left w:w="113" w:type="dxa"/>
              <w:right w:w="113" w:type="dxa"/>
            </w:tcMar>
          </w:tcPr>
          <w:p w:rsidR="00F47F06" w:rsidRPr="00045044" w:rsidRDefault="00AF7998" w:rsidP="0024533A">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126" w:type="dxa"/>
            <w:vMerge/>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5249" w:type="dxa"/>
          </w:tcPr>
          <w:p w:rsidR="00F47F06" w:rsidRDefault="00F47F06" w:rsidP="00E56755">
            <w:pPr>
              <w:spacing w:line="240" w:lineRule="exact"/>
              <w:ind w:firstLineChars="51" w:firstLine="112"/>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①農空間づくりに参加する府民の増加　6,000人</w:t>
            </w:r>
          </w:p>
          <w:p w:rsidR="00C7077B" w:rsidRPr="00045044" w:rsidRDefault="00C7077B" w:rsidP="00E56755">
            <w:pPr>
              <w:spacing w:line="240" w:lineRule="exact"/>
              <w:ind w:firstLineChars="51" w:firstLine="112"/>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（４２，０００→４８，０００人）</w:t>
            </w:r>
          </w:p>
        </w:tc>
        <w:tc>
          <w:tcPr>
            <w:tcW w:w="1133" w:type="dxa"/>
          </w:tcPr>
          <w:p w:rsidR="00F47F06" w:rsidRPr="00045044" w:rsidRDefault="00E27787"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rPr>
              <w:t>①</w:t>
            </w:r>
            <w:r w:rsidR="00A04F79" w:rsidRPr="00045044">
              <w:rPr>
                <w:rFonts w:ascii="ＭＳ Ｐ明朝" w:eastAsia="ＭＳ Ｐ明朝" w:hAnsi="ＭＳ Ｐ明朝" w:hint="eastAsia"/>
                <w:b/>
                <w:color w:val="000000" w:themeColor="text1"/>
              </w:rPr>
              <w:t>44,000</w:t>
            </w:r>
            <w:r w:rsidR="00F47F06" w:rsidRPr="00045044">
              <w:rPr>
                <w:rFonts w:ascii="ＭＳ Ｐ明朝" w:eastAsia="ＭＳ Ｐ明朝" w:hAnsi="ＭＳ Ｐ明朝" w:hint="eastAsia"/>
                <w:b/>
                <w:color w:val="000000" w:themeColor="text1"/>
              </w:rPr>
              <w:t>人</w:t>
            </w:r>
          </w:p>
        </w:tc>
        <w:tc>
          <w:tcPr>
            <w:tcW w:w="1134" w:type="dxa"/>
          </w:tcPr>
          <w:p w:rsidR="00F47F06" w:rsidRPr="00045044" w:rsidRDefault="00F47F06"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rPr>
              <w:t>①</w:t>
            </w:r>
            <w:r w:rsidR="00A04F79" w:rsidRPr="00045044">
              <w:rPr>
                <w:rFonts w:ascii="ＭＳ Ｐ明朝" w:eastAsia="ＭＳ Ｐ明朝" w:hAnsi="ＭＳ Ｐ明朝" w:hint="eastAsia"/>
                <w:b/>
                <w:color w:val="000000" w:themeColor="text1"/>
              </w:rPr>
              <w:t>49,000</w:t>
            </w:r>
            <w:r w:rsidRPr="00045044">
              <w:rPr>
                <w:rFonts w:ascii="ＭＳ Ｐ明朝" w:eastAsia="ＭＳ Ｐ明朝" w:hAnsi="ＭＳ Ｐ明朝" w:hint="eastAsia"/>
                <w:b/>
                <w:color w:val="000000" w:themeColor="text1"/>
              </w:rPr>
              <w:t>人</w:t>
            </w:r>
          </w:p>
        </w:tc>
        <w:tc>
          <w:tcPr>
            <w:tcW w:w="567" w:type="dxa"/>
          </w:tcPr>
          <w:p w:rsidR="00F47F06" w:rsidRPr="00045044" w:rsidRDefault="003C0957" w:rsidP="00D45966">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w:t>
            </w:r>
          </w:p>
        </w:tc>
        <w:tc>
          <w:tcPr>
            <w:tcW w:w="1312" w:type="dxa"/>
          </w:tcPr>
          <w:p w:rsidR="00F47F06" w:rsidRPr="00045044" w:rsidRDefault="00F47F06"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計画指導</w:t>
            </w:r>
          </w:p>
        </w:tc>
      </w:tr>
      <w:tr w:rsidR="00045044" w:rsidRPr="00045044" w:rsidTr="003F7231">
        <w:trPr>
          <w:trHeight w:val="319"/>
        </w:trPr>
        <w:tc>
          <w:tcPr>
            <w:tcW w:w="3321" w:type="dxa"/>
            <w:tcMar>
              <w:left w:w="113" w:type="dxa"/>
              <w:right w:w="113" w:type="dxa"/>
            </w:tcMar>
          </w:tcPr>
          <w:p w:rsidR="00F47F06" w:rsidRPr="00045044" w:rsidRDefault="00F47F06" w:rsidP="00EE3DB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(２)農を活かした地域づくりの推進</w:t>
            </w:r>
          </w:p>
        </w:tc>
        <w:tc>
          <w:tcPr>
            <w:tcW w:w="6519" w:type="dxa"/>
            <w:tcBorders>
              <w:left w:val="single" w:sz="4" w:space="0" w:color="auto"/>
            </w:tcBorders>
            <w:tcMar>
              <w:left w:w="113" w:type="dxa"/>
              <w:right w:w="113" w:type="dxa"/>
            </w:tcMar>
          </w:tcPr>
          <w:p w:rsidR="00F47F06" w:rsidRPr="00045044" w:rsidRDefault="00C7077B" w:rsidP="003B68AD">
            <w:pPr>
              <w:spacing w:line="240" w:lineRule="exac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①</w:t>
            </w:r>
            <w:r w:rsidR="00F47F06" w:rsidRPr="00045044">
              <w:rPr>
                <w:rFonts w:ascii="ＭＳ Ｐ明朝" w:eastAsia="ＭＳ Ｐ明朝" w:hAnsi="ＭＳ Ｐ明朝" w:hint="eastAsia"/>
                <w:color w:val="000000" w:themeColor="text1"/>
                <w:sz w:val="20"/>
              </w:rPr>
              <w:t>農を活かした地域協働活動の推進</w:t>
            </w:r>
          </w:p>
        </w:tc>
        <w:tc>
          <w:tcPr>
            <w:tcW w:w="485" w:type="dxa"/>
            <w:tcMar>
              <w:left w:w="113" w:type="dxa"/>
              <w:right w:w="113" w:type="dxa"/>
            </w:tcMar>
          </w:tcPr>
          <w:p w:rsidR="00F47F06" w:rsidRPr="00045044" w:rsidRDefault="00F47F06" w:rsidP="003F7231">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5" w:type="dxa"/>
            <w:tcMar>
              <w:left w:w="113" w:type="dxa"/>
              <w:right w:w="113" w:type="dxa"/>
            </w:tcMar>
          </w:tcPr>
          <w:p w:rsidR="00AF7998" w:rsidRPr="00045044" w:rsidRDefault="00AF7998" w:rsidP="003F7231">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126" w:type="dxa"/>
            <w:vMerge/>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5249" w:type="dxa"/>
          </w:tcPr>
          <w:p w:rsidR="00306424" w:rsidRDefault="00F47F06" w:rsidP="00E56755">
            <w:pPr>
              <w:spacing w:line="240" w:lineRule="exact"/>
              <w:ind w:firstLineChars="51" w:firstLine="112"/>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①協働活動に取り組む地区数の増加　10地区</w:t>
            </w:r>
          </w:p>
          <w:p w:rsidR="00F47F06" w:rsidRPr="00045044" w:rsidRDefault="00C7077B" w:rsidP="00306424">
            <w:pPr>
              <w:spacing w:line="240" w:lineRule="exact"/>
              <w:ind w:firstLineChars="1651" w:firstLine="3632"/>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（74→84地区）</w:t>
            </w:r>
          </w:p>
        </w:tc>
        <w:tc>
          <w:tcPr>
            <w:tcW w:w="1133" w:type="dxa"/>
          </w:tcPr>
          <w:p w:rsidR="00F47F06" w:rsidRPr="00045044" w:rsidRDefault="00F47F06" w:rsidP="003940BA">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A04F79" w:rsidRPr="00045044">
              <w:rPr>
                <w:rFonts w:ascii="ＭＳ Ｐ明朝" w:eastAsia="ＭＳ Ｐ明朝" w:hAnsi="ＭＳ Ｐ明朝" w:hint="eastAsia"/>
                <w:b/>
                <w:color w:val="000000" w:themeColor="text1"/>
                <w:sz w:val="22"/>
              </w:rPr>
              <w:t>78</w:t>
            </w:r>
            <w:r w:rsidRPr="00045044">
              <w:rPr>
                <w:rFonts w:ascii="ＭＳ Ｐ明朝" w:eastAsia="ＭＳ Ｐ明朝" w:hAnsi="ＭＳ Ｐ明朝" w:hint="eastAsia"/>
                <w:b/>
                <w:color w:val="000000" w:themeColor="text1"/>
                <w:sz w:val="22"/>
              </w:rPr>
              <w:t>地区</w:t>
            </w:r>
          </w:p>
        </w:tc>
        <w:tc>
          <w:tcPr>
            <w:tcW w:w="1134" w:type="dxa"/>
          </w:tcPr>
          <w:p w:rsidR="00F47F06" w:rsidRPr="00045044" w:rsidRDefault="00F47F06" w:rsidP="003940BA">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A04F79" w:rsidRPr="00045044">
              <w:rPr>
                <w:rFonts w:ascii="ＭＳ Ｐ明朝" w:eastAsia="ＭＳ Ｐ明朝" w:hAnsi="ＭＳ Ｐ明朝" w:hint="eastAsia"/>
                <w:b/>
                <w:color w:val="000000" w:themeColor="text1"/>
                <w:sz w:val="22"/>
              </w:rPr>
              <w:t>82</w:t>
            </w:r>
            <w:r w:rsidRPr="00045044">
              <w:rPr>
                <w:rFonts w:ascii="ＭＳ Ｐ明朝" w:eastAsia="ＭＳ Ｐ明朝" w:hAnsi="ＭＳ Ｐ明朝" w:hint="eastAsia"/>
                <w:b/>
                <w:color w:val="000000" w:themeColor="text1"/>
                <w:sz w:val="22"/>
              </w:rPr>
              <w:t>地区</w:t>
            </w:r>
          </w:p>
        </w:tc>
        <w:tc>
          <w:tcPr>
            <w:tcW w:w="567" w:type="dxa"/>
          </w:tcPr>
          <w:p w:rsidR="00F47F06" w:rsidRPr="00045044" w:rsidRDefault="00A04F79" w:rsidP="00D45966">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w:t>
            </w:r>
          </w:p>
        </w:tc>
        <w:tc>
          <w:tcPr>
            <w:tcW w:w="1312" w:type="dxa"/>
          </w:tcPr>
          <w:p w:rsidR="00F47F06" w:rsidRPr="00045044" w:rsidRDefault="00F47F06" w:rsidP="0024533A">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計画指導</w:t>
            </w:r>
          </w:p>
        </w:tc>
      </w:tr>
      <w:tr w:rsidR="00045044" w:rsidRPr="00045044" w:rsidTr="00F47F06">
        <w:trPr>
          <w:trHeight w:val="189"/>
        </w:trPr>
        <w:tc>
          <w:tcPr>
            <w:tcW w:w="3321" w:type="dxa"/>
            <w:tcBorders>
              <w:bottom w:val="double" w:sz="4" w:space="0" w:color="auto"/>
            </w:tcBorders>
            <w:tcMar>
              <w:left w:w="113" w:type="dxa"/>
              <w:right w:w="113" w:type="dxa"/>
            </w:tcMar>
          </w:tcPr>
          <w:p w:rsidR="00F47F06" w:rsidRPr="00045044" w:rsidRDefault="00F47F06" w:rsidP="00EE3DBA">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(３)地域力による安全安心の確保</w:t>
            </w:r>
          </w:p>
        </w:tc>
        <w:tc>
          <w:tcPr>
            <w:tcW w:w="6519" w:type="dxa"/>
            <w:tcBorders>
              <w:left w:val="single" w:sz="4" w:space="0" w:color="auto"/>
              <w:bottom w:val="double" w:sz="4" w:space="0" w:color="auto"/>
            </w:tcBorders>
            <w:tcMar>
              <w:left w:w="113" w:type="dxa"/>
              <w:right w:w="113" w:type="dxa"/>
            </w:tcMar>
          </w:tcPr>
          <w:p w:rsidR="00F47F06" w:rsidRPr="00045044" w:rsidRDefault="00C7077B" w:rsidP="003B68AD">
            <w:pPr>
              <w:spacing w:line="240" w:lineRule="exac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①</w:t>
            </w:r>
            <w:r w:rsidR="00F47F06" w:rsidRPr="00045044">
              <w:rPr>
                <w:rFonts w:ascii="ＭＳ Ｐ明朝" w:eastAsia="ＭＳ Ｐ明朝" w:hAnsi="ＭＳ Ｐ明朝" w:hint="eastAsia"/>
                <w:color w:val="000000" w:themeColor="text1"/>
                <w:sz w:val="20"/>
              </w:rPr>
              <w:t>地域力による安全安心の確保</w:t>
            </w:r>
          </w:p>
        </w:tc>
        <w:tc>
          <w:tcPr>
            <w:tcW w:w="485" w:type="dxa"/>
            <w:tcBorders>
              <w:bottom w:val="double" w:sz="4" w:space="0" w:color="auto"/>
            </w:tcBorders>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485" w:type="dxa"/>
            <w:tcBorders>
              <w:bottom w:val="double" w:sz="4" w:space="0" w:color="auto"/>
            </w:tcBorders>
            <w:tcMar>
              <w:left w:w="113" w:type="dxa"/>
              <w:right w:w="113" w:type="dxa"/>
            </w:tcMar>
          </w:tcPr>
          <w:p w:rsidR="00F47F06" w:rsidRPr="00045044" w:rsidRDefault="00AF7998" w:rsidP="0024533A">
            <w:pPr>
              <w:spacing w:line="240" w:lineRule="exact"/>
              <w:jc w:val="center"/>
              <w:rPr>
                <w:rFonts w:ascii="ＭＳ Ｐ明朝" w:eastAsia="ＭＳ Ｐ明朝" w:hAnsi="ＭＳ Ｐ明朝"/>
                <w:b/>
                <w:color w:val="000000" w:themeColor="text1"/>
                <w:sz w:val="20"/>
                <w:szCs w:val="20"/>
              </w:rPr>
            </w:pPr>
            <w:r w:rsidRPr="00045044">
              <w:rPr>
                <w:rFonts w:ascii="ＭＳ Ｐ明朝" w:eastAsia="ＭＳ Ｐ明朝" w:hAnsi="ＭＳ Ｐ明朝" w:hint="eastAsia"/>
                <w:b/>
                <w:color w:val="000000" w:themeColor="text1"/>
                <w:sz w:val="20"/>
                <w:szCs w:val="20"/>
              </w:rPr>
              <w:t>◎</w:t>
            </w:r>
          </w:p>
        </w:tc>
        <w:tc>
          <w:tcPr>
            <w:tcW w:w="485" w:type="dxa"/>
            <w:tcBorders>
              <w:bottom w:val="double" w:sz="4" w:space="0" w:color="auto"/>
            </w:tcBorders>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Borders>
              <w:bottom w:val="double" w:sz="4" w:space="0" w:color="auto"/>
            </w:tcBorders>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485" w:type="dxa"/>
            <w:tcBorders>
              <w:bottom w:val="double" w:sz="4" w:space="0" w:color="auto"/>
            </w:tcBorders>
            <w:tcMar>
              <w:left w:w="113" w:type="dxa"/>
              <w:right w:w="113" w:type="dxa"/>
            </w:tcMar>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126" w:type="dxa"/>
            <w:vMerge/>
            <w:tcBorders>
              <w:bottom w:val="double" w:sz="4" w:space="0" w:color="auto"/>
            </w:tcBorders>
          </w:tcPr>
          <w:p w:rsidR="00F47F06" w:rsidRPr="00045044" w:rsidRDefault="00F47F06" w:rsidP="0024533A">
            <w:pPr>
              <w:spacing w:line="240" w:lineRule="exact"/>
              <w:jc w:val="center"/>
              <w:rPr>
                <w:rFonts w:ascii="ＭＳ Ｐ明朝" w:eastAsia="ＭＳ Ｐ明朝" w:hAnsi="ＭＳ Ｐ明朝"/>
                <w:color w:val="000000" w:themeColor="text1"/>
                <w:sz w:val="20"/>
                <w:szCs w:val="20"/>
              </w:rPr>
            </w:pPr>
          </w:p>
        </w:tc>
        <w:tc>
          <w:tcPr>
            <w:tcW w:w="5249" w:type="dxa"/>
            <w:tcBorders>
              <w:bottom w:val="double" w:sz="4" w:space="0" w:color="auto"/>
            </w:tcBorders>
          </w:tcPr>
          <w:p w:rsidR="00CC1228" w:rsidRPr="00045044" w:rsidRDefault="00F47F06" w:rsidP="00306424">
            <w:pPr>
              <w:pStyle w:val="aa"/>
              <w:numPr>
                <w:ilvl w:val="0"/>
                <w:numId w:val="1"/>
              </w:numPr>
              <w:spacing w:line="240" w:lineRule="exact"/>
              <w:ind w:leftChars="0"/>
              <w:rPr>
                <w:rFonts w:ascii="ＭＳ Ｐ明朝" w:eastAsia="ＭＳ Ｐ明朝" w:hAnsi="ＭＳ Ｐ明朝"/>
                <w:color w:val="000000" w:themeColor="text1"/>
                <w:sz w:val="22"/>
              </w:rPr>
            </w:pPr>
            <w:r w:rsidRPr="00045044">
              <w:rPr>
                <w:rFonts w:ascii="ＭＳ Ｐ明朝" w:eastAsia="ＭＳ Ｐ明朝" w:hAnsi="ＭＳ Ｐ明朝" w:hint="eastAsia"/>
                <w:color w:val="000000" w:themeColor="text1"/>
                <w:sz w:val="22"/>
              </w:rPr>
              <w:t>ため池のハザードマップ作成などのソフト対策</w:t>
            </w:r>
            <w:r w:rsidR="00306424">
              <w:rPr>
                <w:rFonts w:ascii="ＭＳ Ｐ明朝" w:eastAsia="ＭＳ Ｐ明朝" w:hAnsi="ＭＳ Ｐ明朝"/>
                <w:color w:val="000000" w:themeColor="text1"/>
                <w:sz w:val="22"/>
              </w:rPr>
              <w:br/>
            </w:r>
            <w:r w:rsidRPr="00045044">
              <w:rPr>
                <w:rFonts w:ascii="ＭＳ Ｐ明朝" w:eastAsia="ＭＳ Ｐ明朝" w:hAnsi="ＭＳ Ｐ明朝" w:hint="eastAsia"/>
                <w:color w:val="000000" w:themeColor="text1"/>
                <w:sz w:val="22"/>
              </w:rPr>
              <w:t xml:space="preserve">取組割合　　</w:t>
            </w:r>
            <w:r w:rsidR="00306424">
              <w:rPr>
                <w:rFonts w:ascii="ＭＳ Ｐ明朝" w:eastAsia="ＭＳ Ｐ明朝" w:hAnsi="ＭＳ Ｐ明朝" w:hint="eastAsia"/>
                <w:color w:val="000000" w:themeColor="text1"/>
                <w:sz w:val="22"/>
              </w:rPr>
              <w:t xml:space="preserve">　　　　　　　　　　　</w:t>
            </w:r>
            <w:r w:rsidRPr="00045044">
              <w:rPr>
                <w:rFonts w:ascii="ＭＳ Ｐ明朝" w:eastAsia="ＭＳ Ｐ明朝" w:hAnsi="ＭＳ Ｐ明朝" w:hint="eastAsia"/>
                <w:color w:val="000000" w:themeColor="text1"/>
                <w:sz w:val="22"/>
              </w:rPr>
              <w:t xml:space="preserve"> ３０％増</w:t>
            </w:r>
            <w:r w:rsidR="00CC1228" w:rsidRPr="00045044">
              <w:rPr>
                <w:rFonts w:ascii="ＭＳ Ｐ明朝" w:eastAsia="ＭＳ Ｐ明朝" w:hAnsi="ＭＳ Ｐ明朝" w:hint="eastAsia"/>
                <w:color w:val="000000" w:themeColor="text1"/>
                <w:sz w:val="22"/>
              </w:rPr>
              <w:t>（40→70%）</w:t>
            </w:r>
          </w:p>
        </w:tc>
        <w:tc>
          <w:tcPr>
            <w:tcW w:w="1133" w:type="dxa"/>
            <w:tcBorders>
              <w:bottom w:val="double" w:sz="4" w:space="0" w:color="auto"/>
            </w:tcBorders>
          </w:tcPr>
          <w:p w:rsidR="00514673" w:rsidRDefault="00C04268" w:rsidP="00C04268">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w:t>
            </w:r>
            <w:r w:rsidR="00A04F79" w:rsidRPr="00045044">
              <w:rPr>
                <w:rFonts w:ascii="ＭＳ Ｐ明朝" w:eastAsia="ＭＳ Ｐ明朝" w:hAnsi="ＭＳ Ｐ明朝" w:hint="eastAsia"/>
                <w:b/>
                <w:color w:val="000000" w:themeColor="text1"/>
                <w:sz w:val="22"/>
              </w:rPr>
              <w:t>４４３地区</w:t>
            </w:r>
          </w:p>
          <w:p w:rsidR="00C7077B" w:rsidRPr="00045044" w:rsidRDefault="00C7077B" w:rsidP="00C04268">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w:t>
            </w:r>
            <w:r w:rsidR="00306424">
              <w:rPr>
                <w:rFonts w:ascii="ＭＳ Ｐ明朝" w:eastAsia="ＭＳ Ｐ明朝" w:hAnsi="ＭＳ Ｐ明朝" w:hint="eastAsia"/>
                <w:b/>
                <w:color w:val="000000" w:themeColor="text1"/>
                <w:sz w:val="22"/>
              </w:rPr>
              <w:t>５３％</w:t>
            </w:r>
            <w:r>
              <w:rPr>
                <w:rFonts w:ascii="ＭＳ Ｐ明朝" w:eastAsia="ＭＳ Ｐ明朝" w:hAnsi="ＭＳ Ｐ明朝" w:hint="eastAsia"/>
                <w:b/>
                <w:color w:val="000000" w:themeColor="text1"/>
                <w:sz w:val="22"/>
              </w:rPr>
              <w:t>）</w:t>
            </w:r>
          </w:p>
        </w:tc>
        <w:tc>
          <w:tcPr>
            <w:tcW w:w="1134" w:type="dxa"/>
            <w:tcBorders>
              <w:bottom w:val="double" w:sz="4" w:space="0" w:color="auto"/>
            </w:tcBorders>
          </w:tcPr>
          <w:p w:rsidR="00514673" w:rsidRDefault="00A04F79" w:rsidP="00A04F79">
            <w:pPr>
              <w:spacing w:line="240" w:lineRule="exact"/>
              <w:jc w:val="left"/>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①488地区</w:t>
            </w:r>
          </w:p>
          <w:p w:rsidR="00306424" w:rsidRPr="00045044" w:rsidRDefault="00306424" w:rsidP="00A04F79">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（５７％）</w:t>
            </w:r>
          </w:p>
        </w:tc>
        <w:tc>
          <w:tcPr>
            <w:tcW w:w="567" w:type="dxa"/>
            <w:tcBorders>
              <w:bottom w:val="double" w:sz="4" w:space="0" w:color="auto"/>
            </w:tcBorders>
          </w:tcPr>
          <w:p w:rsidR="00F47F06" w:rsidRPr="00045044" w:rsidRDefault="00A04F79" w:rsidP="00D45966">
            <w:pPr>
              <w:spacing w:line="240" w:lineRule="exact"/>
              <w:jc w:val="center"/>
              <w:rPr>
                <w:rFonts w:ascii="ＭＳ Ｐ明朝" w:eastAsia="ＭＳ Ｐ明朝" w:hAnsi="ＭＳ Ｐ明朝"/>
                <w:b/>
                <w:color w:val="000000" w:themeColor="text1"/>
                <w:sz w:val="22"/>
              </w:rPr>
            </w:pPr>
            <w:r w:rsidRPr="00045044">
              <w:rPr>
                <w:rFonts w:ascii="ＭＳ Ｐ明朝" w:eastAsia="ＭＳ Ｐ明朝" w:hAnsi="ＭＳ Ｐ明朝" w:hint="eastAsia"/>
                <w:b/>
                <w:color w:val="000000" w:themeColor="text1"/>
                <w:sz w:val="22"/>
              </w:rPr>
              <w:t>◎</w:t>
            </w:r>
          </w:p>
        </w:tc>
        <w:tc>
          <w:tcPr>
            <w:tcW w:w="1312" w:type="dxa"/>
            <w:tcBorders>
              <w:bottom w:val="double" w:sz="4" w:space="0" w:color="auto"/>
            </w:tcBorders>
          </w:tcPr>
          <w:p w:rsidR="00F47F06" w:rsidRPr="00045044" w:rsidRDefault="00F47F06" w:rsidP="00104BE2">
            <w:pPr>
              <w:spacing w:line="240" w:lineRule="exact"/>
              <w:jc w:val="center"/>
              <w:rPr>
                <w:rFonts w:ascii="ＭＳ Ｐ明朝" w:eastAsia="ＭＳ Ｐ明朝" w:hAnsi="ＭＳ Ｐ明朝"/>
                <w:color w:val="000000" w:themeColor="text1"/>
                <w:sz w:val="18"/>
              </w:rPr>
            </w:pPr>
            <w:r w:rsidRPr="00045044">
              <w:rPr>
                <w:rFonts w:ascii="ＭＳ Ｐ明朝" w:eastAsia="ＭＳ Ｐ明朝" w:hAnsi="ＭＳ Ｐ明朝" w:hint="eastAsia"/>
                <w:color w:val="000000" w:themeColor="text1"/>
                <w:sz w:val="18"/>
              </w:rPr>
              <w:t>農空間整備</w:t>
            </w:r>
          </w:p>
        </w:tc>
      </w:tr>
      <w:tr w:rsidR="00E56755" w:rsidRPr="00045044" w:rsidTr="00F47F06">
        <w:trPr>
          <w:trHeight w:val="319"/>
        </w:trPr>
        <w:tc>
          <w:tcPr>
            <w:tcW w:w="11295" w:type="dxa"/>
            <w:gridSpan w:val="5"/>
            <w:tcBorders>
              <w:top w:val="double" w:sz="4" w:space="0" w:color="auto"/>
              <w:left w:val="nil"/>
              <w:bottom w:val="nil"/>
            </w:tcBorders>
            <w:shd w:val="clear" w:color="auto" w:fill="auto"/>
            <w:tcMar>
              <w:left w:w="113" w:type="dxa"/>
              <w:right w:w="113" w:type="dxa"/>
            </w:tcMar>
            <w:vAlign w:val="center"/>
          </w:tcPr>
          <w:p w:rsidR="00E56755" w:rsidRPr="00045044" w:rsidRDefault="00E56755" w:rsidP="00F901CC">
            <w:pPr>
              <w:widowControl/>
              <w:spacing w:line="240" w:lineRule="exact"/>
              <w:jc w:val="left"/>
              <w:rPr>
                <w:rFonts w:ascii="メイリオ" w:eastAsia="メイリオ" w:hAnsi="メイリオ" w:cs="メイリオ"/>
                <w:color w:val="000000" w:themeColor="text1"/>
                <w:sz w:val="20"/>
              </w:rPr>
            </w:pPr>
          </w:p>
        </w:tc>
        <w:tc>
          <w:tcPr>
            <w:tcW w:w="1096" w:type="dxa"/>
            <w:gridSpan w:val="3"/>
            <w:tcBorders>
              <w:top w:val="double" w:sz="4" w:space="0" w:color="auto"/>
            </w:tcBorders>
            <w:shd w:val="clear" w:color="auto" w:fill="auto"/>
            <w:vAlign w:val="center"/>
          </w:tcPr>
          <w:p w:rsidR="00E56755" w:rsidRPr="00045044" w:rsidRDefault="00E56755" w:rsidP="00C35DC6">
            <w:pPr>
              <w:widowControl/>
              <w:spacing w:line="240" w:lineRule="exact"/>
              <w:jc w:val="center"/>
              <w:rPr>
                <w:rFonts w:ascii="メイリオ" w:eastAsia="メイリオ" w:hAnsi="メイリオ" w:cs="メイリオ"/>
                <w:color w:val="000000" w:themeColor="text1"/>
                <w:sz w:val="20"/>
              </w:rPr>
            </w:pPr>
            <w:r w:rsidRPr="00045044">
              <w:rPr>
                <w:rFonts w:ascii="メイリオ" w:eastAsia="メイリオ" w:hAnsi="メイリオ" w:cs="メイリオ" w:hint="eastAsia"/>
                <w:color w:val="000000" w:themeColor="text1"/>
                <w:sz w:val="22"/>
              </w:rPr>
              <w:t>総評</w:t>
            </w:r>
          </w:p>
        </w:tc>
        <w:tc>
          <w:tcPr>
            <w:tcW w:w="9395" w:type="dxa"/>
            <w:gridSpan w:val="5"/>
            <w:tcBorders>
              <w:top w:val="double" w:sz="4" w:space="0" w:color="auto"/>
            </w:tcBorders>
            <w:shd w:val="clear" w:color="auto" w:fill="auto"/>
            <w:vAlign w:val="center"/>
          </w:tcPr>
          <w:p w:rsidR="00E56755" w:rsidRPr="00045044" w:rsidRDefault="00E56755" w:rsidP="00405B03">
            <w:pPr>
              <w:widowControl/>
              <w:spacing w:line="240" w:lineRule="exact"/>
              <w:jc w:val="left"/>
              <w:rPr>
                <w:rFonts w:ascii="メイリオ" w:eastAsia="メイリオ" w:hAnsi="メイリオ" w:cs="メイリオ"/>
                <w:color w:val="000000" w:themeColor="text1"/>
                <w:sz w:val="20"/>
              </w:rPr>
            </w:pPr>
            <w:r w:rsidRPr="00045044">
              <w:rPr>
                <w:rFonts w:ascii="メイリオ" w:eastAsia="メイリオ" w:hAnsi="メイリオ" w:cs="メイリオ" w:hint="eastAsia"/>
                <w:color w:val="000000" w:themeColor="text1"/>
                <w:sz w:val="22"/>
              </w:rPr>
              <w:t xml:space="preserve">　</w:t>
            </w:r>
            <w:r w:rsidR="005725DF" w:rsidRPr="00045044">
              <w:rPr>
                <w:rFonts w:ascii="メイリオ" w:eastAsia="メイリオ" w:hAnsi="メイリオ" w:cs="メイリオ" w:hint="eastAsia"/>
                <w:color w:val="000000" w:themeColor="text1"/>
                <w:sz w:val="22"/>
              </w:rPr>
              <w:t>計画以上に</w:t>
            </w:r>
            <w:r w:rsidRPr="00045044">
              <w:rPr>
                <w:rFonts w:ascii="メイリオ" w:eastAsia="メイリオ" w:hAnsi="メイリオ" w:cs="メイリオ" w:hint="eastAsia"/>
                <w:color w:val="000000" w:themeColor="text1"/>
                <w:sz w:val="22"/>
              </w:rPr>
              <w:t>進んでいる。</w:t>
            </w:r>
            <w:r w:rsidR="00405B03" w:rsidRPr="00045044">
              <w:rPr>
                <w:rFonts w:ascii="メイリオ" w:eastAsia="メイリオ" w:hAnsi="メイリオ" w:cs="メイリオ" w:hint="eastAsia"/>
                <w:color w:val="000000" w:themeColor="text1"/>
                <w:sz w:val="22"/>
              </w:rPr>
              <w:t>引き続き目標達成に向け、継続的に取り組んでいく。</w:t>
            </w:r>
          </w:p>
        </w:tc>
      </w:tr>
    </w:tbl>
    <w:p w:rsidR="00E75239" w:rsidRPr="00045044" w:rsidRDefault="00E75239" w:rsidP="0072753A">
      <w:pPr>
        <w:spacing w:line="40" w:lineRule="exact"/>
        <w:rPr>
          <w:rFonts w:ascii="ＭＳ Ｐ明朝" w:eastAsia="ＭＳ Ｐ明朝" w:hAnsi="ＭＳ Ｐ明朝"/>
          <w:color w:val="000000" w:themeColor="text1"/>
          <w:sz w:val="22"/>
        </w:rPr>
      </w:pPr>
    </w:p>
    <w:sectPr w:rsidR="00E75239" w:rsidRPr="00045044" w:rsidSect="006B21BA">
      <w:pgSz w:w="23814" w:h="16839" w:orient="landscape" w:code="8"/>
      <w:pgMar w:top="284" w:right="851" w:bottom="284"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0C" w:rsidRDefault="00022C0C" w:rsidP="0024533A">
      <w:r>
        <w:separator/>
      </w:r>
    </w:p>
  </w:endnote>
  <w:endnote w:type="continuationSeparator" w:id="0">
    <w:p w:rsidR="00022C0C" w:rsidRDefault="00022C0C" w:rsidP="002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0C" w:rsidRDefault="00022C0C" w:rsidP="0024533A">
      <w:r>
        <w:separator/>
      </w:r>
    </w:p>
  </w:footnote>
  <w:footnote w:type="continuationSeparator" w:id="0">
    <w:p w:rsidR="00022C0C" w:rsidRDefault="00022C0C" w:rsidP="0024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736"/>
    <w:multiLevelType w:val="hybridMultilevel"/>
    <w:tmpl w:val="97DE866C"/>
    <w:lvl w:ilvl="0" w:tplc="3B6AAA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13E44"/>
    <w:multiLevelType w:val="hybridMultilevel"/>
    <w:tmpl w:val="64C68A3E"/>
    <w:lvl w:ilvl="0" w:tplc="596E3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C337B"/>
    <w:multiLevelType w:val="hybridMultilevel"/>
    <w:tmpl w:val="5FD28BD2"/>
    <w:lvl w:ilvl="0" w:tplc="183ABF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B15C3"/>
    <w:multiLevelType w:val="hybridMultilevel"/>
    <w:tmpl w:val="136EC93C"/>
    <w:lvl w:ilvl="0" w:tplc="98882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2698"/>
    <w:multiLevelType w:val="hybridMultilevel"/>
    <w:tmpl w:val="FA32F27C"/>
    <w:lvl w:ilvl="0" w:tplc="09B6CFD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FB0E92"/>
    <w:multiLevelType w:val="hybridMultilevel"/>
    <w:tmpl w:val="A958094C"/>
    <w:lvl w:ilvl="0" w:tplc="BAC465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77314"/>
    <w:multiLevelType w:val="hybridMultilevel"/>
    <w:tmpl w:val="BDB0B892"/>
    <w:lvl w:ilvl="0" w:tplc="E56E745E">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7" w15:restartNumberingAfterBreak="0">
    <w:nsid w:val="602F47A0"/>
    <w:multiLevelType w:val="hybridMultilevel"/>
    <w:tmpl w:val="947CFB50"/>
    <w:lvl w:ilvl="0" w:tplc="44A60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BD01CD"/>
    <w:multiLevelType w:val="hybridMultilevel"/>
    <w:tmpl w:val="D2BC00E6"/>
    <w:lvl w:ilvl="0" w:tplc="80D27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8214B9"/>
    <w:multiLevelType w:val="hybridMultilevel"/>
    <w:tmpl w:val="86AE5A94"/>
    <w:lvl w:ilvl="0" w:tplc="084E1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F07C14"/>
    <w:multiLevelType w:val="hybridMultilevel"/>
    <w:tmpl w:val="0D2CAD22"/>
    <w:lvl w:ilvl="0" w:tplc="5A388A88">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8"/>
  </w:num>
  <w:num w:numId="4">
    <w:abstractNumId w:val="1"/>
  </w:num>
  <w:num w:numId="5">
    <w:abstractNumId w:val="3"/>
  </w:num>
  <w:num w:numId="6">
    <w:abstractNumId w:val="10"/>
  </w:num>
  <w:num w:numId="7">
    <w:abstractNumId w:val="4"/>
  </w:num>
  <w:num w:numId="8">
    <w:abstractNumId w:val="5"/>
  </w:num>
  <w:num w:numId="9">
    <w:abstractNumId w:val="0"/>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F"/>
    <w:rsid w:val="00022C0C"/>
    <w:rsid w:val="0004202C"/>
    <w:rsid w:val="00043E96"/>
    <w:rsid w:val="00045044"/>
    <w:rsid w:val="00054BE1"/>
    <w:rsid w:val="0009599B"/>
    <w:rsid w:val="000A578B"/>
    <w:rsid w:val="000C7816"/>
    <w:rsid w:val="00104BE2"/>
    <w:rsid w:val="00105A71"/>
    <w:rsid w:val="00134ACD"/>
    <w:rsid w:val="001533F6"/>
    <w:rsid w:val="001544BB"/>
    <w:rsid w:val="001A12B1"/>
    <w:rsid w:val="001C57EA"/>
    <w:rsid w:val="001D05C0"/>
    <w:rsid w:val="001D3604"/>
    <w:rsid w:val="001F5FCD"/>
    <w:rsid w:val="002024B2"/>
    <w:rsid w:val="00217875"/>
    <w:rsid w:val="0024533A"/>
    <w:rsid w:val="002671D1"/>
    <w:rsid w:val="002B6232"/>
    <w:rsid w:val="002C066C"/>
    <w:rsid w:val="002C270F"/>
    <w:rsid w:val="00306424"/>
    <w:rsid w:val="003128D5"/>
    <w:rsid w:val="00326294"/>
    <w:rsid w:val="00327754"/>
    <w:rsid w:val="00330A8C"/>
    <w:rsid w:val="00334115"/>
    <w:rsid w:val="00372F6C"/>
    <w:rsid w:val="00385821"/>
    <w:rsid w:val="00393345"/>
    <w:rsid w:val="003940BA"/>
    <w:rsid w:val="003A6623"/>
    <w:rsid w:val="003B132F"/>
    <w:rsid w:val="003B68AD"/>
    <w:rsid w:val="003C0935"/>
    <w:rsid w:val="003C0957"/>
    <w:rsid w:val="003F7231"/>
    <w:rsid w:val="00405B03"/>
    <w:rsid w:val="004250C3"/>
    <w:rsid w:val="004434F5"/>
    <w:rsid w:val="00455C55"/>
    <w:rsid w:val="004657D6"/>
    <w:rsid w:val="00490F79"/>
    <w:rsid w:val="004C42F6"/>
    <w:rsid w:val="004F0012"/>
    <w:rsid w:val="00514673"/>
    <w:rsid w:val="00532FD8"/>
    <w:rsid w:val="005626F9"/>
    <w:rsid w:val="005725DF"/>
    <w:rsid w:val="005767E3"/>
    <w:rsid w:val="00592407"/>
    <w:rsid w:val="005B780B"/>
    <w:rsid w:val="00621735"/>
    <w:rsid w:val="0063683E"/>
    <w:rsid w:val="006370CE"/>
    <w:rsid w:val="00680AAE"/>
    <w:rsid w:val="006851B2"/>
    <w:rsid w:val="006B21BA"/>
    <w:rsid w:val="006D3228"/>
    <w:rsid w:val="006F42EA"/>
    <w:rsid w:val="0072753A"/>
    <w:rsid w:val="007276DD"/>
    <w:rsid w:val="007411C8"/>
    <w:rsid w:val="00741533"/>
    <w:rsid w:val="00761242"/>
    <w:rsid w:val="0077086E"/>
    <w:rsid w:val="00775F4F"/>
    <w:rsid w:val="00787EA2"/>
    <w:rsid w:val="007A51EA"/>
    <w:rsid w:val="007D1931"/>
    <w:rsid w:val="007D6470"/>
    <w:rsid w:val="007E0B10"/>
    <w:rsid w:val="007E637C"/>
    <w:rsid w:val="007F51C0"/>
    <w:rsid w:val="008019B8"/>
    <w:rsid w:val="00816962"/>
    <w:rsid w:val="00850BC7"/>
    <w:rsid w:val="00851E4D"/>
    <w:rsid w:val="00866C4E"/>
    <w:rsid w:val="00893AB6"/>
    <w:rsid w:val="00893BF4"/>
    <w:rsid w:val="00896786"/>
    <w:rsid w:val="008C55D0"/>
    <w:rsid w:val="008C729C"/>
    <w:rsid w:val="008E3AEA"/>
    <w:rsid w:val="008E410D"/>
    <w:rsid w:val="008E551D"/>
    <w:rsid w:val="00931E10"/>
    <w:rsid w:val="009420AD"/>
    <w:rsid w:val="009558B9"/>
    <w:rsid w:val="009C20CF"/>
    <w:rsid w:val="009D0F13"/>
    <w:rsid w:val="009D6432"/>
    <w:rsid w:val="009F53BE"/>
    <w:rsid w:val="00A04F79"/>
    <w:rsid w:val="00A20708"/>
    <w:rsid w:val="00A71E71"/>
    <w:rsid w:val="00A835CA"/>
    <w:rsid w:val="00A86D01"/>
    <w:rsid w:val="00A91F76"/>
    <w:rsid w:val="00AC0245"/>
    <w:rsid w:val="00AE553C"/>
    <w:rsid w:val="00AE6E10"/>
    <w:rsid w:val="00AF1615"/>
    <w:rsid w:val="00AF7998"/>
    <w:rsid w:val="00B23B1D"/>
    <w:rsid w:val="00B35266"/>
    <w:rsid w:val="00B401B8"/>
    <w:rsid w:val="00B47DAA"/>
    <w:rsid w:val="00B5277E"/>
    <w:rsid w:val="00B7709F"/>
    <w:rsid w:val="00B8214B"/>
    <w:rsid w:val="00B906DA"/>
    <w:rsid w:val="00B96DA2"/>
    <w:rsid w:val="00BD51AB"/>
    <w:rsid w:val="00BD6BCD"/>
    <w:rsid w:val="00BF6BAC"/>
    <w:rsid w:val="00C04268"/>
    <w:rsid w:val="00C06C73"/>
    <w:rsid w:val="00C250C3"/>
    <w:rsid w:val="00C276DD"/>
    <w:rsid w:val="00C35DC6"/>
    <w:rsid w:val="00C50095"/>
    <w:rsid w:val="00C61B25"/>
    <w:rsid w:val="00C65165"/>
    <w:rsid w:val="00C70516"/>
    <w:rsid w:val="00C7077B"/>
    <w:rsid w:val="00CC1228"/>
    <w:rsid w:val="00CE3B93"/>
    <w:rsid w:val="00D311CD"/>
    <w:rsid w:val="00D45966"/>
    <w:rsid w:val="00D45E2A"/>
    <w:rsid w:val="00D47D66"/>
    <w:rsid w:val="00D55DF5"/>
    <w:rsid w:val="00D60FBE"/>
    <w:rsid w:val="00DA4517"/>
    <w:rsid w:val="00DB1048"/>
    <w:rsid w:val="00DB3A32"/>
    <w:rsid w:val="00DB40C4"/>
    <w:rsid w:val="00DB5A9F"/>
    <w:rsid w:val="00DC100B"/>
    <w:rsid w:val="00DC2362"/>
    <w:rsid w:val="00DF2A6E"/>
    <w:rsid w:val="00E0238A"/>
    <w:rsid w:val="00E15689"/>
    <w:rsid w:val="00E22824"/>
    <w:rsid w:val="00E27787"/>
    <w:rsid w:val="00E35DB7"/>
    <w:rsid w:val="00E43058"/>
    <w:rsid w:val="00E56755"/>
    <w:rsid w:val="00E60830"/>
    <w:rsid w:val="00E615EA"/>
    <w:rsid w:val="00E75239"/>
    <w:rsid w:val="00E77AEC"/>
    <w:rsid w:val="00E81054"/>
    <w:rsid w:val="00E92954"/>
    <w:rsid w:val="00E95D18"/>
    <w:rsid w:val="00EA5BCD"/>
    <w:rsid w:val="00EA5D91"/>
    <w:rsid w:val="00EA6364"/>
    <w:rsid w:val="00EC7902"/>
    <w:rsid w:val="00EE3DBA"/>
    <w:rsid w:val="00F47F06"/>
    <w:rsid w:val="00F60D39"/>
    <w:rsid w:val="00F63BF2"/>
    <w:rsid w:val="00F71755"/>
    <w:rsid w:val="00F718AB"/>
    <w:rsid w:val="00F736D1"/>
    <w:rsid w:val="00F80F70"/>
    <w:rsid w:val="00F8228A"/>
    <w:rsid w:val="00F822A1"/>
    <w:rsid w:val="00F83A96"/>
    <w:rsid w:val="00F846EA"/>
    <w:rsid w:val="00F87275"/>
    <w:rsid w:val="00F901CC"/>
    <w:rsid w:val="00F966F6"/>
    <w:rsid w:val="00FA2DA6"/>
    <w:rsid w:val="00FB0D20"/>
    <w:rsid w:val="00FC2589"/>
    <w:rsid w:val="00FC638B"/>
    <w:rsid w:val="00FC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010B5F"/>
  <w15:docId w15:val="{CAB7010C-9A91-4EC7-86CB-1E6A4257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 w:type="paragraph" w:styleId="aa">
    <w:name w:val="List Paragraph"/>
    <w:basedOn w:val="a"/>
    <w:uiPriority w:val="34"/>
    <w:qFormat/>
    <w:rsid w:val="00394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B08C-FC37-4C1A-8998-614B229F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439</Words>
  <Characters>2505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2019-06-20T01:46:00Z</cp:lastPrinted>
  <dcterms:created xsi:type="dcterms:W3CDTF">2018-07-27T08:37:00Z</dcterms:created>
  <dcterms:modified xsi:type="dcterms:W3CDTF">2019-07-26T08:33:00Z</dcterms:modified>
</cp:coreProperties>
</file>