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第19章　教育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学校の概況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昭和61年５月１日現在、府下の学校数は、3271校（国立24校、公立2210校、私立1037校）で前年より９校（公立７校、私立２校）増加した。生徒数は、210万4717人で前年より２万9720人減少した。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小学校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学校数は1058校(国立2.校、公立1040校、私立15校)で前年より１校(新設公立４校、廃止公立３校)増加した。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学級数は、前年より934学級減少し２万1703学級となった。これを編制方式別でみると、単式学級２万303学級、複式学級15学級、学校教育法に基づく75条の学級1385学級となっている。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児童数は、74万1006人で前年より４万7195人減少した。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教員数（本務者）は、２万9372人で前年より1219人減少した。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中学校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学校数は、515校（国立３校、公立458校、私立54校）で前年より５校（新設公立５校・私立１校、廃止私立１校）増加した。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学級数は、前年より132学級増加し１万1767学級となった。これを編制方式別でみると、単式学級１万1162学級、学級教育法に基づく75条の学級605学級となっている。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生徒数は、46万931人で前年より1701人増加した。昭和44年以後、54年を除いて増加していた生徒数は、本年度でピークに達したと思われる。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教員数（本務者）は、２万1049人で前年より253人増加した。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高等学校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a）全日制課程・定時制課程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学校数は、285校（国立１校、公立190校、私立94校）で、前年より２校（新設公立２校・私立１校、廃止公立１校）増加した。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、40万9405人で前年より8208人増加した。課程別では、全日制課程の生徒数は、39万5511人で前年より7545人増加し、定時制課程の生徒数は、１万3894人で前年より663人増加した。また学科別では、普通科の生徒数が34万4771人で、全生徒数の84.2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教員数（本務者）は、1 万9317人（全日制課程１万8128人、定時制課程1189人）で前年より288人増加した。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lastRenderedPageBreak/>
        <w:t>ｂ）通信制課程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学校数は、前年と変わらず４校（公立l校、私立３校）で、うち独立校は２校である。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生徒数は、２万181人で前年より1743人増加した。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教員数（本務者）は、104人で前年より５人減少した。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盲学校・聾学校・養護学校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学校数は、盲学校２校（公立）、聾学校４校（公立）、養護学校31校（国立１校、公立30校）で前年と変わってない。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学級数は、盲学校103学級（前年106学級）、聾学校163学級（同168学級）、養護学校884学級（同869学級）となった。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在学者数は、盲学校511人（前年539人）、聾学校785人（同816人）、養護学校5386人（同5261人）となった。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教員数（本務者）は、盲学校213人（前年222人）、聾学校311人（同311人）、養護学校1911人（同1872人）となった。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幼稚園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園数は、939園（国立１園、公立471園、私立467園）で前年より２園（私立）減少した。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学級数は、4840学級で前年より60学級減少した。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園児数は、前年より3557人減少し14万9113人となった。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これを年齢別でみると３歳児１万3144人、４歳児５万8101人、５歳児７万7868人となっている。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修了者数は、８万468人で前年より5447人減少した。また、就園率は、74.3％で前年より0.7ポイント低下し、9年連続の低下となった。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教員数（本務者）は、7068人で前年より76人減少した。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大学・短期大学・高等専門学校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学校数は、大学34校（国立３校、公立３校、私立28校）、短期大学41校（国立１校、公立１校、私立39校）、高等専門学校１校（公立）となっており、短期大学が前年より１校（私立）減少した。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学生数は、大学17万890人（前年17万31人）、短期大学３万9405人（同３万7210人）、高等専門学校1006人（同1020人）となった。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専修学校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学校数は、200校（国立10校、公立７校、私立183校）で前年より15校（新設私立８校、各種学校より移行私立７校）増加した。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生徒数は、６万9549人（高等課程１万3114人、専門課程５万6147人、一般課程288人）で前年より6848人増加した。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入学者数は、３万8494人で前年より6137人増加した。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卒業者数は、前年より1826人増加し２万7916人となった。そのうち、２万2087人が関係分野に就職している。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教員数（本務者）は、2298人で前年より206人増加した。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各種学校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学校数は、159校（国立１校、公立２校、私立156校）で前年より11校（新設私立１校、廃止私立５校、専修学校へ移行私立７校）減少した。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生徒数は、前年より574人減少し３万6549人となった。そのうち、予備校の生徒が、１万9868人で全体の54.4％を占めている。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入学者数は、２万5383人で前年より2089人増加した。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卒業者数は、３万9118人で前年より2192人減少した。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教員数（本務者）は、1120人で前年より52人減少した。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卒業後の状況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中学校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卒業者総数は、前年より3666人増加し14万9292人となった。これを進路別でみると、進学者13万9125人、教育訓練機関等入学者4732人、就職者4466人、無業者924人、死亡・不詳の者45人となっている。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進学率・就職率は、双方とも前年と変化なく93.2％と4.4％であった。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高等学校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5"/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  <w:t>a）全日制課程・定時制課程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卒業者総数は、前年より２万1326人増加し12万2754人となった。これを進路別でみると、進学者４万1446人、教育訓練機関等入学者３万3687人、就職者３万8991人、無業者8220人、死亡・不詳の者410人となっている。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進学率は、33.8％で前年より0. 4ポイント低下した。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就職率は、32.4％で前年より1.3ポイント低下した。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教育訓練機関等入学者は、前年より6808人増加し、卒業者総数に占める割合は、27.4％で前年より0.9ポイント上昇した。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5"/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  <w:lastRenderedPageBreak/>
        <w:t>ｂ）通信制課程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卒業者総数は、2621人となっており、進路別では、進学者153人、教育訓練機関等入学者300人、就職者1759人、無業者398人、死亡・不詳の者11人となっている。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進学率・就職率は、それぞれ5.8％と74.4％であった。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盲学校・聾学校・養護学校</w:t>
      </w:r>
    </w:p>
    <w:p w:rsidR="006972A5" w:rsidRPr="00C828F8" w:rsidRDefault="00C828F8" w:rsidP="00884C08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中学部卒業者総数は、572人（盲学校21人、聾学校52人、養護学校499人）で前年より３人減少した。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高等部卒業者総数は、901人（盲学校47人、聾学校78人、養護学校776人）で前年より174人増加した。進路別では、進学者59人、教育訓練機関等入学者27人、就職者233人、無業者582人となっており、無業者の占める割合が高い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884C08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2023-03-22T05:44:00Z</dcterms:modified>
</cp:coreProperties>
</file>