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B19D3" w:rsidRDefault="00F77CAE" w:rsidP="006B19D3">
      <w:pPr>
        <w:jc w:val="righ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simplePos x="0" y="0"/>
                <wp:positionH relativeFrom="column">
                  <wp:posOffset>4219575</wp:posOffset>
                </wp:positionH>
                <wp:positionV relativeFrom="paragraph">
                  <wp:posOffset>33020</wp:posOffset>
                </wp:positionV>
                <wp:extent cx="1384300" cy="333375"/>
                <wp:effectExtent l="0" t="0" r="2540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512443" w:rsidRPr="00B129CD" w:rsidRDefault="00512443" w:rsidP="00B129CD">
                            <w:pPr>
                              <w:jc w:val="center"/>
                              <w:rPr>
                                <w:rFonts w:ascii="ＭＳ ゴシック" w:eastAsia="ＭＳ ゴシック" w:hAnsi="ＭＳ ゴシック"/>
                              </w:rPr>
                            </w:pPr>
                            <w:r>
                              <w:rPr>
                                <w:rFonts w:ascii="ＭＳ ゴシック" w:eastAsia="ＭＳ ゴシック" w:hAnsi="ＭＳ ゴシック" w:hint="eastAsia"/>
                              </w:rPr>
                              <w:t>資　料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32.25pt;margin-top:2.6pt;width:10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" fillcolor="white [3201]" strokecolor="#f79646 [3209]" strokeweight="2pt">
                <v:path arrowok="t"/>
                <v:textbox>
                  <w:txbxContent>
                    <w:p w:rsidR="00512443" w:rsidRPr="00B129CD" w:rsidRDefault="00512443" w:rsidP="00B129CD">
                      <w:pPr>
                        <w:jc w:val="center"/>
                        <w:rPr>
                          <w:rFonts w:ascii="ＭＳ ゴシック" w:eastAsia="ＭＳ ゴシック" w:hAnsi="ＭＳ ゴシック"/>
                        </w:rPr>
                      </w:pPr>
                      <w:r>
                        <w:rPr>
                          <w:rFonts w:ascii="ＭＳ ゴシック" w:eastAsia="ＭＳ ゴシック" w:hAnsi="ＭＳ ゴシック" w:hint="eastAsia"/>
                        </w:rPr>
                        <w:t>資　料　２</w:t>
                      </w:r>
                    </w:p>
                  </w:txbxContent>
                </v:textbox>
              </v:rect>
            </w:pict>
          </mc:Fallback>
        </mc:AlternateContent>
      </w:r>
    </w:p>
    <w:p w:rsidR="00954624" w:rsidRDefault="00954624" w:rsidP="00954624">
      <w:pPr>
        <w:jc w:val="left"/>
        <w:rPr>
          <w:rFonts w:ascii="ＭＳ 明朝" w:eastAsia="ＭＳ 明朝" w:hAnsi="ＭＳ 明朝"/>
          <w:szCs w:val="21"/>
        </w:rPr>
      </w:pPr>
    </w:p>
    <w:p w:rsidR="00910005" w:rsidRDefault="00910005" w:rsidP="00954624">
      <w:pPr>
        <w:jc w:val="left"/>
        <w:rPr>
          <w:rFonts w:ascii="ＭＳ 明朝" w:eastAsia="ＭＳ 明朝" w:hAnsi="ＭＳ 明朝"/>
          <w:szCs w:val="21"/>
        </w:rPr>
      </w:pPr>
    </w:p>
    <w:p w:rsidR="00910005" w:rsidRDefault="00910005" w:rsidP="00954624">
      <w:pPr>
        <w:jc w:val="left"/>
        <w:rPr>
          <w:rFonts w:ascii="ＭＳ 明朝" w:eastAsia="ＭＳ 明朝" w:hAnsi="ＭＳ 明朝"/>
          <w:szCs w:val="21"/>
        </w:rPr>
      </w:pPr>
    </w:p>
    <w:p w:rsidR="00910005" w:rsidRDefault="00910005" w:rsidP="00954624">
      <w:pPr>
        <w:jc w:val="left"/>
        <w:rPr>
          <w:rFonts w:ascii="ＭＳ 明朝" w:eastAsia="ＭＳ 明朝" w:hAnsi="ＭＳ 明朝"/>
          <w:szCs w:val="21"/>
        </w:rPr>
      </w:pPr>
    </w:p>
    <w:p w:rsidR="00910005" w:rsidRDefault="00910005" w:rsidP="00954624">
      <w:pPr>
        <w:jc w:val="left"/>
        <w:rPr>
          <w:rFonts w:ascii="ＭＳ 明朝" w:eastAsia="ＭＳ 明朝" w:hAnsi="ＭＳ 明朝"/>
          <w:szCs w:val="21"/>
        </w:rPr>
      </w:pPr>
    </w:p>
    <w:p w:rsidR="00910005" w:rsidRDefault="00910005" w:rsidP="00954624">
      <w:pPr>
        <w:jc w:val="left"/>
        <w:rPr>
          <w:rFonts w:ascii="ＭＳ 明朝" w:eastAsia="ＭＳ 明朝" w:hAnsi="ＭＳ 明朝"/>
          <w:szCs w:val="21"/>
        </w:rPr>
      </w:pPr>
    </w:p>
    <w:p w:rsidR="00910005" w:rsidRDefault="00910005" w:rsidP="00954624">
      <w:pPr>
        <w:jc w:val="left"/>
        <w:rPr>
          <w:rFonts w:ascii="ＭＳ 明朝" w:eastAsia="ＭＳ 明朝" w:hAnsi="ＭＳ 明朝"/>
          <w:szCs w:val="21"/>
        </w:rPr>
      </w:pPr>
    </w:p>
    <w:p w:rsidR="00910005" w:rsidRPr="0075088D" w:rsidRDefault="00910005" w:rsidP="00954624">
      <w:pPr>
        <w:jc w:val="left"/>
        <w:rPr>
          <w:rFonts w:ascii="ＭＳ 明朝" w:eastAsia="ＭＳ 明朝" w:hAnsi="ＭＳ 明朝"/>
          <w:szCs w:val="21"/>
        </w:rPr>
      </w:pPr>
    </w:p>
    <w:p w:rsidR="00245A8F" w:rsidRPr="00910005" w:rsidRDefault="00245A8F" w:rsidP="00245A8F">
      <w:pPr>
        <w:jc w:val="center"/>
        <w:rPr>
          <w:rFonts w:ascii="ＭＳ ゴシック" w:eastAsia="ＭＳ ゴシック" w:hAnsi="ＭＳ ゴシック"/>
          <w:sz w:val="27"/>
          <w:szCs w:val="27"/>
        </w:rPr>
      </w:pPr>
      <w:r w:rsidRPr="00910005">
        <w:rPr>
          <w:rFonts w:ascii="ＭＳ ゴシック" w:eastAsia="ＭＳ ゴシック" w:hAnsi="ＭＳ ゴシック" w:hint="eastAsia"/>
          <w:sz w:val="27"/>
          <w:szCs w:val="27"/>
        </w:rPr>
        <w:t>南海トラフ巨大地震を踏まえた</w:t>
      </w:r>
      <w:r w:rsidR="00F429A8" w:rsidRPr="00910005">
        <w:rPr>
          <w:rFonts w:ascii="ＭＳ ゴシック" w:eastAsia="ＭＳ ゴシック" w:hAnsi="ＭＳ ゴシック" w:hint="eastAsia"/>
          <w:sz w:val="27"/>
          <w:szCs w:val="27"/>
        </w:rPr>
        <w:t>「</w:t>
      </w:r>
      <w:r w:rsidRPr="00910005">
        <w:rPr>
          <w:rFonts w:ascii="ＭＳ ゴシック" w:eastAsia="ＭＳ ゴシック" w:hAnsi="ＭＳ ゴシック" w:hint="eastAsia"/>
          <w:sz w:val="27"/>
          <w:szCs w:val="27"/>
        </w:rPr>
        <w:t>大阪府地域防災計画」の修正に向けて</w:t>
      </w:r>
    </w:p>
    <w:p w:rsidR="00910005" w:rsidRDefault="00910005" w:rsidP="00084CC1">
      <w:pPr>
        <w:jc w:val="center"/>
        <w:rPr>
          <w:rFonts w:ascii="ＭＳ ゴシック" w:eastAsia="ＭＳ ゴシック" w:hAnsi="ＭＳ ゴシック"/>
          <w:sz w:val="24"/>
          <w:szCs w:val="24"/>
        </w:rPr>
      </w:pPr>
    </w:p>
    <w:p w:rsidR="00245A8F" w:rsidRPr="00910005" w:rsidRDefault="008017D8" w:rsidP="00084CC1">
      <w:pPr>
        <w:jc w:val="center"/>
        <w:rPr>
          <w:rFonts w:ascii="ＭＳ ゴシック" w:eastAsia="ＭＳ ゴシック" w:hAnsi="ＭＳ ゴシック"/>
          <w:sz w:val="27"/>
          <w:szCs w:val="27"/>
        </w:rPr>
      </w:pPr>
      <w:r w:rsidRPr="00910005">
        <w:rPr>
          <w:rFonts w:ascii="ＭＳ ゴシック" w:eastAsia="ＭＳ ゴシック" w:hAnsi="ＭＳ ゴシック" w:hint="eastAsia"/>
          <w:sz w:val="27"/>
          <w:szCs w:val="27"/>
        </w:rPr>
        <w:t>－</w:t>
      </w:r>
      <w:r w:rsidR="00245A8F" w:rsidRPr="00910005">
        <w:rPr>
          <w:rFonts w:ascii="ＭＳ ゴシック" w:eastAsia="ＭＳ ゴシック" w:hAnsi="ＭＳ ゴシック" w:hint="eastAsia"/>
          <w:sz w:val="27"/>
          <w:szCs w:val="27"/>
        </w:rPr>
        <w:t>南海トラフ巨大地震災害対策等検討</w:t>
      </w:r>
      <w:r w:rsidR="00954624" w:rsidRPr="00910005">
        <w:rPr>
          <w:rFonts w:ascii="ＭＳ ゴシック" w:eastAsia="ＭＳ ゴシック" w:hAnsi="ＭＳ ゴシック" w:hint="eastAsia"/>
          <w:sz w:val="27"/>
          <w:szCs w:val="27"/>
        </w:rPr>
        <w:t>部会</w:t>
      </w:r>
      <w:r w:rsidR="00245A8F" w:rsidRPr="00910005">
        <w:rPr>
          <w:rFonts w:ascii="ＭＳ ゴシック" w:eastAsia="ＭＳ ゴシック" w:hAnsi="ＭＳ ゴシック" w:hint="eastAsia"/>
          <w:sz w:val="27"/>
          <w:szCs w:val="27"/>
        </w:rPr>
        <w:t>報告</w:t>
      </w:r>
      <w:r w:rsidR="005859C9">
        <w:rPr>
          <w:rFonts w:ascii="ＭＳ ゴシック" w:eastAsia="ＭＳ ゴシック" w:hAnsi="ＭＳ ゴシック" w:hint="eastAsia"/>
          <w:sz w:val="27"/>
          <w:szCs w:val="27"/>
        </w:rPr>
        <w:t>（部会長案）</w:t>
      </w:r>
      <w:r w:rsidRPr="00910005">
        <w:rPr>
          <w:rFonts w:ascii="ＭＳ ゴシック" w:eastAsia="ＭＳ ゴシック" w:hAnsi="ＭＳ ゴシック" w:hint="eastAsia"/>
          <w:sz w:val="27"/>
          <w:szCs w:val="27"/>
        </w:rPr>
        <w:t>－</w:t>
      </w:r>
    </w:p>
    <w:p w:rsidR="00910005" w:rsidRDefault="00910005" w:rsidP="00910005">
      <w:pPr>
        <w:rPr>
          <w:rFonts w:ascii="ＭＳ ゴシック" w:eastAsia="ＭＳ ゴシック" w:hAnsi="ＭＳ ゴシック"/>
          <w:sz w:val="24"/>
          <w:szCs w:val="24"/>
        </w:rPr>
      </w:pPr>
    </w:p>
    <w:p w:rsidR="00910005" w:rsidRDefault="00910005" w:rsidP="00910005">
      <w:pPr>
        <w:rPr>
          <w:rFonts w:ascii="ＭＳ ゴシック" w:eastAsia="ＭＳ ゴシック" w:hAnsi="ＭＳ ゴシック"/>
          <w:sz w:val="24"/>
          <w:szCs w:val="24"/>
        </w:rPr>
      </w:pPr>
    </w:p>
    <w:p w:rsidR="00910005" w:rsidRDefault="00910005" w:rsidP="00910005">
      <w:pPr>
        <w:rPr>
          <w:rFonts w:ascii="ＭＳ ゴシック" w:eastAsia="ＭＳ ゴシック" w:hAnsi="ＭＳ ゴシック"/>
          <w:sz w:val="24"/>
          <w:szCs w:val="24"/>
        </w:rPr>
      </w:pPr>
    </w:p>
    <w:p w:rsidR="00910005" w:rsidRDefault="00910005" w:rsidP="00910005">
      <w:pPr>
        <w:rPr>
          <w:rFonts w:ascii="ＭＳ ゴシック" w:eastAsia="ＭＳ ゴシック" w:hAnsi="ＭＳ ゴシック"/>
          <w:sz w:val="24"/>
          <w:szCs w:val="24"/>
        </w:rPr>
      </w:pPr>
    </w:p>
    <w:p w:rsidR="00910005" w:rsidRDefault="00910005" w:rsidP="00910005">
      <w:pPr>
        <w:rPr>
          <w:rFonts w:ascii="ＭＳ ゴシック" w:eastAsia="ＭＳ ゴシック" w:hAnsi="ＭＳ ゴシック"/>
          <w:sz w:val="24"/>
          <w:szCs w:val="24"/>
        </w:rPr>
      </w:pPr>
    </w:p>
    <w:p w:rsidR="00910005" w:rsidRDefault="00910005" w:rsidP="00910005">
      <w:pPr>
        <w:rPr>
          <w:rFonts w:ascii="ＭＳ ゴシック" w:eastAsia="ＭＳ ゴシック" w:hAnsi="ＭＳ ゴシック"/>
          <w:sz w:val="24"/>
          <w:szCs w:val="24"/>
        </w:rPr>
      </w:pPr>
    </w:p>
    <w:p w:rsidR="00910005" w:rsidRDefault="00910005" w:rsidP="00910005">
      <w:pPr>
        <w:rPr>
          <w:rFonts w:ascii="ＭＳ ゴシック" w:eastAsia="ＭＳ ゴシック" w:hAnsi="ＭＳ ゴシック"/>
          <w:sz w:val="24"/>
          <w:szCs w:val="24"/>
        </w:rPr>
      </w:pPr>
    </w:p>
    <w:p w:rsidR="00052113" w:rsidRDefault="00052113" w:rsidP="00910005">
      <w:pPr>
        <w:rPr>
          <w:rFonts w:ascii="ＭＳ ゴシック" w:eastAsia="ＭＳ ゴシック" w:hAnsi="ＭＳ ゴシック"/>
          <w:sz w:val="24"/>
          <w:szCs w:val="24"/>
        </w:rPr>
      </w:pPr>
    </w:p>
    <w:p w:rsidR="00052113" w:rsidRDefault="00052113" w:rsidP="00910005">
      <w:pPr>
        <w:rPr>
          <w:rFonts w:ascii="ＭＳ ゴシック" w:eastAsia="ＭＳ ゴシック" w:hAnsi="ＭＳ ゴシック"/>
          <w:sz w:val="24"/>
          <w:szCs w:val="24"/>
        </w:rPr>
      </w:pPr>
    </w:p>
    <w:p w:rsidR="00052113" w:rsidRDefault="00052113" w:rsidP="00910005">
      <w:pPr>
        <w:rPr>
          <w:rFonts w:ascii="ＭＳ ゴシック" w:eastAsia="ＭＳ ゴシック" w:hAnsi="ＭＳ ゴシック"/>
          <w:sz w:val="24"/>
          <w:szCs w:val="24"/>
        </w:rPr>
      </w:pPr>
    </w:p>
    <w:p w:rsidR="00052113" w:rsidRDefault="00052113" w:rsidP="00910005">
      <w:pPr>
        <w:rPr>
          <w:rFonts w:ascii="ＭＳ ゴシック" w:eastAsia="ＭＳ ゴシック" w:hAnsi="ＭＳ ゴシック"/>
          <w:sz w:val="24"/>
          <w:szCs w:val="24"/>
        </w:rPr>
      </w:pPr>
    </w:p>
    <w:p w:rsidR="00052113" w:rsidRDefault="00052113" w:rsidP="00910005">
      <w:pPr>
        <w:rPr>
          <w:rFonts w:ascii="ＭＳ ゴシック" w:eastAsia="ＭＳ ゴシック" w:hAnsi="ＭＳ ゴシック"/>
          <w:sz w:val="24"/>
          <w:szCs w:val="24"/>
        </w:rPr>
      </w:pPr>
    </w:p>
    <w:p w:rsidR="00910005" w:rsidRDefault="00910005" w:rsidP="00910005">
      <w:pPr>
        <w:rPr>
          <w:rFonts w:ascii="ＭＳ ゴシック" w:eastAsia="ＭＳ ゴシック" w:hAnsi="ＭＳ ゴシック"/>
          <w:sz w:val="24"/>
          <w:szCs w:val="24"/>
        </w:rPr>
      </w:pPr>
    </w:p>
    <w:p w:rsidR="00910005" w:rsidRDefault="00910005" w:rsidP="00910005">
      <w:pPr>
        <w:rPr>
          <w:rFonts w:ascii="ＭＳ ゴシック" w:eastAsia="ＭＳ ゴシック" w:hAnsi="ＭＳ ゴシック"/>
          <w:sz w:val="24"/>
          <w:szCs w:val="24"/>
        </w:rPr>
      </w:pPr>
    </w:p>
    <w:p w:rsidR="00910005" w:rsidRDefault="00910005" w:rsidP="00910005">
      <w:pPr>
        <w:rPr>
          <w:rFonts w:ascii="ＭＳ ゴシック" w:eastAsia="ＭＳ ゴシック" w:hAnsi="ＭＳ ゴシック"/>
          <w:sz w:val="24"/>
          <w:szCs w:val="24"/>
        </w:rPr>
      </w:pPr>
    </w:p>
    <w:p w:rsidR="00910005" w:rsidRDefault="00910005" w:rsidP="00910005">
      <w:pPr>
        <w:rPr>
          <w:rFonts w:ascii="ＭＳ ゴシック" w:eastAsia="ＭＳ ゴシック" w:hAnsi="ＭＳ ゴシック"/>
          <w:sz w:val="24"/>
          <w:szCs w:val="24"/>
        </w:rPr>
      </w:pPr>
    </w:p>
    <w:p w:rsidR="00910005" w:rsidRPr="00052113" w:rsidRDefault="00052113" w:rsidP="00052113">
      <w:pPr>
        <w:jc w:val="center"/>
        <w:rPr>
          <w:rFonts w:ascii="ＭＳ ゴシック" w:eastAsia="ＭＳ ゴシック" w:hAnsi="ＭＳ ゴシック"/>
          <w:sz w:val="27"/>
          <w:szCs w:val="27"/>
        </w:rPr>
      </w:pPr>
      <w:r w:rsidRPr="00052113">
        <w:rPr>
          <w:rFonts w:ascii="ＭＳ ゴシック" w:eastAsia="ＭＳ ゴシック" w:hAnsi="ＭＳ ゴシック" w:hint="eastAsia"/>
          <w:sz w:val="27"/>
          <w:szCs w:val="27"/>
        </w:rPr>
        <w:t>平成２６年１月</w:t>
      </w:r>
      <w:r w:rsidR="005859C9">
        <w:rPr>
          <w:rFonts w:ascii="ＭＳ ゴシック" w:eastAsia="ＭＳ ゴシック" w:hAnsi="ＭＳ ゴシック" w:hint="eastAsia"/>
          <w:sz w:val="27"/>
          <w:szCs w:val="27"/>
        </w:rPr>
        <w:t>２４</w:t>
      </w:r>
      <w:r w:rsidRPr="00052113">
        <w:rPr>
          <w:rFonts w:ascii="ＭＳ ゴシック" w:eastAsia="ＭＳ ゴシック" w:hAnsi="ＭＳ ゴシック" w:hint="eastAsia"/>
          <w:sz w:val="27"/>
          <w:szCs w:val="27"/>
        </w:rPr>
        <w:t>日</w:t>
      </w:r>
    </w:p>
    <w:p w:rsidR="00910005" w:rsidRDefault="00910005" w:rsidP="00910005">
      <w:pPr>
        <w:rPr>
          <w:rFonts w:ascii="ＭＳ ゴシック" w:eastAsia="ＭＳ ゴシック" w:hAnsi="ＭＳ ゴシック"/>
          <w:sz w:val="24"/>
          <w:szCs w:val="24"/>
        </w:rPr>
      </w:pPr>
    </w:p>
    <w:p w:rsidR="00FD13A0" w:rsidRDefault="00FD13A0" w:rsidP="00910005">
      <w:pPr>
        <w:rPr>
          <w:rFonts w:ascii="ＭＳ ゴシック" w:eastAsia="ＭＳ ゴシック" w:hAnsi="ＭＳ ゴシック"/>
          <w:sz w:val="24"/>
          <w:szCs w:val="24"/>
        </w:rPr>
      </w:pPr>
    </w:p>
    <w:p w:rsidR="00FD13A0" w:rsidRPr="00FD13A0" w:rsidRDefault="00FD13A0" w:rsidP="00FD13A0">
      <w:pPr>
        <w:jc w:val="center"/>
        <w:rPr>
          <w:rFonts w:ascii="ＭＳ ゴシック" w:eastAsia="ＭＳ ゴシック" w:hAnsi="ＭＳ ゴシック"/>
          <w:sz w:val="27"/>
          <w:szCs w:val="27"/>
        </w:rPr>
      </w:pPr>
      <w:r w:rsidRPr="001C7521">
        <w:rPr>
          <w:rFonts w:ascii="ＭＳ ゴシック" w:eastAsia="ＭＳ ゴシック" w:hAnsi="ＭＳ ゴシック" w:hint="eastAsia"/>
          <w:spacing w:val="247"/>
          <w:kern w:val="0"/>
          <w:sz w:val="27"/>
          <w:szCs w:val="27"/>
          <w:fitText w:val="4860" w:id="478321665"/>
        </w:rPr>
        <w:t>大阪府防災</w:t>
      </w:r>
      <w:r w:rsidR="001C7521" w:rsidRPr="001C7521">
        <w:rPr>
          <w:rFonts w:ascii="ＭＳ ゴシック" w:eastAsia="ＭＳ ゴシック" w:hAnsi="ＭＳ ゴシック" w:hint="eastAsia"/>
          <w:spacing w:val="247"/>
          <w:kern w:val="0"/>
          <w:sz w:val="27"/>
          <w:szCs w:val="27"/>
          <w:fitText w:val="4860" w:id="478321665"/>
        </w:rPr>
        <w:t>会</w:t>
      </w:r>
      <w:r w:rsidR="001C7521" w:rsidRPr="001C7521">
        <w:rPr>
          <w:rFonts w:ascii="ＭＳ ゴシック" w:eastAsia="ＭＳ ゴシック" w:hAnsi="ＭＳ ゴシック" w:hint="eastAsia"/>
          <w:spacing w:val="3"/>
          <w:kern w:val="0"/>
          <w:sz w:val="27"/>
          <w:szCs w:val="27"/>
          <w:fitText w:val="4860" w:id="478321665"/>
        </w:rPr>
        <w:t>議</w:t>
      </w:r>
    </w:p>
    <w:p w:rsidR="00910005" w:rsidRPr="00910005" w:rsidRDefault="00910005" w:rsidP="00910005">
      <w:pPr>
        <w:jc w:val="center"/>
        <w:rPr>
          <w:rFonts w:ascii="ＭＳ ゴシック" w:eastAsia="ＭＳ ゴシック" w:hAnsi="ＭＳ ゴシック"/>
          <w:sz w:val="27"/>
          <w:szCs w:val="27"/>
        </w:rPr>
      </w:pPr>
      <w:r w:rsidRPr="00910005">
        <w:rPr>
          <w:rFonts w:ascii="ＭＳ ゴシック" w:eastAsia="ＭＳ ゴシック" w:hAnsi="ＭＳ ゴシック" w:hint="eastAsia"/>
          <w:sz w:val="27"/>
          <w:szCs w:val="27"/>
        </w:rPr>
        <w:t>南海トラフ巨大地震災害対策等検討部会</w:t>
      </w:r>
    </w:p>
    <w:p w:rsidR="00910005" w:rsidRDefault="00910005" w:rsidP="00910005">
      <w:pPr>
        <w:rPr>
          <w:rFonts w:ascii="ＭＳ ゴシック" w:eastAsia="ＭＳ ゴシック" w:hAnsi="ＭＳ ゴシック"/>
          <w:sz w:val="24"/>
          <w:szCs w:val="24"/>
        </w:rPr>
      </w:pPr>
    </w:p>
    <w:p w:rsidR="00910005" w:rsidRDefault="00910005" w:rsidP="00910005">
      <w:pPr>
        <w:rPr>
          <w:rFonts w:ascii="ＭＳ ゴシック" w:eastAsia="ＭＳ ゴシック" w:hAnsi="ＭＳ ゴシック"/>
          <w:sz w:val="24"/>
          <w:szCs w:val="24"/>
        </w:rPr>
      </w:pPr>
    </w:p>
    <w:p w:rsidR="00910005" w:rsidRDefault="00910005" w:rsidP="00910005">
      <w:pPr>
        <w:rPr>
          <w:rFonts w:ascii="ＭＳ ゴシック" w:eastAsia="ＭＳ ゴシック" w:hAnsi="ＭＳ ゴシック"/>
          <w:sz w:val="24"/>
          <w:szCs w:val="24"/>
        </w:rPr>
      </w:pPr>
    </w:p>
    <w:p w:rsidR="00474BB4" w:rsidRDefault="00474BB4">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474BB4" w:rsidRDefault="00474BB4" w:rsidP="00474BB4">
      <w:pPr>
        <w:jc w:val="center"/>
        <w:rPr>
          <w:rFonts w:ascii="ＭＳ ゴシック" w:eastAsia="ＭＳ ゴシック" w:hAnsi="ＭＳ ゴシック"/>
          <w:sz w:val="24"/>
          <w:szCs w:val="24"/>
        </w:rPr>
      </w:pPr>
    </w:p>
    <w:p w:rsidR="00910005" w:rsidRDefault="00474BB4" w:rsidP="00474BB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目　</w:t>
      </w:r>
      <w:r w:rsidR="0069438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次</w:t>
      </w:r>
    </w:p>
    <w:p w:rsidR="00474BB4" w:rsidRDefault="00474BB4" w:rsidP="00910005">
      <w:pPr>
        <w:rPr>
          <w:rFonts w:ascii="ＭＳ ゴシック" w:eastAsia="ＭＳ ゴシック" w:hAnsi="ＭＳ ゴシック"/>
          <w:sz w:val="24"/>
          <w:szCs w:val="24"/>
        </w:rPr>
      </w:pPr>
    </w:p>
    <w:p w:rsidR="00474BB4" w:rsidRDefault="00474BB4" w:rsidP="00910005">
      <w:pPr>
        <w:rPr>
          <w:rFonts w:ascii="ＭＳ ゴシック" w:eastAsia="ＭＳ ゴシック" w:hAnsi="ＭＳ ゴシック"/>
          <w:sz w:val="24"/>
          <w:szCs w:val="24"/>
        </w:rPr>
      </w:pPr>
    </w:p>
    <w:p w:rsidR="00474BB4" w:rsidRDefault="004B0860" w:rsidP="00910005">
      <w:pPr>
        <w:rPr>
          <w:rFonts w:ascii="ＭＳ ゴシック" w:eastAsia="ＭＳ ゴシック" w:hAnsi="ＭＳ ゴシック"/>
          <w:sz w:val="24"/>
          <w:szCs w:val="24"/>
        </w:rPr>
      </w:pPr>
      <w:r>
        <w:rPr>
          <w:rFonts w:ascii="ＭＳ ゴシック" w:eastAsia="ＭＳ ゴシック" w:hAnsi="ＭＳ ゴシック" w:hint="eastAsia"/>
          <w:sz w:val="24"/>
          <w:szCs w:val="24"/>
        </w:rPr>
        <w:t>Ⅰ</w:t>
      </w:r>
      <w:r w:rsidR="0069438F">
        <w:rPr>
          <w:rFonts w:ascii="ＭＳ ゴシック" w:eastAsia="ＭＳ ゴシック" w:hAnsi="ＭＳ ゴシック" w:hint="eastAsia"/>
          <w:sz w:val="24"/>
          <w:szCs w:val="24"/>
        </w:rPr>
        <w:t xml:space="preserve">　はじめに・・・・・・・・・・・・・・・・・・・・・・・・・・・・</w:t>
      </w:r>
      <w:r w:rsidR="00CF380C">
        <w:rPr>
          <w:rFonts w:ascii="ＭＳ ゴシック" w:eastAsia="ＭＳ ゴシック" w:hAnsi="ＭＳ ゴシック" w:hint="eastAsia"/>
          <w:sz w:val="24"/>
          <w:szCs w:val="24"/>
        </w:rPr>
        <w:t>１</w:t>
      </w:r>
    </w:p>
    <w:p w:rsidR="0069438F" w:rsidRPr="004B0860" w:rsidRDefault="0069438F" w:rsidP="00910005">
      <w:pPr>
        <w:rPr>
          <w:rFonts w:ascii="ＭＳ ゴシック" w:eastAsia="ＭＳ ゴシック" w:hAnsi="ＭＳ ゴシック"/>
          <w:sz w:val="24"/>
          <w:szCs w:val="24"/>
        </w:rPr>
      </w:pPr>
    </w:p>
    <w:p w:rsidR="0069438F" w:rsidRDefault="004B0860" w:rsidP="00910005">
      <w:pPr>
        <w:rPr>
          <w:rFonts w:ascii="ＭＳ ゴシック" w:eastAsia="ＭＳ ゴシック" w:hAnsi="ＭＳ ゴシック"/>
          <w:sz w:val="24"/>
          <w:szCs w:val="24"/>
        </w:rPr>
      </w:pPr>
      <w:r>
        <w:rPr>
          <w:rFonts w:ascii="ＭＳ ゴシック" w:eastAsia="ＭＳ ゴシック" w:hAnsi="ＭＳ ゴシック" w:hint="eastAsia"/>
          <w:sz w:val="24"/>
          <w:szCs w:val="24"/>
        </w:rPr>
        <w:t>Ⅱ</w:t>
      </w:r>
      <w:r w:rsidR="0069438F">
        <w:rPr>
          <w:rFonts w:ascii="ＭＳ ゴシック" w:eastAsia="ＭＳ ゴシック" w:hAnsi="ＭＳ ゴシック" w:hint="eastAsia"/>
          <w:sz w:val="24"/>
          <w:szCs w:val="24"/>
        </w:rPr>
        <w:t xml:space="preserve">　基本的考え方・・・・・・・・・・・・・・・・・・・・・・・・・・</w:t>
      </w:r>
      <w:r w:rsidR="00CF380C">
        <w:rPr>
          <w:rFonts w:ascii="ＭＳ ゴシック" w:eastAsia="ＭＳ ゴシック" w:hAnsi="ＭＳ ゴシック" w:hint="eastAsia"/>
          <w:sz w:val="24"/>
          <w:szCs w:val="24"/>
        </w:rPr>
        <w:t>３</w:t>
      </w:r>
    </w:p>
    <w:p w:rsidR="00474BB4" w:rsidRDefault="00474BB4" w:rsidP="00910005">
      <w:pPr>
        <w:rPr>
          <w:rFonts w:ascii="ＭＳ ゴシック" w:eastAsia="ＭＳ ゴシック" w:hAnsi="ＭＳ ゴシック"/>
          <w:sz w:val="24"/>
          <w:szCs w:val="24"/>
        </w:rPr>
      </w:pPr>
    </w:p>
    <w:p w:rsidR="004B0860" w:rsidRPr="004B0860" w:rsidRDefault="004B0860" w:rsidP="00910005">
      <w:pPr>
        <w:rPr>
          <w:rFonts w:ascii="ＭＳ ゴシック" w:eastAsia="ＭＳ ゴシック" w:hAnsi="ＭＳ ゴシック"/>
          <w:sz w:val="24"/>
          <w:szCs w:val="24"/>
        </w:rPr>
      </w:pPr>
      <w:r>
        <w:rPr>
          <w:rFonts w:ascii="ＭＳ ゴシック" w:eastAsia="ＭＳ ゴシック" w:hAnsi="ＭＳ ゴシック" w:hint="eastAsia"/>
          <w:sz w:val="24"/>
          <w:szCs w:val="24"/>
        </w:rPr>
        <w:t>Ⅲ　地域防災計画の修正に向けた方向性</w:t>
      </w:r>
    </w:p>
    <w:p w:rsidR="0069438F" w:rsidRDefault="0069438F" w:rsidP="004B08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１　危機管理体制の再構築・・・・・・・・・・・・・・・・・・・・・</w:t>
      </w:r>
      <w:r w:rsidR="00CF380C">
        <w:rPr>
          <w:rFonts w:ascii="ＭＳ ゴシック" w:eastAsia="ＭＳ ゴシック" w:hAnsi="ＭＳ ゴシック" w:hint="eastAsia"/>
          <w:sz w:val="24"/>
          <w:szCs w:val="24"/>
        </w:rPr>
        <w:t>４</w:t>
      </w:r>
    </w:p>
    <w:p w:rsidR="0069438F" w:rsidRPr="004B0860" w:rsidRDefault="0069438F" w:rsidP="00910005">
      <w:pPr>
        <w:rPr>
          <w:rFonts w:ascii="ＭＳ ゴシック" w:eastAsia="ＭＳ ゴシック" w:hAnsi="ＭＳ ゴシック"/>
          <w:sz w:val="24"/>
          <w:szCs w:val="24"/>
        </w:rPr>
      </w:pPr>
    </w:p>
    <w:p w:rsidR="0069438F" w:rsidRDefault="0069438F" w:rsidP="004B08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２　自助・共助の充実・・・・・・・・・・・・・・・・・・・・・・・</w:t>
      </w:r>
      <w:r w:rsidR="00CF380C">
        <w:rPr>
          <w:rFonts w:ascii="ＭＳ ゴシック" w:eastAsia="ＭＳ ゴシック" w:hAnsi="ＭＳ ゴシック" w:hint="eastAsia"/>
          <w:sz w:val="24"/>
          <w:szCs w:val="24"/>
        </w:rPr>
        <w:t>７</w:t>
      </w:r>
    </w:p>
    <w:p w:rsidR="0069438F" w:rsidRPr="004B0860" w:rsidRDefault="0069438F" w:rsidP="00910005">
      <w:pPr>
        <w:rPr>
          <w:rFonts w:ascii="ＭＳ ゴシック" w:eastAsia="ＭＳ ゴシック" w:hAnsi="ＭＳ ゴシック"/>
          <w:sz w:val="24"/>
          <w:szCs w:val="24"/>
        </w:rPr>
      </w:pPr>
    </w:p>
    <w:p w:rsidR="0069438F" w:rsidRDefault="0069438F" w:rsidP="004B08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３　「逃げる」ための対策の総合化・・・・・・・・・・・・・・・・・</w:t>
      </w:r>
      <w:r w:rsidR="00AB083E">
        <w:rPr>
          <w:rFonts w:ascii="ＭＳ ゴシック" w:eastAsia="ＭＳ ゴシック" w:hAnsi="ＭＳ ゴシック" w:hint="eastAsia"/>
          <w:sz w:val="24"/>
          <w:szCs w:val="24"/>
        </w:rPr>
        <w:t>10</w:t>
      </w:r>
    </w:p>
    <w:p w:rsidR="0069438F" w:rsidRPr="004B0860" w:rsidRDefault="0069438F" w:rsidP="00910005">
      <w:pPr>
        <w:rPr>
          <w:rFonts w:ascii="ＭＳ ゴシック" w:eastAsia="ＭＳ ゴシック" w:hAnsi="ＭＳ ゴシック"/>
          <w:sz w:val="24"/>
          <w:szCs w:val="24"/>
        </w:rPr>
      </w:pPr>
    </w:p>
    <w:p w:rsidR="0069438F" w:rsidRDefault="0069438F" w:rsidP="004B08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４　</w:t>
      </w:r>
      <w:r w:rsidR="004B0860">
        <w:rPr>
          <w:rFonts w:ascii="ＭＳ ゴシック" w:eastAsia="ＭＳ ゴシック" w:hAnsi="ＭＳ ゴシック" w:hint="eastAsia"/>
          <w:sz w:val="24"/>
          <w:szCs w:val="24"/>
        </w:rPr>
        <w:t>被災者のＱＯＬの向上（</w:t>
      </w:r>
      <w:r>
        <w:rPr>
          <w:rFonts w:ascii="ＭＳ ゴシック" w:eastAsia="ＭＳ ゴシック" w:hAnsi="ＭＳ ゴシック" w:hint="eastAsia"/>
          <w:sz w:val="24"/>
          <w:szCs w:val="24"/>
        </w:rPr>
        <w:t>応急対応の最適化）・・・・・・・・・・・</w:t>
      </w:r>
      <w:r w:rsidR="00CF380C">
        <w:rPr>
          <w:rFonts w:ascii="ＭＳ ゴシック" w:eastAsia="ＭＳ ゴシック" w:hAnsi="ＭＳ ゴシック" w:hint="eastAsia"/>
          <w:sz w:val="24"/>
          <w:szCs w:val="24"/>
        </w:rPr>
        <w:t xml:space="preserve"> </w:t>
      </w:r>
      <w:r w:rsidR="004B0860">
        <w:rPr>
          <w:rFonts w:ascii="ＭＳ ゴシック" w:eastAsia="ＭＳ ゴシック" w:hAnsi="ＭＳ ゴシック" w:hint="eastAsia"/>
          <w:sz w:val="24"/>
          <w:szCs w:val="24"/>
        </w:rPr>
        <w:t>13</w:t>
      </w:r>
    </w:p>
    <w:p w:rsidR="0069438F" w:rsidRPr="004B0860" w:rsidRDefault="0069438F" w:rsidP="00910005">
      <w:pPr>
        <w:rPr>
          <w:rFonts w:ascii="ＭＳ ゴシック" w:eastAsia="ＭＳ ゴシック" w:hAnsi="ＭＳ ゴシック"/>
          <w:sz w:val="24"/>
          <w:szCs w:val="24"/>
        </w:rPr>
      </w:pPr>
    </w:p>
    <w:p w:rsidR="0069438F" w:rsidRDefault="0069438F" w:rsidP="004B08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５　迅速な復旧・復興・・・・・・・・・・・・・・・・・・・・・・・</w:t>
      </w:r>
      <w:r w:rsidR="00AB083E">
        <w:rPr>
          <w:rFonts w:ascii="ＭＳ ゴシック" w:eastAsia="ＭＳ ゴシック" w:hAnsi="ＭＳ ゴシック" w:hint="eastAsia"/>
          <w:sz w:val="24"/>
          <w:szCs w:val="24"/>
        </w:rPr>
        <w:t>17</w:t>
      </w:r>
    </w:p>
    <w:p w:rsidR="0069438F" w:rsidRPr="004B0860" w:rsidRDefault="0069438F" w:rsidP="00910005">
      <w:pPr>
        <w:rPr>
          <w:rFonts w:ascii="ＭＳ ゴシック" w:eastAsia="ＭＳ ゴシック" w:hAnsi="ＭＳ ゴシック"/>
          <w:sz w:val="24"/>
          <w:szCs w:val="24"/>
        </w:rPr>
      </w:pPr>
    </w:p>
    <w:p w:rsidR="0069438F" w:rsidRDefault="0069438F" w:rsidP="004B08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６　大阪特有のリスクへの対応・・・・・・・・・・・・・・・・・・・</w:t>
      </w:r>
      <w:r w:rsidR="00AB083E">
        <w:rPr>
          <w:rFonts w:ascii="ＭＳ ゴシック" w:eastAsia="ＭＳ ゴシック" w:hAnsi="ＭＳ ゴシック" w:hint="eastAsia"/>
          <w:sz w:val="24"/>
          <w:szCs w:val="24"/>
        </w:rPr>
        <w:t>19</w:t>
      </w:r>
    </w:p>
    <w:p w:rsidR="0069438F" w:rsidRPr="004B0860" w:rsidRDefault="0069438F" w:rsidP="00910005">
      <w:pPr>
        <w:rPr>
          <w:rFonts w:ascii="ＭＳ ゴシック" w:eastAsia="ＭＳ ゴシック" w:hAnsi="ＭＳ ゴシック"/>
          <w:sz w:val="24"/>
          <w:szCs w:val="24"/>
        </w:rPr>
      </w:pPr>
    </w:p>
    <w:p w:rsidR="0069438F" w:rsidRDefault="004B0860" w:rsidP="00910005">
      <w:pPr>
        <w:rPr>
          <w:rFonts w:ascii="ＭＳ ゴシック" w:eastAsia="ＭＳ ゴシック" w:hAnsi="ＭＳ ゴシック"/>
          <w:sz w:val="24"/>
          <w:szCs w:val="24"/>
        </w:rPr>
      </w:pPr>
      <w:r>
        <w:rPr>
          <w:rFonts w:ascii="ＭＳ ゴシック" w:eastAsia="ＭＳ ゴシック" w:hAnsi="ＭＳ ゴシック" w:hint="eastAsia"/>
          <w:sz w:val="24"/>
          <w:szCs w:val="24"/>
        </w:rPr>
        <w:t>Ⅳ</w:t>
      </w:r>
      <w:r w:rsidR="0069438F">
        <w:rPr>
          <w:rFonts w:ascii="ＭＳ ゴシック" w:eastAsia="ＭＳ ゴシック" w:hAnsi="ＭＳ ゴシック" w:hint="eastAsia"/>
          <w:sz w:val="24"/>
          <w:szCs w:val="24"/>
        </w:rPr>
        <w:t xml:space="preserve">　国に対する要請・・・・・・・・・・・・・・・・・・・・・・・・・</w:t>
      </w:r>
      <w:r w:rsidR="009859C2">
        <w:rPr>
          <w:rFonts w:ascii="ＭＳ ゴシック" w:eastAsia="ＭＳ ゴシック" w:hAnsi="ＭＳ ゴシック" w:hint="eastAsia"/>
          <w:sz w:val="24"/>
          <w:szCs w:val="24"/>
        </w:rPr>
        <w:t>24</w:t>
      </w:r>
    </w:p>
    <w:p w:rsidR="0069438F" w:rsidRDefault="0069438F" w:rsidP="00910005">
      <w:pPr>
        <w:rPr>
          <w:rFonts w:ascii="ＭＳ ゴシック" w:eastAsia="ＭＳ ゴシック" w:hAnsi="ＭＳ ゴシック"/>
          <w:sz w:val="24"/>
          <w:szCs w:val="24"/>
        </w:rPr>
      </w:pPr>
    </w:p>
    <w:p w:rsidR="0069438F" w:rsidRDefault="004B0860" w:rsidP="00910005">
      <w:pPr>
        <w:rPr>
          <w:rFonts w:ascii="ＭＳ ゴシック" w:eastAsia="ＭＳ ゴシック" w:hAnsi="ＭＳ ゴシック"/>
          <w:sz w:val="24"/>
          <w:szCs w:val="24"/>
        </w:rPr>
      </w:pPr>
      <w:r>
        <w:rPr>
          <w:rFonts w:ascii="ＭＳ ゴシック" w:eastAsia="ＭＳ ゴシック" w:hAnsi="ＭＳ ゴシック" w:hint="eastAsia"/>
          <w:sz w:val="24"/>
          <w:szCs w:val="24"/>
        </w:rPr>
        <w:t>Ⅴ</w:t>
      </w:r>
      <w:r w:rsidR="0069438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附帯</w:t>
      </w:r>
      <w:r w:rsidR="0069438F">
        <w:rPr>
          <w:rFonts w:ascii="ＭＳ ゴシック" w:eastAsia="ＭＳ ゴシック" w:hAnsi="ＭＳ ゴシック" w:hint="eastAsia"/>
          <w:sz w:val="24"/>
          <w:szCs w:val="24"/>
        </w:rPr>
        <w:t>意見・</w:t>
      </w:r>
      <w:r>
        <w:rPr>
          <w:rFonts w:ascii="ＭＳ ゴシック" w:eastAsia="ＭＳ ゴシック" w:hAnsi="ＭＳ ゴシック" w:hint="eastAsia"/>
          <w:sz w:val="24"/>
          <w:szCs w:val="24"/>
        </w:rPr>
        <w:t>・・・・・・・・・・・・・・・・・・・・</w:t>
      </w:r>
      <w:r w:rsidR="0069438F">
        <w:rPr>
          <w:rFonts w:ascii="ＭＳ ゴシック" w:eastAsia="ＭＳ ゴシック" w:hAnsi="ＭＳ ゴシック" w:hint="eastAsia"/>
          <w:sz w:val="24"/>
          <w:szCs w:val="24"/>
        </w:rPr>
        <w:t>・・・・・・・</w:t>
      </w:r>
      <w:r w:rsidR="009859C2">
        <w:rPr>
          <w:rFonts w:ascii="ＭＳ ゴシック" w:eastAsia="ＭＳ ゴシック" w:hAnsi="ＭＳ ゴシック" w:hint="eastAsia"/>
          <w:sz w:val="24"/>
          <w:szCs w:val="24"/>
        </w:rPr>
        <w:t>26</w:t>
      </w:r>
    </w:p>
    <w:p w:rsidR="0069438F" w:rsidRDefault="0069438F" w:rsidP="00910005">
      <w:pPr>
        <w:rPr>
          <w:rFonts w:ascii="ＭＳ ゴシック" w:eastAsia="ＭＳ ゴシック" w:hAnsi="ＭＳ ゴシック"/>
          <w:sz w:val="24"/>
          <w:szCs w:val="24"/>
        </w:rPr>
      </w:pPr>
    </w:p>
    <w:p w:rsidR="004B0860" w:rsidRDefault="004B0860" w:rsidP="00910005">
      <w:pPr>
        <w:rPr>
          <w:rFonts w:ascii="ＭＳ ゴシック" w:eastAsia="ＭＳ ゴシック" w:hAnsi="ＭＳ ゴシック"/>
          <w:sz w:val="24"/>
          <w:szCs w:val="24"/>
        </w:rPr>
      </w:pPr>
      <w:r>
        <w:rPr>
          <w:rFonts w:ascii="ＭＳ ゴシック" w:eastAsia="ＭＳ ゴシック" w:hAnsi="ＭＳ ゴシック" w:hint="eastAsia"/>
          <w:sz w:val="24"/>
          <w:szCs w:val="24"/>
        </w:rPr>
        <w:t>（参考）</w:t>
      </w:r>
    </w:p>
    <w:p w:rsidR="00760672" w:rsidRDefault="00760672" w:rsidP="00910005">
      <w:pPr>
        <w:rPr>
          <w:rFonts w:ascii="ＭＳ ゴシック" w:eastAsia="ＭＳ ゴシック" w:hAnsi="ＭＳ ゴシック"/>
          <w:sz w:val="24"/>
          <w:szCs w:val="24"/>
        </w:rPr>
      </w:pPr>
      <w:r>
        <w:rPr>
          <w:rFonts w:ascii="ＭＳ ゴシック" w:eastAsia="ＭＳ ゴシック" w:hAnsi="ＭＳ ゴシック" w:hint="eastAsia"/>
          <w:sz w:val="24"/>
          <w:szCs w:val="24"/>
        </w:rPr>
        <w:t>委員名簿／審議経過・・・・・・・・・</w:t>
      </w:r>
      <w:r w:rsidR="004B086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r w:rsidR="009859C2">
        <w:rPr>
          <w:rFonts w:ascii="ＭＳ ゴシック" w:eastAsia="ＭＳ ゴシック" w:hAnsi="ＭＳ ゴシック" w:hint="eastAsia"/>
          <w:sz w:val="24"/>
          <w:szCs w:val="24"/>
        </w:rPr>
        <w:t>27</w:t>
      </w:r>
    </w:p>
    <w:p w:rsidR="00B27662" w:rsidRDefault="00B27662">
      <w:pPr>
        <w:widowControl/>
        <w:jc w:val="left"/>
        <w:rPr>
          <w:rFonts w:ascii="ＭＳ ゴシック" w:eastAsia="ＭＳ ゴシック" w:hAnsi="ＭＳ ゴシック"/>
          <w:sz w:val="22"/>
        </w:rPr>
        <w:sectPr w:rsidR="00B27662" w:rsidSect="008953C8">
          <w:footerReference w:type="default" r:id="rId9"/>
          <w:pgSz w:w="11906" w:h="16838"/>
          <w:pgMar w:top="1418" w:right="1558" w:bottom="1276" w:left="1560" w:header="851" w:footer="992" w:gutter="0"/>
          <w:pgNumType w:start="1"/>
          <w:cols w:space="425"/>
          <w:docGrid w:type="lines" w:linePitch="360"/>
        </w:sectPr>
      </w:pPr>
    </w:p>
    <w:p w:rsidR="00B27662" w:rsidRPr="0023082A" w:rsidRDefault="00B27662" w:rsidP="00B27662">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 xml:space="preserve">Ⅰ　</w:t>
      </w:r>
      <w:r w:rsidRPr="0023082A">
        <w:rPr>
          <w:rFonts w:ascii="ＭＳ ゴシック" w:eastAsia="ＭＳ ゴシック" w:hAnsi="ＭＳ ゴシック" w:hint="eastAsia"/>
          <w:sz w:val="24"/>
          <w:szCs w:val="24"/>
        </w:rPr>
        <w:t>はじめに</w:t>
      </w:r>
    </w:p>
    <w:p w:rsidR="00B27662" w:rsidRPr="0023082A" w:rsidRDefault="00B27662" w:rsidP="00B27662">
      <w:pPr>
        <w:rPr>
          <w:rFonts w:ascii="ＭＳ ゴシック" w:eastAsia="ＭＳ ゴシック" w:hAnsi="ＭＳ ゴシック"/>
          <w:sz w:val="22"/>
        </w:rPr>
      </w:pPr>
    </w:p>
    <w:p w:rsidR="00B27662" w:rsidRPr="0023082A" w:rsidRDefault="00B27662" w:rsidP="00B27662">
      <w:pPr>
        <w:ind w:left="220" w:hangingChars="100" w:hanging="220"/>
        <w:rPr>
          <w:rFonts w:ascii="ＭＳ ゴシック" w:eastAsia="ＭＳ ゴシック" w:hAnsi="ＭＳ ゴシック"/>
          <w:sz w:val="22"/>
        </w:rPr>
      </w:pPr>
      <w:r w:rsidRPr="0023082A">
        <w:rPr>
          <w:rFonts w:ascii="ＭＳ ゴシック" w:eastAsia="ＭＳ ゴシック" w:hAnsi="ＭＳ ゴシック" w:hint="eastAsia"/>
          <w:sz w:val="22"/>
        </w:rPr>
        <w:t>□　南海トラフ巨大地震災害対策等検討部会（以下、「災害対策等検討部会」という。）は、南海トラフ巨大地震対策を検討するため、大阪府防災会議の下に、「土木構造物耐震対策検討部会（以下、「耐震対策検討部会」という。）」とともに設置された。</w:t>
      </w:r>
    </w:p>
    <w:p w:rsidR="00B27662" w:rsidRPr="0023082A" w:rsidRDefault="00B27662" w:rsidP="00B27662">
      <w:pPr>
        <w:ind w:leftChars="100" w:left="210" w:firstLineChars="100" w:firstLine="220"/>
        <w:rPr>
          <w:rFonts w:ascii="ＭＳ ゴシック" w:eastAsia="ＭＳ ゴシック" w:hAnsi="ＭＳ ゴシック"/>
          <w:sz w:val="22"/>
        </w:rPr>
      </w:pPr>
      <w:r w:rsidRPr="0023082A">
        <w:rPr>
          <w:rFonts w:ascii="ＭＳ ゴシック" w:eastAsia="ＭＳ ゴシック" w:hAnsi="ＭＳ ゴシック" w:hint="eastAsia"/>
          <w:sz w:val="22"/>
        </w:rPr>
        <w:t>災害対策等検討部会では、これまで</w:t>
      </w:r>
      <w:r w:rsidRPr="0074711E">
        <w:rPr>
          <w:rFonts w:ascii="ＭＳ ゴシック" w:eastAsia="ＭＳ ゴシック" w:hAnsi="ＭＳ ゴシック" w:hint="eastAsia"/>
          <w:sz w:val="22"/>
        </w:rPr>
        <w:t>５</w:t>
      </w:r>
      <w:r w:rsidRPr="0023082A">
        <w:rPr>
          <w:rFonts w:ascii="ＭＳ ゴシック" w:eastAsia="ＭＳ ゴシック" w:hAnsi="ＭＳ ゴシック" w:hint="eastAsia"/>
          <w:sz w:val="22"/>
        </w:rPr>
        <w:t>回の会議を開催し、中央防災会議が示した南海トラフ巨大地震に係る被害想定や対策を踏まえ、府域の詳細な被害想定を明らかにした上で、その対策の方向性等について検討を重ね、今回、大阪府地域防災計画（以下、「地域防災計画」という。）の修正に向けた報告を取りまとめた。</w:t>
      </w:r>
    </w:p>
    <w:p w:rsidR="00B27662" w:rsidRPr="0023082A" w:rsidRDefault="00B27662" w:rsidP="00B27662">
      <w:pPr>
        <w:ind w:left="220" w:hangingChars="100" w:hanging="220"/>
        <w:rPr>
          <w:rFonts w:ascii="ＭＳ ゴシック" w:eastAsia="ＭＳ ゴシック" w:hAnsi="ＭＳ ゴシック"/>
          <w:sz w:val="22"/>
        </w:rPr>
      </w:pPr>
    </w:p>
    <w:p w:rsidR="00B27662" w:rsidRDefault="00B27662" w:rsidP="00B27662">
      <w:pPr>
        <w:ind w:left="220" w:hangingChars="100" w:hanging="220"/>
        <w:rPr>
          <w:rFonts w:ascii="ＭＳ ゴシック" w:eastAsia="ＭＳ ゴシック" w:hAnsi="ＭＳ ゴシック"/>
          <w:sz w:val="22"/>
        </w:rPr>
      </w:pPr>
      <w:r w:rsidRPr="0023082A">
        <w:rPr>
          <w:rFonts w:ascii="ＭＳ ゴシック" w:eastAsia="ＭＳ ゴシック" w:hAnsi="ＭＳ ゴシック" w:hint="eastAsia"/>
          <w:sz w:val="22"/>
        </w:rPr>
        <w:t>□　地域防災計画は、災害対策基本法により、大阪府防災会議が防災基本計画に基づいて作成し、防災業務計画に抵触してはならないとされており、また、市町村地域防災計画は、市町村防災会議が防災基本計画に基づいて作成し、地域防災計画や防災業務計画に抵触してはならないとされている。これらの計画は、体系的かつ有機的に整合性をもって作成し、各防災機関は、それぞれの計画を踏まえて効果的・効率的な対策を実施していくこと</w:t>
      </w:r>
      <w:r w:rsidRPr="008019A6">
        <w:rPr>
          <w:rFonts w:ascii="ＭＳ ゴシック" w:eastAsia="ＭＳ ゴシック" w:hAnsi="ＭＳ ゴシック" w:hint="eastAsia"/>
          <w:sz w:val="22"/>
        </w:rPr>
        <w:t>とされているが、それ以外にも、現行の法令・財源・広域調整等の国の仕組みには、さまざまな分野において規定があり、地域防災計画の修正等、地域が独自の防災対策を実施するにあたって、おのずと限界がある。</w:t>
      </w:r>
    </w:p>
    <w:p w:rsidR="00B27662" w:rsidRPr="0023082A" w:rsidRDefault="00B27662" w:rsidP="00B27662">
      <w:pPr>
        <w:ind w:leftChars="100" w:left="210" w:firstLineChars="100" w:firstLine="220"/>
        <w:rPr>
          <w:rFonts w:ascii="ＭＳ ゴシック" w:eastAsia="ＭＳ ゴシック" w:hAnsi="ＭＳ ゴシック"/>
          <w:sz w:val="22"/>
        </w:rPr>
      </w:pPr>
      <w:r w:rsidRPr="0023082A">
        <w:rPr>
          <w:rFonts w:ascii="ＭＳ ゴシック" w:eastAsia="ＭＳ ゴシック" w:hAnsi="ＭＳ ゴシック" w:hint="eastAsia"/>
          <w:sz w:val="22"/>
        </w:rPr>
        <w:t>そのため、災害対策等検討部会では、地域防災計画の修正に向けた対策の検討とともに、国家的な観点から国が取り組むべきと考える課題、現行の法制度等、仕組みの見直しについても意見交換を行った。</w:t>
      </w:r>
    </w:p>
    <w:p w:rsidR="00B27662" w:rsidRPr="0023082A" w:rsidRDefault="00B27662" w:rsidP="00B27662">
      <w:pPr>
        <w:rPr>
          <w:rFonts w:ascii="ＭＳ ゴシック" w:eastAsia="ＭＳ ゴシック" w:hAnsi="ＭＳ ゴシック"/>
          <w:sz w:val="22"/>
        </w:rPr>
      </w:pPr>
    </w:p>
    <w:p w:rsidR="00B27662" w:rsidRPr="0023082A" w:rsidRDefault="00B27662" w:rsidP="00B27662">
      <w:pPr>
        <w:ind w:left="220" w:hangingChars="100" w:hanging="220"/>
        <w:rPr>
          <w:rFonts w:ascii="ＭＳ ゴシック" w:eastAsia="ＭＳ ゴシック" w:hAnsi="ＭＳ ゴシック"/>
          <w:sz w:val="22"/>
        </w:rPr>
      </w:pPr>
      <w:r w:rsidRPr="0023082A">
        <w:rPr>
          <w:rFonts w:ascii="ＭＳ ゴシック" w:eastAsia="ＭＳ ゴシック" w:hAnsi="ＭＳ ゴシック" w:hint="eastAsia"/>
          <w:sz w:val="22"/>
        </w:rPr>
        <w:t>□　南海トラフ巨大地震については、千年に一度あるいはそれよりもっと発生頻度が低いものの、仮に発生すれば、大阪においても、これまで想定しなかった甚大な被害をもたらすとともに、経済中枢機能が集積している大都市・大阪に対する打撃は、大阪だけの問題にとどまらず、日本全国、ひいては我が国の競争力を低下させ、国家としても大きな損失となることが、今回の被害想定の結果、明らかとなった。</w:t>
      </w:r>
    </w:p>
    <w:p w:rsidR="00B27662" w:rsidRPr="0023082A" w:rsidRDefault="00B27662" w:rsidP="00B27662">
      <w:pPr>
        <w:ind w:left="220" w:hangingChars="100" w:hanging="220"/>
        <w:rPr>
          <w:rFonts w:ascii="ＭＳ ゴシック" w:eastAsia="ＭＳ ゴシック" w:hAnsi="ＭＳ ゴシック"/>
          <w:sz w:val="22"/>
        </w:rPr>
      </w:pPr>
    </w:p>
    <w:p w:rsidR="00B27662" w:rsidRPr="0023082A" w:rsidRDefault="00B27662" w:rsidP="00B27662">
      <w:pPr>
        <w:ind w:left="220" w:hangingChars="100" w:hanging="220"/>
        <w:rPr>
          <w:rFonts w:ascii="ＭＳ ゴシック" w:eastAsia="ＭＳ ゴシック" w:hAnsi="ＭＳ ゴシック"/>
          <w:sz w:val="22"/>
        </w:rPr>
      </w:pPr>
      <w:r w:rsidRPr="0023082A">
        <w:rPr>
          <w:rFonts w:ascii="ＭＳ ゴシック" w:eastAsia="ＭＳ ゴシック" w:hAnsi="ＭＳ ゴシック" w:hint="eastAsia"/>
          <w:sz w:val="22"/>
        </w:rPr>
        <w:t>□　対策の検討にあたっては、災害の発生を完全に防ぐことは不可能であることから、災害対策基本法で示された「災害が発生した場合における被害の最小化及びその迅速な回復を図る」という『減災』の考え方を基本理念に据え、たとえ被災したとしても人命が失われないことを最重視し、また経済的被害ができるだけ</w:t>
      </w:r>
      <w:r>
        <w:rPr>
          <w:rFonts w:ascii="ＭＳ ゴシック" w:eastAsia="ＭＳ ゴシック" w:hAnsi="ＭＳ ゴシック" w:hint="eastAsia"/>
          <w:sz w:val="22"/>
        </w:rPr>
        <w:t>小さく</w:t>
      </w:r>
      <w:r w:rsidRPr="0023082A">
        <w:rPr>
          <w:rFonts w:ascii="ＭＳ ゴシック" w:eastAsia="ＭＳ ゴシック" w:hAnsi="ＭＳ ゴシック" w:hint="eastAsia"/>
          <w:sz w:val="22"/>
        </w:rPr>
        <w:t>なるよう、「Ⅰ命を守る」、「Ⅱ命をつなぐ」、「Ⅲ必要不可欠な行政機能の維持」、「Ⅳ経済活動の機能維持」、「Ⅴ迅速な復旧・復興」の５つを地域防災計画の基本方針に位置付け、論点整理を進めることとした。</w:t>
      </w:r>
    </w:p>
    <w:p w:rsidR="00B27662" w:rsidRPr="0023082A" w:rsidRDefault="00B27662" w:rsidP="00B27662">
      <w:pPr>
        <w:ind w:leftChars="100" w:left="210" w:firstLineChars="100" w:firstLine="220"/>
        <w:rPr>
          <w:rFonts w:ascii="ＭＳ ゴシック" w:eastAsia="ＭＳ ゴシック" w:hAnsi="ＭＳ ゴシック"/>
          <w:sz w:val="22"/>
        </w:rPr>
      </w:pPr>
      <w:r w:rsidRPr="0023082A">
        <w:rPr>
          <w:rFonts w:ascii="ＭＳ ゴシック" w:eastAsia="ＭＳ ゴシック" w:hAnsi="ＭＳ ゴシック" w:hint="eastAsia"/>
          <w:sz w:val="22"/>
        </w:rPr>
        <w:t>その結果、６つの主要目標と１７の課題に整理を行</w:t>
      </w:r>
      <w:r w:rsidRPr="008019A6">
        <w:rPr>
          <w:rFonts w:ascii="ＭＳ ゴシック" w:eastAsia="ＭＳ ゴシック" w:hAnsi="ＭＳ ゴシック" w:hint="eastAsia"/>
          <w:sz w:val="22"/>
        </w:rPr>
        <w:t>った上で、本報告では、</w:t>
      </w:r>
      <w:r w:rsidRPr="0023082A">
        <w:rPr>
          <w:rFonts w:ascii="ＭＳ ゴシック" w:eastAsia="ＭＳ ゴシック" w:hAnsi="ＭＳ ゴシック" w:hint="eastAsia"/>
          <w:sz w:val="22"/>
        </w:rPr>
        <w:t>主要目標ごとに、地域防災計画の修正</w:t>
      </w:r>
      <w:r>
        <w:rPr>
          <w:rFonts w:ascii="ＭＳ ゴシック" w:eastAsia="ＭＳ ゴシック" w:hAnsi="ＭＳ ゴシック" w:hint="eastAsia"/>
          <w:sz w:val="22"/>
        </w:rPr>
        <w:t>に向けた</w:t>
      </w:r>
      <w:r w:rsidRPr="0023082A">
        <w:rPr>
          <w:rFonts w:ascii="ＭＳ ゴシック" w:eastAsia="ＭＳ ゴシック" w:hAnsi="ＭＳ ゴシック" w:hint="eastAsia"/>
          <w:sz w:val="22"/>
        </w:rPr>
        <w:t>方向性を示すこととする。</w:t>
      </w:r>
    </w:p>
    <w:p w:rsidR="00B27662" w:rsidRPr="0023082A" w:rsidRDefault="00B27662" w:rsidP="00B27662">
      <w:pPr>
        <w:ind w:left="220" w:hangingChars="100" w:hanging="220"/>
        <w:rPr>
          <w:rFonts w:ascii="ＭＳ ゴシック" w:eastAsia="ＭＳ ゴシック" w:hAnsi="ＭＳ ゴシック"/>
          <w:sz w:val="22"/>
        </w:rPr>
      </w:pPr>
    </w:p>
    <w:p w:rsidR="00B27662" w:rsidRPr="0023082A" w:rsidRDefault="00B27662" w:rsidP="00B27662">
      <w:pPr>
        <w:ind w:left="220" w:hangingChars="100" w:hanging="220"/>
        <w:rPr>
          <w:rFonts w:ascii="ＭＳ ゴシック" w:eastAsia="ＭＳ ゴシック" w:hAnsi="ＭＳ ゴシック"/>
          <w:sz w:val="22"/>
        </w:rPr>
      </w:pPr>
      <w:r w:rsidRPr="0023082A">
        <w:rPr>
          <w:rFonts w:ascii="ＭＳ ゴシック" w:eastAsia="ＭＳ ゴシック" w:hAnsi="ＭＳ ゴシック" w:hint="eastAsia"/>
          <w:sz w:val="22"/>
        </w:rPr>
        <w:lastRenderedPageBreak/>
        <w:t>□　また、対策の実施にあたっては、災害対策基本法で示された「国、地方公共団体及びその他の公共機関の適切な役割分担及び相互の連携協力」の確保とともに、「住民一人一人が自ら行う防災活動及び自主防災組織その他の地域における多様な主体が自発的に行う防災活動」の促進が重要であることから、災害対策等検討部会では、各主体の役割を明確にした上で、関係者が一体となって取り組めるよう留意して取りまとめを行った。</w:t>
      </w:r>
    </w:p>
    <w:p w:rsidR="00B27662" w:rsidRPr="0023082A" w:rsidRDefault="00B27662" w:rsidP="00B27662">
      <w:pPr>
        <w:ind w:left="220" w:hangingChars="100" w:hanging="220"/>
        <w:rPr>
          <w:rFonts w:ascii="ＭＳ ゴシック" w:eastAsia="ＭＳ ゴシック" w:hAnsi="ＭＳ ゴシック"/>
          <w:sz w:val="22"/>
        </w:rPr>
      </w:pPr>
    </w:p>
    <w:p w:rsidR="00B27662" w:rsidRPr="0023082A" w:rsidRDefault="00B27662" w:rsidP="00B27662">
      <w:pPr>
        <w:ind w:left="220" w:hangingChars="100" w:hanging="220"/>
        <w:rPr>
          <w:rFonts w:ascii="ＭＳ ゴシック" w:eastAsia="ＭＳ ゴシック" w:hAnsi="ＭＳ ゴシック"/>
          <w:sz w:val="22"/>
        </w:rPr>
      </w:pPr>
      <w:r w:rsidRPr="0023082A">
        <w:rPr>
          <w:rFonts w:ascii="ＭＳ ゴシック" w:eastAsia="ＭＳ ゴシック" w:hAnsi="ＭＳ ゴシック" w:hint="eastAsia"/>
          <w:sz w:val="22"/>
        </w:rPr>
        <w:t>□　今後、大阪府防災会議は、本報告を踏まえ、早急に地域防災計画の修正を行い、各防災機関は、地域防災計画の修正を踏まえ、具体的な対策を検討し、しっかりと取り組んで行く必要がある。</w:t>
      </w:r>
      <w:r w:rsidRPr="00971155">
        <w:rPr>
          <w:rFonts w:ascii="ＭＳ ゴシック" w:eastAsia="ＭＳ ゴシック" w:hAnsi="ＭＳ ゴシック" w:hint="eastAsia"/>
          <w:sz w:val="22"/>
        </w:rPr>
        <w:t>また、計画的に</w:t>
      </w:r>
      <w:r>
        <w:rPr>
          <w:rFonts w:ascii="ＭＳ ゴシック" w:eastAsia="ＭＳ ゴシック" w:hAnsi="ＭＳ ゴシック" w:hint="eastAsia"/>
          <w:sz w:val="22"/>
        </w:rPr>
        <w:t>対策を</w:t>
      </w:r>
      <w:r w:rsidRPr="00971155">
        <w:rPr>
          <w:rFonts w:ascii="ＭＳ ゴシック" w:eastAsia="ＭＳ ゴシック" w:hAnsi="ＭＳ ゴシック" w:hint="eastAsia"/>
          <w:sz w:val="22"/>
        </w:rPr>
        <w:t>進めていくため、</w:t>
      </w:r>
      <w:r>
        <w:rPr>
          <w:rFonts w:ascii="ＭＳ ゴシック" w:eastAsia="ＭＳ ゴシック" w:hAnsi="ＭＳ ゴシック" w:hint="eastAsia"/>
          <w:sz w:val="22"/>
        </w:rPr>
        <w:t>大阪府防災会議は、</w:t>
      </w:r>
      <w:r w:rsidRPr="00971155">
        <w:rPr>
          <w:rFonts w:ascii="ＭＳ ゴシック" w:eastAsia="ＭＳ ゴシック" w:hAnsi="ＭＳ ゴシック" w:hint="eastAsia"/>
          <w:sz w:val="22"/>
        </w:rPr>
        <w:t>ＰＤＣＡサイクルを適用して、絶えず災害対策の改善を図っていくこととする。</w:t>
      </w:r>
    </w:p>
    <w:p w:rsidR="00B27662" w:rsidRPr="0023082A" w:rsidRDefault="00B27662" w:rsidP="00B27662">
      <w:pPr>
        <w:ind w:leftChars="100" w:left="210" w:firstLineChars="100" w:firstLine="220"/>
        <w:rPr>
          <w:rFonts w:ascii="ＭＳ ゴシック" w:eastAsia="ＭＳ ゴシック" w:hAnsi="ＭＳ ゴシック"/>
          <w:sz w:val="22"/>
        </w:rPr>
      </w:pPr>
      <w:r w:rsidRPr="0023082A">
        <w:rPr>
          <w:rFonts w:ascii="ＭＳ ゴシック" w:eastAsia="ＭＳ ゴシック" w:hAnsi="ＭＳ ゴシック" w:hint="eastAsia"/>
          <w:sz w:val="22"/>
        </w:rPr>
        <w:t>但し、緊急物資（公共備蓄）、複合災害、長周期地震動や</w:t>
      </w:r>
      <w:r w:rsidRPr="00A56EBD">
        <w:rPr>
          <w:rFonts w:ascii="ＭＳ ゴシック" w:eastAsia="ＭＳ ゴシック" w:hAnsi="ＭＳ ゴシック" w:hint="eastAsia"/>
          <w:sz w:val="22"/>
        </w:rPr>
        <w:t>船舶等津波漂流物</w:t>
      </w:r>
      <w:r w:rsidRPr="0023082A">
        <w:rPr>
          <w:rFonts w:ascii="ＭＳ ゴシック" w:eastAsia="ＭＳ ゴシック" w:hAnsi="ＭＳ ゴシック" w:hint="eastAsia"/>
          <w:sz w:val="22"/>
        </w:rPr>
        <w:t>による影響等、国の対策との整合性を図る必要性があるものについては、国の動向等を踏まえ、大阪府防災会議は、引き続き検討を行い、今後、適宜修正を行っていくこととする。</w:t>
      </w:r>
    </w:p>
    <w:p w:rsidR="00B27662" w:rsidRPr="0023082A" w:rsidRDefault="00B27662" w:rsidP="00B27662">
      <w:pPr>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なお</w:t>
      </w:r>
      <w:r w:rsidRPr="0023082A">
        <w:rPr>
          <w:rFonts w:ascii="ＭＳ ゴシック" w:eastAsia="ＭＳ ゴシック" w:hAnsi="ＭＳ ゴシック" w:hint="eastAsia"/>
          <w:sz w:val="22"/>
        </w:rPr>
        <w:t>、今回の報告は、南海トラフ巨大地震を前提に、現時点において取組みが可能な対策から順次修正していくこととしているため、南海トラフ巨大地震以外の</w:t>
      </w:r>
      <w:r w:rsidRPr="00207703">
        <w:rPr>
          <w:rFonts w:ascii="ＭＳ ゴシック" w:eastAsia="ＭＳ ゴシック" w:hAnsi="ＭＳ ゴシック" w:hint="eastAsia"/>
          <w:sz w:val="22"/>
        </w:rPr>
        <w:t>直下型地震や、大規模な自然災害等、</w:t>
      </w:r>
      <w:r w:rsidRPr="0023082A">
        <w:rPr>
          <w:rFonts w:ascii="ＭＳ ゴシック" w:eastAsia="ＭＳ ゴシック" w:hAnsi="ＭＳ ゴシック" w:hint="eastAsia"/>
          <w:sz w:val="22"/>
        </w:rPr>
        <w:t>今回の修正に反映できなかった諸課題について</w:t>
      </w:r>
      <w:r w:rsidRPr="00285438">
        <w:rPr>
          <w:rFonts w:ascii="ＭＳ ゴシック" w:eastAsia="ＭＳ ゴシック" w:hAnsi="ＭＳ ゴシック" w:hint="eastAsia"/>
          <w:sz w:val="22"/>
        </w:rPr>
        <w:t>も</w:t>
      </w:r>
      <w:r w:rsidRPr="0023082A">
        <w:rPr>
          <w:rFonts w:ascii="ＭＳ ゴシック" w:eastAsia="ＭＳ ゴシック" w:hAnsi="ＭＳ ゴシック" w:hint="eastAsia"/>
          <w:sz w:val="22"/>
        </w:rPr>
        <w:t>、大阪府防災会議は、引き続き検討を進め、適宜、</w:t>
      </w:r>
      <w:r>
        <w:rPr>
          <w:rFonts w:ascii="ＭＳ ゴシック" w:eastAsia="ＭＳ ゴシック" w:hAnsi="ＭＳ ゴシック" w:hint="eastAsia"/>
          <w:sz w:val="22"/>
        </w:rPr>
        <w:t>地域防災</w:t>
      </w:r>
      <w:r w:rsidRPr="0023082A">
        <w:rPr>
          <w:rFonts w:ascii="ＭＳ ゴシック" w:eastAsia="ＭＳ ゴシック" w:hAnsi="ＭＳ ゴシック" w:hint="eastAsia"/>
          <w:sz w:val="22"/>
        </w:rPr>
        <w:t>計画の修正を行っていくこととする。</w:t>
      </w:r>
    </w:p>
    <w:p w:rsidR="00B27662" w:rsidRDefault="00B27662" w:rsidP="00B27662">
      <w:pPr>
        <w:ind w:left="220" w:hangingChars="100" w:hanging="220"/>
        <w:rPr>
          <w:rFonts w:ascii="ＭＳ ゴシック" w:eastAsia="ＭＳ ゴシック" w:hAnsi="ＭＳ ゴシック"/>
          <w:sz w:val="22"/>
        </w:rPr>
      </w:pPr>
      <w:r w:rsidRPr="001B7901">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1B7901">
        <w:rPr>
          <w:rFonts w:ascii="ＭＳ ゴシック" w:eastAsia="ＭＳ ゴシック" w:hAnsi="ＭＳ ゴシック" w:hint="eastAsia"/>
          <w:sz w:val="22"/>
        </w:rPr>
        <w:t>さらに、防災の取組みは、福祉や中小企業支援、まちづくり等、様々な分野と緊密に関係している。地域防災計画に基づく取組みはもとより、あらゆる施策分野において、日頃から、防災の観点を踏まえた取組みを展開することにより、相互に発展していくことを目指すことが重要である。</w:t>
      </w:r>
    </w:p>
    <w:p w:rsidR="00B27662" w:rsidRPr="001B7901" w:rsidRDefault="00B27662" w:rsidP="00B27662">
      <w:pPr>
        <w:ind w:left="220" w:hangingChars="100" w:hanging="220"/>
        <w:rPr>
          <w:rFonts w:ascii="ＭＳ ゴシック" w:eastAsia="ＭＳ ゴシック" w:hAnsi="ＭＳ ゴシック"/>
          <w:sz w:val="22"/>
        </w:rPr>
      </w:pPr>
    </w:p>
    <w:p w:rsidR="00B27662" w:rsidRPr="008019A6" w:rsidRDefault="00B27662" w:rsidP="00B27662">
      <w:pPr>
        <w:ind w:left="220" w:hangingChars="100" w:hanging="220"/>
        <w:rPr>
          <w:rFonts w:ascii="ＭＳ ゴシック" w:eastAsia="ＭＳ ゴシック" w:hAnsi="ＭＳ ゴシック"/>
          <w:sz w:val="22"/>
        </w:rPr>
      </w:pPr>
      <w:r w:rsidRPr="0023082A">
        <w:rPr>
          <w:rFonts w:ascii="ＭＳ ゴシック" w:eastAsia="ＭＳ ゴシック" w:hAnsi="ＭＳ ゴシック" w:hint="eastAsia"/>
          <w:sz w:val="22"/>
        </w:rPr>
        <w:t>□　なお、「強くしなやかな国民生活の実現を図るための防災・減災等に資する国土強靭化基本法」（以下、「国土強靭化法」という。）が成立し、『国家百年の計』として、いかなる災害が来ても「負けない」国をつくるため、国は国土強靭化基本計画を策定し、国</w:t>
      </w:r>
      <w:r w:rsidRPr="00285438">
        <w:rPr>
          <w:rFonts w:ascii="ＭＳ ゴシック" w:eastAsia="ＭＳ ゴシック" w:hAnsi="ＭＳ ゴシック" w:hint="eastAsia"/>
          <w:sz w:val="22"/>
        </w:rPr>
        <w:t>・</w:t>
      </w:r>
      <w:r w:rsidRPr="008019A6">
        <w:rPr>
          <w:rFonts w:ascii="ＭＳ ゴシック" w:eastAsia="ＭＳ ゴシック" w:hAnsi="ＭＳ ゴシック" w:hint="eastAsia"/>
          <w:sz w:val="22"/>
        </w:rPr>
        <w:t>地方の他の計画にも反映させていくこととなった。地域防災計画は、一定規模の災害を想定し、減災を図ることを目的としたもので、国土強靭化法とは目的を異にするが、今後、国土強靭化基本計画に基づき防災基本計画が修正された場合、地域防災計画についても、所要の検討を行っていく必要があることを付記しておく。</w:t>
      </w:r>
    </w:p>
    <w:p w:rsidR="00B27662" w:rsidRPr="008019A6" w:rsidRDefault="00B27662" w:rsidP="00B27662">
      <w:pPr>
        <w:ind w:left="220" w:hangingChars="100" w:hanging="220"/>
        <w:rPr>
          <w:rFonts w:ascii="ＭＳ ゴシック" w:eastAsia="ＭＳ ゴシック" w:hAnsi="ＭＳ ゴシック"/>
          <w:sz w:val="22"/>
        </w:rPr>
      </w:pPr>
    </w:p>
    <w:p w:rsidR="00B27662" w:rsidRPr="0023082A" w:rsidRDefault="00B27662" w:rsidP="00B27662">
      <w:pPr>
        <w:rPr>
          <w:rFonts w:ascii="ＭＳ ゴシック" w:eastAsia="ＭＳ ゴシック" w:hAnsi="ＭＳ ゴシック"/>
          <w:sz w:val="22"/>
        </w:rPr>
      </w:pPr>
      <w:r w:rsidRPr="0023082A">
        <w:rPr>
          <w:rFonts w:ascii="ＭＳ ゴシック" w:eastAsia="ＭＳ ゴシック" w:hAnsi="ＭＳ ゴシック" w:hint="eastAsia"/>
          <w:sz w:val="22"/>
        </w:rPr>
        <w:t>（主な修正項目）</w:t>
      </w:r>
    </w:p>
    <w:p w:rsidR="00B27662" w:rsidRPr="0023082A" w:rsidRDefault="00B27662" w:rsidP="00B27662">
      <w:pPr>
        <w:rPr>
          <w:sz w:val="22"/>
        </w:rPr>
      </w:pPr>
      <w:r w:rsidRPr="0023082A">
        <w:rPr>
          <w:rFonts w:ascii="ＭＳ ゴシック" w:eastAsia="ＭＳ ゴシック" w:hAnsi="ＭＳ ゴシック" w:hint="eastAsia"/>
          <w:sz w:val="22"/>
        </w:rPr>
        <w:t>【防災の基本方針】</w:t>
      </w:r>
    </w:p>
    <w:p w:rsidR="00B27662" w:rsidRPr="0023082A" w:rsidRDefault="00B27662" w:rsidP="00B27662">
      <w:pPr>
        <w:ind w:left="440" w:hangingChars="200" w:hanging="440"/>
        <w:rPr>
          <w:sz w:val="22"/>
        </w:rPr>
      </w:pPr>
      <w:r w:rsidRPr="0023082A">
        <w:rPr>
          <w:rFonts w:hint="eastAsia"/>
          <w:sz w:val="22"/>
        </w:rPr>
        <w:t>○基本理念として「減災」へのパラダイムシフトを規定</w:t>
      </w:r>
    </w:p>
    <w:p w:rsidR="00B27662" w:rsidRPr="0023082A" w:rsidRDefault="00B27662" w:rsidP="00B27662">
      <w:pPr>
        <w:rPr>
          <w:sz w:val="22"/>
        </w:rPr>
      </w:pPr>
      <w:r w:rsidRPr="0023082A">
        <w:rPr>
          <w:rFonts w:hint="eastAsia"/>
          <w:sz w:val="22"/>
        </w:rPr>
        <w:t>○基本方針として「５つの方針」を規定</w:t>
      </w:r>
    </w:p>
    <w:p w:rsidR="00B27662" w:rsidRPr="0023082A" w:rsidRDefault="00B27662" w:rsidP="00B27662">
      <w:pPr>
        <w:ind w:firstLineChars="100" w:firstLine="220"/>
        <w:rPr>
          <w:sz w:val="22"/>
        </w:rPr>
      </w:pPr>
      <w:r w:rsidRPr="0023082A">
        <w:rPr>
          <w:rFonts w:hint="eastAsia"/>
          <w:sz w:val="22"/>
        </w:rPr>
        <w:t>→Ⅰ命を守る、Ⅱ命をつなぐ、Ⅲ必要不可欠な行政機能の維持、Ⅳ経済活動の機能維持</w:t>
      </w:r>
    </w:p>
    <w:p w:rsidR="00B27662" w:rsidRPr="0023082A" w:rsidRDefault="00B27662" w:rsidP="00B27662">
      <w:pPr>
        <w:ind w:firstLineChars="200" w:firstLine="440"/>
        <w:rPr>
          <w:sz w:val="22"/>
        </w:rPr>
      </w:pPr>
      <w:r w:rsidRPr="0023082A">
        <w:rPr>
          <w:rFonts w:hint="eastAsia"/>
          <w:sz w:val="22"/>
        </w:rPr>
        <w:t>Ⅴ迅速な復旧・復興</w:t>
      </w:r>
    </w:p>
    <w:p w:rsidR="00B27662" w:rsidRPr="0023082A" w:rsidRDefault="00B27662" w:rsidP="00B27662">
      <w:r w:rsidRPr="0023082A">
        <w:rPr>
          <w:rFonts w:hint="eastAsia"/>
          <w:sz w:val="22"/>
        </w:rPr>
        <w:t>○災害対策の実施にあたって「多様な主体の自発的な防災活動の推進」を規定</w:t>
      </w:r>
      <w:r w:rsidRPr="0023082A">
        <w:br w:type="page"/>
      </w:r>
    </w:p>
    <w:p w:rsidR="00B27662" w:rsidRDefault="00B27662" w:rsidP="00B27662">
      <w:pPr>
        <w:ind w:leftChars="-135" w:left="210" w:hangingChars="235" w:hanging="493"/>
        <w:rPr>
          <w:rFonts w:ascii="ＭＳ ゴシック" w:eastAsia="ＭＳ ゴシック" w:hAnsi="ＭＳ ゴシック"/>
          <w:szCs w:val="21"/>
        </w:rPr>
        <w:sectPr w:rsidR="00B27662" w:rsidSect="008953C8">
          <w:footerReference w:type="default" r:id="rId10"/>
          <w:pgSz w:w="11906" w:h="16838"/>
          <w:pgMar w:top="1418" w:right="1558" w:bottom="1276" w:left="1560" w:header="851" w:footer="992" w:gutter="0"/>
          <w:pgNumType w:start="1"/>
          <w:cols w:space="425"/>
          <w:docGrid w:type="lines" w:linePitch="360"/>
        </w:sectPr>
      </w:pPr>
    </w:p>
    <w:p w:rsidR="00B27662" w:rsidRPr="00994B79" w:rsidRDefault="00B27662" w:rsidP="00B27662">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 xml:space="preserve">Ⅱ　</w:t>
      </w:r>
      <w:r w:rsidRPr="00994B79">
        <w:rPr>
          <w:rFonts w:ascii="ＭＳ ゴシック" w:eastAsia="ＭＳ ゴシック" w:hAnsi="ＭＳ ゴシック" w:hint="eastAsia"/>
          <w:sz w:val="28"/>
          <w:szCs w:val="28"/>
        </w:rPr>
        <w:t>基本的考え方</w:t>
      </w:r>
    </w:p>
    <w:tbl>
      <w:tblPr>
        <w:tblStyle w:val="ac"/>
        <w:tblW w:w="20413" w:type="dxa"/>
        <w:tblInd w:w="-1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03"/>
        <w:gridCol w:w="3351"/>
        <w:gridCol w:w="476"/>
        <w:gridCol w:w="8647"/>
        <w:gridCol w:w="1134"/>
        <w:gridCol w:w="1134"/>
        <w:gridCol w:w="1134"/>
        <w:gridCol w:w="1134"/>
      </w:tblGrid>
      <w:tr w:rsidR="00B27662" w:rsidRPr="000B5051" w:rsidTr="00512443">
        <w:trPr>
          <w:trHeight w:val="589"/>
        </w:trPr>
        <w:tc>
          <w:tcPr>
            <w:tcW w:w="20413" w:type="dxa"/>
            <w:gridSpan w:val="8"/>
            <w:tcBorders>
              <w:top w:val="single" w:sz="12" w:space="0" w:color="auto"/>
              <w:bottom w:val="single" w:sz="4" w:space="0" w:color="auto"/>
            </w:tcBorders>
          </w:tcPr>
          <w:p w:rsidR="00B27662" w:rsidRPr="00B748EC" w:rsidRDefault="00B27662" w:rsidP="00512443">
            <w:pPr>
              <w:widowControl/>
              <w:spacing w:line="360" w:lineRule="auto"/>
              <w:jc w:val="center"/>
              <w:rPr>
                <w:rFonts w:ascii="ＭＳ ゴシック" w:eastAsia="ＭＳ ゴシック" w:hAnsi="ＭＳ ゴシック"/>
                <w:sz w:val="26"/>
                <w:szCs w:val="26"/>
                <w:u w:val="single"/>
              </w:rPr>
            </w:pPr>
            <w:r w:rsidRPr="00913EDA">
              <w:rPr>
                <w:rFonts w:ascii="ＭＳ ゴシック" w:eastAsia="ＭＳ ゴシック" w:hAnsi="ＭＳ ゴシック" w:hint="eastAsia"/>
                <w:sz w:val="26"/>
                <w:szCs w:val="26"/>
                <w:u w:val="single"/>
              </w:rPr>
              <w:t>基本理念</w:t>
            </w:r>
            <w:r w:rsidRPr="007F33DC">
              <w:rPr>
                <w:rFonts w:ascii="ＭＳ ゴシック" w:eastAsia="ＭＳ ゴシック" w:hAnsi="ＭＳ ゴシック" w:hint="eastAsia"/>
                <w:sz w:val="26"/>
                <w:szCs w:val="26"/>
              </w:rPr>
              <w:t xml:space="preserve">　</w:t>
            </w:r>
            <w:r w:rsidRPr="007F33DC">
              <w:rPr>
                <w:rFonts w:ascii="ＭＳ ゴシック" w:eastAsia="ＭＳ ゴシック" w:hAnsi="ＭＳ ゴシック" w:hint="eastAsia"/>
                <w:sz w:val="26"/>
                <w:szCs w:val="26"/>
                <w:u w:val="single"/>
              </w:rPr>
              <w:t>『減災』（被害の最小化及びその迅速な回復を図る）</w:t>
            </w:r>
          </w:p>
        </w:tc>
      </w:tr>
      <w:tr w:rsidR="00B27662" w:rsidRPr="000B5051" w:rsidTr="00512443">
        <w:trPr>
          <w:trHeight w:val="559"/>
        </w:trPr>
        <w:tc>
          <w:tcPr>
            <w:tcW w:w="3403" w:type="dxa"/>
            <w:vMerge w:val="restart"/>
            <w:tcBorders>
              <w:top w:val="double" w:sz="4" w:space="0" w:color="auto"/>
              <w:right w:val="single" w:sz="12" w:space="0" w:color="auto"/>
            </w:tcBorders>
            <w:vAlign w:val="center"/>
          </w:tcPr>
          <w:p w:rsidR="00B27662" w:rsidRDefault="00B27662" w:rsidP="00512443">
            <w:pPr>
              <w:spacing w:line="360" w:lineRule="auto"/>
              <w:jc w:val="center"/>
              <w:rPr>
                <w:rFonts w:ascii="ＭＳ ゴシック" w:eastAsia="ＭＳ ゴシック" w:hAnsi="ＭＳ ゴシック"/>
                <w:sz w:val="26"/>
                <w:szCs w:val="26"/>
              </w:rPr>
            </w:pPr>
            <w:r w:rsidRPr="00994B79">
              <w:rPr>
                <w:rFonts w:ascii="ＭＳ ゴシック" w:eastAsia="ＭＳ ゴシック" w:hAnsi="ＭＳ ゴシック" w:hint="eastAsia"/>
                <w:sz w:val="26"/>
                <w:szCs w:val="26"/>
              </w:rPr>
              <w:t>基本方針</w:t>
            </w:r>
          </w:p>
        </w:tc>
        <w:tc>
          <w:tcPr>
            <w:tcW w:w="3351" w:type="dxa"/>
            <w:vMerge w:val="restart"/>
            <w:tcBorders>
              <w:top w:val="double" w:sz="4" w:space="0" w:color="auto"/>
              <w:left w:val="single" w:sz="12" w:space="0" w:color="auto"/>
            </w:tcBorders>
            <w:vAlign w:val="center"/>
          </w:tcPr>
          <w:p w:rsidR="00B27662" w:rsidRDefault="00B27662" w:rsidP="00512443">
            <w:pPr>
              <w:spacing w:line="360" w:lineRule="auto"/>
              <w:jc w:val="center"/>
              <w:rPr>
                <w:rFonts w:ascii="ＭＳ ゴシック" w:eastAsia="ＭＳ ゴシック" w:hAnsi="ＭＳ ゴシック"/>
                <w:sz w:val="26"/>
                <w:szCs w:val="26"/>
              </w:rPr>
            </w:pPr>
            <w:r w:rsidRPr="00994B79">
              <w:rPr>
                <w:rFonts w:ascii="ＭＳ ゴシック" w:eastAsia="ＭＳ ゴシック" w:hAnsi="ＭＳ ゴシック" w:hint="eastAsia"/>
                <w:sz w:val="26"/>
                <w:szCs w:val="26"/>
              </w:rPr>
              <w:t>主要目標</w:t>
            </w:r>
          </w:p>
        </w:tc>
        <w:tc>
          <w:tcPr>
            <w:tcW w:w="9123" w:type="dxa"/>
            <w:gridSpan w:val="2"/>
            <w:vMerge w:val="restart"/>
            <w:tcBorders>
              <w:top w:val="double" w:sz="4" w:space="0" w:color="auto"/>
            </w:tcBorders>
            <w:vAlign w:val="center"/>
          </w:tcPr>
          <w:p w:rsidR="00B27662" w:rsidRDefault="00B27662" w:rsidP="00512443">
            <w:pPr>
              <w:spacing w:line="360" w:lineRule="auto"/>
              <w:jc w:val="center"/>
              <w:rPr>
                <w:rFonts w:ascii="ＭＳ ゴシック" w:eastAsia="ＭＳ ゴシック" w:hAnsi="ＭＳ ゴシック"/>
                <w:sz w:val="26"/>
                <w:szCs w:val="26"/>
              </w:rPr>
            </w:pPr>
            <w:r w:rsidRPr="00994B79">
              <w:rPr>
                <w:rFonts w:ascii="ＭＳ ゴシック" w:eastAsia="ＭＳ ゴシック" w:hAnsi="ＭＳ ゴシック" w:hint="eastAsia"/>
                <w:sz w:val="26"/>
                <w:szCs w:val="26"/>
              </w:rPr>
              <w:t>課　　　　　　題</w:t>
            </w:r>
          </w:p>
        </w:tc>
        <w:tc>
          <w:tcPr>
            <w:tcW w:w="4536" w:type="dxa"/>
            <w:gridSpan w:val="4"/>
            <w:tcBorders>
              <w:top w:val="double" w:sz="4" w:space="0" w:color="auto"/>
            </w:tcBorders>
            <w:vAlign w:val="center"/>
          </w:tcPr>
          <w:p w:rsidR="00B27662" w:rsidRDefault="00B27662" w:rsidP="00512443">
            <w:pPr>
              <w:spacing w:line="360" w:lineRule="auto"/>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主な取組主体（行政除く）</w:t>
            </w:r>
          </w:p>
        </w:tc>
      </w:tr>
      <w:tr w:rsidR="00B27662" w:rsidRPr="000B5051" w:rsidTr="00512443">
        <w:trPr>
          <w:trHeight w:val="500"/>
        </w:trPr>
        <w:tc>
          <w:tcPr>
            <w:tcW w:w="3403" w:type="dxa"/>
            <w:vMerge/>
            <w:tcBorders>
              <w:bottom w:val="single" w:sz="4" w:space="0" w:color="auto"/>
              <w:right w:val="single" w:sz="12" w:space="0" w:color="auto"/>
            </w:tcBorders>
            <w:vAlign w:val="center"/>
          </w:tcPr>
          <w:p w:rsidR="00B27662" w:rsidRPr="00994B79" w:rsidRDefault="00B27662" w:rsidP="00512443">
            <w:pPr>
              <w:spacing w:line="360" w:lineRule="auto"/>
              <w:jc w:val="center"/>
              <w:rPr>
                <w:rFonts w:ascii="ＭＳ ゴシック" w:eastAsia="ＭＳ ゴシック" w:hAnsi="ＭＳ ゴシック"/>
                <w:sz w:val="26"/>
                <w:szCs w:val="26"/>
              </w:rPr>
            </w:pPr>
          </w:p>
        </w:tc>
        <w:tc>
          <w:tcPr>
            <w:tcW w:w="3351" w:type="dxa"/>
            <w:vMerge/>
            <w:tcBorders>
              <w:left w:val="single" w:sz="12" w:space="0" w:color="auto"/>
            </w:tcBorders>
            <w:vAlign w:val="center"/>
          </w:tcPr>
          <w:p w:rsidR="00B27662" w:rsidRPr="00994B79" w:rsidRDefault="00B27662" w:rsidP="00512443">
            <w:pPr>
              <w:spacing w:line="360" w:lineRule="auto"/>
              <w:jc w:val="center"/>
              <w:rPr>
                <w:rFonts w:ascii="ＭＳ ゴシック" w:eastAsia="ＭＳ ゴシック" w:hAnsi="ＭＳ ゴシック"/>
                <w:sz w:val="26"/>
                <w:szCs w:val="26"/>
              </w:rPr>
            </w:pPr>
          </w:p>
        </w:tc>
        <w:tc>
          <w:tcPr>
            <w:tcW w:w="9123" w:type="dxa"/>
            <w:gridSpan w:val="2"/>
            <w:vMerge/>
            <w:vAlign w:val="center"/>
          </w:tcPr>
          <w:p w:rsidR="00B27662" w:rsidRPr="00994B79" w:rsidRDefault="00B27662" w:rsidP="00512443">
            <w:pPr>
              <w:spacing w:line="360" w:lineRule="auto"/>
              <w:jc w:val="center"/>
              <w:rPr>
                <w:rFonts w:ascii="ＭＳ ゴシック" w:eastAsia="ＭＳ ゴシック" w:hAnsi="ＭＳ ゴシック"/>
                <w:sz w:val="26"/>
                <w:szCs w:val="26"/>
              </w:rPr>
            </w:pPr>
          </w:p>
        </w:tc>
        <w:tc>
          <w:tcPr>
            <w:tcW w:w="1134" w:type="dxa"/>
            <w:tcBorders>
              <w:top w:val="single" w:sz="4" w:space="0" w:color="auto"/>
              <w:bottom w:val="single" w:sz="4" w:space="0" w:color="auto"/>
            </w:tcBorders>
            <w:vAlign w:val="center"/>
          </w:tcPr>
          <w:p w:rsidR="00B27662" w:rsidRDefault="00B27662" w:rsidP="00512443">
            <w:pPr>
              <w:spacing w:line="360" w:lineRule="auto"/>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個　人</w:t>
            </w:r>
          </w:p>
        </w:tc>
        <w:tc>
          <w:tcPr>
            <w:tcW w:w="1134" w:type="dxa"/>
            <w:tcBorders>
              <w:top w:val="single" w:sz="4" w:space="0" w:color="auto"/>
              <w:bottom w:val="single" w:sz="4" w:space="0" w:color="auto"/>
            </w:tcBorders>
            <w:vAlign w:val="center"/>
          </w:tcPr>
          <w:p w:rsidR="00B27662" w:rsidRDefault="00B27662" w:rsidP="00512443">
            <w:pPr>
              <w:spacing w:line="360" w:lineRule="auto"/>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事業者</w:t>
            </w:r>
          </w:p>
        </w:tc>
        <w:tc>
          <w:tcPr>
            <w:tcW w:w="1134" w:type="dxa"/>
            <w:tcBorders>
              <w:top w:val="single" w:sz="4" w:space="0" w:color="auto"/>
              <w:bottom w:val="single" w:sz="4" w:space="0" w:color="auto"/>
            </w:tcBorders>
            <w:vAlign w:val="center"/>
          </w:tcPr>
          <w:p w:rsidR="00B27662" w:rsidRDefault="00B27662" w:rsidP="00512443">
            <w:pPr>
              <w:spacing w:line="360" w:lineRule="auto"/>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地　域</w:t>
            </w:r>
          </w:p>
        </w:tc>
        <w:tc>
          <w:tcPr>
            <w:tcW w:w="1134" w:type="dxa"/>
            <w:tcBorders>
              <w:top w:val="single" w:sz="4" w:space="0" w:color="auto"/>
            </w:tcBorders>
            <w:vAlign w:val="center"/>
          </w:tcPr>
          <w:p w:rsidR="00B27662" w:rsidRDefault="00B27662" w:rsidP="00512443">
            <w:pPr>
              <w:spacing w:line="360" w:lineRule="auto"/>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ﾎﾞﾗﾝﾃｨｱ</w:t>
            </w:r>
          </w:p>
        </w:tc>
      </w:tr>
      <w:tr w:rsidR="00B27662" w:rsidRPr="000B5051" w:rsidTr="00512443">
        <w:trPr>
          <w:trHeight w:val="390"/>
        </w:trPr>
        <w:tc>
          <w:tcPr>
            <w:tcW w:w="3403" w:type="dxa"/>
            <w:vMerge w:val="restart"/>
            <w:tcBorders>
              <w:bottom w:val="single" w:sz="4" w:space="0" w:color="auto"/>
              <w:right w:val="single" w:sz="12" w:space="0" w:color="auto"/>
            </w:tcBorders>
            <w:vAlign w:val="center"/>
          </w:tcPr>
          <w:p w:rsidR="00B27662" w:rsidRPr="000932C0" w:rsidRDefault="00B27662" w:rsidP="00512443">
            <w:pPr>
              <w:widowControl/>
              <w:spacing w:line="360" w:lineRule="auto"/>
              <w:rPr>
                <w:rFonts w:ascii="ＭＳ ゴシック" w:eastAsia="ＭＳ ゴシック" w:hAnsi="ＭＳ ゴシック"/>
                <w:sz w:val="22"/>
              </w:rPr>
            </w:pPr>
            <w:r w:rsidRPr="000932C0">
              <w:rPr>
                <w:rFonts w:ascii="ＭＳ ゴシック" w:eastAsia="ＭＳ ゴシック" w:hAnsi="ＭＳ ゴシック" w:hint="eastAsia"/>
                <w:sz w:val="22"/>
              </w:rPr>
              <w:t>Ⅰ命を守る</w:t>
            </w:r>
          </w:p>
          <w:p w:rsidR="00B27662" w:rsidRPr="000932C0" w:rsidRDefault="00B27662" w:rsidP="00512443">
            <w:pPr>
              <w:widowControl/>
              <w:spacing w:line="360" w:lineRule="auto"/>
              <w:rPr>
                <w:rFonts w:ascii="ＭＳ ゴシック" w:eastAsia="ＭＳ ゴシック" w:hAnsi="ＭＳ ゴシック"/>
                <w:sz w:val="22"/>
              </w:rPr>
            </w:pPr>
          </w:p>
          <w:p w:rsidR="00B27662" w:rsidRPr="000932C0" w:rsidRDefault="00B27662" w:rsidP="00512443">
            <w:pPr>
              <w:widowControl/>
              <w:spacing w:line="360" w:lineRule="auto"/>
              <w:rPr>
                <w:rFonts w:ascii="ＭＳ ゴシック" w:eastAsia="ＭＳ ゴシック" w:hAnsi="ＭＳ ゴシック"/>
                <w:sz w:val="22"/>
              </w:rPr>
            </w:pPr>
            <w:r w:rsidRPr="000932C0">
              <w:rPr>
                <w:rFonts w:ascii="ＭＳ ゴシック" w:eastAsia="ＭＳ ゴシック" w:hAnsi="ＭＳ ゴシック" w:hint="eastAsia"/>
                <w:sz w:val="22"/>
              </w:rPr>
              <w:t>Ⅱ命をつなぐ</w:t>
            </w:r>
          </w:p>
          <w:p w:rsidR="00B27662" w:rsidRPr="000932C0" w:rsidRDefault="00B27662" w:rsidP="00512443">
            <w:pPr>
              <w:widowControl/>
              <w:spacing w:line="360" w:lineRule="auto"/>
              <w:rPr>
                <w:rFonts w:ascii="ＭＳ ゴシック" w:eastAsia="ＭＳ ゴシック" w:hAnsi="ＭＳ ゴシック"/>
                <w:sz w:val="22"/>
              </w:rPr>
            </w:pPr>
          </w:p>
          <w:p w:rsidR="00B27662" w:rsidRPr="000932C0" w:rsidRDefault="000B166C" w:rsidP="00512443">
            <w:pPr>
              <w:widowControl/>
              <w:spacing w:line="360" w:lineRule="auto"/>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0288" behindDoc="0" locked="0" layoutInCell="1" allowOverlap="1" wp14:anchorId="0B8B15D5" wp14:editId="71D13882">
                      <wp:simplePos x="0" y="0"/>
                      <wp:positionH relativeFrom="column">
                        <wp:posOffset>-490220</wp:posOffset>
                      </wp:positionH>
                      <wp:positionV relativeFrom="paragraph">
                        <wp:posOffset>-3175</wp:posOffset>
                      </wp:positionV>
                      <wp:extent cx="284480" cy="379730"/>
                      <wp:effectExtent l="0" t="0" r="0" b="0"/>
                      <wp:wrapNone/>
                      <wp:docPr id="1" name="テキスト ボックス 1"/>
                      <wp:cNvGraphicFramePr/>
                      <a:graphic xmlns:a="http://schemas.openxmlformats.org/drawingml/2006/main">
                        <a:graphicData uri="http://schemas.microsoft.com/office/word/2010/wordprocessingShape">
                          <wps:wsp>
                            <wps:cNvSpPr txBox="1"/>
                            <wps:spPr>
                              <a:xfrm rot="5400000">
                                <a:off x="0" y="0"/>
                                <a:ext cx="284480" cy="379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2443" w:rsidRPr="000B166C" w:rsidRDefault="00512443">
                                  <w:pPr>
                                    <w:rPr>
                                      <w:sz w:val="28"/>
                                    </w:rPr>
                                  </w:pPr>
                                  <w:r w:rsidRPr="000B166C">
                                    <w:rPr>
                                      <w:rFonts w:hint="eastAsia"/>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38.6pt;margin-top:-.25pt;width:22.4pt;height:29.9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" filled="f" stroked="f" strokeweight=".5pt">
                      <v:textbox>
                        <w:txbxContent>
                          <w:p w:rsidR="00512443" w:rsidRPr="000B166C" w:rsidRDefault="00512443">
                            <w:pPr>
                              <w:rPr>
                                <w:sz w:val="28"/>
                              </w:rPr>
                            </w:pPr>
                            <w:r w:rsidRPr="000B166C">
                              <w:rPr>
                                <w:rFonts w:hint="eastAsia"/>
                                <w:sz w:val="28"/>
                              </w:rPr>
                              <w:t>3</w:t>
                            </w:r>
                          </w:p>
                        </w:txbxContent>
                      </v:textbox>
                    </v:shape>
                  </w:pict>
                </mc:Fallback>
              </mc:AlternateContent>
            </w:r>
            <w:r w:rsidR="00B27662" w:rsidRPr="000932C0">
              <w:rPr>
                <w:rFonts w:ascii="ＭＳ ゴシック" w:eastAsia="ＭＳ ゴシック" w:hAnsi="ＭＳ ゴシック" w:hint="eastAsia"/>
                <w:sz w:val="22"/>
              </w:rPr>
              <w:t>Ⅲ必要不可欠な行政機能の維持</w:t>
            </w:r>
          </w:p>
          <w:p w:rsidR="00B27662" w:rsidRPr="000932C0" w:rsidRDefault="00B27662" w:rsidP="00512443">
            <w:pPr>
              <w:widowControl/>
              <w:spacing w:line="360" w:lineRule="auto"/>
              <w:rPr>
                <w:rFonts w:ascii="ＭＳ ゴシック" w:eastAsia="ＭＳ ゴシック" w:hAnsi="ＭＳ ゴシック"/>
                <w:sz w:val="22"/>
              </w:rPr>
            </w:pPr>
          </w:p>
          <w:p w:rsidR="00B27662" w:rsidRPr="000932C0" w:rsidRDefault="00B27662" w:rsidP="00512443">
            <w:pPr>
              <w:widowControl/>
              <w:spacing w:line="360" w:lineRule="auto"/>
              <w:rPr>
                <w:rFonts w:ascii="ＭＳ ゴシック" w:eastAsia="ＭＳ ゴシック" w:hAnsi="ＭＳ ゴシック"/>
                <w:sz w:val="22"/>
              </w:rPr>
            </w:pPr>
            <w:r w:rsidRPr="000932C0">
              <w:rPr>
                <w:rFonts w:ascii="ＭＳ ゴシック" w:eastAsia="ＭＳ ゴシック" w:hAnsi="ＭＳ ゴシック" w:hint="eastAsia"/>
                <w:sz w:val="22"/>
              </w:rPr>
              <w:t>Ⅳ経済活動の機能維持</w:t>
            </w:r>
          </w:p>
          <w:p w:rsidR="00B27662" w:rsidRPr="000932C0" w:rsidRDefault="00B27662" w:rsidP="00512443">
            <w:pPr>
              <w:widowControl/>
              <w:spacing w:line="360" w:lineRule="auto"/>
              <w:rPr>
                <w:rFonts w:ascii="ＭＳ ゴシック" w:eastAsia="ＭＳ ゴシック" w:hAnsi="ＭＳ ゴシック"/>
                <w:sz w:val="22"/>
              </w:rPr>
            </w:pPr>
          </w:p>
          <w:p w:rsidR="00B27662" w:rsidRPr="000B5051" w:rsidRDefault="00B27662" w:rsidP="00512443">
            <w:pPr>
              <w:widowControl/>
              <w:spacing w:line="360" w:lineRule="auto"/>
              <w:rPr>
                <w:rFonts w:ascii="ＭＳ ゴシック" w:eastAsia="ＭＳ ゴシック" w:hAnsi="ＭＳ ゴシック"/>
                <w:sz w:val="24"/>
                <w:szCs w:val="24"/>
              </w:rPr>
            </w:pPr>
            <w:r w:rsidRPr="000932C0">
              <w:rPr>
                <w:rFonts w:ascii="ＭＳ ゴシック" w:eastAsia="ＭＳ ゴシック" w:hAnsi="ＭＳ ゴシック" w:hint="eastAsia"/>
                <w:sz w:val="22"/>
              </w:rPr>
              <w:t>Ⅴ迅速な復旧・復興</w:t>
            </w:r>
          </w:p>
        </w:tc>
        <w:tc>
          <w:tcPr>
            <w:tcW w:w="3351" w:type="dxa"/>
            <w:vMerge w:val="restart"/>
            <w:tcBorders>
              <w:left w:val="single" w:sz="12" w:space="0" w:color="auto"/>
            </w:tcBorders>
            <w:vAlign w:val="center"/>
          </w:tcPr>
          <w:p w:rsidR="00B27662" w:rsidRPr="00B748EC" w:rsidRDefault="00B27662" w:rsidP="00512443">
            <w:pPr>
              <w:ind w:firstLineChars="15" w:firstLine="31"/>
              <w:jc w:val="left"/>
              <w:rPr>
                <w:rFonts w:ascii="ＭＳ ゴシック" w:eastAsia="ＭＳ ゴシック" w:hAnsi="ＭＳ ゴシック"/>
                <w:szCs w:val="21"/>
              </w:rPr>
            </w:pPr>
            <w:r w:rsidRPr="00B748EC">
              <w:rPr>
                <w:rFonts w:ascii="ＭＳ ゴシック" w:eastAsia="ＭＳ ゴシック" w:hAnsi="ＭＳ ゴシック" w:hint="eastAsia"/>
                <w:szCs w:val="21"/>
              </w:rPr>
              <w:t>１危機管理体制の再構築</w:t>
            </w:r>
          </w:p>
          <w:p w:rsidR="00B27662" w:rsidRPr="00B748EC" w:rsidRDefault="00B27662" w:rsidP="00512443">
            <w:pPr>
              <w:ind w:firstLineChars="15" w:firstLine="31"/>
              <w:jc w:val="left"/>
              <w:rPr>
                <w:rFonts w:ascii="ＭＳ ゴシック" w:eastAsia="ＭＳ ゴシック" w:hAnsi="ＭＳ ゴシック"/>
                <w:szCs w:val="21"/>
              </w:rPr>
            </w:pPr>
          </w:p>
          <w:p w:rsidR="00B27662" w:rsidRPr="00B748EC" w:rsidRDefault="00B27662" w:rsidP="00512443">
            <w:pPr>
              <w:ind w:firstLineChars="15" w:firstLine="31"/>
              <w:jc w:val="left"/>
              <w:rPr>
                <w:rFonts w:ascii="ＭＳ ゴシック" w:eastAsia="ＭＳ ゴシック" w:hAnsi="ＭＳ ゴシック"/>
                <w:szCs w:val="21"/>
              </w:rPr>
            </w:pPr>
            <w:r w:rsidRPr="00B748EC">
              <w:rPr>
                <w:rFonts w:ascii="ＭＳ ゴシック" w:eastAsia="ＭＳ ゴシック" w:hAnsi="ＭＳ ゴシック" w:hint="eastAsia"/>
                <w:szCs w:val="21"/>
              </w:rPr>
              <w:t>２自助・共助の充実</w:t>
            </w:r>
          </w:p>
          <w:p w:rsidR="00B27662" w:rsidRPr="00B748EC" w:rsidRDefault="00B27662" w:rsidP="00512443">
            <w:pPr>
              <w:ind w:firstLineChars="15" w:firstLine="31"/>
              <w:jc w:val="left"/>
              <w:rPr>
                <w:rFonts w:ascii="ＭＳ ゴシック" w:eastAsia="ＭＳ ゴシック" w:hAnsi="ＭＳ ゴシック"/>
                <w:szCs w:val="21"/>
              </w:rPr>
            </w:pPr>
          </w:p>
          <w:p w:rsidR="00B27662" w:rsidRPr="00B748EC" w:rsidRDefault="00B27662" w:rsidP="00512443">
            <w:pPr>
              <w:ind w:firstLineChars="15" w:firstLine="31"/>
              <w:jc w:val="left"/>
              <w:rPr>
                <w:rFonts w:ascii="ＭＳ ゴシック" w:eastAsia="ＭＳ ゴシック" w:hAnsi="ＭＳ ゴシック"/>
                <w:szCs w:val="21"/>
              </w:rPr>
            </w:pPr>
            <w:r w:rsidRPr="00B748EC">
              <w:rPr>
                <w:rFonts w:ascii="ＭＳ ゴシック" w:eastAsia="ＭＳ ゴシック" w:hAnsi="ＭＳ ゴシック" w:hint="eastAsia"/>
                <w:szCs w:val="21"/>
              </w:rPr>
              <w:t>３「逃げる」ための対策の総合化</w:t>
            </w:r>
          </w:p>
          <w:p w:rsidR="00B27662" w:rsidRPr="00B748EC" w:rsidRDefault="00B27662" w:rsidP="00512443">
            <w:pPr>
              <w:ind w:firstLineChars="15" w:firstLine="31"/>
              <w:jc w:val="left"/>
              <w:rPr>
                <w:rFonts w:ascii="ＭＳ ゴシック" w:eastAsia="ＭＳ ゴシック" w:hAnsi="ＭＳ ゴシック"/>
                <w:szCs w:val="21"/>
              </w:rPr>
            </w:pPr>
          </w:p>
          <w:p w:rsidR="00B27662" w:rsidRDefault="00B27662" w:rsidP="00512443">
            <w:pPr>
              <w:jc w:val="left"/>
              <w:rPr>
                <w:rFonts w:ascii="ＭＳ ゴシック" w:eastAsia="ＭＳ ゴシック" w:hAnsi="ＭＳ ゴシック"/>
                <w:szCs w:val="21"/>
              </w:rPr>
            </w:pPr>
            <w:r w:rsidRPr="00B748EC">
              <w:rPr>
                <w:rFonts w:ascii="ＭＳ ゴシック" w:eastAsia="ＭＳ ゴシック" w:hAnsi="ＭＳ ゴシック" w:hint="eastAsia"/>
                <w:szCs w:val="21"/>
              </w:rPr>
              <w:t>４</w:t>
            </w:r>
            <w:r w:rsidRPr="007F33DC">
              <w:rPr>
                <w:rFonts w:ascii="ＭＳ ゴシック" w:eastAsia="ＭＳ ゴシック" w:hAnsi="ＭＳ ゴシック" w:hint="eastAsia"/>
                <w:szCs w:val="21"/>
                <w:u w:val="single"/>
              </w:rPr>
              <w:t>被災者の</w:t>
            </w:r>
            <w:r w:rsidRPr="00913EDA">
              <w:rPr>
                <w:rFonts w:ascii="ＭＳ ゴシック" w:eastAsia="ＭＳ ゴシック" w:hAnsi="ＭＳ ゴシック" w:hint="eastAsia"/>
                <w:szCs w:val="21"/>
                <w:u w:val="single"/>
              </w:rPr>
              <w:t>ＱＯＬの向上</w:t>
            </w:r>
          </w:p>
          <w:p w:rsidR="00B27662" w:rsidRPr="00B748EC" w:rsidRDefault="00B27662" w:rsidP="00512443">
            <w:pPr>
              <w:jc w:val="right"/>
              <w:rPr>
                <w:rFonts w:ascii="ＭＳ ゴシック" w:eastAsia="ＭＳ ゴシック" w:hAnsi="ＭＳ ゴシック"/>
                <w:szCs w:val="21"/>
              </w:rPr>
            </w:pPr>
            <w:r>
              <w:rPr>
                <w:rFonts w:ascii="ＭＳ ゴシック" w:eastAsia="ＭＳ ゴシック" w:hAnsi="ＭＳ ゴシック" w:hint="eastAsia"/>
                <w:szCs w:val="21"/>
              </w:rPr>
              <w:t>（</w:t>
            </w:r>
            <w:r w:rsidRPr="00B748EC">
              <w:rPr>
                <w:rFonts w:ascii="ＭＳ ゴシック" w:eastAsia="ＭＳ ゴシック" w:hAnsi="ＭＳ ゴシック" w:hint="eastAsia"/>
                <w:szCs w:val="21"/>
              </w:rPr>
              <w:t>応急対応の最適化</w:t>
            </w:r>
            <w:r>
              <w:rPr>
                <w:rFonts w:ascii="ＭＳ ゴシック" w:eastAsia="ＭＳ ゴシック" w:hAnsi="ＭＳ ゴシック" w:hint="eastAsia"/>
                <w:szCs w:val="21"/>
              </w:rPr>
              <w:t>）</w:t>
            </w:r>
          </w:p>
          <w:p w:rsidR="00B27662" w:rsidRPr="00B748EC" w:rsidRDefault="00B27662" w:rsidP="00512443">
            <w:pPr>
              <w:jc w:val="left"/>
              <w:rPr>
                <w:rFonts w:ascii="ＭＳ ゴシック" w:eastAsia="ＭＳ ゴシック" w:hAnsi="ＭＳ ゴシック"/>
                <w:szCs w:val="21"/>
              </w:rPr>
            </w:pPr>
          </w:p>
          <w:p w:rsidR="00B27662" w:rsidRPr="00B748EC" w:rsidRDefault="00B27662" w:rsidP="00512443">
            <w:pPr>
              <w:widowControl/>
              <w:jc w:val="left"/>
              <w:rPr>
                <w:rFonts w:ascii="ＭＳ ゴシック" w:eastAsia="ＭＳ ゴシック" w:hAnsi="ＭＳ ゴシック"/>
                <w:szCs w:val="21"/>
              </w:rPr>
            </w:pPr>
            <w:r w:rsidRPr="00B748EC">
              <w:rPr>
                <w:rFonts w:ascii="ＭＳ ゴシック" w:eastAsia="ＭＳ ゴシック" w:hAnsi="ＭＳ ゴシック" w:hint="eastAsia"/>
                <w:szCs w:val="21"/>
              </w:rPr>
              <w:t>５迅速な復旧・復興</w:t>
            </w:r>
          </w:p>
          <w:p w:rsidR="00B27662" w:rsidRPr="00B748EC" w:rsidRDefault="00B27662" w:rsidP="00512443">
            <w:pPr>
              <w:widowControl/>
              <w:jc w:val="left"/>
              <w:rPr>
                <w:rFonts w:ascii="ＭＳ ゴシック" w:eastAsia="ＭＳ ゴシック" w:hAnsi="ＭＳ ゴシック"/>
                <w:szCs w:val="21"/>
              </w:rPr>
            </w:pPr>
          </w:p>
          <w:p w:rsidR="00B27662" w:rsidRPr="00B54C45" w:rsidRDefault="00B27662" w:rsidP="00512443">
            <w:pPr>
              <w:ind w:firstLineChars="15" w:firstLine="31"/>
              <w:jc w:val="left"/>
              <w:rPr>
                <w:rFonts w:ascii="ＭＳ ゴシック" w:eastAsia="ＭＳ ゴシック" w:hAnsi="ＭＳ ゴシック"/>
                <w:sz w:val="22"/>
              </w:rPr>
            </w:pPr>
            <w:r w:rsidRPr="00B748EC">
              <w:rPr>
                <w:rFonts w:ascii="ＭＳ ゴシック" w:eastAsia="ＭＳ ゴシック" w:hAnsi="ＭＳ ゴシック" w:hint="eastAsia"/>
                <w:szCs w:val="21"/>
              </w:rPr>
              <w:t>６大阪のリスクへの対応</w:t>
            </w:r>
          </w:p>
        </w:tc>
        <w:tc>
          <w:tcPr>
            <w:tcW w:w="476" w:type="dxa"/>
          </w:tcPr>
          <w:p w:rsidR="00B27662" w:rsidRPr="00B05DD6" w:rsidRDefault="00B27662" w:rsidP="00B27662">
            <w:pPr>
              <w:pStyle w:val="a5"/>
              <w:widowControl/>
              <w:numPr>
                <w:ilvl w:val="0"/>
                <w:numId w:val="4"/>
              </w:numPr>
              <w:spacing w:line="360" w:lineRule="auto"/>
              <w:ind w:leftChars="0"/>
              <w:jc w:val="center"/>
              <w:rPr>
                <w:rFonts w:ascii="ＭＳ ゴシック" w:eastAsia="ＭＳ ゴシック" w:hAnsi="ＭＳ ゴシック"/>
                <w:sz w:val="22"/>
              </w:rPr>
            </w:pPr>
          </w:p>
        </w:tc>
        <w:tc>
          <w:tcPr>
            <w:tcW w:w="8647" w:type="dxa"/>
          </w:tcPr>
          <w:p w:rsidR="00B27662" w:rsidRPr="00B748EC" w:rsidRDefault="00B27662" w:rsidP="00512443">
            <w:pPr>
              <w:spacing w:line="360" w:lineRule="auto"/>
              <w:ind w:left="210" w:hangingChars="100" w:hanging="210"/>
              <w:jc w:val="left"/>
              <w:rPr>
                <w:rFonts w:ascii="ＭＳ ゴシック" w:eastAsia="ＭＳ ゴシック" w:hAnsi="ＭＳ ゴシック"/>
                <w:szCs w:val="21"/>
              </w:rPr>
            </w:pPr>
            <w:r w:rsidRPr="00B748EC">
              <w:rPr>
                <w:rFonts w:ascii="ＭＳ ゴシック" w:eastAsia="ＭＳ ゴシック" w:hAnsi="ＭＳ ゴシック" w:hint="eastAsia"/>
                <w:szCs w:val="21"/>
              </w:rPr>
              <w:t>地震による倒壊や火災から人命を守るとともに、被害を軽減する</w:t>
            </w:r>
          </w:p>
        </w:tc>
        <w:tc>
          <w:tcPr>
            <w:tcW w:w="1134" w:type="dxa"/>
            <w:tcBorders>
              <w:top w:val="single" w:sz="4" w:space="0" w:color="auto"/>
              <w:bottom w:val="single" w:sz="4" w:space="0" w:color="auto"/>
            </w:tcBorders>
            <w:shd w:val="clear" w:color="auto" w:fill="00B0F0"/>
          </w:tcPr>
          <w:p w:rsidR="00B27662" w:rsidRPr="000932C0" w:rsidRDefault="00B27662" w:rsidP="00512443">
            <w:pPr>
              <w:spacing w:line="360" w:lineRule="auto"/>
              <w:jc w:val="left"/>
              <w:rPr>
                <w:rFonts w:ascii="ＭＳ ゴシック" w:eastAsia="ＭＳ ゴシック" w:hAnsi="ＭＳ ゴシック"/>
                <w:sz w:val="20"/>
                <w:szCs w:val="20"/>
              </w:rPr>
            </w:pPr>
          </w:p>
        </w:tc>
        <w:tc>
          <w:tcPr>
            <w:tcW w:w="1134" w:type="dxa"/>
            <w:tcBorders>
              <w:top w:val="single" w:sz="4" w:space="0" w:color="auto"/>
              <w:bottom w:val="single" w:sz="4" w:space="0" w:color="auto"/>
            </w:tcBorders>
            <w:shd w:val="clear" w:color="auto" w:fill="00B0F0"/>
          </w:tcPr>
          <w:p w:rsidR="00B27662" w:rsidRPr="000932C0" w:rsidRDefault="00B27662" w:rsidP="00512443">
            <w:pPr>
              <w:spacing w:line="360" w:lineRule="auto"/>
              <w:jc w:val="left"/>
              <w:rPr>
                <w:rFonts w:ascii="ＭＳ ゴシック" w:eastAsia="ＭＳ ゴシック" w:hAnsi="ＭＳ ゴシック"/>
                <w:sz w:val="20"/>
                <w:szCs w:val="20"/>
              </w:rPr>
            </w:pPr>
          </w:p>
        </w:tc>
        <w:tc>
          <w:tcPr>
            <w:tcW w:w="1134" w:type="dxa"/>
            <w:tcBorders>
              <w:top w:val="single" w:sz="4" w:space="0" w:color="auto"/>
              <w:bottom w:val="single" w:sz="4" w:space="0" w:color="auto"/>
            </w:tcBorders>
            <w:shd w:val="clear" w:color="auto" w:fill="00B0F0"/>
          </w:tcPr>
          <w:p w:rsidR="00B27662" w:rsidRPr="000932C0" w:rsidRDefault="00B27662" w:rsidP="00512443">
            <w:pPr>
              <w:spacing w:line="360" w:lineRule="auto"/>
              <w:jc w:val="left"/>
              <w:rPr>
                <w:rFonts w:ascii="ＭＳ ゴシック" w:eastAsia="ＭＳ ゴシック" w:hAnsi="ＭＳ ゴシック"/>
                <w:sz w:val="20"/>
                <w:szCs w:val="20"/>
              </w:rPr>
            </w:pPr>
          </w:p>
        </w:tc>
        <w:tc>
          <w:tcPr>
            <w:tcW w:w="1134" w:type="dxa"/>
          </w:tcPr>
          <w:p w:rsidR="00B27662" w:rsidRPr="000932C0" w:rsidRDefault="00B27662" w:rsidP="00512443">
            <w:pPr>
              <w:spacing w:line="360" w:lineRule="auto"/>
              <w:jc w:val="left"/>
              <w:rPr>
                <w:rFonts w:ascii="ＭＳ ゴシック" w:eastAsia="ＭＳ ゴシック" w:hAnsi="ＭＳ ゴシック"/>
                <w:sz w:val="20"/>
                <w:szCs w:val="20"/>
              </w:rPr>
            </w:pPr>
          </w:p>
        </w:tc>
      </w:tr>
      <w:tr w:rsidR="00B27662" w:rsidRPr="000B5051" w:rsidTr="00512443">
        <w:trPr>
          <w:trHeight w:val="390"/>
        </w:trPr>
        <w:tc>
          <w:tcPr>
            <w:tcW w:w="3403" w:type="dxa"/>
            <w:vMerge/>
            <w:tcBorders>
              <w:bottom w:val="single" w:sz="4" w:space="0" w:color="auto"/>
              <w:right w:val="single" w:sz="12" w:space="0" w:color="auto"/>
            </w:tcBorders>
          </w:tcPr>
          <w:p w:rsidR="00B27662" w:rsidRPr="000B5051" w:rsidRDefault="00B27662" w:rsidP="00512443">
            <w:pPr>
              <w:jc w:val="left"/>
              <w:rPr>
                <w:rFonts w:ascii="ＭＳ ゴシック" w:eastAsia="ＭＳ ゴシック" w:hAnsi="ＭＳ ゴシック"/>
                <w:sz w:val="22"/>
              </w:rPr>
            </w:pPr>
          </w:p>
        </w:tc>
        <w:tc>
          <w:tcPr>
            <w:tcW w:w="3351" w:type="dxa"/>
            <w:vMerge/>
            <w:tcBorders>
              <w:left w:val="single" w:sz="12" w:space="0" w:color="auto"/>
            </w:tcBorders>
          </w:tcPr>
          <w:p w:rsidR="00B27662" w:rsidRPr="000B5051" w:rsidRDefault="00B27662" w:rsidP="00512443">
            <w:pPr>
              <w:jc w:val="left"/>
              <w:rPr>
                <w:rFonts w:ascii="ＭＳ ゴシック" w:eastAsia="ＭＳ ゴシック" w:hAnsi="ＭＳ ゴシック"/>
                <w:sz w:val="22"/>
              </w:rPr>
            </w:pPr>
          </w:p>
        </w:tc>
        <w:tc>
          <w:tcPr>
            <w:tcW w:w="476" w:type="dxa"/>
          </w:tcPr>
          <w:p w:rsidR="00B27662" w:rsidRPr="00B07CC4" w:rsidRDefault="00B27662" w:rsidP="00B27662">
            <w:pPr>
              <w:pStyle w:val="a5"/>
              <w:widowControl/>
              <w:numPr>
                <w:ilvl w:val="0"/>
                <w:numId w:val="4"/>
              </w:numPr>
              <w:spacing w:line="360" w:lineRule="auto"/>
              <w:ind w:leftChars="0"/>
              <w:jc w:val="center"/>
              <w:rPr>
                <w:rFonts w:ascii="ＭＳ ゴシック" w:eastAsia="ＭＳ ゴシック" w:hAnsi="ＭＳ ゴシック"/>
                <w:sz w:val="22"/>
              </w:rPr>
            </w:pPr>
          </w:p>
        </w:tc>
        <w:tc>
          <w:tcPr>
            <w:tcW w:w="8647" w:type="dxa"/>
          </w:tcPr>
          <w:p w:rsidR="00B27662" w:rsidRPr="00B748EC" w:rsidRDefault="00B27662" w:rsidP="00512443">
            <w:pPr>
              <w:spacing w:line="360" w:lineRule="auto"/>
              <w:ind w:left="210" w:hangingChars="100" w:hanging="210"/>
              <w:jc w:val="left"/>
              <w:rPr>
                <w:rFonts w:ascii="ＭＳ ゴシック" w:eastAsia="ＭＳ ゴシック" w:hAnsi="ＭＳ ゴシック"/>
                <w:szCs w:val="21"/>
              </w:rPr>
            </w:pPr>
            <w:r w:rsidRPr="00B748EC">
              <w:rPr>
                <w:rFonts w:ascii="ＭＳ ゴシック" w:eastAsia="ＭＳ ゴシック" w:hAnsi="ＭＳ ゴシック" w:hint="eastAsia"/>
                <w:szCs w:val="21"/>
              </w:rPr>
              <w:t>津波や堤防破壊等による浸水から人命を守るとともに、被害を軽減する</w:t>
            </w:r>
          </w:p>
        </w:tc>
        <w:tc>
          <w:tcPr>
            <w:tcW w:w="1134" w:type="dxa"/>
            <w:tcBorders>
              <w:top w:val="single" w:sz="4" w:space="0" w:color="auto"/>
              <w:bottom w:val="single" w:sz="4" w:space="0" w:color="auto"/>
            </w:tcBorders>
          </w:tcPr>
          <w:p w:rsidR="00B27662" w:rsidRPr="000932C0" w:rsidRDefault="00B27662" w:rsidP="00512443">
            <w:pPr>
              <w:spacing w:line="360" w:lineRule="auto"/>
              <w:jc w:val="left"/>
              <w:rPr>
                <w:rFonts w:ascii="ＭＳ ゴシック" w:eastAsia="ＭＳ ゴシック" w:hAnsi="ＭＳ ゴシック"/>
                <w:sz w:val="20"/>
                <w:szCs w:val="20"/>
              </w:rPr>
            </w:pPr>
          </w:p>
        </w:tc>
        <w:tc>
          <w:tcPr>
            <w:tcW w:w="1134" w:type="dxa"/>
            <w:tcBorders>
              <w:top w:val="single" w:sz="4" w:space="0" w:color="auto"/>
              <w:bottom w:val="single" w:sz="4" w:space="0" w:color="auto"/>
            </w:tcBorders>
            <w:shd w:val="clear" w:color="auto" w:fill="00B0F0"/>
          </w:tcPr>
          <w:p w:rsidR="00B27662" w:rsidRPr="000932C0" w:rsidRDefault="00B27662" w:rsidP="00512443">
            <w:pPr>
              <w:spacing w:line="360" w:lineRule="auto"/>
              <w:jc w:val="left"/>
              <w:rPr>
                <w:rFonts w:ascii="ＭＳ ゴシック" w:eastAsia="ＭＳ ゴシック" w:hAnsi="ＭＳ ゴシック"/>
                <w:sz w:val="20"/>
                <w:szCs w:val="20"/>
              </w:rPr>
            </w:pPr>
          </w:p>
        </w:tc>
        <w:tc>
          <w:tcPr>
            <w:tcW w:w="1134" w:type="dxa"/>
            <w:tcBorders>
              <w:top w:val="single" w:sz="4" w:space="0" w:color="auto"/>
              <w:bottom w:val="single" w:sz="4" w:space="0" w:color="auto"/>
            </w:tcBorders>
            <w:shd w:val="clear" w:color="auto" w:fill="00B0F0"/>
          </w:tcPr>
          <w:p w:rsidR="00B27662" w:rsidRPr="000932C0" w:rsidRDefault="00B27662" w:rsidP="00512443">
            <w:pPr>
              <w:spacing w:line="360" w:lineRule="auto"/>
              <w:jc w:val="left"/>
              <w:rPr>
                <w:rFonts w:ascii="ＭＳ ゴシック" w:eastAsia="ＭＳ ゴシック" w:hAnsi="ＭＳ ゴシック"/>
                <w:sz w:val="20"/>
                <w:szCs w:val="20"/>
              </w:rPr>
            </w:pPr>
          </w:p>
        </w:tc>
        <w:tc>
          <w:tcPr>
            <w:tcW w:w="1134" w:type="dxa"/>
            <w:tcBorders>
              <w:bottom w:val="single" w:sz="4" w:space="0" w:color="auto"/>
            </w:tcBorders>
          </w:tcPr>
          <w:p w:rsidR="00B27662" w:rsidRPr="000932C0" w:rsidRDefault="00B27662" w:rsidP="00512443">
            <w:pPr>
              <w:spacing w:line="360" w:lineRule="auto"/>
              <w:jc w:val="left"/>
              <w:rPr>
                <w:rFonts w:ascii="ＭＳ ゴシック" w:eastAsia="ＭＳ ゴシック" w:hAnsi="ＭＳ ゴシック"/>
                <w:sz w:val="20"/>
                <w:szCs w:val="20"/>
              </w:rPr>
            </w:pPr>
          </w:p>
        </w:tc>
      </w:tr>
      <w:tr w:rsidR="00B27662" w:rsidRPr="000B5051" w:rsidTr="00512443">
        <w:trPr>
          <w:trHeight w:val="390"/>
        </w:trPr>
        <w:tc>
          <w:tcPr>
            <w:tcW w:w="3403" w:type="dxa"/>
            <w:vMerge/>
            <w:tcBorders>
              <w:bottom w:val="single" w:sz="4" w:space="0" w:color="auto"/>
              <w:right w:val="single" w:sz="12" w:space="0" w:color="auto"/>
            </w:tcBorders>
          </w:tcPr>
          <w:p w:rsidR="00B27662" w:rsidRPr="000B5051" w:rsidRDefault="00B27662" w:rsidP="00512443">
            <w:pPr>
              <w:jc w:val="left"/>
              <w:rPr>
                <w:rFonts w:ascii="ＭＳ ゴシック" w:eastAsia="ＭＳ ゴシック" w:hAnsi="ＭＳ ゴシック"/>
                <w:sz w:val="22"/>
              </w:rPr>
            </w:pPr>
          </w:p>
        </w:tc>
        <w:tc>
          <w:tcPr>
            <w:tcW w:w="3351" w:type="dxa"/>
            <w:vMerge/>
            <w:tcBorders>
              <w:left w:val="single" w:sz="12" w:space="0" w:color="auto"/>
            </w:tcBorders>
          </w:tcPr>
          <w:p w:rsidR="00B27662" w:rsidRPr="000B5051" w:rsidRDefault="00B27662" w:rsidP="00512443">
            <w:pPr>
              <w:jc w:val="left"/>
              <w:rPr>
                <w:rFonts w:ascii="ＭＳ ゴシック" w:eastAsia="ＭＳ ゴシック" w:hAnsi="ＭＳ ゴシック"/>
                <w:sz w:val="22"/>
              </w:rPr>
            </w:pPr>
          </w:p>
        </w:tc>
        <w:tc>
          <w:tcPr>
            <w:tcW w:w="476" w:type="dxa"/>
          </w:tcPr>
          <w:p w:rsidR="00B27662" w:rsidRPr="00B07CC4" w:rsidRDefault="00B27662" w:rsidP="00B27662">
            <w:pPr>
              <w:pStyle w:val="a5"/>
              <w:widowControl/>
              <w:numPr>
                <w:ilvl w:val="0"/>
                <w:numId w:val="4"/>
              </w:numPr>
              <w:spacing w:line="360" w:lineRule="auto"/>
              <w:ind w:leftChars="0"/>
              <w:jc w:val="center"/>
              <w:rPr>
                <w:rFonts w:ascii="ＭＳ ゴシック" w:eastAsia="ＭＳ ゴシック" w:hAnsi="ＭＳ ゴシック"/>
                <w:sz w:val="22"/>
              </w:rPr>
            </w:pPr>
          </w:p>
        </w:tc>
        <w:tc>
          <w:tcPr>
            <w:tcW w:w="8647" w:type="dxa"/>
          </w:tcPr>
          <w:p w:rsidR="00B27662" w:rsidRPr="00B748EC" w:rsidRDefault="00B27662" w:rsidP="00512443">
            <w:pPr>
              <w:spacing w:line="360" w:lineRule="auto"/>
              <w:ind w:left="210" w:hangingChars="100" w:hanging="210"/>
              <w:jc w:val="left"/>
              <w:rPr>
                <w:rFonts w:ascii="ＭＳ ゴシック" w:eastAsia="ＭＳ ゴシック" w:hAnsi="ＭＳ ゴシック"/>
                <w:szCs w:val="21"/>
              </w:rPr>
            </w:pPr>
            <w:r w:rsidRPr="00B748EC">
              <w:rPr>
                <w:rFonts w:ascii="ＭＳ ゴシック" w:eastAsia="ＭＳ ゴシック" w:hAnsi="ＭＳ ゴシック" w:hint="eastAsia"/>
                <w:szCs w:val="21"/>
              </w:rPr>
              <w:t>「逃げる」対策の総合化や充実・強化により、人命を守るとともに、被害を軽減する</w:t>
            </w:r>
          </w:p>
        </w:tc>
        <w:tc>
          <w:tcPr>
            <w:tcW w:w="1134" w:type="dxa"/>
            <w:tcBorders>
              <w:top w:val="single" w:sz="4" w:space="0" w:color="auto"/>
              <w:bottom w:val="single" w:sz="4" w:space="0" w:color="auto"/>
            </w:tcBorders>
            <w:shd w:val="clear" w:color="auto" w:fill="00B0F0"/>
          </w:tcPr>
          <w:p w:rsidR="00B27662" w:rsidRPr="000932C0" w:rsidRDefault="00B27662" w:rsidP="00512443">
            <w:pPr>
              <w:spacing w:line="360" w:lineRule="auto"/>
              <w:jc w:val="left"/>
              <w:rPr>
                <w:rFonts w:ascii="ＭＳ ゴシック" w:eastAsia="ＭＳ ゴシック" w:hAnsi="ＭＳ ゴシック"/>
                <w:sz w:val="20"/>
                <w:szCs w:val="20"/>
              </w:rPr>
            </w:pPr>
          </w:p>
        </w:tc>
        <w:tc>
          <w:tcPr>
            <w:tcW w:w="1134" w:type="dxa"/>
            <w:tcBorders>
              <w:top w:val="single" w:sz="4" w:space="0" w:color="auto"/>
              <w:bottom w:val="single" w:sz="4" w:space="0" w:color="auto"/>
            </w:tcBorders>
            <w:shd w:val="clear" w:color="auto" w:fill="00B0F0"/>
          </w:tcPr>
          <w:p w:rsidR="00B27662" w:rsidRPr="000932C0" w:rsidRDefault="00B27662" w:rsidP="00512443">
            <w:pPr>
              <w:spacing w:line="360" w:lineRule="auto"/>
              <w:jc w:val="left"/>
              <w:rPr>
                <w:rFonts w:ascii="ＭＳ ゴシック" w:eastAsia="ＭＳ ゴシック" w:hAnsi="ＭＳ ゴシック"/>
                <w:sz w:val="20"/>
                <w:szCs w:val="20"/>
              </w:rPr>
            </w:pPr>
          </w:p>
        </w:tc>
        <w:tc>
          <w:tcPr>
            <w:tcW w:w="1134" w:type="dxa"/>
            <w:tcBorders>
              <w:top w:val="single" w:sz="4" w:space="0" w:color="auto"/>
              <w:bottom w:val="single" w:sz="4" w:space="0" w:color="auto"/>
            </w:tcBorders>
            <w:shd w:val="clear" w:color="auto" w:fill="00B0F0"/>
          </w:tcPr>
          <w:p w:rsidR="00B27662" w:rsidRPr="000932C0" w:rsidRDefault="00B27662" w:rsidP="00512443">
            <w:pPr>
              <w:spacing w:line="360" w:lineRule="auto"/>
              <w:jc w:val="left"/>
              <w:rPr>
                <w:rFonts w:ascii="ＭＳ ゴシック" w:eastAsia="ＭＳ ゴシック" w:hAnsi="ＭＳ ゴシック"/>
                <w:sz w:val="20"/>
                <w:szCs w:val="20"/>
              </w:rPr>
            </w:pPr>
          </w:p>
        </w:tc>
        <w:tc>
          <w:tcPr>
            <w:tcW w:w="1134" w:type="dxa"/>
            <w:tcBorders>
              <w:top w:val="single" w:sz="4" w:space="0" w:color="auto"/>
              <w:bottom w:val="single" w:sz="4" w:space="0" w:color="auto"/>
            </w:tcBorders>
            <w:shd w:val="clear" w:color="auto" w:fill="00B0F0"/>
          </w:tcPr>
          <w:p w:rsidR="00B27662" w:rsidRPr="000932C0" w:rsidRDefault="00B27662" w:rsidP="00512443">
            <w:pPr>
              <w:spacing w:line="360" w:lineRule="auto"/>
              <w:jc w:val="left"/>
              <w:rPr>
                <w:rFonts w:ascii="ＭＳ ゴシック" w:eastAsia="ＭＳ ゴシック" w:hAnsi="ＭＳ ゴシック"/>
                <w:sz w:val="20"/>
                <w:szCs w:val="20"/>
              </w:rPr>
            </w:pPr>
          </w:p>
        </w:tc>
      </w:tr>
      <w:tr w:rsidR="00B27662" w:rsidRPr="000B5051" w:rsidTr="00512443">
        <w:trPr>
          <w:trHeight w:val="390"/>
        </w:trPr>
        <w:tc>
          <w:tcPr>
            <w:tcW w:w="3403" w:type="dxa"/>
            <w:vMerge/>
            <w:tcBorders>
              <w:bottom w:val="single" w:sz="4" w:space="0" w:color="auto"/>
              <w:right w:val="single" w:sz="12" w:space="0" w:color="auto"/>
            </w:tcBorders>
          </w:tcPr>
          <w:p w:rsidR="00B27662" w:rsidRPr="000B5051" w:rsidRDefault="00B27662" w:rsidP="00512443">
            <w:pPr>
              <w:jc w:val="left"/>
              <w:rPr>
                <w:rFonts w:ascii="ＭＳ ゴシック" w:eastAsia="ＭＳ ゴシック" w:hAnsi="ＭＳ ゴシック"/>
                <w:sz w:val="22"/>
              </w:rPr>
            </w:pPr>
          </w:p>
        </w:tc>
        <w:tc>
          <w:tcPr>
            <w:tcW w:w="3351" w:type="dxa"/>
            <w:vMerge/>
            <w:tcBorders>
              <w:left w:val="single" w:sz="12" w:space="0" w:color="auto"/>
            </w:tcBorders>
          </w:tcPr>
          <w:p w:rsidR="00B27662" w:rsidRPr="000B5051" w:rsidRDefault="00B27662" w:rsidP="00512443">
            <w:pPr>
              <w:jc w:val="left"/>
              <w:rPr>
                <w:rFonts w:ascii="ＭＳ ゴシック" w:eastAsia="ＭＳ ゴシック" w:hAnsi="ＭＳ ゴシック"/>
                <w:sz w:val="22"/>
              </w:rPr>
            </w:pPr>
          </w:p>
        </w:tc>
        <w:tc>
          <w:tcPr>
            <w:tcW w:w="476" w:type="dxa"/>
          </w:tcPr>
          <w:p w:rsidR="00B27662" w:rsidRPr="00B07CC4" w:rsidRDefault="00B27662" w:rsidP="00B27662">
            <w:pPr>
              <w:pStyle w:val="a5"/>
              <w:numPr>
                <w:ilvl w:val="0"/>
                <w:numId w:val="4"/>
              </w:numPr>
              <w:spacing w:line="360" w:lineRule="auto"/>
              <w:ind w:leftChars="0"/>
              <w:jc w:val="center"/>
              <w:rPr>
                <w:rFonts w:ascii="ＭＳ ゴシック" w:eastAsia="ＭＳ ゴシック" w:hAnsi="ＭＳ ゴシック"/>
                <w:sz w:val="22"/>
              </w:rPr>
            </w:pPr>
          </w:p>
        </w:tc>
        <w:tc>
          <w:tcPr>
            <w:tcW w:w="8647" w:type="dxa"/>
          </w:tcPr>
          <w:p w:rsidR="00B27662" w:rsidRPr="00B748EC" w:rsidRDefault="00B27662" w:rsidP="00512443">
            <w:pPr>
              <w:spacing w:line="360" w:lineRule="auto"/>
              <w:ind w:left="210" w:hangingChars="100" w:hanging="210"/>
              <w:jc w:val="left"/>
              <w:rPr>
                <w:rFonts w:ascii="ＭＳ ゴシック" w:eastAsia="ＭＳ ゴシック" w:hAnsi="ＭＳ ゴシック"/>
                <w:szCs w:val="21"/>
              </w:rPr>
            </w:pPr>
            <w:r w:rsidRPr="00B748EC">
              <w:rPr>
                <w:rFonts w:ascii="ＭＳ ゴシック" w:eastAsia="ＭＳ ゴシック" w:hAnsi="ＭＳ ゴシック" w:hint="eastAsia"/>
                <w:szCs w:val="21"/>
              </w:rPr>
              <w:t>一人ひとりの主体的な行動により、自らの命を守るとともに、被害を軽減する</w:t>
            </w:r>
          </w:p>
        </w:tc>
        <w:tc>
          <w:tcPr>
            <w:tcW w:w="1134" w:type="dxa"/>
            <w:tcBorders>
              <w:top w:val="single" w:sz="4" w:space="0" w:color="auto"/>
              <w:bottom w:val="single" w:sz="4" w:space="0" w:color="auto"/>
            </w:tcBorders>
            <w:shd w:val="clear" w:color="auto" w:fill="00B0F0"/>
          </w:tcPr>
          <w:p w:rsidR="00B27662" w:rsidRPr="000932C0" w:rsidRDefault="00B27662" w:rsidP="00512443">
            <w:pPr>
              <w:spacing w:line="360" w:lineRule="auto"/>
              <w:jc w:val="left"/>
              <w:rPr>
                <w:rFonts w:ascii="ＭＳ ゴシック" w:eastAsia="ＭＳ ゴシック" w:hAnsi="ＭＳ ゴシック"/>
                <w:sz w:val="20"/>
                <w:szCs w:val="20"/>
              </w:rPr>
            </w:pPr>
          </w:p>
        </w:tc>
        <w:tc>
          <w:tcPr>
            <w:tcW w:w="1134" w:type="dxa"/>
            <w:tcBorders>
              <w:top w:val="single" w:sz="4" w:space="0" w:color="auto"/>
              <w:bottom w:val="single" w:sz="4" w:space="0" w:color="auto"/>
            </w:tcBorders>
            <w:shd w:val="clear" w:color="auto" w:fill="00B0F0"/>
          </w:tcPr>
          <w:p w:rsidR="00B27662" w:rsidRPr="000932C0" w:rsidRDefault="00B27662" w:rsidP="00512443">
            <w:pPr>
              <w:spacing w:line="360" w:lineRule="auto"/>
              <w:jc w:val="left"/>
              <w:rPr>
                <w:rFonts w:ascii="ＭＳ ゴシック" w:eastAsia="ＭＳ ゴシック" w:hAnsi="ＭＳ ゴシック"/>
                <w:sz w:val="20"/>
                <w:szCs w:val="20"/>
              </w:rPr>
            </w:pPr>
          </w:p>
        </w:tc>
        <w:tc>
          <w:tcPr>
            <w:tcW w:w="1134" w:type="dxa"/>
            <w:tcBorders>
              <w:top w:val="single" w:sz="4" w:space="0" w:color="auto"/>
              <w:bottom w:val="single" w:sz="4" w:space="0" w:color="auto"/>
            </w:tcBorders>
            <w:shd w:val="clear" w:color="auto" w:fill="00B0F0"/>
          </w:tcPr>
          <w:p w:rsidR="00B27662" w:rsidRPr="000932C0" w:rsidRDefault="00B27662" w:rsidP="00512443">
            <w:pPr>
              <w:spacing w:line="360" w:lineRule="auto"/>
              <w:jc w:val="left"/>
              <w:rPr>
                <w:rFonts w:ascii="ＭＳ ゴシック" w:eastAsia="ＭＳ ゴシック" w:hAnsi="ＭＳ ゴシック"/>
                <w:sz w:val="20"/>
                <w:szCs w:val="20"/>
              </w:rPr>
            </w:pPr>
          </w:p>
        </w:tc>
        <w:tc>
          <w:tcPr>
            <w:tcW w:w="1134" w:type="dxa"/>
            <w:tcBorders>
              <w:top w:val="single" w:sz="4" w:space="0" w:color="auto"/>
              <w:bottom w:val="single" w:sz="4" w:space="0" w:color="auto"/>
            </w:tcBorders>
            <w:shd w:val="clear" w:color="auto" w:fill="00B0F0"/>
          </w:tcPr>
          <w:p w:rsidR="00B27662" w:rsidRPr="000932C0" w:rsidRDefault="00B27662" w:rsidP="00512443">
            <w:pPr>
              <w:spacing w:line="360" w:lineRule="auto"/>
              <w:jc w:val="left"/>
              <w:rPr>
                <w:rFonts w:ascii="ＭＳ ゴシック" w:eastAsia="ＭＳ ゴシック" w:hAnsi="ＭＳ ゴシック"/>
                <w:sz w:val="20"/>
                <w:szCs w:val="20"/>
              </w:rPr>
            </w:pPr>
          </w:p>
        </w:tc>
      </w:tr>
      <w:tr w:rsidR="00B27662" w:rsidRPr="000B5051" w:rsidTr="00512443">
        <w:trPr>
          <w:trHeight w:val="390"/>
        </w:trPr>
        <w:tc>
          <w:tcPr>
            <w:tcW w:w="3403" w:type="dxa"/>
            <w:vMerge/>
            <w:tcBorders>
              <w:bottom w:val="single" w:sz="4" w:space="0" w:color="auto"/>
              <w:right w:val="single" w:sz="12" w:space="0" w:color="auto"/>
            </w:tcBorders>
          </w:tcPr>
          <w:p w:rsidR="00B27662" w:rsidRPr="000B5051" w:rsidRDefault="00B27662" w:rsidP="00512443">
            <w:pPr>
              <w:jc w:val="left"/>
              <w:rPr>
                <w:rFonts w:ascii="ＭＳ ゴシック" w:eastAsia="ＭＳ ゴシック" w:hAnsi="ＭＳ ゴシック"/>
                <w:sz w:val="22"/>
              </w:rPr>
            </w:pPr>
          </w:p>
        </w:tc>
        <w:tc>
          <w:tcPr>
            <w:tcW w:w="3351" w:type="dxa"/>
            <w:vMerge/>
            <w:tcBorders>
              <w:left w:val="single" w:sz="12" w:space="0" w:color="auto"/>
            </w:tcBorders>
          </w:tcPr>
          <w:p w:rsidR="00B27662" w:rsidRPr="000B5051" w:rsidRDefault="00B27662" w:rsidP="00512443">
            <w:pPr>
              <w:jc w:val="left"/>
              <w:rPr>
                <w:rFonts w:ascii="ＭＳ ゴシック" w:eastAsia="ＭＳ ゴシック" w:hAnsi="ＭＳ ゴシック"/>
                <w:sz w:val="22"/>
              </w:rPr>
            </w:pPr>
          </w:p>
        </w:tc>
        <w:tc>
          <w:tcPr>
            <w:tcW w:w="476" w:type="dxa"/>
          </w:tcPr>
          <w:p w:rsidR="00B27662" w:rsidRPr="00513A7A" w:rsidRDefault="00B27662" w:rsidP="00B27662">
            <w:pPr>
              <w:pStyle w:val="a5"/>
              <w:numPr>
                <w:ilvl w:val="0"/>
                <w:numId w:val="4"/>
              </w:numPr>
              <w:spacing w:line="360" w:lineRule="auto"/>
              <w:ind w:leftChars="0"/>
              <w:jc w:val="center"/>
              <w:rPr>
                <w:rFonts w:ascii="ＭＳ ゴシック" w:eastAsia="ＭＳ ゴシック" w:hAnsi="ＭＳ ゴシック"/>
                <w:sz w:val="22"/>
              </w:rPr>
            </w:pPr>
          </w:p>
        </w:tc>
        <w:tc>
          <w:tcPr>
            <w:tcW w:w="8647" w:type="dxa"/>
          </w:tcPr>
          <w:p w:rsidR="00B27662" w:rsidRPr="00B748EC" w:rsidRDefault="00B27662" w:rsidP="00512443">
            <w:pPr>
              <w:widowControl/>
              <w:spacing w:line="360" w:lineRule="auto"/>
              <w:ind w:left="210" w:hangingChars="100" w:hanging="210"/>
              <w:jc w:val="left"/>
              <w:rPr>
                <w:rFonts w:ascii="ＭＳ ゴシック" w:eastAsia="ＭＳ ゴシック" w:hAnsi="ＭＳ ゴシック"/>
                <w:szCs w:val="21"/>
              </w:rPr>
            </w:pPr>
            <w:r w:rsidRPr="00B748EC">
              <w:rPr>
                <w:rFonts w:ascii="ＭＳ ゴシック" w:eastAsia="ＭＳ ゴシック" w:hAnsi="ＭＳ ゴシック" w:hint="eastAsia"/>
                <w:szCs w:val="21"/>
              </w:rPr>
              <w:t>地域防災力の向上により、人命を守るとともに、被害を軽減する</w:t>
            </w:r>
          </w:p>
        </w:tc>
        <w:tc>
          <w:tcPr>
            <w:tcW w:w="1134" w:type="dxa"/>
            <w:tcBorders>
              <w:top w:val="single" w:sz="4" w:space="0" w:color="auto"/>
              <w:bottom w:val="single" w:sz="4" w:space="0" w:color="auto"/>
            </w:tcBorders>
            <w:shd w:val="clear" w:color="auto" w:fill="00B0F0"/>
          </w:tcPr>
          <w:p w:rsidR="00B27662" w:rsidRPr="000932C0" w:rsidRDefault="00B27662" w:rsidP="00512443">
            <w:pPr>
              <w:widowControl/>
              <w:spacing w:line="360" w:lineRule="auto"/>
              <w:jc w:val="left"/>
              <w:rPr>
                <w:rFonts w:ascii="ＭＳ ゴシック" w:eastAsia="ＭＳ ゴシック" w:hAnsi="ＭＳ ゴシック"/>
                <w:sz w:val="20"/>
                <w:szCs w:val="20"/>
              </w:rPr>
            </w:pPr>
          </w:p>
        </w:tc>
        <w:tc>
          <w:tcPr>
            <w:tcW w:w="1134" w:type="dxa"/>
            <w:tcBorders>
              <w:top w:val="single" w:sz="4" w:space="0" w:color="auto"/>
              <w:bottom w:val="single" w:sz="4" w:space="0" w:color="auto"/>
            </w:tcBorders>
            <w:shd w:val="clear" w:color="auto" w:fill="00B0F0"/>
          </w:tcPr>
          <w:p w:rsidR="00B27662" w:rsidRPr="000932C0" w:rsidRDefault="00B27662" w:rsidP="00512443">
            <w:pPr>
              <w:widowControl/>
              <w:spacing w:line="360" w:lineRule="auto"/>
              <w:jc w:val="left"/>
              <w:rPr>
                <w:rFonts w:ascii="ＭＳ ゴシック" w:eastAsia="ＭＳ ゴシック" w:hAnsi="ＭＳ ゴシック"/>
                <w:sz w:val="20"/>
                <w:szCs w:val="20"/>
              </w:rPr>
            </w:pPr>
          </w:p>
        </w:tc>
        <w:tc>
          <w:tcPr>
            <w:tcW w:w="1134" w:type="dxa"/>
            <w:tcBorders>
              <w:top w:val="single" w:sz="4" w:space="0" w:color="auto"/>
              <w:bottom w:val="single" w:sz="4" w:space="0" w:color="auto"/>
            </w:tcBorders>
            <w:shd w:val="clear" w:color="auto" w:fill="00B0F0"/>
          </w:tcPr>
          <w:p w:rsidR="00B27662" w:rsidRPr="000932C0" w:rsidRDefault="00B27662" w:rsidP="00512443">
            <w:pPr>
              <w:widowControl/>
              <w:spacing w:line="360" w:lineRule="auto"/>
              <w:jc w:val="left"/>
              <w:rPr>
                <w:rFonts w:ascii="ＭＳ ゴシック" w:eastAsia="ＭＳ ゴシック" w:hAnsi="ＭＳ ゴシック"/>
                <w:sz w:val="20"/>
                <w:szCs w:val="20"/>
              </w:rPr>
            </w:pPr>
          </w:p>
        </w:tc>
        <w:tc>
          <w:tcPr>
            <w:tcW w:w="1134" w:type="dxa"/>
            <w:tcBorders>
              <w:top w:val="single" w:sz="4" w:space="0" w:color="auto"/>
              <w:bottom w:val="single" w:sz="4" w:space="0" w:color="auto"/>
            </w:tcBorders>
            <w:shd w:val="clear" w:color="auto" w:fill="00B0F0"/>
          </w:tcPr>
          <w:p w:rsidR="00B27662" w:rsidRPr="000932C0" w:rsidRDefault="00B27662" w:rsidP="00512443">
            <w:pPr>
              <w:widowControl/>
              <w:spacing w:line="360" w:lineRule="auto"/>
              <w:jc w:val="left"/>
              <w:rPr>
                <w:rFonts w:ascii="ＭＳ ゴシック" w:eastAsia="ＭＳ ゴシック" w:hAnsi="ＭＳ ゴシック"/>
                <w:sz w:val="20"/>
                <w:szCs w:val="20"/>
              </w:rPr>
            </w:pPr>
          </w:p>
        </w:tc>
      </w:tr>
      <w:tr w:rsidR="00B27662" w:rsidRPr="000B5051" w:rsidTr="00512443">
        <w:trPr>
          <w:trHeight w:val="390"/>
        </w:trPr>
        <w:tc>
          <w:tcPr>
            <w:tcW w:w="3403" w:type="dxa"/>
            <w:vMerge/>
            <w:tcBorders>
              <w:bottom w:val="single" w:sz="4" w:space="0" w:color="auto"/>
              <w:right w:val="single" w:sz="12" w:space="0" w:color="auto"/>
            </w:tcBorders>
          </w:tcPr>
          <w:p w:rsidR="00B27662" w:rsidRPr="000B5051" w:rsidRDefault="00B27662" w:rsidP="00512443">
            <w:pPr>
              <w:jc w:val="left"/>
              <w:rPr>
                <w:rFonts w:ascii="ＭＳ ゴシック" w:eastAsia="ＭＳ ゴシック" w:hAnsi="ＭＳ ゴシック"/>
                <w:sz w:val="22"/>
              </w:rPr>
            </w:pPr>
          </w:p>
        </w:tc>
        <w:tc>
          <w:tcPr>
            <w:tcW w:w="3351" w:type="dxa"/>
            <w:vMerge/>
            <w:tcBorders>
              <w:left w:val="single" w:sz="12" w:space="0" w:color="auto"/>
            </w:tcBorders>
          </w:tcPr>
          <w:p w:rsidR="00B27662" w:rsidRPr="000B5051" w:rsidRDefault="00B27662" w:rsidP="00512443">
            <w:pPr>
              <w:jc w:val="left"/>
              <w:rPr>
                <w:rFonts w:ascii="ＭＳ ゴシック" w:eastAsia="ＭＳ ゴシック" w:hAnsi="ＭＳ ゴシック"/>
                <w:sz w:val="22"/>
              </w:rPr>
            </w:pPr>
          </w:p>
        </w:tc>
        <w:tc>
          <w:tcPr>
            <w:tcW w:w="476" w:type="dxa"/>
          </w:tcPr>
          <w:p w:rsidR="00B27662" w:rsidRPr="00CC7601" w:rsidRDefault="00B27662" w:rsidP="00B27662">
            <w:pPr>
              <w:pStyle w:val="a5"/>
              <w:widowControl/>
              <w:numPr>
                <w:ilvl w:val="0"/>
                <w:numId w:val="4"/>
              </w:numPr>
              <w:spacing w:line="360" w:lineRule="auto"/>
              <w:ind w:leftChars="0"/>
              <w:jc w:val="center"/>
              <w:rPr>
                <w:rFonts w:ascii="ＭＳ ゴシック" w:eastAsia="ＭＳ ゴシック" w:hAnsi="ＭＳ ゴシック"/>
                <w:sz w:val="22"/>
              </w:rPr>
            </w:pPr>
          </w:p>
        </w:tc>
        <w:tc>
          <w:tcPr>
            <w:tcW w:w="8647" w:type="dxa"/>
            <w:vAlign w:val="center"/>
          </w:tcPr>
          <w:p w:rsidR="00B27662" w:rsidRPr="00B748EC" w:rsidRDefault="00B27662" w:rsidP="00512443">
            <w:pPr>
              <w:widowControl/>
              <w:ind w:left="210" w:hangingChars="100" w:hanging="210"/>
              <w:rPr>
                <w:rFonts w:ascii="ＭＳ ゴシック" w:eastAsia="ＭＳ ゴシック" w:hAnsi="ＭＳ ゴシック"/>
                <w:szCs w:val="21"/>
              </w:rPr>
            </w:pPr>
            <w:r w:rsidRPr="00B748EC">
              <w:rPr>
                <w:rFonts w:ascii="ＭＳ ゴシック" w:eastAsia="ＭＳ ゴシック" w:hAnsi="ＭＳ ゴシック" w:hint="eastAsia"/>
                <w:szCs w:val="21"/>
              </w:rPr>
              <w:t>要救助者等に対する迅速かつ適切な救助・救急、医療活動の実施により、</w:t>
            </w:r>
          </w:p>
          <w:p w:rsidR="00B27662" w:rsidRPr="00B748EC" w:rsidRDefault="00B27662" w:rsidP="00512443">
            <w:pPr>
              <w:widowControl/>
              <w:ind w:left="210" w:hangingChars="100" w:hanging="210"/>
              <w:rPr>
                <w:rFonts w:ascii="ＭＳ ゴシック" w:eastAsia="ＭＳ ゴシック" w:hAnsi="ＭＳ ゴシック"/>
                <w:szCs w:val="21"/>
              </w:rPr>
            </w:pPr>
            <w:r w:rsidRPr="00B748EC">
              <w:rPr>
                <w:rFonts w:ascii="ＭＳ ゴシック" w:eastAsia="ＭＳ ゴシック" w:hAnsi="ＭＳ ゴシック" w:hint="eastAsia"/>
                <w:szCs w:val="21"/>
              </w:rPr>
              <w:t>人命を救うとともに、安全・安心を確保する</w:t>
            </w:r>
          </w:p>
        </w:tc>
        <w:tc>
          <w:tcPr>
            <w:tcW w:w="1134" w:type="dxa"/>
            <w:tcBorders>
              <w:top w:val="single" w:sz="4" w:space="0" w:color="auto"/>
              <w:bottom w:val="single" w:sz="4" w:space="0" w:color="auto"/>
            </w:tcBorders>
            <w:shd w:val="clear" w:color="auto" w:fill="00B0F0"/>
            <w:vAlign w:val="center"/>
          </w:tcPr>
          <w:p w:rsidR="00B27662" w:rsidRDefault="00B27662" w:rsidP="00512443">
            <w:pPr>
              <w:widowControl/>
              <w:jc w:val="left"/>
              <w:rPr>
                <w:rFonts w:ascii="ＭＳ ゴシック" w:eastAsia="ＭＳ ゴシック" w:hAnsi="ＭＳ ゴシック"/>
                <w:sz w:val="20"/>
                <w:szCs w:val="20"/>
              </w:rPr>
            </w:pPr>
          </w:p>
          <w:p w:rsidR="00B27662" w:rsidRPr="000932C0" w:rsidRDefault="00B27662" w:rsidP="00512443">
            <w:pPr>
              <w:widowControl/>
              <w:rPr>
                <w:rFonts w:ascii="ＭＳ ゴシック" w:eastAsia="ＭＳ ゴシック" w:hAnsi="ＭＳ ゴシック"/>
                <w:sz w:val="20"/>
                <w:szCs w:val="20"/>
              </w:rPr>
            </w:pPr>
          </w:p>
        </w:tc>
        <w:tc>
          <w:tcPr>
            <w:tcW w:w="1134" w:type="dxa"/>
            <w:tcBorders>
              <w:top w:val="single" w:sz="4" w:space="0" w:color="auto"/>
              <w:bottom w:val="single" w:sz="4" w:space="0" w:color="auto"/>
            </w:tcBorders>
            <w:shd w:val="clear" w:color="auto" w:fill="00B0F0"/>
            <w:vAlign w:val="center"/>
          </w:tcPr>
          <w:p w:rsidR="00B27662" w:rsidRDefault="00B27662" w:rsidP="00512443">
            <w:pPr>
              <w:widowControl/>
              <w:jc w:val="left"/>
              <w:rPr>
                <w:rFonts w:ascii="ＭＳ ゴシック" w:eastAsia="ＭＳ ゴシック" w:hAnsi="ＭＳ ゴシック"/>
                <w:sz w:val="20"/>
                <w:szCs w:val="20"/>
              </w:rPr>
            </w:pPr>
          </w:p>
          <w:p w:rsidR="00B27662" w:rsidRPr="000932C0" w:rsidRDefault="00B27662" w:rsidP="00512443">
            <w:pPr>
              <w:widowControl/>
              <w:rPr>
                <w:rFonts w:ascii="ＭＳ ゴシック" w:eastAsia="ＭＳ ゴシック" w:hAnsi="ＭＳ ゴシック"/>
                <w:sz w:val="20"/>
                <w:szCs w:val="20"/>
              </w:rPr>
            </w:pPr>
          </w:p>
        </w:tc>
        <w:tc>
          <w:tcPr>
            <w:tcW w:w="1134" w:type="dxa"/>
            <w:tcBorders>
              <w:top w:val="single" w:sz="4" w:space="0" w:color="auto"/>
              <w:bottom w:val="single" w:sz="4" w:space="0" w:color="auto"/>
            </w:tcBorders>
            <w:shd w:val="clear" w:color="auto" w:fill="00B0F0"/>
            <w:vAlign w:val="center"/>
          </w:tcPr>
          <w:p w:rsidR="00B27662" w:rsidRDefault="00B27662" w:rsidP="00512443">
            <w:pPr>
              <w:widowControl/>
              <w:jc w:val="left"/>
              <w:rPr>
                <w:rFonts w:ascii="ＭＳ ゴシック" w:eastAsia="ＭＳ ゴシック" w:hAnsi="ＭＳ ゴシック"/>
                <w:sz w:val="20"/>
                <w:szCs w:val="20"/>
              </w:rPr>
            </w:pPr>
          </w:p>
          <w:p w:rsidR="00B27662" w:rsidRPr="000932C0" w:rsidRDefault="00B27662" w:rsidP="00512443">
            <w:pPr>
              <w:widowControl/>
              <w:rPr>
                <w:rFonts w:ascii="ＭＳ ゴシック" w:eastAsia="ＭＳ ゴシック" w:hAnsi="ＭＳ ゴシック"/>
                <w:sz w:val="20"/>
                <w:szCs w:val="20"/>
              </w:rPr>
            </w:pPr>
          </w:p>
        </w:tc>
        <w:tc>
          <w:tcPr>
            <w:tcW w:w="1134" w:type="dxa"/>
            <w:tcBorders>
              <w:top w:val="single" w:sz="4" w:space="0" w:color="auto"/>
              <w:bottom w:val="single" w:sz="4" w:space="0" w:color="auto"/>
            </w:tcBorders>
            <w:shd w:val="clear" w:color="auto" w:fill="00B0F0"/>
            <w:vAlign w:val="center"/>
          </w:tcPr>
          <w:p w:rsidR="00B27662" w:rsidRDefault="00B27662" w:rsidP="00512443">
            <w:pPr>
              <w:widowControl/>
              <w:jc w:val="left"/>
              <w:rPr>
                <w:rFonts w:ascii="ＭＳ ゴシック" w:eastAsia="ＭＳ ゴシック" w:hAnsi="ＭＳ ゴシック"/>
                <w:sz w:val="20"/>
                <w:szCs w:val="20"/>
              </w:rPr>
            </w:pPr>
          </w:p>
          <w:p w:rsidR="00B27662" w:rsidRPr="000932C0" w:rsidRDefault="00B27662" w:rsidP="00512443">
            <w:pPr>
              <w:widowControl/>
              <w:rPr>
                <w:rFonts w:ascii="ＭＳ ゴシック" w:eastAsia="ＭＳ ゴシック" w:hAnsi="ＭＳ ゴシック"/>
                <w:sz w:val="20"/>
                <w:szCs w:val="20"/>
              </w:rPr>
            </w:pPr>
          </w:p>
        </w:tc>
      </w:tr>
      <w:tr w:rsidR="00B27662" w:rsidRPr="000B5051" w:rsidTr="00512443">
        <w:trPr>
          <w:trHeight w:val="390"/>
        </w:trPr>
        <w:tc>
          <w:tcPr>
            <w:tcW w:w="3403" w:type="dxa"/>
            <w:vMerge/>
            <w:tcBorders>
              <w:bottom w:val="single" w:sz="4" w:space="0" w:color="auto"/>
              <w:right w:val="single" w:sz="12" w:space="0" w:color="auto"/>
            </w:tcBorders>
          </w:tcPr>
          <w:p w:rsidR="00B27662" w:rsidRPr="000B5051" w:rsidRDefault="00B27662" w:rsidP="00512443">
            <w:pPr>
              <w:jc w:val="left"/>
              <w:rPr>
                <w:rFonts w:ascii="ＭＳ ゴシック" w:eastAsia="ＭＳ ゴシック" w:hAnsi="ＭＳ ゴシック"/>
                <w:sz w:val="22"/>
              </w:rPr>
            </w:pPr>
          </w:p>
        </w:tc>
        <w:tc>
          <w:tcPr>
            <w:tcW w:w="3351" w:type="dxa"/>
            <w:vMerge/>
            <w:tcBorders>
              <w:left w:val="single" w:sz="12" w:space="0" w:color="auto"/>
            </w:tcBorders>
          </w:tcPr>
          <w:p w:rsidR="00B27662" w:rsidRPr="000B5051" w:rsidRDefault="00B27662" w:rsidP="00512443">
            <w:pPr>
              <w:jc w:val="left"/>
              <w:rPr>
                <w:rFonts w:ascii="ＭＳ ゴシック" w:eastAsia="ＭＳ ゴシック" w:hAnsi="ＭＳ ゴシック"/>
                <w:sz w:val="22"/>
              </w:rPr>
            </w:pPr>
          </w:p>
        </w:tc>
        <w:tc>
          <w:tcPr>
            <w:tcW w:w="476" w:type="dxa"/>
          </w:tcPr>
          <w:p w:rsidR="00B27662" w:rsidRPr="00513A7A" w:rsidRDefault="00B27662" w:rsidP="00B27662">
            <w:pPr>
              <w:pStyle w:val="a5"/>
              <w:numPr>
                <w:ilvl w:val="0"/>
                <w:numId w:val="4"/>
              </w:numPr>
              <w:spacing w:line="360" w:lineRule="auto"/>
              <w:ind w:leftChars="0"/>
              <w:jc w:val="center"/>
              <w:rPr>
                <w:rFonts w:ascii="ＭＳ ゴシック" w:eastAsia="ＭＳ ゴシック" w:hAnsi="ＭＳ ゴシック"/>
                <w:sz w:val="22"/>
              </w:rPr>
            </w:pPr>
          </w:p>
        </w:tc>
        <w:tc>
          <w:tcPr>
            <w:tcW w:w="8647" w:type="dxa"/>
          </w:tcPr>
          <w:p w:rsidR="00B27662" w:rsidRPr="007F33DC" w:rsidRDefault="00B27662" w:rsidP="00512443">
            <w:pPr>
              <w:widowControl/>
              <w:spacing w:line="360" w:lineRule="auto"/>
              <w:ind w:left="210" w:hangingChars="100" w:hanging="210"/>
              <w:jc w:val="left"/>
              <w:rPr>
                <w:rFonts w:ascii="ＭＳ ゴシック" w:eastAsia="ＭＳ ゴシック" w:hAnsi="ＭＳ ゴシック"/>
                <w:szCs w:val="21"/>
              </w:rPr>
            </w:pPr>
            <w:r w:rsidRPr="007F33DC">
              <w:rPr>
                <w:rFonts w:ascii="ＭＳ ゴシック" w:eastAsia="ＭＳ ゴシック" w:hAnsi="ＭＳ ゴシック" w:hint="eastAsia"/>
                <w:szCs w:val="21"/>
                <w:u w:val="single"/>
              </w:rPr>
              <w:t>避難行動要支援者</w:t>
            </w:r>
            <w:r w:rsidRPr="007F33DC">
              <w:rPr>
                <w:rFonts w:ascii="ＭＳ ゴシック" w:eastAsia="ＭＳ ゴシック" w:hAnsi="ＭＳ ゴシック" w:hint="eastAsia"/>
                <w:szCs w:val="21"/>
              </w:rPr>
              <w:t>の人命を守るとともに、安全・安心を確保する</w:t>
            </w:r>
          </w:p>
        </w:tc>
        <w:tc>
          <w:tcPr>
            <w:tcW w:w="1134" w:type="dxa"/>
            <w:tcBorders>
              <w:top w:val="single" w:sz="4" w:space="0" w:color="auto"/>
              <w:bottom w:val="single" w:sz="4" w:space="0" w:color="auto"/>
            </w:tcBorders>
            <w:shd w:val="clear" w:color="auto" w:fill="00B0F0"/>
          </w:tcPr>
          <w:p w:rsidR="00B27662" w:rsidRPr="006F1A8C" w:rsidRDefault="00B27662" w:rsidP="00512443">
            <w:pPr>
              <w:widowControl/>
              <w:spacing w:line="360" w:lineRule="auto"/>
              <w:jc w:val="left"/>
              <w:rPr>
                <w:rFonts w:ascii="ＭＳ ゴシック" w:eastAsia="ＭＳ ゴシック" w:hAnsi="ＭＳ ゴシック"/>
                <w:sz w:val="20"/>
                <w:szCs w:val="20"/>
              </w:rPr>
            </w:pPr>
          </w:p>
        </w:tc>
        <w:tc>
          <w:tcPr>
            <w:tcW w:w="1134" w:type="dxa"/>
            <w:tcBorders>
              <w:top w:val="single" w:sz="4" w:space="0" w:color="auto"/>
              <w:bottom w:val="single" w:sz="4" w:space="0" w:color="auto"/>
            </w:tcBorders>
            <w:shd w:val="clear" w:color="auto" w:fill="00B0F0"/>
          </w:tcPr>
          <w:p w:rsidR="00B27662" w:rsidRPr="000932C0" w:rsidRDefault="00B27662" w:rsidP="00512443">
            <w:pPr>
              <w:widowControl/>
              <w:spacing w:line="360" w:lineRule="auto"/>
              <w:jc w:val="left"/>
              <w:rPr>
                <w:rFonts w:ascii="ＭＳ ゴシック" w:eastAsia="ＭＳ ゴシック" w:hAnsi="ＭＳ ゴシック"/>
                <w:sz w:val="20"/>
                <w:szCs w:val="20"/>
              </w:rPr>
            </w:pPr>
          </w:p>
        </w:tc>
        <w:tc>
          <w:tcPr>
            <w:tcW w:w="1134" w:type="dxa"/>
            <w:tcBorders>
              <w:top w:val="single" w:sz="4" w:space="0" w:color="auto"/>
              <w:bottom w:val="single" w:sz="4" w:space="0" w:color="auto"/>
            </w:tcBorders>
            <w:shd w:val="clear" w:color="auto" w:fill="00B0F0"/>
          </w:tcPr>
          <w:p w:rsidR="00B27662" w:rsidRPr="000932C0" w:rsidRDefault="00B27662" w:rsidP="00512443">
            <w:pPr>
              <w:widowControl/>
              <w:spacing w:line="360" w:lineRule="auto"/>
              <w:jc w:val="left"/>
              <w:rPr>
                <w:rFonts w:ascii="ＭＳ ゴシック" w:eastAsia="ＭＳ ゴシック" w:hAnsi="ＭＳ ゴシック"/>
                <w:sz w:val="20"/>
                <w:szCs w:val="20"/>
              </w:rPr>
            </w:pPr>
          </w:p>
        </w:tc>
        <w:tc>
          <w:tcPr>
            <w:tcW w:w="1134" w:type="dxa"/>
            <w:tcBorders>
              <w:top w:val="single" w:sz="4" w:space="0" w:color="auto"/>
              <w:bottom w:val="single" w:sz="4" w:space="0" w:color="auto"/>
            </w:tcBorders>
            <w:shd w:val="clear" w:color="auto" w:fill="00B0F0"/>
          </w:tcPr>
          <w:p w:rsidR="00B27662" w:rsidRPr="000932C0" w:rsidRDefault="00B27662" w:rsidP="00512443">
            <w:pPr>
              <w:widowControl/>
              <w:spacing w:line="360" w:lineRule="auto"/>
              <w:jc w:val="left"/>
              <w:rPr>
                <w:rFonts w:ascii="ＭＳ ゴシック" w:eastAsia="ＭＳ ゴシック" w:hAnsi="ＭＳ ゴシック"/>
                <w:sz w:val="20"/>
                <w:szCs w:val="20"/>
              </w:rPr>
            </w:pPr>
          </w:p>
        </w:tc>
      </w:tr>
      <w:tr w:rsidR="00B27662" w:rsidRPr="000B5051" w:rsidTr="00512443">
        <w:trPr>
          <w:trHeight w:val="390"/>
        </w:trPr>
        <w:tc>
          <w:tcPr>
            <w:tcW w:w="3403" w:type="dxa"/>
            <w:vMerge/>
            <w:tcBorders>
              <w:bottom w:val="single" w:sz="4" w:space="0" w:color="auto"/>
              <w:right w:val="single" w:sz="12" w:space="0" w:color="auto"/>
            </w:tcBorders>
          </w:tcPr>
          <w:p w:rsidR="00B27662" w:rsidRPr="000B5051" w:rsidRDefault="00B27662" w:rsidP="00512443">
            <w:pPr>
              <w:jc w:val="left"/>
              <w:rPr>
                <w:rFonts w:ascii="ＭＳ ゴシック" w:eastAsia="ＭＳ ゴシック" w:hAnsi="ＭＳ ゴシック"/>
                <w:sz w:val="22"/>
              </w:rPr>
            </w:pPr>
          </w:p>
        </w:tc>
        <w:tc>
          <w:tcPr>
            <w:tcW w:w="3351" w:type="dxa"/>
            <w:vMerge/>
            <w:tcBorders>
              <w:left w:val="single" w:sz="12" w:space="0" w:color="auto"/>
            </w:tcBorders>
          </w:tcPr>
          <w:p w:rsidR="00B27662" w:rsidRPr="000B5051" w:rsidRDefault="00B27662" w:rsidP="00512443">
            <w:pPr>
              <w:jc w:val="left"/>
              <w:rPr>
                <w:rFonts w:ascii="ＭＳ ゴシック" w:eastAsia="ＭＳ ゴシック" w:hAnsi="ＭＳ ゴシック"/>
                <w:sz w:val="22"/>
              </w:rPr>
            </w:pPr>
          </w:p>
        </w:tc>
        <w:tc>
          <w:tcPr>
            <w:tcW w:w="476" w:type="dxa"/>
          </w:tcPr>
          <w:p w:rsidR="00B27662" w:rsidRPr="00513A7A" w:rsidRDefault="00B27662" w:rsidP="00B27662">
            <w:pPr>
              <w:pStyle w:val="a5"/>
              <w:numPr>
                <w:ilvl w:val="0"/>
                <w:numId w:val="4"/>
              </w:numPr>
              <w:spacing w:line="360" w:lineRule="auto"/>
              <w:ind w:leftChars="0"/>
              <w:jc w:val="center"/>
              <w:rPr>
                <w:rFonts w:ascii="ＭＳ ゴシック" w:eastAsia="ＭＳ ゴシック" w:hAnsi="ＭＳ ゴシック"/>
                <w:sz w:val="22"/>
              </w:rPr>
            </w:pPr>
          </w:p>
        </w:tc>
        <w:tc>
          <w:tcPr>
            <w:tcW w:w="8647" w:type="dxa"/>
          </w:tcPr>
          <w:p w:rsidR="00B27662" w:rsidRPr="007F33DC" w:rsidRDefault="00B27662" w:rsidP="00512443">
            <w:pPr>
              <w:spacing w:line="360" w:lineRule="auto"/>
              <w:ind w:left="210" w:hangingChars="100" w:hanging="210"/>
              <w:jc w:val="left"/>
              <w:rPr>
                <w:rFonts w:ascii="ＭＳ ゴシック" w:eastAsia="ＭＳ ゴシック" w:hAnsi="ＭＳ ゴシック"/>
                <w:szCs w:val="21"/>
              </w:rPr>
            </w:pPr>
            <w:r w:rsidRPr="007F33DC">
              <w:rPr>
                <w:rFonts w:ascii="ＭＳ ゴシック" w:eastAsia="ＭＳ ゴシック" w:hAnsi="ＭＳ ゴシック" w:hint="eastAsia"/>
                <w:szCs w:val="21"/>
              </w:rPr>
              <w:t>帰宅困難者の人命を守るとともに、安全・安心を確保する</w:t>
            </w:r>
          </w:p>
        </w:tc>
        <w:tc>
          <w:tcPr>
            <w:tcW w:w="1134" w:type="dxa"/>
            <w:tcBorders>
              <w:top w:val="single" w:sz="4" w:space="0" w:color="auto"/>
              <w:bottom w:val="single" w:sz="4" w:space="0" w:color="auto"/>
            </w:tcBorders>
            <w:shd w:val="clear" w:color="auto" w:fill="00B0F0"/>
          </w:tcPr>
          <w:p w:rsidR="00B27662" w:rsidRPr="006F1A8C" w:rsidRDefault="00B27662" w:rsidP="00512443">
            <w:pPr>
              <w:spacing w:line="360" w:lineRule="auto"/>
              <w:jc w:val="left"/>
              <w:rPr>
                <w:rFonts w:ascii="ＭＳ ゴシック" w:eastAsia="ＭＳ ゴシック" w:hAnsi="ＭＳ ゴシック"/>
                <w:sz w:val="20"/>
                <w:szCs w:val="20"/>
              </w:rPr>
            </w:pPr>
          </w:p>
        </w:tc>
        <w:tc>
          <w:tcPr>
            <w:tcW w:w="1134" w:type="dxa"/>
            <w:tcBorders>
              <w:top w:val="single" w:sz="4" w:space="0" w:color="auto"/>
              <w:bottom w:val="single" w:sz="4" w:space="0" w:color="auto"/>
            </w:tcBorders>
            <w:shd w:val="clear" w:color="auto" w:fill="00B0F0"/>
          </w:tcPr>
          <w:p w:rsidR="00B27662" w:rsidRPr="000932C0" w:rsidRDefault="00B27662" w:rsidP="00512443">
            <w:pPr>
              <w:spacing w:line="360" w:lineRule="auto"/>
              <w:jc w:val="left"/>
              <w:rPr>
                <w:rFonts w:ascii="ＭＳ ゴシック" w:eastAsia="ＭＳ ゴシック" w:hAnsi="ＭＳ ゴシック"/>
                <w:sz w:val="20"/>
                <w:szCs w:val="20"/>
              </w:rPr>
            </w:pPr>
          </w:p>
        </w:tc>
        <w:tc>
          <w:tcPr>
            <w:tcW w:w="1134" w:type="dxa"/>
            <w:tcBorders>
              <w:top w:val="single" w:sz="4" w:space="0" w:color="auto"/>
              <w:bottom w:val="single" w:sz="4" w:space="0" w:color="auto"/>
            </w:tcBorders>
            <w:shd w:val="clear" w:color="auto" w:fill="00B0F0"/>
          </w:tcPr>
          <w:p w:rsidR="00B27662" w:rsidRPr="000932C0" w:rsidRDefault="00B27662" w:rsidP="00512443">
            <w:pPr>
              <w:spacing w:line="360" w:lineRule="auto"/>
              <w:jc w:val="left"/>
              <w:rPr>
                <w:rFonts w:ascii="ＭＳ ゴシック" w:eastAsia="ＭＳ ゴシック" w:hAnsi="ＭＳ ゴシック"/>
                <w:sz w:val="20"/>
                <w:szCs w:val="20"/>
              </w:rPr>
            </w:pPr>
          </w:p>
        </w:tc>
        <w:tc>
          <w:tcPr>
            <w:tcW w:w="1134" w:type="dxa"/>
            <w:tcBorders>
              <w:top w:val="single" w:sz="4" w:space="0" w:color="auto"/>
              <w:bottom w:val="single" w:sz="4" w:space="0" w:color="auto"/>
            </w:tcBorders>
            <w:shd w:val="clear" w:color="auto" w:fill="00B0F0"/>
          </w:tcPr>
          <w:p w:rsidR="00B27662" w:rsidRPr="000932C0" w:rsidRDefault="00B27662" w:rsidP="00512443">
            <w:pPr>
              <w:spacing w:line="360" w:lineRule="auto"/>
              <w:jc w:val="left"/>
              <w:rPr>
                <w:rFonts w:ascii="ＭＳ ゴシック" w:eastAsia="ＭＳ ゴシック" w:hAnsi="ＭＳ ゴシック"/>
                <w:sz w:val="20"/>
                <w:szCs w:val="20"/>
              </w:rPr>
            </w:pPr>
          </w:p>
        </w:tc>
      </w:tr>
      <w:tr w:rsidR="00B27662" w:rsidRPr="000B5051" w:rsidTr="00512443">
        <w:trPr>
          <w:trHeight w:val="390"/>
        </w:trPr>
        <w:tc>
          <w:tcPr>
            <w:tcW w:w="3403" w:type="dxa"/>
            <w:vMerge/>
            <w:tcBorders>
              <w:bottom w:val="single" w:sz="4" w:space="0" w:color="auto"/>
              <w:right w:val="single" w:sz="12" w:space="0" w:color="auto"/>
            </w:tcBorders>
          </w:tcPr>
          <w:p w:rsidR="00B27662" w:rsidRPr="000B5051" w:rsidRDefault="00B27662" w:rsidP="00512443">
            <w:pPr>
              <w:jc w:val="left"/>
              <w:rPr>
                <w:rFonts w:ascii="ＭＳ ゴシック" w:eastAsia="ＭＳ ゴシック" w:hAnsi="ＭＳ ゴシック"/>
                <w:sz w:val="22"/>
              </w:rPr>
            </w:pPr>
          </w:p>
        </w:tc>
        <w:tc>
          <w:tcPr>
            <w:tcW w:w="3351" w:type="dxa"/>
            <w:vMerge/>
            <w:tcBorders>
              <w:left w:val="single" w:sz="12" w:space="0" w:color="auto"/>
            </w:tcBorders>
          </w:tcPr>
          <w:p w:rsidR="00B27662" w:rsidRPr="000B5051" w:rsidRDefault="00B27662" w:rsidP="00512443">
            <w:pPr>
              <w:jc w:val="left"/>
              <w:rPr>
                <w:rFonts w:ascii="ＭＳ ゴシック" w:eastAsia="ＭＳ ゴシック" w:hAnsi="ＭＳ ゴシック"/>
                <w:sz w:val="22"/>
              </w:rPr>
            </w:pPr>
          </w:p>
        </w:tc>
        <w:tc>
          <w:tcPr>
            <w:tcW w:w="476" w:type="dxa"/>
          </w:tcPr>
          <w:p w:rsidR="00B27662" w:rsidRPr="00513A7A" w:rsidRDefault="00B27662" w:rsidP="00B27662">
            <w:pPr>
              <w:pStyle w:val="a5"/>
              <w:numPr>
                <w:ilvl w:val="0"/>
                <w:numId w:val="4"/>
              </w:numPr>
              <w:spacing w:line="360" w:lineRule="auto"/>
              <w:ind w:leftChars="0"/>
              <w:jc w:val="center"/>
              <w:rPr>
                <w:rFonts w:ascii="ＭＳ ゴシック" w:eastAsia="ＭＳ ゴシック" w:hAnsi="ＭＳ ゴシック"/>
                <w:sz w:val="22"/>
              </w:rPr>
            </w:pPr>
          </w:p>
        </w:tc>
        <w:tc>
          <w:tcPr>
            <w:tcW w:w="8647" w:type="dxa"/>
          </w:tcPr>
          <w:p w:rsidR="00B27662" w:rsidRPr="007F33DC" w:rsidRDefault="00B27662" w:rsidP="00512443">
            <w:pPr>
              <w:widowControl/>
              <w:spacing w:line="360" w:lineRule="auto"/>
              <w:ind w:left="210" w:hangingChars="100" w:hanging="210"/>
              <w:jc w:val="left"/>
              <w:rPr>
                <w:rFonts w:ascii="ＭＳ ゴシック" w:eastAsia="ＭＳ ゴシック" w:hAnsi="ＭＳ ゴシック"/>
                <w:szCs w:val="21"/>
              </w:rPr>
            </w:pPr>
            <w:r w:rsidRPr="007F33DC">
              <w:rPr>
                <w:rFonts w:ascii="ＭＳ ゴシック" w:eastAsia="ＭＳ ゴシック" w:hAnsi="ＭＳ ゴシック" w:hint="eastAsia"/>
                <w:szCs w:val="21"/>
              </w:rPr>
              <w:t>食糧・物資等の確保・供給により、避難者（自宅避難含む）の安全・安心を確保する</w:t>
            </w:r>
          </w:p>
        </w:tc>
        <w:tc>
          <w:tcPr>
            <w:tcW w:w="1134" w:type="dxa"/>
            <w:tcBorders>
              <w:top w:val="single" w:sz="4" w:space="0" w:color="auto"/>
              <w:bottom w:val="single" w:sz="4" w:space="0" w:color="auto"/>
            </w:tcBorders>
            <w:shd w:val="clear" w:color="auto" w:fill="00B0F0"/>
          </w:tcPr>
          <w:p w:rsidR="00B27662" w:rsidRPr="006F1A8C" w:rsidRDefault="00B27662" w:rsidP="00512443">
            <w:pPr>
              <w:widowControl/>
              <w:spacing w:line="360" w:lineRule="auto"/>
              <w:jc w:val="left"/>
              <w:rPr>
                <w:rFonts w:ascii="ＭＳ ゴシック" w:eastAsia="ＭＳ ゴシック" w:hAnsi="ＭＳ ゴシック"/>
                <w:sz w:val="20"/>
                <w:szCs w:val="20"/>
              </w:rPr>
            </w:pPr>
          </w:p>
        </w:tc>
        <w:tc>
          <w:tcPr>
            <w:tcW w:w="1134" w:type="dxa"/>
            <w:tcBorders>
              <w:top w:val="single" w:sz="4" w:space="0" w:color="auto"/>
              <w:bottom w:val="single" w:sz="4" w:space="0" w:color="auto"/>
            </w:tcBorders>
            <w:shd w:val="clear" w:color="auto" w:fill="00B0F0"/>
          </w:tcPr>
          <w:p w:rsidR="00B27662" w:rsidRPr="000932C0" w:rsidRDefault="00B27662" w:rsidP="00512443">
            <w:pPr>
              <w:widowControl/>
              <w:spacing w:line="360" w:lineRule="auto"/>
              <w:jc w:val="left"/>
              <w:rPr>
                <w:rFonts w:ascii="ＭＳ ゴシック" w:eastAsia="ＭＳ ゴシック" w:hAnsi="ＭＳ ゴシック"/>
                <w:sz w:val="20"/>
                <w:szCs w:val="20"/>
              </w:rPr>
            </w:pPr>
          </w:p>
        </w:tc>
        <w:tc>
          <w:tcPr>
            <w:tcW w:w="1134" w:type="dxa"/>
            <w:tcBorders>
              <w:top w:val="single" w:sz="4" w:space="0" w:color="auto"/>
              <w:bottom w:val="single" w:sz="4" w:space="0" w:color="auto"/>
            </w:tcBorders>
          </w:tcPr>
          <w:p w:rsidR="00B27662" w:rsidRPr="000932C0" w:rsidRDefault="00B27662" w:rsidP="00512443">
            <w:pPr>
              <w:widowControl/>
              <w:spacing w:line="360" w:lineRule="auto"/>
              <w:jc w:val="left"/>
              <w:rPr>
                <w:rFonts w:ascii="ＭＳ ゴシック" w:eastAsia="ＭＳ ゴシック" w:hAnsi="ＭＳ ゴシック"/>
                <w:sz w:val="20"/>
                <w:szCs w:val="20"/>
              </w:rPr>
            </w:pPr>
          </w:p>
        </w:tc>
        <w:tc>
          <w:tcPr>
            <w:tcW w:w="1134" w:type="dxa"/>
            <w:tcBorders>
              <w:top w:val="single" w:sz="4" w:space="0" w:color="auto"/>
              <w:bottom w:val="single" w:sz="4" w:space="0" w:color="auto"/>
            </w:tcBorders>
          </w:tcPr>
          <w:p w:rsidR="00B27662" w:rsidRPr="000932C0" w:rsidRDefault="00B27662" w:rsidP="00512443">
            <w:pPr>
              <w:widowControl/>
              <w:spacing w:line="360" w:lineRule="auto"/>
              <w:jc w:val="left"/>
              <w:rPr>
                <w:rFonts w:ascii="ＭＳ ゴシック" w:eastAsia="ＭＳ ゴシック" w:hAnsi="ＭＳ ゴシック"/>
                <w:sz w:val="20"/>
                <w:szCs w:val="20"/>
              </w:rPr>
            </w:pPr>
          </w:p>
        </w:tc>
      </w:tr>
      <w:tr w:rsidR="00B27662" w:rsidRPr="000B5051" w:rsidTr="00512443">
        <w:trPr>
          <w:trHeight w:val="390"/>
        </w:trPr>
        <w:tc>
          <w:tcPr>
            <w:tcW w:w="3403" w:type="dxa"/>
            <w:vMerge/>
            <w:tcBorders>
              <w:bottom w:val="single" w:sz="4" w:space="0" w:color="auto"/>
              <w:right w:val="single" w:sz="12" w:space="0" w:color="auto"/>
            </w:tcBorders>
          </w:tcPr>
          <w:p w:rsidR="00B27662" w:rsidRPr="000B5051" w:rsidRDefault="00B27662" w:rsidP="00512443">
            <w:pPr>
              <w:jc w:val="left"/>
              <w:rPr>
                <w:rFonts w:ascii="ＭＳ ゴシック" w:eastAsia="ＭＳ ゴシック" w:hAnsi="ＭＳ ゴシック"/>
                <w:sz w:val="22"/>
              </w:rPr>
            </w:pPr>
          </w:p>
        </w:tc>
        <w:tc>
          <w:tcPr>
            <w:tcW w:w="3351" w:type="dxa"/>
            <w:vMerge/>
            <w:tcBorders>
              <w:left w:val="single" w:sz="12" w:space="0" w:color="auto"/>
            </w:tcBorders>
          </w:tcPr>
          <w:p w:rsidR="00B27662" w:rsidRPr="000B5051" w:rsidRDefault="00B27662" w:rsidP="00512443">
            <w:pPr>
              <w:jc w:val="left"/>
              <w:rPr>
                <w:rFonts w:ascii="ＭＳ ゴシック" w:eastAsia="ＭＳ ゴシック" w:hAnsi="ＭＳ ゴシック"/>
                <w:sz w:val="22"/>
              </w:rPr>
            </w:pPr>
          </w:p>
        </w:tc>
        <w:tc>
          <w:tcPr>
            <w:tcW w:w="476" w:type="dxa"/>
          </w:tcPr>
          <w:p w:rsidR="00B27662" w:rsidRPr="00CC7601" w:rsidRDefault="00B27662" w:rsidP="00B27662">
            <w:pPr>
              <w:pStyle w:val="a5"/>
              <w:numPr>
                <w:ilvl w:val="0"/>
                <w:numId w:val="4"/>
              </w:numPr>
              <w:spacing w:line="360" w:lineRule="auto"/>
              <w:ind w:leftChars="0"/>
              <w:jc w:val="center"/>
              <w:rPr>
                <w:rFonts w:ascii="ＭＳ ゴシック" w:eastAsia="ＭＳ ゴシック" w:hAnsi="ＭＳ ゴシック"/>
                <w:sz w:val="22"/>
              </w:rPr>
            </w:pPr>
          </w:p>
        </w:tc>
        <w:tc>
          <w:tcPr>
            <w:tcW w:w="8647" w:type="dxa"/>
          </w:tcPr>
          <w:p w:rsidR="00B27662" w:rsidRPr="007F33DC" w:rsidRDefault="00B27662" w:rsidP="00512443">
            <w:pPr>
              <w:spacing w:line="360" w:lineRule="auto"/>
              <w:ind w:left="210" w:hangingChars="100" w:hanging="210"/>
              <w:jc w:val="left"/>
              <w:rPr>
                <w:rFonts w:ascii="ＭＳ ゴシック" w:eastAsia="ＭＳ ゴシック" w:hAnsi="ＭＳ ゴシック"/>
                <w:szCs w:val="21"/>
              </w:rPr>
            </w:pPr>
            <w:r w:rsidRPr="00913EDA">
              <w:rPr>
                <w:rFonts w:ascii="ＭＳ ゴシック" w:eastAsia="ＭＳ ゴシック" w:hAnsi="ＭＳ ゴシック" w:hint="eastAsia"/>
                <w:szCs w:val="21"/>
              </w:rPr>
              <w:t>避難生活・被災地生活</w:t>
            </w:r>
            <w:r w:rsidRPr="007F33DC">
              <w:rPr>
                <w:rFonts w:ascii="ＭＳ ゴシック" w:eastAsia="ＭＳ ゴシック" w:hAnsi="ＭＳ ゴシック" w:hint="eastAsia"/>
                <w:szCs w:val="21"/>
              </w:rPr>
              <w:t>のＱＯＬを向上させる</w:t>
            </w:r>
          </w:p>
        </w:tc>
        <w:tc>
          <w:tcPr>
            <w:tcW w:w="1134" w:type="dxa"/>
            <w:tcBorders>
              <w:top w:val="single" w:sz="4" w:space="0" w:color="auto"/>
              <w:bottom w:val="single" w:sz="4" w:space="0" w:color="auto"/>
            </w:tcBorders>
            <w:shd w:val="clear" w:color="auto" w:fill="00B0F0"/>
          </w:tcPr>
          <w:p w:rsidR="00B27662" w:rsidRPr="006F1A8C" w:rsidRDefault="00B27662" w:rsidP="00512443">
            <w:pPr>
              <w:spacing w:line="360" w:lineRule="auto"/>
              <w:jc w:val="left"/>
              <w:rPr>
                <w:rFonts w:ascii="ＭＳ ゴシック" w:eastAsia="ＭＳ ゴシック" w:hAnsi="ＭＳ ゴシック"/>
                <w:sz w:val="20"/>
                <w:szCs w:val="20"/>
              </w:rPr>
            </w:pPr>
          </w:p>
        </w:tc>
        <w:tc>
          <w:tcPr>
            <w:tcW w:w="1134" w:type="dxa"/>
            <w:tcBorders>
              <w:top w:val="single" w:sz="4" w:space="0" w:color="auto"/>
              <w:bottom w:val="single" w:sz="4" w:space="0" w:color="auto"/>
            </w:tcBorders>
            <w:shd w:val="clear" w:color="auto" w:fill="00B0F0"/>
          </w:tcPr>
          <w:p w:rsidR="00B27662" w:rsidRPr="000932C0" w:rsidRDefault="00B27662" w:rsidP="00512443">
            <w:pPr>
              <w:spacing w:line="360" w:lineRule="auto"/>
              <w:jc w:val="left"/>
              <w:rPr>
                <w:rFonts w:ascii="ＭＳ ゴシック" w:eastAsia="ＭＳ ゴシック" w:hAnsi="ＭＳ ゴシック"/>
                <w:sz w:val="20"/>
                <w:szCs w:val="20"/>
              </w:rPr>
            </w:pPr>
          </w:p>
        </w:tc>
        <w:tc>
          <w:tcPr>
            <w:tcW w:w="1134" w:type="dxa"/>
            <w:tcBorders>
              <w:top w:val="single" w:sz="4" w:space="0" w:color="auto"/>
              <w:bottom w:val="single" w:sz="4" w:space="0" w:color="auto"/>
            </w:tcBorders>
            <w:shd w:val="clear" w:color="auto" w:fill="00B0F0"/>
          </w:tcPr>
          <w:p w:rsidR="00B27662" w:rsidRPr="000932C0" w:rsidRDefault="00B27662" w:rsidP="00512443">
            <w:pPr>
              <w:spacing w:line="360" w:lineRule="auto"/>
              <w:jc w:val="left"/>
              <w:rPr>
                <w:rFonts w:ascii="ＭＳ ゴシック" w:eastAsia="ＭＳ ゴシック" w:hAnsi="ＭＳ ゴシック"/>
                <w:sz w:val="20"/>
                <w:szCs w:val="20"/>
              </w:rPr>
            </w:pPr>
          </w:p>
        </w:tc>
        <w:tc>
          <w:tcPr>
            <w:tcW w:w="1134" w:type="dxa"/>
            <w:tcBorders>
              <w:top w:val="single" w:sz="4" w:space="0" w:color="auto"/>
              <w:bottom w:val="single" w:sz="4" w:space="0" w:color="auto"/>
            </w:tcBorders>
            <w:shd w:val="clear" w:color="auto" w:fill="00B0F0"/>
          </w:tcPr>
          <w:p w:rsidR="00B27662" w:rsidRPr="000932C0" w:rsidRDefault="00B27662" w:rsidP="00512443">
            <w:pPr>
              <w:spacing w:line="360" w:lineRule="auto"/>
              <w:jc w:val="left"/>
              <w:rPr>
                <w:rFonts w:ascii="ＭＳ ゴシック" w:eastAsia="ＭＳ ゴシック" w:hAnsi="ＭＳ ゴシック"/>
                <w:sz w:val="20"/>
                <w:szCs w:val="20"/>
              </w:rPr>
            </w:pPr>
          </w:p>
        </w:tc>
      </w:tr>
      <w:tr w:rsidR="00B27662" w:rsidRPr="000B5051" w:rsidTr="00512443">
        <w:trPr>
          <w:trHeight w:val="390"/>
        </w:trPr>
        <w:tc>
          <w:tcPr>
            <w:tcW w:w="3403" w:type="dxa"/>
            <w:vMerge/>
            <w:tcBorders>
              <w:bottom w:val="single" w:sz="4" w:space="0" w:color="auto"/>
              <w:right w:val="single" w:sz="12" w:space="0" w:color="auto"/>
            </w:tcBorders>
          </w:tcPr>
          <w:p w:rsidR="00B27662" w:rsidRPr="000B5051" w:rsidRDefault="00B27662" w:rsidP="00512443">
            <w:pPr>
              <w:jc w:val="left"/>
              <w:rPr>
                <w:rFonts w:ascii="ＭＳ ゴシック" w:eastAsia="ＭＳ ゴシック" w:hAnsi="ＭＳ ゴシック"/>
                <w:sz w:val="22"/>
              </w:rPr>
            </w:pPr>
          </w:p>
        </w:tc>
        <w:tc>
          <w:tcPr>
            <w:tcW w:w="3351" w:type="dxa"/>
            <w:vMerge/>
            <w:tcBorders>
              <w:left w:val="single" w:sz="12" w:space="0" w:color="auto"/>
            </w:tcBorders>
          </w:tcPr>
          <w:p w:rsidR="00B27662" w:rsidRPr="000B5051" w:rsidRDefault="00B27662" w:rsidP="00512443">
            <w:pPr>
              <w:jc w:val="left"/>
              <w:rPr>
                <w:rFonts w:ascii="ＭＳ ゴシック" w:eastAsia="ＭＳ ゴシック" w:hAnsi="ＭＳ ゴシック"/>
                <w:sz w:val="22"/>
              </w:rPr>
            </w:pPr>
          </w:p>
        </w:tc>
        <w:tc>
          <w:tcPr>
            <w:tcW w:w="476" w:type="dxa"/>
          </w:tcPr>
          <w:p w:rsidR="00B27662" w:rsidRPr="000B5051" w:rsidRDefault="00B27662" w:rsidP="00512443">
            <w:pPr>
              <w:spacing w:line="360" w:lineRule="auto"/>
              <w:jc w:val="center"/>
              <w:rPr>
                <w:rFonts w:ascii="ＭＳ ゴシック" w:eastAsia="ＭＳ ゴシック" w:hAnsi="ＭＳ ゴシック"/>
                <w:sz w:val="22"/>
              </w:rPr>
            </w:pPr>
            <w:r>
              <w:rPr>
                <w:rFonts w:ascii="ＭＳ ゴシック" w:eastAsia="ＭＳ ゴシック" w:hAnsi="ＭＳ ゴシック" w:hint="eastAsia"/>
                <w:sz w:val="22"/>
              </w:rPr>
              <w:t>⑪</w:t>
            </w:r>
          </w:p>
        </w:tc>
        <w:tc>
          <w:tcPr>
            <w:tcW w:w="8647" w:type="dxa"/>
          </w:tcPr>
          <w:p w:rsidR="00B27662" w:rsidRPr="007F33DC" w:rsidRDefault="00B27662" w:rsidP="00512443">
            <w:pPr>
              <w:spacing w:line="360" w:lineRule="auto"/>
              <w:ind w:left="210" w:hangingChars="100" w:hanging="210"/>
              <w:jc w:val="left"/>
              <w:rPr>
                <w:rFonts w:ascii="ＭＳ ゴシック" w:eastAsia="ＭＳ ゴシック" w:hAnsi="ＭＳ ゴシック"/>
                <w:szCs w:val="21"/>
              </w:rPr>
            </w:pPr>
            <w:r w:rsidRPr="007F33DC">
              <w:rPr>
                <w:rFonts w:ascii="ＭＳ ゴシック" w:eastAsia="ＭＳ ゴシック" w:hAnsi="ＭＳ ゴシック" w:hint="eastAsia"/>
                <w:szCs w:val="21"/>
              </w:rPr>
              <w:t>必要不可欠な行政機能を維持する</w:t>
            </w:r>
          </w:p>
        </w:tc>
        <w:tc>
          <w:tcPr>
            <w:tcW w:w="1134" w:type="dxa"/>
            <w:tcBorders>
              <w:top w:val="single" w:sz="4" w:space="0" w:color="auto"/>
            </w:tcBorders>
          </w:tcPr>
          <w:p w:rsidR="00B27662" w:rsidRPr="000932C0" w:rsidRDefault="00B27662" w:rsidP="00512443">
            <w:pPr>
              <w:spacing w:line="360" w:lineRule="auto"/>
              <w:jc w:val="left"/>
              <w:rPr>
                <w:rFonts w:ascii="ＭＳ ゴシック" w:eastAsia="ＭＳ ゴシック" w:hAnsi="ＭＳ ゴシック"/>
                <w:sz w:val="20"/>
                <w:szCs w:val="20"/>
              </w:rPr>
            </w:pPr>
          </w:p>
        </w:tc>
        <w:tc>
          <w:tcPr>
            <w:tcW w:w="1134" w:type="dxa"/>
            <w:tcBorders>
              <w:top w:val="single" w:sz="4" w:space="0" w:color="auto"/>
            </w:tcBorders>
          </w:tcPr>
          <w:p w:rsidR="00B27662" w:rsidRPr="000932C0" w:rsidRDefault="00B27662" w:rsidP="00512443">
            <w:pPr>
              <w:spacing w:line="360" w:lineRule="auto"/>
              <w:jc w:val="left"/>
              <w:rPr>
                <w:rFonts w:ascii="ＭＳ ゴシック" w:eastAsia="ＭＳ ゴシック" w:hAnsi="ＭＳ ゴシック"/>
                <w:sz w:val="20"/>
                <w:szCs w:val="20"/>
              </w:rPr>
            </w:pPr>
          </w:p>
        </w:tc>
        <w:tc>
          <w:tcPr>
            <w:tcW w:w="1134" w:type="dxa"/>
            <w:tcBorders>
              <w:top w:val="single" w:sz="4" w:space="0" w:color="auto"/>
            </w:tcBorders>
          </w:tcPr>
          <w:p w:rsidR="00B27662" w:rsidRPr="000932C0" w:rsidRDefault="00B27662" w:rsidP="00512443">
            <w:pPr>
              <w:spacing w:line="360" w:lineRule="auto"/>
              <w:jc w:val="left"/>
              <w:rPr>
                <w:rFonts w:ascii="ＭＳ ゴシック" w:eastAsia="ＭＳ ゴシック" w:hAnsi="ＭＳ ゴシック"/>
                <w:sz w:val="20"/>
                <w:szCs w:val="20"/>
              </w:rPr>
            </w:pPr>
          </w:p>
        </w:tc>
        <w:tc>
          <w:tcPr>
            <w:tcW w:w="1134" w:type="dxa"/>
            <w:tcBorders>
              <w:top w:val="single" w:sz="4" w:space="0" w:color="auto"/>
            </w:tcBorders>
          </w:tcPr>
          <w:p w:rsidR="00B27662" w:rsidRPr="000932C0" w:rsidRDefault="00B27662" w:rsidP="00512443">
            <w:pPr>
              <w:spacing w:line="360" w:lineRule="auto"/>
              <w:jc w:val="left"/>
              <w:rPr>
                <w:rFonts w:ascii="ＭＳ ゴシック" w:eastAsia="ＭＳ ゴシック" w:hAnsi="ＭＳ ゴシック"/>
                <w:sz w:val="20"/>
                <w:szCs w:val="20"/>
              </w:rPr>
            </w:pPr>
          </w:p>
        </w:tc>
      </w:tr>
      <w:tr w:rsidR="00B27662" w:rsidRPr="000B5051" w:rsidTr="00512443">
        <w:trPr>
          <w:trHeight w:val="390"/>
        </w:trPr>
        <w:tc>
          <w:tcPr>
            <w:tcW w:w="3403" w:type="dxa"/>
            <w:vMerge/>
            <w:tcBorders>
              <w:bottom w:val="single" w:sz="4" w:space="0" w:color="auto"/>
              <w:right w:val="single" w:sz="12" w:space="0" w:color="auto"/>
            </w:tcBorders>
          </w:tcPr>
          <w:p w:rsidR="00B27662" w:rsidRPr="000B5051" w:rsidRDefault="00B27662" w:rsidP="00512443">
            <w:pPr>
              <w:jc w:val="left"/>
              <w:rPr>
                <w:rFonts w:ascii="ＭＳ ゴシック" w:eastAsia="ＭＳ ゴシック" w:hAnsi="ＭＳ ゴシック"/>
                <w:sz w:val="22"/>
              </w:rPr>
            </w:pPr>
          </w:p>
        </w:tc>
        <w:tc>
          <w:tcPr>
            <w:tcW w:w="3351" w:type="dxa"/>
            <w:vMerge/>
            <w:tcBorders>
              <w:left w:val="single" w:sz="12" w:space="0" w:color="auto"/>
            </w:tcBorders>
          </w:tcPr>
          <w:p w:rsidR="00B27662" w:rsidRPr="000B5051" w:rsidRDefault="00B27662" w:rsidP="00512443">
            <w:pPr>
              <w:jc w:val="left"/>
              <w:rPr>
                <w:rFonts w:ascii="ＭＳ ゴシック" w:eastAsia="ＭＳ ゴシック" w:hAnsi="ＭＳ ゴシック"/>
                <w:sz w:val="22"/>
              </w:rPr>
            </w:pPr>
          </w:p>
        </w:tc>
        <w:tc>
          <w:tcPr>
            <w:tcW w:w="476" w:type="dxa"/>
          </w:tcPr>
          <w:p w:rsidR="00B27662" w:rsidRPr="000B5051" w:rsidRDefault="00B27662" w:rsidP="00512443">
            <w:pPr>
              <w:spacing w:line="360" w:lineRule="auto"/>
              <w:jc w:val="center"/>
              <w:rPr>
                <w:rFonts w:ascii="ＭＳ ゴシック" w:eastAsia="ＭＳ ゴシック" w:hAnsi="ＭＳ ゴシック"/>
                <w:sz w:val="22"/>
              </w:rPr>
            </w:pPr>
            <w:r>
              <w:rPr>
                <w:rFonts w:ascii="ＭＳ ゴシック" w:eastAsia="ＭＳ ゴシック" w:hAnsi="ＭＳ ゴシック" w:hint="eastAsia"/>
                <w:sz w:val="22"/>
              </w:rPr>
              <w:t>⑫</w:t>
            </w:r>
          </w:p>
        </w:tc>
        <w:tc>
          <w:tcPr>
            <w:tcW w:w="8647" w:type="dxa"/>
          </w:tcPr>
          <w:p w:rsidR="00B27662" w:rsidRPr="007F33DC" w:rsidRDefault="00B27662" w:rsidP="00512443">
            <w:pPr>
              <w:spacing w:line="360" w:lineRule="auto"/>
              <w:ind w:left="210" w:hangingChars="100" w:hanging="210"/>
              <w:jc w:val="left"/>
              <w:rPr>
                <w:rFonts w:ascii="ＭＳ ゴシック" w:eastAsia="ＭＳ ゴシック" w:hAnsi="ＭＳ ゴシック"/>
                <w:szCs w:val="21"/>
              </w:rPr>
            </w:pPr>
            <w:r w:rsidRPr="007F33DC">
              <w:rPr>
                <w:rFonts w:ascii="ＭＳ ゴシック" w:eastAsia="ＭＳ ゴシック" w:hAnsi="ＭＳ ゴシック" w:hint="eastAsia"/>
                <w:szCs w:val="21"/>
              </w:rPr>
              <w:t>近隣府県が同時被災した場合に備え、広域</w:t>
            </w:r>
            <w:r w:rsidRPr="00775E4D">
              <w:rPr>
                <w:rFonts w:ascii="ＭＳ ゴシック" w:eastAsia="ＭＳ ゴシック" w:hAnsi="ＭＳ ゴシック" w:hint="eastAsia"/>
                <w:szCs w:val="21"/>
              </w:rPr>
              <w:t>的防災体制</w:t>
            </w:r>
            <w:r w:rsidRPr="007F33DC">
              <w:rPr>
                <w:rFonts w:ascii="ＭＳ ゴシック" w:eastAsia="ＭＳ ゴシック" w:hAnsi="ＭＳ ゴシック" w:hint="eastAsia"/>
                <w:szCs w:val="21"/>
              </w:rPr>
              <w:t>をさらに拡大・強化する</w:t>
            </w:r>
          </w:p>
        </w:tc>
        <w:tc>
          <w:tcPr>
            <w:tcW w:w="1134" w:type="dxa"/>
            <w:tcBorders>
              <w:bottom w:val="single" w:sz="4" w:space="0" w:color="auto"/>
            </w:tcBorders>
          </w:tcPr>
          <w:p w:rsidR="00B27662" w:rsidRPr="000932C0" w:rsidRDefault="00B27662" w:rsidP="00512443">
            <w:pPr>
              <w:spacing w:line="360" w:lineRule="auto"/>
              <w:jc w:val="left"/>
              <w:rPr>
                <w:rFonts w:ascii="ＭＳ ゴシック" w:eastAsia="ＭＳ ゴシック" w:hAnsi="ＭＳ ゴシック"/>
                <w:sz w:val="20"/>
                <w:szCs w:val="20"/>
              </w:rPr>
            </w:pPr>
          </w:p>
        </w:tc>
        <w:tc>
          <w:tcPr>
            <w:tcW w:w="1134" w:type="dxa"/>
            <w:tcBorders>
              <w:bottom w:val="single" w:sz="4" w:space="0" w:color="auto"/>
            </w:tcBorders>
          </w:tcPr>
          <w:p w:rsidR="00B27662" w:rsidRPr="000932C0" w:rsidRDefault="00B27662" w:rsidP="00512443">
            <w:pPr>
              <w:spacing w:line="360" w:lineRule="auto"/>
              <w:jc w:val="left"/>
              <w:rPr>
                <w:rFonts w:ascii="ＭＳ ゴシック" w:eastAsia="ＭＳ ゴシック" w:hAnsi="ＭＳ ゴシック"/>
                <w:sz w:val="20"/>
                <w:szCs w:val="20"/>
              </w:rPr>
            </w:pPr>
          </w:p>
        </w:tc>
        <w:tc>
          <w:tcPr>
            <w:tcW w:w="1134" w:type="dxa"/>
          </w:tcPr>
          <w:p w:rsidR="00B27662" w:rsidRPr="000932C0" w:rsidRDefault="00B27662" w:rsidP="00512443">
            <w:pPr>
              <w:spacing w:line="360" w:lineRule="auto"/>
              <w:jc w:val="left"/>
              <w:rPr>
                <w:rFonts w:ascii="ＭＳ ゴシック" w:eastAsia="ＭＳ ゴシック" w:hAnsi="ＭＳ ゴシック"/>
                <w:sz w:val="20"/>
                <w:szCs w:val="20"/>
              </w:rPr>
            </w:pPr>
          </w:p>
        </w:tc>
        <w:tc>
          <w:tcPr>
            <w:tcW w:w="1134" w:type="dxa"/>
          </w:tcPr>
          <w:p w:rsidR="00B27662" w:rsidRPr="000932C0" w:rsidRDefault="00B27662" w:rsidP="00512443">
            <w:pPr>
              <w:spacing w:line="360" w:lineRule="auto"/>
              <w:jc w:val="left"/>
              <w:rPr>
                <w:rFonts w:ascii="ＭＳ ゴシック" w:eastAsia="ＭＳ ゴシック" w:hAnsi="ＭＳ ゴシック"/>
                <w:sz w:val="20"/>
                <w:szCs w:val="20"/>
              </w:rPr>
            </w:pPr>
          </w:p>
        </w:tc>
      </w:tr>
      <w:tr w:rsidR="00B27662" w:rsidRPr="000B5051" w:rsidTr="00512443">
        <w:trPr>
          <w:trHeight w:val="390"/>
        </w:trPr>
        <w:tc>
          <w:tcPr>
            <w:tcW w:w="3403" w:type="dxa"/>
            <w:vMerge/>
            <w:tcBorders>
              <w:bottom w:val="single" w:sz="4" w:space="0" w:color="auto"/>
              <w:right w:val="single" w:sz="12" w:space="0" w:color="auto"/>
            </w:tcBorders>
          </w:tcPr>
          <w:p w:rsidR="00B27662" w:rsidRPr="000B5051" w:rsidRDefault="00B27662" w:rsidP="00512443">
            <w:pPr>
              <w:jc w:val="left"/>
              <w:rPr>
                <w:rFonts w:ascii="ＭＳ ゴシック" w:eastAsia="ＭＳ ゴシック" w:hAnsi="ＭＳ ゴシック"/>
                <w:sz w:val="22"/>
              </w:rPr>
            </w:pPr>
          </w:p>
        </w:tc>
        <w:tc>
          <w:tcPr>
            <w:tcW w:w="3351" w:type="dxa"/>
            <w:vMerge/>
            <w:tcBorders>
              <w:left w:val="single" w:sz="12" w:space="0" w:color="auto"/>
            </w:tcBorders>
          </w:tcPr>
          <w:p w:rsidR="00B27662" w:rsidRPr="000B5051" w:rsidRDefault="00B27662" w:rsidP="00512443">
            <w:pPr>
              <w:jc w:val="left"/>
              <w:rPr>
                <w:rFonts w:ascii="ＭＳ ゴシック" w:eastAsia="ＭＳ ゴシック" w:hAnsi="ＭＳ ゴシック"/>
                <w:sz w:val="22"/>
              </w:rPr>
            </w:pPr>
          </w:p>
        </w:tc>
        <w:tc>
          <w:tcPr>
            <w:tcW w:w="476" w:type="dxa"/>
          </w:tcPr>
          <w:p w:rsidR="00B27662" w:rsidRPr="000B5051" w:rsidRDefault="00B27662" w:rsidP="00512443">
            <w:pPr>
              <w:spacing w:line="360" w:lineRule="auto"/>
              <w:jc w:val="center"/>
              <w:rPr>
                <w:rFonts w:ascii="ＭＳ ゴシック" w:eastAsia="ＭＳ ゴシック" w:hAnsi="ＭＳ ゴシック"/>
                <w:sz w:val="22"/>
              </w:rPr>
            </w:pPr>
            <w:r>
              <w:rPr>
                <w:rFonts w:ascii="ＭＳ ゴシック" w:eastAsia="ＭＳ ゴシック" w:hAnsi="ＭＳ ゴシック" w:hint="eastAsia"/>
                <w:sz w:val="22"/>
              </w:rPr>
              <w:t>⑬</w:t>
            </w:r>
          </w:p>
        </w:tc>
        <w:tc>
          <w:tcPr>
            <w:tcW w:w="8647" w:type="dxa"/>
          </w:tcPr>
          <w:p w:rsidR="00B27662" w:rsidRPr="00B748EC" w:rsidRDefault="00B27662" w:rsidP="00512443">
            <w:pPr>
              <w:spacing w:line="360" w:lineRule="auto"/>
              <w:jc w:val="left"/>
              <w:rPr>
                <w:rFonts w:ascii="ＭＳ ゴシック" w:eastAsia="ＭＳ ゴシック" w:hAnsi="ＭＳ ゴシック"/>
                <w:szCs w:val="21"/>
              </w:rPr>
            </w:pPr>
            <w:r w:rsidRPr="00B748EC">
              <w:rPr>
                <w:rFonts w:ascii="ＭＳ ゴシック" w:eastAsia="ＭＳ ゴシック" w:hAnsi="ＭＳ ゴシック" w:hint="eastAsia"/>
                <w:szCs w:val="21"/>
              </w:rPr>
              <w:t>被災情報の一層迅速かつ正確な収集・共有・提供が可能となるよう体制を強化する</w:t>
            </w:r>
          </w:p>
        </w:tc>
        <w:tc>
          <w:tcPr>
            <w:tcW w:w="1134" w:type="dxa"/>
            <w:tcBorders>
              <w:top w:val="single" w:sz="4" w:space="0" w:color="auto"/>
              <w:bottom w:val="single" w:sz="4" w:space="0" w:color="auto"/>
            </w:tcBorders>
            <w:shd w:val="clear" w:color="auto" w:fill="00B0F0"/>
          </w:tcPr>
          <w:p w:rsidR="00B27662" w:rsidRPr="000932C0" w:rsidRDefault="00B27662" w:rsidP="00512443">
            <w:pPr>
              <w:spacing w:line="360" w:lineRule="auto"/>
              <w:jc w:val="left"/>
              <w:rPr>
                <w:rFonts w:ascii="ＭＳ ゴシック" w:eastAsia="ＭＳ ゴシック" w:hAnsi="ＭＳ ゴシック"/>
                <w:sz w:val="20"/>
                <w:szCs w:val="20"/>
              </w:rPr>
            </w:pPr>
          </w:p>
        </w:tc>
        <w:tc>
          <w:tcPr>
            <w:tcW w:w="1134" w:type="dxa"/>
            <w:tcBorders>
              <w:top w:val="single" w:sz="4" w:space="0" w:color="auto"/>
              <w:bottom w:val="single" w:sz="4" w:space="0" w:color="auto"/>
            </w:tcBorders>
            <w:shd w:val="clear" w:color="auto" w:fill="00B0F0"/>
          </w:tcPr>
          <w:p w:rsidR="00B27662" w:rsidRPr="000932C0" w:rsidRDefault="00B27662" w:rsidP="00512443">
            <w:pPr>
              <w:spacing w:line="360" w:lineRule="auto"/>
              <w:jc w:val="left"/>
              <w:rPr>
                <w:rFonts w:ascii="ＭＳ ゴシック" w:eastAsia="ＭＳ ゴシック" w:hAnsi="ＭＳ ゴシック"/>
                <w:sz w:val="20"/>
                <w:szCs w:val="20"/>
              </w:rPr>
            </w:pPr>
          </w:p>
        </w:tc>
        <w:tc>
          <w:tcPr>
            <w:tcW w:w="1134" w:type="dxa"/>
          </w:tcPr>
          <w:p w:rsidR="00B27662" w:rsidRPr="000932C0" w:rsidRDefault="00B27662" w:rsidP="00512443">
            <w:pPr>
              <w:spacing w:line="360" w:lineRule="auto"/>
              <w:jc w:val="left"/>
              <w:rPr>
                <w:rFonts w:ascii="ＭＳ ゴシック" w:eastAsia="ＭＳ ゴシック" w:hAnsi="ＭＳ ゴシック"/>
                <w:sz w:val="20"/>
                <w:szCs w:val="20"/>
              </w:rPr>
            </w:pPr>
          </w:p>
        </w:tc>
        <w:tc>
          <w:tcPr>
            <w:tcW w:w="1134" w:type="dxa"/>
          </w:tcPr>
          <w:p w:rsidR="00B27662" w:rsidRPr="000932C0" w:rsidRDefault="00B27662" w:rsidP="00512443">
            <w:pPr>
              <w:spacing w:line="360" w:lineRule="auto"/>
              <w:jc w:val="left"/>
              <w:rPr>
                <w:rFonts w:ascii="ＭＳ ゴシック" w:eastAsia="ＭＳ ゴシック" w:hAnsi="ＭＳ ゴシック"/>
                <w:sz w:val="20"/>
                <w:szCs w:val="20"/>
              </w:rPr>
            </w:pPr>
          </w:p>
        </w:tc>
      </w:tr>
      <w:tr w:rsidR="00B27662" w:rsidRPr="000B5051" w:rsidTr="00512443">
        <w:trPr>
          <w:trHeight w:val="390"/>
        </w:trPr>
        <w:tc>
          <w:tcPr>
            <w:tcW w:w="3403" w:type="dxa"/>
            <w:vMerge/>
            <w:tcBorders>
              <w:bottom w:val="single" w:sz="4" w:space="0" w:color="auto"/>
              <w:right w:val="single" w:sz="12" w:space="0" w:color="auto"/>
            </w:tcBorders>
          </w:tcPr>
          <w:p w:rsidR="00B27662" w:rsidRPr="000B5051" w:rsidRDefault="00B27662" w:rsidP="00512443">
            <w:pPr>
              <w:jc w:val="left"/>
              <w:rPr>
                <w:rFonts w:ascii="ＭＳ ゴシック" w:eastAsia="ＭＳ ゴシック" w:hAnsi="ＭＳ ゴシック"/>
                <w:sz w:val="22"/>
              </w:rPr>
            </w:pPr>
          </w:p>
        </w:tc>
        <w:tc>
          <w:tcPr>
            <w:tcW w:w="3351" w:type="dxa"/>
            <w:vMerge/>
            <w:tcBorders>
              <w:left w:val="single" w:sz="12" w:space="0" w:color="auto"/>
            </w:tcBorders>
          </w:tcPr>
          <w:p w:rsidR="00B27662" w:rsidRPr="000B5051" w:rsidRDefault="00B27662" w:rsidP="00512443">
            <w:pPr>
              <w:jc w:val="left"/>
              <w:rPr>
                <w:rFonts w:ascii="ＭＳ ゴシック" w:eastAsia="ＭＳ ゴシック" w:hAnsi="ＭＳ ゴシック"/>
                <w:sz w:val="22"/>
              </w:rPr>
            </w:pPr>
          </w:p>
        </w:tc>
        <w:tc>
          <w:tcPr>
            <w:tcW w:w="476" w:type="dxa"/>
          </w:tcPr>
          <w:p w:rsidR="00B27662" w:rsidRPr="000B5051" w:rsidRDefault="00B27662" w:rsidP="00512443">
            <w:pPr>
              <w:spacing w:line="360" w:lineRule="auto"/>
              <w:jc w:val="center"/>
              <w:rPr>
                <w:rFonts w:ascii="ＭＳ ゴシック" w:eastAsia="ＭＳ ゴシック" w:hAnsi="ＭＳ ゴシック"/>
                <w:sz w:val="22"/>
              </w:rPr>
            </w:pPr>
            <w:r>
              <w:rPr>
                <w:rFonts w:ascii="ＭＳ ゴシック" w:eastAsia="ＭＳ ゴシック" w:hAnsi="ＭＳ ゴシック" w:hint="eastAsia"/>
                <w:sz w:val="22"/>
              </w:rPr>
              <w:t>⑭</w:t>
            </w:r>
          </w:p>
        </w:tc>
        <w:tc>
          <w:tcPr>
            <w:tcW w:w="8647" w:type="dxa"/>
          </w:tcPr>
          <w:p w:rsidR="00B27662" w:rsidRPr="00B748EC" w:rsidRDefault="00B27662" w:rsidP="00512443">
            <w:pPr>
              <w:spacing w:line="360" w:lineRule="auto"/>
              <w:ind w:left="210" w:hangingChars="100" w:hanging="210"/>
              <w:jc w:val="left"/>
              <w:rPr>
                <w:rFonts w:ascii="ＭＳ ゴシック" w:eastAsia="ＭＳ ゴシック" w:hAnsi="ＭＳ ゴシック"/>
                <w:szCs w:val="21"/>
              </w:rPr>
            </w:pPr>
            <w:r w:rsidRPr="00B748EC">
              <w:rPr>
                <w:rFonts w:ascii="ＭＳ ゴシック" w:eastAsia="ＭＳ ゴシック" w:hAnsi="ＭＳ ゴシック" w:hint="eastAsia"/>
                <w:szCs w:val="21"/>
              </w:rPr>
              <w:t>府民の安全・安心の確保、迅速な復旧へつなげるため、二次災害を最大限防止する</w:t>
            </w:r>
          </w:p>
        </w:tc>
        <w:tc>
          <w:tcPr>
            <w:tcW w:w="1134" w:type="dxa"/>
            <w:tcBorders>
              <w:top w:val="single" w:sz="4" w:space="0" w:color="auto"/>
            </w:tcBorders>
          </w:tcPr>
          <w:p w:rsidR="00B27662" w:rsidRPr="000932C0" w:rsidRDefault="00B27662" w:rsidP="00512443">
            <w:pPr>
              <w:spacing w:line="360" w:lineRule="auto"/>
              <w:jc w:val="left"/>
              <w:rPr>
                <w:rFonts w:ascii="ＭＳ ゴシック" w:eastAsia="ＭＳ ゴシック" w:hAnsi="ＭＳ ゴシック"/>
                <w:sz w:val="20"/>
                <w:szCs w:val="20"/>
              </w:rPr>
            </w:pPr>
          </w:p>
        </w:tc>
        <w:tc>
          <w:tcPr>
            <w:tcW w:w="1134" w:type="dxa"/>
            <w:tcBorders>
              <w:top w:val="single" w:sz="4" w:space="0" w:color="auto"/>
              <w:bottom w:val="single" w:sz="4" w:space="0" w:color="auto"/>
            </w:tcBorders>
            <w:shd w:val="clear" w:color="auto" w:fill="00B0F0"/>
          </w:tcPr>
          <w:p w:rsidR="00B27662" w:rsidRPr="000932C0" w:rsidRDefault="00B27662" w:rsidP="00512443">
            <w:pPr>
              <w:spacing w:line="360" w:lineRule="auto"/>
              <w:jc w:val="left"/>
              <w:rPr>
                <w:rFonts w:ascii="ＭＳ ゴシック" w:eastAsia="ＭＳ ゴシック" w:hAnsi="ＭＳ ゴシック"/>
                <w:sz w:val="20"/>
                <w:szCs w:val="20"/>
              </w:rPr>
            </w:pPr>
          </w:p>
        </w:tc>
        <w:tc>
          <w:tcPr>
            <w:tcW w:w="1134" w:type="dxa"/>
          </w:tcPr>
          <w:p w:rsidR="00B27662" w:rsidRPr="000932C0" w:rsidRDefault="00B27662" w:rsidP="00512443">
            <w:pPr>
              <w:spacing w:line="360" w:lineRule="auto"/>
              <w:jc w:val="left"/>
              <w:rPr>
                <w:rFonts w:ascii="ＭＳ ゴシック" w:eastAsia="ＭＳ ゴシック" w:hAnsi="ＭＳ ゴシック"/>
                <w:sz w:val="20"/>
                <w:szCs w:val="20"/>
              </w:rPr>
            </w:pPr>
          </w:p>
        </w:tc>
        <w:tc>
          <w:tcPr>
            <w:tcW w:w="1134" w:type="dxa"/>
          </w:tcPr>
          <w:p w:rsidR="00B27662" w:rsidRPr="000932C0" w:rsidRDefault="00B27662" w:rsidP="00512443">
            <w:pPr>
              <w:spacing w:line="360" w:lineRule="auto"/>
              <w:jc w:val="left"/>
              <w:rPr>
                <w:rFonts w:ascii="ＭＳ ゴシック" w:eastAsia="ＭＳ ゴシック" w:hAnsi="ＭＳ ゴシック"/>
                <w:sz w:val="20"/>
                <w:szCs w:val="20"/>
              </w:rPr>
            </w:pPr>
          </w:p>
        </w:tc>
      </w:tr>
      <w:tr w:rsidR="00B27662" w:rsidRPr="000B5051" w:rsidTr="00512443">
        <w:trPr>
          <w:trHeight w:val="390"/>
        </w:trPr>
        <w:tc>
          <w:tcPr>
            <w:tcW w:w="3403" w:type="dxa"/>
            <w:vMerge/>
            <w:tcBorders>
              <w:bottom w:val="single" w:sz="4" w:space="0" w:color="auto"/>
              <w:right w:val="single" w:sz="12" w:space="0" w:color="auto"/>
            </w:tcBorders>
          </w:tcPr>
          <w:p w:rsidR="00B27662" w:rsidRPr="000B5051" w:rsidRDefault="00B27662" w:rsidP="00512443">
            <w:pPr>
              <w:jc w:val="left"/>
              <w:rPr>
                <w:rFonts w:ascii="ＭＳ ゴシック" w:eastAsia="ＭＳ ゴシック" w:hAnsi="ＭＳ ゴシック"/>
                <w:sz w:val="22"/>
              </w:rPr>
            </w:pPr>
          </w:p>
        </w:tc>
        <w:tc>
          <w:tcPr>
            <w:tcW w:w="3351" w:type="dxa"/>
            <w:vMerge/>
            <w:tcBorders>
              <w:left w:val="single" w:sz="12" w:space="0" w:color="auto"/>
            </w:tcBorders>
          </w:tcPr>
          <w:p w:rsidR="00B27662" w:rsidRPr="000B5051" w:rsidRDefault="00B27662" w:rsidP="00512443">
            <w:pPr>
              <w:jc w:val="left"/>
              <w:rPr>
                <w:rFonts w:ascii="ＭＳ ゴシック" w:eastAsia="ＭＳ ゴシック" w:hAnsi="ＭＳ ゴシック"/>
                <w:sz w:val="22"/>
              </w:rPr>
            </w:pPr>
          </w:p>
        </w:tc>
        <w:tc>
          <w:tcPr>
            <w:tcW w:w="476" w:type="dxa"/>
          </w:tcPr>
          <w:p w:rsidR="00B27662" w:rsidRPr="000B5051" w:rsidRDefault="00B27662" w:rsidP="00512443">
            <w:pPr>
              <w:spacing w:line="360" w:lineRule="auto"/>
              <w:jc w:val="center"/>
              <w:rPr>
                <w:rFonts w:ascii="ＭＳ ゴシック" w:eastAsia="ＭＳ ゴシック" w:hAnsi="ＭＳ ゴシック"/>
                <w:sz w:val="22"/>
              </w:rPr>
            </w:pPr>
            <w:r>
              <w:rPr>
                <w:rFonts w:ascii="ＭＳ ゴシック" w:eastAsia="ＭＳ ゴシック" w:hAnsi="ＭＳ ゴシック" w:hint="eastAsia"/>
                <w:sz w:val="22"/>
              </w:rPr>
              <w:t>⑮</w:t>
            </w:r>
          </w:p>
        </w:tc>
        <w:tc>
          <w:tcPr>
            <w:tcW w:w="8647" w:type="dxa"/>
          </w:tcPr>
          <w:p w:rsidR="00B27662" w:rsidRPr="00B748EC" w:rsidRDefault="00B27662" w:rsidP="00512443">
            <w:pPr>
              <w:widowControl/>
              <w:spacing w:line="360" w:lineRule="auto"/>
              <w:ind w:left="210" w:hangingChars="100" w:hanging="210"/>
              <w:jc w:val="left"/>
              <w:rPr>
                <w:rFonts w:ascii="ＭＳ ゴシック" w:eastAsia="ＭＳ ゴシック" w:hAnsi="ＭＳ ゴシック"/>
                <w:szCs w:val="21"/>
              </w:rPr>
            </w:pPr>
            <w:r w:rsidRPr="00B748EC">
              <w:rPr>
                <w:rFonts w:ascii="ＭＳ ゴシック" w:eastAsia="ＭＳ ゴシック" w:hAnsi="ＭＳ ゴシック" w:hint="eastAsia"/>
                <w:szCs w:val="21"/>
              </w:rPr>
              <w:t>日本の経済活動の拠点の一つである「大都市・大阪」の経済活動を機能不全に陥れない</w:t>
            </w:r>
          </w:p>
        </w:tc>
        <w:tc>
          <w:tcPr>
            <w:tcW w:w="1134" w:type="dxa"/>
          </w:tcPr>
          <w:p w:rsidR="00B27662" w:rsidRPr="000932C0" w:rsidRDefault="00B27662" w:rsidP="00512443">
            <w:pPr>
              <w:widowControl/>
              <w:spacing w:line="360" w:lineRule="auto"/>
              <w:jc w:val="left"/>
              <w:rPr>
                <w:rFonts w:ascii="ＭＳ ゴシック" w:eastAsia="ＭＳ ゴシック" w:hAnsi="ＭＳ ゴシック"/>
                <w:sz w:val="20"/>
                <w:szCs w:val="20"/>
              </w:rPr>
            </w:pPr>
          </w:p>
        </w:tc>
        <w:tc>
          <w:tcPr>
            <w:tcW w:w="1134" w:type="dxa"/>
            <w:tcBorders>
              <w:top w:val="single" w:sz="4" w:space="0" w:color="auto"/>
              <w:bottom w:val="single" w:sz="4" w:space="0" w:color="auto"/>
            </w:tcBorders>
            <w:shd w:val="clear" w:color="auto" w:fill="00B0F0"/>
          </w:tcPr>
          <w:p w:rsidR="00B27662" w:rsidRPr="000932C0" w:rsidRDefault="00B27662" w:rsidP="00512443">
            <w:pPr>
              <w:widowControl/>
              <w:spacing w:line="360" w:lineRule="auto"/>
              <w:jc w:val="left"/>
              <w:rPr>
                <w:rFonts w:ascii="ＭＳ ゴシック" w:eastAsia="ＭＳ ゴシック" w:hAnsi="ＭＳ ゴシック"/>
                <w:sz w:val="20"/>
                <w:szCs w:val="20"/>
              </w:rPr>
            </w:pPr>
          </w:p>
        </w:tc>
        <w:tc>
          <w:tcPr>
            <w:tcW w:w="1134" w:type="dxa"/>
          </w:tcPr>
          <w:p w:rsidR="00B27662" w:rsidRPr="000932C0" w:rsidRDefault="00B27662" w:rsidP="00512443">
            <w:pPr>
              <w:widowControl/>
              <w:spacing w:line="360" w:lineRule="auto"/>
              <w:jc w:val="left"/>
              <w:rPr>
                <w:rFonts w:ascii="ＭＳ ゴシック" w:eastAsia="ＭＳ ゴシック" w:hAnsi="ＭＳ ゴシック"/>
                <w:sz w:val="20"/>
                <w:szCs w:val="20"/>
              </w:rPr>
            </w:pPr>
          </w:p>
        </w:tc>
        <w:tc>
          <w:tcPr>
            <w:tcW w:w="1134" w:type="dxa"/>
          </w:tcPr>
          <w:p w:rsidR="00B27662" w:rsidRPr="000932C0" w:rsidRDefault="00B27662" w:rsidP="00512443">
            <w:pPr>
              <w:widowControl/>
              <w:spacing w:line="360" w:lineRule="auto"/>
              <w:jc w:val="left"/>
              <w:rPr>
                <w:rFonts w:ascii="ＭＳ ゴシック" w:eastAsia="ＭＳ ゴシック" w:hAnsi="ＭＳ ゴシック"/>
                <w:sz w:val="20"/>
                <w:szCs w:val="20"/>
              </w:rPr>
            </w:pPr>
          </w:p>
        </w:tc>
      </w:tr>
      <w:tr w:rsidR="00B27662" w:rsidRPr="000B5051" w:rsidTr="00512443">
        <w:trPr>
          <w:trHeight w:val="390"/>
        </w:trPr>
        <w:tc>
          <w:tcPr>
            <w:tcW w:w="3403" w:type="dxa"/>
            <w:vMerge/>
            <w:tcBorders>
              <w:bottom w:val="single" w:sz="4" w:space="0" w:color="auto"/>
              <w:right w:val="single" w:sz="12" w:space="0" w:color="auto"/>
            </w:tcBorders>
          </w:tcPr>
          <w:p w:rsidR="00B27662" w:rsidRPr="000B5051" w:rsidRDefault="00B27662" w:rsidP="00512443">
            <w:pPr>
              <w:jc w:val="left"/>
              <w:rPr>
                <w:rFonts w:ascii="ＭＳ ゴシック" w:eastAsia="ＭＳ ゴシック" w:hAnsi="ＭＳ ゴシック"/>
                <w:sz w:val="22"/>
              </w:rPr>
            </w:pPr>
          </w:p>
        </w:tc>
        <w:tc>
          <w:tcPr>
            <w:tcW w:w="3351" w:type="dxa"/>
            <w:vMerge/>
            <w:tcBorders>
              <w:left w:val="single" w:sz="12" w:space="0" w:color="auto"/>
            </w:tcBorders>
          </w:tcPr>
          <w:p w:rsidR="00B27662" w:rsidRPr="000B5051" w:rsidRDefault="00B27662" w:rsidP="00512443">
            <w:pPr>
              <w:jc w:val="left"/>
              <w:rPr>
                <w:rFonts w:ascii="ＭＳ ゴシック" w:eastAsia="ＭＳ ゴシック" w:hAnsi="ＭＳ ゴシック"/>
                <w:sz w:val="22"/>
              </w:rPr>
            </w:pPr>
          </w:p>
        </w:tc>
        <w:tc>
          <w:tcPr>
            <w:tcW w:w="476" w:type="dxa"/>
          </w:tcPr>
          <w:p w:rsidR="00B27662" w:rsidRPr="000B5051" w:rsidRDefault="00B27662" w:rsidP="00512443">
            <w:pPr>
              <w:spacing w:line="360" w:lineRule="auto"/>
              <w:jc w:val="center"/>
              <w:rPr>
                <w:rFonts w:ascii="ＭＳ ゴシック" w:eastAsia="ＭＳ ゴシック" w:hAnsi="ＭＳ ゴシック"/>
                <w:sz w:val="22"/>
              </w:rPr>
            </w:pPr>
            <w:r>
              <w:rPr>
                <w:rFonts w:ascii="ＭＳ ゴシック" w:eastAsia="ＭＳ ゴシック" w:hAnsi="ＭＳ ゴシック" w:hint="eastAsia"/>
                <w:sz w:val="22"/>
              </w:rPr>
              <w:t>⑯</w:t>
            </w:r>
          </w:p>
        </w:tc>
        <w:tc>
          <w:tcPr>
            <w:tcW w:w="8647" w:type="dxa"/>
          </w:tcPr>
          <w:p w:rsidR="00B27662" w:rsidRPr="00B748EC" w:rsidRDefault="00B27662" w:rsidP="00512443">
            <w:pPr>
              <w:spacing w:line="360" w:lineRule="auto"/>
              <w:ind w:left="210" w:hangingChars="100" w:hanging="210"/>
              <w:jc w:val="left"/>
              <w:rPr>
                <w:rFonts w:ascii="ＭＳ ゴシック" w:eastAsia="ＭＳ ゴシック" w:hAnsi="ＭＳ ゴシック"/>
                <w:szCs w:val="21"/>
              </w:rPr>
            </w:pPr>
            <w:r w:rsidRPr="00B748EC">
              <w:rPr>
                <w:rFonts w:ascii="ＭＳ ゴシック" w:eastAsia="ＭＳ ゴシック" w:hAnsi="ＭＳ ゴシック" w:hint="eastAsia"/>
                <w:szCs w:val="21"/>
              </w:rPr>
              <w:t>生活・経済活動に必要最低限のライフライン・交通施設等を確保し、早期復旧につなげる</w:t>
            </w:r>
          </w:p>
        </w:tc>
        <w:tc>
          <w:tcPr>
            <w:tcW w:w="1134" w:type="dxa"/>
            <w:tcBorders>
              <w:bottom w:val="single" w:sz="4" w:space="0" w:color="auto"/>
            </w:tcBorders>
          </w:tcPr>
          <w:p w:rsidR="00B27662" w:rsidRPr="000932C0" w:rsidRDefault="00B27662" w:rsidP="00512443">
            <w:pPr>
              <w:spacing w:line="360" w:lineRule="auto"/>
              <w:jc w:val="left"/>
              <w:rPr>
                <w:rFonts w:ascii="ＭＳ ゴシック" w:eastAsia="ＭＳ ゴシック" w:hAnsi="ＭＳ ゴシック"/>
                <w:sz w:val="20"/>
                <w:szCs w:val="20"/>
              </w:rPr>
            </w:pPr>
          </w:p>
        </w:tc>
        <w:tc>
          <w:tcPr>
            <w:tcW w:w="1134" w:type="dxa"/>
            <w:tcBorders>
              <w:top w:val="single" w:sz="4" w:space="0" w:color="auto"/>
              <w:bottom w:val="single" w:sz="4" w:space="0" w:color="auto"/>
            </w:tcBorders>
            <w:shd w:val="clear" w:color="auto" w:fill="00B0F0"/>
          </w:tcPr>
          <w:p w:rsidR="00B27662" w:rsidRPr="000932C0" w:rsidRDefault="00B27662" w:rsidP="00512443">
            <w:pPr>
              <w:spacing w:line="360" w:lineRule="auto"/>
              <w:jc w:val="left"/>
              <w:rPr>
                <w:rFonts w:ascii="ＭＳ ゴシック" w:eastAsia="ＭＳ ゴシック" w:hAnsi="ＭＳ ゴシック"/>
                <w:sz w:val="20"/>
                <w:szCs w:val="20"/>
              </w:rPr>
            </w:pPr>
          </w:p>
        </w:tc>
        <w:tc>
          <w:tcPr>
            <w:tcW w:w="1134" w:type="dxa"/>
            <w:tcBorders>
              <w:bottom w:val="single" w:sz="4" w:space="0" w:color="auto"/>
            </w:tcBorders>
          </w:tcPr>
          <w:p w:rsidR="00B27662" w:rsidRPr="000932C0" w:rsidRDefault="00B27662" w:rsidP="00512443">
            <w:pPr>
              <w:spacing w:line="360" w:lineRule="auto"/>
              <w:jc w:val="left"/>
              <w:rPr>
                <w:rFonts w:ascii="ＭＳ ゴシック" w:eastAsia="ＭＳ ゴシック" w:hAnsi="ＭＳ ゴシック"/>
                <w:sz w:val="20"/>
                <w:szCs w:val="20"/>
              </w:rPr>
            </w:pPr>
          </w:p>
        </w:tc>
        <w:tc>
          <w:tcPr>
            <w:tcW w:w="1134" w:type="dxa"/>
            <w:tcBorders>
              <w:bottom w:val="single" w:sz="4" w:space="0" w:color="auto"/>
            </w:tcBorders>
          </w:tcPr>
          <w:p w:rsidR="00B27662" w:rsidRPr="000932C0" w:rsidRDefault="00B27662" w:rsidP="00512443">
            <w:pPr>
              <w:spacing w:line="360" w:lineRule="auto"/>
              <w:jc w:val="left"/>
              <w:rPr>
                <w:rFonts w:ascii="ＭＳ ゴシック" w:eastAsia="ＭＳ ゴシック" w:hAnsi="ＭＳ ゴシック"/>
                <w:sz w:val="20"/>
                <w:szCs w:val="20"/>
              </w:rPr>
            </w:pPr>
          </w:p>
        </w:tc>
      </w:tr>
      <w:tr w:rsidR="00B27662" w:rsidRPr="000B5051" w:rsidTr="00512443">
        <w:trPr>
          <w:trHeight w:val="390"/>
        </w:trPr>
        <w:tc>
          <w:tcPr>
            <w:tcW w:w="3403" w:type="dxa"/>
            <w:vMerge/>
            <w:tcBorders>
              <w:bottom w:val="single" w:sz="12" w:space="0" w:color="auto"/>
              <w:right w:val="single" w:sz="12" w:space="0" w:color="auto"/>
            </w:tcBorders>
          </w:tcPr>
          <w:p w:rsidR="00B27662" w:rsidRPr="000B5051" w:rsidRDefault="00B27662" w:rsidP="00512443">
            <w:pPr>
              <w:jc w:val="left"/>
              <w:rPr>
                <w:rFonts w:ascii="ＭＳ ゴシック" w:eastAsia="ＭＳ ゴシック" w:hAnsi="ＭＳ ゴシック"/>
                <w:sz w:val="22"/>
              </w:rPr>
            </w:pPr>
          </w:p>
        </w:tc>
        <w:tc>
          <w:tcPr>
            <w:tcW w:w="3351" w:type="dxa"/>
            <w:vMerge/>
            <w:tcBorders>
              <w:left w:val="single" w:sz="12" w:space="0" w:color="auto"/>
              <w:bottom w:val="single" w:sz="12" w:space="0" w:color="auto"/>
            </w:tcBorders>
          </w:tcPr>
          <w:p w:rsidR="00B27662" w:rsidRPr="000B5051" w:rsidRDefault="00B27662" w:rsidP="00512443">
            <w:pPr>
              <w:jc w:val="left"/>
              <w:rPr>
                <w:rFonts w:ascii="ＭＳ ゴシック" w:eastAsia="ＭＳ ゴシック" w:hAnsi="ＭＳ ゴシック"/>
                <w:sz w:val="22"/>
              </w:rPr>
            </w:pPr>
          </w:p>
        </w:tc>
        <w:tc>
          <w:tcPr>
            <w:tcW w:w="476" w:type="dxa"/>
            <w:tcBorders>
              <w:bottom w:val="single" w:sz="12" w:space="0" w:color="auto"/>
            </w:tcBorders>
          </w:tcPr>
          <w:p w:rsidR="00B27662" w:rsidRPr="000B5051" w:rsidRDefault="00B27662" w:rsidP="00512443">
            <w:pPr>
              <w:widowControl/>
              <w:spacing w:line="360" w:lineRule="auto"/>
              <w:jc w:val="center"/>
              <w:rPr>
                <w:rFonts w:ascii="ＭＳ ゴシック" w:eastAsia="ＭＳ ゴシック" w:hAnsi="ＭＳ ゴシック"/>
                <w:sz w:val="22"/>
              </w:rPr>
            </w:pPr>
            <w:r>
              <w:rPr>
                <w:rFonts w:ascii="ＭＳ ゴシック" w:eastAsia="ＭＳ ゴシック" w:hAnsi="ＭＳ ゴシック" w:hint="eastAsia"/>
                <w:sz w:val="22"/>
              </w:rPr>
              <w:t>⑰</w:t>
            </w:r>
          </w:p>
        </w:tc>
        <w:tc>
          <w:tcPr>
            <w:tcW w:w="8647" w:type="dxa"/>
            <w:tcBorders>
              <w:bottom w:val="single" w:sz="12" w:space="0" w:color="auto"/>
            </w:tcBorders>
          </w:tcPr>
          <w:p w:rsidR="00B27662" w:rsidRPr="00B748EC" w:rsidRDefault="00B27662" w:rsidP="00512443">
            <w:pPr>
              <w:widowControl/>
              <w:spacing w:line="360" w:lineRule="auto"/>
              <w:ind w:left="210" w:hangingChars="100" w:hanging="210"/>
              <w:jc w:val="left"/>
              <w:rPr>
                <w:rFonts w:ascii="ＭＳ ゴシック" w:eastAsia="ＭＳ ゴシック" w:hAnsi="ＭＳ ゴシック"/>
                <w:szCs w:val="21"/>
              </w:rPr>
            </w:pPr>
            <w:r w:rsidRPr="00B748EC">
              <w:rPr>
                <w:rFonts w:ascii="ＭＳ ゴシック" w:eastAsia="ＭＳ ゴシック" w:hAnsi="ＭＳ ゴシック" w:hint="eastAsia"/>
                <w:szCs w:val="21"/>
              </w:rPr>
              <w:t>被災者の生活、被災したまちが迅速に再建・回復できるよう条件を整備する</w:t>
            </w:r>
          </w:p>
        </w:tc>
        <w:tc>
          <w:tcPr>
            <w:tcW w:w="1134" w:type="dxa"/>
            <w:tcBorders>
              <w:top w:val="single" w:sz="4" w:space="0" w:color="auto"/>
              <w:bottom w:val="single" w:sz="12" w:space="0" w:color="auto"/>
            </w:tcBorders>
            <w:shd w:val="clear" w:color="auto" w:fill="00B0F0"/>
          </w:tcPr>
          <w:p w:rsidR="00B27662" w:rsidRPr="000932C0" w:rsidRDefault="00B27662" w:rsidP="00512443">
            <w:pPr>
              <w:widowControl/>
              <w:spacing w:line="360" w:lineRule="auto"/>
              <w:jc w:val="left"/>
              <w:rPr>
                <w:rFonts w:ascii="ＭＳ ゴシック" w:eastAsia="ＭＳ ゴシック" w:hAnsi="ＭＳ ゴシック"/>
                <w:sz w:val="20"/>
                <w:szCs w:val="20"/>
              </w:rPr>
            </w:pPr>
          </w:p>
        </w:tc>
        <w:tc>
          <w:tcPr>
            <w:tcW w:w="1134" w:type="dxa"/>
            <w:tcBorders>
              <w:top w:val="single" w:sz="4" w:space="0" w:color="auto"/>
              <w:bottom w:val="single" w:sz="12" w:space="0" w:color="auto"/>
            </w:tcBorders>
            <w:shd w:val="clear" w:color="auto" w:fill="00B0F0"/>
          </w:tcPr>
          <w:p w:rsidR="00B27662" w:rsidRPr="000932C0" w:rsidRDefault="00B27662" w:rsidP="00512443">
            <w:pPr>
              <w:widowControl/>
              <w:spacing w:line="360" w:lineRule="auto"/>
              <w:jc w:val="left"/>
              <w:rPr>
                <w:rFonts w:ascii="ＭＳ ゴシック" w:eastAsia="ＭＳ ゴシック" w:hAnsi="ＭＳ ゴシック"/>
                <w:sz w:val="20"/>
                <w:szCs w:val="20"/>
              </w:rPr>
            </w:pPr>
          </w:p>
        </w:tc>
        <w:tc>
          <w:tcPr>
            <w:tcW w:w="1134" w:type="dxa"/>
            <w:tcBorders>
              <w:top w:val="single" w:sz="4" w:space="0" w:color="auto"/>
              <w:bottom w:val="single" w:sz="12" w:space="0" w:color="auto"/>
            </w:tcBorders>
            <w:shd w:val="clear" w:color="auto" w:fill="00B0F0"/>
          </w:tcPr>
          <w:p w:rsidR="00B27662" w:rsidRPr="000932C0" w:rsidRDefault="00B27662" w:rsidP="00512443">
            <w:pPr>
              <w:widowControl/>
              <w:spacing w:line="360" w:lineRule="auto"/>
              <w:jc w:val="left"/>
              <w:rPr>
                <w:rFonts w:ascii="ＭＳ ゴシック" w:eastAsia="ＭＳ ゴシック" w:hAnsi="ＭＳ ゴシック"/>
                <w:sz w:val="20"/>
                <w:szCs w:val="20"/>
              </w:rPr>
            </w:pPr>
          </w:p>
        </w:tc>
        <w:tc>
          <w:tcPr>
            <w:tcW w:w="1134" w:type="dxa"/>
            <w:tcBorders>
              <w:top w:val="single" w:sz="4" w:space="0" w:color="auto"/>
              <w:bottom w:val="single" w:sz="12" w:space="0" w:color="auto"/>
            </w:tcBorders>
            <w:shd w:val="clear" w:color="auto" w:fill="00B0F0"/>
          </w:tcPr>
          <w:p w:rsidR="00B27662" w:rsidRPr="000932C0" w:rsidRDefault="00B27662" w:rsidP="00512443">
            <w:pPr>
              <w:widowControl/>
              <w:spacing w:line="360" w:lineRule="auto"/>
              <w:jc w:val="left"/>
              <w:rPr>
                <w:rFonts w:ascii="ＭＳ ゴシック" w:eastAsia="ＭＳ ゴシック" w:hAnsi="ＭＳ ゴシック"/>
                <w:sz w:val="20"/>
                <w:szCs w:val="20"/>
              </w:rPr>
            </w:pPr>
          </w:p>
        </w:tc>
      </w:tr>
    </w:tbl>
    <w:p w:rsidR="00B27662" w:rsidRPr="00624440" w:rsidRDefault="00B27662" w:rsidP="00B27662">
      <w:pPr>
        <w:rPr>
          <w:rFonts w:ascii="ＭＳ ゴシック" w:eastAsia="ＭＳ ゴシック" w:hAnsi="ＭＳ ゴシック"/>
          <w:sz w:val="26"/>
          <w:szCs w:val="26"/>
        </w:rPr>
      </w:pPr>
    </w:p>
    <w:p w:rsidR="00B27662" w:rsidRPr="0023082A" w:rsidRDefault="00B27662" w:rsidP="00B27662">
      <w:pPr>
        <w:ind w:firstLineChars="500" w:firstLine="1300"/>
        <w:rPr>
          <w:rFonts w:ascii="ＭＳ ゴシック" w:eastAsia="ＭＳ ゴシック" w:hAnsi="ＭＳ ゴシック"/>
          <w:szCs w:val="21"/>
        </w:rPr>
      </w:pPr>
      <w:r w:rsidRPr="007F33DC">
        <w:rPr>
          <w:rFonts w:ascii="ＭＳ ゴシック" w:eastAsia="ＭＳ ゴシック" w:hAnsi="ＭＳ ゴシック" w:hint="eastAsia"/>
          <w:sz w:val="26"/>
          <w:szCs w:val="26"/>
          <w:u w:val="single"/>
        </w:rPr>
        <w:t>＊対策の実施にあたっては、各主体がそれぞれの果たすべき役割を着実に取り組んでいくことが重要。行政はすべての対策の主体の一つとなることから、行政以外で主な取組の主体となるものを表示（但し、限定するものではない）</w:t>
      </w:r>
      <w:r w:rsidRPr="0023082A">
        <w:rPr>
          <w:rFonts w:ascii="ＭＳ ゴシック" w:eastAsia="ＭＳ ゴシック" w:hAnsi="ＭＳ ゴシック"/>
          <w:szCs w:val="21"/>
        </w:rPr>
        <w:br w:type="page"/>
      </w:r>
    </w:p>
    <w:p w:rsidR="00B27662" w:rsidRDefault="00B27662" w:rsidP="00B27662">
      <w:pPr>
        <w:rPr>
          <w:rFonts w:ascii="ＭＳ ゴシック" w:eastAsia="ＭＳ ゴシック" w:hAnsi="ＭＳ ゴシック"/>
          <w:sz w:val="24"/>
          <w:szCs w:val="24"/>
        </w:rPr>
        <w:sectPr w:rsidR="00B27662" w:rsidSect="00B27662">
          <w:footerReference w:type="default" r:id="rId11"/>
          <w:pgSz w:w="23814" w:h="16839" w:orient="landscape" w:code="8"/>
          <w:pgMar w:top="1560" w:right="1418" w:bottom="1558" w:left="1276" w:header="851" w:footer="992" w:gutter="0"/>
          <w:pgNumType w:start="1"/>
          <w:cols w:space="425"/>
          <w:docGrid w:type="lines" w:linePitch="360"/>
        </w:sectPr>
      </w:pPr>
    </w:p>
    <w:p w:rsidR="00B27662" w:rsidRDefault="00B27662" w:rsidP="00B27662">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 xml:space="preserve">Ⅲ　</w:t>
      </w:r>
      <w:r w:rsidRPr="0022618B">
        <w:rPr>
          <w:rFonts w:ascii="ＭＳ ゴシック" w:eastAsia="ＭＳ ゴシック" w:hAnsi="ＭＳ ゴシック" w:hint="eastAsia"/>
          <w:sz w:val="24"/>
          <w:szCs w:val="24"/>
        </w:rPr>
        <w:t>地域防災計画の修正に向けた方向性</w:t>
      </w:r>
    </w:p>
    <w:p w:rsidR="00B27662" w:rsidRPr="0023082A" w:rsidRDefault="00B27662" w:rsidP="00B27662">
      <w:pPr>
        <w:rPr>
          <w:rFonts w:ascii="ＭＳ ゴシック" w:eastAsia="ＭＳ ゴシック" w:hAnsi="ＭＳ ゴシック"/>
          <w:sz w:val="24"/>
          <w:szCs w:val="24"/>
        </w:rPr>
      </w:pPr>
      <w:r w:rsidRPr="0023082A">
        <w:rPr>
          <w:rFonts w:ascii="ＭＳ ゴシック" w:eastAsia="ＭＳ ゴシック" w:hAnsi="ＭＳ ゴシック" w:hint="eastAsia"/>
          <w:sz w:val="24"/>
          <w:szCs w:val="24"/>
        </w:rPr>
        <w:t>１　危機管理体制の再構築</w:t>
      </w:r>
    </w:p>
    <w:p w:rsidR="00B27662" w:rsidRPr="0023082A" w:rsidRDefault="00B27662" w:rsidP="00B27662">
      <w:pPr>
        <w:rPr>
          <w:rFonts w:ascii="ＭＳ ゴシック" w:eastAsia="ＭＳ ゴシック" w:hAnsi="ＭＳ ゴシック"/>
          <w:sz w:val="22"/>
        </w:rPr>
      </w:pPr>
    </w:p>
    <w:p w:rsidR="00B27662" w:rsidRPr="0023082A" w:rsidRDefault="00B27662" w:rsidP="00B27662">
      <w:pPr>
        <w:ind w:firstLineChars="100" w:firstLine="220"/>
        <w:rPr>
          <w:rFonts w:ascii="ＭＳ ゴシック" w:eastAsia="ＭＳ ゴシック" w:hAnsi="ＭＳ ゴシック"/>
          <w:sz w:val="22"/>
        </w:rPr>
      </w:pPr>
      <w:r w:rsidRPr="0023082A">
        <w:rPr>
          <w:rFonts w:ascii="ＭＳ ゴシック" w:eastAsia="ＭＳ ゴシック" w:hAnsi="ＭＳ ゴシック" w:hint="eastAsia"/>
          <w:sz w:val="22"/>
        </w:rPr>
        <w:t>現在、我が国の災害時における危機管理体制は、防災の第一次的責任を有する基礎的な地方公共団体である市町村が中心となって防災活動を実施し、市町村が事務を行うことが不可能となった場合に、広域的地方公共団体である府、さらには国が支援、代行するといった垂直的な体制となっている。</w:t>
      </w:r>
    </w:p>
    <w:p w:rsidR="00B27662" w:rsidRPr="0023082A" w:rsidRDefault="00B27662" w:rsidP="00B27662">
      <w:pPr>
        <w:ind w:firstLineChars="100" w:firstLine="220"/>
        <w:rPr>
          <w:rFonts w:ascii="ＭＳ ゴシック" w:eastAsia="ＭＳ ゴシック" w:hAnsi="ＭＳ ゴシック"/>
          <w:sz w:val="22"/>
        </w:rPr>
      </w:pPr>
      <w:r w:rsidRPr="0023082A">
        <w:rPr>
          <w:rFonts w:ascii="ＭＳ ゴシック" w:eastAsia="ＭＳ ゴシック" w:hAnsi="ＭＳ ゴシック" w:hint="eastAsia"/>
          <w:sz w:val="22"/>
        </w:rPr>
        <w:t>しかし、南海トラフ巨大地震が発生すると、建物倒壊や津波等の被害が広範囲な地域にわたって一挙に及ぶため、一市町村はもとより、一都道府県だけでは対応することが困難となり、さらには近隣の自治体も同時に被災地域となれば、対口支援の取決めも十分に機能しないケースが想定される。</w:t>
      </w:r>
    </w:p>
    <w:p w:rsidR="00B27662" w:rsidRPr="0023082A" w:rsidRDefault="00B27662" w:rsidP="00B27662">
      <w:pPr>
        <w:ind w:firstLineChars="100" w:firstLine="220"/>
        <w:rPr>
          <w:rFonts w:ascii="ＭＳ ゴシック" w:eastAsia="ＭＳ ゴシック" w:hAnsi="ＭＳ ゴシック"/>
          <w:sz w:val="22"/>
        </w:rPr>
      </w:pPr>
      <w:r w:rsidRPr="0023082A">
        <w:rPr>
          <w:rFonts w:ascii="ＭＳ ゴシック" w:eastAsia="ＭＳ ゴシック" w:hAnsi="ＭＳ ゴシック" w:hint="eastAsia"/>
          <w:sz w:val="22"/>
        </w:rPr>
        <w:t>このような事態を防ぐため、国は、危機管理体制の広域連携を進めるため、</w:t>
      </w:r>
      <w:r w:rsidRPr="008019A6">
        <w:rPr>
          <w:rFonts w:ascii="ＭＳ ゴシック" w:eastAsia="ＭＳ ゴシック" w:hAnsi="ＭＳ ゴシック" w:hint="eastAsia"/>
          <w:sz w:val="22"/>
        </w:rPr>
        <w:t>遠方に所在する自治体間等の具体的な協力体制等を</w:t>
      </w:r>
      <w:r w:rsidRPr="0023082A">
        <w:rPr>
          <w:rFonts w:ascii="ＭＳ ゴシック" w:eastAsia="ＭＳ ゴシック" w:hAnsi="ＭＳ ゴシック" w:hint="eastAsia"/>
          <w:sz w:val="22"/>
        </w:rPr>
        <w:t>検討すべきである。また、府・市町村は、自らの防災機能や情報収集伝達体制を強化しつつ、平常時から各防災機関と緊密な連携を図ることにより、府域全体の防災体制を強化する一方、近隣地域にとどまらず、遠方地域にある各防災機関と広く横の連携を進めていくことが重要である。</w:t>
      </w:r>
    </w:p>
    <w:p w:rsidR="00B27662" w:rsidRPr="0023082A" w:rsidRDefault="00B27662" w:rsidP="00B27662">
      <w:pPr>
        <w:ind w:firstLineChars="100" w:firstLine="220"/>
        <w:rPr>
          <w:rFonts w:ascii="ＭＳ ゴシック" w:eastAsia="ＭＳ ゴシック" w:hAnsi="ＭＳ ゴシック"/>
          <w:sz w:val="22"/>
        </w:rPr>
      </w:pPr>
      <w:r w:rsidRPr="0023082A">
        <w:rPr>
          <w:rFonts w:ascii="ＭＳ ゴシック" w:eastAsia="ＭＳ ゴシック" w:hAnsi="ＭＳ ゴシック" w:hint="eastAsia"/>
          <w:sz w:val="22"/>
        </w:rPr>
        <w:t>そ</w:t>
      </w:r>
      <w:r>
        <w:rPr>
          <w:rFonts w:ascii="ＭＳ ゴシック" w:eastAsia="ＭＳ ゴシック" w:hAnsi="ＭＳ ゴシック" w:hint="eastAsia"/>
          <w:sz w:val="22"/>
        </w:rPr>
        <w:t>こで</w:t>
      </w:r>
      <w:r w:rsidRPr="0023082A">
        <w:rPr>
          <w:rFonts w:ascii="ＭＳ ゴシック" w:eastAsia="ＭＳ ゴシック" w:hAnsi="ＭＳ ゴシック" w:hint="eastAsia"/>
          <w:sz w:val="22"/>
        </w:rPr>
        <w:t>、府・市町村は、自らの防災機能を強化するため、</w:t>
      </w:r>
      <w:r w:rsidRPr="008019A6">
        <w:rPr>
          <w:rFonts w:ascii="ＭＳ ゴシック" w:eastAsia="ＭＳ ゴシック" w:hAnsi="ＭＳ ゴシック" w:hint="eastAsia"/>
          <w:sz w:val="22"/>
        </w:rPr>
        <w:t>地域防災会議への女性はじめ多様な主体の参画、南海トラフ巨大地震に対応したＢＣＰ（業務継続計画）の策定、防災に対する自治体職員の一層の意識啓発、災害応急対策従事者の安全確保等に取り組む必要がある。また、災害時の情報をどう集め、伝えるかが、人命を助け守る上で重要なファクターであることから、情報収集伝達体制の強化を図るため、府は、防災行政無線の強化をはじめとする情報収集伝達手段の多重化・多様化、指定行政機関等と連携したリエゾン（災害対策現地情報連絡員）の活用、市町村とともに情</w:t>
      </w:r>
      <w:r w:rsidRPr="0023082A">
        <w:rPr>
          <w:rFonts w:ascii="ＭＳ ゴシック" w:eastAsia="ＭＳ ゴシック" w:hAnsi="ＭＳ ゴシック" w:hint="eastAsia"/>
          <w:sz w:val="22"/>
        </w:rPr>
        <w:t>報のトリアージの導入の検討等を、市町村は、被災者の安否情報の提供体制の整備等に取り組んでいく必要がある。</w:t>
      </w:r>
    </w:p>
    <w:p w:rsidR="00B27662" w:rsidRPr="0023082A" w:rsidRDefault="00B27662" w:rsidP="00B27662">
      <w:pPr>
        <w:ind w:firstLineChars="100" w:firstLine="220"/>
        <w:rPr>
          <w:rFonts w:ascii="ＭＳ ゴシック" w:eastAsia="ＭＳ ゴシック" w:hAnsi="ＭＳ ゴシック"/>
          <w:sz w:val="22"/>
        </w:rPr>
      </w:pPr>
      <w:r w:rsidRPr="0023082A">
        <w:rPr>
          <w:rFonts w:ascii="ＭＳ ゴシック" w:eastAsia="ＭＳ ゴシック" w:hAnsi="ＭＳ ゴシック" w:hint="eastAsia"/>
          <w:sz w:val="22"/>
        </w:rPr>
        <w:t>さらに、府域全体の防災体制を強化するため、府と市町村間の意見交換を行う場の更なる活性化や、市町村が被災して機能不全に陥った場合に備え、市町村に対する災害応急対策の応援・応急措置等の支援体制を整備するほか、行政機関とともに防災対策の重要な担い手となるボランティアや事業者との連携強化を進め、行政機関と民間が連携した防災対策の構築を目指していく必要がある。</w:t>
      </w:r>
    </w:p>
    <w:p w:rsidR="00B27662" w:rsidRPr="0023082A" w:rsidRDefault="00B27662" w:rsidP="00B27662">
      <w:pPr>
        <w:ind w:firstLineChars="100" w:firstLine="220"/>
        <w:rPr>
          <w:rFonts w:ascii="ＭＳ ゴシック" w:eastAsia="ＭＳ ゴシック" w:hAnsi="ＭＳ ゴシック"/>
          <w:sz w:val="22"/>
        </w:rPr>
      </w:pPr>
      <w:r w:rsidRPr="0023082A">
        <w:rPr>
          <w:rFonts w:ascii="ＭＳ ゴシック" w:eastAsia="ＭＳ ゴシック" w:hAnsi="ＭＳ ゴシック" w:hint="eastAsia"/>
          <w:sz w:val="22"/>
        </w:rPr>
        <w:t>一方、近隣府県が同時に被災する大規模かつ広域的な災害にも対応できるよう、府は遠方に所在する自治体</w:t>
      </w:r>
      <w:r w:rsidRPr="002E562B">
        <w:rPr>
          <w:rFonts w:ascii="ＭＳ ゴシック" w:eastAsia="ＭＳ ゴシック" w:hAnsi="ＭＳ ゴシック" w:hint="eastAsia"/>
          <w:sz w:val="22"/>
        </w:rPr>
        <w:t>や同じ地域特性を有する自治体</w:t>
      </w:r>
      <w:r w:rsidRPr="0023082A">
        <w:rPr>
          <w:rFonts w:ascii="ＭＳ ゴシック" w:eastAsia="ＭＳ ゴシック" w:hAnsi="ＭＳ ゴシック" w:hint="eastAsia"/>
          <w:sz w:val="22"/>
        </w:rPr>
        <w:t>との防災協定の締結等、より広範な範囲での自治体間のアライアンスに取組み、広域的防災体制の一層の強化を図っていくべきである。</w:t>
      </w:r>
    </w:p>
    <w:p w:rsidR="00B27662" w:rsidRPr="0023082A" w:rsidRDefault="00B27662" w:rsidP="00B27662">
      <w:pPr>
        <w:ind w:firstLineChars="100" w:firstLine="220"/>
        <w:rPr>
          <w:rFonts w:ascii="ＭＳ ゴシック" w:eastAsia="ＭＳ ゴシック" w:hAnsi="ＭＳ ゴシック"/>
          <w:sz w:val="22"/>
        </w:rPr>
      </w:pPr>
      <w:r w:rsidRPr="0023082A">
        <w:rPr>
          <w:rFonts w:ascii="ＭＳ ゴシック" w:eastAsia="ＭＳ ゴシック" w:hAnsi="ＭＳ ゴシック" w:hint="eastAsia"/>
          <w:sz w:val="22"/>
        </w:rPr>
        <w:t>なお、我が国の成長を支える大都市・大阪が当然果たすべき役割として、府域の被害が比較的軽微な場合は、府・市町村とも自力での災害対応に最大限努めつつ、我が国全体の復旧・復興支援に寄与するため、被害の甚大な地域への支援を積極的に行っていくこと</w:t>
      </w:r>
      <w:r w:rsidRPr="00285438">
        <w:rPr>
          <w:rFonts w:ascii="ＭＳ ゴシック" w:eastAsia="ＭＳ ゴシック" w:hAnsi="ＭＳ ゴシック" w:hint="eastAsia"/>
          <w:sz w:val="22"/>
        </w:rPr>
        <w:t>を</w:t>
      </w:r>
      <w:r w:rsidRPr="0023082A">
        <w:rPr>
          <w:rFonts w:ascii="ＭＳ ゴシック" w:eastAsia="ＭＳ ゴシック" w:hAnsi="ＭＳ ゴシック" w:hint="eastAsia"/>
          <w:sz w:val="22"/>
        </w:rPr>
        <w:t>忘れてはならない。</w:t>
      </w:r>
    </w:p>
    <w:p w:rsidR="00B27662" w:rsidRPr="0023082A" w:rsidRDefault="00B27662" w:rsidP="00B27662">
      <w:pPr>
        <w:widowControl/>
        <w:jc w:val="left"/>
        <w:rPr>
          <w:sz w:val="22"/>
        </w:rPr>
      </w:pPr>
      <w:r w:rsidRPr="0023082A">
        <w:rPr>
          <w:sz w:val="22"/>
        </w:rPr>
        <w:br w:type="page"/>
      </w:r>
    </w:p>
    <w:p w:rsidR="00B27662" w:rsidRPr="0023082A" w:rsidRDefault="00B27662" w:rsidP="00B27662">
      <w:pPr>
        <w:rPr>
          <w:rFonts w:ascii="ＭＳ ゴシック" w:eastAsia="ＭＳ ゴシック" w:hAnsi="ＭＳ ゴシック"/>
          <w:sz w:val="22"/>
        </w:rPr>
      </w:pPr>
      <w:r w:rsidRPr="0023082A">
        <w:rPr>
          <w:rFonts w:ascii="ＭＳ ゴシック" w:eastAsia="ＭＳ ゴシック" w:hAnsi="ＭＳ ゴシック" w:hint="eastAsia"/>
          <w:sz w:val="22"/>
        </w:rPr>
        <w:lastRenderedPageBreak/>
        <w:t>（主な修正項目）</w:t>
      </w:r>
    </w:p>
    <w:p w:rsidR="00B27662" w:rsidRPr="0023082A" w:rsidRDefault="00B27662" w:rsidP="00B27662">
      <w:pPr>
        <w:widowControl/>
        <w:jc w:val="left"/>
        <w:rPr>
          <w:rFonts w:ascii="ＭＳ ゴシック" w:eastAsia="ＭＳ ゴシック" w:hAnsi="ＭＳ ゴシック"/>
          <w:sz w:val="22"/>
        </w:rPr>
      </w:pPr>
      <w:r w:rsidRPr="0023082A">
        <w:rPr>
          <w:rFonts w:ascii="ＭＳ ゴシック" w:eastAsia="ＭＳ ゴシック" w:hAnsi="ＭＳ ゴシック" w:hint="eastAsia"/>
          <w:sz w:val="22"/>
        </w:rPr>
        <w:t>【府・市町村の防災機能強化】</w:t>
      </w:r>
      <w:r w:rsidRPr="00F76D3B">
        <w:rPr>
          <w:rFonts w:ascii="ＭＳ ゴシック" w:eastAsia="ＭＳ ゴシック" w:hAnsi="ＭＳ ゴシック" w:hint="eastAsia"/>
          <w:sz w:val="22"/>
        </w:rPr>
        <w:t>≪府・市町村≫</w:t>
      </w:r>
    </w:p>
    <w:p w:rsidR="00B27662" w:rsidRDefault="00B27662" w:rsidP="00B27662">
      <w:pPr>
        <w:rPr>
          <w:sz w:val="22"/>
        </w:rPr>
      </w:pPr>
      <w:r>
        <w:rPr>
          <w:rFonts w:hint="eastAsia"/>
          <w:sz w:val="22"/>
        </w:rPr>
        <w:t>○</w:t>
      </w:r>
      <w:r w:rsidRPr="0038653B">
        <w:rPr>
          <w:rFonts w:hint="eastAsia"/>
          <w:sz w:val="22"/>
        </w:rPr>
        <w:t>地域防災会議への女性はじめ多様な主体の参画促進</w:t>
      </w:r>
    </w:p>
    <w:p w:rsidR="00B27662" w:rsidRPr="0023082A" w:rsidRDefault="00B27662" w:rsidP="00B27662">
      <w:pPr>
        <w:rPr>
          <w:sz w:val="22"/>
        </w:rPr>
      </w:pPr>
      <w:r w:rsidRPr="0023082A">
        <w:rPr>
          <w:rFonts w:hint="eastAsia"/>
          <w:sz w:val="22"/>
        </w:rPr>
        <w:t>○南海トラフ巨大地震を想定したＢＣＰの作成</w:t>
      </w:r>
    </w:p>
    <w:p w:rsidR="00B27662" w:rsidRPr="0023082A" w:rsidRDefault="00B27662" w:rsidP="00B27662">
      <w:pPr>
        <w:rPr>
          <w:sz w:val="22"/>
        </w:rPr>
      </w:pPr>
      <w:r w:rsidRPr="0023082A">
        <w:rPr>
          <w:rFonts w:hint="eastAsia"/>
          <w:sz w:val="22"/>
        </w:rPr>
        <w:t>○ＢＣＰの実行可能性等を検証する訓練の実施</w:t>
      </w:r>
    </w:p>
    <w:p w:rsidR="00B27662" w:rsidRPr="0023082A" w:rsidRDefault="00B27662" w:rsidP="00B27662">
      <w:pPr>
        <w:widowControl/>
        <w:jc w:val="left"/>
        <w:rPr>
          <w:sz w:val="22"/>
        </w:rPr>
      </w:pPr>
      <w:r w:rsidRPr="0023082A">
        <w:rPr>
          <w:rFonts w:hint="eastAsia"/>
          <w:sz w:val="22"/>
        </w:rPr>
        <w:t>○幹部を含めた職員への防災教育の一層の充実</w:t>
      </w:r>
    </w:p>
    <w:p w:rsidR="00B27662" w:rsidRPr="0023082A" w:rsidRDefault="00B27662" w:rsidP="00B27662">
      <w:pPr>
        <w:widowControl/>
        <w:jc w:val="left"/>
        <w:rPr>
          <w:sz w:val="22"/>
        </w:rPr>
      </w:pPr>
      <w:r w:rsidRPr="0023082A">
        <w:rPr>
          <w:rFonts w:hint="eastAsia"/>
          <w:sz w:val="22"/>
        </w:rPr>
        <w:t>○災害応急対策に従事する者の安全確保</w:t>
      </w:r>
    </w:p>
    <w:p w:rsidR="00B27662" w:rsidRPr="0023082A" w:rsidRDefault="00B27662" w:rsidP="00B27662">
      <w:pPr>
        <w:rPr>
          <w:sz w:val="22"/>
        </w:rPr>
      </w:pPr>
      <w:r w:rsidRPr="0023082A">
        <w:rPr>
          <w:rFonts w:hint="eastAsia"/>
          <w:sz w:val="22"/>
        </w:rPr>
        <w:t>○自ら保有するコンピューターシステムやデータのバックアップ対策</w:t>
      </w:r>
    </w:p>
    <w:p w:rsidR="00B27662" w:rsidRPr="0023082A" w:rsidRDefault="00B27662" w:rsidP="00B27662">
      <w:pPr>
        <w:ind w:left="220" w:hangingChars="100" w:hanging="220"/>
        <w:rPr>
          <w:sz w:val="22"/>
        </w:rPr>
      </w:pPr>
      <w:r w:rsidRPr="0023082A">
        <w:rPr>
          <w:rFonts w:hint="eastAsia"/>
          <w:sz w:val="22"/>
        </w:rPr>
        <w:t>○内閣総理大臣が災害緊急事態の布告を行った場合の応急対策</w:t>
      </w:r>
    </w:p>
    <w:p w:rsidR="00B27662" w:rsidRPr="0023082A" w:rsidRDefault="00B27662" w:rsidP="00B27662">
      <w:pPr>
        <w:rPr>
          <w:sz w:val="22"/>
        </w:rPr>
      </w:pPr>
    </w:p>
    <w:p w:rsidR="00B27662" w:rsidRPr="0023082A" w:rsidRDefault="00B27662" w:rsidP="00B27662">
      <w:pPr>
        <w:rPr>
          <w:rFonts w:ascii="ＭＳ ゴシック" w:eastAsia="ＭＳ ゴシック" w:hAnsi="ＭＳ ゴシック"/>
          <w:sz w:val="22"/>
        </w:rPr>
      </w:pPr>
      <w:r w:rsidRPr="0023082A">
        <w:rPr>
          <w:rFonts w:ascii="ＭＳ ゴシック" w:eastAsia="ＭＳ ゴシック" w:hAnsi="ＭＳ ゴシック" w:hint="eastAsia"/>
          <w:sz w:val="22"/>
        </w:rPr>
        <w:t>【情報収集伝達体制の強化】</w:t>
      </w:r>
      <w:r w:rsidRPr="00F76D3B">
        <w:rPr>
          <w:rFonts w:ascii="ＭＳ ゴシック" w:eastAsia="ＭＳ ゴシック" w:hAnsi="ＭＳ ゴシック" w:hint="eastAsia"/>
          <w:sz w:val="22"/>
        </w:rPr>
        <w:t>≪府・市町村≫</w:t>
      </w:r>
    </w:p>
    <w:p w:rsidR="00B27662" w:rsidRPr="0023082A" w:rsidRDefault="00B27662" w:rsidP="00B27662">
      <w:pPr>
        <w:rPr>
          <w:sz w:val="22"/>
        </w:rPr>
      </w:pPr>
      <w:r w:rsidRPr="0023082A">
        <w:rPr>
          <w:rFonts w:hint="eastAsia"/>
          <w:sz w:val="22"/>
        </w:rPr>
        <w:t>○大阪府防災行政無線の強化</w:t>
      </w:r>
    </w:p>
    <w:p w:rsidR="00B27662" w:rsidRPr="0023082A" w:rsidRDefault="00B27662" w:rsidP="00B27662">
      <w:pPr>
        <w:ind w:firstLineChars="100" w:firstLine="220"/>
        <w:rPr>
          <w:sz w:val="22"/>
        </w:rPr>
      </w:pPr>
      <w:r w:rsidRPr="0023082A">
        <w:rPr>
          <w:rFonts w:hint="eastAsia"/>
          <w:sz w:val="22"/>
        </w:rPr>
        <w:t>→災害拠点病院への防災行政無線の整備</w:t>
      </w:r>
    </w:p>
    <w:p w:rsidR="00B27662" w:rsidRDefault="00B27662" w:rsidP="00B27662">
      <w:pPr>
        <w:rPr>
          <w:sz w:val="22"/>
        </w:rPr>
      </w:pPr>
      <w:r w:rsidRPr="00FF0095">
        <w:rPr>
          <w:rFonts w:hint="eastAsia"/>
          <w:sz w:val="22"/>
        </w:rPr>
        <w:t>○緊急地震速報</w:t>
      </w:r>
      <w:r>
        <w:rPr>
          <w:rFonts w:hint="eastAsia"/>
          <w:sz w:val="22"/>
        </w:rPr>
        <w:t>・</w:t>
      </w:r>
      <w:r w:rsidRPr="00FF0095">
        <w:rPr>
          <w:rFonts w:hint="eastAsia"/>
          <w:sz w:val="22"/>
        </w:rPr>
        <w:t>大津波警報の設定と情報伝達の整備</w:t>
      </w:r>
    </w:p>
    <w:p w:rsidR="00B27662" w:rsidRPr="0023082A" w:rsidRDefault="00B27662" w:rsidP="00B27662">
      <w:pPr>
        <w:rPr>
          <w:sz w:val="22"/>
        </w:rPr>
      </w:pPr>
      <w:r w:rsidRPr="0023082A">
        <w:rPr>
          <w:rFonts w:hint="eastAsia"/>
          <w:sz w:val="22"/>
        </w:rPr>
        <w:t>○情報収集伝達手段の多重化・多様化</w:t>
      </w:r>
    </w:p>
    <w:p w:rsidR="00B27662" w:rsidRPr="0023082A" w:rsidRDefault="00B27662" w:rsidP="00B27662">
      <w:pPr>
        <w:ind w:leftChars="100" w:left="430" w:hangingChars="100" w:hanging="220"/>
        <w:rPr>
          <w:sz w:val="22"/>
        </w:rPr>
      </w:pPr>
      <w:r w:rsidRPr="0023082A">
        <w:rPr>
          <w:rFonts w:hint="eastAsia"/>
          <w:sz w:val="22"/>
        </w:rPr>
        <w:t>→地理空間情報、住民からの情報（おおさか減災プロジェクト、</w:t>
      </w:r>
      <w:r w:rsidRPr="0023082A">
        <w:rPr>
          <w:rFonts w:hint="eastAsia"/>
          <w:sz w:val="22"/>
        </w:rPr>
        <w:t>SNS</w:t>
      </w:r>
      <w:r w:rsidRPr="0023082A">
        <w:rPr>
          <w:rFonts w:hint="eastAsia"/>
          <w:sz w:val="22"/>
        </w:rPr>
        <w:t>の活用等）</w:t>
      </w:r>
      <w:r>
        <w:rPr>
          <w:rFonts w:hint="eastAsia"/>
          <w:sz w:val="22"/>
        </w:rPr>
        <w:t>、</w:t>
      </w:r>
      <w:r w:rsidRPr="0023082A">
        <w:rPr>
          <w:rFonts w:hint="eastAsia"/>
          <w:sz w:val="22"/>
        </w:rPr>
        <w:t>かんさい生活情報ネットワーク</w:t>
      </w:r>
    </w:p>
    <w:p w:rsidR="00B27662" w:rsidRPr="0023082A" w:rsidRDefault="00B27662" w:rsidP="00B27662">
      <w:pPr>
        <w:rPr>
          <w:sz w:val="22"/>
        </w:rPr>
      </w:pPr>
      <w:r w:rsidRPr="0023082A">
        <w:rPr>
          <w:rFonts w:hint="eastAsia"/>
          <w:sz w:val="22"/>
        </w:rPr>
        <w:t>○情報のトリアージの導入</w:t>
      </w:r>
    </w:p>
    <w:p w:rsidR="00B27662" w:rsidRPr="0023082A" w:rsidRDefault="00B27662" w:rsidP="00B27662">
      <w:pPr>
        <w:rPr>
          <w:sz w:val="22"/>
        </w:rPr>
      </w:pPr>
      <w:r w:rsidRPr="0023082A">
        <w:rPr>
          <w:rFonts w:hint="eastAsia"/>
          <w:sz w:val="22"/>
        </w:rPr>
        <w:t xml:space="preserve">　→情報の重要度、発信者の属性等の観点からトリアージを行い、適切な応急対応を実施</w:t>
      </w:r>
    </w:p>
    <w:p w:rsidR="00B27662" w:rsidRDefault="00B27662" w:rsidP="00B27662">
      <w:pPr>
        <w:rPr>
          <w:sz w:val="22"/>
        </w:rPr>
      </w:pPr>
      <w:r w:rsidRPr="00A4665F">
        <w:rPr>
          <w:rFonts w:hint="eastAsia"/>
          <w:sz w:val="22"/>
        </w:rPr>
        <w:t>○被災者の安否情報等、住民等からの問い合わせ対応に向けた体制の整備</w:t>
      </w:r>
    </w:p>
    <w:p w:rsidR="00B27662" w:rsidRPr="0023082A" w:rsidRDefault="00B27662" w:rsidP="00B27662">
      <w:pPr>
        <w:rPr>
          <w:sz w:val="22"/>
        </w:rPr>
      </w:pPr>
      <w:r w:rsidRPr="0023082A">
        <w:rPr>
          <w:rFonts w:hint="eastAsia"/>
          <w:sz w:val="22"/>
        </w:rPr>
        <w:t>○職員緊急連絡用携帯電話の災害時優先登録</w:t>
      </w:r>
    </w:p>
    <w:p w:rsidR="00B27662" w:rsidRPr="0023082A" w:rsidRDefault="00B27662" w:rsidP="00B27662">
      <w:pPr>
        <w:rPr>
          <w:sz w:val="22"/>
        </w:rPr>
      </w:pPr>
      <w:r w:rsidRPr="0023082A">
        <w:rPr>
          <w:rFonts w:hint="eastAsia"/>
          <w:sz w:val="22"/>
        </w:rPr>
        <w:t>○リエゾン（災害対策現地情報連絡員）の配置</w:t>
      </w:r>
    </w:p>
    <w:p w:rsidR="00B27662" w:rsidRPr="0023082A" w:rsidRDefault="00B27662" w:rsidP="00B27662">
      <w:pPr>
        <w:ind w:leftChars="100" w:left="430" w:hangingChars="100" w:hanging="220"/>
        <w:rPr>
          <w:sz w:val="22"/>
        </w:rPr>
      </w:pPr>
      <w:r w:rsidRPr="0023082A">
        <w:rPr>
          <w:rFonts w:hint="eastAsia"/>
          <w:sz w:val="22"/>
        </w:rPr>
        <w:t>→被災状況の迅速な把握、被害の発生及び拡大の防止、被災地の早期復旧その他災害応急対策に対して技術的に支援し、情報を共有</w:t>
      </w:r>
    </w:p>
    <w:p w:rsidR="00B27662" w:rsidRPr="0023082A" w:rsidRDefault="00B27662" w:rsidP="00B27662">
      <w:pPr>
        <w:rPr>
          <w:sz w:val="22"/>
        </w:rPr>
      </w:pPr>
    </w:p>
    <w:p w:rsidR="00B27662" w:rsidRPr="0023082A" w:rsidRDefault="00B27662" w:rsidP="00B27662">
      <w:pPr>
        <w:rPr>
          <w:rFonts w:ascii="ＭＳ ゴシック" w:eastAsia="ＭＳ ゴシック" w:hAnsi="ＭＳ ゴシック"/>
          <w:sz w:val="22"/>
        </w:rPr>
      </w:pPr>
      <w:r w:rsidRPr="0023082A">
        <w:rPr>
          <w:rFonts w:ascii="ＭＳ ゴシック" w:eastAsia="ＭＳ ゴシック" w:hAnsi="ＭＳ ゴシック" w:hint="eastAsia"/>
          <w:sz w:val="22"/>
        </w:rPr>
        <w:t>【市町村への支援体制の強化】</w:t>
      </w:r>
      <w:r w:rsidRPr="00F76D3B">
        <w:rPr>
          <w:rFonts w:ascii="ＭＳ ゴシック" w:eastAsia="ＭＳ ゴシック" w:hAnsi="ＭＳ ゴシック" w:hint="eastAsia"/>
          <w:sz w:val="22"/>
        </w:rPr>
        <w:t>≪府・市町村≫</w:t>
      </w:r>
    </w:p>
    <w:p w:rsidR="00B27662" w:rsidRPr="0023082A" w:rsidRDefault="00B27662" w:rsidP="00B27662">
      <w:pPr>
        <w:rPr>
          <w:sz w:val="22"/>
        </w:rPr>
      </w:pPr>
      <w:r w:rsidRPr="0023082A">
        <w:rPr>
          <w:rFonts w:hint="eastAsia"/>
          <w:sz w:val="22"/>
        </w:rPr>
        <w:t>○府内市町村への支援体制の整備</w:t>
      </w:r>
    </w:p>
    <w:p w:rsidR="00B27662" w:rsidRPr="0023082A" w:rsidRDefault="00B27662" w:rsidP="00B27662">
      <w:pPr>
        <w:rPr>
          <w:sz w:val="22"/>
        </w:rPr>
      </w:pPr>
      <w:r w:rsidRPr="0023082A">
        <w:rPr>
          <w:rFonts w:hint="eastAsia"/>
          <w:sz w:val="22"/>
        </w:rPr>
        <w:t xml:space="preserve">　→市町村長から知事への災害応急対策の応援、応急措置の実施要請</w:t>
      </w:r>
      <w:r>
        <w:rPr>
          <w:rFonts w:hint="eastAsia"/>
          <w:sz w:val="22"/>
        </w:rPr>
        <w:t>等</w:t>
      </w:r>
    </w:p>
    <w:p w:rsidR="00B27662" w:rsidRPr="0023082A" w:rsidRDefault="00B27662" w:rsidP="00B27662">
      <w:pPr>
        <w:rPr>
          <w:sz w:val="22"/>
        </w:rPr>
      </w:pPr>
      <w:r w:rsidRPr="0023082A">
        <w:rPr>
          <w:rFonts w:hint="eastAsia"/>
          <w:sz w:val="22"/>
        </w:rPr>
        <w:t xml:space="preserve">　→知事から市町村長への災害応急対策・応急措置の応援・実施指示</w:t>
      </w:r>
    </w:p>
    <w:p w:rsidR="00B27662" w:rsidRPr="0023082A" w:rsidRDefault="00B27662" w:rsidP="00B27662">
      <w:pPr>
        <w:rPr>
          <w:sz w:val="22"/>
        </w:rPr>
      </w:pPr>
      <w:r w:rsidRPr="0023082A">
        <w:rPr>
          <w:rFonts w:hint="eastAsia"/>
          <w:sz w:val="22"/>
        </w:rPr>
        <w:t xml:space="preserve">　→知事による市町村長が実施すべき応急措置の全部又は一部の代行等</w:t>
      </w:r>
    </w:p>
    <w:p w:rsidR="00B27662" w:rsidRPr="0023082A" w:rsidRDefault="00B27662" w:rsidP="00B27662">
      <w:pPr>
        <w:rPr>
          <w:sz w:val="22"/>
        </w:rPr>
      </w:pPr>
      <w:r w:rsidRPr="0023082A">
        <w:rPr>
          <w:rFonts w:hint="eastAsia"/>
          <w:sz w:val="22"/>
        </w:rPr>
        <w:t>○市町村における情報収集伝達体制の強化</w:t>
      </w:r>
    </w:p>
    <w:p w:rsidR="00B27662" w:rsidRPr="0023082A" w:rsidRDefault="00B27662" w:rsidP="00B27662">
      <w:pPr>
        <w:widowControl/>
        <w:ind w:leftChars="100" w:left="430" w:hangingChars="100" w:hanging="220"/>
        <w:jc w:val="left"/>
        <w:rPr>
          <w:sz w:val="22"/>
        </w:rPr>
      </w:pPr>
      <w:r w:rsidRPr="0023082A">
        <w:rPr>
          <w:rFonts w:hint="eastAsia"/>
          <w:sz w:val="22"/>
        </w:rPr>
        <w:t>→府職員の市町村派遣体制の整備等</w:t>
      </w:r>
    </w:p>
    <w:p w:rsidR="00B27662" w:rsidRPr="0023082A" w:rsidRDefault="00B27662" w:rsidP="00B27662">
      <w:pPr>
        <w:widowControl/>
        <w:ind w:firstLineChars="100" w:firstLine="220"/>
        <w:jc w:val="left"/>
        <w:rPr>
          <w:sz w:val="22"/>
        </w:rPr>
      </w:pPr>
      <w:r w:rsidRPr="0023082A">
        <w:rPr>
          <w:rFonts w:hint="eastAsia"/>
          <w:sz w:val="22"/>
        </w:rPr>
        <w:t>→府に報告できない場合の内閣総理大臣への報告</w:t>
      </w:r>
    </w:p>
    <w:p w:rsidR="00B27662" w:rsidRPr="0023082A" w:rsidRDefault="00B27662" w:rsidP="00B27662">
      <w:pPr>
        <w:rPr>
          <w:sz w:val="22"/>
        </w:rPr>
      </w:pPr>
    </w:p>
    <w:p w:rsidR="00B27662" w:rsidRPr="00F76D3B" w:rsidRDefault="00B27662" w:rsidP="00B27662">
      <w:pPr>
        <w:rPr>
          <w:sz w:val="22"/>
        </w:rPr>
      </w:pPr>
      <w:r w:rsidRPr="0023082A">
        <w:rPr>
          <w:rFonts w:ascii="ＭＳ ゴシック" w:eastAsia="ＭＳ ゴシック" w:hAnsi="ＭＳ ゴシック" w:hint="eastAsia"/>
          <w:sz w:val="22"/>
        </w:rPr>
        <w:t>【行政機関と民間が連携した防災体制の構築】</w:t>
      </w:r>
      <w:r w:rsidRPr="00F76D3B">
        <w:rPr>
          <w:rFonts w:ascii="ＭＳ ゴシック" w:eastAsia="ＭＳ ゴシック" w:hAnsi="ＭＳ ゴシック" w:hint="eastAsia"/>
          <w:sz w:val="22"/>
        </w:rPr>
        <w:t>≪府・市町村・事業者・ボランティア≫</w:t>
      </w:r>
    </w:p>
    <w:p w:rsidR="00B27662" w:rsidRPr="0023082A" w:rsidRDefault="00B27662" w:rsidP="00B27662">
      <w:pPr>
        <w:rPr>
          <w:rFonts w:ascii="ＭＳ 明朝" w:eastAsia="ＭＳ 明朝" w:hAnsi="ＭＳ 明朝"/>
          <w:sz w:val="22"/>
        </w:rPr>
      </w:pPr>
      <w:r w:rsidRPr="0023082A">
        <w:rPr>
          <w:rFonts w:ascii="ＭＳ 明朝" w:eastAsia="ＭＳ 明朝" w:hAnsi="ＭＳ 明朝" w:hint="eastAsia"/>
          <w:sz w:val="22"/>
        </w:rPr>
        <w:t>○府・市町村の基本的責務において「ボランティアとの連携」を規定</w:t>
      </w:r>
    </w:p>
    <w:p w:rsidR="00B27662" w:rsidRPr="0023082A" w:rsidRDefault="00B27662" w:rsidP="00B27662">
      <w:pPr>
        <w:rPr>
          <w:sz w:val="22"/>
        </w:rPr>
      </w:pPr>
      <w:r w:rsidRPr="0023082A">
        <w:rPr>
          <w:rFonts w:hint="eastAsia"/>
          <w:sz w:val="22"/>
        </w:rPr>
        <w:t>○ボランティアとの連携強化</w:t>
      </w:r>
    </w:p>
    <w:p w:rsidR="00B27662" w:rsidRPr="0023082A" w:rsidRDefault="00B27662" w:rsidP="00B27662">
      <w:pPr>
        <w:ind w:firstLineChars="100" w:firstLine="220"/>
        <w:rPr>
          <w:sz w:val="22"/>
        </w:rPr>
      </w:pPr>
      <w:r w:rsidRPr="0023082A">
        <w:rPr>
          <w:rFonts w:hint="eastAsia"/>
          <w:sz w:val="22"/>
        </w:rPr>
        <w:t>→防災協定</w:t>
      </w:r>
      <w:r>
        <w:rPr>
          <w:rFonts w:hint="eastAsia"/>
          <w:sz w:val="22"/>
        </w:rPr>
        <w:t>の</w:t>
      </w:r>
      <w:r w:rsidRPr="0023082A">
        <w:rPr>
          <w:rFonts w:hint="eastAsia"/>
          <w:sz w:val="22"/>
        </w:rPr>
        <w:t>締結推進</w:t>
      </w:r>
    </w:p>
    <w:p w:rsidR="00B27662" w:rsidRPr="00A4665F" w:rsidRDefault="00B27662" w:rsidP="00B27662">
      <w:pPr>
        <w:ind w:firstLineChars="100" w:firstLine="220"/>
        <w:rPr>
          <w:sz w:val="22"/>
        </w:rPr>
      </w:pPr>
      <w:r w:rsidRPr="00A4665F">
        <w:rPr>
          <w:rFonts w:hint="eastAsia"/>
          <w:sz w:val="22"/>
        </w:rPr>
        <w:lastRenderedPageBreak/>
        <w:t>→行政によるコーディネート機能の強化、ボランティア活動支援≪府・市町村≫</w:t>
      </w:r>
    </w:p>
    <w:p w:rsidR="00B27662" w:rsidRPr="0023082A" w:rsidRDefault="00B27662" w:rsidP="00B27662">
      <w:pPr>
        <w:rPr>
          <w:rFonts w:ascii="ＭＳ 明朝" w:eastAsia="ＭＳ 明朝" w:hAnsi="ＭＳ 明朝"/>
          <w:sz w:val="22"/>
        </w:rPr>
      </w:pPr>
      <w:r w:rsidRPr="0023082A">
        <w:rPr>
          <w:rFonts w:ascii="ＭＳ 明朝" w:eastAsia="ＭＳ 明朝" w:hAnsi="ＭＳ 明朝" w:hint="eastAsia"/>
          <w:sz w:val="22"/>
        </w:rPr>
        <w:t>○事業者との連携強化</w:t>
      </w:r>
    </w:p>
    <w:p w:rsidR="00B27662" w:rsidRPr="0023082A" w:rsidRDefault="00B27662" w:rsidP="00B27662">
      <w:pPr>
        <w:widowControl/>
        <w:ind w:leftChars="100" w:left="430" w:hangingChars="100" w:hanging="220"/>
        <w:jc w:val="left"/>
        <w:rPr>
          <w:sz w:val="22"/>
        </w:rPr>
      </w:pPr>
      <w:r w:rsidRPr="0023082A">
        <w:rPr>
          <w:rFonts w:hint="eastAsia"/>
          <w:sz w:val="22"/>
        </w:rPr>
        <w:t>→事業者の基本的責務において「災害応急対策等に必要な物資等の提供等を行う事業者の事業活動の継続及び防災に関する施策への協力」を規定</w:t>
      </w:r>
    </w:p>
    <w:p w:rsidR="00B27662" w:rsidRPr="0023082A" w:rsidRDefault="00B27662" w:rsidP="00B27662">
      <w:pPr>
        <w:ind w:leftChars="100" w:left="430" w:hangingChars="100" w:hanging="220"/>
        <w:rPr>
          <w:rFonts w:ascii="ＭＳ 明朝" w:eastAsia="ＭＳ 明朝" w:hAnsi="ＭＳ 明朝"/>
          <w:sz w:val="22"/>
        </w:rPr>
      </w:pPr>
      <w:r w:rsidRPr="0023082A">
        <w:rPr>
          <w:rFonts w:ascii="ＭＳ 明朝" w:eastAsia="ＭＳ 明朝" w:hAnsi="ＭＳ 明朝" w:hint="eastAsia"/>
          <w:sz w:val="22"/>
        </w:rPr>
        <w:t>→民間事業者に委託可能な災害対策業務の協定締結</w:t>
      </w:r>
      <w:r>
        <w:rPr>
          <w:rFonts w:ascii="ＭＳ 明朝" w:eastAsia="ＭＳ 明朝" w:hAnsi="ＭＳ 明朝" w:hint="eastAsia"/>
          <w:sz w:val="22"/>
        </w:rPr>
        <w:t>の推進</w:t>
      </w:r>
      <w:r w:rsidRPr="0023082A">
        <w:rPr>
          <w:rFonts w:ascii="ＭＳ 明朝" w:eastAsia="ＭＳ 明朝" w:hAnsi="ＭＳ 明朝" w:hint="eastAsia"/>
          <w:sz w:val="22"/>
        </w:rPr>
        <w:t>等</w:t>
      </w:r>
    </w:p>
    <w:p w:rsidR="00B27662" w:rsidRPr="0023082A" w:rsidRDefault="00B27662" w:rsidP="00B27662">
      <w:pPr>
        <w:widowControl/>
        <w:jc w:val="left"/>
        <w:rPr>
          <w:sz w:val="22"/>
        </w:rPr>
      </w:pPr>
    </w:p>
    <w:p w:rsidR="00B27662" w:rsidRPr="0023082A" w:rsidRDefault="00B27662" w:rsidP="00B27662">
      <w:pPr>
        <w:rPr>
          <w:rFonts w:ascii="ＭＳ ゴシック" w:eastAsia="ＭＳ ゴシック" w:hAnsi="ＭＳ ゴシック"/>
          <w:sz w:val="22"/>
        </w:rPr>
      </w:pPr>
      <w:r w:rsidRPr="0023082A">
        <w:rPr>
          <w:rFonts w:ascii="ＭＳ ゴシック" w:eastAsia="ＭＳ ゴシック" w:hAnsi="ＭＳ ゴシック" w:hint="eastAsia"/>
          <w:sz w:val="22"/>
        </w:rPr>
        <w:t>【広域的防災体制等の強化】</w:t>
      </w:r>
      <w:r w:rsidRPr="00F76D3B">
        <w:rPr>
          <w:rFonts w:ascii="ＭＳ ゴシック" w:eastAsia="ＭＳ ゴシック" w:hAnsi="ＭＳ ゴシック" w:hint="eastAsia"/>
          <w:sz w:val="22"/>
        </w:rPr>
        <w:t>≪国・府・市町村・関西広域連合≫</w:t>
      </w:r>
    </w:p>
    <w:p w:rsidR="00B27662" w:rsidRPr="0023082A" w:rsidRDefault="00B27662" w:rsidP="00B27662">
      <w:pPr>
        <w:rPr>
          <w:sz w:val="22"/>
        </w:rPr>
      </w:pPr>
      <w:r w:rsidRPr="0023082A">
        <w:rPr>
          <w:rFonts w:hint="eastAsia"/>
          <w:sz w:val="22"/>
        </w:rPr>
        <w:t>○府県間の応援システムの強化</w:t>
      </w:r>
    </w:p>
    <w:p w:rsidR="00B27662" w:rsidRPr="0023082A" w:rsidRDefault="00B27662" w:rsidP="00B27662">
      <w:pPr>
        <w:ind w:firstLineChars="100" w:firstLine="220"/>
        <w:rPr>
          <w:sz w:val="22"/>
        </w:rPr>
      </w:pPr>
      <w:r w:rsidRPr="0023082A">
        <w:rPr>
          <w:rFonts w:hint="eastAsia"/>
          <w:sz w:val="22"/>
        </w:rPr>
        <w:t>→遠方所在自治体等との防災協定締結</w:t>
      </w:r>
      <w:r>
        <w:rPr>
          <w:rFonts w:hint="eastAsia"/>
          <w:sz w:val="22"/>
        </w:rPr>
        <w:t>の推進等</w:t>
      </w:r>
    </w:p>
    <w:p w:rsidR="00B27662" w:rsidRPr="008A7A91" w:rsidRDefault="00B27662" w:rsidP="00B27662">
      <w:pPr>
        <w:ind w:firstLineChars="100" w:firstLine="220"/>
        <w:rPr>
          <w:sz w:val="22"/>
        </w:rPr>
      </w:pPr>
      <w:r w:rsidRPr="008A7A91">
        <w:rPr>
          <w:rFonts w:hint="eastAsia"/>
          <w:sz w:val="22"/>
        </w:rPr>
        <w:t>→内閣総理大臣に対する応援の要求</w:t>
      </w:r>
    </w:p>
    <w:p w:rsidR="00B27662" w:rsidRPr="0023082A" w:rsidRDefault="00B27662" w:rsidP="00B27662">
      <w:pPr>
        <w:rPr>
          <w:sz w:val="22"/>
        </w:rPr>
      </w:pPr>
      <w:r w:rsidRPr="0023082A">
        <w:rPr>
          <w:rFonts w:hint="eastAsia"/>
          <w:sz w:val="22"/>
        </w:rPr>
        <w:t>○他府県との情報収集伝達体制の整備</w:t>
      </w:r>
    </w:p>
    <w:p w:rsidR="00B27662" w:rsidRPr="0023082A" w:rsidRDefault="00B27662" w:rsidP="00B27662">
      <w:pPr>
        <w:rPr>
          <w:sz w:val="22"/>
        </w:rPr>
      </w:pPr>
      <w:r w:rsidRPr="0023082A">
        <w:rPr>
          <w:rFonts w:hint="eastAsia"/>
          <w:sz w:val="22"/>
        </w:rPr>
        <w:t>○関西広域連合への</w:t>
      </w:r>
      <w:r w:rsidRPr="00091D51">
        <w:rPr>
          <w:rFonts w:hint="eastAsia"/>
          <w:sz w:val="22"/>
        </w:rPr>
        <w:t>応援要請</w:t>
      </w:r>
      <w:r>
        <w:rPr>
          <w:rFonts w:hint="eastAsia"/>
          <w:sz w:val="22"/>
        </w:rPr>
        <w:t>内容</w:t>
      </w:r>
      <w:r w:rsidRPr="00091D51">
        <w:rPr>
          <w:rFonts w:hint="eastAsia"/>
          <w:sz w:val="22"/>
        </w:rPr>
        <w:t>の</w:t>
      </w:r>
      <w:r>
        <w:rPr>
          <w:rFonts w:hint="eastAsia"/>
          <w:sz w:val="22"/>
        </w:rPr>
        <w:t>充実</w:t>
      </w:r>
    </w:p>
    <w:p w:rsidR="00B27662" w:rsidRPr="0023082A" w:rsidRDefault="00B27662" w:rsidP="00B27662">
      <w:pPr>
        <w:rPr>
          <w:sz w:val="22"/>
        </w:rPr>
      </w:pPr>
      <w:r w:rsidRPr="0023082A">
        <w:rPr>
          <w:rFonts w:hint="eastAsia"/>
          <w:sz w:val="22"/>
        </w:rPr>
        <w:t xml:space="preserve">　→発災直後の緊急派遣（先遣隊）チームの派遣、広域避難の調整等</w:t>
      </w:r>
    </w:p>
    <w:p w:rsidR="00B27662" w:rsidRPr="0023082A" w:rsidRDefault="00B27662" w:rsidP="00B27662">
      <w:pPr>
        <w:rPr>
          <w:sz w:val="22"/>
        </w:rPr>
      </w:pPr>
      <w:r w:rsidRPr="0023082A">
        <w:rPr>
          <w:rFonts w:hint="eastAsia"/>
          <w:sz w:val="22"/>
        </w:rPr>
        <w:t>○指定行政機関等の長等に対する応援の要求</w:t>
      </w:r>
    </w:p>
    <w:p w:rsidR="00B27662" w:rsidRPr="0023082A" w:rsidRDefault="00B27662" w:rsidP="00B27662">
      <w:pPr>
        <w:rPr>
          <w:sz w:val="22"/>
        </w:rPr>
      </w:pPr>
      <w:r w:rsidRPr="0023082A">
        <w:rPr>
          <w:rFonts w:hint="eastAsia"/>
          <w:sz w:val="22"/>
        </w:rPr>
        <w:t>○災害発生自治体への支援体制の整備</w:t>
      </w:r>
    </w:p>
    <w:p w:rsidR="00B27662" w:rsidRPr="0023082A" w:rsidRDefault="00B27662" w:rsidP="00B27662">
      <w:pPr>
        <w:ind w:left="440" w:hangingChars="200" w:hanging="440"/>
        <w:rPr>
          <w:sz w:val="22"/>
        </w:rPr>
      </w:pPr>
      <w:r w:rsidRPr="0023082A">
        <w:rPr>
          <w:rFonts w:hint="eastAsia"/>
          <w:sz w:val="22"/>
        </w:rPr>
        <w:t xml:space="preserve">　→被害が比較的軽微な場合に被害の甚大な地域に対する積極的に支援を行う旨の規定</w:t>
      </w:r>
    </w:p>
    <w:p w:rsidR="00B27662" w:rsidRPr="0023082A" w:rsidRDefault="00B27662" w:rsidP="00B27662">
      <w:pPr>
        <w:ind w:firstLineChars="100" w:firstLine="220"/>
        <w:rPr>
          <w:sz w:val="22"/>
        </w:rPr>
      </w:pPr>
      <w:r w:rsidRPr="0023082A">
        <w:rPr>
          <w:rFonts w:hint="eastAsia"/>
          <w:sz w:val="22"/>
        </w:rPr>
        <w:t>→他府県知事からの応援の要求に対する応諾</w:t>
      </w:r>
    </w:p>
    <w:p w:rsidR="00B27662" w:rsidRPr="0023082A" w:rsidRDefault="00B27662" w:rsidP="00B27662">
      <w:pPr>
        <w:ind w:firstLineChars="100" w:firstLine="220"/>
        <w:rPr>
          <w:sz w:val="22"/>
        </w:rPr>
      </w:pPr>
      <w:r w:rsidRPr="0023082A">
        <w:rPr>
          <w:rFonts w:hint="eastAsia"/>
          <w:sz w:val="22"/>
        </w:rPr>
        <w:t>→内閣総理大臣からの応援の要求</w:t>
      </w:r>
      <w:r>
        <w:rPr>
          <w:rFonts w:hint="eastAsia"/>
          <w:sz w:val="22"/>
        </w:rPr>
        <w:t>を踏まえた</w:t>
      </w:r>
      <w:r w:rsidRPr="0023082A">
        <w:rPr>
          <w:rFonts w:hint="eastAsia"/>
          <w:sz w:val="22"/>
        </w:rPr>
        <w:t>府内市町村長への応援依頼等</w:t>
      </w:r>
    </w:p>
    <w:p w:rsidR="00B27662" w:rsidRDefault="00B27662" w:rsidP="00B27662">
      <w:pPr>
        <w:rPr>
          <w:sz w:val="22"/>
        </w:rPr>
      </w:pPr>
    </w:p>
    <w:p w:rsidR="00B27662" w:rsidRDefault="00B27662" w:rsidP="00B27662">
      <w:pPr>
        <w:widowControl/>
        <w:jc w:val="left"/>
        <w:rPr>
          <w:sz w:val="22"/>
        </w:rPr>
      </w:pPr>
      <w:r>
        <w:rPr>
          <w:sz w:val="22"/>
        </w:rPr>
        <w:br w:type="page"/>
      </w:r>
    </w:p>
    <w:p w:rsidR="00B27662" w:rsidRPr="0023082A" w:rsidRDefault="00B27662" w:rsidP="00B27662">
      <w:pPr>
        <w:rPr>
          <w:rFonts w:ascii="ＭＳ ゴシック" w:eastAsia="ＭＳ ゴシック" w:hAnsi="ＭＳ ゴシック"/>
          <w:sz w:val="24"/>
          <w:szCs w:val="24"/>
        </w:rPr>
      </w:pPr>
      <w:r w:rsidRPr="0023082A">
        <w:rPr>
          <w:rFonts w:ascii="ＭＳ ゴシック" w:eastAsia="ＭＳ ゴシック" w:hAnsi="ＭＳ ゴシック" w:hint="eastAsia"/>
          <w:sz w:val="24"/>
          <w:szCs w:val="24"/>
        </w:rPr>
        <w:lastRenderedPageBreak/>
        <w:t>２　自助・共助の充実</w:t>
      </w:r>
    </w:p>
    <w:p w:rsidR="00B27662" w:rsidRPr="0023082A" w:rsidRDefault="00B27662" w:rsidP="00B27662">
      <w:pPr>
        <w:rPr>
          <w:rFonts w:ascii="ＭＳ ゴシック" w:eastAsia="ＭＳ ゴシック" w:hAnsi="ＭＳ ゴシック"/>
          <w:sz w:val="22"/>
        </w:rPr>
      </w:pPr>
    </w:p>
    <w:p w:rsidR="00B27662" w:rsidRPr="0023082A" w:rsidRDefault="00B27662" w:rsidP="00B27662">
      <w:pPr>
        <w:ind w:firstLineChars="100" w:firstLine="220"/>
        <w:rPr>
          <w:rFonts w:ascii="ＭＳ ゴシック" w:eastAsia="ＭＳ ゴシック" w:hAnsi="ＭＳ ゴシック"/>
          <w:sz w:val="22"/>
        </w:rPr>
      </w:pPr>
      <w:r w:rsidRPr="0023082A">
        <w:rPr>
          <w:rFonts w:ascii="ＭＳ ゴシック" w:eastAsia="ＭＳ ゴシック" w:hAnsi="ＭＳ ゴシック" w:hint="eastAsia"/>
          <w:sz w:val="22"/>
        </w:rPr>
        <w:t>防災力の向上にあたっては、行政の取組みである「公助」とともに、住民や企業が自らの命・財産を自ら守る「自助」と、地域の住民・事業者・ボランティア団体等が協働して地域の安全を守る「共助」の取組みを一層進め、地域防災力を強化していくことが極めて重要である。</w:t>
      </w:r>
    </w:p>
    <w:p w:rsidR="00B27662" w:rsidRPr="0023082A" w:rsidRDefault="00B27662" w:rsidP="00B27662">
      <w:pPr>
        <w:ind w:firstLineChars="100" w:firstLine="220"/>
        <w:rPr>
          <w:rFonts w:ascii="ＭＳ ゴシック" w:eastAsia="ＭＳ ゴシック" w:hAnsi="ＭＳ ゴシック"/>
          <w:sz w:val="22"/>
        </w:rPr>
      </w:pPr>
      <w:r w:rsidRPr="0023082A">
        <w:rPr>
          <w:rFonts w:ascii="ＭＳ ゴシック" w:eastAsia="ＭＳ ゴシック" w:hAnsi="ＭＳ ゴシック" w:hint="eastAsia"/>
          <w:sz w:val="22"/>
        </w:rPr>
        <w:t>大阪では、昭和30～40年代の高度成長期に、多くの人が集まり、郊外には住宅地等が次々と開発されるなど、人口増加にあわせて市街地が大きく拡がり、地域防災力も向上していったが、我が国が人口減少局面に入り、大阪においても、今後30年の間に、人口が大幅に減少することが予測されている。そして、人口構成も大きく様変わりし、高齢者が増加する半面、消防団や水防団、自主防災組織等の主な担い手となる若者の減少が危惧される</w:t>
      </w:r>
      <w:r>
        <w:rPr>
          <w:rFonts w:ascii="ＭＳ ゴシック" w:eastAsia="ＭＳ ゴシック" w:hAnsi="ＭＳ ゴシック" w:hint="eastAsia"/>
          <w:sz w:val="22"/>
        </w:rPr>
        <w:t>中</w:t>
      </w:r>
      <w:r w:rsidRPr="0023082A">
        <w:rPr>
          <w:rFonts w:ascii="ＭＳ ゴシック" w:eastAsia="ＭＳ ゴシック" w:hAnsi="ＭＳ ゴシック" w:hint="eastAsia"/>
          <w:sz w:val="22"/>
        </w:rPr>
        <w:t>、昨今の地域コミュニティの希薄化とも相まって、これまで地域で行われてきた防災についての様々な仕組みが徐々に失われ、地域防災力が低下するという大変大きな課題に、我々は今、直面している。</w:t>
      </w:r>
    </w:p>
    <w:p w:rsidR="00B27662" w:rsidRPr="0023082A" w:rsidRDefault="00B27662" w:rsidP="00B27662">
      <w:pPr>
        <w:rPr>
          <w:rFonts w:ascii="ＭＳ ゴシック" w:eastAsia="ＭＳ ゴシック" w:hAnsi="ＭＳ ゴシック"/>
          <w:sz w:val="22"/>
        </w:rPr>
      </w:pPr>
      <w:r w:rsidRPr="0023082A">
        <w:rPr>
          <w:rFonts w:ascii="ＭＳ ゴシック" w:eastAsia="ＭＳ ゴシック" w:hAnsi="ＭＳ ゴシック" w:hint="eastAsia"/>
          <w:sz w:val="22"/>
        </w:rPr>
        <w:t xml:space="preserve">　こうした現状を踏まえ、国においては、「消防団を中核とした地域防災力の充実強化に関する法律」を策定し、住民の積極的な参加の下に、消防団を中核とした地域防災力の充実強化を通じた、住民の安全の確保を打ち出した。</w:t>
      </w:r>
    </w:p>
    <w:p w:rsidR="00B27662" w:rsidRPr="0023082A" w:rsidRDefault="00B27662" w:rsidP="00B27662">
      <w:pPr>
        <w:ind w:firstLineChars="100" w:firstLine="220"/>
        <w:rPr>
          <w:rFonts w:ascii="ＭＳ ゴシック" w:eastAsia="ＭＳ ゴシック" w:hAnsi="ＭＳ ゴシック"/>
          <w:sz w:val="22"/>
        </w:rPr>
      </w:pPr>
      <w:r w:rsidRPr="0023082A">
        <w:rPr>
          <w:rFonts w:ascii="ＭＳ ゴシック" w:eastAsia="ＭＳ ゴシック" w:hAnsi="ＭＳ ゴシック" w:hint="eastAsia"/>
          <w:sz w:val="22"/>
        </w:rPr>
        <w:t>災害対策等検討部会としても、本法の趣旨等を踏まえ、住民一人ひとりが防災に対する正しい知識と行動を身につけるとともに、自らが地域において果たす役割を認識し、たとえ自らが被災者になった場合でも、自身の安全を確保の上、応急対応等の防災活動に協力すること、そして、地域住民のみならず、消防団や水防団、自主防災組織、さらには地域に事業所を有する事業者、ボランティア等が一体となって、地域の防災活動に取り組むことなど、これまで以上にソーシャルキャピタルを高めながら、信頼と互酬による地域防災力の向上</w:t>
      </w:r>
      <w:r w:rsidRPr="00F5618B">
        <w:rPr>
          <w:rFonts w:ascii="ＭＳ ゴシック" w:eastAsia="ＭＳ ゴシック" w:hAnsi="ＭＳ ゴシック" w:hint="eastAsia"/>
          <w:sz w:val="22"/>
        </w:rPr>
        <w:t>とその継続・発展</w:t>
      </w:r>
      <w:r w:rsidRPr="0023082A">
        <w:rPr>
          <w:rFonts w:ascii="ＭＳ ゴシック" w:eastAsia="ＭＳ ゴシック" w:hAnsi="ＭＳ ゴシック" w:hint="eastAsia"/>
          <w:sz w:val="22"/>
        </w:rPr>
        <w:t>に向けた取組みを進めていくべきと考える。</w:t>
      </w:r>
    </w:p>
    <w:p w:rsidR="00B27662" w:rsidRPr="0023082A" w:rsidRDefault="00B27662" w:rsidP="00B27662">
      <w:pPr>
        <w:rPr>
          <w:rFonts w:ascii="ＭＳ ゴシック" w:eastAsia="ＭＳ ゴシック" w:hAnsi="ＭＳ ゴシック"/>
          <w:sz w:val="22"/>
        </w:rPr>
      </w:pPr>
      <w:r w:rsidRPr="0023082A">
        <w:rPr>
          <w:rFonts w:ascii="ＭＳ ゴシック" w:eastAsia="ＭＳ ゴシック" w:hAnsi="ＭＳ ゴシック" w:hint="eastAsia"/>
          <w:sz w:val="22"/>
        </w:rPr>
        <w:t xml:space="preserve">　そこで、市町村は、住民及び当該地区に事業所を有する事業者の自発的な防災活動を推進し、</w:t>
      </w:r>
      <w:r w:rsidRPr="008019A6">
        <w:rPr>
          <w:rFonts w:ascii="ＭＳ ゴシック" w:eastAsia="ＭＳ ゴシック" w:hAnsi="ＭＳ ゴシック" w:hint="eastAsia"/>
          <w:sz w:val="22"/>
        </w:rPr>
        <w:t>その地域コミュニティが自ら計画的に防災活動に取り組む体制の整備を支援するため、災害対策基本法で位置づけられた「地区防災計画」の策定を推進していくとともに、同計画において地域防災力の充実強化に向けた具体的な事業計画を定めていく必要がある。あわせて、住民や事業者らに対して、普及・啓発活動や防</w:t>
      </w:r>
      <w:r w:rsidRPr="0023082A">
        <w:rPr>
          <w:rFonts w:ascii="ＭＳ ゴシック" w:eastAsia="ＭＳ ゴシック" w:hAnsi="ＭＳ ゴシック" w:hint="eastAsia"/>
          <w:sz w:val="22"/>
        </w:rPr>
        <w:t>災教育等を通じて、防災意識を高揚させるとともに、高齢者や女性、ボランティア等、多様な主体の防災活動への参画促進</w:t>
      </w:r>
      <w:r>
        <w:rPr>
          <w:rFonts w:ascii="ＭＳ ゴシック" w:eastAsia="ＭＳ ゴシック" w:hAnsi="ＭＳ ゴシック" w:hint="eastAsia"/>
          <w:sz w:val="22"/>
        </w:rPr>
        <w:t>や</w:t>
      </w:r>
      <w:r w:rsidRPr="0023082A">
        <w:rPr>
          <w:rFonts w:ascii="ＭＳ ゴシック" w:eastAsia="ＭＳ ゴシック" w:hAnsi="ＭＳ ゴシック" w:hint="eastAsia"/>
          <w:sz w:val="22"/>
        </w:rPr>
        <w:t>ＮＰＯ等の有償ボランティア活動との連携等による</w:t>
      </w:r>
      <w:r>
        <w:rPr>
          <w:rFonts w:ascii="ＭＳ ゴシック" w:eastAsia="ＭＳ ゴシック" w:hAnsi="ＭＳ ゴシック" w:hint="eastAsia"/>
          <w:sz w:val="22"/>
        </w:rPr>
        <w:t>防災活動の</w:t>
      </w:r>
      <w:r w:rsidRPr="0023082A">
        <w:rPr>
          <w:rFonts w:ascii="ＭＳ ゴシック" w:eastAsia="ＭＳ ゴシック" w:hAnsi="ＭＳ ゴシック" w:hint="eastAsia"/>
          <w:sz w:val="22"/>
        </w:rPr>
        <w:t>担い手の増強、消防団や水防団、自主防災体制の一層の強化に取り組んでいくこととし、府は、市町村の取組みに必要な支援を行う必要がある。</w:t>
      </w:r>
    </w:p>
    <w:p w:rsidR="00B27662" w:rsidRPr="0023082A" w:rsidRDefault="00B27662" w:rsidP="00B27662">
      <w:pPr>
        <w:ind w:firstLineChars="100" w:firstLine="220"/>
        <w:rPr>
          <w:rFonts w:ascii="ＭＳ ゴシック" w:eastAsia="ＭＳ ゴシック" w:hAnsi="ＭＳ ゴシック"/>
          <w:sz w:val="22"/>
        </w:rPr>
      </w:pPr>
      <w:r w:rsidRPr="0023082A">
        <w:rPr>
          <w:rFonts w:ascii="ＭＳ ゴシック" w:eastAsia="ＭＳ ゴシック" w:hAnsi="ＭＳ ゴシック" w:hint="eastAsia"/>
          <w:sz w:val="22"/>
        </w:rPr>
        <w:t>また、事業者は、災害時に事業継続ができるよう、平常時からＢＣＰ、ＢＣＭ</w:t>
      </w:r>
      <w:r w:rsidRPr="00D60DA1">
        <w:rPr>
          <w:rFonts w:ascii="ＭＳ ゴシック" w:eastAsia="ＭＳ ゴシック" w:hAnsi="ＭＳ ゴシック" w:hint="eastAsia"/>
          <w:sz w:val="22"/>
          <w:vertAlign w:val="superscript"/>
        </w:rPr>
        <w:t>※</w:t>
      </w:r>
      <w:r w:rsidRPr="0023082A">
        <w:rPr>
          <w:rFonts w:ascii="ＭＳ ゴシック" w:eastAsia="ＭＳ ゴシック" w:hAnsi="ＭＳ ゴシック" w:hint="eastAsia"/>
          <w:sz w:val="22"/>
        </w:rPr>
        <w:t>（事業継続マネジメント）等の取組みに努めるとともに、地域において積極的に防災活動に取り組むなど、自らの企業防災の取組みを推進していく必要がある。</w:t>
      </w:r>
    </w:p>
    <w:p w:rsidR="00B27662" w:rsidRPr="0023082A" w:rsidRDefault="00B27662" w:rsidP="00B27662">
      <w:pPr>
        <w:widowControl/>
        <w:jc w:val="left"/>
        <w:rPr>
          <w:sz w:val="22"/>
        </w:rPr>
      </w:pPr>
      <w:r w:rsidRPr="0023082A">
        <w:rPr>
          <w:sz w:val="22"/>
        </w:rPr>
        <w:br w:type="page"/>
      </w:r>
    </w:p>
    <w:p w:rsidR="00B27662" w:rsidRPr="0023082A" w:rsidRDefault="00B27662" w:rsidP="00B27662">
      <w:pPr>
        <w:rPr>
          <w:rFonts w:ascii="ＭＳ ゴシック" w:eastAsia="ＭＳ ゴシック" w:hAnsi="ＭＳ ゴシック"/>
          <w:sz w:val="22"/>
        </w:rPr>
      </w:pPr>
      <w:r w:rsidRPr="0023082A">
        <w:rPr>
          <w:rFonts w:ascii="ＭＳ ゴシック" w:eastAsia="ＭＳ ゴシック" w:hAnsi="ＭＳ ゴシック" w:hint="eastAsia"/>
          <w:sz w:val="22"/>
        </w:rPr>
        <w:lastRenderedPageBreak/>
        <w:t>（主な修正項目）</w:t>
      </w:r>
    </w:p>
    <w:p w:rsidR="00B27662" w:rsidRDefault="00B27662" w:rsidP="00B27662">
      <w:pPr>
        <w:ind w:left="220" w:hangingChars="100" w:hanging="220"/>
        <w:rPr>
          <w:rFonts w:ascii="ＭＳ ゴシック" w:eastAsia="ＭＳ ゴシック" w:hAnsi="ＭＳ ゴシック"/>
          <w:sz w:val="22"/>
        </w:rPr>
      </w:pPr>
      <w:r w:rsidRPr="0023082A">
        <w:rPr>
          <w:rFonts w:ascii="ＭＳ ゴシック" w:eastAsia="ＭＳ ゴシック" w:hAnsi="ＭＳ ゴシック" w:hint="eastAsia"/>
          <w:sz w:val="22"/>
        </w:rPr>
        <w:t>【地域防災力の向上</w:t>
      </w:r>
      <w:r>
        <w:rPr>
          <w:rFonts w:ascii="ＭＳ ゴシック" w:eastAsia="ＭＳ ゴシック" w:hAnsi="ＭＳ ゴシック" w:hint="eastAsia"/>
          <w:sz w:val="22"/>
        </w:rPr>
        <w:t>と</w:t>
      </w:r>
      <w:r w:rsidRPr="0038653B">
        <w:rPr>
          <w:rFonts w:ascii="ＭＳ ゴシック" w:eastAsia="ＭＳ ゴシック" w:hAnsi="ＭＳ ゴシック" w:hint="eastAsia"/>
          <w:sz w:val="22"/>
        </w:rPr>
        <w:t>継続・発展</w:t>
      </w:r>
      <w:r w:rsidRPr="0023082A">
        <w:rPr>
          <w:rFonts w:ascii="ＭＳ ゴシック" w:eastAsia="ＭＳ ゴシック" w:hAnsi="ＭＳ ゴシック" w:hint="eastAsia"/>
          <w:sz w:val="22"/>
        </w:rPr>
        <w:t>】</w:t>
      </w:r>
    </w:p>
    <w:p w:rsidR="00B27662" w:rsidRPr="00F76D3B" w:rsidRDefault="00B27662" w:rsidP="00B27662">
      <w:pPr>
        <w:ind w:left="220" w:hangingChars="100" w:hanging="220"/>
        <w:jc w:val="right"/>
        <w:rPr>
          <w:rFonts w:ascii="ＭＳ ゴシック" w:eastAsia="ＭＳ ゴシック" w:hAnsi="ＭＳ ゴシック"/>
          <w:sz w:val="22"/>
        </w:rPr>
      </w:pPr>
      <w:r w:rsidRPr="00F76D3B">
        <w:rPr>
          <w:rFonts w:ascii="ＭＳ ゴシック" w:eastAsia="ＭＳ ゴシック" w:hAnsi="ＭＳ ゴシック" w:hint="eastAsia"/>
          <w:sz w:val="22"/>
        </w:rPr>
        <w:t>≪府・市町村・個人・事業者・地域・ボランティア≫</w:t>
      </w:r>
    </w:p>
    <w:p w:rsidR="00B27662" w:rsidRPr="0023082A" w:rsidRDefault="00B27662" w:rsidP="00B27662">
      <w:pPr>
        <w:ind w:left="220" w:hangingChars="100" w:hanging="220"/>
        <w:rPr>
          <w:rFonts w:ascii="ＭＳ 明朝" w:eastAsia="ＭＳ 明朝" w:hAnsi="ＭＳ 明朝"/>
          <w:sz w:val="22"/>
        </w:rPr>
      </w:pPr>
      <w:r w:rsidRPr="0023082A">
        <w:rPr>
          <w:rFonts w:ascii="ＭＳ 明朝" w:eastAsia="ＭＳ 明朝" w:hAnsi="ＭＳ 明朝" w:hint="eastAsia"/>
          <w:sz w:val="22"/>
        </w:rPr>
        <w:t>○府・市町村の基本的責務において「地域防災力の強化」、「ボランティアとの連携」を規定</w:t>
      </w:r>
    </w:p>
    <w:p w:rsidR="00B27662" w:rsidRDefault="00B27662" w:rsidP="00B27662">
      <w:pPr>
        <w:ind w:left="220" w:hangingChars="100" w:hanging="220"/>
        <w:rPr>
          <w:sz w:val="22"/>
        </w:rPr>
      </w:pPr>
      <w:r w:rsidRPr="006B3EB1">
        <w:rPr>
          <w:rFonts w:hint="eastAsia"/>
          <w:sz w:val="22"/>
        </w:rPr>
        <w:t>○地域防災力の向上と</w:t>
      </w:r>
      <w:r w:rsidRPr="0038653B">
        <w:rPr>
          <w:rFonts w:hint="eastAsia"/>
          <w:sz w:val="22"/>
        </w:rPr>
        <w:t>継続</w:t>
      </w:r>
      <w:r w:rsidRPr="006B3EB1">
        <w:rPr>
          <w:rFonts w:hint="eastAsia"/>
          <w:sz w:val="22"/>
        </w:rPr>
        <w:t>・発展に資するため、地域コミュニティの活性化や消防団等との連携等を通じた自主防災体制の整備を規定</w:t>
      </w:r>
    </w:p>
    <w:p w:rsidR="00B27662" w:rsidRPr="005A1DE7" w:rsidRDefault="00B27662" w:rsidP="00B27662">
      <w:pPr>
        <w:ind w:left="220" w:hangingChars="100" w:hanging="220"/>
        <w:rPr>
          <w:sz w:val="22"/>
        </w:rPr>
      </w:pPr>
      <w:r w:rsidRPr="005A1DE7">
        <w:rPr>
          <w:rFonts w:hint="eastAsia"/>
          <w:sz w:val="22"/>
        </w:rPr>
        <w:t>○地域コミュニティを活性化するため、女性はじめ多様な主体の参画、ボランティアのネットワーク化等の推進</w:t>
      </w:r>
    </w:p>
    <w:p w:rsidR="00B27662" w:rsidRPr="0023082A" w:rsidRDefault="00B27662" w:rsidP="00B27662">
      <w:pPr>
        <w:rPr>
          <w:sz w:val="22"/>
        </w:rPr>
      </w:pPr>
      <w:r w:rsidRPr="0023082A">
        <w:rPr>
          <w:rFonts w:hint="eastAsia"/>
          <w:sz w:val="22"/>
        </w:rPr>
        <w:t>○地区防災計画の策定</w:t>
      </w:r>
    </w:p>
    <w:p w:rsidR="00B27662" w:rsidRPr="0023082A" w:rsidRDefault="00B27662" w:rsidP="00B27662">
      <w:pPr>
        <w:ind w:leftChars="100" w:left="430" w:hangingChars="100" w:hanging="220"/>
        <w:rPr>
          <w:sz w:val="22"/>
        </w:rPr>
      </w:pPr>
      <w:r w:rsidRPr="0023082A">
        <w:rPr>
          <w:rFonts w:hint="eastAsia"/>
          <w:sz w:val="22"/>
        </w:rPr>
        <w:t xml:space="preserve">　→多様な主体が参画した地区防災計画の策定、市町村地域防災計画への反映</w:t>
      </w:r>
    </w:p>
    <w:p w:rsidR="00B27662" w:rsidRPr="0023082A" w:rsidRDefault="00B27662" w:rsidP="00B27662">
      <w:pPr>
        <w:ind w:leftChars="200" w:left="420"/>
        <w:rPr>
          <w:sz w:val="22"/>
        </w:rPr>
      </w:pPr>
      <w:r w:rsidRPr="0023082A">
        <w:rPr>
          <w:rFonts w:hint="eastAsia"/>
          <w:sz w:val="22"/>
        </w:rPr>
        <w:t>→住民及び当該地区に事業所を有する事業者の自発的な防災活動の推進</w:t>
      </w:r>
    </w:p>
    <w:p w:rsidR="00B27662" w:rsidRPr="0023082A" w:rsidRDefault="00B27662" w:rsidP="00B27662">
      <w:pPr>
        <w:ind w:left="220" w:hangingChars="100" w:hanging="220"/>
        <w:rPr>
          <w:sz w:val="22"/>
        </w:rPr>
      </w:pPr>
      <w:r w:rsidRPr="0023082A">
        <w:rPr>
          <w:rFonts w:hint="eastAsia"/>
          <w:sz w:val="22"/>
        </w:rPr>
        <w:t>○市町村地域防災計画に地域防災力の充実強化に関する事項を、地区防災計画に具体的な事業計画の策定を規定</w:t>
      </w:r>
    </w:p>
    <w:p w:rsidR="00B27662" w:rsidRPr="0023082A" w:rsidRDefault="00B27662" w:rsidP="00B27662">
      <w:pPr>
        <w:ind w:left="220" w:hangingChars="100" w:hanging="220"/>
        <w:rPr>
          <w:sz w:val="22"/>
        </w:rPr>
      </w:pPr>
      <w:r w:rsidRPr="0023082A">
        <w:rPr>
          <w:rFonts w:hint="eastAsia"/>
          <w:sz w:val="22"/>
        </w:rPr>
        <w:t>○ボランティアの活動環境の整備において「地域コミュニティ活性化への寄与」、「ＮＰＯ等の有償ボランティア活動との連携」、「地域のボランティア活動の支援」等を規定</w:t>
      </w:r>
    </w:p>
    <w:p w:rsidR="00B27662" w:rsidRPr="0023082A" w:rsidRDefault="00B27662" w:rsidP="00B27662">
      <w:pPr>
        <w:ind w:left="220" w:hangingChars="100" w:hanging="220"/>
        <w:rPr>
          <w:sz w:val="22"/>
        </w:rPr>
      </w:pPr>
    </w:p>
    <w:p w:rsidR="00B27662" w:rsidRPr="0023082A" w:rsidRDefault="00B27662" w:rsidP="00B27662">
      <w:pPr>
        <w:rPr>
          <w:rFonts w:ascii="ＭＳ ゴシック" w:eastAsia="ＭＳ ゴシック" w:hAnsi="ＭＳ ゴシック"/>
          <w:sz w:val="22"/>
        </w:rPr>
      </w:pPr>
      <w:r w:rsidRPr="0023082A">
        <w:rPr>
          <w:rFonts w:ascii="ＭＳ ゴシック" w:eastAsia="ＭＳ ゴシック" w:hAnsi="ＭＳ ゴシック" w:hint="eastAsia"/>
          <w:sz w:val="22"/>
        </w:rPr>
        <w:t>【防災意識の高揚】</w:t>
      </w:r>
      <w:r w:rsidRPr="00F76D3B">
        <w:rPr>
          <w:rFonts w:ascii="ＭＳ ゴシック" w:eastAsia="ＭＳ ゴシック" w:hAnsi="ＭＳ ゴシック" w:hint="eastAsia"/>
          <w:sz w:val="22"/>
        </w:rPr>
        <w:t>≪府・市町村・個人≫</w:t>
      </w:r>
    </w:p>
    <w:p w:rsidR="00B27662" w:rsidRDefault="00B27662" w:rsidP="00B27662">
      <w:pPr>
        <w:ind w:left="220" w:hangingChars="100" w:hanging="220"/>
        <w:rPr>
          <w:rFonts w:ascii="ＭＳ 明朝" w:eastAsia="ＭＳ 明朝" w:hAnsi="ＭＳ 明朝"/>
          <w:sz w:val="22"/>
        </w:rPr>
      </w:pPr>
      <w:r w:rsidRPr="00263349">
        <w:rPr>
          <w:rFonts w:ascii="ＭＳ 明朝" w:eastAsia="ＭＳ 明朝" w:hAnsi="ＭＳ 明朝" w:hint="eastAsia"/>
          <w:sz w:val="22"/>
        </w:rPr>
        <w:t>○住民の防災意識の高揚と災害初動対応スキルの習得に向けて、幼児期からその発達段階に応じ、学校教育及び社会教育等、あらゆる機会を通じた取組みを行うことを規定</w:t>
      </w:r>
    </w:p>
    <w:p w:rsidR="00B27662" w:rsidRPr="0023082A" w:rsidRDefault="00B27662" w:rsidP="00B27662">
      <w:pPr>
        <w:ind w:left="220" w:hangingChars="100" w:hanging="220"/>
        <w:rPr>
          <w:rFonts w:ascii="ＭＳ 明朝" w:eastAsia="ＭＳ 明朝" w:hAnsi="ＭＳ 明朝"/>
          <w:sz w:val="22"/>
        </w:rPr>
      </w:pPr>
      <w:r w:rsidRPr="0023082A">
        <w:rPr>
          <w:rFonts w:ascii="ＭＳ 明朝" w:eastAsia="ＭＳ 明朝" w:hAnsi="ＭＳ 明朝" w:hint="eastAsia"/>
          <w:sz w:val="22"/>
        </w:rPr>
        <w:t>○住民の基本的責務において「食品、飲料水その他の生活必需物資の備蓄や防災訓練の参加等」、「過去の災害から得られた教訓の伝承」を規定</w:t>
      </w:r>
    </w:p>
    <w:p w:rsidR="00B27662" w:rsidRPr="0023082A" w:rsidRDefault="00B27662" w:rsidP="00B27662">
      <w:pPr>
        <w:rPr>
          <w:sz w:val="22"/>
        </w:rPr>
      </w:pPr>
      <w:r w:rsidRPr="0023082A">
        <w:rPr>
          <w:rFonts w:hint="eastAsia"/>
          <w:sz w:val="22"/>
        </w:rPr>
        <w:t>○住民に対する普及啓発内容等の充実</w:t>
      </w:r>
    </w:p>
    <w:p w:rsidR="00B27662" w:rsidRPr="0023082A" w:rsidRDefault="00B27662" w:rsidP="00B27662">
      <w:pPr>
        <w:ind w:firstLineChars="100" w:firstLine="220"/>
        <w:rPr>
          <w:sz w:val="22"/>
        </w:rPr>
      </w:pPr>
      <w:r w:rsidRPr="0023082A">
        <w:rPr>
          <w:rFonts w:hint="eastAsia"/>
          <w:sz w:val="22"/>
        </w:rPr>
        <w:t>→災害等の知識（過去の災害から得られた教訓の伝承、地域社会への貢献等）</w:t>
      </w:r>
    </w:p>
    <w:p w:rsidR="00B27662" w:rsidRPr="0023082A" w:rsidRDefault="00B27662" w:rsidP="00B27662">
      <w:pPr>
        <w:ind w:leftChars="100" w:left="1970" w:hangingChars="800" w:hanging="1760"/>
        <w:rPr>
          <w:sz w:val="22"/>
        </w:rPr>
      </w:pPr>
      <w:r w:rsidRPr="0023082A">
        <w:rPr>
          <w:rFonts w:hint="eastAsia"/>
          <w:sz w:val="22"/>
        </w:rPr>
        <w:t>→災害への備え（１週間分以上の日常備蓄の呼びかけ、家庭動物との同行避難や避難所での飼養の準備、地震保険等の加入促進）</w:t>
      </w:r>
    </w:p>
    <w:p w:rsidR="00B27662" w:rsidRPr="0023082A" w:rsidRDefault="00B27662" w:rsidP="00B27662">
      <w:pPr>
        <w:ind w:leftChars="100" w:left="1970" w:hangingChars="800" w:hanging="1760"/>
        <w:rPr>
          <w:sz w:val="22"/>
        </w:rPr>
      </w:pPr>
      <w:r w:rsidRPr="0023082A">
        <w:rPr>
          <w:rFonts w:hint="eastAsia"/>
          <w:sz w:val="22"/>
        </w:rPr>
        <w:t>→災害時の行動（自らの安全を確保した上での応急対応等の防災活動への参加、被害軽微時の生活物資提供、物資買占め自粛等の協力要請時の協力等）</w:t>
      </w:r>
    </w:p>
    <w:p w:rsidR="00B27662" w:rsidRPr="0023082A" w:rsidRDefault="00B27662" w:rsidP="00B27662">
      <w:pPr>
        <w:ind w:firstLineChars="100" w:firstLine="220"/>
        <w:rPr>
          <w:sz w:val="22"/>
        </w:rPr>
      </w:pPr>
      <w:r w:rsidRPr="0023082A">
        <w:rPr>
          <w:rFonts w:hint="eastAsia"/>
          <w:sz w:val="22"/>
        </w:rPr>
        <w:t>→南海トラフ巨大地震の被害想定等、最新の知見等を反映した啓発コンテンツの作成</w:t>
      </w:r>
    </w:p>
    <w:p w:rsidR="00B27662" w:rsidRPr="0023082A" w:rsidRDefault="00B27662" w:rsidP="00B27662">
      <w:pPr>
        <w:rPr>
          <w:sz w:val="22"/>
        </w:rPr>
      </w:pPr>
    </w:p>
    <w:p w:rsidR="00B27662" w:rsidRPr="0023082A" w:rsidRDefault="00B27662" w:rsidP="00B27662">
      <w:pPr>
        <w:rPr>
          <w:rFonts w:ascii="ＭＳ ゴシック" w:eastAsia="ＭＳ ゴシック" w:hAnsi="ＭＳ ゴシック"/>
          <w:sz w:val="22"/>
        </w:rPr>
      </w:pPr>
      <w:r w:rsidRPr="0023082A">
        <w:rPr>
          <w:rFonts w:ascii="ＭＳ ゴシック" w:eastAsia="ＭＳ ゴシック" w:hAnsi="ＭＳ ゴシック" w:hint="eastAsia"/>
          <w:sz w:val="22"/>
        </w:rPr>
        <w:t>【防災教育の充実】</w:t>
      </w:r>
      <w:r w:rsidRPr="00F76D3B">
        <w:rPr>
          <w:rFonts w:ascii="ＭＳ ゴシック" w:eastAsia="ＭＳ ゴシック" w:hAnsi="ＭＳ ゴシック" w:hint="eastAsia"/>
          <w:sz w:val="22"/>
        </w:rPr>
        <w:t>≪府・市町村・</w:t>
      </w:r>
      <w:r>
        <w:rPr>
          <w:rFonts w:ascii="ＭＳ ゴシック" w:eastAsia="ＭＳ ゴシック" w:hAnsi="ＭＳ ゴシック" w:hint="eastAsia"/>
          <w:sz w:val="22"/>
        </w:rPr>
        <w:t>地域・ボランティア</w:t>
      </w:r>
      <w:r w:rsidRPr="00F76D3B">
        <w:rPr>
          <w:rFonts w:ascii="ＭＳ ゴシック" w:eastAsia="ＭＳ ゴシック" w:hAnsi="ＭＳ ゴシック" w:hint="eastAsia"/>
          <w:sz w:val="22"/>
        </w:rPr>
        <w:t>≫</w:t>
      </w:r>
    </w:p>
    <w:p w:rsidR="00B27662" w:rsidRPr="00120CA4" w:rsidRDefault="00B27662" w:rsidP="00B27662">
      <w:pPr>
        <w:ind w:left="220" w:hangingChars="100" w:hanging="220"/>
        <w:rPr>
          <w:sz w:val="22"/>
        </w:rPr>
      </w:pPr>
      <w:r w:rsidRPr="00120CA4">
        <w:rPr>
          <w:rFonts w:hint="eastAsia"/>
          <w:sz w:val="22"/>
        </w:rPr>
        <w:t>○「学校における防災教育」の重要性を規定するとともに、「地域防災の主体を担い、防災活動に大きな役割を果たすことができる人材の育成」をめざすことを規定</w:t>
      </w:r>
    </w:p>
    <w:p w:rsidR="00B27662" w:rsidRPr="00120CA4" w:rsidRDefault="00B27662" w:rsidP="00B27662">
      <w:pPr>
        <w:rPr>
          <w:sz w:val="22"/>
        </w:rPr>
      </w:pPr>
      <w:r w:rsidRPr="00120CA4">
        <w:rPr>
          <w:rFonts w:hint="eastAsia"/>
          <w:sz w:val="22"/>
        </w:rPr>
        <w:t>○学校における防災教育の内容等の充実</w:t>
      </w:r>
    </w:p>
    <w:p w:rsidR="00B27662" w:rsidRPr="00120CA4" w:rsidRDefault="00B27662" w:rsidP="00B27662">
      <w:pPr>
        <w:ind w:firstLineChars="100" w:firstLine="220"/>
        <w:rPr>
          <w:sz w:val="22"/>
        </w:rPr>
      </w:pPr>
      <w:r w:rsidRPr="00120CA4">
        <w:rPr>
          <w:rFonts w:hint="eastAsia"/>
          <w:sz w:val="22"/>
        </w:rPr>
        <w:t>→内容において「地域社会の一員としての自覚の育成」を規定</w:t>
      </w:r>
    </w:p>
    <w:p w:rsidR="00B27662" w:rsidRPr="00120CA4" w:rsidRDefault="00B27662" w:rsidP="00B27662">
      <w:pPr>
        <w:ind w:firstLineChars="100" w:firstLine="220"/>
        <w:rPr>
          <w:sz w:val="22"/>
        </w:rPr>
      </w:pPr>
      <w:r w:rsidRPr="00120CA4">
        <w:rPr>
          <w:rFonts w:hint="eastAsia"/>
          <w:sz w:val="22"/>
        </w:rPr>
        <w:t>→方法において「自主防災組織、ボランティア等との連携」を規定</w:t>
      </w:r>
    </w:p>
    <w:p w:rsidR="00B27662" w:rsidRPr="00120CA4" w:rsidRDefault="00B27662" w:rsidP="00B27662">
      <w:pPr>
        <w:ind w:firstLineChars="100" w:firstLine="220"/>
        <w:rPr>
          <w:sz w:val="22"/>
        </w:rPr>
      </w:pPr>
      <w:r w:rsidRPr="00120CA4">
        <w:rPr>
          <w:rFonts w:hint="eastAsia"/>
          <w:sz w:val="22"/>
        </w:rPr>
        <w:t>→学校における防災教育の手引きの活用</w:t>
      </w:r>
    </w:p>
    <w:p w:rsidR="00B27662" w:rsidRPr="00120CA4" w:rsidRDefault="00B27662" w:rsidP="00B27662">
      <w:pPr>
        <w:rPr>
          <w:sz w:val="22"/>
        </w:rPr>
      </w:pPr>
      <w:r w:rsidRPr="00120CA4">
        <w:rPr>
          <w:rFonts w:hint="eastAsia"/>
          <w:sz w:val="22"/>
        </w:rPr>
        <w:t>○教職員研修の充実</w:t>
      </w:r>
    </w:p>
    <w:p w:rsidR="00B27662" w:rsidRPr="00120CA4" w:rsidRDefault="00B27662" w:rsidP="00B27662">
      <w:pPr>
        <w:ind w:firstLineChars="100" w:firstLine="220"/>
        <w:rPr>
          <w:sz w:val="22"/>
        </w:rPr>
      </w:pPr>
      <w:r w:rsidRPr="00120CA4">
        <w:rPr>
          <w:rFonts w:hint="eastAsia"/>
          <w:sz w:val="22"/>
        </w:rPr>
        <w:lastRenderedPageBreak/>
        <w:t>→災害に関する知識習得、各校の実践的な防災教育事例</w:t>
      </w:r>
    </w:p>
    <w:p w:rsidR="00B27662" w:rsidRPr="00120CA4" w:rsidRDefault="00B27662" w:rsidP="00B27662">
      <w:pPr>
        <w:rPr>
          <w:rFonts w:ascii="ＭＳ 明朝" w:eastAsia="ＭＳ 明朝" w:hAnsi="ＭＳ 明朝"/>
          <w:sz w:val="22"/>
        </w:rPr>
      </w:pPr>
      <w:r w:rsidRPr="00120CA4">
        <w:rPr>
          <w:rFonts w:ascii="ＭＳ 明朝" w:eastAsia="ＭＳ 明朝" w:hAnsi="ＭＳ 明朝" w:hint="eastAsia"/>
          <w:sz w:val="22"/>
        </w:rPr>
        <w:t>○消防団による小学校等での防災教育の実施</w:t>
      </w:r>
    </w:p>
    <w:p w:rsidR="00B27662" w:rsidRPr="0023082A" w:rsidRDefault="00B27662" w:rsidP="00B27662">
      <w:pPr>
        <w:rPr>
          <w:sz w:val="22"/>
        </w:rPr>
      </w:pPr>
    </w:p>
    <w:p w:rsidR="00B27662" w:rsidRPr="0023082A" w:rsidRDefault="00B27662" w:rsidP="00B27662">
      <w:pPr>
        <w:rPr>
          <w:rFonts w:ascii="ＭＳ ゴシック" w:eastAsia="ＭＳ ゴシック" w:hAnsi="ＭＳ ゴシック"/>
          <w:sz w:val="22"/>
        </w:rPr>
      </w:pPr>
      <w:r w:rsidRPr="0023082A">
        <w:rPr>
          <w:rFonts w:ascii="ＭＳ ゴシック" w:eastAsia="ＭＳ ゴシック" w:hAnsi="ＭＳ ゴシック" w:hint="eastAsia"/>
          <w:sz w:val="22"/>
        </w:rPr>
        <w:t>【消防団・水防団の機能強化】</w:t>
      </w:r>
      <w:r w:rsidRPr="00F76D3B">
        <w:rPr>
          <w:rFonts w:ascii="ＭＳ ゴシック" w:eastAsia="ＭＳ ゴシック" w:hAnsi="ＭＳ ゴシック" w:hint="eastAsia"/>
          <w:sz w:val="22"/>
        </w:rPr>
        <w:t>≪府・市町村・</w:t>
      </w:r>
      <w:r>
        <w:rPr>
          <w:rFonts w:ascii="ＭＳ ゴシック" w:eastAsia="ＭＳ ゴシック" w:hAnsi="ＭＳ ゴシック" w:hint="eastAsia"/>
          <w:sz w:val="22"/>
        </w:rPr>
        <w:t>地域</w:t>
      </w:r>
      <w:r w:rsidRPr="00F76D3B">
        <w:rPr>
          <w:rFonts w:ascii="ＭＳ ゴシック" w:eastAsia="ＭＳ ゴシック" w:hAnsi="ＭＳ ゴシック" w:hint="eastAsia"/>
          <w:sz w:val="22"/>
        </w:rPr>
        <w:t>≫</w:t>
      </w:r>
    </w:p>
    <w:p w:rsidR="00B27662" w:rsidRPr="0023082A" w:rsidRDefault="00B27662" w:rsidP="00B27662">
      <w:pPr>
        <w:rPr>
          <w:rFonts w:ascii="ＭＳ 明朝" w:eastAsia="ＭＳ 明朝" w:hAnsi="ＭＳ 明朝"/>
          <w:sz w:val="22"/>
        </w:rPr>
      </w:pPr>
      <w:r w:rsidRPr="0023082A">
        <w:rPr>
          <w:rFonts w:ascii="ＭＳ 明朝" w:eastAsia="ＭＳ 明朝" w:hAnsi="ＭＳ 明朝" w:hint="eastAsia"/>
          <w:sz w:val="22"/>
        </w:rPr>
        <w:t>○消防団の活性化</w:t>
      </w:r>
    </w:p>
    <w:p w:rsidR="00B27662" w:rsidRDefault="00B27662" w:rsidP="00B27662">
      <w:pPr>
        <w:ind w:leftChars="100" w:left="430" w:hangingChars="100" w:hanging="220"/>
        <w:rPr>
          <w:rFonts w:ascii="ＭＳ 明朝" w:eastAsia="ＭＳ 明朝" w:hAnsi="ＭＳ 明朝"/>
          <w:sz w:val="22"/>
        </w:rPr>
      </w:pPr>
      <w:r>
        <w:rPr>
          <w:rFonts w:ascii="ＭＳ 明朝" w:eastAsia="ＭＳ 明朝" w:hAnsi="ＭＳ 明朝" w:hint="eastAsia"/>
          <w:sz w:val="22"/>
        </w:rPr>
        <w:t>→「</w:t>
      </w:r>
      <w:r w:rsidRPr="0023082A">
        <w:rPr>
          <w:rFonts w:ascii="ＭＳ 明朝" w:eastAsia="ＭＳ 明朝" w:hAnsi="ＭＳ 明朝" w:hint="eastAsia"/>
          <w:sz w:val="22"/>
        </w:rPr>
        <w:t>消防団の強化」、「事業者や大学等への協力」を規定</w:t>
      </w:r>
    </w:p>
    <w:p w:rsidR="00B27662" w:rsidRPr="0023082A" w:rsidRDefault="00B27662" w:rsidP="00B27662">
      <w:pPr>
        <w:ind w:firstLineChars="100" w:firstLine="220"/>
        <w:rPr>
          <w:rFonts w:ascii="ＭＳ 明朝" w:eastAsia="ＭＳ 明朝" w:hAnsi="ＭＳ 明朝"/>
          <w:sz w:val="22"/>
        </w:rPr>
      </w:pPr>
      <w:r w:rsidRPr="0023082A">
        <w:rPr>
          <w:rFonts w:ascii="ＭＳ 明朝" w:eastAsia="ＭＳ 明朝" w:hAnsi="ＭＳ 明朝" w:hint="eastAsia"/>
          <w:sz w:val="22"/>
        </w:rPr>
        <w:t>→処遇改善、</w:t>
      </w:r>
      <w:r w:rsidRPr="0012123B">
        <w:rPr>
          <w:rFonts w:ascii="ＭＳ 明朝" w:eastAsia="ＭＳ 明朝" w:hAnsi="ＭＳ 明朝" w:hint="eastAsia"/>
          <w:sz w:val="22"/>
        </w:rPr>
        <w:t>ライフジャケット等</w:t>
      </w:r>
      <w:r w:rsidRPr="00091D51">
        <w:rPr>
          <w:rFonts w:ascii="ＭＳ 明朝" w:eastAsia="ＭＳ 明朝" w:hAnsi="ＭＳ 明朝" w:hint="eastAsia"/>
          <w:sz w:val="22"/>
        </w:rPr>
        <w:t>安全確保用装備</w:t>
      </w:r>
      <w:r>
        <w:rPr>
          <w:rFonts w:ascii="ＭＳ 明朝" w:eastAsia="ＭＳ 明朝" w:hAnsi="ＭＳ 明朝" w:hint="eastAsia"/>
          <w:sz w:val="22"/>
        </w:rPr>
        <w:t>や詰所</w:t>
      </w:r>
      <w:r w:rsidRPr="00091D51">
        <w:rPr>
          <w:rFonts w:ascii="ＭＳ 明朝" w:eastAsia="ＭＳ 明朝" w:hAnsi="ＭＳ 明朝" w:hint="eastAsia"/>
          <w:sz w:val="22"/>
        </w:rPr>
        <w:t>の整備</w:t>
      </w:r>
    </w:p>
    <w:p w:rsidR="00B27662" w:rsidRDefault="00B27662" w:rsidP="00B27662">
      <w:pPr>
        <w:ind w:firstLineChars="100" w:firstLine="220"/>
        <w:rPr>
          <w:rFonts w:ascii="ＭＳ 明朝" w:eastAsia="ＭＳ 明朝" w:hAnsi="ＭＳ 明朝"/>
          <w:sz w:val="22"/>
        </w:rPr>
      </w:pPr>
      <w:r w:rsidRPr="00120CA4">
        <w:rPr>
          <w:rFonts w:ascii="ＭＳ 明朝" w:eastAsia="ＭＳ 明朝" w:hAnsi="ＭＳ 明朝" w:hint="eastAsia"/>
          <w:sz w:val="22"/>
        </w:rPr>
        <w:t>→自主防災組織等との連携強化（教育訓練）</w:t>
      </w:r>
    </w:p>
    <w:p w:rsidR="00B27662" w:rsidRPr="0023082A" w:rsidRDefault="00B27662" w:rsidP="00B27662">
      <w:pPr>
        <w:rPr>
          <w:rFonts w:ascii="ＭＳ 明朝" w:eastAsia="ＭＳ 明朝" w:hAnsi="ＭＳ 明朝"/>
          <w:sz w:val="22"/>
        </w:rPr>
      </w:pPr>
      <w:r>
        <w:rPr>
          <w:rFonts w:ascii="ＭＳ 明朝" w:eastAsia="ＭＳ 明朝" w:hAnsi="ＭＳ 明朝" w:hint="eastAsia"/>
          <w:sz w:val="22"/>
        </w:rPr>
        <w:t>○</w:t>
      </w:r>
      <w:r w:rsidRPr="0023082A">
        <w:rPr>
          <w:rFonts w:ascii="ＭＳ 明朝" w:eastAsia="ＭＳ 明朝" w:hAnsi="ＭＳ 明朝" w:hint="eastAsia"/>
          <w:sz w:val="22"/>
        </w:rPr>
        <w:t>消防団員の安全確保対策</w:t>
      </w:r>
    </w:p>
    <w:p w:rsidR="00B27662" w:rsidRPr="0023082A" w:rsidRDefault="00B27662" w:rsidP="00B27662">
      <w:pPr>
        <w:widowControl/>
        <w:jc w:val="left"/>
        <w:rPr>
          <w:sz w:val="22"/>
        </w:rPr>
      </w:pPr>
      <w:r w:rsidRPr="0023082A">
        <w:rPr>
          <w:rFonts w:hint="eastAsia"/>
          <w:sz w:val="22"/>
        </w:rPr>
        <w:t>○水防団の活性化</w:t>
      </w:r>
    </w:p>
    <w:p w:rsidR="00B27662" w:rsidRPr="0023082A" w:rsidRDefault="00B27662" w:rsidP="00B27662">
      <w:pPr>
        <w:widowControl/>
        <w:ind w:firstLineChars="100" w:firstLine="220"/>
        <w:jc w:val="left"/>
        <w:rPr>
          <w:sz w:val="22"/>
        </w:rPr>
      </w:pPr>
      <w:r w:rsidRPr="0023082A">
        <w:rPr>
          <w:rFonts w:hint="eastAsia"/>
          <w:sz w:val="22"/>
        </w:rPr>
        <w:t>→「水防団の</w:t>
      </w:r>
      <w:r w:rsidRPr="000A586F">
        <w:rPr>
          <w:rFonts w:hint="eastAsia"/>
          <w:sz w:val="22"/>
        </w:rPr>
        <w:t>強化</w:t>
      </w:r>
      <w:r w:rsidRPr="0023082A">
        <w:rPr>
          <w:rFonts w:hint="eastAsia"/>
          <w:sz w:val="22"/>
        </w:rPr>
        <w:t>」を規定</w:t>
      </w:r>
    </w:p>
    <w:p w:rsidR="00B27662" w:rsidRPr="0023082A" w:rsidRDefault="00B27662" w:rsidP="00B27662">
      <w:pPr>
        <w:widowControl/>
        <w:jc w:val="left"/>
        <w:rPr>
          <w:sz w:val="22"/>
        </w:rPr>
      </w:pPr>
      <w:r w:rsidRPr="0023082A">
        <w:rPr>
          <w:rFonts w:hint="eastAsia"/>
          <w:sz w:val="22"/>
        </w:rPr>
        <w:t xml:space="preserve">　→青年・女性</w:t>
      </w:r>
      <w:r>
        <w:rPr>
          <w:rFonts w:hint="eastAsia"/>
          <w:sz w:val="22"/>
        </w:rPr>
        <w:t>等</w:t>
      </w:r>
      <w:r w:rsidRPr="0023082A">
        <w:rPr>
          <w:rFonts w:hint="eastAsia"/>
          <w:sz w:val="22"/>
        </w:rPr>
        <w:t>の団員への参加促進、</w:t>
      </w:r>
      <w:r>
        <w:rPr>
          <w:rFonts w:hint="eastAsia"/>
          <w:sz w:val="22"/>
        </w:rPr>
        <w:t>処遇改善、</w:t>
      </w:r>
      <w:r w:rsidRPr="0023082A">
        <w:rPr>
          <w:rFonts w:hint="eastAsia"/>
          <w:sz w:val="22"/>
        </w:rPr>
        <w:t>多様な主体を水防協力団体として指定</w:t>
      </w:r>
    </w:p>
    <w:p w:rsidR="00B27662" w:rsidRPr="0023082A" w:rsidRDefault="00B27662" w:rsidP="00B27662">
      <w:pPr>
        <w:widowControl/>
        <w:ind w:left="440" w:hangingChars="200" w:hanging="440"/>
        <w:jc w:val="left"/>
        <w:rPr>
          <w:sz w:val="22"/>
        </w:rPr>
      </w:pPr>
      <w:r w:rsidRPr="0023082A">
        <w:rPr>
          <w:rFonts w:hint="eastAsia"/>
          <w:sz w:val="22"/>
        </w:rPr>
        <w:t xml:space="preserve">　→研修・訓練や水防活動の拠点施設の整備</w:t>
      </w:r>
    </w:p>
    <w:p w:rsidR="00B27662" w:rsidRPr="0023082A" w:rsidRDefault="00B27662" w:rsidP="00B27662">
      <w:pPr>
        <w:rPr>
          <w:rFonts w:ascii="ＭＳ 明朝" w:eastAsia="ＭＳ 明朝" w:hAnsi="ＭＳ 明朝"/>
          <w:sz w:val="22"/>
        </w:rPr>
      </w:pPr>
      <w:r w:rsidRPr="0023082A">
        <w:rPr>
          <w:rFonts w:ascii="ＭＳ 明朝" w:eastAsia="ＭＳ 明朝" w:hAnsi="ＭＳ 明朝" w:hint="eastAsia"/>
          <w:sz w:val="22"/>
        </w:rPr>
        <w:t>○水防団員の安全確保対策</w:t>
      </w:r>
    </w:p>
    <w:p w:rsidR="00B27662" w:rsidRPr="0023082A" w:rsidRDefault="00B27662" w:rsidP="00B27662">
      <w:pPr>
        <w:rPr>
          <w:rFonts w:ascii="ＭＳ ゴシック" w:eastAsia="ＭＳ ゴシック" w:hAnsi="ＭＳ ゴシック"/>
          <w:sz w:val="22"/>
        </w:rPr>
      </w:pPr>
    </w:p>
    <w:p w:rsidR="00B27662" w:rsidRPr="0023082A" w:rsidRDefault="00B27662" w:rsidP="00B27662">
      <w:pPr>
        <w:rPr>
          <w:sz w:val="22"/>
        </w:rPr>
      </w:pPr>
      <w:r w:rsidRPr="0023082A">
        <w:rPr>
          <w:rFonts w:ascii="ＭＳ ゴシック" w:eastAsia="ＭＳ ゴシック" w:hAnsi="ＭＳ ゴシック" w:hint="eastAsia"/>
          <w:sz w:val="22"/>
        </w:rPr>
        <w:t>【企業防災の促進】</w:t>
      </w:r>
      <w:r w:rsidRPr="00F76D3B">
        <w:rPr>
          <w:rFonts w:ascii="ＭＳ ゴシック" w:eastAsia="ＭＳ ゴシック" w:hAnsi="ＭＳ ゴシック" w:hint="eastAsia"/>
          <w:sz w:val="22"/>
        </w:rPr>
        <w:t>≪府・市町村・</w:t>
      </w:r>
      <w:r>
        <w:rPr>
          <w:rFonts w:ascii="ＭＳ ゴシック" w:eastAsia="ＭＳ ゴシック" w:hAnsi="ＭＳ ゴシック" w:hint="eastAsia"/>
          <w:sz w:val="22"/>
        </w:rPr>
        <w:t>事業者</w:t>
      </w:r>
      <w:r w:rsidRPr="00F76D3B">
        <w:rPr>
          <w:rFonts w:ascii="ＭＳ ゴシック" w:eastAsia="ＭＳ ゴシック" w:hAnsi="ＭＳ ゴシック" w:hint="eastAsia"/>
          <w:sz w:val="22"/>
        </w:rPr>
        <w:t>≫</w:t>
      </w:r>
    </w:p>
    <w:p w:rsidR="00B27662" w:rsidRPr="000B5218" w:rsidRDefault="00B27662" w:rsidP="00B27662">
      <w:pPr>
        <w:ind w:left="220" w:hangingChars="100" w:hanging="220"/>
        <w:rPr>
          <w:rFonts w:ascii="ＭＳ 明朝" w:eastAsia="ＭＳ 明朝" w:hAnsi="ＭＳ 明朝"/>
          <w:sz w:val="22"/>
        </w:rPr>
      </w:pPr>
      <w:r w:rsidRPr="000B5218">
        <w:rPr>
          <w:rFonts w:ascii="ＭＳ 明朝" w:eastAsia="ＭＳ 明朝" w:hAnsi="ＭＳ 明朝" w:hint="eastAsia"/>
          <w:sz w:val="22"/>
        </w:rPr>
        <w:t>○事業者の基本的責務において「災害応急対策等に必要な物資等の提供等を行う事業者の事業活動の継続及び防災に関する施策への協力」を規定</w:t>
      </w:r>
      <w:r>
        <w:rPr>
          <w:rFonts w:ascii="ＭＳ 明朝" w:eastAsia="ＭＳ 明朝" w:hAnsi="ＭＳ 明朝" w:hint="eastAsia"/>
          <w:sz w:val="22"/>
        </w:rPr>
        <w:t>【</w:t>
      </w:r>
      <w:r w:rsidRPr="00091D51">
        <w:rPr>
          <w:rFonts w:hint="eastAsia"/>
          <w:sz w:val="22"/>
        </w:rPr>
        <w:t>再掲</w:t>
      </w:r>
      <w:r>
        <w:rPr>
          <w:rFonts w:hint="eastAsia"/>
          <w:sz w:val="22"/>
        </w:rPr>
        <w:t>】</w:t>
      </w:r>
    </w:p>
    <w:p w:rsidR="00B27662" w:rsidRPr="00AF7F9B" w:rsidRDefault="00B27662" w:rsidP="00B27662">
      <w:pPr>
        <w:ind w:left="220" w:hangingChars="100" w:hanging="220"/>
        <w:rPr>
          <w:sz w:val="22"/>
        </w:rPr>
      </w:pPr>
      <w:r w:rsidRPr="00AF7F9B">
        <w:rPr>
          <w:rFonts w:hint="eastAsia"/>
          <w:sz w:val="22"/>
        </w:rPr>
        <w:t>○企業防災の促進にあたって「災害時に企業が果たす役割」を十分認識することを規定</w:t>
      </w:r>
    </w:p>
    <w:p w:rsidR="00B27662" w:rsidRPr="00AF7F9B" w:rsidRDefault="00B27662" w:rsidP="00B27662">
      <w:pPr>
        <w:rPr>
          <w:sz w:val="22"/>
        </w:rPr>
      </w:pPr>
      <w:r w:rsidRPr="00AF7F9B">
        <w:rPr>
          <w:rFonts w:hint="eastAsia"/>
          <w:sz w:val="22"/>
        </w:rPr>
        <w:t xml:space="preserve">　→生命の安全確保、二次災害の防止、事業の継続、地域貢献・地域との共生</w:t>
      </w:r>
    </w:p>
    <w:p w:rsidR="00B27662" w:rsidRPr="0023082A" w:rsidRDefault="00B27662" w:rsidP="00B27662">
      <w:pPr>
        <w:rPr>
          <w:sz w:val="22"/>
        </w:rPr>
      </w:pPr>
      <w:r w:rsidRPr="0023082A">
        <w:rPr>
          <w:rFonts w:hint="eastAsia"/>
          <w:sz w:val="22"/>
        </w:rPr>
        <w:t>○事業者による自主防災体制の整備</w:t>
      </w:r>
    </w:p>
    <w:p w:rsidR="00B27662" w:rsidRPr="0023082A" w:rsidRDefault="00B27662" w:rsidP="00B27662">
      <w:pPr>
        <w:rPr>
          <w:sz w:val="22"/>
        </w:rPr>
      </w:pPr>
      <w:r w:rsidRPr="0023082A">
        <w:rPr>
          <w:rFonts w:hint="eastAsia"/>
          <w:sz w:val="22"/>
        </w:rPr>
        <w:t xml:space="preserve">　→府及び市町村との間の地域貢献に関する協定締結</w:t>
      </w:r>
      <w:r>
        <w:rPr>
          <w:rFonts w:hint="eastAsia"/>
          <w:sz w:val="22"/>
        </w:rPr>
        <w:t>の推進</w:t>
      </w:r>
    </w:p>
    <w:p w:rsidR="00B27662" w:rsidRPr="00FF03AF" w:rsidRDefault="00B27662" w:rsidP="00B27662">
      <w:pPr>
        <w:ind w:left="220" w:hangingChars="100" w:hanging="220"/>
        <w:rPr>
          <w:sz w:val="22"/>
        </w:rPr>
      </w:pPr>
      <w:r w:rsidRPr="00FF03AF">
        <w:rPr>
          <w:rFonts w:hint="eastAsia"/>
          <w:sz w:val="22"/>
        </w:rPr>
        <w:t>○事業継続計画（ＢＣＰ）とともに、事業継続マネジメント（ＢＣＭ）の取組みの推進</w:t>
      </w:r>
    </w:p>
    <w:p w:rsidR="00B27662" w:rsidRDefault="00B27662" w:rsidP="00B27662">
      <w:pPr>
        <w:ind w:left="220" w:hangingChars="100" w:hanging="220"/>
        <w:rPr>
          <w:sz w:val="22"/>
        </w:rPr>
      </w:pPr>
    </w:p>
    <w:p w:rsidR="00B27662" w:rsidRDefault="00B27662" w:rsidP="00B27662">
      <w:pPr>
        <w:ind w:left="220" w:hangingChars="100" w:hanging="220"/>
        <w:rPr>
          <w:sz w:val="22"/>
        </w:rPr>
      </w:pPr>
      <w:r w:rsidRPr="00FF03AF">
        <w:rPr>
          <w:rFonts w:hint="eastAsia"/>
          <w:sz w:val="22"/>
        </w:rPr>
        <w:t>※事業継続マネジメント（ＢＣＭ）</w:t>
      </w:r>
    </w:p>
    <w:p w:rsidR="00B27662" w:rsidRDefault="00B27662" w:rsidP="00B27662">
      <w:pPr>
        <w:ind w:leftChars="100" w:left="210"/>
        <w:rPr>
          <w:sz w:val="22"/>
        </w:rPr>
      </w:pPr>
      <w:r w:rsidRPr="00FF03AF">
        <w:rPr>
          <w:rFonts w:hint="eastAsia"/>
          <w:sz w:val="22"/>
        </w:rPr>
        <w:t>ＢＣＰ策定や維持・更新、事業継続を実現するための予算・資源の確保、対策の実施、取組</w:t>
      </w:r>
      <w:r>
        <w:rPr>
          <w:rFonts w:hint="eastAsia"/>
          <w:sz w:val="22"/>
        </w:rPr>
        <w:t>み</w:t>
      </w:r>
      <w:r w:rsidRPr="00FF03AF">
        <w:rPr>
          <w:rFonts w:hint="eastAsia"/>
          <w:sz w:val="22"/>
        </w:rPr>
        <w:t>を浸透させるための教育・訓練の実施、点検、継続的な改善などを行う平常時からのマネジメント活動のこと。経営レベルの戦略的活動として位置付けられる。</w:t>
      </w:r>
      <w:r w:rsidRPr="0023082A">
        <w:rPr>
          <w:sz w:val="22"/>
        </w:rPr>
        <w:t xml:space="preserve"> </w:t>
      </w:r>
    </w:p>
    <w:p w:rsidR="00B27662" w:rsidRPr="0094017C" w:rsidRDefault="00B27662" w:rsidP="00B27662">
      <w:pPr>
        <w:widowControl/>
        <w:jc w:val="left"/>
        <w:rPr>
          <w:sz w:val="22"/>
        </w:rPr>
      </w:pPr>
    </w:p>
    <w:p w:rsidR="00B27662" w:rsidRPr="0023082A" w:rsidRDefault="00B27662" w:rsidP="00B27662">
      <w:pPr>
        <w:widowControl/>
        <w:jc w:val="left"/>
        <w:rPr>
          <w:sz w:val="22"/>
        </w:rPr>
      </w:pPr>
      <w:r w:rsidRPr="0023082A">
        <w:rPr>
          <w:sz w:val="22"/>
        </w:rPr>
        <w:br w:type="page"/>
      </w:r>
    </w:p>
    <w:p w:rsidR="00B27662" w:rsidRPr="0023082A" w:rsidRDefault="00B27662" w:rsidP="00B27662">
      <w:pPr>
        <w:rPr>
          <w:rFonts w:ascii="ＭＳ ゴシック" w:eastAsia="ＭＳ ゴシック" w:hAnsi="ＭＳ ゴシック"/>
          <w:sz w:val="24"/>
          <w:szCs w:val="24"/>
        </w:rPr>
      </w:pPr>
      <w:r w:rsidRPr="0023082A">
        <w:rPr>
          <w:rFonts w:ascii="ＭＳ ゴシック" w:eastAsia="ＭＳ ゴシック" w:hAnsi="ＭＳ ゴシック" w:hint="eastAsia"/>
          <w:sz w:val="24"/>
          <w:szCs w:val="24"/>
        </w:rPr>
        <w:lastRenderedPageBreak/>
        <w:t>３　「逃げる」ための対策の総合化</w:t>
      </w:r>
    </w:p>
    <w:p w:rsidR="00B27662" w:rsidRPr="0023082A" w:rsidRDefault="00B27662" w:rsidP="00B27662">
      <w:pPr>
        <w:rPr>
          <w:rFonts w:ascii="ＭＳ ゴシック" w:eastAsia="ＭＳ ゴシック" w:hAnsi="ＭＳ ゴシック"/>
          <w:sz w:val="22"/>
        </w:rPr>
      </w:pPr>
    </w:p>
    <w:p w:rsidR="00B27662" w:rsidRPr="0023082A" w:rsidRDefault="00B27662" w:rsidP="00B27662">
      <w:pPr>
        <w:ind w:firstLineChars="100" w:firstLine="220"/>
        <w:rPr>
          <w:rFonts w:ascii="ＭＳ ゴシック" w:eastAsia="ＭＳ ゴシック" w:hAnsi="ＭＳ ゴシック"/>
          <w:sz w:val="22"/>
        </w:rPr>
      </w:pPr>
      <w:r w:rsidRPr="0023082A">
        <w:rPr>
          <w:rFonts w:ascii="ＭＳ ゴシック" w:eastAsia="ＭＳ ゴシック" w:hAnsi="ＭＳ ゴシック" w:hint="eastAsia"/>
          <w:sz w:val="22"/>
        </w:rPr>
        <w:t>大阪府域の津波浸水面積（浸水深１㎝以上）については、国が想定した約３千ｈａを約3.6倍も上回る、約１万１千ｈａとなり、その結果、早期避難率が低い場合、津波による死者数は約11万４千人、堤防沈下等による死者数は約１万９千人の計13万人以上に上ることが判明した。一方で、迅速な避難が行われれば、</w:t>
      </w:r>
      <w:r w:rsidRPr="003A4171">
        <w:rPr>
          <w:rFonts w:ascii="ＭＳ ゴシック" w:eastAsia="ＭＳ ゴシック" w:hAnsi="ＭＳ ゴシック" w:hint="eastAsia"/>
          <w:sz w:val="22"/>
        </w:rPr>
        <w:t>津波による死者数は０人となり、堤防沈下等による死者数も約８千人にまで減少することが明らかになった。</w:t>
      </w:r>
    </w:p>
    <w:p w:rsidR="00B27662" w:rsidRPr="0023082A" w:rsidRDefault="00B27662" w:rsidP="00B27662">
      <w:pPr>
        <w:ind w:firstLineChars="100" w:firstLine="220"/>
        <w:rPr>
          <w:rFonts w:ascii="ＭＳ ゴシック" w:eastAsia="ＭＳ ゴシック" w:hAnsi="ＭＳ ゴシック"/>
          <w:sz w:val="22"/>
        </w:rPr>
      </w:pPr>
      <w:r w:rsidRPr="0023082A">
        <w:rPr>
          <w:rFonts w:ascii="ＭＳ ゴシック" w:eastAsia="ＭＳ ゴシック" w:hAnsi="ＭＳ ゴシック" w:hint="eastAsia"/>
          <w:sz w:val="22"/>
        </w:rPr>
        <w:t>津波から「命を守る」ためには、防潮堤や河川護岸の整備・維持</w:t>
      </w:r>
      <w:r w:rsidRPr="00225D83">
        <w:rPr>
          <w:rFonts w:ascii="ＭＳ ゴシック" w:eastAsia="ＭＳ ゴシック" w:hAnsi="ＭＳ ゴシック" w:hint="eastAsia"/>
          <w:sz w:val="22"/>
        </w:rPr>
        <w:t>や民間建築物の耐震対策</w:t>
      </w:r>
      <w:r w:rsidRPr="0023082A">
        <w:rPr>
          <w:rFonts w:ascii="ＭＳ ゴシック" w:eastAsia="ＭＳ ゴシック" w:hAnsi="ＭＳ ゴシック" w:hint="eastAsia"/>
          <w:sz w:val="22"/>
        </w:rPr>
        <w:t>といった事前のハード対策をしっかりと講じておくことが重要であることは言うまでもなく、防潮堤等の津波浸水対策</w:t>
      </w:r>
      <w:r>
        <w:rPr>
          <w:rFonts w:ascii="ＭＳ ゴシック" w:eastAsia="ＭＳ ゴシック" w:hAnsi="ＭＳ ゴシック" w:hint="eastAsia"/>
          <w:sz w:val="22"/>
        </w:rPr>
        <w:t>等</w:t>
      </w:r>
      <w:r w:rsidRPr="0023082A">
        <w:rPr>
          <w:rFonts w:ascii="ＭＳ ゴシック" w:eastAsia="ＭＳ ゴシック" w:hAnsi="ＭＳ ゴシック" w:hint="eastAsia"/>
          <w:sz w:val="22"/>
        </w:rPr>
        <w:t>については、「６　大阪特有のリスクへの対応」において後述するが、必要なハード対策</w:t>
      </w:r>
      <w:r>
        <w:rPr>
          <w:rFonts w:ascii="ＭＳ ゴシック" w:eastAsia="ＭＳ ゴシック" w:hAnsi="ＭＳ ゴシック" w:hint="eastAsia"/>
          <w:sz w:val="22"/>
        </w:rPr>
        <w:t>を</w:t>
      </w:r>
      <w:r w:rsidRPr="0023082A">
        <w:rPr>
          <w:rFonts w:ascii="ＭＳ ゴシック" w:eastAsia="ＭＳ ゴシック" w:hAnsi="ＭＳ ゴシック" w:hint="eastAsia"/>
          <w:sz w:val="22"/>
        </w:rPr>
        <w:t>確実</w:t>
      </w:r>
      <w:r>
        <w:rPr>
          <w:rFonts w:ascii="ＭＳ ゴシック" w:eastAsia="ＭＳ ゴシック" w:hAnsi="ＭＳ ゴシック" w:hint="eastAsia"/>
          <w:sz w:val="22"/>
        </w:rPr>
        <w:t>に</w:t>
      </w:r>
      <w:r w:rsidRPr="0023082A">
        <w:rPr>
          <w:rFonts w:ascii="ＭＳ ゴシック" w:eastAsia="ＭＳ ゴシック" w:hAnsi="ＭＳ ゴシック" w:hint="eastAsia"/>
          <w:sz w:val="22"/>
        </w:rPr>
        <w:t>実施</w:t>
      </w:r>
      <w:r>
        <w:rPr>
          <w:rFonts w:ascii="ＭＳ ゴシック" w:eastAsia="ＭＳ ゴシック" w:hAnsi="ＭＳ ゴシック" w:hint="eastAsia"/>
          <w:sz w:val="22"/>
        </w:rPr>
        <w:t>しつつ</w:t>
      </w:r>
      <w:r w:rsidRPr="0023082A">
        <w:rPr>
          <w:rFonts w:ascii="ＭＳ ゴシック" w:eastAsia="ＭＳ ゴシック" w:hAnsi="ＭＳ ゴシック" w:hint="eastAsia"/>
          <w:sz w:val="22"/>
        </w:rPr>
        <w:t>、府と沿岸市町（津波浸水想定区域を管内に含む市町）は、「逃げる」ための対策について、しっかりと取組</w:t>
      </w:r>
      <w:r>
        <w:rPr>
          <w:rFonts w:ascii="ＭＳ ゴシック" w:eastAsia="ＭＳ ゴシック" w:hAnsi="ＭＳ ゴシック" w:hint="eastAsia"/>
          <w:sz w:val="22"/>
        </w:rPr>
        <w:t>む必要がある。</w:t>
      </w:r>
    </w:p>
    <w:p w:rsidR="00B27662" w:rsidRPr="0023082A" w:rsidRDefault="00B27662" w:rsidP="00B27662">
      <w:pPr>
        <w:ind w:firstLineChars="100" w:firstLine="220"/>
        <w:rPr>
          <w:rFonts w:ascii="ＭＳ ゴシック" w:eastAsia="ＭＳ ゴシック" w:hAnsi="ＭＳ ゴシック"/>
          <w:sz w:val="22"/>
        </w:rPr>
      </w:pPr>
      <w:r w:rsidRPr="0023082A">
        <w:rPr>
          <w:rFonts w:ascii="ＭＳ ゴシック" w:eastAsia="ＭＳ ゴシック" w:hAnsi="ＭＳ ゴシック" w:hint="eastAsia"/>
          <w:sz w:val="22"/>
        </w:rPr>
        <w:t>住民</w:t>
      </w:r>
      <w:r>
        <w:rPr>
          <w:rFonts w:ascii="ＭＳ ゴシック" w:eastAsia="ＭＳ ゴシック" w:hAnsi="ＭＳ ゴシック" w:hint="eastAsia"/>
          <w:sz w:val="22"/>
        </w:rPr>
        <w:t>や観光客等</w:t>
      </w:r>
      <w:r w:rsidRPr="0023082A">
        <w:rPr>
          <w:rFonts w:ascii="ＭＳ ゴシック" w:eastAsia="ＭＳ ゴシック" w:hAnsi="ＭＳ ゴシック" w:hint="eastAsia"/>
          <w:sz w:val="22"/>
        </w:rPr>
        <w:t>が津波から迅速に「逃げる」ためには、日頃から、一人ひとりが、津波の有する特徴や浸水区域等に関する正しい知識を持つこと、府や沿岸市町が、迅速に情報を伝達できる体制を整備すること、そして、いざという時に落ち着いて行動できるよう、予め避難誘導体制の整備や防災訓練を実施しておくなど、「逃げる」ための対策を総合的に推進していくことが重要である。</w:t>
      </w:r>
    </w:p>
    <w:p w:rsidR="00B27662" w:rsidRPr="0023082A" w:rsidRDefault="00B27662" w:rsidP="00B27662">
      <w:pPr>
        <w:ind w:firstLineChars="100" w:firstLine="220"/>
        <w:rPr>
          <w:rFonts w:ascii="ＭＳ ゴシック" w:eastAsia="ＭＳ ゴシック" w:hAnsi="ＭＳ ゴシック"/>
          <w:sz w:val="22"/>
        </w:rPr>
      </w:pPr>
      <w:r w:rsidRPr="0023082A">
        <w:rPr>
          <w:rFonts w:ascii="ＭＳ ゴシック" w:eastAsia="ＭＳ ゴシック" w:hAnsi="ＭＳ ゴシック" w:hint="eastAsia"/>
          <w:sz w:val="22"/>
        </w:rPr>
        <w:t>そのため、府と沿岸市町は、「津波に強い地域づくり連絡会議」等の協議の場を活用して連携を図りつつ、住民参加型のワークショップ等を活用した津波ハザードマップの作成や防災教育等を通じた知識の普及・啓発、津波から迅速に逃げるために必要な情報伝達体制の強化、消防団や自主防災組織を中心に地域防災力を活用した避難誘導体制の強化、南海トラフ巨大地震を想定した防災訓練の実施等を通じて、住民への津波に対するリスクコミュニケーションを強化していく必要がある。なお、津波からの避難誘導とともに、100万人を超えると想定される津波被害に伴う要救助者（最大浸水深よりも高い階に残留する者）</w:t>
      </w:r>
      <w:r w:rsidRPr="00285438">
        <w:rPr>
          <w:rFonts w:ascii="ＭＳ ゴシック" w:eastAsia="ＭＳ ゴシック" w:hAnsi="ＭＳ ゴシック" w:hint="eastAsia"/>
          <w:sz w:val="22"/>
        </w:rPr>
        <w:t>を</w:t>
      </w:r>
      <w:r w:rsidRPr="0023082A">
        <w:rPr>
          <w:rFonts w:ascii="ＭＳ ゴシック" w:eastAsia="ＭＳ ゴシック" w:hAnsi="ＭＳ ゴシック" w:hint="eastAsia"/>
          <w:sz w:val="22"/>
        </w:rPr>
        <w:t>安全に保護するための対策についても、避難誘導体制の整備とともに検討していく必要がある。</w:t>
      </w:r>
    </w:p>
    <w:p w:rsidR="00B27662" w:rsidRPr="0023082A" w:rsidRDefault="00B27662" w:rsidP="00B27662">
      <w:pPr>
        <w:ind w:firstLineChars="100" w:firstLine="220"/>
        <w:rPr>
          <w:rFonts w:ascii="ＭＳ ゴシック" w:eastAsia="ＭＳ ゴシック" w:hAnsi="ＭＳ ゴシック"/>
          <w:sz w:val="22"/>
        </w:rPr>
      </w:pPr>
      <w:r w:rsidRPr="0023082A">
        <w:rPr>
          <w:rFonts w:ascii="ＭＳ ゴシック" w:eastAsia="ＭＳ ゴシック" w:hAnsi="ＭＳ ゴシック" w:hint="eastAsia"/>
          <w:sz w:val="22"/>
        </w:rPr>
        <w:t>また、津波を含め、様々な自然災害から迅速に「逃げる」ことができるよう、市町村は、災害事象に応じた、避難計画の作成、防災マップの作成・配布等による住民等への周知徹底等、基礎自治体として住民の安全確保に向けた体制を強化していくこととし、府は、こうした市町村の取組みを支援して</w:t>
      </w:r>
      <w:r>
        <w:rPr>
          <w:rFonts w:ascii="ＭＳ ゴシック" w:eastAsia="ＭＳ ゴシック" w:hAnsi="ＭＳ ゴシック" w:hint="eastAsia"/>
          <w:sz w:val="22"/>
        </w:rPr>
        <w:t>いく</w:t>
      </w:r>
      <w:r w:rsidRPr="0023082A">
        <w:rPr>
          <w:rFonts w:ascii="ＭＳ ゴシック" w:eastAsia="ＭＳ ゴシック" w:hAnsi="ＭＳ ゴシック" w:hint="eastAsia"/>
          <w:sz w:val="22"/>
        </w:rPr>
        <w:t>必要がある。</w:t>
      </w:r>
    </w:p>
    <w:p w:rsidR="00B27662" w:rsidRPr="0023082A" w:rsidRDefault="00B27662" w:rsidP="00B27662">
      <w:pPr>
        <w:ind w:firstLineChars="100" w:firstLine="220"/>
        <w:rPr>
          <w:sz w:val="22"/>
        </w:rPr>
      </w:pPr>
      <w:r w:rsidRPr="0023082A">
        <w:rPr>
          <w:rFonts w:ascii="ＭＳ ゴシック" w:eastAsia="ＭＳ ゴシック" w:hAnsi="ＭＳ ゴシック" w:hint="eastAsia"/>
          <w:sz w:val="22"/>
        </w:rPr>
        <w:t>さらに、自らの力だけでは避難が困難な高齢者や障がい者等の避難行動要支援者への支援体制を強化するため、市町村は、これまで災害時要援護</w:t>
      </w:r>
      <w:r w:rsidRPr="00721780">
        <w:rPr>
          <w:rFonts w:ascii="ＭＳ ゴシック" w:eastAsia="ＭＳ ゴシック" w:hAnsi="ＭＳ ゴシック" w:hint="eastAsia"/>
          <w:sz w:val="22"/>
        </w:rPr>
        <w:t>者</w:t>
      </w:r>
      <w:r w:rsidRPr="0023082A">
        <w:rPr>
          <w:rFonts w:ascii="ＭＳ ゴシック" w:eastAsia="ＭＳ ゴシック" w:hAnsi="ＭＳ ゴシック" w:hint="eastAsia"/>
          <w:sz w:val="22"/>
        </w:rPr>
        <w:t>支援プランに基づいて取り組んできた取組みを発展させた「避難行動要支援者支援プラン（仮称）」を策定し、市町村地域防災計画の中で必要な対策を位置づけていく必要がある。</w:t>
      </w:r>
      <w:r w:rsidRPr="003F0984">
        <w:rPr>
          <w:rFonts w:ascii="ＭＳ ゴシック" w:eastAsia="ＭＳ ゴシック" w:hAnsi="ＭＳ ゴシック" w:hint="eastAsia"/>
          <w:sz w:val="22"/>
        </w:rPr>
        <w:t>また、市町村の取組みに加え、自治会や自主防災組織等においては、避難行動要支援者に対する避難支援を、社会福祉施設管理者等は、施設相互間の利用者受入れや他施設からの介護職員の派遣要請に対する協力体制を確保するなど、災害時において、地域の避難行動要支援者への支援強化に努める必要がある。府及び市町村はこ</w:t>
      </w:r>
      <w:r w:rsidRPr="0023082A">
        <w:rPr>
          <w:rFonts w:ascii="ＭＳ ゴシック" w:eastAsia="ＭＳ ゴシック" w:hAnsi="ＭＳ ゴシック" w:hint="eastAsia"/>
          <w:sz w:val="22"/>
        </w:rPr>
        <w:t>れらの取組みをしっかりと支援していく必要がある。</w:t>
      </w:r>
      <w:r w:rsidRPr="0023082A">
        <w:rPr>
          <w:sz w:val="22"/>
        </w:rPr>
        <w:br w:type="page"/>
      </w:r>
    </w:p>
    <w:p w:rsidR="00B27662" w:rsidRPr="0023082A" w:rsidRDefault="00B27662" w:rsidP="00B27662">
      <w:pPr>
        <w:rPr>
          <w:rFonts w:ascii="ＭＳ ゴシック" w:eastAsia="ＭＳ ゴシック" w:hAnsi="ＭＳ ゴシック"/>
          <w:sz w:val="22"/>
        </w:rPr>
      </w:pPr>
      <w:r w:rsidRPr="0023082A">
        <w:rPr>
          <w:rFonts w:ascii="ＭＳ ゴシック" w:eastAsia="ＭＳ ゴシック" w:hAnsi="ＭＳ ゴシック" w:hint="eastAsia"/>
          <w:sz w:val="22"/>
        </w:rPr>
        <w:lastRenderedPageBreak/>
        <w:t>（主な修正項目）</w:t>
      </w:r>
    </w:p>
    <w:p w:rsidR="00B27662" w:rsidRDefault="00B27662" w:rsidP="00B27662">
      <w:pPr>
        <w:rPr>
          <w:rFonts w:ascii="ＭＳ ゴシック" w:eastAsia="ＭＳ ゴシック" w:hAnsi="ＭＳ ゴシック"/>
          <w:sz w:val="22"/>
        </w:rPr>
      </w:pPr>
      <w:r w:rsidRPr="0023082A">
        <w:rPr>
          <w:rFonts w:ascii="ＭＳ ゴシック" w:eastAsia="ＭＳ ゴシック" w:hAnsi="ＭＳ ゴシック" w:hint="eastAsia"/>
          <w:sz w:val="22"/>
        </w:rPr>
        <w:t>【津波に対するリスクコミュニケーションの強化】</w:t>
      </w:r>
    </w:p>
    <w:p w:rsidR="00B27662" w:rsidRPr="0023082A" w:rsidRDefault="00B27662" w:rsidP="00B27662">
      <w:pPr>
        <w:jc w:val="right"/>
        <w:rPr>
          <w:rFonts w:ascii="ＭＳ ゴシック" w:eastAsia="ＭＳ ゴシック" w:hAnsi="ＭＳ ゴシック"/>
          <w:sz w:val="22"/>
        </w:rPr>
      </w:pPr>
      <w:r w:rsidRPr="00251723">
        <w:rPr>
          <w:rFonts w:ascii="ＭＳ ゴシック" w:eastAsia="ＭＳ ゴシック" w:hAnsi="ＭＳ ゴシック" w:hint="eastAsia"/>
          <w:sz w:val="22"/>
        </w:rPr>
        <w:t>≪国・府・沿岸市町・事業者</w:t>
      </w:r>
      <w:r>
        <w:rPr>
          <w:rFonts w:ascii="ＭＳ ゴシック" w:eastAsia="ＭＳ ゴシック" w:hAnsi="ＭＳ ゴシック" w:hint="eastAsia"/>
          <w:sz w:val="22"/>
        </w:rPr>
        <w:t>・</w:t>
      </w:r>
      <w:r w:rsidRPr="008019A6">
        <w:rPr>
          <w:rFonts w:ascii="ＭＳ ゴシック" w:eastAsia="ＭＳ ゴシック" w:hAnsi="ＭＳ ゴシック" w:hint="eastAsia"/>
          <w:sz w:val="22"/>
        </w:rPr>
        <w:t>地域・ボランティア≫</w:t>
      </w:r>
    </w:p>
    <w:p w:rsidR="00B27662" w:rsidRPr="0023082A" w:rsidRDefault="00B27662" w:rsidP="00B27662">
      <w:pPr>
        <w:rPr>
          <w:sz w:val="22"/>
        </w:rPr>
      </w:pPr>
      <w:r w:rsidRPr="0023082A">
        <w:rPr>
          <w:rFonts w:hint="eastAsia"/>
          <w:sz w:val="22"/>
        </w:rPr>
        <w:t>○知識の普及・啓発の充実</w:t>
      </w:r>
    </w:p>
    <w:p w:rsidR="00B27662" w:rsidRPr="0023082A" w:rsidRDefault="00B27662" w:rsidP="00B27662">
      <w:pPr>
        <w:ind w:firstLineChars="100" w:firstLine="220"/>
        <w:rPr>
          <w:sz w:val="22"/>
        </w:rPr>
      </w:pPr>
      <w:r w:rsidRPr="0023082A">
        <w:rPr>
          <w:rFonts w:hint="eastAsia"/>
          <w:sz w:val="22"/>
        </w:rPr>
        <w:t>→津波に対する基本的事項として「避難した後、すぐに自宅に戻らないこと」等を規定</w:t>
      </w:r>
    </w:p>
    <w:p w:rsidR="00B27662" w:rsidRPr="0023082A" w:rsidRDefault="00B27662" w:rsidP="00B27662">
      <w:pPr>
        <w:ind w:leftChars="100" w:left="430" w:hangingChars="100" w:hanging="220"/>
        <w:rPr>
          <w:sz w:val="22"/>
        </w:rPr>
      </w:pPr>
      <w:r w:rsidRPr="0023082A">
        <w:rPr>
          <w:rFonts w:hint="eastAsia"/>
          <w:sz w:val="22"/>
        </w:rPr>
        <w:t>→普及啓発方法に「啓発ポータルサイト等の活用」、「住民参加型のワークショップ等を活用した津波ハザードマップの作成」</w:t>
      </w:r>
      <w:r>
        <w:rPr>
          <w:rFonts w:hint="eastAsia"/>
          <w:sz w:val="22"/>
        </w:rPr>
        <w:t>、</w:t>
      </w:r>
      <w:r w:rsidRPr="00C659E3">
        <w:rPr>
          <w:rFonts w:hint="eastAsia"/>
          <w:sz w:val="22"/>
        </w:rPr>
        <w:t>「観光客への配慮」</w:t>
      </w:r>
      <w:r w:rsidRPr="0023082A">
        <w:rPr>
          <w:rFonts w:hint="eastAsia"/>
          <w:sz w:val="22"/>
        </w:rPr>
        <w:t>を規定</w:t>
      </w:r>
    </w:p>
    <w:p w:rsidR="00B27662" w:rsidRPr="0023082A" w:rsidRDefault="00B27662" w:rsidP="00B27662">
      <w:pPr>
        <w:ind w:firstLineChars="100" w:firstLine="220"/>
        <w:rPr>
          <w:sz w:val="22"/>
        </w:rPr>
      </w:pPr>
      <w:r w:rsidRPr="0023082A">
        <w:rPr>
          <w:rFonts w:hint="eastAsia"/>
          <w:sz w:val="22"/>
        </w:rPr>
        <w:t>→南海トラフ巨大地震に係る相談窓口の設置</w:t>
      </w:r>
    </w:p>
    <w:p w:rsidR="00B27662" w:rsidRPr="0023082A" w:rsidRDefault="00B27662" w:rsidP="00B27662">
      <w:pPr>
        <w:ind w:firstLineChars="100" w:firstLine="220"/>
        <w:rPr>
          <w:sz w:val="22"/>
        </w:rPr>
      </w:pPr>
      <w:r w:rsidRPr="0023082A">
        <w:rPr>
          <w:rFonts w:hint="eastAsia"/>
          <w:sz w:val="22"/>
        </w:rPr>
        <w:t>→</w:t>
      </w:r>
      <w:r>
        <w:rPr>
          <w:rFonts w:hint="eastAsia"/>
          <w:sz w:val="22"/>
        </w:rPr>
        <w:t>≪</w:t>
      </w:r>
      <w:r w:rsidRPr="0023082A">
        <w:rPr>
          <w:rFonts w:hint="eastAsia"/>
          <w:sz w:val="22"/>
        </w:rPr>
        <w:t>防災意識の高揚</w:t>
      </w:r>
      <w:r>
        <w:rPr>
          <w:rFonts w:hint="eastAsia"/>
          <w:sz w:val="22"/>
        </w:rPr>
        <w:t>≫≪</w:t>
      </w:r>
      <w:r w:rsidRPr="0023082A">
        <w:rPr>
          <w:rFonts w:hint="eastAsia"/>
          <w:sz w:val="22"/>
        </w:rPr>
        <w:t>防災教育の充実</w:t>
      </w:r>
      <w:r>
        <w:rPr>
          <w:rFonts w:hint="eastAsia"/>
          <w:sz w:val="22"/>
        </w:rPr>
        <w:t>≫</w:t>
      </w:r>
      <w:r w:rsidRPr="0023082A">
        <w:rPr>
          <w:rFonts w:hint="eastAsia"/>
          <w:sz w:val="22"/>
        </w:rPr>
        <w:t>【再掲】</w:t>
      </w:r>
    </w:p>
    <w:p w:rsidR="00B27662" w:rsidRPr="0023082A" w:rsidRDefault="00B27662" w:rsidP="00B27662">
      <w:pPr>
        <w:rPr>
          <w:sz w:val="22"/>
        </w:rPr>
      </w:pPr>
      <w:r w:rsidRPr="0023082A">
        <w:rPr>
          <w:rFonts w:hint="eastAsia"/>
          <w:sz w:val="22"/>
        </w:rPr>
        <w:t>○情報伝達体制の強化</w:t>
      </w:r>
    </w:p>
    <w:p w:rsidR="00B27662" w:rsidRPr="0023082A" w:rsidRDefault="00B27662" w:rsidP="00B27662">
      <w:pPr>
        <w:ind w:leftChars="100" w:left="430" w:hangingChars="100" w:hanging="220"/>
        <w:rPr>
          <w:sz w:val="22"/>
        </w:rPr>
      </w:pPr>
      <w:r w:rsidRPr="0023082A">
        <w:rPr>
          <w:rFonts w:hint="eastAsia"/>
          <w:sz w:val="22"/>
        </w:rPr>
        <w:t>→大阪府版避難勧告等の判断・伝達マニュアル（津波版）及び作成ガイドラインの策定</w:t>
      </w:r>
    </w:p>
    <w:p w:rsidR="00B27662" w:rsidRPr="0023082A" w:rsidRDefault="00B27662" w:rsidP="00B27662">
      <w:pPr>
        <w:ind w:leftChars="100" w:left="430" w:hangingChars="100" w:hanging="220"/>
        <w:rPr>
          <w:sz w:val="22"/>
        </w:rPr>
      </w:pPr>
      <w:r w:rsidRPr="0023082A">
        <w:rPr>
          <w:rFonts w:hint="eastAsia"/>
          <w:sz w:val="22"/>
        </w:rPr>
        <w:t>→登録携帯へのメールや音声対応、テレビの文字放送等を活用した住民への周知</w:t>
      </w:r>
    </w:p>
    <w:p w:rsidR="00B27662" w:rsidRPr="0023082A" w:rsidRDefault="00B27662" w:rsidP="00B27662">
      <w:pPr>
        <w:ind w:firstLineChars="100" w:firstLine="220"/>
        <w:rPr>
          <w:sz w:val="22"/>
        </w:rPr>
      </w:pPr>
      <w:r w:rsidRPr="0023082A">
        <w:rPr>
          <w:rFonts w:hint="eastAsia"/>
          <w:sz w:val="22"/>
        </w:rPr>
        <w:t>→</w:t>
      </w:r>
      <w:r w:rsidRPr="00FF0095">
        <w:rPr>
          <w:rFonts w:hint="eastAsia"/>
          <w:sz w:val="22"/>
        </w:rPr>
        <w:t>大津波警報の設定と情報伝達の整備</w:t>
      </w:r>
      <w:r w:rsidRPr="0023082A">
        <w:rPr>
          <w:rFonts w:hint="eastAsia"/>
          <w:sz w:val="22"/>
        </w:rPr>
        <w:t>【再掲】</w:t>
      </w:r>
    </w:p>
    <w:p w:rsidR="00B27662" w:rsidRPr="0023082A" w:rsidRDefault="00B27662" w:rsidP="00B27662">
      <w:pPr>
        <w:ind w:firstLineChars="100" w:firstLine="220"/>
        <w:rPr>
          <w:sz w:val="22"/>
        </w:rPr>
      </w:pPr>
      <w:r w:rsidRPr="0023082A">
        <w:rPr>
          <w:rFonts w:hint="eastAsia"/>
          <w:sz w:val="22"/>
        </w:rPr>
        <w:t>→安全性を確認した避難勧告の解除</w:t>
      </w:r>
    </w:p>
    <w:p w:rsidR="00B27662" w:rsidRPr="0023082A" w:rsidRDefault="00B27662" w:rsidP="00B27662">
      <w:pPr>
        <w:rPr>
          <w:sz w:val="22"/>
        </w:rPr>
      </w:pPr>
      <w:r w:rsidRPr="0023082A">
        <w:rPr>
          <w:rFonts w:hint="eastAsia"/>
          <w:sz w:val="22"/>
        </w:rPr>
        <w:t>○津波からの避難誘導体制の強化</w:t>
      </w:r>
    </w:p>
    <w:p w:rsidR="00B27662" w:rsidRPr="0023082A" w:rsidRDefault="00B27662" w:rsidP="00B27662">
      <w:pPr>
        <w:ind w:leftChars="100" w:left="430" w:hangingChars="100" w:hanging="220"/>
        <w:rPr>
          <w:sz w:val="22"/>
        </w:rPr>
      </w:pPr>
      <w:r w:rsidRPr="0023082A">
        <w:rPr>
          <w:rFonts w:hint="eastAsia"/>
          <w:sz w:val="22"/>
        </w:rPr>
        <w:t>→津波から「逃げる」とともに、津波被害による要救助者を保護するための対策を取りまとめた津波避難等マニュアル及び作成ガイドラインの策定</w:t>
      </w:r>
    </w:p>
    <w:p w:rsidR="00B27662" w:rsidRPr="0023082A" w:rsidRDefault="00B27662" w:rsidP="00B27662">
      <w:pPr>
        <w:ind w:firstLineChars="100" w:firstLine="220"/>
        <w:rPr>
          <w:sz w:val="22"/>
        </w:rPr>
      </w:pPr>
      <w:r w:rsidRPr="0023082A">
        <w:rPr>
          <w:rFonts w:hint="eastAsia"/>
          <w:sz w:val="22"/>
        </w:rPr>
        <w:t>→水防活動に従事する者の安全確保、水防と河川管理の連携強化</w:t>
      </w:r>
    </w:p>
    <w:p w:rsidR="00B27662" w:rsidRPr="0023082A" w:rsidRDefault="00B27662" w:rsidP="00B27662">
      <w:pPr>
        <w:ind w:firstLineChars="100" w:firstLine="220"/>
        <w:rPr>
          <w:sz w:val="22"/>
        </w:rPr>
      </w:pPr>
      <w:r w:rsidRPr="0023082A">
        <w:rPr>
          <w:rFonts w:hint="eastAsia"/>
          <w:sz w:val="22"/>
        </w:rPr>
        <w:t>→学校・</w:t>
      </w:r>
      <w:r>
        <w:rPr>
          <w:rFonts w:hint="eastAsia"/>
          <w:sz w:val="22"/>
        </w:rPr>
        <w:t>医療機関</w:t>
      </w:r>
      <w:r w:rsidRPr="0023082A">
        <w:rPr>
          <w:rFonts w:hint="eastAsia"/>
          <w:sz w:val="22"/>
        </w:rPr>
        <w:t>、大規模施設等の津波避難誘導体制の整備</w:t>
      </w:r>
    </w:p>
    <w:p w:rsidR="00B27662" w:rsidRPr="0023082A" w:rsidRDefault="00B27662" w:rsidP="00B27662">
      <w:pPr>
        <w:ind w:firstLineChars="100" w:firstLine="220"/>
        <w:rPr>
          <w:sz w:val="22"/>
        </w:rPr>
      </w:pPr>
      <w:r w:rsidRPr="0023082A">
        <w:rPr>
          <w:rFonts w:hint="eastAsia"/>
          <w:sz w:val="22"/>
        </w:rPr>
        <w:t>→学校単位の応急対策（避難方法、保護者への連絡等）の整備</w:t>
      </w:r>
    </w:p>
    <w:p w:rsidR="00B27662" w:rsidRPr="0023082A" w:rsidRDefault="00B27662" w:rsidP="00B27662">
      <w:pPr>
        <w:rPr>
          <w:sz w:val="22"/>
        </w:rPr>
      </w:pPr>
      <w:r w:rsidRPr="0023082A">
        <w:rPr>
          <w:rFonts w:hint="eastAsia"/>
          <w:sz w:val="22"/>
        </w:rPr>
        <w:t>○津波からの避難関連施設の整備</w:t>
      </w:r>
    </w:p>
    <w:p w:rsidR="00B27662" w:rsidRPr="0023082A" w:rsidRDefault="00B27662" w:rsidP="00B27662">
      <w:pPr>
        <w:ind w:firstLineChars="100" w:firstLine="220"/>
        <w:rPr>
          <w:sz w:val="22"/>
        </w:rPr>
      </w:pPr>
      <w:r w:rsidRPr="0023082A">
        <w:rPr>
          <w:rFonts w:hint="eastAsia"/>
          <w:sz w:val="22"/>
        </w:rPr>
        <w:t>→指定緊急避難場所や津波避難ビル等の指定要件の明確化等</w:t>
      </w:r>
    </w:p>
    <w:p w:rsidR="00B27662" w:rsidRPr="0023082A" w:rsidRDefault="00B27662" w:rsidP="00B27662">
      <w:pPr>
        <w:rPr>
          <w:sz w:val="22"/>
        </w:rPr>
      </w:pPr>
      <w:r w:rsidRPr="0023082A">
        <w:rPr>
          <w:rFonts w:hint="eastAsia"/>
          <w:sz w:val="22"/>
        </w:rPr>
        <w:t>○南海トラフ巨大地震を想定した防災訓練の実施</w:t>
      </w:r>
    </w:p>
    <w:p w:rsidR="00B27662" w:rsidRPr="0023082A" w:rsidRDefault="00B27662" w:rsidP="00B27662">
      <w:pPr>
        <w:rPr>
          <w:sz w:val="22"/>
        </w:rPr>
      </w:pPr>
    </w:p>
    <w:p w:rsidR="00B27662" w:rsidRPr="0023082A" w:rsidRDefault="00B27662" w:rsidP="00B27662">
      <w:pPr>
        <w:rPr>
          <w:sz w:val="22"/>
        </w:rPr>
      </w:pPr>
      <w:r w:rsidRPr="0023082A">
        <w:rPr>
          <w:rFonts w:ascii="ＭＳ ゴシック" w:eastAsia="ＭＳ ゴシック" w:hAnsi="ＭＳ ゴシック" w:hint="eastAsia"/>
          <w:sz w:val="22"/>
        </w:rPr>
        <w:t>【避難対策全般の強化】</w:t>
      </w:r>
      <w:r w:rsidRPr="00251723">
        <w:rPr>
          <w:rFonts w:ascii="ＭＳ ゴシック" w:eastAsia="ＭＳ ゴシック" w:hAnsi="ＭＳ ゴシック" w:hint="eastAsia"/>
          <w:sz w:val="22"/>
        </w:rPr>
        <w:t>≪府・市町</w:t>
      </w:r>
      <w:r>
        <w:rPr>
          <w:rFonts w:ascii="ＭＳ ゴシック" w:eastAsia="ＭＳ ゴシック" w:hAnsi="ＭＳ ゴシック" w:hint="eastAsia"/>
          <w:sz w:val="22"/>
        </w:rPr>
        <w:t>村</w:t>
      </w:r>
      <w:r w:rsidRPr="00251723">
        <w:rPr>
          <w:rFonts w:ascii="ＭＳ ゴシック" w:eastAsia="ＭＳ ゴシック" w:hAnsi="ＭＳ ゴシック" w:hint="eastAsia"/>
          <w:sz w:val="22"/>
        </w:rPr>
        <w:t>・事業者</w:t>
      </w:r>
      <w:r>
        <w:rPr>
          <w:rFonts w:ascii="ＭＳ ゴシック" w:eastAsia="ＭＳ ゴシック" w:hAnsi="ＭＳ ゴシック" w:hint="eastAsia"/>
          <w:sz w:val="22"/>
        </w:rPr>
        <w:t>・地域・</w:t>
      </w:r>
      <w:r w:rsidRPr="008019A6">
        <w:rPr>
          <w:rFonts w:ascii="ＭＳ ゴシック" w:eastAsia="ＭＳ ゴシック" w:hAnsi="ＭＳ ゴシック" w:hint="eastAsia"/>
          <w:sz w:val="22"/>
        </w:rPr>
        <w:t>ボランティア</w:t>
      </w:r>
      <w:r w:rsidRPr="00251723">
        <w:rPr>
          <w:rFonts w:ascii="ＭＳ ゴシック" w:eastAsia="ＭＳ ゴシック" w:hAnsi="ＭＳ ゴシック" w:hint="eastAsia"/>
          <w:sz w:val="22"/>
        </w:rPr>
        <w:t>≫</w:t>
      </w:r>
    </w:p>
    <w:p w:rsidR="00B27662" w:rsidRPr="0023082A" w:rsidRDefault="00B27662" w:rsidP="00B27662">
      <w:pPr>
        <w:ind w:left="440" w:hangingChars="200" w:hanging="440"/>
        <w:rPr>
          <w:sz w:val="22"/>
        </w:rPr>
      </w:pPr>
      <w:r w:rsidRPr="0023082A">
        <w:rPr>
          <w:rFonts w:hint="eastAsia"/>
          <w:sz w:val="22"/>
        </w:rPr>
        <w:t>○避難誘導体制の強化</w:t>
      </w:r>
    </w:p>
    <w:p w:rsidR="00B27662" w:rsidRPr="0023082A" w:rsidRDefault="00B27662" w:rsidP="00B27662">
      <w:pPr>
        <w:ind w:left="440" w:hangingChars="200" w:hanging="440"/>
        <w:rPr>
          <w:sz w:val="22"/>
        </w:rPr>
      </w:pPr>
      <w:r w:rsidRPr="0023082A">
        <w:rPr>
          <w:rFonts w:hint="eastAsia"/>
          <w:sz w:val="22"/>
        </w:rPr>
        <w:t xml:space="preserve">　→避難計画の作成、防災訓練の実施や防災マップの作成・配布等による住民等への周知徹底</w:t>
      </w:r>
    </w:p>
    <w:p w:rsidR="00B27662" w:rsidRPr="0023082A" w:rsidRDefault="00B27662" w:rsidP="00B27662">
      <w:pPr>
        <w:ind w:left="440" w:hangingChars="200" w:hanging="440"/>
        <w:rPr>
          <w:sz w:val="22"/>
        </w:rPr>
      </w:pPr>
      <w:r w:rsidRPr="0023082A">
        <w:rPr>
          <w:rFonts w:hint="eastAsia"/>
          <w:sz w:val="22"/>
        </w:rPr>
        <w:t xml:space="preserve">　→不特定多数の者が利用する施設の管理者の避難誘導計画の作成等</w:t>
      </w:r>
    </w:p>
    <w:p w:rsidR="00B27662" w:rsidRPr="0023082A" w:rsidRDefault="00B27662" w:rsidP="00B27662">
      <w:pPr>
        <w:rPr>
          <w:sz w:val="22"/>
        </w:rPr>
      </w:pPr>
      <w:r w:rsidRPr="0023082A">
        <w:rPr>
          <w:rFonts w:hint="eastAsia"/>
          <w:sz w:val="22"/>
        </w:rPr>
        <w:t xml:space="preserve">　→</w:t>
      </w:r>
      <w:r>
        <w:rPr>
          <w:rFonts w:hint="eastAsia"/>
          <w:sz w:val="22"/>
        </w:rPr>
        <w:t>学校</w:t>
      </w:r>
      <w:r w:rsidRPr="0023082A">
        <w:rPr>
          <w:rFonts w:hint="eastAsia"/>
          <w:sz w:val="22"/>
        </w:rPr>
        <w:t>における防災計画の作成等校内防災体制の確立</w:t>
      </w:r>
    </w:p>
    <w:p w:rsidR="00B27662" w:rsidRPr="0023082A" w:rsidRDefault="00B27662" w:rsidP="00B27662">
      <w:pPr>
        <w:ind w:firstLineChars="100" w:firstLine="220"/>
        <w:rPr>
          <w:sz w:val="22"/>
        </w:rPr>
      </w:pPr>
      <w:r w:rsidRPr="0023082A">
        <w:rPr>
          <w:rFonts w:hint="eastAsia"/>
          <w:sz w:val="22"/>
        </w:rPr>
        <w:t>→学校における保護者への引き渡しルールの作成</w:t>
      </w:r>
    </w:p>
    <w:p w:rsidR="00B27662" w:rsidRPr="0023082A" w:rsidRDefault="00B27662" w:rsidP="00B27662">
      <w:pPr>
        <w:ind w:leftChars="100" w:left="430" w:hangingChars="100" w:hanging="220"/>
        <w:rPr>
          <w:sz w:val="22"/>
        </w:rPr>
      </w:pPr>
      <w:r w:rsidRPr="0023082A">
        <w:rPr>
          <w:rFonts w:hint="eastAsia"/>
          <w:sz w:val="22"/>
        </w:rPr>
        <w:t>→未就学児童の確実な避難に向けた施設と市町村、施設間の連携強化</w:t>
      </w:r>
    </w:p>
    <w:p w:rsidR="00B27662" w:rsidRPr="0023082A" w:rsidRDefault="00B27662" w:rsidP="00B27662">
      <w:pPr>
        <w:ind w:leftChars="100" w:left="210"/>
        <w:rPr>
          <w:sz w:val="22"/>
        </w:rPr>
      </w:pPr>
      <w:r w:rsidRPr="0023082A">
        <w:rPr>
          <w:rFonts w:hint="eastAsia"/>
          <w:sz w:val="22"/>
        </w:rPr>
        <w:t>→</w:t>
      </w:r>
      <w:r>
        <w:rPr>
          <w:rFonts w:hint="eastAsia"/>
          <w:sz w:val="22"/>
        </w:rPr>
        <w:t>≪</w:t>
      </w:r>
      <w:r w:rsidRPr="0023082A">
        <w:rPr>
          <w:rFonts w:hint="eastAsia"/>
          <w:sz w:val="22"/>
        </w:rPr>
        <w:t>消防団・水防団の機能強化</w:t>
      </w:r>
      <w:r>
        <w:rPr>
          <w:rFonts w:hint="eastAsia"/>
          <w:sz w:val="22"/>
        </w:rPr>
        <w:t>≫</w:t>
      </w:r>
      <w:r w:rsidRPr="0023082A">
        <w:rPr>
          <w:rFonts w:hint="eastAsia"/>
          <w:sz w:val="22"/>
        </w:rPr>
        <w:t>【再掲】</w:t>
      </w:r>
    </w:p>
    <w:p w:rsidR="00B27662" w:rsidRPr="0023082A" w:rsidRDefault="00B27662" w:rsidP="00B27662">
      <w:pPr>
        <w:ind w:left="220" w:hangingChars="100" w:hanging="220"/>
        <w:rPr>
          <w:sz w:val="22"/>
        </w:rPr>
      </w:pPr>
      <w:r w:rsidRPr="0023082A">
        <w:rPr>
          <w:rFonts w:hint="eastAsia"/>
          <w:sz w:val="22"/>
        </w:rPr>
        <w:t>○避難関連施設の整備</w:t>
      </w:r>
    </w:p>
    <w:p w:rsidR="00B27662" w:rsidRPr="0023082A" w:rsidRDefault="00B27662" w:rsidP="00B27662">
      <w:pPr>
        <w:widowControl/>
        <w:ind w:firstLineChars="100" w:firstLine="220"/>
        <w:jc w:val="left"/>
        <w:rPr>
          <w:sz w:val="22"/>
        </w:rPr>
      </w:pPr>
      <w:r w:rsidRPr="0023082A">
        <w:rPr>
          <w:rFonts w:hint="eastAsia"/>
          <w:sz w:val="22"/>
        </w:rPr>
        <w:t>→既存の避難場所、避難路の再点検</w:t>
      </w:r>
    </w:p>
    <w:p w:rsidR="00B27662" w:rsidRPr="0023082A" w:rsidRDefault="00B27662" w:rsidP="00B27662">
      <w:pPr>
        <w:widowControl/>
        <w:ind w:firstLineChars="100" w:firstLine="220"/>
        <w:jc w:val="left"/>
        <w:rPr>
          <w:sz w:val="22"/>
        </w:rPr>
      </w:pPr>
      <w:r w:rsidRPr="0023082A">
        <w:rPr>
          <w:rFonts w:hint="eastAsia"/>
          <w:sz w:val="22"/>
        </w:rPr>
        <w:t>→指定緊急避難場所の指定</w:t>
      </w:r>
      <w:r w:rsidRPr="008019A6">
        <w:rPr>
          <w:rFonts w:hint="eastAsia"/>
          <w:sz w:val="22"/>
        </w:rPr>
        <w:t>要件の明確化等</w:t>
      </w:r>
    </w:p>
    <w:p w:rsidR="00B27662" w:rsidRPr="0023082A" w:rsidRDefault="00B27662" w:rsidP="00B27662">
      <w:pPr>
        <w:rPr>
          <w:sz w:val="22"/>
        </w:rPr>
      </w:pPr>
    </w:p>
    <w:p w:rsidR="00B27662" w:rsidRPr="0023082A" w:rsidRDefault="00B27662" w:rsidP="00B27662">
      <w:pPr>
        <w:rPr>
          <w:sz w:val="22"/>
        </w:rPr>
      </w:pPr>
      <w:r w:rsidRPr="0023082A">
        <w:rPr>
          <w:rFonts w:ascii="ＭＳ ゴシック" w:eastAsia="ＭＳ ゴシック" w:hAnsi="ＭＳ ゴシック" w:hint="eastAsia"/>
          <w:sz w:val="22"/>
        </w:rPr>
        <w:t>【避難行動要支援者への支援体制の強化】</w:t>
      </w:r>
      <w:r w:rsidRPr="00251723">
        <w:rPr>
          <w:rFonts w:ascii="ＭＳ ゴシック" w:eastAsia="ＭＳ ゴシック" w:hAnsi="ＭＳ ゴシック" w:hint="eastAsia"/>
          <w:sz w:val="22"/>
        </w:rPr>
        <w:t>≪府・市町</w:t>
      </w:r>
      <w:r>
        <w:rPr>
          <w:rFonts w:ascii="ＭＳ ゴシック" w:eastAsia="ＭＳ ゴシック" w:hAnsi="ＭＳ ゴシック" w:hint="eastAsia"/>
          <w:sz w:val="22"/>
        </w:rPr>
        <w:t>村</w:t>
      </w:r>
      <w:r w:rsidRPr="00251723">
        <w:rPr>
          <w:rFonts w:ascii="ＭＳ ゴシック" w:eastAsia="ＭＳ ゴシック" w:hAnsi="ＭＳ ゴシック" w:hint="eastAsia"/>
          <w:sz w:val="22"/>
        </w:rPr>
        <w:t>・事業者</w:t>
      </w:r>
      <w:r>
        <w:rPr>
          <w:rFonts w:ascii="ＭＳ ゴシック" w:eastAsia="ＭＳ ゴシック" w:hAnsi="ＭＳ ゴシック" w:hint="eastAsia"/>
          <w:sz w:val="22"/>
        </w:rPr>
        <w:t>・地域・ボランティア</w:t>
      </w:r>
      <w:r w:rsidRPr="00251723">
        <w:rPr>
          <w:rFonts w:ascii="ＭＳ ゴシック" w:eastAsia="ＭＳ ゴシック" w:hAnsi="ＭＳ ゴシック" w:hint="eastAsia"/>
          <w:sz w:val="22"/>
        </w:rPr>
        <w:t>≫</w:t>
      </w:r>
    </w:p>
    <w:p w:rsidR="00B27662" w:rsidRPr="0023082A" w:rsidRDefault="00B27662" w:rsidP="00B27662">
      <w:pPr>
        <w:rPr>
          <w:sz w:val="22"/>
        </w:rPr>
      </w:pPr>
      <w:r w:rsidRPr="0023082A">
        <w:rPr>
          <w:rFonts w:hint="eastAsia"/>
          <w:sz w:val="22"/>
        </w:rPr>
        <w:lastRenderedPageBreak/>
        <w:t>○避難行動要支援者支援プラン</w:t>
      </w:r>
      <w:r w:rsidRPr="006343BF">
        <w:rPr>
          <w:rFonts w:hint="eastAsia"/>
          <w:sz w:val="22"/>
        </w:rPr>
        <w:t>及び作成指針の策定</w:t>
      </w:r>
    </w:p>
    <w:p w:rsidR="00B27662" w:rsidRPr="0023082A" w:rsidRDefault="00B27662" w:rsidP="00B27662">
      <w:pPr>
        <w:ind w:left="220" w:hangingChars="100" w:hanging="220"/>
        <w:rPr>
          <w:sz w:val="22"/>
        </w:rPr>
      </w:pPr>
      <w:r w:rsidRPr="0023082A">
        <w:rPr>
          <w:rFonts w:hint="eastAsia"/>
          <w:sz w:val="22"/>
        </w:rPr>
        <w:t>○市町村地域防災計画に、避難行動要支援者の避難誘導、安否確認等を規定</w:t>
      </w:r>
    </w:p>
    <w:p w:rsidR="00B27662" w:rsidRPr="0023082A" w:rsidRDefault="00B27662" w:rsidP="00B27662">
      <w:pPr>
        <w:rPr>
          <w:sz w:val="22"/>
        </w:rPr>
      </w:pPr>
      <w:r w:rsidRPr="0023082A">
        <w:rPr>
          <w:rFonts w:hint="eastAsia"/>
          <w:sz w:val="22"/>
        </w:rPr>
        <w:t>○全体計画・避難行動要支援者名簿・個別計画の策定</w:t>
      </w:r>
    </w:p>
    <w:p w:rsidR="00B27662" w:rsidRPr="0023082A" w:rsidRDefault="00B27662" w:rsidP="00B27662">
      <w:pPr>
        <w:ind w:firstLineChars="100" w:firstLine="220"/>
        <w:rPr>
          <w:sz w:val="22"/>
        </w:rPr>
      </w:pPr>
      <w:r>
        <w:rPr>
          <w:rFonts w:hint="eastAsia"/>
          <w:sz w:val="22"/>
        </w:rPr>
        <w:t>→避難行動要支援者名簿の共有と情報漏えい防止措置</w:t>
      </w:r>
    </w:p>
    <w:p w:rsidR="00B27662" w:rsidRPr="0023082A" w:rsidRDefault="00B27662" w:rsidP="00B27662">
      <w:pPr>
        <w:ind w:firstLineChars="100" w:firstLine="220"/>
        <w:rPr>
          <w:sz w:val="22"/>
        </w:rPr>
      </w:pPr>
      <w:r w:rsidRPr="0023082A">
        <w:rPr>
          <w:rFonts w:hint="eastAsia"/>
          <w:sz w:val="22"/>
        </w:rPr>
        <w:t>→避難行動要支援者の情報把握等の強化</w:t>
      </w:r>
    </w:p>
    <w:p w:rsidR="00B27662" w:rsidRPr="0023082A" w:rsidRDefault="00B27662" w:rsidP="00B27662">
      <w:pPr>
        <w:ind w:firstLineChars="200" w:firstLine="440"/>
        <w:rPr>
          <w:sz w:val="22"/>
        </w:rPr>
      </w:pPr>
      <w:r w:rsidRPr="0023082A">
        <w:rPr>
          <w:rFonts w:hint="eastAsia"/>
          <w:sz w:val="22"/>
        </w:rPr>
        <w:t>（民生委員・児童委員、福祉サービス事業者、ボランティア等の連携）</w:t>
      </w:r>
    </w:p>
    <w:p w:rsidR="00B27662" w:rsidRPr="0023082A" w:rsidRDefault="00B27662" w:rsidP="00B27662">
      <w:pPr>
        <w:rPr>
          <w:sz w:val="22"/>
        </w:rPr>
      </w:pPr>
      <w:r w:rsidRPr="0023082A">
        <w:rPr>
          <w:rFonts w:hint="eastAsia"/>
          <w:sz w:val="22"/>
        </w:rPr>
        <w:t>○避難誘導や避難所生活支援に係る訓練の実施</w:t>
      </w:r>
    </w:p>
    <w:p w:rsidR="00B27662" w:rsidRPr="0023082A" w:rsidRDefault="00B27662" w:rsidP="00B27662">
      <w:pPr>
        <w:ind w:left="220" w:hangingChars="100" w:hanging="220"/>
        <w:rPr>
          <w:sz w:val="22"/>
        </w:rPr>
      </w:pPr>
      <w:r w:rsidRPr="0023082A">
        <w:rPr>
          <w:rFonts w:hint="eastAsia"/>
          <w:sz w:val="22"/>
        </w:rPr>
        <w:t>○避難行動要支援者に配慮した避難指示・避難勧告・避難誘導の実施、避難情報の周知</w:t>
      </w:r>
    </w:p>
    <w:p w:rsidR="00B27662" w:rsidRPr="0023082A" w:rsidRDefault="00B27662" w:rsidP="00B27662">
      <w:pPr>
        <w:ind w:left="220" w:hangingChars="100" w:hanging="220"/>
        <w:rPr>
          <w:sz w:val="22"/>
        </w:rPr>
      </w:pPr>
      <w:r w:rsidRPr="0023082A">
        <w:rPr>
          <w:rFonts w:hint="eastAsia"/>
          <w:sz w:val="22"/>
        </w:rPr>
        <w:t>○本人同意に関わらず避難行動要支援者名簿を活用した安否確認等</w:t>
      </w:r>
    </w:p>
    <w:p w:rsidR="00B27662" w:rsidRPr="0023082A" w:rsidRDefault="00B27662" w:rsidP="00B27662">
      <w:pPr>
        <w:rPr>
          <w:sz w:val="22"/>
        </w:rPr>
      </w:pPr>
      <w:r w:rsidRPr="0023082A">
        <w:rPr>
          <w:rFonts w:hint="eastAsia"/>
          <w:sz w:val="22"/>
        </w:rPr>
        <w:t>○地域防災リーダー等、支援者の育成</w:t>
      </w:r>
    </w:p>
    <w:p w:rsidR="00B27662" w:rsidRPr="0023082A" w:rsidRDefault="00B27662" w:rsidP="00B27662">
      <w:pPr>
        <w:rPr>
          <w:sz w:val="22"/>
        </w:rPr>
      </w:pPr>
    </w:p>
    <w:p w:rsidR="00B27662" w:rsidRPr="0023082A" w:rsidRDefault="00B27662" w:rsidP="00B27662">
      <w:pPr>
        <w:rPr>
          <w:sz w:val="22"/>
        </w:rPr>
      </w:pPr>
      <w:r w:rsidRPr="0023082A">
        <w:rPr>
          <w:rFonts w:ascii="ＭＳ ゴシック" w:eastAsia="ＭＳ ゴシック" w:hAnsi="ＭＳ ゴシック" w:hint="eastAsia"/>
          <w:sz w:val="22"/>
        </w:rPr>
        <w:t>【社会福祉施設の機能強化】</w:t>
      </w:r>
      <w:r w:rsidRPr="00251723">
        <w:rPr>
          <w:rFonts w:ascii="ＭＳ ゴシック" w:eastAsia="ＭＳ ゴシック" w:hAnsi="ＭＳ ゴシック" w:hint="eastAsia"/>
          <w:sz w:val="22"/>
        </w:rPr>
        <w:t>≪府・市町</w:t>
      </w:r>
      <w:r>
        <w:rPr>
          <w:rFonts w:ascii="ＭＳ ゴシック" w:eastAsia="ＭＳ ゴシック" w:hAnsi="ＭＳ ゴシック" w:hint="eastAsia"/>
          <w:sz w:val="22"/>
        </w:rPr>
        <w:t>村</w:t>
      </w:r>
      <w:r w:rsidRPr="00251723">
        <w:rPr>
          <w:rFonts w:ascii="ＭＳ ゴシック" w:eastAsia="ＭＳ ゴシック" w:hAnsi="ＭＳ ゴシック" w:hint="eastAsia"/>
          <w:sz w:val="22"/>
        </w:rPr>
        <w:t>・事業者≫</w:t>
      </w:r>
    </w:p>
    <w:p w:rsidR="00B27662" w:rsidRPr="0023082A" w:rsidRDefault="00B27662" w:rsidP="00B27662">
      <w:pPr>
        <w:ind w:left="220" w:hangingChars="100" w:hanging="220"/>
        <w:rPr>
          <w:sz w:val="22"/>
        </w:rPr>
      </w:pPr>
      <w:r w:rsidRPr="0023082A">
        <w:rPr>
          <w:rFonts w:hint="eastAsia"/>
          <w:sz w:val="22"/>
        </w:rPr>
        <w:t>○社会福祉施設と同種施設等との施設利用者受入れに関する災害協定締結</w:t>
      </w:r>
      <w:r>
        <w:rPr>
          <w:rFonts w:hint="eastAsia"/>
          <w:sz w:val="22"/>
        </w:rPr>
        <w:t>の推進</w:t>
      </w:r>
      <w:r w:rsidRPr="0023082A">
        <w:rPr>
          <w:rFonts w:hint="eastAsia"/>
          <w:sz w:val="22"/>
        </w:rPr>
        <w:t>等</w:t>
      </w:r>
    </w:p>
    <w:p w:rsidR="00B27662" w:rsidRPr="0023082A" w:rsidRDefault="00B27662" w:rsidP="00B27662">
      <w:pPr>
        <w:ind w:left="220" w:hangingChars="100" w:hanging="220"/>
        <w:rPr>
          <w:sz w:val="22"/>
        </w:rPr>
      </w:pPr>
      <w:r w:rsidRPr="0023082A">
        <w:rPr>
          <w:rFonts w:hint="eastAsia"/>
          <w:sz w:val="22"/>
        </w:rPr>
        <w:t>○社会福祉施設への派遣職員登録要請や職員派遣協力協定の締結等、災害時における介護職員の派遣体制の整備</w:t>
      </w:r>
    </w:p>
    <w:p w:rsidR="00B27662" w:rsidRPr="0023082A" w:rsidRDefault="00B27662" w:rsidP="00B27662">
      <w:pPr>
        <w:ind w:left="220" w:hangingChars="100" w:hanging="220"/>
        <w:rPr>
          <w:sz w:val="22"/>
        </w:rPr>
      </w:pPr>
      <w:r w:rsidRPr="0023082A">
        <w:rPr>
          <w:rFonts w:hint="eastAsia"/>
          <w:sz w:val="22"/>
        </w:rPr>
        <w:t>○社会福祉施設管理者による災害対策マニュアルの作成・避難訓練の実施</w:t>
      </w:r>
    </w:p>
    <w:p w:rsidR="00B27662" w:rsidRPr="0023082A" w:rsidRDefault="00B27662" w:rsidP="00B27662">
      <w:pPr>
        <w:rPr>
          <w:sz w:val="22"/>
        </w:rPr>
      </w:pPr>
    </w:p>
    <w:p w:rsidR="00B27662" w:rsidRPr="0023082A" w:rsidRDefault="00B27662" w:rsidP="00B27662">
      <w:pPr>
        <w:widowControl/>
        <w:jc w:val="left"/>
        <w:rPr>
          <w:rFonts w:ascii="ＭＳ ゴシック" w:eastAsia="ＭＳ ゴシック" w:hAnsi="ＭＳ ゴシック"/>
          <w:sz w:val="22"/>
        </w:rPr>
      </w:pPr>
      <w:r w:rsidRPr="0023082A">
        <w:rPr>
          <w:rFonts w:ascii="ＭＳ ゴシック" w:eastAsia="ＭＳ ゴシック" w:hAnsi="ＭＳ ゴシック"/>
          <w:sz w:val="22"/>
        </w:rPr>
        <w:br w:type="page"/>
      </w:r>
    </w:p>
    <w:p w:rsidR="00B27662" w:rsidRPr="0023082A" w:rsidRDefault="00B27662" w:rsidP="00B27662">
      <w:pPr>
        <w:rPr>
          <w:rFonts w:ascii="ＭＳ ゴシック" w:eastAsia="ＭＳ ゴシック" w:hAnsi="ＭＳ ゴシック"/>
          <w:sz w:val="24"/>
          <w:szCs w:val="24"/>
        </w:rPr>
      </w:pPr>
      <w:r w:rsidRPr="0023082A">
        <w:rPr>
          <w:rFonts w:ascii="ＭＳ ゴシック" w:eastAsia="ＭＳ ゴシック" w:hAnsi="ＭＳ ゴシック" w:hint="eastAsia"/>
          <w:sz w:val="24"/>
          <w:szCs w:val="24"/>
        </w:rPr>
        <w:lastRenderedPageBreak/>
        <w:t>４　被災者のＱＯＬ</w:t>
      </w:r>
      <w:r w:rsidRPr="000F6263">
        <w:rPr>
          <w:rFonts w:ascii="ＭＳ ゴシック" w:eastAsia="ＭＳ ゴシック" w:hAnsi="ＭＳ ゴシック" w:hint="eastAsia"/>
          <w:sz w:val="22"/>
          <w:vertAlign w:val="superscript"/>
        </w:rPr>
        <w:t>※</w:t>
      </w:r>
      <w:r>
        <w:rPr>
          <w:rFonts w:ascii="ＭＳ ゴシック" w:eastAsia="ＭＳ ゴシック" w:hAnsi="ＭＳ ゴシック" w:hint="eastAsia"/>
          <w:sz w:val="24"/>
          <w:szCs w:val="24"/>
        </w:rPr>
        <w:t>の向上（</w:t>
      </w:r>
      <w:r w:rsidRPr="0023082A">
        <w:rPr>
          <w:rFonts w:ascii="ＭＳ ゴシック" w:eastAsia="ＭＳ ゴシック" w:hAnsi="ＭＳ ゴシック" w:hint="eastAsia"/>
          <w:sz w:val="24"/>
          <w:szCs w:val="24"/>
        </w:rPr>
        <w:t>応急対応の最適化</w:t>
      </w:r>
      <w:r>
        <w:rPr>
          <w:rFonts w:ascii="ＭＳ ゴシック" w:eastAsia="ＭＳ ゴシック" w:hAnsi="ＭＳ ゴシック" w:hint="eastAsia"/>
          <w:sz w:val="24"/>
          <w:szCs w:val="24"/>
        </w:rPr>
        <w:t>）</w:t>
      </w:r>
    </w:p>
    <w:p w:rsidR="00B27662" w:rsidRPr="00EC14BB" w:rsidRDefault="00B27662" w:rsidP="00B27662">
      <w:pPr>
        <w:rPr>
          <w:rFonts w:ascii="ＭＳ ゴシック" w:eastAsia="ＭＳ ゴシック" w:hAnsi="ＭＳ ゴシック"/>
          <w:sz w:val="22"/>
        </w:rPr>
      </w:pPr>
    </w:p>
    <w:p w:rsidR="00B27662" w:rsidRPr="0023082A" w:rsidRDefault="00B27662" w:rsidP="00B27662">
      <w:pPr>
        <w:ind w:firstLineChars="100" w:firstLine="220"/>
        <w:rPr>
          <w:rFonts w:ascii="ＭＳ ゴシック" w:eastAsia="ＭＳ ゴシック" w:hAnsi="ＭＳ ゴシック"/>
          <w:sz w:val="22"/>
        </w:rPr>
      </w:pPr>
      <w:r w:rsidRPr="0023082A">
        <w:rPr>
          <w:rFonts w:ascii="ＭＳ ゴシック" w:eastAsia="ＭＳ ゴシック" w:hAnsi="ＭＳ ゴシック" w:hint="eastAsia"/>
          <w:sz w:val="22"/>
        </w:rPr>
        <w:t>大阪府内の避難者数については、</w:t>
      </w:r>
      <w:r>
        <w:rPr>
          <w:rFonts w:ascii="ＭＳ ゴシック" w:eastAsia="ＭＳ ゴシック" w:hAnsi="ＭＳ ゴシック" w:hint="eastAsia"/>
          <w:sz w:val="22"/>
        </w:rPr>
        <w:t>発災１か月後</w:t>
      </w:r>
      <w:r w:rsidRPr="0023082A">
        <w:rPr>
          <w:rFonts w:ascii="ＭＳ ゴシック" w:eastAsia="ＭＳ ゴシック" w:hAnsi="ＭＳ ゴシック" w:hint="eastAsia"/>
          <w:sz w:val="22"/>
        </w:rPr>
        <w:t>に最大で約</w:t>
      </w:r>
      <w:r>
        <w:rPr>
          <w:rFonts w:ascii="ＭＳ ゴシック" w:eastAsia="ＭＳ ゴシック" w:hAnsi="ＭＳ ゴシック" w:hint="eastAsia"/>
          <w:sz w:val="22"/>
        </w:rPr>
        <w:t>１９２</w:t>
      </w:r>
      <w:r w:rsidRPr="0023082A">
        <w:rPr>
          <w:rFonts w:ascii="ＭＳ ゴシック" w:eastAsia="ＭＳ ゴシック" w:hAnsi="ＭＳ ゴシック" w:hint="eastAsia"/>
          <w:sz w:val="22"/>
        </w:rPr>
        <w:t>万人</w:t>
      </w:r>
      <w:r>
        <w:rPr>
          <w:rFonts w:ascii="ＭＳ ゴシック" w:eastAsia="ＭＳ ゴシック" w:hAnsi="ＭＳ ゴシック" w:hint="eastAsia"/>
          <w:sz w:val="22"/>
        </w:rPr>
        <w:t>（</w:t>
      </w:r>
      <w:r w:rsidRPr="0023082A">
        <w:rPr>
          <w:rFonts w:ascii="ＭＳ ゴシック" w:eastAsia="ＭＳ ゴシック" w:hAnsi="ＭＳ ゴシック" w:hint="eastAsia"/>
          <w:sz w:val="22"/>
        </w:rPr>
        <w:t>避難所避難者</w:t>
      </w:r>
      <w:r>
        <w:rPr>
          <w:rFonts w:ascii="ＭＳ ゴシック" w:eastAsia="ＭＳ ゴシック" w:hAnsi="ＭＳ ゴシック" w:hint="eastAsia"/>
          <w:sz w:val="22"/>
        </w:rPr>
        <w:t>数及び</w:t>
      </w:r>
      <w:r w:rsidRPr="0023082A">
        <w:rPr>
          <w:rFonts w:ascii="ＭＳ ゴシック" w:eastAsia="ＭＳ ゴシック" w:hAnsi="ＭＳ ゴシック" w:hint="eastAsia"/>
          <w:sz w:val="22"/>
        </w:rPr>
        <w:t>避難所外避難者</w:t>
      </w:r>
      <w:r>
        <w:rPr>
          <w:rFonts w:ascii="ＭＳ ゴシック" w:eastAsia="ＭＳ ゴシック" w:hAnsi="ＭＳ ゴシック" w:hint="eastAsia"/>
          <w:sz w:val="22"/>
        </w:rPr>
        <w:t>数の合計）に上</w:t>
      </w:r>
      <w:r w:rsidRPr="0023082A">
        <w:rPr>
          <w:rFonts w:ascii="ＭＳ ゴシック" w:eastAsia="ＭＳ ゴシック" w:hAnsi="ＭＳ ゴシック" w:hint="eastAsia"/>
          <w:sz w:val="22"/>
        </w:rPr>
        <w:t>るなど、多くの被災者が長期間にわたり不自由な避難生活を余儀なくされることが明らかとなった。</w:t>
      </w:r>
    </w:p>
    <w:p w:rsidR="00B27662" w:rsidRPr="0023082A" w:rsidRDefault="00B27662" w:rsidP="00B27662">
      <w:pPr>
        <w:ind w:firstLineChars="100" w:firstLine="220"/>
        <w:rPr>
          <w:rFonts w:ascii="ＭＳ ゴシック" w:eastAsia="ＭＳ ゴシック" w:hAnsi="ＭＳ ゴシック"/>
          <w:sz w:val="22"/>
        </w:rPr>
      </w:pPr>
      <w:r w:rsidRPr="0023082A">
        <w:rPr>
          <w:rFonts w:ascii="ＭＳ ゴシック" w:eastAsia="ＭＳ ゴシック" w:hAnsi="ＭＳ ゴシック" w:hint="eastAsia"/>
          <w:sz w:val="22"/>
        </w:rPr>
        <w:t>府・市町村は、助かった命をつないでいくことはもとより、被災者が元気を出し、自立に向けて自ら歩み出す気持ちを引き出せるよう、被災者のＱＯＬ向上に向けた応急対応に取り組むことが重要である。そのためには、一方的な支援を強いるのではなく、被災者の気持ちに寄り添い、もし自分が被災者であったらどうしてほしいかを考えた、きめ細かな支援を実施していくことが求められる。しかし、業務資源は限られており、被害が甚大かつ長期化するにつれ、府・市町村の取組みだけでは十分な対応ができない可能性があることから、府・市町村は、ボランティアや事業者等、民間との連携強化、物資やボランティア活動等のミスマッチ解消等に向けたシステムの構築等を検討しつつ、長期間の災害応急対策が可能となるようなオペレーション体制の整備を早急に目指すべきである。</w:t>
      </w:r>
    </w:p>
    <w:p w:rsidR="00B27662" w:rsidRPr="003F0984" w:rsidRDefault="00B27662" w:rsidP="00B27662">
      <w:pPr>
        <w:ind w:firstLineChars="100" w:firstLine="220"/>
        <w:rPr>
          <w:rFonts w:ascii="ＭＳ ゴシック" w:eastAsia="ＭＳ ゴシック" w:hAnsi="ＭＳ ゴシック"/>
          <w:sz w:val="22"/>
        </w:rPr>
      </w:pPr>
      <w:r w:rsidRPr="0023082A">
        <w:rPr>
          <w:rFonts w:ascii="ＭＳ ゴシック" w:eastAsia="ＭＳ ゴシック" w:hAnsi="ＭＳ ゴシック" w:hint="eastAsia"/>
          <w:sz w:val="22"/>
        </w:rPr>
        <w:t>また、被災者のＱＯＬ向上の前提となる、避難所における生活環境について、市町村は、平常時から受入</w:t>
      </w:r>
      <w:r>
        <w:rPr>
          <w:rFonts w:ascii="ＭＳ ゴシック" w:eastAsia="ＭＳ ゴシック" w:hAnsi="ＭＳ ゴシック" w:hint="eastAsia"/>
          <w:sz w:val="22"/>
        </w:rPr>
        <w:t>れ</w:t>
      </w:r>
      <w:r w:rsidRPr="0023082A">
        <w:rPr>
          <w:rFonts w:ascii="ＭＳ ゴシック" w:eastAsia="ＭＳ ゴシック" w:hAnsi="ＭＳ ゴシック" w:hint="eastAsia"/>
          <w:sz w:val="22"/>
        </w:rPr>
        <w:t>人員の確保、設置場所や施設構造等の改善、必要な設備の確保等を進めるとともに、避難行動要支援者に対する健康状態の把握や</w:t>
      </w:r>
      <w:r w:rsidRPr="003F0984">
        <w:rPr>
          <w:rFonts w:ascii="ＭＳ ゴシック" w:eastAsia="ＭＳ ゴシック" w:hAnsi="ＭＳ ゴシック" w:hint="eastAsia"/>
          <w:sz w:val="22"/>
        </w:rPr>
        <w:t>生活支援等、自治会や福祉サービス事業者等の協力体制を確保するなど、要配慮者に対する支援を充実させる必要がある。府は、避難所に滞在できない被災者も含めて、物資が安定的に供給できるよう、防災拠点の集配体制や関係機関との連携等を強化するほか、府内だけで被災者の支援をすることが困難な場合に備え、広域避難体制の整備、広域緊急交通路の沿道建物の耐震化や港湾機能の強化による緊急輸送路の確保等に取り組むとともに、避難所の早期解消を含めた避難所に滞在する避難者の低減方法や、応急仮設住宅はもとより恒久住宅の早期供給に向けた検討を行う必要がある。なお、公共備蓄については、全国的な視点に立った検討が必要なため、国の動向等を踏まえ対応を検討していく。</w:t>
      </w:r>
    </w:p>
    <w:p w:rsidR="00B27662" w:rsidRPr="003F0984" w:rsidRDefault="00B27662" w:rsidP="00B27662">
      <w:pPr>
        <w:ind w:firstLineChars="100" w:firstLine="220"/>
        <w:rPr>
          <w:rFonts w:ascii="ＭＳ ゴシック" w:eastAsia="ＭＳ ゴシック" w:hAnsi="ＭＳ ゴシック"/>
          <w:sz w:val="22"/>
        </w:rPr>
      </w:pPr>
      <w:r w:rsidRPr="003F0984">
        <w:rPr>
          <w:rFonts w:ascii="ＭＳ ゴシック" w:eastAsia="ＭＳ ゴシック" w:hAnsi="ＭＳ ゴシック" w:hint="eastAsia"/>
          <w:sz w:val="22"/>
        </w:rPr>
        <w:t>さらに、被災地を含む地域社会の安定に向けて、府警本部は、自主防犯組織等と連携した警戒活動の強化を、市町村は、適正なし尿処理やごみ処理等の衛生状態の維持等に取組み、府は、市町村をしっかりと支援していく必要がある。また、遺体の処理、火葬等について、市町村は適正に対処するとともに、府は広域火葬体制の確保に取り組むべきである。</w:t>
      </w:r>
    </w:p>
    <w:p w:rsidR="00B27662" w:rsidRPr="0023082A" w:rsidRDefault="00B27662" w:rsidP="00B27662">
      <w:pPr>
        <w:ind w:firstLineChars="100" w:firstLine="220"/>
        <w:rPr>
          <w:sz w:val="22"/>
        </w:rPr>
      </w:pPr>
      <w:r w:rsidRPr="003F0984">
        <w:rPr>
          <w:rFonts w:ascii="ＭＳ ゴシック" w:eastAsia="ＭＳ ゴシック" w:hAnsi="ＭＳ ゴシック" w:hint="eastAsia"/>
          <w:sz w:val="22"/>
        </w:rPr>
        <w:t>他方、今回の被害想定の結果、揺れによる建物被害に伴う要救助者が</w:t>
      </w:r>
      <w:r>
        <w:rPr>
          <w:rFonts w:ascii="ＭＳ ゴシック" w:eastAsia="ＭＳ ゴシック" w:hAnsi="ＭＳ ゴシック" w:hint="eastAsia"/>
          <w:sz w:val="22"/>
        </w:rPr>
        <w:t>最大で</w:t>
      </w:r>
      <w:r w:rsidRPr="003F0984">
        <w:rPr>
          <w:rFonts w:ascii="ＭＳ ゴシック" w:eastAsia="ＭＳ ゴシック" w:hAnsi="ＭＳ ゴシック" w:hint="eastAsia"/>
          <w:sz w:val="22"/>
        </w:rPr>
        <w:t>約４千人となり、負傷者数</w:t>
      </w:r>
      <w:r>
        <w:rPr>
          <w:rFonts w:ascii="ＭＳ ゴシック" w:eastAsia="ＭＳ ゴシック" w:hAnsi="ＭＳ ゴシック" w:hint="eastAsia"/>
          <w:sz w:val="22"/>
        </w:rPr>
        <w:t>は</w:t>
      </w:r>
      <w:r w:rsidRPr="003F0984">
        <w:rPr>
          <w:rFonts w:ascii="ＭＳ ゴシック" w:eastAsia="ＭＳ ゴシック" w:hAnsi="ＭＳ ゴシック" w:hint="eastAsia"/>
          <w:sz w:val="22"/>
        </w:rPr>
        <w:t>最大で約９万１千人（内、重傷者数約２万５千人）</w:t>
      </w:r>
      <w:r>
        <w:rPr>
          <w:rFonts w:ascii="ＭＳ ゴシック" w:eastAsia="ＭＳ ゴシック" w:hAnsi="ＭＳ ゴシック" w:hint="eastAsia"/>
          <w:sz w:val="22"/>
        </w:rPr>
        <w:t>、</w:t>
      </w:r>
      <w:r w:rsidRPr="00B814EA">
        <w:rPr>
          <w:rFonts w:ascii="ＭＳ ゴシック" w:eastAsia="ＭＳ ゴシック" w:hAnsi="ＭＳ ゴシック" w:hint="eastAsia"/>
          <w:sz w:val="22"/>
        </w:rPr>
        <w:t>医療対応力の不足数は最大で約７万人となることなど</w:t>
      </w:r>
      <w:r w:rsidRPr="003F0984">
        <w:rPr>
          <w:rFonts w:ascii="ＭＳ ゴシック" w:eastAsia="ＭＳ ゴシック" w:hAnsi="ＭＳ ゴシック" w:hint="eastAsia"/>
          <w:sz w:val="22"/>
        </w:rPr>
        <w:t>が明らかになった。一人でも多くの命を救うためには、迅速かつ適切な医療救護が不可欠であり、府は市町村及び医療関係機関等と連携して、医療救護活動の組織体制や広域医療搬送拠点の整備、広域災害・救急医療に対応し</w:t>
      </w:r>
      <w:r w:rsidRPr="0023082A">
        <w:rPr>
          <w:rFonts w:ascii="ＭＳ ゴシック" w:eastAsia="ＭＳ ゴシック" w:hAnsi="ＭＳ ゴシック" w:hint="eastAsia"/>
          <w:sz w:val="22"/>
        </w:rPr>
        <w:t>た情報システムや中長期にわたる医療救護活動の強化等、医療救護に係る体制の一層の強化に取り組む必要がある。</w:t>
      </w:r>
    </w:p>
    <w:p w:rsidR="00B27662" w:rsidRDefault="00B27662" w:rsidP="00B27662">
      <w:pPr>
        <w:rPr>
          <w:rFonts w:ascii="ＭＳ ゴシック" w:eastAsia="ＭＳ ゴシック" w:hAnsi="ＭＳ ゴシック"/>
          <w:sz w:val="22"/>
        </w:rPr>
      </w:pPr>
      <w:r w:rsidRPr="0023082A">
        <w:rPr>
          <w:rFonts w:hint="eastAsia"/>
          <w:sz w:val="22"/>
        </w:rPr>
        <w:t xml:space="preserve">　</w:t>
      </w:r>
      <w:r w:rsidRPr="0023082A">
        <w:rPr>
          <w:rFonts w:ascii="ＭＳ ゴシック" w:eastAsia="ＭＳ ゴシック" w:hAnsi="ＭＳ ゴシック" w:hint="eastAsia"/>
          <w:sz w:val="22"/>
        </w:rPr>
        <w:t>なお、地域防災計画において、「避難収容」という表現を用いているが、「収容」は、行政機関からの一方的な処分と誤解を与える恐れがあることから、「行動」</w:t>
      </w:r>
      <w:r w:rsidRPr="00C55C8D">
        <w:rPr>
          <w:rFonts w:ascii="ＭＳ ゴシック" w:eastAsia="ＭＳ ゴシック" w:hAnsi="ＭＳ ゴシック" w:hint="eastAsia"/>
          <w:sz w:val="22"/>
        </w:rPr>
        <w:t>や「受入れ」等、</w:t>
      </w:r>
      <w:r w:rsidRPr="00C55C8D">
        <w:rPr>
          <w:rFonts w:ascii="ＭＳ ゴシック" w:eastAsia="ＭＳ ゴシック" w:hAnsi="ＭＳ ゴシック" w:hint="eastAsia"/>
          <w:sz w:val="22"/>
        </w:rPr>
        <w:lastRenderedPageBreak/>
        <w:t>分かりやすい表現に</w:t>
      </w:r>
      <w:r w:rsidRPr="0023082A">
        <w:rPr>
          <w:rFonts w:ascii="ＭＳ ゴシック" w:eastAsia="ＭＳ ゴシック" w:hAnsi="ＭＳ ゴシック" w:hint="eastAsia"/>
          <w:sz w:val="22"/>
        </w:rPr>
        <w:t>改めることが望ましいと考える。</w:t>
      </w:r>
    </w:p>
    <w:p w:rsidR="00B27662" w:rsidRDefault="00B27662" w:rsidP="00B27662">
      <w:pPr>
        <w:rPr>
          <w:rFonts w:ascii="ＭＳ ゴシック" w:eastAsia="ＭＳ ゴシック" w:hAnsi="ＭＳ ゴシック"/>
          <w:sz w:val="22"/>
        </w:rPr>
      </w:pPr>
    </w:p>
    <w:p w:rsidR="00B27662" w:rsidRPr="0023082A" w:rsidRDefault="00B27662" w:rsidP="00B27662">
      <w:pPr>
        <w:rPr>
          <w:rFonts w:ascii="ＭＳ ゴシック" w:eastAsia="ＭＳ ゴシック" w:hAnsi="ＭＳ ゴシック"/>
          <w:sz w:val="22"/>
        </w:rPr>
      </w:pPr>
      <w:r w:rsidRPr="0023082A">
        <w:rPr>
          <w:rFonts w:ascii="ＭＳ ゴシック" w:eastAsia="ＭＳ ゴシック" w:hAnsi="ＭＳ ゴシック" w:hint="eastAsia"/>
          <w:sz w:val="22"/>
        </w:rPr>
        <w:t>（主な修正項目）</w:t>
      </w:r>
    </w:p>
    <w:p w:rsidR="00B27662" w:rsidRPr="0023082A" w:rsidRDefault="00B27662" w:rsidP="00B27662">
      <w:pPr>
        <w:rPr>
          <w:rFonts w:ascii="ＭＳ ゴシック" w:eastAsia="ＭＳ ゴシック" w:hAnsi="ＭＳ ゴシック"/>
          <w:sz w:val="22"/>
        </w:rPr>
      </w:pPr>
      <w:r w:rsidRPr="0023082A">
        <w:rPr>
          <w:rFonts w:ascii="ＭＳ ゴシック" w:eastAsia="ＭＳ ゴシック" w:hAnsi="ＭＳ ゴシック" w:hint="eastAsia"/>
          <w:sz w:val="22"/>
        </w:rPr>
        <w:t>【府・市町村のオペレーション機能の強化】</w:t>
      </w:r>
      <w:r w:rsidRPr="00251723">
        <w:rPr>
          <w:rFonts w:ascii="ＭＳ ゴシック" w:eastAsia="ＭＳ ゴシック" w:hAnsi="ＭＳ ゴシック" w:hint="eastAsia"/>
          <w:sz w:val="22"/>
        </w:rPr>
        <w:t>≪府・市町</w:t>
      </w:r>
      <w:r>
        <w:rPr>
          <w:rFonts w:ascii="ＭＳ ゴシック" w:eastAsia="ＭＳ ゴシック" w:hAnsi="ＭＳ ゴシック" w:hint="eastAsia"/>
          <w:sz w:val="22"/>
        </w:rPr>
        <w:t>村</w:t>
      </w:r>
      <w:r w:rsidRPr="00251723">
        <w:rPr>
          <w:rFonts w:ascii="ＭＳ ゴシック" w:eastAsia="ＭＳ ゴシック" w:hAnsi="ＭＳ ゴシック" w:hint="eastAsia"/>
          <w:sz w:val="22"/>
        </w:rPr>
        <w:t>≫</w:t>
      </w:r>
    </w:p>
    <w:p w:rsidR="00B27662" w:rsidRPr="0023082A" w:rsidRDefault="00B27662" w:rsidP="00B27662">
      <w:pPr>
        <w:ind w:left="220" w:hangingChars="100" w:hanging="220"/>
        <w:rPr>
          <w:sz w:val="22"/>
        </w:rPr>
      </w:pPr>
      <w:r w:rsidRPr="0023082A">
        <w:rPr>
          <w:rFonts w:hint="eastAsia"/>
          <w:sz w:val="22"/>
        </w:rPr>
        <w:t>○長期間の災害応急対策が可能なオペレーション体制の検討</w:t>
      </w:r>
    </w:p>
    <w:p w:rsidR="00B27662" w:rsidRPr="0023082A" w:rsidRDefault="00B27662" w:rsidP="00B27662">
      <w:pPr>
        <w:ind w:firstLineChars="100" w:firstLine="220"/>
        <w:rPr>
          <w:sz w:val="22"/>
        </w:rPr>
      </w:pPr>
      <w:r w:rsidRPr="0023082A">
        <w:rPr>
          <w:rFonts w:hint="eastAsia"/>
          <w:sz w:val="22"/>
        </w:rPr>
        <w:t>→ボランティアや民間企業との連携体制</w:t>
      </w:r>
    </w:p>
    <w:p w:rsidR="00B27662" w:rsidRPr="0023082A" w:rsidRDefault="00B27662" w:rsidP="00B27662">
      <w:pPr>
        <w:ind w:firstLineChars="100" w:firstLine="220"/>
        <w:rPr>
          <w:sz w:val="22"/>
        </w:rPr>
      </w:pPr>
      <w:r w:rsidRPr="0023082A">
        <w:rPr>
          <w:rFonts w:hint="eastAsia"/>
          <w:sz w:val="22"/>
        </w:rPr>
        <w:t>→物資やボランティアのミスマッチ解消</w:t>
      </w:r>
    </w:p>
    <w:p w:rsidR="00B27662" w:rsidRPr="0023082A" w:rsidRDefault="00B27662" w:rsidP="00B27662">
      <w:pPr>
        <w:ind w:firstLineChars="100" w:firstLine="220"/>
        <w:rPr>
          <w:sz w:val="22"/>
        </w:rPr>
      </w:pPr>
      <w:r w:rsidRPr="0023082A">
        <w:rPr>
          <w:rFonts w:hint="eastAsia"/>
          <w:sz w:val="22"/>
        </w:rPr>
        <w:t>→生存率が急激に低下するとされる発災後</w:t>
      </w:r>
      <w:r w:rsidRPr="0023082A">
        <w:rPr>
          <w:rFonts w:hint="eastAsia"/>
          <w:sz w:val="22"/>
        </w:rPr>
        <w:t>72</w:t>
      </w:r>
      <w:r w:rsidRPr="0023082A">
        <w:rPr>
          <w:rFonts w:hint="eastAsia"/>
          <w:sz w:val="22"/>
        </w:rPr>
        <w:t>時間までの対応とそれ以降の対応</w:t>
      </w:r>
    </w:p>
    <w:p w:rsidR="00B27662" w:rsidRPr="0023082A" w:rsidRDefault="00B27662" w:rsidP="00B27662">
      <w:pPr>
        <w:rPr>
          <w:sz w:val="22"/>
        </w:rPr>
      </w:pPr>
    </w:p>
    <w:p w:rsidR="00B27662" w:rsidRPr="0023082A" w:rsidRDefault="00B27662" w:rsidP="00B27662">
      <w:pPr>
        <w:rPr>
          <w:rFonts w:ascii="ＭＳ ゴシック" w:eastAsia="ＭＳ ゴシック" w:hAnsi="ＭＳ ゴシック"/>
          <w:sz w:val="22"/>
        </w:rPr>
      </w:pPr>
      <w:r w:rsidRPr="0023082A">
        <w:rPr>
          <w:rFonts w:ascii="ＭＳ ゴシック" w:eastAsia="ＭＳ ゴシック" w:hAnsi="ＭＳ ゴシック" w:hint="eastAsia"/>
          <w:sz w:val="22"/>
        </w:rPr>
        <w:t>【避難所等における生活環境の向上</w:t>
      </w:r>
      <w:r>
        <w:rPr>
          <w:rFonts w:ascii="ＭＳ ゴシック" w:eastAsia="ＭＳ ゴシック" w:hAnsi="ＭＳ ゴシック" w:hint="eastAsia"/>
          <w:sz w:val="22"/>
        </w:rPr>
        <w:t>等</w:t>
      </w:r>
      <w:r w:rsidRPr="0023082A">
        <w:rPr>
          <w:rFonts w:ascii="ＭＳ ゴシック" w:eastAsia="ＭＳ ゴシック" w:hAnsi="ＭＳ ゴシック" w:hint="eastAsia"/>
          <w:sz w:val="22"/>
        </w:rPr>
        <w:t>】</w:t>
      </w:r>
      <w:r w:rsidRPr="00251723">
        <w:rPr>
          <w:rFonts w:ascii="ＭＳ ゴシック" w:eastAsia="ＭＳ ゴシック" w:hAnsi="ＭＳ ゴシック" w:hint="eastAsia"/>
          <w:sz w:val="22"/>
        </w:rPr>
        <w:t>≪府・市町</w:t>
      </w:r>
      <w:r>
        <w:rPr>
          <w:rFonts w:ascii="ＭＳ ゴシック" w:eastAsia="ＭＳ ゴシック" w:hAnsi="ＭＳ ゴシック" w:hint="eastAsia"/>
          <w:sz w:val="22"/>
        </w:rPr>
        <w:t>村</w:t>
      </w:r>
      <w:r w:rsidRPr="00251723">
        <w:rPr>
          <w:rFonts w:ascii="ＭＳ ゴシック" w:eastAsia="ＭＳ ゴシック" w:hAnsi="ＭＳ ゴシック" w:hint="eastAsia"/>
          <w:sz w:val="22"/>
        </w:rPr>
        <w:t>・事業者</w:t>
      </w:r>
      <w:r>
        <w:rPr>
          <w:rFonts w:ascii="ＭＳ ゴシック" w:eastAsia="ＭＳ ゴシック" w:hAnsi="ＭＳ ゴシック" w:hint="eastAsia"/>
          <w:sz w:val="22"/>
        </w:rPr>
        <w:t>・地域・ボランティア</w:t>
      </w:r>
      <w:r w:rsidRPr="00251723">
        <w:rPr>
          <w:rFonts w:ascii="ＭＳ ゴシック" w:eastAsia="ＭＳ ゴシック" w:hAnsi="ＭＳ ゴシック" w:hint="eastAsia"/>
          <w:sz w:val="22"/>
        </w:rPr>
        <w:t>≫</w:t>
      </w:r>
    </w:p>
    <w:p w:rsidR="00B27662" w:rsidRPr="0023082A" w:rsidRDefault="00B27662" w:rsidP="00B27662">
      <w:pPr>
        <w:ind w:left="220" w:hangingChars="100" w:hanging="220"/>
        <w:rPr>
          <w:sz w:val="22"/>
        </w:rPr>
      </w:pPr>
      <w:r w:rsidRPr="0023082A">
        <w:rPr>
          <w:rFonts w:hint="eastAsia"/>
          <w:sz w:val="22"/>
        </w:rPr>
        <w:t>○良好な指定避難所の確保</w:t>
      </w:r>
    </w:p>
    <w:p w:rsidR="00B27662" w:rsidRPr="0023082A" w:rsidRDefault="00B27662" w:rsidP="00B27662">
      <w:pPr>
        <w:ind w:leftChars="100" w:left="210"/>
        <w:rPr>
          <w:sz w:val="22"/>
        </w:rPr>
      </w:pPr>
      <w:r w:rsidRPr="0023082A">
        <w:rPr>
          <w:rFonts w:hint="eastAsia"/>
          <w:sz w:val="22"/>
        </w:rPr>
        <w:t>→避難者等の発生規模と避難所や応急住宅の</w:t>
      </w:r>
      <w:r>
        <w:rPr>
          <w:rFonts w:hint="eastAsia"/>
          <w:sz w:val="22"/>
        </w:rPr>
        <w:t>受入れ能</w:t>
      </w:r>
      <w:r w:rsidRPr="0023082A">
        <w:rPr>
          <w:rFonts w:hint="eastAsia"/>
          <w:sz w:val="22"/>
        </w:rPr>
        <w:t>力等の事前評価</w:t>
      </w:r>
    </w:p>
    <w:p w:rsidR="00B27662" w:rsidRPr="0023082A" w:rsidRDefault="00B27662" w:rsidP="00B27662">
      <w:pPr>
        <w:ind w:leftChars="100" w:left="210"/>
        <w:rPr>
          <w:sz w:val="22"/>
        </w:rPr>
      </w:pPr>
      <w:r w:rsidRPr="0023082A">
        <w:rPr>
          <w:rFonts w:hint="eastAsia"/>
          <w:sz w:val="22"/>
        </w:rPr>
        <w:t>→公的</w:t>
      </w:r>
      <w:r>
        <w:rPr>
          <w:rFonts w:hint="eastAsia"/>
          <w:sz w:val="22"/>
        </w:rPr>
        <w:t>・</w:t>
      </w:r>
      <w:r w:rsidRPr="0023082A">
        <w:rPr>
          <w:rFonts w:hint="eastAsia"/>
          <w:sz w:val="22"/>
        </w:rPr>
        <w:t>民間施設の利用拡大、在宅避難への誘導等による</w:t>
      </w:r>
      <w:r>
        <w:rPr>
          <w:rFonts w:hint="eastAsia"/>
          <w:sz w:val="22"/>
        </w:rPr>
        <w:t>受入れ能力</w:t>
      </w:r>
      <w:r w:rsidRPr="0023082A">
        <w:rPr>
          <w:rFonts w:hint="eastAsia"/>
          <w:sz w:val="22"/>
        </w:rPr>
        <w:t>の確保</w:t>
      </w:r>
    </w:p>
    <w:p w:rsidR="00B27662" w:rsidRPr="0023082A" w:rsidRDefault="00B27662" w:rsidP="00B27662">
      <w:pPr>
        <w:rPr>
          <w:sz w:val="22"/>
        </w:rPr>
      </w:pPr>
      <w:r w:rsidRPr="0023082A">
        <w:rPr>
          <w:rFonts w:hint="eastAsia"/>
          <w:sz w:val="22"/>
        </w:rPr>
        <w:t xml:space="preserve">　→避難所の設置場所や施設構造等の要件</w:t>
      </w:r>
      <w:r>
        <w:rPr>
          <w:rFonts w:hint="eastAsia"/>
          <w:sz w:val="22"/>
        </w:rPr>
        <w:t>改善</w:t>
      </w:r>
      <w:r w:rsidRPr="0023082A">
        <w:rPr>
          <w:rFonts w:hint="eastAsia"/>
          <w:sz w:val="22"/>
        </w:rPr>
        <w:t>、住民への周知徹底</w:t>
      </w:r>
    </w:p>
    <w:p w:rsidR="00B27662" w:rsidRPr="0023082A" w:rsidRDefault="00B27662" w:rsidP="00B27662">
      <w:pPr>
        <w:rPr>
          <w:sz w:val="22"/>
        </w:rPr>
      </w:pPr>
      <w:r w:rsidRPr="0023082A">
        <w:rPr>
          <w:rFonts w:hint="eastAsia"/>
          <w:sz w:val="22"/>
        </w:rPr>
        <w:t xml:space="preserve">　→学校を指定避難所とする場合の配慮</w:t>
      </w:r>
    </w:p>
    <w:p w:rsidR="00B27662" w:rsidRPr="0023082A" w:rsidRDefault="00B27662" w:rsidP="00B27662">
      <w:pPr>
        <w:rPr>
          <w:sz w:val="22"/>
        </w:rPr>
      </w:pPr>
      <w:r w:rsidRPr="0023082A">
        <w:rPr>
          <w:rFonts w:hint="eastAsia"/>
          <w:sz w:val="22"/>
        </w:rPr>
        <w:t>○安全で安心な避難生活</w:t>
      </w:r>
    </w:p>
    <w:p w:rsidR="00B27662" w:rsidRPr="0023082A" w:rsidRDefault="00B27662" w:rsidP="00B27662">
      <w:pPr>
        <w:ind w:left="440" w:hangingChars="200" w:hanging="440"/>
        <w:rPr>
          <w:sz w:val="22"/>
        </w:rPr>
      </w:pPr>
      <w:r w:rsidRPr="0023082A">
        <w:rPr>
          <w:rFonts w:hint="eastAsia"/>
          <w:sz w:val="22"/>
        </w:rPr>
        <w:t xml:space="preserve">　→避難所及び避難所に滞在できない被災者に対する物資の安定供給等</w:t>
      </w:r>
    </w:p>
    <w:p w:rsidR="00B27662" w:rsidRPr="0023082A" w:rsidRDefault="00B27662" w:rsidP="00B27662">
      <w:pPr>
        <w:ind w:firstLineChars="100" w:firstLine="220"/>
        <w:rPr>
          <w:sz w:val="22"/>
        </w:rPr>
      </w:pPr>
      <w:r w:rsidRPr="0023082A">
        <w:rPr>
          <w:rFonts w:hint="eastAsia"/>
          <w:sz w:val="22"/>
        </w:rPr>
        <w:t>→避難所運営への女性の参画</w:t>
      </w:r>
    </w:p>
    <w:p w:rsidR="00B27662" w:rsidRPr="0023082A" w:rsidRDefault="00B27662" w:rsidP="00B27662">
      <w:pPr>
        <w:rPr>
          <w:sz w:val="22"/>
        </w:rPr>
      </w:pPr>
      <w:r w:rsidRPr="0023082A">
        <w:rPr>
          <w:rFonts w:hint="eastAsia"/>
          <w:sz w:val="22"/>
        </w:rPr>
        <w:t xml:space="preserve">　→災害情報入手に資する機器等の整備</w:t>
      </w:r>
    </w:p>
    <w:p w:rsidR="00B27662" w:rsidRPr="0023082A" w:rsidRDefault="00B27662" w:rsidP="00B27662">
      <w:pPr>
        <w:rPr>
          <w:sz w:val="22"/>
        </w:rPr>
      </w:pPr>
      <w:r w:rsidRPr="0023082A">
        <w:rPr>
          <w:rFonts w:hint="eastAsia"/>
          <w:sz w:val="22"/>
        </w:rPr>
        <w:t xml:space="preserve">　→巡回警備や防犯ブザーの配付等による避難所の安全確保</w:t>
      </w:r>
    </w:p>
    <w:p w:rsidR="00B27662" w:rsidRPr="00096470" w:rsidRDefault="00B27662" w:rsidP="00B27662">
      <w:pPr>
        <w:ind w:left="220" w:hangingChars="100" w:hanging="220"/>
        <w:rPr>
          <w:sz w:val="22"/>
        </w:rPr>
      </w:pPr>
      <w:r w:rsidRPr="00096470">
        <w:rPr>
          <w:rFonts w:hint="eastAsia"/>
          <w:sz w:val="22"/>
        </w:rPr>
        <w:t>○要配慮者への一層の配慮</w:t>
      </w:r>
    </w:p>
    <w:p w:rsidR="00B27662" w:rsidRPr="00096470" w:rsidRDefault="00B27662" w:rsidP="00B27662">
      <w:pPr>
        <w:ind w:leftChars="100" w:left="430" w:hangingChars="100" w:hanging="220"/>
        <w:rPr>
          <w:sz w:val="22"/>
        </w:rPr>
      </w:pPr>
      <w:r w:rsidRPr="00096470">
        <w:rPr>
          <w:rFonts w:hint="eastAsia"/>
          <w:sz w:val="22"/>
        </w:rPr>
        <w:t>→避難所での健康状態の把握、福祉施設職員等による応援</w:t>
      </w:r>
    </w:p>
    <w:p w:rsidR="00B27662" w:rsidRPr="00096470" w:rsidRDefault="00B27662" w:rsidP="00B27662">
      <w:pPr>
        <w:ind w:leftChars="100" w:left="430" w:hangingChars="100" w:hanging="220"/>
        <w:rPr>
          <w:sz w:val="22"/>
        </w:rPr>
      </w:pPr>
      <w:r w:rsidRPr="00096470">
        <w:rPr>
          <w:rFonts w:hint="eastAsia"/>
          <w:sz w:val="22"/>
        </w:rPr>
        <w:t>→応急仮設住宅への優先入居、高齢者・障がい者向け応急仮設住宅の設置、情報提供等</w:t>
      </w:r>
    </w:p>
    <w:p w:rsidR="00B27662" w:rsidRPr="00096470" w:rsidRDefault="00B27662" w:rsidP="00B27662">
      <w:pPr>
        <w:ind w:leftChars="100" w:left="430" w:hangingChars="100" w:hanging="220"/>
        <w:rPr>
          <w:sz w:val="22"/>
        </w:rPr>
      </w:pPr>
      <w:r w:rsidRPr="00096470">
        <w:rPr>
          <w:rFonts w:hint="eastAsia"/>
          <w:sz w:val="22"/>
        </w:rPr>
        <w:t>→災害ボランティアや通訳ボランティアの派遣</w:t>
      </w:r>
    </w:p>
    <w:p w:rsidR="00B27662" w:rsidRPr="0023082A" w:rsidRDefault="00B27662" w:rsidP="00B27662">
      <w:pPr>
        <w:rPr>
          <w:sz w:val="22"/>
        </w:rPr>
      </w:pPr>
      <w:r w:rsidRPr="0023082A">
        <w:rPr>
          <w:rFonts w:hint="eastAsia"/>
          <w:sz w:val="22"/>
        </w:rPr>
        <w:t>○避難所の早期解消</w:t>
      </w:r>
    </w:p>
    <w:p w:rsidR="00B27662" w:rsidRPr="0023082A" w:rsidRDefault="00B27662" w:rsidP="00B27662">
      <w:pPr>
        <w:ind w:firstLineChars="100" w:firstLine="220"/>
        <w:rPr>
          <w:sz w:val="22"/>
        </w:rPr>
      </w:pPr>
      <w:r w:rsidRPr="0023082A">
        <w:rPr>
          <w:rFonts w:hint="eastAsia"/>
          <w:sz w:val="22"/>
        </w:rPr>
        <w:t>→被災建築物応急危険度判定等の活用による早期帰宅の推進</w:t>
      </w:r>
    </w:p>
    <w:p w:rsidR="00B27662" w:rsidRPr="0023082A" w:rsidRDefault="00B27662" w:rsidP="00B27662">
      <w:pPr>
        <w:ind w:firstLineChars="100" w:firstLine="220"/>
        <w:rPr>
          <w:sz w:val="22"/>
        </w:rPr>
      </w:pPr>
      <w:r w:rsidRPr="0023082A">
        <w:rPr>
          <w:rFonts w:hint="eastAsia"/>
          <w:sz w:val="22"/>
        </w:rPr>
        <w:t>→自宅へ戻った被災者に対する物資の安定供給</w:t>
      </w:r>
    </w:p>
    <w:p w:rsidR="00B27662" w:rsidRPr="0023082A" w:rsidRDefault="00B27662" w:rsidP="00B27662">
      <w:pPr>
        <w:rPr>
          <w:sz w:val="22"/>
        </w:rPr>
      </w:pPr>
      <w:r w:rsidRPr="0023082A">
        <w:rPr>
          <w:rFonts w:hint="eastAsia"/>
          <w:sz w:val="22"/>
        </w:rPr>
        <w:t>○避難所に滞在する避難者の低減方策の検討</w:t>
      </w:r>
    </w:p>
    <w:p w:rsidR="00B27662" w:rsidRDefault="00B27662" w:rsidP="00B27662">
      <w:pPr>
        <w:rPr>
          <w:sz w:val="22"/>
        </w:rPr>
      </w:pPr>
      <w:r w:rsidRPr="001530CE">
        <w:rPr>
          <w:rFonts w:hint="eastAsia"/>
          <w:sz w:val="22"/>
        </w:rPr>
        <w:t>○応急仮設住宅はもとより恒久住宅の早期供給に向けた検討</w:t>
      </w:r>
    </w:p>
    <w:p w:rsidR="00B27662" w:rsidRPr="0023082A" w:rsidRDefault="00B27662" w:rsidP="00B27662">
      <w:pPr>
        <w:rPr>
          <w:sz w:val="22"/>
        </w:rPr>
      </w:pPr>
    </w:p>
    <w:p w:rsidR="00B27662" w:rsidRPr="0023082A" w:rsidRDefault="00B27662" w:rsidP="00B27662">
      <w:pPr>
        <w:rPr>
          <w:rFonts w:ascii="ＭＳ ゴシック" w:eastAsia="ＭＳ ゴシック" w:hAnsi="ＭＳ ゴシック"/>
          <w:sz w:val="22"/>
        </w:rPr>
      </w:pPr>
      <w:r w:rsidRPr="0023082A">
        <w:rPr>
          <w:rFonts w:ascii="ＭＳ ゴシック" w:eastAsia="ＭＳ ゴシック" w:hAnsi="ＭＳ ゴシック" w:hint="eastAsia"/>
          <w:sz w:val="22"/>
        </w:rPr>
        <w:t>【必要物資の供給体制の強化】</w:t>
      </w:r>
      <w:r w:rsidRPr="00251723">
        <w:rPr>
          <w:rFonts w:ascii="ＭＳ ゴシック" w:eastAsia="ＭＳ ゴシック" w:hAnsi="ＭＳ ゴシック" w:hint="eastAsia"/>
          <w:sz w:val="22"/>
        </w:rPr>
        <w:t>≪府・市町</w:t>
      </w:r>
      <w:r>
        <w:rPr>
          <w:rFonts w:ascii="ＭＳ ゴシック" w:eastAsia="ＭＳ ゴシック" w:hAnsi="ＭＳ ゴシック" w:hint="eastAsia"/>
          <w:sz w:val="22"/>
        </w:rPr>
        <w:t>村</w:t>
      </w:r>
      <w:r w:rsidRPr="00251723">
        <w:rPr>
          <w:rFonts w:ascii="ＭＳ ゴシック" w:eastAsia="ＭＳ ゴシック" w:hAnsi="ＭＳ ゴシック" w:hint="eastAsia"/>
          <w:sz w:val="22"/>
        </w:rPr>
        <w:t>・事業者≫</w:t>
      </w:r>
    </w:p>
    <w:p w:rsidR="00B27662" w:rsidRPr="0023082A" w:rsidRDefault="00B27662" w:rsidP="00B27662">
      <w:pPr>
        <w:rPr>
          <w:sz w:val="22"/>
        </w:rPr>
      </w:pPr>
      <w:r w:rsidRPr="0023082A">
        <w:rPr>
          <w:rFonts w:hint="eastAsia"/>
          <w:sz w:val="22"/>
        </w:rPr>
        <w:t>○防災拠点における物資集配体制の強化</w:t>
      </w:r>
    </w:p>
    <w:p w:rsidR="00B27662" w:rsidRPr="0023082A" w:rsidRDefault="00B27662" w:rsidP="00B27662">
      <w:pPr>
        <w:ind w:firstLineChars="100" w:firstLine="220"/>
        <w:rPr>
          <w:sz w:val="22"/>
        </w:rPr>
      </w:pPr>
      <w:r w:rsidRPr="0023082A">
        <w:rPr>
          <w:rFonts w:hint="eastAsia"/>
          <w:sz w:val="22"/>
        </w:rPr>
        <w:t>→民間事業者との連携による迅速かつ効率的な物資集配体制</w:t>
      </w:r>
    </w:p>
    <w:p w:rsidR="00B27662" w:rsidRPr="0023082A" w:rsidRDefault="00B27662" w:rsidP="00B27662">
      <w:pPr>
        <w:rPr>
          <w:sz w:val="22"/>
        </w:rPr>
      </w:pPr>
      <w:r w:rsidRPr="0023082A">
        <w:rPr>
          <w:rFonts w:hint="eastAsia"/>
          <w:sz w:val="22"/>
        </w:rPr>
        <w:t>○市町村間での共同備蓄や相互融通体制の整備</w:t>
      </w:r>
    </w:p>
    <w:p w:rsidR="00B27662" w:rsidRPr="0023082A" w:rsidRDefault="00B27662" w:rsidP="00B27662">
      <w:pPr>
        <w:ind w:left="220" w:hangingChars="100" w:hanging="220"/>
        <w:rPr>
          <w:sz w:val="22"/>
        </w:rPr>
      </w:pPr>
      <w:r w:rsidRPr="0023082A">
        <w:rPr>
          <w:rFonts w:hint="eastAsia"/>
          <w:sz w:val="22"/>
        </w:rPr>
        <w:t>○備蓄項目に「簡易ベッド、間仕切り等」を追加</w:t>
      </w:r>
    </w:p>
    <w:p w:rsidR="00B27662" w:rsidRPr="0023082A" w:rsidRDefault="00B27662" w:rsidP="00B27662">
      <w:pPr>
        <w:ind w:left="220" w:hangingChars="100" w:hanging="220"/>
        <w:rPr>
          <w:sz w:val="22"/>
        </w:rPr>
      </w:pPr>
      <w:r w:rsidRPr="0023082A">
        <w:rPr>
          <w:rFonts w:hint="eastAsia"/>
          <w:sz w:val="22"/>
        </w:rPr>
        <w:t>○緊急物資の供給にあたって「要配慮者や男女のニーズの違い等への配慮」を規定</w:t>
      </w:r>
    </w:p>
    <w:p w:rsidR="00B27662" w:rsidRPr="0023082A" w:rsidRDefault="00B27662" w:rsidP="00B27662">
      <w:pPr>
        <w:ind w:left="220" w:hangingChars="100" w:hanging="220"/>
        <w:rPr>
          <w:sz w:val="22"/>
        </w:rPr>
      </w:pPr>
      <w:r w:rsidRPr="0023082A">
        <w:rPr>
          <w:rFonts w:hint="eastAsia"/>
          <w:sz w:val="22"/>
        </w:rPr>
        <w:t>○在宅避難者、応急仮設住宅で暮らす避難者、広域避難者への物資等供給</w:t>
      </w:r>
    </w:p>
    <w:p w:rsidR="00B27662" w:rsidRPr="0023082A" w:rsidRDefault="00B27662" w:rsidP="00B27662">
      <w:pPr>
        <w:rPr>
          <w:sz w:val="22"/>
        </w:rPr>
      </w:pPr>
      <w:r w:rsidRPr="0023082A">
        <w:rPr>
          <w:rFonts w:hint="eastAsia"/>
          <w:sz w:val="22"/>
        </w:rPr>
        <w:t>○供給物資が不足した場合の調達体制の整備</w:t>
      </w:r>
    </w:p>
    <w:p w:rsidR="00B27662" w:rsidRPr="0023082A" w:rsidRDefault="00B27662" w:rsidP="00B27662">
      <w:pPr>
        <w:rPr>
          <w:sz w:val="22"/>
        </w:rPr>
      </w:pPr>
      <w:r w:rsidRPr="0023082A">
        <w:rPr>
          <w:rFonts w:hint="eastAsia"/>
          <w:sz w:val="22"/>
        </w:rPr>
        <w:lastRenderedPageBreak/>
        <w:t xml:space="preserve">　→府・市町村から国へ、市町村から府への要請体制</w:t>
      </w:r>
    </w:p>
    <w:p w:rsidR="00B27662" w:rsidRPr="0023082A" w:rsidRDefault="00B27662" w:rsidP="00B27662">
      <w:pPr>
        <w:ind w:firstLineChars="100" w:firstLine="220"/>
        <w:rPr>
          <w:sz w:val="22"/>
        </w:rPr>
      </w:pPr>
      <w:r w:rsidRPr="0023082A">
        <w:rPr>
          <w:rFonts w:hint="eastAsia"/>
          <w:sz w:val="22"/>
        </w:rPr>
        <w:t>→市町村からの要請を待たずとも、物資を確保し供給する府のプル型支援体制</w:t>
      </w:r>
    </w:p>
    <w:p w:rsidR="00B27662" w:rsidRPr="0023082A" w:rsidRDefault="00B27662" w:rsidP="00B27662">
      <w:pPr>
        <w:rPr>
          <w:sz w:val="22"/>
        </w:rPr>
      </w:pPr>
      <w:r w:rsidRPr="0023082A">
        <w:rPr>
          <w:rFonts w:hint="eastAsia"/>
          <w:sz w:val="22"/>
        </w:rPr>
        <w:t>○指定公共機関等に対する物資等の運送要請</w:t>
      </w:r>
    </w:p>
    <w:p w:rsidR="00B27662" w:rsidRPr="0023082A" w:rsidRDefault="00B27662" w:rsidP="00B27662">
      <w:pPr>
        <w:rPr>
          <w:sz w:val="22"/>
        </w:rPr>
      </w:pPr>
      <w:r w:rsidRPr="0023082A">
        <w:rPr>
          <w:rFonts w:hint="eastAsia"/>
          <w:sz w:val="22"/>
        </w:rPr>
        <w:t>○海外の自治体との地域レベルの支援受入れ等協力体制の検討</w:t>
      </w:r>
    </w:p>
    <w:p w:rsidR="00B27662" w:rsidRPr="0023082A" w:rsidRDefault="00B27662" w:rsidP="00B27662">
      <w:pPr>
        <w:rPr>
          <w:sz w:val="22"/>
        </w:rPr>
      </w:pPr>
    </w:p>
    <w:p w:rsidR="00B27662" w:rsidRPr="0023082A" w:rsidRDefault="00B27662" w:rsidP="00B27662">
      <w:pPr>
        <w:rPr>
          <w:rFonts w:ascii="ＭＳ ゴシック" w:eastAsia="ＭＳ ゴシック" w:hAnsi="ＭＳ ゴシック"/>
          <w:sz w:val="22"/>
        </w:rPr>
      </w:pPr>
      <w:r w:rsidRPr="0023082A">
        <w:rPr>
          <w:rFonts w:ascii="ＭＳ ゴシック" w:eastAsia="ＭＳ ゴシック" w:hAnsi="ＭＳ ゴシック" w:hint="eastAsia"/>
          <w:sz w:val="22"/>
        </w:rPr>
        <w:t>【広域避難体制の整備】</w:t>
      </w:r>
      <w:r w:rsidRPr="00251723">
        <w:rPr>
          <w:rFonts w:ascii="ＭＳ ゴシック" w:eastAsia="ＭＳ ゴシック" w:hAnsi="ＭＳ ゴシック" w:hint="eastAsia"/>
          <w:sz w:val="22"/>
        </w:rPr>
        <w:t>≪府・市町</w:t>
      </w:r>
      <w:r>
        <w:rPr>
          <w:rFonts w:ascii="ＭＳ ゴシック" w:eastAsia="ＭＳ ゴシック" w:hAnsi="ＭＳ ゴシック" w:hint="eastAsia"/>
          <w:sz w:val="22"/>
        </w:rPr>
        <w:t>村</w:t>
      </w:r>
      <w:r w:rsidRPr="00251723">
        <w:rPr>
          <w:rFonts w:ascii="ＭＳ ゴシック" w:eastAsia="ＭＳ ゴシック" w:hAnsi="ＭＳ ゴシック" w:hint="eastAsia"/>
          <w:sz w:val="22"/>
        </w:rPr>
        <w:t>・事業者≫</w:t>
      </w:r>
    </w:p>
    <w:p w:rsidR="00B27662" w:rsidRPr="00836715" w:rsidRDefault="00B27662" w:rsidP="00B27662">
      <w:pPr>
        <w:rPr>
          <w:sz w:val="22"/>
        </w:rPr>
      </w:pPr>
      <w:r w:rsidRPr="00836715">
        <w:rPr>
          <w:rFonts w:hint="eastAsia"/>
          <w:sz w:val="22"/>
        </w:rPr>
        <w:t>○広域一時滞在の体制整備</w:t>
      </w:r>
    </w:p>
    <w:p w:rsidR="00B27662" w:rsidRPr="00836715" w:rsidRDefault="00B27662" w:rsidP="00B27662">
      <w:pPr>
        <w:ind w:leftChars="100" w:left="430" w:hangingChars="100" w:hanging="220"/>
        <w:rPr>
          <w:sz w:val="22"/>
        </w:rPr>
      </w:pPr>
      <w:r w:rsidRPr="00836715">
        <w:rPr>
          <w:rFonts w:hint="eastAsia"/>
          <w:sz w:val="22"/>
        </w:rPr>
        <w:t>→他の府県との広域一時滞在に係る応援協定締結の推進</w:t>
      </w:r>
    </w:p>
    <w:p w:rsidR="00B27662" w:rsidRPr="00836715" w:rsidRDefault="00B27662" w:rsidP="00B27662">
      <w:pPr>
        <w:ind w:firstLineChars="100" w:firstLine="220"/>
        <w:rPr>
          <w:sz w:val="22"/>
        </w:rPr>
      </w:pPr>
      <w:r w:rsidRPr="00836715">
        <w:rPr>
          <w:rFonts w:hint="eastAsia"/>
          <w:sz w:val="22"/>
        </w:rPr>
        <w:t>→発災時の具体的な避難・受入方法を含めた協議方法、手順の作成</w:t>
      </w:r>
    </w:p>
    <w:p w:rsidR="00B27662" w:rsidRPr="00836715" w:rsidRDefault="00B27662" w:rsidP="00B27662">
      <w:pPr>
        <w:ind w:firstLineChars="100" w:firstLine="220"/>
        <w:rPr>
          <w:sz w:val="22"/>
        </w:rPr>
      </w:pPr>
      <w:r w:rsidRPr="00836715">
        <w:rPr>
          <w:rFonts w:hint="eastAsia"/>
          <w:sz w:val="22"/>
        </w:rPr>
        <w:t>→知事による代行協議の実施</w:t>
      </w:r>
    </w:p>
    <w:p w:rsidR="00B27662" w:rsidRPr="00836715" w:rsidRDefault="00B27662" w:rsidP="00B27662">
      <w:pPr>
        <w:ind w:firstLineChars="100" w:firstLine="220"/>
        <w:rPr>
          <w:sz w:val="22"/>
        </w:rPr>
      </w:pPr>
      <w:r w:rsidRPr="00836715">
        <w:rPr>
          <w:rFonts w:hint="eastAsia"/>
          <w:sz w:val="22"/>
        </w:rPr>
        <w:t>→他の市町村からの被災者の受入れに向けた協議の方法、施設等の確保</w:t>
      </w:r>
    </w:p>
    <w:p w:rsidR="00B27662" w:rsidRPr="00836715" w:rsidRDefault="00B27662" w:rsidP="00B27662">
      <w:pPr>
        <w:ind w:left="220" w:hangingChars="100" w:hanging="220"/>
        <w:rPr>
          <w:sz w:val="22"/>
        </w:rPr>
      </w:pPr>
      <w:r w:rsidRPr="00836715">
        <w:rPr>
          <w:rFonts w:hint="eastAsia"/>
          <w:sz w:val="22"/>
        </w:rPr>
        <w:t>○指定公共機関等に対する被災者の運送要請等</w:t>
      </w:r>
    </w:p>
    <w:p w:rsidR="00B27662" w:rsidRPr="00836715" w:rsidRDefault="00B27662" w:rsidP="00B27662">
      <w:pPr>
        <w:ind w:firstLineChars="100" w:firstLine="220"/>
        <w:rPr>
          <w:sz w:val="22"/>
        </w:rPr>
      </w:pPr>
      <w:r w:rsidRPr="00836715">
        <w:rPr>
          <w:rFonts w:hint="eastAsia"/>
          <w:sz w:val="22"/>
        </w:rPr>
        <w:t>→運送事業者である指定公共機関等に対する被災者の運送要請・指示、協定締結</w:t>
      </w:r>
    </w:p>
    <w:p w:rsidR="00B27662" w:rsidRPr="0023082A" w:rsidRDefault="00B27662" w:rsidP="00B27662">
      <w:pPr>
        <w:rPr>
          <w:sz w:val="22"/>
        </w:rPr>
      </w:pPr>
    </w:p>
    <w:p w:rsidR="00B27662" w:rsidRPr="0023082A" w:rsidRDefault="00B27662" w:rsidP="00B27662">
      <w:pPr>
        <w:rPr>
          <w:rFonts w:ascii="ＭＳ ゴシック" w:eastAsia="ＭＳ ゴシック" w:hAnsi="ＭＳ ゴシック"/>
          <w:sz w:val="22"/>
        </w:rPr>
      </w:pPr>
      <w:r w:rsidRPr="0023082A">
        <w:rPr>
          <w:rFonts w:ascii="ＭＳ ゴシック" w:eastAsia="ＭＳ ゴシック" w:hAnsi="ＭＳ ゴシック" w:hint="eastAsia"/>
          <w:sz w:val="22"/>
        </w:rPr>
        <w:t>【緊急輸送路の確保】</w:t>
      </w:r>
      <w:r w:rsidRPr="00251723">
        <w:rPr>
          <w:rFonts w:ascii="ＭＳ ゴシック" w:eastAsia="ＭＳ ゴシック" w:hAnsi="ＭＳ ゴシック" w:hint="eastAsia"/>
          <w:sz w:val="22"/>
        </w:rPr>
        <w:t>≪府・市町</w:t>
      </w:r>
      <w:r>
        <w:rPr>
          <w:rFonts w:ascii="ＭＳ ゴシック" w:eastAsia="ＭＳ ゴシック" w:hAnsi="ＭＳ ゴシック" w:hint="eastAsia"/>
          <w:sz w:val="22"/>
        </w:rPr>
        <w:t>村</w:t>
      </w:r>
      <w:r w:rsidRPr="00251723">
        <w:rPr>
          <w:rFonts w:ascii="ＭＳ ゴシック" w:eastAsia="ＭＳ ゴシック" w:hAnsi="ＭＳ ゴシック" w:hint="eastAsia"/>
          <w:sz w:val="22"/>
        </w:rPr>
        <w:t>≫</w:t>
      </w:r>
    </w:p>
    <w:p w:rsidR="00B27662" w:rsidRPr="0023082A" w:rsidRDefault="00B27662" w:rsidP="00B27662">
      <w:pPr>
        <w:rPr>
          <w:sz w:val="22"/>
        </w:rPr>
      </w:pPr>
      <w:r>
        <w:rPr>
          <w:rFonts w:hint="eastAsia"/>
          <w:sz w:val="22"/>
        </w:rPr>
        <w:t>○広域緊急交通路沿道建物の耐震化促進</w:t>
      </w:r>
    </w:p>
    <w:p w:rsidR="00B27662" w:rsidRPr="0023082A" w:rsidRDefault="00B27662" w:rsidP="00B27662">
      <w:pPr>
        <w:rPr>
          <w:sz w:val="22"/>
        </w:rPr>
      </w:pPr>
      <w:r>
        <w:rPr>
          <w:rFonts w:hint="eastAsia"/>
          <w:sz w:val="22"/>
        </w:rPr>
        <w:t>○港湾機能の強化</w:t>
      </w:r>
    </w:p>
    <w:p w:rsidR="00B27662" w:rsidRPr="0023082A" w:rsidRDefault="00B27662" w:rsidP="00B27662">
      <w:pPr>
        <w:ind w:firstLineChars="100" w:firstLine="220"/>
        <w:rPr>
          <w:sz w:val="22"/>
        </w:rPr>
      </w:pPr>
      <w:r w:rsidRPr="0023082A">
        <w:rPr>
          <w:rFonts w:hint="eastAsia"/>
          <w:sz w:val="22"/>
        </w:rPr>
        <w:t>→港湾相互間の広域的な連携による航路啓開等の港湾機能の維持・継続の対策検討</w:t>
      </w:r>
    </w:p>
    <w:p w:rsidR="00B27662" w:rsidRPr="0023082A" w:rsidRDefault="00B27662" w:rsidP="00B27662">
      <w:pPr>
        <w:ind w:firstLineChars="100" w:firstLine="220"/>
        <w:rPr>
          <w:sz w:val="22"/>
        </w:rPr>
      </w:pPr>
      <w:r w:rsidRPr="0023082A">
        <w:rPr>
          <w:rFonts w:hint="eastAsia"/>
          <w:sz w:val="22"/>
        </w:rPr>
        <w:t>→緊急輸送の確保に関する広域的な体制の構築等</w:t>
      </w:r>
    </w:p>
    <w:p w:rsidR="00B27662" w:rsidRPr="0023082A" w:rsidRDefault="00B27662" w:rsidP="00B27662">
      <w:pPr>
        <w:ind w:firstLineChars="100" w:firstLine="220"/>
        <w:rPr>
          <w:sz w:val="22"/>
        </w:rPr>
      </w:pPr>
      <w:r w:rsidRPr="0023082A">
        <w:rPr>
          <w:rFonts w:hint="eastAsia"/>
          <w:sz w:val="22"/>
        </w:rPr>
        <w:t>→港湾施設を管理する民間事業者等に対する施設の維持管理状況の報告等</w:t>
      </w:r>
    </w:p>
    <w:p w:rsidR="00B27662" w:rsidRPr="0023082A" w:rsidRDefault="00B27662" w:rsidP="00B27662">
      <w:pPr>
        <w:rPr>
          <w:sz w:val="22"/>
        </w:rPr>
      </w:pPr>
      <w:r>
        <w:rPr>
          <w:rFonts w:hint="eastAsia"/>
          <w:sz w:val="22"/>
        </w:rPr>
        <w:t>○公共施設等へのヘリサインの整備</w:t>
      </w:r>
    </w:p>
    <w:p w:rsidR="00B27662" w:rsidRPr="003D6D7A" w:rsidRDefault="00B27662" w:rsidP="00B27662">
      <w:pPr>
        <w:rPr>
          <w:sz w:val="22"/>
        </w:rPr>
      </w:pPr>
    </w:p>
    <w:p w:rsidR="00B27662" w:rsidRPr="0023082A" w:rsidRDefault="00B27662" w:rsidP="00B27662">
      <w:pPr>
        <w:rPr>
          <w:rFonts w:ascii="ＭＳ ゴシック" w:eastAsia="ＭＳ ゴシック" w:hAnsi="ＭＳ ゴシック"/>
          <w:sz w:val="22"/>
        </w:rPr>
      </w:pPr>
      <w:r w:rsidRPr="0023082A">
        <w:rPr>
          <w:rFonts w:ascii="ＭＳ ゴシック" w:eastAsia="ＭＳ ゴシック" w:hAnsi="ＭＳ ゴシック" w:hint="eastAsia"/>
          <w:sz w:val="22"/>
        </w:rPr>
        <w:t>【社会環境の維持】</w:t>
      </w:r>
      <w:r w:rsidRPr="00251723">
        <w:rPr>
          <w:rFonts w:ascii="ＭＳ ゴシック" w:eastAsia="ＭＳ ゴシック" w:hAnsi="ＭＳ ゴシック" w:hint="eastAsia"/>
          <w:sz w:val="22"/>
        </w:rPr>
        <w:t>≪府・市町</w:t>
      </w:r>
      <w:r>
        <w:rPr>
          <w:rFonts w:ascii="ＭＳ ゴシック" w:eastAsia="ＭＳ ゴシック" w:hAnsi="ＭＳ ゴシック" w:hint="eastAsia"/>
          <w:sz w:val="22"/>
        </w:rPr>
        <w:t>村・地域</w:t>
      </w:r>
      <w:r w:rsidRPr="00251723">
        <w:rPr>
          <w:rFonts w:ascii="ＭＳ ゴシック" w:eastAsia="ＭＳ ゴシック" w:hAnsi="ＭＳ ゴシック" w:hint="eastAsia"/>
          <w:sz w:val="22"/>
        </w:rPr>
        <w:t>≫</w:t>
      </w:r>
    </w:p>
    <w:p w:rsidR="00B27662" w:rsidRPr="0023082A" w:rsidRDefault="00B27662" w:rsidP="00B27662">
      <w:pPr>
        <w:rPr>
          <w:sz w:val="22"/>
        </w:rPr>
      </w:pPr>
      <w:r w:rsidRPr="0023082A">
        <w:rPr>
          <w:rFonts w:hint="eastAsia"/>
          <w:sz w:val="22"/>
        </w:rPr>
        <w:t>○警戒活動の強化</w:t>
      </w:r>
    </w:p>
    <w:p w:rsidR="00B27662" w:rsidRPr="0023082A" w:rsidRDefault="00B27662" w:rsidP="00B27662">
      <w:pPr>
        <w:ind w:left="440" w:hangingChars="200" w:hanging="440"/>
        <w:rPr>
          <w:sz w:val="22"/>
        </w:rPr>
      </w:pPr>
      <w:r w:rsidRPr="0023082A">
        <w:rPr>
          <w:rFonts w:hint="eastAsia"/>
          <w:sz w:val="22"/>
        </w:rPr>
        <w:t xml:space="preserve">　→被災地における府警本部と自主防犯組織等が連携したパトロール、生活安全に関する情報等の提供</w:t>
      </w:r>
    </w:p>
    <w:p w:rsidR="00B27662" w:rsidRPr="0023082A" w:rsidRDefault="00B27662" w:rsidP="00B27662">
      <w:pPr>
        <w:ind w:leftChars="100" w:left="210"/>
        <w:rPr>
          <w:sz w:val="22"/>
        </w:rPr>
      </w:pPr>
      <w:r w:rsidRPr="0023082A">
        <w:rPr>
          <w:rFonts w:hint="eastAsia"/>
          <w:sz w:val="22"/>
        </w:rPr>
        <w:t>→災害に便乗した犯罪の取締及び被害防止</w:t>
      </w:r>
      <w:r>
        <w:rPr>
          <w:rFonts w:hint="eastAsia"/>
          <w:sz w:val="22"/>
        </w:rPr>
        <w:t>の強化</w:t>
      </w:r>
    </w:p>
    <w:p w:rsidR="00B27662" w:rsidRPr="0023082A" w:rsidRDefault="00B27662" w:rsidP="00B27662">
      <w:pPr>
        <w:rPr>
          <w:sz w:val="22"/>
        </w:rPr>
      </w:pPr>
      <w:r w:rsidRPr="0023082A">
        <w:rPr>
          <w:rFonts w:hint="eastAsia"/>
          <w:sz w:val="22"/>
        </w:rPr>
        <w:t>○衛生状態の保持</w:t>
      </w:r>
      <w:r w:rsidRPr="00A34E15">
        <w:rPr>
          <w:rFonts w:hint="eastAsia"/>
          <w:sz w:val="22"/>
        </w:rPr>
        <w:t>（適切なし尿処理やごみ処理）</w:t>
      </w:r>
    </w:p>
    <w:p w:rsidR="00B27662" w:rsidRPr="00C8503D" w:rsidRDefault="00B27662" w:rsidP="00B27662">
      <w:pPr>
        <w:ind w:leftChars="100" w:left="430" w:hangingChars="100" w:hanging="220"/>
        <w:rPr>
          <w:sz w:val="22"/>
        </w:rPr>
      </w:pPr>
      <w:r w:rsidRPr="00C8503D">
        <w:rPr>
          <w:rFonts w:hint="eastAsia"/>
          <w:sz w:val="22"/>
        </w:rPr>
        <w:t>→施設の耐震性等の</w:t>
      </w:r>
      <w:r>
        <w:rPr>
          <w:rFonts w:hint="eastAsia"/>
          <w:sz w:val="22"/>
        </w:rPr>
        <w:t>配慮</w:t>
      </w:r>
      <w:r w:rsidRPr="00C8503D">
        <w:rPr>
          <w:rFonts w:hint="eastAsia"/>
          <w:sz w:val="22"/>
        </w:rPr>
        <w:t>、応急対策に必要な資機材の備蓄や体制整備</w:t>
      </w:r>
    </w:p>
    <w:p w:rsidR="00B27662" w:rsidRPr="00A6213A" w:rsidRDefault="00B27662" w:rsidP="00B27662">
      <w:pPr>
        <w:ind w:leftChars="100" w:left="430" w:hangingChars="100" w:hanging="220"/>
        <w:rPr>
          <w:sz w:val="22"/>
        </w:rPr>
      </w:pPr>
      <w:r>
        <w:rPr>
          <w:rFonts w:hint="eastAsia"/>
          <w:sz w:val="22"/>
        </w:rPr>
        <w:t>→</w:t>
      </w:r>
      <w:r w:rsidRPr="00A6213A">
        <w:rPr>
          <w:rFonts w:hint="eastAsia"/>
          <w:sz w:val="22"/>
        </w:rPr>
        <w:t>し尿の収集処理見込み量及び仮設トイレの必要数</w:t>
      </w:r>
      <w:r>
        <w:rPr>
          <w:rFonts w:hint="eastAsia"/>
          <w:sz w:val="22"/>
        </w:rPr>
        <w:t>について、事前</w:t>
      </w:r>
      <w:r w:rsidRPr="00A6213A">
        <w:rPr>
          <w:rFonts w:hint="eastAsia"/>
          <w:sz w:val="22"/>
        </w:rPr>
        <w:t>の把握及び確保</w:t>
      </w:r>
    </w:p>
    <w:p w:rsidR="00B27662" w:rsidRDefault="00B27662" w:rsidP="00B27662">
      <w:pPr>
        <w:ind w:leftChars="100" w:left="430" w:hangingChars="100" w:hanging="220"/>
        <w:rPr>
          <w:sz w:val="22"/>
        </w:rPr>
      </w:pPr>
      <w:r w:rsidRPr="00A6213A">
        <w:rPr>
          <w:rFonts w:hint="eastAsia"/>
          <w:sz w:val="22"/>
        </w:rPr>
        <w:t>→ごみ処理に係る一時保管場所の候補地の</w:t>
      </w:r>
      <w:r>
        <w:rPr>
          <w:rFonts w:hint="eastAsia"/>
          <w:sz w:val="22"/>
        </w:rPr>
        <w:t>事前の</w:t>
      </w:r>
      <w:r w:rsidRPr="00A6213A">
        <w:rPr>
          <w:rFonts w:hint="eastAsia"/>
          <w:sz w:val="22"/>
        </w:rPr>
        <w:t>検討及び一時保管場所の衛生状態を保持するため</w:t>
      </w:r>
      <w:r>
        <w:rPr>
          <w:rFonts w:hint="eastAsia"/>
          <w:sz w:val="22"/>
        </w:rPr>
        <w:t>に</w:t>
      </w:r>
      <w:r w:rsidRPr="003E26C8">
        <w:rPr>
          <w:rFonts w:hint="eastAsia"/>
          <w:sz w:val="22"/>
        </w:rPr>
        <w:t>必要な薬剤の備蓄確保</w:t>
      </w:r>
    </w:p>
    <w:p w:rsidR="00B27662" w:rsidRPr="0023082A" w:rsidRDefault="00B27662" w:rsidP="00B27662">
      <w:pPr>
        <w:ind w:leftChars="100" w:left="430" w:hangingChars="100" w:hanging="220"/>
        <w:rPr>
          <w:sz w:val="22"/>
        </w:rPr>
      </w:pPr>
      <w:r w:rsidRPr="0023082A">
        <w:rPr>
          <w:rFonts w:hint="eastAsia"/>
          <w:sz w:val="22"/>
        </w:rPr>
        <w:t>→広域的な処理体制</w:t>
      </w:r>
      <w:r>
        <w:rPr>
          <w:rFonts w:hint="eastAsia"/>
          <w:sz w:val="22"/>
        </w:rPr>
        <w:t>の整備</w:t>
      </w:r>
    </w:p>
    <w:p w:rsidR="00B27662" w:rsidRPr="0023082A" w:rsidRDefault="00B27662" w:rsidP="00B27662">
      <w:pPr>
        <w:rPr>
          <w:sz w:val="22"/>
        </w:rPr>
      </w:pPr>
      <w:r w:rsidRPr="0023082A">
        <w:rPr>
          <w:rFonts w:hint="eastAsia"/>
          <w:sz w:val="22"/>
        </w:rPr>
        <w:t>○遺体処理の適正化</w:t>
      </w:r>
    </w:p>
    <w:p w:rsidR="00B27662" w:rsidRPr="0023082A" w:rsidRDefault="00B27662" w:rsidP="00B27662">
      <w:pPr>
        <w:rPr>
          <w:sz w:val="22"/>
        </w:rPr>
      </w:pPr>
      <w:r w:rsidRPr="0023082A">
        <w:rPr>
          <w:rFonts w:hint="eastAsia"/>
          <w:sz w:val="22"/>
        </w:rPr>
        <w:t xml:space="preserve">　→処理方法の適正化、民間と連携した資機材の確保、遺体保管・運搬体制等の整備</w:t>
      </w:r>
    </w:p>
    <w:p w:rsidR="00B27662" w:rsidRPr="0023082A" w:rsidRDefault="00B27662" w:rsidP="00B27662">
      <w:pPr>
        <w:rPr>
          <w:sz w:val="22"/>
        </w:rPr>
      </w:pPr>
      <w:r w:rsidRPr="0023082A">
        <w:rPr>
          <w:rFonts w:hint="eastAsia"/>
          <w:sz w:val="22"/>
        </w:rPr>
        <w:t xml:space="preserve">　→火葬場の耐震化、耐浪化</w:t>
      </w:r>
    </w:p>
    <w:p w:rsidR="00B27662" w:rsidRPr="0023082A" w:rsidRDefault="00B27662" w:rsidP="00B27662">
      <w:pPr>
        <w:rPr>
          <w:sz w:val="22"/>
        </w:rPr>
      </w:pPr>
      <w:r w:rsidRPr="0023082A">
        <w:rPr>
          <w:rFonts w:hint="eastAsia"/>
          <w:sz w:val="22"/>
        </w:rPr>
        <w:t xml:space="preserve">　→遺体安置所の設定</w:t>
      </w:r>
    </w:p>
    <w:p w:rsidR="00B27662" w:rsidRPr="0023082A" w:rsidRDefault="00B27662" w:rsidP="00B27662">
      <w:pPr>
        <w:rPr>
          <w:sz w:val="22"/>
        </w:rPr>
      </w:pPr>
      <w:r w:rsidRPr="0023082A">
        <w:rPr>
          <w:rFonts w:hint="eastAsia"/>
          <w:sz w:val="22"/>
        </w:rPr>
        <w:t>○物価の安定</w:t>
      </w:r>
    </w:p>
    <w:p w:rsidR="00B27662" w:rsidRPr="0023082A" w:rsidRDefault="00B27662" w:rsidP="00B27662">
      <w:pPr>
        <w:rPr>
          <w:sz w:val="22"/>
        </w:rPr>
      </w:pPr>
      <w:r w:rsidRPr="0023082A">
        <w:rPr>
          <w:rFonts w:hint="eastAsia"/>
          <w:sz w:val="22"/>
        </w:rPr>
        <w:lastRenderedPageBreak/>
        <w:t xml:space="preserve">　→災害緊急事態が布告された場合の生活必需品等の買い控え協力</w:t>
      </w:r>
    </w:p>
    <w:p w:rsidR="00B27662" w:rsidRPr="0023082A" w:rsidRDefault="00B27662" w:rsidP="00B27662">
      <w:pPr>
        <w:rPr>
          <w:sz w:val="22"/>
        </w:rPr>
      </w:pPr>
    </w:p>
    <w:p w:rsidR="00B27662" w:rsidRPr="0023082A" w:rsidRDefault="00B27662" w:rsidP="00B27662">
      <w:pPr>
        <w:rPr>
          <w:rFonts w:ascii="ＭＳ ゴシック" w:eastAsia="ＭＳ ゴシック" w:hAnsi="ＭＳ ゴシック"/>
          <w:sz w:val="22"/>
        </w:rPr>
      </w:pPr>
      <w:r w:rsidRPr="0023082A">
        <w:rPr>
          <w:rFonts w:ascii="ＭＳ ゴシック" w:eastAsia="ＭＳ ゴシック" w:hAnsi="ＭＳ ゴシック" w:hint="eastAsia"/>
          <w:sz w:val="22"/>
        </w:rPr>
        <w:t>【医療救護体制の強化】</w:t>
      </w:r>
      <w:r w:rsidRPr="00251723">
        <w:rPr>
          <w:rFonts w:ascii="ＭＳ ゴシック" w:eastAsia="ＭＳ ゴシック" w:hAnsi="ＭＳ ゴシック" w:hint="eastAsia"/>
          <w:sz w:val="22"/>
        </w:rPr>
        <w:t>≪府・</w:t>
      </w:r>
      <w:r>
        <w:rPr>
          <w:rFonts w:ascii="ＭＳ ゴシック" w:eastAsia="ＭＳ ゴシック" w:hAnsi="ＭＳ ゴシック" w:hint="eastAsia"/>
          <w:sz w:val="22"/>
        </w:rPr>
        <w:t>市町村・</w:t>
      </w:r>
      <w:r w:rsidRPr="00251723">
        <w:rPr>
          <w:rFonts w:ascii="ＭＳ ゴシック" w:eastAsia="ＭＳ ゴシック" w:hAnsi="ＭＳ ゴシック" w:hint="eastAsia"/>
          <w:sz w:val="22"/>
        </w:rPr>
        <w:t>事業者≫</w:t>
      </w:r>
    </w:p>
    <w:p w:rsidR="00B27662" w:rsidRPr="0023082A" w:rsidRDefault="00B27662" w:rsidP="00B27662">
      <w:pPr>
        <w:rPr>
          <w:sz w:val="22"/>
        </w:rPr>
      </w:pPr>
      <w:r w:rsidRPr="0023082A">
        <w:rPr>
          <w:rFonts w:hint="eastAsia"/>
          <w:sz w:val="22"/>
        </w:rPr>
        <w:t>○医療救護活動に関する組織体制の整備</w:t>
      </w:r>
    </w:p>
    <w:p w:rsidR="00B27662" w:rsidRPr="0023082A" w:rsidRDefault="00B27662" w:rsidP="00B27662">
      <w:pPr>
        <w:rPr>
          <w:sz w:val="22"/>
        </w:rPr>
      </w:pPr>
      <w:r w:rsidRPr="0023082A">
        <w:rPr>
          <w:rFonts w:hint="eastAsia"/>
          <w:sz w:val="22"/>
        </w:rPr>
        <w:t xml:space="preserve">　→災害医療本部、</w:t>
      </w:r>
      <w:r w:rsidRPr="0023082A">
        <w:rPr>
          <w:rFonts w:hint="eastAsia"/>
          <w:sz w:val="22"/>
        </w:rPr>
        <w:t>DMAT</w:t>
      </w:r>
      <w:r w:rsidRPr="0023082A">
        <w:rPr>
          <w:rFonts w:hint="eastAsia"/>
          <w:sz w:val="22"/>
        </w:rPr>
        <w:t>調整本部、</w:t>
      </w:r>
      <w:r w:rsidRPr="0023082A">
        <w:rPr>
          <w:rFonts w:hint="eastAsia"/>
          <w:sz w:val="22"/>
        </w:rPr>
        <w:t>DMAT</w:t>
      </w:r>
      <w:r w:rsidRPr="0023082A">
        <w:rPr>
          <w:rFonts w:hint="eastAsia"/>
          <w:sz w:val="22"/>
        </w:rPr>
        <w:t>・</w:t>
      </w:r>
      <w:r w:rsidRPr="0023082A">
        <w:rPr>
          <w:rFonts w:hint="eastAsia"/>
          <w:sz w:val="22"/>
        </w:rPr>
        <w:t>SCU</w:t>
      </w:r>
      <w:r w:rsidRPr="0023082A">
        <w:rPr>
          <w:rFonts w:hint="eastAsia"/>
          <w:sz w:val="22"/>
        </w:rPr>
        <w:t>本部、地域災害医療本部</w:t>
      </w:r>
    </w:p>
    <w:p w:rsidR="00B27662" w:rsidRPr="0023082A" w:rsidRDefault="00B27662" w:rsidP="00B27662">
      <w:pPr>
        <w:rPr>
          <w:sz w:val="22"/>
        </w:rPr>
      </w:pPr>
      <w:r w:rsidRPr="0023082A">
        <w:rPr>
          <w:rFonts w:hint="eastAsia"/>
          <w:sz w:val="22"/>
        </w:rPr>
        <w:t xml:space="preserve">　→「大阪府災害時医療救護活動マニュアル」の策定・運用</w:t>
      </w:r>
    </w:p>
    <w:p w:rsidR="00B27662" w:rsidRPr="0023082A" w:rsidRDefault="00B27662" w:rsidP="00B27662">
      <w:pPr>
        <w:rPr>
          <w:sz w:val="22"/>
        </w:rPr>
      </w:pPr>
      <w:r w:rsidRPr="0023082A">
        <w:rPr>
          <w:rFonts w:hint="eastAsia"/>
          <w:sz w:val="22"/>
        </w:rPr>
        <w:t xml:space="preserve">　→災害拠点病院の機能強化（医療救護班の受入れ、</w:t>
      </w:r>
      <w:r w:rsidRPr="0023082A">
        <w:rPr>
          <w:rFonts w:hint="eastAsia"/>
          <w:sz w:val="22"/>
        </w:rPr>
        <w:t>DMAT</w:t>
      </w:r>
      <w:r w:rsidRPr="0023082A">
        <w:rPr>
          <w:rFonts w:hint="eastAsia"/>
          <w:sz w:val="22"/>
        </w:rPr>
        <w:t>派遣）</w:t>
      </w:r>
    </w:p>
    <w:p w:rsidR="00B27662" w:rsidRPr="0023082A" w:rsidRDefault="00B27662" w:rsidP="00B27662">
      <w:pPr>
        <w:rPr>
          <w:sz w:val="22"/>
        </w:rPr>
      </w:pPr>
      <w:r w:rsidRPr="0023082A">
        <w:rPr>
          <w:rFonts w:hint="eastAsia"/>
          <w:sz w:val="22"/>
        </w:rPr>
        <w:t>○病院災害対策マニュアルの充実</w:t>
      </w:r>
    </w:p>
    <w:p w:rsidR="00B27662" w:rsidRPr="0023082A" w:rsidRDefault="00B27662" w:rsidP="00B27662">
      <w:pPr>
        <w:rPr>
          <w:sz w:val="22"/>
        </w:rPr>
      </w:pPr>
      <w:r w:rsidRPr="0023082A">
        <w:rPr>
          <w:rFonts w:hint="eastAsia"/>
          <w:sz w:val="22"/>
        </w:rPr>
        <w:t>○医療情報システムの強化</w:t>
      </w:r>
    </w:p>
    <w:p w:rsidR="00B27662" w:rsidRPr="0023082A" w:rsidRDefault="00B27662" w:rsidP="00B27662">
      <w:pPr>
        <w:rPr>
          <w:sz w:val="22"/>
        </w:rPr>
      </w:pPr>
      <w:r w:rsidRPr="0023082A">
        <w:rPr>
          <w:rFonts w:hint="eastAsia"/>
          <w:sz w:val="22"/>
        </w:rPr>
        <w:t xml:space="preserve">　→災害拠点病院への防災行政無線の整備</w:t>
      </w:r>
      <w:r>
        <w:rPr>
          <w:rFonts w:hint="eastAsia"/>
          <w:sz w:val="22"/>
        </w:rPr>
        <w:t>【再掲】</w:t>
      </w:r>
    </w:p>
    <w:p w:rsidR="00B27662" w:rsidRPr="0023082A" w:rsidRDefault="00B27662" w:rsidP="00B27662">
      <w:pPr>
        <w:ind w:leftChars="100" w:left="430" w:hangingChars="100" w:hanging="220"/>
        <w:rPr>
          <w:sz w:val="22"/>
        </w:rPr>
      </w:pPr>
      <w:r w:rsidRPr="00091D51">
        <w:rPr>
          <w:rFonts w:hint="eastAsia"/>
          <w:sz w:val="22"/>
        </w:rPr>
        <w:t>→広域災害・救急医療情報システム（ＥＭＩＳ）の</w:t>
      </w:r>
      <w:r>
        <w:rPr>
          <w:rFonts w:hint="eastAsia"/>
          <w:sz w:val="22"/>
        </w:rPr>
        <w:t>充実等</w:t>
      </w:r>
    </w:p>
    <w:p w:rsidR="00B27662" w:rsidRPr="0023082A" w:rsidRDefault="00B27662" w:rsidP="00B27662">
      <w:pPr>
        <w:rPr>
          <w:sz w:val="22"/>
        </w:rPr>
      </w:pPr>
      <w:r w:rsidRPr="0023082A">
        <w:rPr>
          <w:rFonts w:hint="eastAsia"/>
          <w:sz w:val="22"/>
        </w:rPr>
        <w:t>○広域医療搬送拠点の整備</w:t>
      </w:r>
    </w:p>
    <w:p w:rsidR="00B27662" w:rsidRPr="0023082A" w:rsidRDefault="00B27662" w:rsidP="00B27662">
      <w:pPr>
        <w:ind w:left="440" w:hangingChars="200" w:hanging="440"/>
        <w:rPr>
          <w:sz w:val="22"/>
        </w:rPr>
      </w:pPr>
      <w:r w:rsidRPr="0023082A">
        <w:rPr>
          <w:rFonts w:hint="eastAsia"/>
          <w:sz w:val="22"/>
        </w:rPr>
        <w:t xml:space="preserve">　→航空搬送拠点臨時医療施設（ＳＣＵ）の設置</w:t>
      </w:r>
    </w:p>
    <w:p w:rsidR="00B27662" w:rsidRPr="0023082A" w:rsidRDefault="00B27662" w:rsidP="00B27662">
      <w:pPr>
        <w:ind w:left="440" w:hangingChars="200" w:hanging="440"/>
        <w:rPr>
          <w:sz w:val="22"/>
        </w:rPr>
      </w:pPr>
      <w:r w:rsidRPr="0023082A">
        <w:rPr>
          <w:rFonts w:hint="eastAsia"/>
          <w:sz w:val="22"/>
        </w:rPr>
        <w:t>○中長期にわたる医療救護活動の強化</w:t>
      </w:r>
    </w:p>
    <w:p w:rsidR="00B27662" w:rsidRPr="0023082A" w:rsidRDefault="00B27662" w:rsidP="00B27662">
      <w:pPr>
        <w:ind w:left="440" w:hangingChars="200" w:hanging="440"/>
        <w:rPr>
          <w:sz w:val="22"/>
        </w:rPr>
      </w:pPr>
      <w:r w:rsidRPr="0023082A">
        <w:rPr>
          <w:rFonts w:hint="eastAsia"/>
          <w:sz w:val="22"/>
        </w:rPr>
        <w:t xml:space="preserve">　→被災地外からの医療救護班の受入れや派遣についてのコーディネート</w:t>
      </w:r>
    </w:p>
    <w:p w:rsidR="00B27662" w:rsidRPr="0023082A" w:rsidRDefault="00B27662" w:rsidP="00B27662">
      <w:pPr>
        <w:ind w:leftChars="100" w:left="430" w:hangingChars="100" w:hanging="220"/>
        <w:rPr>
          <w:sz w:val="22"/>
        </w:rPr>
      </w:pPr>
      <w:r w:rsidRPr="0023082A">
        <w:rPr>
          <w:rFonts w:hint="eastAsia"/>
          <w:sz w:val="22"/>
        </w:rPr>
        <w:t>→</w:t>
      </w:r>
      <w:r w:rsidRPr="00091D51">
        <w:rPr>
          <w:rFonts w:hint="eastAsia"/>
          <w:sz w:val="22"/>
        </w:rPr>
        <w:t>ドクターヘリ</w:t>
      </w:r>
      <w:r>
        <w:rPr>
          <w:rFonts w:hint="eastAsia"/>
          <w:sz w:val="22"/>
        </w:rPr>
        <w:t>や</w:t>
      </w:r>
      <w:r w:rsidRPr="00091D51">
        <w:rPr>
          <w:rFonts w:hint="eastAsia"/>
          <w:sz w:val="22"/>
        </w:rPr>
        <w:t>自衛隊機等</w:t>
      </w:r>
      <w:r w:rsidRPr="0023082A">
        <w:rPr>
          <w:rFonts w:hint="eastAsia"/>
          <w:sz w:val="22"/>
        </w:rPr>
        <w:t>を活用した被災地域外の医療機関への搬送</w:t>
      </w:r>
    </w:p>
    <w:p w:rsidR="00B27662" w:rsidRPr="0023082A" w:rsidRDefault="00B27662" w:rsidP="00B27662">
      <w:pPr>
        <w:ind w:leftChars="100" w:left="430" w:hangingChars="100" w:hanging="220"/>
        <w:rPr>
          <w:sz w:val="22"/>
        </w:rPr>
      </w:pPr>
      <w:r w:rsidRPr="0023082A">
        <w:rPr>
          <w:rFonts w:hint="eastAsia"/>
          <w:sz w:val="22"/>
        </w:rPr>
        <w:t>→災害医療コーディネーターを活用した医療救護班の受入れ・派遣調整</w:t>
      </w:r>
    </w:p>
    <w:p w:rsidR="00B27662" w:rsidRDefault="00B27662" w:rsidP="00B27662">
      <w:pPr>
        <w:rPr>
          <w:sz w:val="22"/>
        </w:rPr>
      </w:pPr>
      <w:r>
        <w:rPr>
          <w:rFonts w:hint="eastAsia"/>
          <w:sz w:val="22"/>
        </w:rPr>
        <w:t>○</w:t>
      </w:r>
      <w:r w:rsidRPr="004E6396">
        <w:rPr>
          <w:rFonts w:hint="eastAsia"/>
          <w:sz w:val="22"/>
        </w:rPr>
        <w:t>他府県が被災した場合に、被災地域への医療救護班の派遣や患者の受入れ</w:t>
      </w:r>
    </w:p>
    <w:p w:rsidR="00B27662" w:rsidRDefault="00B27662" w:rsidP="00B27662">
      <w:pPr>
        <w:rPr>
          <w:sz w:val="22"/>
        </w:rPr>
      </w:pPr>
    </w:p>
    <w:p w:rsidR="00B27662" w:rsidRPr="00FA621D" w:rsidRDefault="00B27662" w:rsidP="00B27662">
      <w:pPr>
        <w:ind w:left="220" w:hangingChars="100" w:hanging="220"/>
        <w:rPr>
          <w:rFonts w:ascii="ＭＳ 明朝" w:eastAsia="ＭＳ 明朝" w:hAnsi="ＭＳ 明朝"/>
          <w:sz w:val="22"/>
          <w:highlight w:val="yellow"/>
        </w:rPr>
      </w:pPr>
      <w:r w:rsidRPr="00B638B6">
        <w:rPr>
          <w:rFonts w:ascii="ＭＳ 明朝" w:eastAsia="ＭＳ 明朝" w:hAnsi="ＭＳ 明朝" w:hint="eastAsia"/>
          <w:sz w:val="22"/>
        </w:rPr>
        <w:t>※ＱＯＬ（Quality of Life）</w:t>
      </w:r>
    </w:p>
    <w:p w:rsidR="00B27662" w:rsidRPr="007A6462" w:rsidRDefault="00B27662" w:rsidP="00B27662">
      <w:pPr>
        <w:ind w:leftChars="100" w:left="210"/>
        <w:rPr>
          <w:rFonts w:ascii="ＭＳ 明朝" w:eastAsia="ＭＳ 明朝" w:hAnsi="ＭＳ 明朝"/>
          <w:color w:val="0070C0"/>
          <w:sz w:val="22"/>
        </w:rPr>
      </w:pPr>
      <w:r w:rsidRPr="0085352B">
        <w:rPr>
          <w:rFonts w:ascii="ＭＳ 明朝" w:eastAsia="ＭＳ 明朝" w:hAnsi="ＭＳ 明朝" w:hint="eastAsia"/>
          <w:sz w:val="22"/>
        </w:rPr>
        <w:t>『生活の質』と訳され、人間らしい生活や、満足した生活を送っているかどうかを尺度として評価する概念</w:t>
      </w:r>
    </w:p>
    <w:p w:rsidR="00B27662" w:rsidRPr="00FA621D" w:rsidRDefault="00B27662" w:rsidP="00B27662">
      <w:pPr>
        <w:rPr>
          <w:sz w:val="22"/>
        </w:rPr>
      </w:pPr>
    </w:p>
    <w:p w:rsidR="00B27662" w:rsidRPr="0023082A" w:rsidRDefault="00B27662" w:rsidP="00B27662">
      <w:pPr>
        <w:widowControl/>
        <w:jc w:val="left"/>
        <w:rPr>
          <w:sz w:val="22"/>
        </w:rPr>
      </w:pPr>
      <w:r w:rsidRPr="0023082A">
        <w:rPr>
          <w:sz w:val="22"/>
        </w:rPr>
        <w:br w:type="page"/>
      </w:r>
    </w:p>
    <w:p w:rsidR="00B27662" w:rsidRPr="0023082A" w:rsidRDefault="00B27662" w:rsidP="00B27662">
      <w:pPr>
        <w:rPr>
          <w:rFonts w:ascii="ＭＳ ゴシック" w:eastAsia="ＭＳ ゴシック" w:hAnsi="ＭＳ ゴシック"/>
          <w:sz w:val="24"/>
          <w:szCs w:val="24"/>
        </w:rPr>
      </w:pPr>
      <w:r w:rsidRPr="0023082A">
        <w:rPr>
          <w:rFonts w:ascii="ＭＳ ゴシック" w:eastAsia="ＭＳ ゴシック" w:hAnsi="ＭＳ ゴシック" w:hint="eastAsia"/>
          <w:sz w:val="24"/>
          <w:szCs w:val="24"/>
        </w:rPr>
        <w:lastRenderedPageBreak/>
        <w:t>５　迅速な復旧・復興</w:t>
      </w:r>
    </w:p>
    <w:p w:rsidR="00B27662" w:rsidRPr="0023082A" w:rsidRDefault="00B27662" w:rsidP="00B27662">
      <w:pPr>
        <w:rPr>
          <w:rFonts w:ascii="ＭＳ ゴシック" w:eastAsia="ＭＳ ゴシック" w:hAnsi="ＭＳ ゴシック"/>
          <w:sz w:val="22"/>
        </w:rPr>
      </w:pPr>
    </w:p>
    <w:p w:rsidR="00B27662" w:rsidRPr="0023082A" w:rsidRDefault="00B27662" w:rsidP="00B27662">
      <w:pPr>
        <w:ind w:firstLineChars="100" w:firstLine="220"/>
        <w:rPr>
          <w:rFonts w:ascii="ＭＳ ゴシック" w:eastAsia="ＭＳ ゴシック" w:hAnsi="ＭＳ ゴシック"/>
          <w:sz w:val="22"/>
        </w:rPr>
      </w:pPr>
      <w:r w:rsidRPr="0023082A">
        <w:rPr>
          <w:rFonts w:ascii="ＭＳ ゴシック" w:eastAsia="ＭＳ ゴシック" w:hAnsi="ＭＳ ゴシック" w:hint="eastAsia"/>
          <w:sz w:val="22"/>
        </w:rPr>
        <w:t>復旧・復興は、一刻も早く平穏な日常を取り戻し、活気のある地域の復活につなげたいという被災者や社会の願いであり、我が国が国際的な信頼を得ていくためにも最優先で取り組んでいかなければならない課題である。</w:t>
      </w:r>
    </w:p>
    <w:p w:rsidR="00B27662" w:rsidRPr="0023082A" w:rsidRDefault="00B27662" w:rsidP="00B27662">
      <w:pPr>
        <w:ind w:firstLineChars="100" w:firstLine="220"/>
        <w:rPr>
          <w:rFonts w:ascii="ＭＳ ゴシック" w:eastAsia="ＭＳ ゴシック" w:hAnsi="ＭＳ ゴシック"/>
          <w:sz w:val="22"/>
        </w:rPr>
      </w:pPr>
      <w:r w:rsidRPr="0023082A">
        <w:rPr>
          <w:rFonts w:ascii="ＭＳ ゴシック" w:eastAsia="ＭＳ ゴシック" w:hAnsi="ＭＳ ゴシック" w:hint="eastAsia"/>
          <w:sz w:val="22"/>
        </w:rPr>
        <w:t>今回の被害想定の結果、大阪府域の経済被害総額は、間接被害も含めて約</w:t>
      </w:r>
      <w:r>
        <w:rPr>
          <w:rFonts w:ascii="ＭＳ ゴシック" w:eastAsia="ＭＳ ゴシック" w:hAnsi="ＭＳ ゴシック" w:hint="eastAsia"/>
          <w:sz w:val="22"/>
        </w:rPr>
        <w:t>29</w:t>
      </w:r>
      <w:r w:rsidRPr="0023082A">
        <w:rPr>
          <w:rFonts w:ascii="ＭＳ ゴシック" w:eastAsia="ＭＳ ゴシック" w:hAnsi="ＭＳ ゴシック" w:hint="eastAsia"/>
          <w:sz w:val="22"/>
        </w:rPr>
        <w:t>兆円にも上ることが明らかとなった。この額は、大阪の最新（22年度）の</w:t>
      </w:r>
      <w:r>
        <w:rPr>
          <w:rFonts w:ascii="ＭＳ ゴシック" w:eastAsia="ＭＳ ゴシック" w:hAnsi="ＭＳ ゴシック" w:hint="eastAsia"/>
          <w:sz w:val="22"/>
        </w:rPr>
        <w:t>実質</w:t>
      </w:r>
      <w:r w:rsidRPr="0023082A">
        <w:rPr>
          <w:rFonts w:ascii="ＭＳ ゴシック" w:eastAsia="ＭＳ ゴシック" w:hAnsi="ＭＳ ゴシック" w:hint="eastAsia"/>
          <w:sz w:val="22"/>
        </w:rPr>
        <w:t>ＧＤＰ約</w:t>
      </w:r>
      <w:r>
        <w:rPr>
          <w:rFonts w:ascii="ＭＳ ゴシック" w:eastAsia="ＭＳ ゴシック" w:hAnsi="ＭＳ ゴシック" w:hint="eastAsia"/>
          <w:sz w:val="22"/>
        </w:rPr>
        <w:t>37</w:t>
      </w:r>
      <w:r w:rsidRPr="0023082A">
        <w:rPr>
          <w:rFonts w:ascii="ＭＳ ゴシック" w:eastAsia="ＭＳ ゴシック" w:hAnsi="ＭＳ ゴシック" w:hint="eastAsia"/>
          <w:sz w:val="22"/>
        </w:rPr>
        <w:t>兆円に対して約</w:t>
      </w:r>
      <w:r>
        <w:rPr>
          <w:rFonts w:ascii="ＭＳ ゴシック" w:eastAsia="ＭＳ ゴシック" w:hAnsi="ＭＳ ゴシック" w:hint="eastAsia"/>
          <w:sz w:val="22"/>
        </w:rPr>
        <w:t>78％</w:t>
      </w:r>
      <w:r w:rsidRPr="0023082A">
        <w:rPr>
          <w:rFonts w:ascii="ＭＳ ゴシック" w:eastAsia="ＭＳ ゴシック" w:hAnsi="ＭＳ ゴシック" w:hint="eastAsia"/>
          <w:sz w:val="22"/>
        </w:rPr>
        <w:t>に該当するもので、大阪経済は言うに及ばず、我が国の国際競争力を著しく低下させ、国家としても大きな損失を与えることが危惧される。また、電力・ガス・水道等のライフライン等施設被害についても、極めて深刻な打撃を与えることも明らかとなり、復旧・復興に多くの時間と労力を要することが懸念される。</w:t>
      </w:r>
    </w:p>
    <w:p w:rsidR="00B27662" w:rsidRPr="0023082A" w:rsidRDefault="00B27662" w:rsidP="00B27662">
      <w:pPr>
        <w:ind w:firstLineChars="100" w:firstLine="220"/>
        <w:rPr>
          <w:rFonts w:ascii="ＭＳ ゴシック" w:eastAsia="ＭＳ ゴシック" w:hAnsi="ＭＳ ゴシック"/>
          <w:sz w:val="22"/>
        </w:rPr>
      </w:pPr>
      <w:r w:rsidRPr="0023082A">
        <w:rPr>
          <w:rFonts w:ascii="ＭＳ ゴシック" w:eastAsia="ＭＳ ゴシック" w:hAnsi="ＭＳ ゴシック" w:hint="eastAsia"/>
          <w:sz w:val="22"/>
        </w:rPr>
        <w:t>そのため、各防災機関は、災害による被害を少しでも軽減するため、国が「南海トラフ巨大地震対策特別措置法」に基づき策定予定の計画や対策、また耐震対策検討部会の検討結果等</w:t>
      </w:r>
      <w:r w:rsidRPr="00B638B6">
        <w:rPr>
          <w:rFonts w:ascii="ＭＳ ゴシック" w:eastAsia="ＭＳ ゴシック" w:hAnsi="ＭＳ ゴシック" w:hint="eastAsia"/>
          <w:sz w:val="22"/>
        </w:rPr>
        <w:t>も</w:t>
      </w:r>
      <w:r w:rsidRPr="0023082A">
        <w:rPr>
          <w:rFonts w:ascii="ＭＳ ゴシック" w:eastAsia="ＭＳ ゴシック" w:hAnsi="ＭＳ ゴシック" w:hint="eastAsia"/>
          <w:sz w:val="22"/>
        </w:rPr>
        <w:t>踏まえ、各々</w:t>
      </w:r>
      <w:r w:rsidRPr="00B638B6">
        <w:rPr>
          <w:rFonts w:ascii="ＭＳ ゴシック" w:eastAsia="ＭＳ ゴシック" w:hAnsi="ＭＳ ゴシック" w:hint="eastAsia"/>
          <w:sz w:val="22"/>
        </w:rPr>
        <w:t>の事業特性に応じた予防・応急対策の検討を行い、具体的対策に取り組む必要があり、大阪府防災会議は、それぞれの対策について、必</w:t>
      </w:r>
      <w:r>
        <w:rPr>
          <w:rFonts w:ascii="ＭＳ ゴシック" w:eastAsia="ＭＳ ゴシック" w:hAnsi="ＭＳ ゴシック" w:hint="eastAsia"/>
          <w:sz w:val="22"/>
        </w:rPr>
        <w:t>要に応じ、</w:t>
      </w:r>
      <w:r w:rsidRPr="0023082A">
        <w:rPr>
          <w:rFonts w:ascii="ＭＳ ゴシック" w:eastAsia="ＭＳ ゴシック" w:hAnsi="ＭＳ ゴシック" w:hint="eastAsia"/>
          <w:sz w:val="22"/>
        </w:rPr>
        <w:t>順次、地域防災計画に反映させていくこととする。</w:t>
      </w:r>
    </w:p>
    <w:p w:rsidR="00B27662" w:rsidRPr="0023082A" w:rsidRDefault="00B27662" w:rsidP="00B27662">
      <w:pPr>
        <w:ind w:firstLineChars="100" w:firstLine="220"/>
        <w:rPr>
          <w:rFonts w:ascii="ＭＳ ゴシック" w:eastAsia="ＭＳ ゴシック" w:hAnsi="ＭＳ ゴシック"/>
          <w:sz w:val="22"/>
        </w:rPr>
      </w:pPr>
      <w:r w:rsidRPr="0023082A">
        <w:rPr>
          <w:rFonts w:ascii="ＭＳ ゴシック" w:eastAsia="ＭＳ ゴシック" w:hAnsi="ＭＳ ゴシック" w:hint="eastAsia"/>
          <w:sz w:val="22"/>
        </w:rPr>
        <w:t>一方、復旧・復興対策については、平常時から検討しておくことが重要であり、とりわけ、</w:t>
      </w:r>
      <w:r w:rsidRPr="00CB23EC">
        <w:rPr>
          <w:rFonts w:ascii="ＭＳ ゴシック" w:eastAsia="ＭＳ ゴシック" w:hAnsi="ＭＳ ゴシック" w:hint="eastAsia"/>
          <w:sz w:val="22"/>
        </w:rPr>
        <w:t>日常生活の回復をはじめ、事業活動の再開や</w:t>
      </w:r>
      <w:r w:rsidRPr="0023082A">
        <w:rPr>
          <w:rFonts w:ascii="ＭＳ ゴシック" w:eastAsia="ＭＳ ゴシック" w:hAnsi="ＭＳ ゴシック" w:hint="eastAsia"/>
          <w:sz w:val="22"/>
        </w:rPr>
        <w:t>経済活動にとって不可欠なライフラインや交通施設</w:t>
      </w:r>
      <w:r>
        <w:rPr>
          <w:rFonts w:ascii="ＭＳ ゴシック" w:eastAsia="ＭＳ ゴシック" w:hAnsi="ＭＳ ゴシック" w:hint="eastAsia"/>
          <w:sz w:val="22"/>
        </w:rPr>
        <w:t>等</w:t>
      </w:r>
      <w:r w:rsidRPr="0023082A">
        <w:rPr>
          <w:rFonts w:ascii="ＭＳ ゴシック" w:eastAsia="ＭＳ ゴシック" w:hAnsi="ＭＳ ゴシック" w:hint="eastAsia"/>
          <w:sz w:val="22"/>
        </w:rPr>
        <w:t>については、より迅速な復旧・復興が求められることから、指定公共機関である事業者</w:t>
      </w:r>
      <w:r w:rsidRPr="0018519E">
        <w:rPr>
          <w:rFonts w:ascii="ＭＳ ゴシック" w:eastAsia="ＭＳ ゴシック" w:hAnsi="ＭＳ ゴシック" w:hint="eastAsia"/>
          <w:sz w:val="22"/>
        </w:rPr>
        <w:t>等</w:t>
      </w:r>
      <w:r w:rsidRPr="0023082A">
        <w:rPr>
          <w:rFonts w:ascii="ＭＳ ゴシック" w:eastAsia="ＭＳ ゴシック" w:hAnsi="ＭＳ ゴシック" w:hint="eastAsia"/>
          <w:sz w:val="22"/>
        </w:rPr>
        <w:t>は、被害想定の結果を踏まえ、早急に業務計画の修正に取組み、対策を講じていく必要がある。</w:t>
      </w:r>
      <w:r w:rsidRPr="0018519E">
        <w:rPr>
          <w:rFonts w:ascii="ＭＳ ゴシック" w:eastAsia="ＭＳ ゴシック" w:hAnsi="ＭＳ ゴシック" w:hint="eastAsia"/>
          <w:sz w:val="22"/>
        </w:rPr>
        <w:t>また</w:t>
      </w:r>
      <w:r w:rsidRPr="0023082A">
        <w:rPr>
          <w:rFonts w:ascii="ＭＳ ゴシック" w:eastAsia="ＭＳ ゴシック" w:hAnsi="ＭＳ ゴシック" w:hint="eastAsia"/>
          <w:sz w:val="22"/>
        </w:rPr>
        <w:t>、地域防災計画においても、ライフライン</w:t>
      </w:r>
      <w:r>
        <w:rPr>
          <w:rFonts w:ascii="ＭＳ ゴシック" w:eastAsia="ＭＳ ゴシック" w:hAnsi="ＭＳ ゴシック" w:hint="eastAsia"/>
          <w:sz w:val="22"/>
        </w:rPr>
        <w:t>等に関わる</w:t>
      </w:r>
      <w:r w:rsidRPr="0018519E">
        <w:rPr>
          <w:rFonts w:ascii="ＭＳ ゴシック" w:eastAsia="ＭＳ ゴシック" w:hAnsi="ＭＳ ゴシック" w:hint="eastAsia"/>
          <w:sz w:val="22"/>
        </w:rPr>
        <w:t>事業者</w:t>
      </w:r>
      <w:r w:rsidRPr="0023082A">
        <w:rPr>
          <w:rFonts w:ascii="ＭＳ ゴシック" w:eastAsia="ＭＳ ゴシック" w:hAnsi="ＭＳ ゴシック" w:hint="eastAsia"/>
          <w:sz w:val="22"/>
        </w:rPr>
        <w:t>の復旧</w:t>
      </w:r>
      <w:r w:rsidRPr="0018519E">
        <w:rPr>
          <w:rFonts w:ascii="ＭＳ ゴシック" w:eastAsia="ＭＳ ゴシック" w:hAnsi="ＭＳ ゴシック" w:hint="eastAsia"/>
          <w:sz w:val="22"/>
        </w:rPr>
        <w:t>活動</w:t>
      </w:r>
      <w:r w:rsidRPr="0023082A">
        <w:rPr>
          <w:rFonts w:ascii="ＭＳ ゴシック" w:eastAsia="ＭＳ ゴシック" w:hAnsi="ＭＳ ゴシック" w:hint="eastAsia"/>
          <w:sz w:val="22"/>
        </w:rPr>
        <w:t>を位置付け</w:t>
      </w:r>
      <w:r>
        <w:rPr>
          <w:rFonts w:ascii="ＭＳ ゴシック" w:eastAsia="ＭＳ ゴシック" w:hAnsi="ＭＳ ゴシック" w:hint="eastAsia"/>
          <w:sz w:val="22"/>
        </w:rPr>
        <w:t>ることとし</w:t>
      </w:r>
      <w:r w:rsidRPr="0023082A">
        <w:rPr>
          <w:rFonts w:ascii="ＭＳ ゴシック" w:eastAsia="ＭＳ ゴシック" w:hAnsi="ＭＳ ゴシック" w:hint="eastAsia"/>
          <w:sz w:val="22"/>
        </w:rPr>
        <w:t>、</w:t>
      </w:r>
      <w:r>
        <w:rPr>
          <w:rFonts w:ascii="ＭＳ ゴシック" w:eastAsia="ＭＳ ゴシック" w:hAnsi="ＭＳ ゴシック" w:hint="eastAsia"/>
          <w:sz w:val="22"/>
        </w:rPr>
        <w:t>当該</w:t>
      </w:r>
      <w:r w:rsidRPr="0018519E">
        <w:rPr>
          <w:rFonts w:ascii="ＭＳ ゴシック" w:eastAsia="ＭＳ ゴシック" w:hAnsi="ＭＳ ゴシック" w:hint="eastAsia"/>
          <w:sz w:val="22"/>
        </w:rPr>
        <w:t>事業者は</w:t>
      </w:r>
      <w:r w:rsidRPr="0023082A">
        <w:rPr>
          <w:rFonts w:ascii="ＭＳ ゴシック" w:eastAsia="ＭＳ ゴシック" w:hAnsi="ＭＳ ゴシック" w:hint="eastAsia"/>
          <w:sz w:val="22"/>
        </w:rPr>
        <w:t>可能な限り地区別の復旧予定時期を明示した復旧計画を策定し、被災前の状態への復元に止まらず、将来の災害を予防するための施設等の復旧を</w:t>
      </w:r>
      <w:r w:rsidRPr="0018519E">
        <w:rPr>
          <w:rFonts w:ascii="ＭＳ ゴシック" w:eastAsia="ＭＳ ゴシック" w:hAnsi="ＭＳ ゴシック" w:hint="eastAsia"/>
          <w:sz w:val="22"/>
        </w:rPr>
        <w:t>目指す必要がある</w:t>
      </w:r>
      <w:r w:rsidRPr="0023082A">
        <w:rPr>
          <w:rFonts w:ascii="ＭＳ ゴシック" w:eastAsia="ＭＳ ゴシック" w:hAnsi="ＭＳ ゴシック" w:hint="eastAsia"/>
          <w:sz w:val="22"/>
        </w:rPr>
        <w:t>。</w:t>
      </w:r>
    </w:p>
    <w:p w:rsidR="00B27662" w:rsidRPr="0023082A" w:rsidRDefault="00B27662" w:rsidP="00B27662">
      <w:pPr>
        <w:ind w:firstLineChars="100" w:firstLine="220"/>
        <w:rPr>
          <w:rFonts w:ascii="ＭＳ ゴシック" w:eastAsia="ＭＳ ゴシック" w:hAnsi="ＭＳ ゴシック"/>
          <w:sz w:val="22"/>
        </w:rPr>
      </w:pPr>
      <w:r w:rsidRPr="0018519E">
        <w:rPr>
          <w:rFonts w:ascii="ＭＳ ゴシック" w:eastAsia="ＭＳ ゴシック" w:hAnsi="ＭＳ ゴシック" w:hint="eastAsia"/>
          <w:sz w:val="22"/>
        </w:rPr>
        <w:t>なお</w:t>
      </w:r>
      <w:r w:rsidRPr="0023082A">
        <w:rPr>
          <w:rFonts w:ascii="ＭＳ ゴシック" w:eastAsia="ＭＳ ゴシック" w:hAnsi="ＭＳ ゴシック" w:hint="eastAsia"/>
          <w:sz w:val="22"/>
        </w:rPr>
        <w:t>、復旧・復興において最優先すべきは被災者の気持ちである。被災者自身が復興に立ち向かうことができるように、被災者の気持ちに寄り添った支援に努めなければならない。</w:t>
      </w:r>
    </w:p>
    <w:p w:rsidR="00B27662" w:rsidRPr="0023082A" w:rsidRDefault="00B27662" w:rsidP="00B27662">
      <w:pPr>
        <w:ind w:firstLineChars="100" w:firstLine="220"/>
        <w:rPr>
          <w:rFonts w:ascii="ＭＳ ゴシック" w:eastAsia="ＭＳ ゴシック" w:hAnsi="ＭＳ ゴシック"/>
          <w:sz w:val="22"/>
        </w:rPr>
      </w:pPr>
      <w:r w:rsidRPr="0023082A">
        <w:rPr>
          <w:rFonts w:ascii="ＭＳ ゴシック" w:eastAsia="ＭＳ ゴシック" w:hAnsi="ＭＳ ゴシック" w:hint="eastAsia"/>
          <w:sz w:val="22"/>
        </w:rPr>
        <w:t>そのため、府・市町村は、復旧事業を進めるにあたり、住民の意向を尊重することはもとより、日常生活の回復に向け、市町村は、罹災証明書の交付手続きや被災者生活再建支援金の支給手続きの迅速化、きめ細かな</w:t>
      </w:r>
      <w:r w:rsidRPr="0018519E">
        <w:rPr>
          <w:rFonts w:ascii="ＭＳ ゴシック" w:eastAsia="ＭＳ ゴシック" w:hAnsi="ＭＳ ゴシック" w:hint="eastAsia"/>
          <w:sz w:val="22"/>
        </w:rPr>
        <w:t>生活</w:t>
      </w:r>
      <w:r w:rsidRPr="0023082A">
        <w:rPr>
          <w:rFonts w:ascii="ＭＳ ゴシック" w:eastAsia="ＭＳ ゴシック" w:hAnsi="ＭＳ ゴシック" w:hint="eastAsia"/>
          <w:sz w:val="22"/>
        </w:rPr>
        <w:t>支援を行うために必要な被災者台帳の作成等に取り組む必要がある。府は、</w:t>
      </w:r>
      <w:r w:rsidRPr="003F0984">
        <w:rPr>
          <w:rFonts w:ascii="ＭＳ ゴシック" w:eastAsia="ＭＳ ゴシック" w:hAnsi="ＭＳ ゴシック" w:hint="eastAsia"/>
          <w:sz w:val="22"/>
        </w:rPr>
        <w:t>早期の生活再建に必要となる各種許可証等の再交付等に係る手数料の減免措置を行う</w:t>
      </w:r>
      <w:r w:rsidRPr="0023082A">
        <w:rPr>
          <w:rFonts w:ascii="ＭＳ ゴシック" w:eastAsia="ＭＳ ゴシック" w:hAnsi="ＭＳ ゴシック" w:hint="eastAsia"/>
          <w:sz w:val="22"/>
        </w:rPr>
        <w:t>ほか、市町村を支援するため、特定大規模災害が発生した場合に、府が市町村に代わって事業を行う体制等を整備する必要がある。</w:t>
      </w:r>
    </w:p>
    <w:p w:rsidR="00B27662" w:rsidRPr="0023082A" w:rsidRDefault="00B27662" w:rsidP="00B27662">
      <w:pPr>
        <w:rPr>
          <w:sz w:val="22"/>
        </w:rPr>
      </w:pPr>
      <w:r w:rsidRPr="0023082A">
        <w:rPr>
          <w:rFonts w:ascii="ＭＳ ゴシック" w:eastAsia="ＭＳ ゴシック" w:hAnsi="ＭＳ ゴシック" w:hint="eastAsia"/>
          <w:sz w:val="22"/>
        </w:rPr>
        <w:t xml:space="preserve">　さらに、復興について、府・市町村は、復興体制の枠組みを整備</w:t>
      </w:r>
      <w:r w:rsidRPr="0018519E">
        <w:rPr>
          <w:rFonts w:ascii="ＭＳ ゴシック" w:eastAsia="ＭＳ ゴシック" w:hAnsi="ＭＳ ゴシック" w:hint="eastAsia"/>
          <w:sz w:val="22"/>
        </w:rPr>
        <w:t>しておく</w:t>
      </w:r>
      <w:r w:rsidRPr="0023082A">
        <w:rPr>
          <w:rFonts w:ascii="ＭＳ ゴシック" w:eastAsia="ＭＳ ゴシック" w:hAnsi="ＭＳ ゴシック" w:hint="eastAsia"/>
          <w:sz w:val="22"/>
        </w:rPr>
        <w:t>とともに、「大規模災害からの復興に関する法律」に基づき、基本方針や復興計画の策定</w:t>
      </w:r>
      <w:r>
        <w:rPr>
          <w:rFonts w:ascii="ＭＳ ゴシック" w:eastAsia="ＭＳ ゴシック" w:hAnsi="ＭＳ ゴシック" w:hint="eastAsia"/>
          <w:sz w:val="22"/>
        </w:rPr>
        <w:t>手続き等</w:t>
      </w:r>
      <w:r w:rsidRPr="0023082A">
        <w:rPr>
          <w:rFonts w:ascii="ＭＳ ゴシック" w:eastAsia="ＭＳ ゴシック" w:hAnsi="ＭＳ ゴシック" w:hint="eastAsia"/>
          <w:sz w:val="22"/>
        </w:rPr>
        <w:t>を明確に位置づけるなど、いざという時に、速やかに対応ができるよう、平常時からしっかりと準備しておく必要がある。</w:t>
      </w:r>
      <w:r w:rsidRPr="00C41AC0">
        <w:rPr>
          <w:rFonts w:ascii="ＭＳ ゴシック" w:eastAsia="ＭＳ ゴシック" w:hAnsi="ＭＳ ゴシック" w:hint="eastAsia"/>
          <w:sz w:val="22"/>
        </w:rPr>
        <w:t>また、復興期における対策についても、今後、長期的な被災シナリオを描いた上で、慎重に検討を行い、予め用意しておくべきである</w:t>
      </w:r>
      <w:r w:rsidRPr="0023082A">
        <w:rPr>
          <w:rFonts w:ascii="ＭＳ ゴシック" w:eastAsia="ＭＳ ゴシック" w:hAnsi="ＭＳ ゴシック" w:hint="eastAsia"/>
          <w:sz w:val="22"/>
        </w:rPr>
        <w:t>。</w:t>
      </w:r>
      <w:r w:rsidRPr="0023082A">
        <w:rPr>
          <w:sz w:val="22"/>
        </w:rPr>
        <w:br w:type="page"/>
      </w:r>
    </w:p>
    <w:p w:rsidR="00B27662" w:rsidRPr="0023082A" w:rsidRDefault="00B27662" w:rsidP="00B27662">
      <w:pPr>
        <w:rPr>
          <w:rFonts w:ascii="ＭＳ ゴシック" w:eastAsia="ＭＳ ゴシック" w:hAnsi="ＭＳ ゴシック"/>
          <w:sz w:val="22"/>
        </w:rPr>
      </w:pPr>
      <w:r w:rsidRPr="0023082A">
        <w:rPr>
          <w:rFonts w:ascii="ＭＳ ゴシック" w:eastAsia="ＭＳ ゴシック" w:hAnsi="ＭＳ ゴシック" w:hint="eastAsia"/>
          <w:sz w:val="22"/>
        </w:rPr>
        <w:lastRenderedPageBreak/>
        <w:t>（主な修正項目）</w:t>
      </w:r>
    </w:p>
    <w:p w:rsidR="00B27662" w:rsidRPr="0023082A" w:rsidRDefault="00B27662" w:rsidP="00B27662">
      <w:pPr>
        <w:rPr>
          <w:rFonts w:ascii="ＭＳ ゴシック" w:eastAsia="ＭＳ ゴシック" w:hAnsi="ＭＳ ゴシック"/>
          <w:sz w:val="22"/>
        </w:rPr>
      </w:pPr>
      <w:r w:rsidRPr="0023082A">
        <w:rPr>
          <w:rFonts w:ascii="ＭＳ ゴシック" w:eastAsia="ＭＳ ゴシック" w:hAnsi="ＭＳ ゴシック" w:hint="eastAsia"/>
          <w:sz w:val="22"/>
        </w:rPr>
        <w:t>【予防・応急対策の強化】</w:t>
      </w:r>
      <w:r w:rsidRPr="00251723">
        <w:rPr>
          <w:rFonts w:ascii="ＭＳ ゴシック" w:eastAsia="ＭＳ ゴシック" w:hAnsi="ＭＳ ゴシック" w:hint="eastAsia"/>
          <w:sz w:val="22"/>
        </w:rPr>
        <w:t>≪府・市町</w:t>
      </w:r>
      <w:r>
        <w:rPr>
          <w:rFonts w:ascii="ＭＳ ゴシック" w:eastAsia="ＭＳ ゴシック" w:hAnsi="ＭＳ ゴシック" w:hint="eastAsia"/>
          <w:sz w:val="22"/>
        </w:rPr>
        <w:t>村</w:t>
      </w:r>
      <w:r w:rsidRPr="00251723">
        <w:rPr>
          <w:rFonts w:ascii="ＭＳ ゴシック" w:eastAsia="ＭＳ ゴシック" w:hAnsi="ＭＳ ゴシック" w:hint="eastAsia"/>
          <w:sz w:val="22"/>
        </w:rPr>
        <w:t>・事業者≫</w:t>
      </w:r>
    </w:p>
    <w:p w:rsidR="00B27662" w:rsidRPr="0023082A" w:rsidRDefault="00B27662" w:rsidP="00B27662">
      <w:pPr>
        <w:rPr>
          <w:rFonts w:ascii="ＭＳ ゴシック" w:eastAsia="ＭＳ ゴシック" w:hAnsi="ＭＳ ゴシック"/>
          <w:sz w:val="22"/>
        </w:rPr>
      </w:pPr>
      <w:r w:rsidRPr="0023082A">
        <w:rPr>
          <w:rFonts w:ascii="ＭＳ ゴシック" w:eastAsia="ＭＳ ゴシック" w:hAnsi="ＭＳ ゴシック" w:hint="eastAsia"/>
          <w:sz w:val="22"/>
        </w:rPr>
        <w:t>≪上水道・工業用水道≫</w:t>
      </w:r>
    </w:p>
    <w:p w:rsidR="00B27662" w:rsidRPr="0023082A" w:rsidRDefault="00B27662" w:rsidP="00B27662">
      <w:pPr>
        <w:rPr>
          <w:sz w:val="22"/>
        </w:rPr>
      </w:pPr>
      <w:r w:rsidRPr="0023082A">
        <w:rPr>
          <w:rFonts w:hint="eastAsia"/>
          <w:sz w:val="22"/>
        </w:rPr>
        <w:t>○津波による河川の塩分遡上</w:t>
      </w:r>
      <w:r>
        <w:rPr>
          <w:rFonts w:hint="eastAsia"/>
          <w:sz w:val="22"/>
        </w:rPr>
        <w:t>への</w:t>
      </w:r>
      <w:r w:rsidRPr="0023082A">
        <w:rPr>
          <w:rFonts w:hint="eastAsia"/>
          <w:sz w:val="22"/>
        </w:rPr>
        <w:t>対応</w:t>
      </w:r>
      <w:r>
        <w:rPr>
          <w:rFonts w:hint="eastAsia"/>
          <w:sz w:val="22"/>
        </w:rPr>
        <w:t>、</w:t>
      </w:r>
      <w:r w:rsidRPr="0023082A">
        <w:rPr>
          <w:rFonts w:hint="eastAsia"/>
          <w:sz w:val="22"/>
        </w:rPr>
        <w:t>自己水の活用によるバックアップ機能の強化</w:t>
      </w:r>
    </w:p>
    <w:p w:rsidR="00B27662" w:rsidRPr="0023082A" w:rsidRDefault="00B27662" w:rsidP="00B27662">
      <w:pPr>
        <w:rPr>
          <w:rFonts w:ascii="ＭＳ ゴシック" w:eastAsia="ＭＳ ゴシック" w:hAnsi="ＭＳ ゴシック"/>
          <w:sz w:val="22"/>
        </w:rPr>
      </w:pPr>
      <w:r w:rsidRPr="0023082A">
        <w:rPr>
          <w:rFonts w:ascii="ＭＳ ゴシック" w:eastAsia="ＭＳ ゴシック" w:hAnsi="ＭＳ ゴシック" w:hint="eastAsia"/>
          <w:sz w:val="22"/>
        </w:rPr>
        <w:t>≪電力≫</w:t>
      </w:r>
    </w:p>
    <w:p w:rsidR="00B27662" w:rsidRPr="0023082A" w:rsidRDefault="00B27662" w:rsidP="00B27662">
      <w:pPr>
        <w:ind w:left="220" w:hangingChars="100" w:hanging="220"/>
        <w:rPr>
          <w:sz w:val="22"/>
        </w:rPr>
      </w:pPr>
      <w:r w:rsidRPr="0023082A">
        <w:rPr>
          <w:rFonts w:hint="eastAsia"/>
          <w:sz w:val="22"/>
        </w:rPr>
        <w:t>○</w:t>
      </w:r>
      <w:r w:rsidRPr="00740411">
        <w:rPr>
          <w:rFonts w:hint="eastAsia"/>
          <w:sz w:val="22"/>
        </w:rPr>
        <w:t>各種防災機関との連携・協力体制の確立、最大クラスの災害を想定した各種訓練の実施、災害時の情報通信手段の多様化等</w:t>
      </w:r>
    </w:p>
    <w:p w:rsidR="00B27662" w:rsidRPr="0023082A" w:rsidRDefault="00B27662" w:rsidP="00B27662">
      <w:pPr>
        <w:rPr>
          <w:rFonts w:ascii="ＭＳ ゴシック" w:eastAsia="ＭＳ ゴシック" w:hAnsi="ＭＳ ゴシック"/>
          <w:sz w:val="22"/>
        </w:rPr>
      </w:pPr>
      <w:r w:rsidRPr="0023082A">
        <w:rPr>
          <w:rFonts w:ascii="ＭＳ ゴシック" w:eastAsia="ＭＳ ゴシック" w:hAnsi="ＭＳ ゴシック" w:hint="eastAsia"/>
          <w:sz w:val="22"/>
        </w:rPr>
        <w:t>≪ガス≫</w:t>
      </w:r>
    </w:p>
    <w:p w:rsidR="00B27662" w:rsidRPr="0023082A" w:rsidRDefault="00B27662" w:rsidP="00B27662">
      <w:pPr>
        <w:rPr>
          <w:sz w:val="22"/>
        </w:rPr>
      </w:pPr>
      <w:r w:rsidRPr="0023082A">
        <w:rPr>
          <w:rFonts w:hint="eastAsia"/>
          <w:sz w:val="22"/>
        </w:rPr>
        <w:t>○災害対策用資機材として導管材料備蓄の実施</w:t>
      </w:r>
    </w:p>
    <w:p w:rsidR="00B27662" w:rsidRPr="0023082A" w:rsidRDefault="00B27662" w:rsidP="00B27662">
      <w:pPr>
        <w:rPr>
          <w:rFonts w:ascii="ＭＳ ゴシック" w:eastAsia="ＭＳ ゴシック" w:hAnsi="ＭＳ ゴシック"/>
          <w:sz w:val="22"/>
        </w:rPr>
      </w:pPr>
      <w:r w:rsidRPr="0023082A">
        <w:rPr>
          <w:rFonts w:ascii="ＭＳ ゴシック" w:eastAsia="ＭＳ ゴシック" w:hAnsi="ＭＳ ゴシック" w:hint="eastAsia"/>
          <w:sz w:val="22"/>
        </w:rPr>
        <w:t>≪電気通信≫</w:t>
      </w:r>
    </w:p>
    <w:p w:rsidR="00B27662" w:rsidRDefault="00B27662" w:rsidP="00B27662">
      <w:pPr>
        <w:rPr>
          <w:sz w:val="22"/>
        </w:rPr>
      </w:pPr>
      <w:r w:rsidRPr="0023082A">
        <w:rPr>
          <w:rFonts w:hint="eastAsia"/>
          <w:sz w:val="22"/>
        </w:rPr>
        <w:t>○電気通信設備等の建物内への浸水防止のため水防板、水防扉の更改</w:t>
      </w:r>
    </w:p>
    <w:p w:rsidR="00B27662" w:rsidRPr="0023082A" w:rsidRDefault="00B27662" w:rsidP="00B27662">
      <w:pPr>
        <w:rPr>
          <w:sz w:val="22"/>
        </w:rPr>
      </w:pPr>
    </w:p>
    <w:p w:rsidR="00B27662" w:rsidRPr="0023082A" w:rsidRDefault="00B27662" w:rsidP="00B27662">
      <w:pPr>
        <w:rPr>
          <w:rFonts w:ascii="ＭＳ ゴシック" w:eastAsia="ＭＳ ゴシック" w:hAnsi="ＭＳ ゴシック"/>
          <w:sz w:val="22"/>
        </w:rPr>
      </w:pPr>
      <w:r w:rsidRPr="0023082A">
        <w:rPr>
          <w:rFonts w:ascii="ＭＳ ゴシック" w:eastAsia="ＭＳ ゴシック" w:hAnsi="ＭＳ ゴシック" w:hint="eastAsia"/>
          <w:sz w:val="22"/>
        </w:rPr>
        <w:t>【復旧対策の強化】</w:t>
      </w:r>
      <w:r w:rsidRPr="00251723">
        <w:rPr>
          <w:rFonts w:ascii="ＭＳ ゴシック" w:eastAsia="ＭＳ ゴシック" w:hAnsi="ＭＳ ゴシック" w:hint="eastAsia"/>
          <w:sz w:val="22"/>
        </w:rPr>
        <w:t>≪府・市町</w:t>
      </w:r>
      <w:r>
        <w:rPr>
          <w:rFonts w:ascii="ＭＳ ゴシック" w:eastAsia="ＭＳ ゴシック" w:hAnsi="ＭＳ ゴシック" w:hint="eastAsia"/>
          <w:sz w:val="22"/>
        </w:rPr>
        <w:t>村</w:t>
      </w:r>
      <w:r w:rsidRPr="00251723">
        <w:rPr>
          <w:rFonts w:ascii="ＭＳ ゴシック" w:eastAsia="ＭＳ ゴシック" w:hAnsi="ＭＳ ゴシック" w:hint="eastAsia"/>
          <w:sz w:val="22"/>
        </w:rPr>
        <w:t>・事業者</w:t>
      </w:r>
      <w:r>
        <w:rPr>
          <w:rFonts w:ascii="ＭＳ ゴシック" w:eastAsia="ＭＳ ゴシック" w:hAnsi="ＭＳ ゴシック" w:hint="eastAsia"/>
          <w:sz w:val="22"/>
        </w:rPr>
        <w:t>・地域・ボランティア</w:t>
      </w:r>
      <w:r w:rsidRPr="00251723">
        <w:rPr>
          <w:rFonts w:ascii="ＭＳ ゴシック" w:eastAsia="ＭＳ ゴシック" w:hAnsi="ＭＳ ゴシック" w:hint="eastAsia"/>
          <w:sz w:val="22"/>
        </w:rPr>
        <w:t>≫</w:t>
      </w:r>
    </w:p>
    <w:p w:rsidR="00B27662" w:rsidRPr="0023082A" w:rsidRDefault="00B27662" w:rsidP="00B27662">
      <w:pPr>
        <w:rPr>
          <w:sz w:val="22"/>
        </w:rPr>
      </w:pPr>
      <w:r w:rsidRPr="0023082A">
        <w:rPr>
          <w:rFonts w:hint="eastAsia"/>
          <w:sz w:val="22"/>
        </w:rPr>
        <w:t>○災害復旧対策にライフライン事業者等の復旧活動を規定</w:t>
      </w:r>
    </w:p>
    <w:p w:rsidR="00B27662" w:rsidRPr="0023082A" w:rsidRDefault="00B27662" w:rsidP="00B27662">
      <w:pPr>
        <w:ind w:leftChars="100" w:left="210"/>
        <w:rPr>
          <w:sz w:val="22"/>
        </w:rPr>
      </w:pPr>
      <w:r w:rsidRPr="00C0255A">
        <w:rPr>
          <w:rFonts w:hint="eastAsia"/>
          <w:sz w:val="22"/>
        </w:rPr>
        <w:t>→可能な限り地区別の復旧予定時期を明示した復旧計画の策定、広報活動の実施等</w:t>
      </w:r>
    </w:p>
    <w:p w:rsidR="00B27662" w:rsidRDefault="00B27662" w:rsidP="00B27662">
      <w:pPr>
        <w:ind w:leftChars="100" w:left="210"/>
        <w:rPr>
          <w:sz w:val="22"/>
        </w:rPr>
      </w:pPr>
      <w:r w:rsidRPr="007A029B">
        <w:rPr>
          <w:rFonts w:hint="eastAsia"/>
          <w:sz w:val="22"/>
        </w:rPr>
        <w:t>→復旧計画の策定に当たっては、病院、官公庁等の公共機関、避難所等を原則優先</w:t>
      </w:r>
    </w:p>
    <w:p w:rsidR="00B27662" w:rsidRPr="0023082A" w:rsidRDefault="00B27662" w:rsidP="00B27662">
      <w:pPr>
        <w:rPr>
          <w:sz w:val="22"/>
        </w:rPr>
      </w:pPr>
      <w:r w:rsidRPr="0023082A">
        <w:rPr>
          <w:rFonts w:hint="eastAsia"/>
          <w:sz w:val="22"/>
        </w:rPr>
        <w:t>○復旧事業の実施にあたって「住民の意向の尊重」、「女性や要配慮者の参画促進」を規定</w:t>
      </w:r>
    </w:p>
    <w:p w:rsidR="00B27662" w:rsidRPr="0023082A" w:rsidRDefault="00B27662" w:rsidP="00B27662">
      <w:pPr>
        <w:ind w:left="220" w:hangingChars="100" w:hanging="220"/>
        <w:rPr>
          <w:sz w:val="22"/>
        </w:rPr>
      </w:pPr>
      <w:r w:rsidRPr="0023082A">
        <w:rPr>
          <w:rFonts w:hint="eastAsia"/>
          <w:sz w:val="22"/>
        </w:rPr>
        <w:t>○自主防災組織の平常時の活動において「復旧・復興に関する知識の習得」を規定</w:t>
      </w:r>
    </w:p>
    <w:p w:rsidR="00B27662" w:rsidRPr="0023082A" w:rsidRDefault="00B27662" w:rsidP="00B27662">
      <w:pPr>
        <w:rPr>
          <w:sz w:val="22"/>
        </w:rPr>
      </w:pPr>
      <w:r w:rsidRPr="0023082A">
        <w:rPr>
          <w:rFonts w:hint="eastAsia"/>
          <w:sz w:val="22"/>
        </w:rPr>
        <w:t>○特定大規模災害からの復旧事業に係る府の代行</w:t>
      </w:r>
    </w:p>
    <w:p w:rsidR="00B27662" w:rsidRPr="0023082A" w:rsidRDefault="00B27662" w:rsidP="00B27662">
      <w:pPr>
        <w:rPr>
          <w:sz w:val="22"/>
        </w:rPr>
      </w:pPr>
      <w:r w:rsidRPr="0023082A">
        <w:rPr>
          <w:rFonts w:hint="eastAsia"/>
          <w:sz w:val="22"/>
        </w:rPr>
        <w:t>○被災者の日常生活回復に向けた対策の強化</w:t>
      </w:r>
    </w:p>
    <w:p w:rsidR="00B27662" w:rsidRPr="0023082A" w:rsidRDefault="00B27662" w:rsidP="00B27662">
      <w:pPr>
        <w:ind w:leftChars="100" w:left="210"/>
        <w:rPr>
          <w:sz w:val="22"/>
        </w:rPr>
      </w:pPr>
      <w:r w:rsidRPr="0023082A">
        <w:rPr>
          <w:rFonts w:hint="eastAsia"/>
          <w:sz w:val="22"/>
        </w:rPr>
        <w:t>→被災者の被害の状況や支援状況等を集約した被災者台帳の作成</w:t>
      </w:r>
      <w:r w:rsidRPr="0023082A">
        <w:rPr>
          <w:sz w:val="22"/>
        </w:rPr>
        <w:t xml:space="preserve"> </w:t>
      </w:r>
    </w:p>
    <w:p w:rsidR="00B27662" w:rsidRDefault="00B27662" w:rsidP="00B27662">
      <w:pPr>
        <w:ind w:firstLineChars="100" w:firstLine="220"/>
        <w:rPr>
          <w:sz w:val="22"/>
        </w:rPr>
      </w:pPr>
      <w:r>
        <w:rPr>
          <w:rFonts w:hint="eastAsia"/>
          <w:sz w:val="22"/>
        </w:rPr>
        <w:t>→</w:t>
      </w:r>
      <w:r w:rsidRPr="003F0984">
        <w:rPr>
          <w:rFonts w:hint="eastAsia"/>
          <w:sz w:val="22"/>
        </w:rPr>
        <w:t>府の各種許可証等の再交付等手数料の</w:t>
      </w:r>
      <w:r>
        <w:rPr>
          <w:rFonts w:hint="eastAsia"/>
          <w:sz w:val="22"/>
        </w:rPr>
        <w:t>減免措置</w:t>
      </w:r>
    </w:p>
    <w:p w:rsidR="00B27662" w:rsidRPr="0023082A" w:rsidRDefault="00B27662" w:rsidP="00B27662">
      <w:pPr>
        <w:ind w:firstLineChars="100" w:firstLine="220"/>
        <w:rPr>
          <w:sz w:val="22"/>
        </w:rPr>
      </w:pPr>
      <w:r w:rsidRPr="0023082A">
        <w:rPr>
          <w:rFonts w:hint="eastAsia"/>
          <w:sz w:val="22"/>
        </w:rPr>
        <w:t>→家屋被害認定者の育成</w:t>
      </w:r>
      <w:r>
        <w:rPr>
          <w:rFonts w:hint="eastAsia"/>
          <w:sz w:val="22"/>
        </w:rPr>
        <w:t>、</w:t>
      </w:r>
      <w:r w:rsidRPr="0023082A">
        <w:rPr>
          <w:rFonts w:hint="eastAsia"/>
          <w:sz w:val="22"/>
        </w:rPr>
        <w:t>被災者生活再建支援金の迅速な給付に向けた体制整備</w:t>
      </w:r>
    </w:p>
    <w:p w:rsidR="00B27662" w:rsidRPr="0023082A" w:rsidRDefault="00B27662" w:rsidP="00B27662">
      <w:pPr>
        <w:ind w:leftChars="100" w:left="430" w:hangingChars="100" w:hanging="220"/>
        <w:rPr>
          <w:sz w:val="22"/>
        </w:rPr>
      </w:pPr>
      <w:r w:rsidRPr="0023082A">
        <w:rPr>
          <w:rFonts w:hint="eastAsia"/>
          <w:sz w:val="22"/>
        </w:rPr>
        <w:t>→学校の敷地を応急仮設住宅の用地等として定める場合の教育活動の配慮</w:t>
      </w:r>
    </w:p>
    <w:p w:rsidR="00B27662" w:rsidRPr="0023082A" w:rsidRDefault="00B27662" w:rsidP="00B27662">
      <w:pPr>
        <w:ind w:firstLineChars="100" w:firstLine="220"/>
        <w:rPr>
          <w:sz w:val="22"/>
        </w:rPr>
      </w:pPr>
      <w:r w:rsidRPr="0023082A">
        <w:rPr>
          <w:rFonts w:hint="eastAsia"/>
          <w:sz w:val="22"/>
        </w:rPr>
        <w:t>→</w:t>
      </w:r>
      <w:r>
        <w:rPr>
          <w:rFonts w:hint="eastAsia"/>
          <w:sz w:val="22"/>
        </w:rPr>
        <w:t>これまで生活してきた</w:t>
      </w:r>
      <w:r w:rsidRPr="0023082A">
        <w:rPr>
          <w:rFonts w:hint="eastAsia"/>
          <w:sz w:val="22"/>
        </w:rPr>
        <w:t>地域コミュニティ</w:t>
      </w:r>
      <w:r>
        <w:rPr>
          <w:rFonts w:hint="eastAsia"/>
          <w:sz w:val="22"/>
        </w:rPr>
        <w:t>の維持に</w:t>
      </w:r>
      <w:r w:rsidRPr="0023082A">
        <w:rPr>
          <w:rFonts w:hint="eastAsia"/>
          <w:sz w:val="22"/>
        </w:rPr>
        <w:t>配慮</w:t>
      </w:r>
      <w:r>
        <w:rPr>
          <w:rFonts w:hint="eastAsia"/>
          <w:sz w:val="22"/>
        </w:rPr>
        <w:t>した応急仮設住宅等への入居</w:t>
      </w:r>
    </w:p>
    <w:p w:rsidR="00B27662" w:rsidRPr="00B20428" w:rsidRDefault="00B27662" w:rsidP="00B27662">
      <w:pPr>
        <w:ind w:firstLineChars="100" w:firstLine="220"/>
        <w:rPr>
          <w:sz w:val="22"/>
        </w:rPr>
      </w:pPr>
      <w:r>
        <w:rPr>
          <w:rFonts w:hint="eastAsia"/>
          <w:sz w:val="22"/>
        </w:rPr>
        <w:t>→</w:t>
      </w:r>
      <w:r w:rsidRPr="00B20428">
        <w:rPr>
          <w:rFonts w:hint="eastAsia"/>
          <w:sz w:val="22"/>
        </w:rPr>
        <w:t>応急仮設住宅はもとより恒久住宅の早期供給に向けた検討</w:t>
      </w:r>
      <w:r>
        <w:rPr>
          <w:rFonts w:hint="eastAsia"/>
          <w:sz w:val="22"/>
        </w:rPr>
        <w:t>【再掲】</w:t>
      </w:r>
    </w:p>
    <w:p w:rsidR="00B27662" w:rsidRPr="00FF2D74" w:rsidRDefault="00B27662" w:rsidP="00B27662">
      <w:pPr>
        <w:rPr>
          <w:sz w:val="22"/>
        </w:rPr>
      </w:pPr>
    </w:p>
    <w:p w:rsidR="00B27662" w:rsidRPr="0023082A" w:rsidRDefault="00B27662" w:rsidP="00B27662">
      <w:pPr>
        <w:widowControl/>
        <w:jc w:val="left"/>
        <w:rPr>
          <w:rFonts w:ascii="ＭＳ ゴシック" w:eastAsia="ＭＳ ゴシック" w:hAnsi="ＭＳ ゴシック"/>
          <w:sz w:val="22"/>
        </w:rPr>
      </w:pPr>
      <w:r w:rsidRPr="0023082A">
        <w:rPr>
          <w:rFonts w:ascii="ＭＳ ゴシック" w:eastAsia="ＭＳ ゴシック" w:hAnsi="ＭＳ ゴシック" w:hint="eastAsia"/>
          <w:sz w:val="22"/>
        </w:rPr>
        <w:t>【復興体制の整備】</w:t>
      </w:r>
      <w:r w:rsidRPr="00251723">
        <w:rPr>
          <w:rFonts w:ascii="ＭＳ ゴシック" w:eastAsia="ＭＳ ゴシック" w:hAnsi="ＭＳ ゴシック" w:hint="eastAsia"/>
          <w:sz w:val="22"/>
        </w:rPr>
        <w:t>≪府・市町</w:t>
      </w:r>
      <w:r>
        <w:rPr>
          <w:rFonts w:ascii="ＭＳ ゴシック" w:eastAsia="ＭＳ ゴシック" w:hAnsi="ＭＳ ゴシック" w:hint="eastAsia"/>
          <w:sz w:val="22"/>
        </w:rPr>
        <w:t>村</w:t>
      </w:r>
      <w:r w:rsidRPr="00251723">
        <w:rPr>
          <w:rFonts w:ascii="ＭＳ ゴシック" w:eastAsia="ＭＳ ゴシック" w:hAnsi="ＭＳ ゴシック" w:hint="eastAsia"/>
          <w:sz w:val="22"/>
        </w:rPr>
        <w:t>・事業者</w:t>
      </w:r>
      <w:r>
        <w:rPr>
          <w:rFonts w:ascii="ＭＳ ゴシック" w:eastAsia="ＭＳ ゴシック" w:hAnsi="ＭＳ ゴシック" w:hint="eastAsia"/>
          <w:sz w:val="22"/>
        </w:rPr>
        <w:t>・地域・ボランティア</w:t>
      </w:r>
      <w:r w:rsidRPr="00251723">
        <w:rPr>
          <w:rFonts w:ascii="ＭＳ ゴシック" w:eastAsia="ＭＳ ゴシック" w:hAnsi="ＭＳ ゴシック" w:hint="eastAsia"/>
          <w:sz w:val="22"/>
        </w:rPr>
        <w:t>≫</w:t>
      </w:r>
    </w:p>
    <w:p w:rsidR="00B27662" w:rsidRPr="0023082A" w:rsidRDefault="00B27662" w:rsidP="00B27662">
      <w:pPr>
        <w:widowControl/>
        <w:jc w:val="left"/>
        <w:rPr>
          <w:sz w:val="22"/>
        </w:rPr>
      </w:pPr>
      <w:r w:rsidRPr="0023082A">
        <w:rPr>
          <w:rFonts w:hint="eastAsia"/>
          <w:sz w:val="22"/>
        </w:rPr>
        <w:t>○復興に向けた基本的な考え方を規定</w:t>
      </w:r>
    </w:p>
    <w:p w:rsidR="00B27662" w:rsidRPr="0023082A" w:rsidRDefault="00B27662" w:rsidP="00B27662">
      <w:pPr>
        <w:widowControl/>
        <w:jc w:val="left"/>
        <w:rPr>
          <w:sz w:val="22"/>
        </w:rPr>
      </w:pPr>
      <w:r w:rsidRPr="0023082A">
        <w:rPr>
          <w:rFonts w:hint="eastAsia"/>
          <w:sz w:val="22"/>
        </w:rPr>
        <w:t xml:space="preserve">　→復興計画の策定及び復興事業の実施</w:t>
      </w:r>
    </w:p>
    <w:p w:rsidR="00B27662" w:rsidRPr="0023082A" w:rsidRDefault="00B27662" w:rsidP="00B27662">
      <w:pPr>
        <w:widowControl/>
        <w:jc w:val="left"/>
        <w:rPr>
          <w:sz w:val="22"/>
        </w:rPr>
      </w:pPr>
      <w:r w:rsidRPr="0023082A">
        <w:rPr>
          <w:rFonts w:hint="eastAsia"/>
          <w:sz w:val="22"/>
        </w:rPr>
        <w:t>○府における復興に向けた組織・体制の整備</w:t>
      </w:r>
    </w:p>
    <w:p w:rsidR="00B27662" w:rsidRPr="0023082A" w:rsidRDefault="00B27662" w:rsidP="00B27662">
      <w:pPr>
        <w:widowControl/>
        <w:jc w:val="left"/>
        <w:rPr>
          <w:sz w:val="22"/>
        </w:rPr>
      </w:pPr>
      <w:r w:rsidRPr="0023082A">
        <w:rPr>
          <w:rFonts w:hint="eastAsia"/>
          <w:sz w:val="22"/>
        </w:rPr>
        <w:t xml:space="preserve">　→復興対策本部</w:t>
      </w:r>
      <w:r w:rsidRPr="0018519E">
        <w:rPr>
          <w:rFonts w:hint="eastAsia"/>
          <w:sz w:val="22"/>
        </w:rPr>
        <w:t>（</w:t>
      </w:r>
      <w:r>
        <w:rPr>
          <w:rFonts w:hint="eastAsia"/>
          <w:sz w:val="22"/>
        </w:rPr>
        <w:t>状況に応じ</w:t>
      </w:r>
      <w:r w:rsidRPr="0018519E">
        <w:rPr>
          <w:rFonts w:hint="eastAsia"/>
          <w:sz w:val="22"/>
        </w:rPr>
        <w:t>現地</w:t>
      </w:r>
      <w:r>
        <w:rPr>
          <w:rFonts w:hint="eastAsia"/>
          <w:sz w:val="22"/>
        </w:rPr>
        <w:t>復興</w:t>
      </w:r>
      <w:r w:rsidRPr="0018519E">
        <w:rPr>
          <w:rFonts w:hint="eastAsia"/>
          <w:sz w:val="22"/>
        </w:rPr>
        <w:t>対策本部）</w:t>
      </w:r>
      <w:r w:rsidRPr="0023082A">
        <w:rPr>
          <w:rFonts w:hint="eastAsia"/>
          <w:sz w:val="22"/>
        </w:rPr>
        <w:t>の設置、関係機関との調整等</w:t>
      </w:r>
    </w:p>
    <w:p w:rsidR="00B27662" w:rsidRPr="0023082A" w:rsidRDefault="00B27662" w:rsidP="00B27662">
      <w:pPr>
        <w:widowControl/>
        <w:jc w:val="left"/>
        <w:rPr>
          <w:sz w:val="22"/>
        </w:rPr>
      </w:pPr>
      <w:r w:rsidRPr="0023082A">
        <w:rPr>
          <w:rFonts w:hint="eastAsia"/>
          <w:sz w:val="22"/>
        </w:rPr>
        <w:t>○府における復興計画等の策定</w:t>
      </w:r>
    </w:p>
    <w:p w:rsidR="00B27662" w:rsidRPr="0023082A" w:rsidRDefault="00B27662" w:rsidP="00B27662">
      <w:pPr>
        <w:widowControl/>
        <w:jc w:val="left"/>
        <w:rPr>
          <w:sz w:val="22"/>
        </w:rPr>
      </w:pPr>
      <w:r w:rsidRPr="0023082A">
        <w:rPr>
          <w:rFonts w:hint="eastAsia"/>
          <w:sz w:val="22"/>
        </w:rPr>
        <w:t xml:space="preserve">　→「大規模災害からの復興に関する法律」を踏まえた基本方針及び復興計画の策定</w:t>
      </w:r>
    </w:p>
    <w:p w:rsidR="00B27662" w:rsidRPr="0023082A" w:rsidRDefault="00B27662" w:rsidP="00B27662">
      <w:pPr>
        <w:widowControl/>
        <w:jc w:val="left"/>
        <w:rPr>
          <w:sz w:val="22"/>
        </w:rPr>
      </w:pPr>
      <w:r w:rsidRPr="0023082A">
        <w:rPr>
          <w:rFonts w:hint="eastAsia"/>
          <w:sz w:val="22"/>
        </w:rPr>
        <w:t xml:space="preserve">　→復興計画の策定にあたって、有識者や地域住民の意見聴取</w:t>
      </w:r>
      <w:r>
        <w:rPr>
          <w:rFonts w:hint="eastAsia"/>
          <w:sz w:val="22"/>
        </w:rPr>
        <w:t>等</w:t>
      </w:r>
      <w:r w:rsidRPr="0023082A">
        <w:rPr>
          <w:rFonts w:hint="eastAsia"/>
          <w:sz w:val="22"/>
        </w:rPr>
        <w:t>を規定</w:t>
      </w:r>
    </w:p>
    <w:p w:rsidR="00B27662" w:rsidRPr="0023082A" w:rsidRDefault="00B27662" w:rsidP="00B27662">
      <w:pPr>
        <w:widowControl/>
        <w:jc w:val="left"/>
        <w:rPr>
          <w:sz w:val="22"/>
        </w:rPr>
      </w:pPr>
      <w:r w:rsidRPr="0023082A">
        <w:rPr>
          <w:rFonts w:hint="eastAsia"/>
          <w:sz w:val="22"/>
        </w:rPr>
        <w:t xml:space="preserve">　→復興計画の必要記載事項（目標年次、区域、推進方策等）を規定</w:t>
      </w:r>
    </w:p>
    <w:p w:rsidR="00B27662" w:rsidRPr="0023082A" w:rsidRDefault="00B27662" w:rsidP="00B27662">
      <w:pPr>
        <w:widowControl/>
        <w:jc w:val="left"/>
        <w:rPr>
          <w:sz w:val="22"/>
        </w:rPr>
      </w:pPr>
      <w:r w:rsidRPr="0023082A">
        <w:rPr>
          <w:rFonts w:hint="eastAsia"/>
          <w:sz w:val="22"/>
        </w:rPr>
        <w:t>○市町村における復興に向けた取組み</w:t>
      </w:r>
      <w:r w:rsidRPr="0023082A">
        <w:rPr>
          <w:sz w:val="22"/>
        </w:rPr>
        <w:br w:type="page"/>
      </w:r>
    </w:p>
    <w:p w:rsidR="00B27662" w:rsidRPr="0023082A" w:rsidRDefault="00B27662" w:rsidP="00B27662">
      <w:pPr>
        <w:rPr>
          <w:rFonts w:ascii="ＭＳ ゴシック" w:eastAsia="ＭＳ ゴシック" w:hAnsi="ＭＳ ゴシック"/>
          <w:sz w:val="24"/>
          <w:szCs w:val="24"/>
        </w:rPr>
      </w:pPr>
      <w:r w:rsidRPr="0023082A">
        <w:rPr>
          <w:rFonts w:ascii="ＭＳ ゴシック" w:eastAsia="ＭＳ ゴシック" w:hAnsi="ＭＳ ゴシック" w:hint="eastAsia"/>
          <w:sz w:val="24"/>
          <w:szCs w:val="24"/>
        </w:rPr>
        <w:lastRenderedPageBreak/>
        <w:t>６　大阪特有のリスクへの対応</w:t>
      </w:r>
    </w:p>
    <w:p w:rsidR="00B27662" w:rsidRPr="0023082A" w:rsidRDefault="00B27662" w:rsidP="00B27662">
      <w:pPr>
        <w:rPr>
          <w:rFonts w:ascii="ＭＳ ゴシック" w:eastAsia="ＭＳ ゴシック" w:hAnsi="ＭＳ ゴシック"/>
          <w:sz w:val="22"/>
        </w:rPr>
      </w:pPr>
    </w:p>
    <w:p w:rsidR="00B27662" w:rsidRPr="0023082A" w:rsidRDefault="00B27662" w:rsidP="00B27662">
      <w:pPr>
        <w:ind w:firstLineChars="100" w:firstLine="220"/>
        <w:rPr>
          <w:rFonts w:ascii="ＭＳ ゴシック" w:eastAsia="ＭＳ ゴシック" w:hAnsi="ＭＳ ゴシック"/>
          <w:sz w:val="22"/>
        </w:rPr>
      </w:pPr>
      <w:r w:rsidRPr="0023082A">
        <w:rPr>
          <w:rFonts w:ascii="ＭＳ ゴシック" w:eastAsia="ＭＳ ゴシック" w:hAnsi="ＭＳ ゴシック" w:hint="eastAsia"/>
          <w:sz w:val="22"/>
        </w:rPr>
        <w:t>大阪は、平常時において都市の高度化を徹底的に追求し、人口や経済中枢機能が集積している分、災害発生時の被害が増大し、深刻な状況に陥る危険がある。また、地質や地形、これまでの発展の歴史の中で、大阪特有の課題を抱えている。</w:t>
      </w:r>
    </w:p>
    <w:p w:rsidR="00B27662" w:rsidRPr="0023082A" w:rsidRDefault="00B27662" w:rsidP="00B27662">
      <w:pPr>
        <w:ind w:firstLineChars="100" w:firstLine="220"/>
        <w:rPr>
          <w:rFonts w:ascii="ＭＳ ゴシック" w:eastAsia="ＭＳ ゴシック" w:hAnsi="ＭＳ ゴシック"/>
          <w:sz w:val="22"/>
        </w:rPr>
      </w:pPr>
      <w:r w:rsidRPr="0023082A">
        <w:rPr>
          <w:rFonts w:ascii="ＭＳ ゴシック" w:eastAsia="ＭＳ ゴシック" w:hAnsi="ＭＳ ゴシック" w:hint="eastAsia"/>
          <w:sz w:val="22"/>
        </w:rPr>
        <w:t>もともと、大阪の地盤は、軟弱な粘土層や未固結の砂層で形成された沖積低地が広く分布していたが、昭和初期から工業用水として多量の地下水を汲み上げたため、広域にわたって地盤沈下が起こり、現在、標高０ｍ以下の地域が約21㎢、また大阪湾の朔望平均満潮位以下の地域は約41㎢に及ぶなど、海水面より低い地域、いわゆるゼロメートル地帯が、人口や産業の集積する西大阪地域一帯に広がっていった。</w:t>
      </w:r>
    </w:p>
    <w:p w:rsidR="00B27662" w:rsidRPr="0023082A" w:rsidRDefault="00B27662" w:rsidP="00B27662">
      <w:pPr>
        <w:ind w:firstLineChars="100" w:firstLine="220"/>
        <w:rPr>
          <w:rFonts w:ascii="ＭＳ ゴシック" w:eastAsia="ＭＳ ゴシック" w:hAnsi="ＭＳ ゴシック"/>
          <w:sz w:val="22"/>
        </w:rPr>
      </w:pPr>
      <w:r w:rsidRPr="0023082A">
        <w:rPr>
          <w:rFonts w:ascii="ＭＳ ゴシック" w:eastAsia="ＭＳ ゴシック" w:hAnsi="ＭＳ ゴシック" w:hint="eastAsia"/>
          <w:sz w:val="22"/>
        </w:rPr>
        <w:t>あわせて、大阪の地形は、大阪湾のいちばん奥に位置するため、台風による高潮被害が発生しやすい形状となっており、このゼロメートル地帯を中心に、高潮や津波による浸水が大きな災害につながることが予測されることから、府・市町村は、これまで海岸や川岸に防潮堤を整備するなど、大阪府民の命を守るための取組みを進めてきた。</w:t>
      </w:r>
    </w:p>
    <w:p w:rsidR="00B27662" w:rsidRPr="0023082A" w:rsidRDefault="00B27662" w:rsidP="00B27662">
      <w:pPr>
        <w:ind w:firstLineChars="100" w:firstLine="220"/>
        <w:rPr>
          <w:rFonts w:ascii="ＭＳ ゴシック" w:eastAsia="ＭＳ ゴシック" w:hAnsi="ＭＳ ゴシック"/>
          <w:sz w:val="22"/>
        </w:rPr>
      </w:pPr>
      <w:r w:rsidRPr="0023082A">
        <w:rPr>
          <w:rFonts w:ascii="ＭＳ ゴシック" w:eastAsia="ＭＳ ゴシック" w:hAnsi="ＭＳ ゴシック" w:hint="eastAsia"/>
          <w:sz w:val="22"/>
        </w:rPr>
        <w:t>しかし、今回の被害想定の結果、防潮堤の沈下等により、津波浸水面積が大幅に広がり、甚大な人的被害・建物被害の発生、世界有数の規模を誇る大阪市内の地下空間への影響、大量の帰宅困難者の発生等、極めて深刻な事態が明らかとなった。</w:t>
      </w:r>
    </w:p>
    <w:p w:rsidR="00B27662" w:rsidRPr="0023082A" w:rsidRDefault="00B27662" w:rsidP="00B27662">
      <w:pPr>
        <w:ind w:firstLineChars="100" w:firstLine="220"/>
        <w:rPr>
          <w:rFonts w:ascii="ＭＳ ゴシック" w:eastAsia="ＭＳ ゴシック" w:hAnsi="ＭＳ ゴシック"/>
          <w:sz w:val="22"/>
        </w:rPr>
      </w:pPr>
      <w:r w:rsidRPr="0023082A">
        <w:rPr>
          <w:rFonts w:ascii="ＭＳ ゴシック" w:eastAsia="ＭＳ ゴシック" w:hAnsi="ＭＳ ゴシック" w:hint="eastAsia"/>
          <w:sz w:val="22"/>
        </w:rPr>
        <w:t>そのため、府・大阪市は、早急に防潮堤等の津波浸水対策を実施することとし、市町村は、国や府、関係機関と連携を図りつつ、現時点の知見で対応可能な地下空間対策や帰宅困難者対策についての検討を早急に進めていく必要がある。</w:t>
      </w:r>
    </w:p>
    <w:p w:rsidR="00B27662" w:rsidRPr="0023082A" w:rsidRDefault="00B27662" w:rsidP="00B27662">
      <w:pPr>
        <w:ind w:firstLineChars="100" w:firstLine="220"/>
        <w:rPr>
          <w:rFonts w:ascii="ＭＳ ゴシック" w:eastAsia="ＭＳ ゴシック" w:hAnsi="ＭＳ ゴシック"/>
          <w:sz w:val="22"/>
        </w:rPr>
      </w:pPr>
      <w:r w:rsidRPr="0023082A">
        <w:rPr>
          <w:rFonts w:ascii="ＭＳ ゴシック" w:eastAsia="ＭＳ ゴシック" w:hAnsi="ＭＳ ゴシック" w:hint="eastAsia"/>
          <w:sz w:val="22"/>
        </w:rPr>
        <w:t>また、大阪市内には、戦前からの市街地に、歴史的な町割りの木造長屋等を中心とする建物が多い地区がある一方、郊外へ向かう鉄道沿線等には、高度経済成長期に急激に人口が増え、田畑が短期間の内に市街地化した地域に、木造賃貸住宅が多く存在する地区があるなど、大阪府内には、依然として多くの木造住宅密集市街地が残っている。なかでも、地震時等に著しく危険な密集市街地は、７市11</w:t>
      </w:r>
      <w:r>
        <w:rPr>
          <w:rFonts w:ascii="ＭＳ ゴシック" w:eastAsia="ＭＳ ゴシック" w:hAnsi="ＭＳ ゴシック" w:hint="eastAsia"/>
          <w:sz w:val="22"/>
        </w:rPr>
        <w:t>地区の</w:t>
      </w:r>
      <w:r w:rsidRPr="0023082A">
        <w:rPr>
          <w:rFonts w:ascii="ＭＳ ゴシック" w:eastAsia="ＭＳ ゴシック" w:hAnsi="ＭＳ ゴシック" w:hint="eastAsia"/>
          <w:sz w:val="22"/>
        </w:rPr>
        <w:t>計</w:t>
      </w:r>
      <w:r>
        <w:rPr>
          <w:rFonts w:ascii="ＭＳ ゴシック" w:eastAsia="ＭＳ ゴシック" w:hAnsi="ＭＳ ゴシック" w:hint="eastAsia"/>
          <w:sz w:val="22"/>
        </w:rPr>
        <w:t>約２千２百</w:t>
      </w:r>
      <w:r w:rsidRPr="0023082A">
        <w:rPr>
          <w:rFonts w:ascii="ＭＳ ゴシック" w:eastAsia="ＭＳ ゴシック" w:hAnsi="ＭＳ ゴシック" w:hint="eastAsia"/>
          <w:sz w:val="22"/>
        </w:rPr>
        <w:t>haにも及び、</w:t>
      </w:r>
      <w:r w:rsidRPr="00A57EB4">
        <w:rPr>
          <w:rFonts w:ascii="ＭＳ ゴシック" w:eastAsia="ＭＳ ゴシック" w:hAnsi="ＭＳ ゴシック" w:hint="eastAsia"/>
          <w:sz w:val="22"/>
        </w:rPr>
        <w:t>全国の密集市街地の約４割を占めるワースト１の規模とな</w:t>
      </w:r>
      <w:r w:rsidRPr="0018519E">
        <w:rPr>
          <w:rFonts w:ascii="ＭＳ ゴシック" w:eastAsia="ＭＳ ゴシック" w:hAnsi="ＭＳ ゴシック" w:hint="eastAsia"/>
          <w:sz w:val="22"/>
        </w:rPr>
        <w:t>るなど</w:t>
      </w:r>
      <w:r w:rsidRPr="0023082A">
        <w:rPr>
          <w:rFonts w:ascii="ＭＳ ゴシック" w:eastAsia="ＭＳ ゴシック" w:hAnsi="ＭＳ ゴシック" w:hint="eastAsia"/>
          <w:sz w:val="22"/>
        </w:rPr>
        <w:t>、看過できない状況といえる。</w:t>
      </w:r>
    </w:p>
    <w:p w:rsidR="00B27662" w:rsidRPr="0023082A" w:rsidRDefault="00B27662" w:rsidP="00B27662">
      <w:pPr>
        <w:ind w:firstLineChars="100" w:firstLine="220"/>
        <w:rPr>
          <w:rFonts w:ascii="ＭＳ ゴシック" w:eastAsia="ＭＳ ゴシック" w:hAnsi="ＭＳ ゴシック"/>
          <w:sz w:val="22"/>
        </w:rPr>
      </w:pPr>
      <w:r w:rsidRPr="0023082A">
        <w:rPr>
          <w:rFonts w:ascii="ＭＳ ゴシック" w:eastAsia="ＭＳ ゴシック" w:hAnsi="ＭＳ ゴシック" w:hint="eastAsia"/>
          <w:sz w:val="22"/>
        </w:rPr>
        <w:t>今回の被害想定でも、木造住宅密集市街地を中心に延焼が発生し、被害が拡大する傾向が明らかとなったことから、市町村は、木造住宅密集市街地の解消に向けて、耐震化対策も含めてしっかりと取組み、府は市町村の取組みを支援していく必要がある。</w:t>
      </w:r>
    </w:p>
    <w:p w:rsidR="00B27662" w:rsidRDefault="00B27662" w:rsidP="00B27662">
      <w:pPr>
        <w:ind w:firstLineChars="100" w:firstLine="220"/>
        <w:rPr>
          <w:rFonts w:ascii="ＭＳ ゴシック" w:eastAsia="ＭＳ ゴシック" w:hAnsi="ＭＳ ゴシック"/>
          <w:sz w:val="22"/>
        </w:rPr>
      </w:pPr>
      <w:r w:rsidRPr="007F123E">
        <w:rPr>
          <w:rFonts w:ascii="ＭＳ ゴシック" w:eastAsia="ＭＳ ゴシック" w:hAnsi="ＭＳ ゴシック" w:hint="eastAsia"/>
          <w:sz w:val="22"/>
        </w:rPr>
        <w:t>さらに、東日本大震災でも大きな課題となった大量の災害廃棄物</w:t>
      </w:r>
      <w:r w:rsidRPr="009C4C62">
        <w:rPr>
          <w:rFonts w:ascii="ＭＳ ゴシック" w:eastAsia="ＭＳ ゴシック" w:hAnsi="ＭＳ ゴシック" w:hint="eastAsia"/>
          <w:sz w:val="22"/>
        </w:rPr>
        <w:t>等</w:t>
      </w:r>
      <w:r w:rsidRPr="007F123E">
        <w:rPr>
          <w:rFonts w:ascii="ＭＳ ゴシック" w:eastAsia="ＭＳ ゴシック" w:hAnsi="ＭＳ ゴシック" w:hint="eastAsia"/>
          <w:sz w:val="22"/>
        </w:rPr>
        <w:t>の処理や、二次災害の</w:t>
      </w:r>
      <w:r>
        <w:rPr>
          <w:rFonts w:ascii="ＭＳ ゴシック" w:eastAsia="ＭＳ ゴシック" w:hAnsi="ＭＳ ゴシック" w:hint="eastAsia"/>
          <w:sz w:val="22"/>
        </w:rPr>
        <w:t>おそ</w:t>
      </w:r>
      <w:r w:rsidRPr="007F123E">
        <w:rPr>
          <w:rFonts w:ascii="ＭＳ ゴシック" w:eastAsia="ＭＳ ゴシック" w:hAnsi="ＭＳ ゴシック" w:hint="eastAsia"/>
          <w:sz w:val="22"/>
        </w:rPr>
        <w:t>れがある管理化学物質の適切な管理</w:t>
      </w:r>
      <w:r>
        <w:rPr>
          <w:rFonts w:ascii="ＭＳ ゴシック" w:eastAsia="ＭＳ ゴシック" w:hAnsi="ＭＳ ゴシック" w:hint="eastAsia"/>
          <w:sz w:val="22"/>
        </w:rPr>
        <w:t>、</w:t>
      </w:r>
      <w:r w:rsidRPr="009C4C62">
        <w:rPr>
          <w:rFonts w:ascii="ＭＳ ゴシック" w:eastAsia="ＭＳ ゴシック" w:hAnsi="ＭＳ ゴシック" w:hint="eastAsia"/>
          <w:sz w:val="22"/>
        </w:rPr>
        <w:t>石油コンビナート災害への対応について</w:t>
      </w:r>
      <w:r w:rsidRPr="007F123E">
        <w:rPr>
          <w:rFonts w:ascii="ＭＳ ゴシック" w:eastAsia="ＭＳ ゴシック" w:hAnsi="ＭＳ ゴシック" w:hint="eastAsia"/>
          <w:sz w:val="22"/>
        </w:rPr>
        <w:t>、府、市町村、事業者が、それぞれの役割分担の下、必要な対策を講じていく必要がある。</w:t>
      </w:r>
    </w:p>
    <w:p w:rsidR="00B27662" w:rsidRDefault="00B27662" w:rsidP="00B27662">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B27662" w:rsidRPr="0023082A" w:rsidRDefault="00B27662" w:rsidP="00B27662">
      <w:pPr>
        <w:rPr>
          <w:rFonts w:ascii="ＭＳ ゴシック" w:eastAsia="ＭＳ ゴシック" w:hAnsi="ＭＳ ゴシック"/>
          <w:sz w:val="22"/>
        </w:rPr>
      </w:pPr>
      <w:r w:rsidRPr="0023082A">
        <w:rPr>
          <w:rFonts w:ascii="ＭＳ ゴシック" w:eastAsia="ＭＳ ゴシック" w:hAnsi="ＭＳ ゴシック" w:hint="eastAsia"/>
          <w:sz w:val="22"/>
        </w:rPr>
        <w:lastRenderedPageBreak/>
        <w:t>（１）防潮堤等の津波浸水対策</w:t>
      </w:r>
    </w:p>
    <w:p w:rsidR="00B27662" w:rsidRPr="0023082A" w:rsidRDefault="00B27662" w:rsidP="00B27662">
      <w:pPr>
        <w:ind w:firstLineChars="100" w:firstLine="220"/>
        <w:rPr>
          <w:sz w:val="22"/>
        </w:rPr>
      </w:pPr>
      <w:r w:rsidRPr="0023082A">
        <w:rPr>
          <w:rFonts w:ascii="ＭＳ 明朝" w:eastAsia="ＭＳ 明朝" w:hAnsi="ＭＳ 明朝" w:hint="eastAsia"/>
          <w:sz w:val="22"/>
        </w:rPr>
        <w:t>大阪府域の津波面積（浸水深１㎝以上）については、</w:t>
      </w:r>
      <w:r w:rsidRPr="0023082A">
        <w:rPr>
          <w:rFonts w:hint="eastAsia"/>
          <w:sz w:val="22"/>
        </w:rPr>
        <w:t>液状化による防潮堤等の沈下を考慮し、水門・鉄扉を開放、越流した場合は破堤するとの条件において検討した結果、先述したとおり約</w:t>
      </w:r>
      <w:r w:rsidRPr="0018519E">
        <w:rPr>
          <w:rFonts w:hint="eastAsia"/>
          <w:sz w:val="22"/>
        </w:rPr>
        <w:t>１万１</w:t>
      </w:r>
      <w:r w:rsidRPr="0023082A">
        <w:rPr>
          <w:rFonts w:hint="eastAsia"/>
          <w:sz w:val="22"/>
        </w:rPr>
        <w:t>千</w:t>
      </w:r>
      <w:r w:rsidRPr="0023082A">
        <w:rPr>
          <w:rFonts w:hint="eastAsia"/>
          <w:sz w:val="22"/>
        </w:rPr>
        <w:t>ha</w:t>
      </w:r>
      <w:r w:rsidRPr="0023082A">
        <w:rPr>
          <w:rFonts w:hint="eastAsia"/>
          <w:sz w:val="22"/>
        </w:rPr>
        <w:t>にも及び、府内に多大な人的被害・建物被害、さらには経済的被害をもたらすことが明らかとなった。人口や経済中枢機能が高度に集積した大都市・大阪に対する打撃は、大阪だけの問題にとどまらず、日本全国、ひいては我が国の国際競争力を低下させ、国家として大きな損失につながる。</w:t>
      </w:r>
    </w:p>
    <w:p w:rsidR="00B27662" w:rsidRPr="0023082A" w:rsidRDefault="00B27662" w:rsidP="00B27662">
      <w:pPr>
        <w:ind w:firstLineChars="100" w:firstLine="220"/>
        <w:rPr>
          <w:sz w:val="22"/>
        </w:rPr>
      </w:pPr>
      <w:r>
        <w:rPr>
          <w:rFonts w:hint="eastAsia"/>
          <w:sz w:val="22"/>
        </w:rPr>
        <w:t>このように</w:t>
      </w:r>
      <w:r w:rsidRPr="0023082A">
        <w:rPr>
          <w:rFonts w:hint="eastAsia"/>
          <w:sz w:val="22"/>
        </w:rPr>
        <w:t>国家的な観点から見ても最重要の課題であることから、防潮堤等の沈下対策については、レベル１＋αのハード対策に取り組むこととし、耐震対策検討部会において、具体的対策を検討して頂いた。その結果、大阪府では、これまで「第一線防潮堤（水門含む）」が高潮による被害を防御しており、南海トラフ巨大地震の津波に対しても概ね高さを確保していることから、液状化対策による既存防潮堤の機能保持により津波等の浸水被害を大幅に軽減することができるとの見解が示された。そこで、府・大阪市は、防潮堤等の対象施設を重点化し、優先順位の方針を明らかにした上で、具体的な沈下対策の実施計画を策定し、早急に取り組んでいくべきである。</w:t>
      </w:r>
    </w:p>
    <w:p w:rsidR="00B27662" w:rsidRPr="0023082A" w:rsidRDefault="00B27662" w:rsidP="00B27662">
      <w:pPr>
        <w:ind w:firstLineChars="100" w:firstLine="220"/>
        <w:rPr>
          <w:sz w:val="22"/>
        </w:rPr>
      </w:pPr>
      <w:r w:rsidRPr="0023082A">
        <w:rPr>
          <w:rFonts w:hint="eastAsia"/>
          <w:sz w:val="22"/>
        </w:rPr>
        <w:t>また、津波が防潮堤を越えても直ぐには倒壊しない「粘り強い構造」に向けた補強対策を進めていくとともに、水門等の自動化・遠隔操作化並びに遠隔操作の伝送経路の信頼性確保、水門及び内水排除施設が速やかに機能復帰できるよう</w:t>
      </w:r>
      <w:r w:rsidRPr="007420D2">
        <w:rPr>
          <w:rFonts w:hint="eastAsia"/>
          <w:sz w:val="22"/>
        </w:rPr>
        <w:t>電気設備等の</w:t>
      </w:r>
      <w:r w:rsidRPr="0023082A">
        <w:rPr>
          <w:rFonts w:hint="eastAsia"/>
          <w:sz w:val="22"/>
        </w:rPr>
        <w:t>耐水機能の確保に努める必要がある。</w:t>
      </w:r>
    </w:p>
    <w:p w:rsidR="00B27662" w:rsidRPr="0023082A" w:rsidRDefault="00B27662" w:rsidP="00B27662">
      <w:pPr>
        <w:ind w:firstLineChars="100" w:firstLine="220"/>
        <w:rPr>
          <w:sz w:val="22"/>
        </w:rPr>
      </w:pPr>
      <w:r w:rsidRPr="0023082A">
        <w:rPr>
          <w:rFonts w:hint="eastAsia"/>
          <w:sz w:val="22"/>
        </w:rPr>
        <w:t>なお、大阪市域のゼロメートル地帯では、防潮堤からの溢水により、長期間にわたり湛水する可能性があることから、府・関係市町は、防潮堤の仮締切、ポンプ場の機能確保やポンプ車による排水等、事前予防や復旧策について検討を進める必要がある。</w:t>
      </w:r>
    </w:p>
    <w:p w:rsidR="00B27662" w:rsidRPr="0023082A" w:rsidRDefault="00B27662" w:rsidP="00B27662">
      <w:pPr>
        <w:rPr>
          <w:sz w:val="22"/>
        </w:rPr>
      </w:pPr>
    </w:p>
    <w:p w:rsidR="00B27662" w:rsidRPr="0023082A" w:rsidRDefault="00B27662" w:rsidP="00B27662">
      <w:pPr>
        <w:rPr>
          <w:rFonts w:ascii="ＭＳ ゴシック" w:eastAsia="ＭＳ ゴシック" w:hAnsi="ＭＳ ゴシック"/>
          <w:sz w:val="22"/>
        </w:rPr>
      </w:pPr>
      <w:r w:rsidRPr="0023082A">
        <w:rPr>
          <w:rFonts w:ascii="ＭＳ ゴシック" w:eastAsia="ＭＳ ゴシック" w:hAnsi="ＭＳ ゴシック" w:hint="eastAsia"/>
          <w:sz w:val="22"/>
        </w:rPr>
        <w:t>（２）地下空間対策</w:t>
      </w:r>
    </w:p>
    <w:p w:rsidR="00B27662" w:rsidRPr="00F87955" w:rsidRDefault="00B27662" w:rsidP="00B27662">
      <w:pPr>
        <w:ind w:firstLineChars="100" w:firstLine="220"/>
        <w:rPr>
          <w:sz w:val="22"/>
        </w:rPr>
      </w:pPr>
      <w:r w:rsidRPr="00F87955">
        <w:rPr>
          <w:rFonts w:hint="eastAsia"/>
          <w:sz w:val="22"/>
        </w:rPr>
        <w:t>今回の津波浸水想定では、人口が集積する大阪市内中心部にまで浸水が及ぶことが明らかとなったが、大阪市内中心部には、全国最大規模の地下街や多数の地下駅が存在するとともに、</w:t>
      </w:r>
      <w:r>
        <w:rPr>
          <w:rFonts w:hint="eastAsia"/>
          <w:sz w:val="22"/>
        </w:rPr>
        <w:t>地下</w:t>
      </w:r>
      <w:r w:rsidRPr="00F87955">
        <w:rPr>
          <w:rFonts w:hint="eastAsia"/>
          <w:sz w:val="22"/>
        </w:rPr>
        <w:t>施設を有する大規模駅周辺ビル群が多く立地しており、津波に対する地下街、地下駅等の地下空間対策が大きな課題となる。</w:t>
      </w:r>
    </w:p>
    <w:p w:rsidR="00B27662" w:rsidRPr="00F87955" w:rsidRDefault="00B27662" w:rsidP="00B27662">
      <w:pPr>
        <w:ind w:firstLineChars="100" w:firstLine="220"/>
        <w:rPr>
          <w:sz w:val="22"/>
        </w:rPr>
      </w:pPr>
      <w:r w:rsidRPr="00F87955">
        <w:rPr>
          <w:rFonts w:hint="eastAsia"/>
          <w:sz w:val="22"/>
        </w:rPr>
        <w:t>抜本的対策を講じるにあたっては、新たな知見に基づくことが前提となるが、現時点では新たな知見は明らかになっていない。そのため、知見が明らかになるまでの間、津波浸水想定区域における沿岸市町は、水防法</w:t>
      </w:r>
      <w:r>
        <w:rPr>
          <w:rFonts w:hint="eastAsia"/>
          <w:sz w:val="22"/>
        </w:rPr>
        <w:t>に</w:t>
      </w:r>
      <w:r w:rsidRPr="00F87955">
        <w:rPr>
          <w:rFonts w:hint="eastAsia"/>
          <w:sz w:val="22"/>
        </w:rPr>
        <w:t>準拠し、津波に関する情報の伝達方法や地下街等の施設の名称及び所在地等を市町村地域防災計画に定め、住民に周知するとともに、地下街等の所有者又は管理者</w:t>
      </w:r>
      <w:r w:rsidRPr="00576BCC">
        <w:rPr>
          <w:rFonts w:hint="eastAsia"/>
          <w:sz w:val="22"/>
        </w:rPr>
        <w:t>は</w:t>
      </w:r>
      <w:r w:rsidRPr="00F87955">
        <w:rPr>
          <w:rFonts w:hint="eastAsia"/>
          <w:sz w:val="22"/>
        </w:rPr>
        <w:t>、避難確保・浸水防止計画</w:t>
      </w:r>
      <w:r>
        <w:rPr>
          <w:rFonts w:hint="eastAsia"/>
          <w:sz w:val="22"/>
        </w:rPr>
        <w:t>を</w:t>
      </w:r>
      <w:r w:rsidRPr="00092D41">
        <w:rPr>
          <w:rFonts w:hint="eastAsia"/>
          <w:sz w:val="22"/>
        </w:rPr>
        <w:t>作成</w:t>
      </w:r>
      <w:r>
        <w:rPr>
          <w:rFonts w:hint="eastAsia"/>
          <w:sz w:val="22"/>
        </w:rPr>
        <w:t>し、</w:t>
      </w:r>
      <w:r w:rsidRPr="00092D41">
        <w:rPr>
          <w:rFonts w:hint="eastAsia"/>
          <w:sz w:val="22"/>
        </w:rPr>
        <w:t>避難誘導、浸水防止活動等の訓練を</w:t>
      </w:r>
      <w:r>
        <w:rPr>
          <w:rFonts w:hint="eastAsia"/>
          <w:sz w:val="22"/>
        </w:rPr>
        <w:t>実施する</w:t>
      </w:r>
      <w:r w:rsidRPr="00F87955">
        <w:rPr>
          <w:rFonts w:hint="eastAsia"/>
          <w:sz w:val="22"/>
        </w:rPr>
        <w:t>など、円滑かつ迅速な避難の確保に向けた取組みを行っていくべきである。</w:t>
      </w:r>
      <w:r w:rsidRPr="00576BCC">
        <w:rPr>
          <w:rFonts w:hint="eastAsia"/>
          <w:sz w:val="22"/>
        </w:rPr>
        <w:t>あわせて、</w:t>
      </w:r>
      <w:r w:rsidRPr="00F87955">
        <w:rPr>
          <w:rFonts w:hint="eastAsia"/>
          <w:sz w:val="22"/>
        </w:rPr>
        <w:t>地下出入口における止水対策を進めていく必要がある。</w:t>
      </w:r>
    </w:p>
    <w:p w:rsidR="00B27662" w:rsidRDefault="00B27662" w:rsidP="00B27662">
      <w:pPr>
        <w:ind w:firstLineChars="100" w:firstLine="220"/>
        <w:rPr>
          <w:sz w:val="22"/>
        </w:rPr>
      </w:pPr>
      <w:r w:rsidRPr="00F87955">
        <w:rPr>
          <w:rFonts w:hint="eastAsia"/>
          <w:sz w:val="22"/>
        </w:rPr>
        <w:t>なお、これらの具体的な対策については、国、府、市町村、事業者、関係機関が連携して検討を進める必要がある。</w:t>
      </w:r>
    </w:p>
    <w:p w:rsidR="00B27662" w:rsidRPr="0023082A" w:rsidRDefault="00B27662" w:rsidP="00B27662">
      <w:pPr>
        <w:rPr>
          <w:sz w:val="22"/>
        </w:rPr>
      </w:pPr>
    </w:p>
    <w:p w:rsidR="00B27662" w:rsidRPr="0023082A" w:rsidRDefault="00B27662" w:rsidP="00B27662">
      <w:pPr>
        <w:rPr>
          <w:rFonts w:ascii="ＭＳ ゴシック" w:eastAsia="ＭＳ ゴシック" w:hAnsi="ＭＳ ゴシック"/>
          <w:sz w:val="22"/>
        </w:rPr>
      </w:pPr>
      <w:r w:rsidRPr="0023082A">
        <w:rPr>
          <w:rFonts w:ascii="ＭＳ ゴシック" w:eastAsia="ＭＳ ゴシック" w:hAnsi="ＭＳ ゴシック" w:hint="eastAsia"/>
          <w:sz w:val="22"/>
        </w:rPr>
        <w:lastRenderedPageBreak/>
        <w:t>（３）帰宅困難者支援対策</w:t>
      </w:r>
    </w:p>
    <w:p w:rsidR="00B27662" w:rsidRPr="0023082A" w:rsidRDefault="00B27662" w:rsidP="00B27662">
      <w:pPr>
        <w:ind w:firstLineChars="100" w:firstLine="220"/>
        <w:rPr>
          <w:sz w:val="22"/>
        </w:rPr>
      </w:pPr>
      <w:r w:rsidRPr="0023082A">
        <w:rPr>
          <w:rFonts w:hint="eastAsia"/>
          <w:sz w:val="22"/>
        </w:rPr>
        <w:t>帰宅困難者については、一斉に徒歩帰宅を開始した場合、混雑による集団転倒や火災、沿道建物からの落下物等により死傷する危険性があるとともに、救助・救急活動や緊急輸送活動など応急対策活動が妨げられるおそれもあることから、府は、市町村や関西広域連合と連携して、一斉帰宅の抑制を図るため、「むやみに移動を開始しない」という基本原則の下、取組みを進めている。</w:t>
      </w:r>
    </w:p>
    <w:p w:rsidR="00B27662" w:rsidRPr="0023082A" w:rsidRDefault="00B27662" w:rsidP="00B27662">
      <w:pPr>
        <w:ind w:firstLineChars="100" w:firstLine="220"/>
        <w:rPr>
          <w:sz w:val="22"/>
        </w:rPr>
      </w:pPr>
      <w:r w:rsidRPr="0023082A">
        <w:rPr>
          <w:rFonts w:hint="eastAsia"/>
          <w:sz w:val="22"/>
        </w:rPr>
        <w:t>今回の被害想定の結果、最大で約</w:t>
      </w:r>
      <w:r>
        <w:rPr>
          <w:rFonts w:hint="eastAsia"/>
          <w:sz w:val="22"/>
        </w:rPr>
        <w:t>１４６</w:t>
      </w:r>
      <w:r w:rsidRPr="0023082A">
        <w:rPr>
          <w:rFonts w:hint="eastAsia"/>
          <w:sz w:val="22"/>
        </w:rPr>
        <w:t>万人もの帰宅困難者が発生することが明らかとなったことから、現在の基本原則を維持しつつ、今後、より実効ある対策を講じていく必要がある。</w:t>
      </w:r>
      <w:r w:rsidRPr="00784747">
        <w:rPr>
          <w:rFonts w:hint="eastAsia"/>
          <w:sz w:val="22"/>
        </w:rPr>
        <w:t>具体的な対策については、国、府、市町村、事業者、関係機関が連携して検討を進め、帰宅困難者支援のガイドラインを作成するなど、より一層取組みの強化を図る必要がある。</w:t>
      </w:r>
    </w:p>
    <w:p w:rsidR="00B27662" w:rsidRPr="0023082A" w:rsidRDefault="00B27662" w:rsidP="00B27662">
      <w:pPr>
        <w:rPr>
          <w:rFonts w:ascii="ＭＳ ゴシック" w:eastAsia="ＭＳ ゴシック" w:hAnsi="ＭＳ ゴシック"/>
          <w:sz w:val="22"/>
        </w:rPr>
      </w:pPr>
    </w:p>
    <w:p w:rsidR="00B27662" w:rsidRPr="0023082A" w:rsidRDefault="00B27662" w:rsidP="00B27662">
      <w:pPr>
        <w:rPr>
          <w:sz w:val="22"/>
        </w:rPr>
      </w:pPr>
      <w:r w:rsidRPr="0023082A">
        <w:rPr>
          <w:rFonts w:ascii="ＭＳ ゴシック" w:eastAsia="ＭＳ ゴシック" w:hAnsi="ＭＳ ゴシック" w:hint="eastAsia"/>
          <w:sz w:val="22"/>
        </w:rPr>
        <w:t>（４）木造住宅密集市街地対策等</w:t>
      </w:r>
    </w:p>
    <w:p w:rsidR="00B27662" w:rsidRPr="00F31FDE" w:rsidRDefault="00B27662" w:rsidP="00B27662">
      <w:pPr>
        <w:rPr>
          <w:sz w:val="22"/>
        </w:rPr>
      </w:pPr>
      <w:r w:rsidRPr="0023082A">
        <w:rPr>
          <w:rFonts w:hint="eastAsia"/>
          <w:sz w:val="22"/>
        </w:rPr>
        <w:t xml:space="preserve">　</w:t>
      </w:r>
      <w:r w:rsidRPr="00F31FDE">
        <w:rPr>
          <w:rFonts w:hint="eastAsia"/>
          <w:sz w:val="22"/>
        </w:rPr>
        <w:t>揺れによる人的被害・建物被害については、計測震度が比較的大きく、</w:t>
      </w:r>
      <w:r w:rsidRPr="00F31FDE">
        <w:rPr>
          <w:rFonts w:hint="eastAsia"/>
          <w:sz w:val="22"/>
        </w:rPr>
        <w:t>1980</w:t>
      </w:r>
      <w:r w:rsidRPr="00F31FDE">
        <w:rPr>
          <w:rFonts w:hint="eastAsia"/>
          <w:sz w:val="22"/>
        </w:rPr>
        <w:t>年以前の木造建物が多い地域を中心に被害が顕著となった。また、地震火災による人的被害・建物被害については、</w:t>
      </w:r>
      <w:r w:rsidRPr="00092D41">
        <w:rPr>
          <w:rFonts w:hint="eastAsia"/>
          <w:sz w:val="22"/>
        </w:rPr>
        <w:t>それらの</w:t>
      </w:r>
      <w:r w:rsidRPr="00F31FDE">
        <w:rPr>
          <w:rFonts w:hint="eastAsia"/>
          <w:sz w:val="22"/>
        </w:rPr>
        <w:t>地域において不燃領域率が低く、延焼遮断帯の無いエリア、いわゆる木造住宅密集市街地を中心に延焼が発生し被害が拡大する傾向が明らかとなった。</w:t>
      </w:r>
    </w:p>
    <w:p w:rsidR="00B27662" w:rsidRPr="00F31FDE" w:rsidRDefault="00B27662" w:rsidP="00B27662">
      <w:pPr>
        <w:rPr>
          <w:sz w:val="22"/>
        </w:rPr>
      </w:pPr>
      <w:r w:rsidRPr="00F31FDE">
        <w:rPr>
          <w:rFonts w:hint="eastAsia"/>
          <w:sz w:val="22"/>
        </w:rPr>
        <w:t xml:space="preserve">　そのため、木造住宅密集市街地については、平成</w:t>
      </w:r>
      <w:r w:rsidRPr="00F31FDE">
        <w:rPr>
          <w:rFonts w:hint="eastAsia"/>
          <w:sz w:val="22"/>
        </w:rPr>
        <w:t>32</w:t>
      </w:r>
      <w:r w:rsidRPr="00F31FDE">
        <w:rPr>
          <w:rFonts w:hint="eastAsia"/>
          <w:sz w:val="22"/>
        </w:rPr>
        <w:t>年度までに地震時等に著しく危険な密集市街地を解消し、燃えにくいまち、避難できるまちの形成を図るとともに、災害に強い都市構造を形成していくことを目指すべきである。府は、時間軸に応じた取組みの方向性を示し、市町村は、その方向性に基づき、具体的な実行計画の作成と適切な進捗管理を行い、火を出さない、燃え広がらないよう、規制誘導や耐震改修の強化、地域防災力の向上を図りつつ、老朽住宅の除却、</w:t>
      </w:r>
      <w:r w:rsidRPr="00B53D3F">
        <w:rPr>
          <w:rFonts w:hint="eastAsia"/>
          <w:sz w:val="22"/>
        </w:rPr>
        <w:t>延焼遮断や広域避難路の機能を持つ広幅員の道路等</w:t>
      </w:r>
      <w:r w:rsidRPr="00F31FDE">
        <w:rPr>
          <w:rFonts w:hint="eastAsia"/>
          <w:sz w:val="22"/>
        </w:rPr>
        <w:t>の整備等を強力に推進する必要がある。</w:t>
      </w:r>
    </w:p>
    <w:p w:rsidR="00B27662" w:rsidRPr="00F31FDE" w:rsidRDefault="00B27662" w:rsidP="00B27662">
      <w:pPr>
        <w:rPr>
          <w:sz w:val="22"/>
        </w:rPr>
      </w:pPr>
      <w:r w:rsidRPr="00F31FDE">
        <w:rPr>
          <w:rFonts w:hint="eastAsia"/>
          <w:sz w:val="22"/>
        </w:rPr>
        <w:t xml:space="preserve">　また、木造住宅密集市街地を含む、民間建築物の耐震対策については、府と市町村が一体となり、地域密着型の「草の根」啓発活動や「まち」単位での耐震化に取組む「まちまるごと耐震化支援事業」等、民間と連携した施策の展開等により、住民による木造住宅等の自主的な耐震化を支援していくほか、耐震改修促進法の改正を踏まえ、不特定多数が利用する大規模な建築物や府が指定する緊急輸送路の沿道建築物の耐震化をより一層促進していく必要がある。</w:t>
      </w:r>
    </w:p>
    <w:p w:rsidR="00B27662" w:rsidRPr="0023082A" w:rsidRDefault="00B27662" w:rsidP="00B27662">
      <w:pPr>
        <w:rPr>
          <w:sz w:val="22"/>
        </w:rPr>
      </w:pPr>
      <w:r w:rsidRPr="00F31FDE">
        <w:rPr>
          <w:rFonts w:hint="eastAsia"/>
          <w:sz w:val="22"/>
        </w:rPr>
        <w:t xml:space="preserve">　なお、今回の被害想定の結果、府域における液状化可能性の範囲が大きく広がることも明らかとなり、液状化対策の強化が重要な課題である。耐震対策検討部会における土木構造物の液状化対策の検討結果や他府県の先行事例等を参考にしつつ、公共建築物については、建築基準法及び国等の定める液状化に関する設計基準等に基づく対応等、現在の取組みを引き続き実施することとし、民間建築物については、府民への液状化のおそれのある箇所の開示や対策工事の手法等の情報提供、建築関係団体との協力による相談窓口の設置等、効果的な普及・啓発を検討の上、実施していく必要がある。</w:t>
      </w:r>
    </w:p>
    <w:p w:rsidR="00B27662" w:rsidRPr="0023082A" w:rsidRDefault="00B27662" w:rsidP="00B27662">
      <w:pPr>
        <w:rPr>
          <w:sz w:val="22"/>
        </w:rPr>
      </w:pPr>
    </w:p>
    <w:p w:rsidR="00B27662" w:rsidRPr="009C4C62" w:rsidRDefault="00B27662" w:rsidP="00B27662">
      <w:pPr>
        <w:rPr>
          <w:rFonts w:ascii="ＭＳ ゴシック" w:eastAsia="ＭＳ ゴシック" w:hAnsi="ＭＳ ゴシック"/>
          <w:sz w:val="22"/>
        </w:rPr>
      </w:pPr>
      <w:r w:rsidRPr="00091D51">
        <w:rPr>
          <w:rFonts w:ascii="ＭＳ ゴシック" w:eastAsia="ＭＳ ゴシック" w:hAnsi="ＭＳ ゴシック" w:hint="eastAsia"/>
          <w:sz w:val="22"/>
        </w:rPr>
        <w:lastRenderedPageBreak/>
        <w:t>（</w:t>
      </w:r>
      <w:r>
        <w:rPr>
          <w:rFonts w:ascii="ＭＳ ゴシック" w:eastAsia="ＭＳ ゴシック" w:hAnsi="ＭＳ ゴシック" w:hint="eastAsia"/>
          <w:sz w:val="22"/>
        </w:rPr>
        <w:t>５</w:t>
      </w:r>
      <w:r w:rsidRPr="00091D51">
        <w:rPr>
          <w:rFonts w:ascii="ＭＳ ゴシック" w:eastAsia="ＭＳ ゴシック" w:hAnsi="ＭＳ ゴシック" w:hint="eastAsia"/>
          <w:sz w:val="22"/>
        </w:rPr>
        <w:t>）災害廃棄物対策</w:t>
      </w:r>
      <w:r w:rsidRPr="009C4C62">
        <w:rPr>
          <w:rFonts w:ascii="ＭＳ ゴシック" w:eastAsia="ＭＳ ゴシック" w:hAnsi="ＭＳ ゴシック" w:hint="eastAsia"/>
          <w:sz w:val="22"/>
        </w:rPr>
        <w:t>等</w:t>
      </w:r>
    </w:p>
    <w:p w:rsidR="00B27662" w:rsidRPr="009C4C62" w:rsidRDefault="00B27662" w:rsidP="00B27662">
      <w:pPr>
        <w:ind w:firstLineChars="100" w:firstLine="220"/>
        <w:rPr>
          <w:sz w:val="22"/>
        </w:rPr>
      </w:pPr>
      <w:r w:rsidRPr="009C4C62">
        <w:rPr>
          <w:rFonts w:hint="eastAsia"/>
          <w:sz w:val="22"/>
        </w:rPr>
        <w:t>発災後、数日後のステージで、災害廃棄物等をいかに適正に処理するかが、復旧活動はもとより、一刻も早い住民の日常生活の回復や事業者の活動再開といった復興を進めるにあたって、非常に重要な課題となる。今回の被害想定の結果、府域では最大</w:t>
      </w:r>
      <w:r>
        <w:rPr>
          <w:rFonts w:hint="eastAsia"/>
          <w:sz w:val="22"/>
        </w:rPr>
        <w:t>で</w:t>
      </w:r>
      <w:r w:rsidRPr="009C4C62">
        <w:rPr>
          <w:rFonts w:hint="eastAsia"/>
          <w:sz w:val="22"/>
        </w:rPr>
        <w:t>約</w:t>
      </w:r>
      <w:r>
        <w:rPr>
          <w:rFonts w:hint="eastAsia"/>
          <w:sz w:val="22"/>
        </w:rPr>
        <w:t>２千２百</w:t>
      </w:r>
      <w:r w:rsidRPr="009C4C62">
        <w:rPr>
          <w:rFonts w:hint="eastAsia"/>
          <w:sz w:val="22"/>
        </w:rPr>
        <w:t>万</w:t>
      </w:r>
      <w:r>
        <w:rPr>
          <w:rFonts w:hint="eastAsia"/>
          <w:sz w:val="22"/>
        </w:rPr>
        <w:t>～２千４百万</w:t>
      </w:r>
      <w:r w:rsidRPr="009C4C62">
        <w:rPr>
          <w:rFonts w:hint="eastAsia"/>
          <w:sz w:val="22"/>
        </w:rPr>
        <w:t>トンに及ぶ大量の災害廃棄物（津波堆積物含む）が出ることが明らかとなったことから、迅速な応急対策ができるよう、事前の予防対策を強化していくことが重要である。</w:t>
      </w:r>
    </w:p>
    <w:p w:rsidR="00B27662" w:rsidRPr="00E3186F" w:rsidRDefault="00B27662" w:rsidP="00B27662">
      <w:pPr>
        <w:ind w:firstLineChars="100" w:firstLine="220"/>
        <w:rPr>
          <w:sz w:val="22"/>
        </w:rPr>
      </w:pPr>
      <w:r w:rsidRPr="009C4C62">
        <w:rPr>
          <w:rFonts w:hint="eastAsia"/>
          <w:sz w:val="22"/>
        </w:rPr>
        <w:t>そのため、市町村は、災害時における災害廃棄物等</w:t>
      </w:r>
      <w:r w:rsidRPr="00E3186F">
        <w:rPr>
          <w:rFonts w:hint="eastAsia"/>
          <w:sz w:val="22"/>
        </w:rPr>
        <w:t>の被害想定等を勘案し、あらかじめ仮置き場の候補地、最終処分までの処理ルートを検討しておくとともに、</w:t>
      </w:r>
      <w:r w:rsidRPr="005F711B">
        <w:rPr>
          <w:rFonts w:hint="eastAsia"/>
          <w:sz w:val="22"/>
        </w:rPr>
        <w:t>仮置き場の衛生状態を保持するために必要な薬剤の備蓄、</w:t>
      </w:r>
      <w:r w:rsidRPr="00E3186F">
        <w:rPr>
          <w:rFonts w:hint="eastAsia"/>
          <w:sz w:val="22"/>
        </w:rPr>
        <w:t>周辺市町村等との協力体制の整備に努める必要がある。また、府又は市町村は、</w:t>
      </w:r>
      <w:r w:rsidRPr="00EB26F7">
        <w:rPr>
          <w:rFonts w:hint="eastAsia"/>
          <w:sz w:val="22"/>
        </w:rPr>
        <w:t>災害廃棄物からのアスベスト等の飛散</w:t>
      </w:r>
      <w:r w:rsidRPr="00E3186F">
        <w:rPr>
          <w:rFonts w:hint="eastAsia"/>
          <w:sz w:val="22"/>
        </w:rPr>
        <w:t>による環境汚染に備えて、あらかじめモニタリング体制を整備しておく</w:t>
      </w:r>
      <w:r>
        <w:rPr>
          <w:rFonts w:hint="eastAsia"/>
          <w:sz w:val="22"/>
        </w:rPr>
        <w:t>べきである</w:t>
      </w:r>
      <w:r w:rsidRPr="00E3186F">
        <w:rPr>
          <w:rFonts w:hint="eastAsia"/>
          <w:sz w:val="22"/>
        </w:rPr>
        <w:t>。</w:t>
      </w:r>
    </w:p>
    <w:p w:rsidR="00B27662" w:rsidRPr="00E3186F" w:rsidRDefault="00B27662" w:rsidP="00B27662">
      <w:pPr>
        <w:ind w:firstLineChars="100" w:firstLine="220"/>
        <w:rPr>
          <w:sz w:val="22"/>
        </w:rPr>
      </w:pPr>
      <w:r w:rsidRPr="00E3186F">
        <w:rPr>
          <w:rFonts w:hint="eastAsia"/>
          <w:sz w:val="22"/>
        </w:rPr>
        <w:t>府は、廃棄物処理関係団体との協力体制、市町村相互の協力体制等による府域での処理が困難な場合に備えた広域的な協力体制の確保に努め</w:t>
      </w:r>
      <w:r>
        <w:rPr>
          <w:rFonts w:hint="eastAsia"/>
          <w:sz w:val="22"/>
        </w:rPr>
        <w:t>ておく必要がある</w:t>
      </w:r>
      <w:r w:rsidRPr="00E3186F">
        <w:rPr>
          <w:rFonts w:hint="eastAsia"/>
          <w:sz w:val="22"/>
        </w:rPr>
        <w:t>。</w:t>
      </w:r>
    </w:p>
    <w:p w:rsidR="00B27662" w:rsidRPr="00906CA2" w:rsidRDefault="00B27662" w:rsidP="00B27662">
      <w:pPr>
        <w:rPr>
          <w:sz w:val="22"/>
        </w:rPr>
      </w:pPr>
    </w:p>
    <w:p w:rsidR="00B27662" w:rsidRPr="00906CA2" w:rsidRDefault="00B27662" w:rsidP="00B27662">
      <w:pPr>
        <w:rPr>
          <w:rFonts w:ascii="ＭＳ ゴシック" w:eastAsia="ＭＳ ゴシック" w:hAnsi="ＭＳ ゴシック"/>
          <w:sz w:val="22"/>
        </w:rPr>
      </w:pPr>
      <w:r w:rsidRPr="00906CA2">
        <w:rPr>
          <w:rFonts w:ascii="ＭＳ ゴシック" w:eastAsia="ＭＳ ゴシック" w:hAnsi="ＭＳ ゴシック" w:hint="eastAsia"/>
          <w:sz w:val="22"/>
        </w:rPr>
        <w:t>（６）管理化学物質</w:t>
      </w:r>
      <w:r w:rsidRPr="00906CA2">
        <w:rPr>
          <w:rFonts w:ascii="ＭＳ ゴシック" w:eastAsia="ＭＳ ゴシック" w:hAnsi="ＭＳ ゴシック" w:hint="eastAsia"/>
          <w:sz w:val="22"/>
          <w:vertAlign w:val="superscript"/>
        </w:rPr>
        <w:t>※</w:t>
      </w:r>
      <w:r w:rsidRPr="00906CA2">
        <w:rPr>
          <w:rFonts w:ascii="ＭＳ ゴシック" w:eastAsia="ＭＳ ゴシック" w:hAnsi="ＭＳ ゴシック" w:hint="eastAsia"/>
          <w:sz w:val="22"/>
        </w:rPr>
        <w:t>対策</w:t>
      </w:r>
    </w:p>
    <w:p w:rsidR="00B27662" w:rsidRPr="00906CA2" w:rsidRDefault="00B27662" w:rsidP="00B27662">
      <w:pPr>
        <w:ind w:firstLineChars="100" w:firstLine="220"/>
        <w:rPr>
          <w:sz w:val="22"/>
        </w:rPr>
      </w:pPr>
      <w:r w:rsidRPr="00906CA2">
        <w:rPr>
          <w:rFonts w:hint="eastAsia"/>
          <w:sz w:val="22"/>
        </w:rPr>
        <w:t>東日本大震災において、有害な化学物質の流出が確認されており、消防法や高圧ガス法で規制対象となっていない有害な化学物質が原因となる死亡事故が発生している。</w:t>
      </w:r>
    </w:p>
    <w:p w:rsidR="00B27662" w:rsidRPr="00906CA2" w:rsidRDefault="00B27662" w:rsidP="00B27662">
      <w:pPr>
        <w:ind w:firstLineChars="100" w:firstLine="220"/>
        <w:rPr>
          <w:sz w:val="22"/>
        </w:rPr>
      </w:pPr>
      <w:r w:rsidRPr="00906CA2">
        <w:rPr>
          <w:rFonts w:hint="eastAsia"/>
          <w:sz w:val="22"/>
        </w:rPr>
        <w:t>大阪は多くの事業所が所在し</w:t>
      </w:r>
      <w:r w:rsidRPr="00092D41">
        <w:rPr>
          <w:rFonts w:hint="eastAsia"/>
          <w:sz w:val="22"/>
        </w:rPr>
        <w:t>、</w:t>
      </w:r>
      <w:r w:rsidRPr="00906CA2">
        <w:rPr>
          <w:rFonts w:hint="eastAsia"/>
          <w:sz w:val="22"/>
        </w:rPr>
        <w:t>工場・事業場と住宅が混在している地域もあることから、事業所における有害な化学物質の管理の強化を促進するため、地域防災計画に管理化学物質災害対策を新たに規定することとし、府は、有害な化学物質の取扱事業者への管理体制の整備等に関する指導、意識啓発を行っていく必要がある。また、有害な化学物質の事故が発生した場合に備え、府・市町村・事業者の間での応急対応及び連絡通報体制を整備するなど、災害の未然防止・２次災害の拡大防止を図るべきである。</w:t>
      </w:r>
    </w:p>
    <w:p w:rsidR="00B27662" w:rsidRPr="00906CA2" w:rsidRDefault="00B27662" w:rsidP="00B27662">
      <w:pPr>
        <w:widowControl/>
        <w:jc w:val="left"/>
        <w:rPr>
          <w:sz w:val="22"/>
        </w:rPr>
      </w:pPr>
    </w:p>
    <w:p w:rsidR="00B27662" w:rsidRDefault="00B27662" w:rsidP="00B27662">
      <w:pPr>
        <w:widowControl/>
        <w:ind w:left="220" w:hangingChars="100" w:hanging="220"/>
        <w:jc w:val="left"/>
        <w:rPr>
          <w:sz w:val="22"/>
        </w:rPr>
      </w:pPr>
      <w:r w:rsidRPr="00906CA2">
        <w:rPr>
          <w:rFonts w:hint="eastAsia"/>
          <w:sz w:val="22"/>
        </w:rPr>
        <w:t>※管理化学物質</w:t>
      </w:r>
    </w:p>
    <w:p w:rsidR="00B27662" w:rsidRPr="00906CA2" w:rsidRDefault="00B27662" w:rsidP="00B27662">
      <w:pPr>
        <w:widowControl/>
        <w:ind w:left="220" w:hangingChars="100" w:hanging="220"/>
        <w:jc w:val="left"/>
        <w:rPr>
          <w:sz w:val="22"/>
        </w:rPr>
      </w:pPr>
      <w:r w:rsidRPr="00906CA2">
        <w:rPr>
          <w:rFonts w:hint="eastAsia"/>
          <w:sz w:val="22"/>
        </w:rPr>
        <w:t>「大阪府生活環境の保全等に関する条例」に基づき、事業者による自主的な管理を促す対象として指定している有害な化学物質をいう（平成</w:t>
      </w:r>
      <w:r w:rsidRPr="00906CA2">
        <w:rPr>
          <w:rFonts w:hint="eastAsia"/>
          <w:sz w:val="22"/>
        </w:rPr>
        <w:t>26</w:t>
      </w:r>
      <w:r w:rsidRPr="00906CA2">
        <w:rPr>
          <w:rFonts w:hint="eastAsia"/>
          <w:sz w:val="22"/>
        </w:rPr>
        <w:t>年</w:t>
      </w:r>
      <w:r w:rsidRPr="00906CA2">
        <w:rPr>
          <w:rFonts w:hint="eastAsia"/>
          <w:sz w:val="22"/>
        </w:rPr>
        <w:t>1</w:t>
      </w:r>
      <w:r w:rsidRPr="00906CA2">
        <w:rPr>
          <w:rFonts w:hint="eastAsia"/>
          <w:sz w:val="22"/>
        </w:rPr>
        <w:t>月現在</w:t>
      </w:r>
      <w:r w:rsidRPr="00092D41">
        <w:rPr>
          <w:rFonts w:hint="eastAsia"/>
          <w:sz w:val="22"/>
        </w:rPr>
        <w:t>：</w:t>
      </w:r>
      <w:r w:rsidRPr="00906CA2">
        <w:rPr>
          <w:rFonts w:hint="eastAsia"/>
          <w:sz w:val="22"/>
        </w:rPr>
        <w:t>602</w:t>
      </w:r>
      <w:r w:rsidRPr="00906CA2">
        <w:rPr>
          <w:rFonts w:hint="eastAsia"/>
          <w:sz w:val="22"/>
        </w:rPr>
        <w:t>物質を指定）。消防法や高圧ガス法で対象とならない物質も含まれる。</w:t>
      </w:r>
    </w:p>
    <w:p w:rsidR="00B27662" w:rsidRPr="00906CA2" w:rsidRDefault="00B27662" w:rsidP="00B27662">
      <w:pPr>
        <w:rPr>
          <w:sz w:val="22"/>
        </w:rPr>
      </w:pPr>
    </w:p>
    <w:p w:rsidR="00B27662" w:rsidRPr="00906CA2" w:rsidRDefault="00B27662" w:rsidP="00B27662">
      <w:pPr>
        <w:rPr>
          <w:rFonts w:ascii="ＭＳ ゴシック" w:eastAsia="ＭＳ ゴシック" w:hAnsi="ＭＳ ゴシック"/>
          <w:sz w:val="22"/>
        </w:rPr>
      </w:pPr>
      <w:r w:rsidRPr="009C4C62">
        <w:rPr>
          <w:rFonts w:ascii="ＭＳ ゴシック" w:eastAsia="ＭＳ ゴシック" w:hAnsi="ＭＳ ゴシック" w:hint="eastAsia"/>
          <w:sz w:val="22"/>
        </w:rPr>
        <w:t>（７）石油コンビナート災害対策</w:t>
      </w:r>
    </w:p>
    <w:p w:rsidR="00B27662" w:rsidRPr="003C7763" w:rsidRDefault="00B27662" w:rsidP="00B27662">
      <w:pPr>
        <w:ind w:firstLineChars="100" w:firstLine="220"/>
        <w:rPr>
          <w:sz w:val="22"/>
        </w:rPr>
      </w:pPr>
      <w:r w:rsidRPr="003C7763">
        <w:rPr>
          <w:rFonts w:hint="eastAsia"/>
          <w:sz w:val="22"/>
        </w:rPr>
        <w:t>大阪では、石油コンビナート等災害防止法に基づき、大阪北港地区、堺泉北臨海地区、関西国際空港地区、岬地区の４地区が特別防災区域に指定されていることから、大阪府石油コンビナート等防災計画（以下、「コンビナート防災計画」という。）を策定し、災害の未然防止・拡大防止に向けた取組みを実施している。</w:t>
      </w:r>
    </w:p>
    <w:p w:rsidR="00B27662" w:rsidRPr="003C7763" w:rsidRDefault="00B27662" w:rsidP="00B27662">
      <w:pPr>
        <w:ind w:firstLineChars="100" w:firstLine="220"/>
        <w:rPr>
          <w:sz w:val="22"/>
        </w:rPr>
      </w:pPr>
      <w:r w:rsidRPr="003C7763">
        <w:rPr>
          <w:rFonts w:hint="eastAsia"/>
          <w:sz w:val="22"/>
        </w:rPr>
        <w:t>これまでは、被害が特別防災区域に限定されるとの認識の下、個別事業者による災害対策が中心となり、経済被害までは十分に想定してこなかった。しかし、大阪府石油コンビナート等防災本部（以下、「防災本部」という。）に設置された地震・津波被害想定等検討</w:t>
      </w:r>
      <w:r w:rsidRPr="003C7763">
        <w:rPr>
          <w:rFonts w:hint="eastAsia"/>
          <w:sz w:val="22"/>
        </w:rPr>
        <w:lastRenderedPageBreak/>
        <w:t>部会の第一次報告（平成</w:t>
      </w:r>
      <w:r w:rsidRPr="003C7763">
        <w:rPr>
          <w:rFonts w:hint="eastAsia"/>
          <w:sz w:val="22"/>
        </w:rPr>
        <w:t>26</w:t>
      </w:r>
      <w:r w:rsidRPr="003C7763">
        <w:rPr>
          <w:rFonts w:hint="eastAsia"/>
          <w:sz w:val="22"/>
        </w:rPr>
        <w:t>年</w:t>
      </w:r>
      <w:r w:rsidRPr="003C7763">
        <w:rPr>
          <w:rFonts w:hint="eastAsia"/>
          <w:sz w:val="22"/>
        </w:rPr>
        <w:t>1</w:t>
      </w:r>
      <w:r w:rsidRPr="003C7763">
        <w:rPr>
          <w:rFonts w:hint="eastAsia"/>
          <w:sz w:val="22"/>
        </w:rPr>
        <w:t>月</w:t>
      </w:r>
      <w:r w:rsidRPr="003C7763">
        <w:rPr>
          <w:rFonts w:hint="eastAsia"/>
          <w:sz w:val="22"/>
        </w:rPr>
        <w:t>21</w:t>
      </w:r>
      <w:r w:rsidRPr="003C7763">
        <w:rPr>
          <w:rFonts w:hint="eastAsia"/>
          <w:sz w:val="22"/>
        </w:rPr>
        <w:t>日）によれば、レベル２の地震・津波に対する被害想定について、最新の知見に基づき検討した結果、地震によるスロッシングによって、堺泉北地区で約１万２千</w:t>
      </w:r>
      <w:r w:rsidRPr="003C7763">
        <w:rPr>
          <w:rFonts w:hint="eastAsia"/>
          <w:sz w:val="22"/>
        </w:rPr>
        <w:t>kl</w:t>
      </w:r>
      <w:r w:rsidRPr="003C7763">
        <w:rPr>
          <w:rFonts w:hint="eastAsia"/>
          <w:sz w:val="22"/>
        </w:rPr>
        <w:t>の石油類の溢流が、津波によるタンク移動によって、堺泉北臨海地区で約５千</w:t>
      </w:r>
      <w:r w:rsidRPr="003C7763">
        <w:rPr>
          <w:rFonts w:hint="eastAsia"/>
          <w:sz w:val="22"/>
        </w:rPr>
        <w:t>kl</w:t>
      </w:r>
      <w:r w:rsidRPr="003C7763">
        <w:rPr>
          <w:rFonts w:hint="eastAsia"/>
          <w:sz w:val="22"/>
        </w:rPr>
        <w:t>、大阪北港地区で約２万７千</w:t>
      </w:r>
      <w:r w:rsidRPr="003C7763">
        <w:rPr>
          <w:rFonts w:hint="eastAsia"/>
          <w:sz w:val="22"/>
        </w:rPr>
        <w:t>kl</w:t>
      </w:r>
      <w:r w:rsidRPr="003C7763">
        <w:rPr>
          <w:rFonts w:hint="eastAsia"/>
          <w:sz w:val="22"/>
        </w:rPr>
        <w:t>の石油類が流出することが明らかとなった。</w:t>
      </w:r>
    </w:p>
    <w:p w:rsidR="00B27662" w:rsidRPr="003C7763" w:rsidRDefault="00B27662" w:rsidP="00B27662">
      <w:pPr>
        <w:ind w:firstLineChars="100" w:firstLine="220"/>
        <w:rPr>
          <w:sz w:val="22"/>
        </w:rPr>
      </w:pPr>
      <w:r w:rsidRPr="003C7763">
        <w:rPr>
          <w:rFonts w:hint="eastAsia"/>
          <w:sz w:val="22"/>
        </w:rPr>
        <w:t>また、火災や爆発が他の施設に連鎖し、複数の災害が複合して発生することが想定されることから、個別事業者の対応だけでは制御不能となり、被害が特別防災区域内に留まらず、周辺の地域にまで及ぶこと、さらには国の存立にかかわる経済被害をもたらす危険性があることなど、これまでの認識をパラダイムシフトする必要性を指摘している。</w:t>
      </w:r>
    </w:p>
    <w:p w:rsidR="00B27662" w:rsidRPr="003C7763" w:rsidRDefault="00B27662" w:rsidP="00B27662">
      <w:pPr>
        <w:ind w:firstLineChars="100" w:firstLine="220"/>
        <w:rPr>
          <w:sz w:val="22"/>
        </w:rPr>
      </w:pPr>
      <w:r w:rsidRPr="003C7763">
        <w:rPr>
          <w:rFonts w:hint="eastAsia"/>
          <w:sz w:val="22"/>
        </w:rPr>
        <w:t>防災本部では、当該報告を踏まえ、コンビナート防災計画の修正を行い、順次、必要な対策を講じつつ、今後明らかになる新たな知見を踏まえ、引き続き、被害想定等の検討を実施し、コンビナート防災計画の更なる修正を行うこととしている。</w:t>
      </w:r>
    </w:p>
    <w:p w:rsidR="00B27662" w:rsidRDefault="00B27662" w:rsidP="00B27662">
      <w:pPr>
        <w:ind w:firstLineChars="100" w:firstLine="220"/>
        <w:rPr>
          <w:sz w:val="22"/>
        </w:rPr>
      </w:pPr>
      <w:r w:rsidRPr="003C7763">
        <w:rPr>
          <w:rFonts w:hint="eastAsia"/>
          <w:sz w:val="22"/>
        </w:rPr>
        <w:t>地域防災計画としても、特別防災区域を超える周辺の地域住民に対して、リスクコミュニケーションのあり方や避難対策等について対策を講じていくことが重要であることから、コンビナート防災計画の見直しや、その対策との整合性を図りつつ、府、市町村、事業者、関係機関が連携して具体的な検討を進める必要がある。</w:t>
      </w:r>
    </w:p>
    <w:p w:rsidR="00B27662" w:rsidRPr="0023082A" w:rsidRDefault="00B27662" w:rsidP="00B27662">
      <w:pPr>
        <w:rPr>
          <w:sz w:val="22"/>
        </w:rPr>
      </w:pPr>
    </w:p>
    <w:p w:rsidR="00B27662" w:rsidRPr="0023082A" w:rsidRDefault="00B27662" w:rsidP="00B27662">
      <w:pPr>
        <w:ind w:firstLineChars="100" w:firstLine="220"/>
        <w:rPr>
          <w:sz w:val="22"/>
        </w:rPr>
      </w:pPr>
      <w:r w:rsidRPr="0023082A">
        <w:rPr>
          <w:sz w:val="22"/>
        </w:rPr>
        <w:br w:type="page"/>
      </w:r>
    </w:p>
    <w:p w:rsidR="00B27662" w:rsidRPr="0023082A" w:rsidRDefault="00B27662" w:rsidP="00B2766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Ⅳ</w:t>
      </w:r>
      <w:r w:rsidRPr="0023082A">
        <w:rPr>
          <w:rFonts w:ascii="ＭＳ ゴシック" w:eastAsia="ＭＳ ゴシック" w:hAnsi="ＭＳ ゴシック" w:hint="eastAsia"/>
          <w:sz w:val="24"/>
          <w:szCs w:val="24"/>
        </w:rPr>
        <w:t xml:space="preserve">　国に対する要請</w:t>
      </w:r>
    </w:p>
    <w:p w:rsidR="00B27662" w:rsidRPr="0023082A" w:rsidRDefault="00B27662" w:rsidP="00B27662">
      <w:pPr>
        <w:widowControl/>
        <w:jc w:val="left"/>
        <w:rPr>
          <w:rFonts w:ascii="ＭＳ ゴシック" w:eastAsia="ＭＳ ゴシック" w:hAnsi="ＭＳ ゴシック"/>
          <w:sz w:val="22"/>
        </w:rPr>
      </w:pPr>
    </w:p>
    <w:p w:rsidR="00B27662" w:rsidRPr="0023082A" w:rsidRDefault="00B27662" w:rsidP="00B27662">
      <w:pPr>
        <w:widowControl/>
        <w:ind w:firstLineChars="100" w:firstLine="220"/>
        <w:jc w:val="left"/>
        <w:rPr>
          <w:rFonts w:ascii="ＭＳ ゴシック" w:eastAsia="ＭＳ ゴシック" w:hAnsi="ＭＳ ゴシック"/>
          <w:sz w:val="22"/>
        </w:rPr>
      </w:pPr>
      <w:r w:rsidRPr="00092D41">
        <w:rPr>
          <w:rFonts w:ascii="ＭＳ ゴシック" w:eastAsia="ＭＳ ゴシック" w:hAnsi="ＭＳ ゴシック" w:hint="eastAsia"/>
          <w:sz w:val="22"/>
        </w:rPr>
        <w:t>国会においては、</w:t>
      </w:r>
      <w:r w:rsidRPr="0023082A">
        <w:rPr>
          <w:rFonts w:ascii="ＭＳ ゴシック" w:eastAsia="ＭＳ ゴシック" w:hAnsi="ＭＳ ゴシック" w:hint="eastAsia"/>
          <w:sz w:val="22"/>
        </w:rPr>
        <w:t>南海トラフ巨大地震対策の加速化と抜本的な強化を図るため、「南海トラフ巨大地震対策特別措置法」が成立した。今後、各防災機関が一丸となり、スピード感をもって対策を進めていくためには、国</w:t>
      </w:r>
      <w:r>
        <w:rPr>
          <w:rFonts w:ascii="ＭＳ ゴシック" w:eastAsia="ＭＳ ゴシック" w:hAnsi="ＭＳ ゴシック" w:hint="eastAsia"/>
          <w:sz w:val="22"/>
        </w:rPr>
        <w:t>等</w:t>
      </w:r>
      <w:r w:rsidRPr="0023082A">
        <w:rPr>
          <w:rFonts w:ascii="ＭＳ ゴシック" w:eastAsia="ＭＳ ゴシック" w:hAnsi="ＭＳ ゴシック" w:hint="eastAsia"/>
          <w:sz w:val="22"/>
        </w:rPr>
        <w:t>が策定する緊急対策推進基本計画や南海トラフ巨大地震対策大綱等の早期策定とともに、その内容が極めて重要となる。</w:t>
      </w:r>
    </w:p>
    <w:p w:rsidR="00B27662" w:rsidRPr="0023082A" w:rsidRDefault="00B27662" w:rsidP="00B27662">
      <w:pPr>
        <w:widowControl/>
        <w:ind w:firstLineChars="100" w:firstLine="220"/>
        <w:jc w:val="left"/>
        <w:rPr>
          <w:rFonts w:ascii="ＭＳ ゴシック" w:eastAsia="ＭＳ ゴシック" w:hAnsi="ＭＳ ゴシック"/>
          <w:sz w:val="22"/>
        </w:rPr>
      </w:pPr>
      <w:r w:rsidRPr="0023082A">
        <w:rPr>
          <w:rFonts w:ascii="ＭＳ ゴシック" w:eastAsia="ＭＳ ゴシック" w:hAnsi="ＭＳ ゴシック" w:hint="eastAsia"/>
          <w:sz w:val="22"/>
        </w:rPr>
        <w:t>首都圏とともに、我が国の成長を支える大都市・大阪の重要性をしっかりと認識した上で、国家的観点から必要な対策を講じていくことは、府域の被害軽減にとどまらず、国家としての発展を考える上で欠かせないものである。</w:t>
      </w:r>
      <w:r w:rsidRPr="00092D41">
        <w:rPr>
          <w:rFonts w:ascii="ＭＳ ゴシック" w:eastAsia="ＭＳ ゴシック" w:hAnsi="ＭＳ ゴシック" w:hint="eastAsia"/>
          <w:sz w:val="22"/>
        </w:rPr>
        <w:t>そのため、</w:t>
      </w:r>
      <w:r w:rsidRPr="0023082A">
        <w:rPr>
          <w:rFonts w:ascii="ＭＳ ゴシック" w:eastAsia="ＭＳ ゴシック" w:hAnsi="ＭＳ ゴシック" w:hint="eastAsia"/>
          <w:sz w:val="22"/>
        </w:rPr>
        <w:t>国は、緊急対策推進基本計画等の作成にあたって、災害対策等検討部会で明らかにした被害想定の結果等を十分に反映した内容とすべきである。</w:t>
      </w:r>
    </w:p>
    <w:p w:rsidR="00B27662" w:rsidRPr="0023082A" w:rsidRDefault="00B27662" w:rsidP="00B27662">
      <w:pPr>
        <w:widowControl/>
        <w:ind w:firstLineChars="100" w:firstLine="220"/>
        <w:jc w:val="left"/>
        <w:rPr>
          <w:rFonts w:ascii="ＭＳ ゴシック" w:eastAsia="ＭＳ ゴシック" w:hAnsi="ＭＳ ゴシック"/>
          <w:sz w:val="22"/>
        </w:rPr>
      </w:pPr>
      <w:r w:rsidRPr="0023082A">
        <w:rPr>
          <w:rFonts w:ascii="ＭＳ ゴシック" w:eastAsia="ＭＳ ゴシック" w:hAnsi="ＭＳ ゴシック" w:hint="eastAsia"/>
          <w:sz w:val="22"/>
        </w:rPr>
        <w:t>また、火災や地下施設を有する大規模駅周辺ビル群の浸水、宅地等の液状化、長期湛水等、新たな知見に基づく対策が必要とされる課題について、国は、引き続き積極的な検討を行い、防災機関に対して、適切な実施方法等を示すこととし、とりわけ、液状化による防潮堤や河川護岸の沈下対策、密集市街地対策等、急務の課題については、国費の拡充や地方債の特別措置、老朽空き家の除却に関する税制活用等の必要な措置を実施していくよう、強く求める。</w:t>
      </w:r>
    </w:p>
    <w:p w:rsidR="00B27662" w:rsidRPr="0005267C" w:rsidRDefault="00B27662" w:rsidP="00B27662">
      <w:pPr>
        <w:widowControl/>
        <w:ind w:firstLineChars="100" w:firstLine="220"/>
        <w:jc w:val="left"/>
        <w:rPr>
          <w:rFonts w:ascii="ＭＳ ゴシック" w:eastAsia="ＭＳ ゴシック" w:hAnsi="ＭＳ ゴシック"/>
          <w:sz w:val="22"/>
        </w:rPr>
      </w:pPr>
      <w:r w:rsidRPr="0005267C">
        <w:rPr>
          <w:rFonts w:ascii="ＭＳ ゴシック" w:eastAsia="ＭＳ ゴシック" w:hAnsi="ＭＳ ゴシック" w:hint="eastAsia"/>
          <w:sz w:val="22"/>
        </w:rPr>
        <w:t>なお、地域防災計画は、災害対策基本法により、防災基本計画に基づくとともに、防災業務計画との整合を図ることが規定されており、また、現行の法令・財源・広域調整等の国の仕組みに</w:t>
      </w:r>
      <w:r>
        <w:rPr>
          <w:rFonts w:ascii="ＭＳ ゴシック" w:eastAsia="ＭＳ ゴシック" w:hAnsi="ＭＳ ゴシック" w:hint="eastAsia"/>
          <w:sz w:val="22"/>
        </w:rPr>
        <w:t>も</w:t>
      </w:r>
      <w:r w:rsidRPr="0005267C">
        <w:rPr>
          <w:rFonts w:ascii="ＭＳ ゴシック" w:eastAsia="ＭＳ ゴシック" w:hAnsi="ＭＳ ゴシック" w:hint="eastAsia"/>
          <w:sz w:val="22"/>
        </w:rPr>
        <w:t>、さまざまな分野において規定があるため、地域防災計画の修正等、地域が独自の取組みを進めるには、おのずと限界がある。</w:t>
      </w:r>
    </w:p>
    <w:p w:rsidR="00B27662" w:rsidRPr="0023082A" w:rsidRDefault="00B27662" w:rsidP="00B27662">
      <w:pPr>
        <w:widowControl/>
        <w:ind w:firstLineChars="100" w:firstLine="220"/>
        <w:jc w:val="left"/>
        <w:rPr>
          <w:rFonts w:ascii="ＭＳ ゴシック" w:eastAsia="ＭＳ ゴシック" w:hAnsi="ＭＳ ゴシック"/>
          <w:sz w:val="22"/>
        </w:rPr>
      </w:pPr>
      <w:r w:rsidRPr="0005267C">
        <w:rPr>
          <w:rFonts w:ascii="ＭＳ ゴシック" w:eastAsia="ＭＳ ゴシック" w:hAnsi="ＭＳ ゴシック" w:hint="eastAsia"/>
          <w:sz w:val="22"/>
        </w:rPr>
        <w:t>そのため、国は、危機管理体制の広域連携、応急対応時に阻害要因となる規制の特例措置等の適用、津波避難ビル等に係る民法717条（民間施設使用時の土地の工作物等の占有者及び所有者の責任）の適用除外等について、大阪府防災会議をはじめ各防災機関からの意見を聴くなどして、早急に検討を行い、必要な</w:t>
      </w:r>
      <w:r>
        <w:rPr>
          <w:rFonts w:ascii="ＭＳ ゴシック" w:eastAsia="ＭＳ ゴシック" w:hAnsi="ＭＳ ゴシック" w:hint="eastAsia"/>
          <w:sz w:val="22"/>
        </w:rPr>
        <w:t>対応</w:t>
      </w:r>
      <w:r w:rsidRPr="0005267C">
        <w:rPr>
          <w:rFonts w:ascii="ＭＳ ゴシック" w:eastAsia="ＭＳ ゴシック" w:hAnsi="ＭＳ ゴシック" w:hint="eastAsia"/>
          <w:sz w:val="22"/>
        </w:rPr>
        <w:t>を</w:t>
      </w:r>
      <w:r>
        <w:rPr>
          <w:rFonts w:ascii="ＭＳ ゴシック" w:eastAsia="ＭＳ ゴシック" w:hAnsi="ＭＳ ゴシック" w:hint="eastAsia"/>
          <w:sz w:val="22"/>
        </w:rPr>
        <w:t>実施す</w:t>
      </w:r>
      <w:r w:rsidRPr="0005267C">
        <w:rPr>
          <w:rFonts w:ascii="ＭＳ ゴシック" w:eastAsia="ＭＳ ゴシック" w:hAnsi="ＭＳ ゴシック" w:hint="eastAsia"/>
          <w:sz w:val="22"/>
        </w:rPr>
        <w:t>べきである。</w:t>
      </w:r>
    </w:p>
    <w:p w:rsidR="00B27662" w:rsidRPr="0023082A" w:rsidRDefault="00B27662" w:rsidP="00B27662">
      <w:pPr>
        <w:widowControl/>
        <w:jc w:val="left"/>
        <w:rPr>
          <w:rFonts w:ascii="ＭＳ ゴシック" w:eastAsia="ＭＳ ゴシック" w:hAnsi="ＭＳ ゴシック"/>
          <w:sz w:val="22"/>
        </w:rPr>
      </w:pPr>
    </w:p>
    <w:p w:rsidR="00B27662" w:rsidRPr="0023082A" w:rsidRDefault="00B27662" w:rsidP="00B27662">
      <w:pPr>
        <w:widowControl/>
        <w:jc w:val="left"/>
        <w:rPr>
          <w:rFonts w:ascii="ＭＳ ゴシック" w:eastAsia="ＭＳ ゴシック" w:hAnsi="ＭＳ ゴシック"/>
          <w:sz w:val="22"/>
        </w:rPr>
      </w:pPr>
      <w:r w:rsidRPr="0023082A">
        <w:rPr>
          <w:rFonts w:ascii="ＭＳ ゴシック" w:eastAsia="ＭＳ ゴシック" w:hAnsi="ＭＳ ゴシック" w:hint="eastAsia"/>
          <w:sz w:val="22"/>
        </w:rPr>
        <w:t>（課題と考える主な国の仕組み）</w:t>
      </w:r>
    </w:p>
    <w:p w:rsidR="00B27662" w:rsidRPr="0023082A" w:rsidRDefault="00B27662" w:rsidP="00B27662">
      <w:pPr>
        <w:widowControl/>
        <w:ind w:left="220" w:hangingChars="100" w:hanging="220"/>
        <w:jc w:val="left"/>
        <w:rPr>
          <w:sz w:val="22"/>
        </w:rPr>
      </w:pPr>
      <w:r w:rsidRPr="0023082A">
        <w:rPr>
          <w:rFonts w:ascii="ＭＳ ゴシック" w:eastAsia="ＭＳ ゴシック" w:hAnsi="ＭＳ ゴシック" w:hint="eastAsia"/>
          <w:sz w:val="22"/>
        </w:rPr>
        <w:t>【危機管理体制等】</w:t>
      </w:r>
    </w:p>
    <w:p w:rsidR="00B27662" w:rsidRDefault="00B27662" w:rsidP="00B27662">
      <w:pPr>
        <w:widowControl/>
        <w:ind w:left="220" w:hangingChars="100" w:hanging="220"/>
        <w:jc w:val="left"/>
        <w:rPr>
          <w:sz w:val="22"/>
        </w:rPr>
      </w:pPr>
      <w:r w:rsidRPr="005A5995">
        <w:rPr>
          <w:rFonts w:hint="eastAsia"/>
          <w:sz w:val="22"/>
        </w:rPr>
        <w:t>○危機管理体制における広域連携協力体制の具体化</w:t>
      </w:r>
    </w:p>
    <w:p w:rsidR="00B27662" w:rsidRPr="0023082A" w:rsidRDefault="00B27662" w:rsidP="00B27662">
      <w:pPr>
        <w:widowControl/>
        <w:ind w:left="220" w:hangingChars="100" w:hanging="220"/>
        <w:jc w:val="left"/>
        <w:rPr>
          <w:sz w:val="22"/>
        </w:rPr>
      </w:pPr>
      <w:r w:rsidRPr="0023082A">
        <w:rPr>
          <w:rFonts w:hint="eastAsia"/>
          <w:sz w:val="22"/>
        </w:rPr>
        <w:t>○災害緊急事態の布告に伴う判断基準や手続きの明確化</w:t>
      </w:r>
    </w:p>
    <w:p w:rsidR="00B27662" w:rsidRPr="0023082A" w:rsidRDefault="00B27662" w:rsidP="00B27662">
      <w:pPr>
        <w:widowControl/>
        <w:ind w:left="220" w:hangingChars="100" w:hanging="220"/>
        <w:jc w:val="left"/>
        <w:rPr>
          <w:sz w:val="22"/>
        </w:rPr>
      </w:pPr>
      <w:r w:rsidRPr="0023082A">
        <w:rPr>
          <w:rFonts w:hint="eastAsia"/>
          <w:sz w:val="22"/>
        </w:rPr>
        <w:t>○応急対応時に阻害要因となる規制の特例措置等の適用</w:t>
      </w:r>
    </w:p>
    <w:p w:rsidR="00B27662" w:rsidRPr="0023082A" w:rsidRDefault="00B27662" w:rsidP="00B27662">
      <w:pPr>
        <w:widowControl/>
        <w:ind w:left="220" w:hangingChars="100" w:hanging="220"/>
        <w:jc w:val="left"/>
        <w:rPr>
          <w:sz w:val="22"/>
        </w:rPr>
      </w:pPr>
      <w:r w:rsidRPr="0023082A">
        <w:rPr>
          <w:rFonts w:hint="eastAsia"/>
          <w:sz w:val="22"/>
        </w:rPr>
        <w:t>（一般車両の利用制限、道路啓開等における</w:t>
      </w:r>
      <w:r>
        <w:rPr>
          <w:rFonts w:hint="eastAsia"/>
          <w:sz w:val="22"/>
        </w:rPr>
        <w:t>放置自動車やがれきの撤去〔</w:t>
      </w:r>
      <w:r w:rsidRPr="0023082A">
        <w:rPr>
          <w:rFonts w:hint="eastAsia"/>
          <w:sz w:val="22"/>
        </w:rPr>
        <w:t>私有財産処理の事後承諾</w:t>
      </w:r>
      <w:r>
        <w:rPr>
          <w:rFonts w:hint="eastAsia"/>
          <w:sz w:val="22"/>
        </w:rPr>
        <w:t>〕</w:t>
      </w:r>
      <w:r w:rsidRPr="0023082A">
        <w:rPr>
          <w:rFonts w:hint="eastAsia"/>
          <w:sz w:val="22"/>
        </w:rPr>
        <w:t>等</w:t>
      </w:r>
      <w:r>
        <w:rPr>
          <w:rFonts w:hint="eastAsia"/>
          <w:sz w:val="22"/>
        </w:rPr>
        <w:t>）</w:t>
      </w:r>
    </w:p>
    <w:p w:rsidR="00B27662" w:rsidRPr="0023082A" w:rsidRDefault="00B27662" w:rsidP="00B27662">
      <w:pPr>
        <w:widowControl/>
        <w:ind w:left="220" w:hangingChars="100" w:hanging="220"/>
        <w:jc w:val="left"/>
        <w:rPr>
          <w:sz w:val="22"/>
        </w:rPr>
      </w:pPr>
      <w:r w:rsidRPr="0023082A">
        <w:rPr>
          <w:rFonts w:hint="eastAsia"/>
          <w:sz w:val="22"/>
        </w:rPr>
        <w:t>○災害時における民間が有するビッグデータの活用</w:t>
      </w:r>
    </w:p>
    <w:p w:rsidR="00B27662" w:rsidRPr="0023082A" w:rsidRDefault="00B27662" w:rsidP="00B27662">
      <w:pPr>
        <w:widowControl/>
        <w:ind w:left="220" w:hangingChars="100" w:hanging="220"/>
        <w:jc w:val="left"/>
        <w:rPr>
          <w:sz w:val="22"/>
        </w:rPr>
      </w:pPr>
      <w:r w:rsidRPr="0023082A">
        <w:rPr>
          <w:rFonts w:hint="eastAsia"/>
          <w:sz w:val="22"/>
        </w:rPr>
        <w:t>○災害時における在住外国人の被災情報の収集や安否確認の方法の整備</w:t>
      </w:r>
    </w:p>
    <w:p w:rsidR="00B27662" w:rsidRPr="0023082A" w:rsidRDefault="00B27662" w:rsidP="00B27662">
      <w:pPr>
        <w:widowControl/>
        <w:ind w:left="220" w:hangingChars="100" w:hanging="220"/>
        <w:jc w:val="left"/>
        <w:rPr>
          <w:sz w:val="22"/>
        </w:rPr>
      </w:pPr>
      <w:r w:rsidRPr="0023082A">
        <w:rPr>
          <w:rFonts w:hint="eastAsia"/>
          <w:sz w:val="22"/>
        </w:rPr>
        <w:t>○復旧、復興時の公共事業等実施に備えた体制整備</w:t>
      </w:r>
    </w:p>
    <w:p w:rsidR="00B27662" w:rsidRPr="0023082A" w:rsidRDefault="00B27662" w:rsidP="00B27662">
      <w:pPr>
        <w:widowControl/>
        <w:ind w:left="220" w:hangingChars="100" w:hanging="220"/>
        <w:jc w:val="left"/>
        <w:rPr>
          <w:sz w:val="22"/>
        </w:rPr>
      </w:pPr>
      <w:r w:rsidRPr="0023082A">
        <w:rPr>
          <w:rFonts w:hint="eastAsia"/>
          <w:sz w:val="22"/>
        </w:rPr>
        <w:t>○長周期地震動に関する国の新たな知見の早期公表</w:t>
      </w:r>
    </w:p>
    <w:p w:rsidR="00B27662" w:rsidRPr="0023082A" w:rsidRDefault="00B27662" w:rsidP="00B27662">
      <w:pPr>
        <w:widowControl/>
        <w:jc w:val="left"/>
        <w:rPr>
          <w:rFonts w:ascii="ＭＳ ゴシック" w:eastAsia="ＭＳ ゴシック" w:hAnsi="ＭＳ ゴシック"/>
          <w:sz w:val="22"/>
        </w:rPr>
      </w:pPr>
    </w:p>
    <w:p w:rsidR="00B27662" w:rsidRPr="0023082A" w:rsidRDefault="00B27662" w:rsidP="00B27662">
      <w:pPr>
        <w:widowControl/>
        <w:jc w:val="left"/>
        <w:rPr>
          <w:rFonts w:ascii="ＭＳ ゴシック" w:eastAsia="ＭＳ ゴシック" w:hAnsi="ＭＳ ゴシック"/>
          <w:sz w:val="22"/>
        </w:rPr>
      </w:pPr>
    </w:p>
    <w:p w:rsidR="00B27662" w:rsidRPr="0023082A" w:rsidRDefault="00B27662" w:rsidP="00B27662">
      <w:pPr>
        <w:widowControl/>
        <w:jc w:val="left"/>
        <w:rPr>
          <w:rFonts w:ascii="ＭＳ ゴシック" w:eastAsia="ＭＳ ゴシック" w:hAnsi="ＭＳ ゴシック"/>
          <w:sz w:val="22"/>
        </w:rPr>
      </w:pPr>
      <w:r w:rsidRPr="0023082A">
        <w:rPr>
          <w:rFonts w:ascii="ＭＳ ゴシック" w:eastAsia="ＭＳ ゴシック" w:hAnsi="ＭＳ ゴシック" w:hint="eastAsia"/>
          <w:sz w:val="22"/>
        </w:rPr>
        <w:t>【災害物資・避難等】</w:t>
      </w:r>
    </w:p>
    <w:p w:rsidR="00B27662" w:rsidRPr="0023082A" w:rsidRDefault="00B27662" w:rsidP="00B27662">
      <w:pPr>
        <w:widowControl/>
        <w:ind w:left="220" w:hangingChars="100" w:hanging="220"/>
        <w:jc w:val="left"/>
        <w:rPr>
          <w:sz w:val="22"/>
        </w:rPr>
      </w:pPr>
      <w:r w:rsidRPr="0023082A">
        <w:rPr>
          <w:rFonts w:hint="eastAsia"/>
          <w:sz w:val="22"/>
        </w:rPr>
        <w:t>○全国的な視点に立った災害物資の備蓄や輸送手段の確保策</w:t>
      </w:r>
    </w:p>
    <w:p w:rsidR="00B27662" w:rsidRPr="0023082A" w:rsidRDefault="00B27662" w:rsidP="00B27662">
      <w:pPr>
        <w:widowControl/>
        <w:ind w:left="220" w:hangingChars="100" w:hanging="220"/>
        <w:jc w:val="left"/>
        <w:rPr>
          <w:sz w:val="22"/>
        </w:rPr>
      </w:pPr>
      <w:r w:rsidRPr="0023082A">
        <w:rPr>
          <w:rFonts w:hint="eastAsia"/>
          <w:sz w:val="22"/>
        </w:rPr>
        <w:t>○津波避難ビル等に係る民法</w:t>
      </w:r>
      <w:r w:rsidRPr="0023082A">
        <w:rPr>
          <w:rFonts w:hint="eastAsia"/>
          <w:sz w:val="22"/>
        </w:rPr>
        <w:t>717</w:t>
      </w:r>
      <w:r w:rsidRPr="0023082A">
        <w:rPr>
          <w:rFonts w:hint="eastAsia"/>
          <w:sz w:val="22"/>
        </w:rPr>
        <w:t>条（民間施設使用時の土地の工作物等の占有者及び所有者の責任）の適用除外</w:t>
      </w:r>
    </w:p>
    <w:p w:rsidR="00B27662" w:rsidRPr="0023082A" w:rsidRDefault="00B27662" w:rsidP="00B27662">
      <w:pPr>
        <w:widowControl/>
        <w:ind w:left="220" w:hangingChars="100" w:hanging="220"/>
        <w:jc w:val="left"/>
        <w:rPr>
          <w:sz w:val="22"/>
        </w:rPr>
      </w:pPr>
      <w:r w:rsidRPr="0023082A">
        <w:rPr>
          <w:rFonts w:hint="eastAsia"/>
          <w:sz w:val="22"/>
        </w:rPr>
        <w:t>○東日本大震災の教訓を踏まえ、実態に即した災害救助法の見直し</w:t>
      </w:r>
    </w:p>
    <w:p w:rsidR="00B27662" w:rsidRPr="0023082A" w:rsidRDefault="00B27662" w:rsidP="00B27662">
      <w:pPr>
        <w:widowControl/>
        <w:ind w:leftChars="100" w:left="210"/>
        <w:jc w:val="left"/>
        <w:rPr>
          <w:sz w:val="22"/>
        </w:rPr>
      </w:pPr>
      <w:r w:rsidRPr="0023082A">
        <w:rPr>
          <w:rFonts w:hint="eastAsia"/>
          <w:sz w:val="22"/>
        </w:rPr>
        <w:t>→現金給付</w:t>
      </w:r>
    </w:p>
    <w:p w:rsidR="00B27662" w:rsidRPr="0023082A" w:rsidRDefault="00B27662" w:rsidP="00B27662">
      <w:pPr>
        <w:widowControl/>
        <w:ind w:leftChars="100" w:left="210"/>
        <w:jc w:val="left"/>
        <w:rPr>
          <w:sz w:val="22"/>
        </w:rPr>
      </w:pPr>
      <w:r w:rsidRPr="0023082A">
        <w:rPr>
          <w:rFonts w:hint="eastAsia"/>
          <w:sz w:val="22"/>
        </w:rPr>
        <w:t>→応急仮設住宅の着工期間延長</w:t>
      </w:r>
    </w:p>
    <w:p w:rsidR="00B27662" w:rsidRPr="0023082A" w:rsidRDefault="00B27662" w:rsidP="00B27662">
      <w:pPr>
        <w:widowControl/>
        <w:ind w:left="220" w:hangingChars="100" w:hanging="220"/>
        <w:jc w:val="left"/>
        <w:rPr>
          <w:sz w:val="22"/>
        </w:rPr>
      </w:pPr>
      <w:r w:rsidRPr="0023082A">
        <w:rPr>
          <w:rFonts w:hint="eastAsia"/>
          <w:sz w:val="22"/>
        </w:rPr>
        <w:t>○国際緊急援助の受入れ体制の整備</w:t>
      </w:r>
    </w:p>
    <w:p w:rsidR="00B27662" w:rsidRPr="0023082A" w:rsidRDefault="00B27662" w:rsidP="00B27662">
      <w:pPr>
        <w:widowControl/>
        <w:ind w:leftChars="100" w:left="210"/>
        <w:jc w:val="left"/>
        <w:rPr>
          <w:sz w:val="22"/>
        </w:rPr>
      </w:pPr>
      <w:r w:rsidRPr="0023082A">
        <w:rPr>
          <w:rFonts w:hint="eastAsia"/>
          <w:sz w:val="22"/>
        </w:rPr>
        <w:t>→平常時から、被災地域のニーズを把握し、人員や物資を配置するマッチングシステム→災害救助犬の検疫・通関の簡素化</w:t>
      </w:r>
    </w:p>
    <w:p w:rsidR="00B27662" w:rsidRPr="0023082A" w:rsidRDefault="00B27662" w:rsidP="00B27662">
      <w:pPr>
        <w:widowControl/>
        <w:ind w:left="220" w:hangingChars="100" w:hanging="220"/>
        <w:jc w:val="left"/>
        <w:rPr>
          <w:sz w:val="22"/>
        </w:rPr>
      </w:pPr>
    </w:p>
    <w:p w:rsidR="00B27662" w:rsidRPr="0023082A" w:rsidRDefault="00B27662" w:rsidP="00B27662">
      <w:pPr>
        <w:widowControl/>
        <w:jc w:val="left"/>
        <w:rPr>
          <w:rFonts w:ascii="ＭＳ ゴシック" w:eastAsia="ＭＳ ゴシック" w:hAnsi="ＭＳ ゴシック"/>
          <w:sz w:val="22"/>
        </w:rPr>
      </w:pPr>
      <w:r w:rsidRPr="0023082A">
        <w:rPr>
          <w:rFonts w:ascii="ＭＳ ゴシック" w:eastAsia="ＭＳ ゴシック" w:hAnsi="ＭＳ ゴシック" w:hint="eastAsia"/>
          <w:sz w:val="22"/>
        </w:rPr>
        <w:t>【事業者支援】</w:t>
      </w:r>
    </w:p>
    <w:p w:rsidR="00B27662" w:rsidRPr="0023082A" w:rsidRDefault="00B27662" w:rsidP="00B27662">
      <w:pPr>
        <w:widowControl/>
        <w:ind w:left="220" w:hangingChars="100" w:hanging="220"/>
        <w:jc w:val="left"/>
        <w:rPr>
          <w:sz w:val="22"/>
        </w:rPr>
      </w:pPr>
      <w:r w:rsidRPr="0023082A">
        <w:rPr>
          <w:rFonts w:hint="eastAsia"/>
          <w:sz w:val="22"/>
        </w:rPr>
        <w:t>○事業者が自ら行う防災投資の積極的支援</w:t>
      </w:r>
    </w:p>
    <w:p w:rsidR="00B27662" w:rsidRPr="0023082A" w:rsidRDefault="00B27662" w:rsidP="00B27662">
      <w:pPr>
        <w:widowControl/>
        <w:ind w:leftChars="100" w:left="210"/>
        <w:jc w:val="left"/>
        <w:rPr>
          <w:sz w:val="22"/>
        </w:rPr>
      </w:pPr>
      <w:r w:rsidRPr="0023082A">
        <w:rPr>
          <w:rFonts w:hint="eastAsia"/>
          <w:sz w:val="22"/>
        </w:rPr>
        <w:t>→不採算部門</w:t>
      </w:r>
      <w:r>
        <w:rPr>
          <w:rFonts w:hint="eastAsia"/>
          <w:sz w:val="22"/>
        </w:rPr>
        <w:t>の</w:t>
      </w:r>
      <w:r w:rsidRPr="0023082A">
        <w:rPr>
          <w:rFonts w:hint="eastAsia"/>
          <w:sz w:val="22"/>
        </w:rPr>
        <w:t>防災投資に対して</w:t>
      </w:r>
      <w:r>
        <w:rPr>
          <w:rFonts w:hint="eastAsia"/>
          <w:sz w:val="22"/>
        </w:rPr>
        <w:t>、</w:t>
      </w:r>
      <w:r w:rsidRPr="0023082A">
        <w:rPr>
          <w:rFonts w:hint="eastAsia"/>
          <w:sz w:val="22"/>
        </w:rPr>
        <w:t>民間事業者のインセンティブとなる支援策の検討</w:t>
      </w:r>
    </w:p>
    <w:p w:rsidR="00B27662" w:rsidRPr="0023082A" w:rsidRDefault="00B27662" w:rsidP="00B27662">
      <w:pPr>
        <w:widowControl/>
        <w:ind w:left="220" w:hangingChars="100" w:hanging="220"/>
        <w:jc w:val="left"/>
        <w:rPr>
          <w:sz w:val="22"/>
        </w:rPr>
      </w:pPr>
      <w:r w:rsidRPr="0023082A">
        <w:rPr>
          <w:rFonts w:hint="eastAsia"/>
          <w:sz w:val="22"/>
        </w:rPr>
        <w:t>○石油コンビナートに対する技術的・財政的支援</w:t>
      </w:r>
    </w:p>
    <w:p w:rsidR="00B27662" w:rsidRPr="0023082A" w:rsidRDefault="00B27662" w:rsidP="00B27662">
      <w:pPr>
        <w:widowControl/>
        <w:jc w:val="left"/>
        <w:rPr>
          <w:rFonts w:ascii="ＭＳ ゴシック" w:eastAsia="ＭＳ ゴシック" w:hAnsi="ＭＳ ゴシック"/>
          <w:sz w:val="22"/>
        </w:rPr>
      </w:pPr>
    </w:p>
    <w:p w:rsidR="00B27662" w:rsidRPr="0023082A" w:rsidRDefault="00B27662" w:rsidP="00B27662">
      <w:pPr>
        <w:widowControl/>
        <w:jc w:val="left"/>
        <w:rPr>
          <w:rFonts w:ascii="ＭＳ ゴシック" w:eastAsia="ＭＳ ゴシック" w:hAnsi="ＭＳ ゴシック"/>
          <w:sz w:val="22"/>
        </w:rPr>
      </w:pPr>
      <w:r w:rsidRPr="0023082A">
        <w:rPr>
          <w:rFonts w:ascii="ＭＳ ゴシック" w:eastAsia="ＭＳ ゴシック" w:hAnsi="ＭＳ ゴシック"/>
          <w:sz w:val="22"/>
        </w:rPr>
        <w:br w:type="page"/>
      </w:r>
    </w:p>
    <w:p w:rsidR="00B27662" w:rsidRPr="00092D41" w:rsidRDefault="00B27662" w:rsidP="00B27662">
      <w:pPr>
        <w:widowControl/>
        <w:jc w:val="left"/>
        <w:rPr>
          <w:rFonts w:ascii="ＭＳ ゴシック" w:eastAsia="ＭＳ ゴシック" w:hAnsi="ＭＳ ゴシック"/>
          <w:sz w:val="24"/>
          <w:szCs w:val="24"/>
        </w:rPr>
      </w:pPr>
      <w:r w:rsidRPr="00092D41">
        <w:rPr>
          <w:rFonts w:ascii="ＭＳ ゴシック" w:eastAsia="ＭＳ ゴシック" w:hAnsi="ＭＳ ゴシック" w:hint="eastAsia"/>
          <w:sz w:val="24"/>
          <w:szCs w:val="24"/>
        </w:rPr>
        <w:lastRenderedPageBreak/>
        <w:t>Ⅴ　附帯意見</w:t>
      </w:r>
    </w:p>
    <w:p w:rsidR="00B27662" w:rsidRPr="0023082A" w:rsidRDefault="00B27662" w:rsidP="00B27662">
      <w:pPr>
        <w:widowControl/>
        <w:jc w:val="left"/>
        <w:rPr>
          <w:rFonts w:ascii="ＭＳ ゴシック" w:eastAsia="ＭＳ ゴシック" w:hAnsi="ＭＳ ゴシック"/>
          <w:sz w:val="22"/>
        </w:rPr>
      </w:pPr>
    </w:p>
    <w:p w:rsidR="00B27662" w:rsidRPr="0023082A" w:rsidRDefault="00B27662" w:rsidP="00B27662">
      <w:pPr>
        <w:widowControl/>
        <w:ind w:firstLineChars="100" w:firstLine="220"/>
        <w:jc w:val="left"/>
        <w:rPr>
          <w:rFonts w:ascii="ＭＳ ゴシック" w:eastAsia="ＭＳ ゴシック" w:hAnsi="ＭＳ ゴシック"/>
          <w:sz w:val="22"/>
        </w:rPr>
      </w:pPr>
      <w:r w:rsidRPr="0023082A">
        <w:rPr>
          <w:rFonts w:ascii="ＭＳ ゴシック" w:eastAsia="ＭＳ ゴシック" w:hAnsi="ＭＳ ゴシック" w:hint="eastAsia"/>
          <w:sz w:val="22"/>
        </w:rPr>
        <w:t>災害対策等検討部会では、南海トラフ巨大地震対策の方向性を検討し、地域防災計画の修正に向けた意見を取りまとめたが、大規模災害は地震に限ったことではない。近年、我が国に大きな被害を与えている都市型豪雨や大型台風等の</w:t>
      </w:r>
      <w:r w:rsidRPr="00E20F6D">
        <w:rPr>
          <w:rFonts w:ascii="ＭＳ ゴシック" w:eastAsia="ＭＳ ゴシック" w:hAnsi="ＭＳ ゴシック" w:hint="eastAsia"/>
          <w:sz w:val="22"/>
        </w:rPr>
        <w:t>大規模な</w:t>
      </w:r>
      <w:r w:rsidRPr="0023082A">
        <w:rPr>
          <w:rFonts w:ascii="ＭＳ ゴシック" w:eastAsia="ＭＳ ゴシック" w:hAnsi="ＭＳ ゴシック" w:hint="eastAsia"/>
          <w:sz w:val="22"/>
        </w:rPr>
        <w:t>自然災害に対しても、早急に必要な対策を講じていくことが求められている。</w:t>
      </w:r>
    </w:p>
    <w:p w:rsidR="00B27662" w:rsidRPr="0023082A" w:rsidRDefault="00B27662" w:rsidP="00B27662">
      <w:pPr>
        <w:widowControl/>
        <w:ind w:firstLineChars="100" w:firstLine="220"/>
        <w:jc w:val="left"/>
        <w:rPr>
          <w:rFonts w:ascii="ＭＳ ゴシック" w:eastAsia="ＭＳ ゴシック" w:hAnsi="ＭＳ ゴシック"/>
          <w:sz w:val="22"/>
        </w:rPr>
      </w:pPr>
      <w:r w:rsidRPr="0023082A">
        <w:rPr>
          <w:rFonts w:ascii="ＭＳ ゴシック" w:eastAsia="ＭＳ ゴシック" w:hAnsi="ＭＳ ゴシック" w:hint="eastAsia"/>
          <w:sz w:val="22"/>
        </w:rPr>
        <w:t>これらの事象については、新たな知見に基づく対策が必要とされる課題であることから、その知見が明らかになった時点で詳細な検討を行い、地域防災計画、災害等応急対策実施要領等を修正していくべきではあるが、言うまでもなく、自然災害はいつ発生するか分からない。</w:t>
      </w:r>
    </w:p>
    <w:p w:rsidR="00B27662" w:rsidRPr="0023082A" w:rsidRDefault="00B27662" w:rsidP="00B27662">
      <w:pPr>
        <w:widowControl/>
        <w:ind w:firstLineChars="100" w:firstLine="220"/>
        <w:jc w:val="left"/>
        <w:rPr>
          <w:rFonts w:ascii="ＭＳ ゴシック" w:eastAsia="ＭＳ ゴシック" w:hAnsi="ＭＳ ゴシック"/>
          <w:sz w:val="22"/>
        </w:rPr>
      </w:pPr>
      <w:r w:rsidRPr="0023082A">
        <w:rPr>
          <w:rFonts w:ascii="ＭＳ ゴシック" w:eastAsia="ＭＳ ゴシック" w:hAnsi="ＭＳ ゴシック" w:hint="eastAsia"/>
          <w:sz w:val="22"/>
        </w:rPr>
        <w:t>そのため、新たな知見の結果を待つまでもなく、現在の知見に基づき対応が可能な対策から順次取り組んでいくことが重要であり、大阪府防災会議は、南海トラフ巨大地震対策を踏まえた今回の計画修正と合わせて、避難指示体制</w:t>
      </w:r>
      <w:r>
        <w:rPr>
          <w:rFonts w:ascii="ＭＳ ゴシック" w:eastAsia="ＭＳ ゴシック" w:hAnsi="ＭＳ ゴシック" w:hint="eastAsia"/>
          <w:sz w:val="22"/>
        </w:rPr>
        <w:t>や</w:t>
      </w:r>
      <w:r w:rsidRPr="0023082A">
        <w:rPr>
          <w:rFonts w:ascii="ＭＳ ゴシック" w:eastAsia="ＭＳ ゴシック" w:hAnsi="ＭＳ ゴシック" w:hint="eastAsia"/>
          <w:sz w:val="22"/>
        </w:rPr>
        <w:t>水害減災対策の強化</w:t>
      </w:r>
      <w:r>
        <w:rPr>
          <w:rFonts w:ascii="ＭＳ ゴシック" w:eastAsia="ＭＳ ゴシック" w:hAnsi="ＭＳ ゴシック" w:hint="eastAsia"/>
          <w:sz w:val="22"/>
        </w:rPr>
        <w:t>等について</w:t>
      </w:r>
      <w:r w:rsidRPr="0023082A">
        <w:rPr>
          <w:rFonts w:ascii="ＭＳ ゴシック" w:eastAsia="ＭＳ ゴシック" w:hAnsi="ＭＳ ゴシック" w:hint="eastAsia"/>
          <w:sz w:val="22"/>
        </w:rPr>
        <w:t>修正を行うこととし、各防災機関</w:t>
      </w:r>
      <w:r>
        <w:rPr>
          <w:rFonts w:ascii="ＭＳ ゴシック" w:eastAsia="ＭＳ ゴシック" w:hAnsi="ＭＳ ゴシック" w:hint="eastAsia"/>
          <w:sz w:val="22"/>
        </w:rPr>
        <w:t>は</w:t>
      </w:r>
      <w:r w:rsidRPr="0023082A">
        <w:rPr>
          <w:rFonts w:ascii="ＭＳ ゴシック" w:eastAsia="ＭＳ ゴシック" w:hAnsi="ＭＳ ゴシック" w:hint="eastAsia"/>
          <w:sz w:val="22"/>
        </w:rPr>
        <w:t>しっかりと対策を講じていくよう、</w:t>
      </w:r>
      <w:r w:rsidRPr="00092D41">
        <w:rPr>
          <w:rFonts w:ascii="ＭＳ ゴシック" w:eastAsia="ＭＳ ゴシック" w:hAnsi="ＭＳ ゴシック" w:hint="eastAsia"/>
          <w:sz w:val="22"/>
        </w:rPr>
        <w:t>附帯意見を付記しておく。</w:t>
      </w:r>
    </w:p>
    <w:p w:rsidR="00B27662" w:rsidRPr="0023082A" w:rsidRDefault="00B27662" w:rsidP="00B27662">
      <w:pPr>
        <w:widowControl/>
        <w:jc w:val="left"/>
        <w:rPr>
          <w:rFonts w:ascii="ＭＳ ゴシック" w:eastAsia="ＭＳ ゴシック" w:hAnsi="ＭＳ ゴシック"/>
          <w:sz w:val="22"/>
        </w:rPr>
      </w:pPr>
    </w:p>
    <w:p w:rsidR="00B27662" w:rsidRPr="0023082A" w:rsidRDefault="00B27662" w:rsidP="00B27662">
      <w:pPr>
        <w:widowControl/>
        <w:jc w:val="left"/>
        <w:rPr>
          <w:rFonts w:ascii="ＭＳ ゴシック" w:eastAsia="ＭＳ ゴシック" w:hAnsi="ＭＳ ゴシック"/>
          <w:sz w:val="22"/>
        </w:rPr>
      </w:pPr>
      <w:r w:rsidRPr="0023082A">
        <w:rPr>
          <w:rFonts w:ascii="ＭＳ ゴシック" w:eastAsia="ＭＳ ゴシック" w:hAnsi="ＭＳ ゴシック" w:hint="eastAsia"/>
          <w:sz w:val="22"/>
        </w:rPr>
        <w:t>（主な修正項目）</w:t>
      </w:r>
    </w:p>
    <w:p w:rsidR="00B27662" w:rsidRPr="0023082A" w:rsidRDefault="00B27662" w:rsidP="00B27662">
      <w:pPr>
        <w:rPr>
          <w:sz w:val="22"/>
        </w:rPr>
      </w:pPr>
      <w:r w:rsidRPr="0023082A">
        <w:rPr>
          <w:rFonts w:ascii="ＭＳ ゴシック" w:eastAsia="ＭＳ ゴシック" w:hAnsi="ＭＳ ゴシック" w:hint="eastAsia"/>
          <w:sz w:val="22"/>
        </w:rPr>
        <w:t>【避難指示体制の強化】</w:t>
      </w:r>
      <w:r w:rsidRPr="00251723">
        <w:rPr>
          <w:rFonts w:ascii="ＭＳ ゴシック" w:eastAsia="ＭＳ ゴシック" w:hAnsi="ＭＳ ゴシック" w:hint="eastAsia"/>
          <w:sz w:val="22"/>
        </w:rPr>
        <w:t>≪</w:t>
      </w:r>
      <w:r>
        <w:rPr>
          <w:rFonts w:ascii="ＭＳ ゴシック" w:eastAsia="ＭＳ ゴシック" w:hAnsi="ＭＳ ゴシック" w:hint="eastAsia"/>
          <w:sz w:val="22"/>
        </w:rPr>
        <w:t>国・</w:t>
      </w:r>
      <w:r w:rsidRPr="00251723">
        <w:rPr>
          <w:rFonts w:ascii="ＭＳ ゴシック" w:eastAsia="ＭＳ ゴシック" w:hAnsi="ＭＳ ゴシック" w:hint="eastAsia"/>
          <w:sz w:val="22"/>
        </w:rPr>
        <w:t>府・市町</w:t>
      </w:r>
      <w:r>
        <w:rPr>
          <w:rFonts w:ascii="ＭＳ ゴシック" w:eastAsia="ＭＳ ゴシック" w:hAnsi="ＭＳ ゴシック" w:hint="eastAsia"/>
          <w:sz w:val="22"/>
        </w:rPr>
        <w:t>村</w:t>
      </w:r>
      <w:r w:rsidRPr="00251723">
        <w:rPr>
          <w:rFonts w:ascii="ＭＳ ゴシック" w:eastAsia="ＭＳ ゴシック" w:hAnsi="ＭＳ ゴシック" w:hint="eastAsia"/>
          <w:sz w:val="22"/>
        </w:rPr>
        <w:t>≫</w:t>
      </w:r>
    </w:p>
    <w:p w:rsidR="00B27662" w:rsidRPr="0023082A" w:rsidRDefault="00B27662" w:rsidP="00B27662">
      <w:pPr>
        <w:widowControl/>
        <w:ind w:left="220" w:hangingChars="100" w:hanging="220"/>
        <w:jc w:val="left"/>
        <w:rPr>
          <w:sz w:val="22"/>
        </w:rPr>
      </w:pPr>
      <w:r w:rsidRPr="0023082A">
        <w:rPr>
          <w:rFonts w:hint="eastAsia"/>
          <w:sz w:val="22"/>
        </w:rPr>
        <w:t>○タイムライン等の最新の知見を参考にした大阪府版避難勧告等の判断・伝達マニュアル及び作成ガイドラインの改訂【再掲】</w:t>
      </w:r>
    </w:p>
    <w:p w:rsidR="00B27662" w:rsidRDefault="00B27662" w:rsidP="00B27662">
      <w:pPr>
        <w:rPr>
          <w:sz w:val="22"/>
        </w:rPr>
      </w:pPr>
      <w:r w:rsidRPr="00225CBE">
        <w:rPr>
          <w:rFonts w:hint="eastAsia"/>
          <w:sz w:val="22"/>
        </w:rPr>
        <w:t>○特別警報の設定と情報伝達の整備</w:t>
      </w:r>
    </w:p>
    <w:p w:rsidR="00B27662" w:rsidRPr="0023082A" w:rsidRDefault="00B27662" w:rsidP="00B27662">
      <w:pPr>
        <w:rPr>
          <w:sz w:val="22"/>
        </w:rPr>
      </w:pPr>
      <w:r w:rsidRPr="0023082A">
        <w:rPr>
          <w:rFonts w:hint="eastAsia"/>
          <w:sz w:val="22"/>
        </w:rPr>
        <w:t>○市町村長による屋内での待避等の安全確保措置</w:t>
      </w:r>
    </w:p>
    <w:p w:rsidR="00B27662" w:rsidRPr="0023082A" w:rsidRDefault="00B27662" w:rsidP="00B27662">
      <w:pPr>
        <w:ind w:leftChars="15" w:left="251" w:hangingChars="100" w:hanging="220"/>
        <w:rPr>
          <w:sz w:val="22"/>
        </w:rPr>
      </w:pPr>
      <w:r w:rsidRPr="0023082A">
        <w:rPr>
          <w:rFonts w:hint="eastAsia"/>
          <w:sz w:val="22"/>
        </w:rPr>
        <w:t>○市町村長から知事や指定行政機関の長への避難指示に係る助言要請</w:t>
      </w:r>
    </w:p>
    <w:p w:rsidR="00B27662" w:rsidRPr="0023082A" w:rsidRDefault="00B27662" w:rsidP="00B27662">
      <w:pPr>
        <w:ind w:left="220" w:hangingChars="100" w:hanging="220"/>
        <w:rPr>
          <w:sz w:val="22"/>
        </w:rPr>
      </w:pPr>
      <w:r w:rsidRPr="0023082A">
        <w:rPr>
          <w:rFonts w:hint="eastAsia"/>
          <w:sz w:val="22"/>
        </w:rPr>
        <w:t>○避難指示の迅速な助言を得られるよう連絡調整窓口等の事前準備</w:t>
      </w:r>
    </w:p>
    <w:p w:rsidR="00B27662" w:rsidRPr="0023082A" w:rsidRDefault="00B27662" w:rsidP="00B27662">
      <w:pPr>
        <w:ind w:left="220" w:hangingChars="100" w:hanging="220"/>
        <w:rPr>
          <w:sz w:val="22"/>
        </w:rPr>
      </w:pPr>
      <w:r w:rsidRPr="0023082A">
        <w:rPr>
          <w:rFonts w:hint="eastAsia"/>
          <w:sz w:val="22"/>
        </w:rPr>
        <w:t>○登録携帯へのメールや音声対応、テレビの文字放送等を活用した住民への周知【再掲】</w:t>
      </w:r>
    </w:p>
    <w:p w:rsidR="00B27662" w:rsidRPr="0023082A" w:rsidRDefault="00B27662" w:rsidP="00B27662">
      <w:pPr>
        <w:rPr>
          <w:sz w:val="22"/>
        </w:rPr>
      </w:pPr>
      <w:r w:rsidRPr="0023082A">
        <w:rPr>
          <w:rFonts w:hint="eastAsia"/>
          <w:sz w:val="22"/>
        </w:rPr>
        <w:t>○安全性を確認した避難勧告の解除【再掲】</w:t>
      </w:r>
    </w:p>
    <w:p w:rsidR="00B27662" w:rsidRPr="0023082A" w:rsidRDefault="00B27662" w:rsidP="00B27662">
      <w:pPr>
        <w:widowControl/>
        <w:jc w:val="left"/>
        <w:rPr>
          <w:rFonts w:ascii="ＭＳ ゴシック" w:eastAsia="ＭＳ ゴシック" w:hAnsi="ＭＳ ゴシック"/>
          <w:sz w:val="22"/>
        </w:rPr>
      </w:pPr>
    </w:p>
    <w:p w:rsidR="00B27662" w:rsidRPr="00EE191F" w:rsidRDefault="00B27662" w:rsidP="00B27662">
      <w:pPr>
        <w:widowControl/>
        <w:jc w:val="left"/>
        <w:rPr>
          <w:rFonts w:ascii="ＭＳ ゴシック" w:eastAsia="ＭＳ ゴシック" w:hAnsi="ＭＳ ゴシック"/>
          <w:sz w:val="22"/>
        </w:rPr>
      </w:pPr>
      <w:r w:rsidRPr="00EE191F">
        <w:rPr>
          <w:rFonts w:ascii="ＭＳ ゴシック" w:eastAsia="ＭＳ ゴシック" w:hAnsi="ＭＳ ゴシック" w:hint="eastAsia"/>
          <w:sz w:val="22"/>
        </w:rPr>
        <w:t>【水害減災対策等の強化】</w:t>
      </w:r>
      <w:r w:rsidRPr="00251723">
        <w:rPr>
          <w:rFonts w:ascii="ＭＳ ゴシック" w:eastAsia="ＭＳ ゴシック" w:hAnsi="ＭＳ ゴシック" w:hint="eastAsia"/>
          <w:sz w:val="22"/>
        </w:rPr>
        <w:t>≪府・市町</w:t>
      </w:r>
      <w:r>
        <w:rPr>
          <w:rFonts w:ascii="ＭＳ ゴシック" w:eastAsia="ＭＳ ゴシック" w:hAnsi="ＭＳ ゴシック" w:hint="eastAsia"/>
          <w:sz w:val="22"/>
        </w:rPr>
        <w:t>村</w:t>
      </w:r>
      <w:r w:rsidRPr="00251723">
        <w:rPr>
          <w:rFonts w:ascii="ＭＳ ゴシック" w:eastAsia="ＭＳ ゴシック" w:hAnsi="ＭＳ ゴシック" w:hint="eastAsia"/>
          <w:sz w:val="22"/>
        </w:rPr>
        <w:t>≫</w:t>
      </w:r>
    </w:p>
    <w:p w:rsidR="00B27662" w:rsidRPr="00EE191F" w:rsidRDefault="00B27662" w:rsidP="00B27662">
      <w:pPr>
        <w:widowControl/>
        <w:ind w:left="440" w:hangingChars="200" w:hanging="440"/>
        <w:jc w:val="left"/>
        <w:rPr>
          <w:sz w:val="22"/>
        </w:rPr>
      </w:pPr>
      <w:r w:rsidRPr="00EE191F">
        <w:rPr>
          <w:rFonts w:hint="eastAsia"/>
          <w:sz w:val="22"/>
        </w:rPr>
        <w:t>○浸水想定区域における円滑かつ迅速な避難</w:t>
      </w:r>
    </w:p>
    <w:p w:rsidR="00B27662" w:rsidRPr="00EE191F" w:rsidRDefault="00B27662" w:rsidP="00B27662">
      <w:pPr>
        <w:widowControl/>
        <w:ind w:left="440" w:hangingChars="200" w:hanging="440"/>
        <w:jc w:val="left"/>
        <w:rPr>
          <w:sz w:val="22"/>
        </w:rPr>
      </w:pPr>
      <w:r w:rsidRPr="00EE191F">
        <w:rPr>
          <w:rFonts w:hint="eastAsia"/>
          <w:sz w:val="22"/>
        </w:rPr>
        <w:t xml:space="preserve">　→浸水想定区域内の大規模工場等の名称及び所在地の明示と住民への周知</w:t>
      </w:r>
    </w:p>
    <w:p w:rsidR="00B27662" w:rsidRPr="00EE191F" w:rsidRDefault="00B27662" w:rsidP="00B27662">
      <w:pPr>
        <w:widowControl/>
        <w:ind w:left="440" w:hangingChars="200" w:hanging="440"/>
        <w:jc w:val="left"/>
        <w:rPr>
          <w:sz w:val="22"/>
        </w:rPr>
      </w:pPr>
      <w:r w:rsidRPr="00EE191F">
        <w:rPr>
          <w:rFonts w:hint="eastAsia"/>
          <w:sz w:val="22"/>
        </w:rPr>
        <w:t xml:space="preserve">　→地下街等の所有者又は管理者による避難確保・浸水防止計画の策定等</w:t>
      </w:r>
    </w:p>
    <w:p w:rsidR="00B27662" w:rsidRPr="00EE191F" w:rsidRDefault="00B27662" w:rsidP="00B27662">
      <w:pPr>
        <w:widowControl/>
        <w:ind w:left="440" w:hangingChars="200" w:hanging="440"/>
        <w:jc w:val="left"/>
        <w:rPr>
          <w:sz w:val="22"/>
        </w:rPr>
      </w:pPr>
      <w:r w:rsidRPr="00EE191F">
        <w:rPr>
          <w:rFonts w:hint="eastAsia"/>
          <w:sz w:val="22"/>
        </w:rPr>
        <w:t>○水災に対する防災訓練の実施・指導</w:t>
      </w:r>
    </w:p>
    <w:p w:rsidR="00B27662" w:rsidRPr="00EE191F" w:rsidRDefault="00B27662" w:rsidP="00B27662">
      <w:pPr>
        <w:widowControl/>
        <w:jc w:val="left"/>
        <w:rPr>
          <w:sz w:val="22"/>
        </w:rPr>
      </w:pPr>
      <w:r w:rsidRPr="00EE191F">
        <w:rPr>
          <w:rFonts w:hint="eastAsia"/>
          <w:sz w:val="22"/>
        </w:rPr>
        <w:t>○大規模盛土造成地の位置の把握、住民等へ</w:t>
      </w:r>
      <w:r>
        <w:rPr>
          <w:rFonts w:hint="eastAsia"/>
          <w:sz w:val="22"/>
        </w:rPr>
        <w:t>の</w:t>
      </w:r>
      <w:r w:rsidRPr="00EE191F">
        <w:rPr>
          <w:rFonts w:hint="eastAsia"/>
          <w:sz w:val="22"/>
        </w:rPr>
        <w:t>周知</w:t>
      </w:r>
    </w:p>
    <w:p w:rsidR="00B27662" w:rsidRPr="00EE191F" w:rsidRDefault="00B27662" w:rsidP="00B27662">
      <w:pPr>
        <w:widowControl/>
        <w:jc w:val="left"/>
        <w:rPr>
          <w:sz w:val="22"/>
        </w:rPr>
      </w:pPr>
      <w:r w:rsidRPr="00EE191F">
        <w:rPr>
          <w:rFonts w:hint="eastAsia"/>
          <w:sz w:val="22"/>
        </w:rPr>
        <w:t>○「造成宅地防災区域」の指定等の検討</w:t>
      </w:r>
    </w:p>
    <w:p w:rsidR="00B27662" w:rsidRPr="0023082A" w:rsidRDefault="00B27662" w:rsidP="00B27662">
      <w:pPr>
        <w:widowControl/>
        <w:jc w:val="left"/>
        <w:rPr>
          <w:rFonts w:ascii="ＭＳ ゴシック" w:eastAsia="ＭＳ ゴシック" w:hAnsi="ＭＳ ゴシック"/>
          <w:sz w:val="22"/>
        </w:rPr>
      </w:pPr>
    </w:p>
    <w:p w:rsidR="00B27662" w:rsidRPr="0023082A" w:rsidRDefault="00B27662" w:rsidP="00B27662">
      <w:pPr>
        <w:widowControl/>
        <w:jc w:val="left"/>
        <w:rPr>
          <w:rFonts w:ascii="ＭＳ ゴシック" w:eastAsia="ＭＳ ゴシック" w:hAnsi="ＭＳ ゴシック"/>
          <w:sz w:val="22"/>
        </w:rPr>
      </w:pPr>
      <w:r w:rsidRPr="0023082A">
        <w:rPr>
          <w:rFonts w:ascii="ＭＳ ゴシック" w:eastAsia="ＭＳ ゴシック" w:hAnsi="ＭＳ ゴシック" w:hint="eastAsia"/>
          <w:sz w:val="22"/>
        </w:rPr>
        <w:t>【竜巻注意情報】</w:t>
      </w:r>
      <w:r w:rsidRPr="00251723">
        <w:rPr>
          <w:rFonts w:ascii="ＭＳ ゴシック" w:eastAsia="ＭＳ ゴシック" w:hAnsi="ＭＳ ゴシック" w:hint="eastAsia"/>
          <w:sz w:val="22"/>
        </w:rPr>
        <w:t>≪府≫</w:t>
      </w:r>
    </w:p>
    <w:p w:rsidR="00B27662" w:rsidRPr="0023082A" w:rsidRDefault="00B27662" w:rsidP="00B27662">
      <w:pPr>
        <w:widowControl/>
        <w:ind w:left="220" w:hangingChars="100" w:hanging="220"/>
        <w:jc w:val="left"/>
        <w:rPr>
          <w:rFonts w:ascii="ＭＳ ゴシック" w:eastAsia="ＭＳ ゴシック" w:hAnsi="ＭＳ ゴシック"/>
          <w:sz w:val="22"/>
        </w:rPr>
      </w:pPr>
      <w:r w:rsidRPr="0023082A">
        <w:rPr>
          <w:rFonts w:ascii="ＭＳ 明朝" w:eastAsia="ＭＳ 明朝" w:hAnsi="ＭＳ 明朝" w:hint="eastAsia"/>
          <w:sz w:val="22"/>
        </w:rPr>
        <w:t>○ポータルサイト（おおさか防災ネット）のホームページやメールでの竜巻注意情報の提供</w:t>
      </w:r>
      <w:r w:rsidRPr="0023082A">
        <w:rPr>
          <w:rFonts w:ascii="ＭＳ ゴシック" w:eastAsia="ＭＳ ゴシック" w:hAnsi="ＭＳ ゴシック"/>
          <w:sz w:val="22"/>
        </w:rPr>
        <w:br w:type="page"/>
      </w:r>
    </w:p>
    <w:p w:rsidR="00B27662" w:rsidRPr="0023082A" w:rsidRDefault="00B27662" w:rsidP="00B27662">
      <w:pPr>
        <w:widowControl/>
        <w:jc w:val="right"/>
        <w:rPr>
          <w:rFonts w:ascii="ＭＳ ゴシック" w:eastAsia="ＭＳ ゴシック" w:hAnsi="ＭＳ ゴシック"/>
          <w:sz w:val="24"/>
          <w:szCs w:val="24"/>
        </w:rPr>
      </w:pPr>
      <w:r w:rsidRPr="0023082A">
        <w:rPr>
          <w:rFonts w:ascii="ＭＳ ゴシック" w:eastAsia="ＭＳ ゴシック" w:hAnsi="ＭＳ ゴシック" w:hint="eastAsia"/>
          <w:sz w:val="24"/>
          <w:szCs w:val="24"/>
        </w:rPr>
        <w:lastRenderedPageBreak/>
        <w:t>（参考）</w:t>
      </w:r>
    </w:p>
    <w:p w:rsidR="00B27662" w:rsidRPr="0023082A" w:rsidRDefault="00B27662" w:rsidP="00B27662">
      <w:pPr>
        <w:widowControl/>
        <w:rPr>
          <w:rFonts w:ascii="ＭＳ ゴシック" w:eastAsia="ＭＳ ゴシック" w:hAnsi="ＭＳ ゴシック"/>
          <w:sz w:val="24"/>
          <w:szCs w:val="24"/>
        </w:rPr>
      </w:pPr>
    </w:p>
    <w:p w:rsidR="00B27662" w:rsidRPr="0023082A" w:rsidRDefault="00B27662" w:rsidP="00B27662">
      <w:pPr>
        <w:widowControl/>
        <w:jc w:val="center"/>
        <w:rPr>
          <w:rFonts w:ascii="ＭＳ ゴシック" w:eastAsia="ＭＳ ゴシック" w:hAnsi="ＭＳ ゴシック"/>
          <w:sz w:val="24"/>
          <w:szCs w:val="24"/>
        </w:rPr>
      </w:pPr>
      <w:r w:rsidRPr="0023082A">
        <w:rPr>
          <w:rFonts w:ascii="ＭＳ ゴシック" w:eastAsia="ＭＳ ゴシック" w:hAnsi="ＭＳ ゴシック" w:hint="eastAsia"/>
          <w:sz w:val="24"/>
          <w:szCs w:val="24"/>
        </w:rPr>
        <w:t>≪委　員　名　簿≫</w:t>
      </w:r>
    </w:p>
    <w:p w:rsidR="00B27662" w:rsidRPr="0023082A" w:rsidRDefault="00B27662" w:rsidP="00B27662">
      <w:pPr>
        <w:widowControl/>
        <w:jc w:val="left"/>
        <w:rPr>
          <w:rFonts w:ascii="ＭＳ ゴシック" w:eastAsia="ＭＳ ゴシック" w:hAnsi="ＭＳ ゴシック"/>
          <w:sz w:val="22"/>
        </w:rPr>
      </w:pPr>
    </w:p>
    <w:p w:rsidR="00B27662" w:rsidRPr="0023082A" w:rsidRDefault="00B27662" w:rsidP="00B27662">
      <w:pPr>
        <w:widowControl/>
        <w:jc w:val="left"/>
        <w:rPr>
          <w:rFonts w:ascii="ＭＳ ゴシック" w:eastAsia="ＭＳ ゴシック" w:hAnsi="ＭＳ ゴシック"/>
          <w:sz w:val="24"/>
          <w:szCs w:val="24"/>
        </w:rPr>
      </w:pPr>
      <w:r w:rsidRPr="0023082A">
        <w:rPr>
          <w:rFonts w:ascii="ＭＳ ゴシック" w:eastAsia="ＭＳ ゴシック" w:hAnsi="ＭＳ ゴシック" w:hint="eastAsia"/>
          <w:sz w:val="24"/>
          <w:szCs w:val="24"/>
        </w:rPr>
        <w:t>【委　　員】</w:t>
      </w:r>
    </w:p>
    <w:p w:rsidR="00B27662" w:rsidRPr="0023082A" w:rsidRDefault="00B27662" w:rsidP="00B27662">
      <w:pPr>
        <w:widowControl/>
        <w:jc w:val="left"/>
        <w:rPr>
          <w:rFonts w:ascii="ＭＳ ゴシック" w:eastAsia="ＭＳ ゴシック" w:hAnsi="ＭＳ ゴシック"/>
          <w:sz w:val="24"/>
          <w:szCs w:val="24"/>
        </w:rPr>
      </w:pPr>
      <w:r w:rsidRPr="0023082A">
        <w:rPr>
          <w:rFonts w:ascii="ＭＳ ゴシック" w:eastAsia="ＭＳ ゴシック" w:hAnsi="ＭＳ ゴシック" w:hint="eastAsia"/>
          <w:sz w:val="24"/>
          <w:szCs w:val="24"/>
        </w:rPr>
        <w:t>部会長　河田 惠昭（関西大学社会安全研究センター長 教授）</w:t>
      </w:r>
    </w:p>
    <w:p w:rsidR="00B27662" w:rsidRPr="0023082A" w:rsidRDefault="00B27662" w:rsidP="00B27662">
      <w:pPr>
        <w:widowControl/>
        <w:jc w:val="left"/>
        <w:rPr>
          <w:rFonts w:ascii="ＭＳ ゴシック" w:eastAsia="ＭＳ ゴシック" w:hAnsi="ＭＳ ゴシック"/>
          <w:sz w:val="24"/>
          <w:szCs w:val="24"/>
        </w:rPr>
      </w:pPr>
      <w:r w:rsidRPr="0023082A">
        <w:rPr>
          <w:rFonts w:ascii="ＭＳ ゴシック" w:eastAsia="ＭＳ ゴシック" w:hAnsi="ＭＳ ゴシック" w:hint="eastAsia"/>
          <w:sz w:val="24"/>
          <w:szCs w:val="24"/>
        </w:rPr>
        <w:t xml:space="preserve">　　　　井合 　進（京都大学防災研究所 教授）</w:t>
      </w:r>
    </w:p>
    <w:p w:rsidR="00B27662" w:rsidRPr="0023082A" w:rsidRDefault="00B27662" w:rsidP="00B27662">
      <w:pPr>
        <w:widowControl/>
        <w:jc w:val="left"/>
        <w:rPr>
          <w:rFonts w:ascii="ＭＳ ゴシック" w:eastAsia="ＭＳ ゴシック" w:hAnsi="ＭＳ ゴシック"/>
          <w:sz w:val="24"/>
          <w:szCs w:val="24"/>
        </w:rPr>
      </w:pPr>
    </w:p>
    <w:p w:rsidR="00B27662" w:rsidRPr="0023082A" w:rsidRDefault="00B27662" w:rsidP="00B27662">
      <w:pPr>
        <w:widowControl/>
        <w:jc w:val="left"/>
        <w:rPr>
          <w:rFonts w:ascii="ＭＳ ゴシック" w:eastAsia="ＭＳ ゴシック" w:hAnsi="ＭＳ ゴシック"/>
          <w:sz w:val="24"/>
          <w:szCs w:val="24"/>
        </w:rPr>
      </w:pPr>
      <w:r w:rsidRPr="0023082A">
        <w:rPr>
          <w:rFonts w:ascii="ＭＳ ゴシック" w:eastAsia="ＭＳ ゴシック" w:hAnsi="ＭＳ ゴシック" w:hint="eastAsia"/>
          <w:sz w:val="24"/>
          <w:szCs w:val="24"/>
        </w:rPr>
        <w:t>【専門委員】</w:t>
      </w:r>
    </w:p>
    <w:p w:rsidR="00B27662" w:rsidRPr="0023082A" w:rsidRDefault="00B27662" w:rsidP="00B27662">
      <w:pPr>
        <w:widowControl/>
        <w:jc w:val="left"/>
        <w:rPr>
          <w:rFonts w:ascii="ＭＳ ゴシック" w:eastAsia="ＭＳ ゴシック" w:hAnsi="ＭＳ ゴシック"/>
          <w:sz w:val="24"/>
          <w:szCs w:val="24"/>
        </w:rPr>
      </w:pPr>
      <w:r w:rsidRPr="0023082A">
        <w:rPr>
          <w:rFonts w:ascii="ＭＳ ゴシック" w:eastAsia="ＭＳ ゴシック" w:hAnsi="ＭＳ ゴシック" w:hint="eastAsia"/>
          <w:sz w:val="24"/>
          <w:szCs w:val="24"/>
        </w:rPr>
        <w:t xml:space="preserve">　　　　岩田 知孝（京都大学防災研究所 教授）</w:t>
      </w:r>
    </w:p>
    <w:p w:rsidR="00B27662" w:rsidRPr="0023082A" w:rsidRDefault="00B27662" w:rsidP="00B27662">
      <w:pPr>
        <w:widowControl/>
        <w:jc w:val="left"/>
        <w:rPr>
          <w:rFonts w:ascii="ＭＳ ゴシック" w:eastAsia="ＭＳ ゴシック" w:hAnsi="ＭＳ ゴシック"/>
          <w:sz w:val="24"/>
          <w:szCs w:val="24"/>
        </w:rPr>
      </w:pPr>
      <w:r w:rsidRPr="0023082A">
        <w:rPr>
          <w:rFonts w:ascii="ＭＳ ゴシック" w:eastAsia="ＭＳ ゴシック" w:hAnsi="ＭＳ ゴシック" w:hint="eastAsia"/>
          <w:sz w:val="24"/>
          <w:szCs w:val="24"/>
        </w:rPr>
        <w:t xml:space="preserve">　　　　亀田 健二（関西大学政策創造学部 教授）</w:t>
      </w:r>
    </w:p>
    <w:p w:rsidR="00B27662" w:rsidRPr="0023082A" w:rsidRDefault="00B27662" w:rsidP="00B27662">
      <w:pPr>
        <w:widowControl/>
        <w:jc w:val="left"/>
        <w:rPr>
          <w:rFonts w:ascii="ＭＳ ゴシック" w:eastAsia="ＭＳ ゴシック" w:hAnsi="ＭＳ ゴシック"/>
          <w:sz w:val="24"/>
          <w:szCs w:val="24"/>
        </w:rPr>
      </w:pPr>
      <w:r w:rsidRPr="0023082A">
        <w:rPr>
          <w:rFonts w:ascii="ＭＳ ゴシック" w:eastAsia="ＭＳ ゴシック" w:hAnsi="ＭＳ ゴシック" w:hint="eastAsia"/>
          <w:sz w:val="24"/>
          <w:szCs w:val="24"/>
        </w:rPr>
        <w:t xml:space="preserve">　　　　近藤 民代（神戸大学大学院工学研究科 准教授）</w:t>
      </w:r>
    </w:p>
    <w:p w:rsidR="00B27662" w:rsidRPr="0023082A" w:rsidRDefault="00B27662" w:rsidP="00B27662">
      <w:pPr>
        <w:widowControl/>
        <w:jc w:val="left"/>
        <w:rPr>
          <w:rFonts w:ascii="ＭＳ ゴシック" w:eastAsia="ＭＳ ゴシック" w:hAnsi="ＭＳ ゴシック"/>
          <w:sz w:val="24"/>
          <w:szCs w:val="24"/>
        </w:rPr>
      </w:pPr>
      <w:r w:rsidRPr="0023082A">
        <w:rPr>
          <w:rFonts w:ascii="ＭＳ ゴシック" w:eastAsia="ＭＳ ゴシック" w:hAnsi="ＭＳ ゴシック" w:hint="eastAsia"/>
          <w:sz w:val="24"/>
          <w:szCs w:val="24"/>
        </w:rPr>
        <w:t xml:space="preserve">　　　　高橋 智幸（関西大学社会安全学部教授）</w:t>
      </w:r>
    </w:p>
    <w:p w:rsidR="00B27662" w:rsidRPr="0023082A" w:rsidRDefault="00B27662" w:rsidP="00B27662">
      <w:pPr>
        <w:widowControl/>
        <w:jc w:val="left"/>
        <w:rPr>
          <w:rFonts w:ascii="ＭＳ ゴシック" w:eastAsia="ＭＳ ゴシック" w:hAnsi="ＭＳ ゴシック"/>
          <w:sz w:val="24"/>
          <w:szCs w:val="24"/>
        </w:rPr>
      </w:pPr>
      <w:r w:rsidRPr="0023082A">
        <w:rPr>
          <w:rFonts w:ascii="ＭＳ ゴシック" w:eastAsia="ＭＳ ゴシック" w:hAnsi="ＭＳ ゴシック" w:hint="eastAsia"/>
          <w:sz w:val="24"/>
          <w:szCs w:val="24"/>
        </w:rPr>
        <w:t xml:space="preserve">　　　　矢守 克也（京都大学防災研究所教授）</w:t>
      </w:r>
    </w:p>
    <w:p w:rsidR="00B27662" w:rsidRPr="0023082A" w:rsidRDefault="00B27662" w:rsidP="00B27662">
      <w:pPr>
        <w:widowControl/>
        <w:jc w:val="left"/>
        <w:rPr>
          <w:rFonts w:ascii="ＭＳ ゴシック" w:eastAsia="ＭＳ ゴシック" w:hAnsi="ＭＳ ゴシック"/>
          <w:sz w:val="22"/>
        </w:rPr>
      </w:pPr>
    </w:p>
    <w:p w:rsidR="00B27662" w:rsidRPr="0023082A" w:rsidRDefault="00B27662" w:rsidP="00B27662">
      <w:pPr>
        <w:widowControl/>
        <w:jc w:val="left"/>
        <w:rPr>
          <w:rFonts w:ascii="ＭＳ ゴシック" w:eastAsia="ＭＳ ゴシック" w:hAnsi="ＭＳ ゴシック"/>
          <w:sz w:val="22"/>
        </w:rPr>
      </w:pPr>
    </w:p>
    <w:p w:rsidR="00B27662" w:rsidRPr="0023082A" w:rsidRDefault="00B27662" w:rsidP="00B27662">
      <w:pPr>
        <w:widowControl/>
        <w:jc w:val="left"/>
        <w:rPr>
          <w:rFonts w:ascii="ＭＳ ゴシック" w:eastAsia="ＭＳ ゴシック" w:hAnsi="ＭＳ ゴシック"/>
          <w:sz w:val="22"/>
        </w:rPr>
      </w:pPr>
    </w:p>
    <w:p w:rsidR="00B27662" w:rsidRPr="0023082A" w:rsidRDefault="00B27662" w:rsidP="00B27662">
      <w:pPr>
        <w:widowControl/>
        <w:jc w:val="center"/>
        <w:rPr>
          <w:rFonts w:ascii="ＭＳ ゴシック" w:eastAsia="ＭＳ ゴシック" w:hAnsi="ＭＳ ゴシック"/>
          <w:sz w:val="24"/>
          <w:szCs w:val="24"/>
        </w:rPr>
      </w:pPr>
      <w:r w:rsidRPr="0023082A">
        <w:rPr>
          <w:rFonts w:ascii="ＭＳ ゴシック" w:eastAsia="ＭＳ ゴシック" w:hAnsi="ＭＳ ゴシック" w:hint="eastAsia"/>
          <w:sz w:val="24"/>
          <w:szCs w:val="24"/>
        </w:rPr>
        <w:t>≪審　議　経　過≫</w:t>
      </w:r>
    </w:p>
    <w:p w:rsidR="00B27662" w:rsidRPr="004976D0" w:rsidRDefault="00B27662" w:rsidP="00B27662">
      <w:pPr>
        <w:widowControl/>
        <w:jc w:val="left"/>
        <w:rPr>
          <w:rFonts w:ascii="ＭＳ ゴシック" w:eastAsia="ＭＳ ゴシック" w:hAnsi="ＭＳ ゴシック"/>
          <w:sz w:val="22"/>
        </w:rPr>
      </w:pPr>
    </w:p>
    <w:tbl>
      <w:tblPr>
        <w:tblStyle w:val="1"/>
        <w:tblW w:w="9923" w:type="dxa"/>
        <w:tblInd w:w="-459" w:type="dxa"/>
        <w:tblLook w:val="04A0" w:firstRow="1" w:lastRow="0" w:firstColumn="1" w:lastColumn="0" w:noHBand="0" w:noVBand="1"/>
      </w:tblPr>
      <w:tblGrid>
        <w:gridCol w:w="993"/>
        <w:gridCol w:w="2551"/>
        <w:gridCol w:w="6379"/>
      </w:tblGrid>
      <w:tr w:rsidR="00B27662" w:rsidRPr="004976D0" w:rsidTr="00512443">
        <w:trPr>
          <w:trHeight w:val="699"/>
        </w:trPr>
        <w:tc>
          <w:tcPr>
            <w:tcW w:w="993" w:type="dxa"/>
            <w:vAlign w:val="center"/>
          </w:tcPr>
          <w:p w:rsidR="00B27662" w:rsidRPr="004976D0" w:rsidRDefault="00B27662" w:rsidP="00512443">
            <w:pPr>
              <w:widowControl/>
              <w:jc w:val="center"/>
              <w:rPr>
                <w:rFonts w:ascii="ＭＳ ゴシック" w:eastAsia="ＭＳ ゴシック" w:hAnsi="ＭＳ ゴシック"/>
                <w:sz w:val="24"/>
                <w:szCs w:val="24"/>
              </w:rPr>
            </w:pPr>
          </w:p>
        </w:tc>
        <w:tc>
          <w:tcPr>
            <w:tcW w:w="2551" w:type="dxa"/>
            <w:vAlign w:val="center"/>
          </w:tcPr>
          <w:p w:rsidR="00B27662" w:rsidRPr="004976D0" w:rsidRDefault="00B27662" w:rsidP="00512443">
            <w:pPr>
              <w:widowControl/>
              <w:jc w:val="center"/>
              <w:rPr>
                <w:rFonts w:ascii="ＭＳ ゴシック" w:eastAsia="ＭＳ ゴシック" w:hAnsi="ＭＳ ゴシック"/>
                <w:sz w:val="24"/>
                <w:szCs w:val="24"/>
              </w:rPr>
            </w:pPr>
            <w:r w:rsidRPr="004976D0">
              <w:rPr>
                <w:rFonts w:ascii="ＭＳ ゴシック" w:eastAsia="ＭＳ ゴシック" w:hAnsi="ＭＳ ゴシック" w:hint="eastAsia"/>
                <w:sz w:val="24"/>
                <w:szCs w:val="24"/>
              </w:rPr>
              <w:t>開　催　日</w:t>
            </w:r>
          </w:p>
        </w:tc>
        <w:tc>
          <w:tcPr>
            <w:tcW w:w="6379" w:type="dxa"/>
            <w:vAlign w:val="center"/>
          </w:tcPr>
          <w:p w:rsidR="00B27662" w:rsidRPr="004976D0" w:rsidRDefault="00B27662" w:rsidP="00512443">
            <w:pPr>
              <w:widowControl/>
              <w:jc w:val="center"/>
              <w:rPr>
                <w:rFonts w:ascii="ＭＳ ゴシック" w:eastAsia="ＭＳ ゴシック" w:hAnsi="ＭＳ ゴシック"/>
                <w:sz w:val="24"/>
                <w:szCs w:val="24"/>
              </w:rPr>
            </w:pPr>
            <w:r w:rsidRPr="00B27662">
              <w:rPr>
                <w:rFonts w:ascii="ＭＳ ゴシック" w:eastAsia="ＭＳ ゴシック" w:hAnsi="ＭＳ ゴシック" w:hint="eastAsia"/>
                <w:spacing w:val="45"/>
                <w:kern w:val="0"/>
                <w:sz w:val="24"/>
                <w:szCs w:val="24"/>
                <w:fitText w:val="1920" w:id="565870592"/>
              </w:rPr>
              <w:t>主な検討事</w:t>
            </w:r>
            <w:r w:rsidRPr="00B27662">
              <w:rPr>
                <w:rFonts w:ascii="ＭＳ ゴシック" w:eastAsia="ＭＳ ゴシック" w:hAnsi="ＭＳ ゴシック" w:hint="eastAsia"/>
                <w:spacing w:val="15"/>
                <w:kern w:val="0"/>
                <w:sz w:val="24"/>
                <w:szCs w:val="24"/>
                <w:fitText w:val="1920" w:id="565870592"/>
              </w:rPr>
              <w:t>項</w:t>
            </w:r>
          </w:p>
        </w:tc>
      </w:tr>
      <w:tr w:rsidR="00B27662" w:rsidRPr="004976D0" w:rsidTr="00512443">
        <w:trPr>
          <w:trHeight w:val="699"/>
        </w:trPr>
        <w:tc>
          <w:tcPr>
            <w:tcW w:w="993" w:type="dxa"/>
            <w:vAlign w:val="center"/>
          </w:tcPr>
          <w:p w:rsidR="00B27662" w:rsidRPr="004976D0" w:rsidRDefault="00B27662" w:rsidP="00512443">
            <w:pPr>
              <w:widowControl/>
              <w:jc w:val="center"/>
              <w:rPr>
                <w:rFonts w:ascii="ＭＳ ゴシック" w:eastAsia="ＭＳ ゴシック" w:hAnsi="ＭＳ ゴシック"/>
                <w:sz w:val="24"/>
                <w:szCs w:val="24"/>
              </w:rPr>
            </w:pPr>
            <w:r w:rsidRPr="004976D0">
              <w:rPr>
                <w:rFonts w:ascii="ＭＳ ゴシック" w:eastAsia="ＭＳ ゴシック" w:hAnsi="ＭＳ ゴシック" w:hint="eastAsia"/>
                <w:sz w:val="24"/>
                <w:szCs w:val="24"/>
              </w:rPr>
              <w:t>第１回</w:t>
            </w:r>
          </w:p>
        </w:tc>
        <w:tc>
          <w:tcPr>
            <w:tcW w:w="2551" w:type="dxa"/>
            <w:vAlign w:val="center"/>
          </w:tcPr>
          <w:p w:rsidR="00B27662" w:rsidRPr="004976D0" w:rsidRDefault="00B27662" w:rsidP="00512443">
            <w:pPr>
              <w:widowControl/>
              <w:jc w:val="center"/>
              <w:rPr>
                <w:rFonts w:ascii="ＭＳ ゴシック" w:eastAsia="ＭＳ ゴシック" w:hAnsi="ＭＳ ゴシック"/>
                <w:sz w:val="24"/>
                <w:szCs w:val="24"/>
              </w:rPr>
            </w:pPr>
            <w:r w:rsidRPr="004976D0">
              <w:rPr>
                <w:rFonts w:ascii="ＭＳ ゴシック" w:eastAsia="ＭＳ ゴシック" w:hAnsi="ＭＳ ゴシック" w:hint="eastAsia"/>
                <w:sz w:val="24"/>
                <w:szCs w:val="24"/>
              </w:rPr>
              <w:t>平成24年11月21日</w:t>
            </w:r>
          </w:p>
        </w:tc>
        <w:tc>
          <w:tcPr>
            <w:tcW w:w="6379" w:type="dxa"/>
          </w:tcPr>
          <w:p w:rsidR="00B27662" w:rsidRPr="004976D0" w:rsidRDefault="00B27662" w:rsidP="00512443">
            <w:pPr>
              <w:widowControl/>
              <w:jc w:val="left"/>
              <w:rPr>
                <w:rFonts w:ascii="ＭＳ ゴシック" w:eastAsia="ＭＳ ゴシック" w:hAnsi="ＭＳ ゴシック"/>
                <w:sz w:val="22"/>
              </w:rPr>
            </w:pPr>
            <w:r w:rsidRPr="004976D0">
              <w:rPr>
                <w:rFonts w:ascii="ＭＳ ゴシック" w:eastAsia="ＭＳ ゴシック" w:hAnsi="ＭＳ ゴシック" w:hint="eastAsia"/>
                <w:sz w:val="22"/>
              </w:rPr>
              <w:t>(1)南海トラフ巨大地震に係る地震と津波の設定</w:t>
            </w:r>
          </w:p>
          <w:p w:rsidR="00B27662" w:rsidRPr="004976D0" w:rsidRDefault="00B27662" w:rsidP="00512443">
            <w:pPr>
              <w:widowControl/>
              <w:jc w:val="left"/>
              <w:rPr>
                <w:rFonts w:ascii="ＭＳ ゴシック" w:eastAsia="ＭＳ ゴシック" w:hAnsi="ＭＳ ゴシック"/>
                <w:sz w:val="22"/>
              </w:rPr>
            </w:pPr>
            <w:r w:rsidRPr="004976D0">
              <w:rPr>
                <w:rFonts w:ascii="ＭＳ ゴシック" w:eastAsia="ＭＳ ゴシック" w:hAnsi="ＭＳ ゴシック" w:hint="eastAsia"/>
                <w:sz w:val="22"/>
              </w:rPr>
              <w:t>(2)大阪府地域防災計画（課題整理①）</w:t>
            </w:r>
          </w:p>
        </w:tc>
      </w:tr>
      <w:tr w:rsidR="00B27662" w:rsidRPr="004976D0" w:rsidTr="00512443">
        <w:trPr>
          <w:trHeight w:val="699"/>
        </w:trPr>
        <w:tc>
          <w:tcPr>
            <w:tcW w:w="993" w:type="dxa"/>
            <w:vAlign w:val="center"/>
          </w:tcPr>
          <w:p w:rsidR="00B27662" w:rsidRPr="004976D0" w:rsidRDefault="00B27662" w:rsidP="00512443">
            <w:pPr>
              <w:widowControl/>
              <w:jc w:val="center"/>
              <w:rPr>
                <w:rFonts w:ascii="ＭＳ ゴシック" w:eastAsia="ＭＳ ゴシック" w:hAnsi="ＭＳ ゴシック"/>
                <w:sz w:val="24"/>
                <w:szCs w:val="24"/>
              </w:rPr>
            </w:pPr>
            <w:r w:rsidRPr="004976D0">
              <w:rPr>
                <w:rFonts w:ascii="ＭＳ ゴシック" w:eastAsia="ＭＳ ゴシック" w:hAnsi="ＭＳ ゴシック" w:hint="eastAsia"/>
                <w:sz w:val="24"/>
                <w:szCs w:val="24"/>
              </w:rPr>
              <w:t>第２回</w:t>
            </w:r>
          </w:p>
        </w:tc>
        <w:tc>
          <w:tcPr>
            <w:tcW w:w="2551" w:type="dxa"/>
            <w:vAlign w:val="center"/>
          </w:tcPr>
          <w:p w:rsidR="00B27662" w:rsidRPr="004976D0" w:rsidRDefault="00B27662" w:rsidP="00512443">
            <w:pPr>
              <w:widowControl/>
              <w:jc w:val="center"/>
              <w:rPr>
                <w:rFonts w:ascii="ＭＳ ゴシック" w:eastAsia="ＭＳ ゴシック" w:hAnsi="ＭＳ ゴシック"/>
                <w:sz w:val="24"/>
                <w:szCs w:val="24"/>
              </w:rPr>
            </w:pPr>
            <w:r w:rsidRPr="004976D0">
              <w:rPr>
                <w:rFonts w:ascii="ＭＳ ゴシック" w:eastAsia="ＭＳ ゴシック" w:hAnsi="ＭＳ ゴシック" w:hint="eastAsia"/>
                <w:sz w:val="24"/>
                <w:szCs w:val="24"/>
              </w:rPr>
              <w:t>平成25年6月6日</w:t>
            </w:r>
          </w:p>
        </w:tc>
        <w:tc>
          <w:tcPr>
            <w:tcW w:w="6379" w:type="dxa"/>
          </w:tcPr>
          <w:p w:rsidR="00B27662" w:rsidRPr="004976D0" w:rsidRDefault="00B27662" w:rsidP="00512443">
            <w:pPr>
              <w:widowControl/>
              <w:jc w:val="left"/>
              <w:rPr>
                <w:rFonts w:ascii="ＭＳ ゴシック" w:eastAsia="ＭＳ ゴシック" w:hAnsi="ＭＳ ゴシック"/>
                <w:sz w:val="22"/>
              </w:rPr>
            </w:pPr>
            <w:r w:rsidRPr="004976D0">
              <w:rPr>
                <w:rFonts w:ascii="ＭＳ ゴシック" w:eastAsia="ＭＳ ゴシック" w:hAnsi="ＭＳ ゴシック" w:hint="eastAsia"/>
                <w:sz w:val="22"/>
              </w:rPr>
              <w:t>(1)南海トラフ巨大地震による津波浸水想定等①</w:t>
            </w:r>
          </w:p>
          <w:p w:rsidR="00B27662" w:rsidRPr="004976D0" w:rsidRDefault="00B27662" w:rsidP="00512443">
            <w:pPr>
              <w:widowControl/>
              <w:jc w:val="left"/>
              <w:rPr>
                <w:rFonts w:ascii="ＭＳ ゴシック" w:eastAsia="ＭＳ ゴシック" w:hAnsi="ＭＳ ゴシック"/>
                <w:sz w:val="22"/>
              </w:rPr>
            </w:pPr>
            <w:r w:rsidRPr="004976D0">
              <w:rPr>
                <w:rFonts w:ascii="ＭＳ ゴシック" w:eastAsia="ＭＳ ゴシック" w:hAnsi="ＭＳ ゴシック" w:hint="eastAsia"/>
                <w:sz w:val="22"/>
              </w:rPr>
              <w:t>(2)被害想定の検討手法</w:t>
            </w:r>
          </w:p>
          <w:p w:rsidR="00B27662" w:rsidRPr="004976D0" w:rsidRDefault="00B27662" w:rsidP="00512443">
            <w:pPr>
              <w:widowControl/>
              <w:jc w:val="left"/>
              <w:rPr>
                <w:rFonts w:ascii="ＭＳ ゴシック" w:eastAsia="ＭＳ ゴシック" w:hAnsi="ＭＳ ゴシック"/>
                <w:sz w:val="22"/>
              </w:rPr>
            </w:pPr>
            <w:r w:rsidRPr="004976D0">
              <w:rPr>
                <w:rFonts w:ascii="ＭＳ ゴシック" w:eastAsia="ＭＳ ゴシック" w:hAnsi="ＭＳ ゴシック" w:hint="eastAsia"/>
                <w:sz w:val="22"/>
              </w:rPr>
              <w:t>(3)大阪府地域防災計画（課題整理②）</w:t>
            </w:r>
          </w:p>
        </w:tc>
      </w:tr>
      <w:tr w:rsidR="00B27662" w:rsidRPr="004976D0" w:rsidTr="00512443">
        <w:trPr>
          <w:trHeight w:val="699"/>
        </w:trPr>
        <w:tc>
          <w:tcPr>
            <w:tcW w:w="993" w:type="dxa"/>
            <w:vAlign w:val="center"/>
          </w:tcPr>
          <w:p w:rsidR="00B27662" w:rsidRPr="004976D0" w:rsidRDefault="00B27662" w:rsidP="00512443">
            <w:pPr>
              <w:widowControl/>
              <w:jc w:val="center"/>
              <w:rPr>
                <w:rFonts w:ascii="ＭＳ ゴシック" w:eastAsia="ＭＳ ゴシック" w:hAnsi="ＭＳ ゴシック"/>
                <w:sz w:val="24"/>
                <w:szCs w:val="24"/>
              </w:rPr>
            </w:pPr>
            <w:r w:rsidRPr="004976D0">
              <w:rPr>
                <w:rFonts w:ascii="ＭＳ ゴシック" w:eastAsia="ＭＳ ゴシック" w:hAnsi="ＭＳ ゴシック" w:hint="eastAsia"/>
                <w:sz w:val="24"/>
                <w:szCs w:val="24"/>
              </w:rPr>
              <w:t>第３回</w:t>
            </w:r>
          </w:p>
        </w:tc>
        <w:tc>
          <w:tcPr>
            <w:tcW w:w="2551" w:type="dxa"/>
            <w:vAlign w:val="center"/>
          </w:tcPr>
          <w:p w:rsidR="00B27662" w:rsidRPr="004976D0" w:rsidRDefault="00B27662" w:rsidP="00512443">
            <w:pPr>
              <w:widowControl/>
              <w:jc w:val="center"/>
              <w:rPr>
                <w:rFonts w:ascii="ＭＳ ゴシック" w:eastAsia="ＭＳ ゴシック" w:hAnsi="ＭＳ ゴシック"/>
                <w:sz w:val="24"/>
                <w:szCs w:val="24"/>
              </w:rPr>
            </w:pPr>
            <w:r w:rsidRPr="004976D0">
              <w:rPr>
                <w:rFonts w:ascii="ＭＳ ゴシック" w:eastAsia="ＭＳ ゴシック" w:hAnsi="ＭＳ ゴシック" w:hint="eastAsia"/>
                <w:sz w:val="24"/>
                <w:szCs w:val="24"/>
              </w:rPr>
              <w:t>平成25年8月8日</w:t>
            </w:r>
          </w:p>
        </w:tc>
        <w:tc>
          <w:tcPr>
            <w:tcW w:w="6379" w:type="dxa"/>
          </w:tcPr>
          <w:p w:rsidR="00B27662" w:rsidRPr="004976D0" w:rsidRDefault="00B27662" w:rsidP="00512443">
            <w:pPr>
              <w:widowControl/>
              <w:jc w:val="left"/>
              <w:rPr>
                <w:rFonts w:ascii="ＭＳ ゴシック" w:eastAsia="ＭＳ ゴシック" w:hAnsi="ＭＳ ゴシック"/>
                <w:sz w:val="22"/>
              </w:rPr>
            </w:pPr>
            <w:r w:rsidRPr="004976D0">
              <w:rPr>
                <w:rFonts w:ascii="ＭＳ ゴシック" w:eastAsia="ＭＳ ゴシック" w:hAnsi="ＭＳ ゴシック" w:hint="eastAsia"/>
                <w:sz w:val="22"/>
              </w:rPr>
              <w:t>(1)南海トラフ巨大地震による津波浸水想定等②</w:t>
            </w:r>
          </w:p>
          <w:p w:rsidR="00B27662" w:rsidRPr="004976D0" w:rsidRDefault="00B27662" w:rsidP="00512443">
            <w:pPr>
              <w:widowControl/>
              <w:jc w:val="left"/>
              <w:rPr>
                <w:rFonts w:ascii="ＭＳ ゴシック" w:eastAsia="ＭＳ ゴシック" w:hAnsi="ＭＳ ゴシック"/>
                <w:sz w:val="22"/>
              </w:rPr>
            </w:pPr>
            <w:r w:rsidRPr="004976D0">
              <w:rPr>
                <w:rFonts w:ascii="ＭＳ ゴシック" w:eastAsia="ＭＳ ゴシック" w:hAnsi="ＭＳ ゴシック" w:hint="eastAsia"/>
                <w:sz w:val="22"/>
              </w:rPr>
              <w:t>(2)</w:t>
            </w:r>
            <w:r>
              <w:rPr>
                <w:rFonts w:ascii="ＭＳ ゴシック" w:eastAsia="ＭＳ ゴシック" w:hAnsi="ＭＳ ゴシック" w:hint="eastAsia"/>
                <w:sz w:val="22"/>
              </w:rPr>
              <w:t>府域の被害想定の考え方①（人的被害・建物被害）</w:t>
            </w:r>
          </w:p>
        </w:tc>
      </w:tr>
      <w:tr w:rsidR="00B27662" w:rsidRPr="004976D0" w:rsidTr="00512443">
        <w:trPr>
          <w:trHeight w:val="699"/>
        </w:trPr>
        <w:tc>
          <w:tcPr>
            <w:tcW w:w="993" w:type="dxa"/>
            <w:vAlign w:val="center"/>
          </w:tcPr>
          <w:p w:rsidR="00B27662" w:rsidRPr="004976D0" w:rsidRDefault="00B27662" w:rsidP="00512443">
            <w:pPr>
              <w:widowControl/>
              <w:jc w:val="center"/>
              <w:rPr>
                <w:rFonts w:ascii="ＭＳ ゴシック" w:eastAsia="ＭＳ ゴシック" w:hAnsi="ＭＳ ゴシック"/>
                <w:sz w:val="24"/>
                <w:szCs w:val="24"/>
              </w:rPr>
            </w:pPr>
            <w:r w:rsidRPr="004976D0">
              <w:rPr>
                <w:rFonts w:ascii="ＭＳ ゴシック" w:eastAsia="ＭＳ ゴシック" w:hAnsi="ＭＳ ゴシック" w:hint="eastAsia"/>
                <w:sz w:val="24"/>
                <w:szCs w:val="24"/>
              </w:rPr>
              <w:t>第４回</w:t>
            </w:r>
          </w:p>
        </w:tc>
        <w:tc>
          <w:tcPr>
            <w:tcW w:w="2551" w:type="dxa"/>
            <w:vAlign w:val="center"/>
          </w:tcPr>
          <w:p w:rsidR="00B27662" w:rsidRPr="004976D0" w:rsidRDefault="00B27662" w:rsidP="00512443">
            <w:pPr>
              <w:widowControl/>
              <w:jc w:val="center"/>
              <w:rPr>
                <w:rFonts w:ascii="ＭＳ ゴシック" w:eastAsia="ＭＳ ゴシック" w:hAnsi="ＭＳ ゴシック"/>
                <w:sz w:val="24"/>
                <w:szCs w:val="24"/>
              </w:rPr>
            </w:pPr>
            <w:r w:rsidRPr="004976D0">
              <w:rPr>
                <w:rFonts w:ascii="ＭＳ ゴシック" w:eastAsia="ＭＳ ゴシック" w:hAnsi="ＭＳ ゴシック" w:hint="eastAsia"/>
                <w:sz w:val="24"/>
                <w:szCs w:val="24"/>
              </w:rPr>
              <w:t>平成25年10月</w:t>
            </w:r>
            <w:r>
              <w:rPr>
                <w:rFonts w:ascii="ＭＳ ゴシック" w:eastAsia="ＭＳ ゴシック" w:hAnsi="ＭＳ ゴシック" w:hint="eastAsia"/>
                <w:sz w:val="24"/>
                <w:szCs w:val="24"/>
              </w:rPr>
              <w:t>30</w:t>
            </w:r>
            <w:r w:rsidRPr="004976D0">
              <w:rPr>
                <w:rFonts w:ascii="ＭＳ ゴシック" w:eastAsia="ＭＳ ゴシック" w:hAnsi="ＭＳ ゴシック" w:hint="eastAsia"/>
                <w:sz w:val="24"/>
                <w:szCs w:val="24"/>
              </w:rPr>
              <w:t>日</w:t>
            </w:r>
          </w:p>
        </w:tc>
        <w:tc>
          <w:tcPr>
            <w:tcW w:w="6379" w:type="dxa"/>
          </w:tcPr>
          <w:p w:rsidR="00B27662" w:rsidRPr="00E20F6D" w:rsidRDefault="00B27662" w:rsidP="00512443">
            <w:pPr>
              <w:pStyle w:val="a5"/>
              <w:widowControl/>
              <w:numPr>
                <w:ilvl w:val="0"/>
                <w:numId w:val="3"/>
              </w:numPr>
              <w:ind w:leftChars="0"/>
              <w:jc w:val="left"/>
              <w:rPr>
                <w:rFonts w:ascii="ＭＳ ゴシック" w:eastAsia="ＭＳ ゴシック" w:hAnsi="ＭＳ ゴシック"/>
                <w:sz w:val="22"/>
              </w:rPr>
            </w:pPr>
            <w:r w:rsidRPr="00C12C6A">
              <w:rPr>
                <w:rFonts w:ascii="ＭＳ ゴシック" w:eastAsia="ＭＳ ゴシック" w:hAnsi="ＭＳ ゴシック" w:hint="eastAsia"/>
                <w:sz w:val="22"/>
              </w:rPr>
              <w:t>大阪府域の被害想定①（人的被害・建物被害）</w:t>
            </w:r>
          </w:p>
          <w:p w:rsidR="00B27662" w:rsidRPr="00E20F6D" w:rsidRDefault="00B27662" w:rsidP="00512443">
            <w:pPr>
              <w:pStyle w:val="a5"/>
              <w:widowControl/>
              <w:numPr>
                <w:ilvl w:val="0"/>
                <w:numId w:val="3"/>
              </w:numPr>
              <w:ind w:leftChars="0"/>
              <w:jc w:val="left"/>
              <w:rPr>
                <w:rFonts w:ascii="ＭＳ ゴシック" w:eastAsia="ＭＳ ゴシック" w:hAnsi="ＭＳ ゴシック"/>
                <w:sz w:val="22"/>
              </w:rPr>
            </w:pPr>
            <w:r w:rsidRPr="00E20F6D">
              <w:rPr>
                <w:rFonts w:ascii="ＭＳ ゴシック" w:eastAsia="ＭＳ ゴシック" w:hAnsi="ＭＳ ゴシック" w:hint="eastAsia"/>
                <w:sz w:val="22"/>
              </w:rPr>
              <w:t>府域の被害想定の考え方②</w:t>
            </w:r>
          </w:p>
          <w:p w:rsidR="00B27662" w:rsidRPr="00E20F6D" w:rsidRDefault="00B27662" w:rsidP="00512443">
            <w:pPr>
              <w:widowControl/>
              <w:jc w:val="right"/>
              <w:rPr>
                <w:rFonts w:ascii="ＭＳ ゴシック" w:eastAsia="ＭＳ ゴシック" w:hAnsi="ＭＳ ゴシック"/>
                <w:sz w:val="22"/>
              </w:rPr>
            </w:pPr>
            <w:r w:rsidRPr="00E20F6D">
              <w:rPr>
                <w:rFonts w:ascii="ＭＳ ゴシック" w:eastAsia="ＭＳ ゴシック" w:hAnsi="ＭＳ ゴシック" w:hint="eastAsia"/>
                <w:sz w:val="22"/>
              </w:rPr>
              <w:t>（ライフライン等施設被害・経済被害）</w:t>
            </w:r>
          </w:p>
          <w:p w:rsidR="00B27662" w:rsidRPr="004976D0" w:rsidRDefault="00B27662" w:rsidP="00512443">
            <w:pPr>
              <w:widowControl/>
              <w:jc w:val="left"/>
              <w:rPr>
                <w:rFonts w:ascii="ＭＳ ゴシック" w:eastAsia="ＭＳ ゴシック" w:hAnsi="ＭＳ ゴシック"/>
                <w:sz w:val="22"/>
              </w:rPr>
            </w:pPr>
            <w:r w:rsidRPr="004976D0">
              <w:rPr>
                <w:rFonts w:ascii="ＭＳ ゴシック" w:eastAsia="ＭＳ ゴシック" w:hAnsi="ＭＳ ゴシック" w:hint="eastAsia"/>
                <w:sz w:val="22"/>
              </w:rPr>
              <w:t>(</w:t>
            </w:r>
            <w:r>
              <w:rPr>
                <w:rFonts w:ascii="ＭＳ ゴシック" w:eastAsia="ＭＳ ゴシック" w:hAnsi="ＭＳ ゴシック" w:hint="eastAsia"/>
                <w:sz w:val="22"/>
              </w:rPr>
              <w:t>3</w:t>
            </w:r>
            <w:r w:rsidRPr="004976D0">
              <w:rPr>
                <w:rFonts w:ascii="ＭＳ ゴシック" w:eastAsia="ＭＳ ゴシック" w:hAnsi="ＭＳ ゴシック" w:hint="eastAsia"/>
                <w:sz w:val="22"/>
              </w:rPr>
              <w:t>)大阪府地域防災計画（基本方針等）</w:t>
            </w:r>
          </w:p>
        </w:tc>
      </w:tr>
      <w:tr w:rsidR="00B27662" w:rsidRPr="004976D0" w:rsidTr="00512443">
        <w:trPr>
          <w:trHeight w:val="699"/>
        </w:trPr>
        <w:tc>
          <w:tcPr>
            <w:tcW w:w="993" w:type="dxa"/>
            <w:vAlign w:val="center"/>
          </w:tcPr>
          <w:p w:rsidR="00B27662" w:rsidRPr="004976D0" w:rsidRDefault="00B27662" w:rsidP="00512443">
            <w:pPr>
              <w:widowControl/>
              <w:jc w:val="center"/>
              <w:rPr>
                <w:rFonts w:ascii="ＭＳ ゴシック" w:eastAsia="ＭＳ ゴシック" w:hAnsi="ＭＳ ゴシック"/>
                <w:sz w:val="24"/>
                <w:szCs w:val="24"/>
              </w:rPr>
            </w:pPr>
            <w:r w:rsidRPr="004976D0">
              <w:rPr>
                <w:rFonts w:ascii="ＭＳ ゴシック" w:eastAsia="ＭＳ ゴシック" w:hAnsi="ＭＳ ゴシック" w:hint="eastAsia"/>
                <w:sz w:val="24"/>
                <w:szCs w:val="24"/>
              </w:rPr>
              <w:t>第５回</w:t>
            </w:r>
          </w:p>
        </w:tc>
        <w:tc>
          <w:tcPr>
            <w:tcW w:w="2551" w:type="dxa"/>
            <w:vAlign w:val="center"/>
          </w:tcPr>
          <w:p w:rsidR="00B27662" w:rsidRPr="004976D0" w:rsidRDefault="00B27662" w:rsidP="00512443">
            <w:pPr>
              <w:widowControl/>
              <w:jc w:val="center"/>
              <w:rPr>
                <w:rFonts w:ascii="ＭＳ ゴシック" w:eastAsia="ＭＳ ゴシック" w:hAnsi="ＭＳ ゴシック"/>
                <w:sz w:val="24"/>
                <w:szCs w:val="24"/>
              </w:rPr>
            </w:pPr>
            <w:r w:rsidRPr="004976D0">
              <w:rPr>
                <w:rFonts w:ascii="ＭＳ ゴシック" w:eastAsia="ＭＳ ゴシック" w:hAnsi="ＭＳ ゴシック" w:hint="eastAsia"/>
                <w:sz w:val="24"/>
                <w:szCs w:val="24"/>
              </w:rPr>
              <w:t>平成26年１月24日</w:t>
            </w:r>
          </w:p>
        </w:tc>
        <w:tc>
          <w:tcPr>
            <w:tcW w:w="6379" w:type="dxa"/>
          </w:tcPr>
          <w:p w:rsidR="00B27662" w:rsidRPr="004976D0" w:rsidRDefault="00B27662" w:rsidP="00512443">
            <w:pPr>
              <w:widowControl/>
              <w:jc w:val="left"/>
              <w:rPr>
                <w:rFonts w:ascii="ＭＳ ゴシック" w:eastAsia="ＭＳ ゴシック" w:hAnsi="ＭＳ ゴシック"/>
                <w:sz w:val="22"/>
              </w:rPr>
            </w:pPr>
            <w:r w:rsidRPr="004976D0">
              <w:rPr>
                <w:rFonts w:ascii="ＭＳ ゴシック" w:eastAsia="ＭＳ ゴシック" w:hAnsi="ＭＳ ゴシック" w:hint="eastAsia"/>
                <w:sz w:val="22"/>
              </w:rPr>
              <w:t>(1)大阪府域の被害想定②（ライフライン等施設被害・経済被害）</w:t>
            </w:r>
          </w:p>
          <w:p w:rsidR="00B27662" w:rsidRPr="004976D0" w:rsidRDefault="00B27662" w:rsidP="00512443">
            <w:pPr>
              <w:widowControl/>
              <w:jc w:val="left"/>
              <w:rPr>
                <w:rFonts w:ascii="ＭＳ ゴシック" w:eastAsia="ＭＳ ゴシック" w:hAnsi="ＭＳ ゴシック"/>
                <w:sz w:val="22"/>
              </w:rPr>
            </w:pPr>
            <w:r w:rsidRPr="004976D0">
              <w:rPr>
                <w:rFonts w:ascii="ＭＳ ゴシック" w:eastAsia="ＭＳ ゴシック" w:hAnsi="ＭＳ ゴシック" w:hint="eastAsia"/>
                <w:sz w:val="22"/>
              </w:rPr>
              <w:t>(2)大阪府地域防災計画（報告書取りまとめ）</w:t>
            </w:r>
          </w:p>
        </w:tc>
      </w:tr>
    </w:tbl>
    <w:p w:rsidR="00B27662" w:rsidRPr="0023082A" w:rsidRDefault="00B27662" w:rsidP="00B27662">
      <w:pPr>
        <w:widowControl/>
        <w:jc w:val="left"/>
        <w:rPr>
          <w:rFonts w:ascii="ＭＳ ゴシック" w:eastAsia="ＭＳ ゴシック" w:hAnsi="ＭＳ ゴシック"/>
          <w:sz w:val="22"/>
        </w:rPr>
      </w:pPr>
    </w:p>
    <w:p w:rsidR="00910005" w:rsidRPr="00B27662" w:rsidRDefault="00910005">
      <w:pPr>
        <w:widowControl/>
        <w:jc w:val="left"/>
        <w:rPr>
          <w:rFonts w:ascii="ＭＳ ゴシック" w:eastAsia="ＭＳ ゴシック" w:hAnsi="ＭＳ ゴシック"/>
          <w:sz w:val="22"/>
        </w:rPr>
      </w:pPr>
    </w:p>
    <w:sectPr w:rsidR="00910005" w:rsidRPr="00B27662" w:rsidSect="00512443">
      <w:footerReference w:type="default" r:id="rId12"/>
      <w:pgSz w:w="11906" w:h="16838"/>
      <w:pgMar w:top="1418" w:right="1558" w:bottom="1276" w:left="1560" w:header="851" w:footer="992" w:gutter="0"/>
      <w:pgNumType w:star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51F" w:rsidRDefault="0027351F" w:rsidP="002E636B">
      <w:r>
        <w:separator/>
      </w:r>
    </w:p>
  </w:endnote>
  <w:endnote w:type="continuationSeparator" w:id="0">
    <w:p w:rsidR="0027351F" w:rsidRDefault="0027351F" w:rsidP="002E6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443" w:rsidRDefault="00512443">
    <w:pPr>
      <w:pStyle w:val="a8"/>
      <w:jc w:val="center"/>
    </w:pPr>
  </w:p>
  <w:p w:rsidR="00512443" w:rsidRDefault="0051244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392883"/>
      <w:docPartObj>
        <w:docPartGallery w:val="Page Numbers (Bottom of Page)"/>
        <w:docPartUnique/>
      </w:docPartObj>
    </w:sdtPr>
    <w:sdtEndPr/>
    <w:sdtContent>
      <w:p w:rsidR="00512443" w:rsidRDefault="00512443">
        <w:pPr>
          <w:pStyle w:val="a8"/>
          <w:jc w:val="center"/>
        </w:pPr>
        <w:r>
          <w:fldChar w:fldCharType="begin"/>
        </w:r>
        <w:r>
          <w:instrText>PAGE   \* MERGEFORMAT</w:instrText>
        </w:r>
        <w:r>
          <w:fldChar w:fldCharType="separate"/>
        </w:r>
        <w:r w:rsidR="00A642DD" w:rsidRPr="00A642DD">
          <w:rPr>
            <w:noProof/>
            <w:lang w:val="ja-JP"/>
          </w:rPr>
          <w:t>2</w:t>
        </w:r>
        <w:r>
          <w:rPr>
            <w:noProof/>
            <w:lang w:val="ja-JP"/>
          </w:rPr>
          <w:fldChar w:fldCharType="end"/>
        </w:r>
      </w:p>
    </w:sdtContent>
  </w:sdt>
  <w:p w:rsidR="00512443" w:rsidRDefault="0051244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443" w:rsidRDefault="00512443">
    <w:pPr>
      <w:pStyle w:val="a8"/>
      <w:jc w:val="center"/>
    </w:pPr>
  </w:p>
  <w:p w:rsidR="00512443" w:rsidRDefault="00512443">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140650"/>
      <w:docPartObj>
        <w:docPartGallery w:val="Page Numbers (Bottom of Page)"/>
        <w:docPartUnique/>
      </w:docPartObj>
    </w:sdtPr>
    <w:sdtEndPr/>
    <w:sdtContent>
      <w:p w:rsidR="00512443" w:rsidRDefault="00512443">
        <w:pPr>
          <w:pStyle w:val="a8"/>
          <w:jc w:val="center"/>
        </w:pPr>
        <w:r>
          <w:fldChar w:fldCharType="begin"/>
        </w:r>
        <w:r>
          <w:instrText>PAGE   \* MERGEFORMAT</w:instrText>
        </w:r>
        <w:r>
          <w:fldChar w:fldCharType="separate"/>
        </w:r>
        <w:r w:rsidR="00A642DD" w:rsidRPr="00A642DD">
          <w:rPr>
            <w:noProof/>
            <w:lang w:val="ja-JP"/>
          </w:rPr>
          <w:t>27</w:t>
        </w:r>
        <w:r>
          <w:rPr>
            <w:noProof/>
            <w:lang w:val="ja-JP"/>
          </w:rPr>
          <w:fldChar w:fldCharType="end"/>
        </w:r>
      </w:p>
    </w:sdtContent>
  </w:sdt>
  <w:p w:rsidR="00512443" w:rsidRDefault="0051244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51F" w:rsidRDefault="0027351F" w:rsidP="002E636B">
      <w:r>
        <w:separator/>
      </w:r>
    </w:p>
  </w:footnote>
  <w:footnote w:type="continuationSeparator" w:id="0">
    <w:p w:rsidR="0027351F" w:rsidRDefault="0027351F" w:rsidP="002E63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460EC"/>
    <w:multiLevelType w:val="hybridMultilevel"/>
    <w:tmpl w:val="40CA0E70"/>
    <w:lvl w:ilvl="0" w:tplc="0B1CA3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1207C81"/>
    <w:multiLevelType w:val="hybridMultilevel"/>
    <w:tmpl w:val="90CAFC38"/>
    <w:lvl w:ilvl="0" w:tplc="EAB6101E">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8015859"/>
    <w:multiLevelType w:val="hybridMultilevel"/>
    <w:tmpl w:val="1920416C"/>
    <w:lvl w:ilvl="0" w:tplc="CFA0CEF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8A851F6"/>
    <w:multiLevelType w:val="hybridMultilevel"/>
    <w:tmpl w:val="9736569C"/>
    <w:lvl w:ilvl="0" w:tplc="B380B9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CA8"/>
    <w:rsid w:val="000010C0"/>
    <w:rsid w:val="00001505"/>
    <w:rsid w:val="0000157F"/>
    <w:rsid w:val="00003308"/>
    <w:rsid w:val="00004E73"/>
    <w:rsid w:val="00005833"/>
    <w:rsid w:val="00014208"/>
    <w:rsid w:val="00015112"/>
    <w:rsid w:val="00020DD5"/>
    <w:rsid w:val="00023F25"/>
    <w:rsid w:val="0002408F"/>
    <w:rsid w:val="0002422A"/>
    <w:rsid w:val="00024E2F"/>
    <w:rsid w:val="00026E00"/>
    <w:rsid w:val="00027D78"/>
    <w:rsid w:val="00030EBC"/>
    <w:rsid w:val="00035DBE"/>
    <w:rsid w:val="00040BD4"/>
    <w:rsid w:val="0004275D"/>
    <w:rsid w:val="0004376C"/>
    <w:rsid w:val="0004465C"/>
    <w:rsid w:val="00047069"/>
    <w:rsid w:val="00050491"/>
    <w:rsid w:val="00050D57"/>
    <w:rsid w:val="00051019"/>
    <w:rsid w:val="00051141"/>
    <w:rsid w:val="00052113"/>
    <w:rsid w:val="00052B43"/>
    <w:rsid w:val="0005401C"/>
    <w:rsid w:val="000547BE"/>
    <w:rsid w:val="00057AEE"/>
    <w:rsid w:val="00060031"/>
    <w:rsid w:val="00062AFB"/>
    <w:rsid w:val="000631A9"/>
    <w:rsid w:val="00063899"/>
    <w:rsid w:val="00066A8A"/>
    <w:rsid w:val="00067338"/>
    <w:rsid w:val="000714AE"/>
    <w:rsid w:val="000742BF"/>
    <w:rsid w:val="00075A71"/>
    <w:rsid w:val="00081058"/>
    <w:rsid w:val="0008132F"/>
    <w:rsid w:val="000825B3"/>
    <w:rsid w:val="000831CC"/>
    <w:rsid w:val="000846A5"/>
    <w:rsid w:val="00084CC1"/>
    <w:rsid w:val="00085E60"/>
    <w:rsid w:val="0008638D"/>
    <w:rsid w:val="0008639C"/>
    <w:rsid w:val="00086CB3"/>
    <w:rsid w:val="00090F1E"/>
    <w:rsid w:val="00091D51"/>
    <w:rsid w:val="00092A4B"/>
    <w:rsid w:val="00093477"/>
    <w:rsid w:val="00094CCE"/>
    <w:rsid w:val="000971BB"/>
    <w:rsid w:val="00097D63"/>
    <w:rsid w:val="000A0C86"/>
    <w:rsid w:val="000A3478"/>
    <w:rsid w:val="000A3684"/>
    <w:rsid w:val="000A44E4"/>
    <w:rsid w:val="000A5654"/>
    <w:rsid w:val="000A5E12"/>
    <w:rsid w:val="000A66EA"/>
    <w:rsid w:val="000B166C"/>
    <w:rsid w:val="000B23DA"/>
    <w:rsid w:val="000B492C"/>
    <w:rsid w:val="000B6B76"/>
    <w:rsid w:val="000B6EE0"/>
    <w:rsid w:val="000C0C37"/>
    <w:rsid w:val="000C120A"/>
    <w:rsid w:val="000C16A2"/>
    <w:rsid w:val="000C2CC5"/>
    <w:rsid w:val="000C655E"/>
    <w:rsid w:val="000D1247"/>
    <w:rsid w:val="000D302D"/>
    <w:rsid w:val="000D6DE6"/>
    <w:rsid w:val="000E05E8"/>
    <w:rsid w:val="000E1A0A"/>
    <w:rsid w:val="000E2421"/>
    <w:rsid w:val="000E2A58"/>
    <w:rsid w:val="000E30C3"/>
    <w:rsid w:val="000E5407"/>
    <w:rsid w:val="000E6785"/>
    <w:rsid w:val="000E7AC6"/>
    <w:rsid w:val="000F278A"/>
    <w:rsid w:val="000F3C61"/>
    <w:rsid w:val="000F3DDF"/>
    <w:rsid w:val="000F5DE4"/>
    <w:rsid w:val="00100380"/>
    <w:rsid w:val="0010093F"/>
    <w:rsid w:val="00100A60"/>
    <w:rsid w:val="00103E78"/>
    <w:rsid w:val="00106463"/>
    <w:rsid w:val="00110404"/>
    <w:rsid w:val="001109B0"/>
    <w:rsid w:val="0011236D"/>
    <w:rsid w:val="001132D0"/>
    <w:rsid w:val="0011449C"/>
    <w:rsid w:val="001148B5"/>
    <w:rsid w:val="0011548A"/>
    <w:rsid w:val="001214DE"/>
    <w:rsid w:val="00121A04"/>
    <w:rsid w:val="00122CCB"/>
    <w:rsid w:val="001232EA"/>
    <w:rsid w:val="0012336B"/>
    <w:rsid w:val="00124EEC"/>
    <w:rsid w:val="00125665"/>
    <w:rsid w:val="00127701"/>
    <w:rsid w:val="00134398"/>
    <w:rsid w:val="001356D0"/>
    <w:rsid w:val="0013683F"/>
    <w:rsid w:val="00136C70"/>
    <w:rsid w:val="00137CA1"/>
    <w:rsid w:val="001404F4"/>
    <w:rsid w:val="001425B0"/>
    <w:rsid w:val="001427CA"/>
    <w:rsid w:val="00142BAA"/>
    <w:rsid w:val="0014442F"/>
    <w:rsid w:val="00144D5D"/>
    <w:rsid w:val="00145841"/>
    <w:rsid w:val="00146F63"/>
    <w:rsid w:val="00152317"/>
    <w:rsid w:val="001537FC"/>
    <w:rsid w:val="0015386C"/>
    <w:rsid w:val="001541AB"/>
    <w:rsid w:val="00154375"/>
    <w:rsid w:val="00154479"/>
    <w:rsid w:val="00154BC8"/>
    <w:rsid w:val="001552D8"/>
    <w:rsid w:val="0015545E"/>
    <w:rsid w:val="0015559B"/>
    <w:rsid w:val="00157BBB"/>
    <w:rsid w:val="00164EF9"/>
    <w:rsid w:val="00167D29"/>
    <w:rsid w:val="00172CED"/>
    <w:rsid w:val="00174FD1"/>
    <w:rsid w:val="001754E4"/>
    <w:rsid w:val="0017669D"/>
    <w:rsid w:val="001769AB"/>
    <w:rsid w:val="00177A6A"/>
    <w:rsid w:val="0018525B"/>
    <w:rsid w:val="001858ED"/>
    <w:rsid w:val="00186477"/>
    <w:rsid w:val="00186BFE"/>
    <w:rsid w:val="0018729D"/>
    <w:rsid w:val="00190C3E"/>
    <w:rsid w:val="00190E6D"/>
    <w:rsid w:val="001930D6"/>
    <w:rsid w:val="001946EF"/>
    <w:rsid w:val="00197DB0"/>
    <w:rsid w:val="001A08FE"/>
    <w:rsid w:val="001A45D2"/>
    <w:rsid w:val="001A4E18"/>
    <w:rsid w:val="001A5711"/>
    <w:rsid w:val="001A5ADB"/>
    <w:rsid w:val="001A7012"/>
    <w:rsid w:val="001A76A4"/>
    <w:rsid w:val="001B0EA1"/>
    <w:rsid w:val="001B148B"/>
    <w:rsid w:val="001B2527"/>
    <w:rsid w:val="001B5537"/>
    <w:rsid w:val="001B663A"/>
    <w:rsid w:val="001C31F6"/>
    <w:rsid w:val="001C7521"/>
    <w:rsid w:val="001C7790"/>
    <w:rsid w:val="001C7C69"/>
    <w:rsid w:val="001D038D"/>
    <w:rsid w:val="001D14EF"/>
    <w:rsid w:val="001D1C1B"/>
    <w:rsid w:val="001D3B4B"/>
    <w:rsid w:val="001D69C2"/>
    <w:rsid w:val="001D6D5D"/>
    <w:rsid w:val="001D6E9D"/>
    <w:rsid w:val="001E135D"/>
    <w:rsid w:val="001E40C6"/>
    <w:rsid w:val="001E4EFE"/>
    <w:rsid w:val="001E5452"/>
    <w:rsid w:val="001F12C6"/>
    <w:rsid w:val="001F1795"/>
    <w:rsid w:val="001F1935"/>
    <w:rsid w:val="001F1FB4"/>
    <w:rsid w:val="001F30BB"/>
    <w:rsid w:val="001F42BF"/>
    <w:rsid w:val="001F4421"/>
    <w:rsid w:val="001F4A84"/>
    <w:rsid w:val="001F7FDD"/>
    <w:rsid w:val="0020264F"/>
    <w:rsid w:val="00203C74"/>
    <w:rsid w:val="00204CA3"/>
    <w:rsid w:val="002052AB"/>
    <w:rsid w:val="0020661E"/>
    <w:rsid w:val="00206B9B"/>
    <w:rsid w:val="00206DFA"/>
    <w:rsid w:val="00207641"/>
    <w:rsid w:val="00207A12"/>
    <w:rsid w:val="00210D3E"/>
    <w:rsid w:val="00210F30"/>
    <w:rsid w:val="00213B44"/>
    <w:rsid w:val="00222A62"/>
    <w:rsid w:val="00224466"/>
    <w:rsid w:val="002262EF"/>
    <w:rsid w:val="002274CD"/>
    <w:rsid w:val="00227966"/>
    <w:rsid w:val="00232516"/>
    <w:rsid w:val="002354B9"/>
    <w:rsid w:val="0023625A"/>
    <w:rsid w:val="002368DB"/>
    <w:rsid w:val="00240A6E"/>
    <w:rsid w:val="00240F23"/>
    <w:rsid w:val="00245A8F"/>
    <w:rsid w:val="00246994"/>
    <w:rsid w:val="00253777"/>
    <w:rsid w:val="00254A2C"/>
    <w:rsid w:val="00257F30"/>
    <w:rsid w:val="00261919"/>
    <w:rsid w:val="00262350"/>
    <w:rsid w:val="00263632"/>
    <w:rsid w:val="002649B0"/>
    <w:rsid w:val="00264DAC"/>
    <w:rsid w:val="002654A3"/>
    <w:rsid w:val="00266391"/>
    <w:rsid w:val="00267134"/>
    <w:rsid w:val="00270793"/>
    <w:rsid w:val="00270A63"/>
    <w:rsid w:val="002718D9"/>
    <w:rsid w:val="00272045"/>
    <w:rsid w:val="00272605"/>
    <w:rsid w:val="00272698"/>
    <w:rsid w:val="0027351F"/>
    <w:rsid w:val="002744A1"/>
    <w:rsid w:val="00277D79"/>
    <w:rsid w:val="00280FAD"/>
    <w:rsid w:val="002819FD"/>
    <w:rsid w:val="00281D62"/>
    <w:rsid w:val="0028360D"/>
    <w:rsid w:val="0028473A"/>
    <w:rsid w:val="0028574F"/>
    <w:rsid w:val="0028656D"/>
    <w:rsid w:val="00286A7D"/>
    <w:rsid w:val="00287D5C"/>
    <w:rsid w:val="00290C09"/>
    <w:rsid w:val="00290FB2"/>
    <w:rsid w:val="00291181"/>
    <w:rsid w:val="0029181B"/>
    <w:rsid w:val="00292AC3"/>
    <w:rsid w:val="00292E65"/>
    <w:rsid w:val="00293D14"/>
    <w:rsid w:val="00294A0D"/>
    <w:rsid w:val="00294A17"/>
    <w:rsid w:val="00295EF9"/>
    <w:rsid w:val="00296146"/>
    <w:rsid w:val="002A1B37"/>
    <w:rsid w:val="002A4707"/>
    <w:rsid w:val="002A74DD"/>
    <w:rsid w:val="002B03CE"/>
    <w:rsid w:val="002B29C2"/>
    <w:rsid w:val="002B6D45"/>
    <w:rsid w:val="002C100D"/>
    <w:rsid w:val="002C1E76"/>
    <w:rsid w:val="002C3AF1"/>
    <w:rsid w:val="002D01BE"/>
    <w:rsid w:val="002D0FC0"/>
    <w:rsid w:val="002D140B"/>
    <w:rsid w:val="002D2027"/>
    <w:rsid w:val="002D465A"/>
    <w:rsid w:val="002D4D03"/>
    <w:rsid w:val="002D4EC7"/>
    <w:rsid w:val="002D554C"/>
    <w:rsid w:val="002E0A26"/>
    <w:rsid w:val="002E0C02"/>
    <w:rsid w:val="002E1C16"/>
    <w:rsid w:val="002E289E"/>
    <w:rsid w:val="002E2C27"/>
    <w:rsid w:val="002E3256"/>
    <w:rsid w:val="002E39B7"/>
    <w:rsid w:val="002E45DA"/>
    <w:rsid w:val="002E53F6"/>
    <w:rsid w:val="002E57B3"/>
    <w:rsid w:val="002E636B"/>
    <w:rsid w:val="002F1497"/>
    <w:rsid w:val="002F6C77"/>
    <w:rsid w:val="002F6D56"/>
    <w:rsid w:val="002F7A94"/>
    <w:rsid w:val="00303990"/>
    <w:rsid w:val="00304BAF"/>
    <w:rsid w:val="00305099"/>
    <w:rsid w:val="00305709"/>
    <w:rsid w:val="003057DB"/>
    <w:rsid w:val="0030681A"/>
    <w:rsid w:val="00307D03"/>
    <w:rsid w:val="0031143C"/>
    <w:rsid w:val="00312929"/>
    <w:rsid w:val="0031376B"/>
    <w:rsid w:val="00314268"/>
    <w:rsid w:val="00314E54"/>
    <w:rsid w:val="003158E4"/>
    <w:rsid w:val="00317DD8"/>
    <w:rsid w:val="00317F1C"/>
    <w:rsid w:val="00320B08"/>
    <w:rsid w:val="003227BD"/>
    <w:rsid w:val="00323972"/>
    <w:rsid w:val="003270B4"/>
    <w:rsid w:val="003274A6"/>
    <w:rsid w:val="003322E7"/>
    <w:rsid w:val="00333164"/>
    <w:rsid w:val="00334859"/>
    <w:rsid w:val="00334F00"/>
    <w:rsid w:val="003372A4"/>
    <w:rsid w:val="00340A8E"/>
    <w:rsid w:val="00341E29"/>
    <w:rsid w:val="003422B8"/>
    <w:rsid w:val="00343F0E"/>
    <w:rsid w:val="003479C1"/>
    <w:rsid w:val="003510A1"/>
    <w:rsid w:val="003517E4"/>
    <w:rsid w:val="00352DD1"/>
    <w:rsid w:val="00353156"/>
    <w:rsid w:val="003532CD"/>
    <w:rsid w:val="0035399D"/>
    <w:rsid w:val="00355453"/>
    <w:rsid w:val="00355927"/>
    <w:rsid w:val="003562C8"/>
    <w:rsid w:val="00356768"/>
    <w:rsid w:val="00361230"/>
    <w:rsid w:val="003616FA"/>
    <w:rsid w:val="00362676"/>
    <w:rsid w:val="00363236"/>
    <w:rsid w:val="00365D31"/>
    <w:rsid w:val="00366014"/>
    <w:rsid w:val="003676F2"/>
    <w:rsid w:val="00367728"/>
    <w:rsid w:val="003679F5"/>
    <w:rsid w:val="00370220"/>
    <w:rsid w:val="00372DDC"/>
    <w:rsid w:val="00373773"/>
    <w:rsid w:val="00373A3A"/>
    <w:rsid w:val="00373A9F"/>
    <w:rsid w:val="00374432"/>
    <w:rsid w:val="003753FA"/>
    <w:rsid w:val="003763B5"/>
    <w:rsid w:val="0038242D"/>
    <w:rsid w:val="00384A6A"/>
    <w:rsid w:val="003855F5"/>
    <w:rsid w:val="00386D4D"/>
    <w:rsid w:val="00390EBA"/>
    <w:rsid w:val="00395624"/>
    <w:rsid w:val="00396403"/>
    <w:rsid w:val="003973DB"/>
    <w:rsid w:val="003A1B50"/>
    <w:rsid w:val="003A278F"/>
    <w:rsid w:val="003A4F66"/>
    <w:rsid w:val="003A5926"/>
    <w:rsid w:val="003A5E0B"/>
    <w:rsid w:val="003A6062"/>
    <w:rsid w:val="003A64EB"/>
    <w:rsid w:val="003A7C2A"/>
    <w:rsid w:val="003B08C3"/>
    <w:rsid w:val="003B2452"/>
    <w:rsid w:val="003B26E4"/>
    <w:rsid w:val="003B5736"/>
    <w:rsid w:val="003B61C5"/>
    <w:rsid w:val="003B67D2"/>
    <w:rsid w:val="003C2E6D"/>
    <w:rsid w:val="003C4AD7"/>
    <w:rsid w:val="003D056C"/>
    <w:rsid w:val="003D2256"/>
    <w:rsid w:val="003D35AB"/>
    <w:rsid w:val="003D4D7F"/>
    <w:rsid w:val="003D725A"/>
    <w:rsid w:val="003D7DA1"/>
    <w:rsid w:val="003E03D6"/>
    <w:rsid w:val="003E12D2"/>
    <w:rsid w:val="003E5981"/>
    <w:rsid w:val="003E7EDA"/>
    <w:rsid w:val="003F0ADC"/>
    <w:rsid w:val="003F2002"/>
    <w:rsid w:val="003F63A3"/>
    <w:rsid w:val="003F7038"/>
    <w:rsid w:val="003F767D"/>
    <w:rsid w:val="0040046F"/>
    <w:rsid w:val="00402A8B"/>
    <w:rsid w:val="0040402E"/>
    <w:rsid w:val="00404387"/>
    <w:rsid w:val="00404499"/>
    <w:rsid w:val="0040619D"/>
    <w:rsid w:val="00406D1C"/>
    <w:rsid w:val="0041134F"/>
    <w:rsid w:val="004130FF"/>
    <w:rsid w:val="004134DD"/>
    <w:rsid w:val="00413FFF"/>
    <w:rsid w:val="004201F8"/>
    <w:rsid w:val="004207C0"/>
    <w:rsid w:val="00421C54"/>
    <w:rsid w:val="00424A27"/>
    <w:rsid w:val="004258C1"/>
    <w:rsid w:val="00425A8E"/>
    <w:rsid w:val="00427C2E"/>
    <w:rsid w:val="00427D94"/>
    <w:rsid w:val="00432EC5"/>
    <w:rsid w:val="00434DEB"/>
    <w:rsid w:val="00436ED1"/>
    <w:rsid w:val="00437D83"/>
    <w:rsid w:val="00442615"/>
    <w:rsid w:val="00442F9A"/>
    <w:rsid w:val="00443A1F"/>
    <w:rsid w:val="0044472B"/>
    <w:rsid w:val="00444FB4"/>
    <w:rsid w:val="00450F1E"/>
    <w:rsid w:val="004515BD"/>
    <w:rsid w:val="00452309"/>
    <w:rsid w:val="00453B70"/>
    <w:rsid w:val="00454011"/>
    <w:rsid w:val="004560D8"/>
    <w:rsid w:val="00456CE9"/>
    <w:rsid w:val="004626AC"/>
    <w:rsid w:val="00463238"/>
    <w:rsid w:val="00464D21"/>
    <w:rsid w:val="00471DA2"/>
    <w:rsid w:val="00472D3C"/>
    <w:rsid w:val="00472E70"/>
    <w:rsid w:val="00474BB4"/>
    <w:rsid w:val="00474FE6"/>
    <w:rsid w:val="00482E45"/>
    <w:rsid w:val="004839E7"/>
    <w:rsid w:val="00487083"/>
    <w:rsid w:val="004914E8"/>
    <w:rsid w:val="00494B53"/>
    <w:rsid w:val="00494B64"/>
    <w:rsid w:val="004A0710"/>
    <w:rsid w:val="004A2BF6"/>
    <w:rsid w:val="004A3725"/>
    <w:rsid w:val="004A4BDD"/>
    <w:rsid w:val="004B0860"/>
    <w:rsid w:val="004B1455"/>
    <w:rsid w:val="004B1514"/>
    <w:rsid w:val="004B4DB1"/>
    <w:rsid w:val="004B5345"/>
    <w:rsid w:val="004B5752"/>
    <w:rsid w:val="004B5D0D"/>
    <w:rsid w:val="004B5F3D"/>
    <w:rsid w:val="004B7D09"/>
    <w:rsid w:val="004C0417"/>
    <w:rsid w:val="004C2E22"/>
    <w:rsid w:val="004C3A5B"/>
    <w:rsid w:val="004C3CBD"/>
    <w:rsid w:val="004C3D15"/>
    <w:rsid w:val="004C4233"/>
    <w:rsid w:val="004C4828"/>
    <w:rsid w:val="004C4D13"/>
    <w:rsid w:val="004C5C93"/>
    <w:rsid w:val="004C6641"/>
    <w:rsid w:val="004D08FA"/>
    <w:rsid w:val="004D1C9D"/>
    <w:rsid w:val="004D4760"/>
    <w:rsid w:val="004D4AAD"/>
    <w:rsid w:val="004D6C97"/>
    <w:rsid w:val="004E08CC"/>
    <w:rsid w:val="004E1261"/>
    <w:rsid w:val="004E281C"/>
    <w:rsid w:val="004E28BA"/>
    <w:rsid w:val="004E35DB"/>
    <w:rsid w:val="004E596A"/>
    <w:rsid w:val="004E667B"/>
    <w:rsid w:val="004F01A1"/>
    <w:rsid w:val="004F180E"/>
    <w:rsid w:val="004F2711"/>
    <w:rsid w:val="004F327A"/>
    <w:rsid w:val="004F531B"/>
    <w:rsid w:val="0050531C"/>
    <w:rsid w:val="00506A4E"/>
    <w:rsid w:val="0051078F"/>
    <w:rsid w:val="00512443"/>
    <w:rsid w:val="00512457"/>
    <w:rsid w:val="0051333D"/>
    <w:rsid w:val="00530C92"/>
    <w:rsid w:val="005319B1"/>
    <w:rsid w:val="005342A7"/>
    <w:rsid w:val="00534693"/>
    <w:rsid w:val="005353D1"/>
    <w:rsid w:val="00536613"/>
    <w:rsid w:val="0053683D"/>
    <w:rsid w:val="005372D2"/>
    <w:rsid w:val="00541B36"/>
    <w:rsid w:val="00542420"/>
    <w:rsid w:val="00543E66"/>
    <w:rsid w:val="005452F1"/>
    <w:rsid w:val="005501F6"/>
    <w:rsid w:val="0055172F"/>
    <w:rsid w:val="00554C6B"/>
    <w:rsid w:val="00560BBA"/>
    <w:rsid w:val="005631D9"/>
    <w:rsid w:val="00563C09"/>
    <w:rsid w:val="00564224"/>
    <w:rsid w:val="00564E2E"/>
    <w:rsid w:val="00567612"/>
    <w:rsid w:val="005703D1"/>
    <w:rsid w:val="00570C48"/>
    <w:rsid w:val="00575C1F"/>
    <w:rsid w:val="00576992"/>
    <w:rsid w:val="00576F2F"/>
    <w:rsid w:val="00577789"/>
    <w:rsid w:val="00580AA2"/>
    <w:rsid w:val="0058349B"/>
    <w:rsid w:val="0058509D"/>
    <w:rsid w:val="005859C9"/>
    <w:rsid w:val="00587B69"/>
    <w:rsid w:val="0059029A"/>
    <w:rsid w:val="00591B2B"/>
    <w:rsid w:val="00595230"/>
    <w:rsid w:val="005A17BF"/>
    <w:rsid w:val="005A2DDD"/>
    <w:rsid w:val="005A389B"/>
    <w:rsid w:val="005A61BC"/>
    <w:rsid w:val="005B12AC"/>
    <w:rsid w:val="005B148C"/>
    <w:rsid w:val="005B1B85"/>
    <w:rsid w:val="005B2729"/>
    <w:rsid w:val="005B3B5D"/>
    <w:rsid w:val="005B5C05"/>
    <w:rsid w:val="005B7AC3"/>
    <w:rsid w:val="005C0330"/>
    <w:rsid w:val="005C4073"/>
    <w:rsid w:val="005C407F"/>
    <w:rsid w:val="005C5449"/>
    <w:rsid w:val="005C66D7"/>
    <w:rsid w:val="005C69FA"/>
    <w:rsid w:val="005C78AB"/>
    <w:rsid w:val="005D01FE"/>
    <w:rsid w:val="005D0762"/>
    <w:rsid w:val="005D3160"/>
    <w:rsid w:val="005D403E"/>
    <w:rsid w:val="005D5087"/>
    <w:rsid w:val="005D605C"/>
    <w:rsid w:val="005D6E7D"/>
    <w:rsid w:val="005E418F"/>
    <w:rsid w:val="005F15FF"/>
    <w:rsid w:val="005F21BC"/>
    <w:rsid w:val="005F2C56"/>
    <w:rsid w:val="005F310A"/>
    <w:rsid w:val="005F58EF"/>
    <w:rsid w:val="005F5E82"/>
    <w:rsid w:val="005F76B4"/>
    <w:rsid w:val="005F7FD3"/>
    <w:rsid w:val="00600C88"/>
    <w:rsid w:val="0060159A"/>
    <w:rsid w:val="0060284E"/>
    <w:rsid w:val="00605576"/>
    <w:rsid w:val="00606DCE"/>
    <w:rsid w:val="00610953"/>
    <w:rsid w:val="00610F3D"/>
    <w:rsid w:val="00611AC1"/>
    <w:rsid w:val="006135EA"/>
    <w:rsid w:val="0061423A"/>
    <w:rsid w:val="00616F11"/>
    <w:rsid w:val="0061734A"/>
    <w:rsid w:val="00621640"/>
    <w:rsid w:val="00621ABC"/>
    <w:rsid w:val="0062202B"/>
    <w:rsid w:val="00622DC9"/>
    <w:rsid w:val="00622EE5"/>
    <w:rsid w:val="00624721"/>
    <w:rsid w:val="0062507F"/>
    <w:rsid w:val="00626DFD"/>
    <w:rsid w:val="006270D1"/>
    <w:rsid w:val="00635F46"/>
    <w:rsid w:val="006363A8"/>
    <w:rsid w:val="00636E3D"/>
    <w:rsid w:val="00641873"/>
    <w:rsid w:val="00642038"/>
    <w:rsid w:val="0064744B"/>
    <w:rsid w:val="00650456"/>
    <w:rsid w:val="0065063E"/>
    <w:rsid w:val="006516CC"/>
    <w:rsid w:val="00651E67"/>
    <w:rsid w:val="006541D7"/>
    <w:rsid w:val="0065556D"/>
    <w:rsid w:val="0065671F"/>
    <w:rsid w:val="0066047E"/>
    <w:rsid w:val="006608CE"/>
    <w:rsid w:val="00664DB3"/>
    <w:rsid w:val="00665172"/>
    <w:rsid w:val="006702AA"/>
    <w:rsid w:val="00670806"/>
    <w:rsid w:val="00671EEC"/>
    <w:rsid w:val="00682460"/>
    <w:rsid w:val="006828B8"/>
    <w:rsid w:val="00683E86"/>
    <w:rsid w:val="0068575B"/>
    <w:rsid w:val="00685D67"/>
    <w:rsid w:val="00686F11"/>
    <w:rsid w:val="00691BCA"/>
    <w:rsid w:val="00691FC2"/>
    <w:rsid w:val="0069438F"/>
    <w:rsid w:val="00695A31"/>
    <w:rsid w:val="00696896"/>
    <w:rsid w:val="006A2590"/>
    <w:rsid w:val="006A2D6D"/>
    <w:rsid w:val="006A49C6"/>
    <w:rsid w:val="006B0C9E"/>
    <w:rsid w:val="006B19D3"/>
    <w:rsid w:val="006B26BD"/>
    <w:rsid w:val="006B355F"/>
    <w:rsid w:val="006B3A79"/>
    <w:rsid w:val="006B416F"/>
    <w:rsid w:val="006B778E"/>
    <w:rsid w:val="006C0863"/>
    <w:rsid w:val="006C22CF"/>
    <w:rsid w:val="006C2314"/>
    <w:rsid w:val="006C30B1"/>
    <w:rsid w:val="006C3FD3"/>
    <w:rsid w:val="006D34FA"/>
    <w:rsid w:val="006D4B09"/>
    <w:rsid w:val="006D5A4B"/>
    <w:rsid w:val="006D622E"/>
    <w:rsid w:val="006D65D6"/>
    <w:rsid w:val="006D71B3"/>
    <w:rsid w:val="006D78C1"/>
    <w:rsid w:val="006E1DA3"/>
    <w:rsid w:val="006E22B6"/>
    <w:rsid w:val="006E476B"/>
    <w:rsid w:val="006E70E5"/>
    <w:rsid w:val="006E7872"/>
    <w:rsid w:val="006F00E4"/>
    <w:rsid w:val="006F11A4"/>
    <w:rsid w:val="006F2F25"/>
    <w:rsid w:val="006F6146"/>
    <w:rsid w:val="006F725D"/>
    <w:rsid w:val="006F7C05"/>
    <w:rsid w:val="007039BC"/>
    <w:rsid w:val="00704D05"/>
    <w:rsid w:val="00706A54"/>
    <w:rsid w:val="00706F69"/>
    <w:rsid w:val="007149D0"/>
    <w:rsid w:val="00716411"/>
    <w:rsid w:val="0071650F"/>
    <w:rsid w:val="00720388"/>
    <w:rsid w:val="0072094F"/>
    <w:rsid w:val="00721E20"/>
    <w:rsid w:val="00723133"/>
    <w:rsid w:val="0072356E"/>
    <w:rsid w:val="007257CA"/>
    <w:rsid w:val="00725897"/>
    <w:rsid w:val="00726971"/>
    <w:rsid w:val="00730B5C"/>
    <w:rsid w:val="00731CFA"/>
    <w:rsid w:val="00735162"/>
    <w:rsid w:val="00735A02"/>
    <w:rsid w:val="00736961"/>
    <w:rsid w:val="0073751D"/>
    <w:rsid w:val="007408CD"/>
    <w:rsid w:val="00742204"/>
    <w:rsid w:val="00744810"/>
    <w:rsid w:val="00745279"/>
    <w:rsid w:val="0075088D"/>
    <w:rsid w:val="0075357A"/>
    <w:rsid w:val="00760672"/>
    <w:rsid w:val="00760CA6"/>
    <w:rsid w:val="00763587"/>
    <w:rsid w:val="00764065"/>
    <w:rsid w:val="007641BF"/>
    <w:rsid w:val="00764C67"/>
    <w:rsid w:val="00765BA5"/>
    <w:rsid w:val="00766BFA"/>
    <w:rsid w:val="007677DD"/>
    <w:rsid w:val="00767F5C"/>
    <w:rsid w:val="007739AD"/>
    <w:rsid w:val="00774732"/>
    <w:rsid w:val="007747CC"/>
    <w:rsid w:val="00774EA7"/>
    <w:rsid w:val="0077704F"/>
    <w:rsid w:val="007771B6"/>
    <w:rsid w:val="00777856"/>
    <w:rsid w:val="00777878"/>
    <w:rsid w:val="00777B06"/>
    <w:rsid w:val="00781B3B"/>
    <w:rsid w:val="00783F73"/>
    <w:rsid w:val="007840D3"/>
    <w:rsid w:val="00784110"/>
    <w:rsid w:val="007859F6"/>
    <w:rsid w:val="00790288"/>
    <w:rsid w:val="007903EA"/>
    <w:rsid w:val="007908C8"/>
    <w:rsid w:val="00790C74"/>
    <w:rsid w:val="00791F83"/>
    <w:rsid w:val="00792A0C"/>
    <w:rsid w:val="00794DC9"/>
    <w:rsid w:val="007A24DD"/>
    <w:rsid w:val="007A4618"/>
    <w:rsid w:val="007A4BFF"/>
    <w:rsid w:val="007A5377"/>
    <w:rsid w:val="007B0C5F"/>
    <w:rsid w:val="007B0D10"/>
    <w:rsid w:val="007C08D5"/>
    <w:rsid w:val="007C0E63"/>
    <w:rsid w:val="007C299B"/>
    <w:rsid w:val="007C3C14"/>
    <w:rsid w:val="007C40BB"/>
    <w:rsid w:val="007C58AF"/>
    <w:rsid w:val="007C60AF"/>
    <w:rsid w:val="007D01C2"/>
    <w:rsid w:val="007D163A"/>
    <w:rsid w:val="007D246B"/>
    <w:rsid w:val="007D4ECC"/>
    <w:rsid w:val="007D7369"/>
    <w:rsid w:val="007D7431"/>
    <w:rsid w:val="007D7AC2"/>
    <w:rsid w:val="007E1922"/>
    <w:rsid w:val="007E1CCA"/>
    <w:rsid w:val="007E2E2D"/>
    <w:rsid w:val="007E376D"/>
    <w:rsid w:val="007E5062"/>
    <w:rsid w:val="007E5189"/>
    <w:rsid w:val="007E612D"/>
    <w:rsid w:val="007E647A"/>
    <w:rsid w:val="007F03D6"/>
    <w:rsid w:val="007F4169"/>
    <w:rsid w:val="007F4766"/>
    <w:rsid w:val="007F5487"/>
    <w:rsid w:val="0080086F"/>
    <w:rsid w:val="00801665"/>
    <w:rsid w:val="008017D8"/>
    <w:rsid w:val="00802A06"/>
    <w:rsid w:val="0080475D"/>
    <w:rsid w:val="00806EF9"/>
    <w:rsid w:val="00807651"/>
    <w:rsid w:val="00810EAD"/>
    <w:rsid w:val="00811BE0"/>
    <w:rsid w:val="0081296C"/>
    <w:rsid w:val="0081317C"/>
    <w:rsid w:val="00814CEE"/>
    <w:rsid w:val="00815627"/>
    <w:rsid w:val="00820539"/>
    <w:rsid w:val="0082158A"/>
    <w:rsid w:val="00821DB0"/>
    <w:rsid w:val="00821EB1"/>
    <w:rsid w:val="00822FC0"/>
    <w:rsid w:val="008257CE"/>
    <w:rsid w:val="00825A83"/>
    <w:rsid w:val="00827AC1"/>
    <w:rsid w:val="00831935"/>
    <w:rsid w:val="008336E9"/>
    <w:rsid w:val="0083398E"/>
    <w:rsid w:val="00833E9C"/>
    <w:rsid w:val="00835E8E"/>
    <w:rsid w:val="00837579"/>
    <w:rsid w:val="00837F0D"/>
    <w:rsid w:val="008400A1"/>
    <w:rsid w:val="008506FD"/>
    <w:rsid w:val="008519C4"/>
    <w:rsid w:val="008529E6"/>
    <w:rsid w:val="008530F2"/>
    <w:rsid w:val="008546C0"/>
    <w:rsid w:val="00855A6A"/>
    <w:rsid w:val="00856E4C"/>
    <w:rsid w:val="008611AF"/>
    <w:rsid w:val="008634A2"/>
    <w:rsid w:val="008709CE"/>
    <w:rsid w:val="00872804"/>
    <w:rsid w:val="00875306"/>
    <w:rsid w:val="00877318"/>
    <w:rsid w:val="008779DF"/>
    <w:rsid w:val="00881D92"/>
    <w:rsid w:val="00884D90"/>
    <w:rsid w:val="008857F8"/>
    <w:rsid w:val="00887913"/>
    <w:rsid w:val="00887F3E"/>
    <w:rsid w:val="0089031F"/>
    <w:rsid w:val="008908A8"/>
    <w:rsid w:val="00891414"/>
    <w:rsid w:val="00891D19"/>
    <w:rsid w:val="00893A50"/>
    <w:rsid w:val="008949C1"/>
    <w:rsid w:val="008953C8"/>
    <w:rsid w:val="00895728"/>
    <w:rsid w:val="0089602B"/>
    <w:rsid w:val="008973A3"/>
    <w:rsid w:val="0089757B"/>
    <w:rsid w:val="008A14D2"/>
    <w:rsid w:val="008A4AF7"/>
    <w:rsid w:val="008A5D91"/>
    <w:rsid w:val="008A6B30"/>
    <w:rsid w:val="008B04D3"/>
    <w:rsid w:val="008B08BD"/>
    <w:rsid w:val="008B1FFF"/>
    <w:rsid w:val="008B45C7"/>
    <w:rsid w:val="008B47B2"/>
    <w:rsid w:val="008B4E75"/>
    <w:rsid w:val="008B7752"/>
    <w:rsid w:val="008C2193"/>
    <w:rsid w:val="008C27F6"/>
    <w:rsid w:val="008C42ED"/>
    <w:rsid w:val="008C619B"/>
    <w:rsid w:val="008C7DCC"/>
    <w:rsid w:val="008D145F"/>
    <w:rsid w:val="008D2752"/>
    <w:rsid w:val="008D42CB"/>
    <w:rsid w:val="008D60F9"/>
    <w:rsid w:val="008D7A49"/>
    <w:rsid w:val="008D7CB8"/>
    <w:rsid w:val="008D7D1E"/>
    <w:rsid w:val="008E0120"/>
    <w:rsid w:val="008E2630"/>
    <w:rsid w:val="008E315A"/>
    <w:rsid w:val="008E6DE2"/>
    <w:rsid w:val="008E7B33"/>
    <w:rsid w:val="008F6BAA"/>
    <w:rsid w:val="008F7F39"/>
    <w:rsid w:val="009001DA"/>
    <w:rsid w:val="00903938"/>
    <w:rsid w:val="00904DCC"/>
    <w:rsid w:val="009053D0"/>
    <w:rsid w:val="00906F9A"/>
    <w:rsid w:val="00910005"/>
    <w:rsid w:val="00911BDB"/>
    <w:rsid w:val="00915182"/>
    <w:rsid w:val="0091585B"/>
    <w:rsid w:val="00917B3D"/>
    <w:rsid w:val="00917D96"/>
    <w:rsid w:val="00917E3F"/>
    <w:rsid w:val="009211DF"/>
    <w:rsid w:val="0092165C"/>
    <w:rsid w:val="009218CE"/>
    <w:rsid w:val="00922A0C"/>
    <w:rsid w:val="009244BE"/>
    <w:rsid w:val="00925255"/>
    <w:rsid w:val="00930010"/>
    <w:rsid w:val="00930AF7"/>
    <w:rsid w:val="00931732"/>
    <w:rsid w:val="009317A6"/>
    <w:rsid w:val="00931CA5"/>
    <w:rsid w:val="00943971"/>
    <w:rsid w:val="009439FE"/>
    <w:rsid w:val="00944C53"/>
    <w:rsid w:val="009465CF"/>
    <w:rsid w:val="00946EBC"/>
    <w:rsid w:val="009470CD"/>
    <w:rsid w:val="009505F9"/>
    <w:rsid w:val="00950C44"/>
    <w:rsid w:val="0095381D"/>
    <w:rsid w:val="0095427E"/>
    <w:rsid w:val="00954624"/>
    <w:rsid w:val="00960774"/>
    <w:rsid w:val="009657F0"/>
    <w:rsid w:val="0096714A"/>
    <w:rsid w:val="00970CE9"/>
    <w:rsid w:val="00973147"/>
    <w:rsid w:val="00973EAC"/>
    <w:rsid w:val="00976FB5"/>
    <w:rsid w:val="00980C68"/>
    <w:rsid w:val="00980DC8"/>
    <w:rsid w:val="009823CF"/>
    <w:rsid w:val="00982AEC"/>
    <w:rsid w:val="00983108"/>
    <w:rsid w:val="00983B91"/>
    <w:rsid w:val="00984F95"/>
    <w:rsid w:val="009859C2"/>
    <w:rsid w:val="00987C87"/>
    <w:rsid w:val="00991509"/>
    <w:rsid w:val="00992D8B"/>
    <w:rsid w:val="00992DB6"/>
    <w:rsid w:val="00993934"/>
    <w:rsid w:val="00996371"/>
    <w:rsid w:val="009966BC"/>
    <w:rsid w:val="009A47F7"/>
    <w:rsid w:val="009B09B2"/>
    <w:rsid w:val="009B3232"/>
    <w:rsid w:val="009B3C68"/>
    <w:rsid w:val="009B4745"/>
    <w:rsid w:val="009B4D7A"/>
    <w:rsid w:val="009B4EB9"/>
    <w:rsid w:val="009C0047"/>
    <w:rsid w:val="009C078C"/>
    <w:rsid w:val="009C0C09"/>
    <w:rsid w:val="009C18C4"/>
    <w:rsid w:val="009C36E6"/>
    <w:rsid w:val="009C40B1"/>
    <w:rsid w:val="009C4E2F"/>
    <w:rsid w:val="009C5A69"/>
    <w:rsid w:val="009C5A75"/>
    <w:rsid w:val="009D197E"/>
    <w:rsid w:val="009D207B"/>
    <w:rsid w:val="009D26D6"/>
    <w:rsid w:val="009D42A2"/>
    <w:rsid w:val="009D4717"/>
    <w:rsid w:val="009D4A43"/>
    <w:rsid w:val="009D4C8C"/>
    <w:rsid w:val="009E19EB"/>
    <w:rsid w:val="009E2CBE"/>
    <w:rsid w:val="009E7352"/>
    <w:rsid w:val="009F1ECC"/>
    <w:rsid w:val="009F20D9"/>
    <w:rsid w:val="009F2FC9"/>
    <w:rsid w:val="009F34EC"/>
    <w:rsid w:val="009F45CE"/>
    <w:rsid w:val="009F4B0B"/>
    <w:rsid w:val="009F59B1"/>
    <w:rsid w:val="009F6309"/>
    <w:rsid w:val="009F733F"/>
    <w:rsid w:val="00A05AD6"/>
    <w:rsid w:val="00A05B8F"/>
    <w:rsid w:val="00A07FC8"/>
    <w:rsid w:val="00A104A2"/>
    <w:rsid w:val="00A10ED7"/>
    <w:rsid w:val="00A10FEF"/>
    <w:rsid w:val="00A1208A"/>
    <w:rsid w:val="00A130AA"/>
    <w:rsid w:val="00A150BE"/>
    <w:rsid w:val="00A157CC"/>
    <w:rsid w:val="00A15D97"/>
    <w:rsid w:val="00A1637E"/>
    <w:rsid w:val="00A17750"/>
    <w:rsid w:val="00A24E83"/>
    <w:rsid w:val="00A2644F"/>
    <w:rsid w:val="00A26EB4"/>
    <w:rsid w:val="00A27697"/>
    <w:rsid w:val="00A279A5"/>
    <w:rsid w:val="00A405F7"/>
    <w:rsid w:val="00A408E6"/>
    <w:rsid w:val="00A40F80"/>
    <w:rsid w:val="00A43C97"/>
    <w:rsid w:val="00A445C8"/>
    <w:rsid w:val="00A4548E"/>
    <w:rsid w:val="00A46139"/>
    <w:rsid w:val="00A464C5"/>
    <w:rsid w:val="00A46EAB"/>
    <w:rsid w:val="00A50736"/>
    <w:rsid w:val="00A558B9"/>
    <w:rsid w:val="00A56C5E"/>
    <w:rsid w:val="00A5763B"/>
    <w:rsid w:val="00A632D9"/>
    <w:rsid w:val="00A642DD"/>
    <w:rsid w:val="00A652D6"/>
    <w:rsid w:val="00A66D35"/>
    <w:rsid w:val="00A67CEA"/>
    <w:rsid w:val="00A711BF"/>
    <w:rsid w:val="00A714FC"/>
    <w:rsid w:val="00A71D2C"/>
    <w:rsid w:val="00A7213D"/>
    <w:rsid w:val="00A721A1"/>
    <w:rsid w:val="00A7302A"/>
    <w:rsid w:val="00A75AB7"/>
    <w:rsid w:val="00A77775"/>
    <w:rsid w:val="00A80168"/>
    <w:rsid w:val="00A8082D"/>
    <w:rsid w:val="00A811BB"/>
    <w:rsid w:val="00A81849"/>
    <w:rsid w:val="00A81C5E"/>
    <w:rsid w:val="00A84079"/>
    <w:rsid w:val="00A8682B"/>
    <w:rsid w:val="00A8711E"/>
    <w:rsid w:val="00A87D0B"/>
    <w:rsid w:val="00A901AF"/>
    <w:rsid w:val="00A90B1B"/>
    <w:rsid w:val="00A922DC"/>
    <w:rsid w:val="00A941C4"/>
    <w:rsid w:val="00A95A62"/>
    <w:rsid w:val="00AA7481"/>
    <w:rsid w:val="00AB083E"/>
    <w:rsid w:val="00AB0EEB"/>
    <w:rsid w:val="00AB255C"/>
    <w:rsid w:val="00AB29C9"/>
    <w:rsid w:val="00AB3F88"/>
    <w:rsid w:val="00AB5AD9"/>
    <w:rsid w:val="00AB6EB2"/>
    <w:rsid w:val="00AB74D4"/>
    <w:rsid w:val="00AB7F07"/>
    <w:rsid w:val="00AC439A"/>
    <w:rsid w:val="00AC4400"/>
    <w:rsid w:val="00AC4689"/>
    <w:rsid w:val="00AC68A7"/>
    <w:rsid w:val="00AC7E21"/>
    <w:rsid w:val="00AD0A71"/>
    <w:rsid w:val="00AD3F68"/>
    <w:rsid w:val="00AD4264"/>
    <w:rsid w:val="00AD6CAF"/>
    <w:rsid w:val="00AD7B91"/>
    <w:rsid w:val="00AE029B"/>
    <w:rsid w:val="00AE0634"/>
    <w:rsid w:val="00AE3176"/>
    <w:rsid w:val="00AE4E2A"/>
    <w:rsid w:val="00AE5487"/>
    <w:rsid w:val="00AE577C"/>
    <w:rsid w:val="00AE5C5C"/>
    <w:rsid w:val="00AE5C94"/>
    <w:rsid w:val="00AE6A16"/>
    <w:rsid w:val="00AF0656"/>
    <w:rsid w:val="00AF1EF0"/>
    <w:rsid w:val="00AF42E6"/>
    <w:rsid w:val="00B00409"/>
    <w:rsid w:val="00B017DA"/>
    <w:rsid w:val="00B019AF"/>
    <w:rsid w:val="00B0431A"/>
    <w:rsid w:val="00B05ECD"/>
    <w:rsid w:val="00B06B41"/>
    <w:rsid w:val="00B105A1"/>
    <w:rsid w:val="00B10C85"/>
    <w:rsid w:val="00B129CD"/>
    <w:rsid w:val="00B13B99"/>
    <w:rsid w:val="00B142ED"/>
    <w:rsid w:val="00B1589D"/>
    <w:rsid w:val="00B20307"/>
    <w:rsid w:val="00B221A8"/>
    <w:rsid w:val="00B23823"/>
    <w:rsid w:val="00B23EBE"/>
    <w:rsid w:val="00B240CA"/>
    <w:rsid w:val="00B244E8"/>
    <w:rsid w:val="00B24F3D"/>
    <w:rsid w:val="00B25014"/>
    <w:rsid w:val="00B2514E"/>
    <w:rsid w:val="00B2515D"/>
    <w:rsid w:val="00B25418"/>
    <w:rsid w:val="00B25CD0"/>
    <w:rsid w:val="00B26505"/>
    <w:rsid w:val="00B267AA"/>
    <w:rsid w:val="00B26F7F"/>
    <w:rsid w:val="00B26FF0"/>
    <w:rsid w:val="00B270AA"/>
    <w:rsid w:val="00B27662"/>
    <w:rsid w:val="00B27A65"/>
    <w:rsid w:val="00B27ABD"/>
    <w:rsid w:val="00B31069"/>
    <w:rsid w:val="00B313F3"/>
    <w:rsid w:val="00B332EC"/>
    <w:rsid w:val="00B336AC"/>
    <w:rsid w:val="00B34D03"/>
    <w:rsid w:val="00B373C9"/>
    <w:rsid w:val="00B4052B"/>
    <w:rsid w:val="00B4185A"/>
    <w:rsid w:val="00B41D27"/>
    <w:rsid w:val="00B465C3"/>
    <w:rsid w:val="00B466A9"/>
    <w:rsid w:val="00B503CA"/>
    <w:rsid w:val="00B51668"/>
    <w:rsid w:val="00B52279"/>
    <w:rsid w:val="00B542C8"/>
    <w:rsid w:val="00B5448D"/>
    <w:rsid w:val="00B576A1"/>
    <w:rsid w:val="00B606F3"/>
    <w:rsid w:val="00B60E10"/>
    <w:rsid w:val="00B61B23"/>
    <w:rsid w:val="00B61EB6"/>
    <w:rsid w:val="00B62EDB"/>
    <w:rsid w:val="00B62F9C"/>
    <w:rsid w:val="00B633E4"/>
    <w:rsid w:val="00B65124"/>
    <w:rsid w:val="00B66877"/>
    <w:rsid w:val="00B66EED"/>
    <w:rsid w:val="00B70256"/>
    <w:rsid w:val="00B708B2"/>
    <w:rsid w:val="00B7426B"/>
    <w:rsid w:val="00B74431"/>
    <w:rsid w:val="00B76E56"/>
    <w:rsid w:val="00B82B36"/>
    <w:rsid w:val="00B84179"/>
    <w:rsid w:val="00B8492A"/>
    <w:rsid w:val="00B84AE5"/>
    <w:rsid w:val="00B87640"/>
    <w:rsid w:val="00B901EE"/>
    <w:rsid w:val="00B92441"/>
    <w:rsid w:val="00B934BC"/>
    <w:rsid w:val="00B940A9"/>
    <w:rsid w:val="00BA0CDD"/>
    <w:rsid w:val="00BA1F83"/>
    <w:rsid w:val="00BA21DE"/>
    <w:rsid w:val="00BA2A90"/>
    <w:rsid w:val="00BA2C1C"/>
    <w:rsid w:val="00BA4440"/>
    <w:rsid w:val="00BA4764"/>
    <w:rsid w:val="00BA4C50"/>
    <w:rsid w:val="00BA4CA8"/>
    <w:rsid w:val="00BA4E0B"/>
    <w:rsid w:val="00BA7357"/>
    <w:rsid w:val="00BB1FAA"/>
    <w:rsid w:val="00BB4DE5"/>
    <w:rsid w:val="00BB5576"/>
    <w:rsid w:val="00BB60CB"/>
    <w:rsid w:val="00BB6173"/>
    <w:rsid w:val="00BB6A28"/>
    <w:rsid w:val="00BB7786"/>
    <w:rsid w:val="00BC32C2"/>
    <w:rsid w:val="00BC403D"/>
    <w:rsid w:val="00BC5417"/>
    <w:rsid w:val="00BC6245"/>
    <w:rsid w:val="00BC64EB"/>
    <w:rsid w:val="00BC654E"/>
    <w:rsid w:val="00BC6B93"/>
    <w:rsid w:val="00BD17A4"/>
    <w:rsid w:val="00BD20E9"/>
    <w:rsid w:val="00BD24BD"/>
    <w:rsid w:val="00BD37C3"/>
    <w:rsid w:val="00BD4466"/>
    <w:rsid w:val="00BD65F6"/>
    <w:rsid w:val="00BD6B08"/>
    <w:rsid w:val="00BD7481"/>
    <w:rsid w:val="00BD78AD"/>
    <w:rsid w:val="00BD7DD2"/>
    <w:rsid w:val="00BE009A"/>
    <w:rsid w:val="00BE1ED6"/>
    <w:rsid w:val="00BE2C73"/>
    <w:rsid w:val="00BE399E"/>
    <w:rsid w:val="00BE4825"/>
    <w:rsid w:val="00BE5B6C"/>
    <w:rsid w:val="00BE681A"/>
    <w:rsid w:val="00BF2713"/>
    <w:rsid w:val="00BF3193"/>
    <w:rsid w:val="00BF3BFB"/>
    <w:rsid w:val="00BF55C6"/>
    <w:rsid w:val="00BF5EBE"/>
    <w:rsid w:val="00BF7E07"/>
    <w:rsid w:val="00C00F14"/>
    <w:rsid w:val="00C02433"/>
    <w:rsid w:val="00C03D2D"/>
    <w:rsid w:val="00C0512F"/>
    <w:rsid w:val="00C05547"/>
    <w:rsid w:val="00C05A1C"/>
    <w:rsid w:val="00C068FC"/>
    <w:rsid w:val="00C0787D"/>
    <w:rsid w:val="00C10881"/>
    <w:rsid w:val="00C10A85"/>
    <w:rsid w:val="00C10BF7"/>
    <w:rsid w:val="00C113F6"/>
    <w:rsid w:val="00C11745"/>
    <w:rsid w:val="00C12077"/>
    <w:rsid w:val="00C123CE"/>
    <w:rsid w:val="00C142B4"/>
    <w:rsid w:val="00C15163"/>
    <w:rsid w:val="00C15251"/>
    <w:rsid w:val="00C153A4"/>
    <w:rsid w:val="00C157A7"/>
    <w:rsid w:val="00C21879"/>
    <w:rsid w:val="00C21DEF"/>
    <w:rsid w:val="00C21EBF"/>
    <w:rsid w:val="00C221DA"/>
    <w:rsid w:val="00C22D39"/>
    <w:rsid w:val="00C231E5"/>
    <w:rsid w:val="00C23659"/>
    <w:rsid w:val="00C249EE"/>
    <w:rsid w:val="00C24F09"/>
    <w:rsid w:val="00C26FC3"/>
    <w:rsid w:val="00C27411"/>
    <w:rsid w:val="00C311CB"/>
    <w:rsid w:val="00C31944"/>
    <w:rsid w:val="00C33042"/>
    <w:rsid w:val="00C36159"/>
    <w:rsid w:val="00C36479"/>
    <w:rsid w:val="00C36C66"/>
    <w:rsid w:val="00C4061C"/>
    <w:rsid w:val="00C40A21"/>
    <w:rsid w:val="00C41311"/>
    <w:rsid w:val="00C42F04"/>
    <w:rsid w:val="00C45C71"/>
    <w:rsid w:val="00C45CE9"/>
    <w:rsid w:val="00C46BDB"/>
    <w:rsid w:val="00C50CE2"/>
    <w:rsid w:val="00C520B3"/>
    <w:rsid w:val="00C52DB0"/>
    <w:rsid w:val="00C52EC2"/>
    <w:rsid w:val="00C533E7"/>
    <w:rsid w:val="00C600E1"/>
    <w:rsid w:val="00C6377D"/>
    <w:rsid w:val="00C63EE1"/>
    <w:rsid w:val="00C64341"/>
    <w:rsid w:val="00C64943"/>
    <w:rsid w:val="00C64A17"/>
    <w:rsid w:val="00C6559C"/>
    <w:rsid w:val="00C66B8D"/>
    <w:rsid w:val="00C70FE2"/>
    <w:rsid w:val="00C71D60"/>
    <w:rsid w:val="00C720DD"/>
    <w:rsid w:val="00C72ECC"/>
    <w:rsid w:val="00C72F2A"/>
    <w:rsid w:val="00C73232"/>
    <w:rsid w:val="00C75A87"/>
    <w:rsid w:val="00C76E75"/>
    <w:rsid w:val="00C81CE8"/>
    <w:rsid w:val="00C81D66"/>
    <w:rsid w:val="00C8357A"/>
    <w:rsid w:val="00C8427D"/>
    <w:rsid w:val="00C86F63"/>
    <w:rsid w:val="00C910E0"/>
    <w:rsid w:val="00C91952"/>
    <w:rsid w:val="00C91C8C"/>
    <w:rsid w:val="00C92A95"/>
    <w:rsid w:val="00C9382F"/>
    <w:rsid w:val="00C9508C"/>
    <w:rsid w:val="00CA1D8E"/>
    <w:rsid w:val="00CA2F3E"/>
    <w:rsid w:val="00CA3062"/>
    <w:rsid w:val="00CA40E7"/>
    <w:rsid w:val="00CA46C2"/>
    <w:rsid w:val="00CA4A63"/>
    <w:rsid w:val="00CA5EEE"/>
    <w:rsid w:val="00CA65F1"/>
    <w:rsid w:val="00CA6E46"/>
    <w:rsid w:val="00CB0AD7"/>
    <w:rsid w:val="00CB0B59"/>
    <w:rsid w:val="00CB1CAB"/>
    <w:rsid w:val="00CB24ED"/>
    <w:rsid w:val="00CB3913"/>
    <w:rsid w:val="00CB4165"/>
    <w:rsid w:val="00CB42D9"/>
    <w:rsid w:val="00CB46A3"/>
    <w:rsid w:val="00CB489F"/>
    <w:rsid w:val="00CB4F26"/>
    <w:rsid w:val="00CB5F0A"/>
    <w:rsid w:val="00CB6609"/>
    <w:rsid w:val="00CB6F29"/>
    <w:rsid w:val="00CB73AD"/>
    <w:rsid w:val="00CC0977"/>
    <w:rsid w:val="00CC0B0E"/>
    <w:rsid w:val="00CC126B"/>
    <w:rsid w:val="00CC15B2"/>
    <w:rsid w:val="00CC3DA3"/>
    <w:rsid w:val="00CC45E0"/>
    <w:rsid w:val="00CC6E8E"/>
    <w:rsid w:val="00CC764C"/>
    <w:rsid w:val="00CD05A7"/>
    <w:rsid w:val="00CD2DCC"/>
    <w:rsid w:val="00CD318D"/>
    <w:rsid w:val="00CD5D3D"/>
    <w:rsid w:val="00CD60CE"/>
    <w:rsid w:val="00CD66FA"/>
    <w:rsid w:val="00CD72A8"/>
    <w:rsid w:val="00CD7981"/>
    <w:rsid w:val="00CD7A5C"/>
    <w:rsid w:val="00CE3922"/>
    <w:rsid w:val="00CF2BDC"/>
    <w:rsid w:val="00CF380C"/>
    <w:rsid w:val="00D008B6"/>
    <w:rsid w:val="00D01FBC"/>
    <w:rsid w:val="00D07544"/>
    <w:rsid w:val="00D079F6"/>
    <w:rsid w:val="00D07C11"/>
    <w:rsid w:val="00D07D86"/>
    <w:rsid w:val="00D102EC"/>
    <w:rsid w:val="00D128AF"/>
    <w:rsid w:val="00D13C74"/>
    <w:rsid w:val="00D14529"/>
    <w:rsid w:val="00D1568A"/>
    <w:rsid w:val="00D17688"/>
    <w:rsid w:val="00D202B1"/>
    <w:rsid w:val="00D2481A"/>
    <w:rsid w:val="00D2498E"/>
    <w:rsid w:val="00D25597"/>
    <w:rsid w:val="00D30945"/>
    <w:rsid w:val="00D31E8B"/>
    <w:rsid w:val="00D329A6"/>
    <w:rsid w:val="00D32F4C"/>
    <w:rsid w:val="00D34562"/>
    <w:rsid w:val="00D345BE"/>
    <w:rsid w:val="00D35EAC"/>
    <w:rsid w:val="00D4273B"/>
    <w:rsid w:val="00D42FB7"/>
    <w:rsid w:val="00D44109"/>
    <w:rsid w:val="00D514C4"/>
    <w:rsid w:val="00D515A8"/>
    <w:rsid w:val="00D51D52"/>
    <w:rsid w:val="00D52A28"/>
    <w:rsid w:val="00D574A4"/>
    <w:rsid w:val="00D6251E"/>
    <w:rsid w:val="00D6411D"/>
    <w:rsid w:val="00D657CB"/>
    <w:rsid w:val="00D65E8A"/>
    <w:rsid w:val="00D6651F"/>
    <w:rsid w:val="00D71B01"/>
    <w:rsid w:val="00D80EA6"/>
    <w:rsid w:val="00D8115A"/>
    <w:rsid w:val="00D81604"/>
    <w:rsid w:val="00D82238"/>
    <w:rsid w:val="00D82468"/>
    <w:rsid w:val="00D83B58"/>
    <w:rsid w:val="00D85BBB"/>
    <w:rsid w:val="00D87A03"/>
    <w:rsid w:val="00D90A3A"/>
    <w:rsid w:val="00D930D0"/>
    <w:rsid w:val="00D95561"/>
    <w:rsid w:val="00DA0D1B"/>
    <w:rsid w:val="00DA3864"/>
    <w:rsid w:val="00DA54B3"/>
    <w:rsid w:val="00DA6AE0"/>
    <w:rsid w:val="00DA73D6"/>
    <w:rsid w:val="00DB4145"/>
    <w:rsid w:val="00DB5301"/>
    <w:rsid w:val="00DB5B9C"/>
    <w:rsid w:val="00DB7763"/>
    <w:rsid w:val="00DC11CE"/>
    <w:rsid w:val="00DC1A49"/>
    <w:rsid w:val="00DC35B3"/>
    <w:rsid w:val="00DC4F45"/>
    <w:rsid w:val="00DC50E2"/>
    <w:rsid w:val="00DC5385"/>
    <w:rsid w:val="00DC5D63"/>
    <w:rsid w:val="00DC6219"/>
    <w:rsid w:val="00DC6CDE"/>
    <w:rsid w:val="00DD091B"/>
    <w:rsid w:val="00DD4225"/>
    <w:rsid w:val="00DD5F79"/>
    <w:rsid w:val="00DD6118"/>
    <w:rsid w:val="00DD76B5"/>
    <w:rsid w:val="00DE0B3B"/>
    <w:rsid w:val="00DE1D20"/>
    <w:rsid w:val="00DE1F17"/>
    <w:rsid w:val="00DE3E91"/>
    <w:rsid w:val="00DE4926"/>
    <w:rsid w:val="00DE5C15"/>
    <w:rsid w:val="00DE6CDA"/>
    <w:rsid w:val="00DF21EB"/>
    <w:rsid w:val="00DF22F7"/>
    <w:rsid w:val="00DF44B2"/>
    <w:rsid w:val="00DF4546"/>
    <w:rsid w:val="00DF5949"/>
    <w:rsid w:val="00DF66F3"/>
    <w:rsid w:val="00DF6FDA"/>
    <w:rsid w:val="00E04A12"/>
    <w:rsid w:val="00E050FC"/>
    <w:rsid w:val="00E055E1"/>
    <w:rsid w:val="00E05E78"/>
    <w:rsid w:val="00E066B2"/>
    <w:rsid w:val="00E06903"/>
    <w:rsid w:val="00E06DCE"/>
    <w:rsid w:val="00E077E7"/>
    <w:rsid w:val="00E106A0"/>
    <w:rsid w:val="00E115B5"/>
    <w:rsid w:val="00E12DE4"/>
    <w:rsid w:val="00E134C2"/>
    <w:rsid w:val="00E1382A"/>
    <w:rsid w:val="00E14F26"/>
    <w:rsid w:val="00E17F58"/>
    <w:rsid w:val="00E20ABF"/>
    <w:rsid w:val="00E213FE"/>
    <w:rsid w:val="00E22057"/>
    <w:rsid w:val="00E2208E"/>
    <w:rsid w:val="00E22D45"/>
    <w:rsid w:val="00E233E0"/>
    <w:rsid w:val="00E25D7B"/>
    <w:rsid w:val="00E265F6"/>
    <w:rsid w:val="00E26BA4"/>
    <w:rsid w:val="00E2704B"/>
    <w:rsid w:val="00E3131C"/>
    <w:rsid w:val="00E31493"/>
    <w:rsid w:val="00E33869"/>
    <w:rsid w:val="00E3452F"/>
    <w:rsid w:val="00E34F5D"/>
    <w:rsid w:val="00E35B82"/>
    <w:rsid w:val="00E36731"/>
    <w:rsid w:val="00E40804"/>
    <w:rsid w:val="00E4202D"/>
    <w:rsid w:val="00E46290"/>
    <w:rsid w:val="00E477DB"/>
    <w:rsid w:val="00E50104"/>
    <w:rsid w:val="00E52082"/>
    <w:rsid w:val="00E544B7"/>
    <w:rsid w:val="00E5514C"/>
    <w:rsid w:val="00E55950"/>
    <w:rsid w:val="00E55CBA"/>
    <w:rsid w:val="00E578A4"/>
    <w:rsid w:val="00E60917"/>
    <w:rsid w:val="00E6199D"/>
    <w:rsid w:val="00E7181B"/>
    <w:rsid w:val="00E72530"/>
    <w:rsid w:val="00E7478F"/>
    <w:rsid w:val="00E76BDE"/>
    <w:rsid w:val="00E773A3"/>
    <w:rsid w:val="00E8375C"/>
    <w:rsid w:val="00E860B5"/>
    <w:rsid w:val="00E864D0"/>
    <w:rsid w:val="00E86B25"/>
    <w:rsid w:val="00E87E32"/>
    <w:rsid w:val="00E951BA"/>
    <w:rsid w:val="00E966E3"/>
    <w:rsid w:val="00EA2783"/>
    <w:rsid w:val="00EA2867"/>
    <w:rsid w:val="00EA29E4"/>
    <w:rsid w:val="00EA30E9"/>
    <w:rsid w:val="00EA3C78"/>
    <w:rsid w:val="00EA4154"/>
    <w:rsid w:val="00EA4792"/>
    <w:rsid w:val="00EA5224"/>
    <w:rsid w:val="00EB54B2"/>
    <w:rsid w:val="00EC2876"/>
    <w:rsid w:val="00EC3C76"/>
    <w:rsid w:val="00EC46E2"/>
    <w:rsid w:val="00EC52D9"/>
    <w:rsid w:val="00EC6F8D"/>
    <w:rsid w:val="00EC746F"/>
    <w:rsid w:val="00ED2835"/>
    <w:rsid w:val="00ED3CD6"/>
    <w:rsid w:val="00ED4A71"/>
    <w:rsid w:val="00ED7CDE"/>
    <w:rsid w:val="00ED7E5B"/>
    <w:rsid w:val="00EE0F4A"/>
    <w:rsid w:val="00EE1728"/>
    <w:rsid w:val="00EE24C7"/>
    <w:rsid w:val="00EE2B8B"/>
    <w:rsid w:val="00EE2D91"/>
    <w:rsid w:val="00EE47BE"/>
    <w:rsid w:val="00EE4CFD"/>
    <w:rsid w:val="00EE683C"/>
    <w:rsid w:val="00EF0748"/>
    <w:rsid w:val="00EF2091"/>
    <w:rsid w:val="00EF4488"/>
    <w:rsid w:val="00EF49BA"/>
    <w:rsid w:val="00EF6BC8"/>
    <w:rsid w:val="00F00565"/>
    <w:rsid w:val="00F00BB2"/>
    <w:rsid w:val="00F01A4B"/>
    <w:rsid w:val="00F03676"/>
    <w:rsid w:val="00F03F78"/>
    <w:rsid w:val="00F0521C"/>
    <w:rsid w:val="00F065E5"/>
    <w:rsid w:val="00F06FB5"/>
    <w:rsid w:val="00F07F3E"/>
    <w:rsid w:val="00F1116B"/>
    <w:rsid w:val="00F1249C"/>
    <w:rsid w:val="00F1250C"/>
    <w:rsid w:val="00F12571"/>
    <w:rsid w:val="00F12A9E"/>
    <w:rsid w:val="00F12F12"/>
    <w:rsid w:val="00F1475C"/>
    <w:rsid w:val="00F14CDD"/>
    <w:rsid w:val="00F15AFA"/>
    <w:rsid w:val="00F16573"/>
    <w:rsid w:val="00F16D23"/>
    <w:rsid w:val="00F16E52"/>
    <w:rsid w:val="00F200D2"/>
    <w:rsid w:val="00F21385"/>
    <w:rsid w:val="00F25140"/>
    <w:rsid w:val="00F26549"/>
    <w:rsid w:val="00F26A62"/>
    <w:rsid w:val="00F305EE"/>
    <w:rsid w:val="00F336DF"/>
    <w:rsid w:val="00F33DF7"/>
    <w:rsid w:val="00F370AF"/>
    <w:rsid w:val="00F401EF"/>
    <w:rsid w:val="00F40253"/>
    <w:rsid w:val="00F40FE0"/>
    <w:rsid w:val="00F417D6"/>
    <w:rsid w:val="00F41AC9"/>
    <w:rsid w:val="00F429A8"/>
    <w:rsid w:val="00F43055"/>
    <w:rsid w:val="00F43F01"/>
    <w:rsid w:val="00F473B5"/>
    <w:rsid w:val="00F500DC"/>
    <w:rsid w:val="00F5016A"/>
    <w:rsid w:val="00F50277"/>
    <w:rsid w:val="00F509B5"/>
    <w:rsid w:val="00F51CF7"/>
    <w:rsid w:val="00F53EB0"/>
    <w:rsid w:val="00F64992"/>
    <w:rsid w:val="00F64B07"/>
    <w:rsid w:val="00F65DFF"/>
    <w:rsid w:val="00F67AEA"/>
    <w:rsid w:val="00F704D5"/>
    <w:rsid w:val="00F75EB7"/>
    <w:rsid w:val="00F76811"/>
    <w:rsid w:val="00F77CAE"/>
    <w:rsid w:val="00F801A7"/>
    <w:rsid w:val="00F80331"/>
    <w:rsid w:val="00F80B99"/>
    <w:rsid w:val="00F82F74"/>
    <w:rsid w:val="00F849A8"/>
    <w:rsid w:val="00F853F1"/>
    <w:rsid w:val="00F9183E"/>
    <w:rsid w:val="00F9323F"/>
    <w:rsid w:val="00F94ECC"/>
    <w:rsid w:val="00F95798"/>
    <w:rsid w:val="00FA1AEB"/>
    <w:rsid w:val="00FA33CA"/>
    <w:rsid w:val="00FA35DB"/>
    <w:rsid w:val="00FA3768"/>
    <w:rsid w:val="00FA4AF8"/>
    <w:rsid w:val="00FA4B31"/>
    <w:rsid w:val="00FA5C7C"/>
    <w:rsid w:val="00FA5DBF"/>
    <w:rsid w:val="00FB1E9B"/>
    <w:rsid w:val="00FB61DE"/>
    <w:rsid w:val="00FB6247"/>
    <w:rsid w:val="00FB6717"/>
    <w:rsid w:val="00FB74D9"/>
    <w:rsid w:val="00FC0C48"/>
    <w:rsid w:val="00FC2828"/>
    <w:rsid w:val="00FC2DAB"/>
    <w:rsid w:val="00FC3A7C"/>
    <w:rsid w:val="00FC463D"/>
    <w:rsid w:val="00FC4B53"/>
    <w:rsid w:val="00FD054C"/>
    <w:rsid w:val="00FD13A0"/>
    <w:rsid w:val="00FD1F5B"/>
    <w:rsid w:val="00FD4E93"/>
    <w:rsid w:val="00FD793A"/>
    <w:rsid w:val="00FE0A51"/>
    <w:rsid w:val="00FE2CEB"/>
    <w:rsid w:val="00FE3DE8"/>
    <w:rsid w:val="00FE3E64"/>
    <w:rsid w:val="00FE7E6E"/>
    <w:rsid w:val="00FF02FD"/>
    <w:rsid w:val="00FF16F7"/>
    <w:rsid w:val="00FF1B5F"/>
    <w:rsid w:val="00FF24C5"/>
    <w:rsid w:val="00FF4963"/>
    <w:rsid w:val="00FF5997"/>
    <w:rsid w:val="00FF6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4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55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5576"/>
    <w:rPr>
      <w:rFonts w:asciiTheme="majorHAnsi" w:eastAsiaTheme="majorEastAsia" w:hAnsiTheme="majorHAnsi" w:cstheme="majorBidi"/>
      <w:sz w:val="18"/>
      <w:szCs w:val="18"/>
    </w:rPr>
  </w:style>
  <w:style w:type="paragraph" w:styleId="a5">
    <w:name w:val="List Paragraph"/>
    <w:basedOn w:val="a"/>
    <w:uiPriority w:val="34"/>
    <w:qFormat/>
    <w:rsid w:val="00790C74"/>
    <w:pPr>
      <w:ind w:leftChars="400" w:left="840"/>
    </w:pPr>
  </w:style>
  <w:style w:type="paragraph" w:styleId="a6">
    <w:name w:val="header"/>
    <w:basedOn w:val="a"/>
    <w:link w:val="a7"/>
    <w:uiPriority w:val="99"/>
    <w:unhideWhenUsed/>
    <w:rsid w:val="002E636B"/>
    <w:pPr>
      <w:tabs>
        <w:tab w:val="center" w:pos="4252"/>
        <w:tab w:val="right" w:pos="8504"/>
      </w:tabs>
      <w:snapToGrid w:val="0"/>
    </w:pPr>
  </w:style>
  <w:style w:type="character" w:customStyle="1" w:styleId="a7">
    <w:name w:val="ヘッダー (文字)"/>
    <w:basedOn w:val="a0"/>
    <w:link w:val="a6"/>
    <w:uiPriority w:val="99"/>
    <w:rsid w:val="002E636B"/>
  </w:style>
  <w:style w:type="paragraph" w:styleId="a8">
    <w:name w:val="footer"/>
    <w:basedOn w:val="a"/>
    <w:link w:val="a9"/>
    <w:uiPriority w:val="99"/>
    <w:unhideWhenUsed/>
    <w:rsid w:val="002E636B"/>
    <w:pPr>
      <w:tabs>
        <w:tab w:val="center" w:pos="4252"/>
        <w:tab w:val="right" w:pos="8504"/>
      </w:tabs>
      <w:snapToGrid w:val="0"/>
    </w:pPr>
  </w:style>
  <w:style w:type="character" w:customStyle="1" w:styleId="a9">
    <w:name w:val="フッター (文字)"/>
    <w:basedOn w:val="a0"/>
    <w:link w:val="a8"/>
    <w:uiPriority w:val="99"/>
    <w:rsid w:val="002E636B"/>
  </w:style>
  <w:style w:type="paragraph" w:styleId="aa">
    <w:name w:val="Date"/>
    <w:basedOn w:val="a"/>
    <w:next w:val="a"/>
    <w:link w:val="ab"/>
    <w:uiPriority w:val="99"/>
    <w:semiHidden/>
    <w:unhideWhenUsed/>
    <w:rsid w:val="00954624"/>
  </w:style>
  <w:style w:type="character" w:customStyle="1" w:styleId="ab">
    <w:name w:val="日付 (文字)"/>
    <w:basedOn w:val="a0"/>
    <w:link w:val="aa"/>
    <w:uiPriority w:val="99"/>
    <w:semiHidden/>
    <w:rsid w:val="00954624"/>
  </w:style>
  <w:style w:type="table" w:styleId="ac">
    <w:name w:val="Table Grid"/>
    <w:basedOn w:val="a1"/>
    <w:uiPriority w:val="59"/>
    <w:rsid w:val="00086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59"/>
    <w:rsid w:val="00B2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4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55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5576"/>
    <w:rPr>
      <w:rFonts w:asciiTheme="majorHAnsi" w:eastAsiaTheme="majorEastAsia" w:hAnsiTheme="majorHAnsi" w:cstheme="majorBidi"/>
      <w:sz w:val="18"/>
      <w:szCs w:val="18"/>
    </w:rPr>
  </w:style>
  <w:style w:type="paragraph" w:styleId="a5">
    <w:name w:val="List Paragraph"/>
    <w:basedOn w:val="a"/>
    <w:uiPriority w:val="34"/>
    <w:qFormat/>
    <w:rsid w:val="00790C74"/>
    <w:pPr>
      <w:ind w:leftChars="400" w:left="840"/>
    </w:pPr>
  </w:style>
  <w:style w:type="paragraph" w:styleId="a6">
    <w:name w:val="header"/>
    <w:basedOn w:val="a"/>
    <w:link w:val="a7"/>
    <w:uiPriority w:val="99"/>
    <w:unhideWhenUsed/>
    <w:rsid w:val="002E636B"/>
    <w:pPr>
      <w:tabs>
        <w:tab w:val="center" w:pos="4252"/>
        <w:tab w:val="right" w:pos="8504"/>
      </w:tabs>
      <w:snapToGrid w:val="0"/>
    </w:pPr>
  </w:style>
  <w:style w:type="character" w:customStyle="1" w:styleId="a7">
    <w:name w:val="ヘッダー (文字)"/>
    <w:basedOn w:val="a0"/>
    <w:link w:val="a6"/>
    <w:uiPriority w:val="99"/>
    <w:rsid w:val="002E636B"/>
  </w:style>
  <w:style w:type="paragraph" w:styleId="a8">
    <w:name w:val="footer"/>
    <w:basedOn w:val="a"/>
    <w:link w:val="a9"/>
    <w:uiPriority w:val="99"/>
    <w:unhideWhenUsed/>
    <w:rsid w:val="002E636B"/>
    <w:pPr>
      <w:tabs>
        <w:tab w:val="center" w:pos="4252"/>
        <w:tab w:val="right" w:pos="8504"/>
      </w:tabs>
      <w:snapToGrid w:val="0"/>
    </w:pPr>
  </w:style>
  <w:style w:type="character" w:customStyle="1" w:styleId="a9">
    <w:name w:val="フッター (文字)"/>
    <w:basedOn w:val="a0"/>
    <w:link w:val="a8"/>
    <w:uiPriority w:val="99"/>
    <w:rsid w:val="002E636B"/>
  </w:style>
  <w:style w:type="paragraph" w:styleId="aa">
    <w:name w:val="Date"/>
    <w:basedOn w:val="a"/>
    <w:next w:val="a"/>
    <w:link w:val="ab"/>
    <w:uiPriority w:val="99"/>
    <w:semiHidden/>
    <w:unhideWhenUsed/>
    <w:rsid w:val="00954624"/>
  </w:style>
  <w:style w:type="character" w:customStyle="1" w:styleId="ab">
    <w:name w:val="日付 (文字)"/>
    <w:basedOn w:val="a0"/>
    <w:link w:val="aa"/>
    <w:uiPriority w:val="99"/>
    <w:semiHidden/>
    <w:rsid w:val="00954624"/>
  </w:style>
  <w:style w:type="table" w:styleId="ac">
    <w:name w:val="Table Grid"/>
    <w:basedOn w:val="a1"/>
    <w:uiPriority w:val="59"/>
    <w:rsid w:val="00086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59"/>
    <w:rsid w:val="00B2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93891-D26A-456A-860D-D0A74683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3941</Words>
  <Characters>22469</Characters>
  <Application>Microsoft Office Word</Application>
  <DocSecurity>4</DocSecurity>
  <Lines>187</Lines>
  <Paragraphs>52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2</cp:revision>
  <cp:lastPrinted>2014-01-21T08:04:00Z</cp:lastPrinted>
  <dcterms:created xsi:type="dcterms:W3CDTF">2017-12-28T05:43:00Z</dcterms:created>
  <dcterms:modified xsi:type="dcterms:W3CDTF">2017-12-28T05:43:00Z</dcterms:modified>
</cp:coreProperties>
</file>