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3F1" w:rsidRPr="00A63689" w:rsidRDefault="008423F1" w:rsidP="00FA5A2C">
      <w:pPr>
        <w:ind w:rightChars="500" w:right="1070"/>
        <w:jc w:val="center"/>
        <w:rPr>
          <w:sz w:val="24"/>
          <w:szCs w:val="24"/>
        </w:rPr>
      </w:pPr>
    </w:p>
    <w:p w:rsidR="008423F1" w:rsidRPr="00A63689" w:rsidRDefault="008423F1" w:rsidP="00FA5A2C">
      <w:pPr>
        <w:ind w:rightChars="500" w:right="1070"/>
        <w:jc w:val="center"/>
        <w:rPr>
          <w:sz w:val="24"/>
          <w:szCs w:val="24"/>
        </w:rPr>
      </w:pPr>
    </w:p>
    <w:p w:rsidR="008423F1" w:rsidRPr="00A63689" w:rsidRDefault="008423F1" w:rsidP="00FA5A2C">
      <w:pPr>
        <w:ind w:rightChars="500" w:right="1070"/>
        <w:jc w:val="center"/>
        <w:rPr>
          <w:sz w:val="40"/>
        </w:rPr>
      </w:pPr>
    </w:p>
    <w:p w:rsidR="008423F1" w:rsidRPr="00A63689" w:rsidRDefault="008423F1" w:rsidP="00FA5A2C">
      <w:pPr>
        <w:ind w:rightChars="500" w:right="1070"/>
        <w:jc w:val="center"/>
        <w:rPr>
          <w:sz w:val="40"/>
        </w:rPr>
      </w:pPr>
    </w:p>
    <w:p w:rsidR="008423F1" w:rsidRPr="00A63689" w:rsidRDefault="008423F1" w:rsidP="00FA5A2C">
      <w:pPr>
        <w:ind w:rightChars="500" w:right="1070"/>
        <w:jc w:val="center"/>
        <w:rPr>
          <w:sz w:val="40"/>
        </w:rPr>
      </w:pPr>
    </w:p>
    <w:p w:rsidR="008423F1" w:rsidRPr="00A63689" w:rsidRDefault="008423F1" w:rsidP="00FA5A2C">
      <w:pPr>
        <w:ind w:rightChars="500" w:right="1070"/>
        <w:jc w:val="center"/>
        <w:rPr>
          <w:sz w:val="40"/>
        </w:rPr>
      </w:pPr>
    </w:p>
    <w:p w:rsidR="008423F1" w:rsidRPr="00A63689" w:rsidRDefault="008423F1" w:rsidP="00FA5A2C">
      <w:pPr>
        <w:ind w:rightChars="500" w:right="1070"/>
        <w:jc w:val="center"/>
        <w:rPr>
          <w:sz w:val="40"/>
        </w:rPr>
      </w:pPr>
    </w:p>
    <w:p w:rsidR="008423F1" w:rsidRPr="00A63689" w:rsidRDefault="008423F1" w:rsidP="00FA5A2C">
      <w:pPr>
        <w:ind w:rightChars="500" w:right="1070"/>
        <w:jc w:val="center"/>
        <w:rPr>
          <w:sz w:val="40"/>
        </w:rPr>
      </w:pPr>
    </w:p>
    <w:p w:rsidR="008423F1" w:rsidRPr="00A63689" w:rsidRDefault="008423F1" w:rsidP="00FA5A2C">
      <w:pPr>
        <w:ind w:rightChars="500" w:right="1070"/>
        <w:jc w:val="center"/>
        <w:rPr>
          <w:sz w:val="40"/>
        </w:rPr>
      </w:pPr>
    </w:p>
    <w:p w:rsidR="008423F1" w:rsidRPr="00A63689" w:rsidRDefault="008423F1" w:rsidP="00FA5A2C">
      <w:pPr>
        <w:ind w:rightChars="500" w:right="1070"/>
        <w:jc w:val="center"/>
        <w:rPr>
          <w:sz w:val="40"/>
        </w:rPr>
      </w:pPr>
      <w:r w:rsidRPr="00A63689">
        <w:rPr>
          <w:rFonts w:hint="eastAsia"/>
          <w:sz w:val="40"/>
        </w:rPr>
        <w:t>〔災害応急対策〕</w:t>
      </w:r>
    </w:p>
    <w:p w:rsidR="008423F1" w:rsidRPr="00A63689" w:rsidRDefault="008423F1" w:rsidP="00FA5A2C">
      <w:pPr>
        <w:ind w:rightChars="500" w:right="1070"/>
        <w:jc w:val="center"/>
        <w:rPr>
          <w:sz w:val="40"/>
        </w:rPr>
      </w:pPr>
    </w:p>
    <w:p w:rsidR="008423F1" w:rsidRPr="00A63689" w:rsidRDefault="008423F1" w:rsidP="00FA5A2C">
      <w:pPr>
        <w:ind w:rightChars="500" w:right="1070"/>
        <w:jc w:val="center"/>
        <w:rPr>
          <w:sz w:val="40"/>
        </w:rPr>
      </w:pPr>
    </w:p>
    <w:p w:rsidR="008423F1" w:rsidRPr="00A63689" w:rsidRDefault="008423F1" w:rsidP="00FA5A2C">
      <w:pPr>
        <w:ind w:rightChars="500" w:right="1070"/>
        <w:jc w:val="center"/>
        <w:rPr>
          <w:sz w:val="40"/>
        </w:rPr>
      </w:pPr>
      <w:r w:rsidRPr="00A63689">
        <w:rPr>
          <w:rFonts w:hint="eastAsia"/>
          <w:sz w:val="40"/>
        </w:rPr>
        <w:t>第７章</w:t>
      </w:r>
    </w:p>
    <w:p w:rsidR="008423F1" w:rsidRPr="00A63689" w:rsidRDefault="008423F1" w:rsidP="00FA5A2C">
      <w:pPr>
        <w:ind w:rightChars="500" w:right="1070"/>
        <w:jc w:val="center"/>
        <w:rPr>
          <w:sz w:val="40"/>
        </w:rPr>
      </w:pPr>
    </w:p>
    <w:p w:rsidR="008423F1" w:rsidRPr="00A63689" w:rsidRDefault="008423F1" w:rsidP="00FA5A2C">
      <w:pPr>
        <w:ind w:rightChars="500" w:right="1070"/>
        <w:jc w:val="center"/>
        <w:rPr>
          <w:sz w:val="40"/>
        </w:rPr>
      </w:pPr>
    </w:p>
    <w:p w:rsidR="008423F1" w:rsidRPr="00A63689" w:rsidRDefault="008423F1" w:rsidP="00FA5A2C">
      <w:pPr>
        <w:ind w:rightChars="500" w:right="1070"/>
        <w:jc w:val="center"/>
        <w:rPr>
          <w:sz w:val="40"/>
        </w:rPr>
      </w:pPr>
    </w:p>
    <w:p w:rsidR="008423F1" w:rsidRPr="00A63689" w:rsidRDefault="008423F1" w:rsidP="00FA5A2C">
      <w:pPr>
        <w:ind w:rightChars="500" w:right="1070"/>
        <w:jc w:val="center"/>
        <w:rPr>
          <w:sz w:val="40"/>
        </w:rPr>
      </w:pPr>
      <w:r w:rsidRPr="00A63689">
        <w:rPr>
          <w:rFonts w:hint="eastAsia"/>
          <w:sz w:val="40"/>
        </w:rPr>
        <w:t>被災者の生活支援</w:t>
      </w:r>
    </w:p>
    <w:p w:rsidR="008423F1" w:rsidRPr="00A63689" w:rsidRDefault="008423F1" w:rsidP="00353A4B">
      <w:pPr>
        <w:ind w:rightChars="500" w:right="1070"/>
        <w:rPr>
          <w:sz w:val="40"/>
        </w:rPr>
      </w:pPr>
      <w:r w:rsidRPr="00A63689">
        <w:rPr>
          <w:sz w:val="40"/>
        </w:rPr>
        <w:br w:type="page"/>
      </w:r>
    </w:p>
    <w:p w:rsidR="00766467" w:rsidRDefault="00766467" w:rsidP="00353A4B">
      <w:pPr>
        <w:ind w:rightChars="500" w:right="1070"/>
        <w:rPr>
          <w:rFonts w:ascii="ｺﾞｼｯｸ" w:eastAsia="ｺﾞｼｯｸ"/>
        </w:rPr>
        <w:sectPr w:rsidR="00766467" w:rsidSect="00AE72DF">
          <w:headerReference w:type="even" r:id="rId12"/>
          <w:headerReference w:type="default" r:id="rId13"/>
          <w:footerReference w:type="even" r:id="rId14"/>
          <w:footerReference w:type="default" r:id="rId15"/>
          <w:endnotePr>
            <w:numStart w:val="0"/>
          </w:endnotePr>
          <w:type w:val="nextColumn"/>
          <w:pgSz w:w="12247" w:h="17180" w:code="9"/>
          <w:pgMar w:top="170" w:right="170" w:bottom="170" w:left="170" w:header="1247" w:footer="510" w:gutter="170"/>
          <w:pgNumType w:fmt="numberInDash" w:start="243"/>
          <w:cols w:space="720"/>
          <w:docGrid w:linePitch="286"/>
        </w:sectPr>
      </w:pPr>
    </w:p>
    <w:p w:rsidR="008423F1" w:rsidRPr="00690758" w:rsidRDefault="008423F1" w:rsidP="00B9789C">
      <w:pPr>
        <w:ind w:rightChars="500" w:right="1070" w:firstLineChars="401" w:firstLine="1283"/>
        <w:rPr>
          <w:rFonts w:ascii="ＭＳ ゴシック" w:eastAsia="ＭＳ ゴシック" w:hAnsi="ＭＳ ゴシック"/>
          <w:color w:val="000000"/>
          <w:spacing w:val="0"/>
          <w:sz w:val="22"/>
          <w:szCs w:val="18"/>
        </w:rPr>
      </w:pPr>
      <w:r w:rsidRPr="009B4EB5">
        <w:rPr>
          <w:rFonts w:ascii="ＭＳ ゴシック" w:eastAsia="ＭＳ ゴシック" w:hAnsi="ＭＳ ゴシック" w:hint="eastAsia"/>
          <w:color w:val="000000"/>
          <w:spacing w:val="0"/>
          <w:sz w:val="32"/>
          <w:szCs w:val="18"/>
        </w:rPr>
        <w:lastRenderedPageBreak/>
        <w:t>第１節　オペレーション体制</w:t>
      </w:r>
    </w:p>
    <w:p w:rsidR="008423F1" w:rsidRPr="00690758" w:rsidRDefault="008423F1" w:rsidP="00353A4B">
      <w:pPr>
        <w:ind w:rightChars="500" w:right="1070"/>
        <w:rPr>
          <w:rFonts w:hAnsi="ＭＳ 明朝"/>
          <w:color w:val="FF0000"/>
          <w:spacing w:val="0"/>
          <w:szCs w:val="18"/>
        </w:rPr>
      </w:pPr>
    </w:p>
    <w:p w:rsidR="008423F1" w:rsidRPr="00690758" w:rsidRDefault="008423F1" w:rsidP="00B9789C">
      <w:pPr>
        <w:ind w:leftChars="500" w:left="1070" w:rightChars="500" w:right="1070" w:firstLineChars="101" w:firstLine="212"/>
        <w:rPr>
          <w:rFonts w:hAnsi="ＭＳ 明朝"/>
          <w:color w:val="000000"/>
          <w:spacing w:val="0"/>
          <w:szCs w:val="18"/>
        </w:rPr>
      </w:pPr>
      <w:r w:rsidRPr="00690758">
        <w:rPr>
          <w:rFonts w:hAnsi="ＭＳ 明朝" w:hint="eastAsia"/>
          <w:color w:val="000000"/>
          <w:spacing w:val="0"/>
          <w:szCs w:val="18"/>
        </w:rPr>
        <w:t>大規模災害が発生した場合、被災生活が長期間に及ぶ可能性があることから、府、市町村は、被災者の精神的な安心と、一刻も早い通常の生活の回復につなげるため、長期間の対応が可能なオペレーション体制の整備を図る。</w:t>
      </w:r>
    </w:p>
    <w:p w:rsidR="008423F1" w:rsidRPr="00690758" w:rsidRDefault="008423F1" w:rsidP="00B9789C">
      <w:pPr>
        <w:ind w:leftChars="500" w:left="1070" w:rightChars="500" w:right="1070" w:firstLineChars="101" w:firstLine="212"/>
        <w:rPr>
          <w:rFonts w:hAnsi="ＭＳ 明朝"/>
          <w:color w:val="000000"/>
          <w:spacing w:val="0"/>
          <w:szCs w:val="18"/>
        </w:rPr>
      </w:pPr>
      <w:r w:rsidRPr="00690758">
        <w:rPr>
          <w:rFonts w:hAnsi="ＭＳ 明朝" w:hint="eastAsia"/>
          <w:color w:val="000000"/>
          <w:spacing w:val="0"/>
          <w:szCs w:val="18"/>
        </w:rPr>
        <w:t>府は、オペレーション体制の整備にあたり、ボランティア団体や民間企業との連携、物資やボランティアのミスマッチ解消に向けたコーディネート等を進めながら、発災当初から72時間までとそれ以降のオペレーションについて検討を行い、「大阪府災害等応急対策実施要領」において定めるとともに、市町村のオペレーション体制の整備を支援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353A4B">
      <w:pPr>
        <w:ind w:rightChars="500" w:right="1070"/>
        <w:rPr>
          <w:rFonts w:hAnsi="ＭＳ 明朝"/>
          <w:color w:val="000000"/>
          <w:spacing w:val="0"/>
          <w:szCs w:val="18"/>
        </w:rPr>
      </w:pPr>
    </w:p>
    <w:p w:rsidR="008423F1" w:rsidRPr="00690758" w:rsidRDefault="008423F1" w:rsidP="00B9789C">
      <w:pPr>
        <w:ind w:rightChars="500" w:right="1070" w:firstLineChars="401" w:firstLine="1283"/>
        <w:rPr>
          <w:rFonts w:ascii="ＭＳ ゴシック" w:eastAsia="ＭＳ ゴシック" w:hAnsi="ＭＳ ゴシック"/>
          <w:color w:val="000000"/>
          <w:spacing w:val="0"/>
          <w:sz w:val="22"/>
          <w:szCs w:val="18"/>
        </w:rPr>
      </w:pPr>
      <w:r w:rsidRPr="009B4EB5">
        <w:rPr>
          <w:rFonts w:ascii="ＭＳ ゴシック" w:eastAsia="ＭＳ ゴシック" w:hAnsi="ＭＳ ゴシック" w:hint="eastAsia"/>
          <w:color w:val="000000"/>
          <w:spacing w:val="0"/>
          <w:sz w:val="32"/>
          <w:szCs w:val="18"/>
        </w:rPr>
        <w:t>第２節　住民等からの問い合わせ</w:t>
      </w:r>
    </w:p>
    <w:p w:rsidR="008423F1" w:rsidRPr="00690758" w:rsidRDefault="008423F1" w:rsidP="00353A4B">
      <w:pPr>
        <w:ind w:rightChars="500" w:right="1070"/>
        <w:rPr>
          <w:rFonts w:hAnsi="ＭＳ 明朝"/>
          <w:color w:val="000000"/>
          <w:spacing w:val="0"/>
          <w:szCs w:val="18"/>
        </w:rPr>
      </w:pPr>
    </w:p>
    <w:p w:rsidR="008423F1" w:rsidRPr="00690758" w:rsidRDefault="008423F1" w:rsidP="00B9789C">
      <w:pPr>
        <w:ind w:leftChars="500" w:left="1070" w:rightChars="500" w:right="1070" w:firstLineChars="101" w:firstLine="212"/>
        <w:rPr>
          <w:rFonts w:hAnsi="ＭＳ 明朝"/>
          <w:color w:val="000000"/>
          <w:spacing w:val="0"/>
          <w:szCs w:val="18"/>
        </w:rPr>
      </w:pPr>
      <w:r w:rsidRPr="00690758">
        <w:rPr>
          <w:rFonts w:hAnsi="ＭＳ 明朝" w:hint="eastAsia"/>
          <w:color w:val="000000"/>
          <w:spacing w:val="0"/>
          <w:szCs w:val="18"/>
        </w:rPr>
        <w:t>府、市町村は、必要に応じ、発災後速やかに住民等からの問合せに対応する専用電話を備えた窓口の設置、人員の配置等体制の整備を図り、情報のニーズを見極めた上で、情報収集・整理・発信を行う。</w:t>
      </w:r>
    </w:p>
    <w:p w:rsidR="008423F1" w:rsidRPr="00690758" w:rsidRDefault="008423F1" w:rsidP="00B9789C">
      <w:pPr>
        <w:ind w:leftChars="500" w:left="1070" w:rightChars="500" w:right="1070" w:firstLineChars="101" w:firstLine="212"/>
        <w:rPr>
          <w:rFonts w:hAnsi="ＭＳ 明朝"/>
          <w:color w:val="000000"/>
          <w:spacing w:val="0"/>
          <w:szCs w:val="18"/>
        </w:rPr>
      </w:pPr>
      <w:r w:rsidRPr="00690758">
        <w:rPr>
          <w:rFonts w:hAnsi="ＭＳ 明朝" w:hint="eastAsia"/>
          <w:color w:val="000000"/>
          <w:spacing w:val="0"/>
          <w:szCs w:val="18"/>
        </w:rPr>
        <w:t>また、被災者の安否について住民等から照会があったときは、被災者等の権利利益を不当に侵害することのないよう配慮しつつ、消防、救助等人命に関わるような災害発生直後の緊急性の高い応急措置に支障を及ぼさない範囲で、可能な限り安否情報を回答するよう努める。その際、府、市町村は、安否情報の適切な提供のために必要と認めるときは、関係地方公共団体、消防機関、府警本部等と協力して、被災者に関する情報の収集に努める。</w:t>
      </w:r>
    </w:p>
    <w:p w:rsidR="008423F1" w:rsidRPr="00690758" w:rsidRDefault="008423F1" w:rsidP="00B9789C">
      <w:pPr>
        <w:ind w:leftChars="500" w:left="1070" w:rightChars="500" w:right="1070" w:firstLineChars="101" w:firstLine="212"/>
        <w:rPr>
          <w:rFonts w:hAnsi="ＭＳ 明朝"/>
          <w:color w:val="000000"/>
          <w:spacing w:val="0"/>
          <w:szCs w:val="18"/>
        </w:rPr>
      </w:pPr>
      <w:r w:rsidRPr="00690758">
        <w:rPr>
          <w:rFonts w:hAnsi="ＭＳ 明朝" w:hint="eastAsia"/>
          <w:color w:val="000000"/>
          <w:spacing w:val="0"/>
          <w:szCs w:val="18"/>
        </w:rPr>
        <w:t>なお、被災者の中に、</w:t>
      </w:r>
      <w:r w:rsidRPr="00933B3E">
        <w:rPr>
          <w:rFonts w:hAnsi="ＭＳ 明朝" w:hint="eastAsia"/>
          <w:spacing w:val="0"/>
          <w:szCs w:val="18"/>
        </w:rPr>
        <w:t>高齢者虐待、障がい者虐待、児童虐待、</w:t>
      </w:r>
      <w:r w:rsidRPr="00690758">
        <w:rPr>
          <w:rFonts w:hAnsi="ＭＳ 明朝" w:hint="eastAsia"/>
          <w:color w:val="000000"/>
          <w:spacing w:val="0"/>
          <w:szCs w:val="18"/>
        </w:rPr>
        <w:t>配偶者からの暴力等を受け加害者から追跡されて危害を受ける恐れがある者等が含まれる場合は、その加害者等に居所が知られることのないよう当該被災者の個人情報の管理を徹底するよう努める。</w:t>
      </w:r>
    </w:p>
    <w:p w:rsidR="008423F1" w:rsidRDefault="008423F1" w:rsidP="00353A4B">
      <w:pPr>
        <w:ind w:rightChars="500" w:right="1070"/>
        <w:rPr>
          <w:rFonts w:hAnsi="ＭＳ 明朝"/>
          <w:color w:val="000000"/>
          <w:spacing w:val="0"/>
          <w:szCs w:val="18"/>
        </w:rPr>
      </w:pPr>
      <w:r w:rsidRPr="00690758">
        <w:rPr>
          <w:rFonts w:hAnsi="ＭＳ 明朝"/>
          <w:color w:val="000000"/>
          <w:spacing w:val="0"/>
          <w:szCs w:val="18"/>
        </w:rPr>
        <w:t xml:space="preserve"> </w:t>
      </w:r>
    </w:p>
    <w:p w:rsidR="008423F1" w:rsidRPr="00690758" w:rsidRDefault="008423F1" w:rsidP="003D0384">
      <w:pPr>
        <w:ind w:rightChars="500" w:right="1070" w:firstLineChars="611" w:firstLine="1283"/>
        <w:rPr>
          <w:rFonts w:ascii="ＭＳ ゴシック" w:eastAsia="ＭＳ ゴシック" w:hAnsi="ＭＳ ゴシック"/>
          <w:color w:val="000000"/>
          <w:spacing w:val="0"/>
          <w:sz w:val="22"/>
          <w:szCs w:val="18"/>
        </w:rPr>
      </w:pPr>
      <w:r>
        <w:rPr>
          <w:rFonts w:hAnsi="ＭＳ 明朝"/>
          <w:color w:val="000000"/>
          <w:spacing w:val="0"/>
          <w:szCs w:val="18"/>
        </w:rPr>
        <w:br w:type="page"/>
      </w:r>
      <w:r w:rsidRPr="009B4EB5">
        <w:rPr>
          <w:rFonts w:ascii="ＭＳ ゴシック" w:eastAsia="ＭＳ ゴシック" w:hAnsi="ＭＳ ゴシック" w:hint="eastAsia"/>
          <w:color w:val="000000"/>
          <w:spacing w:val="0"/>
          <w:sz w:val="32"/>
          <w:szCs w:val="18"/>
        </w:rPr>
        <w:lastRenderedPageBreak/>
        <w:t>第３節　災害救助法の適用</w:t>
      </w:r>
    </w:p>
    <w:p w:rsidR="008423F1" w:rsidRPr="00690758" w:rsidRDefault="008423F1" w:rsidP="00353A4B">
      <w:pPr>
        <w:ind w:rightChars="500" w:right="1070"/>
        <w:rPr>
          <w:rFonts w:hAnsi="ＭＳ 明朝"/>
          <w:color w:val="000000"/>
          <w:spacing w:val="0"/>
          <w:szCs w:val="18"/>
        </w:rPr>
      </w:pPr>
    </w:p>
    <w:p w:rsidR="008423F1" w:rsidRPr="00690758" w:rsidRDefault="008423F1" w:rsidP="003D0384">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第１　法の適用</w:t>
      </w:r>
    </w:p>
    <w:p w:rsidR="008423F1" w:rsidRPr="00690758" w:rsidRDefault="008423F1" w:rsidP="00353A4B">
      <w:pPr>
        <w:ind w:rightChars="500" w:right="1070"/>
        <w:rPr>
          <w:rFonts w:hAnsi="ＭＳ 明朝"/>
          <w:color w:val="000000"/>
          <w:spacing w:val="0"/>
          <w:szCs w:val="18"/>
        </w:rPr>
      </w:pPr>
    </w:p>
    <w:p w:rsidR="008423F1" w:rsidRPr="00690758" w:rsidRDefault="008423F1" w:rsidP="003D0384">
      <w:pPr>
        <w:ind w:leftChars="500" w:left="1070" w:rightChars="500" w:right="1070" w:firstLineChars="101" w:firstLine="212"/>
        <w:rPr>
          <w:rFonts w:hAnsi="ＭＳ 明朝"/>
          <w:color w:val="000000"/>
          <w:spacing w:val="0"/>
          <w:szCs w:val="18"/>
        </w:rPr>
      </w:pPr>
      <w:r w:rsidRPr="00690758">
        <w:rPr>
          <w:rFonts w:hAnsi="ＭＳ 明朝" w:hint="eastAsia"/>
          <w:color w:val="000000"/>
          <w:spacing w:val="0"/>
          <w:szCs w:val="18"/>
        </w:rPr>
        <w:t>知事は、災害により住家が滅失した世帯数が、災害救助法に定める基準以上に達し、又は、多数の者が生命又は身体に危害を受ける恐れが生じた場合であって</w:t>
      </w:r>
      <w:r w:rsidRPr="00933B3E">
        <w:rPr>
          <w:rFonts w:hAnsi="ＭＳ 明朝" w:hint="eastAsia"/>
          <w:spacing w:val="0"/>
          <w:szCs w:val="18"/>
        </w:rPr>
        <w:t>政令</w:t>
      </w:r>
      <w:r w:rsidRPr="00690758">
        <w:rPr>
          <w:rFonts w:hAnsi="ＭＳ 明朝" w:hint="eastAsia"/>
          <w:color w:val="000000"/>
          <w:spacing w:val="0"/>
          <w:szCs w:val="18"/>
        </w:rPr>
        <w:t>が定める基準に該当し、被災者が現に救助を要する状態にある場合は、災害救助法を適用して、同法に基づく救助を行う。</w:t>
      </w:r>
    </w:p>
    <w:p w:rsidR="008423F1" w:rsidRPr="00690758" w:rsidRDefault="008423F1" w:rsidP="00353A4B">
      <w:pPr>
        <w:ind w:rightChars="500" w:right="1070"/>
        <w:rPr>
          <w:rFonts w:hAnsi="ＭＳ 明朝"/>
          <w:color w:val="000000"/>
          <w:spacing w:val="0"/>
          <w:szCs w:val="18"/>
        </w:rPr>
      </w:pPr>
    </w:p>
    <w:p w:rsidR="008423F1" w:rsidRPr="00690758" w:rsidRDefault="008423F1" w:rsidP="003D0384">
      <w:pPr>
        <w:tabs>
          <w:tab w:val="left" w:pos="1177"/>
        </w:tabs>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第２　救助の内容</w:t>
      </w:r>
    </w:p>
    <w:p w:rsidR="008423F1" w:rsidRPr="00690758" w:rsidRDefault="008423F1" w:rsidP="00353A4B">
      <w:pPr>
        <w:ind w:rightChars="500" w:right="1070"/>
        <w:rPr>
          <w:rFonts w:ascii="ＭＳ ゴシック" w:eastAsia="ＭＳ ゴシック" w:hAnsi="ＭＳ ゴシック"/>
          <w:color w:val="000000"/>
          <w:spacing w:val="0"/>
          <w:szCs w:val="18"/>
        </w:rPr>
      </w:pPr>
    </w:p>
    <w:p w:rsidR="008423F1" w:rsidRPr="00690758" w:rsidRDefault="008423F1" w:rsidP="003D0384">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１　救助の内容</w:t>
      </w:r>
    </w:p>
    <w:p w:rsidR="008423F1" w:rsidRPr="00690758" w:rsidRDefault="008423F1" w:rsidP="003D0384">
      <w:pPr>
        <w:ind w:rightChars="500" w:right="1070" w:firstLineChars="1070" w:firstLine="2247"/>
        <w:rPr>
          <w:rFonts w:hAnsi="ＭＳ 明朝"/>
          <w:color w:val="000000"/>
          <w:spacing w:val="0"/>
          <w:szCs w:val="18"/>
        </w:rPr>
      </w:pPr>
      <w:r w:rsidRPr="00690758">
        <w:rPr>
          <w:rFonts w:hAnsi="ＭＳ 明朝" w:hint="eastAsia"/>
          <w:color w:val="000000"/>
          <w:spacing w:val="0"/>
          <w:szCs w:val="18"/>
        </w:rPr>
        <w:t>災害救助法に基づく救助の種類は、次のとおりである。</w:t>
      </w:r>
    </w:p>
    <w:p w:rsidR="008423F1" w:rsidRPr="00690758" w:rsidRDefault="008423F1" w:rsidP="003D0384">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受入れ施設（応急仮設住宅を含む）の供与</w:t>
      </w:r>
    </w:p>
    <w:p w:rsidR="008423F1" w:rsidRPr="00690758" w:rsidRDefault="008423F1" w:rsidP="003D0384">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炊き出しその他による食品の給与及び飲料水の供給</w:t>
      </w:r>
    </w:p>
    <w:p w:rsidR="008423F1" w:rsidRPr="00690758" w:rsidRDefault="008423F1" w:rsidP="003D0384">
      <w:pPr>
        <w:ind w:rightChars="500" w:right="1070" w:firstLineChars="917" w:firstLine="1926"/>
        <w:rPr>
          <w:rFonts w:hAnsi="ＭＳ 明朝"/>
          <w:color w:val="000000"/>
          <w:spacing w:val="0"/>
          <w:szCs w:val="18"/>
        </w:rPr>
      </w:pPr>
      <w:r w:rsidRPr="00B47DB1">
        <w:rPr>
          <w:rFonts w:ascii="Century" w:hint="eastAsia"/>
          <w:color w:val="000000"/>
          <w:spacing w:val="0"/>
          <w:szCs w:val="18"/>
        </w:rPr>
        <w:t>(3)</w:t>
      </w:r>
      <w:r w:rsidRPr="00690758">
        <w:rPr>
          <w:rFonts w:hAnsi="ＭＳ 明朝" w:hint="eastAsia"/>
          <w:color w:val="000000"/>
          <w:spacing w:val="0"/>
          <w:szCs w:val="18"/>
        </w:rPr>
        <w:t xml:space="preserve">　被服、寝具その他生活必需品の給与又は貸与</w:t>
      </w:r>
    </w:p>
    <w:p w:rsidR="008423F1" w:rsidRPr="00690758" w:rsidRDefault="008423F1" w:rsidP="003D0384">
      <w:pPr>
        <w:ind w:rightChars="500" w:right="1070" w:firstLineChars="917" w:firstLine="1926"/>
        <w:rPr>
          <w:rFonts w:hAnsi="ＭＳ 明朝"/>
          <w:color w:val="000000"/>
          <w:spacing w:val="0"/>
          <w:szCs w:val="18"/>
        </w:rPr>
      </w:pPr>
      <w:r w:rsidRPr="00B47DB1">
        <w:rPr>
          <w:rFonts w:ascii="Century" w:hint="eastAsia"/>
          <w:color w:val="000000"/>
          <w:spacing w:val="0"/>
          <w:szCs w:val="18"/>
        </w:rPr>
        <w:t>(4)</w:t>
      </w:r>
      <w:r w:rsidRPr="00690758">
        <w:rPr>
          <w:rFonts w:hAnsi="ＭＳ 明朝" w:hint="eastAsia"/>
          <w:color w:val="000000"/>
          <w:spacing w:val="0"/>
          <w:szCs w:val="18"/>
        </w:rPr>
        <w:t xml:space="preserve">　医療及び助産</w:t>
      </w:r>
    </w:p>
    <w:p w:rsidR="008423F1" w:rsidRPr="00690758" w:rsidRDefault="008423F1" w:rsidP="003D0384">
      <w:pPr>
        <w:ind w:rightChars="500" w:right="1070" w:firstLineChars="917" w:firstLine="1926"/>
        <w:rPr>
          <w:rFonts w:hAnsi="ＭＳ 明朝"/>
          <w:color w:val="000000"/>
          <w:spacing w:val="0"/>
          <w:szCs w:val="18"/>
        </w:rPr>
      </w:pPr>
      <w:r w:rsidRPr="00B47DB1">
        <w:rPr>
          <w:rFonts w:ascii="Century" w:hint="eastAsia"/>
          <w:color w:val="000000"/>
          <w:spacing w:val="0"/>
          <w:szCs w:val="18"/>
        </w:rPr>
        <w:t>(5)</w:t>
      </w:r>
      <w:r w:rsidRPr="00690758">
        <w:rPr>
          <w:rFonts w:hAnsi="ＭＳ 明朝" w:hint="eastAsia"/>
          <w:color w:val="000000"/>
          <w:spacing w:val="0"/>
          <w:szCs w:val="18"/>
        </w:rPr>
        <w:t xml:space="preserve">　災害にかかった者の救出</w:t>
      </w:r>
    </w:p>
    <w:p w:rsidR="008423F1" w:rsidRPr="00690758" w:rsidRDefault="008423F1" w:rsidP="003D0384">
      <w:pPr>
        <w:ind w:rightChars="500" w:right="1070" w:firstLineChars="917" w:firstLine="1926"/>
        <w:rPr>
          <w:rFonts w:hAnsi="ＭＳ 明朝"/>
          <w:color w:val="000000"/>
          <w:spacing w:val="0"/>
          <w:szCs w:val="18"/>
        </w:rPr>
      </w:pPr>
      <w:r w:rsidRPr="00B47DB1">
        <w:rPr>
          <w:rFonts w:ascii="Century" w:hint="eastAsia"/>
          <w:color w:val="000000"/>
          <w:spacing w:val="0"/>
          <w:szCs w:val="18"/>
        </w:rPr>
        <w:t>(6)</w:t>
      </w:r>
      <w:r w:rsidRPr="00690758">
        <w:rPr>
          <w:rFonts w:hAnsi="ＭＳ 明朝" w:hint="eastAsia"/>
          <w:color w:val="000000"/>
          <w:spacing w:val="0"/>
          <w:szCs w:val="18"/>
        </w:rPr>
        <w:t xml:space="preserve">　災害にかかった住宅の応急修理</w:t>
      </w:r>
    </w:p>
    <w:p w:rsidR="008423F1" w:rsidRPr="00690758" w:rsidRDefault="008423F1" w:rsidP="003D0384">
      <w:pPr>
        <w:ind w:rightChars="500" w:right="1070" w:firstLineChars="917" w:firstLine="1926"/>
        <w:rPr>
          <w:rFonts w:hAnsi="ＭＳ 明朝"/>
          <w:color w:val="000000"/>
          <w:spacing w:val="0"/>
          <w:szCs w:val="18"/>
        </w:rPr>
      </w:pPr>
      <w:r w:rsidRPr="00B47DB1">
        <w:rPr>
          <w:rFonts w:ascii="Century" w:hint="eastAsia"/>
          <w:color w:val="000000"/>
          <w:spacing w:val="0"/>
          <w:szCs w:val="18"/>
        </w:rPr>
        <w:t>(7)</w:t>
      </w:r>
      <w:r w:rsidRPr="00690758">
        <w:rPr>
          <w:rFonts w:hAnsi="ＭＳ 明朝" w:hint="eastAsia"/>
          <w:color w:val="000000"/>
          <w:spacing w:val="0"/>
          <w:szCs w:val="18"/>
        </w:rPr>
        <w:t xml:space="preserve">　生業に必要な資金、器具又は資料の給与又は貸与</w:t>
      </w:r>
    </w:p>
    <w:p w:rsidR="008423F1" w:rsidRPr="00690758" w:rsidRDefault="008423F1" w:rsidP="003D0384">
      <w:pPr>
        <w:ind w:rightChars="500" w:right="1070" w:firstLineChars="917" w:firstLine="1926"/>
        <w:rPr>
          <w:rFonts w:hAnsi="ＭＳ 明朝"/>
          <w:color w:val="000000"/>
          <w:spacing w:val="0"/>
          <w:szCs w:val="18"/>
        </w:rPr>
      </w:pPr>
      <w:r w:rsidRPr="00B47DB1">
        <w:rPr>
          <w:rFonts w:ascii="Century" w:hint="eastAsia"/>
          <w:color w:val="000000"/>
          <w:spacing w:val="0"/>
          <w:szCs w:val="18"/>
        </w:rPr>
        <w:t>(8)</w:t>
      </w:r>
      <w:r w:rsidRPr="00690758">
        <w:rPr>
          <w:rFonts w:hAnsi="ＭＳ 明朝" w:hint="eastAsia"/>
          <w:color w:val="000000"/>
          <w:spacing w:val="0"/>
          <w:szCs w:val="18"/>
        </w:rPr>
        <w:t xml:space="preserve">　学用品の給与</w:t>
      </w:r>
    </w:p>
    <w:p w:rsidR="008423F1" w:rsidRPr="00690758" w:rsidRDefault="008423F1" w:rsidP="003D0384">
      <w:pPr>
        <w:ind w:rightChars="500" w:right="1070" w:firstLineChars="917" w:firstLine="1926"/>
        <w:rPr>
          <w:rFonts w:hAnsi="ＭＳ 明朝"/>
          <w:color w:val="000000"/>
          <w:spacing w:val="0"/>
          <w:szCs w:val="18"/>
        </w:rPr>
      </w:pPr>
      <w:r w:rsidRPr="00B47DB1">
        <w:rPr>
          <w:rFonts w:ascii="Century" w:hint="eastAsia"/>
          <w:color w:val="000000"/>
          <w:spacing w:val="0"/>
          <w:szCs w:val="18"/>
        </w:rPr>
        <w:t>(9)</w:t>
      </w:r>
      <w:r w:rsidRPr="00690758">
        <w:rPr>
          <w:rFonts w:hAnsi="ＭＳ 明朝" w:hint="eastAsia"/>
          <w:color w:val="000000"/>
          <w:spacing w:val="0"/>
          <w:szCs w:val="18"/>
        </w:rPr>
        <w:t xml:space="preserve">　埋葬</w:t>
      </w:r>
    </w:p>
    <w:p w:rsidR="008423F1" w:rsidRPr="00690758" w:rsidRDefault="008423F1" w:rsidP="003D0384">
      <w:pPr>
        <w:ind w:rightChars="500" w:right="1070" w:firstLineChars="917" w:firstLine="1926"/>
        <w:rPr>
          <w:rFonts w:hAnsi="ＭＳ 明朝"/>
          <w:color w:val="000000"/>
          <w:spacing w:val="0"/>
          <w:szCs w:val="18"/>
        </w:rPr>
      </w:pPr>
      <w:r w:rsidRPr="00B47DB1">
        <w:rPr>
          <w:rFonts w:ascii="Century" w:hint="eastAsia"/>
          <w:color w:val="000000"/>
          <w:spacing w:val="0"/>
          <w:szCs w:val="18"/>
        </w:rPr>
        <w:t>(10)</w:t>
      </w:r>
      <w:r w:rsidRPr="00690758">
        <w:rPr>
          <w:rFonts w:hAnsi="ＭＳ 明朝" w:hint="eastAsia"/>
          <w:color w:val="000000"/>
          <w:spacing w:val="0"/>
          <w:szCs w:val="18"/>
        </w:rPr>
        <w:t xml:space="preserve">　死体の捜索及び処理</w:t>
      </w:r>
    </w:p>
    <w:p w:rsidR="008423F1" w:rsidRPr="00690758" w:rsidRDefault="008423F1" w:rsidP="003D0384">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(11)</w:t>
      </w:r>
      <w:r w:rsidRPr="00690758">
        <w:rPr>
          <w:rFonts w:hAnsi="ＭＳ 明朝" w:hint="eastAsia"/>
          <w:color w:val="000000"/>
          <w:spacing w:val="0"/>
          <w:szCs w:val="18"/>
        </w:rPr>
        <w:t xml:space="preserve">　災害によって住居又はその周辺に運ばれた土石、竹木等で、日常生活に著しい支障を及ぼしているものの除去</w:t>
      </w:r>
    </w:p>
    <w:p w:rsidR="008423F1" w:rsidRPr="00690758" w:rsidRDefault="008423F1" w:rsidP="00353A4B">
      <w:pPr>
        <w:ind w:rightChars="500" w:right="1070"/>
        <w:rPr>
          <w:rFonts w:hAnsi="ＭＳ 明朝"/>
          <w:color w:val="000000"/>
          <w:spacing w:val="0"/>
          <w:szCs w:val="18"/>
        </w:rPr>
      </w:pPr>
    </w:p>
    <w:p w:rsidR="008423F1" w:rsidRPr="00690758" w:rsidRDefault="008423F1" w:rsidP="003D0384">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２　職権の一部委任</w:t>
      </w:r>
    </w:p>
    <w:p w:rsidR="008423F1" w:rsidRPr="00690758" w:rsidRDefault="008423F1" w:rsidP="003D0384">
      <w:pPr>
        <w:ind w:leftChars="950" w:left="2033" w:rightChars="500" w:right="1070" w:firstLineChars="101" w:firstLine="212"/>
        <w:rPr>
          <w:rFonts w:hAnsi="ＭＳ 明朝"/>
          <w:color w:val="000000"/>
          <w:spacing w:val="0"/>
          <w:szCs w:val="18"/>
        </w:rPr>
      </w:pPr>
      <w:r w:rsidRPr="00690758">
        <w:rPr>
          <w:rFonts w:hAnsi="ＭＳ 明朝" w:hint="eastAsia"/>
          <w:color w:val="000000"/>
          <w:spacing w:val="0"/>
          <w:szCs w:val="18"/>
        </w:rPr>
        <w:t>知事は、救助を迅速に行うため必要であると認めるときは、その権限に属する救助の実施に関する事務の一部を市町村長が行うこととすることができる。（災害救助法第30条）</w:t>
      </w:r>
    </w:p>
    <w:p w:rsidR="008423F1" w:rsidRPr="00690758" w:rsidRDefault="008423F1" w:rsidP="003D0384">
      <w:pPr>
        <w:ind w:leftChars="950" w:left="2033" w:rightChars="500" w:right="1070" w:firstLineChars="101" w:firstLine="212"/>
        <w:rPr>
          <w:rFonts w:hAnsi="ＭＳ 明朝"/>
          <w:color w:val="000000"/>
          <w:spacing w:val="0"/>
          <w:szCs w:val="18"/>
        </w:rPr>
      </w:pPr>
      <w:r w:rsidRPr="00690758">
        <w:rPr>
          <w:rFonts w:hAnsi="ＭＳ 明朝" w:hint="eastAsia"/>
          <w:color w:val="000000"/>
          <w:spacing w:val="0"/>
          <w:szCs w:val="18"/>
        </w:rPr>
        <w:t>なお、上記により市町村長が行う事務のほか、市町村長は、知事が行う救助を補助するものとする。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353A4B">
      <w:pPr>
        <w:ind w:rightChars="500" w:right="1070"/>
        <w:rPr>
          <w:rFonts w:hAnsi="ＭＳ 明朝"/>
          <w:color w:val="000000"/>
          <w:spacing w:val="0"/>
          <w:szCs w:val="18"/>
        </w:rPr>
      </w:pPr>
    </w:p>
    <w:p w:rsidR="0090601A" w:rsidRDefault="0090601A" w:rsidP="00353A4B">
      <w:pPr>
        <w:ind w:rightChars="500" w:right="1070"/>
        <w:rPr>
          <w:rFonts w:hAnsi="ＭＳ 明朝"/>
          <w:color w:val="000000"/>
          <w:spacing w:val="0"/>
          <w:szCs w:val="18"/>
        </w:rPr>
        <w:sectPr w:rsidR="0090601A" w:rsidSect="00BA6D30">
          <w:headerReference w:type="even" r:id="rId16"/>
          <w:headerReference w:type="default" r:id="rId17"/>
          <w:footerReference w:type="even" r:id="rId18"/>
          <w:footerReference w:type="default" r:id="rId19"/>
          <w:endnotePr>
            <w:numStart w:val="0"/>
          </w:endnotePr>
          <w:type w:val="nextColumn"/>
          <w:pgSz w:w="12247" w:h="17180" w:code="9"/>
          <w:pgMar w:top="170" w:right="170" w:bottom="170" w:left="170" w:header="1247" w:footer="510" w:gutter="170"/>
          <w:pgNumType w:fmt="numberInDash"/>
          <w:cols w:space="720"/>
          <w:docGrid w:linePitch="286"/>
        </w:sectPr>
      </w:pPr>
    </w:p>
    <w:p w:rsidR="008423F1" w:rsidRPr="00690758" w:rsidRDefault="008423F1" w:rsidP="00AD717E">
      <w:pPr>
        <w:ind w:rightChars="500" w:right="1070" w:firstLineChars="401" w:firstLine="1283"/>
        <w:rPr>
          <w:rFonts w:ascii="ＭＳ ゴシック" w:eastAsia="ＭＳ ゴシック" w:hAnsi="ＭＳ ゴシック"/>
          <w:color w:val="000000"/>
          <w:spacing w:val="0"/>
          <w:sz w:val="22"/>
          <w:szCs w:val="18"/>
        </w:rPr>
      </w:pPr>
      <w:r w:rsidRPr="009B4EB5">
        <w:rPr>
          <w:rFonts w:ascii="ＭＳ ゴシック" w:eastAsia="ＭＳ ゴシック" w:hAnsi="ＭＳ ゴシック" w:hint="eastAsia"/>
          <w:color w:val="000000"/>
          <w:spacing w:val="0"/>
          <w:sz w:val="32"/>
          <w:szCs w:val="18"/>
        </w:rPr>
        <w:lastRenderedPageBreak/>
        <w:t>第４節　緊急物資の供給</w:t>
      </w:r>
    </w:p>
    <w:p w:rsidR="008423F1" w:rsidRPr="00690758" w:rsidRDefault="008423F1" w:rsidP="00353A4B">
      <w:pPr>
        <w:ind w:rightChars="500" w:right="1070"/>
        <w:rPr>
          <w:rFonts w:hAnsi="ＭＳ 明朝"/>
          <w:color w:val="000000"/>
          <w:spacing w:val="0"/>
          <w:szCs w:val="18"/>
        </w:rPr>
      </w:pPr>
    </w:p>
    <w:p w:rsidR="008423F1" w:rsidRPr="00690758" w:rsidRDefault="008423F1" w:rsidP="00AD717E">
      <w:pPr>
        <w:ind w:leftChars="500" w:left="1070" w:rightChars="500" w:right="1070" w:firstLineChars="101" w:firstLine="212"/>
        <w:rPr>
          <w:rFonts w:hAnsi="ＭＳ 明朝"/>
          <w:color w:val="000000"/>
          <w:spacing w:val="0"/>
          <w:szCs w:val="18"/>
        </w:rPr>
      </w:pPr>
      <w:r w:rsidRPr="00690758">
        <w:rPr>
          <w:rFonts w:hAnsi="ＭＳ 明朝" w:hint="eastAsia"/>
          <w:color w:val="000000"/>
          <w:spacing w:val="0"/>
          <w:szCs w:val="18"/>
        </w:rPr>
        <w:t>府及び市町村は、被災者の生活の維持のため必要な</w:t>
      </w:r>
      <w:r w:rsidRPr="00933B3E">
        <w:rPr>
          <w:rFonts w:hAnsi="ＭＳ 明朝" w:hint="eastAsia"/>
          <w:spacing w:val="0"/>
          <w:szCs w:val="18"/>
        </w:rPr>
        <w:t>食料</w:t>
      </w:r>
      <w:r w:rsidRPr="00690758">
        <w:rPr>
          <w:rFonts w:hAnsi="ＭＳ 明朝" w:hint="eastAsia"/>
          <w:color w:val="000000"/>
          <w:spacing w:val="0"/>
          <w:szCs w:val="18"/>
        </w:rPr>
        <w:t>、飲料水、燃料及び毛布等生活必需品等を調達・確保し、ニーズに応じて供給・分配を行うものとし、関係機関と相互に協力するよう努める。</w:t>
      </w:r>
    </w:p>
    <w:p w:rsidR="008423F1" w:rsidRPr="00690758" w:rsidRDefault="008423F1" w:rsidP="00BA0D48">
      <w:pPr>
        <w:ind w:leftChars="500" w:left="1070" w:rightChars="500" w:right="1070" w:firstLineChars="101" w:firstLine="212"/>
        <w:rPr>
          <w:rFonts w:hAnsi="ＭＳ 明朝"/>
          <w:color w:val="000000"/>
          <w:spacing w:val="0"/>
          <w:szCs w:val="18"/>
        </w:rPr>
      </w:pPr>
      <w:r w:rsidRPr="00690758">
        <w:rPr>
          <w:rFonts w:hAnsi="ＭＳ 明朝" w:hint="eastAsia"/>
          <w:color w:val="000000"/>
          <w:spacing w:val="0"/>
          <w:szCs w:val="18"/>
        </w:rPr>
        <w:t>なお、被災地で求められる物資は、時間の経過とともに変化することを踏まえ、時宜を得た物資の調達に留意するものとする。また、夏季には扇風機等、冬季には暖房器具、燃料等も含めるなど被災地の実情を考慮するとともに、要配慮者や男女等のニーズの違いに配慮する。</w:t>
      </w:r>
    </w:p>
    <w:p w:rsidR="008423F1" w:rsidRPr="00690758" w:rsidRDefault="008423F1" w:rsidP="00BA0D48">
      <w:pPr>
        <w:ind w:leftChars="500" w:left="1070" w:rightChars="500" w:right="1070" w:firstLineChars="101" w:firstLine="212"/>
        <w:rPr>
          <w:rFonts w:hAnsi="ＭＳ 明朝"/>
          <w:color w:val="000000"/>
          <w:spacing w:val="0"/>
          <w:szCs w:val="18"/>
        </w:rPr>
      </w:pPr>
      <w:r w:rsidRPr="00690758">
        <w:rPr>
          <w:rFonts w:hAnsi="ＭＳ 明朝" w:hint="eastAsia"/>
          <w:color w:val="000000"/>
          <w:spacing w:val="0"/>
          <w:szCs w:val="18"/>
        </w:rPr>
        <w:t>被災者の中でも、交通及び通信の途絶により孤立状態にある被災者に対しては、孤立状態の解消に努めるとともに、食料、飲料水及び生活必需品等の円滑な供給に十分配慮するものとする。</w:t>
      </w:r>
    </w:p>
    <w:p w:rsidR="008423F1" w:rsidRPr="00690758" w:rsidRDefault="008423F1" w:rsidP="00BA0D48">
      <w:pPr>
        <w:ind w:leftChars="500" w:left="1070" w:rightChars="500" w:right="1070" w:firstLineChars="101" w:firstLine="212"/>
        <w:rPr>
          <w:rFonts w:hAnsi="ＭＳ 明朝"/>
          <w:color w:val="000000"/>
          <w:spacing w:val="0"/>
          <w:szCs w:val="18"/>
        </w:rPr>
      </w:pPr>
      <w:r w:rsidRPr="00690758">
        <w:rPr>
          <w:rFonts w:hAnsi="ＭＳ 明朝" w:hint="eastAsia"/>
          <w:color w:val="000000"/>
          <w:spacing w:val="0"/>
          <w:szCs w:val="18"/>
        </w:rPr>
        <w:t>また、</w:t>
      </w:r>
      <w:r w:rsidRPr="00933B3E">
        <w:rPr>
          <w:rFonts w:hAnsi="ＭＳ 明朝" w:hint="eastAsia"/>
          <w:spacing w:val="0"/>
          <w:szCs w:val="18"/>
        </w:rPr>
        <w:t>自宅、テント及び車等、指定避難所外で生活している</w:t>
      </w:r>
      <w:r w:rsidRPr="00690758">
        <w:rPr>
          <w:rFonts w:hAnsi="ＭＳ 明朝" w:hint="eastAsia"/>
          <w:color w:val="000000"/>
          <w:spacing w:val="0"/>
          <w:szCs w:val="18"/>
        </w:rPr>
        <w:t>避難者、応急仮設住宅で暮らす避難者、所在が確認できる広域避難者に対しても物資等が供給されるよう努める。</w:t>
      </w:r>
    </w:p>
    <w:p w:rsidR="008423F1" w:rsidRPr="00690758" w:rsidRDefault="008423F1" w:rsidP="00353A4B">
      <w:pPr>
        <w:ind w:rightChars="500" w:right="1070"/>
        <w:rPr>
          <w:rFonts w:hAnsi="ＭＳ 明朝"/>
          <w:color w:val="000000"/>
          <w:spacing w:val="0"/>
          <w:szCs w:val="18"/>
        </w:rPr>
      </w:pPr>
    </w:p>
    <w:p w:rsidR="008423F1" w:rsidRPr="00690758" w:rsidRDefault="008423F1" w:rsidP="00BA0D48">
      <w:pPr>
        <w:ind w:leftChars="500" w:left="1070" w:rightChars="500" w:right="1070" w:firstLineChars="101" w:firstLine="212"/>
        <w:rPr>
          <w:rFonts w:hAnsi="ＭＳ 明朝"/>
          <w:color w:val="000000"/>
          <w:spacing w:val="0"/>
          <w:szCs w:val="18"/>
        </w:rPr>
      </w:pPr>
      <w:r w:rsidRPr="00690758">
        <w:rPr>
          <w:rFonts w:hAnsi="ＭＳ 明朝" w:hint="eastAsia"/>
          <w:color w:val="000000"/>
          <w:spacing w:val="0"/>
          <w:szCs w:val="18"/>
        </w:rPr>
        <w:t>府及び市町村は、供給すべき物資が不足し、調達する必要があるときは、物資関係省庁〔厚生労働省、農林水産省、経済産業省、総務省、消防庁〕又は非常本部等に対し、物資の調達を要請する。</w:t>
      </w:r>
    </w:p>
    <w:p w:rsidR="008423F1" w:rsidRPr="00690758" w:rsidRDefault="008423F1" w:rsidP="00BA0D48">
      <w:pPr>
        <w:ind w:leftChars="500" w:left="1070" w:rightChars="500" w:right="1070" w:firstLineChars="101" w:firstLine="212"/>
        <w:rPr>
          <w:rFonts w:hAnsi="ＭＳ 明朝"/>
          <w:color w:val="000000"/>
          <w:spacing w:val="0"/>
          <w:szCs w:val="18"/>
        </w:rPr>
      </w:pPr>
      <w:r w:rsidRPr="00690758">
        <w:rPr>
          <w:rFonts w:hAnsi="ＭＳ 明朝" w:hint="eastAsia"/>
          <w:color w:val="000000"/>
          <w:spacing w:val="0"/>
          <w:szCs w:val="18"/>
        </w:rPr>
        <w:t>なお、市町村は府に要請することができるとともに、府は、被災市町村における備蓄物資等が不足するなど、災害応急対策を的確に行うことが困難であると認めるなど、その事態に照らし緊急を要し、被災市町村からの要求を待ついとまがないと認められるときは、要求を待たないで、被災市町村に対する物資を確保し輸送するものと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BA0D48">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第１　物資等の運送要請</w:t>
      </w:r>
    </w:p>
    <w:p w:rsidR="008423F1" w:rsidRPr="00690758" w:rsidRDefault="008423F1" w:rsidP="00353A4B">
      <w:pPr>
        <w:ind w:rightChars="500" w:right="1070"/>
        <w:rPr>
          <w:rFonts w:hAnsi="ＭＳ 明朝"/>
          <w:color w:val="000000"/>
          <w:spacing w:val="0"/>
          <w:szCs w:val="18"/>
        </w:rPr>
      </w:pPr>
    </w:p>
    <w:p w:rsidR="008423F1" w:rsidRPr="00690758" w:rsidRDefault="008423F1" w:rsidP="00BA0D48">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１　府</w:t>
      </w:r>
    </w:p>
    <w:p w:rsidR="008423F1" w:rsidRPr="00690758" w:rsidRDefault="008423F1" w:rsidP="00BA0D48">
      <w:pPr>
        <w:ind w:leftChars="950" w:left="2033" w:rightChars="500" w:right="1070" w:firstLineChars="101" w:firstLine="212"/>
        <w:rPr>
          <w:rFonts w:hAnsi="ＭＳ 明朝"/>
          <w:color w:val="000000"/>
          <w:spacing w:val="0"/>
          <w:szCs w:val="18"/>
        </w:rPr>
      </w:pPr>
      <w:r w:rsidRPr="00690758">
        <w:rPr>
          <w:rFonts w:hAnsi="ＭＳ 明朝" w:hint="eastAsia"/>
          <w:color w:val="000000"/>
          <w:spacing w:val="0"/>
          <w:szCs w:val="18"/>
        </w:rPr>
        <w:t>府は、災害応急対策の実施のため緊急の必要があると認めるときは、運送事業者である指定公共機関又は指定地方公共機関に対し、運送すべき物資又は資材並びに運送すべき場所及び期日を示して、当該災害応急対策の実施に必要な物資又は資材の運送を要請する。</w:t>
      </w:r>
    </w:p>
    <w:p w:rsidR="008423F1" w:rsidRPr="00690758" w:rsidRDefault="008423F1" w:rsidP="00BA0D48">
      <w:pPr>
        <w:ind w:leftChars="950" w:left="2033" w:rightChars="500" w:right="1070" w:firstLineChars="101" w:firstLine="212"/>
        <w:rPr>
          <w:rFonts w:hAnsi="ＭＳ 明朝"/>
          <w:color w:val="000000"/>
          <w:spacing w:val="0"/>
          <w:szCs w:val="18"/>
        </w:rPr>
      </w:pPr>
      <w:r w:rsidRPr="00690758">
        <w:rPr>
          <w:rFonts w:hAnsi="ＭＳ 明朝" w:hint="eastAsia"/>
          <w:color w:val="000000"/>
          <w:spacing w:val="0"/>
          <w:szCs w:val="18"/>
        </w:rPr>
        <w:t>府は、運送事業者である指定公共機関又は指定地方公共機関が正当な理由が無く、要請に応じないときは、災害応急対策の実施のために特に必要があるときに限り、当該機関に対し、当該災害応急対策の実施に必要な物資又は資材の運送を行うべきことを指示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BA0D48">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２　運送事業者</w:t>
      </w:r>
    </w:p>
    <w:p w:rsidR="008423F1" w:rsidRPr="00690758" w:rsidRDefault="008423F1" w:rsidP="00BA0D48">
      <w:pPr>
        <w:ind w:leftChars="950" w:left="2033" w:rightChars="500" w:right="1070" w:firstLineChars="100" w:firstLine="210"/>
        <w:rPr>
          <w:rFonts w:hAnsi="ＭＳ 明朝"/>
          <w:color w:val="000000"/>
          <w:spacing w:val="0"/>
          <w:szCs w:val="18"/>
        </w:rPr>
      </w:pPr>
      <w:r w:rsidRPr="00690758">
        <w:rPr>
          <w:rFonts w:hAnsi="ＭＳ 明朝" w:hint="eastAsia"/>
          <w:color w:val="000000"/>
          <w:spacing w:val="0"/>
          <w:szCs w:val="18"/>
        </w:rPr>
        <w:t>運送事業者である指定公共機関及び指定地方公共機関は、府から災害応急対策の実施に必要な物資又は資材の運送の要請があった場合は、資機材の故障等により当該運送を行うことができない場合、安全でない状況にある場合等、要請に応ずることが極めて困難な客観的事情がある場合を除き、当該物資の輸送を行う。また、運送の要請等に対応できるように、防災業務計画等において、物資等の緊急運送に関する計画をあらかじめ定めておく。</w:t>
      </w:r>
    </w:p>
    <w:p w:rsidR="008423F1" w:rsidRPr="00690758" w:rsidRDefault="008423F1" w:rsidP="00353A4B">
      <w:pPr>
        <w:ind w:rightChars="500" w:right="1070"/>
        <w:rPr>
          <w:rFonts w:hAnsi="ＭＳ 明朝"/>
          <w:color w:val="000000"/>
          <w:spacing w:val="0"/>
          <w:szCs w:val="18"/>
        </w:rPr>
      </w:pPr>
    </w:p>
    <w:p w:rsidR="008423F1" w:rsidRPr="00690758" w:rsidRDefault="008423F1" w:rsidP="00BA0D48">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第２　給水活動</w:t>
      </w:r>
    </w:p>
    <w:p w:rsidR="008423F1" w:rsidRPr="00690758" w:rsidRDefault="008423F1" w:rsidP="00353A4B">
      <w:pPr>
        <w:ind w:rightChars="500" w:right="1070"/>
        <w:rPr>
          <w:rFonts w:hAnsi="ＭＳ 明朝"/>
          <w:color w:val="000000"/>
          <w:spacing w:val="0"/>
          <w:szCs w:val="18"/>
        </w:rPr>
      </w:pPr>
    </w:p>
    <w:p w:rsidR="008423F1" w:rsidRPr="00690758" w:rsidRDefault="008423F1" w:rsidP="00BA0D48">
      <w:pPr>
        <w:ind w:rightChars="500" w:right="1070" w:firstLineChars="611" w:firstLine="1283"/>
        <w:rPr>
          <w:rFonts w:hAnsi="ＭＳ 明朝"/>
          <w:color w:val="000000"/>
          <w:spacing w:val="0"/>
          <w:szCs w:val="18"/>
        </w:rPr>
      </w:pPr>
      <w:r w:rsidRPr="00690758">
        <w:rPr>
          <w:rFonts w:hAnsi="ＭＳ 明朝" w:hint="eastAsia"/>
          <w:color w:val="000000"/>
          <w:spacing w:val="0"/>
          <w:szCs w:val="18"/>
        </w:rPr>
        <w:t>府、市町村及び</w:t>
      </w:r>
      <w:r w:rsidRPr="00933B3E">
        <w:rPr>
          <w:rFonts w:hAnsi="ＭＳ 明朝" w:hint="eastAsia"/>
          <w:spacing w:val="0"/>
          <w:szCs w:val="18"/>
        </w:rPr>
        <w:t>大阪広域水道企業団</w:t>
      </w:r>
      <w:r w:rsidRPr="00690758">
        <w:rPr>
          <w:rFonts w:hAnsi="ＭＳ 明朝" w:hint="eastAsia"/>
          <w:color w:val="000000"/>
          <w:spacing w:val="0"/>
          <w:szCs w:val="18"/>
        </w:rPr>
        <w:t>は、相互に協力して、被災状況に応じた速やかな給水に努める。</w:t>
      </w:r>
    </w:p>
    <w:p w:rsidR="008423F1" w:rsidRPr="00690758" w:rsidRDefault="008423F1" w:rsidP="00927517">
      <w:pPr>
        <w:ind w:leftChars="500" w:left="1070" w:rightChars="500" w:right="1070" w:firstLineChars="101" w:firstLine="212"/>
        <w:rPr>
          <w:rFonts w:hAnsi="ＭＳ 明朝"/>
          <w:color w:val="000000"/>
          <w:spacing w:val="0"/>
          <w:szCs w:val="18"/>
        </w:rPr>
      </w:pPr>
      <w:r w:rsidRPr="00690758">
        <w:rPr>
          <w:rFonts w:hAnsi="ＭＳ 明朝" w:hint="eastAsia"/>
          <w:color w:val="000000"/>
          <w:spacing w:val="0"/>
          <w:szCs w:val="18"/>
        </w:rPr>
        <w:t>なお、府と大阪広域水道企業団（構成市町村含む）は、大阪府域で震度5弱以上の震度を観測した場</w:t>
      </w:r>
      <w:r w:rsidRPr="00690758">
        <w:rPr>
          <w:rFonts w:hAnsi="ＭＳ 明朝" w:hint="eastAsia"/>
          <w:color w:val="000000"/>
          <w:spacing w:val="0"/>
          <w:szCs w:val="18"/>
        </w:rPr>
        <w:lastRenderedPageBreak/>
        <w:t>合には、直ちに大阪広域震災対策中央本部及びブロック本部を設置</w:t>
      </w:r>
      <w:r w:rsidRPr="00933B3E">
        <w:rPr>
          <w:rFonts w:hAnsi="ＭＳ 明朝" w:hint="eastAsia"/>
          <w:spacing w:val="0"/>
          <w:szCs w:val="18"/>
        </w:rPr>
        <w:t>する。府は大阪市災害対策本部及び大阪広域震災対策中央本部と連携し、</w:t>
      </w:r>
      <w:r w:rsidRPr="00690758">
        <w:rPr>
          <w:rFonts w:hAnsi="ＭＳ 明朝" w:hint="eastAsia"/>
          <w:color w:val="000000"/>
          <w:spacing w:val="0"/>
          <w:szCs w:val="18"/>
        </w:rPr>
        <w:t>給水活動に必要な情報の収集、総合調整、指示、支援を行う。</w:t>
      </w:r>
    </w:p>
    <w:p w:rsidR="008423F1" w:rsidRPr="00690758" w:rsidRDefault="008423F1" w:rsidP="00353A4B">
      <w:pPr>
        <w:ind w:rightChars="500" w:right="1070"/>
        <w:rPr>
          <w:rFonts w:hAnsi="ＭＳ 明朝"/>
          <w:color w:val="000000"/>
          <w:spacing w:val="0"/>
          <w:szCs w:val="18"/>
        </w:rPr>
      </w:pPr>
    </w:p>
    <w:p w:rsidR="008423F1" w:rsidRPr="00690758" w:rsidRDefault="008423F1" w:rsidP="00927517">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１　市町村、大阪広域水道企業団</w:t>
      </w:r>
    </w:p>
    <w:p w:rsidR="008423F1" w:rsidRPr="00690758" w:rsidRDefault="008423F1" w:rsidP="00927517">
      <w:pPr>
        <w:ind w:rightChars="500" w:right="1070" w:firstLineChars="1070" w:firstLine="2247"/>
        <w:rPr>
          <w:rFonts w:hAnsi="ＭＳ 明朝"/>
          <w:color w:val="000000"/>
          <w:spacing w:val="0"/>
          <w:szCs w:val="18"/>
        </w:rPr>
      </w:pPr>
      <w:r w:rsidRPr="00690758">
        <w:rPr>
          <w:rFonts w:hAnsi="ＭＳ 明朝" w:hint="eastAsia"/>
          <w:color w:val="000000"/>
          <w:spacing w:val="0"/>
          <w:szCs w:val="18"/>
        </w:rPr>
        <w:t>給水活動を円滑に実施するため、次の措置を講ずる。</w:t>
      </w:r>
    </w:p>
    <w:p w:rsidR="008423F1" w:rsidRPr="00690758" w:rsidRDefault="008423F1" w:rsidP="00927517">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浄水池、配水池等の給水拠点での給水の実施</w:t>
      </w:r>
    </w:p>
    <w:p w:rsidR="008423F1" w:rsidRPr="00690758" w:rsidRDefault="008423F1" w:rsidP="00927517">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給水車・トラック等による給水の実施</w:t>
      </w:r>
    </w:p>
    <w:p w:rsidR="008423F1" w:rsidRPr="00690758" w:rsidRDefault="008423F1" w:rsidP="00927517">
      <w:pPr>
        <w:ind w:rightChars="500" w:right="1070" w:firstLineChars="917" w:firstLine="1926"/>
        <w:rPr>
          <w:rFonts w:hAnsi="ＭＳ 明朝"/>
          <w:color w:val="000000"/>
          <w:spacing w:val="0"/>
          <w:szCs w:val="18"/>
        </w:rPr>
      </w:pPr>
      <w:r w:rsidRPr="00B47DB1">
        <w:rPr>
          <w:rFonts w:ascii="Century" w:hint="eastAsia"/>
          <w:color w:val="000000"/>
          <w:spacing w:val="0"/>
          <w:szCs w:val="18"/>
        </w:rPr>
        <w:t>(3)</w:t>
      </w:r>
      <w:r w:rsidRPr="00690758">
        <w:rPr>
          <w:rFonts w:hAnsi="ＭＳ 明朝" w:hint="eastAsia"/>
          <w:color w:val="000000"/>
          <w:spacing w:val="0"/>
          <w:szCs w:val="18"/>
        </w:rPr>
        <w:t xml:space="preserve">　仮設給水栓・共用栓の設置、応急仮配管の敷設による給水の実施</w:t>
      </w:r>
    </w:p>
    <w:p w:rsidR="008423F1" w:rsidRPr="00690758" w:rsidRDefault="008423F1" w:rsidP="00927517">
      <w:pPr>
        <w:ind w:rightChars="500" w:right="1070" w:firstLineChars="917" w:firstLine="1926"/>
        <w:rPr>
          <w:rFonts w:hAnsi="ＭＳ 明朝"/>
          <w:color w:val="000000"/>
          <w:spacing w:val="0"/>
          <w:szCs w:val="18"/>
        </w:rPr>
      </w:pPr>
      <w:r w:rsidRPr="00B47DB1">
        <w:rPr>
          <w:rFonts w:ascii="Century" w:hint="eastAsia"/>
          <w:color w:val="000000"/>
          <w:spacing w:val="0"/>
          <w:szCs w:val="18"/>
        </w:rPr>
        <w:t>(4)</w:t>
      </w:r>
      <w:r w:rsidRPr="00690758">
        <w:rPr>
          <w:rFonts w:hAnsi="ＭＳ 明朝" w:hint="eastAsia"/>
          <w:color w:val="000000"/>
          <w:spacing w:val="0"/>
          <w:szCs w:val="18"/>
        </w:rPr>
        <w:t xml:space="preserve">　給水用資機材の調達</w:t>
      </w:r>
    </w:p>
    <w:p w:rsidR="008423F1" w:rsidRPr="00690758" w:rsidRDefault="008423F1" w:rsidP="00927517">
      <w:pPr>
        <w:ind w:rightChars="500" w:right="1070" w:firstLineChars="917" w:firstLine="1926"/>
        <w:rPr>
          <w:rFonts w:hAnsi="ＭＳ 明朝"/>
          <w:color w:val="000000"/>
          <w:spacing w:val="0"/>
          <w:szCs w:val="18"/>
        </w:rPr>
      </w:pPr>
      <w:r w:rsidRPr="00B47DB1">
        <w:rPr>
          <w:rFonts w:ascii="Century" w:hint="eastAsia"/>
          <w:color w:val="000000"/>
          <w:spacing w:val="0"/>
          <w:szCs w:val="18"/>
        </w:rPr>
        <w:t>(5)</w:t>
      </w:r>
      <w:r w:rsidRPr="00690758">
        <w:rPr>
          <w:rFonts w:hAnsi="ＭＳ 明朝" w:hint="eastAsia"/>
          <w:color w:val="000000"/>
          <w:spacing w:val="0"/>
          <w:szCs w:val="18"/>
        </w:rPr>
        <w:t xml:space="preserve">　住民への給水活動に関する情報の提供</w:t>
      </w:r>
    </w:p>
    <w:p w:rsidR="008423F1" w:rsidRPr="00690758" w:rsidRDefault="008423F1" w:rsidP="00927517">
      <w:pPr>
        <w:ind w:rightChars="500" w:right="1070" w:firstLineChars="917" w:firstLine="1926"/>
        <w:rPr>
          <w:rFonts w:hAnsi="ＭＳ 明朝"/>
          <w:color w:val="000000"/>
          <w:spacing w:val="0"/>
          <w:szCs w:val="18"/>
        </w:rPr>
      </w:pPr>
      <w:r w:rsidRPr="00B47DB1">
        <w:rPr>
          <w:rFonts w:ascii="Century" w:hint="eastAsia"/>
          <w:color w:val="000000"/>
          <w:spacing w:val="0"/>
          <w:szCs w:val="18"/>
        </w:rPr>
        <w:t>(6)</w:t>
      </w:r>
      <w:r w:rsidRPr="00690758">
        <w:rPr>
          <w:rFonts w:hAnsi="ＭＳ 明朝" w:hint="eastAsia"/>
          <w:color w:val="000000"/>
          <w:spacing w:val="0"/>
          <w:szCs w:val="18"/>
        </w:rPr>
        <w:t xml:space="preserve">　飲料水の水質検査</w:t>
      </w:r>
    </w:p>
    <w:p w:rsidR="008423F1" w:rsidRPr="00690758" w:rsidRDefault="008423F1" w:rsidP="00927517">
      <w:pPr>
        <w:ind w:rightChars="500" w:right="1070" w:firstLineChars="917" w:firstLine="1926"/>
        <w:rPr>
          <w:rFonts w:hAnsi="ＭＳ 明朝"/>
          <w:color w:val="000000"/>
          <w:spacing w:val="0"/>
          <w:szCs w:val="18"/>
        </w:rPr>
      </w:pPr>
      <w:r w:rsidRPr="00B47DB1">
        <w:rPr>
          <w:rFonts w:ascii="Century" w:hint="eastAsia"/>
          <w:color w:val="000000"/>
          <w:spacing w:val="0"/>
          <w:szCs w:val="18"/>
        </w:rPr>
        <w:t>(7)</w:t>
      </w:r>
      <w:r w:rsidRPr="00690758">
        <w:rPr>
          <w:rFonts w:hAnsi="ＭＳ 明朝" w:hint="eastAsia"/>
          <w:color w:val="000000"/>
          <w:spacing w:val="0"/>
          <w:szCs w:val="18"/>
        </w:rPr>
        <w:t xml:space="preserve">　ボトル水・缶詰水等の配布</w:t>
      </w:r>
    </w:p>
    <w:p w:rsidR="008423F1" w:rsidRPr="00690758" w:rsidRDefault="008423F1" w:rsidP="00353A4B">
      <w:pPr>
        <w:ind w:rightChars="500" w:right="1070"/>
        <w:rPr>
          <w:rFonts w:hAnsi="ＭＳ 明朝"/>
          <w:color w:val="000000"/>
          <w:spacing w:val="0"/>
          <w:szCs w:val="18"/>
        </w:rPr>
      </w:pPr>
    </w:p>
    <w:p w:rsidR="008423F1" w:rsidRPr="00690758" w:rsidRDefault="008423F1" w:rsidP="00927517">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２　府</w:t>
      </w:r>
    </w:p>
    <w:p w:rsidR="008423F1" w:rsidRPr="00690758" w:rsidRDefault="008423F1" w:rsidP="00927517">
      <w:pPr>
        <w:ind w:rightChars="500" w:right="1070" w:firstLineChars="1070" w:firstLine="2247"/>
        <w:rPr>
          <w:rFonts w:hAnsi="ＭＳ 明朝"/>
          <w:color w:val="000000"/>
          <w:spacing w:val="0"/>
          <w:szCs w:val="18"/>
        </w:rPr>
      </w:pPr>
      <w:r w:rsidRPr="00690758">
        <w:rPr>
          <w:rFonts w:hAnsi="ＭＳ 明朝" w:hint="eastAsia"/>
          <w:color w:val="000000"/>
          <w:spacing w:val="0"/>
          <w:szCs w:val="18"/>
        </w:rPr>
        <w:t>市町村の給水活動が円滑に実施されるよう、次の措置を講ずる。</w:t>
      </w:r>
    </w:p>
    <w:p w:rsidR="008423F1" w:rsidRPr="00690758" w:rsidRDefault="008423F1" w:rsidP="00927517">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大阪広域水道企業団の給水拠点の活用に関する調整</w:t>
      </w:r>
    </w:p>
    <w:p w:rsidR="008423F1" w:rsidRPr="00690758" w:rsidRDefault="008423F1" w:rsidP="00927517">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給水用資機材の調達に関する総合調整</w:t>
      </w:r>
    </w:p>
    <w:p w:rsidR="008423F1" w:rsidRPr="00690758" w:rsidRDefault="008423F1" w:rsidP="00927517">
      <w:pPr>
        <w:ind w:rightChars="500" w:right="1070" w:firstLineChars="917" w:firstLine="1926"/>
        <w:rPr>
          <w:rFonts w:hAnsi="ＭＳ 明朝"/>
          <w:color w:val="000000"/>
          <w:spacing w:val="0"/>
          <w:szCs w:val="18"/>
        </w:rPr>
      </w:pPr>
      <w:r w:rsidRPr="00B47DB1">
        <w:rPr>
          <w:rFonts w:ascii="Century" w:hint="eastAsia"/>
          <w:color w:val="000000"/>
          <w:spacing w:val="0"/>
          <w:szCs w:val="18"/>
        </w:rPr>
        <w:t>(3)</w:t>
      </w:r>
      <w:r w:rsidRPr="00690758">
        <w:rPr>
          <w:rFonts w:hAnsi="ＭＳ 明朝" w:hint="eastAsia"/>
          <w:color w:val="000000"/>
          <w:spacing w:val="0"/>
          <w:szCs w:val="18"/>
        </w:rPr>
        <w:t xml:space="preserve">　給水活動に関する情報の提供</w:t>
      </w:r>
    </w:p>
    <w:p w:rsidR="008423F1" w:rsidRPr="00690758" w:rsidRDefault="008423F1" w:rsidP="00927517">
      <w:pPr>
        <w:ind w:rightChars="500" w:right="1070" w:firstLineChars="917" w:firstLine="1926"/>
        <w:rPr>
          <w:rFonts w:hAnsi="ＭＳ 明朝"/>
          <w:color w:val="000000"/>
          <w:spacing w:val="0"/>
          <w:szCs w:val="18"/>
        </w:rPr>
      </w:pPr>
      <w:r w:rsidRPr="00B47DB1">
        <w:rPr>
          <w:rFonts w:ascii="Century" w:hint="eastAsia"/>
          <w:color w:val="000000"/>
          <w:spacing w:val="0"/>
          <w:szCs w:val="18"/>
        </w:rPr>
        <w:t>(4)</w:t>
      </w:r>
      <w:r w:rsidRPr="00690758">
        <w:rPr>
          <w:rFonts w:hAnsi="ＭＳ 明朝" w:hint="eastAsia"/>
          <w:color w:val="000000"/>
          <w:spacing w:val="0"/>
          <w:szCs w:val="18"/>
        </w:rPr>
        <w:t xml:space="preserve">　給水活動に関する応援の調整</w:t>
      </w:r>
    </w:p>
    <w:p w:rsidR="008423F1" w:rsidRPr="00690758" w:rsidRDefault="008423F1" w:rsidP="00927517">
      <w:pPr>
        <w:ind w:rightChars="500" w:right="1070" w:firstLineChars="917" w:firstLine="1926"/>
        <w:rPr>
          <w:rFonts w:hAnsi="ＭＳ 明朝"/>
          <w:color w:val="000000"/>
          <w:spacing w:val="0"/>
          <w:szCs w:val="18"/>
        </w:rPr>
      </w:pPr>
      <w:r w:rsidRPr="00B47DB1">
        <w:rPr>
          <w:rFonts w:ascii="Century" w:hint="eastAsia"/>
          <w:color w:val="000000"/>
          <w:spacing w:val="0"/>
          <w:szCs w:val="18"/>
        </w:rPr>
        <w:t>(5)</w:t>
      </w:r>
      <w:r w:rsidRPr="00690758">
        <w:rPr>
          <w:rFonts w:hAnsi="ＭＳ 明朝" w:hint="eastAsia"/>
          <w:color w:val="000000"/>
          <w:spacing w:val="0"/>
          <w:szCs w:val="18"/>
        </w:rPr>
        <w:t xml:space="preserve">　飲料水の水質検査</w:t>
      </w:r>
    </w:p>
    <w:p w:rsidR="008423F1" w:rsidRPr="00690758" w:rsidRDefault="008423F1" w:rsidP="00927517">
      <w:pPr>
        <w:ind w:rightChars="500" w:right="1070" w:firstLineChars="917" w:firstLine="1926"/>
        <w:rPr>
          <w:rFonts w:hAnsi="ＭＳ 明朝"/>
          <w:color w:val="000000"/>
          <w:spacing w:val="0"/>
          <w:szCs w:val="18"/>
        </w:rPr>
      </w:pPr>
      <w:r w:rsidRPr="00B47DB1">
        <w:rPr>
          <w:rFonts w:ascii="Century" w:hint="eastAsia"/>
          <w:color w:val="000000"/>
          <w:spacing w:val="0"/>
          <w:szCs w:val="18"/>
        </w:rPr>
        <w:t>(6)</w:t>
      </w:r>
      <w:r w:rsidRPr="00690758">
        <w:rPr>
          <w:rFonts w:hAnsi="ＭＳ 明朝" w:hint="eastAsia"/>
          <w:color w:val="000000"/>
          <w:spacing w:val="0"/>
          <w:szCs w:val="18"/>
        </w:rPr>
        <w:t xml:space="preserve">　ボトル水・缶詰水等の配布（災害時用備蓄水の配布）</w:t>
      </w:r>
    </w:p>
    <w:p w:rsidR="008423F1" w:rsidRPr="00690758" w:rsidRDefault="008423F1" w:rsidP="00353A4B">
      <w:pPr>
        <w:ind w:rightChars="500" w:right="1070"/>
        <w:rPr>
          <w:rFonts w:hAnsi="ＭＳ 明朝"/>
          <w:color w:val="FF0000"/>
          <w:spacing w:val="0"/>
          <w:szCs w:val="18"/>
        </w:rPr>
      </w:pPr>
    </w:p>
    <w:p w:rsidR="008423F1" w:rsidRPr="00690758" w:rsidRDefault="008423F1" w:rsidP="00353A4B">
      <w:pPr>
        <w:ind w:rightChars="500" w:right="1070"/>
        <w:rPr>
          <w:rFonts w:hAnsi="ＭＳ 明朝"/>
          <w:color w:val="FF0000"/>
          <w:spacing w:val="0"/>
          <w:szCs w:val="18"/>
        </w:rPr>
      </w:pPr>
    </w:p>
    <w:p w:rsidR="008423F1" w:rsidRPr="00690758" w:rsidRDefault="008423F1" w:rsidP="00927517">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第３　食料・生活必需品の供給</w:t>
      </w:r>
    </w:p>
    <w:p w:rsidR="008423F1" w:rsidRPr="00690758" w:rsidRDefault="008423F1" w:rsidP="00353A4B">
      <w:pPr>
        <w:ind w:rightChars="500" w:right="1070"/>
        <w:rPr>
          <w:rFonts w:hAnsi="ＭＳ 明朝"/>
          <w:color w:val="FF0000"/>
          <w:spacing w:val="0"/>
          <w:szCs w:val="18"/>
        </w:rPr>
      </w:pPr>
    </w:p>
    <w:p w:rsidR="008423F1" w:rsidRPr="00690758" w:rsidRDefault="008423F1" w:rsidP="00927517">
      <w:pPr>
        <w:ind w:rightChars="500" w:right="1070" w:firstLineChars="611" w:firstLine="1283"/>
        <w:rPr>
          <w:rFonts w:hAnsi="ＭＳ 明朝"/>
          <w:color w:val="000000"/>
          <w:spacing w:val="0"/>
          <w:szCs w:val="18"/>
        </w:rPr>
      </w:pPr>
      <w:r w:rsidRPr="00690758">
        <w:rPr>
          <w:rFonts w:hAnsi="ＭＳ 明朝" w:hint="eastAsia"/>
          <w:color w:val="000000"/>
          <w:spacing w:val="0"/>
          <w:szCs w:val="18"/>
        </w:rPr>
        <w:t>府、市町村をはじめ防災関係機関は、迅速かつ円滑に、食料及び生活必需品を供給する。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927517">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１　市町村</w:t>
      </w:r>
    </w:p>
    <w:p w:rsidR="008423F1" w:rsidRPr="00690758" w:rsidRDefault="008423F1" w:rsidP="00927517">
      <w:pPr>
        <w:ind w:leftChars="950" w:left="2033" w:rightChars="500" w:right="1070" w:firstLineChars="101" w:firstLine="212"/>
        <w:rPr>
          <w:rFonts w:hAnsi="ＭＳ 明朝"/>
          <w:color w:val="000000"/>
          <w:spacing w:val="0"/>
          <w:szCs w:val="18"/>
        </w:rPr>
      </w:pPr>
      <w:r w:rsidRPr="00690758">
        <w:rPr>
          <w:rFonts w:hAnsi="ＭＳ 明朝" w:hint="eastAsia"/>
          <w:color w:val="000000"/>
          <w:spacing w:val="0"/>
          <w:szCs w:val="18"/>
        </w:rPr>
        <w:t>発災時においては、必要な物資を確保・供給するため次の措置を講ずる。不足する場合は、府等に応援を要請する。他の市町村、農林水産省、近畿農政局</w:t>
      </w:r>
      <w:r w:rsidRPr="00933B3E">
        <w:rPr>
          <w:rFonts w:hAnsi="ＭＳ 明朝" w:hint="eastAsia"/>
          <w:spacing w:val="0"/>
          <w:szCs w:val="18"/>
        </w:rPr>
        <w:t>（大阪府拠点）</w:t>
      </w:r>
      <w:r w:rsidRPr="00690758">
        <w:rPr>
          <w:rFonts w:hAnsi="ＭＳ 明朝" w:hint="eastAsia"/>
          <w:color w:val="000000"/>
          <w:spacing w:val="0"/>
          <w:szCs w:val="18"/>
        </w:rPr>
        <w:t>、日本赤十字社大阪府支部に応援要請した場合は、府に報告する。</w:t>
      </w:r>
    </w:p>
    <w:p w:rsidR="008423F1" w:rsidRPr="00690758" w:rsidRDefault="008423F1" w:rsidP="00927517">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w:t>
      </w:r>
      <w:r w:rsidRPr="00933B3E">
        <w:rPr>
          <w:rFonts w:hAnsi="ＭＳ 明朝" w:hint="eastAsia"/>
          <w:spacing w:val="0"/>
          <w:szCs w:val="18"/>
        </w:rPr>
        <w:t>指定避難所</w:t>
      </w:r>
      <w:r w:rsidRPr="00690758">
        <w:rPr>
          <w:rFonts w:hAnsi="ＭＳ 明朝" w:hint="eastAsia"/>
          <w:color w:val="000000"/>
          <w:spacing w:val="0"/>
          <w:szCs w:val="18"/>
        </w:rPr>
        <w:t>毎の必要量算定</w:t>
      </w:r>
    </w:p>
    <w:p w:rsidR="008423F1" w:rsidRPr="00690758" w:rsidRDefault="008423F1" w:rsidP="00927517">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災害用備蓄物資の供給</w:t>
      </w:r>
    </w:p>
    <w:p w:rsidR="008423F1" w:rsidRPr="00690758" w:rsidRDefault="008423F1" w:rsidP="00927517">
      <w:pPr>
        <w:ind w:rightChars="500" w:right="1070" w:firstLineChars="917" w:firstLine="1926"/>
        <w:rPr>
          <w:rFonts w:hAnsi="ＭＳ 明朝"/>
          <w:color w:val="000000"/>
          <w:spacing w:val="0"/>
          <w:szCs w:val="18"/>
        </w:rPr>
      </w:pPr>
      <w:r w:rsidRPr="00B47DB1">
        <w:rPr>
          <w:rFonts w:ascii="Century" w:hint="eastAsia"/>
          <w:color w:val="000000"/>
          <w:spacing w:val="0"/>
          <w:szCs w:val="18"/>
        </w:rPr>
        <w:t>(3)</w:t>
      </w:r>
      <w:r w:rsidRPr="00690758">
        <w:rPr>
          <w:rFonts w:hAnsi="ＭＳ 明朝" w:hint="eastAsia"/>
          <w:color w:val="000000"/>
          <w:spacing w:val="0"/>
          <w:szCs w:val="18"/>
        </w:rPr>
        <w:t xml:space="preserve">　協定締結している物資の調達</w:t>
      </w:r>
    </w:p>
    <w:p w:rsidR="008423F1" w:rsidRPr="00690758" w:rsidRDefault="008423F1" w:rsidP="00353A4B">
      <w:pPr>
        <w:ind w:rightChars="500" w:right="1070"/>
        <w:rPr>
          <w:rFonts w:hAnsi="ＭＳ 明朝"/>
          <w:color w:val="000000"/>
          <w:spacing w:val="0"/>
          <w:szCs w:val="18"/>
        </w:rPr>
      </w:pPr>
    </w:p>
    <w:p w:rsidR="008423F1" w:rsidRPr="00690758" w:rsidRDefault="008423F1" w:rsidP="00927517">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２　府</w:t>
      </w:r>
    </w:p>
    <w:p w:rsidR="008423F1" w:rsidRPr="00690758" w:rsidRDefault="008423F1" w:rsidP="00927517">
      <w:pPr>
        <w:ind w:leftChars="950" w:left="2033" w:rightChars="500" w:right="1070" w:firstLineChars="101" w:firstLine="212"/>
        <w:rPr>
          <w:rFonts w:hAnsi="ＭＳ 明朝"/>
          <w:color w:val="000000"/>
          <w:spacing w:val="0"/>
          <w:szCs w:val="18"/>
        </w:rPr>
      </w:pPr>
      <w:r w:rsidRPr="00690758">
        <w:rPr>
          <w:rFonts w:hAnsi="ＭＳ 明朝" w:hint="eastAsia"/>
          <w:color w:val="000000"/>
          <w:spacing w:val="0"/>
          <w:szCs w:val="18"/>
        </w:rPr>
        <w:t>市町村から応援要請があった場合又は必要と認めた場合は、物資が円滑に供給されるよう、次の措置を講ずる。</w:t>
      </w:r>
    </w:p>
    <w:p w:rsidR="008423F1" w:rsidRPr="00690758" w:rsidRDefault="008423F1" w:rsidP="00927517">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被災市町村毎の必要量、調達可能な物資量の情報収集</w:t>
      </w:r>
    </w:p>
    <w:p w:rsidR="008423F1" w:rsidRPr="00690758" w:rsidRDefault="008423F1" w:rsidP="00927517">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災害用備蓄物資の供給</w:t>
      </w:r>
    </w:p>
    <w:p w:rsidR="008423F1" w:rsidRPr="00690758" w:rsidRDefault="008423F1" w:rsidP="00EE5263">
      <w:pPr>
        <w:ind w:rightChars="500" w:right="1070" w:firstLineChars="917" w:firstLine="1926"/>
        <w:rPr>
          <w:rFonts w:hAnsi="ＭＳ 明朝"/>
          <w:color w:val="000000"/>
          <w:spacing w:val="0"/>
          <w:szCs w:val="18"/>
        </w:rPr>
      </w:pPr>
      <w:r w:rsidRPr="00B47DB1">
        <w:rPr>
          <w:rFonts w:ascii="Century" w:hint="eastAsia"/>
          <w:color w:val="000000"/>
          <w:spacing w:val="0"/>
          <w:szCs w:val="18"/>
        </w:rPr>
        <w:lastRenderedPageBreak/>
        <w:t>(3)</w:t>
      </w:r>
      <w:r w:rsidRPr="00690758">
        <w:rPr>
          <w:rFonts w:hAnsi="ＭＳ 明朝" w:hint="eastAsia"/>
          <w:color w:val="000000"/>
          <w:spacing w:val="0"/>
          <w:szCs w:val="18"/>
        </w:rPr>
        <w:t xml:space="preserve">　協定締結している物資の調達</w:t>
      </w:r>
    </w:p>
    <w:p w:rsidR="008423F1" w:rsidRPr="00690758" w:rsidRDefault="008423F1" w:rsidP="00EE5263">
      <w:pPr>
        <w:ind w:rightChars="500" w:right="1070" w:firstLineChars="917" w:firstLine="1926"/>
        <w:rPr>
          <w:rFonts w:hAnsi="ＭＳ 明朝"/>
          <w:color w:val="000000"/>
          <w:spacing w:val="0"/>
          <w:szCs w:val="18"/>
        </w:rPr>
      </w:pPr>
      <w:r w:rsidRPr="00B47DB1">
        <w:rPr>
          <w:rFonts w:ascii="Century" w:hint="eastAsia"/>
          <w:color w:val="000000"/>
          <w:spacing w:val="0"/>
          <w:szCs w:val="18"/>
        </w:rPr>
        <w:t>(4)</w:t>
      </w:r>
      <w:r w:rsidRPr="00690758">
        <w:rPr>
          <w:rFonts w:hAnsi="ＭＳ 明朝" w:hint="eastAsia"/>
          <w:color w:val="000000"/>
          <w:spacing w:val="0"/>
          <w:szCs w:val="18"/>
        </w:rPr>
        <w:t xml:space="preserve">　市町村間の応援措置について指示</w:t>
      </w:r>
    </w:p>
    <w:p w:rsidR="008423F1" w:rsidRPr="00690758" w:rsidRDefault="008423F1" w:rsidP="00EE5263">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(5)</w:t>
      </w:r>
      <w:r w:rsidRPr="00690758">
        <w:rPr>
          <w:rFonts w:hAnsi="ＭＳ 明朝" w:hint="eastAsia"/>
          <w:color w:val="000000"/>
          <w:spacing w:val="0"/>
          <w:szCs w:val="18"/>
        </w:rPr>
        <w:t xml:space="preserve">　農林水産省、近畿農政局</w:t>
      </w:r>
      <w:r w:rsidRPr="00933B3E">
        <w:rPr>
          <w:rFonts w:hAnsi="ＭＳ 明朝" w:hint="eastAsia"/>
          <w:spacing w:val="0"/>
          <w:szCs w:val="18"/>
        </w:rPr>
        <w:t>（大阪府拠点）</w:t>
      </w:r>
      <w:r w:rsidRPr="00690758">
        <w:rPr>
          <w:rFonts w:hAnsi="ＭＳ 明朝" w:hint="eastAsia"/>
          <w:color w:val="000000"/>
          <w:spacing w:val="0"/>
          <w:szCs w:val="18"/>
        </w:rPr>
        <w:t>、日本赤十字社大阪府支部、一般社団法人大阪府ＬＰガス協会に対し、それぞれ、食料、毛布・日用品、ＬＰガスの供給を要請</w:t>
      </w:r>
    </w:p>
    <w:p w:rsidR="008423F1" w:rsidRPr="00690758" w:rsidRDefault="008423F1" w:rsidP="00EE5263">
      <w:pPr>
        <w:ind w:rightChars="500" w:right="1070" w:firstLineChars="917" w:firstLine="1926"/>
        <w:rPr>
          <w:rFonts w:hAnsi="ＭＳ 明朝"/>
          <w:color w:val="000000"/>
          <w:spacing w:val="0"/>
          <w:szCs w:val="18"/>
        </w:rPr>
      </w:pPr>
      <w:r w:rsidRPr="00B47DB1">
        <w:rPr>
          <w:rFonts w:ascii="Century" w:hint="eastAsia"/>
          <w:color w:val="000000"/>
          <w:spacing w:val="0"/>
          <w:szCs w:val="18"/>
        </w:rPr>
        <w:t>(6)</w:t>
      </w:r>
      <w:r w:rsidRPr="00690758">
        <w:rPr>
          <w:rFonts w:hAnsi="ＭＳ 明朝" w:hint="eastAsia"/>
          <w:color w:val="000000"/>
          <w:spacing w:val="0"/>
          <w:szCs w:val="18"/>
        </w:rPr>
        <w:t xml:space="preserve">　不足する場合は、関西広域連合に要請</w:t>
      </w:r>
    </w:p>
    <w:p w:rsidR="008423F1" w:rsidRPr="00690758" w:rsidRDefault="008423F1" w:rsidP="00EE5263">
      <w:pPr>
        <w:ind w:rightChars="500" w:right="1070" w:firstLineChars="917" w:firstLine="1926"/>
        <w:rPr>
          <w:rFonts w:hAnsi="ＭＳ 明朝"/>
          <w:color w:val="000000"/>
          <w:spacing w:val="0"/>
          <w:szCs w:val="18"/>
        </w:rPr>
      </w:pPr>
      <w:r w:rsidRPr="00B47DB1">
        <w:rPr>
          <w:rFonts w:ascii="Century" w:hint="eastAsia"/>
          <w:color w:val="000000"/>
          <w:spacing w:val="0"/>
          <w:szCs w:val="18"/>
        </w:rPr>
        <w:t>(7)</w:t>
      </w:r>
      <w:r w:rsidRPr="00690758">
        <w:rPr>
          <w:rFonts w:hAnsi="ＭＳ 明朝" w:hint="eastAsia"/>
          <w:color w:val="000000"/>
          <w:spacing w:val="0"/>
          <w:szCs w:val="18"/>
        </w:rPr>
        <w:t xml:space="preserve">　応援物資等を、輸送基地で受け付けし、地域防災拠点等、市町村の集積地まで輸送</w:t>
      </w:r>
    </w:p>
    <w:p w:rsidR="008423F1" w:rsidRPr="00690758" w:rsidRDefault="008423F1" w:rsidP="00353A4B">
      <w:pPr>
        <w:ind w:rightChars="500" w:right="1070"/>
        <w:rPr>
          <w:rFonts w:hAnsi="ＭＳ 明朝"/>
          <w:color w:val="000000"/>
          <w:spacing w:val="0"/>
          <w:szCs w:val="18"/>
        </w:rPr>
      </w:pPr>
    </w:p>
    <w:p w:rsidR="008423F1" w:rsidRPr="00690758" w:rsidRDefault="008423F1" w:rsidP="00353A4B">
      <w:pPr>
        <w:ind w:rightChars="500" w:right="1070"/>
        <w:rPr>
          <w:rFonts w:hAnsi="ＭＳ 明朝"/>
          <w:color w:val="000000"/>
          <w:spacing w:val="0"/>
          <w:szCs w:val="18"/>
        </w:rPr>
      </w:pPr>
    </w:p>
    <w:p w:rsidR="008423F1" w:rsidRPr="00690758" w:rsidRDefault="008423F1" w:rsidP="00EE5263">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３　その他の防災関係機関</w:t>
      </w:r>
    </w:p>
    <w:p w:rsidR="008423F1" w:rsidRPr="00690758" w:rsidRDefault="008423F1" w:rsidP="00EE5263">
      <w:pPr>
        <w:ind w:rightChars="500" w:right="1070" w:firstLineChars="1120" w:firstLine="2352"/>
        <w:rPr>
          <w:rFonts w:hAnsi="ＭＳ 明朝"/>
          <w:color w:val="000000"/>
          <w:spacing w:val="0"/>
          <w:szCs w:val="18"/>
        </w:rPr>
      </w:pPr>
      <w:r w:rsidRPr="00690758">
        <w:rPr>
          <w:rFonts w:hAnsi="ＭＳ 明朝" w:hint="eastAsia"/>
          <w:color w:val="000000"/>
          <w:spacing w:val="0"/>
          <w:szCs w:val="18"/>
        </w:rPr>
        <w:t>下記の防災関係機関は、府及び市町村からの要請があった場合は次の措置を講ずる。</w:t>
      </w:r>
    </w:p>
    <w:p w:rsidR="008423F1" w:rsidRPr="00690758" w:rsidRDefault="008423F1" w:rsidP="00EE5263">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農林水産省</w:t>
      </w:r>
    </w:p>
    <w:p w:rsidR="008423F1" w:rsidRPr="00690758" w:rsidRDefault="008423F1" w:rsidP="00EE5263">
      <w:pPr>
        <w:ind w:rightChars="500" w:right="1070" w:firstLineChars="1120" w:firstLine="2352"/>
        <w:rPr>
          <w:rFonts w:hAnsi="ＭＳ 明朝"/>
          <w:color w:val="000000"/>
          <w:spacing w:val="0"/>
          <w:szCs w:val="18"/>
        </w:rPr>
      </w:pPr>
      <w:r w:rsidRPr="00690758">
        <w:rPr>
          <w:rFonts w:hAnsi="ＭＳ 明朝" w:hint="eastAsia"/>
          <w:color w:val="000000"/>
          <w:spacing w:val="0"/>
          <w:szCs w:val="18"/>
        </w:rPr>
        <w:t>応急用食料品の供給要請及び米穀の供給</w:t>
      </w:r>
    </w:p>
    <w:p w:rsidR="008423F1" w:rsidRPr="00690758" w:rsidRDefault="008423F1" w:rsidP="00EE5263">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近畿農政局</w:t>
      </w:r>
      <w:r w:rsidRPr="00933B3E">
        <w:rPr>
          <w:rFonts w:hAnsi="ＭＳ 明朝" w:hint="eastAsia"/>
          <w:spacing w:val="0"/>
          <w:szCs w:val="18"/>
        </w:rPr>
        <w:t>（大阪府拠点）</w:t>
      </w:r>
    </w:p>
    <w:p w:rsidR="008423F1" w:rsidRPr="00690758" w:rsidRDefault="008423F1" w:rsidP="00EE5263">
      <w:pPr>
        <w:ind w:rightChars="500" w:right="1070" w:firstLineChars="1120" w:firstLine="2352"/>
        <w:rPr>
          <w:rFonts w:hAnsi="ＭＳ 明朝"/>
          <w:color w:val="000000"/>
          <w:spacing w:val="0"/>
          <w:szCs w:val="18"/>
        </w:rPr>
      </w:pPr>
      <w:r w:rsidRPr="00690758">
        <w:rPr>
          <w:rFonts w:hAnsi="ＭＳ 明朝" w:hint="eastAsia"/>
          <w:color w:val="000000"/>
          <w:spacing w:val="0"/>
          <w:szCs w:val="18"/>
        </w:rPr>
        <w:t>応急用食料品（精米等）並びに政府米の供給について連絡・調整</w:t>
      </w:r>
    </w:p>
    <w:p w:rsidR="008423F1" w:rsidRPr="00690758" w:rsidRDefault="008423F1" w:rsidP="00EE5263">
      <w:pPr>
        <w:ind w:rightChars="500" w:right="1070" w:firstLineChars="917" w:firstLine="1926"/>
        <w:rPr>
          <w:rFonts w:hAnsi="ＭＳ 明朝"/>
          <w:color w:val="000000"/>
          <w:spacing w:val="0"/>
          <w:szCs w:val="18"/>
        </w:rPr>
      </w:pPr>
      <w:r w:rsidRPr="00B47DB1">
        <w:rPr>
          <w:rFonts w:ascii="Century" w:hint="eastAsia"/>
          <w:color w:val="000000"/>
          <w:spacing w:val="0"/>
          <w:szCs w:val="18"/>
        </w:rPr>
        <w:t>(3)</w:t>
      </w:r>
      <w:r w:rsidRPr="00690758">
        <w:rPr>
          <w:rFonts w:hAnsi="ＭＳ 明朝" w:hint="eastAsia"/>
          <w:color w:val="000000"/>
          <w:spacing w:val="0"/>
          <w:szCs w:val="18"/>
        </w:rPr>
        <w:t xml:space="preserve">　日本赤十字社大阪府支部</w:t>
      </w:r>
    </w:p>
    <w:p w:rsidR="008423F1" w:rsidRPr="00690758" w:rsidRDefault="008423F1" w:rsidP="00EE5263">
      <w:pPr>
        <w:ind w:rightChars="500" w:right="1070" w:firstLineChars="1120" w:firstLine="2352"/>
        <w:rPr>
          <w:rFonts w:hAnsi="ＭＳ 明朝"/>
          <w:color w:val="000000"/>
          <w:spacing w:val="0"/>
          <w:szCs w:val="18"/>
        </w:rPr>
      </w:pPr>
      <w:r w:rsidRPr="00690758">
        <w:rPr>
          <w:rFonts w:hAnsi="ＭＳ 明朝" w:hint="eastAsia"/>
          <w:color w:val="000000"/>
          <w:spacing w:val="0"/>
          <w:szCs w:val="18"/>
        </w:rPr>
        <w:t>毛布、日用品等の備蓄物資の供給</w:t>
      </w:r>
    </w:p>
    <w:p w:rsidR="008423F1" w:rsidRPr="00690758" w:rsidRDefault="008423F1" w:rsidP="00EE5263">
      <w:pPr>
        <w:ind w:rightChars="500" w:right="1070" w:firstLineChars="917" w:firstLine="1926"/>
        <w:rPr>
          <w:rFonts w:hAnsi="ＭＳ 明朝"/>
          <w:color w:val="000000"/>
          <w:spacing w:val="0"/>
          <w:szCs w:val="18"/>
        </w:rPr>
      </w:pPr>
      <w:r w:rsidRPr="00B47DB1">
        <w:rPr>
          <w:rFonts w:ascii="Century" w:hint="eastAsia"/>
          <w:color w:val="000000"/>
          <w:spacing w:val="0"/>
          <w:szCs w:val="18"/>
        </w:rPr>
        <w:t>(4)</w:t>
      </w:r>
      <w:r w:rsidRPr="00690758">
        <w:rPr>
          <w:rFonts w:hAnsi="ＭＳ 明朝" w:hint="eastAsia"/>
          <w:color w:val="000000"/>
          <w:spacing w:val="0"/>
          <w:szCs w:val="18"/>
        </w:rPr>
        <w:t xml:space="preserve">  近畿経済産業局</w:t>
      </w:r>
    </w:p>
    <w:p w:rsidR="008423F1" w:rsidRPr="00690758" w:rsidRDefault="008423F1" w:rsidP="00EE5263">
      <w:pPr>
        <w:ind w:rightChars="500" w:right="1070" w:firstLineChars="1120" w:firstLine="2352"/>
        <w:rPr>
          <w:rFonts w:hAnsi="ＭＳ 明朝"/>
          <w:color w:val="000000"/>
          <w:spacing w:val="0"/>
          <w:szCs w:val="18"/>
        </w:rPr>
      </w:pPr>
      <w:r w:rsidRPr="00690758">
        <w:rPr>
          <w:rFonts w:hAnsi="ＭＳ 明朝" w:hint="eastAsia"/>
          <w:color w:val="000000"/>
          <w:spacing w:val="0"/>
          <w:szCs w:val="18"/>
        </w:rPr>
        <w:t>生活必需品等の調達に関する情報の収集及び伝達</w:t>
      </w:r>
    </w:p>
    <w:p w:rsidR="008423F1" w:rsidRPr="00690758" w:rsidRDefault="008423F1" w:rsidP="00EE5263">
      <w:pPr>
        <w:ind w:rightChars="500" w:right="1070" w:firstLineChars="917" w:firstLine="1926"/>
        <w:rPr>
          <w:rFonts w:hAnsi="ＭＳ 明朝"/>
          <w:color w:val="000000"/>
          <w:spacing w:val="0"/>
          <w:szCs w:val="18"/>
        </w:rPr>
      </w:pPr>
      <w:r w:rsidRPr="00B47DB1">
        <w:rPr>
          <w:rFonts w:ascii="Century" w:hint="eastAsia"/>
          <w:color w:val="000000"/>
          <w:spacing w:val="0"/>
          <w:szCs w:val="18"/>
        </w:rPr>
        <w:t>(5)</w:t>
      </w:r>
      <w:r w:rsidRPr="00690758">
        <w:rPr>
          <w:rFonts w:hAnsi="ＭＳ 明朝" w:hint="eastAsia"/>
          <w:color w:val="000000"/>
          <w:spacing w:val="0"/>
          <w:szCs w:val="18"/>
        </w:rPr>
        <w:t xml:space="preserve">  関西広域連合</w:t>
      </w:r>
    </w:p>
    <w:p w:rsidR="008423F1" w:rsidRPr="00690758" w:rsidRDefault="008423F1" w:rsidP="00EE5263">
      <w:pPr>
        <w:ind w:rightChars="500" w:right="1070" w:firstLineChars="1120" w:firstLine="2352"/>
        <w:rPr>
          <w:rFonts w:hAnsi="ＭＳ 明朝"/>
          <w:color w:val="000000"/>
          <w:spacing w:val="0"/>
          <w:szCs w:val="18"/>
        </w:rPr>
      </w:pPr>
      <w:r w:rsidRPr="00690758">
        <w:rPr>
          <w:rFonts w:hAnsi="ＭＳ 明朝" w:hint="eastAsia"/>
          <w:color w:val="000000"/>
          <w:spacing w:val="0"/>
          <w:szCs w:val="18"/>
        </w:rPr>
        <w:t>救援物資の調達に関して、国、全国知事会等との連絡・調整及び必要な物資の確保</w:t>
      </w:r>
    </w:p>
    <w:p w:rsidR="008423F1" w:rsidRPr="00690758" w:rsidRDefault="008423F1" w:rsidP="00353A4B">
      <w:pPr>
        <w:ind w:rightChars="500" w:right="1070"/>
        <w:rPr>
          <w:rFonts w:hAnsi="ＭＳ 明朝"/>
          <w:color w:val="000000"/>
          <w:spacing w:val="0"/>
          <w:szCs w:val="18"/>
        </w:rPr>
      </w:pPr>
    </w:p>
    <w:p w:rsidR="0090601A" w:rsidRDefault="0090601A" w:rsidP="00353A4B">
      <w:pPr>
        <w:ind w:rightChars="500" w:right="1070"/>
        <w:rPr>
          <w:rFonts w:hAnsi="ＭＳ 明朝"/>
          <w:color w:val="000000"/>
          <w:spacing w:val="0"/>
          <w:szCs w:val="18"/>
        </w:rPr>
        <w:sectPr w:rsidR="0090601A" w:rsidSect="00BA6D30">
          <w:headerReference w:type="even" r:id="rId20"/>
          <w:headerReference w:type="default" r:id="rId21"/>
          <w:footerReference w:type="even" r:id="rId22"/>
          <w:footerReference w:type="default" r:id="rId23"/>
          <w:endnotePr>
            <w:numStart w:val="0"/>
          </w:endnotePr>
          <w:type w:val="nextColumn"/>
          <w:pgSz w:w="12247" w:h="17180" w:code="9"/>
          <w:pgMar w:top="170" w:right="170" w:bottom="170" w:left="170" w:header="1247" w:footer="510" w:gutter="170"/>
          <w:pgNumType w:fmt="numberInDash"/>
          <w:cols w:space="720"/>
          <w:docGrid w:linePitch="286"/>
        </w:sectPr>
      </w:pPr>
    </w:p>
    <w:p w:rsidR="008423F1" w:rsidRPr="00690758" w:rsidRDefault="008423F1" w:rsidP="002C5F67">
      <w:pPr>
        <w:ind w:rightChars="500" w:right="1070" w:firstLineChars="401" w:firstLine="1283"/>
        <w:rPr>
          <w:rFonts w:ascii="ＭＳ ゴシック" w:eastAsia="ＭＳ ゴシック" w:hAnsi="ＭＳ ゴシック"/>
          <w:color w:val="000000"/>
          <w:spacing w:val="0"/>
          <w:sz w:val="22"/>
          <w:szCs w:val="18"/>
        </w:rPr>
      </w:pPr>
      <w:r w:rsidRPr="009B4EB5">
        <w:rPr>
          <w:rFonts w:ascii="ＭＳ ゴシック" w:eastAsia="ＭＳ ゴシック" w:hAnsi="ＭＳ ゴシック" w:hint="eastAsia"/>
          <w:color w:val="000000"/>
          <w:spacing w:val="0"/>
          <w:sz w:val="32"/>
          <w:szCs w:val="18"/>
        </w:rPr>
        <w:lastRenderedPageBreak/>
        <w:t>第５節　住宅の応急確保</w:t>
      </w:r>
    </w:p>
    <w:p w:rsidR="008423F1" w:rsidRPr="00690758" w:rsidRDefault="008423F1" w:rsidP="00353A4B">
      <w:pPr>
        <w:ind w:rightChars="500" w:right="1070"/>
        <w:rPr>
          <w:rFonts w:hAnsi="ＭＳ 明朝"/>
          <w:color w:val="000000"/>
          <w:spacing w:val="0"/>
          <w:szCs w:val="18"/>
        </w:rPr>
      </w:pPr>
    </w:p>
    <w:p w:rsidR="008423F1" w:rsidRPr="00690758" w:rsidRDefault="008423F1" w:rsidP="002C5F67">
      <w:pPr>
        <w:ind w:leftChars="500" w:left="1070" w:rightChars="500" w:right="1070" w:firstLineChars="101" w:firstLine="212"/>
        <w:rPr>
          <w:rFonts w:hAnsi="ＭＳ 明朝"/>
          <w:color w:val="000000"/>
          <w:spacing w:val="0"/>
          <w:szCs w:val="18"/>
        </w:rPr>
      </w:pPr>
      <w:r w:rsidRPr="00690758">
        <w:rPr>
          <w:rFonts w:hAnsi="ＭＳ 明朝" w:hint="eastAsia"/>
          <w:color w:val="000000"/>
          <w:spacing w:val="0"/>
          <w:szCs w:val="18"/>
        </w:rPr>
        <w:t>府及び市町村は、被災者の住宅を確保するため、速やかに被災住宅の応急修理及び応急仮設住宅の</w:t>
      </w:r>
      <w:r w:rsidRPr="00933B3E">
        <w:rPr>
          <w:rFonts w:hAnsi="ＭＳ 明朝" w:hint="eastAsia"/>
          <w:spacing w:val="0"/>
          <w:szCs w:val="18"/>
        </w:rPr>
        <w:t>提供</w:t>
      </w:r>
      <w:r w:rsidRPr="00690758">
        <w:rPr>
          <w:rFonts w:hAnsi="ＭＳ 明朝" w:hint="eastAsia"/>
          <w:color w:val="000000"/>
          <w:spacing w:val="0"/>
          <w:szCs w:val="18"/>
        </w:rPr>
        <w:t>等、必要な措置を講ずるものとする。応急仮設住宅等への入居の際には、これまで生活してきた地域コミュニティをなるべく維持できるように配慮しつつ、高齢者、障がい者を優先する。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2C5F67">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第１　被災住宅の応急修理</w:t>
      </w:r>
    </w:p>
    <w:p w:rsidR="008423F1" w:rsidRPr="00690758" w:rsidRDefault="008423F1" w:rsidP="00353A4B">
      <w:pPr>
        <w:ind w:rightChars="500" w:right="1070"/>
        <w:rPr>
          <w:rFonts w:hAnsi="ＭＳ 明朝"/>
          <w:color w:val="000000"/>
          <w:spacing w:val="0"/>
          <w:szCs w:val="18"/>
        </w:rPr>
      </w:pPr>
    </w:p>
    <w:p w:rsidR="008423F1" w:rsidRPr="00690758" w:rsidRDefault="008423F1" w:rsidP="002C5F67">
      <w:pPr>
        <w:ind w:leftChars="500" w:left="1070" w:rightChars="500" w:right="1070" w:firstLineChars="101" w:firstLine="212"/>
        <w:rPr>
          <w:rFonts w:hAnsi="ＭＳ 明朝"/>
          <w:color w:val="000000"/>
          <w:spacing w:val="0"/>
          <w:szCs w:val="18"/>
        </w:rPr>
      </w:pPr>
      <w:r w:rsidRPr="00690758">
        <w:rPr>
          <w:rFonts w:hAnsi="ＭＳ 明朝" w:hint="eastAsia"/>
          <w:color w:val="000000"/>
          <w:spacing w:val="0"/>
          <w:szCs w:val="18"/>
        </w:rPr>
        <w:t>府は、災害救助法第２条に規定する区域において、住宅が半壊し、当面の日常生活が営めない者の住宅の居室、炊事場及び便所等、必要最小限度の部分について応急修理を行う。</w:t>
      </w:r>
    </w:p>
    <w:p w:rsidR="008423F1" w:rsidRPr="00690758" w:rsidRDefault="008423F1" w:rsidP="002C5F67">
      <w:pPr>
        <w:ind w:rightChars="500" w:right="1070" w:firstLineChars="611" w:firstLine="1283"/>
        <w:rPr>
          <w:rFonts w:hAnsi="ＭＳ 明朝"/>
          <w:color w:val="000000"/>
          <w:spacing w:val="0"/>
          <w:szCs w:val="18"/>
        </w:rPr>
      </w:pPr>
      <w:r w:rsidRPr="00690758">
        <w:rPr>
          <w:rFonts w:hAnsi="ＭＳ 明朝" w:hint="eastAsia"/>
          <w:color w:val="000000"/>
          <w:spacing w:val="0"/>
          <w:szCs w:val="18"/>
        </w:rPr>
        <w:t>ただし、必要に応じ、市町村に委任することができる。</w:t>
      </w:r>
    </w:p>
    <w:p w:rsidR="008423F1" w:rsidRPr="00690758" w:rsidRDefault="008423F1" w:rsidP="00353A4B">
      <w:pPr>
        <w:ind w:rightChars="500" w:right="1070"/>
        <w:rPr>
          <w:rFonts w:hAnsi="ＭＳ 明朝"/>
          <w:color w:val="FF0000"/>
          <w:spacing w:val="0"/>
          <w:szCs w:val="18"/>
        </w:rPr>
      </w:pPr>
    </w:p>
    <w:p w:rsidR="008423F1" w:rsidRPr="00690758" w:rsidRDefault="008423F1" w:rsidP="002C5F67">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第２　住居障害物の除去</w:t>
      </w:r>
    </w:p>
    <w:p w:rsidR="008423F1" w:rsidRPr="00690758" w:rsidRDefault="008423F1" w:rsidP="00353A4B">
      <w:pPr>
        <w:ind w:rightChars="500" w:right="1070"/>
        <w:rPr>
          <w:rFonts w:hAnsi="ＭＳ 明朝"/>
          <w:color w:val="FF0000"/>
          <w:spacing w:val="0"/>
          <w:szCs w:val="18"/>
        </w:rPr>
      </w:pPr>
    </w:p>
    <w:p w:rsidR="008423F1" w:rsidRPr="00690758" w:rsidRDefault="008423F1" w:rsidP="002C5F67">
      <w:pPr>
        <w:ind w:leftChars="850" w:left="2031" w:rightChars="500" w:right="1070" w:hangingChars="101" w:hanging="212"/>
        <w:rPr>
          <w:rFonts w:hAnsi="ＭＳ 明朝"/>
          <w:color w:val="000000"/>
          <w:spacing w:val="0"/>
          <w:szCs w:val="18"/>
        </w:rPr>
      </w:pPr>
      <w:r w:rsidRPr="00690758">
        <w:rPr>
          <w:rFonts w:hAnsi="ＭＳ 明朝" w:hint="eastAsia"/>
          <w:color w:val="000000"/>
          <w:spacing w:val="0"/>
          <w:szCs w:val="18"/>
        </w:rPr>
        <w:t>１　市町村は、がけ崩れ、浸水等により、居室、炊事場、玄関等に障害物が運び込まれているため生活に支障をきたしている場合で、自らの資力をもってしては除去できない者に対して障害物の除去を行う。</w:t>
      </w:r>
    </w:p>
    <w:p w:rsidR="008423F1" w:rsidRPr="00690758" w:rsidRDefault="008423F1" w:rsidP="00353A4B">
      <w:pPr>
        <w:ind w:rightChars="500" w:right="1070"/>
        <w:rPr>
          <w:rFonts w:hAnsi="ＭＳ 明朝"/>
          <w:color w:val="000000"/>
          <w:spacing w:val="0"/>
          <w:szCs w:val="18"/>
        </w:rPr>
      </w:pPr>
    </w:p>
    <w:p w:rsidR="008423F1" w:rsidRPr="00690758" w:rsidRDefault="008423F1" w:rsidP="002C5F67">
      <w:pPr>
        <w:ind w:leftChars="850" w:left="2031" w:rightChars="500" w:right="1070" w:hangingChars="101" w:hanging="212"/>
        <w:rPr>
          <w:rFonts w:hAnsi="ＭＳ 明朝"/>
          <w:color w:val="000000"/>
          <w:spacing w:val="0"/>
          <w:szCs w:val="18"/>
        </w:rPr>
      </w:pPr>
      <w:r w:rsidRPr="00690758">
        <w:rPr>
          <w:rFonts w:hAnsi="ＭＳ 明朝" w:hint="eastAsia"/>
          <w:color w:val="000000"/>
          <w:spacing w:val="0"/>
          <w:szCs w:val="18"/>
        </w:rPr>
        <w:t>２　府は、市町村から障害物の除去について、要員の派遣及び機械器具の調達・あっせん等の要請があったときは、必要な措置を講ずる。</w:t>
      </w:r>
    </w:p>
    <w:p w:rsidR="008423F1" w:rsidRPr="00690758" w:rsidRDefault="008423F1" w:rsidP="00353A4B">
      <w:pPr>
        <w:ind w:rightChars="500" w:right="1070"/>
        <w:rPr>
          <w:rFonts w:hAnsi="ＭＳ 明朝"/>
          <w:color w:val="000000"/>
          <w:spacing w:val="0"/>
          <w:szCs w:val="18"/>
        </w:rPr>
      </w:pPr>
    </w:p>
    <w:p w:rsidR="008423F1" w:rsidRPr="00690758" w:rsidRDefault="008423F1" w:rsidP="00353A4B">
      <w:pPr>
        <w:ind w:rightChars="500" w:right="1070"/>
        <w:rPr>
          <w:rFonts w:hAnsi="ＭＳ 明朝"/>
          <w:color w:val="000000"/>
          <w:spacing w:val="0"/>
          <w:szCs w:val="18"/>
        </w:rPr>
      </w:pPr>
    </w:p>
    <w:p w:rsidR="008423F1" w:rsidRPr="00690758" w:rsidRDefault="008423F1" w:rsidP="002C5F67">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第３　応急仮設住宅の建設</w:t>
      </w:r>
    </w:p>
    <w:p w:rsidR="008423F1" w:rsidRPr="00690758" w:rsidRDefault="008423F1" w:rsidP="00353A4B">
      <w:pPr>
        <w:ind w:rightChars="500" w:right="1070"/>
        <w:rPr>
          <w:rFonts w:hAnsi="ＭＳ 明朝"/>
          <w:color w:val="000000"/>
          <w:spacing w:val="0"/>
          <w:szCs w:val="18"/>
        </w:rPr>
      </w:pPr>
    </w:p>
    <w:p w:rsidR="008423F1" w:rsidRPr="00690758" w:rsidRDefault="008423F1" w:rsidP="002C5F67">
      <w:pPr>
        <w:ind w:leftChars="500" w:left="1070" w:rightChars="500" w:right="1070" w:firstLineChars="101" w:firstLine="212"/>
        <w:rPr>
          <w:rFonts w:hAnsi="ＭＳ 明朝"/>
          <w:color w:val="000000"/>
          <w:spacing w:val="0"/>
          <w:szCs w:val="18"/>
        </w:rPr>
      </w:pPr>
      <w:r w:rsidRPr="00690758">
        <w:rPr>
          <w:rFonts w:hAnsi="ＭＳ 明朝" w:hint="eastAsia"/>
          <w:color w:val="000000"/>
          <w:spacing w:val="0"/>
          <w:szCs w:val="18"/>
        </w:rPr>
        <w:t>府は、災害救助法第２条に規定する区域において、住宅が全壊又は流失し、住宅を確保することができない者に対し、被災市町村と建設場所、建設戸数等について十分に調整したうえで、応急仮設住宅を建設し、供与する。</w:t>
      </w:r>
    </w:p>
    <w:p w:rsidR="008423F1" w:rsidRPr="00690758" w:rsidRDefault="008423F1" w:rsidP="002C5F67">
      <w:pPr>
        <w:ind w:rightChars="500" w:right="1070" w:firstLineChars="611" w:firstLine="1283"/>
        <w:rPr>
          <w:rFonts w:hAnsi="ＭＳ 明朝"/>
          <w:color w:val="000000"/>
          <w:spacing w:val="0"/>
          <w:szCs w:val="18"/>
        </w:rPr>
      </w:pPr>
      <w:r w:rsidRPr="00690758">
        <w:rPr>
          <w:rFonts w:hAnsi="ＭＳ 明朝" w:hint="eastAsia"/>
          <w:color w:val="000000"/>
          <w:spacing w:val="0"/>
          <w:szCs w:val="18"/>
        </w:rPr>
        <w:t>ただし、必要に応じ、市町村に委任することができる。</w:t>
      </w:r>
    </w:p>
    <w:p w:rsidR="008423F1" w:rsidRPr="00690758" w:rsidRDefault="008423F1" w:rsidP="00353A4B">
      <w:pPr>
        <w:ind w:rightChars="500" w:right="1070"/>
        <w:rPr>
          <w:rFonts w:hAnsi="ＭＳ 明朝"/>
          <w:color w:val="000000"/>
          <w:spacing w:val="0"/>
          <w:szCs w:val="18"/>
        </w:rPr>
      </w:pPr>
    </w:p>
    <w:p w:rsidR="008423F1" w:rsidRPr="00690758" w:rsidRDefault="008423F1" w:rsidP="002C5F67">
      <w:pPr>
        <w:ind w:rightChars="500" w:right="1070" w:firstLineChars="866" w:firstLine="1819"/>
        <w:rPr>
          <w:rFonts w:hAnsi="ＭＳ 明朝"/>
          <w:color w:val="000000"/>
          <w:spacing w:val="0"/>
          <w:szCs w:val="18"/>
        </w:rPr>
      </w:pPr>
      <w:r w:rsidRPr="00690758">
        <w:rPr>
          <w:rFonts w:hAnsi="ＭＳ 明朝" w:hint="eastAsia"/>
          <w:color w:val="000000"/>
          <w:spacing w:val="0"/>
          <w:szCs w:val="18"/>
        </w:rPr>
        <w:t>１　応急仮設住宅の管理は、当該市町村の協力を求めて行う。</w:t>
      </w:r>
    </w:p>
    <w:p w:rsidR="008423F1" w:rsidRPr="00690758" w:rsidRDefault="008423F1" w:rsidP="002C5F67">
      <w:pPr>
        <w:ind w:rightChars="500" w:right="1070" w:firstLineChars="866" w:firstLine="1819"/>
        <w:rPr>
          <w:rFonts w:hAnsi="ＭＳ 明朝"/>
          <w:color w:val="000000"/>
          <w:spacing w:val="0"/>
          <w:szCs w:val="18"/>
        </w:rPr>
      </w:pPr>
      <w:r w:rsidRPr="00690758">
        <w:rPr>
          <w:rFonts w:hAnsi="ＭＳ 明朝" w:hint="eastAsia"/>
          <w:color w:val="000000"/>
          <w:spacing w:val="0"/>
          <w:szCs w:val="18"/>
        </w:rPr>
        <w:t>２　市町村と協力し、集会施設等生活環境の整備を促進する。</w:t>
      </w:r>
    </w:p>
    <w:p w:rsidR="008423F1" w:rsidRPr="00690758" w:rsidRDefault="008423F1" w:rsidP="002C5F67">
      <w:pPr>
        <w:ind w:rightChars="500" w:right="1070" w:firstLineChars="866" w:firstLine="1819"/>
        <w:rPr>
          <w:rFonts w:hAnsi="ＭＳ 明朝"/>
          <w:color w:val="000000"/>
          <w:spacing w:val="0"/>
          <w:szCs w:val="18"/>
        </w:rPr>
      </w:pPr>
      <w:r w:rsidRPr="00690758">
        <w:rPr>
          <w:rFonts w:hAnsi="ＭＳ 明朝" w:hint="eastAsia"/>
          <w:color w:val="000000"/>
          <w:spacing w:val="0"/>
          <w:szCs w:val="18"/>
        </w:rPr>
        <w:t>３　入居者に応急仮設住宅を供与する期間は、完成の日から、原則として２年以内とする。</w:t>
      </w:r>
    </w:p>
    <w:p w:rsidR="008423F1" w:rsidRPr="00690758" w:rsidRDefault="008423F1" w:rsidP="002C5F67">
      <w:pPr>
        <w:ind w:rightChars="500" w:right="1070" w:firstLineChars="866" w:firstLine="1819"/>
        <w:rPr>
          <w:rFonts w:hAnsi="ＭＳ 明朝"/>
          <w:color w:val="000000"/>
          <w:spacing w:val="0"/>
          <w:szCs w:val="18"/>
        </w:rPr>
      </w:pPr>
      <w:r w:rsidRPr="00690758">
        <w:rPr>
          <w:rFonts w:hAnsi="ＭＳ 明朝" w:hint="eastAsia"/>
          <w:color w:val="000000"/>
          <w:spacing w:val="0"/>
          <w:szCs w:val="18"/>
        </w:rPr>
        <w:t>４　高齢者、障がい者に配慮した応急仮設住宅を建設するよう努める。</w:t>
      </w:r>
    </w:p>
    <w:p w:rsidR="008423F1" w:rsidRPr="00690758" w:rsidRDefault="008423F1" w:rsidP="00353A4B">
      <w:pPr>
        <w:ind w:rightChars="500" w:right="1070"/>
        <w:rPr>
          <w:rFonts w:hAnsi="ＭＳ 明朝"/>
          <w:color w:val="000000"/>
          <w:spacing w:val="0"/>
          <w:szCs w:val="18"/>
        </w:rPr>
      </w:pPr>
    </w:p>
    <w:p w:rsidR="008423F1" w:rsidRPr="00690758" w:rsidRDefault="008423F1" w:rsidP="002C5F67">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第４　応急仮設住宅の運営管理</w:t>
      </w:r>
    </w:p>
    <w:p w:rsidR="008423F1" w:rsidRPr="00690758" w:rsidRDefault="008423F1" w:rsidP="00353A4B">
      <w:pPr>
        <w:ind w:rightChars="500" w:right="1070"/>
        <w:rPr>
          <w:rFonts w:hAnsi="ＭＳ 明朝"/>
          <w:color w:val="000000"/>
          <w:spacing w:val="0"/>
          <w:szCs w:val="18"/>
        </w:rPr>
      </w:pPr>
    </w:p>
    <w:p w:rsidR="008423F1" w:rsidRPr="00690758" w:rsidRDefault="008423F1" w:rsidP="002C5F67">
      <w:pPr>
        <w:ind w:leftChars="500" w:left="1070" w:rightChars="500" w:right="1070" w:firstLineChars="100" w:firstLine="210"/>
        <w:rPr>
          <w:rFonts w:hAnsi="ＭＳ 明朝"/>
          <w:color w:val="000000"/>
          <w:spacing w:val="0"/>
          <w:szCs w:val="18"/>
        </w:rPr>
      </w:pPr>
      <w:r w:rsidRPr="00690758">
        <w:rPr>
          <w:rFonts w:hAnsi="ＭＳ 明朝" w:hint="eastAsia"/>
          <w:color w:val="000000"/>
          <w:spacing w:val="0"/>
          <w:szCs w:val="18"/>
        </w:rPr>
        <w:t>府及び市町村は、各応急仮設住宅の適切な運営管理を行う。この際、府と市町村が連携して、応急仮設住宅における安心・安全の確保、孤独死や引きこもり等を防止するための心のケア、入居者によるコミュニティの形成及び運営に努めるとともに、女性の参画を推進し、女性をはじめとする生活者の意見を反映できるよう配慮する。また、必要に応じて、応急仮設住宅における家庭動物の受入れに</w:t>
      </w:r>
      <w:r w:rsidRPr="00690758">
        <w:rPr>
          <w:rFonts w:hAnsi="ＭＳ 明朝" w:hint="eastAsia"/>
          <w:color w:val="000000"/>
          <w:spacing w:val="0"/>
          <w:szCs w:val="18"/>
        </w:rPr>
        <w:lastRenderedPageBreak/>
        <w:t>配慮する。</w:t>
      </w:r>
    </w:p>
    <w:p w:rsidR="008423F1" w:rsidRPr="00690758" w:rsidRDefault="008423F1" w:rsidP="00353A4B">
      <w:pPr>
        <w:ind w:rightChars="500" w:right="1070"/>
        <w:rPr>
          <w:rFonts w:hAnsi="ＭＳ 明朝"/>
          <w:color w:val="000000"/>
          <w:spacing w:val="0"/>
          <w:szCs w:val="18"/>
        </w:rPr>
      </w:pPr>
    </w:p>
    <w:p w:rsidR="008423F1" w:rsidRPr="00933B3E" w:rsidRDefault="008423F1" w:rsidP="00EE44A3">
      <w:pPr>
        <w:ind w:rightChars="500" w:right="1070" w:firstLineChars="509" w:firstLine="1069"/>
        <w:rPr>
          <w:rFonts w:hAnsi="ＭＳ 明朝"/>
          <w:spacing w:val="0"/>
          <w:szCs w:val="18"/>
        </w:rPr>
      </w:pPr>
      <w:r w:rsidRPr="00933B3E">
        <w:rPr>
          <w:rFonts w:hAnsi="ＭＳ 明朝" w:hint="eastAsia"/>
          <w:spacing w:val="0"/>
          <w:szCs w:val="18"/>
        </w:rPr>
        <w:t>第５　みなし応急仮設住宅</w:t>
      </w:r>
    </w:p>
    <w:p w:rsidR="008423F1" w:rsidRPr="00933B3E" w:rsidRDefault="006D11FE" w:rsidP="00EE44A3">
      <w:pPr>
        <w:ind w:leftChars="500" w:left="1070" w:rightChars="500" w:right="1070" w:firstLineChars="101" w:firstLine="212"/>
        <w:rPr>
          <w:rFonts w:hAnsi="ＭＳ 明朝"/>
          <w:spacing w:val="0"/>
          <w:szCs w:val="18"/>
        </w:rPr>
      </w:pPr>
      <w:r w:rsidRPr="00933B3E">
        <w:rPr>
          <w:rFonts w:hAnsi="ＭＳ 明朝" w:hint="eastAsia"/>
          <w:spacing w:val="0"/>
          <w:szCs w:val="18"/>
        </w:rPr>
        <w:t>民間賃貸住宅の空</w:t>
      </w:r>
      <w:r w:rsidR="008423F1" w:rsidRPr="00933B3E">
        <w:rPr>
          <w:rFonts w:hAnsi="ＭＳ 明朝" w:hint="eastAsia"/>
          <w:spacing w:val="0"/>
          <w:szCs w:val="18"/>
        </w:rPr>
        <w:t>家等が存在する地域における比較的規模の小さい災害や、応急仮設住宅の建設のみでは膨大な応急住宅需要に迅速に対応できないような大規模災害の発生時には、民間賃貸住宅を借り上げて供与する応急仮設住宅を積極的に活用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EE44A3">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w:t>
      </w:r>
      <w:r w:rsidRPr="00933B3E">
        <w:rPr>
          <w:rFonts w:ascii="ＭＳ ゴシック" w:eastAsia="ＭＳ ゴシック" w:hAnsi="ＭＳ ゴシック" w:hint="eastAsia"/>
          <w:spacing w:val="0"/>
          <w:szCs w:val="18"/>
        </w:rPr>
        <w:t>６</w:t>
      </w:r>
      <w:r w:rsidRPr="00690758">
        <w:rPr>
          <w:rFonts w:ascii="ＭＳ ゴシック" w:eastAsia="ＭＳ ゴシック" w:hAnsi="ＭＳ ゴシック" w:hint="eastAsia"/>
          <w:color w:val="000000"/>
          <w:spacing w:val="0"/>
          <w:szCs w:val="18"/>
        </w:rPr>
        <w:t xml:space="preserve">　公共住宅への一時入居</w:t>
      </w:r>
    </w:p>
    <w:p w:rsidR="008423F1" w:rsidRPr="00690758" w:rsidRDefault="008423F1" w:rsidP="00353A4B">
      <w:pPr>
        <w:ind w:rightChars="500" w:right="1070"/>
        <w:rPr>
          <w:rFonts w:hAnsi="ＭＳ 明朝"/>
          <w:color w:val="000000"/>
          <w:spacing w:val="0"/>
          <w:szCs w:val="18"/>
        </w:rPr>
      </w:pPr>
    </w:p>
    <w:p w:rsidR="008423F1" w:rsidRPr="00690758" w:rsidRDefault="008423F1" w:rsidP="00EE44A3">
      <w:pPr>
        <w:ind w:leftChars="500" w:left="1070" w:rightChars="500" w:right="1070" w:firstLineChars="101" w:firstLine="212"/>
        <w:rPr>
          <w:rFonts w:hAnsi="ＭＳ 明朝"/>
          <w:color w:val="000000"/>
          <w:spacing w:val="0"/>
          <w:szCs w:val="18"/>
        </w:rPr>
      </w:pPr>
      <w:r w:rsidRPr="00690758">
        <w:rPr>
          <w:rFonts w:hAnsi="ＭＳ 明朝" w:hint="eastAsia"/>
          <w:color w:val="000000"/>
          <w:spacing w:val="0"/>
          <w:szCs w:val="18"/>
        </w:rPr>
        <w:t>府及び市町村は、応急仮設住宅の建設</w:t>
      </w:r>
      <w:r w:rsidRPr="00933B3E">
        <w:rPr>
          <w:rFonts w:hAnsi="ＭＳ 明朝" w:hint="eastAsia"/>
          <w:spacing w:val="0"/>
          <w:szCs w:val="18"/>
        </w:rPr>
        <w:t>及びみなし応急仮設住宅の活用</w:t>
      </w:r>
      <w:r w:rsidRPr="00690758">
        <w:rPr>
          <w:rFonts w:hAnsi="ＭＳ 明朝" w:hint="eastAsia"/>
          <w:color w:val="000000"/>
          <w:spacing w:val="0"/>
          <w:szCs w:val="18"/>
        </w:rPr>
        <w:t>状況に応じ、被災者の住宅を確保するため、府</w:t>
      </w:r>
      <w:r w:rsidR="006D11FE">
        <w:rPr>
          <w:rFonts w:hAnsi="ＭＳ 明朝" w:hint="eastAsia"/>
          <w:color w:val="000000"/>
          <w:spacing w:val="0"/>
          <w:szCs w:val="18"/>
        </w:rPr>
        <w:t>・市町営住宅、住宅供給公社・独立行政法人都市再生機構住宅等の空</w:t>
      </w:r>
      <w:r w:rsidRPr="00690758">
        <w:rPr>
          <w:rFonts w:hAnsi="ＭＳ 明朝" w:hint="eastAsia"/>
          <w:color w:val="000000"/>
          <w:spacing w:val="0"/>
          <w:szCs w:val="18"/>
        </w:rPr>
        <w:t>家への一時入居の措置を講ずる。</w:t>
      </w:r>
    </w:p>
    <w:p w:rsidR="008423F1" w:rsidRPr="00690758" w:rsidRDefault="008423F1" w:rsidP="00353A4B">
      <w:pPr>
        <w:ind w:rightChars="500" w:right="1070"/>
        <w:rPr>
          <w:rFonts w:hAnsi="ＭＳ 明朝"/>
          <w:color w:val="FF0000"/>
          <w:spacing w:val="0"/>
          <w:szCs w:val="18"/>
        </w:rPr>
      </w:pPr>
    </w:p>
    <w:p w:rsidR="008423F1" w:rsidRPr="00690758" w:rsidRDefault="008423F1" w:rsidP="00EE44A3">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w:t>
      </w:r>
      <w:r w:rsidRPr="00933B3E">
        <w:rPr>
          <w:rFonts w:ascii="ＭＳ ゴシック" w:eastAsia="ＭＳ ゴシック" w:hAnsi="ＭＳ ゴシック" w:hint="eastAsia"/>
          <w:spacing w:val="0"/>
          <w:szCs w:val="18"/>
        </w:rPr>
        <w:t>７</w:t>
      </w:r>
      <w:r w:rsidRPr="00690758">
        <w:rPr>
          <w:rFonts w:ascii="ＭＳ ゴシック" w:eastAsia="ＭＳ ゴシック" w:hAnsi="ＭＳ ゴシック" w:hint="eastAsia"/>
          <w:color w:val="000000"/>
          <w:spacing w:val="0"/>
          <w:szCs w:val="18"/>
        </w:rPr>
        <w:t xml:space="preserve">　住宅に関する相談窓口の設置等</w:t>
      </w:r>
    </w:p>
    <w:p w:rsidR="008423F1" w:rsidRPr="00690758" w:rsidRDefault="008423F1" w:rsidP="00353A4B">
      <w:pPr>
        <w:ind w:rightChars="500" w:right="1070"/>
        <w:rPr>
          <w:rFonts w:hAnsi="ＭＳ 明朝"/>
          <w:color w:val="000000"/>
          <w:spacing w:val="0"/>
          <w:szCs w:val="18"/>
        </w:rPr>
      </w:pPr>
    </w:p>
    <w:p w:rsidR="008423F1" w:rsidRPr="00690758" w:rsidRDefault="006D11FE" w:rsidP="00EE44A3">
      <w:pPr>
        <w:ind w:leftChars="850" w:left="2031" w:rightChars="500" w:right="1070" w:hangingChars="101" w:hanging="212"/>
        <w:rPr>
          <w:rFonts w:hAnsi="ＭＳ 明朝"/>
          <w:color w:val="000000"/>
          <w:spacing w:val="0"/>
          <w:szCs w:val="18"/>
        </w:rPr>
      </w:pPr>
      <w:r>
        <w:rPr>
          <w:rFonts w:hAnsi="ＭＳ 明朝" w:hint="eastAsia"/>
          <w:color w:val="000000"/>
          <w:spacing w:val="0"/>
          <w:szCs w:val="18"/>
        </w:rPr>
        <w:t>１　府は、応急住宅、空</w:t>
      </w:r>
      <w:r w:rsidR="008423F1" w:rsidRPr="00690758">
        <w:rPr>
          <w:rFonts w:hAnsi="ＭＳ 明朝" w:hint="eastAsia"/>
          <w:color w:val="000000"/>
          <w:spacing w:val="0"/>
          <w:szCs w:val="18"/>
        </w:rPr>
        <w:t>家、融資等住宅に関する相談や情報提供のため、住宅相談窓口を設置する。</w:t>
      </w:r>
      <w:r w:rsidR="008423F1" w:rsidRPr="00933B3E">
        <w:rPr>
          <w:rFonts w:hAnsi="ＭＳ 明朝" w:hint="eastAsia"/>
          <w:spacing w:val="0"/>
          <w:szCs w:val="18"/>
        </w:rPr>
        <w:t>また、専門家団体に働きかけ、被災者の住まいの再建のための相談にきめ細かく、迅速に対応できる体制を組織化する。</w:t>
      </w:r>
    </w:p>
    <w:p w:rsidR="008423F1" w:rsidRPr="00690758" w:rsidRDefault="008423F1" w:rsidP="00EE44A3">
      <w:pPr>
        <w:ind w:leftChars="850" w:left="2031" w:rightChars="500" w:right="1070" w:hangingChars="101" w:hanging="212"/>
        <w:rPr>
          <w:rFonts w:hAnsi="ＭＳ 明朝"/>
          <w:color w:val="000000"/>
          <w:spacing w:val="0"/>
          <w:szCs w:val="18"/>
        </w:rPr>
      </w:pPr>
      <w:r w:rsidRPr="00690758">
        <w:rPr>
          <w:rFonts w:hAnsi="ＭＳ 明朝" w:hint="eastAsia"/>
          <w:color w:val="000000"/>
          <w:spacing w:val="0"/>
          <w:szCs w:val="18"/>
        </w:rPr>
        <w:t>２　府及び市町</w:t>
      </w:r>
      <w:r w:rsidR="006D11FE">
        <w:rPr>
          <w:rFonts w:hAnsi="ＭＳ 明朝" w:hint="eastAsia"/>
          <w:color w:val="000000"/>
          <w:spacing w:val="0"/>
          <w:szCs w:val="18"/>
        </w:rPr>
        <w:t>村は、民間賃貸住宅への被災者の円滑な入居を確保するため、空</w:t>
      </w:r>
      <w:r w:rsidRPr="00690758">
        <w:rPr>
          <w:rFonts w:hAnsi="ＭＳ 明朝" w:hint="eastAsia"/>
          <w:color w:val="000000"/>
          <w:spacing w:val="0"/>
          <w:szCs w:val="18"/>
        </w:rPr>
        <w:t>家状況の把握に努めるとともに、貸主団体及び不動産業関係団体への協力要請等適切な措置を講ずる。</w:t>
      </w:r>
    </w:p>
    <w:p w:rsidR="008423F1" w:rsidRPr="00690758" w:rsidRDefault="008423F1" w:rsidP="00353A4B">
      <w:pPr>
        <w:ind w:rightChars="500" w:right="1070"/>
        <w:rPr>
          <w:rFonts w:hAnsi="ＭＳ 明朝"/>
          <w:color w:val="000000"/>
          <w:spacing w:val="0"/>
          <w:szCs w:val="18"/>
        </w:rPr>
      </w:pPr>
    </w:p>
    <w:p w:rsidR="008423F1" w:rsidRPr="00690758" w:rsidRDefault="008423F1" w:rsidP="00EE44A3">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w:t>
      </w:r>
      <w:r w:rsidRPr="00933B3E">
        <w:rPr>
          <w:rFonts w:ascii="ＭＳ ゴシック" w:eastAsia="ＭＳ ゴシック" w:hAnsi="ＭＳ ゴシック" w:hint="eastAsia"/>
          <w:spacing w:val="0"/>
          <w:szCs w:val="18"/>
        </w:rPr>
        <w:t>８</w:t>
      </w:r>
      <w:r w:rsidRPr="00690758">
        <w:rPr>
          <w:rFonts w:ascii="ＭＳ ゴシック" w:eastAsia="ＭＳ ゴシック" w:hAnsi="ＭＳ ゴシック" w:hint="eastAsia"/>
          <w:color w:val="000000"/>
          <w:spacing w:val="0"/>
          <w:szCs w:val="18"/>
        </w:rPr>
        <w:t xml:space="preserve">　他府県への応急仮設住宅用地の要請</w:t>
      </w:r>
    </w:p>
    <w:p w:rsidR="008423F1" w:rsidRPr="00690758" w:rsidRDefault="008423F1" w:rsidP="00353A4B">
      <w:pPr>
        <w:ind w:rightChars="500" w:right="1070"/>
        <w:rPr>
          <w:rFonts w:hAnsi="ＭＳ 明朝"/>
          <w:color w:val="000000"/>
          <w:spacing w:val="0"/>
          <w:szCs w:val="18"/>
        </w:rPr>
      </w:pPr>
    </w:p>
    <w:p w:rsidR="008423F1" w:rsidRPr="00690758" w:rsidRDefault="008423F1" w:rsidP="00EE44A3">
      <w:pPr>
        <w:ind w:leftChars="500" w:left="1070" w:rightChars="500" w:right="1070" w:firstLineChars="101" w:firstLine="212"/>
        <w:rPr>
          <w:rFonts w:hAnsi="ＭＳ 明朝"/>
          <w:color w:val="000000"/>
          <w:spacing w:val="0"/>
          <w:szCs w:val="18"/>
        </w:rPr>
      </w:pPr>
      <w:r w:rsidRPr="00690758">
        <w:rPr>
          <w:rFonts w:hAnsi="ＭＳ 明朝" w:hint="eastAsia"/>
          <w:color w:val="000000"/>
          <w:spacing w:val="0"/>
          <w:szCs w:val="18"/>
        </w:rPr>
        <w:t>府は、被災の状況に鑑み、府内のみでは応急仮設住宅用地の確保が十分でないと判断される場合には、近隣府県をはじめ他府県に対して、応急仮設住宅用地の提供を求める。</w:t>
      </w:r>
    </w:p>
    <w:p w:rsidR="008423F1" w:rsidRPr="00690758" w:rsidRDefault="008423F1" w:rsidP="00353A4B">
      <w:pPr>
        <w:ind w:rightChars="500" w:right="1070"/>
        <w:rPr>
          <w:rFonts w:hAnsi="ＭＳ 明朝"/>
          <w:color w:val="000000"/>
          <w:spacing w:val="0"/>
          <w:szCs w:val="18"/>
        </w:rPr>
      </w:pPr>
    </w:p>
    <w:p w:rsidR="008423F1" w:rsidRPr="00690758" w:rsidRDefault="008423F1" w:rsidP="00EE44A3">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w:t>
      </w:r>
      <w:r w:rsidRPr="00933B3E">
        <w:rPr>
          <w:rFonts w:ascii="ＭＳ ゴシック" w:eastAsia="ＭＳ ゴシック" w:hAnsi="ＭＳ ゴシック" w:hint="eastAsia"/>
          <w:spacing w:val="0"/>
          <w:szCs w:val="18"/>
        </w:rPr>
        <w:t>９</w:t>
      </w:r>
      <w:r w:rsidRPr="00690758">
        <w:rPr>
          <w:rFonts w:ascii="ＭＳ ゴシック" w:eastAsia="ＭＳ ゴシック" w:hAnsi="ＭＳ ゴシック" w:hint="eastAsia"/>
          <w:color w:val="000000"/>
          <w:spacing w:val="0"/>
          <w:szCs w:val="18"/>
        </w:rPr>
        <w:t xml:space="preserve">　建設用資機材等の調達</w:t>
      </w:r>
    </w:p>
    <w:p w:rsidR="008423F1" w:rsidRPr="00690758" w:rsidRDefault="008423F1" w:rsidP="00353A4B">
      <w:pPr>
        <w:ind w:rightChars="500" w:right="1070"/>
        <w:rPr>
          <w:rFonts w:hAnsi="ＭＳ 明朝"/>
          <w:color w:val="000000"/>
          <w:spacing w:val="0"/>
          <w:szCs w:val="18"/>
        </w:rPr>
      </w:pPr>
    </w:p>
    <w:p w:rsidR="008423F1" w:rsidRPr="00690758" w:rsidRDefault="008423F1" w:rsidP="00EE44A3">
      <w:pPr>
        <w:ind w:leftChars="500" w:left="1070" w:rightChars="500" w:right="1070" w:firstLineChars="101" w:firstLine="212"/>
        <w:rPr>
          <w:rFonts w:hAnsi="ＭＳ 明朝"/>
          <w:color w:val="000000"/>
          <w:spacing w:val="0"/>
          <w:szCs w:val="18"/>
        </w:rPr>
      </w:pPr>
      <w:r w:rsidRPr="00690758">
        <w:rPr>
          <w:rFonts w:hAnsi="ＭＳ 明朝" w:hint="eastAsia"/>
          <w:color w:val="000000"/>
          <w:spacing w:val="0"/>
          <w:szCs w:val="18"/>
        </w:rPr>
        <w:t>府は、被災住宅の応急修理及び応急仮設住宅の建設に際し、近畿中国森林管理局や協定を締結した関係団体の協力を得て、建設用資機材等の調達及び要員の確保を図る。</w:t>
      </w:r>
    </w:p>
    <w:p w:rsidR="008423F1" w:rsidRPr="00690758" w:rsidRDefault="008423F1" w:rsidP="00353A4B">
      <w:pPr>
        <w:ind w:rightChars="500" w:right="1070"/>
        <w:rPr>
          <w:rFonts w:hAnsi="ＭＳ 明朝"/>
          <w:color w:val="000000"/>
          <w:spacing w:val="0"/>
          <w:szCs w:val="18"/>
        </w:rPr>
      </w:pPr>
    </w:p>
    <w:p w:rsidR="0090601A" w:rsidRDefault="0090601A" w:rsidP="00353A4B">
      <w:pPr>
        <w:ind w:rightChars="500" w:right="1070"/>
        <w:rPr>
          <w:rFonts w:hAnsi="ＭＳ 明朝"/>
          <w:color w:val="000000"/>
          <w:spacing w:val="0"/>
          <w:szCs w:val="18"/>
        </w:rPr>
        <w:sectPr w:rsidR="0090601A" w:rsidSect="00BA6D30">
          <w:headerReference w:type="even" r:id="rId24"/>
          <w:headerReference w:type="default" r:id="rId25"/>
          <w:footerReference w:type="even" r:id="rId26"/>
          <w:footerReference w:type="default" r:id="rId27"/>
          <w:endnotePr>
            <w:numStart w:val="0"/>
          </w:endnotePr>
          <w:type w:val="nextColumn"/>
          <w:pgSz w:w="12247" w:h="17180" w:code="9"/>
          <w:pgMar w:top="170" w:right="170" w:bottom="170" w:left="170" w:header="1247" w:footer="510" w:gutter="170"/>
          <w:pgNumType w:fmt="numberInDash"/>
          <w:cols w:space="720"/>
          <w:docGrid w:linePitch="286"/>
        </w:sectPr>
      </w:pPr>
    </w:p>
    <w:p w:rsidR="008423F1" w:rsidRPr="00690758" w:rsidRDefault="008423F1" w:rsidP="0042254A">
      <w:pPr>
        <w:ind w:rightChars="500" w:right="1070" w:firstLineChars="401" w:firstLine="1283"/>
        <w:rPr>
          <w:rFonts w:ascii="ＭＳ ゴシック" w:eastAsia="ＭＳ ゴシック" w:hAnsi="ＭＳ ゴシック"/>
          <w:color w:val="000000"/>
          <w:spacing w:val="0"/>
          <w:sz w:val="22"/>
          <w:szCs w:val="18"/>
        </w:rPr>
      </w:pPr>
      <w:r w:rsidRPr="009B4EB5">
        <w:rPr>
          <w:rFonts w:ascii="ＭＳ ゴシック" w:eastAsia="ＭＳ ゴシック" w:hAnsi="ＭＳ ゴシック" w:hint="eastAsia"/>
          <w:color w:val="000000"/>
          <w:spacing w:val="0"/>
          <w:sz w:val="32"/>
          <w:szCs w:val="18"/>
        </w:rPr>
        <w:lastRenderedPageBreak/>
        <w:t>第６節　応急教育</w:t>
      </w:r>
    </w:p>
    <w:p w:rsidR="008423F1" w:rsidRPr="00690758" w:rsidRDefault="008423F1" w:rsidP="00353A4B">
      <w:pPr>
        <w:ind w:rightChars="500" w:right="1070"/>
        <w:rPr>
          <w:rFonts w:hAnsi="ＭＳ 明朝"/>
          <w:color w:val="000000"/>
          <w:spacing w:val="0"/>
          <w:szCs w:val="18"/>
        </w:rPr>
      </w:pPr>
      <w:r w:rsidRPr="00690758">
        <w:rPr>
          <w:rFonts w:hAnsi="ＭＳ 明朝" w:hint="eastAsia"/>
          <w:color w:val="000000"/>
          <w:spacing w:val="0"/>
          <w:szCs w:val="18"/>
        </w:rPr>
        <w:t xml:space="preserve">　</w:t>
      </w:r>
    </w:p>
    <w:p w:rsidR="008423F1" w:rsidRPr="00690758" w:rsidRDefault="008423F1" w:rsidP="0042254A">
      <w:pPr>
        <w:ind w:leftChars="500" w:left="1070" w:rightChars="500" w:right="1070" w:firstLineChars="101" w:firstLine="212"/>
        <w:rPr>
          <w:rFonts w:hAnsi="ＭＳ 明朝"/>
          <w:color w:val="000000"/>
          <w:spacing w:val="0"/>
          <w:szCs w:val="18"/>
        </w:rPr>
      </w:pPr>
      <w:r w:rsidRPr="00690758">
        <w:rPr>
          <w:rFonts w:hAnsi="ＭＳ 明朝" w:hint="eastAsia"/>
          <w:color w:val="000000"/>
          <w:spacing w:val="0"/>
          <w:szCs w:val="18"/>
        </w:rPr>
        <w:t>府教育委員会及び市町村教育委員会は、学校教育を継続して実施するため、教育施設、教材等を早期に確保し、応急教育の措置をとる。</w:t>
      </w:r>
    </w:p>
    <w:p w:rsidR="008423F1" w:rsidRPr="00690758" w:rsidRDefault="008423F1" w:rsidP="0042254A">
      <w:pPr>
        <w:ind w:rightChars="500" w:right="1070" w:firstLineChars="611" w:firstLine="1283"/>
        <w:rPr>
          <w:rFonts w:hAnsi="ＭＳ 明朝"/>
          <w:color w:val="000000"/>
          <w:spacing w:val="0"/>
          <w:szCs w:val="18"/>
        </w:rPr>
      </w:pPr>
      <w:r w:rsidRPr="00690758">
        <w:rPr>
          <w:rFonts w:hAnsi="ＭＳ 明朝" w:hint="eastAsia"/>
          <w:color w:val="000000"/>
          <w:spacing w:val="0"/>
          <w:szCs w:val="18"/>
        </w:rPr>
        <w:t>また、府は、私立学校等が公立学校に準じた措置をとるよう指導・助言する。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517E3C">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第１　教育施設の応急整備</w:t>
      </w:r>
    </w:p>
    <w:p w:rsidR="008423F1" w:rsidRPr="00690758" w:rsidRDefault="008423F1" w:rsidP="00353A4B">
      <w:pPr>
        <w:ind w:rightChars="500" w:right="1070"/>
        <w:rPr>
          <w:rFonts w:hAnsi="ＭＳ 明朝"/>
          <w:color w:val="000000"/>
          <w:spacing w:val="0"/>
          <w:szCs w:val="18"/>
        </w:rPr>
      </w:pPr>
    </w:p>
    <w:p w:rsidR="008423F1" w:rsidRPr="00690758" w:rsidRDefault="008423F1" w:rsidP="0042254A">
      <w:pPr>
        <w:ind w:leftChars="500" w:left="1070" w:rightChars="500" w:right="1070" w:firstLineChars="101" w:firstLine="212"/>
        <w:rPr>
          <w:rFonts w:hAnsi="ＭＳ 明朝"/>
          <w:color w:val="000000"/>
          <w:spacing w:val="0"/>
          <w:szCs w:val="18"/>
        </w:rPr>
      </w:pPr>
      <w:r w:rsidRPr="00690758">
        <w:rPr>
          <w:rFonts w:hAnsi="ＭＳ 明朝" w:hint="eastAsia"/>
          <w:color w:val="000000"/>
          <w:spacing w:val="0"/>
          <w:szCs w:val="18"/>
        </w:rPr>
        <w:t>府教育委員会及び市町村教育委員会は、被害を受けた公立学校の授業実施のため、施設、設備の応急復旧及び代替校舎の確保に努める。</w:t>
      </w:r>
    </w:p>
    <w:p w:rsidR="008423F1" w:rsidRPr="00690758" w:rsidRDefault="008423F1" w:rsidP="00353A4B">
      <w:pPr>
        <w:ind w:rightChars="500" w:right="1070"/>
        <w:rPr>
          <w:rFonts w:hAnsi="ＭＳ 明朝"/>
          <w:color w:val="000000"/>
          <w:spacing w:val="0"/>
          <w:szCs w:val="18"/>
        </w:rPr>
      </w:pPr>
    </w:p>
    <w:p w:rsidR="008423F1" w:rsidRPr="00690758" w:rsidRDefault="008423F1" w:rsidP="00517E3C">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第２　応急教育体制の確立</w:t>
      </w:r>
    </w:p>
    <w:p w:rsidR="008423F1" w:rsidRPr="00690758" w:rsidRDefault="008423F1" w:rsidP="00353A4B">
      <w:pPr>
        <w:ind w:rightChars="500" w:right="1070"/>
        <w:rPr>
          <w:rFonts w:ascii="ＭＳ ゴシック" w:eastAsia="ＭＳ ゴシック" w:hAnsi="ＭＳ ゴシック"/>
          <w:color w:val="000000"/>
          <w:spacing w:val="0"/>
          <w:szCs w:val="18"/>
        </w:rPr>
      </w:pPr>
    </w:p>
    <w:p w:rsidR="008423F1" w:rsidRPr="00690758" w:rsidRDefault="008423F1" w:rsidP="0042254A">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１　応急教育の実施</w:t>
      </w:r>
    </w:p>
    <w:p w:rsidR="008423F1" w:rsidRPr="00690758" w:rsidRDefault="008423F1" w:rsidP="0042254A">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学校長</w:t>
      </w:r>
    </w:p>
    <w:p w:rsidR="008423F1" w:rsidRPr="00690758" w:rsidRDefault="008423F1" w:rsidP="0042254A">
      <w:pPr>
        <w:ind w:leftChars="1000" w:left="2140" w:rightChars="500" w:right="1070" w:firstLineChars="100" w:firstLine="210"/>
        <w:rPr>
          <w:rFonts w:hAnsi="ＭＳ 明朝"/>
          <w:color w:val="000000"/>
          <w:spacing w:val="0"/>
          <w:szCs w:val="18"/>
        </w:rPr>
      </w:pPr>
      <w:r w:rsidRPr="00690758">
        <w:rPr>
          <w:rFonts w:hAnsi="ＭＳ 明朝" w:hint="eastAsia"/>
          <w:color w:val="000000"/>
          <w:spacing w:val="0"/>
          <w:szCs w:val="18"/>
        </w:rPr>
        <w:t>教職員及び児童・生徒の被災状況や所在地を確認するとともに、教育施設の状況を踏まえ、府教育委員会若しくは市町村教育委員会と協議し、応急教育実施のための措置を講ずる。</w:t>
      </w:r>
    </w:p>
    <w:p w:rsidR="008423F1" w:rsidRPr="00690758" w:rsidRDefault="008423F1" w:rsidP="0042254A">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ア　校舎が</w:t>
      </w:r>
      <w:r w:rsidRPr="00933B3E">
        <w:rPr>
          <w:rFonts w:hAnsi="ＭＳ 明朝" w:hint="eastAsia"/>
          <w:spacing w:val="0"/>
          <w:szCs w:val="18"/>
        </w:rPr>
        <w:t>指定避難所</w:t>
      </w:r>
      <w:r w:rsidRPr="00690758">
        <w:rPr>
          <w:rFonts w:hAnsi="ＭＳ 明朝" w:hint="eastAsia"/>
          <w:color w:val="000000"/>
          <w:spacing w:val="0"/>
          <w:szCs w:val="18"/>
        </w:rPr>
        <w:t>として利用されている場合の市町村との協議</w:t>
      </w:r>
    </w:p>
    <w:p w:rsidR="008423F1" w:rsidRPr="00690758" w:rsidRDefault="008423F1" w:rsidP="0042254A">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イ　校区外に避難した児童・生徒への授業実施状況・予定等の連絡</w:t>
      </w:r>
    </w:p>
    <w:p w:rsidR="008423F1" w:rsidRPr="00690758" w:rsidRDefault="008423F1" w:rsidP="0042254A">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市町村</w:t>
      </w:r>
    </w:p>
    <w:p w:rsidR="008423F1" w:rsidRPr="00690758" w:rsidRDefault="008423F1" w:rsidP="0042254A">
      <w:pPr>
        <w:ind w:leftChars="1000" w:left="2140" w:rightChars="500" w:right="1070" w:firstLineChars="100" w:firstLine="210"/>
        <w:rPr>
          <w:rFonts w:hAnsi="ＭＳ 明朝"/>
          <w:color w:val="000000"/>
          <w:spacing w:val="0"/>
          <w:szCs w:val="18"/>
        </w:rPr>
      </w:pPr>
      <w:r w:rsidRPr="00690758">
        <w:rPr>
          <w:rFonts w:hAnsi="ＭＳ 明朝" w:hint="eastAsia"/>
          <w:color w:val="000000"/>
          <w:spacing w:val="0"/>
          <w:szCs w:val="18"/>
        </w:rPr>
        <w:t>学校が</w:t>
      </w:r>
      <w:r w:rsidRPr="00933B3E">
        <w:rPr>
          <w:rFonts w:hAnsi="ＭＳ 明朝" w:hint="eastAsia"/>
          <w:spacing w:val="0"/>
          <w:szCs w:val="18"/>
        </w:rPr>
        <w:t>指定避難所</w:t>
      </w:r>
      <w:r w:rsidRPr="00690758">
        <w:rPr>
          <w:rFonts w:hAnsi="ＭＳ 明朝" w:hint="eastAsia"/>
          <w:color w:val="000000"/>
          <w:spacing w:val="0"/>
          <w:szCs w:val="18"/>
        </w:rPr>
        <w:t>等に指定され、長期間使用不可能と想定される場合には、他の公共施設等の</w:t>
      </w:r>
      <w:r w:rsidRPr="00933B3E">
        <w:rPr>
          <w:rFonts w:hAnsi="ＭＳ 明朝" w:hint="eastAsia"/>
          <w:spacing w:val="0"/>
          <w:szCs w:val="18"/>
        </w:rPr>
        <w:t>指定避難所</w:t>
      </w:r>
      <w:r w:rsidRPr="00690758">
        <w:rPr>
          <w:rFonts w:hAnsi="ＭＳ 明朝" w:hint="eastAsia"/>
          <w:color w:val="000000"/>
          <w:spacing w:val="0"/>
          <w:szCs w:val="18"/>
        </w:rPr>
        <w:t>への転用も含め関係機関と調整し、早急に授業を実施できるよう努める。</w:t>
      </w:r>
    </w:p>
    <w:p w:rsidR="008423F1" w:rsidRPr="00690758" w:rsidRDefault="008423F1" w:rsidP="0042254A">
      <w:pPr>
        <w:ind w:rightChars="500" w:right="1070" w:firstLineChars="917" w:firstLine="1926"/>
        <w:rPr>
          <w:rFonts w:hAnsi="ＭＳ 明朝"/>
          <w:color w:val="000000"/>
          <w:spacing w:val="0"/>
          <w:szCs w:val="18"/>
        </w:rPr>
      </w:pPr>
      <w:r w:rsidRPr="00B47DB1">
        <w:rPr>
          <w:rFonts w:ascii="Century" w:hint="eastAsia"/>
          <w:color w:val="000000"/>
          <w:spacing w:val="0"/>
          <w:szCs w:val="18"/>
        </w:rPr>
        <w:t>(3)</w:t>
      </w:r>
      <w:r w:rsidRPr="00690758">
        <w:rPr>
          <w:rFonts w:hAnsi="ＭＳ 明朝" w:hint="eastAsia"/>
          <w:color w:val="000000"/>
          <w:spacing w:val="0"/>
          <w:szCs w:val="18"/>
        </w:rPr>
        <w:t xml:space="preserve">　府教育委員会、市町村教育委員会</w:t>
      </w:r>
    </w:p>
    <w:p w:rsidR="008423F1" w:rsidRPr="00690758" w:rsidRDefault="008423F1" w:rsidP="0042254A">
      <w:pPr>
        <w:ind w:rightChars="500" w:right="1070" w:firstLineChars="1120" w:firstLine="2352"/>
        <w:rPr>
          <w:rFonts w:hAnsi="ＭＳ 明朝"/>
          <w:color w:val="000000"/>
          <w:spacing w:val="0"/>
          <w:szCs w:val="18"/>
        </w:rPr>
      </w:pPr>
      <w:r w:rsidRPr="00690758">
        <w:rPr>
          <w:rFonts w:hAnsi="ＭＳ 明朝" w:hint="eastAsia"/>
          <w:color w:val="000000"/>
          <w:spacing w:val="0"/>
          <w:szCs w:val="18"/>
        </w:rPr>
        <w:t>府教育委員会及び市町村教育委員会は、児童・生徒の転校手続き等の弾力的運用を図る。</w:t>
      </w:r>
    </w:p>
    <w:p w:rsidR="008423F1" w:rsidRPr="00690758" w:rsidRDefault="008423F1" w:rsidP="0042254A">
      <w:pPr>
        <w:ind w:leftChars="1000" w:left="2140" w:rightChars="500" w:right="1070" w:firstLineChars="100" w:firstLine="210"/>
        <w:rPr>
          <w:rFonts w:hAnsi="ＭＳ 明朝"/>
          <w:color w:val="000000"/>
          <w:spacing w:val="0"/>
          <w:szCs w:val="18"/>
        </w:rPr>
      </w:pPr>
      <w:r w:rsidRPr="00690758">
        <w:rPr>
          <w:rFonts w:hAnsi="ＭＳ 明朝" w:hint="eastAsia"/>
          <w:color w:val="000000"/>
          <w:spacing w:val="0"/>
          <w:szCs w:val="18"/>
        </w:rPr>
        <w:t>府教育委員会は、必要に応じ、国及び他府県教育委員会に対して、児童・生徒の受入れについて応援を要請する。また、教職員及び児童・生徒の被災状況を把握し、府立学校長及び市町村教育委員会に対して、応急教育実施のための指導助言・教職員体制の確保など円滑な学校運営が確保できるよう、必要な措置を講ずる。</w:t>
      </w:r>
    </w:p>
    <w:p w:rsidR="008423F1" w:rsidRPr="00690758" w:rsidRDefault="008423F1" w:rsidP="00353A4B">
      <w:pPr>
        <w:ind w:rightChars="500" w:right="1070"/>
        <w:rPr>
          <w:rFonts w:hAnsi="ＭＳ 明朝"/>
          <w:color w:val="000000"/>
          <w:spacing w:val="0"/>
          <w:szCs w:val="18"/>
        </w:rPr>
      </w:pPr>
    </w:p>
    <w:p w:rsidR="008423F1" w:rsidRPr="00690758" w:rsidRDefault="008423F1" w:rsidP="0042254A">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２　学校給食の応急措置</w:t>
      </w:r>
    </w:p>
    <w:p w:rsidR="008423F1" w:rsidRPr="00690758" w:rsidRDefault="008423F1" w:rsidP="0042254A">
      <w:pPr>
        <w:ind w:leftChars="950" w:left="2033" w:rightChars="500" w:right="1070" w:firstLineChars="101" w:firstLine="212"/>
        <w:rPr>
          <w:rFonts w:hAnsi="ＭＳ 明朝"/>
          <w:color w:val="000000"/>
          <w:spacing w:val="0"/>
          <w:szCs w:val="18"/>
        </w:rPr>
      </w:pPr>
      <w:r w:rsidRPr="00690758">
        <w:rPr>
          <w:rFonts w:hAnsi="ＭＳ 明朝" w:hint="eastAsia"/>
          <w:color w:val="000000"/>
          <w:spacing w:val="0"/>
          <w:szCs w:val="18"/>
        </w:rPr>
        <w:t>学校長、府教育委員会及び市町村教育委員会は、学校給食の実施に支障がある場合は、速やかに学校給食用物資の確保、給食施設等の復旧などの措置を講ずる。</w:t>
      </w:r>
    </w:p>
    <w:p w:rsidR="008423F1" w:rsidRPr="00690758" w:rsidRDefault="008423F1" w:rsidP="00353A4B">
      <w:pPr>
        <w:ind w:rightChars="500" w:right="1070"/>
        <w:rPr>
          <w:rFonts w:hAnsi="ＭＳ 明朝"/>
          <w:color w:val="000000"/>
          <w:spacing w:val="0"/>
          <w:szCs w:val="18"/>
        </w:rPr>
      </w:pPr>
    </w:p>
    <w:p w:rsidR="008423F1" w:rsidRPr="00690758" w:rsidRDefault="008423F1" w:rsidP="0042254A">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第３　就学援助等</w:t>
      </w:r>
    </w:p>
    <w:p w:rsidR="008423F1" w:rsidRPr="00690758" w:rsidRDefault="008423F1" w:rsidP="00353A4B">
      <w:pPr>
        <w:ind w:rightChars="500" w:right="1070"/>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 xml:space="preserve">　</w:t>
      </w:r>
    </w:p>
    <w:p w:rsidR="008423F1" w:rsidRPr="00690758" w:rsidRDefault="008423F1" w:rsidP="0042254A">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１　就学援助等に関する措置</w:t>
      </w:r>
    </w:p>
    <w:p w:rsidR="008423F1" w:rsidRPr="00690758" w:rsidRDefault="008423F1" w:rsidP="0042254A">
      <w:pPr>
        <w:ind w:leftChars="950" w:left="2033" w:rightChars="500" w:right="1070" w:firstLineChars="101" w:firstLine="212"/>
        <w:rPr>
          <w:rFonts w:hAnsi="ＭＳ 明朝"/>
          <w:color w:val="000000"/>
          <w:spacing w:val="0"/>
          <w:szCs w:val="18"/>
        </w:rPr>
      </w:pPr>
      <w:r w:rsidRPr="00690758">
        <w:rPr>
          <w:rFonts w:hAnsi="ＭＳ 明朝" w:hint="eastAsia"/>
          <w:color w:val="000000"/>
          <w:spacing w:val="0"/>
          <w:szCs w:val="18"/>
        </w:rPr>
        <w:t>府教育委員会及び市町村教育委員会は、被災により就学が困難となり、また学資の支弁が困難となった児童・生徒に対し、援助する。</w:t>
      </w:r>
    </w:p>
    <w:p w:rsidR="008423F1" w:rsidRPr="00690758" w:rsidRDefault="008423F1" w:rsidP="0042254A">
      <w:pPr>
        <w:ind w:rightChars="500" w:right="1070" w:firstLineChars="1070" w:firstLine="2247"/>
        <w:rPr>
          <w:rFonts w:hAnsi="ＭＳ 明朝"/>
          <w:color w:val="000000"/>
          <w:spacing w:val="0"/>
          <w:szCs w:val="18"/>
        </w:rPr>
      </w:pPr>
      <w:r w:rsidRPr="00690758">
        <w:rPr>
          <w:rFonts w:hAnsi="ＭＳ 明朝" w:hint="eastAsia"/>
          <w:color w:val="000000"/>
          <w:spacing w:val="0"/>
          <w:szCs w:val="18"/>
        </w:rPr>
        <w:t>府は、私立学校等の行う就学援助に対して支援するよう努める。</w:t>
      </w:r>
    </w:p>
    <w:p w:rsidR="008423F1" w:rsidRPr="00690758" w:rsidRDefault="008423F1" w:rsidP="00D117A7">
      <w:pPr>
        <w:ind w:leftChars="899" w:left="2136" w:rightChars="500" w:right="1070" w:hangingChars="101" w:hanging="212"/>
        <w:rPr>
          <w:rFonts w:hAnsi="ＭＳ 明朝"/>
          <w:color w:val="000000"/>
          <w:spacing w:val="0"/>
          <w:szCs w:val="18"/>
        </w:rPr>
      </w:pPr>
      <w:r w:rsidRPr="00B47DB1">
        <w:rPr>
          <w:rFonts w:ascii="Century" w:hint="eastAsia"/>
          <w:color w:val="000000"/>
          <w:spacing w:val="0"/>
          <w:szCs w:val="18"/>
        </w:rPr>
        <w:lastRenderedPageBreak/>
        <w:t>(1)</w:t>
      </w:r>
      <w:r w:rsidRPr="00690758">
        <w:rPr>
          <w:rFonts w:hAnsi="ＭＳ 明朝" w:hint="eastAsia"/>
          <w:color w:val="000000"/>
          <w:spacing w:val="0"/>
          <w:szCs w:val="18"/>
        </w:rPr>
        <w:t xml:space="preserve">　府教育委員会は、特別支援学校の児童・生徒に対する就学奨励費の支給及び府立高等学校の生徒に対する授業料等の減額又は免除について必要な措置を講ずる。</w:t>
      </w:r>
    </w:p>
    <w:p w:rsidR="008423F1" w:rsidRPr="00690758" w:rsidRDefault="008423F1" w:rsidP="00D117A7">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市町村教育委員会は、市町村立学校の児童・生徒に対する就学援助費の支給について必要な措置を講ずる。</w:t>
      </w:r>
    </w:p>
    <w:p w:rsidR="008423F1" w:rsidRPr="00690758" w:rsidRDefault="008423F1" w:rsidP="00353A4B">
      <w:pPr>
        <w:ind w:rightChars="500" w:right="1070"/>
        <w:rPr>
          <w:rFonts w:hAnsi="ＭＳ 明朝"/>
          <w:color w:val="000000"/>
          <w:spacing w:val="0"/>
          <w:szCs w:val="18"/>
        </w:rPr>
      </w:pPr>
    </w:p>
    <w:p w:rsidR="008423F1" w:rsidRPr="00690758" w:rsidRDefault="008423F1" w:rsidP="00D117A7">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２　学用品の支給</w:t>
      </w:r>
    </w:p>
    <w:p w:rsidR="008423F1" w:rsidRPr="00690758" w:rsidRDefault="008423F1" w:rsidP="00D117A7">
      <w:pPr>
        <w:ind w:leftChars="950" w:left="2033" w:rightChars="500" w:right="1070" w:firstLineChars="101" w:firstLine="212"/>
        <w:rPr>
          <w:rFonts w:hAnsi="ＭＳ 明朝"/>
          <w:color w:val="000000"/>
          <w:spacing w:val="0"/>
          <w:szCs w:val="18"/>
        </w:rPr>
      </w:pPr>
      <w:r w:rsidRPr="00690758">
        <w:rPr>
          <w:rFonts w:hAnsi="ＭＳ 明朝" w:hint="eastAsia"/>
          <w:color w:val="000000"/>
          <w:spacing w:val="0"/>
          <w:szCs w:val="18"/>
        </w:rPr>
        <w:t>市町村は、災害救助法に基づき、就学上支障のある小学校児童・中学校生徒（特別支援学校の小学部児童及び中学部生徒を含む。）に対して、教科書及び教材、文房具、通学用品を支給する。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353A4B">
      <w:pPr>
        <w:ind w:rightChars="500" w:right="1070"/>
        <w:rPr>
          <w:rFonts w:hAnsi="ＭＳ 明朝"/>
          <w:color w:val="000000"/>
          <w:spacing w:val="0"/>
          <w:szCs w:val="18"/>
        </w:rPr>
      </w:pPr>
    </w:p>
    <w:p w:rsidR="008423F1" w:rsidRPr="00690758" w:rsidRDefault="008423F1" w:rsidP="00D117A7">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３　児童・生徒の健康管理</w:t>
      </w:r>
    </w:p>
    <w:p w:rsidR="008423F1" w:rsidRPr="00690758" w:rsidRDefault="008423F1" w:rsidP="00D117A7">
      <w:pPr>
        <w:ind w:leftChars="950" w:left="2033" w:rightChars="500" w:right="1070" w:firstLineChars="101" w:firstLine="212"/>
        <w:rPr>
          <w:rFonts w:hAnsi="ＭＳ 明朝"/>
          <w:color w:val="000000"/>
          <w:spacing w:val="0"/>
          <w:szCs w:val="18"/>
        </w:rPr>
      </w:pPr>
      <w:r w:rsidRPr="00690758">
        <w:rPr>
          <w:rFonts w:hAnsi="ＭＳ 明朝" w:hint="eastAsia"/>
          <w:color w:val="000000"/>
          <w:spacing w:val="0"/>
          <w:szCs w:val="18"/>
        </w:rPr>
        <w:t>府教育委員会、市町村教育委員会及び学校長は、被災児童・生徒の体と心の健康管理を図るため、保健所、子ども家庭センター等の専門機関との連携を図りながら、臨時健康診断、教職員によるカウンセリング、電話相談等を実施する。</w:t>
      </w:r>
    </w:p>
    <w:p w:rsidR="008423F1" w:rsidRPr="00690758" w:rsidRDefault="008423F1" w:rsidP="00353A4B">
      <w:pPr>
        <w:ind w:rightChars="500" w:right="1070"/>
        <w:rPr>
          <w:rFonts w:hAnsi="ＭＳ 明朝"/>
          <w:color w:val="000000"/>
          <w:spacing w:val="0"/>
          <w:szCs w:val="18"/>
        </w:rPr>
      </w:pPr>
    </w:p>
    <w:p w:rsidR="0090601A" w:rsidRDefault="0090601A" w:rsidP="00353A4B">
      <w:pPr>
        <w:ind w:rightChars="500" w:right="1070"/>
        <w:rPr>
          <w:rFonts w:hAnsi="ＭＳ 明朝"/>
          <w:color w:val="000000"/>
          <w:spacing w:val="0"/>
          <w:szCs w:val="18"/>
        </w:rPr>
        <w:sectPr w:rsidR="0090601A" w:rsidSect="00BA6D30">
          <w:headerReference w:type="even" r:id="rId28"/>
          <w:headerReference w:type="default" r:id="rId29"/>
          <w:footerReference w:type="even" r:id="rId30"/>
          <w:footerReference w:type="default" r:id="rId31"/>
          <w:endnotePr>
            <w:numStart w:val="0"/>
          </w:endnotePr>
          <w:type w:val="nextColumn"/>
          <w:pgSz w:w="12247" w:h="17180" w:code="9"/>
          <w:pgMar w:top="170" w:right="170" w:bottom="170" w:left="170" w:header="1247" w:footer="510" w:gutter="170"/>
          <w:pgNumType w:fmt="numberInDash"/>
          <w:cols w:space="720"/>
          <w:docGrid w:linePitch="286"/>
        </w:sectPr>
      </w:pPr>
    </w:p>
    <w:p w:rsidR="008423F1" w:rsidRPr="00690758" w:rsidRDefault="008423F1" w:rsidP="00F901DD">
      <w:pPr>
        <w:ind w:rightChars="500" w:right="1070" w:firstLineChars="401" w:firstLine="1283"/>
        <w:rPr>
          <w:rFonts w:ascii="ＭＳ ゴシック" w:eastAsia="ＭＳ ゴシック" w:hAnsi="ＭＳ ゴシック"/>
          <w:color w:val="000000"/>
          <w:spacing w:val="0"/>
          <w:sz w:val="22"/>
          <w:szCs w:val="18"/>
        </w:rPr>
      </w:pPr>
      <w:r w:rsidRPr="009B4EB5">
        <w:rPr>
          <w:rFonts w:ascii="ＭＳ ゴシック" w:eastAsia="ＭＳ ゴシック" w:hAnsi="ＭＳ ゴシック" w:hint="eastAsia"/>
          <w:color w:val="000000"/>
          <w:spacing w:val="0"/>
          <w:sz w:val="32"/>
          <w:szCs w:val="18"/>
        </w:rPr>
        <w:lastRenderedPageBreak/>
        <w:t>第７節　自発的支援の受入れ</w:t>
      </w:r>
    </w:p>
    <w:p w:rsidR="008423F1" w:rsidRPr="00690758" w:rsidRDefault="008423F1" w:rsidP="00353A4B">
      <w:pPr>
        <w:ind w:rightChars="500" w:right="1070"/>
        <w:rPr>
          <w:rFonts w:hAnsi="ＭＳ 明朝"/>
          <w:color w:val="000000"/>
          <w:spacing w:val="0"/>
          <w:szCs w:val="18"/>
        </w:rPr>
      </w:pPr>
    </w:p>
    <w:p w:rsidR="008423F1" w:rsidRPr="00690758" w:rsidRDefault="008423F1" w:rsidP="00F901DD">
      <w:pPr>
        <w:ind w:rightChars="500" w:right="1070" w:firstLineChars="611" w:firstLine="1283"/>
        <w:rPr>
          <w:rFonts w:hAnsi="ＭＳ 明朝"/>
          <w:color w:val="000000"/>
          <w:spacing w:val="0"/>
          <w:szCs w:val="18"/>
        </w:rPr>
      </w:pPr>
      <w:r w:rsidRPr="00690758">
        <w:rPr>
          <w:rFonts w:hAnsi="ＭＳ 明朝" w:hint="eastAsia"/>
          <w:color w:val="000000"/>
          <w:spacing w:val="0"/>
          <w:szCs w:val="18"/>
        </w:rPr>
        <w:t>府内外から寄せられる支援申入れに対して、関係機関は連携を密にし、適切に対処するよう努める。</w:t>
      </w:r>
    </w:p>
    <w:p w:rsidR="008423F1" w:rsidRPr="00690758" w:rsidRDefault="008423F1" w:rsidP="00353A4B">
      <w:pPr>
        <w:ind w:rightChars="500" w:right="1070"/>
        <w:rPr>
          <w:rFonts w:hAnsi="ＭＳ 明朝"/>
          <w:color w:val="000000"/>
          <w:spacing w:val="0"/>
          <w:szCs w:val="18"/>
        </w:rPr>
      </w:pPr>
    </w:p>
    <w:p w:rsidR="008423F1" w:rsidRPr="00690758" w:rsidRDefault="008423F1" w:rsidP="00F901DD">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第１　ボランティアの受入れ</w:t>
      </w:r>
    </w:p>
    <w:p w:rsidR="008423F1" w:rsidRPr="00690758" w:rsidRDefault="008423F1" w:rsidP="00353A4B">
      <w:pPr>
        <w:ind w:rightChars="500" w:right="1070"/>
        <w:rPr>
          <w:rFonts w:hAnsi="ＭＳ 明朝"/>
          <w:color w:val="000000"/>
          <w:spacing w:val="0"/>
          <w:szCs w:val="18"/>
        </w:rPr>
      </w:pPr>
    </w:p>
    <w:p w:rsidR="008423F1" w:rsidRPr="00690758" w:rsidRDefault="008423F1" w:rsidP="00F901DD">
      <w:pPr>
        <w:ind w:leftChars="500" w:left="1070" w:rightChars="500" w:right="1070" w:firstLineChars="101" w:firstLine="212"/>
        <w:rPr>
          <w:rFonts w:hAnsi="ＭＳ 明朝"/>
          <w:color w:val="000000"/>
          <w:spacing w:val="0"/>
          <w:szCs w:val="18"/>
        </w:rPr>
      </w:pPr>
      <w:r w:rsidRPr="00690758">
        <w:rPr>
          <w:rFonts w:hAnsi="ＭＳ 明朝" w:hint="eastAsia"/>
          <w:color w:val="000000"/>
          <w:spacing w:val="0"/>
          <w:szCs w:val="18"/>
        </w:rPr>
        <w:t>府、市町村、日本赤十字社大阪府支部、大阪府社会福祉協議会、市町村社会福祉協議会その他ボランティア活動推進機関は、府の「災害時におけるボランティア活動支援制度」等を活用し、相互に協力・連携し、ボランティアが被災者のニーズに応えて円滑に活動できるよう適切に対処する。</w:t>
      </w:r>
    </w:p>
    <w:p w:rsidR="008423F1" w:rsidRPr="00690758" w:rsidRDefault="008423F1" w:rsidP="00353A4B">
      <w:pPr>
        <w:ind w:rightChars="500" w:right="1070"/>
        <w:rPr>
          <w:rFonts w:hAnsi="ＭＳ 明朝"/>
          <w:color w:val="FF0000"/>
          <w:spacing w:val="0"/>
          <w:szCs w:val="18"/>
        </w:rPr>
      </w:pPr>
    </w:p>
    <w:p w:rsidR="008423F1" w:rsidRPr="00690758" w:rsidRDefault="008423F1" w:rsidP="00F901DD">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１　日本赤十字社大阪府支部</w:t>
      </w:r>
    </w:p>
    <w:p w:rsidR="008423F1" w:rsidRPr="00690758" w:rsidRDefault="008423F1" w:rsidP="00F901DD">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情報の提供</w:t>
      </w:r>
    </w:p>
    <w:p w:rsidR="008423F1" w:rsidRPr="00690758" w:rsidRDefault="008423F1" w:rsidP="00F901DD">
      <w:pPr>
        <w:ind w:leftChars="1000" w:left="2140" w:rightChars="500" w:right="1070" w:firstLineChars="100" w:firstLine="210"/>
        <w:rPr>
          <w:rFonts w:hAnsi="ＭＳ 明朝"/>
          <w:color w:val="000000"/>
          <w:spacing w:val="0"/>
          <w:szCs w:val="18"/>
        </w:rPr>
      </w:pPr>
      <w:r w:rsidRPr="00690758">
        <w:rPr>
          <w:rFonts w:hAnsi="ＭＳ 明朝" w:hint="eastAsia"/>
          <w:color w:val="000000"/>
          <w:spacing w:val="0"/>
          <w:szCs w:val="18"/>
        </w:rPr>
        <w:t>ボランティア支援の申し入れに対して、被災地の状況、ボランティアの活動内容、受入れ窓口等、情報の提供に努める。</w:t>
      </w:r>
    </w:p>
    <w:p w:rsidR="008423F1" w:rsidRPr="00690758" w:rsidRDefault="008423F1" w:rsidP="00F901DD">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赤十字奉仕団への要請</w:t>
      </w:r>
    </w:p>
    <w:p w:rsidR="008423F1" w:rsidRPr="00690758" w:rsidRDefault="008423F1" w:rsidP="00F901DD">
      <w:pPr>
        <w:ind w:rightChars="500" w:right="1070" w:firstLineChars="1120" w:firstLine="2352"/>
        <w:rPr>
          <w:rFonts w:hAnsi="ＭＳ 明朝"/>
          <w:color w:val="000000"/>
          <w:spacing w:val="0"/>
          <w:szCs w:val="18"/>
        </w:rPr>
      </w:pPr>
      <w:r w:rsidRPr="00690758">
        <w:rPr>
          <w:rFonts w:hAnsi="ＭＳ 明朝" w:hint="eastAsia"/>
          <w:color w:val="000000"/>
          <w:spacing w:val="0"/>
          <w:szCs w:val="18"/>
        </w:rPr>
        <w:t>必要に応じ、赤十字奉仕団に対して支援を要請する。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F901DD">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２　大阪府社会福祉協議会</w:t>
      </w:r>
    </w:p>
    <w:p w:rsidR="008423F1" w:rsidRPr="00690758" w:rsidRDefault="008423F1" w:rsidP="00F901DD">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ボランティアセンターの設置・運営</w:t>
      </w:r>
    </w:p>
    <w:p w:rsidR="008423F1" w:rsidRPr="00690758" w:rsidRDefault="008423F1" w:rsidP="00F901DD">
      <w:pPr>
        <w:ind w:leftChars="1000" w:left="2140" w:rightChars="500" w:right="1070" w:firstLineChars="100" w:firstLine="210"/>
        <w:rPr>
          <w:rFonts w:hAnsi="ＭＳ 明朝"/>
          <w:color w:val="000000"/>
          <w:spacing w:val="0"/>
          <w:szCs w:val="18"/>
        </w:rPr>
      </w:pPr>
      <w:r w:rsidRPr="00690758">
        <w:rPr>
          <w:rFonts w:hAnsi="ＭＳ 明朝" w:hint="eastAsia"/>
          <w:color w:val="000000"/>
          <w:spacing w:val="0"/>
          <w:szCs w:val="18"/>
        </w:rPr>
        <w:t>災害時におけるボランティアの受入れの総合調整機能を果たすため、ボランティアセンターを設置し、各方面から寄せられるボランティアニーズの把握及び派遣にかかる連絡・調整を行う。</w:t>
      </w:r>
    </w:p>
    <w:p w:rsidR="008423F1" w:rsidRPr="00690758" w:rsidRDefault="008423F1" w:rsidP="00F901DD">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関係団体・大阪府との連携</w:t>
      </w:r>
    </w:p>
    <w:p w:rsidR="008423F1" w:rsidRPr="00690758" w:rsidRDefault="008423F1" w:rsidP="00F901DD">
      <w:pPr>
        <w:ind w:leftChars="1000" w:left="2140" w:rightChars="500" w:right="1070" w:firstLineChars="100" w:firstLine="210"/>
        <w:rPr>
          <w:rFonts w:hAnsi="ＭＳ 明朝"/>
          <w:color w:val="000000"/>
          <w:spacing w:val="0"/>
          <w:szCs w:val="18"/>
        </w:rPr>
      </w:pPr>
      <w:r w:rsidRPr="00690758">
        <w:rPr>
          <w:rFonts w:hAnsi="ＭＳ 明朝" w:hint="eastAsia"/>
          <w:color w:val="000000"/>
          <w:spacing w:val="0"/>
          <w:szCs w:val="18"/>
        </w:rPr>
        <w:t>ボランティア関係団体への情報の提供に努めるとともに、必要に応じ、大阪府に対して支援を要請する。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F901DD">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３　府</w:t>
      </w:r>
    </w:p>
    <w:p w:rsidR="008423F1" w:rsidRPr="00690758" w:rsidRDefault="008423F1" w:rsidP="00F901DD">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活動環境の整備</w:t>
      </w:r>
    </w:p>
    <w:p w:rsidR="008423F1" w:rsidRPr="00690758" w:rsidRDefault="008423F1" w:rsidP="00481C19">
      <w:pPr>
        <w:ind w:leftChars="1000" w:left="2140" w:rightChars="500" w:right="1070" w:firstLineChars="100" w:firstLine="210"/>
        <w:rPr>
          <w:rFonts w:hAnsi="ＭＳ 明朝"/>
          <w:color w:val="000000"/>
          <w:spacing w:val="0"/>
          <w:szCs w:val="18"/>
        </w:rPr>
      </w:pPr>
      <w:r w:rsidRPr="00690758">
        <w:rPr>
          <w:rFonts w:hAnsi="ＭＳ 明朝" w:hint="eastAsia"/>
          <w:color w:val="000000"/>
          <w:spacing w:val="0"/>
          <w:szCs w:val="18"/>
        </w:rPr>
        <w:t>災害の状況、市町村から収集した住民のニーズ等の情報を日本赤十字社大阪府支部、大阪府社会福祉協議会、その他の広域的なボランティア活動推進機関に提供する。</w:t>
      </w:r>
    </w:p>
    <w:p w:rsidR="008423F1" w:rsidRPr="00690758" w:rsidRDefault="008423F1" w:rsidP="00481C19">
      <w:pPr>
        <w:ind w:leftChars="1000" w:left="2140" w:rightChars="500" w:right="1070" w:firstLineChars="100" w:firstLine="210"/>
        <w:rPr>
          <w:rFonts w:hAnsi="ＭＳ 明朝"/>
          <w:color w:val="000000"/>
          <w:spacing w:val="0"/>
          <w:szCs w:val="18"/>
        </w:rPr>
      </w:pPr>
      <w:r w:rsidRPr="00690758">
        <w:rPr>
          <w:rFonts w:hAnsi="ＭＳ 明朝" w:hint="eastAsia"/>
          <w:color w:val="000000"/>
          <w:spacing w:val="0"/>
          <w:szCs w:val="18"/>
        </w:rPr>
        <w:t>また、大阪府社会福祉協議会等のボランティア活動推進機関と連携し、ボランティアが円滑に活動できるよう環境整備を図る。</w:t>
      </w:r>
    </w:p>
    <w:p w:rsidR="008423F1" w:rsidRPr="00690758" w:rsidRDefault="008423F1" w:rsidP="00481C19">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ボランティア保険への加入促進</w:t>
      </w:r>
    </w:p>
    <w:p w:rsidR="008423F1" w:rsidRPr="00690758" w:rsidRDefault="008423F1" w:rsidP="00481C19">
      <w:pPr>
        <w:ind w:rightChars="500" w:right="1070" w:firstLineChars="1120" w:firstLine="2352"/>
        <w:rPr>
          <w:rFonts w:hAnsi="ＭＳ 明朝"/>
          <w:color w:val="000000"/>
          <w:spacing w:val="0"/>
          <w:szCs w:val="18"/>
        </w:rPr>
      </w:pPr>
      <w:r w:rsidRPr="00690758">
        <w:rPr>
          <w:rFonts w:hAnsi="ＭＳ 明朝" w:hint="eastAsia"/>
          <w:color w:val="000000"/>
          <w:spacing w:val="0"/>
          <w:szCs w:val="18"/>
        </w:rPr>
        <w:t>大阪府社会福祉協議会を通じてボランティアの保険加入を促進する。</w:t>
      </w:r>
    </w:p>
    <w:p w:rsidR="008423F1" w:rsidRPr="00690758" w:rsidRDefault="008423F1" w:rsidP="00481C19">
      <w:pPr>
        <w:ind w:rightChars="500" w:right="1070" w:firstLineChars="917" w:firstLine="1926"/>
        <w:rPr>
          <w:rFonts w:hAnsi="ＭＳ 明朝"/>
          <w:color w:val="000000"/>
          <w:spacing w:val="0"/>
          <w:szCs w:val="18"/>
        </w:rPr>
      </w:pPr>
      <w:r w:rsidRPr="00B47DB1">
        <w:rPr>
          <w:rFonts w:ascii="Century" w:hint="eastAsia"/>
          <w:color w:val="000000"/>
          <w:spacing w:val="0"/>
          <w:szCs w:val="18"/>
        </w:rPr>
        <w:t>(3)</w:t>
      </w:r>
      <w:r w:rsidRPr="00690758">
        <w:rPr>
          <w:rFonts w:hAnsi="ＭＳ 明朝" w:hint="eastAsia"/>
          <w:color w:val="000000"/>
          <w:spacing w:val="0"/>
          <w:szCs w:val="18"/>
        </w:rPr>
        <w:t xml:space="preserve">　高齢者等災害時避難行動要支援者への支援</w:t>
      </w:r>
    </w:p>
    <w:p w:rsidR="008423F1" w:rsidRPr="00690758" w:rsidRDefault="008423F1" w:rsidP="00481C19">
      <w:pPr>
        <w:ind w:leftChars="1000" w:left="2140" w:rightChars="500" w:right="1070" w:firstLineChars="100" w:firstLine="210"/>
        <w:rPr>
          <w:rFonts w:hAnsi="ＭＳ 明朝"/>
          <w:color w:val="000000"/>
          <w:spacing w:val="0"/>
          <w:szCs w:val="18"/>
        </w:rPr>
      </w:pPr>
      <w:r w:rsidRPr="00690758">
        <w:rPr>
          <w:rFonts w:hAnsi="ＭＳ 明朝" w:hint="eastAsia"/>
          <w:color w:val="000000"/>
          <w:spacing w:val="0"/>
          <w:szCs w:val="18"/>
        </w:rPr>
        <w:t>大阪府社会福祉協議会、市町村社会福祉協議会その他ボランティア関連団体へ災害ボランティアの派遣を要請する。</w:t>
      </w:r>
    </w:p>
    <w:p w:rsidR="008423F1" w:rsidRPr="00690758" w:rsidRDefault="008423F1" w:rsidP="00481C19">
      <w:pPr>
        <w:ind w:rightChars="500" w:right="1070" w:firstLineChars="917" w:firstLine="1926"/>
        <w:rPr>
          <w:rFonts w:hAnsi="ＭＳ 明朝"/>
          <w:color w:val="000000"/>
          <w:spacing w:val="0"/>
          <w:szCs w:val="18"/>
        </w:rPr>
      </w:pPr>
      <w:r w:rsidRPr="00B47DB1">
        <w:rPr>
          <w:rFonts w:ascii="Century" w:hint="eastAsia"/>
          <w:color w:val="000000"/>
          <w:spacing w:val="0"/>
          <w:szCs w:val="18"/>
        </w:rPr>
        <w:t>(4)</w:t>
      </w:r>
      <w:r w:rsidRPr="00690758">
        <w:rPr>
          <w:rFonts w:hAnsi="ＭＳ 明朝" w:hint="eastAsia"/>
          <w:color w:val="000000"/>
          <w:spacing w:val="0"/>
          <w:szCs w:val="18"/>
        </w:rPr>
        <w:t xml:space="preserve">　在住外国人への支援</w:t>
      </w:r>
    </w:p>
    <w:p w:rsidR="008423F1" w:rsidRPr="00690758" w:rsidRDefault="008423F1" w:rsidP="00481C19">
      <w:pPr>
        <w:ind w:rightChars="500" w:right="1070" w:firstLineChars="1120" w:firstLine="2352"/>
        <w:rPr>
          <w:rFonts w:hAnsi="ＭＳ 明朝"/>
          <w:color w:val="000000"/>
          <w:spacing w:val="0"/>
          <w:szCs w:val="18"/>
        </w:rPr>
      </w:pPr>
      <w:r w:rsidRPr="00690758">
        <w:rPr>
          <w:rFonts w:hAnsi="ＭＳ 明朝" w:hint="eastAsia"/>
          <w:color w:val="000000"/>
          <w:spacing w:val="0"/>
          <w:szCs w:val="18"/>
        </w:rPr>
        <w:t>大阪府国際交流財団へ、通訳ボランティアの派遣の協力依頼をする。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343939">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lastRenderedPageBreak/>
        <w:t>４　市町村</w:t>
      </w:r>
    </w:p>
    <w:p w:rsidR="008423F1" w:rsidRPr="00690758" w:rsidRDefault="008423F1" w:rsidP="00343939">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受入窓口の開設</w:t>
      </w:r>
    </w:p>
    <w:p w:rsidR="008423F1" w:rsidRPr="00690758" w:rsidRDefault="008423F1" w:rsidP="00343939">
      <w:pPr>
        <w:ind w:leftChars="1000" w:left="2140" w:rightChars="500" w:right="1070" w:firstLineChars="100" w:firstLine="210"/>
        <w:rPr>
          <w:rFonts w:hAnsi="ＭＳ 明朝"/>
          <w:color w:val="000000"/>
          <w:spacing w:val="0"/>
          <w:szCs w:val="18"/>
        </w:rPr>
      </w:pPr>
      <w:r w:rsidRPr="00690758">
        <w:rPr>
          <w:rFonts w:hAnsi="ＭＳ 明朝" w:hint="eastAsia"/>
          <w:color w:val="000000"/>
          <w:spacing w:val="0"/>
          <w:szCs w:val="18"/>
        </w:rPr>
        <w:t>市町村社会福祉協議会と連携し、ボランティアの受入れ・活動の調整を行う窓口を開設する。</w:t>
      </w:r>
    </w:p>
    <w:p w:rsidR="008423F1" w:rsidRPr="00690758" w:rsidRDefault="008423F1" w:rsidP="00343939">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活動拠点の提供</w:t>
      </w:r>
    </w:p>
    <w:p w:rsidR="008423F1" w:rsidRPr="00690758" w:rsidRDefault="008423F1" w:rsidP="00343939">
      <w:pPr>
        <w:ind w:rightChars="500" w:right="1070" w:firstLineChars="1120" w:firstLine="2352"/>
        <w:rPr>
          <w:rFonts w:hAnsi="ＭＳ 明朝"/>
          <w:color w:val="000000"/>
          <w:spacing w:val="0"/>
          <w:szCs w:val="18"/>
        </w:rPr>
      </w:pPr>
      <w:r w:rsidRPr="00690758">
        <w:rPr>
          <w:rFonts w:hAnsi="ＭＳ 明朝" w:hint="eastAsia"/>
          <w:color w:val="000000"/>
          <w:spacing w:val="0"/>
          <w:szCs w:val="18"/>
        </w:rPr>
        <w:t>ボランティア活動に必要な場所、ボランティア関係団体への情報の提供に努める。</w:t>
      </w:r>
    </w:p>
    <w:p w:rsidR="008423F1" w:rsidRPr="00690758" w:rsidRDefault="008423F1" w:rsidP="00353A4B">
      <w:pPr>
        <w:ind w:rightChars="500" w:right="1070"/>
        <w:rPr>
          <w:rFonts w:hAnsi="ＭＳ 明朝"/>
          <w:color w:val="000000"/>
          <w:spacing w:val="0"/>
          <w:szCs w:val="18"/>
        </w:rPr>
      </w:pPr>
    </w:p>
    <w:p w:rsidR="008423F1" w:rsidRPr="00690758" w:rsidRDefault="008423F1" w:rsidP="00343939">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第２　義援金品の受付・配分</w:t>
      </w:r>
    </w:p>
    <w:p w:rsidR="008423F1" w:rsidRPr="00690758" w:rsidRDefault="008423F1" w:rsidP="00353A4B">
      <w:pPr>
        <w:ind w:rightChars="500" w:right="1070"/>
        <w:rPr>
          <w:rFonts w:hAnsi="ＭＳ 明朝"/>
          <w:color w:val="000000"/>
          <w:spacing w:val="0"/>
          <w:szCs w:val="18"/>
        </w:rPr>
      </w:pPr>
    </w:p>
    <w:p w:rsidR="008423F1" w:rsidRPr="00690758" w:rsidRDefault="008423F1" w:rsidP="00343939">
      <w:pPr>
        <w:ind w:rightChars="500" w:right="1070" w:firstLineChars="611" w:firstLine="1283"/>
        <w:rPr>
          <w:rFonts w:hAnsi="ＭＳ 明朝"/>
          <w:color w:val="000000"/>
          <w:spacing w:val="0"/>
          <w:szCs w:val="18"/>
        </w:rPr>
      </w:pPr>
      <w:r w:rsidRPr="00690758">
        <w:rPr>
          <w:rFonts w:hAnsi="ＭＳ 明朝" w:hint="eastAsia"/>
          <w:color w:val="000000"/>
          <w:spacing w:val="0"/>
          <w:szCs w:val="18"/>
        </w:rPr>
        <w:t>府、市町村等に寄託された被災者あての義援金品の受付、配分は次により行う。</w:t>
      </w:r>
    </w:p>
    <w:p w:rsidR="008423F1" w:rsidRPr="00690758" w:rsidRDefault="008423F1" w:rsidP="00353A4B">
      <w:pPr>
        <w:ind w:rightChars="500" w:right="1070"/>
        <w:rPr>
          <w:rFonts w:hAnsi="ＭＳ 明朝"/>
          <w:color w:val="FF0000"/>
          <w:spacing w:val="0"/>
          <w:szCs w:val="18"/>
        </w:rPr>
      </w:pPr>
    </w:p>
    <w:p w:rsidR="008423F1" w:rsidRPr="00690758" w:rsidRDefault="008423F1" w:rsidP="00343939">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１　義援金</w:t>
      </w:r>
    </w:p>
    <w:p w:rsidR="008423F1" w:rsidRPr="00690758" w:rsidRDefault="008423F1" w:rsidP="00343939">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受付</w:t>
      </w:r>
    </w:p>
    <w:p w:rsidR="008423F1" w:rsidRPr="00690758" w:rsidRDefault="008423F1" w:rsidP="00343939">
      <w:pPr>
        <w:ind w:leftChars="1000" w:left="2352" w:rightChars="500" w:right="1070" w:hangingChars="101" w:hanging="212"/>
        <w:rPr>
          <w:rFonts w:hAnsi="ＭＳ 明朝"/>
          <w:color w:val="000000"/>
          <w:spacing w:val="0"/>
          <w:szCs w:val="18"/>
        </w:rPr>
      </w:pPr>
      <w:r w:rsidRPr="00690758">
        <w:rPr>
          <w:rFonts w:hAnsi="ＭＳ 明朝" w:hint="eastAsia"/>
          <w:color w:val="000000"/>
          <w:spacing w:val="0"/>
          <w:szCs w:val="18"/>
        </w:rPr>
        <w:t>ア　府及び市町村に寄託される義援金は、それぞれ、あらかじめ定めた窓口において受け付ける。</w:t>
      </w:r>
    </w:p>
    <w:p w:rsidR="008423F1" w:rsidRPr="00690758" w:rsidRDefault="008423F1" w:rsidP="00343939">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イ　日本赤十字社大阪府支部に寄託される義援金は、事務局において受け付ける。</w:t>
      </w:r>
    </w:p>
    <w:p w:rsidR="008423F1" w:rsidRPr="00690758" w:rsidRDefault="008423F1" w:rsidP="00343939">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ウ　大阪府共同募金会に寄託される義援金は、事務局において受け付ける。</w:t>
      </w:r>
    </w:p>
    <w:p w:rsidR="008423F1" w:rsidRPr="00690758" w:rsidRDefault="008423F1" w:rsidP="00343939">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配分</w:t>
      </w:r>
    </w:p>
    <w:p w:rsidR="008423F1" w:rsidRPr="00690758" w:rsidRDefault="008423F1" w:rsidP="00343939">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ア　義援金の配分方法等については、関係する機関が協議して決定する。</w:t>
      </w:r>
    </w:p>
    <w:p w:rsidR="008423F1" w:rsidRPr="00690758" w:rsidRDefault="008423F1" w:rsidP="00343939">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イ　市町村は、府又は日本赤十字社等から配分を委託された義援金を配分する。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343939">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２　義援物資</w:t>
      </w:r>
    </w:p>
    <w:p w:rsidR="008423F1" w:rsidRPr="00690758" w:rsidRDefault="008423F1" w:rsidP="00343939">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府</w:t>
      </w:r>
    </w:p>
    <w:p w:rsidR="008423F1" w:rsidRPr="00690758" w:rsidRDefault="008423F1" w:rsidP="00343939">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ア　府に寄託される義援物資は、あらかじめ定めた窓口において受け付ける。</w:t>
      </w:r>
    </w:p>
    <w:p w:rsidR="008423F1" w:rsidRPr="00690758" w:rsidRDefault="008423F1" w:rsidP="00343939">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イ　義援物資の配分方法等は、関係する部局等が協議して決定する。</w:t>
      </w:r>
    </w:p>
    <w:p w:rsidR="008423F1" w:rsidRPr="00690758" w:rsidRDefault="008423F1" w:rsidP="00343939">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ウ　配分決定に基づき、義援物資を被災市町村の物資集積地等へ輸送する。</w:t>
      </w:r>
    </w:p>
    <w:p w:rsidR="008423F1" w:rsidRPr="00690758" w:rsidRDefault="008423F1" w:rsidP="00343939">
      <w:pPr>
        <w:ind w:leftChars="1000" w:left="2352" w:rightChars="500" w:right="1070" w:hangingChars="101" w:hanging="212"/>
        <w:rPr>
          <w:rFonts w:hAnsi="ＭＳ 明朝"/>
          <w:color w:val="000000"/>
          <w:spacing w:val="0"/>
          <w:szCs w:val="18"/>
        </w:rPr>
      </w:pPr>
      <w:r w:rsidRPr="00690758">
        <w:rPr>
          <w:rFonts w:hAnsi="ＭＳ 明朝" w:hint="eastAsia"/>
          <w:color w:val="000000"/>
          <w:spacing w:val="0"/>
          <w:szCs w:val="18"/>
        </w:rPr>
        <w:t>エ　寄託された義援物資を直ちに配分することが困難な場合は、あらかじめ定めた一時保管場所に保管するものとする。</w:t>
      </w:r>
    </w:p>
    <w:p w:rsidR="008423F1" w:rsidRPr="00690758" w:rsidRDefault="008423F1" w:rsidP="00343939">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オ　義援物資の搬送手段を確保する。</w:t>
      </w:r>
    </w:p>
    <w:p w:rsidR="008423F1" w:rsidRPr="00690758" w:rsidRDefault="008423F1" w:rsidP="00343939">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カ　ボランティア等の活用計画を立てる。</w:t>
      </w:r>
    </w:p>
    <w:p w:rsidR="008423F1" w:rsidRPr="00690758" w:rsidRDefault="008423F1" w:rsidP="00343939">
      <w:pPr>
        <w:ind w:rightChars="500" w:right="1070" w:firstLineChars="917" w:firstLine="1926"/>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市町村</w:t>
      </w:r>
    </w:p>
    <w:p w:rsidR="008423F1" w:rsidRPr="00690758" w:rsidRDefault="008423F1" w:rsidP="00343939">
      <w:pPr>
        <w:ind w:rightChars="500" w:right="1070" w:firstLineChars="1120" w:firstLine="2352"/>
        <w:rPr>
          <w:rFonts w:hAnsi="ＭＳ 明朝"/>
          <w:color w:val="000000"/>
          <w:spacing w:val="0"/>
          <w:szCs w:val="18"/>
        </w:rPr>
      </w:pPr>
      <w:r w:rsidRPr="00690758">
        <w:rPr>
          <w:rFonts w:hAnsi="ＭＳ 明朝" w:hint="eastAsia"/>
          <w:color w:val="000000"/>
          <w:spacing w:val="0"/>
          <w:szCs w:val="18"/>
        </w:rPr>
        <w:t>あらかじめ定めた計画に従い、義援物資の受付、保管、配分、輸送を行う。</w:t>
      </w:r>
    </w:p>
    <w:p w:rsidR="008423F1" w:rsidRPr="00690758" w:rsidRDefault="008423F1" w:rsidP="00343939">
      <w:pPr>
        <w:ind w:rightChars="500" w:right="1070" w:firstLineChars="917" w:firstLine="1926"/>
        <w:rPr>
          <w:rFonts w:hAnsi="ＭＳ 明朝"/>
          <w:color w:val="000000"/>
          <w:spacing w:val="0"/>
          <w:szCs w:val="18"/>
        </w:rPr>
      </w:pPr>
      <w:r w:rsidRPr="00B47DB1">
        <w:rPr>
          <w:rFonts w:ascii="Century" w:hint="eastAsia"/>
          <w:color w:val="000000"/>
          <w:spacing w:val="0"/>
          <w:szCs w:val="18"/>
        </w:rPr>
        <w:t>(3)</w:t>
      </w:r>
      <w:r w:rsidRPr="00690758">
        <w:rPr>
          <w:rFonts w:hAnsi="ＭＳ 明朝" w:hint="eastAsia"/>
          <w:color w:val="000000"/>
          <w:spacing w:val="0"/>
          <w:szCs w:val="18"/>
        </w:rPr>
        <w:t xml:space="preserve">　日本赤十字社大阪府支部</w:t>
      </w:r>
    </w:p>
    <w:p w:rsidR="008423F1" w:rsidRPr="00690758" w:rsidRDefault="008423F1" w:rsidP="00343939">
      <w:pPr>
        <w:ind w:leftChars="999" w:left="2350" w:rightChars="500" w:right="1070" w:hangingChars="101" w:hanging="212"/>
        <w:rPr>
          <w:rFonts w:hAnsi="ＭＳ 明朝"/>
          <w:color w:val="000000"/>
          <w:spacing w:val="0"/>
          <w:szCs w:val="18"/>
        </w:rPr>
      </w:pPr>
      <w:r w:rsidRPr="00690758">
        <w:rPr>
          <w:rFonts w:hAnsi="ＭＳ 明朝" w:hint="eastAsia"/>
          <w:color w:val="000000"/>
          <w:spacing w:val="0"/>
          <w:szCs w:val="18"/>
        </w:rPr>
        <w:t>ア　日本赤十字社大阪府支部は、被災者のニーズに応じた必要量の確保を前提とし、企業等大口の義援物資を受付ける。それ以外の小口の物資等は、原則として受付けない。</w:t>
      </w:r>
    </w:p>
    <w:p w:rsidR="008423F1" w:rsidRPr="00690758" w:rsidRDefault="008423F1" w:rsidP="00343939">
      <w:pPr>
        <w:ind w:leftChars="1000" w:left="2352" w:rightChars="500" w:right="1070" w:hangingChars="101" w:hanging="212"/>
        <w:rPr>
          <w:rFonts w:hAnsi="ＭＳ 明朝"/>
          <w:color w:val="000000"/>
          <w:spacing w:val="0"/>
          <w:szCs w:val="18"/>
        </w:rPr>
      </w:pPr>
      <w:r w:rsidRPr="00690758">
        <w:rPr>
          <w:rFonts w:hAnsi="ＭＳ 明朝" w:hint="eastAsia"/>
          <w:color w:val="000000"/>
          <w:spacing w:val="0"/>
          <w:szCs w:val="18"/>
        </w:rPr>
        <w:t>イ　寄託義援物資の一時保管場所として日本赤十字社大阪府支部の倉庫等を確保するものとし、なお不足するときは、府に集積可能な場所を応急的に確保するよう要請する。</w:t>
      </w:r>
    </w:p>
    <w:p w:rsidR="008423F1" w:rsidRPr="00690758" w:rsidRDefault="008423F1" w:rsidP="00353A4B">
      <w:pPr>
        <w:ind w:rightChars="500" w:right="1070"/>
        <w:rPr>
          <w:rFonts w:hAnsi="ＭＳ 明朝"/>
          <w:color w:val="000000"/>
          <w:spacing w:val="0"/>
          <w:szCs w:val="18"/>
        </w:rPr>
      </w:pPr>
    </w:p>
    <w:p w:rsidR="008423F1" w:rsidRDefault="008423F1" w:rsidP="00353A4B">
      <w:pPr>
        <w:ind w:rightChars="500" w:right="1070"/>
        <w:rPr>
          <w:rFonts w:ascii="ＭＳ ゴシック" w:eastAsia="ＭＳ ゴシック" w:hAnsi="ＭＳ ゴシック"/>
          <w:color w:val="000000"/>
          <w:spacing w:val="0"/>
          <w:szCs w:val="18"/>
        </w:rPr>
      </w:pPr>
    </w:p>
    <w:p w:rsidR="008423F1" w:rsidRPr="00690758" w:rsidRDefault="008423F1" w:rsidP="00353A4B">
      <w:pPr>
        <w:ind w:rightChars="500" w:right="1070"/>
        <w:rPr>
          <w:rFonts w:ascii="ＭＳ ゴシック" w:eastAsia="ＭＳ ゴシック" w:hAnsi="ＭＳ ゴシック"/>
          <w:color w:val="000000"/>
          <w:spacing w:val="0"/>
          <w:szCs w:val="18"/>
        </w:rPr>
      </w:pPr>
    </w:p>
    <w:p w:rsidR="008423F1" w:rsidRPr="00690758" w:rsidRDefault="008423F1" w:rsidP="00587271">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lastRenderedPageBreak/>
        <w:t>３　義援物資提供の際の住民・企業等の配慮</w:t>
      </w:r>
    </w:p>
    <w:p w:rsidR="008423F1" w:rsidRPr="00690758" w:rsidRDefault="008423F1" w:rsidP="00587271">
      <w:pPr>
        <w:ind w:leftChars="950" w:left="2033" w:rightChars="500" w:right="1070" w:firstLineChars="101" w:firstLine="212"/>
        <w:rPr>
          <w:rFonts w:hAnsi="ＭＳ 明朝"/>
          <w:color w:val="000000"/>
          <w:spacing w:val="0"/>
          <w:szCs w:val="18"/>
        </w:rPr>
      </w:pPr>
      <w:r w:rsidRPr="00690758">
        <w:rPr>
          <w:rFonts w:hAnsi="ＭＳ 明朝" w:hint="eastAsia"/>
          <w:color w:val="000000"/>
          <w:spacing w:val="0"/>
          <w:szCs w:val="18"/>
        </w:rPr>
        <w:t>被災地に義援物資を提供しようとする住民・企業等は、被災地のニーズに応じた物資提供とするよう、また、梱包に際して品名を明示する等、被災地における円滑かつ迅速な仕分け・配送ができるよう十分に配慮した方法で行うよう努める。</w:t>
      </w:r>
    </w:p>
    <w:p w:rsidR="008423F1" w:rsidRPr="00690758" w:rsidRDefault="008423F1" w:rsidP="00587271">
      <w:pPr>
        <w:ind w:leftChars="950" w:left="2033" w:rightChars="500" w:right="1070" w:firstLineChars="101" w:firstLine="212"/>
        <w:rPr>
          <w:rFonts w:hAnsi="ＭＳ 明朝"/>
          <w:color w:val="000000"/>
          <w:spacing w:val="0"/>
          <w:szCs w:val="18"/>
        </w:rPr>
      </w:pPr>
      <w:r w:rsidRPr="00690758">
        <w:rPr>
          <w:rFonts w:hAnsi="ＭＳ 明朝" w:hint="eastAsia"/>
          <w:color w:val="000000"/>
          <w:spacing w:val="0"/>
          <w:szCs w:val="18"/>
        </w:rPr>
        <w:t>府は、住民・企業等が被災地のニーズに応じた物資提供ができるように、市町村と連携して物資のニーズ等を把握し、的確に広報を実施するよう努める。</w:t>
      </w:r>
    </w:p>
    <w:p w:rsidR="008423F1" w:rsidRPr="00933B3E" w:rsidRDefault="008423F1" w:rsidP="00587271">
      <w:pPr>
        <w:ind w:leftChars="950" w:left="2033" w:rightChars="500" w:right="1070" w:firstLineChars="101" w:firstLine="212"/>
        <w:rPr>
          <w:rFonts w:hAnsi="ＭＳ 明朝"/>
          <w:spacing w:val="0"/>
          <w:szCs w:val="18"/>
        </w:rPr>
      </w:pPr>
      <w:r w:rsidRPr="00933B3E">
        <w:rPr>
          <w:rFonts w:hAnsi="ＭＳ 明朝" w:hint="eastAsia"/>
          <w:spacing w:val="0"/>
          <w:szCs w:val="18"/>
        </w:rPr>
        <w:t>府及び市町村は、小口・混載の支援物資を送ることは被災地方公共団体の負担になること等、被災地支援に関する知識を整理するとともに、その知識の普及及び内容の周知等に努めるものとする。</w:t>
      </w:r>
    </w:p>
    <w:p w:rsidR="008423F1" w:rsidRPr="00690758" w:rsidRDefault="008423F1" w:rsidP="00587271">
      <w:pPr>
        <w:ind w:rightChars="500" w:right="1070" w:firstLineChars="509" w:firstLine="1069"/>
        <w:rPr>
          <w:rFonts w:hAnsi="ＭＳ 明朝"/>
          <w:color w:val="000000"/>
          <w:spacing w:val="0"/>
          <w:szCs w:val="18"/>
        </w:rPr>
      </w:pPr>
    </w:p>
    <w:p w:rsidR="008423F1" w:rsidRPr="00690758" w:rsidRDefault="008423F1" w:rsidP="00587271">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第３　海外からの支援の受入れ</w:t>
      </w:r>
    </w:p>
    <w:p w:rsidR="008423F1" w:rsidRPr="00690758" w:rsidRDefault="008423F1" w:rsidP="00353A4B">
      <w:pPr>
        <w:ind w:rightChars="500" w:right="1070"/>
        <w:rPr>
          <w:rFonts w:hAnsi="ＭＳ 明朝"/>
          <w:color w:val="000000"/>
          <w:spacing w:val="0"/>
          <w:szCs w:val="18"/>
        </w:rPr>
      </w:pPr>
    </w:p>
    <w:p w:rsidR="008423F1" w:rsidRPr="00690758" w:rsidRDefault="008423F1" w:rsidP="00587271">
      <w:pPr>
        <w:ind w:leftChars="500" w:left="1070" w:rightChars="500" w:right="1070" w:firstLineChars="101" w:firstLine="212"/>
        <w:rPr>
          <w:rFonts w:hAnsi="ＭＳ 明朝"/>
          <w:color w:val="000000"/>
          <w:spacing w:val="0"/>
          <w:szCs w:val="18"/>
        </w:rPr>
      </w:pPr>
      <w:r w:rsidRPr="00690758">
        <w:rPr>
          <w:rFonts w:hAnsi="ＭＳ 明朝" w:hint="eastAsia"/>
          <w:color w:val="000000"/>
          <w:spacing w:val="0"/>
          <w:szCs w:val="18"/>
        </w:rPr>
        <w:t>府、市町村をはじめ防災関係機関は、海外からの支援について、国が作成する受入計画に基づき、必要な措置を講ずる。府は、国のルート以外に、海外の自治体との地域レベルの協力体制について検討を行う。</w:t>
      </w:r>
    </w:p>
    <w:p w:rsidR="008423F1" w:rsidRPr="00690758" w:rsidRDefault="008423F1" w:rsidP="00353A4B">
      <w:pPr>
        <w:ind w:rightChars="500" w:right="1070"/>
        <w:rPr>
          <w:rFonts w:hAnsi="ＭＳ 明朝"/>
          <w:color w:val="000000"/>
          <w:spacing w:val="0"/>
          <w:szCs w:val="18"/>
        </w:rPr>
      </w:pPr>
    </w:p>
    <w:p w:rsidR="008423F1" w:rsidRPr="00690758" w:rsidRDefault="008423F1" w:rsidP="00587271">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１　国との連絡調整</w:t>
      </w:r>
    </w:p>
    <w:p w:rsidR="008423F1" w:rsidRPr="00690758" w:rsidRDefault="008423F1" w:rsidP="00587271">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海外からの支援の受入れは、基本的に国において推進されることから、国と十分な連絡調整を図りながら対応する。</w:t>
      </w:r>
    </w:p>
    <w:p w:rsidR="008423F1" w:rsidRPr="00690758" w:rsidRDefault="008423F1" w:rsidP="00587271">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府は、海外からの支援が予想される場合、市町村と連携して、あらかじめ国に、被災状況の概要、想定されるニーズを連絡し、また国からの照会に迅速に対応する。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587271">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２　支援の受入れ</w:t>
      </w:r>
    </w:p>
    <w:p w:rsidR="008423F1" w:rsidRPr="00690758" w:rsidRDefault="008423F1" w:rsidP="00587271">
      <w:pPr>
        <w:ind w:rightChars="500" w:right="1070" w:firstLineChars="917" w:firstLine="1926"/>
        <w:rPr>
          <w:rFonts w:hAnsi="ＭＳ 明朝"/>
          <w:color w:val="000000"/>
          <w:spacing w:val="0"/>
          <w:szCs w:val="18"/>
        </w:rPr>
      </w:pPr>
      <w:r w:rsidRPr="00B47DB1">
        <w:rPr>
          <w:rFonts w:ascii="Century" w:hint="eastAsia"/>
          <w:color w:val="000000"/>
          <w:spacing w:val="0"/>
          <w:szCs w:val="18"/>
        </w:rPr>
        <w:t>(1)</w:t>
      </w:r>
      <w:r w:rsidRPr="00690758">
        <w:rPr>
          <w:rFonts w:hAnsi="ＭＳ 明朝" w:hint="eastAsia"/>
          <w:color w:val="000000"/>
          <w:spacing w:val="0"/>
          <w:szCs w:val="18"/>
        </w:rPr>
        <w:t xml:space="preserve">　府及び市町村は、次のことを確認のうえ、受入れの準備をする。</w:t>
      </w:r>
    </w:p>
    <w:p w:rsidR="008423F1" w:rsidRPr="00690758" w:rsidRDefault="008423F1" w:rsidP="00587271">
      <w:pPr>
        <w:ind w:rightChars="500" w:right="1070" w:firstLineChars="1019" w:firstLine="2140"/>
        <w:rPr>
          <w:rFonts w:hAnsi="ＭＳ 明朝"/>
          <w:color w:val="000000"/>
          <w:spacing w:val="0"/>
          <w:szCs w:val="18"/>
        </w:rPr>
      </w:pPr>
      <w:r>
        <w:rPr>
          <w:rFonts w:hAnsi="ＭＳ 明朝" w:hint="eastAsia"/>
          <w:color w:val="000000"/>
          <w:spacing w:val="0"/>
          <w:szCs w:val="18"/>
        </w:rPr>
        <w:t>ア</w:t>
      </w:r>
      <w:r w:rsidRPr="00690758">
        <w:rPr>
          <w:rFonts w:hAnsi="ＭＳ 明朝" w:hint="eastAsia"/>
          <w:color w:val="000000"/>
          <w:spacing w:val="0"/>
          <w:szCs w:val="18"/>
        </w:rPr>
        <w:t xml:space="preserve">　支援内容、到着予定日時、場所、活動日程等</w:t>
      </w:r>
    </w:p>
    <w:p w:rsidR="008423F1" w:rsidRPr="00690758" w:rsidRDefault="008423F1" w:rsidP="00587271">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イ　被災地のニーズと受入れ体制</w:t>
      </w:r>
    </w:p>
    <w:p w:rsidR="008423F1" w:rsidRPr="00690758" w:rsidRDefault="008423F1" w:rsidP="00587271">
      <w:pPr>
        <w:ind w:leftChars="900" w:left="2138" w:rightChars="500" w:right="1070" w:hangingChars="101" w:hanging="212"/>
        <w:rPr>
          <w:rFonts w:hAnsi="ＭＳ 明朝"/>
          <w:color w:val="000000"/>
          <w:spacing w:val="0"/>
          <w:szCs w:val="18"/>
        </w:rPr>
      </w:pPr>
      <w:r w:rsidRPr="00B47DB1">
        <w:rPr>
          <w:rFonts w:ascii="Century" w:hint="eastAsia"/>
          <w:color w:val="000000"/>
          <w:spacing w:val="0"/>
          <w:szCs w:val="18"/>
        </w:rPr>
        <w:t>(2)</w:t>
      </w:r>
      <w:r w:rsidRPr="00690758">
        <w:rPr>
          <w:rFonts w:hAnsi="ＭＳ 明朝" w:hint="eastAsia"/>
          <w:color w:val="000000"/>
          <w:spacing w:val="0"/>
          <w:szCs w:val="18"/>
        </w:rPr>
        <w:t xml:space="preserve">　府及び市町村は、海外からの支援の受入れにあたって、極力自力で活動するよう要請するが、必要に応じて次のことを行う。</w:t>
      </w:r>
    </w:p>
    <w:p w:rsidR="008423F1" w:rsidRPr="00690758" w:rsidRDefault="008423F1" w:rsidP="00587271">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ア　案内者、通訳等の確保</w:t>
      </w:r>
    </w:p>
    <w:p w:rsidR="008423F1" w:rsidRPr="00690758" w:rsidRDefault="008423F1" w:rsidP="00587271">
      <w:pPr>
        <w:ind w:rightChars="500" w:right="1070" w:firstLineChars="1019" w:firstLine="2140"/>
        <w:rPr>
          <w:rFonts w:hAnsi="ＭＳ 明朝"/>
          <w:color w:val="000000"/>
          <w:spacing w:val="0"/>
          <w:szCs w:val="18"/>
        </w:rPr>
      </w:pPr>
      <w:r w:rsidRPr="00690758">
        <w:rPr>
          <w:rFonts w:hAnsi="ＭＳ 明朝" w:hint="eastAsia"/>
          <w:color w:val="000000"/>
          <w:spacing w:val="0"/>
          <w:szCs w:val="18"/>
        </w:rPr>
        <w:t>イ　活動拠点、宿泊場所等の確保</w:t>
      </w:r>
    </w:p>
    <w:p w:rsidR="008423F1" w:rsidRPr="00690758" w:rsidRDefault="008423F1" w:rsidP="00353A4B">
      <w:pPr>
        <w:ind w:rightChars="500" w:right="1070"/>
        <w:rPr>
          <w:rFonts w:hAnsi="ＭＳ 明朝"/>
          <w:color w:val="000000"/>
          <w:spacing w:val="0"/>
          <w:szCs w:val="18"/>
        </w:rPr>
      </w:pPr>
    </w:p>
    <w:p w:rsidR="008423F1" w:rsidRPr="00690758" w:rsidRDefault="008423F1" w:rsidP="00587271">
      <w:pPr>
        <w:ind w:rightChars="500" w:right="1070" w:firstLineChars="509" w:firstLine="106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第４　日本郵便株式会社近畿支社の援護対策等</w:t>
      </w:r>
    </w:p>
    <w:p w:rsidR="008423F1" w:rsidRPr="00690758" w:rsidRDefault="008423F1" w:rsidP="00353A4B">
      <w:pPr>
        <w:ind w:rightChars="500" w:right="1070"/>
        <w:rPr>
          <w:rFonts w:hAnsi="ＭＳ 明朝"/>
          <w:color w:val="000000"/>
          <w:spacing w:val="0"/>
          <w:szCs w:val="18"/>
        </w:rPr>
      </w:pPr>
    </w:p>
    <w:p w:rsidR="008423F1" w:rsidRPr="00690758" w:rsidRDefault="008423F1" w:rsidP="00587271">
      <w:pPr>
        <w:ind w:leftChars="500" w:left="1070" w:rightChars="500" w:right="1070" w:firstLineChars="101" w:firstLine="212"/>
        <w:rPr>
          <w:rFonts w:hAnsi="ＭＳ 明朝"/>
          <w:color w:val="000000"/>
          <w:spacing w:val="0"/>
          <w:szCs w:val="18"/>
        </w:rPr>
      </w:pPr>
      <w:r w:rsidRPr="00690758">
        <w:rPr>
          <w:rFonts w:hAnsi="ＭＳ 明朝" w:hint="eastAsia"/>
          <w:color w:val="000000"/>
          <w:spacing w:val="0"/>
          <w:szCs w:val="18"/>
        </w:rPr>
        <w:t>日本郵便株式会社近畿支社は、災害の態様、被災者・被災地の実情に応じ、次のとおり、郵便業務に係る災害特別事務取扱い及び援護対策を実施する。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587271">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１　被災者に対する郵便葉書等の無償交付</w:t>
      </w:r>
    </w:p>
    <w:p w:rsidR="008423F1" w:rsidRPr="00690758" w:rsidRDefault="008423F1" w:rsidP="00587271">
      <w:pPr>
        <w:ind w:leftChars="950" w:left="2033" w:rightChars="500" w:right="1070" w:firstLineChars="101" w:firstLine="212"/>
        <w:rPr>
          <w:rFonts w:hAnsi="ＭＳ 明朝"/>
          <w:color w:val="000000"/>
          <w:spacing w:val="0"/>
          <w:szCs w:val="18"/>
        </w:rPr>
      </w:pPr>
      <w:r w:rsidRPr="00690758">
        <w:rPr>
          <w:rFonts w:hAnsi="ＭＳ 明朝" w:hint="eastAsia"/>
          <w:color w:val="000000"/>
          <w:spacing w:val="0"/>
          <w:szCs w:val="18"/>
        </w:rPr>
        <w:t>被災者の安否通信等の便宜を図るため、被災地の支店、郵便局において、被災世帯に対し、通常葉書及び郵便書簡を無償交付する。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295765">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lastRenderedPageBreak/>
        <w:t>２　被災者が差し出す郵便物の料金免除</w:t>
      </w:r>
    </w:p>
    <w:p w:rsidR="008423F1" w:rsidRPr="00690758" w:rsidRDefault="008423F1" w:rsidP="00295765">
      <w:pPr>
        <w:ind w:rightChars="500" w:right="1070" w:firstLineChars="1070" w:firstLine="2247"/>
        <w:rPr>
          <w:rFonts w:hAnsi="ＭＳ 明朝"/>
          <w:color w:val="000000"/>
          <w:spacing w:val="0"/>
          <w:szCs w:val="18"/>
        </w:rPr>
      </w:pPr>
      <w:r w:rsidRPr="00690758">
        <w:rPr>
          <w:rFonts w:hAnsi="ＭＳ 明朝" w:hint="eastAsia"/>
          <w:color w:val="000000"/>
          <w:spacing w:val="0"/>
          <w:szCs w:val="18"/>
        </w:rPr>
        <w:t>被災者が差し出す郵便物の料金免除を実施する。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295765">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３　被災地あて救助用郵便物の料金免除</w:t>
      </w:r>
    </w:p>
    <w:p w:rsidR="008423F1" w:rsidRPr="00690758" w:rsidRDefault="008423F1" w:rsidP="00295765">
      <w:pPr>
        <w:ind w:leftChars="950" w:left="2033" w:rightChars="500" w:right="1070" w:firstLineChars="101" w:firstLine="212"/>
        <w:rPr>
          <w:rFonts w:hAnsi="ＭＳ 明朝"/>
          <w:color w:val="000000"/>
          <w:spacing w:val="0"/>
          <w:szCs w:val="18"/>
        </w:rPr>
      </w:pPr>
      <w:r w:rsidRPr="00690758">
        <w:rPr>
          <w:rFonts w:hAnsi="ＭＳ 明朝" w:hint="eastAsia"/>
          <w:color w:val="000000"/>
          <w:spacing w:val="0"/>
          <w:szCs w:val="18"/>
        </w:rPr>
        <w:t>被災者の救助を行う地方公共団体、日本赤十字社、その他総務省令で定める法人又は団体にあてた救助用の現金書留郵便物等の料金免除を実施する。</w:t>
      </w:r>
    </w:p>
    <w:p w:rsidR="008423F1" w:rsidRPr="00690758" w:rsidRDefault="008423F1" w:rsidP="00353A4B">
      <w:pPr>
        <w:ind w:rightChars="500" w:right="1070"/>
        <w:rPr>
          <w:rFonts w:hAnsi="ＭＳ 明朝"/>
          <w:color w:val="000000"/>
          <w:spacing w:val="0"/>
          <w:szCs w:val="18"/>
        </w:rPr>
      </w:pPr>
    </w:p>
    <w:p w:rsidR="008423F1" w:rsidRPr="00690758" w:rsidRDefault="008423F1" w:rsidP="00295765">
      <w:pPr>
        <w:ind w:rightChars="500" w:right="1070" w:firstLineChars="866" w:firstLine="1819"/>
        <w:rPr>
          <w:rFonts w:ascii="ＭＳ ゴシック" w:eastAsia="ＭＳ ゴシック" w:hAnsi="ＭＳ ゴシック"/>
          <w:color w:val="000000"/>
          <w:spacing w:val="0"/>
          <w:szCs w:val="18"/>
        </w:rPr>
      </w:pPr>
      <w:r w:rsidRPr="00690758">
        <w:rPr>
          <w:rFonts w:ascii="ＭＳ ゴシック" w:eastAsia="ＭＳ ゴシック" w:hAnsi="ＭＳ ゴシック" w:hint="eastAsia"/>
          <w:color w:val="000000"/>
          <w:spacing w:val="0"/>
          <w:szCs w:val="18"/>
        </w:rPr>
        <w:t>４　被災者救助団体に対するお年玉付郵便葉書等寄附金の配分</w:t>
      </w:r>
    </w:p>
    <w:p w:rsidR="008423F1" w:rsidRPr="00690758" w:rsidRDefault="008423F1" w:rsidP="00295765">
      <w:pPr>
        <w:ind w:leftChars="950" w:left="2033" w:rightChars="500" w:right="1070" w:firstLineChars="101" w:firstLine="212"/>
        <w:rPr>
          <w:rFonts w:hAnsi="ＭＳ 明朝"/>
          <w:color w:val="000000"/>
          <w:spacing w:val="0"/>
          <w:szCs w:val="18"/>
        </w:rPr>
      </w:pPr>
      <w:r w:rsidRPr="00690758">
        <w:rPr>
          <w:rFonts w:hAnsi="ＭＳ 明朝" w:hint="eastAsia"/>
          <w:color w:val="000000"/>
          <w:spacing w:val="0"/>
          <w:szCs w:val="18"/>
        </w:rPr>
        <w:t xml:space="preserve">被災者の救助を行う団体が被災者に配布する救助物資を購入するために必要な費用に充てるため、あらかじめ当該団体からの申請に基づき、総務大臣の認可を得て、お年玉付郵便葉書等寄附金を配分する。 </w:t>
      </w:r>
    </w:p>
    <w:p w:rsidR="008423F1" w:rsidRPr="00690758" w:rsidRDefault="008423F1" w:rsidP="00353A4B">
      <w:pPr>
        <w:ind w:rightChars="500" w:right="1070"/>
        <w:rPr>
          <w:rFonts w:hAnsi="ＭＳ 明朝"/>
          <w:color w:val="000000"/>
          <w:spacing w:val="0"/>
          <w:szCs w:val="18"/>
        </w:rPr>
      </w:pPr>
    </w:p>
    <w:p w:rsidR="008423F1" w:rsidRPr="001718EF" w:rsidRDefault="008423F1" w:rsidP="00353A4B">
      <w:pPr>
        <w:ind w:rightChars="500" w:right="1070"/>
        <w:rPr>
          <w:szCs w:val="21"/>
        </w:rPr>
        <w:sectPr w:rsidR="008423F1" w:rsidRPr="001718EF" w:rsidSect="00BA6D30">
          <w:headerReference w:type="even" r:id="rId32"/>
          <w:headerReference w:type="default" r:id="rId33"/>
          <w:footerReference w:type="even" r:id="rId34"/>
          <w:footerReference w:type="default" r:id="rId35"/>
          <w:endnotePr>
            <w:numStart w:val="0"/>
          </w:endnotePr>
          <w:type w:val="nextColumn"/>
          <w:pgSz w:w="12247" w:h="17180" w:code="9"/>
          <w:pgMar w:top="170" w:right="170" w:bottom="170" w:left="170" w:header="1247" w:footer="510" w:gutter="170"/>
          <w:pgNumType w:fmt="numberInDash"/>
          <w:cols w:space="720"/>
          <w:docGrid w:linePitch="286"/>
        </w:sectPr>
      </w:pPr>
      <w:bookmarkStart w:id="0" w:name="_GoBack"/>
      <w:bookmarkEnd w:id="0"/>
    </w:p>
    <w:p w:rsidR="005A54E1" w:rsidRPr="00C34161" w:rsidRDefault="005A54E1" w:rsidP="001718EF">
      <w:pPr>
        <w:ind w:rightChars="500" w:right="1070"/>
      </w:pPr>
    </w:p>
    <w:sectPr w:rsidR="005A54E1" w:rsidRPr="00C34161" w:rsidSect="001718EF">
      <w:headerReference w:type="even" r:id="rId36"/>
      <w:headerReference w:type="default" r:id="rId37"/>
      <w:footerReference w:type="even" r:id="rId38"/>
      <w:footerReference w:type="default" r:id="rId39"/>
      <w:endnotePr>
        <w:numStart w:val="0"/>
      </w:endnotePr>
      <w:type w:val="nextColumn"/>
      <w:pgSz w:w="12247" w:h="17180" w:code="9"/>
      <w:pgMar w:top="170" w:right="170" w:bottom="170" w:left="170" w:header="1247" w:footer="510" w:gutter="170"/>
      <w:pgNumType w:fmt="numberInDash" w:start="259"/>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848" w:rsidRDefault="001D6848">
      <w:r>
        <w:separator/>
      </w:r>
    </w:p>
  </w:endnote>
  <w:endnote w:type="continuationSeparator" w:id="0">
    <w:p w:rsidR="001D6848" w:rsidRDefault="001D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ｺﾞｼｯｸ">
    <w:panose1 w:val="020B0609070205080204"/>
    <w:charset w:val="80"/>
    <w:family w:val="modern"/>
    <w:notTrueType/>
    <w:pitch w:val="fixed"/>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B1535D">
      <w:rPr>
        <w:rStyle w:val="a8"/>
        <w:noProof/>
      </w:rPr>
      <w:t>- 244 -</w:t>
    </w:r>
    <w:r>
      <w:rPr>
        <w:rStyle w:val="a8"/>
      </w:rPr>
      <w:fldChar w:fldCharType="end"/>
    </w:r>
  </w:p>
  <w:p w:rsidR="001D6848" w:rsidRDefault="001D6848">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B1535D">
      <w:rPr>
        <w:rStyle w:val="a8"/>
        <w:noProof/>
      </w:rPr>
      <w:t>- 253 -</w:t>
    </w:r>
    <w:r>
      <w:rPr>
        <w:rStyle w:val="a8"/>
      </w:rPr>
      <w:fldChar w:fldCharType="end"/>
    </w:r>
  </w:p>
  <w:p w:rsidR="001D6848" w:rsidRDefault="001718EF">
    <w:pPr>
      <w:pStyle w:val="a6"/>
    </w:pPr>
    <w:r>
      <w:rPr>
        <w:noProof/>
      </w:rPr>
      <w:pict>
        <v:shapetype id="_x0000_t135" coordsize="21600,21600" o:spt="135" path="m10800,qx21600,10800,10800,21600l,21600,,xe">
          <v:stroke joinstyle="miter"/>
          <v:path gradientshapeok="t" o:connecttype="rect" textboxrect="0,3163,18437,18437"/>
        </v:shapetype>
        <v:shape id="_x0000_s10416" type="#_x0000_t135" style="position:absolute;left:0;text-align:left;margin-left:555.15pt;margin-top:-115.25pt;width:30.15pt;height:129.6pt;z-index:252528640" filled="f" fillcolor="#a5a5a5" stroked="f">
          <v:textbox style="layout-flow:vertical-ideographic;mso-next-textbox:#_x0000_s10416" inset="1.36mm,.15mm,.26mm,.15mm">
            <w:txbxContent>
              <w:p w:rsidR="001D6848" w:rsidRPr="00470EE5" w:rsidRDefault="001D6848" w:rsidP="00FA5A2C">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r>
      <w:rPr>
        <w:noProof/>
      </w:rPr>
      <w:pict>
        <v:shape id="_x0000_s10415" type="#_x0000_t135" style="position:absolute;left:0;text-align:left;margin-left:555.15pt;margin-top:-235.2pt;width:30.15pt;height:116pt;z-index:252527616" filled="f" fillcolor="#a5a5a5" stroked="f">
          <v:textbox style="layout-flow:vertical-ideographic;mso-next-textbox:#_x0000_s10415" inset="1.36mm,.15mm,.26mm,.15mm">
            <w:txbxContent>
              <w:p w:rsidR="001D6848" w:rsidRPr="0040313D" w:rsidRDefault="001D6848" w:rsidP="00FA5A2C">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shape id="_x0000_s10417" type="#_x0000_t135" style="position:absolute;left:0;text-align:left;margin-left:556pt;margin-top:-363.25pt;width:30.15pt;height:116pt;z-index:252529664" filled="f" fillcolor="#a5a5a5" stroked="f">
          <v:textbox style="layout-flow:vertical-ideographic;mso-next-textbox:#_x0000_s10417" inset=".26mm,.15mm,.36mm,.15mm">
            <w:txbxContent>
              <w:p w:rsidR="001D6848" w:rsidRPr="0040313D" w:rsidRDefault="001D6848" w:rsidP="00FA5A2C">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1718EF">
      <w:rPr>
        <w:rStyle w:val="a8"/>
        <w:noProof/>
      </w:rPr>
      <w:t>- 256 -</w:t>
    </w:r>
    <w:r>
      <w:rPr>
        <w:rStyle w:val="a8"/>
      </w:rPr>
      <w:fldChar w:fldCharType="end"/>
    </w:r>
  </w:p>
  <w:p w:rsidR="001D6848" w:rsidRDefault="001D6848">
    <w:pPr>
      <w:pStyle w:val="a6"/>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1718EF">
      <w:rPr>
        <w:rStyle w:val="a8"/>
        <w:noProof/>
      </w:rPr>
      <w:t>- 257 -</w:t>
    </w:r>
    <w:r>
      <w:rPr>
        <w:rStyle w:val="a8"/>
      </w:rPr>
      <w:fldChar w:fldCharType="end"/>
    </w:r>
  </w:p>
  <w:p w:rsidR="001D6848" w:rsidRDefault="001718EF">
    <w:pPr>
      <w:pStyle w:val="a6"/>
    </w:pPr>
    <w:r>
      <w:rPr>
        <w:noProof/>
      </w:rPr>
      <w:pict>
        <v:shapetype id="_x0000_t135" coordsize="21600,21600" o:spt="135" path="m10800,qx21600,10800,10800,21600l,21600,,xe">
          <v:stroke joinstyle="miter"/>
          <v:path gradientshapeok="t" o:connecttype="rect" textboxrect="0,3163,18437,18437"/>
        </v:shapetype>
        <v:shape id="_x0000_s10430" type="#_x0000_t135" style="position:absolute;left:0;text-align:left;margin-left:556pt;margin-top:-363.25pt;width:30.15pt;height:116pt;z-index:252545024" filled="f" fillcolor="#a5a5a5" stroked="f">
          <v:textbox style="layout-flow:vertical-ideographic;mso-next-textbox:#_x0000_s10430" inset=".26mm,.15mm,.36mm,.15mm">
            <w:txbxContent>
              <w:p w:rsidR="001D6848" w:rsidRPr="0040313D" w:rsidRDefault="001D6848" w:rsidP="00FA5A2C">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r>
      <w:rPr>
        <w:noProof/>
      </w:rPr>
      <w:pict>
        <v:shape id="_x0000_s10429" type="#_x0000_t135" style="position:absolute;left:0;text-align:left;margin-left:555.15pt;margin-top:-115.25pt;width:30.15pt;height:129.6pt;z-index:252544000" filled="f" fillcolor="#a5a5a5" stroked="f">
          <v:textbox style="layout-flow:vertical-ideographic;mso-next-textbox:#_x0000_s10429" inset="1.36mm,.15mm,.26mm,.15mm">
            <w:txbxContent>
              <w:p w:rsidR="001D6848" w:rsidRPr="00470EE5" w:rsidRDefault="001D6848" w:rsidP="00FA5A2C">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r>
      <w:rPr>
        <w:noProof/>
      </w:rPr>
      <w:pict>
        <v:shape id="_x0000_s10428" type="#_x0000_t135" style="position:absolute;left:0;text-align:left;margin-left:555.15pt;margin-top:-235.2pt;width:30.15pt;height:116pt;z-index:252542976" filled="f" fillcolor="#a5a5a5" stroked="f">
          <v:textbox style="layout-flow:vertical-ideographic;mso-next-textbox:#_x0000_s10428" inset="1.36mm,.15mm,.26mm,.15mm">
            <w:txbxContent>
              <w:p w:rsidR="001D6848" w:rsidRPr="0040313D" w:rsidRDefault="001D6848" w:rsidP="00FA5A2C">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shapetype id="_x0000_t32" coordsize="21600,21600" o:spt="32" o:oned="t" path="m,l21600,21600e" filled="f">
          <v:path arrowok="t" fillok="f" o:connecttype="none"/>
          <o:lock v:ext="edit" shapetype="t"/>
        </v:shapetype>
        <v:shape id="_x0000_s10431" type="#_x0000_t32" style="position:absolute;left:0;text-align:left;margin-left:562.7pt;margin-top:-243.05pt;width:34pt;height:.05pt;z-index:252546048" o:connectortype="straight" strokecolor="gray"/>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B1535D">
      <w:rPr>
        <w:rStyle w:val="a8"/>
        <w:noProof/>
      </w:rPr>
      <w:t>- 243 -</w:t>
    </w:r>
    <w:r>
      <w:rPr>
        <w:rStyle w:val="a8"/>
      </w:rPr>
      <w:fldChar w:fldCharType="end"/>
    </w:r>
  </w:p>
  <w:p w:rsidR="001D6848" w:rsidRDefault="001D684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B1535D">
      <w:rPr>
        <w:rStyle w:val="a8"/>
        <w:noProof/>
      </w:rPr>
      <w:t>- 246 -</w:t>
    </w:r>
    <w:r>
      <w:rPr>
        <w:rStyle w:val="a8"/>
      </w:rPr>
      <w:fldChar w:fldCharType="end"/>
    </w:r>
  </w:p>
  <w:p w:rsidR="001D6848" w:rsidRDefault="001D684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B1535D">
      <w:rPr>
        <w:rStyle w:val="a8"/>
        <w:noProof/>
      </w:rPr>
      <w:t>- 245 -</w:t>
    </w:r>
    <w:r>
      <w:rPr>
        <w:rStyle w:val="a8"/>
      </w:rPr>
      <w:fldChar w:fldCharType="end"/>
    </w:r>
  </w:p>
  <w:p w:rsidR="001D6848" w:rsidRDefault="001718EF">
    <w:pPr>
      <w:pStyle w:val="a6"/>
    </w:pPr>
    <w:r>
      <w:rPr>
        <w:noProof/>
      </w:rPr>
      <w:pict>
        <v:shapetype id="_x0000_t135" coordsize="21600,21600" o:spt="135" path="m10800,qx21600,10800,10800,21600l,21600,,xe">
          <v:stroke joinstyle="miter"/>
          <v:path gradientshapeok="t" o:connecttype="rect" textboxrect="0,3163,18437,18437"/>
        </v:shapetype>
        <v:shape id="_x0000_s10375" type="#_x0000_t135" style="position:absolute;left:0;text-align:left;margin-left:555.05pt;margin-top:-115.25pt;width:30.15pt;height:129.6pt;z-index:252479488" filled="f" fillcolor="#a5a5a5" stroked="f">
          <v:textbox style="layout-flow:vertical-ideographic;mso-next-textbox:#_x0000_s10375" inset="1.36mm,.15mm,.26mm,.15mm">
            <w:txbxContent>
              <w:p w:rsidR="001D6848" w:rsidRPr="00470EE5" w:rsidRDefault="001D6848" w:rsidP="00FA5A2C">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r>
      <w:rPr>
        <w:noProof/>
      </w:rPr>
      <w:pict>
        <v:shape id="_x0000_s10374" type="#_x0000_t135" style="position:absolute;left:0;text-align:left;margin-left:555.15pt;margin-top:-235.2pt;width:30.15pt;height:116pt;z-index:252478464" filled="f" fillcolor="#a5a5a5" stroked="f">
          <v:textbox style="layout-flow:vertical-ideographic;mso-next-textbox:#_x0000_s10374" inset="1.36mm,.15mm,.26mm,.15mm">
            <w:txbxContent>
              <w:p w:rsidR="001D6848" w:rsidRPr="0040313D" w:rsidRDefault="001D6848" w:rsidP="00FA5A2C">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shape id="_x0000_s10376" type="#_x0000_t135" style="position:absolute;left:0;text-align:left;margin-left:556pt;margin-top:-363.25pt;width:30.15pt;height:116pt;z-index:252480512" filled="f" fillcolor="#a5a5a5" stroked="f">
          <v:textbox style="layout-flow:vertical-ideographic;mso-next-textbox:#_x0000_s10376" inset=".26mm,.15mm,.36mm,.15mm">
            <w:txbxContent>
              <w:p w:rsidR="001D6848" w:rsidRPr="0040313D" w:rsidRDefault="001D6848" w:rsidP="00FA5A2C">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B1535D">
      <w:rPr>
        <w:rStyle w:val="a8"/>
        <w:noProof/>
      </w:rPr>
      <w:t>- 248 -</w:t>
    </w:r>
    <w:r>
      <w:rPr>
        <w:rStyle w:val="a8"/>
      </w:rPr>
      <w:fldChar w:fldCharType="end"/>
    </w:r>
  </w:p>
  <w:p w:rsidR="001D6848" w:rsidRDefault="001D6848">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B1535D">
      <w:rPr>
        <w:rStyle w:val="a8"/>
        <w:noProof/>
      </w:rPr>
      <w:t>- 249 -</w:t>
    </w:r>
    <w:r>
      <w:rPr>
        <w:rStyle w:val="a8"/>
      </w:rPr>
      <w:fldChar w:fldCharType="end"/>
    </w:r>
  </w:p>
  <w:p w:rsidR="001D6848" w:rsidRDefault="001718EF">
    <w:pPr>
      <w:pStyle w:val="a6"/>
    </w:pPr>
    <w:r>
      <w:rPr>
        <w:noProof/>
      </w:rPr>
      <w:pict>
        <v:shapetype id="_x0000_t32" coordsize="21600,21600" o:spt="32" o:oned="t" path="m,l21600,21600e" filled="f">
          <v:path arrowok="t" fillok="f" o:connecttype="none"/>
          <o:lock v:ext="edit" shapetype="t"/>
        </v:shapetype>
        <v:shape id="_x0000_s10391" type="#_x0000_t32" style="position:absolute;left:0;text-align:left;margin-left:561.3pt;margin-top:-114.6pt;width:34pt;height:0;z-index:252497920" o:connectortype="straight" strokecolor="gray"/>
      </w:pict>
    </w:r>
    <w:r>
      <w:rPr>
        <w:noProof/>
      </w:rPr>
      <w:pict>
        <v:shape id="_x0000_s10390" type="#_x0000_t32" style="position:absolute;left:0;text-align:left;margin-left:561.8pt;margin-top:-243.05pt;width:34pt;height:.05pt;z-index:252496896" o:connectortype="straight" strokecolor="gray"/>
      </w:pict>
    </w:r>
    <w:r>
      <w:rPr>
        <w:noProof/>
      </w:rPr>
      <w:pict>
        <v:shapetype id="_x0000_t135" coordsize="21600,21600" o:spt="135" path="m10800,qx21600,10800,10800,21600l,21600,,xe">
          <v:stroke joinstyle="miter"/>
          <v:path gradientshapeok="t" o:connecttype="rect" textboxrect="0,3163,18437,18437"/>
        </v:shapetype>
        <v:shape id="_x0000_s10388" type="#_x0000_t135" style="position:absolute;left:0;text-align:left;margin-left:555.15pt;margin-top:-115.25pt;width:30.15pt;height:129.6pt;z-index:252494848" filled="f" fillcolor="#a5a5a5" stroked="f">
          <v:textbox style="layout-flow:vertical-ideographic;mso-next-textbox:#_x0000_s10388" inset="1.36mm,.15mm,.26mm,.15mm">
            <w:txbxContent>
              <w:p w:rsidR="001D6848" w:rsidRPr="00470EE5" w:rsidRDefault="001D6848" w:rsidP="00FA5A2C">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r>
      <w:rPr>
        <w:noProof/>
      </w:rPr>
      <w:pict>
        <v:shape id="_x0000_s10387" type="#_x0000_t135" style="position:absolute;left:0;text-align:left;margin-left:556.05pt;margin-top:-236.1pt;width:30.15pt;height:116pt;z-index:252493824" filled="f" fillcolor="#a5a5a5" stroked="f">
          <v:textbox style="layout-flow:vertical-ideographic;mso-next-textbox:#_x0000_s10387" inset="1.36mm,.15mm,.26mm,.15mm">
            <w:txbxContent>
              <w:p w:rsidR="001D6848" w:rsidRPr="0040313D" w:rsidRDefault="001D6848" w:rsidP="00FA5A2C">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shape id="_x0000_s10389" type="#_x0000_t135" style="position:absolute;left:0;text-align:left;margin-left:556pt;margin-top:-363.25pt;width:30.15pt;height:116pt;z-index:252495872" filled="f" fillcolor="#a5a5a5" stroked="f">
          <v:textbox style="layout-flow:vertical-ideographic;mso-next-textbox:#_x0000_s10389" inset=".26mm,.15mm,.36mm,.15mm">
            <w:txbxContent>
              <w:p w:rsidR="001D6848" w:rsidRPr="0040313D" w:rsidRDefault="001D6848" w:rsidP="00FA5A2C">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B1535D">
      <w:rPr>
        <w:rStyle w:val="a8"/>
        <w:noProof/>
      </w:rPr>
      <w:t>- 250 -</w:t>
    </w:r>
    <w:r>
      <w:rPr>
        <w:rStyle w:val="a8"/>
      </w:rPr>
      <w:fldChar w:fldCharType="end"/>
    </w:r>
  </w:p>
  <w:p w:rsidR="001D6848" w:rsidRDefault="001D6848">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B1535D">
      <w:rPr>
        <w:rStyle w:val="a8"/>
        <w:noProof/>
      </w:rPr>
      <w:t>- 251 -</w:t>
    </w:r>
    <w:r>
      <w:rPr>
        <w:rStyle w:val="a8"/>
      </w:rPr>
      <w:fldChar w:fldCharType="end"/>
    </w:r>
  </w:p>
  <w:p w:rsidR="001D6848" w:rsidRDefault="001718EF">
    <w:pPr>
      <w:pStyle w:val="a6"/>
    </w:pPr>
    <w:r>
      <w:rPr>
        <w:noProof/>
      </w:rPr>
      <w:pict>
        <v:shapetype id="_x0000_t135" coordsize="21600,21600" o:spt="135" path="m10800,qx21600,10800,10800,21600l,21600,,xe">
          <v:stroke joinstyle="miter"/>
          <v:path gradientshapeok="t" o:connecttype="rect" textboxrect="0,3163,18437,18437"/>
        </v:shapetype>
        <v:shape id="_x0000_s10403" type="#_x0000_t135" style="position:absolute;left:0;text-align:left;margin-left:555.15pt;margin-top:-115.25pt;width:30.15pt;height:129.6pt;z-index:252513280" filled="f" fillcolor="#a5a5a5" stroked="f">
          <v:textbox style="layout-flow:vertical-ideographic;mso-next-textbox:#_x0000_s10403" inset="1.36mm,.15mm,.26mm,.15mm">
            <w:txbxContent>
              <w:p w:rsidR="001D6848" w:rsidRPr="00470EE5" w:rsidRDefault="001D6848" w:rsidP="00FA5A2C">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r>
      <w:rPr>
        <w:noProof/>
      </w:rPr>
      <w:pict>
        <v:shape id="_x0000_s10402" type="#_x0000_t135" style="position:absolute;left:0;text-align:left;margin-left:555.5pt;margin-top:-234.3pt;width:30.15pt;height:116pt;z-index:252512256" filled="f" fillcolor="#a5a5a5" stroked="f">
          <v:textbox style="layout-flow:vertical-ideographic;mso-next-textbox:#_x0000_s10402" inset="1.36mm,.15mm,.26mm,.15mm">
            <w:txbxContent>
              <w:p w:rsidR="001D6848" w:rsidRPr="0040313D" w:rsidRDefault="001D6848" w:rsidP="00FA5A2C">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shape id="_x0000_s10404" type="#_x0000_t135" style="position:absolute;left:0;text-align:left;margin-left:556pt;margin-top:-363.25pt;width:30.15pt;height:116pt;z-index:252514304" filled="f" fillcolor="#a5a5a5" stroked="f">
          <v:textbox style="layout-flow:vertical-ideographic;mso-next-textbox:#_x0000_s10404" inset=".26mm,.15mm,.36mm,.15mm">
            <w:txbxContent>
              <w:p w:rsidR="001D6848" w:rsidRPr="0040313D" w:rsidRDefault="001D6848" w:rsidP="00FA5A2C">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rsidP="00DA69D5">
    <w:pPr>
      <w:pStyle w:val="a6"/>
      <w:framePr w:wrap="around"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B1535D">
      <w:rPr>
        <w:rStyle w:val="a8"/>
        <w:noProof/>
      </w:rPr>
      <w:t>- 252 -</w:t>
    </w:r>
    <w:r>
      <w:rPr>
        <w:rStyle w:val="a8"/>
      </w:rPr>
      <w:fldChar w:fldCharType="end"/>
    </w:r>
  </w:p>
  <w:p w:rsidR="001D6848" w:rsidRDefault="001D68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848" w:rsidRDefault="001D6848">
      <w:r>
        <w:separator/>
      </w:r>
    </w:p>
  </w:footnote>
  <w:footnote w:type="continuationSeparator" w:id="0">
    <w:p w:rsidR="001D6848" w:rsidRDefault="001D6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9"/>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718EF">
    <w:pPr>
      <w:pStyle w:val="a9"/>
    </w:pPr>
    <w:r>
      <w:rPr>
        <w:noProof/>
      </w:rPr>
      <w:pict>
        <v:roundrect id="_x0000_s10412" style="position:absolute;left:0;text-align:left;margin-left:561.4pt;margin-top:256.7pt;width:34pt;height:127.4pt;z-index:252524544" arcsize="7898f" fillcolor="#404040" stroked="f">
          <v:textbox style="layout-flow:vertical-ideographic;mso-next-textbox:#_x0000_s10412" inset="0,.7pt,5.2mm,.7pt">
            <w:txbxContent>
              <w:p w:rsidR="001D6848" w:rsidRPr="0040313D" w:rsidRDefault="001D6848" w:rsidP="00FA5A2C">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災害応急</w:t>
                </w:r>
                <w:r w:rsidRPr="0040313D">
                  <w:rPr>
                    <w:rFonts w:ascii="メイリオ" w:eastAsia="メイリオ" w:hAnsi="メイリオ" w:cs="メイリオ" w:hint="eastAsia"/>
                    <w:color w:val="FFFFFF"/>
                    <w:sz w:val="18"/>
                  </w:rPr>
                  <w:t>対策</w:t>
                </w:r>
              </w:p>
            </w:txbxContent>
          </v:textbox>
        </v:roundrect>
      </w:pict>
    </w:r>
    <w:r>
      <w:rPr>
        <w:noProof/>
      </w:rPr>
      <w:pict>
        <v:shapetype id="_x0000_t135" coordsize="21600,21600" o:spt="135" path="m10800,qx21600,10800,10800,21600l,21600,,xe">
          <v:stroke joinstyle="miter"/>
          <v:path gradientshapeok="t" o:connecttype="rect" textboxrect="0,3163,18437,18437"/>
        </v:shapetype>
        <v:shape id="_x0000_s10411" type="#_x0000_t135" style="position:absolute;left:0;text-align:left;margin-left:554.65pt;margin-top:7.5pt;width:30.15pt;height:116pt;flip:x;z-index:252523520" filled="f" fillcolor="#a5a5a5" stroked="f">
          <v:textbox style="layout-flow:vertical-ideographic;mso-next-textbox:#_x0000_s10411" inset="1.36mm,.05mm,.26mm,.05mm">
            <w:txbxContent>
              <w:p w:rsidR="001D6848" w:rsidRPr="0040313D" w:rsidRDefault="001D6848" w:rsidP="00FA5A2C">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10413" type="#_x0000_t135" style="position:absolute;left:0;text-align:left;margin-left:555.1pt;margin-top:134.15pt;width:30.15pt;height:116pt;flip:x;z-index:252525568" filled="f" fillcolor="#a5a5a5" stroked="f">
          <v:textbox style="layout-flow:vertical-ideographic;mso-next-textbox:#_x0000_s10413" inset="1.36mm,.05mm,.26mm,.05mm">
            <w:txbxContent>
              <w:p w:rsidR="001D6848" w:rsidRPr="0040313D" w:rsidRDefault="001D6848" w:rsidP="00FA5A2C">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type id="_x0000_t32" coordsize="21600,21600" o:spt="32" o:oned="t" path="m,l21600,21600e" filled="f">
          <v:path arrowok="t" fillok="f" o:connecttype="none"/>
          <o:lock v:ext="edit" shapetype="t"/>
        </v:shapetype>
        <v:shape id="_x0000_s10414" type="#_x0000_t32" style="position:absolute;left:0;text-align:left;margin-left:561.8pt;margin-top:128.75pt;width:34pt;height:0;z-index:252526592" o:connectortype="straight" strokecolor="gray"/>
      </w:pict>
    </w:r>
    <w:r>
      <w:rPr>
        <w:noProof/>
      </w:rPr>
      <w:pict>
        <v:shapetype id="_x0000_t202" coordsize="21600,21600" o:spt="202" path="m,l,21600r21600,l21600,xe">
          <v:stroke joinstyle="miter"/>
          <v:path gradientshapeok="t" o:connecttype="rect"/>
        </v:shapetype>
        <v:shape id="_x0000_s10410" type="#_x0000_t202" style="position:absolute;left:0;text-align:left;margin-left:187.25pt;margin-top:-39.5pt;width:386.6pt;height:31.15pt;z-index:252522496;visibility:visible;mso-width-relative:margin;mso-height-relative:margin" filled="f" stroked="f">
          <v:shadow opacity=".5" offset="4pt,-3pt" offset2="-4pt,6pt"/>
          <v:textbox style="mso-next-textbox:#_x0000_s10410">
            <w:txbxContent>
              <w:p w:rsidR="001D6848" w:rsidRPr="004758A2" w:rsidRDefault="001D6848" w:rsidP="004A3C71">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381C48" w:rsidRDefault="001D6848" w:rsidP="00381C48">
                <w:pPr>
                  <w:wordWrap w:val="0"/>
                  <w:spacing w:line="240" w:lineRule="exact"/>
                  <w:jc w:val="righ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 xml:space="preserve">７章 被災者の生活支援　第６節 </w:t>
                </w:r>
                <w:r w:rsidRPr="0090601A">
                  <w:rPr>
                    <w:rFonts w:ascii="メイリオ" w:eastAsia="メイリオ" w:hAnsi="メイリオ" w:cs="メイリオ" w:hint="eastAsia"/>
                    <w:sz w:val="18"/>
                  </w:rPr>
                  <w:t>応急教育</w:t>
                </w:r>
              </w:p>
            </w:txbxContent>
          </v:textbox>
        </v:shape>
      </w:pict>
    </w:r>
    <w:r>
      <w:rPr>
        <w:noProof/>
      </w:rPr>
      <w:pict>
        <v:shape id="_x0000_s10409" type="#_x0000_t32" style="position:absolute;left:0;text-align:left;margin-left:377.2pt;margin-top:-11.15pt;width:189.9pt;height:0;z-index:252521472" o:connectortype="straight">
          <v:shadow on="t" offset="5pt" offset2="6pt"/>
        </v:shape>
      </w:pict>
    </w:r>
    <w:r>
      <w:rPr>
        <w:noProof/>
      </w:rPr>
      <w:pict>
        <v:shape id="_x0000_s10419" type="#_x0000_t32" style="position:absolute;left:0;text-align:left;margin-left:563.1pt;margin-top:638.45pt;width:34pt;height:0;z-index:252531712" o:connectortype="straight" strokecolor="gray"/>
      </w:pict>
    </w:r>
    <w:r>
      <w:rPr>
        <w:noProof/>
      </w:rPr>
      <w:pict>
        <v:shape id="_x0000_s10418" type="#_x0000_t32" style="position:absolute;left:0;text-align:left;margin-left:562.7pt;margin-top:510.9pt;width:34pt;height:.05pt;z-index:252530688" o:connectortype="straight" strokecolor="gray"/>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718EF">
    <w:pPr>
      <w:pStyle w:val="a9"/>
    </w:pPr>
    <w:r>
      <w:rPr>
        <w:noProof/>
      </w:rPr>
      <w:pict>
        <v:shapetype id="_x0000_t202" coordsize="21600,21600" o:spt="202" path="m,l,21600r21600,l21600,xe">
          <v:stroke joinstyle="miter"/>
          <v:path gradientshapeok="t" o:connecttype="rect"/>
        </v:shapetype>
        <v:shape id="_x0000_s10420" type="#_x0000_t202" style="position:absolute;left:0;text-align:left;margin-left:15.35pt;margin-top:-39.5pt;width:321.7pt;height:31.15pt;z-index:252533760;visibility:visible;mso-width-relative:margin;mso-height-relative:margin" filled="f" stroked="f">
          <v:shadow opacity=".5" offset="4pt,-3pt" offset2="-4pt,6pt"/>
          <v:textbox style="mso-next-textbox:#_x0000_s10420">
            <w:txbxContent>
              <w:p w:rsidR="001D6848" w:rsidRPr="004758A2" w:rsidRDefault="001D6848" w:rsidP="004A3C71">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381C48" w:rsidRDefault="001D6848" w:rsidP="004A3C71">
                <w:pPr>
                  <w:spacing w:line="240" w:lineRule="exact"/>
                  <w:jc w:val="lef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 xml:space="preserve">７章 被災者の生活支援　第７節 </w:t>
                </w:r>
                <w:r w:rsidRPr="0090601A">
                  <w:rPr>
                    <w:rFonts w:ascii="メイリオ" w:eastAsia="メイリオ" w:hAnsi="メイリオ" w:cs="メイリオ" w:hint="eastAsia"/>
                    <w:sz w:val="18"/>
                  </w:rPr>
                  <w:t>自発的支援の受入れ</w:t>
                </w:r>
              </w:p>
            </w:txbxContent>
          </v:textbox>
        </v:shape>
      </w:pict>
    </w:r>
    <w:r>
      <w:rPr>
        <w:noProof/>
      </w:rPr>
      <w:pict>
        <v:shapetype id="_x0000_t32" coordsize="21600,21600" o:spt="32" o:oned="t" path="m,l21600,21600e" filled="f">
          <v:path arrowok="t" fillok="f" o:connecttype="none"/>
          <o:lock v:ext="edit" shapetype="t"/>
        </v:shapetype>
        <v:shape id="_x0000_s10421" type="#_x0000_t32" style="position:absolute;left:0;text-align:left;margin-left:21.4pt;margin-top:-10.8pt;width:238.1pt;height:0;z-index:252534784" o:connectortype="straight">
          <v:shadow on="t" offset="5pt" offset2="6pt"/>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718EF">
    <w:pPr>
      <w:pStyle w:val="a9"/>
    </w:pPr>
    <w:r>
      <w:rPr>
        <w:noProof/>
      </w:rPr>
      <w:pict>
        <v:roundrect id="_x0000_s10425" style="position:absolute;left:0;text-align:left;margin-left:561.4pt;margin-top:256.7pt;width:34pt;height:127.4pt;z-index:252539904" arcsize="7898f" fillcolor="#404040" stroked="f">
          <v:textbox style="layout-flow:vertical-ideographic;mso-next-textbox:#_x0000_s10425" inset="0,.7pt,5.2mm,.7pt">
            <w:txbxContent>
              <w:p w:rsidR="001D6848" w:rsidRPr="0040313D" w:rsidRDefault="001D6848" w:rsidP="00FA5A2C">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災害応急</w:t>
                </w:r>
                <w:r w:rsidRPr="0040313D">
                  <w:rPr>
                    <w:rFonts w:ascii="メイリオ" w:eastAsia="メイリオ" w:hAnsi="メイリオ" w:cs="メイリオ" w:hint="eastAsia"/>
                    <w:color w:val="FFFFFF"/>
                    <w:sz w:val="18"/>
                  </w:rPr>
                  <w:t>対策</w:t>
                </w:r>
              </w:p>
            </w:txbxContent>
          </v:textbox>
        </v:roundrect>
      </w:pict>
    </w:r>
    <w:r>
      <w:rPr>
        <w:noProof/>
      </w:rPr>
      <w:pict>
        <v:shapetype id="_x0000_t135" coordsize="21600,21600" o:spt="135" path="m10800,qx21600,10800,10800,21600l,21600,,xe">
          <v:stroke joinstyle="miter"/>
          <v:path gradientshapeok="t" o:connecttype="rect" textboxrect="0,3163,18437,18437"/>
        </v:shapetype>
        <v:shape id="_x0000_s10424" type="#_x0000_t135" style="position:absolute;left:0;text-align:left;margin-left:554.65pt;margin-top:7.5pt;width:30.15pt;height:116pt;flip:x;z-index:252538880" filled="f" fillcolor="#a5a5a5" stroked="f">
          <v:textbox style="layout-flow:vertical-ideographic;mso-next-textbox:#_x0000_s10424" inset="1.36mm,.05mm,.26mm,.05mm">
            <w:txbxContent>
              <w:p w:rsidR="001D6848" w:rsidRPr="0040313D" w:rsidRDefault="001D6848" w:rsidP="00FA5A2C">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10426" type="#_x0000_t135" style="position:absolute;left:0;text-align:left;margin-left:554.2pt;margin-top:134.15pt;width:30.15pt;height:116pt;flip:x;z-index:252540928" filled="f" fillcolor="#a5a5a5" stroked="f">
          <v:textbox style="layout-flow:vertical-ideographic;mso-next-textbox:#_x0000_s10426" inset="1.36mm,.05mm,.26mm,.05mm">
            <w:txbxContent>
              <w:p w:rsidR="001D6848" w:rsidRPr="0040313D" w:rsidRDefault="001D6848" w:rsidP="00FA5A2C">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type id="_x0000_t32" coordsize="21600,21600" o:spt="32" o:oned="t" path="m,l21600,21600e" filled="f">
          <v:path arrowok="t" fillok="f" o:connecttype="none"/>
          <o:lock v:ext="edit" shapetype="t"/>
        </v:shapetype>
        <v:shape id="_x0000_s10427" type="#_x0000_t32" style="position:absolute;left:0;text-align:left;margin-left:561.8pt;margin-top:128.75pt;width:34pt;height:0;z-index:252541952" o:connectortype="straight" strokecolor="gray"/>
      </w:pict>
    </w:r>
    <w:r>
      <w:rPr>
        <w:noProof/>
      </w:rPr>
      <w:pict>
        <v:shapetype id="_x0000_t202" coordsize="21600,21600" o:spt="202" path="m,l,21600r21600,l21600,xe">
          <v:stroke joinstyle="miter"/>
          <v:path gradientshapeok="t" o:connecttype="rect"/>
        </v:shapetype>
        <v:shape id="_x0000_s10423" type="#_x0000_t202" style="position:absolute;left:0;text-align:left;margin-left:187.25pt;margin-top:-39.5pt;width:386.6pt;height:31.15pt;z-index:252537856;visibility:visible;mso-width-relative:margin;mso-height-relative:margin" filled="f" stroked="f">
          <v:shadow opacity=".5" offset="4pt,-3pt" offset2="-4pt,6pt"/>
          <v:textbox style="mso-next-textbox:#_x0000_s10423">
            <w:txbxContent>
              <w:p w:rsidR="001D6848" w:rsidRPr="004758A2" w:rsidRDefault="001D6848" w:rsidP="004A3C71">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381C48" w:rsidRDefault="001D6848" w:rsidP="00381C48">
                <w:pPr>
                  <w:wordWrap w:val="0"/>
                  <w:spacing w:line="240" w:lineRule="exact"/>
                  <w:jc w:val="righ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 xml:space="preserve">７章 被災者の生活支援　</w:t>
                </w:r>
                <w:r w:rsidRPr="0090601A">
                  <w:rPr>
                    <w:rFonts w:ascii="メイリオ" w:eastAsia="メイリオ" w:hAnsi="メイリオ" w:cs="メイリオ" w:hint="eastAsia"/>
                    <w:sz w:val="18"/>
                  </w:rPr>
                  <w:t>第</w:t>
                </w:r>
                <w:r>
                  <w:rPr>
                    <w:rFonts w:ascii="メイリオ" w:eastAsia="メイリオ" w:hAnsi="メイリオ" w:cs="メイリオ" w:hint="eastAsia"/>
                    <w:sz w:val="18"/>
                  </w:rPr>
                  <w:t>７</w:t>
                </w:r>
                <w:r w:rsidRPr="0090601A">
                  <w:rPr>
                    <w:rFonts w:ascii="メイリオ" w:eastAsia="メイリオ" w:hAnsi="メイリオ" w:cs="メイリオ" w:hint="eastAsia"/>
                    <w:sz w:val="18"/>
                  </w:rPr>
                  <w:t>節 自発的支援の受入れ</w:t>
                </w:r>
              </w:p>
            </w:txbxContent>
          </v:textbox>
        </v:shape>
      </w:pict>
    </w:r>
    <w:r>
      <w:rPr>
        <w:noProof/>
      </w:rPr>
      <w:pict>
        <v:shape id="_x0000_s10422" type="#_x0000_t32" style="position:absolute;left:0;text-align:left;margin-left:329.6pt;margin-top:-11.15pt;width:238.1pt;height:0;z-index:252536832" o:connectortype="straight">
          <v:shadow on="t" offset="5pt" offset2="6pt"/>
        </v:shape>
      </w:pict>
    </w:r>
    <w:r>
      <w:rPr>
        <w:noProof/>
      </w:rPr>
      <w:pict>
        <v:shape id="_x0000_s10432" type="#_x0000_t32" style="position:absolute;left:0;text-align:left;margin-left:563.1pt;margin-top:638.45pt;width:34pt;height:0;z-index:252547072" o:connectortype="straight" strokecolor="gray"/>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9"/>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D684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718EF">
    <w:pPr>
      <w:pStyle w:val="a9"/>
    </w:pPr>
    <w:r>
      <w:rPr>
        <w:noProof/>
      </w:rPr>
      <w:pict>
        <v:shapetype id="_x0000_t32" coordsize="21600,21600" o:spt="32" o:oned="t" path="m,l21600,21600e" filled="f">
          <v:path arrowok="t" fillok="f" o:connecttype="none"/>
          <o:lock v:ext="edit" shapetype="t"/>
        </v:shapetype>
        <v:shape id="_x0000_s10362" type="#_x0000_t32" style="position:absolute;left:0;text-align:left;margin-left:561.8pt;margin-top:129.65pt;width:34pt;height:0;z-index:252465152" o:connectortype="straight" strokecolor="gray"/>
      </w:pict>
    </w:r>
    <w:r>
      <w:rPr>
        <w:noProof/>
      </w:rPr>
      <w:pict>
        <v:shapetype id="_x0000_t135" coordsize="21600,21600" o:spt="135" path="m10800,qx21600,10800,10800,21600l,21600,,xe">
          <v:stroke joinstyle="miter"/>
          <v:path gradientshapeok="t" o:connecttype="rect" textboxrect="0,3163,18437,18437"/>
        </v:shapetype>
        <v:shape id="_x0000_s10361" type="#_x0000_t135" style="position:absolute;left:0;text-align:left;margin-left:556pt;margin-top:135.35pt;width:30.15pt;height:116pt;flip:x;z-index:252464128" filled="f" fillcolor="#a5a5a5" stroked="f">
          <v:textbox style="layout-flow:vertical-ideographic;mso-next-textbox:#_x0000_s10361" inset="1.36mm,.05mm,.26mm,.05mm">
            <w:txbxContent>
              <w:p w:rsidR="001D6848" w:rsidRPr="0040313D" w:rsidRDefault="001D6848" w:rsidP="00FA5A2C">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 id="_x0000_s10364" type="#_x0000_t135" style="position:absolute;left:0;text-align:left;margin-left:556.95pt;margin-top:637.8pt;width:30.15pt;height:129.6pt;z-index:252467200" filled="f" fillcolor="#a5a5a5" stroked="f">
          <v:textbox style="layout-flow:vertical-ideographic;mso-next-textbox:#_x0000_s10364" inset="1.36mm,.15mm,.26mm,.15mm">
            <w:txbxContent>
              <w:p w:rsidR="001D6848" w:rsidRPr="00470EE5" w:rsidRDefault="001D6848" w:rsidP="00FA5A2C">
                <w:pPr>
                  <w:spacing w:line="240" w:lineRule="auto"/>
                  <w:jc w:val="center"/>
                  <w:rPr>
                    <w:rFonts w:ascii="メイリオ" w:eastAsia="メイリオ" w:hAnsi="メイリオ" w:cs="メイリオ"/>
                    <w:color w:val="7F7F7F"/>
                    <w:sz w:val="18"/>
                    <w:szCs w:val="16"/>
                  </w:rPr>
                </w:pPr>
                <w:r w:rsidRPr="00470EE5">
                  <w:rPr>
                    <w:rFonts w:ascii="メイリオ" w:eastAsia="メイリオ" w:hAnsi="メイリオ" w:cs="メイリオ" w:hint="eastAsia"/>
                    <w:color w:val="7F7F7F"/>
                    <w:sz w:val="18"/>
                    <w:szCs w:val="16"/>
                  </w:rPr>
                  <w:t>災害復旧・復興対策</w:t>
                </w:r>
              </w:p>
            </w:txbxContent>
          </v:textbox>
        </v:shape>
      </w:pict>
    </w:r>
    <w:r>
      <w:rPr>
        <w:noProof/>
      </w:rPr>
      <w:pict>
        <v:shape id="_x0000_s10363" type="#_x0000_t135" style="position:absolute;left:0;text-align:left;margin-left:556.95pt;margin-top:518.75pt;width:30.15pt;height:116pt;z-index:252466176" filled="f" fillcolor="#a5a5a5" stroked="f">
          <v:textbox style="layout-flow:vertical-ideographic;mso-next-textbox:#_x0000_s10363" inset="1.36mm,.15mm,.26mm,.15mm">
            <w:txbxContent>
              <w:p w:rsidR="001D6848" w:rsidRPr="0040313D" w:rsidRDefault="001D6848" w:rsidP="00FA5A2C">
                <w:pPr>
                  <w:spacing w:line="240" w:lineRule="auto"/>
                  <w:jc w:val="center"/>
                  <w:rPr>
                    <w:rFonts w:ascii="メイリオ" w:eastAsia="メイリオ" w:hAnsi="メイリオ" w:cs="メイリオ"/>
                    <w:color w:val="7F7F7F"/>
                    <w:sz w:val="18"/>
                    <w:szCs w:val="22"/>
                  </w:rPr>
                </w:pPr>
                <w:r w:rsidRPr="0040313D">
                  <w:rPr>
                    <w:rFonts w:ascii="メイリオ" w:eastAsia="メイリオ" w:hAnsi="メイリオ" w:cs="メイリオ" w:hint="eastAsia"/>
                    <w:color w:val="7F7F7F"/>
                    <w:sz w:val="18"/>
                    <w:szCs w:val="22"/>
                  </w:rPr>
                  <w:t>事故等応急対策</w:t>
                </w:r>
              </w:p>
            </w:txbxContent>
          </v:textbox>
        </v:shape>
      </w:pict>
    </w:r>
    <w:r>
      <w:rPr>
        <w:noProof/>
      </w:rPr>
      <w:pict>
        <v:roundrect id="_x0000_s10360" style="position:absolute;left:0;text-align:left;margin-left:562.3pt;margin-top:256.7pt;width:34pt;height:127.4pt;z-index:252463104" arcsize="7898f" fillcolor="#404040" stroked="f">
          <v:textbox style="layout-flow:vertical-ideographic;mso-next-textbox:#_x0000_s10360" inset="0,.7pt,5.2mm,.7pt">
            <w:txbxContent>
              <w:p w:rsidR="001D6848" w:rsidRPr="0040313D" w:rsidRDefault="001D6848" w:rsidP="00FA5A2C">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災害応急</w:t>
                </w:r>
                <w:r w:rsidRPr="0040313D">
                  <w:rPr>
                    <w:rFonts w:ascii="メイリオ" w:eastAsia="メイリオ" w:hAnsi="メイリオ" w:cs="メイリオ" w:hint="eastAsia"/>
                    <w:color w:val="FFFFFF"/>
                    <w:sz w:val="18"/>
                  </w:rPr>
                  <w:t>対策</w:t>
                </w:r>
              </w:p>
            </w:txbxContent>
          </v:textbox>
        </v:roundrect>
      </w:pict>
    </w:r>
    <w:r>
      <w:rPr>
        <w:noProof/>
      </w:rPr>
      <w:pict>
        <v:shape id="_x0000_s10359" type="#_x0000_t135" style="position:absolute;left:0;text-align:left;margin-left:555.55pt;margin-top:7.5pt;width:30.15pt;height:116pt;flip:x;z-index:252462080" filled="f" fillcolor="#a5a5a5" stroked="f">
          <v:textbox style="layout-flow:vertical-ideographic;mso-next-textbox:#_x0000_s10359" inset="1.36mm,.05mm,.26mm,.05mm">
            <w:txbxContent>
              <w:p w:rsidR="001D6848" w:rsidRPr="0040313D" w:rsidRDefault="001D6848" w:rsidP="00FA5A2C">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10367" type="#_x0000_t32" style="position:absolute;left:0;text-align:left;margin-left:563.1pt;margin-top:638.45pt;width:34pt;height:0;z-index:252470272" o:connectortype="straight" strokecolor="gray"/>
      </w:pict>
    </w:r>
    <w:r>
      <w:rPr>
        <w:noProof/>
      </w:rPr>
      <w:pict>
        <v:shape id="_x0000_s10366" type="#_x0000_t32" style="position:absolute;left:0;text-align:left;margin-left:562.7pt;margin-top:510.9pt;width:34pt;height:.05pt;z-index:252469248" o:connectortype="straight" strokecolor="gray"/>
      </w:pict>
    </w:r>
    <w:r>
      <w:rPr>
        <w:noProof/>
      </w:rPr>
      <w:pict>
        <v:shape id="_x0000_s10365" type="#_x0000_t135" style="position:absolute;left:0;text-align:left;margin-left:556.9pt;margin-top:389.8pt;width:30.15pt;height:116pt;z-index:252468224" filled="f" fillcolor="#a5a5a5" stroked="f">
          <v:textbox style="layout-flow:vertical-ideographic;mso-next-textbox:#_x0000_s10365" inset=".26mm,.15mm,.36mm,.15mm">
            <w:txbxContent>
              <w:p w:rsidR="001D6848" w:rsidRPr="0040313D" w:rsidRDefault="001D6848" w:rsidP="00FA5A2C">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付編</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718EF">
    <w:pPr>
      <w:pStyle w:val="a9"/>
    </w:pPr>
    <w:r>
      <w:rPr>
        <w:noProof/>
      </w:rPr>
      <w:pict>
        <v:shapetype id="_x0000_t202" coordsize="21600,21600" o:spt="202" path="m,l,21600r21600,l21600,xe">
          <v:stroke joinstyle="miter"/>
          <v:path gradientshapeok="t" o:connecttype="rect"/>
        </v:shapetype>
        <v:shape id="_x0000_s10379" type="#_x0000_t202" style="position:absolute;left:0;text-align:left;margin-left:15.35pt;margin-top:-39.5pt;width:321.7pt;height:31.15pt;z-index:252484608;visibility:visible;mso-width-relative:margin;mso-height-relative:margin" filled="f" stroked="f">
          <v:shadow opacity=".5" offset="4pt,-3pt" offset2="-4pt,6pt"/>
          <v:textbox style="mso-next-textbox:#_x0000_s10379">
            <w:txbxContent>
              <w:p w:rsidR="001D6848" w:rsidRPr="004758A2" w:rsidRDefault="001D6848" w:rsidP="004A3C71">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381C48" w:rsidRDefault="001D6848" w:rsidP="004A3C71">
                <w:pPr>
                  <w:spacing w:line="240" w:lineRule="exact"/>
                  <w:jc w:val="lef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７</w:t>
                </w:r>
                <w:r w:rsidRPr="00381C48">
                  <w:rPr>
                    <w:rFonts w:ascii="メイリオ" w:eastAsia="メイリオ" w:hAnsi="メイリオ" w:cs="メイリオ" w:hint="eastAsia"/>
                    <w:sz w:val="18"/>
                  </w:rPr>
                  <w:t>章</w:t>
                </w:r>
                <w:r>
                  <w:rPr>
                    <w:rFonts w:ascii="メイリオ" w:eastAsia="メイリオ" w:hAnsi="メイリオ" w:cs="メイリオ" w:hint="eastAsia"/>
                    <w:sz w:val="18"/>
                  </w:rPr>
                  <w:t xml:space="preserve"> 被災者の生活支援　第３節 </w:t>
                </w:r>
                <w:r w:rsidRPr="0090601A">
                  <w:rPr>
                    <w:rFonts w:ascii="メイリオ" w:eastAsia="メイリオ" w:hAnsi="メイリオ" w:cs="メイリオ" w:hint="eastAsia"/>
                    <w:sz w:val="18"/>
                  </w:rPr>
                  <w:t>災害救助法の適用</w:t>
                </w:r>
              </w:p>
            </w:txbxContent>
          </v:textbox>
        </v:shape>
      </w:pict>
    </w:r>
    <w:r>
      <w:rPr>
        <w:noProof/>
      </w:rPr>
      <w:pict>
        <v:shapetype id="_x0000_t32" coordsize="21600,21600" o:spt="32" o:oned="t" path="m,l21600,21600e" filled="f">
          <v:path arrowok="t" fillok="f" o:connecttype="none"/>
          <o:lock v:ext="edit" shapetype="t"/>
        </v:shapetype>
        <v:shape id="_x0000_s10380" type="#_x0000_t32" style="position:absolute;left:0;text-align:left;margin-left:21.4pt;margin-top:-10.8pt;width:226.75pt;height:0;z-index:252485632" o:connectortype="straight">
          <v:shadow on="t" offset="5pt" offset2="6p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718EF">
    <w:pPr>
      <w:pStyle w:val="a9"/>
    </w:pPr>
    <w:r>
      <w:rPr>
        <w:noProof/>
      </w:rPr>
      <w:pict>
        <v:shapetype id="_x0000_t32" coordsize="21600,21600" o:spt="32" o:oned="t" path="m,l21600,21600e" filled="f">
          <v:path arrowok="t" fillok="f" o:connecttype="none"/>
          <o:lock v:ext="edit" shapetype="t"/>
        </v:shapetype>
        <v:shape id="_x0000_s10373" type="#_x0000_t32" style="position:absolute;left:0;text-align:left;margin-left:561.8pt;margin-top:128.75pt;width:34pt;height:0;z-index:252477440" o:connectortype="straight" strokecolor="gray"/>
      </w:pict>
    </w:r>
    <w:r>
      <w:rPr>
        <w:noProof/>
      </w:rPr>
      <w:pict>
        <v:roundrect id="_x0000_s10371" style="position:absolute;left:0;text-align:left;margin-left:561.4pt;margin-top:256.7pt;width:34pt;height:127.4pt;z-index:252475392" arcsize="7898f" fillcolor="#404040" stroked="f">
          <v:textbox style="layout-flow:vertical-ideographic;mso-next-textbox:#_x0000_s10371" inset="0,.7pt,5.2mm,.7pt">
            <w:txbxContent>
              <w:p w:rsidR="001D6848" w:rsidRPr="0040313D" w:rsidRDefault="001D6848" w:rsidP="00FA5A2C">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災害応急</w:t>
                </w:r>
                <w:r w:rsidRPr="0040313D">
                  <w:rPr>
                    <w:rFonts w:ascii="メイリオ" w:eastAsia="メイリオ" w:hAnsi="メイリオ" w:cs="メイリオ" w:hint="eastAsia"/>
                    <w:color w:val="FFFFFF"/>
                    <w:sz w:val="18"/>
                  </w:rPr>
                  <w:t>対策</w:t>
                </w:r>
              </w:p>
            </w:txbxContent>
          </v:textbox>
        </v:roundrect>
      </w:pict>
    </w:r>
    <w:r>
      <w:rPr>
        <w:noProof/>
      </w:rPr>
      <w:pict>
        <v:shapetype id="_x0000_t135" coordsize="21600,21600" o:spt="135" path="m10800,qx21600,10800,10800,21600l,21600,,xe">
          <v:stroke joinstyle="miter"/>
          <v:path gradientshapeok="t" o:connecttype="rect" textboxrect="0,3163,18437,18437"/>
        </v:shapetype>
        <v:shape id="_x0000_s10370" type="#_x0000_t135" style="position:absolute;left:0;text-align:left;margin-left:554.65pt;margin-top:7.5pt;width:30.15pt;height:116pt;flip:x;z-index:252474368" filled="f" fillcolor="#a5a5a5" stroked="f">
          <v:textbox style="layout-flow:vertical-ideographic;mso-next-textbox:#_x0000_s10370" inset="1.36mm,.05mm,.26mm,.05mm">
            <w:txbxContent>
              <w:p w:rsidR="001D6848" w:rsidRPr="0040313D" w:rsidRDefault="001D6848" w:rsidP="00FA5A2C">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10372" type="#_x0000_t135" style="position:absolute;left:0;text-align:left;margin-left:554.2pt;margin-top:134.8pt;width:30.15pt;height:116pt;flip:x;z-index:252476416" filled="f" fillcolor="#a5a5a5" stroked="f">
          <v:textbox style="layout-flow:vertical-ideographic;mso-next-textbox:#_x0000_s10372" inset="1.36mm,.05mm,.26mm,.05mm">
            <w:txbxContent>
              <w:p w:rsidR="001D6848" w:rsidRPr="0040313D" w:rsidRDefault="001D6848" w:rsidP="00FA5A2C">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type id="_x0000_t202" coordsize="21600,21600" o:spt="202" path="m,l,21600r21600,l21600,xe">
          <v:stroke joinstyle="miter"/>
          <v:path gradientshapeok="t" o:connecttype="rect"/>
        </v:shapetype>
        <v:shape id="_x0000_s10369" type="#_x0000_t202" style="position:absolute;left:0;text-align:left;margin-left:187.25pt;margin-top:-39.5pt;width:386.6pt;height:31.15pt;z-index:252473344;visibility:visible;mso-width-relative:margin;mso-height-relative:margin" filled="f" stroked="f">
          <v:shadow opacity=".5" offset="4pt,-3pt" offset2="-4pt,6pt"/>
          <v:textbox style="mso-next-textbox:#_x0000_s10369">
            <w:txbxContent>
              <w:p w:rsidR="001D6848" w:rsidRPr="004758A2" w:rsidRDefault="001D6848" w:rsidP="004A3C71">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381C48" w:rsidRDefault="001D6848" w:rsidP="00381C48">
                <w:pPr>
                  <w:wordWrap w:val="0"/>
                  <w:spacing w:line="240" w:lineRule="exact"/>
                  <w:jc w:val="righ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７</w:t>
                </w:r>
                <w:r w:rsidRPr="00381C48">
                  <w:rPr>
                    <w:rFonts w:ascii="メイリオ" w:eastAsia="メイリオ" w:hAnsi="メイリオ" w:cs="メイリオ" w:hint="eastAsia"/>
                    <w:sz w:val="18"/>
                  </w:rPr>
                  <w:t>章</w:t>
                </w:r>
                <w:r>
                  <w:rPr>
                    <w:rFonts w:ascii="メイリオ" w:eastAsia="メイリオ" w:hAnsi="メイリオ" w:cs="メイリオ" w:hint="eastAsia"/>
                    <w:sz w:val="18"/>
                  </w:rPr>
                  <w:t xml:space="preserve"> 被災者の生活支援　第１節 </w:t>
                </w:r>
                <w:r w:rsidRPr="00FA5A2C">
                  <w:rPr>
                    <w:rFonts w:ascii="メイリオ" w:eastAsia="メイリオ" w:hAnsi="メイリオ" w:cs="メイリオ" w:hint="eastAsia"/>
                    <w:sz w:val="18"/>
                  </w:rPr>
                  <w:t>オペレーション体制</w:t>
                </w:r>
              </w:p>
            </w:txbxContent>
          </v:textbox>
        </v:shape>
      </w:pict>
    </w:r>
    <w:r>
      <w:rPr>
        <w:noProof/>
      </w:rPr>
      <w:pict>
        <v:shape id="_x0000_s10368" type="#_x0000_t32" style="position:absolute;left:0;text-align:left;margin-left:331.8pt;margin-top:-11.15pt;width:235.3pt;height:0;z-index:252472320" o:connectortype="straight">
          <v:shadow on="t" offset="5pt" offset2="6pt"/>
        </v:shape>
      </w:pict>
    </w:r>
    <w:r>
      <w:rPr>
        <w:noProof/>
      </w:rPr>
      <w:pict>
        <v:shape id="_x0000_s10378" type="#_x0000_t32" style="position:absolute;left:0;text-align:left;margin-left:563.1pt;margin-top:638.45pt;width:34pt;height:0;z-index:252482560" o:connectortype="straight" strokecolor="gray"/>
      </w:pict>
    </w:r>
    <w:r>
      <w:rPr>
        <w:noProof/>
      </w:rPr>
      <w:pict>
        <v:shape id="_x0000_s10377" type="#_x0000_t32" style="position:absolute;left:0;text-align:left;margin-left:562.7pt;margin-top:510.9pt;width:34pt;height:.05pt;z-index:252481536" o:connectortype="straight" strokecolor="gray"/>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718EF">
    <w:pPr>
      <w:pStyle w:val="a9"/>
    </w:pPr>
    <w:r>
      <w:rPr>
        <w:noProof/>
      </w:rPr>
      <w:pict>
        <v:shapetype id="_x0000_t202" coordsize="21600,21600" o:spt="202" path="m,l,21600r21600,l21600,xe">
          <v:stroke joinstyle="miter"/>
          <v:path gradientshapeok="t" o:connecttype="rect"/>
        </v:shapetype>
        <v:shape id="_x0000_s10392" type="#_x0000_t202" style="position:absolute;left:0;text-align:left;margin-left:15.35pt;margin-top:-39.5pt;width:321.7pt;height:31.15pt;z-index:252499968;visibility:visible;mso-width-relative:margin;mso-height-relative:margin" filled="f" stroked="f">
          <v:shadow opacity=".5" offset="4pt,-3pt" offset2="-4pt,6pt"/>
          <v:textbox style="mso-next-textbox:#_x0000_s10392">
            <w:txbxContent>
              <w:p w:rsidR="001D6848" w:rsidRPr="004758A2" w:rsidRDefault="001D6848" w:rsidP="004A3C71">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381C48" w:rsidRDefault="001D6848" w:rsidP="004A3C71">
                <w:pPr>
                  <w:spacing w:line="240" w:lineRule="exact"/>
                  <w:jc w:val="lef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 xml:space="preserve">７章 被災者の生活支援　第４節 </w:t>
                </w:r>
                <w:r w:rsidRPr="0090601A">
                  <w:rPr>
                    <w:rFonts w:ascii="メイリオ" w:eastAsia="メイリオ" w:hAnsi="メイリオ" w:cs="メイリオ" w:hint="eastAsia"/>
                    <w:sz w:val="18"/>
                  </w:rPr>
                  <w:t>緊急物資の供給</w:t>
                </w:r>
              </w:p>
            </w:txbxContent>
          </v:textbox>
        </v:shape>
      </w:pict>
    </w:r>
    <w:r>
      <w:rPr>
        <w:noProof/>
      </w:rPr>
      <w:pict>
        <v:shapetype id="_x0000_t32" coordsize="21600,21600" o:spt="32" o:oned="t" path="m,l21600,21600e" filled="f">
          <v:path arrowok="t" fillok="f" o:connecttype="none"/>
          <o:lock v:ext="edit" shapetype="t"/>
        </v:shapetype>
        <v:shape id="_x0000_s10393" type="#_x0000_t32" style="position:absolute;left:0;text-align:left;margin-left:21.4pt;margin-top:-10.8pt;width:226.75pt;height:0;z-index:252500992" o:connectortype="straight">
          <v:shadow on="t" offset="5pt" offset2="6p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718EF">
    <w:pPr>
      <w:pStyle w:val="a9"/>
    </w:pPr>
    <w:r>
      <w:rPr>
        <w:noProof/>
      </w:rPr>
      <w:pict>
        <v:roundrect id="_x0000_s10384" style="position:absolute;left:0;text-align:left;margin-left:561.4pt;margin-top:256.7pt;width:34pt;height:127.4pt;z-index:252490752" arcsize="7898f" fillcolor="#404040" stroked="f">
          <v:textbox style="layout-flow:vertical-ideographic;mso-next-textbox:#_x0000_s10384" inset="0,.7pt,5.2mm,.7pt">
            <w:txbxContent>
              <w:p w:rsidR="001D6848" w:rsidRPr="0040313D" w:rsidRDefault="001D6848" w:rsidP="00FA5A2C">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災害応急</w:t>
                </w:r>
                <w:r w:rsidRPr="0040313D">
                  <w:rPr>
                    <w:rFonts w:ascii="メイリオ" w:eastAsia="メイリオ" w:hAnsi="メイリオ" w:cs="メイリオ" w:hint="eastAsia"/>
                    <w:color w:val="FFFFFF"/>
                    <w:sz w:val="18"/>
                  </w:rPr>
                  <w:t>対策</w:t>
                </w:r>
              </w:p>
            </w:txbxContent>
          </v:textbox>
        </v:roundrect>
      </w:pict>
    </w:r>
    <w:r>
      <w:rPr>
        <w:noProof/>
      </w:rPr>
      <w:pict>
        <v:shapetype id="_x0000_t32" coordsize="21600,21600" o:spt="32" o:oned="t" path="m,l21600,21600e" filled="f">
          <v:path arrowok="t" fillok="f" o:connecttype="none"/>
          <o:lock v:ext="edit" shapetype="t"/>
        </v:shapetype>
        <v:shape id="_x0000_s10386" type="#_x0000_t32" style="position:absolute;left:0;text-align:left;margin-left:561.8pt;margin-top:128.75pt;width:34pt;height:0;z-index:252492800" o:connectortype="straight" strokecolor="gray"/>
      </w:pict>
    </w:r>
    <w:r>
      <w:rPr>
        <w:noProof/>
      </w:rPr>
      <w:pict>
        <v:shapetype id="_x0000_t135" coordsize="21600,21600" o:spt="135" path="m10800,qx21600,10800,10800,21600l,21600,,xe">
          <v:stroke joinstyle="miter"/>
          <v:path gradientshapeok="t" o:connecttype="rect" textboxrect="0,3163,18437,18437"/>
        </v:shapetype>
        <v:shape id="_x0000_s10383" type="#_x0000_t135" style="position:absolute;left:0;text-align:left;margin-left:554.65pt;margin-top:7.5pt;width:30.15pt;height:116pt;flip:x;z-index:252489728" filled="f" fillcolor="#a5a5a5" stroked="f">
          <v:textbox style="layout-flow:vertical-ideographic;mso-next-textbox:#_x0000_s10383" inset="1.36mm,.05mm,.26mm,.05mm">
            <w:txbxContent>
              <w:p w:rsidR="001D6848" w:rsidRPr="0040313D" w:rsidRDefault="001D6848" w:rsidP="00FA5A2C">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10385" type="#_x0000_t135" style="position:absolute;left:0;text-align:left;margin-left:554.2pt;margin-top:135.05pt;width:30.15pt;height:116pt;flip:x;z-index:252491776" filled="f" fillcolor="#a5a5a5" stroked="f">
          <v:textbox style="layout-flow:vertical-ideographic;mso-next-textbox:#_x0000_s10385" inset="1.36mm,.05mm,.26mm,.05mm">
            <w:txbxContent>
              <w:p w:rsidR="001D6848" w:rsidRPr="0040313D" w:rsidRDefault="001D6848" w:rsidP="00FA5A2C">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type id="_x0000_t202" coordsize="21600,21600" o:spt="202" path="m,l,21600r21600,l21600,xe">
          <v:stroke joinstyle="miter"/>
          <v:path gradientshapeok="t" o:connecttype="rect"/>
        </v:shapetype>
        <v:shape id="_x0000_s10382" type="#_x0000_t202" style="position:absolute;left:0;text-align:left;margin-left:187.25pt;margin-top:-39.5pt;width:386.6pt;height:31.15pt;z-index:252488704;visibility:visible;mso-width-relative:margin;mso-height-relative:margin" filled="f" stroked="f">
          <v:shadow opacity=".5" offset="4pt,-3pt" offset2="-4pt,6pt"/>
          <v:textbox style="mso-next-textbox:#_x0000_s10382">
            <w:txbxContent>
              <w:p w:rsidR="001D6848" w:rsidRPr="004758A2" w:rsidRDefault="001D6848" w:rsidP="004A3C71">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381C48" w:rsidRDefault="001D6848" w:rsidP="00381C48">
                <w:pPr>
                  <w:wordWrap w:val="0"/>
                  <w:spacing w:line="240" w:lineRule="exact"/>
                  <w:jc w:val="righ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 xml:space="preserve">７章 被災者の生活支援　第４節 </w:t>
                </w:r>
                <w:r w:rsidRPr="0090601A">
                  <w:rPr>
                    <w:rFonts w:ascii="メイリオ" w:eastAsia="メイリオ" w:hAnsi="メイリオ" w:cs="メイリオ" w:hint="eastAsia"/>
                    <w:sz w:val="18"/>
                  </w:rPr>
                  <w:t>緊急物資の供給</w:t>
                </w:r>
              </w:p>
            </w:txbxContent>
          </v:textbox>
        </v:shape>
      </w:pict>
    </w:r>
    <w:r>
      <w:rPr>
        <w:noProof/>
      </w:rPr>
      <w:pict>
        <v:shape id="_x0000_s10381" type="#_x0000_t32" style="position:absolute;left:0;text-align:left;margin-left:348.85pt;margin-top:-11.15pt;width:218.25pt;height:0;z-index:252487680" o:connectortype="straight">
          <v:shadow on="t" offset="5pt" offset2="6pt"/>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718EF">
    <w:pPr>
      <w:pStyle w:val="a9"/>
    </w:pPr>
    <w:r>
      <w:rPr>
        <w:noProof/>
      </w:rPr>
      <w:pict>
        <v:shapetype id="_x0000_t202" coordsize="21600,21600" o:spt="202" path="m,l,21600r21600,l21600,xe">
          <v:stroke joinstyle="miter"/>
          <v:path gradientshapeok="t" o:connecttype="rect"/>
        </v:shapetype>
        <v:shape id="_x0000_s10394" type="#_x0000_t202" style="position:absolute;left:0;text-align:left;margin-left:15.35pt;margin-top:-39.5pt;width:321.7pt;height:31.15pt;z-index:252503040;visibility:visible;mso-width-relative:margin;mso-height-relative:margin" filled="f" stroked="f">
          <v:shadow opacity=".5" offset="4pt,-3pt" offset2="-4pt,6pt"/>
          <v:textbox style="mso-next-textbox:#_x0000_s10394">
            <w:txbxContent>
              <w:p w:rsidR="001D6848" w:rsidRPr="004758A2" w:rsidRDefault="001D6848" w:rsidP="004A3C71">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381C48" w:rsidRDefault="001D6848" w:rsidP="004A3C71">
                <w:pPr>
                  <w:spacing w:line="240" w:lineRule="exact"/>
                  <w:jc w:val="lef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 xml:space="preserve">７章 被災者の生活支援　第５節 </w:t>
                </w:r>
                <w:r w:rsidRPr="0090601A">
                  <w:rPr>
                    <w:rFonts w:ascii="メイリオ" w:eastAsia="メイリオ" w:hAnsi="メイリオ" w:cs="メイリオ" w:hint="eastAsia"/>
                    <w:sz w:val="18"/>
                  </w:rPr>
                  <w:t>住宅の応急確保</w:t>
                </w:r>
              </w:p>
            </w:txbxContent>
          </v:textbox>
        </v:shape>
      </w:pict>
    </w:r>
    <w:r>
      <w:rPr>
        <w:noProof/>
      </w:rPr>
      <w:pict>
        <v:shapetype id="_x0000_t32" coordsize="21600,21600" o:spt="32" o:oned="t" path="m,l21600,21600e" filled="f">
          <v:path arrowok="t" fillok="f" o:connecttype="none"/>
          <o:lock v:ext="edit" shapetype="t"/>
        </v:shapetype>
        <v:shape id="_x0000_s10395" type="#_x0000_t32" style="position:absolute;left:0;text-align:left;margin-left:21.4pt;margin-top:-10.8pt;width:221.1pt;height:0;z-index:252504064" o:connectortype="straight">
          <v:shadow on="t" offset="5pt" offset2="6pt"/>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718EF">
    <w:pPr>
      <w:pStyle w:val="a9"/>
    </w:pPr>
    <w:r>
      <w:rPr>
        <w:noProof/>
      </w:rPr>
      <w:pict>
        <v:roundrect id="_x0000_s10399" style="position:absolute;left:0;text-align:left;margin-left:561.4pt;margin-top:256.7pt;width:34pt;height:127.4pt;z-index:252509184" arcsize="7898f" fillcolor="#404040" stroked="f">
          <v:textbox style="layout-flow:vertical-ideographic;mso-next-textbox:#_x0000_s10399" inset="0,.7pt,5.2mm,.7pt">
            <w:txbxContent>
              <w:p w:rsidR="001D6848" w:rsidRPr="0040313D" w:rsidRDefault="001D6848" w:rsidP="00FA5A2C">
                <w:pPr>
                  <w:spacing w:line="240" w:lineRule="auto"/>
                  <w:jc w:val="center"/>
                  <w:rPr>
                    <w:rFonts w:ascii="メイリオ" w:eastAsia="メイリオ" w:hAnsi="メイリオ" w:cs="メイリオ"/>
                    <w:color w:val="FFFFFF"/>
                    <w:sz w:val="18"/>
                  </w:rPr>
                </w:pPr>
                <w:r>
                  <w:rPr>
                    <w:rFonts w:ascii="メイリオ" w:eastAsia="メイリオ" w:hAnsi="メイリオ" w:cs="メイリオ" w:hint="eastAsia"/>
                    <w:color w:val="FFFFFF"/>
                    <w:sz w:val="18"/>
                  </w:rPr>
                  <w:t>災害応急</w:t>
                </w:r>
                <w:r w:rsidRPr="0040313D">
                  <w:rPr>
                    <w:rFonts w:ascii="メイリオ" w:eastAsia="メイリオ" w:hAnsi="メイリオ" w:cs="メイリオ" w:hint="eastAsia"/>
                    <w:color w:val="FFFFFF"/>
                    <w:sz w:val="18"/>
                  </w:rPr>
                  <w:t>対策</w:t>
                </w:r>
              </w:p>
            </w:txbxContent>
          </v:textbox>
        </v:roundrect>
      </w:pict>
    </w:r>
    <w:r>
      <w:rPr>
        <w:noProof/>
      </w:rPr>
      <w:pict>
        <v:shapetype id="_x0000_t135" coordsize="21600,21600" o:spt="135" path="m10800,qx21600,10800,10800,21600l,21600,,xe">
          <v:stroke joinstyle="miter"/>
          <v:path gradientshapeok="t" o:connecttype="rect" textboxrect="0,3163,18437,18437"/>
        </v:shapetype>
        <v:shape id="_x0000_s10400" type="#_x0000_t135" style="position:absolute;left:0;text-align:left;margin-left:554.65pt;margin-top:134.15pt;width:30.15pt;height:116pt;flip:x;z-index:252510208" filled="f" fillcolor="#a5a5a5" stroked="f">
          <v:textbox style="layout-flow:vertical-ideographic;mso-next-textbox:#_x0000_s10400" inset="1.36mm,.05mm,.26mm,.05mm">
            <w:txbxContent>
              <w:p w:rsidR="001D6848" w:rsidRPr="0040313D" w:rsidRDefault="001D6848" w:rsidP="00FA5A2C">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災</w:t>
                </w:r>
                <w:r>
                  <w:rPr>
                    <w:rFonts w:ascii="メイリオ" w:eastAsia="メイリオ" w:hAnsi="メイリオ" w:cs="メイリオ" w:hint="eastAsia"/>
                    <w:color w:val="7F7F7F"/>
                    <w:sz w:val="18"/>
                    <w:szCs w:val="26"/>
                  </w:rPr>
                  <w:t>害予防</w:t>
                </w:r>
                <w:r w:rsidRPr="0040313D">
                  <w:rPr>
                    <w:rFonts w:ascii="メイリオ" w:eastAsia="メイリオ" w:hAnsi="メイリオ" w:cs="メイリオ" w:hint="eastAsia"/>
                    <w:color w:val="7F7F7F"/>
                    <w:sz w:val="18"/>
                    <w:szCs w:val="26"/>
                  </w:rPr>
                  <w:t>対策</w:t>
                </w:r>
              </w:p>
            </w:txbxContent>
          </v:textbox>
        </v:shape>
      </w:pict>
    </w:r>
    <w:r>
      <w:rPr>
        <w:noProof/>
      </w:rPr>
      <w:pict>
        <v:shapetype id="_x0000_t32" coordsize="21600,21600" o:spt="32" o:oned="t" path="m,l21600,21600e" filled="f">
          <v:path arrowok="t" fillok="f" o:connecttype="none"/>
          <o:lock v:ext="edit" shapetype="t"/>
        </v:shapetype>
        <v:shape id="_x0000_s10401" type="#_x0000_t32" style="position:absolute;left:0;text-align:left;margin-left:561.8pt;margin-top:128.75pt;width:34pt;height:0;z-index:252511232" o:connectortype="straight" strokecolor="gray"/>
      </w:pict>
    </w:r>
    <w:r>
      <w:rPr>
        <w:noProof/>
      </w:rPr>
      <w:pict>
        <v:shapetype id="_x0000_t202" coordsize="21600,21600" o:spt="202" path="m,l,21600r21600,l21600,xe">
          <v:stroke joinstyle="miter"/>
          <v:path gradientshapeok="t" o:connecttype="rect"/>
        </v:shapetype>
        <v:shape id="_x0000_s10397" type="#_x0000_t202" style="position:absolute;left:0;text-align:left;margin-left:187.25pt;margin-top:-39.5pt;width:386.6pt;height:31.15pt;z-index:252507136;visibility:visible;mso-width-relative:margin;mso-height-relative:margin" filled="f" stroked="f">
          <v:shadow opacity=".5" offset="4pt,-3pt" offset2="-4pt,6pt"/>
          <v:textbox style="mso-next-textbox:#_x0000_s10397">
            <w:txbxContent>
              <w:p w:rsidR="001D6848" w:rsidRPr="004758A2" w:rsidRDefault="001D6848" w:rsidP="004A3C71">
                <w:pPr>
                  <w:spacing w:line="240" w:lineRule="exact"/>
                  <w:jc w:val="righ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381C48" w:rsidRDefault="001D6848" w:rsidP="00381C48">
                <w:pPr>
                  <w:wordWrap w:val="0"/>
                  <w:spacing w:line="240" w:lineRule="exact"/>
                  <w:jc w:val="righ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 xml:space="preserve">７章 被災者の生活支援　第５節 </w:t>
                </w:r>
                <w:r w:rsidRPr="0090601A">
                  <w:rPr>
                    <w:rFonts w:ascii="メイリオ" w:eastAsia="メイリオ" w:hAnsi="メイリオ" w:cs="メイリオ" w:hint="eastAsia"/>
                    <w:sz w:val="18"/>
                  </w:rPr>
                  <w:t>住宅の応急確保</w:t>
                </w:r>
              </w:p>
            </w:txbxContent>
          </v:textbox>
        </v:shape>
      </w:pict>
    </w:r>
    <w:r>
      <w:rPr>
        <w:noProof/>
      </w:rPr>
      <w:pict>
        <v:shape id="_x0000_s10396" type="#_x0000_t32" style="position:absolute;left:0;text-align:left;margin-left:348.85pt;margin-top:-11.15pt;width:218.25pt;height:0;z-index:252506112" o:connectortype="straight">
          <v:shadow on="t" offset="5pt" offset2="6pt"/>
        </v:shape>
      </w:pict>
    </w:r>
    <w:r>
      <w:rPr>
        <w:noProof/>
      </w:rPr>
      <w:pict>
        <v:shape id="_x0000_s10398" type="#_x0000_t135" style="position:absolute;left:0;text-align:left;margin-left:555.55pt;margin-top:7.5pt;width:30.15pt;height:116pt;flip:x;z-index:252508160" filled="f" fillcolor="#a5a5a5" stroked="f">
          <v:textbox style="layout-flow:vertical-ideographic;mso-next-textbox:#_x0000_s10398" inset="1.36mm,.05mm,.26mm,.05mm">
            <w:txbxContent>
              <w:p w:rsidR="001D6848" w:rsidRPr="0040313D" w:rsidRDefault="001D6848" w:rsidP="00FA5A2C">
                <w:pPr>
                  <w:spacing w:line="240" w:lineRule="auto"/>
                  <w:jc w:val="center"/>
                  <w:rPr>
                    <w:rFonts w:ascii="メイリオ" w:eastAsia="メイリオ" w:hAnsi="メイリオ" w:cs="メイリオ"/>
                    <w:color w:val="7F7F7F"/>
                    <w:sz w:val="18"/>
                    <w:szCs w:val="26"/>
                  </w:rPr>
                </w:pPr>
                <w:r w:rsidRPr="0040313D">
                  <w:rPr>
                    <w:rFonts w:ascii="メイリオ" w:eastAsia="メイリオ" w:hAnsi="メイリオ" w:cs="メイリオ" w:hint="eastAsia"/>
                    <w:color w:val="7F7F7F"/>
                    <w:sz w:val="18"/>
                    <w:szCs w:val="26"/>
                  </w:rPr>
                  <w:t>総則</w:t>
                </w:r>
              </w:p>
            </w:txbxContent>
          </v:textbox>
        </v:shape>
      </w:pict>
    </w:r>
    <w:r>
      <w:rPr>
        <w:noProof/>
      </w:rPr>
      <w:pict>
        <v:shape id="_x0000_s10406" type="#_x0000_t32" style="position:absolute;left:0;text-align:left;margin-left:563.1pt;margin-top:638.45pt;width:34pt;height:0;z-index:252516352" o:connectortype="straight" strokecolor="gray"/>
      </w:pict>
    </w:r>
    <w:r>
      <w:rPr>
        <w:noProof/>
      </w:rPr>
      <w:pict>
        <v:shape id="_x0000_s10405" type="#_x0000_t32" style="position:absolute;left:0;text-align:left;margin-left:562.7pt;margin-top:510.9pt;width:34pt;height:.05pt;z-index:252515328" o:connectortype="straight" strokecolor="gray"/>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48" w:rsidRDefault="001718EF">
    <w:pPr>
      <w:pStyle w:val="a9"/>
    </w:pPr>
    <w:r>
      <w:rPr>
        <w:noProof/>
      </w:rPr>
      <w:pict>
        <v:shapetype id="_x0000_t202" coordsize="21600,21600" o:spt="202" path="m,l,21600r21600,l21600,xe">
          <v:stroke joinstyle="miter"/>
          <v:path gradientshapeok="t" o:connecttype="rect"/>
        </v:shapetype>
        <v:shape id="_x0000_s10407" type="#_x0000_t202" style="position:absolute;left:0;text-align:left;margin-left:15.35pt;margin-top:-39.5pt;width:321.7pt;height:31.15pt;z-index:252518400;visibility:visible;mso-width-relative:margin;mso-height-relative:margin" filled="f" stroked="f">
          <v:shadow opacity=".5" offset="4pt,-3pt" offset2="-4pt,6pt"/>
          <v:textbox style="mso-next-textbox:#_x0000_s10407">
            <w:txbxContent>
              <w:p w:rsidR="001D6848" w:rsidRPr="004758A2" w:rsidRDefault="001D6848" w:rsidP="004A3C71">
                <w:pPr>
                  <w:spacing w:line="240" w:lineRule="exact"/>
                  <w:jc w:val="left"/>
                  <w:rPr>
                    <w:rFonts w:ascii="メイリオ" w:eastAsia="メイリオ" w:hAnsi="メイリオ" w:cs="メイリオ"/>
                    <w:sz w:val="18"/>
                  </w:rPr>
                </w:pPr>
                <w:r>
                  <w:rPr>
                    <w:rFonts w:ascii="メイリオ" w:eastAsia="メイリオ" w:hAnsi="メイリオ" w:cs="メイリオ" w:hint="eastAsia"/>
                    <w:sz w:val="18"/>
                  </w:rPr>
                  <w:t>災害応急対策</w:t>
                </w:r>
              </w:p>
              <w:p w:rsidR="001D6848" w:rsidRPr="00381C48" w:rsidRDefault="001D6848" w:rsidP="004A3C71">
                <w:pPr>
                  <w:spacing w:line="240" w:lineRule="exact"/>
                  <w:jc w:val="left"/>
                  <w:rPr>
                    <w:rFonts w:ascii="メイリオ" w:eastAsia="メイリオ" w:hAnsi="メイリオ" w:cs="メイリオ"/>
                    <w:sz w:val="18"/>
                  </w:rPr>
                </w:pPr>
                <w:r w:rsidRPr="00381C48">
                  <w:rPr>
                    <w:rFonts w:ascii="メイリオ" w:eastAsia="メイリオ" w:hAnsi="メイリオ" w:cs="メイリオ" w:hint="eastAsia"/>
                    <w:sz w:val="18"/>
                  </w:rPr>
                  <w:t>第</w:t>
                </w:r>
                <w:r>
                  <w:rPr>
                    <w:rFonts w:ascii="メイリオ" w:eastAsia="メイリオ" w:hAnsi="メイリオ" w:cs="メイリオ" w:hint="eastAsia"/>
                    <w:sz w:val="18"/>
                  </w:rPr>
                  <w:t xml:space="preserve">７章 被災者の生活支援　第６節 </w:t>
                </w:r>
                <w:r w:rsidRPr="0090601A">
                  <w:rPr>
                    <w:rFonts w:ascii="メイリオ" w:eastAsia="メイリオ" w:hAnsi="メイリオ" w:cs="メイリオ" w:hint="eastAsia"/>
                    <w:sz w:val="18"/>
                  </w:rPr>
                  <w:t>応急教育</w:t>
                </w:r>
              </w:p>
            </w:txbxContent>
          </v:textbox>
        </v:shape>
      </w:pict>
    </w:r>
    <w:r>
      <w:rPr>
        <w:noProof/>
      </w:rPr>
      <w:pict>
        <v:shapetype id="_x0000_t32" coordsize="21600,21600" o:spt="32" o:oned="t" path="m,l21600,21600e" filled="f">
          <v:path arrowok="t" fillok="f" o:connecttype="none"/>
          <o:lock v:ext="edit" shapetype="t"/>
        </v:shapetype>
        <v:shape id="_x0000_s10408" type="#_x0000_t32" style="position:absolute;left:0;text-align:left;margin-left:21.4pt;margin-top:-10.8pt;width:192.75pt;height:0;z-index:252519424" o:connectortype="straight">
          <v:shadow on="t" offset="5pt" offset2="6p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2D8B"/>
    <w:multiLevelType w:val="hybridMultilevel"/>
    <w:tmpl w:val="443AD776"/>
    <w:lvl w:ilvl="0" w:tplc="CA4696F2">
      <w:start w:val="6"/>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3516916"/>
    <w:multiLevelType w:val="hybridMultilevel"/>
    <w:tmpl w:val="64F6B4F2"/>
    <w:lvl w:ilvl="0" w:tplc="8B3AC4C6">
      <w:start w:val="1"/>
      <w:numFmt w:val="decimal"/>
      <w:lvlText w:val="(%1)"/>
      <w:lvlJc w:val="left"/>
      <w:pPr>
        <w:tabs>
          <w:tab w:val="num" w:pos="1095"/>
        </w:tabs>
        <w:ind w:left="1095" w:hanging="465"/>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nsid w:val="057509D2"/>
    <w:multiLevelType w:val="hybridMultilevel"/>
    <w:tmpl w:val="64686B92"/>
    <w:lvl w:ilvl="0" w:tplc="DAA69DFC">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nsid w:val="0AF925BD"/>
    <w:multiLevelType w:val="hybridMultilevel"/>
    <w:tmpl w:val="F3EE93EE"/>
    <w:lvl w:ilvl="0" w:tplc="85B86642">
      <w:start w:val="1"/>
      <w:numFmt w:val="decimal"/>
      <w:lvlText w:val="(%1)"/>
      <w:lvlJc w:val="left"/>
      <w:pPr>
        <w:ind w:left="2340" w:hanging="540"/>
      </w:pPr>
      <w:rPr>
        <w:rFonts w:hint="default"/>
        <w:color w:val="auto"/>
        <w:u w:val="none"/>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nsid w:val="0F684B5A"/>
    <w:multiLevelType w:val="hybridMultilevel"/>
    <w:tmpl w:val="29540480"/>
    <w:lvl w:ilvl="0" w:tplc="E362AA26">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14287F13"/>
    <w:multiLevelType w:val="hybridMultilevel"/>
    <w:tmpl w:val="214EF9EC"/>
    <w:lvl w:ilvl="0" w:tplc="7F845B7C">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671281D"/>
    <w:multiLevelType w:val="hybridMultilevel"/>
    <w:tmpl w:val="D3D4E630"/>
    <w:lvl w:ilvl="0" w:tplc="B594A0DE">
      <w:start w:val="1"/>
      <w:numFmt w:val="decimalEnclosedCircle"/>
      <w:lvlText w:val="%1"/>
      <w:lvlJc w:val="left"/>
      <w:pPr>
        <w:ind w:left="1858" w:hanging="360"/>
      </w:pPr>
      <w:rPr>
        <w:rFonts w:hint="default"/>
      </w:rPr>
    </w:lvl>
    <w:lvl w:ilvl="1" w:tplc="04090017" w:tentative="1">
      <w:start w:val="1"/>
      <w:numFmt w:val="aiueoFullWidth"/>
      <w:lvlText w:val="(%2)"/>
      <w:lvlJc w:val="left"/>
      <w:pPr>
        <w:ind w:left="2338" w:hanging="420"/>
      </w:pPr>
    </w:lvl>
    <w:lvl w:ilvl="2" w:tplc="04090011" w:tentative="1">
      <w:start w:val="1"/>
      <w:numFmt w:val="decimalEnclosedCircle"/>
      <w:lvlText w:val="%3"/>
      <w:lvlJc w:val="left"/>
      <w:pPr>
        <w:ind w:left="2758" w:hanging="420"/>
      </w:pPr>
    </w:lvl>
    <w:lvl w:ilvl="3" w:tplc="0409000F" w:tentative="1">
      <w:start w:val="1"/>
      <w:numFmt w:val="decimal"/>
      <w:lvlText w:val="%4."/>
      <w:lvlJc w:val="left"/>
      <w:pPr>
        <w:ind w:left="3178" w:hanging="420"/>
      </w:pPr>
    </w:lvl>
    <w:lvl w:ilvl="4" w:tplc="04090017" w:tentative="1">
      <w:start w:val="1"/>
      <w:numFmt w:val="aiueoFullWidth"/>
      <w:lvlText w:val="(%5)"/>
      <w:lvlJc w:val="left"/>
      <w:pPr>
        <w:ind w:left="3598" w:hanging="420"/>
      </w:pPr>
    </w:lvl>
    <w:lvl w:ilvl="5" w:tplc="04090011" w:tentative="1">
      <w:start w:val="1"/>
      <w:numFmt w:val="decimalEnclosedCircle"/>
      <w:lvlText w:val="%6"/>
      <w:lvlJc w:val="left"/>
      <w:pPr>
        <w:ind w:left="4018" w:hanging="420"/>
      </w:pPr>
    </w:lvl>
    <w:lvl w:ilvl="6" w:tplc="0409000F" w:tentative="1">
      <w:start w:val="1"/>
      <w:numFmt w:val="decimal"/>
      <w:lvlText w:val="%7."/>
      <w:lvlJc w:val="left"/>
      <w:pPr>
        <w:ind w:left="4438" w:hanging="420"/>
      </w:pPr>
    </w:lvl>
    <w:lvl w:ilvl="7" w:tplc="04090017" w:tentative="1">
      <w:start w:val="1"/>
      <w:numFmt w:val="aiueoFullWidth"/>
      <w:lvlText w:val="(%8)"/>
      <w:lvlJc w:val="left"/>
      <w:pPr>
        <w:ind w:left="4858" w:hanging="420"/>
      </w:pPr>
    </w:lvl>
    <w:lvl w:ilvl="8" w:tplc="04090011" w:tentative="1">
      <w:start w:val="1"/>
      <w:numFmt w:val="decimalEnclosedCircle"/>
      <w:lvlText w:val="%9"/>
      <w:lvlJc w:val="left"/>
      <w:pPr>
        <w:ind w:left="5278" w:hanging="420"/>
      </w:pPr>
    </w:lvl>
  </w:abstractNum>
  <w:abstractNum w:abstractNumId="7">
    <w:nsid w:val="1AC12474"/>
    <w:multiLevelType w:val="hybridMultilevel"/>
    <w:tmpl w:val="30744868"/>
    <w:lvl w:ilvl="0" w:tplc="31947C12">
      <w:start w:val="1"/>
      <w:numFmt w:val="decimalEnclosedCircle"/>
      <w:lvlText w:val="%1"/>
      <w:lvlJc w:val="left"/>
      <w:pPr>
        <w:ind w:left="1858" w:hanging="360"/>
      </w:pPr>
      <w:rPr>
        <w:rFonts w:hint="eastAsia"/>
      </w:rPr>
    </w:lvl>
    <w:lvl w:ilvl="1" w:tplc="04090017" w:tentative="1">
      <w:start w:val="1"/>
      <w:numFmt w:val="aiueoFullWidth"/>
      <w:lvlText w:val="(%2)"/>
      <w:lvlJc w:val="left"/>
      <w:pPr>
        <w:ind w:left="2338" w:hanging="420"/>
      </w:pPr>
    </w:lvl>
    <w:lvl w:ilvl="2" w:tplc="04090011" w:tentative="1">
      <w:start w:val="1"/>
      <w:numFmt w:val="decimalEnclosedCircle"/>
      <w:lvlText w:val="%3"/>
      <w:lvlJc w:val="left"/>
      <w:pPr>
        <w:ind w:left="2758" w:hanging="420"/>
      </w:pPr>
    </w:lvl>
    <w:lvl w:ilvl="3" w:tplc="0409000F" w:tentative="1">
      <w:start w:val="1"/>
      <w:numFmt w:val="decimal"/>
      <w:lvlText w:val="%4."/>
      <w:lvlJc w:val="left"/>
      <w:pPr>
        <w:ind w:left="3178" w:hanging="420"/>
      </w:pPr>
    </w:lvl>
    <w:lvl w:ilvl="4" w:tplc="04090017" w:tentative="1">
      <w:start w:val="1"/>
      <w:numFmt w:val="aiueoFullWidth"/>
      <w:lvlText w:val="(%5)"/>
      <w:lvlJc w:val="left"/>
      <w:pPr>
        <w:ind w:left="3598" w:hanging="420"/>
      </w:pPr>
    </w:lvl>
    <w:lvl w:ilvl="5" w:tplc="04090011" w:tentative="1">
      <w:start w:val="1"/>
      <w:numFmt w:val="decimalEnclosedCircle"/>
      <w:lvlText w:val="%6"/>
      <w:lvlJc w:val="left"/>
      <w:pPr>
        <w:ind w:left="4018" w:hanging="420"/>
      </w:pPr>
    </w:lvl>
    <w:lvl w:ilvl="6" w:tplc="0409000F" w:tentative="1">
      <w:start w:val="1"/>
      <w:numFmt w:val="decimal"/>
      <w:lvlText w:val="%7."/>
      <w:lvlJc w:val="left"/>
      <w:pPr>
        <w:ind w:left="4438" w:hanging="420"/>
      </w:pPr>
    </w:lvl>
    <w:lvl w:ilvl="7" w:tplc="04090017" w:tentative="1">
      <w:start w:val="1"/>
      <w:numFmt w:val="aiueoFullWidth"/>
      <w:lvlText w:val="(%8)"/>
      <w:lvlJc w:val="left"/>
      <w:pPr>
        <w:ind w:left="4858" w:hanging="420"/>
      </w:pPr>
    </w:lvl>
    <w:lvl w:ilvl="8" w:tplc="04090011" w:tentative="1">
      <w:start w:val="1"/>
      <w:numFmt w:val="decimalEnclosedCircle"/>
      <w:lvlText w:val="%9"/>
      <w:lvlJc w:val="left"/>
      <w:pPr>
        <w:ind w:left="5278" w:hanging="420"/>
      </w:pPr>
    </w:lvl>
  </w:abstractNum>
  <w:abstractNum w:abstractNumId="8">
    <w:nsid w:val="1F0B129B"/>
    <w:multiLevelType w:val="hybridMultilevel"/>
    <w:tmpl w:val="E2069562"/>
    <w:lvl w:ilvl="0" w:tplc="F7865B32">
      <w:start w:val="8"/>
      <w:numFmt w:val="bullet"/>
      <w:lvlText w:val="□"/>
      <w:lvlJc w:val="left"/>
      <w:pPr>
        <w:tabs>
          <w:tab w:val="num" w:pos="1406"/>
        </w:tabs>
        <w:ind w:left="1406" w:hanging="360"/>
      </w:pPr>
      <w:rPr>
        <w:rFonts w:ascii="ＭＳ 明朝" w:eastAsia="ＭＳ 明朝" w:hAnsi="ＭＳ 明朝" w:cs="Times New Roman" w:hint="eastAsia"/>
      </w:rPr>
    </w:lvl>
    <w:lvl w:ilvl="1" w:tplc="0409000B" w:tentative="1">
      <w:start w:val="1"/>
      <w:numFmt w:val="bullet"/>
      <w:lvlText w:val=""/>
      <w:lvlJc w:val="left"/>
      <w:pPr>
        <w:tabs>
          <w:tab w:val="num" w:pos="1886"/>
        </w:tabs>
        <w:ind w:left="1886" w:hanging="420"/>
      </w:pPr>
      <w:rPr>
        <w:rFonts w:ascii="Wingdings" w:hAnsi="Wingdings" w:hint="default"/>
      </w:rPr>
    </w:lvl>
    <w:lvl w:ilvl="2" w:tplc="0409000D" w:tentative="1">
      <w:start w:val="1"/>
      <w:numFmt w:val="bullet"/>
      <w:lvlText w:val=""/>
      <w:lvlJc w:val="left"/>
      <w:pPr>
        <w:tabs>
          <w:tab w:val="num" w:pos="2306"/>
        </w:tabs>
        <w:ind w:left="2306" w:hanging="420"/>
      </w:pPr>
      <w:rPr>
        <w:rFonts w:ascii="Wingdings" w:hAnsi="Wingdings" w:hint="default"/>
      </w:rPr>
    </w:lvl>
    <w:lvl w:ilvl="3" w:tplc="04090001" w:tentative="1">
      <w:start w:val="1"/>
      <w:numFmt w:val="bullet"/>
      <w:lvlText w:val=""/>
      <w:lvlJc w:val="left"/>
      <w:pPr>
        <w:tabs>
          <w:tab w:val="num" w:pos="2726"/>
        </w:tabs>
        <w:ind w:left="2726" w:hanging="420"/>
      </w:pPr>
      <w:rPr>
        <w:rFonts w:ascii="Wingdings" w:hAnsi="Wingdings" w:hint="default"/>
      </w:rPr>
    </w:lvl>
    <w:lvl w:ilvl="4" w:tplc="0409000B" w:tentative="1">
      <w:start w:val="1"/>
      <w:numFmt w:val="bullet"/>
      <w:lvlText w:val=""/>
      <w:lvlJc w:val="left"/>
      <w:pPr>
        <w:tabs>
          <w:tab w:val="num" w:pos="3146"/>
        </w:tabs>
        <w:ind w:left="3146" w:hanging="420"/>
      </w:pPr>
      <w:rPr>
        <w:rFonts w:ascii="Wingdings" w:hAnsi="Wingdings" w:hint="default"/>
      </w:rPr>
    </w:lvl>
    <w:lvl w:ilvl="5" w:tplc="0409000D" w:tentative="1">
      <w:start w:val="1"/>
      <w:numFmt w:val="bullet"/>
      <w:lvlText w:val=""/>
      <w:lvlJc w:val="left"/>
      <w:pPr>
        <w:tabs>
          <w:tab w:val="num" w:pos="3566"/>
        </w:tabs>
        <w:ind w:left="3566" w:hanging="420"/>
      </w:pPr>
      <w:rPr>
        <w:rFonts w:ascii="Wingdings" w:hAnsi="Wingdings" w:hint="default"/>
      </w:rPr>
    </w:lvl>
    <w:lvl w:ilvl="6" w:tplc="04090001" w:tentative="1">
      <w:start w:val="1"/>
      <w:numFmt w:val="bullet"/>
      <w:lvlText w:val=""/>
      <w:lvlJc w:val="left"/>
      <w:pPr>
        <w:tabs>
          <w:tab w:val="num" w:pos="3986"/>
        </w:tabs>
        <w:ind w:left="3986" w:hanging="420"/>
      </w:pPr>
      <w:rPr>
        <w:rFonts w:ascii="Wingdings" w:hAnsi="Wingdings" w:hint="default"/>
      </w:rPr>
    </w:lvl>
    <w:lvl w:ilvl="7" w:tplc="0409000B" w:tentative="1">
      <w:start w:val="1"/>
      <w:numFmt w:val="bullet"/>
      <w:lvlText w:val=""/>
      <w:lvlJc w:val="left"/>
      <w:pPr>
        <w:tabs>
          <w:tab w:val="num" w:pos="4406"/>
        </w:tabs>
        <w:ind w:left="4406" w:hanging="420"/>
      </w:pPr>
      <w:rPr>
        <w:rFonts w:ascii="Wingdings" w:hAnsi="Wingdings" w:hint="default"/>
      </w:rPr>
    </w:lvl>
    <w:lvl w:ilvl="8" w:tplc="0409000D" w:tentative="1">
      <w:start w:val="1"/>
      <w:numFmt w:val="bullet"/>
      <w:lvlText w:val=""/>
      <w:lvlJc w:val="left"/>
      <w:pPr>
        <w:tabs>
          <w:tab w:val="num" w:pos="4826"/>
        </w:tabs>
        <w:ind w:left="4826" w:hanging="420"/>
      </w:pPr>
      <w:rPr>
        <w:rFonts w:ascii="Wingdings" w:hAnsi="Wingdings" w:hint="default"/>
      </w:rPr>
    </w:lvl>
  </w:abstractNum>
  <w:abstractNum w:abstractNumId="9">
    <w:nsid w:val="21CE0FA5"/>
    <w:multiLevelType w:val="hybridMultilevel"/>
    <w:tmpl w:val="E16C6AE4"/>
    <w:lvl w:ilvl="0" w:tplc="9748500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54801B7"/>
    <w:multiLevelType w:val="hybridMultilevel"/>
    <w:tmpl w:val="A3101CC2"/>
    <w:lvl w:ilvl="0" w:tplc="EE1AEEE0">
      <w:start w:val="10"/>
      <w:numFmt w:val="decimal"/>
      <w:lvlText w:val="%1"/>
      <w:lvlJc w:val="left"/>
      <w:pPr>
        <w:tabs>
          <w:tab w:val="num" w:pos="1168"/>
        </w:tabs>
        <w:ind w:left="1168" w:hanging="450"/>
      </w:pPr>
      <w:rPr>
        <w:rFonts w:hint="default"/>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11">
    <w:nsid w:val="26DE59D5"/>
    <w:multiLevelType w:val="hybridMultilevel"/>
    <w:tmpl w:val="C4242BE4"/>
    <w:lvl w:ilvl="0" w:tplc="190AFD7A">
      <w:start w:val="1"/>
      <w:numFmt w:val="decimalEnclosedCircle"/>
      <w:lvlText w:val="%1"/>
      <w:lvlJc w:val="left"/>
      <w:pPr>
        <w:ind w:left="1567" w:hanging="360"/>
      </w:pPr>
      <w:rPr>
        <w:rFonts w:hint="default"/>
        <w:color w:val="FF0000"/>
        <w:u w:val="single"/>
      </w:rPr>
    </w:lvl>
    <w:lvl w:ilvl="1" w:tplc="04090017" w:tentative="1">
      <w:start w:val="1"/>
      <w:numFmt w:val="aiueoFullWidth"/>
      <w:lvlText w:val="(%2)"/>
      <w:lvlJc w:val="left"/>
      <w:pPr>
        <w:ind w:left="2047" w:hanging="420"/>
      </w:pPr>
    </w:lvl>
    <w:lvl w:ilvl="2" w:tplc="04090011" w:tentative="1">
      <w:start w:val="1"/>
      <w:numFmt w:val="decimalEnclosedCircle"/>
      <w:lvlText w:val="%3"/>
      <w:lvlJc w:val="left"/>
      <w:pPr>
        <w:ind w:left="2467" w:hanging="420"/>
      </w:pPr>
    </w:lvl>
    <w:lvl w:ilvl="3" w:tplc="0409000F" w:tentative="1">
      <w:start w:val="1"/>
      <w:numFmt w:val="decimal"/>
      <w:lvlText w:val="%4."/>
      <w:lvlJc w:val="left"/>
      <w:pPr>
        <w:ind w:left="2887" w:hanging="420"/>
      </w:pPr>
    </w:lvl>
    <w:lvl w:ilvl="4" w:tplc="04090017" w:tentative="1">
      <w:start w:val="1"/>
      <w:numFmt w:val="aiueoFullWidth"/>
      <w:lvlText w:val="(%5)"/>
      <w:lvlJc w:val="left"/>
      <w:pPr>
        <w:ind w:left="3307" w:hanging="420"/>
      </w:pPr>
    </w:lvl>
    <w:lvl w:ilvl="5" w:tplc="04090011" w:tentative="1">
      <w:start w:val="1"/>
      <w:numFmt w:val="decimalEnclosedCircle"/>
      <w:lvlText w:val="%6"/>
      <w:lvlJc w:val="left"/>
      <w:pPr>
        <w:ind w:left="3727" w:hanging="420"/>
      </w:pPr>
    </w:lvl>
    <w:lvl w:ilvl="6" w:tplc="0409000F" w:tentative="1">
      <w:start w:val="1"/>
      <w:numFmt w:val="decimal"/>
      <w:lvlText w:val="%7."/>
      <w:lvlJc w:val="left"/>
      <w:pPr>
        <w:ind w:left="4147" w:hanging="420"/>
      </w:pPr>
    </w:lvl>
    <w:lvl w:ilvl="7" w:tplc="04090017" w:tentative="1">
      <w:start w:val="1"/>
      <w:numFmt w:val="aiueoFullWidth"/>
      <w:lvlText w:val="(%8)"/>
      <w:lvlJc w:val="left"/>
      <w:pPr>
        <w:ind w:left="4567" w:hanging="420"/>
      </w:pPr>
    </w:lvl>
    <w:lvl w:ilvl="8" w:tplc="04090011" w:tentative="1">
      <w:start w:val="1"/>
      <w:numFmt w:val="decimalEnclosedCircle"/>
      <w:lvlText w:val="%9"/>
      <w:lvlJc w:val="left"/>
      <w:pPr>
        <w:ind w:left="4987" w:hanging="420"/>
      </w:pPr>
    </w:lvl>
  </w:abstractNum>
  <w:abstractNum w:abstractNumId="12">
    <w:nsid w:val="2B5065F8"/>
    <w:multiLevelType w:val="hybridMultilevel"/>
    <w:tmpl w:val="6C86E538"/>
    <w:lvl w:ilvl="0" w:tplc="4CF028AE">
      <w:start w:val="1"/>
      <w:numFmt w:val="aiueoFullWidth"/>
      <w:lvlText w:val="(%1)"/>
      <w:lvlJc w:val="left"/>
      <w:pPr>
        <w:ind w:left="2124" w:hanging="420"/>
      </w:pPr>
      <w:rPr>
        <w:rFonts w:hint="default"/>
        <w:color w:val="auto"/>
        <w:u w:val="none"/>
      </w:rPr>
    </w:lvl>
    <w:lvl w:ilvl="1" w:tplc="04090017" w:tentative="1">
      <w:start w:val="1"/>
      <w:numFmt w:val="aiueoFullWidth"/>
      <w:lvlText w:val="(%2)"/>
      <w:lvlJc w:val="left"/>
      <w:pPr>
        <w:ind w:left="2544" w:hanging="420"/>
      </w:pPr>
    </w:lvl>
    <w:lvl w:ilvl="2" w:tplc="04090011" w:tentative="1">
      <w:start w:val="1"/>
      <w:numFmt w:val="decimalEnclosedCircle"/>
      <w:lvlText w:val="%3"/>
      <w:lvlJc w:val="left"/>
      <w:pPr>
        <w:ind w:left="2964" w:hanging="420"/>
      </w:pPr>
    </w:lvl>
    <w:lvl w:ilvl="3" w:tplc="0409000F" w:tentative="1">
      <w:start w:val="1"/>
      <w:numFmt w:val="decimal"/>
      <w:lvlText w:val="%4."/>
      <w:lvlJc w:val="left"/>
      <w:pPr>
        <w:ind w:left="3384" w:hanging="420"/>
      </w:pPr>
    </w:lvl>
    <w:lvl w:ilvl="4" w:tplc="04090017" w:tentative="1">
      <w:start w:val="1"/>
      <w:numFmt w:val="aiueoFullWidth"/>
      <w:lvlText w:val="(%5)"/>
      <w:lvlJc w:val="left"/>
      <w:pPr>
        <w:ind w:left="3804" w:hanging="420"/>
      </w:pPr>
    </w:lvl>
    <w:lvl w:ilvl="5" w:tplc="04090011" w:tentative="1">
      <w:start w:val="1"/>
      <w:numFmt w:val="decimalEnclosedCircle"/>
      <w:lvlText w:val="%6"/>
      <w:lvlJc w:val="left"/>
      <w:pPr>
        <w:ind w:left="4224" w:hanging="420"/>
      </w:pPr>
    </w:lvl>
    <w:lvl w:ilvl="6" w:tplc="0409000F" w:tentative="1">
      <w:start w:val="1"/>
      <w:numFmt w:val="decimal"/>
      <w:lvlText w:val="%7."/>
      <w:lvlJc w:val="left"/>
      <w:pPr>
        <w:ind w:left="4644" w:hanging="420"/>
      </w:pPr>
    </w:lvl>
    <w:lvl w:ilvl="7" w:tplc="04090017" w:tentative="1">
      <w:start w:val="1"/>
      <w:numFmt w:val="aiueoFullWidth"/>
      <w:lvlText w:val="(%8)"/>
      <w:lvlJc w:val="left"/>
      <w:pPr>
        <w:ind w:left="5064" w:hanging="420"/>
      </w:pPr>
    </w:lvl>
    <w:lvl w:ilvl="8" w:tplc="04090011" w:tentative="1">
      <w:start w:val="1"/>
      <w:numFmt w:val="decimalEnclosedCircle"/>
      <w:lvlText w:val="%9"/>
      <w:lvlJc w:val="left"/>
      <w:pPr>
        <w:ind w:left="5484" w:hanging="420"/>
      </w:pPr>
    </w:lvl>
  </w:abstractNum>
  <w:abstractNum w:abstractNumId="13">
    <w:nsid w:val="2B621087"/>
    <w:multiLevelType w:val="hybridMultilevel"/>
    <w:tmpl w:val="F5A207AC"/>
    <w:lvl w:ilvl="0" w:tplc="728AA2DA">
      <w:start w:val="3"/>
      <w:numFmt w:val="decimal"/>
      <w:lvlText w:val="(%1)"/>
      <w:lvlJc w:val="left"/>
      <w:pPr>
        <w:tabs>
          <w:tab w:val="num" w:pos="1424"/>
        </w:tabs>
        <w:ind w:left="1424" w:hanging="525"/>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4">
    <w:nsid w:val="2C352A46"/>
    <w:multiLevelType w:val="hybridMultilevel"/>
    <w:tmpl w:val="087A9A88"/>
    <w:lvl w:ilvl="0" w:tplc="DEE6B7A0">
      <w:numFmt w:val="bullet"/>
      <w:lvlText w:val="・"/>
      <w:lvlJc w:val="left"/>
      <w:pPr>
        <w:tabs>
          <w:tab w:val="num" w:pos="1901"/>
        </w:tabs>
        <w:ind w:left="1901" w:hanging="360"/>
      </w:pPr>
      <w:rPr>
        <w:rFonts w:ascii="ＭＳ 明朝" w:eastAsia="ＭＳ 明朝" w:hAnsi="ＭＳ 明朝" w:cs="Times New Roman" w:hint="eastAsia"/>
      </w:rPr>
    </w:lvl>
    <w:lvl w:ilvl="1" w:tplc="0409000B" w:tentative="1">
      <w:start w:val="1"/>
      <w:numFmt w:val="bullet"/>
      <w:lvlText w:val=""/>
      <w:lvlJc w:val="left"/>
      <w:pPr>
        <w:tabs>
          <w:tab w:val="num" w:pos="2381"/>
        </w:tabs>
        <w:ind w:left="2381" w:hanging="420"/>
      </w:pPr>
      <w:rPr>
        <w:rFonts w:ascii="Wingdings" w:hAnsi="Wingdings" w:hint="default"/>
      </w:rPr>
    </w:lvl>
    <w:lvl w:ilvl="2" w:tplc="0409000D" w:tentative="1">
      <w:start w:val="1"/>
      <w:numFmt w:val="bullet"/>
      <w:lvlText w:val=""/>
      <w:lvlJc w:val="left"/>
      <w:pPr>
        <w:tabs>
          <w:tab w:val="num" w:pos="2801"/>
        </w:tabs>
        <w:ind w:left="2801" w:hanging="420"/>
      </w:pPr>
      <w:rPr>
        <w:rFonts w:ascii="Wingdings" w:hAnsi="Wingdings" w:hint="default"/>
      </w:rPr>
    </w:lvl>
    <w:lvl w:ilvl="3" w:tplc="04090001" w:tentative="1">
      <w:start w:val="1"/>
      <w:numFmt w:val="bullet"/>
      <w:lvlText w:val=""/>
      <w:lvlJc w:val="left"/>
      <w:pPr>
        <w:tabs>
          <w:tab w:val="num" w:pos="3221"/>
        </w:tabs>
        <w:ind w:left="3221" w:hanging="420"/>
      </w:pPr>
      <w:rPr>
        <w:rFonts w:ascii="Wingdings" w:hAnsi="Wingdings" w:hint="default"/>
      </w:rPr>
    </w:lvl>
    <w:lvl w:ilvl="4" w:tplc="0409000B" w:tentative="1">
      <w:start w:val="1"/>
      <w:numFmt w:val="bullet"/>
      <w:lvlText w:val=""/>
      <w:lvlJc w:val="left"/>
      <w:pPr>
        <w:tabs>
          <w:tab w:val="num" w:pos="3641"/>
        </w:tabs>
        <w:ind w:left="3641" w:hanging="420"/>
      </w:pPr>
      <w:rPr>
        <w:rFonts w:ascii="Wingdings" w:hAnsi="Wingdings" w:hint="default"/>
      </w:rPr>
    </w:lvl>
    <w:lvl w:ilvl="5" w:tplc="0409000D" w:tentative="1">
      <w:start w:val="1"/>
      <w:numFmt w:val="bullet"/>
      <w:lvlText w:val=""/>
      <w:lvlJc w:val="left"/>
      <w:pPr>
        <w:tabs>
          <w:tab w:val="num" w:pos="4061"/>
        </w:tabs>
        <w:ind w:left="4061" w:hanging="420"/>
      </w:pPr>
      <w:rPr>
        <w:rFonts w:ascii="Wingdings" w:hAnsi="Wingdings" w:hint="default"/>
      </w:rPr>
    </w:lvl>
    <w:lvl w:ilvl="6" w:tplc="04090001" w:tentative="1">
      <w:start w:val="1"/>
      <w:numFmt w:val="bullet"/>
      <w:lvlText w:val=""/>
      <w:lvlJc w:val="left"/>
      <w:pPr>
        <w:tabs>
          <w:tab w:val="num" w:pos="4481"/>
        </w:tabs>
        <w:ind w:left="4481" w:hanging="420"/>
      </w:pPr>
      <w:rPr>
        <w:rFonts w:ascii="Wingdings" w:hAnsi="Wingdings" w:hint="default"/>
      </w:rPr>
    </w:lvl>
    <w:lvl w:ilvl="7" w:tplc="0409000B" w:tentative="1">
      <w:start w:val="1"/>
      <w:numFmt w:val="bullet"/>
      <w:lvlText w:val=""/>
      <w:lvlJc w:val="left"/>
      <w:pPr>
        <w:tabs>
          <w:tab w:val="num" w:pos="4901"/>
        </w:tabs>
        <w:ind w:left="4901" w:hanging="420"/>
      </w:pPr>
      <w:rPr>
        <w:rFonts w:ascii="Wingdings" w:hAnsi="Wingdings" w:hint="default"/>
      </w:rPr>
    </w:lvl>
    <w:lvl w:ilvl="8" w:tplc="0409000D" w:tentative="1">
      <w:start w:val="1"/>
      <w:numFmt w:val="bullet"/>
      <w:lvlText w:val=""/>
      <w:lvlJc w:val="left"/>
      <w:pPr>
        <w:tabs>
          <w:tab w:val="num" w:pos="5321"/>
        </w:tabs>
        <w:ind w:left="5321" w:hanging="420"/>
      </w:pPr>
      <w:rPr>
        <w:rFonts w:ascii="Wingdings" w:hAnsi="Wingdings" w:hint="default"/>
      </w:rPr>
    </w:lvl>
  </w:abstractNum>
  <w:abstractNum w:abstractNumId="15">
    <w:nsid w:val="2C7D6873"/>
    <w:multiLevelType w:val="hybridMultilevel"/>
    <w:tmpl w:val="64BE5F5C"/>
    <w:lvl w:ilvl="0" w:tplc="7DE41274">
      <w:start w:val="10"/>
      <w:numFmt w:val="decimal"/>
      <w:lvlText w:val="%1"/>
      <w:lvlJc w:val="left"/>
      <w:pPr>
        <w:tabs>
          <w:tab w:val="num" w:pos="1125"/>
        </w:tabs>
        <w:ind w:left="1125" w:hanging="465"/>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6">
    <w:nsid w:val="2DA8437E"/>
    <w:multiLevelType w:val="hybridMultilevel"/>
    <w:tmpl w:val="A148B0AE"/>
    <w:lvl w:ilvl="0" w:tplc="88ACAD92">
      <w:start w:val="1"/>
      <w:numFmt w:val="decimal"/>
      <w:lvlText w:val="(%1)"/>
      <w:lvlJc w:val="left"/>
      <w:pPr>
        <w:ind w:left="1320" w:hanging="420"/>
      </w:pPr>
      <w:rPr>
        <w:rFonts w:hint="default"/>
        <w:color w:val="auto"/>
        <w:u w:val="none"/>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nsid w:val="2EFD582F"/>
    <w:multiLevelType w:val="hybridMultilevel"/>
    <w:tmpl w:val="8A787DBC"/>
    <w:lvl w:ilvl="0" w:tplc="7E002324">
      <w:start w:val="1"/>
      <w:numFmt w:val="decimal"/>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18">
    <w:nsid w:val="359C60C5"/>
    <w:multiLevelType w:val="hybridMultilevel"/>
    <w:tmpl w:val="264ED6C0"/>
    <w:lvl w:ilvl="0" w:tplc="0A64ED96">
      <w:start w:val="7"/>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9">
    <w:nsid w:val="38332AE6"/>
    <w:multiLevelType w:val="hybridMultilevel"/>
    <w:tmpl w:val="CBBC7DD8"/>
    <w:lvl w:ilvl="0" w:tplc="C67632AE">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8D741C7"/>
    <w:multiLevelType w:val="hybridMultilevel"/>
    <w:tmpl w:val="4000D55C"/>
    <w:lvl w:ilvl="0" w:tplc="DA12844E">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A78588D"/>
    <w:multiLevelType w:val="hybridMultilevel"/>
    <w:tmpl w:val="4D52951E"/>
    <w:lvl w:ilvl="0" w:tplc="6D54CF04">
      <w:start w:val="1"/>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2">
    <w:nsid w:val="3F73584C"/>
    <w:multiLevelType w:val="hybridMultilevel"/>
    <w:tmpl w:val="86C60526"/>
    <w:lvl w:ilvl="0" w:tplc="BCD2775A">
      <w:start w:val="1"/>
      <w:numFmt w:val="irohaFullWidth"/>
      <w:lvlText w:val="%1．"/>
      <w:lvlJc w:val="left"/>
      <w:pPr>
        <w:ind w:left="700" w:hanging="480"/>
      </w:pPr>
      <w:rPr>
        <w:rFonts w:ascii="Century" w:eastAsia="ＭＳ 明朝" w:hAnsi="Century" w:cs="Times New Roman"/>
      </w:rPr>
    </w:lvl>
    <w:lvl w:ilvl="1" w:tplc="D89EC8B4">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425879D8"/>
    <w:multiLevelType w:val="hybridMultilevel"/>
    <w:tmpl w:val="5C545C4E"/>
    <w:lvl w:ilvl="0" w:tplc="BC8863F0">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4">
    <w:nsid w:val="42C3643C"/>
    <w:multiLevelType w:val="hybridMultilevel"/>
    <w:tmpl w:val="BEFEC138"/>
    <w:lvl w:ilvl="0" w:tplc="1A86C56E">
      <w:start w:val="1"/>
      <w:numFmt w:val="decimalEnclosedCircle"/>
      <w:lvlText w:val="%1"/>
      <w:lvlJc w:val="left"/>
      <w:pPr>
        <w:ind w:left="1567" w:hanging="360"/>
      </w:pPr>
      <w:rPr>
        <w:rFonts w:hint="default"/>
      </w:rPr>
    </w:lvl>
    <w:lvl w:ilvl="1" w:tplc="04090017" w:tentative="1">
      <w:start w:val="1"/>
      <w:numFmt w:val="aiueoFullWidth"/>
      <w:lvlText w:val="(%2)"/>
      <w:lvlJc w:val="left"/>
      <w:pPr>
        <w:ind w:left="2047" w:hanging="420"/>
      </w:pPr>
    </w:lvl>
    <w:lvl w:ilvl="2" w:tplc="04090011" w:tentative="1">
      <w:start w:val="1"/>
      <w:numFmt w:val="decimalEnclosedCircle"/>
      <w:lvlText w:val="%3"/>
      <w:lvlJc w:val="left"/>
      <w:pPr>
        <w:ind w:left="2467" w:hanging="420"/>
      </w:pPr>
    </w:lvl>
    <w:lvl w:ilvl="3" w:tplc="0409000F" w:tentative="1">
      <w:start w:val="1"/>
      <w:numFmt w:val="decimal"/>
      <w:lvlText w:val="%4."/>
      <w:lvlJc w:val="left"/>
      <w:pPr>
        <w:ind w:left="2887" w:hanging="420"/>
      </w:pPr>
    </w:lvl>
    <w:lvl w:ilvl="4" w:tplc="04090017" w:tentative="1">
      <w:start w:val="1"/>
      <w:numFmt w:val="aiueoFullWidth"/>
      <w:lvlText w:val="(%5)"/>
      <w:lvlJc w:val="left"/>
      <w:pPr>
        <w:ind w:left="3307" w:hanging="420"/>
      </w:pPr>
    </w:lvl>
    <w:lvl w:ilvl="5" w:tplc="04090011" w:tentative="1">
      <w:start w:val="1"/>
      <w:numFmt w:val="decimalEnclosedCircle"/>
      <w:lvlText w:val="%6"/>
      <w:lvlJc w:val="left"/>
      <w:pPr>
        <w:ind w:left="3727" w:hanging="420"/>
      </w:pPr>
    </w:lvl>
    <w:lvl w:ilvl="6" w:tplc="0409000F" w:tentative="1">
      <w:start w:val="1"/>
      <w:numFmt w:val="decimal"/>
      <w:lvlText w:val="%7."/>
      <w:lvlJc w:val="left"/>
      <w:pPr>
        <w:ind w:left="4147" w:hanging="420"/>
      </w:pPr>
    </w:lvl>
    <w:lvl w:ilvl="7" w:tplc="04090017" w:tentative="1">
      <w:start w:val="1"/>
      <w:numFmt w:val="aiueoFullWidth"/>
      <w:lvlText w:val="(%8)"/>
      <w:lvlJc w:val="left"/>
      <w:pPr>
        <w:ind w:left="4567" w:hanging="420"/>
      </w:pPr>
    </w:lvl>
    <w:lvl w:ilvl="8" w:tplc="04090011" w:tentative="1">
      <w:start w:val="1"/>
      <w:numFmt w:val="decimalEnclosedCircle"/>
      <w:lvlText w:val="%9"/>
      <w:lvlJc w:val="left"/>
      <w:pPr>
        <w:ind w:left="4987" w:hanging="420"/>
      </w:pPr>
    </w:lvl>
  </w:abstractNum>
  <w:abstractNum w:abstractNumId="25">
    <w:nsid w:val="43282757"/>
    <w:multiLevelType w:val="hybridMultilevel"/>
    <w:tmpl w:val="72BACB18"/>
    <w:lvl w:ilvl="0" w:tplc="8E747A04">
      <w:start w:val="3"/>
      <w:numFmt w:val="decimal"/>
      <w:lvlText w:val="(%1)"/>
      <w:lvlJc w:val="left"/>
      <w:pPr>
        <w:tabs>
          <w:tab w:val="num" w:pos="1312"/>
        </w:tabs>
        <w:ind w:left="1312" w:hanging="480"/>
      </w:pPr>
      <w:rPr>
        <w:rFonts w:hint="eastAsia"/>
      </w:rPr>
    </w:lvl>
    <w:lvl w:ilvl="1" w:tplc="04090017" w:tentative="1">
      <w:start w:val="1"/>
      <w:numFmt w:val="aiueoFullWidth"/>
      <w:lvlText w:val="(%2)"/>
      <w:lvlJc w:val="left"/>
      <w:pPr>
        <w:tabs>
          <w:tab w:val="num" w:pos="1672"/>
        </w:tabs>
        <w:ind w:left="1672" w:hanging="420"/>
      </w:pPr>
    </w:lvl>
    <w:lvl w:ilvl="2" w:tplc="04090011" w:tentative="1">
      <w:start w:val="1"/>
      <w:numFmt w:val="decimalEnclosedCircle"/>
      <w:lvlText w:val="%3"/>
      <w:lvlJc w:val="left"/>
      <w:pPr>
        <w:tabs>
          <w:tab w:val="num" w:pos="2092"/>
        </w:tabs>
        <w:ind w:left="2092" w:hanging="420"/>
      </w:pPr>
    </w:lvl>
    <w:lvl w:ilvl="3" w:tplc="0409000F" w:tentative="1">
      <w:start w:val="1"/>
      <w:numFmt w:val="decimal"/>
      <w:lvlText w:val="%4."/>
      <w:lvlJc w:val="left"/>
      <w:pPr>
        <w:tabs>
          <w:tab w:val="num" w:pos="2512"/>
        </w:tabs>
        <w:ind w:left="2512" w:hanging="420"/>
      </w:pPr>
    </w:lvl>
    <w:lvl w:ilvl="4" w:tplc="04090017" w:tentative="1">
      <w:start w:val="1"/>
      <w:numFmt w:val="aiueoFullWidth"/>
      <w:lvlText w:val="(%5)"/>
      <w:lvlJc w:val="left"/>
      <w:pPr>
        <w:tabs>
          <w:tab w:val="num" w:pos="2932"/>
        </w:tabs>
        <w:ind w:left="2932" w:hanging="420"/>
      </w:pPr>
    </w:lvl>
    <w:lvl w:ilvl="5" w:tplc="04090011" w:tentative="1">
      <w:start w:val="1"/>
      <w:numFmt w:val="decimalEnclosedCircle"/>
      <w:lvlText w:val="%6"/>
      <w:lvlJc w:val="left"/>
      <w:pPr>
        <w:tabs>
          <w:tab w:val="num" w:pos="3352"/>
        </w:tabs>
        <w:ind w:left="3352" w:hanging="420"/>
      </w:pPr>
    </w:lvl>
    <w:lvl w:ilvl="6" w:tplc="0409000F" w:tentative="1">
      <w:start w:val="1"/>
      <w:numFmt w:val="decimal"/>
      <w:lvlText w:val="%7."/>
      <w:lvlJc w:val="left"/>
      <w:pPr>
        <w:tabs>
          <w:tab w:val="num" w:pos="3772"/>
        </w:tabs>
        <w:ind w:left="3772" w:hanging="420"/>
      </w:pPr>
    </w:lvl>
    <w:lvl w:ilvl="7" w:tplc="04090017" w:tentative="1">
      <w:start w:val="1"/>
      <w:numFmt w:val="aiueoFullWidth"/>
      <w:lvlText w:val="(%8)"/>
      <w:lvlJc w:val="left"/>
      <w:pPr>
        <w:tabs>
          <w:tab w:val="num" w:pos="4192"/>
        </w:tabs>
        <w:ind w:left="4192" w:hanging="420"/>
      </w:pPr>
    </w:lvl>
    <w:lvl w:ilvl="8" w:tplc="04090011" w:tentative="1">
      <w:start w:val="1"/>
      <w:numFmt w:val="decimalEnclosedCircle"/>
      <w:lvlText w:val="%9"/>
      <w:lvlJc w:val="left"/>
      <w:pPr>
        <w:tabs>
          <w:tab w:val="num" w:pos="4612"/>
        </w:tabs>
        <w:ind w:left="4612" w:hanging="420"/>
      </w:pPr>
    </w:lvl>
  </w:abstractNum>
  <w:abstractNum w:abstractNumId="26">
    <w:nsid w:val="43BF3C1E"/>
    <w:multiLevelType w:val="hybridMultilevel"/>
    <w:tmpl w:val="61F6AECA"/>
    <w:lvl w:ilvl="0" w:tplc="1D26AE96">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44D84CD3"/>
    <w:multiLevelType w:val="hybridMultilevel"/>
    <w:tmpl w:val="72FA751A"/>
    <w:lvl w:ilvl="0" w:tplc="C49C3B02">
      <w:start w:val="1"/>
      <w:numFmt w:val="decimal"/>
      <w:lvlText w:val="(%1)"/>
      <w:lvlJc w:val="left"/>
      <w:pPr>
        <w:ind w:left="1175" w:hanging="360"/>
      </w:pPr>
      <w:rPr>
        <w:rFonts w:hint="default"/>
        <w:color w:val="auto"/>
        <w:u w:val="none"/>
      </w:rPr>
    </w:lvl>
    <w:lvl w:ilvl="1" w:tplc="04090017" w:tentative="1">
      <w:start w:val="1"/>
      <w:numFmt w:val="aiueoFullWidth"/>
      <w:lvlText w:val="(%2)"/>
      <w:lvlJc w:val="left"/>
      <w:pPr>
        <w:ind w:left="1655" w:hanging="420"/>
      </w:pPr>
    </w:lvl>
    <w:lvl w:ilvl="2" w:tplc="04090011" w:tentative="1">
      <w:start w:val="1"/>
      <w:numFmt w:val="decimalEnclosedCircle"/>
      <w:lvlText w:val="%3"/>
      <w:lvlJc w:val="left"/>
      <w:pPr>
        <w:ind w:left="2075" w:hanging="420"/>
      </w:pPr>
    </w:lvl>
    <w:lvl w:ilvl="3" w:tplc="0409000F" w:tentative="1">
      <w:start w:val="1"/>
      <w:numFmt w:val="decimal"/>
      <w:lvlText w:val="%4."/>
      <w:lvlJc w:val="left"/>
      <w:pPr>
        <w:ind w:left="2495" w:hanging="420"/>
      </w:pPr>
    </w:lvl>
    <w:lvl w:ilvl="4" w:tplc="04090017" w:tentative="1">
      <w:start w:val="1"/>
      <w:numFmt w:val="aiueoFullWidth"/>
      <w:lvlText w:val="(%5)"/>
      <w:lvlJc w:val="left"/>
      <w:pPr>
        <w:ind w:left="2915" w:hanging="420"/>
      </w:pPr>
    </w:lvl>
    <w:lvl w:ilvl="5" w:tplc="04090011" w:tentative="1">
      <w:start w:val="1"/>
      <w:numFmt w:val="decimalEnclosedCircle"/>
      <w:lvlText w:val="%6"/>
      <w:lvlJc w:val="left"/>
      <w:pPr>
        <w:ind w:left="3335" w:hanging="420"/>
      </w:pPr>
    </w:lvl>
    <w:lvl w:ilvl="6" w:tplc="0409000F" w:tentative="1">
      <w:start w:val="1"/>
      <w:numFmt w:val="decimal"/>
      <w:lvlText w:val="%7."/>
      <w:lvlJc w:val="left"/>
      <w:pPr>
        <w:ind w:left="3755" w:hanging="420"/>
      </w:pPr>
    </w:lvl>
    <w:lvl w:ilvl="7" w:tplc="04090017" w:tentative="1">
      <w:start w:val="1"/>
      <w:numFmt w:val="aiueoFullWidth"/>
      <w:lvlText w:val="(%8)"/>
      <w:lvlJc w:val="left"/>
      <w:pPr>
        <w:ind w:left="4175" w:hanging="420"/>
      </w:pPr>
    </w:lvl>
    <w:lvl w:ilvl="8" w:tplc="04090011" w:tentative="1">
      <w:start w:val="1"/>
      <w:numFmt w:val="decimalEnclosedCircle"/>
      <w:lvlText w:val="%9"/>
      <w:lvlJc w:val="left"/>
      <w:pPr>
        <w:ind w:left="4595" w:hanging="420"/>
      </w:pPr>
    </w:lvl>
  </w:abstractNum>
  <w:abstractNum w:abstractNumId="28">
    <w:nsid w:val="4916089A"/>
    <w:multiLevelType w:val="hybridMultilevel"/>
    <w:tmpl w:val="6FCA1378"/>
    <w:lvl w:ilvl="0" w:tplc="DDF21824">
      <w:start w:val="1"/>
      <w:numFmt w:val="decimalFullWidth"/>
      <w:lvlText w:val="（%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9">
    <w:nsid w:val="4DE47361"/>
    <w:multiLevelType w:val="hybridMultilevel"/>
    <w:tmpl w:val="A4F8497A"/>
    <w:lvl w:ilvl="0" w:tplc="E16C727E">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0">
    <w:nsid w:val="54481123"/>
    <w:multiLevelType w:val="hybridMultilevel"/>
    <w:tmpl w:val="210AC472"/>
    <w:lvl w:ilvl="0" w:tplc="512440E6">
      <w:start w:val="1"/>
      <w:numFmt w:val="decimal"/>
      <w:lvlText w:val="(%1)"/>
      <w:lvlJc w:val="left"/>
      <w:pPr>
        <w:tabs>
          <w:tab w:val="num" w:pos="1455"/>
        </w:tabs>
        <w:ind w:left="1455" w:hanging="55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1">
    <w:nsid w:val="57CD10F8"/>
    <w:multiLevelType w:val="hybridMultilevel"/>
    <w:tmpl w:val="0BC837EC"/>
    <w:lvl w:ilvl="0" w:tplc="25E4224C">
      <w:start w:val="5"/>
      <w:numFmt w:val="decimalFullWidth"/>
      <w:lvlText w:val="第%1節"/>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58B849B0"/>
    <w:multiLevelType w:val="hybridMultilevel"/>
    <w:tmpl w:val="7304D74A"/>
    <w:lvl w:ilvl="0" w:tplc="34FAD798">
      <w:start w:val="6"/>
      <w:numFmt w:val="decimalFullWidth"/>
      <w:lvlText w:val="第%1節"/>
      <w:lvlJc w:val="left"/>
      <w:pPr>
        <w:tabs>
          <w:tab w:val="num" w:pos="1080"/>
        </w:tabs>
        <w:ind w:left="1080" w:hanging="1080"/>
      </w:pPr>
      <w:rPr>
        <w:rFonts w:eastAsia="ＭＳ 明朝" w:hint="eastAsia"/>
        <w:sz w:val="22"/>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5E966424"/>
    <w:multiLevelType w:val="hybridMultilevel"/>
    <w:tmpl w:val="5BBEEBEC"/>
    <w:lvl w:ilvl="0" w:tplc="9698F220">
      <w:start w:val="5"/>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1291EB2"/>
    <w:multiLevelType w:val="hybridMultilevel"/>
    <w:tmpl w:val="B2527766"/>
    <w:lvl w:ilvl="0" w:tplc="4E687C4A">
      <w:start w:val="2"/>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2441BE9"/>
    <w:multiLevelType w:val="hybridMultilevel"/>
    <w:tmpl w:val="81EE1930"/>
    <w:lvl w:ilvl="0" w:tplc="85B86642">
      <w:start w:val="1"/>
      <w:numFmt w:val="decimal"/>
      <w:lvlText w:val="(%1)"/>
      <w:lvlJc w:val="left"/>
      <w:pPr>
        <w:ind w:left="1440" w:hanging="540"/>
      </w:pPr>
      <w:rPr>
        <w:rFonts w:hint="default"/>
        <w:color w:val="auto"/>
        <w:u w:val="none"/>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6">
    <w:nsid w:val="65E2612B"/>
    <w:multiLevelType w:val="hybridMultilevel"/>
    <w:tmpl w:val="0DCEDB56"/>
    <w:lvl w:ilvl="0" w:tplc="F470132E">
      <w:start w:val="1"/>
      <w:numFmt w:val="aiueoFullWidth"/>
      <w:lvlText w:val="(%1)"/>
      <w:lvlJc w:val="left"/>
      <w:pPr>
        <w:ind w:left="1704" w:hanging="420"/>
      </w:pPr>
      <w:rPr>
        <w:rFonts w:hint="default"/>
      </w:rPr>
    </w:lvl>
    <w:lvl w:ilvl="1" w:tplc="04090017" w:tentative="1">
      <w:start w:val="1"/>
      <w:numFmt w:val="aiueoFullWidth"/>
      <w:lvlText w:val="(%2)"/>
      <w:lvlJc w:val="left"/>
      <w:pPr>
        <w:ind w:left="2124" w:hanging="420"/>
      </w:pPr>
    </w:lvl>
    <w:lvl w:ilvl="2" w:tplc="04090011" w:tentative="1">
      <w:start w:val="1"/>
      <w:numFmt w:val="decimalEnclosedCircle"/>
      <w:lvlText w:val="%3"/>
      <w:lvlJc w:val="left"/>
      <w:pPr>
        <w:ind w:left="2544" w:hanging="420"/>
      </w:pPr>
    </w:lvl>
    <w:lvl w:ilvl="3" w:tplc="0409000F" w:tentative="1">
      <w:start w:val="1"/>
      <w:numFmt w:val="decimal"/>
      <w:lvlText w:val="%4."/>
      <w:lvlJc w:val="left"/>
      <w:pPr>
        <w:ind w:left="2964" w:hanging="420"/>
      </w:pPr>
    </w:lvl>
    <w:lvl w:ilvl="4" w:tplc="04090017" w:tentative="1">
      <w:start w:val="1"/>
      <w:numFmt w:val="aiueoFullWidth"/>
      <w:lvlText w:val="(%5)"/>
      <w:lvlJc w:val="left"/>
      <w:pPr>
        <w:ind w:left="3384" w:hanging="420"/>
      </w:pPr>
    </w:lvl>
    <w:lvl w:ilvl="5" w:tplc="04090011" w:tentative="1">
      <w:start w:val="1"/>
      <w:numFmt w:val="decimalEnclosedCircle"/>
      <w:lvlText w:val="%6"/>
      <w:lvlJc w:val="left"/>
      <w:pPr>
        <w:ind w:left="3804" w:hanging="420"/>
      </w:pPr>
    </w:lvl>
    <w:lvl w:ilvl="6" w:tplc="0409000F" w:tentative="1">
      <w:start w:val="1"/>
      <w:numFmt w:val="decimal"/>
      <w:lvlText w:val="%7."/>
      <w:lvlJc w:val="left"/>
      <w:pPr>
        <w:ind w:left="4224" w:hanging="420"/>
      </w:pPr>
    </w:lvl>
    <w:lvl w:ilvl="7" w:tplc="04090017" w:tentative="1">
      <w:start w:val="1"/>
      <w:numFmt w:val="aiueoFullWidth"/>
      <w:lvlText w:val="(%8)"/>
      <w:lvlJc w:val="left"/>
      <w:pPr>
        <w:ind w:left="4644" w:hanging="420"/>
      </w:pPr>
    </w:lvl>
    <w:lvl w:ilvl="8" w:tplc="04090011" w:tentative="1">
      <w:start w:val="1"/>
      <w:numFmt w:val="decimalEnclosedCircle"/>
      <w:lvlText w:val="%9"/>
      <w:lvlJc w:val="left"/>
      <w:pPr>
        <w:ind w:left="5064" w:hanging="420"/>
      </w:pPr>
    </w:lvl>
  </w:abstractNum>
  <w:abstractNum w:abstractNumId="37">
    <w:nsid w:val="66AE70C3"/>
    <w:multiLevelType w:val="hybridMultilevel"/>
    <w:tmpl w:val="D87A3EB2"/>
    <w:lvl w:ilvl="0" w:tplc="5C8E36E2">
      <w:start w:val="2"/>
      <w:numFmt w:val="decimal"/>
      <w:lvlText w:val="(%1)"/>
      <w:lvlJc w:val="left"/>
      <w:pPr>
        <w:tabs>
          <w:tab w:val="num" w:pos="1104"/>
        </w:tabs>
        <w:ind w:left="1104" w:hanging="480"/>
      </w:pPr>
      <w:rPr>
        <w:rFonts w:hint="eastAsia"/>
      </w:rPr>
    </w:lvl>
    <w:lvl w:ilvl="1" w:tplc="04090017" w:tentative="1">
      <w:start w:val="1"/>
      <w:numFmt w:val="aiueoFullWidth"/>
      <w:lvlText w:val="(%2)"/>
      <w:lvlJc w:val="left"/>
      <w:pPr>
        <w:tabs>
          <w:tab w:val="num" w:pos="1464"/>
        </w:tabs>
        <w:ind w:left="1464" w:hanging="420"/>
      </w:pPr>
    </w:lvl>
    <w:lvl w:ilvl="2" w:tplc="04090011" w:tentative="1">
      <w:start w:val="1"/>
      <w:numFmt w:val="decimalEnclosedCircle"/>
      <w:lvlText w:val="%3"/>
      <w:lvlJc w:val="lef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7" w:tentative="1">
      <w:start w:val="1"/>
      <w:numFmt w:val="aiueoFullWidth"/>
      <w:lvlText w:val="(%5)"/>
      <w:lvlJc w:val="left"/>
      <w:pPr>
        <w:tabs>
          <w:tab w:val="num" w:pos="2724"/>
        </w:tabs>
        <w:ind w:left="2724" w:hanging="420"/>
      </w:pPr>
    </w:lvl>
    <w:lvl w:ilvl="5" w:tplc="04090011" w:tentative="1">
      <w:start w:val="1"/>
      <w:numFmt w:val="decimalEnclosedCircle"/>
      <w:lvlText w:val="%6"/>
      <w:lvlJc w:val="lef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7" w:tentative="1">
      <w:start w:val="1"/>
      <w:numFmt w:val="aiueoFullWidth"/>
      <w:lvlText w:val="(%8)"/>
      <w:lvlJc w:val="left"/>
      <w:pPr>
        <w:tabs>
          <w:tab w:val="num" w:pos="3984"/>
        </w:tabs>
        <w:ind w:left="3984" w:hanging="420"/>
      </w:pPr>
    </w:lvl>
    <w:lvl w:ilvl="8" w:tplc="04090011" w:tentative="1">
      <w:start w:val="1"/>
      <w:numFmt w:val="decimalEnclosedCircle"/>
      <w:lvlText w:val="%9"/>
      <w:lvlJc w:val="left"/>
      <w:pPr>
        <w:tabs>
          <w:tab w:val="num" w:pos="4404"/>
        </w:tabs>
        <w:ind w:left="4404" w:hanging="420"/>
      </w:pPr>
    </w:lvl>
  </w:abstractNum>
  <w:abstractNum w:abstractNumId="38">
    <w:nsid w:val="6CA13BB6"/>
    <w:multiLevelType w:val="hybridMultilevel"/>
    <w:tmpl w:val="3E4E8300"/>
    <w:lvl w:ilvl="0" w:tplc="73BA1BDC">
      <w:start w:val="19"/>
      <w:numFmt w:val="decimal"/>
      <w:lvlText w:val="(%1)"/>
      <w:lvlJc w:val="left"/>
      <w:pPr>
        <w:tabs>
          <w:tab w:val="num" w:pos="1459"/>
        </w:tabs>
        <w:ind w:left="1459" w:hanging="585"/>
      </w:pPr>
      <w:rPr>
        <w:rFonts w:hint="eastAsia"/>
      </w:rPr>
    </w:lvl>
    <w:lvl w:ilvl="1" w:tplc="04090017" w:tentative="1">
      <w:start w:val="1"/>
      <w:numFmt w:val="aiueoFullWidth"/>
      <w:lvlText w:val="(%2)"/>
      <w:lvlJc w:val="left"/>
      <w:pPr>
        <w:tabs>
          <w:tab w:val="num" w:pos="1714"/>
        </w:tabs>
        <w:ind w:left="1714" w:hanging="420"/>
      </w:pPr>
    </w:lvl>
    <w:lvl w:ilvl="2" w:tplc="04090011" w:tentative="1">
      <w:start w:val="1"/>
      <w:numFmt w:val="decimalEnclosedCircle"/>
      <w:lvlText w:val="%3"/>
      <w:lvlJc w:val="left"/>
      <w:pPr>
        <w:tabs>
          <w:tab w:val="num" w:pos="2134"/>
        </w:tabs>
        <w:ind w:left="2134" w:hanging="420"/>
      </w:pPr>
    </w:lvl>
    <w:lvl w:ilvl="3" w:tplc="0409000F" w:tentative="1">
      <w:start w:val="1"/>
      <w:numFmt w:val="decimal"/>
      <w:lvlText w:val="%4."/>
      <w:lvlJc w:val="left"/>
      <w:pPr>
        <w:tabs>
          <w:tab w:val="num" w:pos="2554"/>
        </w:tabs>
        <w:ind w:left="2554" w:hanging="420"/>
      </w:pPr>
    </w:lvl>
    <w:lvl w:ilvl="4" w:tplc="04090017" w:tentative="1">
      <w:start w:val="1"/>
      <w:numFmt w:val="aiueoFullWidth"/>
      <w:lvlText w:val="(%5)"/>
      <w:lvlJc w:val="left"/>
      <w:pPr>
        <w:tabs>
          <w:tab w:val="num" w:pos="2974"/>
        </w:tabs>
        <w:ind w:left="2974" w:hanging="420"/>
      </w:pPr>
    </w:lvl>
    <w:lvl w:ilvl="5" w:tplc="04090011" w:tentative="1">
      <w:start w:val="1"/>
      <w:numFmt w:val="decimalEnclosedCircle"/>
      <w:lvlText w:val="%6"/>
      <w:lvlJc w:val="left"/>
      <w:pPr>
        <w:tabs>
          <w:tab w:val="num" w:pos="3394"/>
        </w:tabs>
        <w:ind w:left="3394" w:hanging="420"/>
      </w:pPr>
    </w:lvl>
    <w:lvl w:ilvl="6" w:tplc="0409000F" w:tentative="1">
      <w:start w:val="1"/>
      <w:numFmt w:val="decimal"/>
      <w:lvlText w:val="%7."/>
      <w:lvlJc w:val="left"/>
      <w:pPr>
        <w:tabs>
          <w:tab w:val="num" w:pos="3814"/>
        </w:tabs>
        <w:ind w:left="3814" w:hanging="420"/>
      </w:pPr>
    </w:lvl>
    <w:lvl w:ilvl="7" w:tplc="04090017" w:tentative="1">
      <w:start w:val="1"/>
      <w:numFmt w:val="aiueoFullWidth"/>
      <w:lvlText w:val="(%8)"/>
      <w:lvlJc w:val="left"/>
      <w:pPr>
        <w:tabs>
          <w:tab w:val="num" w:pos="4234"/>
        </w:tabs>
        <w:ind w:left="4234" w:hanging="420"/>
      </w:pPr>
    </w:lvl>
    <w:lvl w:ilvl="8" w:tplc="04090011" w:tentative="1">
      <w:start w:val="1"/>
      <w:numFmt w:val="decimalEnclosedCircle"/>
      <w:lvlText w:val="%9"/>
      <w:lvlJc w:val="left"/>
      <w:pPr>
        <w:tabs>
          <w:tab w:val="num" w:pos="4654"/>
        </w:tabs>
        <w:ind w:left="4654" w:hanging="420"/>
      </w:pPr>
    </w:lvl>
  </w:abstractNum>
  <w:abstractNum w:abstractNumId="39">
    <w:nsid w:val="70F37B91"/>
    <w:multiLevelType w:val="hybridMultilevel"/>
    <w:tmpl w:val="E6FE59EE"/>
    <w:lvl w:ilvl="0" w:tplc="D8A25ECA">
      <w:start w:val="5"/>
      <w:numFmt w:val="decimal"/>
      <w:lvlText w:val="(%1)"/>
      <w:lvlJc w:val="left"/>
      <w:pPr>
        <w:tabs>
          <w:tab w:val="num" w:pos="1323"/>
        </w:tabs>
        <w:ind w:left="1323" w:hanging="360"/>
      </w:pPr>
      <w:rPr>
        <w:rFonts w:hint="default"/>
      </w:rPr>
    </w:lvl>
    <w:lvl w:ilvl="1" w:tplc="04090017" w:tentative="1">
      <w:start w:val="1"/>
      <w:numFmt w:val="aiueoFullWidth"/>
      <w:lvlText w:val="(%2)"/>
      <w:lvlJc w:val="left"/>
      <w:pPr>
        <w:tabs>
          <w:tab w:val="num" w:pos="1803"/>
        </w:tabs>
        <w:ind w:left="1803" w:hanging="420"/>
      </w:pPr>
    </w:lvl>
    <w:lvl w:ilvl="2" w:tplc="04090011" w:tentative="1">
      <w:start w:val="1"/>
      <w:numFmt w:val="decimalEnclosedCircle"/>
      <w:lvlText w:val="%3"/>
      <w:lvlJc w:val="left"/>
      <w:pPr>
        <w:tabs>
          <w:tab w:val="num" w:pos="2223"/>
        </w:tabs>
        <w:ind w:left="2223" w:hanging="420"/>
      </w:pPr>
    </w:lvl>
    <w:lvl w:ilvl="3" w:tplc="0409000F" w:tentative="1">
      <w:start w:val="1"/>
      <w:numFmt w:val="decimal"/>
      <w:lvlText w:val="%4."/>
      <w:lvlJc w:val="left"/>
      <w:pPr>
        <w:tabs>
          <w:tab w:val="num" w:pos="2643"/>
        </w:tabs>
        <w:ind w:left="2643" w:hanging="420"/>
      </w:pPr>
    </w:lvl>
    <w:lvl w:ilvl="4" w:tplc="04090017" w:tentative="1">
      <w:start w:val="1"/>
      <w:numFmt w:val="aiueoFullWidth"/>
      <w:lvlText w:val="(%5)"/>
      <w:lvlJc w:val="left"/>
      <w:pPr>
        <w:tabs>
          <w:tab w:val="num" w:pos="3063"/>
        </w:tabs>
        <w:ind w:left="3063" w:hanging="420"/>
      </w:pPr>
    </w:lvl>
    <w:lvl w:ilvl="5" w:tplc="04090011" w:tentative="1">
      <w:start w:val="1"/>
      <w:numFmt w:val="decimalEnclosedCircle"/>
      <w:lvlText w:val="%6"/>
      <w:lvlJc w:val="left"/>
      <w:pPr>
        <w:tabs>
          <w:tab w:val="num" w:pos="3483"/>
        </w:tabs>
        <w:ind w:left="3483" w:hanging="420"/>
      </w:pPr>
    </w:lvl>
    <w:lvl w:ilvl="6" w:tplc="0409000F" w:tentative="1">
      <w:start w:val="1"/>
      <w:numFmt w:val="decimal"/>
      <w:lvlText w:val="%7."/>
      <w:lvlJc w:val="left"/>
      <w:pPr>
        <w:tabs>
          <w:tab w:val="num" w:pos="3903"/>
        </w:tabs>
        <w:ind w:left="3903" w:hanging="420"/>
      </w:pPr>
    </w:lvl>
    <w:lvl w:ilvl="7" w:tplc="04090017" w:tentative="1">
      <w:start w:val="1"/>
      <w:numFmt w:val="aiueoFullWidth"/>
      <w:lvlText w:val="(%8)"/>
      <w:lvlJc w:val="left"/>
      <w:pPr>
        <w:tabs>
          <w:tab w:val="num" w:pos="4323"/>
        </w:tabs>
        <w:ind w:left="4323" w:hanging="420"/>
      </w:pPr>
    </w:lvl>
    <w:lvl w:ilvl="8" w:tplc="04090011" w:tentative="1">
      <w:start w:val="1"/>
      <w:numFmt w:val="decimalEnclosedCircle"/>
      <w:lvlText w:val="%9"/>
      <w:lvlJc w:val="left"/>
      <w:pPr>
        <w:tabs>
          <w:tab w:val="num" w:pos="4743"/>
        </w:tabs>
        <w:ind w:left="4743" w:hanging="420"/>
      </w:pPr>
    </w:lvl>
  </w:abstractNum>
  <w:abstractNum w:abstractNumId="40">
    <w:nsid w:val="71534B50"/>
    <w:multiLevelType w:val="hybridMultilevel"/>
    <w:tmpl w:val="585ACEE6"/>
    <w:lvl w:ilvl="0" w:tplc="A1245146">
      <w:start w:val="6"/>
      <w:numFmt w:val="decimalFullWidth"/>
      <w:lvlText w:val="第%1節"/>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767A74CE"/>
    <w:multiLevelType w:val="hybridMultilevel"/>
    <w:tmpl w:val="7DF498CA"/>
    <w:lvl w:ilvl="0" w:tplc="91EA642C">
      <w:start w:val="10"/>
      <w:numFmt w:val="decimal"/>
      <w:lvlText w:val="%1"/>
      <w:lvlJc w:val="left"/>
      <w:pPr>
        <w:tabs>
          <w:tab w:val="num" w:pos="1168"/>
        </w:tabs>
        <w:ind w:left="1168" w:hanging="450"/>
      </w:pPr>
      <w:rPr>
        <w:rFonts w:hint="default"/>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42">
    <w:nsid w:val="7979786A"/>
    <w:multiLevelType w:val="hybridMultilevel"/>
    <w:tmpl w:val="5D109392"/>
    <w:lvl w:ilvl="0" w:tplc="14B6EF50">
      <w:start w:val="1"/>
      <w:numFmt w:val="bullet"/>
      <w:lvlText w:val="□"/>
      <w:lvlJc w:val="left"/>
      <w:pPr>
        <w:tabs>
          <w:tab w:val="num" w:pos="986"/>
        </w:tabs>
        <w:ind w:left="986" w:hanging="420"/>
      </w:pPr>
      <w:rPr>
        <w:rFonts w:ascii="ＭＳ 明朝" w:eastAsia="ＭＳ 明朝" w:hAnsi="ＭＳ 明朝" w:cs="Times New Roman" w:hint="eastAsia"/>
      </w:rPr>
    </w:lvl>
    <w:lvl w:ilvl="1" w:tplc="0409000B" w:tentative="1">
      <w:start w:val="1"/>
      <w:numFmt w:val="bullet"/>
      <w:lvlText w:val=""/>
      <w:lvlJc w:val="left"/>
      <w:pPr>
        <w:tabs>
          <w:tab w:val="num" w:pos="1406"/>
        </w:tabs>
        <w:ind w:left="1406" w:hanging="420"/>
      </w:pPr>
      <w:rPr>
        <w:rFonts w:ascii="Wingdings" w:hAnsi="Wingdings" w:hint="default"/>
      </w:rPr>
    </w:lvl>
    <w:lvl w:ilvl="2" w:tplc="0409000D" w:tentative="1">
      <w:start w:val="1"/>
      <w:numFmt w:val="bullet"/>
      <w:lvlText w:val=""/>
      <w:lvlJc w:val="left"/>
      <w:pPr>
        <w:tabs>
          <w:tab w:val="num" w:pos="1826"/>
        </w:tabs>
        <w:ind w:left="1826" w:hanging="420"/>
      </w:pPr>
      <w:rPr>
        <w:rFonts w:ascii="Wingdings" w:hAnsi="Wingdings" w:hint="default"/>
      </w:rPr>
    </w:lvl>
    <w:lvl w:ilvl="3" w:tplc="04090001" w:tentative="1">
      <w:start w:val="1"/>
      <w:numFmt w:val="bullet"/>
      <w:lvlText w:val=""/>
      <w:lvlJc w:val="left"/>
      <w:pPr>
        <w:tabs>
          <w:tab w:val="num" w:pos="2246"/>
        </w:tabs>
        <w:ind w:left="2246" w:hanging="420"/>
      </w:pPr>
      <w:rPr>
        <w:rFonts w:ascii="Wingdings" w:hAnsi="Wingdings" w:hint="default"/>
      </w:rPr>
    </w:lvl>
    <w:lvl w:ilvl="4" w:tplc="0409000B" w:tentative="1">
      <w:start w:val="1"/>
      <w:numFmt w:val="bullet"/>
      <w:lvlText w:val=""/>
      <w:lvlJc w:val="left"/>
      <w:pPr>
        <w:tabs>
          <w:tab w:val="num" w:pos="2666"/>
        </w:tabs>
        <w:ind w:left="2666" w:hanging="420"/>
      </w:pPr>
      <w:rPr>
        <w:rFonts w:ascii="Wingdings" w:hAnsi="Wingdings" w:hint="default"/>
      </w:rPr>
    </w:lvl>
    <w:lvl w:ilvl="5" w:tplc="0409000D" w:tentative="1">
      <w:start w:val="1"/>
      <w:numFmt w:val="bullet"/>
      <w:lvlText w:val=""/>
      <w:lvlJc w:val="left"/>
      <w:pPr>
        <w:tabs>
          <w:tab w:val="num" w:pos="3086"/>
        </w:tabs>
        <w:ind w:left="3086" w:hanging="420"/>
      </w:pPr>
      <w:rPr>
        <w:rFonts w:ascii="Wingdings" w:hAnsi="Wingdings" w:hint="default"/>
      </w:rPr>
    </w:lvl>
    <w:lvl w:ilvl="6" w:tplc="04090001" w:tentative="1">
      <w:start w:val="1"/>
      <w:numFmt w:val="bullet"/>
      <w:lvlText w:val=""/>
      <w:lvlJc w:val="left"/>
      <w:pPr>
        <w:tabs>
          <w:tab w:val="num" w:pos="3506"/>
        </w:tabs>
        <w:ind w:left="3506" w:hanging="420"/>
      </w:pPr>
      <w:rPr>
        <w:rFonts w:ascii="Wingdings" w:hAnsi="Wingdings" w:hint="default"/>
      </w:rPr>
    </w:lvl>
    <w:lvl w:ilvl="7" w:tplc="0409000B" w:tentative="1">
      <w:start w:val="1"/>
      <w:numFmt w:val="bullet"/>
      <w:lvlText w:val=""/>
      <w:lvlJc w:val="left"/>
      <w:pPr>
        <w:tabs>
          <w:tab w:val="num" w:pos="3926"/>
        </w:tabs>
        <w:ind w:left="3926" w:hanging="420"/>
      </w:pPr>
      <w:rPr>
        <w:rFonts w:ascii="Wingdings" w:hAnsi="Wingdings" w:hint="default"/>
      </w:rPr>
    </w:lvl>
    <w:lvl w:ilvl="8" w:tplc="0409000D" w:tentative="1">
      <w:start w:val="1"/>
      <w:numFmt w:val="bullet"/>
      <w:lvlText w:val=""/>
      <w:lvlJc w:val="left"/>
      <w:pPr>
        <w:tabs>
          <w:tab w:val="num" w:pos="4346"/>
        </w:tabs>
        <w:ind w:left="4346" w:hanging="420"/>
      </w:pPr>
      <w:rPr>
        <w:rFonts w:ascii="Wingdings" w:hAnsi="Wingdings" w:hint="default"/>
      </w:rPr>
    </w:lvl>
  </w:abstractNum>
  <w:abstractNum w:abstractNumId="43">
    <w:nsid w:val="7F7F74C5"/>
    <w:multiLevelType w:val="hybridMultilevel"/>
    <w:tmpl w:val="6100D43C"/>
    <w:lvl w:ilvl="0" w:tplc="31B69CA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42"/>
  </w:num>
  <w:num w:numId="3">
    <w:abstractNumId w:val="33"/>
  </w:num>
  <w:num w:numId="4">
    <w:abstractNumId w:val="19"/>
  </w:num>
  <w:num w:numId="5">
    <w:abstractNumId w:val="18"/>
  </w:num>
  <w:num w:numId="6">
    <w:abstractNumId w:val="21"/>
  </w:num>
  <w:num w:numId="7">
    <w:abstractNumId w:val="34"/>
  </w:num>
  <w:num w:numId="8">
    <w:abstractNumId w:val="2"/>
  </w:num>
  <w:num w:numId="9">
    <w:abstractNumId w:val="4"/>
  </w:num>
  <w:num w:numId="10">
    <w:abstractNumId w:val="26"/>
  </w:num>
  <w:num w:numId="11">
    <w:abstractNumId w:val="5"/>
  </w:num>
  <w:num w:numId="12">
    <w:abstractNumId w:val="20"/>
  </w:num>
  <w:num w:numId="13">
    <w:abstractNumId w:val="31"/>
  </w:num>
  <w:num w:numId="14">
    <w:abstractNumId w:val="40"/>
  </w:num>
  <w:num w:numId="15">
    <w:abstractNumId w:val="0"/>
  </w:num>
  <w:num w:numId="16">
    <w:abstractNumId w:val="8"/>
  </w:num>
  <w:num w:numId="17">
    <w:abstractNumId w:val="32"/>
  </w:num>
  <w:num w:numId="18">
    <w:abstractNumId w:val="10"/>
  </w:num>
  <w:num w:numId="19">
    <w:abstractNumId w:val="41"/>
  </w:num>
  <w:num w:numId="20">
    <w:abstractNumId w:val="25"/>
  </w:num>
  <w:num w:numId="21">
    <w:abstractNumId w:val="1"/>
  </w:num>
  <w:num w:numId="22">
    <w:abstractNumId w:val="37"/>
  </w:num>
  <w:num w:numId="23">
    <w:abstractNumId w:val="38"/>
  </w:num>
  <w:num w:numId="24">
    <w:abstractNumId w:val="13"/>
  </w:num>
  <w:num w:numId="25">
    <w:abstractNumId w:val="14"/>
  </w:num>
  <w:num w:numId="26">
    <w:abstractNumId w:val="30"/>
  </w:num>
  <w:num w:numId="27">
    <w:abstractNumId w:val="43"/>
  </w:num>
  <w:num w:numId="28">
    <w:abstractNumId w:val="39"/>
  </w:num>
  <w:num w:numId="29">
    <w:abstractNumId w:val="28"/>
  </w:num>
  <w:num w:numId="30">
    <w:abstractNumId w:val="17"/>
  </w:num>
  <w:num w:numId="31">
    <w:abstractNumId w:val="29"/>
  </w:num>
  <w:num w:numId="32">
    <w:abstractNumId w:val="27"/>
  </w:num>
  <w:num w:numId="33">
    <w:abstractNumId w:val="16"/>
  </w:num>
  <w:num w:numId="34">
    <w:abstractNumId w:val="35"/>
  </w:num>
  <w:num w:numId="35">
    <w:abstractNumId w:val="3"/>
  </w:num>
  <w:num w:numId="36">
    <w:abstractNumId w:val="36"/>
  </w:num>
  <w:num w:numId="37">
    <w:abstractNumId w:val="12"/>
  </w:num>
  <w:num w:numId="38">
    <w:abstractNumId w:val="9"/>
  </w:num>
  <w:num w:numId="39">
    <w:abstractNumId w:val="7"/>
  </w:num>
  <w:num w:numId="40">
    <w:abstractNumId w:val="6"/>
  </w:num>
  <w:num w:numId="41">
    <w:abstractNumId w:val="24"/>
  </w:num>
  <w:num w:numId="42">
    <w:abstractNumId w:val="11"/>
  </w:num>
  <w:num w:numId="43">
    <w:abstractNumId w:val="22"/>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19"/>
  <w:hyphenationZone w:val="0"/>
  <w:doNotHyphenateCaps/>
  <w:evenAndOddHeaders/>
  <w:drawingGridHorizontalSpacing w:val="107"/>
  <w:drawingGridVerticalSpacing w:val="182"/>
  <w:displayHorizontalDrawingGridEvery w:val="2"/>
  <w:displayVerticalDrawingGridEvery w:val="2"/>
  <w:doNotShadeFormData/>
  <w:noPunctuationKerning/>
  <w:characterSpacingControl w:val="doNotCompress"/>
  <w:noLineBreaksAfter w:lang="ja-JP" w:val="$([\{‘“〈《「『【〔＄（［｛｢￡￥"/>
  <w:noLineBreaksBefore w:lang="ja-JP" w:val="!%),.:;?]}¡£¤¥§¨©ª«¬­®¯°Þß’”‰′″℃、。々〉》」』】〕゛゜ゝゞ・ヽヾ！％），．：；？］｝｡｣､･ﾞﾟ￠"/>
  <w:hdrShapeDefaults>
    <o:shapedefaults v:ext="edit" spidmax="12336" style="v-text-anchor:middle" fillcolor="#95b3d7" strokecolor="#396497">
      <v:fill color="#95b3d7"/>
      <v:stroke color="#396497" weight="2pt"/>
      <v:textbox inset="5.85pt,.17mm,5.85pt,.37mm"/>
    </o:shapedefaults>
    <o:shapelayout v:ext="edit">
      <o:idmap v:ext="edit" data="2,10"/>
      <o:rules v:ext="edit">
        <o:r id="V:Rule420" type="connector" idref="#_x0000_s10555"/>
        <o:r id="V:Rule421" type="connector" idref="#_x0000_s10264"/>
        <o:r id="V:Rule422" type="connector" idref="#_x0000_s3065"/>
        <o:r id="V:Rule423" type="connector" idref="#_x0000_s2458"/>
        <o:r id="V:Rule424" type="connector" idref="#_x0000_s2594"/>
        <o:r id="V:Rule425" type="connector" idref="#_x0000_s2538"/>
        <o:r id="V:Rule426" type="connector" idref="#_x0000_s10427"/>
        <o:r id="V:Rule427" type="connector" idref="#_x0000_s10826"/>
        <o:r id="V:Rule428" type="connector" idref="#_x0000_s2673"/>
        <o:r id="V:Rule429" type="connector" idref="#_x0000_s10279"/>
        <o:r id="V:Rule430" type="connector" idref="#_x0000_s2672"/>
        <o:r id="V:Rule431" type="connector" idref="#_x0000_s10353"/>
        <o:r id="V:Rule432" type="connector" idref="#_x0000_s10258"/>
        <o:r id="V:Rule433" type="connector" idref="#_x0000_s2839"/>
        <o:r id="V:Rule434" type="connector" idref="#_x0000_s2761"/>
        <o:r id="V:Rule435" type="connector" idref="#_x0000_s10692"/>
        <o:r id="V:Rule436" type="connector" idref="#_x0000_s10419"/>
        <o:r id="V:Rule437" type="connector" idref="#_x0000_s10781"/>
        <o:r id="V:Rule438" type="connector" idref="#_x0000_s2704"/>
        <o:r id="V:Rule439" type="connector" idref="#_x0000_s10586"/>
        <o:r id="V:Rule440" type="connector" idref="#_x0000_s2531"/>
        <o:r id="V:Rule441" type="connector" idref="#_x0000_s2889"/>
        <o:r id="V:Rule442" type="connector" idref="#_x0000_s10246"/>
        <o:r id="V:Rule443" type="connector" idref="#_x0000_s10323"/>
        <o:r id="V:Rule444" type="connector" idref="#_x0000_s2960"/>
        <o:r id="V:Rule445" type="connector" idref="#_x0000_s10729"/>
        <o:r id="V:Rule446" type="connector" idref="#_x0000_s2908"/>
        <o:r id="V:Rule447" type="connector" idref="#_x0000_s10595"/>
        <o:r id="V:Rule448" type="connector" idref="#_x0000_s2973"/>
        <o:r id="V:Rule449" type="connector" idref="#_x0000_s10275"/>
        <o:r id="V:Rule450" type="connector" idref="#_x0000_s10268"/>
        <o:r id="V:Rule451" type="connector" idref="#_x0000_s2850"/>
        <o:r id="V:Rule452" type="connector" idref="#_x0000_s10257"/>
        <o:r id="V:Rule453" type="connector" idref="#_x0000_s10477"/>
        <o:r id="V:Rule454" type="connector" idref="#_x0000_s10736"/>
        <o:r id="V:Rule455" type="connector" idref="#_x0000_s10473"/>
        <o:r id="V:Rule456" type="connector" idref="#_x0000_s2854"/>
        <o:r id="V:Rule457" type="connector" idref="#_x0000_s2934"/>
        <o:r id="V:Rule458" type="connector" idref="#_x0000_s2555"/>
        <o:r id="V:Rule459" type="connector" idref="#_x0000_s2444"/>
        <o:r id="V:Rule460" type="connector" idref="#_x0000_s10440"/>
        <o:r id="V:Rule461" type="connector" idref="#_x0000_s2788"/>
        <o:r id="V:Rule462" type="connector" idref="#_x0000_s2520"/>
        <o:r id="V:Rule463" type="connector" idref="#_x0000_s10242"/>
        <o:r id="V:Rule464" type="connector" idref="#_x0000_s2519"/>
        <o:r id="V:Rule465" type="connector" idref="#_x0000_s2959"/>
        <o:r id="V:Rule466" type="connector" idref="#_x0000_s2998"/>
        <o:r id="V:Rule467" type="connector" idref="#_x0000_s10626"/>
        <o:r id="V:Rule468" type="connector" idref="#_x0000_s10380"/>
        <o:r id="V:Rule469" type="connector" idref="#_x0000_s10464"/>
        <o:r id="V:Rule470" type="connector" idref="#_x0000_s10395"/>
        <o:r id="V:Rule471" type="connector" idref="#_x0000_s10680"/>
        <o:r id="V:Rule472" type="connector" idref="#_x0000_s10666"/>
        <o:r id="V:Rule473" type="connector" idref="#_x0000_s10422"/>
        <o:r id="V:Rule474" type="connector" idref="#_x0000_s2756"/>
        <o:r id="V:Rule475" type="connector" idref="#_x0000_s2911"/>
        <o:r id="V:Rule476" type="connector" idref="#_x0000_s10539"/>
        <o:r id="V:Rule477" type="connector" idref="#_x0000_s10310"/>
        <o:r id="V:Rule478" type="connector" idref="#_x0000_s2699"/>
        <o:r id="V:Rule479" type="connector" idref="#_x0000_s2263"/>
        <o:r id="V:Rule480" type="connector" idref="#_x0000_s2656"/>
        <o:r id="V:Rule481" type="connector" idref="#_x0000_s10491"/>
        <o:r id="V:Rule482" type="connector" idref="#_x0000_s2620"/>
        <o:r id="V:Rule483" type="connector" idref="#_x0000_s10646"/>
        <o:r id="V:Rule484" type="connector" idref="#_x0000_s2452"/>
        <o:r id="V:Rule485" type="connector" idref="#_x0000_s2530"/>
        <o:r id="V:Rule486" type="connector" idref="#_x0000_s10843"/>
        <o:r id="V:Rule487" type="connector" idref="#_x0000_s10253"/>
        <o:r id="V:Rule488" type="connector" idref="#_x0000_s3013"/>
        <o:r id="V:Rule489" type="connector" idref="#_x0000_s10569"/>
        <o:r id="V:Rule490" type="connector" idref="#_x0000_s10522"/>
        <o:r id="V:Rule491" type="connector" idref="#_x0000_s2667"/>
        <o:r id="V:Rule492" type="connector" idref="#_x0000_s2596"/>
        <o:r id="V:Rule493" type="connector" idref="#_x0000_s10354"/>
        <o:r id="V:Rule494" type="connector" idref="#_x0000_s10314"/>
        <o:r id="V:Rule495" type="connector" idref="#_x0000_s2957"/>
        <o:r id="V:Rule496" type="connector" idref="#_x0000_s10386"/>
        <o:r id="V:Rule497" type="connector" idref="#_x0000_s2388"/>
        <o:r id="V:Rule498" type="connector" idref="#_x0000_s10754"/>
        <o:r id="V:Rule499" type="connector" idref="#_x0000_s10490"/>
        <o:r id="V:Rule500" type="connector" idref="#_x0000_s10579"/>
        <o:r id="V:Rule501" type="connector" idref="#_x0000_s10451"/>
        <o:r id="V:Rule502" type="connector" idref="#_x0000_s2844"/>
        <o:r id="V:Rule503" type="connector" idref="#_x0000_s3002"/>
        <o:r id="V:Rule504" type="connector" idref="#_x0000_s10640"/>
        <o:r id="V:Rule505" type="connector" idref="#_x0000_s2518"/>
        <o:r id="V:Rule506" type="connector" idref="#_x0000_s10517"/>
        <o:r id="V:Rule507" type="connector" idref="#_x0000_s10673"/>
        <o:r id="V:Rule508" type="connector" idref="#_x0000_s10556"/>
        <o:r id="V:Rule509" type="connector" idref="#_x0000_s10280"/>
        <o:r id="V:Rule510" type="connector" idref="#_x0000_s2273"/>
        <o:r id="V:Rule511" type="connector" idref="#_x0000_s2991"/>
        <o:r id="V:Rule512" type="connector" idref="#_x0000_s10770"/>
        <o:r id="V:Rule513" type="connector" idref="#_x0000_s10378"/>
        <o:r id="V:Rule514" type="connector" idref="#_x0000_s3043"/>
        <o:r id="V:Rule515" type="connector" idref="#_x0000_s10814"/>
        <o:r id="V:Rule516" type="connector" idref="#_x0000_s2666"/>
        <o:r id="V:Rule517" type="connector" idref="#_x0000_s10292"/>
        <o:r id="V:Rule518" type="connector" idref="#_x0000_s10478"/>
        <o:r id="V:Rule519" type="connector" idref="#_x0000_s2572"/>
        <o:r id="V:Rule520" type="connector" idref="#_x0000_s10295"/>
        <o:r id="V:Rule521" type="connector" idref="#_x0000_s2589"/>
        <o:r id="V:Rule522" type="connector" idref="#_x0000_s2679"/>
        <o:r id="V:Rule523" type="connector" idref="#_x0000_s10528"/>
        <o:r id="V:Rule524" type="connector" idref="#_x0000_s10318"/>
        <o:r id="V:Rule525" type="connector" idref="#_x0000_s3068"/>
        <o:r id="V:Rule526" type="connector" idref="#_x0000_s2265"/>
        <o:r id="V:Rule527" type="connector" idref="#_x0000_s10506"/>
        <o:r id="V:Rule528" type="connector" idref="#_x0000_s10813"/>
        <o:r id="V:Rule529" type="connector" idref="#_x0000_s3053"/>
        <o:r id="V:Rule530" type="connector" idref="#_x0000_s10687"/>
        <o:r id="V:Rule531" type="connector" idref="#_x0000_s10414"/>
        <o:r id="V:Rule532" type="connector" idref="#_x0000_s2953"/>
        <o:r id="V:Rule533" type="connector" idref="#_x0000_s10703"/>
        <o:r id="V:Rule534" type="connector" idref="#_x0000_s10512"/>
        <o:r id="V:Rule535" type="connector" idref="#_x0000_s2640"/>
        <o:r id="V:Rule536" type="connector" idref="#_x0000_s10669"/>
        <o:r id="V:Rule537" type="connector" idref="#_x0000_s10368"/>
        <o:r id="V:Rule538" type="connector" idref="#_x0000_s2692"/>
        <o:r id="V:Rule539" type="connector" idref="#_x0000_s10598"/>
        <o:r id="V:Rule540" type="connector" idref="#_x0000_s10848"/>
        <o:r id="V:Rule541" type="connector" idref="#_x0000_s10563"/>
        <o:r id="V:Rule542" type="connector" idref="#_x0000_s2983"/>
        <o:r id="V:Rule543" type="connector" idref="#_x0000_s10447"/>
        <o:r id="V:Rule544" type="connector" idref="#_x0000_s2946"/>
        <o:r id="V:Rule545" type="connector" idref="#_x0000_s2730"/>
        <o:r id="V:Rule546" type="connector" idref="#_x0000_s2627"/>
        <o:r id="V:Rule547" type="connector" idref="#_x0000_s2257"/>
        <o:r id="V:Rule548" type="connector" idref="#_x0000_s10510"/>
        <o:r id="V:Rule549" type="connector" idref="#_x0000_s10660"/>
        <o:r id="V:Rule550" type="connector" idref="#_x0000_s2628"/>
        <o:r id="V:Rule551" type="connector" idref="#_x0000_s10663"/>
        <o:r id="V:Rule552" type="connector" idref="#_x0000_s10554"/>
        <o:r id="V:Rule553" type="connector" idref="#_x0000_s10624"/>
        <o:r id="V:Rule554" type="connector" idref="#_x0000_s10533"/>
        <o:r id="V:Rule555" type="connector" idref="#_x0000_s10714"/>
        <o:r id="V:Rule556" type="connector" idref="#_x0000_s10576"/>
        <o:r id="V:Rule557" type="connector" idref="#_x0000_s10805"/>
        <o:r id="V:Rule558" type="connector" idref="#_x0000_s10794"/>
        <o:r id="V:Rule559" type="connector" idref="#_x0000_s10672"/>
        <o:r id="V:Rule560" type="connector" idref="#_x0000_s3018"/>
        <o:r id="V:Rule561" type="connector" idref="#_x0000_s3026"/>
        <o:r id="V:Rule562" type="connector" idref="#_x0000_s10436"/>
        <o:r id="V:Rule563" type="connector" idref="#_x0000_s2564"/>
        <o:r id="V:Rule564" type="connector" idref="#_x0000_s10493"/>
        <o:r id="V:Rule565" type="connector" idref="#_x0000_s3055"/>
        <o:r id="V:Rule566" type="connector" idref="#_x0000_s2865"/>
        <o:r id="V:Rule567" type="connector" idref="#_x0000_s2763"/>
        <o:r id="V:Rule568" type="connector" idref="#_x0000_s10366"/>
        <o:r id="V:Rule569" type="connector" idref="#_x0000_s2702"/>
        <o:r id="V:Rule570" type="connector" idref="#_x0000_s10343"/>
        <o:r id="V:Rule571" type="connector" idref="#_x0000_s3014"/>
        <o:r id="V:Rule572" type="connector" idref="#_x0000_s10776"/>
        <o:r id="V:Rule573" type="connector" idref="#_x0000_s10774"/>
        <o:r id="V:Rule574" type="connector" idref="#_x0000_s10767"/>
        <o:r id="V:Rule575" type="connector" idref="#_x0000_s2978"/>
        <o:r id="V:Rule576" type="connector" idref="#_x0000_s10421"/>
        <o:r id="V:Rule577" type="connector" idref="#_x0000_s2258"/>
        <o:r id="V:Rule578" type="connector" idref="#_x0000_s10543"/>
        <o:r id="V:Rule579" type="connector" idref="#_x0000_s10614"/>
        <o:r id="V:Rule580" type="connector" idref="#_x0000_s10442"/>
        <o:r id="V:Rule581" type="connector" idref="#_x0000_s10610"/>
        <o:r id="V:Rule582" type="connector" idref="#_x0000_s3066"/>
        <o:r id="V:Rule583" type="connector" idref="#_x0000_s10341"/>
        <o:r id="V:Rule584" type="connector" idref="#_x0000_s2712"/>
        <o:r id="V:Rule585" type="connector" idref="#_x0000_s2389"/>
        <o:r id="V:Rule586" type="connector" idref="#_x0000_s2885"/>
        <o:r id="V:Rule587" type="connector" idref="#_x0000_s2848"/>
        <o:r id="V:Rule588" type="connector" idref="#_x0000_s10480"/>
        <o:r id="V:Rule589" type="connector" idref="#_x0000_s10303"/>
        <o:r id="V:Rule590" type="connector" idref="#_x0000_s10283"/>
        <o:r id="V:Rule591" type="connector" idref="#_x0000_s2583"/>
        <o:r id="V:Rule592" type="connector" idref="#_x0000_s2711"/>
        <o:r id="V:Rule593" type="connector" idref="#_x0000_s10746"/>
        <o:r id="V:Rule594" type="connector" idref="#_x0000_s10381"/>
        <o:r id="V:Rule595" type="connector" idref="#_x0000_s2570"/>
        <o:r id="V:Rule596" type="connector" idref="#_x0000_s3038"/>
        <o:r id="V:Rule597" type="connector" idref="#_x0000_s10704"/>
        <o:r id="V:Rule598" type="connector" idref="#_x0000_s10765"/>
        <o:r id="V:Rule599" type="connector" idref="#_x0000_s10609"/>
        <o:r id="V:Rule600" type="connector" idref="#_x0000_s2698"/>
        <o:r id="V:Rule601" type="connector" idref="#_x0000_s2719"/>
        <o:r id="V:Rule602" type="connector" idref="#_x0000_s2781"/>
        <o:r id="V:Rule603" type="connector" idref="#_x0000_s10315"/>
        <o:r id="V:Rule604" type="connector" idref="#_x0000_s2907"/>
        <o:r id="V:Rule605" type="connector" idref="#_x0000_s10780"/>
        <o:r id="V:Rule606" type="connector" idref="#_x0000_s10405"/>
        <o:r id="V:Rule607" type="connector" idref="#_x0000_s2545"/>
        <o:r id="V:Rule608" type="connector" idref="#_x0000_s10708"/>
        <o:r id="V:Rule609" type="connector" idref="#_x0000_s10787"/>
        <o:r id="V:Rule610" type="connector" idref="#_x0000_s10550"/>
        <o:r id="V:Rule611" type="connector" idref="#_x0000_s10521"/>
        <o:r id="V:Rule612" type="connector" idref="#_x0000_s10401"/>
        <o:r id="V:Rule613" type="connector" idref="#_x0000_s10317"/>
        <o:r id="V:Rule614" type="connector" idref="#_x0000_s2952"/>
        <o:r id="V:Rule615" type="connector" idref="#_x0000_s2464"/>
        <o:r id="V:Rule616" type="connector" idref="#_x0000_s2729"/>
        <o:r id="V:Rule617" type="connector" idref="#_x0000_s2468"/>
        <o:r id="V:Rule618" type="connector" idref="#_x0000_s10452"/>
        <o:r id="V:Rule619" type="connector" idref="#_x0000_s2622"/>
        <o:r id="V:Rule620" type="connector" idref="#_x0000_s2264"/>
        <o:r id="V:Rule621" type="connector" idref="#_x0000_s10581"/>
        <o:r id="V:Rule622" type="connector" idref="#_x0000_s2939"/>
        <o:r id="V:Rule623" type="connector" idref="#_x0000_s10465"/>
        <o:r id="V:Rule624" type="connector" idref="#_x0000_s10344"/>
        <o:r id="V:Rule625" type="connector" idref="#_x0000_s10694"/>
        <o:r id="V:Rule626" type="connector" idref="#_x0000_s2922"/>
        <o:r id="V:Rule627" type="connector" idref="#_x0000_s2965"/>
        <o:r id="V:Rule628" type="connector" idref="#_x0000_s3048"/>
        <o:r id="V:Rule629" type="connector" idref="#_x0000_s2819"/>
        <o:r id="V:Rule630" type="connector" idref="#_x0000_s2776"/>
        <o:r id="V:Rule631" type="connector" idref="#_x0000_s10701"/>
        <o:r id="V:Rule632" type="connector" idref="#_x0000_s10742"/>
        <o:r id="V:Rule633" type="connector" idref="#_x0000_s2454"/>
        <o:r id="V:Rule634" type="connector" idref="#_x0000_s10467"/>
        <o:r id="V:Rule635" type="connector" idref="#_x0000_s3037"/>
        <o:r id="V:Rule636" type="connector" idref="#_x0000_s10647"/>
        <o:r id="V:Rule637" type="connector" idref="#_x0000_s3061"/>
        <o:r id="V:Rule638" type="connector" idref="#_x0000_s2775"/>
        <o:r id="V:Rule639" type="connector" idref="#_x0000_s2832"/>
        <o:r id="V:Rule640" type="connector" idref="#_x0000_s2693"/>
        <o:r id="V:Rule641" type="connector" idref="#_x0000_s2867"/>
        <o:r id="V:Rule642" type="connector" idref="#_x0000_s10304"/>
        <o:r id="V:Rule643" type="connector" idref="#_x0000_s10621"/>
        <o:r id="V:Rule644" type="connector" idref="#_x0000_s2621"/>
        <o:r id="V:Rule645" type="connector" idref="#_x0000_s2445"/>
        <o:r id="V:Rule646" type="connector" idref="#_x0000_s2272"/>
        <o:r id="V:Rule647" type="connector" idref="#_x0000_s2595"/>
        <o:r id="V:Rule648" type="connector" idref="#_x0000_s2546"/>
        <o:r id="V:Rule649" type="connector" idref="#_x0000_s2556"/>
        <o:r id="V:Rule650" type="connector" idref="#_x0000_s2762"/>
        <o:r id="V:Rule651" type="connector" idref="#_x0000_s10432"/>
        <o:r id="V:Rule652" type="connector" idref="#_x0000_s3052"/>
        <o:r id="V:Rule653" type="connector" idref="#_x0000_s10362"/>
        <o:r id="V:Rule654" type="connector" idref="#_x0000_s2539"/>
        <o:r id="V:Rule655" type="connector" idref="#_x0000_s10406"/>
        <o:r id="V:Rule656" type="connector" idref="#_x0000_s2721"/>
        <o:r id="V:Rule657" type="connector" idref="#_x0000_s2536"/>
        <o:r id="V:Rule658" type="connector" idref="#_x0000_s10659"/>
        <o:r id="V:Rule659" type="connector" idref="#_x0000_s10259"/>
        <o:r id="V:Rule660" type="connector" idref="#_x0000_s3008"/>
        <o:r id="V:Rule661" type="connector" idref="#_x0000_s10592"/>
        <o:r id="V:Rule662" type="connector" idref="#_x0000_s10620"/>
        <o:r id="V:Rule663" type="connector" idref="#_x0000_s10409"/>
        <o:r id="V:Rule664" type="connector" idref="#_x0000_s2886"/>
        <o:r id="V:Rule665" type="connector" idref="#_x0000_s10377"/>
        <o:r id="V:Rule666" type="connector" idref="#_x0000_s3020"/>
        <o:r id="V:Rule667" type="connector" idref="#_x0000_s10393"/>
        <o:r id="V:Rule668" type="connector" idref="#_x0000_s2769"/>
        <o:r id="V:Rule669" type="connector" idref="#_x0000_s10731"/>
        <o:r id="V:Rule670" type="connector" idref="#_x0000_s2655"/>
        <o:r id="V:Rule671" type="connector" idref="#_x0000_s10293"/>
        <o:r id="V:Rule672" type="connector" idref="#_x0000_s2913"/>
        <o:r id="V:Rule673" type="connector" idref="#_x0000_s10373"/>
        <o:r id="V:Rule674" type="connector" idref="#_x0000_s2979"/>
        <o:r id="V:Rule675" type="connector" idref="#_x0000_s2550"/>
        <o:r id="V:Rule676" type="connector" idref="#_x0000_s2789"/>
        <o:r id="V:Rule677" type="connector" idref="#_x0000_s10629"/>
        <o:r id="V:Rule678" type="connector" idref="#_x0000_s2768"/>
        <o:r id="V:Rule679" type="connector" idref="#_x0000_s10617"/>
        <o:r id="V:Rule680" type="connector" idref="#_x0000_s10331"/>
        <o:r id="V:Rule681" type="connector" idref="#_x0000_s2782"/>
        <o:r id="V:Rule682" type="connector" idref="#_x0000_s10606"/>
        <o:r id="V:Rule683" type="connector" idref="#_x0000_s10349"/>
        <o:r id="V:Rule684" type="connector" idref="#_x0000_s10589"/>
        <o:r id="V:Rule685" type="connector" idref="#_x0000_s10454"/>
        <o:r id="V:Rule686" type="connector" idref="#_x0000_s10795"/>
        <o:r id="V:Rule687" type="connector" idref="#_x0000_s2562"/>
        <o:r id="V:Rule688" type="connector" idref="#_x0000_s2680"/>
        <o:r id="V:Rule689" type="connector" idref="#_x0000_s10726"/>
        <o:r id="V:Rule690" type="connector" idref="#_x0000_s10841"/>
        <o:r id="V:Rule691" type="connector" idref="#_x0000_s3031"/>
        <o:r id="V:Rule692" type="connector" idref="#_x0000_s2585"/>
        <o:r id="V:Rule693" type="connector" idref="#_x0000_s10738"/>
        <o:r id="V:Rule694" type="connector" idref="#_x0000_s2932"/>
        <o:r id="V:Rule695" type="connector" idref="#_x0000_s10532"/>
        <o:r id="V:Rule696" type="connector" idref="#_x0000_s3021"/>
        <o:r id="V:Rule697" type="connector" idref="#_x0000_s2860"/>
        <o:r id="V:Rule698" type="connector" idref="#_x0000_s2838"/>
        <o:r id="V:Rule699" type="connector" idref="#_x0000_s2992"/>
        <o:r id="V:Rule700" type="connector" idref="#_x0000_s10635"/>
        <o:r id="V:Rule701" type="connector" idref="#_x0000_s2529"/>
        <o:r id="V:Rule702" type="connector" idref="#_x0000_s2577"/>
        <o:r id="V:Rule703" type="connector" idref="#_x0000_s2929"/>
        <o:r id="V:Rule704" type="connector" idref="#_x0000_s2571"/>
        <o:r id="V:Rule705" type="connector" idref="#_x0000_s2966"/>
        <o:r id="V:Rule706" type="connector" idref="#_x0000_s2686"/>
        <o:r id="V:Rule707" type="connector" idref="#_x0000_s10720"/>
        <o:r id="V:Rule708" type="connector" idref="#_x0000_s2267"/>
        <o:r id="V:Rule709" type="connector" idref="#_x0000_s2996"/>
        <o:r id="V:Rule710" type="connector" idref="#_x0000_s10486"/>
        <o:r id="V:Rule711" type="connector" idref="#_x0000_s10678"/>
        <o:r id="V:Rule712" type="connector" idref="#_x0000_s2901"/>
        <o:r id="V:Rule713" type="connector" idref="#_x0000_s10511"/>
        <o:r id="V:Rule714" type="connector" idref="#_x0000_s10727"/>
        <o:r id="V:Rule715" type="connector" idref="#_x0000_s2443"/>
        <o:r id="V:Rule716" type="connector" idref="#_x0000_s2831"/>
        <o:r id="V:Rule717" type="connector" idref="#_x0000_s10340"/>
        <o:r id="V:Rule718" type="connector" idref="#_x0000_s10573"/>
        <o:r id="V:Rule719" type="connector" idref="#_x0000_s2986"/>
        <o:r id="V:Rule720" type="connector" idref="#_x0000_s10674"/>
        <o:r id="V:Rule721" type="connector" idref="#_x0000_s2463"/>
        <o:r id="V:Rule722" type="connector" idref="#_x0000_s2985"/>
        <o:r id="V:Rule723" type="connector" idref="#_x0000_s2634"/>
        <o:r id="V:Rule724" type="connector" idref="#_x0000_s10732"/>
        <o:r id="V:Rule725" type="connector" idref="#_x0000_s10600"/>
        <o:r id="V:Rule726" type="connector" idref="#_x0000_s2826"/>
        <o:r id="V:Rule727" type="connector" idref="#_x0000_s2678"/>
        <o:r id="V:Rule728" type="connector" idref="#_x0000_s10336"/>
        <o:r id="V:Rule729" type="connector" idref="#_x0000_s2921"/>
        <o:r id="V:Rule730" type="connector" idref="#_x0000_s2453"/>
        <o:r id="V:Rule731" type="connector" idref="#_x0000_s2615"/>
        <o:r id="V:Rule732" type="connector" idref="#_x0000_s10685"/>
        <o:r id="V:Rule733" type="connector" idref="#_x0000_s10632"/>
        <o:r id="V:Rule734" type="connector" idref="#_x0000_s10288"/>
        <o:r id="V:Rule735" type="connector" idref="#_x0000_s2872"/>
        <o:r id="V:Rule736" type="connector" idref="#_x0000_s10408"/>
        <o:r id="V:Rule737" type="connector" idref="#_x0000_s2705"/>
        <o:r id="V:Rule738" type="connector" idref="#_x0000_s3033"/>
        <o:r id="V:Rule739" type="connector" idref="#_x0000_s2787"/>
        <o:r id="V:Rule740" type="connector" idref="#_x0000_s10534"/>
        <o:r id="V:Rule741" type="connector" idref="#_x0000_s10698"/>
        <o:r id="V:Rule742" type="connector" idref="#_x0000_s2685"/>
        <o:r id="V:Rule743" type="connector" idref="#_x0000_s2635"/>
        <o:r id="V:Rule744" type="connector" idref="#_x0000_s2665"/>
        <o:r id="V:Rule745" type="connector" idref="#_x0000_s2660"/>
        <o:r id="V:Rule746" type="connector" idref="#_x0000_s2565"/>
        <o:r id="V:Rule747" type="connector" idref="#_x0000_s2970"/>
        <o:r id="V:Rule748" type="connector" idref="#_x0000_s2710"/>
        <o:r id="V:Rule749" type="connector" idref="#_x0000_s10764"/>
        <o:r id="V:Rule750" type="connector" idref="#_x0000_s2940"/>
        <o:r id="V:Rule751" type="connector" idref="#_x0000_s10396"/>
        <o:r id="V:Rule752" type="connector" idref="#_x0000_s10636"/>
        <o:r id="V:Rule753" type="connector" idref="#_x0000_s10812"/>
        <o:r id="V:Rule754" type="connector" idref="#_x0000_s3003"/>
        <o:r id="V:Rule755" type="connector" idref="#_x0000_s3069"/>
        <o:r id="V:Rule756" type="connector" idref="#_x0000_s10769"/>
        <o:r id="V:Rule757" type="connector" idref="#_x0000_s10710"/>
        <o:r id="V:Rule758" type="connector" idref="#_x0000_s2947"/>
        <o:r id="V:Rule759" type="connector" idref="#_x0000_s2837"/>
        <o:r id="V:Rule760" type="connector" idref="#_x0000_s2578"/>
        <o:r id="V:Rule761" type="connector" idref="#_x0000_s10684"/>
        <o:r id="V:Rule762" type="connector" idref="#_x0000_s2972"/>
        <o:r id="V:Rule763" type="connector" idref="#_x0000_s10568"/>
        <o:r id="V:Rule764" type="connector" idref="#_x0000_s2728"/>
        <o:r id="V:Rule765" type="connector" idref="#_x0000_s2849"/>
        <o:r id="V:Rule766" type="connector" idref="#_x0000_s10524"/>
        <o:r id="V:Rule767" type="connector" idref="#_x0000_s2944"/>
        <o:r id="V:Rule768" type="connector" idref="#_x0000_s10560"/>
        <o:r id="V:Rule769" type="connector" idref="#_x0000_s2544"/>
        <o:r id="V:Rule770" type="connector" idref="#_x0000_s2245"/>
        <o:r id="V:Rule771" type="connector" idref="#_x0000_s2774"/>
        <o:r id="V:Rule772" type="connector" idref="#_x0000_s10760"/>
        <o:r id="V:Rule773" type="connector" idref="#_x0000_s2825"/>
        <o:r id="V:Rule774" type="connector" idref="#_x0000_s10249"/>
        <o:r id="V:Rule775" type="connector" idref="#_x0000_s10269"/>
        <o:r id="V:Rule776" type="connector" idref="#_x0000_s10847"/>
        <o:r id="V:Rule777" type="connector" idref="#_x0000_s3027"/>
        <o:r id="V:Rule778" type="connector" idref="#_x0000_s2824"/>
        <o:r id="V:Rule779" type="connector" idref="#_x0000_s10468"/>
        <o:r id="V:Rule780" type="connector" idref="#_x0000_s2928"/>
        <o:r id="V:Rule781" type="connector" idref="#_x0000_s10837"/>
        <o:r id="V:Rule782" type="connector" idref="#_x0000_s10748"/>
        <o:r id="V:Rule783" type="connector" idref="#_x0000_s2879"/>
        <o:r id="V:Rule784" type="connector" idref="#_x0000_s10566"/>
        <o:r id="V:Rule785" type="connector" idref="#_x0000_s10722"/>
        <o:r id="V:Rule786" type="connector" idref="#_x0000_s10758"/>
        <o:r id="V:Rule787" type="connector" idref="#_x0000_s10643"/>
        <o:r id="V:Rule788" type="connector" idref="#_x0000_s10796"/>
        <o:r id="V:Rule789" type="connector" idref="#_x0000_s10356"/>
        <o:r id="V:Rule790" type="connector" idref="#_x0000_s10650"/>
        <o:r id="V:Rule791" type="connector" idref="#_x0000_s10391"/>
        <o:r id="V:Rule792" type="connector" idref="#_x0000_s2755"/>
        <o:r id="V:Rule793" type="connector" idref="#_x0000_s10753"/>
        <o:r id="V:Rule794" type="connector" idref="#_x0000_s10603"/>
        <o:r id="V:Rule795" type="connector" idref="#_x0000_s2584"/>
        <o:r id="V:Rule796" type="connector" idref="#_x0000_s10441"/>
        <o:r id="V:Rule797" type="connector" idref="#_x0000_s10367"/>
        <o:r id="V:Rule798" type="connector" idref="#_x0000_s10481"/>
        <o:r id="V:Rule799" type="connector" idref="#_x0000_s10743"/>
        <o:r id="V:Rule800" type="connector" idref="#_x0000_s10431"/>
        <o:r id="V:Rule801" type="connector" idref="#_x0000_s10716"/>
        <o:r id="V:Rule802" type="connector" idref="#_x0000_s2691"/>
        <o:r id="V:Rule803" type="connector" idref="#_x0000_s3007"/>
        <o:r id="V:Rule804" type="connector" idref="#_x0000_s10270"/>
        <o:r id="V:Rule805" type="connector" idref="#_x0000_s2873"/>
        <o:r id="V:Rule806" type="connector" idref="#_x0000_s10455"/>
        <o:r id="V:Rule807" type="connector" idref="#_x0000_s10656"/>
        <o:r id="V:Rule808" type="connector" idref="#_x0000_s2524"/>
        <o:r id="V:Rule809" type="connector" idref="#_x0000_s2877"/>
        <o:r id="V:Rule810" type="connector" idref="#_x0000_s10688"/>
        <o:r id="V:Rule811" type="connector" idref="#_x0000_s10546"/>
        <o:r id="V:Rule812" type="connector" idref="#_x0000_s10305"/>
        <o:r id="V:Rule813" type="connector" idref="#_x0000_s10358"/>
        <o:r id="V:Rule814" type="connector" idref="#_x0000_s3056"/>
        <o:r id="V:Rule815" type="connector" idref="#_x0000_s2874"/>
        <o:r id="V:Rule816" type="connector" idref="#_x0000_s10752"/>
        <o:r id="V:Rule817" type="connector" idref="#_x0000_s2654"/>
        <o:r id="V:Rule818" type="connector" idref="#_x0000_s2557"/>
        <o:r id="V:Rule819" type="connector" idref="#_x0000_s10247"/>
        <o:r id="V:Rule820" type="connector" idref="#_x0000_s10282"/>
        <o:r id="V:Rule821" type="connector" idref="#_x0000_s10327"/>
        <o:r id="V:Rule822" type="connector" idref="#_x0000_s10653"/>
        <o:r id="V:Rule823" type="connector" idref="#_x0000_s10699"/>
        <o:r id="V:Rule824" type="connector" idref="#_x0000_s2859"/>
        <o:r id="V:Rule825" type="connector" idref="#_x0000_s2601"/>
        <o:r id="V:Rule826" type="connector" idref="#_x0000_s2720"/>
        <o:r id="V:Rule827" type="connector" idref="#_x0000_s3042"/>
        <o:r id="V:Rule828" type="connector" idref="#_x0000_s2633"/>
        <o:r id="V:Rule829" type="connector" idref="#_x0000_s10390"/>
        <o:r id="V:Rule830" type="connector" idref="#_x0000_s10544"/>
        <o:r id="V:Rule831" type="connector" idref="#_x0000_s10330"/>
        <o:r id="V:Rule832" type="connector" idref="#_x0000_s10418"/>
        <o:r id="V:Rule833" type="connector" idref="#_x0000_s2603"/>
        <o:r id="V:Rule834" type="connector" idref="#_x0000_s10460"/>
        <o:r id="V:Rule835" type="connector" idref="#_x0000_s10328"/>
        <o:r id="V:Rule836" type="connector" idref="#_x0000_s2462"/>
        <o:r id="V:Rule837" type="connector" idref="#_x0000_s10299"/>
        <o:r id="V:Rule838" type="connector" idref="#_x0000_s10715"/>
      </o:rules>
    </o:shapelayout>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1F64"/>
    <w:rsid w:val="00003931"/>
    <w:rsid w:val="000062FD"/>
    <w:rsid w:val="0000678E"/>
    <w:rsid w:val="00007161"/>
    <w:rsid w:val="000073A7"/>
    <w:rsid w:val="00011A80"/>
    <w:rsid w:val="00012969"/>
    <w:rsid w:val="00014C95"/>
    <w:rsid w:val="000211C9"/>
    <w:rsid w:val="00021511"/>
    <w:rsid w:val="000228ED"/>
    <w:rsid w:val="00023C7E"/>
    <w:rsid w:val="00024335"/>
    <w:rsid w:val="0002458A"/>
    <w:rsid w:val="00025EB2"/>
    <w:rsid w:val="00031BA2"/>
    <w:rsid w:val="000348C9"/>
    <w:rsid w:val="00034F56"/>
    <w:rsid w:val="000371EA"/>
    <w:rsid w:val="00037432"/>
    <w:rsid w:val="00037626"/>
    <w:rsid w:val="0005315A"/>
    <w:rsid w:val="00053A9D"/>
    <w:rsid w:val="000540BE"/>
    <w:rsid w:val="000550FE"/>
    <w:rsid w:val="000556A9"/>
    <w:rsid w:val="00056F7A"/>
    <w:rsid w:val="00057F4D"/>
    <w:rsid w:val="00062A3E"/>
    <w:rsid w:val="00063FF3"/>
    <w:rsid w:val="00064B37"/>
    <w:rsid w:val="000663C7"/>
    <w:rsid w:val="00066475"/>
    <w:rsid w:val="00066C06"/>
    <w:rsid w:val="00067037"/>
    <w:rsid w:val="00070C63"/>
    <w:rsid w:val="00070DD5"/>
    <w:rsid w:val="0007230E"/>
    <w:rsid w:val="00075295"/>
    <w:rsid w:val="000818A2"/>
    <w:rsid w:val="000847AF"/>
    <w:rsid w:val="0008606E"/>
    <w:rsid w:val="00086B27"/>
    <w:rsid w:val="00087DE9"/>
    <w:rsid w:val="00090774"/>
    <w:rsid w:val="000920C0"/>
    <w:rsid w:val="00093550"/>
    <w:rsid w:val="00093BF1"/>
    <w:rsid w:val="00095105"/>
    <w:rsid w:val="00095DD4"/>
    <w:rsid w:val="0009689D"/>
    <w:rsid w:val="000A0BAC"/>
    <w:rsid w:val="000A1115"/>
    <w:rsid w:val="000A52AF"/>
    <w:rsid w:val="000A5F69"/>
    <w:rsid w:val="000B24CC"/>
    <w:rsid w:val="000B4A6D"/>
    <w:rsid w:val="000B7C82"/>
    <w:rsid w:val="000B7DF1"/>
    <w:rsid w:val="000B7FCA"/>
    <w:rsid w:val="000C10CE"/>
    <w:rsid w:val="000C1FCF"/>
    <w:rsid w:val="000C27A2"/>
    <w:rsid w:val="000C2E77"/>
    <w:rsid w:val="000C3C6C"/>
    <w:rsid w:val="000C78AF"/>
    <w:rsid w:val="000D002A"/>
    <w:rsid w:val="000D0624"/>
    <w:rsid w:val="000D4BEE"/>
    <w:rsid w:val="000E104E"/>
    <w:rsid w:val="000E2036"/>
    <w:rsid w:val="000E2D41"/>
    <w:rsid w:val="000E4317"/>
    <w:rsid w:val="000E4E95"/>
    <w:rsid w:val="000E5044"/>
    <w:rsid w:val="000E5272"/>
    <w:rsid w:val="000E5700"/>
    <w:rsid w:val="000E644B"/>
    <w:rsid w:val="000F210D"/>
    <w:rsid w:val="000F37BA"/>
    <w:rsid w:val="000F3DFB"/>
    <w:rsid w:val="000F3FD4"/>
    <w:rsid w:val="000F547A"/>
    <w:rsid w:val="000F723D"/>
    <w:rsid w:val="000F76F3"/>
    <w:rsid w:val="0010195E"/>
    <w:rsid w:val="0010300B"/>
    <w:rsid w:val="0010351B"/>
    <w:rsid w:val="00104325"/>
    <w:rsid w:val="001065EE"/>
    <w:rsid w:val="00106D88"/>
    <w:rsid w:val="00112EC1"/>
    <w:rsid w:val="0011322D"/>
    <w:rsid w:val="00121316"/>
    <w:rsid w:val="001243B6"/>
    <w:rsid w:val="0012540D"/>
    <w:rsid w:val="00131565"/>
    <w:rsid w:val="00134036"/>
    <w:rsid w:val="00135ECB"/>
    <w:rsid w:val="001448C5"/>
    <w:rsid w:val="00145001"/>
    <w:rsid w:val="00145581"/>
    <w:rsid w:val="00153242"/>
    <w:rsid w:val="001542F7"/>
    <w:rsid w:val="0015438D"/>
    <w:rsid w:val="0015534F"/>
    <w:rsid w:val="001553F2"/>
    <w:rsid w:val="00156EB8"/>
    <w:rsid w:val="0016025D"/>
    <w:rsid w:val="0016609A"/>
    <w:rsid w:val="00167048"/>
    <w:rsid w:val="0017009B"/>
    <w:rsid w:val="00170961"/>
    <w:rsid w:val="0017104F"/>
    <w:rsid w:val="001718EF"/>
    <w:rsid w:val="00172149"/>
    <w:rsid w:val="00172D48"/>
    <w:rsid w:val="00172E58"/>
    <w:rsid w:val="001734EC"/>
    <w:rsid w:val="001737C0"/>
    <w:rsid w:val="001771E0"/>
    <w:rsid w:val="00181AE3"/>
    <w:rsid w:val="00181DA7"/>
    <w:rsid w:val="0018667C"/>
    <w:rsid w:val="00190195"/>
    <w:rsid w:val="00190C1C"/>
    <w:rsid w:val="001924C0"/>
    <w:rsid w:val="001A0150"/>
    <w:rsid w:val="001A0C0C"/>
    <w:rsid w:val="001A0F21"/>
    <w:rsid w:val="001A0FCC"/>
    <w:rsid w:val="001A30C0"/>
    <w:rsid w:val="001A3234"/>
    <w:rsid w:val="001A4E95"/>
    <w:rsid w:val="001A7855"/>
    <w:rsid w:val="001B178C"/>
    <w:rsid w:val="001B2FA6"/>
    <w:rsid w:val="001B3EE7"/>
    <w:rsid w:val="001B4B37"/>
    <w:rsid w:val="001B5C3F"/>
    <w:rsid w:val="001B75A7"/>
    <w:rsid w:val="001B7B2E"/>
    <w:rsid w:val="001C240E"/>
    <w:rsid w:val="001C2669"/>
    <w:rsid w:val="001C5A3A"/>
    <w:rsid w:val="001C6314"/>
    <w:rsid w:val="001C66CE"/>
    <w:rsid w:val="001D06B1"/>
    <w:rsid w:val="001D1BCA"/>
    <w:rsid w:val="001D1F0A"/>
    <w:rsid w:val="001D2016"/>
    <w:rsid w:val="001D2A43"/>
    <w:rsid w:val="001D2F38"/>
    <w:rsid w:val="001D3B8A"/>
    <w:rsid w:val="001D5F38"/>
    <w:rsid w:val="001D6848"/>
    <w:rsid w:val="001D7837"/>
    <w:rsid w:val="001E1ABF"/>
    <w:rsid w:val="001E395A"/>
    <w:rsid w:val="001E3E02"/>
    <w:rsid w:val="001E4E2F"/>
    <w:rsid w:val="001E5C98"/>
    <w:rsid w:val="001E628B"/>
    <w:rsid w:val="001E6582"/>
    <w:rsid w:val="001E65C1"/>
    <w:rsid w:val="001E6AED"/>
    <w:rsid w:val="001F12AF"/>
    <w:rsid w:val="001F1852"/>
    <w:rsid w:val="001F1942"/>
    <w:rsid w:val="001F2551"/>
    <w:rsid w:val="001F2788"/>
    <w:rsid w:val="001F382D"/>
    <w:rsid w:val="00201640"/>
    <w:rsid w:val="00203813"/>
    <w:rsid w:val="0020501A"/>
    <w:rsid w:val="0020633C"/>
    <w:rsid w:val="00207C56"/>
    <w:rsid w:val="00210CB9"/>
    <w:rsid w:val="00212E0D"/>
    <w:rsid w:val="00212FD0"/>
    <w:rsid w:val="00213F3A"/>
    <w:rsid w:val="00214859"/>
    <w:rsid w:val="00216CA5"/>
    <w:rsid w:val="00217EBB"/>
    <w:rsid w:val="00220BDB"/>
    <w:rsid w:val="0022482A"/>
    <w:rsid w:val="002302E5"/>
    <w:rsid w:val="002303C5"/>
    <w:rsid w:val="002307DC"/>
    <w:rsid w:val="002321ED"/>
    <w:rsid w:val="002323DC"/>
    <w:rsid w:val="00235F19"/>
    <w:rsid w:val="00236646"/>
    <w:rsid w:val="0024206F"/>
    <w:rsid w:val="002425D2"/>
    <w:rsid w:val="002469DF"/>
    <w:rsid w:val="00246E27"/>
    <w:rsid w:val="00247186"/>
    <w:rsid w:val="00251ACB"/>
    <w:rsid w:val="00254576"/>
    <w:rsid w:val="00255148"/>
    <w:rsid w:val="00255750"/>
    <w:rsid w:val="00255ED1"/>
    <w:rsid w:val="0026059E"/>
    <w:rsid w:val="00263340"/>
    <w:rsid w:val="00263D57"/>
    <w:rsid w:val="00264153"/>
    <w:rsid w:val="0026691B"/>
    <w:rsid w:val="0026739A"/>
    <w:rsid w:val="00267DBB"/>
    <w:rsid w:val="0027044D"/>
    <w:rsid w:val="002737ED"/>
    <w:rsid w:val="00273ED7"/>
    <w:rsid w:val="00274440"/>
    <w:rsid w:val="0027505A"/>
    <w:rsid w:val="00275F3D"/>
    <w:rsid w:val="002768A7"/>
    <w:rsid w:val="00276C00"/>
    <w:rsid w:val="00276D0A"/>
    <w:rsid w:val="0027779B"/>
    <w:rsid w:val="002866BD"/>
    <w:rsid w:val="002910A6"/>
    <w:rsid w:val="00291A89"/>
    <w:rsid w:val="00291FEB"/>
    <w:rsid w:val="00292383"/>
    <w:rsid w:val="00293B02"/>
    <w:rsid w:val="00295765"/>
    <w:rsid w:val="002963FC"/>
    <w:rsid w:val="00296681"/>
    <w:rsid w:val="0029742A"/>
    <w:rsid w:val="002A2BAE"/>
    <w:rsid w:val="002A2C7B"/>
    <w:rsid w:val="002A3D45"/>
    <w:rsid w:val="002A4434"/>
    <w:rsid w:val="002A63D4"/>
    <w:rsid w:val="002B0822"/>
    <w:rsid w:val="002B1CEF"/>
    <w:rsid w:val="002B3E7C"/>
    <w:rsid w:val="002B6742"/>
    <w:rsid w:val="002B6D75"/>
    <w:rsid w:val="002B795D"/>
    <w:rsid w:val="002C033D"/>
    <w:rsid w:val="002C0ACA"/>
    <w:rsid w:val="002C110D"/>
    <w:rsid w:val="002C1113"/>
    <w:rsid w:val="002C1F0C"/>
    <w:rsid w:val="002C2519"/>
    <w:rsid w:val="002C333B"/>
    <w:rsid w:val="002C3662"/>
    <w:rsid w:val="002C54C6"/>
    <w:rsid w:val="002C5A1D"/>
    <w:rsid w:val="002C5F67"/>
    <w:rsid w:val="002C7619"/>
    <w:rsid w:val="002D11D2"/>
    <w:rsid w:val="002D14F4"/>
    <w:rsid w:val="002D2414"/>
    <w:rsid w:val="002D2B8A"/>
    <w:rsid w:val="002D64BB"/>
    <w:rsid w:val="002E0DD7"/>
    <w:rsid w:val="002E11AD"/>
    <w:rsid w:val="002E1AC9"/>
    <w:rsid w:val="002E1DFD"/>
    <w:rsid w:val="002E2034"/>
    <w:rsid w:val="002E3214"/>
    <w:rsid w:val="002E4083"/>
    <w:rsid w:val="002E6E03"/>
    <w:rsid w:val="002F011A"/>
    <w:rsid w:val="002F0485"/>
    <w:rsid w:val="002F16F2"/>
    <w:rsid w:val="002F1E14"/>
    <w:rsid w:val="002F2405"/>
    <w:rsid w:val="002F29E0"/>
    <w:rsid w:val="002F57CC"/>
    <w:rsid w:val="00301471"/>
    <w:rsid w:val="00301726"/>
    <w:rsid w:val="00303798"/>
    <w:rsid w:val="003055D9"/>
    <w:rsid w:val="0030630B"/>
    <w:rsid w:val="00311F3E"/>
    <w:rsid w:val="00312720"/>
    <w:rsid w:val="00313728"/>
    <w:rsid w:val="00314E6B"/>
    <w:rsid w:val="00315A46"/>
    <w:rsid w:val="003212AC"/>
    <w:rsid w:val="0032160F"/>
    <w:rsid w:val="003223D8"/>
    <w:rsid w:val="00324092"/>
    <w:rsid w:val="0032450C"/>
    <w:rsid w:val="00325F02"/>
    <w:rsid w:val="00326234"/>
    <w:rsid w:val="0032746F"/>
    <w:rsid w:val="003308AC"/>
    <w:rsid w:val="0033101A"/>
    <w:rsid w:val="0033343F"/>
    <w:rsid w:val="00333E9E"/>
    <w:rsid w:val="00334FD5"/>
    <w:rsid w:val="003411FA"/>
    <w:rsid w:val="00342A9F"/>
    <w:rsid w:val="00343939"/>
    <w:rsid w:val="00344A0D"/>
    <w:rsid w:val="00344AF9"/>
    <w:rsid w:val="00344EE9"/>
    <w:rsid w:val="00346CCC"/>
    <w:rsid w:val="00351DD5"/>
    <w:rsid w:val="0035366E"/>
    <w:rsid w:val="0035374A"/>
    <w:rsid w:val="00353A4B"/>
    <w:rsid w:val="00353FE2"/>
    <w:rsid w:val="00355F4E"/>
    <w:rsid w:val="00361768"/>
    <w:rsid w:val="00362550"/>
    <w:rsid w:val="0036354E"/>
    <w:rsid w:val="0036435B"/>
    <w:rsid w:val="00364770"/>
    <w:rsid w:val="003701EF"/>
    <w:rsid w:val="003709D8"/>
    <w:rsid w:val="00372277"/>
    <w:rsid w:val="003757F0"/>
    <w:rsid w:val="0037677C"/>
    <w:rsid w:val="00381C48"/>
    <w:rsid w:val="00382204"/>
    <w:rsid w:val="00382531"/>
    <w:rsid w:val="00382E53"/>
    <w:rsid w:val="00383CFD"/>
    <w:rsid w:val="00387CAA"/>
    <w:rsid w:val="00394392"/>
    <w:rsid w:val="00394888"/>
    <w:rsid w:val="0039721A"/>
    <w:rsid w:val="003973A7"/>
    <w:rsid w:val="00397DF0"/>
    <w:rsid w:val="003A5F08"/>
    <w:rsid w:val="003B0EF4"/>
    <w:rsid w:val="003B1EF0"/>
    <w:rsid w:val="003B2B59"/>
    <w:rsid w:val="003B4481"/>
    <w:rsid w:val="003B6E26"/>
    <w:rsid w:val="003B7122"/>
    <w:rsid w:val="003C0BE7"/>
    <w:rsid w:val="003C2891"/>
    <w:rsid w:val="003C3ECB"/>
    <w:rsid w:val="003C4244"/>
    <w:rsid w:val="003C6A93"/>
    <w:rsid w:val="003C6C54"/>
    <w:rsid w:val="003D0384"/>
    <w:rsid w:val="003D1B44"/>
    <w:rsid w:val="003D300C"/>
    <w:rsid w:val="003D4AD8"/>
    <w:rsid w:val="003D7A90"/>
    <w:rsid w:val="003D7FD3"/>
    <w:rsid w:val="003E1DEB"/>
    <w:rsid w:val="003E4A90"/>
    <w:rsid w:val="003F170C"/>
    <w:rsid w:val="003F3D4A"/>
    <w:rsid w:val="004002D9"/>
    <w:rsid w:val="00400D2C"/>
    <w:rsid w:val="004019E5"/>
    <w:rsid w:val="0040301B"/>
    <w:rsid w:val="0040313D"/>
    <w:rsid w:val="004034A2"/>
    <w:rsid w:val="0041202E"/>
    <w:rsid w:val="00414A97"/>
    <w:rsid w:val="00415A68"/>
    <w:rsid w:val="00416889"/>
    <w:rsid w:val="00420C4D"/>
    <w:rsid w:val="00421034"/>
    <w:rsid w:val="0042254A"/>
    <w:rsid w:val="004244CD"/>
    <w:rsid w:val="00426075"/>
    <w:rsid w:val="00427C22"/>
    <w:rsid w:val="00431B00"/>
    <w:rsid w:val="0043285D"/>
    <w:rsid w:val="00432A54"/>
    <w:rsid w:val="00433D21"/>
    <w:rsid w:val="00435530"/>
    <w:rsid w:val="0044069E"/>
    <w:rsid w:val="004408CE"/>
    <w:rsid w:val="00443D3A"/>
    <w:rsid w:val="00443EC0"/>
    <w:rsid w:val="00445ACF"/>
    <w:rsid w:val="00445E45"/>
    <w:rsid w:val="00446E16"/>
    <w:rsid w:val="00447E2E"/>
    <w:rsid w:val="00447F98"/>
    <w:rsid w:val="004511DC"/>
    <w:rsid w:val="00452525"/>
    <w:rsid w:val="004528EE"/>
    <w:rsid w:val="00453E3C"/>
    <w:rsid w:val="004570F0"/>
    <w:rsid w:val="004622E2"/>
    <w:rsid w:val="0046291D"/>
    <w:rsid w:val="00466383"/>
    <w:rsid w:val="00466C37"/>
    <w:rsid w:val="00467293"/>
    <w:rsid w:val="004672D1"/>
    <w:rsid w:val="00470011"/>
    <w:rsid w:val="00470EE5"/>
    <w:rsid w:val="00472A8F"/>
    <w:rsid w:val="004731FD"/>
    <w:rsid w:val="00473DD4"/>
    <w:rsid w:val="004747AE"/>
    <w:rsid w:val="00474E01"/>
    <w:rsid w:val="004751EC"/>
    <w:rsid w:val="00475922"/>
    <w:rsid w:val="00476F89"/>
    <w:rsid w:val="00476FB0"/>
    <w:rsid w:val="004774AF"/>
    <w:rsid w:val="00477891"/>
    <w:rsid w:val="00477FFA"/>
    <w:rsid w:val="00481C19"/>
    <w:rsid w:val="00481CE8"/>
    <w:rsid w:val="0048383B"/>
    <w:rsid w:val="00486B79"/>
    <w:rsid w:val="00487E1A"/>
    <w:rsid w:val="00487E99"/>
    <w:rsid w:val="00490975"/>
    <w:rsid w:val="00490C24"/>
    <w:rsid w:val="0049468B"/>
    <w:rsid w:val="00495699"/>
    <w:rsid w:val="00497221"/>
    <w:rsid w:val="004A0C13"/>
    <w:rsid w:val="004A11A4"/>
    <w:rsid w:val="004A3C71"/>
    <w:rsid w:val="004A55D5"/>
    <w:rsid w:val="004A7E33"/>
    <w:rsid w:val="004B1104"/>
    <w:rsid w:val="004B1431"/>
    <w:rsid w:val="004B6D33"/>
    <w:rsid w:val="004B6E39"/>
    <w:rsid w:val="004C0DA2"/>
    <w:rsid w:val="004C2DE1"/>
    <w:rsid w:val="004C311C"/>
    <w:rsid w:val="004C4212"/>
    <w:rsid w:val="004C4FB0"/>
    <w:rsid w:val="004C53FD"/>
    <w:rsid w:val="004C7137"/>
    <w:rsid w:val="004D023B"/>
    <w:rsid w:val="004D14B9"/>
    <w:rsid w:val="004D41F9"/>
    <w:rsid w:val="004D530E"/>
    <w:rsid w:val="004D564F"/>
    <w:rsid w:val="004D5725"/>
    <w:rsid w:val="004D668A"/>
    <w:rsid w:val="004D68C2"/>
    <w:rsid w:val="004D6F58"/>
    <w:rsid w:val="004E2108"/>
    <w:rsid w:val="004E22F5"/>
    <w:rsid w:val="004F1346"/>
    <w:rsid w:val="004F4477"/>
    <w:rsid w:val="004F470F"/>
    <w:rsid w:val="004F5E54"/>
    <w:rsid w:val="004F71B9"/>
    <w:rsid w:val="00500480"/>
    <w:rsid w:val="00501A20"/>
    <w:rsid w:val="00503BC0"/>
    <w:rsid w:val="00503BFD"/>
    <w:rsid w:val="00506703"/>
    <w:rsid w:val="00507B47"/>
    <w:rsid w:val="00511943"/>
    <w:rsid w:val="00511B83"/>
    <w:rsid w:val="00512198"/>
    <w:rsid w:val="00512690"/>
    <w:rsid w:val="0051345B"/>
    <w:rsid w:val="0051469D"/>
    <w:rsid w:val="00515519"/>
    <w:rsid w:val="005157F5"/>
    <w:rsid w:val="00515D9A"/>
    <w:rsid w:val="0051675C"/>
    <w:rsid w:val="00516940"/>
    <w:rsid w:val="00517B2F"/>
    <w:rsid w:val="00517E3C"/>
    <w:rsid w:val="00521400"/>
    <w:rsid w:val="00521547"/>
    <w:rsid w:val="0052473C"/>
    <w:rsid w:val="00524906"/>
    <w:rsid w:val="005250D2"/>
    <w:rsid w:val="005327FD"/>
    <w:rsid w:val="00533334"/>
    <w:rsid w:val="005352C7"/>
    <w:rsid w:val="00540DD7"/>
    <w:rsid w:val="00541817"/>
    <w:rsid w:val="005421A6"/>
    <w:rsid w:val="00542D6C"/>
    <w:rsid w:val="005437E8"/>
    <w:rsid w:val="00543957"/>
    <w:rsid w:val="00544676"/>
    <w:rsid w:val="005452F2"/>
    <w:rsid w:val="005466C3"/>
    <w:rsid w:val="005469CE"/>
    <w:rsid w:val="00546D42"/>
    <w:rsid w:val="005501BC"/>
    <w:rsid w:val="00550C20"/>
    <w:rsid w:val="00550D77"/>
    <w:rsid w:val="00552E9A"/>
    <w:rsid w:val="00554910"/>
    <w:rsid w:val="00554B69"/>
    <w:rsid w:val="0055527A"/>
    <w:rsid w:val="0055638D"/>
    <w:rsid w:val="005575AE"/>
    <w:rsid w:val="005603E3"/>
    <w:rsid w:val="00561E62"/>
    <w:rsid w:val="00562BE3"/>
    <w:rsid w:val="0056322E"/>
    <w:rsid w:val="00565D98"/>
    <w:rsid w:val="00566988"/>
    <w:rsid w:val="00567E8D"/>
    <w:rsid w:val="005708FA"/>
    <w:rsid w:val="00572077"/>
    <w:rsid w:val="005728BD"/>
    <w:rsid w:val="00572BF3"/>
    <w:rsid w:val="00573481"/>
    <w:rsid w:val="00575AD5"/>
    <w:rsid w:val="00580BB3"/>
    <w:rsid w:val="00584A29"/>
    <w:rsid w:val="00584C4F"/>
    <w:rsid w:val="00585106"/>
    <w:rsid w:val="00586344"/>
    <w:rsid w:val="00587271"/>
    <w:rsid w:val="005928F8"/>
    <w:rsid w:val="005939F5"/>
    <w:rsid w:val="005951AA"/>
    <w:rsid w:val="00596826"/>
    <w:rsid w:val="005A0650"/>
    <w:rsid w:val="005A0FD3"/>
    <w:rsid w:val="005A15F1"/>
    <w:rsid w:val="005A21DA"/>
    <w:rsid w:val="005A42FD"/>
    <w:rsid w:val="005A4866"/>
    <w:rsid w:val="005A54E1"/>
    <w:rsid w:val="005A71C8"/>
    <w:rsid w:val="005B0E3F"/>
    <w:rsid w:val="005B17CA"/>
    <w:rsid w:val="005B1CD9"/>
    <w:rsid w:val="005B2F0B"/>
    <w:rsid w:val="005B625D"/>
    <w:rsid w:val="005B6CA3"/>
    <w:rsid w:val="005C233B"/>
    <w:rsid w:val="005C37DE"/>
    <w:rsid w:val="005C3C25"/>
    <w:rsid w:val="005C5B8E"/>
    <w:rsid w:val="005C76FD"/>
    <w:rsid w:val="005D0923"/>
    <w:rsid w:val="005D2639"/>
    <w:rsid w:val="005D4753"/>
    <w:rsid w:val="005D4AA8"/>
    <w:rsid w:val="005D5FDC"/>
    <w:rsid w:val="005D7D63"/>
    <w:rsid w:val="005E018A"/>
    <w:rsid w:val="005E08A3"/>
    <w:rsid w:val="005E280A"/>
    <w:rsid w:val="005E35AE"/>
    <w:rsid w:val="005E35EC"/>
    <w:rsid w:val="005E44DD"/>
    <w:rsid w:val="005F02CD"/>
    <w:rsid w:val="005F04C0"/>
    <w:rsid w:val="005F226A"/>
    <w:rsid w:val="005F296B"/>
    <w:rsid w:val="005F5D4F"/>
    <w:rsid w:val="005F7081"/>
    <w:rsid w:val="0060210B"/>
    <w:rsid w:val="00602E28"/>
    <w:rsid w:val="00603B98"/>
    <w:rsid w:val="00604FC2"/>
    <w:rsid w:val="00605C70"/>
    <w:rsid w:val="00606D51"/>
    <w:rsid w:val="00606DAF"/>
    <w:rsid w:val="00606E5C"/>
    <w:rsid w:val="0061016C"/>
    <w:rsid w:val="0061354B"/>
    <w:rsid w:val="00616A82"/>
    <w:rsid w:val="00616BC7"/>
    <w:rsid w:val="006179AE"/>
    <w:rsid w:val="00617EE3"/>
    <w:rsid w:val="00620E0C"/>
    <w:rsid w:val="006219FA"/>
    <w:rsid w:val="00625B13"/>
    <w:rsid w:val="0062674C"/>
    <w:rsid w:val="00631C4D"/>
    <w:rsid w:val="00631F95"/>
    <w:rsid w:val="00633513"/>
    <w:rsid w:val="00633E39"/>
    <w:rsid w:val="00633F5E"/>
    <w:rsid w:val="00636309"/>
    <w:rsid w:val="00640A0D"/>
    <w:rsid w:val="00641567"/>
    <w:rsid w:val="00642536"/>
    <w:rsid w:val="00642F7D"/>
    <w:rsid w:val="00644E51"/>
    <w:rsid w:val="00650A89"/>
    <w:rsid w:val="006520B4"/>
    <w:rsid w:val="00654744"/>
    <w:rsid w:val="0066209C"/>
    <w:rsid w:val="00662CE8"/>
    <w:rsid w:val="00663012"/>
    <w:rsid w:val="00663050"/>
    <w:rsid w:val="00663617"/>
    <w:rsid w:val="006638E6"/>
    <w:rsid w:val="00664FB5"/>
    <w:rsid w:val="00665C4A"/>
    <w:rsid w:val="006676E1"/>
    <w:rsid w:val="006704D1"/>
    <w:rsid w:val="00671707"/>
    <w:rsid w:val="0067279F"/>
    <w:rsid w:val="00673E77"/>
    <w:rsid w:val="00674073"/>
    <w:rsid w:val="00675577"/>
    <w:rsid w:val="00676064"/>
    <w:rsid w:val="00680F87"/>
    <w:rsid w:val="0068420D"/>
    <w:rsid w:val="00687363"/>
    <w:rsid w:val="00687B05"/>
    <w:rsid w:val="00690758"/>
    <w:rsid w:val="00691F64"/>
    <w:rsid w:val="00694E18"/>
    <w:rsid w:val="00697173"/>
    <w:rsid w:val="006A3C02"/>
    <w:rsid w:val="006A6125"/>
    <w:rsid w:val="006A63C0"/>
    <w:rsid w:val="006A6D4F"/>
    <w:rsid w:val="006A79C7"/>
    <w:rsid w:val="006B377D"/>
    <w:rsid w:val="006B4054"/>
    <w:rsid w:val="006B6C25"/>
    <w:rsid w:val="006B70C0"/>
    <w:rsid w:val="006C1A79"/>
    <w:rsid w:val="006C1AC4"/>
    <w:rsid w:val="006C487C"/>
    <w:rsid w:val="006C52B1"/>
    <w:rsid w:val="006C597D"/>
    <w:rsid w:val="006C631E"/>
    <w:rsid w:val="006D11FE"/>
    <w:rsid w:val="006D1A0C"/>
    <w:rsid w:val="006D3296"/>
    <w:rsid w:val="006D356E"/>
    <w:rsid w:val="006D35A2"/>
    <w:rsid w:val="006D395B"/>
    <w:rsid w:val="006D5BEB"/>
    <w:rsid w:val="006D5F71"/>
    <w:rsid w:val="006D6583"/>
    <w:rsid w:val="006D6DE5"/>
    <w:rsid w:val="006D70A9"/>
    <w:rsid w:val="006E1274"/>
    <w:rsid w:val="006E19DE"/>
    <w:rsid w:val="006E1B42"/>
    <w:rsid w:val="006E2581"/>
    <w:rsid w:val="006F0127"/>
    <w:rsid w:val="006F1D60"/>
    <w:rsid w:val="006F3571"/>
    <w:rsid w:val="006F4800"/>
    <w:rsid w:val="006F6690"/>
    <w:rsid w:val="006F75DC"/>
    <w:rsid w:val="006F79D0"/>
    <w:rsid w:val="006F7C6C"/>
    <w:rsid w:val="006F7CAF"/>
    <w:rsid w:val="00707D86"/>
    <w:rsid w:val="007113FD"/>
    <w:rsid w:val="0071601E"/>
    <w:rsid w:val="0071726D"/>
    <w:rsid w:val="00717A20"/>
    <w:rsid w:val="007203F1"/>
    <w:rsid w:val="00720F20"/>
    <w:rsid w:val="00721420"/>
    <w:rsid w:val="00723ACA"/>
    <w:rsid w:val="00724C29"/>
    <w:rsid w:val="00725222"/>
    <w:rsid w:val="00726829"/>
    <w:rsid w:val="00730C44"/>
    <w:rsid w:val="0073263F"/>
    <w:rsid w:val="00732C63"/>
    <w:rsid w:val="00733039"/>
    <w:rsid w:val="00734116"/>
    <w:rsid w:val="007349A8"/>
    <w:rsid w:val="007349D6"/>
    <w:rsid w:val="00735C1D"/>
    <w:rsid w:val="007432D4"/>
    <w:rsid w:val="00743FC8"/>
    <w:rsid w:val="00744BD2"/>
    <w:rsid w:val="0074542F"/>
    <w:rsid w:val="007474A3"/>
    <w:rsid w:val="00750D9A"/>
    <w:rsid w:val="0075169A"/>
    <w:rsid w:val="00751986"/>
    <w:rsid w:val="007520DB"/>
    <w:rsid w:val="00753F50"/>
    <w:rsid w:val="00754D9A"/>
    <w:rsid w:val="00757FCD"/>
    <w:rsid w:val="00761739"/>
    <w:rsid w:val="00761DB2"/>
    <w:rsid w:val="007632C6"/>
    <w:rsid w:val="00764741"/>
    <w:rsid w:val="00764742"/>
    <w:rsid w:val="00766467"/>
    <w:rsid w:val="0076686F"/>
    <w:rsid w:val="007703F0"/>
    <w:rsid w:val="00770B8F"/>
    <w:rsid w:val="00774D86"/>
    <w:rsid w:val="00777B26"/>
    <w:rsid w:val="00777DE5"/>
    <w:rsid w:val="00780F2D"/>
    <w:rsid w:val="00781C15"/>
    <w:rsid w:val="00782FC3"/>
    <w:rsid w:val="00786E02"/>
    <w:rsid w:val="007876EB"/>
    <w:rsid w:val="007909DB"/>
    <w:rsid w:val="00792555"/>
    <w:rsid w:val="007927CF"/>
    <w:rsid w:val="00793B0D"/>
    <w:rsid w:val="00794582"/>
    <w:rsid w:val="00796415"/>
    <w:rsid w:val="007967FE"/>
    <w:rsid w:val="00797AC1"/>
    <w:rsid w:val="007A06A4"/>
    <w:rsid w:val="007A18D3"/>
    <w:rsid w:val="007A260D"/>
    <w:rsid w:val="007A474E"/>
    <w:rsid w:val="007A521C"/>
    <w:rsid w:val="007A6E87"/>
    <w:rsid w:val="007B1DF2"/>
    <w:rsid w:val="007B21A8"/>
    <w:rsid w:val="007B2D64"/>
    <w:rsid w:val="007B2F55"/>
    <w:rsid w:val="007B3A25"/>
    <w:rsid w:val="007B4690"/>
    <w:rsid w:val="007B5349"/>
    <w:rsid w:val="007C1B31"/>
    <w:rsid w:val="007C5D00"/>
    <w:rsid w:val="007C697A"/>
    <w:rsid w:val="007C7C0A"/>
    <w:rsid w:val="007D38DC"/>
    <w:rsid w:val="007D52CE"/>
    <w:rsid w:val="007D7E5D"/>
    <w:rsid w:val="007E4BEC"/>
    <w:rsid w:val="007E5582"/>
    <w:rsid w:val="007E57E5"/>
    <w:rsid w:val="007E61FE"/>
    <w:rsid w:val="007F2B9A"/>
    <w:rsid w:val="007F3887"/>
    <w:rsid w:val="007F45F5"/>
    <w:rsid w:val="007F48E6"/>
    <w:rsid w:val="007F4AD4"/>
    <w:rsid w:val="007F6D89"/>
    <w:rsid w:val="007F71A9"/>
    <w:rsid w:val="00800F66"/>
    <w:rsid w:val="00801241"/>
    <w:rsid w:val="008034CE"/>
    <w:rsid w:val="00803A71"/>
    <w:rsid w:val="00807C4D"/>
    <w:rsid w:val="008105E8"/>
    <w:rsid w:val="00810FDD"/>
    <w:rsid w:val="008148D5"/>
    <w:rsid w:val="00815378"/>
    <w:rsid w:val="00815EEC"/>
    <w:rsid w:val="0081710B"/>
    <w:rsid w:val="0081772D"/>
    <w:rsid w:val="00817907"/>
    <w:rsid w:val="0081796C"/>
    <w:rsid w:val="00826566"/>
    <w:rsid w:val="00830A23"/>
    <w:rsid w:val="00830D3E"/>
    <w:rsid w:val="00830E38"/>
    <w:rsid w:val="00831F19"/>
    <w:rsid w:val="008326E7"/>
    <w:rsid w:val="00833425"/>
    <w:rsid w:val="00835384"/>
    <w:rsid w:val="00835444"/>
    <w:rsid w:val="00836DEC"/>
    <w:rsid w:val="00837E66"/>
    <w:rsid w:val="008423F1"/>
    <w:rsid w:val="0084348A"/>
    <w:rsid w:val="00843E82"/>
    <w:rsid w:val="00844617"/>
    <w:rsid w:val="00846B3B"/>
    <w:rsid w:val="00847843"/>
    <w:rsid w:val="00851168"/>
    <w:rsid w:val="00853215"/>
    <w:rsid w:val="008562B8"/>
    <w:rsid w:val="008578DE"/>
    <w:rsid w:val="008636C9"/>
    <w:rsid w:val="00863CF7"/>
    <w:rsid w:val="00863E1B"/>
    <w:rsid w:val="008705D4"/>
    <w:rsid w:val="00872720"/>
    <w:rsid w:val="00873437"/>
    <w:rsid w:val="008740B4"/>
    <w:rsid w:val="00874336"/>
    <w:rsid w:val="008757D6"/>
    <w:rsid w:val="00880137"/>
    <w:rsid w:val="008844E8"/>
    <w:rsid w:val="00884789"/>
    <w:rsid w:val="00884AB1"/>
    <w:rsid w:val="0089090F"/>
    <w:rsid w:val="0089121D"/>
    <w:rsid w:val="00891DE5"/>
    <w:rsid w:val="008940A9"/>
    <w:rsid w:val="00894168"/>
    <w:rsid w:val="008944E9"/>
    <w:rsid w:val="00897003"/>
    <w:rsid w:val="00897E6D"/>
    <w:rsid w:val="008A00F2"/>
    <w:rsid w:val="008A0B2F"/>
    <w:rsid w:val="008A3542"/>
    <w:rsid w:val="008A368F"/>
    <w:rsid w:val="008B0665"/>
    <w:rsid w:val="008B1456"/>
    <w:rsid w:val="008B1594"/>
    <w:rsid w:val="008B1A3B"/>
    <w:rsid w:val="008B2543"/>
    <w:rsid w:val="008B2EB7"/>
    <w:rsid w:val="008B3386"/>
    <w:rsid w:val="008B657C"/>
    <w:rsid w:val="008B6D92"/>
    <w:rsid w:val="008C1E35"/>
    <w:rsid w:val="008C59F9"/>
    <w:rsid w:val="008C70EC"/>
    <w:rsid w:val="008C797B"/>
    <w:rsid w:val="008D1491"/>
    <w:rsid w:val="008D154E"/>
    <w:rsid w:val="008D2A56"/>
    <w:rsid w:val="008D4116"/>
    <w:rsid w:val="008D50DB"/>
    <w:rsid w:val="008D5582"/>
    <w:rsid w:val="008E14E2"/>
    <w:rsid w:val="008E31B6"/>
    <w:rsid w:val="008E4315"/>
    <w:rsid w:val="008E4572"/>
    <w:rsid w:val="008E4B5F"/>
    <w:rsid w:val="008E77E9"/>
    <w:rsid w:val="008E7884"/>
    <w:rsid w:val="008F05C4"/>
    <w:rsid w:val="008F150F"/>
    <w:rsid w:val="008F18F3"/>
    <w:rsid w:val="008F404D"/>
    <w:rsid w:val="008F4757"/>
    <w:rsid w:val="008F5521"/>
    <w:rsid w:val="008F5A63"/>
    <w:rsid w:val="008F679B"/>
    <w:rsid w:val="008F6806"/>
    <w:rsid w:val="00900CD2"/>
    <w:rsid w:val="00900F4D"/>
    <w:rsid w:val="00900FEC"/>
    <w:rsid w:val="00901C2E"/>
    <w:rsid w:val="009021C3"/>
    <w:rsid w:val="009035E9"/>
    <w:rsid w:val="00904426"/>
    <w:rsid w:val="00905C75"/>
    <w:rsid w:val="0090601A"/>
    <w:rsid w:val="0090646C"/>
    <w:rsid w:val="009064AA"/>
    <w:rsid w:val="009135BB"/>
    <w:rsid w:val="00915ABE"/>
    <w:rsid w:val="00916DFB"/>
    <w:rsid w:val="00917E0B"/>
    <w:rsid w:val="009211B5"/>
    <w:rsid w:val="00921459"/>
    <w:rsid w:val="0092383A"/>
    <w:rsid w:val="00926200"/>
    <w:rsid w:val="00927517"/>
    <w:rsid w:val="00927E04"/>
    <w:rsid w:val="0093010A"/>
    <w:rsid w:val="00931227"/>
    <w:rsid w:val="00933B3E"/>
    <w:rsid w:val="00933BA1"/>
    <w:rsid w:val="00934D48"/>
    <w:rsid w:val="00936688"/>
    <w:rsid w:val="009374E4"/>
    <w:rsid w:val="009420A1"/>
    <w:rsid w:val="00943F28"/>
    <w:rsid w:val="00943F31"/>
    <w:rsid w:val="00944771"/>
    <w:rsid w:val="009450ED"/>
    <w:rsid w:val="009502AF"/>
    <w:rsid w:val="009514C6"/>
    <w:rsid w:val="009533AE"/>
    <w:rsid w:val="009539E8"/>
    <w:rsid w:val="00957DC2"/>
    <w:rsid w:val="00961FB7"/>
    <w:rsid w:val="00963DA3"/>
    <w:rsid w:val="009675A5"/>
    <w:rsid w:val="00967F97"/>
    <w:rsid w:val="00970976"/>
    <w:rsid w:val="0097314C"/>
    <w:rsid w:val="009736EF"/>
    <w:rsid w:val="009739A9"/>
    <w:rsid w:val="0098073A"/>
    <w:rsid w:val="00980894"/>
    <w:rsid w:val="0098304C"/>
    <w:rsid w:val="009856A3"/>
    <w:rsid w:val="00987270"/>
    <w:rsid w:val="009876F3"/>
    <w:rsid w:val="0099077A"/>
    <w:rsid w:val="00993001"/>
    <w:rsid w:val="00995382"/>
    <w:rsid w:val="00996D71"/>
    <w:rsid w:val="009A1081"/>
    <w:rsid w:val="009A206C"/>
    <w:rsid w:val="009A2EBA"/>
    <w:rsid w:val="009A3F61"/>
    <w:rsid w:val="009A5412"/>
    <w:rsid w:val="009A5ED1"/>
    <w:rsid w:val="009A6BC7"/>
    <w:rsid w:val="009B08D3"/>
    <w:rsid w:val="009B2025"/>
    <w:rsid w:val="009B2CD7"/>
    <w:rsid w:val="009B4047"/>
    <w:rsid w:val="009B4C56"/>
    <w:rsid w:val="009B4EB5"/>
    <w:rsid w:val="009B630E"/>
    <w:rsid w:val="009B7A9F"/>
    <w:rsid w:val="009B7F30"/>
    <w:rsid w:val="009C04B5"/>
    <w:rsid w:val="009C30E8"/>
    <w:rsid w:val="009C4F92"/>
    <w:rsid w:val="009C6A1E"/>
    <w:rsid w:val="009C7E5D"/>
    <w:rsid w:val="009D1BD7"/>
    <w:rsid w:val="009D2568"/>
    <w:rsid w:val="009D259F"/>
    <w:rsid w:val="009D2A44"/>
    <w:rsid w:val="009D2FD4"/>
    <w:rsid w:val="009D453B"/>
    <w:rsid w:val="009D59A5"/>
    <w:rsid w:val="009D60A7"/>
    <w:rsid w:val="009D713C"/>
    <w:rsid w:val="009E167C"/>
    <w:rsid w:val="009E3183"/>
    <w:rsid w:val="009E338D"/>
    <w:rsid w:val="009E525C"/>
    <w:rsid w:val="009E589A"/>
    <w:rsid w:val="009E595C"/>
    <w:rsid w:val="009E5DFC"/>
    <w:rsid w:val="009F0F8F"/>
    <w:rsid w:val="009F148A"/>
    <w:rsid w:val="009F286D"/>
    <w:rsid w:val="009F2F66"/>
    <w:rsid w:val="009F3245"/>
    <w:rsid w:val="009F4389"/>
    <w:rsid w:val="009F5998"/>
    <w:rsid w:val="009F5E37"/>
    <w:rsid w:val="009F7B08"/>
    <w:rsid w:val="00A016CA"/>
    <w:rsid w:val="00A02F68"/>
    <w:rsid w:val="00A03CFD"/>
    <w:rsid w:val="00A06075"/>
    <w:rsid w:val="00A07D60"/>
    <w:rsid w:val="00A1122D"/>
    <w:rsid w:val="00A1218B"/>
    <w:rsid w:val="00A17CD9"/>
    <w:rsid w:val="00A233A7"/>
    <w:rsid w:val="00A23537"/>
    <w:rsid w:val="00A243DA"/>
    <w:rsid w:val="00A247CF"/>
    <w:rsid w:val="00A24B7F"/>
    <w:rsid w:val="00A259D8"/>
    <w:rsid w:val="00A26A18"/>
    <w:rsid w:val="00A273B7"/>
    <w:rsid w:val="00A3289D"/>
    <w:rsid w:val="00A32BB2"/>
    <w:rsid w:val="00A32C5C"/>
    <w:rsid w:val="00A35A84"/>
    <w:rsid w:val="00A364AF"/>
    <w:rsid w:val="00A415D6"/>
    <w:rsid w:val="00A43C57"/>
    <w:rsid w:val="00A44C41"/>
    <w:rsid w:val="00A44F62"/>
    <w:rsid w:val="00A45BE6"/>
    <w:rsid w:val="00A46894"/>
    <w:rsid w:val="00A47B53"/>
    <w:rsid w:val="00A50DB2"/>
    <w:rsid w:val="00A51ABB"/>
    <w:rsid w:val="00A541E1"/>
    <w:rsid w:val="00A543BE"/>
    <w:rsid w:val="00A5627C"/>
    <w:rsid w:val="00A614B5"/>
    <w:rsid w:val="00A6303C"/>
    <w:rsid w:val="00A63689"/>
    <w:rsid w:val="00A63711"/>
    <w:rsid w:val="00A637F4"/>
    <w:rsid w:val="00A649AC"/>
    <w:rsid w:val="00A654B0"/>
    <w:rsid w:val="00A665F4"/>
    <w:rsid w:val="00A67986"/>
    <w:rsid w:val="00A70C8D"/>
    <w:rsid w:val="00A77AF4"/>
    <w:rsid w:val="00A80528"/>
    <w:rsid w:val="00A83C6F"/>
    <w:rsid w:val="00A8540E"/>
    <w:rsid w:val="00A905C4"/>
    <w:rsid w:val="00A90837"/>
    <w:rsid w:val="00A91912"/>
    <w:rsid w:val="00A92A9B"/>
    <w:rsid w:val="00A945A3"/>
    <w:rsid w:val="00A96CD3"/>
    <w:rsid w:val="00A96EA2"/>
    <w:rsid w:val="00AA09BA"/>
    <w:rsid w:val="00AA16B5"/>
    <w:rsid w:val="00AA25BF"/>
    <w:rsid w:val="00AA7FA3"/>
    <w:rsid w:val="00AB2343"/>
    <w:rsid w:val="00AB3308"/>
    <w:rsid w:val="00AB776A"/>
    <w:rsid w:val="00AC1961"/>
    <w:rsid w:val="00AC41D5"/>
    <w:rsid w:val="00AC43E6"/>
    <w:rsid w:val="00AD0FDD"/>
    <w:rsid w:val="00AD342F"/>
    <w:rsid w:val="00AD3878"/>
    <w:rsid w:val="00AD65B8"/>
    <w:rsid w:val="00AD717E"/>
    <w:rsid w:val="00AE1810"/>
    <w:rsid w:val="00AE598F"/>
    <w:rsid w:val="00AE5D4D"/>
    <w:rsid w:val="00AE72DF"/>
    <w:rsid w:val="00AF36F0"/>
    <w:rsid w:val="00AF38C5"/>
    <w:rsid w:val="00AF5087"/>
    <w:rsid w:val="00AF6F83"/>
    <w:rsid w:val="00AF7929"/>
    <w:rsid w:val="00B045C1"/>
    <w:rsid w:val="00B057EC"/>
    <w:rsid w:val="00B06B76"/>
    <w:rsid w:val="00B12EAE"/>
    <w:rsid w:val="00B12EEC"/>
    <w:rsid w:val="00B1528B"/>
    <w:rsid w:val="00B1535D"/>
    <w:rsid w:val="00B1639E"/>
    <w:rsid w:val="00B218D9"/>
    <w:rsid w:val="00B22CF4"/>
    <w:rsid w:val="00B23C48"/>
    <w:rsid w:val="00B2583B"/>
    <w:rsid w:val="00B301C9"/>
    <w:rsid w:val="00B319D9"/>
    <w:rsid w:val="00B31F7E"/>
    <w:rsid w:val="00B3240D"/>
    <w:rsid w:val="00B32A66"/>
    <w:rsid w:val="00B35F38"/>
    <w:rsid w:val="00B42543"/>
    <w:rsid w:val="00B452FF"/>
    <w:rsid w:val="00B453FE"/>
    <w:rsid w:val="00B45F45"/>
    <w:rsid w:val="00B46C53"/>
    <w:rsid w:val="00B474DF"/>
    <w:rsid w:val="00B477CD"/>
    <w:rsid w:val="00B5250E"/>
    <w:rsid w:val="00B53117"/>
    <w:rsid w:val="00B53151"/>
    <w:rsid w:val="00B53345"/>
    <w:rsid w:val="00B54FB0"/>
    <w:rsid w:val="00B55186"/>
    <w:rsid w:val="00B558D8"/>
    <w:rsid w:val="00B55C79"/>
    <w:rsid w:val="00B55D70"/>
    <w:rsid w:val="00B622FF"/>
    <w:rsid w:val="00B67107"/>
    <w:rsid w:val="00B67248"/>
    <w:rsid w:val="00B70EE0"/>
    <w:rsid w:val="00B717D4"/>
    <w:rsid w:val="00B76A5D"/>
    <w:rsid w:val="00B778A1"/>
    <w:rsid w:val="00B83D2C"/>
    <w:rsid w:val="00B8607D"/>
    <w:rsid w:val="00B871C9"/>
    <w:rsid w:val="00B90BA4"/>
    <w:rsid w:val="00B91690"/>
    <w:rsid w:val="00B91BFA"/>
    <w:rsid w:val="00B9305F"/>
    <w:rsid w:val="00B96233"/>
    <w:rsid w:val="00B97458"/>
    <w:rsid w:val="00B97842"/>
    <w:rsid w:val="00B9789C"/>
    <w:rsid w:val="00BA0D48"/>
    <w:rsid w:val="00BA0DB3"/>
    <w:rsid w:val="00BA1194"/>
    <w:rsid w:val="00BA1DE6"/>
    <w:rsid w:val="00BA65C8"/>
    <w:rsid w:val="00BA6AA9"/>
    <w:rsid w:val="00BA6D30"/>
    <w:rsid w:val="00BA7820"/>
    <w:rsid w:val="00BB0DFD"/>
    <w:rsid w:val="00BB102C"/>
    <w:rsid w:val="00BB119F"/>
    <w:rsid w:val="00BB1F38"/>
    <w:rsid w:val="00BB229C"/>
    <w:rsid w:val="00BB45BB"/>
    <w:rsid w:val="00BB46A8"/>
    <w:rsid w:val="00BB7218"/>
    <w:rsid w:val="00BB7DF3"/>
    <w:rsid w:val="00BC0C21"/>
    <w:rsid w:val="00BC20B5"/>
    <w:rsid w:val="00BC302F"/>
    <w:rsid w:val="00BC3172"/>
    <w:rsid w:val="00BC481D"/>
    <w:rsid w:val="00BC5CAF"/>
    <w:rsid w:val="00BC7B71"/>
    <w:rsid w:val="00BD0510"/>
    <w:rsid w:val="00BD094C"/>
    <w:rsid w:val="00BD1ED7"/>
    <w:rsid w:val="00BD43CA"/>
    <w:rsid w:val="00BD63D4"/>
    <w:rsid w:val="00BE1005"/>
    <w:rsid w:val="00BE17CC"/>
    <w:rsid w:val="00BE18C3"/>
    <w:rsid w:val="00BE1911"/>
    <w:rsid w:val="00BE1F7C"/>
    <w:rsid w:val="00BE3AF6"/>
    <w:rsid w:val="00BE5FE6"/>
    <w:rsid w:val="00BE62ED"/>
    <w:rsid w:val="00BE7534"/>
    <w:rsid w:val="00BF38E1"/>
    <w:rsid w:val="00BF5C73"/>
    <w:rsid w:val="00BF709A"/>
    <w:rsid w:val="00C004F1"/>
    <w:rsid w:val="00C023AE"/>
    <w:rsid w:val="00C0599B"/>
    <w:rsid w:val="00C06EED"/>
    <w:rsid w:val="00C112D2"/>
    <w:rsid w:val="00C14775"/>
    <w:rsid w:val="00C152FA"/>
    <w:rsid w:val="00C157A0"/>
    <w:rsid w:val="00C16D10"/>
    <w:rsid w:val="00C16F53"/>
    <w:rsid w:val="00C1733A"/>
    <w:rsid w:val="00C200C1"/>
    <w:rsid w:val="00C233E4"/>
    <w:rsid w:val="00C2531E"/>
    <w:rsid w:val="00C25D14"/>
    <w:rsid w:val="00C25E72"/>
    <w:rsid w:val="00C26131"/>
    <w:rsid w:val="00C26DAF"/>
    <w:rsid w:val="00C27B01"/>
    <w:rsid w:val="00C32DA4"/>
    <w:rsid w:val="00C3368B"/>
    <w:rsid w:val="00C34161"/>
    <w:rsid w:val="00C343BE"/>
    <w:rsid w:val="00C346EB"/>
    <w:rsid w:val="00C40601"/>
    <w:rsid w:val="00C409FD"/>
    <w:rsid w:val="00C40A6B"/>
    <w:rsid w:val="00C42A26"/>
    <w:rsid w:val="00C446E2"/>
    <w:rsid w:val="00C45CEC"/>
    <w:rsid w:val="00C50054"/>
    <w:rsid w:val="00C501E2"/>
    <w:rsid w:val="00C50A19"/>
    <w:rsid w:val="00C50C6D"/>
    <w:rsid w:val="00C5315B"/>
    <w:rsid w:val="00C55731"/>
    <w:rsid w:val="00C55EE2"/>
    <w:rsid w:val="00C56885"/>
    <w:rsid w:val="00C56FC4"/>
    <w:rsid w:val="00C6259F"/>
    <w:rsid w:val="00C63F03"/>
    <w:rsid w:val="00C64D00"/>
    <w:rsid w:val="00C64ECC"/>
    <w:rsid w:val="00C65527"/>
    <w:rsid w:val="00C66801"/>
    <w:rsid w:val="00C678F7"/>
    <w:rsid w:val="00C67C47"/>
    <w:rsid w:val="00C67D11"/>
    <w:rsid w:val="00C71814"/>
    <w:rsid w:val="00C72893"/>
    <w:rsid w:val="00C778BF"/>
    <w:rsid w:val="00C82877"/>
    <w:rsid w:val="00C82937"/>
    <w:rsid w:val="00C8307A"/>
    <w:rsid w:val="00C83C37"/>
    <w:rsid w:val="00C85254"/>
    <w:rsid w:val="00C87E76"/>
    <w:rsid w:val="00C90264"/>
    <w:rsid w:val="00C90F7A"/>
    <w:rsid w:val="00C93285"/>
    <w:rsid w:val="00C95166"/>
    <w:rsid w:val="00C96686"/>
    <w:rsid w:val="00C96CA0"/>
    <w:rsid w:val="00CA0AE3"/>
    <w:rsid w:val="00CA2FF5"/>
    <w:rsid w:val="00CA3C45"/>
    <w:rsid w:val="00CA4D33"/>
    <w:rsid w:val="00CB08DB"/>
    <w:rsid w:val="00CB0999"/>
    <w:rsid w:val="00CB19BE"/>
    <w:rsid w:val="00CB29FD"/>
    <w:rsid w:val="00CB3BC8"/>
    <w:rsid w:val="00CB568C"/>
    <w:rsid w:val="00CB6632"/>
    <w:rsid w:val="00CB6A59"/>
    <w:rsid w:val="00CB7146"/>
    <w:rsid w:val="00CC0A04"/>
    <w:rsid w:val="00CC2390"/>
    <w:rsid w:val="00CC414C"/>
    <w:rsid w:val="00CC494E"/>
    <w:rsid w:val="00CC6B36"/>
    <w:rsid w:val="00CD1A4D"/>
    <w:rsid w:val="00CD2952"/>
    <w:rsid w:val="00CD2A0D"/>
    <w:rsid w:val="00CD339F"/>
    <w:rsid w:val="00CD356E"/>
    <w:rsid w:val="00CD449D"/>
    <w:rsid w:val="00CD6BA7"/>
    <w:rsid w:val="00CD7BF7"/>
    <w:rsid w:val="00CE10E7"/>
    <w:rsid w:val="00CE170E"/>
    <w:rsid w:val="00CE36A6"/>
    <w:rsid w:val="00CE3A76"/>
    <w:rsid w:val="00CE43D2"/>
    <w:rsid w:val="00CE5FBA"/>
    <w:rsid w:val="00CE6461"/>
    <w:rsid w:val="00CF2262"/>
    <w:rsid w:val="00CF3258"/>
    <w:rsid w:val="00CF3305"/>
    <w:rsid w:val="00CF33DE"/>
    <w:rsid w:val="00CF3B30"/>
    <w:rsid w:val="00CF4AD2"/>
    <w:rsid w:val="00CF5B30"/>
    <w:rsid w:val="00CF6501"/>
    <w:rsid w:val="00D002E7"/>
    <w:rsid w:val="00D00668"/>
    <w:rsid w:val="00D00C42"/>
    <w:rsid w:val="00D013A2"/>
    <w:rsid w:val="00D02F69"/>
    <w:rsid w:val="00D05522"/>
    <w:rsid w:val="00D056F9"/>
    <w:rsid w:val="00D102B0"/>
    <w:rsid w:val="00D1158E"/>
    <w:rsid w:val="00D117A7"/>
    <w:rsid w:val="00D13559"/>
    <w:rsid w:val="00D13605"/>
    <w:rsid w:val="00D136F0"/>
    <w:rsid w:val="00D15215"/>
    <w:rsid w:val="00D15638"/>
    <w:rsid w:val="00D158B4"/>
    <w:rsid w:val="00D20209"/>
    <w:rsid w:val="00D212F8"/>
    <w:rsid w:val="00D24252"/>
    <w:rsid w:val="00D258B1"/>
    <w:rsid w:val="00D25D09"/>
    <w:rsid w:val="00D3343A"/>
    <w:rsid w:val="00D34300"/>
    <w:rsid w:val="00D34B84"/>
    <w:rsid w:val="00D34E4F"/>
    <w:rsid w:val="00D37F3F"/>
    <w:rsid w:val="00D40958"/>
    <w:rsid w:val="00D417E3"/>
    <w:rsid w:val="00D42F23"/>
    <w:rsid w:val="00D47073"/>
    <w:rsid w:val="00D52EC4"/>
    <w:rsid w:val="00D54442"/>
    <w:rsid w:val="00D545AB"/>
    <w:rsid w:val="00D54E74"/>
    <w:rsid w:val="00D556C8"/>
    <w:rsid w:val="00D55E34"/>
    <w:rsid w:val="00D569E5"/>
    <w:rsid w:val="00D56C24"/>
    <w:rsid w:val="00D5770C"/>
    <w:rsid w:val="00D57B47"/>
    <w:rsid w:val="00D61127"/>
    <w:rsid w:val="00D61F46"/>
    <w:rsid w:val="00D62BC0"/>
    <w:rsid w:val="00D62C7E"/>
    <w:rsid w:val="00D65140"/>
    <w:rsid w:val="00D65612"/>
    <w:rsid w:val="00D66BD3"/>
    <w:rsid w:val="00D6767B"/>
    <w:rsid w:val="00D7044B"/>
    <w:rsid w:val="00D721B2"/>
    <w:rsid w:val="00D721FC"/>
    <w:rsid w:val="00D73027"/>
    <w:rsid w:val="00D7370F"/>
    <w:rsid w:val="00D74986"/>
    <w:rsid w:val="00D7505A"/>
    <w:rsid w:val="00D75CAF"/>
    <w:rsid w:val="00D80A3D"/>
    <w:rsid w:val="00D81328"/>
    <w:rsid w:val="00D81506"/>
    <w:rsid w:val="00D83B07"/>
    <w:rsid w:val="00D841FC"/>
    <w:rsid w:val="00D847FB"/>
    <w:rsid w:val="00D84A6E"/>
    <w:rsid w:val="00D85932"/>
    <w:rsid w:val="00D85E8B"/>
    <w:rsid w:val="00D86286"/>
    <w:rsid w:val="00D86830"/>
    <w:rsid w:val="00D87B8E"/>
    <w:rsid w:val="00D90721"/>
    <w:rsid w:val="00D90B35"/>
    <w:rsid w:val="00D91962"/>
    <w:rsid w:val="00D93F07"/>
    <w:rsid w:val="00D96695"/>
    <w:rsid w:val="00D9706A"/>
    <w:rsid w:val="00DA04F4"/>
    <w:rsid w:val="00DA0DE9"/>
    <w:rsid w:val="00DA3954"/>
    <w:rsid w:val="00DA69D5"/>
    <w:rsid w:val="00DA6EA2"/>
    <w:rsid w:val="00DA7AD4"/>
    <w:rsid w:val="00DB1776"/>
    <w:rsid w:val="00DB3322"/>
    <w:rsid w:val="00DB6E6B"/>
    <w:rsid w:val="00DC3DEF"/>
    <w:rsid w:val="00DC7E87"/>
    <w:rsid w:val="00DD0565"/>
    <w:rsid w:val="00DD1446"/>
    <w:rsid w:val="00DD23AC"/>
    <w:rsid w:val="00DD25B7"/>
    <w:rsid w:val="00DD2F23"/>
    <w:rsid w:val="00DD370B"/>
    <w:rsid w:val="00DD3EF9"/>
    <w:rsid w:val="00DD5269"/>
    <w:rsid w:val="00DD6614"/>
    <w:rsid w:val="00DE3558"/>
    <w:rsid w:val="00DE520B"/>
    <w:rsid w:val="00DE5A95"/>
    <w:rsid w:val="00DE6C99"/>
    <w:rsid w:val="00DE701D"/>
    <w:rsid w:val="00DE7323"/>
    <w:rsid w:val="00DF3F94"/>
    <w:rsid w:val="00E016CB"/>
    <w:rsid w:val="00E025E2"/>
    <w:rsid w:val="00E04981"/>
    <w:rsid w:val="00E0529C"/>
    <w:rsid w:val="00E05789"/>
    <w:rsid w:val="00E06A52"/>
    <w:rsid w:val="00E0741A"/>
    <w:rsid w:val="00E1036A"/>
    <w:rsid w:val="00E127CE"/>
    <w:rsid w:val="00E146F6"/>
    <w:rsid w:val="00E2032A"/>
    <w:rsid w:val="00E20FCA"/>
    <w:rsid w:val="00E22581"/>
    <w:rsid w:val="00E22C46"/>
    <w:rsid w:val="00E246A1"/>
    <w:rsid w:val="00E249D3"/>
    <w:rsid w:val="00E27D1E"/>
    <w:rsid w:val="00E31112"/>
    <w:rsid w:val="00E32967"/>
    <w:rsid w:val="00E32D1D"/>
    <w:rsid w:val="00E32FEF"/>
    <w:rsid w:val="00E338C9"/>
    <w:rsid w:val="00E369B3"/>
    <w:rsid w:val="00E36F45"/>
    <w:rsid w:val="00E43169"/>
    <w:rsid w:val="00E477DB"/>
    <w:rsid w:val="00E5510C"/>
    <w:rsid w:val="00E55859"/>
    <w:rsid w:val="00E566BC"/>
    <w:rsid w:val="00E70914"/>
    <w:rsid w:val="00E70B0E"/>
    <w:rsid w:val="00E70BB3"/>
    <w:rsid w:val="00E70FB6"/>
    <w:rsid w:val="00E737F6"/>
    <w:rsid w:val="00E758A9"/>
    <w:rsid w:val="00E768C0"/>
    <w:rsid w:val="00E81EE6"/>
    <w:rsid w:val="00E875FA"/>
    <w:rsid w:val="00E9157A"/>
    <w:rsid w:val="00E92387"/>
    <w:rsid w:val="00E9262B"/>
    <w:rsid w:val="00E94031"/>
    <w:rsid w:val="00E97B20"/>
    <w:rsid w:val="00EA0CEB"/>
    <w:rsid w:val="00EA28F2"/>
    <w:rsid w:val="00EA55F5"/>
    <w:rsid w:val="00EA6045"/>
    <w:rsid w:val="00EA66BE"/>
    <w:rsid w:val="00EA6E93"/>
    <w:rsid w:val="00EA7720"/>
    <w:rsid w:val="00EB010E"/>
    <w:rsid w:val="00EB33A4"/>
    <w:rsid w:val="00EB3403"/>
    <w:rsid w:val="00EB3588"/>
    <w:rsid w:val="00EB36C3"/>
    <w:rsid w:val="00EB427D"/>
    <w:rsid w:val="00EB4396"/>
    <w:rsid w:val="00EC0C7A"/>
    <w:rsid w:val="00EC13D0"/>
    <w:rsid w:val="00EC25E5"/>
    <w:rsid w:val="00EC38B3"/>
    <w:rsid w:val="00EC4EE4"/>
    <w:rsid w:val="00EC6B15"/>
    <w:rsid w:val="00EC707B"/>
    <w:rsid w:val="00EC7A85"/>
    <w:rsid w:val="00ED044C"/>
    <w:rsid w:val="00ED1687"/>
    <w:rsid w:val="00ED3013"/>
    <w:rsid w:val="00ED585A"/>
    <w:rsid w:val="00ED5DFC"/>
    <w:rsid w:val="00ED5E5D"/>
    <w:rsid w:val="00ED6CDC"/>
    <w:rsid w:val="00EE44A3"/>
    <w:rsid w:val="00EE5263"/>
    <w:rsid w:val="00EE672F"/>
    <w:rsid w:val="00EE6E94"/>
    <w:rsid w:val="00EE798C"/>
    <w:rsid w:val="00EE7A97"/>
    <w:rsid w:val="00EE7B87"/>
    <w:rsid w:val="00EF0E74"/>
    <w:rsid w:val="00EF1C64"/>
    <w:rsid w:val="00EF538C"/>
    <w:rsid w:val="00EF5646"/>
    <w:rsid w:val="00EF79F3"/>
    <w:rsid w:val="00F0248A"/>
    <w:rsid w:val="00F035A8"/>
    <w:rsid w:val="00F04F85"/>
    <w:rsid w:val="00F064AD"/>
    <w:rsid w:val="00F1123B"/>
    <w:rsid w:val="00F1149F"/>
    <w:rsid w:val="00F116CF"/>
    <w:rsid w:val="00F11D5A"/>
    <w:rsid w:val="00F13382"/>
    <w:rsid w:val="00F13F97"/>
    <w:rsid w:val="00F14AB0"/>
    <w:rsid w:val="00F14CB8"/>
    <w:rsid w:val="00F15030"/>
    <w:rsid w:val="00F15EF4"/>
    <w:rsid w:val="00F17104"/>
    <w:rsid w:val="00F200C9"/>
    <w:rsid w:val="00F22B47"/>
    <w:rsid w:val="00F2765A"/>
    <w:rsid w:val="00F27C5B"/>
    <w:rsid w:val="00F306AF"/>
    <w:rsid w:val="00F40998"/>
    <w:rsid w:val="00F423ED"/>
    <w:rsid w:val="00F503A6"/>
    <w:rsid w:val="00F50BED"/>
    <w:rsid w:val="00F51CCD"/>
    <w:rsid w:val="00F51F11"/>
    <w:rsid w:val="00F54652"/>
    <w:rsid w:val="00F57D33"/>
    <w:rsid w:val="00F57EA6"/>
    <w:rsid w:val="00F62911"/>
    <w:rsid w:val="00F63670"/>
    <w:rsid w:val="00F650C6"/>
    <w:rsid w:val="00F65E70"/>
    <w:rsid w:val="00F66844"/>
    <w:rsid w:val="00F66EF4"/>
    <w:rsid w:val="00F66F0A"/>
    <w:rsid w:val="00F710D8"/>
    <w:rsid w:val="00F71C75"/>
    <w:rsid w:val="00F74659"/>
    <w:rsid w:val="00F7487E"/>
    <w:rsid w:val="00F75D7D"/>
    <w:rsid w:val="00F8201A"/>
    <w:rsid w:val="00F82636"/>
    <w:rsid w:val="00F850F9"/>
    <w:rsid w:val="00F8595A"/>
    <w:rsid w:val="00F875C1"/>
    <w:rsid w:val="00F901DD"/>
    <w:rsid w:val="00F90317"/>
    <w:rsid w:val="00F90567"/>
    <w:rsid w:val="00F91ECF"/>
    <w:rsid w:val="00F9232D"/>
    <w:rsid w:val="00F93357"/>
    <w:rsid w:val="00F936FF"/>
    <w:rsid w:val="00F95009"/>
    <w:rsid w:val="00F95B2D"/>
    <w:rsid w:val="00F95BDA"/>
    <w:rsid w:val="00F96792"/>
    <w:rsid w:val="00F96BE2"/>
    <w:rsid w:val="00FA0237"/>
    <w:rsid w:val="00FA2125"/>
    <w:rsid w:val="00FA54C5"/>
    <w:rsid w:val="00FA5A2C"/>
    <w:rsid w:val="00FA5C69"/>
    <w:rsid w:val="00FA601E"/>
    <w:rsid w:val="00FB0EAC"/>
    <w:rsid w:val="00FB5158"/>
    <w:rsid w:val="00FB5D55"/>
    <w:rsid w:val="00FB6208"/>
    <w:rsid w:val="00FB650D"/>
    <w:rsid w:val="00FC0968"/>
    <w:rsid w:val="00FC6D40"/>
    <w:rsid w:val="00FC7970"/>
    <w:rsid w:val="00FD1C6C"/>
    <w:rsid w:val="00FD3CA7"/>
    <w:rsid w:val="00FD4E09"/>
    <w:rsid w:val="00FD6829"/>
    <w:rsid w:val="00FD77C7"/>
    <w:rsid w:val="00FE0510"/>
    <w:rsid w:val="00FE2A23"/>
    <w:rsid w:val="00FE5DD8"/>
    <w:rsid w:val="00FF0DE2"/>
    <w:rsid w:val="00FF0E36"/>
    <w:rsid w:val="00FF325C"/>
    <w:rsid w:val="00FF336F"/>
    <w:rsid w:val="00FF52DA"/>
    <w:rsid w:val="00FF563E"/>
    <w:rsid w:val="00FF5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36" style="v-text-anchor:middle" fillcolor="#95b3d7" strokecolor="#396497">
      <v:fill color="#95b3d7"/>
      <v:stroke color="#396497" weight="2pt"/>
      <v:textbox inset="5.85pt,.17mm,5.85pt,.37mm"/>
    </o:shapedefaults>
    <o:shapelayout v:ext="edit">
      <o:idmap v:ext="edit" data="1,3,4,5,6,8,12"/>
      <o:rules v:ext="edit">
        <o:r id="V:Rule76" type="connector" idref="#AutoShape 42"/>
        <o:r id="V:Rule77" type="connector" idref="#_x0000_s9123"/>
        <o:r id="V:Rule78" type="connector" idref="#_x0000_s8215"/>
        <o:r id="V:Rule79" type="connector" idref="#_x0000_s8890"/>
        <o:r id="V:Rule80" type="connector" idref="#直線矢印コネクタ 1018"/>
        <o:r id="V:Rule81" type="connector" idref="#直線矢印コネクタ 79"/>
        <o:r id="V:Rule82" type="connector" idref="#_x0000_s12329"/>
        <o:r id="V:Rule83" type="connector" idref="#_x0000_s8879"/>
        <o:r id="V:Rule84" type="connector" idref="#_x0000_s8213"/>
        <o:r id="V:Rule85" type="connector" idref="#Line 722"/>
        <o:r id="V:Rule86" type="connector" idref="#直線矢印コネクタ 17"/>
        <o:r id="V:Rule87" type="connector" idref="#直線矢印コネクタ 1019"/>
        <o:r id="V:Rule88" type="connector" idref="#直線矢印コネクタ 1015"/>
        <o:r id="V:Rule89" type="connector" idref="#_x0000_s12330"/>
        <o:r id="V:Rule90" type="connector" idref="#_x0000_s8217"/>
        <o:r id="V:Rule91" type="connector" idref="#直線矢印コネクタ 1312"/>
        <o:r id="V:Rule92" type="connector" idref="#直線矢印コネクタ 999"/>
        <o:r id="V:Rule93" type="connector" idref="#_x0000_s8892"/>
        <o:r id="V:Rule94" type="connector" idref="#_x0000_s8888"/>
        <o:r id="V:Rule95" type="connector" idref="#Line 212"/>
        <o:r id="V:Rule96" type="connector" idref="#直線矢印コネクタ 76"/>
        <o:r id="V:Rule97" type="connector" idref="#直線矢印コネクタ 983"/>
        <o:r id="V:Rule98" type="connector" idref="#_x0000_s8209"/>
        <o:r id="V:Rule99" type="connector" idref="#直線矢印コネクタ 1008"/>
        <o:r id="V:Rule100" type="connector" idref="#_x0000_s8227"/>
        <o:r id="V:Rule101" type="connector" idref="#_x0000_s7056"/>
        <o:r id="V:Rule102" type="connector" idref="#_x0000_s8212"/>
        <o:r id="V:Rule103" type="connector" idref="#_x0000_s8877"/>
        <o:r id="V:Rule104" type="connector" idref="#AutoShape 40"/>
        <o:r id="V:Rule105" type="connector" idref="#_x0000_s9122"/>
        <o:r id="V:Rule106" type="connector" idref="#_x0000_s8889"/>
        <o:r id="V:Rule107" type="connector" idref="#直線矢印コネクタ 78"/>
        <o:r id="V:Rule108" type="connector" idref="#_x0000_s8211"/>
        <o:r id="V:Rule109" type="connector" idref="#_x0000_s9098"/>
        <o:r id="V:Rule110" type="connector" idref="#AutoShape 39"/>
        <o:r id="V:Rule111" type="connector" idref="#_x0000_s8214"/>
        <o:r id="V:Rule112" type="connector" idref="#Line 440"/>
        <o:r id="V:Rule113" type="connector" idref="#AutoShape 50"/>
        <o:r id="V:Rule114" type="connector" idref="#直線矢印コネクタ 81"/>
        <o:r id="V:Rule115" type="connector" idref="#直線矢印コネクタ 1009"/>
        <o:r id="V:Rule116" type="connector" idref="#_x0000_s8210"/>
        <o:r id="V:Rule117" type="connector" idref="#_x0000_s5606"/>
        <o:r id="V:Rule118" type="connector" idref="#_x0000_s8205"/>
        <o:r id="V:Rule119" type="connector" idref="#直線矢印コネクタ 190"/>
        <o:r id="V:Rule120" type="connector" idref="#AutoShape 49"/>
        <o:r id="V:Rule121" type="connector" idref="#_x0000_s8894"/>
        <o:r id="V:Rule122" type="connector" idref="#直線矢印コネクタ 1005"/>
        <o:r id="V:Rule123" type="connector" idref="#_x0000_s8203"/>
        <o:r id="V:Rule124" type="connector" idref="#_x0000_s8204"/>
        <o:r id="V:Rule125" type="connector" idref="#_x0000_s7058"/>
        <o:r id="V:Rule126" type="connector" idref="#Line 442"/>
        <o:r id="V:Rule127" type="connector" idref="#直線矢印コネクタ 1006"/>
        <o:r id="V:Rule128" type="connector" idref="#直線矢印コネクタ 188"/>
        <o:r id="V:Rule129" type="connector" idref="#_x0000_s8206"/>
        <o:r id="V:Rule130" type="connector" idref="#直線矢印コネクタ 1022"/>
        <o:r id="V:Rule131" type="connector" idref="#直線矢印コネクタ 1313"/>
        <o:r id="V:Rule132" type="connector" idref="#Line 720"/>
        <o:r id="V:Rule133" type="connector" idref="#_x0000_s8975"/>
        <o:r id="V:Rule134" type="connector" idref="#_x0000_s8207"/>
        <o:r id="V:Rule135" type="connector" idref="#直線矢印コネクタ 1012"/>
        <o:r id="V:Rule136" type="connector" idref="#_x0000_s8878"/>
        <o:r id="V:Rule137" type="connector" idref="#直線矢印コネクタ 74"/>
        <o:r id="V:Rule138" type="connector" idref="#直線矢印コネクタ 1014"/>
        <o:r id="V:Rule139" type="connector" idref="#_x0000_s8893"/>
        <o:r id="V:Rule140" type="connector" idref="#直線矢印コネクタ 1016"/>
        <o:r id="V:Rule141" type="connector" idref="#直線矢印コネクタ 996"/>
        <o:r id="V:Rule142" type="connector" idref="#_x0000_s8228"/>
        <o:r id="V:Rule143" type="connector" idref="#Line 210"/>
        <o:r id="V:Rule144" type="connector" idref="#_x0000_s7057"/>
        <o:r id="V:Rule145" type="connector" idref="#_x0000_s8891"/>
        <o:r id="V:Rule146" type="connector" idref="#_x0000_s8976"/>
        <o:r id="V:Rule147" type="connector" idref="#直線矢印コネクタ 168"/>
        <o:r id="V:Rule148" type="connector" idref="#直線矢印コネクタ 1013"/>
        <o:r id="V:Rule149" type="connector" idref="#_x0000_s8216"/>
        <o:r id="V:Rule150" type="connector" idref="#_x0000_s9097"/>
        <o:r id="V:Rule151" type="connector" idref="#直線矢印コネクタ 72"/>
        <o:r id="V:Rule152" type="connector" idref="#AutoShape 43"/>
        <o:r id="V:Rule153" type="connector" idref="#_x0000_s8202"/>
        <o:r id="V:Rule154" type="connector" idref="#_x0000_s5607"/>
        <o:r id="V:Rule155" type="connector" idref="#_x0000_s8208"/>
        <o:r id="V:Rule156" type="connector" idref="#_x0000_s8876"/>
      </o:rules>
      <o:regrouptable v:ext="edit">
        <o:entry new="1" old="0"/>
        <o:entry new="2" old="0"/>
        <o:entry new="3" old="0"/>
        <o:entry new="4" old="0"/>
        <o:entry new="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62" w:lineRule="atLeast"/>
      <w:jc w:val="both"/>
    </w:pPr>
    <w:rPr>
      <w:rFonts w:ascii="ＭＳ 明朝" w:hAnsi="Century"/>
      <w:spacing w:val="2"/>
      <w:kern w:val="2"/>
      <w:sz w:val="21"/>
    </w:rPr>
  </w:style>
  <w:style w:type="paragraph" w:styleId="1">
    <w:name w:val="heading 1"/>
    <w:basedOn w:val="a"/>
    <w:next w:val="a"/>
    <w:link w:val="10"/>
    <w:qFormat/>
    <w:rsid w:val="00F66EF4"/>
    <w:pPr>
      <w:keepNext/>
      <w:outlineLvl w:val="0"/>
    </w:pPr>
    <w:rPr>
      <w:rFonts w:ascii="Arial" w:eastAsia="ＭＳ ゴシック" w:hAnsi="Arial"/>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wordWrap w:val="0"/>
      <w:ind w:right="-9"/>
      <w:jc w:val="left"/>
    </w:pPr>
    <w:rPr>
      <w:lang w:val="x-none" w:eastAsia="x-none"/>
    </w:rPr>
  </w:style>
  <w:style w:type="paragraph" w:styleId="a5">
    <w:name w:val="Block Text"/>
    <w:basedOn w:val="a"/>
    <w:pPr>
      <w:wordWrap w:val="0"/>
      <w:ind w:leftChars="589" w:left="1260" w:right="-9" w:firstLineChars="100" w:firstLine="214"/>
      <w:jc w:val="left"/>
    </w:pPr>
  </w:style>
  <w:style w:type="paragraph" w:styleId="a6">
    <w:name w:val="footer"/>
    <w:basedOn w:val="a"/>
    <w:link w:val="a7"/>
    <w:uiPriority w:val="99"/>
    <w:pPr>
      <w:tabs>
        <w:tab w:val="center" w:pos="4252"/>
        <w:tab w:val="right" w:pos="8504"/>
      </w:tabs>
      <w:snapToGrid w:val="0"/>
    </w:pPr>
    <w:rPr>
      <w:lang w:val="x-none" w:eastAsia="x-none"/>
    </w:rPr>
  </w:style>
  <w:style w:type="character" w:styleId="a8">
    <w:name w:val="page number"/>
    <w:basedOn w:val="a0"/>
  </w:style>
  <w:style w:type="paragraph" w:styleId="a9">
    <w:name w:val="header"/>
    <w:basedOn w:val="a"/>
    <w:link w:val="aa"/>
    <w:uiPriority w:val="99"/>
    <w:pPr>
      <w:tabs>
        <w:tab w:val="center" w:pos="4252"/>
        <w:tab w:val="right" w:pos="8504"/>
      </w:tabs>
      <w:autoSpaceDE/>
      <w:autoSpaceDN/>
      <w:snapToGrid w:val="0"/>
      <w:spacing w:line="240" w:lineRule="auto"/>
    </w:pPr>
    <w:rPr>
      <w:rFonts w:ascii="Century"/>
      <w:spacing w:val="0"/>
      <w:szCs w:val="24"/>
    </w:rPr>
  </w:style>
  <w:style w:type="paragraph" w:styleId="ab">
    <w:name w:val="Body Text Indent"/>
    <w:basedOn w:val="a"/>
    <w:link w:val="ac"/>
    <w:pPr>
      <w:autoSpaceDE/>
      <w:autoSpaceDN/>
      <w:spacing w:line="240" w:lineRule="auto"/>
      <w:ind w:leftChars="200" w:left="420" w:firstLineChars="100" w:firstLine="220"/>
    </w:pPr>
    <w:rPr>
      <w:rFonts w:ascii="Century"/>
      <w:spacing w:val="0"/>
      <w:sz w:val="22"/>
      <w:szCs w:val="24"/>
      <w:u w:val="single"/>
    </w:rPr>
  </w:style>
  <w:style w:type="paragraph" w:styleId="ad">
    <w:name w:val="Balloon Text"/>
    <w:basedOn w:val="a"/>
    <w:link w:val="ae"/>
    <w:semiHidden/>
    <w:rsid w:val="009D2A44"/>
    <w:rPr>
      <w:rFonts w:ascii="Arial" w:eastAsia="ＭＳ ゴシック" w:hAnsi="Arial"/>
      <w:sz w:val="18"/>
      <w:szCs w:val="18"/>
    </w:rPr>
  </w:style>
  <w:style w:type="paragraph" w:styleId="2">
    <w:name w:val="Body Text Indent 2"/>
    <w:basedOn w:val="a"/>
    <w:link w:val="20"/>
    <w:rsid w:val="007F48E6"/>
    <w:pPr>
      <w:autoSpaceDE/>
      <w:autoSpaceDN/>
      <w:spacing w:line="240" w:lineRule="auto"/>
      <w:ind w:right="97" w:firstLineChars="100" w:firstLine="220"/>
      <w:jc w:val="left"/>
    </w:pPr>
    <w:rPr>
      <w:rFonts w:ascii="Century"/>
      <w:spacing w:val="0"/>
      <w:sz w:val="22"/>
      <w:szCs w:val="24"/>
      <w:lang w:val="x-none" w:eastAsia="x-none"/>
    </w:rPr>
  </w:style>
  <w:style w:type="character" w:customStyle="1" w:styleId="20">
    <w:name w:val="本文インデント 2 (文字)"/>
    <w:link w:val="2"/>
    <w:rsid w:val="007F48E6"/>
    <w:rPr>
      <w:rFonts w:ascii="Century" w:hAnsi="Century"/>
      <w:kern w:val="2"/>
      <w:sz w:val="22"/>
      <w:szCs w:val="24"/>
    </w:rPr>
  </w:style>
  <w:style w:type="paragraph" w:styleId="21">
    <w:name w:val="Body Text 2"/>
    <w:basedOn w:val="a"/>
    <w:link w:val="22"/>
    <w:rsid w:val="007F48E6"/>
    <w:pPr>
      <w:autoSpaceDE/>
      <w:autoSpaceDN/>
      <w:spacing w:line="240" w:lineRule="auto"/>
      <w:ind w:right="97"/>
      <w:jc w:val="left"/>
    </w:pPr>
    <w:rPr>
      <w:rFonts w:ascii="Century"/>
      <w:spacing w:val="0"/>
      <w:sz w:val="22"/>
      <w:szCs w:val="24"/>
      <w:lang w:val="x-none" w:eastAsia="x-none"/>
    </w:rPr>
  </w:style>
  <w:style w:type="character" w:customStyle="1" w:styleId="22">
    <w:name w:val="本文 2 (文字)"/>
    <w:link w:val="21"/>
    <w:rsid w:val="007F48E6"/>
    <w:rPr>
      <w:rFonts w:ascii="Century" w:hAnsi="Century"/>
      <w:kern w:val="2"/>
      <w:sz w:val="22"/>
      <w:szCs w:val="24"/>
    </w:rPr>
  </w:style>
  <w:style w:type="paragraph" w:styleId="3">
    <w:name w:val="Body Text Indent 3"/>
    <w:basedOn w:val="a"/>
    <w:link w:val="30"/>
    <w:rsid w:val="007F48E6"/>
    <w:pPr>
      <w:autoSpaceDE/>
      <w:autoSpaceDN/>
      <w:spacing w:line="240" w:lineRule="auto"/>
      <w:ind w:right="215" w:firstLineChars="100" w:firstLine="220"/>
      <w:jc w:val="left"/>
    </w:pPr>
    <w:rPr>
      <w:rFonts w:ascii="Century"/>
      <w:spacing w:val="0"/>
      <w:sz w:val="22"/>
      <w:szCs w:val="24"/>
      <w:lang w:val="x-none" w:eastAsia="x-none"/>
    </w:rPr>
  </w:style>
  <w:style w:type="character" w:customStyle="1" w:styleId="30">
    <w:name w:val="本文インデント 3 (文字)"/>
    <w:link w:val="3"/>
    <w:rsid w:val="007F48E6"/>
    <w:rPr>
      <w:rFonts w:ascii="Century" w:hAnsi="Century"/>
      <w:kern w:val="2"/>
      <w:sz w:val="22"/>
      <w:szCs w:val="24"/>
    </w:rPr>
  </w:style>
  <w:style w:type="paragraph" w:customStyle="1" w:styleId="af">
    <w:name w:val="一太郎"/>
    <w:rsid w:val="007F48E6"/>
    <w:pPr>
      <w:widowControl w:val="0"/>
      <w:wordWrap w:val="0"/>
      <w:autoSpaceDE w:val="0"/>
      <w:autoSpaceDN w:val="0"/>
      <w:adjustRightInd w:val="0"/>
      <w:spacing w:line="320" w:lineRule="exact"/>
      <w:jc w:val="both"/>
    </w:pPr>
    <w:rPr>
      <w:rFonts w:ascii="Century" w:hAnsi="Century" w:cs="ＭＳ 明朝"/>
      <w:sz w:val="22"/>
      <w:szCs w:val="22"/>
    </w:rPr>
  </w:style>
  <w:style w:type="character" w:styleId="af0">
    <w:name w:val="Hyperlink"/>
    <w:rsid w:val="007F48E6"/>
    <w:rPr>
      <w:color w:val="0000FF"/>
      <w:u w:val="single"/>
    </w:rPr>
  </w:style>
  <w:style w:type="paragraph" w:styleId="31">
    <w:name w:val="Body Text 3"/>
    <w:basedOn w:val="a"/>
    <w:link w:val="32"/>
    <w:rsid w:val="007F48E6"/>
    <w:pPr>
      <w:spacing w:line="240" w:lineRule="exact"/>
      <w:jc w:val="distribute"/>
    </w:pPr>
    <w:rPr>
      <w:sz w:val="16"/>
      <w:lang w:val="x-none" w:eastAsia="x-none"/>
    </w:rPr>
  </w:style>
  <w:style w:type="character" w:customStyle="1" w:styleId="32">
    <w:name w:val="本文 3 (文字)"/>
    <w:link w:val="31"/>
    <w:rsid w:val="007F48E6"/>
    <w:rPr>
      <w:rFonts w:ascii="ＭＳ 明朝" w:hAnsi="Century"/>
      <w:spacing w:val="2"/>
      <w:kern w:val="2"/>
      <w:sz w:val="16"/>
    </w:rPr>
  </w:style>
  <w:style w:type="character" w:styleId="af1">
    <w:name w:val="FollowedHyperlink"/>
    <w:rsid w:val="007F48E6"/>
    <w:rPr>
      <w:color w:val="800080"/>
      <w:u w:val="single"/>
    </w:rPr>
  </w:style>
  <w:style w:type="table" w:styleId="af2">
    <w:name w:val="Table Grid"/>
    <w:basedOn w:val="a1"/>
    <w:rsid w:val="007F48E6"/>
    <w:pPr>
      <w:widowControl w:val="0"/>
      <w:autoSpaceDE w:val="0"/>
      <w:autoSpaceDN w:val="0"/>
      <w:spacing w:line="36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qFormat/>
    <w:rsid w:val="00A45BE6"/>
    <w:rPr>
      <w:i/>
      <w:iCs/>
    </w:rPr>
  </w:style>
  <w:style w:type="character" w:customStyle="1" w:styleId="a7">
    <w:name w:val="フッター (文字)"/>
    <w:link w:val="a6"/>
    <w:uiPriority w:val="99"/>
    <w:rsid w:val="00A63711"/>
    <w:rPr>
      <w:rFonts w:ascii="ＭＳ 明朝" w:hAnsi="Century"/>
      <w:spacing w:val="2"/>
      <w:kern w:val="2"/>
      <w:sz w:val="21"/>
    </w:rPr>
  </w:style>
  <w:style w:type="character" w:customStyle="1" w:styleId="a4">
    <w:name w:val="本文 (文字)"/>
    <w:link w:val="a3"/>
    <w:rsid w:val="00A63711"/>
    <w:rPr>
      <w:rFonts w:ascii="ＭＳ 明朝" w:hAnsi="Century"/>
      <w:spacing w:val="2"/>
      <w:kern w:val="2"/>
      <w:sz w:val="21"/>
    </w:rPr>
  </w:style>
  <w:style w:type="paragraph" w:customStyle="1" w:styleId="af4">
    <w:name w:val="ぶら下げｲﾝﾃﾞﾝﾄ"/>
    <w:basedOn w:val="a"/>
    <w:rsid w:val="00A63711"/>
    <w:pPr>
      <w:autoSpaceDE/>
      <w:autoSpaceDN/>
      <w:spacing w:line="240" w:lineRule="auto"/>
      <w:ind w:left="227" w:hanging="227"/>
    </w:pPr>
    <w:rPr>
      <w:spacing w:val="0"/>
      <w:kern w:val="0"/>
    </w:rPr>
  </w:style>
  <w:style w:type="character" w:customStyle="1" w:styleId="10">
    <w:name w:val="見出し 1 (文字)"/>
    <w:link w:val="1"/>
    <w:rsid w:val="00F66EF4"/>
    <w:rPr>
      <w:rFonts w:ascii="Arial" w:eastAsia="ＭＳ ゴシック" w:hAnsi="Arial" w:cs="Times New Roman"/>
      <w:spacing w:val="2"/>
      <w:kern w:val="2"/>
      <w:sz w:val="24"/>
      <w:szCs w:val="24"/>
    </w:rPr>
  </w:style>
  <w:style w:type="paragraph" w:styleId="af5">
    <w:name w:val="TOC Heading"/>
    <w:basedOn w:val="1"/>
    <w:next w:val="a"/>
    <w:uiPriority w:val="39"/>
    <w:qFormat/>
    <w:rsid w:val="00F66EF4"/>
    <w:pPr>
      <w:keepLines/>
      <w:widowControl/>
      <w:autoSpaceDE/>
      <w:autoSpaceDN/>
      <w:spacing w:before="480" w:line="276" w:lineRule="auto"/>
      <w:jc w:val="left"/>
      <w:outlineLvl w:val="9"/>
    </w:pPr>
    <w:rPr>
      <w:b/>
      <w:bCs/>
      <w:color w:val="365F91"/>
      <w:spacing w:val="0"/>
      <w:kern w:val="0"/>
      <w:sz w:val="28"/>
      <w:szCs w:val="28"/>
    </w:rPr>
  </w:style>
  <w:style w:type="paragraph" w:styleId="Web">
    <w:name w:val="Normal (Web)"/>
    <w:basedOn w:val="a"/>
    <w:uiPriority w:val="99"/>
    <w:unhideWhenUsed/>
    <w:rsid w:val="0081772D"/>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kern w:val="0"/>
      <w:sz w:val="24"/>
      <w:szCs w:val="24"/>
    </w:rPr>
  </w:style>
  <w:style w:type="numbering" w:customStyle="1" w:styleId="11">
    <w:name w:val="リストなし1"/>
    <w:next w:val="a2"/>
    <w:uiPriority w:val="99"/>
    <w:semiHidden/>
    <w:unhideWhenUsed/>
    <w:rsid w:val="0018667C"/>
  </w:style>
  <w:style w:type="table" w:customStyle="1" w:styleId="12">
    <w:name w:val="表 (格子)1"/>
    <w:basedOn w:val="a1"/>
    <w:next w:val="af2"/>
    <w:uiPriority w:val="59"/>
    <w:rsid w:val="0018667C"/>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ヘッダー (文字)"/>
    <w:link w:val="a9"/>
    <w:uiPriority w:val="99"/>
    <w:rsid w:val="0018667C"/>
    <w:rPr>
      <w:rFonts w:ascii="Century" w:hAnsi="Century"/>
      <w:kern w:val="2"/>
      <w:sz w:val="21"/>
      <w:szCs w:val="24"/>
    </w:rPr>
  </w:style>
  <w:style w:type="paragraph" w:styleId="af6">
    <w:name w:val="No Spacing"/>
    <w:uiPriority w:val="1"/>
    <w:qFormat/>
    <w:rsid w:val="0018667C"/>
    <w:pPr>
      <w:widowControl w:val="0"/>
      <w:jc w:val="both"/>
    </w:pPr>
    <w:rPr>
      <w:rFonts w:ascii="Century" w:hAnsi="Century"/>
      <w:kern w:val="2"/>
      <w:sz w:val="21"/>
      <w:szCs w:val="22"/>
    </w:rPr>
  </w:style>
  <w:style w:type="numbering" w:customStyle="1" w:styleId="110">
    <w:name w:val="リストなし11"/>
    <w:next w:val="a2"/>
    <w:semiHidden/>
    <w:unhideWhenUsed/>
    <w:rsid w:val="0018667C"/>
  </w:style>
  <w:style w:type="character" w:customStyle="1" w:styleId="ac">
    <w:name w:val="本文インデント (文字)"/>
    <w:link w:val="ab"/>
    <w:rsid w:val="0018667C"/>
    <w:rPr>
      <w:rFonts w:ascii="Century" w:hAnsi="Century"/>
      <w:kern w:val="2"/>
      <w:sz w:val="22"/>
      <w:szCs w:val="24"/>
      <w:u w:val="single"/>
    </w:rPr>
  </w:style>
  <w:style w:type="character" w:customStyle="1" w:styleId="ae">
    <w:name w:val="吹き出し (文字)"/>
    <w:link w:val="ad"/>
    <w:semiHidden/>
    <w:rsid w:val="0018667C"/>
    <w:rPr>
      <w:rFonts w:ascii="Arial" w:eastAsia="ＭＳ ゴシック" w:hAnsi="Arial"/>
      <w:spacing w:val="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21193">
      <w:bodyDiv w:val="1"/>
      <w:marLeft w:val="0"/>
      <w:marRight w:val="0"/>
      <w:marTop w:val="0"/>
      <w:marBottom w:val="0"/>
      <w:divBdr>
        <w:top w:val="none" w:sz="0" w:space="0" w:color="auto"/>
        <w:left w:val="none" w:sz="0" w:space="0" w:color="auto"/>
        <w:bottom w:val="none" w:sz="0" w:space="0" w:color="auto"/>
        <w:right w:val="none" w:sz="0" w:space="0" w:color="auto"/>
      </w:divBdr>
    </w:div>
    <w:div w:id="551229918">
      <w:bodyDiv w:val="1"/>
      <w:marLeft w:val="0"/>
      <w:marRight w:val="0"/>
      <w:marTop w:val="0"/>
      <w:marBottom w:val="0"/>
      <w:divBdr>
        <w:top w:val="none" w:sz="0" w:space="0" w:color="auto"/>
        <w:left w:val="none" w:sz="0" w:space="0" w:color="auto"/>
        <w:bottom w:val="none" w:sz="0" w:space="0" w:color="auto"/>
        <w:right w:val="none" w:sz="0" w:space="0" w:color="auto"/>
      </w:divBdr>
    </w:div>
    <w:div w:id="617490759">
      <w:bodyDiv w:val="1"/>
      <w:marLeft w:val="0"/>
      <w:marRight w:val="0"/>
      <w:marTop w:val="0"/>
      <w:marBottom w:val="0"/>
      <w:divBdr>
        <w:top w:val="none" w:sz="0" w:space="0" w:color="auto"/>
        <w:left w:val="none" w:sz="0" w:space="0" w:color="auto"/>
        <w:bottom w:val="none" w:sz="0" w:space="0" w:color="auto"/>
        <w:right w:val="none" w:sz="0" w:space="0" w:color="auto"/>
      </w:divBdr>
    </w:div>
    <w:div w:id="634798654">
      <w:bodyDiv w:val="1"/>
      <w:marLeft w:val="0"/>
      <w:marRight w:val="0"/>
      <w:marTop w:val="0"/>
      <w:marBottom w:val="0"/>
      <w:divBdr>
        <w:top w:val="none" w:sz="0" w:space="0" w:color="auto"/>
        <w:left w:val="none" w:sz="0" w:space="0" w:color="auto"/>
        <w:bottom w:val="none" w:sz="0" w:space="0" w:color="auto"/>
        <w:right w:val="none" w:sz="0" w:space="0" w:color="auto"/>
      </w:divBdr>
    </w:div>
    <w:div w:id="821387083">
      <w:bodyDiv w:val="1"/>
      <w:marLeft w:val="0"/>
      <w:marRight w:val="0"/>
      <w:marTop w:val="0"/>
      <w:marBottom w:val="0"/>
      <w:divBdr>
        <w:top w:val="none" w:sz="0" w:space="0" w:color="auto"/>
        <w:left w:val="none" w:sz="0" w:space="0" w:color="auto"/>
        <w:bottom w:val="none" w:sz="0" w:space="0" w:color="auto"/>
        <w:right w:val="none" w:sz="0" w:space="0" w:color="auto"/>
      </w:divBdr>
    </w:div>
    <w:div w:id="1258901647">
      <w:bodyDiv w:val="1"/>
      <w:marLeft w:val="0"/>
      <w:marRight w:val="0"/>
      <w:marTop w:val="0"/>
      <w:marBottom w:val="0"/>
      <w:divBdr>
        <w:top w:val="none" w:sz="0" w:space="0" w:color="auto"/>
        <w:left w:val="none" w:sz="0" w:space="0" w:color="auto"/>
        <w:bottom w:val="none" w:sz="0" w:space="0" w:color="auto"/>
        <w:right w:val="none" w:sz="0" w:space="0" w:color="auto"/>
      </w:divBdr>
    </w:div>
    <w:div w:id="1291937067">
      <w:bodyDiv w:val="1"/>
      <w:marLeft w:val="0"/>
      <w:marRight w:val="0"/>
      <w:marTop w:val="0"/>
      <w:marBottom w:val="0"/>
      <w:divBdr>
        <w:top w:val="none" w:sz="0" w:space="0" w:color="auto"/>
        <w:left w:val="none" w:sz="0" w:space="0" w:color="auto"/>
        <w:bottom w:val="none" w:sz="0" w:space="0" w:color="auto"/>
        <w:right w:val="none" w:sz="0" w:space="0" w:color="auto"/>
      </w:divBdr>
    </w:div>
    <w:div w:id="1467313521">
      <w:bodyDiv w:val="1"/>
      <w:marLeft w:val="0"/>
      <w:marRight w:val="0"/>
      <w:marTop w:val="0"/>
      <w:marBottom w:val="0"/>
      <w:divBdr>
        <w:top w:val="none" w:sz="0" w:space="0" w:color="auto"/>
        <w:left w:val="none" w:sz="0" w:space="0" w:color="auto"/>
        <w:bottom w:val="none" w:sz="0" w:space="0" w:color="auto"/>
        <w:right w:val="none" w:sz="0" w:space="0" w:color="auto"/>
      </w:divBdr>
    </w:div>
    <w:div w:id="1696537788">
      <w:bodyDiv w:val="1"/>
      <w:marLeft w:val="0"/>
      <w:marRight w:val="0"/>
      <w:marTop w:val="0"/>
      <w:marBottom w:val="0"/>
      <w:divBdr>
        <w:top w:val="none" w:sz="0" w:space="0" w:color="auto"/>
        <w:left w:val="none" w:sz="0" w:space="0" w:color="auto"/>
        <w:bottom w:val="none" w:sz="0" w:space="0" w:color="auto"/>
        <w:right w:val="none" w:sz="0" w:space="0" w:color="auto"/>
      </w:divBdr>
    </w:div>
    <w:div w:id="1758134850">
      <w:bodyDiv w:val="1"/>
      <w:marLeft w:val="0"/>
      <w:marRight w:val="0"/>
      <w:marTop w:val="0"/>
      <w:marBottom w:val="0"/>
      <w:divBdr>
        <w:top w:val="none" w:sz="0" w:space="0" w:color="auto"/>
        <w:left w:val="none" w:sz="0" w:space="0" w:color="auto"/>
        <w:bottom w:val="none" w:sz="0" w:space="0" w:color="auto"/>
        <w:right w:val="none" w:sz="0" w:space="0" w:color="auto"/>
      </w:divBdr>
    </w:div>
    <w:div w:id="184257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footer" Target="footer14.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1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70329C59BA15A4880D3AB4E328F1830" ma:contentTypeVersion="0" ma:contentTypeDescription="新しいドキュメントを作成します。" ma:contentTypeScope="" ma:versionID="33f755d2805ccaa8b310f72fb5e9ecd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F6198-F5FE-49A5-B203-B48F9521F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10F265C-ABA1-4E78-B6A1-150FD38AA2FE}">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53B8328B-9C75-43E5-AE69-6149745185BC}">
  <ds:schemaRefs>
    <ds:schemaRef ds:uri="http://schemas.microsoft.com/sharepoint/v3/contenttype/forms"/>
  </ds:schemaRefs>
</ds:datastoreItem>
</file>

<file path=customXml/itemProps4.xml><?xml version="1.0" encoding="utf-8"?>
<ds:datastoreItem xmlns:ds="http://schemas.openxmlformats.org/officeDocument/2006/customXml" ds:itemID="{1FCD8B2C-559D-42C4-95F8-C1657AD68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1388</Words>
  <Characters>7912</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【３～５】（地震）第１章第１節　組織動員</vt:lpstr>
      <vt:lpstr>【３～５】（地震）第１章第１節　組織動員</vt:lpstr>
    </vt:vector>
  </TitlesOfParts>
  <Company>大阪府</Company>
  <LinksUpToDate>false</LinksUpToDate>
  <CharactersWithSpaces>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【３～５】（地震）第１章第１節　組織動員</dc:title>
  <dc:creator>職員端末機１２年度後期分</dc:creator>
  <cp:lastModifiedBy>HOSTNAME</cp:lastModifiedBy>
  <cp:revision>2</cp:revision>
  <cp:lastPrinted>2017-03-17T13:06:00Z</cp:lastPrinted>
  <dcterms:created xsi:type="dcterms:W3CDTF">2017-03-24T11:50:00Z</dcterms:created>
  <dcterms:modified xsi:type="dcterms:W3CDTF">2017-03-24T11:50:00Z</dcterms:modified>
</cp:coreProperties>
</file>