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BB" w:rsidRPr="0007344D" w:rsidRDefault="00DC1B85">
      <w:pPr>
        <w:autoSpaceDE w:val="0"/>
        <w:autoSpaceDN w:val="0"/>
        <w:adjustRightInd w:val="0"/>
        <w:spacing w:line="300" w:lineRule="atLeast"/>
        <w:ind w:left="840" w:hanging="210"/>
        <w:jc w:val="left"/>
        <w:rPr>
          <w:rFonts w:ascii="HG丸ｺﾞｼｯｸM-PRO" w:eastAsia="HG丸ｺﾞｼｯｸM-PRO" w:hAnsi="HG丸ｺﾞｼｯｸM-PRO"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4605655</wp:posOffset>
                </wp:positionH>
                <wp:positionV relativeFrom="paragraph">
                  <wp:posOffset>-538480</wp:posOffset>
                </wp:positionV>
                <wp:extent cx="1506855" cy="417195"/>
                <wp:effectExtent l="19050" t="19050" r="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6855" cy="417195"/>
                        </a:xfrm>
                        <a:prstGeom prst="rect">
                          <a:avLst/>
                        </a:prstGeom>
                        <a:solidFill>
                          <a:sysClr val="window" lastClr="FFFFFF"/>
                        </a:solidFill>
                        <a:ln w="28575">
                          <a:solidFill>
                            <a:sysClr val="windowText" lastClr="000000"/>
                          </a:solidFill>
                        </a:ln>
                      </wps:spPr>
                      <wps:txbx>
                        <w:txbxContent>
                          <w:p w:rsidR="00FA3387" w:rsidRDefault="00FA3387" w:rsidP="00FA3387">
                            <w:pPr>
                              <w:pStyle w:val="Web"/>
                              <w:spacing w:before="0" w:beforeAutospacing="0" w:after="0" w:afterAutospacing="0"/>
                              <w:jc w:val="center"/>
                            </w:pPr>
                            <w:r>
                              <w:rPr>
                                <w:rFonts w:ascii="ＭＳ ゴシック" w:eastAsia="ＭＳ ゴシック" w:hAnsi="ＭＳ ゴシック" w:cs="+mn-cs" w:hint="eastAsia"/>
                                <w:b/>
                                <w:bCs/>
                                <w:color w:val="000000"/>
                                <w:kern w:val="24"/>
                                <w:sz w:val="36"/>
                                <w:szCs w:val="36"/>
                              </w:rPr>
                              <w:t>参考資料２</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65pt;margin-top:-42.4pt;width:118.6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Da9gEAANADAAAOAAAAZHJzL2Uyb0RvYy54bWysU8GO0zAQvSPxD5bvNGkhuyVquoJdlcsK&#10;kHb5ANdxWgvHNh63Sa+NhPgIfgFx5nvyI4yd0C2sxAGRg5Ox573xezNZXLW1InvhQBpd0OkkpURo&#10;bkqpNwX9cL96NqcEPNMlU0aLgh4E0Kvl0yeLxuZiZrZGlcIRJNGQN7agW+9tniTAt6JmMDFWaDys&#10;jKuZx9BtktKxBtlrlczS9CJpjCutM1wA4O7NcEiXkb+qBPfvqgqEJ6qgeDcfVxfXdViT5YLlG8fs&#10;VvLxGuwfblEzqbHoieqGeUZ2Tj6iqiV3BkzlJ9zUiakqyUXUgGqm6R9q7rbMiqgFzQF7sgn+Hy1/&#10;u3/viCwL+pwSzWpsUd997o/f+uOPvvtC+u5r33X98TvGZBbsaizkiLqziPPta9Ni26N0sLeGfwRM&#10;Sc5yBgBgdrCnrVwd3iicIBA7cjh1QbSe8MCWpRfzLKOE49mL6eX0ZRbqJg9o68C/EaYm4aOgDrsc&#10;b8D2t+CH1F8poRgYJcuVVCoGB7hWjuwZDgTOUWkaShQDj5sFXcVnrPYbTGnSFHQ2zy6zQezfOe9R&#10;zBlvGp/HvKhJ6dGvwaLgnG/X7Wj02pQH9LnBAS0ofNoxJyhxXl2bOM9RkH2182Ylo/AAHzAjK45N&#10;tG4c8TCX53HMevgRlz8BAAD//wMAUEsDBBQABgAIAAAAIQAsZNpg3wAAAAsBAAAPAAAAZHJzL2Rv&#10;d25yZXYueG1sTI/BToNAEIbvJr7DZky8tQtUEShLY0y0ibeCD7CFKZCys8guLb6948keZ+bLP9+f&#10;7xYziAtOrrekIFwHIJBq2/TUKviq3lcJCOc1NXqwhAp+0MGuuL/LddbYKx3wUvpWcAi5TCvovB8z&#10;KV3dodFubUckvp3sZLTncWplM+krh5tBRkEQS6N74g+dHvGtw/pczkZBlJbVecaw+kg35JLPdn/4&#10;rvZKPT4sr1sQHhf/D8OfPqtDwU5HO1PjxKDgJXreMKpglTxxBybSOIpBHHkTpiHIIpe3HYpfAAAA&#10;//8DAFBLAQItABQABgAIAAAAIQC2gziS/gAAAOEBAAATAAAAAAAAAAAAAAAAAAAAAABbQ29udGVu&#10;dF9UeXBlc10ueG1sUEsBAi0AFAAGAAgAAAAhADj9If/WAAAAlAEAAAsAAAAAAAAAAAAAAAAALwEA&#10;AF9yZWxzLy5yZWxzUEsBAi0AFAAGAAgAAAAhAMHHQNr2AQAA0AMAAA4AAAAAAAAAAAAAAAAALgIA&#10;AGRycy9lMm9Eb2MueG1sUEsBAi0AFAAGAAgAAAAhACxk2mDfAAAACwEAAA8AAAAAAAAAAAAAAAAA&#10;UAQAAGRycy9kb3ducmV2LnhtbFBLBQYAAAAABAAEAPMAAABcBQAAAAA=&#10;" fillcolor="window" strokecolor="windowText" strokeweight="2.25pt">
                <v:path arrowok="t"/>
                <v:textbox style="mso-fit-shape-to-text:t">
                  <w:txbxContent>
                    <w:p w:rsidR="00FA3387" w:rsidRDefault="00FA3387" w:rsidP="00FA3387">
                      <w:pPr>
                        <w:pStyle w:val="Web"/>
                        <w:spacing w:before="0" w:beforeAutospacing="0" w:after="0" w:afterAutospacing="0"/>
                        <w:jc w:val="center"/>
                      </w:pPr>
                      <w:r>
                        <w:rPr>
                          <w:rFonts w:ascii="ＭＳ ゴシック" w:eastAsia="ＭＳ ゴシック" w:hAnsi="ＭＳ ゴシック" w:cs="+mn-cs" w:hint="eastAsia"/>
                          <w:b/>
                          <w:bCs/>
                          <w:color w:val="000000"/>
                          <w:kern w:val="24"/>
                          <w:sz w:val="36"/>
                          <w:szCs w:val="36"/>
                        </w:rPr>
                        <w:t>参考資料２</w:t>
                      </w:r>
                    </w:p>
                  </w:txbxContent>
                </v:textbox>
              </v:shape>
            </w:pict>
          </mc:Fallback>
        </mc:AlternateContent>
      </w:r>
      <w:r w:rsidR="005E07BB" w:rsidRPr="0007344D">
        <w:rPr>
          <w:rFonts w:ascii="HG丸ｺﾞｼｯｸM-PRO" w:eastAsia="HG丸ｺﾞｼｯｸM-PRO" w:hAnsi="HG丸ｺﾞｼｯｸM-PRO" w:cs="ＭＳ 明朝" w:hint="eastAsia"/>
          <w:color w:val="000000"/>
          <w:kern w:val="0"/>
          <w:szCs w:val="21"/>
        </w:rPr>
        <w:t>○大阪府周産期医療協議会規則</w:t>
      </w:r>
    </w:p>
    <w:p w:rsidR="005E07BB" w:rsidRPr="0007344D" w:rsidRDefault="005E07BB">
      <w:pPr>
        <w:autoSpaceDE w:val="0"/>
        <w:autoSpaceDN w:val="0"/>
        <w:adjustRightInd w:val="0"/>
        <w:spacing w:line="300" w:lineRule="atLeast"/>
        <w:jc w:val="righ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平成二十四年十一月一日</w:t>
      </w:r>
    </w:p>
    <w:p w:rsidR="005E07BB" w:rsidRPr="0007344D" w:rsidRDefault="005E07BB">
      <w:pPr>
        <w:autoSpaceDE w:val="0"/>
        <w:autoSpaceDN w:val="0"/>
        <w:adjustRightInd w:val="0"/>
        <w:spacing w:line="300" w:lineRule="atLeast"/>
        <w:jc w:val="righ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大阪府規則第百八十六号</w:t>
      </w:r>
    </w:p>
    <w:p w:rsidR="005E07BB" w:rsidRPr="0007344D" w:rsidRDefault="005E07BB">
      <w:pPr>
        <w:autoSpaceDE w:val="0"/>
        <w:autoSpaceDN w:val="0"/>
        <w:adjustRightInd w:val="0"/>
        <w:spacing w:line="300" w:lineRule="atLeast"/>
        <w:jc w:val="righ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改正　平成二八年三月三〇日規則第八二号</w:t>
      </w:r>
    </w:p>
    <w:p w:rsidR="005E07BB" w:rsidRPr="0007344D" w:rsidRDefault="005E07BB">
      <w:pPr>
        <w:autoSpaceDE w:val="0"/>
        <w:autoSpaceDN w:val="0"/>
        <w:adjustRightInd w:val="0"/>
        <w:spacing w:line="300" w:lineRule="atLeast"/>
        <w:ind w:firstLine="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大阪府周産期医療協議会規則を公布する。</w:t>
      </w:r>
    </w:p>
    <w:p w:rsidR="005E07BB" w:rsidRPr="0007344D" w:rsidRDefault="005E07BB">
      <w:pPr>
        <w:autoSpaceDE w:val="0"/>
        <w:autoSpaceDN w:val="0"/>
        <w:adjustRightInd w:val="0"/>
        <w:spacing w:line="300" w:lineRule="atLeast"/>
        <w:ind w:left="6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大阪府周産期医療協議会規則</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（趣旨）</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第一条　この規則は、大阪府附属機関条例（昭和二十七年大阪府条例第三十九号）第六条の規定に基づき、大阪府周産期医療協議会（以下「協議会」という。）の組織、委員及び専門委員（以下「委員等」という。）の報酬及び費用弁償の額その他協議会に関し必要な事項を定めるものとする。</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（組織）</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第二条　協議会は、委員十四人以内で組織する。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委員は、学識経験のある者及び関係行政機関の職員のうちから、知事が任命する。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３　委員の任期は、二年とする。ただし、補欠の委員の任期は、前任者の残任期間とする。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（平二八規則八二・旧第三条繰上）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（専門委員）</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第三条　協議会に、専門の事項を調査審議させるため必要があるときは、専門委員若干人を置くことができる。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専門委員は、知事が任命する。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３　専門委員は、当該専門の事項に関する調査審議が終了したときは、解任されるものとする。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（平二八規則八二・旧第四条繰上）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（会長）</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第四条　協議会に会長を置き、委員の互選によってこれを定める。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会長は、会務を総理する。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３　会長に事故があるときは、会長があらかじめ指名する委員が、その職務を代理する。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（平二八規則八二・旧第五条繰上）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（会議）</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第五条　協議会の会議は、会長が招集し、会長がその議長となる。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協議会は、委員の過半数が出席しなければ会議を開くことができない。</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３　協議会の議事は、出席委員の過半数で決し、可否同数のときは、議長の決するところによる。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（平二八規則八二・旧第六条繰上）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（部会）</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第六条　協議会に、必要に応じて部会を置くことができる。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部会に属する委員等は、会長が指名する。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３　部会に部会長を置き、会長が指名する委員がこれに当たる。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４　部会長は、部会の会務を掌理し、部会における審議の状況及び結果を協議会に報告する。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５　前条の規定にかかわらず、協議会は、その定めるところにより、部会の決議をもって協議会の決議とすることができる。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（平二八規則八二・旧第七条繰上）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（報酬）</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第七条　委員等の報酬の額は、日額八千三百円とする。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（平二八規則八二・旧第八条繰上・一部改正）</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（費用弁償）</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第八条　委員等の費用弁償の額は、職員の旅費に関する条例（昭和四十年大阪府条例第三十七号）による指定職等の職務にある者以外の者の額相当額とする。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（平二八規則八二・旧第九条繰上）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lastRenderedPageBreak/>
        <w:t>（庶務）</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第九条　協議会の庶務は、健康医療部において行う。</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（平二八規則八二・旧第十条繰上）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（委任）</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第十条　この規則に定めるもののほか、協議会の運営に関し必要な事項は、会長が定める。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（平二八規則八二・旧第十一条繰上）</w:t>
      </w:r>
    </w:p>
    <w:p w:rsidR="005E07BB" w:rsidRPr="0007344D" w:rsidRDefault="005E07BB">
      <w:pPr>
        <w:autoSpaceDE w:val="0"/>
        <w:autoSpaceDN w:val="0"/>
        <w:adjustRightInd w:val="0"/>
        <w:spacing w:line="300" w:lineRule="atLeast"/>
        <w:ind w:left="6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附　則</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（施行期日）</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１　この規則は、公布の日から施行する。</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（委員の任期に関する特例）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この規則の施行の日から平成二十五年三月三十一日までの間に第三条第二項の規定により任命される協議会の委員（補欠の委員を除く。）の任期は、同条第三項本文の規定にかかわらず、任命の日から平成二十五年三月三十一日までとする。</w:t>
      </w:r>
    </w:p>
    <w:p w:rsidR="005E07BB" w:rsidRPr="0007344D" w:rsidRDefault="005E07BB">
      <w:pPr>
        <w:autoSpaceDE w:val="0"/>
        <w:autoSpaceDN w:val="0"/>
        <w:adjustRightInd w:val="0"/>
        <w:spacing w:line="300" w:lineRule="atLeast"/>
        <w:ind w:left="6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附　則（平成二八年規則第八二号）</w:t>
      </w:r>
    </w:p>
    <w:p w:rsidR="005E07BB" w:rsidRPr="0007344D" w:rsidRDefault="005E07BB">
      <w:pPr>
        <w:autoSpaceDE w:val="0"/>
        <w:autoSpaceDN w:val="0"/>
        <w:adjustRightInd w:val="0"/>
        <w:spacing w:line="300" w:lineRule="atLeast"/>
        <w:ind w:firstLine="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この規則は、平成二十八年四月一日から施行する。</w:t>
      </w:r>
    </w:p>
    <w:p w:rsidR="005E07BB" w:rsidRPr="0007344D" w:rsidRDefault="005E07BB">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bookmarkStart w:id="1" w:name="last"/>
      <w:bookmarkEnd w:id="1"/>
    </w:p>
    <w:sectPr w:rsidR="005E07BB" w:rsidRPr="0007344D">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85" w:rsidRDefault="00DC1B85" w:rsidP="00DC1B85">
      <w:r>
        <w:separator/>
      </w:r>
    </w:p>
  </w:endnote>
  <w:endnote w:type="continuationSeparator" w:id="0">
    <w:p w:rsidR="00DC1B85" w:rsidRDefault="00DC1B85" w:rsidP="00DC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85" w:rsidRDefault="00DC1B85" w:rsidP="00DC1B85">
      <w:r>
        <w:separator/>
      </w:r>
    </w:p>
  </w:footnote>
  <w:footnote w:type="continuationSeparator" w:id="0">
    <w:p w:rsidR="00DC1B85" w:rsidRDefault="00DC1B85" w:rsidP="00DC1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4D"/>
    <w:rsid w:val="0007344D"/>
    <w:rsid w:val="005E07BB"/>
    <w:rsid w:val="00DC1B85"/>
    <w:rsid w:val="00FA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6D41008-8578-44A4-83EF-62FC12B8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3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C1B85"/>
    <w:pPr>
      <w:tabs>
        <w:tab w:val="center" w:pos="4252"/>
        <w:tab w:val="right" w:pos="8504"/>
      </w:tabs>
      <w:snapToGrid w:val="0"/>
    </w:pPr>
  </w:style>
  <w:style w:type="character" w:customStyle="1" w:styleId="a4">
    <w:name w:val="ヘッダー (文字)"/>
    <w:basedOn w:val="a0"/>
    <w:link w:val="a3"/>
    <w:uiPriority w:val="99"/>
    <w:rsid w:val="00DC1B85"/>
    <w:rPr>
      <w:szCs w:val="22"/>
    </w:rPr>
  </w:style>
  <w:style w:type="paragraph" w:styleId="a5">
    <w:name w:val="footer"/>
    <w:basedOn w:val="a"/>
    <w:link w:val="a6"/>
    <w:uiPriority w:val="99"/>
    <w:unhideWhenUsed/>
    <w:rsid w:val="00DC1B85"/>
    <w:pPr>
      <w:tabs>
        <w:tab w:val="center" w:pos="4252"/>
        <w:tab w:val="right" w:pos="8504"/>
      </w:tabs>
      <w:snapToGrid w:val="0"/>
    </w:pPr>
  </w:style>
  <w:style w:type="character" w:customStyle="1" w:styleId="a6">
    <w:name w:val="フッター (文字)"/>
    <w:basedOn w:val="a0"/>
    <w:link w:val="a5"/>
    <w:uiPriority w:val="99"/>
    <w:rsid w:val="00DC1B8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和哉</dc:creator>
  <cp:keywords/>
  <dc:description/>
  <cp:lastModifiedBy>井上　和哉</cp:lastModifiedBy>
  <cp:revision>2</cp:revision>
  <dcterms:created xsi:type="dcterms:W3CDTF">2021-03-25T09:56:00Z</dcterms:created>
  <dcterms:modified xsi:type="dcterms:W3CDTF">2021-03-25T09:56:00Z</dcterms:modified>
</cp:coreProperties>
</file>