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7363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8B6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4256A" w:rsidRDefault="00215C2A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4256A"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A4256A" w:rsidRPr="00A4256A" w:rsidRDefault="00A4256A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課長代理</w:t>
            </w:r>
          </w:p>
          <w:p w:rsidR="00F66BC3" w:rsidRDefault="00F66BC3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大阪府健康医療部健康医療総務課長、環境衛生課</w:t>
            </w:r>
            <w:r w:rsidR="00A4256A"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A4256A" w:rsidRPr="00A4256A" w:rsidRDefault="00A4256A" w:rsidP="00F66BC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:rsidR="00A4256A" w:rsidRPr="00A4256A" w:rsidRDefault="00A4256A" w:rsidP="00A4256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大阪市水道局経営改革担当部長、経営改革課長、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</w:t>
            </w:r>
          </w:p>
          <w:p w:rsidR="00340601" w:rsidRPr="002E49C3" w:rsidRDefault="00A4256A" w:rsidP="00A4256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F262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4256A" w:rsidRPr="00A4256A">
              <w:rPr>
                <w:rFonts w:cs="HG丸ｺﾞｼｯｸM-PRO" w:hint="eastAsia"/>
                <w:kern w:val="0"/>
                <w:sz w:val="24"/>
                <w:szCs w:val="24"/>
              </w:rPr>
              <w:t>府域水道事業のあり方について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7481C" w:rsidRDefault="00A4256A" w:rsidP="00BC11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○タスクフォースの検討内容をまとめるに際しては、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まずは浄水場</w:t>
            </w:r>
            <w:bookmarkStart w:id="0" w:name="_GoBack"/>
            <w:bookmarkEnd w:id="0"/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に着目し、①基本的な役割や最適配置に当たっての要件、②</w:t>
            </w:r>
            <w:r w:rsidR="00F427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府域の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浄水場を中心とした</w:t>
            </w: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現状評価、③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最適配置</w:t>
            </w:r>
            <w:r w:rsidR="00F427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のケース別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のシミュレーションの順で、構成すればわかりやすいのではないか。</w:t>
            </w:r>
          </w:p>
          <w:p w:rsidR="00EE4D31" w:rsidRDefault="00EE4D31" w:rsidP="00A4256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813BF" w:rsidRPr="00A4256A" w:rsidRDefault="00A4256A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府域全体の最適化を考えるにあたっては、広域水道企業団と連携</w:t>
            </w:r>
            <w:r w:rsidR="00F427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</w:t>
            </w:r>
            <w:r w:rsidR="000215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いく必要があるのではないか。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46" w:rsidRDefault="008F4B46" w:rsidP="00394441">
      <w:r>
        <w:separator/>
      </w:r>
    </w:p>
  </w:endnote>
  <w:endnote w:type="continuationSeparator" w:id="0">
    <w:p w:rsidR="008F4B46" w:rsidRDefault="008F4B4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46" w:rsidRDefault="008F4B46" w:rsidP="00394441">
      <w:r>
        <w:separator/>
      </w:r>
    </w:p>
  </w:footnote>
  <w:footnote w:type="continuationSeparator" w:id="0">
    <w:p w:rsidR="008F4B46" w:rsidRDefault="008F4B4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5D49-7AA6-4E52-991A-1F1FFE9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15</cp:revision>
  <cp:lastPrinted>2017-12-25T07:13:00Z</cp:lastPrinted>
  <dcterms:created xsi:type="dcterms:W3CDTF">2018-01-12T04:49:00Z</dcterms:created>
  <dcterms:modified xsi:type="dcterms:W3CDTF">2018-04-02T08:13:00Z</dcterms:modified>
</cp:coreProperties>
</file>