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CD" w:rsidRDefault="008A135F" w:rsidP="00247BAB">
      <w:pPr>
        <w:spacing w:line="560" w:lineRule="exact"/>
        <w:jc w:val="center"/>
        <w:rPr>
          <w:rFonts w:ascii="HGSｺﾞｼｯｸE" w:eastAsia="HGSｺﾞｼｯｸE" w:hAnsi="HGSｺﾞｼｯｸE"/>
          <w:sz w:val="32"/>
          <w:szCs w:val="32"/>
        </w:rPr>
      </w:pPr>
      <w:r w:rsidRPr="002D337A">
        <w:rPr>
          <w:rFonts w:ascii="HGSｺﾞｼｯｸE" w:eastAsia="HGSｺﾞｼｯｸE" w:hAnsi="HGSｺﾞｼｯｸE" w:hint="eastAsia"/>
          <w:sz w:val="32"/>
          <w:szCs w:val="32"/>
        </w:rPr>
        <w:t>第２回　大阪港ベイエリアに関する意見交換会　結果概要</w:t>
      </w:r>
    </w:p>
    <w:p w:rsidR="004B7D4B" w:rsidRPr="004B7D4B" w:rsidRDefault="004B7D4B" w:rsidP="004B7D4B">
      <w:pPr>
        <w:spacing w:line="140" w:lineRule="exact"/>
        <w:ind w:firstLineChars="100" w:firstLine="20"/>
        <w:rPr>
          <w:rFonts w:ascii="HGSｺﾞｼｯｸM" w:eastAsia="HGSｺﾞｼｯｸM" w:hAnsi="HGSｺﾞｼｯｸE" w:hint="eastAsia"/>
          <w:sz w:val="2"/>
          <w:szCs w:val="2"/>
        </w:rPr>
      </w:pPr>
    </w:p>
    <w:p w:rsidR="008A135F" w:rsidRPr="00EE43A8" w:rsidRDefault="008A135F" w:rsidP="00EE43A8">
      <w:pPr>
        <w:ind w:firstLineChars="100" w:firstLine="220"/>
        <w:rPr>
          <w:rFonts w:ascii="HGSｺﾞｼｯｸM" w:eastAsia="HGSｺﾞｼｯｸM" w:hAnsi="HGSｺﾞｼｯｸE"/>
          <w:sz w:val="22"/>
        </w:rPr>
      </w:pPr>
      <w:r w:rsidRPr="00EE43A8">
        <w:rPr>
          <w:rFonts w:ascii="HGSｺﾞｼｯｸM" w:eastAsia="HGSｺﾞｼｯｸM" w:hAnsi="HGSｺﾞｼｯｸE" w:hint="eastAsia"/>
          <w:sz w:val="22"/>
        </w:rPr>
        <w:t>日　　時：平成29年12月21日（木）16:00～18:00</w:t>
      </w:r>
    </w:p>
    <w:p w:rsidR="008A135F" w:rsidRPr="00EE43A8" w:rsidRDefault="008A135F" w:rsidP="008A135F">
      <w:pPr>
        <w:rPr>
          <w:rFonts w:ascii="HGSｺﾞｼｯｸM" w:eastAsia="HGSｺﾞｼｯｸM" w:hAnsi="HGSｺﾞｼｯｸE"/>
          <w:sz w:val="22"/>
        </w:rPr>
      </w:pPr>
      <w:r w:rsidRPr="00EE43A8">
        <w:rPr>
          <w:rFonts w:ascii="HGSｺﾞｼｯｸM" w:eastAsia="HGSｺﾞｼｯｸM" w:hAnsi="HGSｺﾞｼｯｸE" w:hint="eastAsia"/>
          <w:sz w:val="22"/>
        </w:rPr>
        <w:t xml:space="preserve">　場　　所：ホテルユニバーサルポート（２階　アクア）</w:t>
      </w:r>
    </w:p>
    <w:p w:rsidR="00EE43A8" w:rsidRDefault="008A135F" w:rsidP="00EE43A8">
      <w:pPr>
        <w:rPr>
          <w:rFonts w:ascii="HGPｺﾞｼｯｸM" w:eastAsia="HGPｺﾞｼｯｸM"/>
          <w:sz w:val="22"/>
        </w:rPr>
      </w:pPr>
      <w:r w:rsidRPr="00EE43A8">
        <w:rPr>
          <w:rFonts w:ascii="HGPｺﾞｼｯｸM" w:eastAsia="HGPｺﾞｼｯｸM" w:hAnsi="HGSｺﾞｼｯｸE" w:hint="eastAsia"/>
          <w:sz w:val="22"/>
        </w:rPr>
        <w:t xml:space="preserve">　出席団体　：</w:t>
      </w:r>
      <w:r w:rsidRPr="00EE43A8">
        <w:rPr>
          <w:rFonts w:ascii="HGPｺﾞｼｯｸM" w:eastAsia="HGPｺﾞｼｯｸM" w:hint="eastAsia"/>
          <w:sz w:val="22"/>
        </w:rPr>
        <w:t>株式会社ジオ・アカマツ、大阪水上バス株式会社、株式会社キャプテンライン、</w:t>
      </w:r>
    </w:p>
    <w:p w:rsidR="00EE43A8" w:rsidRDefault="008A135F" w:rsidP="00EE43A8">
      <w:pPr>
        <w:ind w:firstLineChars="600" w:firstLine="1320"/>
        <w:rPr>
          <w:rFonts w:ascii="HGPｺﾞｼｯｸM" w:eastAsia="HGPｺﾞｼｯｸM"/>
          <w:sz w:val="22"/>
        </w:rPr>
      </w:pPr>
      <w:r w:rsidRPr="00EE43A8">
        <w:rPr>
          <w:rFonts w:ascii="HGPｺﾞｼｯｸM" w:eastAsia="HGPｺﾞｼｯｸM" w:hint="eastAsia"/>
          <w:sz w:val="22"/>
        </w:rPr>
        <w:t>株式会社ユー・エス・ジェイ、オリックス不動産株式会社、株式会社大阪シティドーム、</w:t>
      </w:r>
    </w:p>
    <w:p w:rsidR="00EE43A8" w:rsidRDefault="008A135F" w:rsidP="00EE43A8">
      <w:pPr>
        <w:ind w:firstLineChars="600" w:firstLine="1320"/>
        <w:rPr>
          <w:rFonts w:ascii="HGPｺﾞｼｯｸM" w:eastAsia="HGPｺﾞｼｯｸM"/>
          <w:sz w:val="22"/>
        </w:rPr>
      </w:pPr>
      <w:r w:rsidRPr="00EE43A8">
        <w:rPr>
          <w:rFonts w:ascii="HGPｺﾞｼｯｸM" w:eastAsia="HGPｺﾞｼｯｸM" w:hint="eastAsia"/>
          <w:sz w:val="22"/>
        </w:rPr>
        <w:t>学校法人 森ノ宮医療学園、泉陽興業株式会社、日立造船株式会社、</w:t>
      </w:r>
      <w:r w:rsidR="00EE43A8" w:rsidRPr="00EE43A8">
        <w:rPr>
          <w:rFonts w:ascii="HGPｺﾞｼｯｸM" w:eastAsia="HGPｺﾞｼｯｸM" w:hint="eastAsia"/>
          <w:sz w:val="22"/>
        </w:rPr>
        <w:t>株式会社　海遊館、</w:t>
      </w:r>
    </w:p>
    <w:p w:rsidR="00EE43A8" w:rsidRDefault="008A135F" w:rsidP="00EE43A8">
      <w:pPr>
        <w:ind w:firstLineChars="600" w:firstLine="1320"/>
        <w:rPr>
          <w:rFonts w:ascii="HGPｺﾞｼｯｸM" w:eastAsia="HGPｺﾞｼｯｸM"/>
          <w:sz w:val="22"/>
        </w:rPr>
      </w:pPr>
      <w:r w:rsidRPr="00EE43A8">
        <w:rPr>
          <w:rFonts w:ascii="HGPｺﾞｼｯｸM" w:eastAsia="HGPｺﾞｼｯｸM" w:hint="eastAsia"/>
          <w:sz w:val="22"/>
        </w:rPr>
        <w:t>伊藤忠アーバンコミュニティ株式会社、株式会社ホワイト・ベアーファミリー、</w:t>
      </w:r>
    </w:p>
    <w:p w:rsidR="00EE43A8" w:rsidRDefault="008A135F" w:rsidP="00EE43A8">
      <w:pPr>
        <w:ind w:firstLineChars="600" w:firstLine="1320"/>
        <w:rPr>
          <w:rFonts w:ascii="HGPｺﾞｼｯｸM" w:eastAsia="HGPｺﾞｼｯｸM"/>
          <w:sz w:val="22"/>
        </w:rPr>
      </w:pPr>
      <w:r w:rsidRPr="00EE43A8">
        <w:rPr>
          <w:rFonts w:ascii="HGPｺﾞｼｯｸM" w:eastAsia="HGPｺﾞｼｯｸM" w:hint="eastAsia"/>
          <w:sz w:val="22"/>
        </w:rPr>
        <w:t>北港観光バス株式会社、株式会社キャッスルホテル、</w:t>
      </w:r>
      <w:r w:rsidR="00EE43A8" w:rsidRPr="00EE43A8">
        <w:rPr>
          <w:rFonts w:ascii="HGPｺﾞｼｯｸM" w:eastAsia="HGPｺﾞｼｯｸM" w:hint="eastAsia"/>
          <w:sz w:val="22"/>
        </w:rPr>
        <w:t>ハイアットリージェンシー大阪、</w:t>
      </w:r>
    </w:p>
    <w:p w:rsidR="00247BAB" w:rsidRDefault="006F55CA" w:rsidP="00EE43A8">
      <w:pPr>
        <w:ind w:firstLineChars="600" w:firstLine="1320"/>
        <w:rPr>
          <w:rFonts w:ascii="HGPｺﾞｼｯｸM" w:eastAsia="HGPｺﾞｼｯｸM"/>
          <w:sz w:val="22"/>
        </w:rPr>
      </w:pPr>
      <w:r w:rsidRPr="00EE43A8">
        <w:rPr>
          <w:rFonts w:ascii="HGPｺﾞｼｯｸM" w:eastAsia="HGPｺﾞｼｯｸM" w:hint="eastAsia"/>
          <w:sz w:val="22"/>
        </w:rPr>
        <w:t>アジア太平洋トレードセンター株式会社</w:t>
      </w:r>
    </w:p>
    <w:p w:rsidR="00A61C42" w:rsidRPr="00247BAB" w:rsidRDefault="00A61C42" w:rsidP="00EE43A8">
      <w:pPr>
        <w:ind w:firstLineChars="600" w:firstLine="1320"/>
        <w:rPr>
          <w:rFonts w:ascii="HGPｺﾞｼｯｸM" w:eastAsia="HGPｺﾞｼｯｸM"/>
          <w:sz w:val="22"/>
        </w:rPr>
      </w:pPr>
      <w:r>
        <w:rPr>
          <w:rFonts w:ascii="HGPｺﾞｼｯｸM" w:eastAsia="HGPｺﾞｼｯｸM" w:hint="eastAsia"/>
          <w:sz w:val="22"/>
        </w:rPr>
        <w:t>伊藤忠商事株式会社（書面による出席）</w:t>
      </w:r>
      <w:r w:rsidR="00247BAB">
        <w:rPr>
          <w:rFonts w:ascii="HGPｺﾞｼｯｸM" w:eastAsia="HGPｺﾞｼｯｸM" w:hint="eastAsia"/>
          <w:sz w:val="22"/>
        </w:rPr>
        <w:t>、</w:t>
      </w:r>
      <w:r w:rsidR="00247BAB" w:rsidRPr="00EE43A8">
        <w:rPr>
          <w:rFonts w:ascii="HGPｺﾞｼｯｸM" w:eastAsia="HGPｺﾞｼｯｸM" w:hint="eastAsia"/>
          <w:sz w:val="22"/>
        </w:rPr>
        <w:t>ミズノ株式会社（書面による出席）</w:t>
      </w:r>
      <w:r w:rsidR="00247BAB">
        <w:rPr>
          <w:rFonts w:ascii="HGPｺﾞｼｯｸM" w:eastAsia="HGPｺﾞｼｯｸM" w:hint="eastAsia"/>
          <w:sz w:val="22"/>
        </w:rPr>
        <w:t>、</w:t>
      </w:r>
    </w:p>
    <w:p w:rsidR="00EE43A8" w:rsidRDefault="00EE43A8" w:rsidP="00EE43A8">
      <w:pPr>
        <w:ind w:firstLineChars="600" w:firstLine="1320"/>
        <w:rPr>
          <w:rFonts w:ascii="HGPｺﾞｼｯｸM" w:eastAsia="HGPｺﾞｼｯｸM"/>
          <w:sz w:val="22"/>
        </w:rPr>
      </w:pPr>
      <w:r>
        <w:rPr>
          <w:rFonts w:ascii="HGPｺﾞｼｯｸM" w:eastAsia="HGPｺﾞｼｯｸM" w:hint="eastAsia"/>
          <w:sz w:val="22"/>
        </w:rPr>
        <w:t>株式会社星野リゾート・アセットマネジメント（書面による出席）、</w:t>
      </w:r>
    </w:p>
    <w:p w:rsidR="00EE43A8" w:rsidRDefault="008A135F" w:rsidP="00EE43A8">
      <w:pPr>
        <w:ind w:firstLineChars="600" w:firstLine="1320"/>
        <w:rPr>
          <w:rFonts w:ascii="HGPｺﾞｼｯｸM" w:eastAsia="HGPｺﾞｼｯｸM"/>
          <w:sz w:val="22"/>
        </w:rPr>
      </w:pPr>
      <w:r w:rsidRPr="00EE43A8">
        <w:rPr>
          <w:rFonts w:ascii="HGSｺﾞｼｯｸM" w:eastAsia="HGSｺﾞｼｯｸM" w:hAnsi="HGSｺﾞｼｯｸE" w:hint="eastAsia"/>
          <w:sz w:val="22"/>
        </w:rPr>
        <w:t>一般財団法人大阪国際経済振興センター</w:t>
      </w:r>
      <w:r w:rsidRPr="00EE43A8">
        <w:rPr>
          <w:rFonts w:ascii="HGPｺﾞｼｯｸM" w:eastAsia="HGPｺﾞｼｯｸM" w:hint="eastAsia"/>
          <w:sz w:val="22"/>
        </w:rPr>
        <w:t>（書面による出席）</w:t>
      </w:r>
      <w:r w:rsidR="006F55CA" w:rsidRPr="00EE43A8">
        <w:rPr>
          <w:rFonts w:ascii="HGPｺﾞｼｯｸM" w:eastAsia="HGPｺﾞｼｯｸM" w:hint="eastAsia"/>
          <w:sz w:val="22"/>
        </w:rPr>
        <w:t>、</w:t>
      </w:r>
    </w:p>
    <w:p w:rsidR="00EE43A8" w:rsidRDefault="008A135F" w:rsidP="00EE43A8">
      <w:pPr>
        <w:ind w:firstLineChars="600" w:firstLine="1320"/>
        <w:rPr>
          <w:rFonts w:ascii="HGPｺﾞｼｯｸM" w:eastAsia="HGPｺﾞｼｯｸM"/>
          <w:sz w:val="22"/>
        </w:rPr>
      </w:pPr>
      <w:r w:rsidRPr="00EE43A8">
        <w:rPr>
          <w:rFonts w:ascii="HGPｺﾞｼｯｸM" w:eastAsia="HGPｺﾞｼｯｸM" w:hint="eastAsia"/>
          <w:sz w:val="22"/>
        </w:rPr>
        <w:t>大阪府住宅まちづくり部、都市整備部、府民文化部</w:t>
      </w:r>
    </w:p>
    <w:p w:rsidR="008A135F" w:rsidRPr="00EE43A8" w:rsidRDefault="008A135F" w:rsidP="00EE43A8">
      <w:pPr>
        <w:ind w:firstLineChars="600" w:firstLine="1320"/>
        <w:rPr>
          <w:rFonts w:ascii="HGPｺﾞｼｯｸM" w:eastAsia="HGPｺﾞｼｯｸM"/>
          <w:sz w:val="22"/>
        </w:rPr>
      </w:pPr>
      <w:r w:rsidRPr="00EE43A8">
        <w:rPr>
          <w:rFonts w:ascii="HGPｺﾞｼｯｸM" w:eastAsia="HGPｺﾞｼｯｸM" w:hint="eastAsia"/>
          <w:sz w:val="22"/>
        </w:rPr>
        <w:t>大阪市都市計</w:t>
      </w:r>
      <w:r w:rsidR="00EE43A8" w:rsidRPr="00EE43A8">
        <w:rPr>
          <w:rFonts w:ascii="HGPｺﾞｼｯｸM" w:eastAsia="HGPｺﾞｼｯｸM" w:hint="eastAsia"/>
          <w:sz w:val="22"/>
        </w:rPr>
        <w:t xml:space="preserve">画局、建設局、港湾局　　　　　　　　　　　　　　　　　　　　　</w:t>
      </w:r>
      <w:r w:rsidR="00EE43A8">
        <w:rPr>
          <w:rFonts w:ascii="HGPｺﾞｼｯｸM" w:eastAsia="HGPｺﾞｼｯｸM" w:hint="eastAsia"/>
          <w:sz w:val="22"/>
        </w:rPr>
        <w:t xml:space="preserve">　　　　　</w:t>
      </w:r>
      <w:r w:rsidRPr="00EE43A8">
        <w:rPr>
          <w:rFonts w:ascii="HGPｺﾞｼｯｸM" w:eastAsia="HGPｺﾞｼｯｸM" w:hint="eastAsia"/>
          <w:sz w:val="22"/>
        </w:rPr>
        <w:t xml:space="preserve">　　（順不同）</w:t>
      </w:r>
    </w:p>
    <w:p w:rsidR="008A135F" w:rsidRPr="00EE43A8" w:rsidRDefault="008A135F" w:rsidP="00EE43A8">
      <w:pPr>
        <w:ind w:left="960" w:hangingChars="600" w:hanging="960"/>
        <w:rPr>
          <w:rFonts w:ascii="HGSｺﾞｼｯｸE" w:eastAsia="HGSｺﾞｼｯｸE" w:hAnsi="HGSｺﾞｼｯｸE"/>
          <w:sz w:val="16"/>
          <w:szCs w:val="16"/>
        </w:rPr>
      </w:pPr>
    </w:p>
    <w:p w:rsidR="008A135F" w:rsidRPr="00EE43A8" w:rsidRDefault="008A135F" w:rsidP="008A135F">
      <w:pPr>
        <w:pStyle w:val="a3"/>
        <w:numPr>
          <w:ilvl w:val="0"/>
          <w:numId w:val="1"/>
        </w:numPr>
        <w:ind w:leftChars="0"/>
        <w:rPr>
          <w:rFonts w:ascii="HGSｺﾞｼｯｸE" w:eastAsia="HGSｺﾞｼｯｸE" w:hAnsi="HGSｺﾞｼｯｸE"/>
          <w:b/>
          <w:sz w:val="26"/>
          <w:szCs w:val="26"/>
        </w:rPr>
      </w:pPr>
      <w:r w:rsidRPr="00EE43A8">
        <w:rPr>
          <w:rFonts w:ascii="HGSｺﾞｼｯｸE" w:eastAsia="HGSｺﾞｼｯｸE" w:hAnsi="HGSｺﾞｼｯｸE" w:hint="eastAsia"/>
          <w:b/>
          <w:sz w:val="26"/>
          <w:szCs w:val="26"/>
        </w:rPr>
        <w:t>ベイエリアにおける交通等の現状と取組みの情報共有</w:t>
      </w:r>
    </w:p>
    <w:p w:rsidR="00247BAB" w:rsidRDefault="008A135F" w:rsidP="00680EEF">
      <w:pPr>
        <w:ind w:leftChars="100" w:left="210"/>
        <w:rPr>
          <w:rFonts w:ascii="HGSｺﾞｼｯｸM" w:eastAsia="HGSｺﾞｼｯｸM"/>
          <w:sz w:val="22"/>
        </w:rPr>
      </w:pPr>
      <w:r w:rsidRPr="00EE43A8">
        <w:rPr>
          <w:rFonts w:ascii="HGSｺﾞｼｯｸM" w:eastAsia="HGSｺﾞｼｯｸM" w:hint="eastAsia"/>
          <w:sz w:val="22"/>
        </w:rPr>
        <w:t>ベイエリアにおける交通等の現状</w:t>
      </w:r>
      <w:r w:rsidR="00EE43A8" w:rsidRPr="00EE43A8">
        <w:rPr>
          <w:rFonts w:ascii="HGSｺﾞｼｯｸM" w:eastAsia="HGSｺﾞｼｯｸM" w:hint="eastAsia"/>
          <w:sz w:val="22"/>
        </w:rPr>
        <w:t>と取組み</w:t>
      </w:r>
      <w:r w:rsidRPr="00EE43A8">
        <w:rPr>
          <w:rFonts w:ascii="HGSｺﾞｼｯｸM" w:eastAsia="HGSｺﾞｼｯｸM" w:hint="eastAsia"/>
          <w:sz w:val="22"/>
        </w:rPr>
        <w:t>について</w:t>
      </w:r>
      <w:r w:rsidR="00247BAB">
        <w:rPr>
          <w:rFonts w:ascii="HGSｺﾞｼｯｸM" w:eastAsia="HGSｺﾞｼｯｸM" w:hint="eastAsia"/>
          <w:sz w:val="22"/>
        </w:rPr>
        <w:t>、出席者より</w:t>
      </w:r>
      <w:r w:rsidR="009344C2" w:rsidRPr="00EE43A8">
        <w:rPr>
          <w:rFonts w:ascii="HGSｺﾞｼｯｸM" w:eastAsia="HGSｺﾞｼｯｸM" w:hint="eastAsia"/>
          <w:sz w:val="22"/>
        </w:rPr>
        <w:t>以下の</w:t>
      </w:r>
      <w:r w:rsidRPr="00EE43A8">
        <w:rPr>
          <w:rFonts w:ascii="HGSｺﾞｼｯｸM" w:eastAsia="HGSｺﾞｼｯｸM" w:hint="eastAsia"/>
          <w:sz w:val="22"/>
        </w:rPr>
        <w:t>話題提供をし、情報共有を</w:t>
      </w:r>
    </w:p>
    <w:p w:rsidR="00680EEF" w:rsidRPr="00EE43A8" w:rsidRDefault="008A135F" w:rsidP="00680EEF">
      <w:pPr>
        <w:ind w:leftChars="100" w:left="210"/>
        <w:rPr>
          <w:rFonts w:ascii="HGSｺﾞｼｯｸM" w:eastAsia="HGSｺﾞｼｯｸM"/>
          <w:sz w:val="22"/>
        </w:rPr>
      </w:pPr>
      <w:r w:rsidRPr="00EE43A8">
        <w:rPr>
          <w:rFonts w:ascii="HGSｺﾞｼｯｸM" w:eastAsia="HGSｺﾞｼｯｸM" w:hint="eastAsia"/>
          <w:sz w:val="22"/>
        </w:rPr>
        <w:t>行った。</w:t>
      </w:r>
    </w:p>
    <w:p w:rsidR="009344C2" w:rsidRPr="00EE43A8" w:rsidRDefault="00247BAB" w:rsidP="002F0E73">
      <w:pPr>
        <w:ind w:firstLineChars="100" w:firstLine="220"/>
        <w:rPr>
          <w:rFonts w:ascii="HGSｺﾞｼｯｸM" w:eastAsia="HGSｺﾞｼｯｸM"/>
          <w:sz w:val="22"/>
        </w:rPr>
      </w:pPr>
      <w:r>
        <w:rPr>
          <w:rFonts w:ascii="HGSｺﾞｼｯｸM" w:eastAsia="HGSｺﾞｼｯｸM" w:hint="eastAsia"/>
          <w:sz w:val="22"/>
        </w:rPr>
        <w:t xml:space="preserve">・ベイエリアの交通網の現状について　 </w:t>
      </w:r>
      <w:r w:rsidR="007B6CE6">
        <w:rPr>
          <w:rFonts w:ascii="HGSｺﾞｼｯｸM" w:eastAsia="HGSｺﾞｼｯｸM" w:hint="eastAsia"/>
          <w:sz w:val="22"/>
        </w:rPr>
        <w:t>・舟運</w:t>
      </w:r>
      <w:r w:rsidR="009344C2" w:rsidRPr="00EE43A8">
        <w:rPr>
          <w:rFonts w:ascii="HGSｺﾞｼｯｸM" w:eastAsia="HGSｺﾞｼｯｸM" w:hint="eastAsia"/>
          <w:sz w:val="22"/>
        </w:rPr>
        <w:t>について</w:t>
      </w:r>
    </w:p>
    <w:p w:rsidR="008A135F" w:rsidRDefault="007B6CE6" w:rsidP="00247BAB">
      <w:pPr>
        <w:ind w:firstLineChars="100" w:firstLine="220"/>
        <w:rPr>
          <w:rFonts w:ascii="HGSｺﾞｼｯｸM" w:eastAsia="HGSｺﾞｼｯｸM"/>
          <w:sz w:val="22"/>
        </w:rPr>
      </w:pPr>
      <w:r>
        <w:rPr>
          <w:rFonts w:ascii="HGSｺﾞｼｯｸM" w:eastAsia="HGSｺﾞｼｯｸM" w:hint="eastAsia"/>
          <w:sz w:val="22"/>
        </w:rPr>
        <w:t>・</w:t>
      </w:r>
      <w:r w:rsidR="00B4657A" w:rsidRPr="00EE43A8">
        <w:rPr>
          <w:rFonts w:ascii="HGSｺﾞｼｯｸM" w:eastAsia="HGSｺﾞｼｯｸM" w:hint="eastAsia"/>
          <w:sz w:val="22"/>
        </w:rPr>
        <w:t>乗合バスについて</w:t>
      </w:r>
      <w:r w:rsidR="009344C2" w:rsidRPr="00EE43A8">
        <w:rPr>
          <w:rFonts w:ascii="HGSｺﾞｼｯｸM" w:eastAsia="HGSｺﾞｼｯｸM" w:hint="eastAsia"/>
          <w:sz w:val="22"/>
        </w:rPr>
        <w:t xml:space="preserve">　　　　　</w:t>
      </w:r>
      <w:r w:rsidR="002F0E73">
        <w:rPr>
          <w:rFonts w:ascii="HGSｺﾞｼｯｸM" w:eastAsia="HGSｺﾞｼｯｸM" w:hint="eastAsia"/>
          <w:sz w:val="22"/>
        </w:rPr>
        <w:t xml:space="preserve">　　　</w:t>
      </w:r>
      <w:r w:rsidR="00247BAB">
        <w:rPr>
          <w:rFonts w:ascii="HGSｺﾞｼｯｸM" w:eastAsia="HGSｺﾞｼｯｸM" w:hint="eastAsia"/>
          <w:sz w:val="22"/>
        </w:rPr>
        <w:t xml:space="preserve">　　</w:t>
      </w:r>
      <w:r w:rsidR="00B4657A" w:rsidRPr="00EE43A8">
        <w:rPr>
          <w:rFonts w:ascii="HGSｺﾞｼｯｸM" w:eastAsia="HGSｺﾞｼｯｸM" w:hint="eastAsia"/>
          <w:sz w:val="22"/>
        </w:rPr>
        <w:t>・</w:t>
      </w:r>
      <w:r>
        <w:rPr>
          <w:rFonts w:ascii="HGSｺﾞｼｯｸM" w:eastAsia="HGSｺﾞｼｯｸM" w:hint="eastAsia"/>
          <w:sz w:val="22"/>
        </w:rPr>
        <w:t>自転車利用について</w:t>
      </w:r>
      <w:r w:rsidR="00A61C42">
        <w:rPr>
          <w:rFonts w:ascii="HGSｺﾞｼｯｸM" w:eastAsia="HGSｺﾞｼｯｸM" w:hint="eastAsia"/>
          <w:sz w:val="22"/>
        </w:rPr>
        <w:t>（シェアサイクル、</w:t>
      </w:r>
      <w:r w:rsidR="004107AA">
        <w:rPr>
          <w:rFonts w:ascii="HGSｺﾞｼｯｸM" w:eastAsia="HGSｺﾞｼｯｸM" w:hint="eastAsia"/>
          <w:sz w:val="22"/>
        </w:rPr>
        <w:t>サイクルルート</w:t>
      </w:r>
      <w:r w:rsidR="00A61C42">
        <w:rPr>
          <w:rFonts w:ascii="HGSｺﾞｼｯｸM" w:eastAsia="HGSｺﾞｼｯｸM" w:hint="eastAsia"/>
          <w:sz w:val="22"/>
        </w:rPr>
        <w:t>）</w:t>
      </w:r>
    </w:p>
    <w:p w:rsidR="00247BAB" w:rsidRPr="00247BAB" w:rsidRDefault="00247BAB" w:rsidP="00247BAB">
      <w:pPr>
        <w:rPr>
          <w:rFonts w:ascii="HGSｺﾞｼｯｸM" w:eastAsia="HGSｺﾞｼｯｸM"/>
          <w:sz w:val="22"/>
        </w:rPr>
      </w:pPr>
    </w:p>
    <w:p w:rsidR="008A135F" w:rsidRPr="00EE43A8" w:rsidRDefault="00432EA9" w:rsidP="008A135F">
      <w:pPr>
        <w:pStyle w:val="a3"/>
        <w:numPr>
          <w:ilvl w:val="0"/>
          <w:numId w:val="1"/>
        </w:numPr>
        <w:ind w:leftChars="0"/>
        <w:rPr>
          <w:rFonts w:ascii="HGSｺﾞｼｯｸE" w:eastAsia="HGSｺﾞｼｯｸE" w:hAnsi="HGSｺﾞｼｯｸE"/>
          <w:b/>
          <w:sz w:val="26"/>
          <w:szCs w:val="26"/>
        </w:rPr>
      </w:pPr>
      <w:r w:rsidRPr="00EE43A8">
        <w:rPr>
          <w:rFonts w:ascii="HGSｺﾞｼｯｸE" w:eastAsia="HGSｺﾞｼｯｸE" w:hAnsi="HGSｺﾞｼｯｸE" w:hint="eastAsia"/>
          <w:b/>
          <w:sz w:val="26"/>
          <w:szCs w:val="26"/>
        </w:rPr>
        <w:t>べイエリアの回遊性向上、多様な交通手段による連携</w:t>
      </w:r>
      <w:r w:rsidR="008A135F" w:rsidRPr="00EE43A8">
        <w:rPr>
          <w:rFonts w:ascii="HGSｺﾞｼｯｸE" w:eastAsia="HGSｺﾞｼｯｸE" w:hAnsi="HGSｺﾞｼｯｸE" w:hint="eastAsia"/>
          <w:b/>
          <w:sz w:val="26"/>
          <w:szCs w:val="26"/>
        </w:rPr>
        <w:t>について</w:t>
      </w:r>
    </w:p>
    <w:p w:rsidR="008A135F" w:rsidRDefault="008A135F" w:rsidP="00EE43A8">
      <w:pPr>
        <w:ind w:firstLineChars="100" w:firstLine="220"/>
        <w:rPr>
          <w:rFonts w:ascii="HGSｺﾞｼｯｸM" w:eastAsia="HGSｺﾞｼｯｸM"/>
          <w:sz w:val="22"/>
        </w:rPr>
      </w:pPr>
      <w:r w:rsidRPr="00EE43A8">
        <w:rPr>
          <w:rFonts w:ascii="HGSｺﾞｼｯｸM" w:eastAsia="HGSｺﾞｼｯｸM" w:hint="eastAsia"/>
          <w:sz w:val="22"/>
        </w:rPr>
        <w:t>出席者より、以下の意見が出された。</w:t>
      </w:r>
    </w:p>
    <w:p w:rsidR="00BC2464" w:rsidRPr="002C6C73" w:rsidRDefault="00314C93" w:rsidP="002C6C73">
      <w:pPr>
        <w:ind w:firstLineChars="150" w:firstLine="331"/>
        <w:rPr>
          <w:rFonts w:ascii="HGSｺﾞｼｯｸM" w:eastAsia="HGSｺﾞｼｯｸM"/>
          <w:b/>
          <w:sz w:val="22"/>
        </w:rPr>
      </w:pPr>
      <w:r w:rsidRPr="002C6C73">
        <w:rPr>
          <w:rFonts w:ascii="HGSｺﾞｼｯｸM" w:eastAsia="HGSｺﾞｼｯｸM" w:hint="eastAsia"/>
          <w:b/>
          <w:sz w:val="22"/>
        </w:rPr>
        <w:t>【</w:t>
      </w:r>
      <w:r w:rsidR="00BC2464" w:rsidRPr="002C6C73">
        <w:rPr>
          <w:rFonts w:ascii="HGSｺﾞｼｯｸM" w:eastAsia="HGSｺﾞｼｯｸM" w:hint="eastAsia"/>
          <w:b/>
          <w:sz w:val="22"/>
        </w:rPr>
        <w:t>水上交通</w:t>
      </w:r>
      <w:r w:rsidRPr="002C6C73">
        <w:rPr>
          <w:rFonts w:ascii="HGSｺﾞｼｯｸM" w:eastAsia="HGSｺﾞｼｯｸM" w:hint="eastAsia"/>
          <w:b/>
          <w:sz w:val="22"/>
        </w:rPr>
        <w:t>】</w:t>
      </w:r>
    </w:p>
    <w:p w:rsidR="00546110" w:rsidRDefault="00BC2464" w:rsidP="00380AAC">
      <w:pPr>
        <w:ind w:leftChars="200" w:left="420"/>
        <w:rPr>
          <w:rFonts w:ascii="HGSｺﾞｼｯｸM" w:eastAsia="HGSｺﾞｼｯｸM"/>
          <w:sz w:val="22"/>
        </w:rPr>
      </w:pPr>
      <w:r w:rsidRPr="00EE43A8">
        <w:rPr>
          <w:rFonts w:ascii="HGSｺﾞｼｯｸM" w:eastAsia="HGSｺﾞｼｯｸM" w:hint="eastAsia"/>
          <w:sz w:val="22"/>
        </w:rPr>
        <w:t>・新しい航路の便ができれば、回遊性は向上するのではないか。</w:t>
      </w:r>
    </w:p>
    <w:p w:rsidR="00BC2464" w:rsidRPr="00546110" w:rsidRDefault="00BC2464" w:rsidP="00546110">
      <w:pPr>
        <w:ind w:leftChars="200" w:left="420" w:firstLineChars="100" w:firstLine="220"/>
        <w:rPr>
          <w:rFonts w:ascii="HGPｺﾞｼｯｸM" w:eastAsia="HGPｺﾞｼｯｸM" w:hAnsi="HGSｺﾞｼｯｸE"/>
          <w:sz w:val="22"/>
        </w:rPr>
      </w:pPr>
      <w:r w:rsidRPr="00EE43A8">
        <w:rPr>
          <w:rFonts w:ascii="HGSｺﾞｼｯｸM" w:eastAsia="HGSｺﾞｼｯｸM" w:hint="eastAsia"/>
          <w:sz w:val="22"/>
        </w:rPr>
        <w:t>（</w:t>
      </w:r>
      <w:r w:rsidRPr="00EE43A8">
        <w:rPr>
          <w:rFonts w:ascii="HGPｺﾞｼｯｸM" w:eastAsia="HGPｺﾞｼｯｸM" w:hAnsi="HGSｺﾞｼｯｸE" w:hint="eastAsia"/>
          <w:sz w:val="22"/>
        </w:rPr>
        <w:t>A</w:t>
      </w:r>
      <w:r w:rsidRPr="00EE43A8">
        <w:rPr>
          <w:rFonts w:ascii="HGPｺﾞｼｯｸM" w:eastAsia="HGPｺﾞｼｯｸM" w:hAnsi="HGSｺﾞｼｯｸE"/>
          <w:sz w:val="22"/>
        </w:rPr>
        <w:t>TC</w:t>
      </w:r>
      <w:r w:rsidRPr="00EE43A8">
        <w:rPr>
          <w:rFonts w:ascii="HGPｺﾞｼｯｸM" w:eastAsia="HGPｺﾞｼｯｸM" w:hAnsi="HGSｺﾞｼｯｸE" w:hint="eastAsia"/>
          <w:sz w:val="22"/>
        </w:rPr>
        <w:t>、ユニバーサルシティポート、舞洲、天保山、南港、神戸、淡路など</w:t>
      </w:r>
      <w:r w:rsidRPr="00EE43A8">
        <w:rPr>
          <w:rFonts w:ascii="HGSｺﾞｼｯｸM" w:eastAsia="HGSｺﾞｼｯｸM" w:hint="eastAsia"/>
          <w:sz w:val="22"/>
        </w:rPr>
        <w:t>）</w:t>
      </w:r>
    </w:p>
    <w:p w:rsidR="00BC2464" w:rsidRDefault="00BC2464" w:rsidP="00380AAC">
      <w:pPr>
        <w:ind w:firstLineChars="200" w:firstLine="440"/>
        <w:jc w:val="left"/>
        <w:rPr>
          <w:rFonts w:ascii="HGPｺﾞｼｯｸM" w:eastAsia="HGPｺﾞｼｯｸM" w:hAnsi="HGSｺﾞｼｯｸE"/>
          <w:sz w:val="22"/>
        </w:rPr>
      </w:pPr>
      <w:r w:rsidRPr="00EE43A8">
        <w:rPr>
          <w:rFonts w:ascii="HGSｺﾞｼｯｸM" w:eastAsia="HGSｺﾞｼｯｸM" w:hint="eastAsia"/>
          <w:sz w:val="22"/>
        </w:rPr>
        <w:t>・</w:t>
      </w:r>
      <w:r w:rsidRPr="00EE43A8">
        <w:rPr>
          <w:rFonts w:ascii="HGPｺﾞｼｯｸM" w:eastAsia="HGPｺﾞｼｯｸM" w:hAnsi="HGSｺﾞｼｯｸE" w:hint="eastAsia"/>
          <w:sz w:val="22"/>
        </w:rPr>
        <w:t>海上交通による人の輸送は、イベント等において陸上交通網の輸送能力を超える場合などには有効となる</w:t>
      </w:r>
    </w:p>
    <w:p w:rsidR="00BC2464" w:rsidRDefault="00BC2464" w:rsidP="00380AAC">
      <w:pPr>
        <w:ind w:firstLineChars="300" w:firstLine="660"/>
        <w:jc w:val="left"/>
        <w:rPr>
          <w:rFonts w:ascii="HGPｺﾞｼｯｸM" w:eastAsia="HGPｺﾞｼｯｸM" w:hAnsi="HGSｺﾞｼｯｸE"/>
          <w:sz w:val="22"/>
        </w:rPr>
      </w:pPr>
      <w:r w:rsidRPr="00EE43A8">
        <w:rPr>
          <w:rFonts w:ascii="HGPｺﾞｼｯｸM" w:eastAsia="HGPｺﾞｼｯｸM" w:hAnsi="HGSｺﾞｼｯｸE" w:hint="eastAsia"/>
          <w:sz w:val="22"/>
        </w:rPr>
        <w:t>場合がある。</w:t>
      </w:r>
    </w:p>
    <w:p w:rsidR="00247BAB" w:rsidRPr="00BC2464" w:rsidRDefault="00247BAB" w:rsidP="00247BAB">
      <w:pPr>
        <w:jc w:val="left"/>
        <w:rPr>
          <w:rFonts w:ascii="HGPｺﾞｼｯｸM" w:eastAsia="HGPｺﾞｼｯｸM" w:hAnsi="HGSｺﾞｼｯｸE"/>
          <w:sz w:val="22"/>
        </w:rPr>
      </w:pPr>
      <w:r>
        <w:rPr>
          <w:rFonts w:ascii="HGPｺﾞｼｯｸM" w:eastAsia="HGPｺﾞｼｯｸM" w:hAnsi="HGSｺﾞｼｯｸE" w:hint="eastAsia"/>
          <w:sz w:val="22"/>
        </w:rPr>
        <w:t xml:space="preserve">　　　・関係者が協力することで、新たな航路ができることを期待。</w:t>
      </w:r>
    </w:p>
    <w:p w:rsidR="00BC2464" w:rsidRPr="002C6C73" w:rsidRDefault="00314C93" w:rsidP="002C6C73">
      <w:pPr>
        <w:ind w:firstLineChars="150" w:firstLine="331"/>
        <w:rPr>
          <w:rFonts w:ascii="HGSｺﾞｼｯｸM" w:eastAsia="HGSｺﾞｼｯｸM"/>
          <w:b/>
          <w:sz w:val="22"/>
        </w:rPr>
      </w:pPr>
      <w:r w:rsidRPr="002C6C73">
        <w:rPr>
          <w:rFonts w:ascii="HGSｺﾞｼｯｸM" w:eastAsia="HGSｺﾞｼｯｸM" w:hint="eastAsia"/>
          <w:b/>
          <w:sz w:val="22"/>
        </w:rPr>
        <w:t>【</w:t>
      </w:r>
      <w:r w:rsidR="00247BAB">
        <w:rPr>
          <w:rFonts w:ascii="HGSｺﾞｼｯｸM" w:eastAsia="HGSｺﾞｼｯｸM" w:hint="eastAsia"/>
          <w:b/>
          <w:sz w:val="22"/>
        </w:rPr>
        <w:t>乗合バス・送迎バス</w:t>
      </w:r>
      <w:r w:rsidRPr="002C6C73">
        <w:rPr>
          <w:rFonts w:ascii="HGSｺﾞｼｯｸM" w:eastAsia="HGSｺﾞｼｯｸM" w:hint="eastAsia"/>
          <w:b/>
          <w:sz w:val="22"/>
        </w:rPr>
        <w:t>】</w:t>
      </w:r>
    </w:p>
    <w:p w:rsidR="00BC2464" w:rsidRPr="00EE43A8" w:rsidRDefault="00BC2464" w:rsidP="00380AAC">
      <w:pPr>
        <w:ind w:leftChars="200" w:left="420"/>
        <w:rPr>
          <w:rFonts w:ascii="HGSｺﾞｼｯｸM" w:eastAsia="HGSｺﾞｼｯｸM"/>
          <w:sz w:val="22"/>
        </w:rPr>
      </w:pPr>
      <w:r w:rsidRPr="00EE43A8">
        <w:rPr>
          <w:rFonts w:ascii="HGSｺﾞｼｯｸM" w:eastAsia="HGSｺﾞｼｯｸM" w:hint="eastAsia"/>
          <w:sz w:val="22"/>
        </w:rPr>
        <w:t>・</w:t>
      </w:r>
      <w:r w:rsidR="00247BAB">
        <w:rPr>
          <w:rFonts w:ascii="HGSｺﾞｼｯｸM" w:eastAsia="HGSｺﾞｼｯｸM" w:hint="eastAsia"/>
          <w:sz w:val="22"/>
        </w:rPr>
        <w:t>駅からの送迎が課題であり、</w:t>
      </w:r>
      <w:r w:rsidRPr="00EE43A8">
        <w:rPr>
          <w:rFonts w:ascii="HGSｺﾞｼｯｸM" w:eastAsia="HGSｺﾞｼｯｸM" w:hint="eastAsia"/>
          <w:sz w:val="22"/>
        </w:rPr>
        <w:t>周辺施設と連携しながら、送迎システムを作っていきたい。</w:t>
      </w:r>
    </w:p>
    <w:p w:rsidR="00BC2464" w:rsidRDefault="00BC2464" w:rsidP="00380AAC">
      <w:pPr>
        <w:ind w:firstLineChars="200" w:firstLine="440"/>
        <w:rPr>
          <w:rFonts w:ascii="HGPｺﾞｼｯｸM" w:eastAsia="HGPｺﾞｼｯｸM"/>
          <w:sz w:val="22"/>
        </w:rPr>
      </w:pPr>
      <w:r w:rsidRPr="00EE43A8">
        <w:rPr>
          <w:rFonts w:ascii="HGSｺﾞｼｯｸM" w:eastAsia="HGSｺﾞｼｯｸM" w:hint="eastAsia"/>
          <w:sz w:val="22"/>
        </w:rPr>
        <w:t>・</w:t>
      </w:r>
      <w:r w:rsidRPr="00EE43A8">
        <w:rPr>
          <w:rFonts w:ascii="HGPｺﾞｼｯｸM" w:eastAsia="HGPｺﾞｼｯｸM" w:hint="eastAsia"/>
          <w:sz w:val="22"/>
        </w:rPr>
        <w:t>咲洲（南港）、および大阪港（北港）、ユニバーサルシティ方面のベイエリアを回遊するシャトルバスの定期</w:t>
      </w:r>
    </w:p>
    <w:p w:rsidR="00BC2464" w:rsidRDefault="00BC2464" w:rsidP="00380AAC">
      <w:pPr>
        <w:ind w:firstLineChars="300" w:firstLine="660"/>
        <w:rPr>
          <w:rFonts w:ascii="HGPｺﾞｼｯｸM" w:eastAsia="HGPｺﾞｼｯｸM"/>
          <w:sz w:val="22"/>
        </w:rPr>
      </w:pPr>
      <w:r w:rsidRPr="00EE43A8">
        <w:rPr>
          <w:rFonts w:ascii="HGPｺﾞｼｯｸM" w:eastAsia="HGPｺﾞｼｯｸM" w:hint="eastAsia"/>
          <w:sz w:val="22"/>
        </w:rPr>
        <w:t>便運行があればよい。</w:t>
      </w:r>
    </w:p>
    <w:p w:rsidR="00E009EE" w:rsidRPr="002C6C73" w:rsidRDefault="00314C93" w:rsidP="00E009EE">
      <w:pPr>
        <w:rPr>
          <w:rFonts w:ascii="HGPｺﾞｼｯｸM" w:eastAsia="HGPｺﾞｼｯｸM"/>
          <w:b/>
          <w:sz w:val="22"/>
        </w:rPr>
      </w:pPr>
      <w:r>
        <w:rPr>
          <w:rFonts w:ascii="HGPｺﾞｼｯｸM" w:eastAsia="HGPｺﾞｼｯｸM" w:hint="eastAsia"/>
          <w:sz w:val="22"/>
        </w:rPr>
        <w:t xml:space="preserve">　</w:t>
      </w:r>
      <w:r w:rsidRPr="002C6C73">
        <w:rPr>
          <w:rFonts w:ascii="HGPｺﾞｼｯｸM" w:eastAsia="HGPｺﾞｼｯｸM" w:hint="eastAsia"/>
          <w:b/>
          <w:sz w:val="22"/>
        </w:rPr>
        <w:t xml:space="preserve">　　【</w:t>
      </w:r>
      <w:r w:rsidR="00247BAB">
        <w:rPr>
          <w:rFonts w:ascii="HGPｺﾞｼｯｸM" w:eastAsia="HGPｺﾞｼｯｸM" w:hint="eastAsia"/>
          <w:b/>
          <w:sz w:val="22"/>
        </w:rPr>
        <w:t>自転車・自動車</w:t>
      </w:r>
      <w:r w:rsidRPr="002C6C73">
        <w:rPr>
          <w:rFonts w:ascii="HGPｺﾞｼｯｸM" w:eastAsia="HGPｺﾞｼｯｸM" w:hint="eastAsia"/>
          <w:b/>
          <w:sz w:val="22"/>
        </w:rPr>
        <w:t>】</w:t>
      </w:r>
    </w:p>
    <w:p w:rsidR="00E009EE" w:rsidRDefault="00E009EE" w:rsidP="00E009EE">
      <w:pPr>
        <w:ind w:leftChars="200" w:left="420"/>
        <w:rPr>
          <w:rFonts w:ascii="HGSｺﾞｼｯｸM" w:eastAsia="HGSｺﾞｼｯｸM"/>
          <w:sz w:val="22"/>
        </w:rPr>
      </w:pPr>
      <w:r w:rsidRPr="00EE43A8">
        <w:rPr>
          <w:rFonts w:ascii="HGSｺﾞｼｯｸM" w:eastAsia="HGSｺﾞｼｯｸM" w:hint="eastAsia"/>
          <w:sz w:val="22"/>
        </w:rPr>
        <w:t>・自転車やバスの活用により、回遊性を向上させ、各施設の連携を図りやすくする。</w:t>
      </w:r>
    </w:p>
    <w:p w:rsidR="00E009EE" w:rsidRPr="00DB7BDF" w:rsidRDefault="00E009EE" w:rsidP="00E009EE">
      <w:pPr>
        <w:ind w:leftChars="200" w:left="420"/>
        <w:rPr>
          <w:rFonts w:ascii="HGSｺﾞｼｯｸM" w:eastAsia="HGSｺﾞｼｯｸM"/>
          <w:sz w:val="22"/>
        </w:rPr>
      </w:pPr>
      <w:r w:rsidRPr="00EE43A8">
        <w:rPr>
          <w:rFonts w:ascii="HGSｺﾞｼｯｸM" w:eastAsia="HGSｺﾞｼｯｸM" w:hint="eastAsia"/>
          <w:sz w:val="22"/>
        </w:rPr>
        <w:t>・</w:t>
      </w:r>
      <w:r w:rsidRPr="00EE43A8">
        <w:rPr>
          <w:rFonts w:ascii="HGPｺﾞｼｯｸM" w:eastAsia="HGPｺﾞｼｯｸM" w:hint="eastAsia"/>
          <w:sz w:val="22"/>
        </w:rPr>
        <w:t>乗り捨て型のカー、バイクシェアリングの導入。</w:t>
      </w:r>
    </w:p>
    <w:p w:rsidR="00E009EE" w:rsidRDefault="00E009EE" w:rsidP="00E009EE">
      <w:pPr>
        <w:ind w:firstLineChars="200" w:firstLine="440"/>
        <w:jc w:val="left"/>
        <w:rPr>
          <w:rFonts w:ascii="HGSｺﾞｼｯｸM" w:eastAsia="HGSｺﾞｼｯｸM"/>
          <w:sz w:val="22"/>
        </w:rPr>
      </w:pPr>
      <w:r w:rsidRPr="00EE43A8">
        <w:rPr>
          <w:rFonts w:ascii="HGSｺﾞｼｯｸM" w:eastAsia="HGSｺﾞｼｯｸM" w:hint="eastAsia"/>
          <w:sz w:val="22"/>
        </w:rPr>
        <w:t>・周辺施設の駐車場共有パスで、自家用車で</w:t>
      </w:r>
      <w:bookmarkStart w:id="0" w:name="_GoBack"/>
      <w:bookmarkEnd w:id="0"/>
      <w:r w:rsidRPr="00EE43A8">
        <w:rPr>
          <w:rFonts w:ascii="HGSｺﾞｼｯｸM" w:eastAsia="HGSｺﾞｼｯｸM" w:hint="eastAsia"/>
          <w:sz w:val="22"/>
        </w:rPr>
        <w:t>の回遊性の向上を図るのはどうか。</w:t>
      </w:r>
    </w:p>
    <w:p w:rsidR="002C6C73" w:rsidRDefault="00546110" w:rsidP="002C6C73">
      <w:pPr>
        <w:ind w:firstLineChars="200" w:firstLine="440"/>
        <w:jc w:val="left"/>
        <w:rPr>
          <w:rFonts w:ascii="HGPｺﾞｼｯｸM" w:eastAsia="HGPｺﾞｼｯｸM" w:hAnsi="HGSｺﾞｼｯｸE"/>
          <w:sz w:val="22"/>
        </w:rPr>
      </w:pPr>
      <w:r>
        <w:rPr>
          <w:rFonts w:ascii="HGPｺﾞｼｯｸM" w:eastAsia="HGPｺﾞｼｯｸM" w:hAnsi="HGSｺﾞｼｯｸE" w:hint="eastAsia"/>
          <w:sz w:val="22"/>
        </w:rPr>
        <w:t>・自転車は海底トンネルを通れないので、バスや船に乗せるなどの工夫が必要</w:t>
      </w:r>
      <w:r w:rsidR="002C6C73">
        <w:rPr>
          <w:rFonts w:ascii="HGPｺﾞｼｯｸM" w:eastAsia="HGPｺﾞｼｯｸM" w:hAnsi="HGSｺﾞｼｯｸE" w:hint="eastAsia"/>
          <w:sz w:val="22"/>
        </w:rPr>
        <w:t>。</w:t>
      </w:r>
    </w:p>
    <w:p w:rsidR="00BC2464" w:rsidRPr="002C6C73" w:rsidRDefault="002C6C73" w:rsidP="002C3FB9">
      <w:pPr>
        <w:ind w:firstLineChars="150" w:firstLine="331"/>
        <w:rPr>
          <w:rFonts w:ascii="HGSｺﾞｼｯｸM" w:eastAsia="HGSｺﾞｼｯｸM"/>
          <w:b/>
          <w:sz w:val="22"/>
        </w:rPr>
      </w:pPr>
      <w:r w:rsidRPr="002C6C73">
        <w:rPr>
          <w:rFonts w:ascii="HGSｺﾞｼｯｸM" w:eastAsia="HGSｺﾞｼｯｸM" w:hint="eastAsia"/>
          <w:b/>
          <w:sz w:val="22"/>
        </w:rPr>
        <w:t>【</w:t>
      </w:r>
      <w:r w:rsidR="002C3FB9">
        <w:rPr>
          <w:rFonts w:ascii="HGSｺﾞｼｯｸM" w:eastAsia="HGSｺﾞｼｯｸM" w:hint="eastAsia"/>
          <w:b/>
          <w:sz w:val="22"/>
        </w:rPr>
        <w:t>全体</w:t>
      </w:r>
      <w:r w:rsidRPr="002C6C73">
        <w:rPr>
          <w:rFonts w:ascii="HGSｺﾞｼｯｸM" w:eastAsia="HGSｺﾞｼｯｸM" w:hint="eastAsia"/>
          <w:b/>
          <w:sz w:val="22"/>
        </w:rPr>
        <w:t>】</w:t>
      </w:r>
    </w:p>
    <w:p w:rsidR="008A135F" w:rsidRPr="00EE43A8" w:rsidRDefault="0049108B" w:rsidP="00380AAC">
      <w:pPr>
        <w:ind w:leftChars="200" w:left="420"/>
        <w:rPr>
          <w:rFonts w:ascii="HGSｺﾞｼｯｸM" w:eastAsia="HGSｺﾞｼｯｸM"/>
          <w:sz w:val="22"/>
        </w:rPr>
      </w:pPr>
      <w:r w:rsidRPr="00EE43A8">
        <w:rPr>
          <w:rFonts w:ascii="HGSｺﾞｼｯｸM" w:eastAsia="HGSｺﾞｼｯｸM" w:hint="eastAsia"/>
          <w:sz w:val="22"/>
        </w:rPr>
        <w:t>・</w:t>
      </w:r>
      <w:r w:rsidR="00432EA9" w:rsidRPr="00EE43A8">
        <w:rPr>
          <w:rFonts w:ascii="HGSｺﾞｼｯｸM" w:eastAsia="HGSｺﾞｼｯｸM" w:hint="eastAsia"/>
          <w:sz w:val="22"/>
        </w:rPr>
        <w:t>エリアのポテンシャルや</w:t>
      </w:r>
      <w:r w:rsidR="00D23EFA" w:rsidRPr="00EE43A8">
        <w:rPr>
          <w:rFonts w:ascii="HGSｺﾞｼｯｸM" w:eastAsia="HGSｺﾞｼｯｸM" w:hint="eastAsia"/>
          <w:sz w:val="22"/>
        </w:rPr>
        <w:t>アクセス性</w:t>
      </w:r>
      <w:r w:rsidR="00432EA9" w:rsidRPr="00EE43A8">
        <w:rPr>
          <w:rFonts w:ascii="HGSｺﾞｼｯｸM" w:eastAsia="HGSｺﾞｼｯｸM" w:hint="eastAsia"/>
          <w:sz w:val="22"/>
        </w:rPr>
        <w:t>を</w:t>
      </w:r>
      <w:r w:rsidRPr="00EE43A8">
        <w:rPr>
          <w:rFonts w:ascii="HGSｺﾞｼｯｸM" w:eastAsia="HGSｺﾞｼｯｸM" w:hint="eastAsia"/>
          <w:sz w:val="22"/>
        </w:rPr>
        <w:t>情報発信し</w:t>
      </w:r>
      <w:r w:rsidR="00432EA9" w:rsidRPr="00EE43A8">
        <w:rPr>
          <w:rFonts w:ascii="HGSｺﾞｼｯｸM" w:eastAsia="HGSｺﾞｼｯｸM" w:hint="eastAsia"/>
          <w:sz w:val="22"/>
        </w:rPr>
        <w:t>ていき</w:t>
      </w:r>
      <w:r w:rsidR="00B870E8" w:rsidRPr="00EE43A8">
        <w:rPr>
          <w:rFonts w:ascii="HGSｺﾞｼｯｸM" w:eastAsia="HGSｺﾞｼｯｸM" w:hint="eastAsia"/>
          <w:sz w:val="22"/>
        </w:rPr>
        <w:t>たい。</w:t>
      </w:r>
    </w:p>
    <w:p w:rsidR="00247BAB" w:rsidRDefault="0049108B" w:rsidP="00226C4C">
      <w:pPr>
        <w:ind w:leftChars="200" w:left="420" w:right="440"/>
        <w:rPr>
          <w:rFonts w:ascii="HGSｺﾞｼｯｸM" w:eastAsia="HGSｺﾞｼｯｸM"/>
          <w:sz w:val="22"/>
        </w:rPr>
      </w:pPr>
      <w:r w:rsidRPr="00EE43A8">
        <w:rPr>
          <w:rFonts w:ascii="HGSｺﾞｼｯｸM" w:eastAsia="HGSｺﾞｼｯｸM" w:hint="eastAsia"/>
          <w:sz w:val="22"/>
        </w:rPr>
        <w:t>・</w:t>
      </w:r>
      <w:r w:rsidR="00D23EFA" w:rsidRPr="00EE43A8">
        <w:rPr>
          <w:rFonts w:ascii="HGSｺﾞｼｯｸM" w:eastAsia="HGSｺﾞｼｯｸM" w:hint="eastAsia"/>
          <w:sz w:val="22"/>
        </w:rPr>
        <w:t>利用者が認知しやすい</w:t>
      </w:r>
      <w:r w:rsidRPr="00EE43A8">
        <w:rPr>
          <w:rFonts w:ascii="HGSｺﾞｼｯｸM" w:eastAsia="HGSｺﾞｼｯｸM" w:hint="eastAsia"/>
          <w:sz w:val="22"/>
        </w:rPr>
        <w:t>既存のインフラ</w:t>
      </w:r>
      <w:r w:rsidR="00D23EFA" w:rsidRPr="00EE43A8">
        <w:rPr>
          <w:rFonts w:ascii="HGSｺﾞｼｯｸM" w:eastAsia="HGSｺﾞｼｯｸM" w:hint="eastAsia"/>
          <w:sz w:val="22"/>
        </w:rPr>
        <w:t>の</w:t>
      </w:r>
      <w:r w:rsidRPr="00EE43A8">
        <w:rPr>
          <w:rFonts w:ascii="HGSｺﾞｼｯｸM" w:eastAsia="HGSｺﾞｼｯｸM" w:hint="eastAsia"/>
          <w:sz w:val="22"/>
        </w:rPr>
        <w:t>活用。</w:t>
      </w:r>
      <w:r w:rsidR="00247BAB">
        <w:rPr>
          <w:rFonts w:ascii="HGSｺﾞｼｯｸM" w:eastAsia="HGSｺﾞｼｯｸM" w:hint="eastAsia"/>
          <w:sz w:val="22"/>
        </w:rPr>
        <w:t xml:space="preserve">     </w:t>
      </w:r>
      <w:r w:rsidR="00226C4C">
        <w:rPr>
          <w:rFonts w:ascii="HGSｺﾞｼｯｸM" w:eastAsia="HGSｺﾞｼｯｸM" w:hint="eastAsia"/>
          <w:sz w:val="22"/>
        </w:rPr>
        <w:t xml:space="preserve">                  </w:t>
      </w:r>
    </w:p>
    <w:p w:rsidR="00E86515" w:rsidRPr="00226C4C" w:rsidRDefault="00086FAC" w:rsidP="00086FAC">
      <w:pPr>
        <w:ind w:leftChars="200" w:left="640" w:right="440" w:hangingChars="100" w:hanging="220"/>
        <w:rPr>
          <w:rFonts w:ascii="HGSｺﾞｼｯｸM" w:eastAsia="HGSｺﾞｼｯｸM"/>
          <w:sz w:val="22"/>
        </w:rPr>
      </w:pPr>
      <w:r>
        <w:rPr>
          <w:rFonts w:ascii="HGPｺﾞｼｯｸM" w:eastAsia="HGPｺﾞｼｯｸM" w:hint="eastAsia"/>
          <w:noProof/>
          <w:sz w:val="22"/>
        </w:rPr>
        <mc:AlternateContent>
          <mc:Choice Requires="wps">
            <w:drawing>
              <wp:anchor distT="0" distB="0" distL="114300" distR="114300" simplePos="0" relativeHeight="251659264" behindDoc="0" locked="0" layoutInCell="1" allowOverlap="1" wp14:anchorId="6BABCF18" wp14:editId="3934C062">
                <wp:simplePos x="0" y="0"/>
                <wp:positionH relativeFrom="column">
                  <wp:posOffset>6092190</wp:posOffset>
                </wp:positionH>
                <wp:positionV relativeFrom="paragraph">
                  <wp:posOffset>142131</wp:posOffset>
                </wp:positionV>
                <wp:extent cx="627380" cy="35433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2738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6C4C" w:rsidRDefault="00226C4C">
                            <w:r w:rsidRPr="00EE43A8">
                              <w:rPr>
                                <w:rFonts w:ascii="HGPｺﾞｼｯｸM" w:eastAsia="HGPｺﾞｼｯｸM" w:hAnsi="ＭＳ Ｐゴシック" w:hint="eastAsia"/>
                                <w:sz w:val="22"/>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9.7pt;margin-top:11.2pt;width:49.4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" filled="f" stroked="f" strokeweight=".5pt">
                <v:textbox>
                  <w:txbxContent>
                    <w:p w:rsidR="00226C4C" w:rsidRDefault="00226C4C">
                      <w:r w:rsidRPr="00EE43A8">
                        <w:rPr>
                          <w:rFonts w:ascii="HGPｺﾞｼｯｸM" w:eastAsia="HGPｺﾞｼｯｸM" w:hAnsi="ＭＳ Ｐゴシック" w:hint="eastAsia"/>
                          <w:sz w:val="22"/>
                        </w:rPr>
                        <w:t>以上</w:t>
                      </w:r>
                    </w:p>
                  </w:txbxContent>
                </v:textbox>
              </v:shape>
            </w:pict>
          </mc:Fallback>
        </mc:AlternateContent>
      </w:r>
      <w:r w:rsidR="00E86515">
        <w:rPr>
          <w:rFonts w:ascii="HGSｺﾞｼｯｸM" w:eastAsia="HGSｺﾞｼｯｸM" w:hint="eastAsia"/>
          <w:sz w:val="22"/>
        </w:rPr>
        <w:t>・</w:t>
      </w:r>
      <w:r w:rsidR="00CA0C04">
        <w:rPr>
          <w:rFonts w:ascii="HGSｺﾞｼｯｸM" w:eastAsia="HGSｺﾞｼｯｸM" w:hint="eastAsia"/>
          <w:sz w:val="22"/>
        </w:rPr>
        <w:t>船やバスや自転車等で、</w:t>
      </w:r>
      <w:r w:rsidR="00E86515">
        <w:rPr>
          <w:rFonts w:ascii="HGSｺﾞｼｯｸM" w:eastAsia="HGSｺﾞｼｯｸM" w:hint="eastAsia"/>
          <w:sz w:val="22"/>
        </w:rPr>
        <w:t>民間と行政で連携した回遊性を向上させる取組みを行ってはどうか。</w:t>
      </w:r>
    </w:p>
    <w:sectPr w:rsidR="00E86515" w:rsidRPr="00226C4C" w:rsidSect="004B7D4B">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15" w:rsidRDefault="00966515" w:rsidP="005949CE">
      <w:r>
        <w:separator/>
      </w:r>
    </w:p>
  </w:endnote>
  <w:endnote w:type="continuationSeparator" w:id="0">
    <w:p w:rsidR="00966515" w:rsidRDefault="00966515" w:rsidP="0059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15" w:rsidRDefault="00966515" w:rsidP="005949CE">
      <w:r>
        <w:separator/>
      </w:r>
    </w:p>
  </w:footnote>
  <w:footnote w:type="continuationSeparator" w:id="0">
    <w:p w:rsidR="00966515" w:rsidRDefault="00966515" w:rsidP="00594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557DB"/>
    <w:multiLevelType w:val="hybridMultilevel"/>
    <w:tmpl w:val="B9A69A52"/>
    <w:lvl w:ilvl="0" w:tplc="AA58635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5F"/>
    <w:rsid w:val="000318C5"/>
    <w:rsid w:val="00086FAC"/>
    <w:rsid w:val="00226C4C"/>
    <w:rsid w:val="002433D8"/>
    <w:rsid w:val="00247BAB"/>
    <w:rsid w:val="002847E8"/>
    <w:rsid w:val="002C3FB9"/>
    <w:rsid w:val="002C6C73"/>
    <w:rsid w:val="002C6F95"/>
    <w:rsid w:val="002D337A"/>
    <w:rsid w:val="002F0E73"/>
    <w:rsid w:val="00314C93"/>
    <w:rsid w:val="00345255"/>
    <w:rsid w:val="00354BC1"/>
    <w:rsid w:val="00380AAC"/>
    <w:rsid w:val="004107AA"/>
    <w:rsid w:val="00432EA9"/>
    <w:rsid w:val="00451D68"/>
    <w:rsid w:val="0049108B"/>
    <w:rsid w:val="004B7D4B"/>
    <w:rsid w:val="00510CD3"/>
    <w:rsid w:val="00546110"/>
    <w:rsid w:val="005949CE"/>
    <w:rsid w:val="00680EEF"/>
    <w:rsid w:val="006F55CA"/>
    <w:rsid w:val="00780324"/>
    <w:rsid w:val="007B6CE6"/>
    <w:rsid w:val="00891DF1"/>
    <w:rsid w:val="00895DD3"/>
    <w:rsid w:val="008A135F"/>
    <w:rsid w:val="009344C2"/>
    <w:rsid w:val="00966515"/>
    <w:rsid w:val="00A61C42"/>
    <w:rsid w:val="00A83A82"/>
    <w:rsid w:val="00AF24CD"/>
    <w:rsid w:val="00B4657A"/>
    <w:rsid w:val="00B870E8"/>
    <w:rsid w:val="00BC2464"/>
    <w:rsid w:val="00C45895"/>
    <w:rsid w:val="00C6148C"/>
    <w:rsid w:val="00CA0C04"/>
    <w:rsid w:val="00D23EFA"/>
    <w:rsid w:val="00D74A0D"/>
    <w:rsid w:val="00D97A25"/>
    <w:rsid w:val="00DB7BDF"/>
    <w:rsid w:val="00DE18A6"/>
    <w:rsid w:val="00DF10E0"/>
    <w:rsid w:val="00E009EE"/>
    <w:rsid w:val="00E86515"/>
    <w:rsid w:val="00EE43A8"/>
    <w:rsid w:val="00EF080F"/>
    <w:rsid w:val="00F17DD7"/>
    <w:rsid w:val="00FA009D"/>
    <w:rsid w:val="00FB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35F"/>
    <w:pPr>
      <w:ind w:leftChars="400" w:left="840"/>
    </w:pPr>
  </w:style>
  <w:style w:type="paragraph" w:styleId="a4">
    <w:name w:val="header"/>
    <w:basedOn w:val="a"/>
    <w:link w:val="a5"/>
    <w:uiPriority w:val="99"/>
    <w:unhideWhenUsed/>
    <w:rsid w:val="005949CE"/>
    <w:pPr>
      <w:tabs>
        <w:tab w:val="center" w:pos="4252"/>
        <w:tab w:val="right" w:pos="8504"/>
      </w:tabs>
      <w:snapToGrid w:val="0"/>
    </w:pPr>
  </w:style>
  <w:style w:type="character" w:customStyle="1" w:styleId="a5">
    <w:name w:val="ヘッダー (文字)"/>
    <w:basedOn w:val="a0"/>
    <w:link w:val="a4"/>
    <w:uiPriority w:val="99"/>
    <w:rsid w:val="005949CE"/>
  </w:style>
  <w:style w:type="paragraph" w:styleId="a6">
    <w:name w:val="footer"/>
    <w:basedOn w:val="a"/>
    <w:link w:val="a7"/>
    <w:uiPriority w:val="99"/>
    <w:unhideWhenUsed/>
    <w:rsid w:val="005949CE"/>
    <w:pPr>
      <w:tabs>
        <w:tab w:val="center" w:pos="4252"/>
        <w:tab w:val="right" w:pos="8504"/>
      </w:tabs>
      <w:snapToGrid w:val="0"/>
    </w:pPr>
  </w:style>
  <w:style w:type="character" w:customStyle="1" w:styleId="a7">
    <w:name w:val="フッター (文字)"/>
    <w:basedOn w:val="a0"/>
    <w:link w:val="a6"/>
    <w:uiPriority w:val="99"/>
    <w:rsid w:val="00594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35F"/>
    <w:pPr>
      <w:ind w:leftChars="400" w:left="840"/>
    </w:pPr>
  </w:style>
  <w:style w:type="paragraph" w:styleId="a4">
    <w:name w:val="header"/>
    <w:basedOn w:val="a"/>
    <w:link w:val="a5"/>
    <w:uiPriority w:val="99"/>
    <w:unhideWhenUsed/>
    <w:rsid w:val="005949CE"/>
    <w:pPr>
      <w:tabs>
        <w:tab w:val="center" w:pos="4252"/>
        <w:tab w:val="right" w:pos="8504"/>
      </w:tabs>
      <w:snapToGrid w:val="0"/>
    </w:pPr>
  </w:style>
  <w:style w:type="character" w:customStyle="1" w:styleId="a5">
    <w:name w:val="ヘッダー (文字)"/>
    <w:basedOn w:val="a0"/>
    <w:link w:val="a4"/>
    <w:uiPriority w:val="99"/>
    <w:rsid w:val="005949CE"/>
  </w:style>
  <w:style w:type="paragraph" w:styleId="a6">
    <w:name w:val="footer"/>
    <w:basedOn w:val="a"/>
    <w:link w:val="a7"/>
    <w:uiPriority w:val="99"/>
    <w:unhideWhenUsed/>
    <w:rsid w:val="005949CE"/>
    <w:pPr>
      <w:tabs>
        <w:tab w:val="center" w:pos="4252"/>
        <w:tab w:val="right" w:pos="8504"/>
      </w:tabs>
      <w:snapToGrid w:val="0"/>
    </w:pPr>
  </w:style>
  <w:style w:type="character" w:customStyle="1" w:styleId="a7">
    <w:name w:val="フッター (文字)"/>
    <w:basedOn w:val="a0"/>
    <w:link w:val="a6"/>
    <w:uiPriority w:val="99"/>
    <w:rsid w:val="00594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0808-F7AE-4987-9854-00930AFD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　英寛</dc:creator>
  <cp:lastModifiedBy>三田　英寛</cp:lastModifiedBy>
  <cp:revision>43</cp:revision>
  <cp:lastPrinted>2017-12-27T02:11:00Z</cp:lastPrinted>
  <dcterms:created xsi:type="dcterms:W3CDTF">2017-12-22T02:01:00Z</dcterms:created>
  <dcterms:modified xsi:type="dcterms:W3CDTF">2017-12-27T02:13:00Z</dcterms:modified>
</cp:coreProperties>
</file>