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13132" w:type="dxa"/>
        <w:tblLayout w:type="fixed"/>
        <w:tblLook w:val="04A0" w:firstRow="1" w:lastRow="0" w:firstColumn="1" w:lastColumn="0" w:noHBand="0" w:noVBand="1"/>
      </w:tblPr>
      <w:tblGrid>
        <w:gridCol w:w="6463"/>
        <w:gridCol w:w="1171"/>
        <w:gridCol w:w="2322"/>
        <w:gridCol w:w="954"/>
        <w:gridCol w:w="2222"/>
      </w:tblGrid>
      <w:tr w:rsidR="00BD7E5E" w14:paraId="54C614FA" w14:textId="77777777">
        <w:trPr>
          <w:trHeight w:hRule="exact" w:val="1307"/>
        </w:trPr>
        <w:tc>
          <w:tcPr>
            <w:tcW w:w="6463" w:type="dxa"/>
            <w:tcBorders>
              <w:top w:val="single" w:sz="12" w:space="0" w:color="auto"/>
            </w:tcBorders>
            <w:shd w:val="clear" w:color="auto" w:fill="000000" w:themeFill="text1"/>
          </w:tcPr>
          <w:p w14:paraId="767D7360" w14:textId="52769880" w:rsidR="00BD7E5E" w:rsidRDefault="00451F48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48"/>
                <w:szCs w:val="48"/>
                <w:shd w:val="pct10" w:color="auto" w:fill="FFFFFF"/>
              </w:rPr>
            </w:pPr>
            <w:r w:rsidRPr="00355741">
              <w:rPr>
                <w:rFonts w:ascii="HGP創英角ｺﾞｼｯｸUB" w:eastAsia="HGP創英角ｺﾞｼｯｸUB" w:hAnsi="HGP創英角ｺﾞｼｯｸUB" w:hint="eastAsia"/>
                <w:w w:val="91"/>
                <w:kern w:val="0"/>
                <w:sz w:val="44"/>
                <w:szCs w:val="48"/>
                <w:fitText w:val="5755" w:id="-1012127232"/>
              </w:rPr>
              <w:t>NPO法人　ペットチャルカの広場</w:t>
            </w:r>
            <w:r w:rsidR="00BE2E17" w:rsidRPr="00355741">
              <w:rPr>
                <w:rFonts w:ascii="HGP創英角ｺﾞｼｯｸUB" w:eastAsia="HGP創英角ｺﾞｼｯｸUB" w:hAnsi="HGP創英角ｺﾞｼｯｸUB" w:hint="eastAsia"/>
                <w:spacing w:val="23"/>
                <w:w w:val="91"/>
                <w:kern w:val="0"/>
                <w:sz w:val="44"/>
                <w:szCs w:val="48"/>
                <w:fitText w:val="5755" w:id="-1012127232"/>
              </w:rPr>
              <w:t>①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45C01ADE" w14:textId="77777777" w:rsidR="00BD7E5E" w:rsidRDefault="00451F4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</w:rPr>
              <w:t>活動</w:t>
            </w:r>
          </w:p>
          <w:p w14:paraId="75D38D30" w14:textId="77777777" w:rsidR="00BD7E5E" w:rsidRDefault="00451F4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</w:rPr>
              <w:t>場所</w:t>
            </w:r>
          </w:p>
        </w:tc>
        <w:tc>
          <w:tcPr>
            <w:tcW w:w="54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DC62C6" w14:textId="77777777" w:rsidR="00BD7E5E" w:rsidRDefault="00451F48">
            <w:pPr>
              <w:spacing w:line="440" w:lineRule="exact"/>
              <w:rPr>
                <w:kern w:val="0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</w:rPr>
              <w:t>電源が使える教室等</w:t>
            </w:r>
          </w:p>
        </w:tc>
      </w:tr>
      <w:tr w:rsidR="00BD7E5E" w14:paraId="1BA109B3" w14:textId="77777777">
        <w:trPr>
          <w:trHeight w:hRule="exact" w:val="1307"/>
        </w:trPr>
        <w:tc>
          <w:tcPr>
            <w:tcW w:w="6463" w:type="dxa"/>
            <w:vMerge w:val="restart"/>
            <w:tcBorders>
              <w:left w:val="single" w:sz="12" w:space="0" w:color="auto"/>
            </w:tcBorders>
          </w:tcPr>
          <w:p w14:paraId="4E1FACDC" w14:textId="77777777" w:rsidR="00BD7E5E" w:rsidRDefault="00451F48">
            <w:pPr>
              <w:jc w:val="center"/>
              <w:rPr>
                <w:rFonts w:ascii="HGP創英角ｺﾞｼｯｸUB" w:eastAsia="HGP創英角ｺﾞｼｯｸUB" w:hAnsi="HGP創英角ｺﾞｼｯｸUB"/>
                <w:kern w:val="0"/>
                <w:sz w:val="56"/>
                <w:u w:val="single"/>
              </w:rPr>
            </w:pPr>
            <w:r>
              <w:rPr>
                <w:rFonts w:ascii="HGP創英角ｺﾞｼｯｸUB" w:eastAsia="HGP創英角ｺﾞｼｯｸUB" w:hAnsi="HGP創英角ｺﾞｼｯｸUB"/>
                <w:kern w:val="0"/>
                <w:sz w:val="56"/>
                <w:u w:val="single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451F48">
                    <w:rPr>
                      <w:rFonts w:ascii="HGP創英角ｺﾞｼｯｸUB" w:eastAsia="HGP創英角ｺﾞｼｯｸUB" w:hAnsi="HGP創英角ｺﾞｼｯｸUB"/>
                      <w:kern w:val="0"/>
                      <w:sz w:val="28"/>
                      <w:u w:val="single"/>
                    </w:rPr>
                    <w:t>わた</w:t>
                  </w:r>
                </w:rt>
                <w:rubyBase>
                  <w:r w:rsidR="00451F48">
                    <w:rPr>
                      <w:rFonts w:ascii="HGP創英角ｺﾞｼｯｸUB" w:eastAsia="HGP創英角ｺﾞｼｯｸUB" w:hAnsi="HGP創英角ｺﾞｼｯｸUB"/>
                      <w:kern w:val="0"/>
                      <w:sz w:val="56"/>
                      <w:u w:val="single"/>
                    </w:rPr>
                    <w:t>綿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56"/>
                <w:u w:val="single"/>
              </w:rPr>
              <w:t>から糸をつむいでみよう</w:t>
            </w:r>
          </w:p>
          <w:p w14:paraId="30375F4C" w14:textId="77777777" w:rsidR="00BD7E5E" w:rsidRDefault="00451F48">
            <w:pPr>
              <w:spacing w:beforeLines="30" w:before="108" w:line="440" w:lineRule="exact"/>
              <w:jc w:val="center"/>
              <w:rPr>
                <w:rFonts w:ascii="ＭＳ Ｐゴシック" w:eastAsia="ＭＳ Ｐゴシック" w:hAnsi="ＭＳ Ｐゴシック"/>
                <w:kern w:val="0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40"/>
              </w:rPr>
              <w:t>～衣服の成り立ちを学ぼう～</w:t>
            </w:r>
          </w:p>
          <w:p w14:paraId="574FA540" w14:textId="77777777" w:rsidR="00BD7E5E" w:rsidRDefault="00BD7E5E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kern w:val="0"/>
                <w:sz w:val="40"/>
                <w:u w:val="single"/>
              </w:rPr>
            </w:pPr>
          </w:p>
          <w:p w14:paraId="25835C65" w14:textId="77777777" w:rsidR="00BD7E5E" w:rsidRDefault="00451F48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kern w:val="0"/>
                <w:sz w:val="4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40"/>
                <w:u w:val="single"/>
              </w:rPr>
              <w:t>プログラム内容</w:t>
            </w:r>
          </w:p>
          <w:p w14:paraId="3B7C67DB" w14:textId="77777777" w:rsidR="00BD7E5E" w:rsidRDefault="00451F48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u w:val="single"/>
              </w:rPr>
              <w:t>・簡易な糸車であるペットチャルカで</w:t>
            </w:r>
            <w:r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1F48">
                    <w:rPr>
                      <w:rFonts w:ascii="ＭＳ Ｐゴシック" w:eastAsia="ＭＳ Ｐゴシック" w:hAnsi="ＭＳ Ｐゴシック"/>
                      <w:b/>
                      <w:bCs/>
                      <w:kern w:val="0"/>
                      <w:sz w:val="12"/>
                      <w:u w:val="single"/>
                    </w:rPr>
                    <w:t>わた</w:t>
                  </w:r>
                </w:rt>
                <w:rubyBase>
                  <w:r w:rsidR="00451F48">
                    <w:rPr>
                      <w:rFonts w:ascii="ＭＳ Ｐゴシック" w:eastAsia="ＭＳ Ｐゴシック" w:hAnsi="ＭＳ Ｐゴシック"/>
                      <w:b/>
                      <w:bCs/>
                      <w:kern w:val="0"/>
                      <w:sz w:val="24"/>
                      <w:u w:val="single"/>
                    </w:rPr>
                    <w:t>綿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u w:val="single"/>
              </w:rPr>
              <w:t>から糸をつむいでみることで衣服の成り立ちを学ぶ。</w:t>
            </w:r>
          </w:p>
          <w:p w14:paraId="2EA91C3E" w14:textId="77777777" w:rsidR="00BD7E5E" w:rsidRDefault="00451F48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１．</w:t>
            </w:r>
            <w:r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1F48">
                    <w:rPr>
                      <w:rFonts w:ascii="ＭＳ Ｐゴシック" w:eastAsia="ＭＳ Ｐゴシック" w:hAnsi="ＭＳ Ｐゴシック"/>
                      <w:b/>
                      <w:bCs/>
                      <w:kern w:val="0"/>
                      <w:sz w:val="12"/>
                    </w:rPr>
                    <w:t>わた</w:t>
                  </w:r>
                </w:rt>
                <w:rubyBase>
                  <w:r w:rsidR="00451F48">
                    <w:rPr>
                      <w:rFonts w:ascii="ＭＳ Ｐゴシック" w:eastAsia="ＭＳ Ｐゴシック" w:hAnsi="ＭＳ Ｐゴシック"/>
                      <w:b/>
                      <w:bCs/>
                      <w:kern w:val="0"/>
                      <w:sz w:val="24"/>
                    </w:rPr>
                    <w:t>綿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のおはなし。（衣服の成り立ちなど）</w:t>
            </w:r>
          </w:p>
          <w:p w14:paraId="28AD4EA4" w14:textId="77777777" w:rsidR="00BD7E5E" w:rsidRDefault="00451F48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kern w:val="0"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7E7E042" wp14:editId="15932B75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83820</wp:posOffset>
                      </wp:positionV>
                      <wp:extent cx="1152525" cy="1076325"/>
                      <wp:effectExtent l="0" t="0" r="9525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5F67AC57" w14:textId="77777777" w:rsidR="00BD7E5E" w:rsidRDefault="00451F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D64873" wp14:editId="66A66A59">
                                        <wp:extent cx="960755" cy="960755"/>
                                        <wp:effectExtent l="0" t="0" r="0" b="0"/>
                                        <wp:docPr id="3" name="図 3" descr="D:\UedaKazu\Desktop\qr2023110816445296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図 3" descr="D:\UedaKazu\Desktop\qr2023110816445296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0755" cy="960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9.05pt;margin-top:6.6pt;width:90.75pt;height:84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" stroked="f">
                      <v:textbox>
                        <w:txbxContent>
                          <w:p w14:paraId="06C07559" w14:textId="77777777" w:rsidR="00BD7E5E" w:rsidRDefault="00451F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0755" cy="960755"/>
                                  <wp:effectExtent l="0" t="0" r="0" b="0"/>
                                  <wp:docPr id="3" name="図 3" descr="D:\UedaKazu\Desktop\qr2023110816445296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D:\UedaKazu\Desktop\qr2023110816445296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755" cy="96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２．</w:t>
            </w:r>
            <w:r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1F48">
                    <w:rPr>
                      <w:rFonts w:ascii="ＭＳ Ｐゴシック" w:eastAsia="ＭＳ Ｐゴシック" w:hAnsi="ＭＳ Ｐゴシック"/>
                      <w:b/>
                      <w:bCs/>
                      <w:kern w:val="0"/>
                      <w:sz w:val="12"/>
                    </w:rPr>
                    <w:t>わた</w:t>
                  </w:r>
                </w:rt>
                <w:rubyBase>
                  <w:r w:rsidR="00451F48">
                    <w:rPr>
                      <w:rFonts w:ascii="ＭＳ Ｐゴシック" w:eastAsia="ＭＳ Ｐゴシック" w:hAnsi="ＭＳ Ｐゴシック"/>
                      <w:b/>
                      <w:bCs/>
                      <w:kern w:val="0"/>
                      <w:sz w:val="24"/>
                    </w:rPr>
                    <w:t>綿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に触れてみよう。</w:t>
            </w:r>
          </w:p>
          <w:p w14:paraId="1BAEB46F" w14:textId="77777777" w:rsidR="00BD7E5E" w:rsidRDefault="00451F48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３．ペットチャルカで糸つむぎを体験。</w:t>
            </w:r>
          </w:p>
          <w:p w14:paraId="184CCB69" w14:textId="77777777" w:rsidR="00BD7E5E" w:rsidRDefault="00451F48">
            <w:pPr>
              <w:spacing w:beforeLines="30" w:before="108" w:line="440" w:lineRule="exact"/>
              <w:ind w:firstLineChars="300" w:firstLine="723"/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※詳しくは、HPをご覧ください。→</w:t>
            </w:r>
          </w:p>
          <w:p w14:paraId="552440C0" w14:textId="77777777" w:rsidR="00BD7E5E" w:rsidRDefault="00BD7E5E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kern w:val="0"/>
                <w:sz w:val="40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6AD4FC22" w14:textId="77777777" w:rsidR="00BD7E5E" w:rsidRDefault="00451F4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</w:rPr>
              <w:t>対象</w:t>
            </w:r>
          </w:p>
          <w:p w14:paraId="07D9A442" w14:textId="77777777" w:rsidR="00BD7E5E" w:rsidRDefault="00451F4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437F2DDA" w14:textId="77777777" w:rsidR="00BD7E5E" w:rsidRDefault="00451F48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</w:rPr>
              <w:t>・全学年対象</w:t>
            </w:r>
          </w:p>
          <w:p w14:paraId="010ECEAE" w14:textId="77777777" w:rsidR="00BD7E5E" w:rsidRDefault="00451F48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（低学年の児童は、高学年の児童または保護者とペアを組むことで参加可）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301B8B74" w14:textId="77777777" w:rsidR="00BD7E5E" w:rsidRDefault="00451F4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</w:rPr>
              <w:t>必要</w:t>
            </w:r>
          </w:p>
          <w:p w14:paraId="2BC1BB5B" w14:textId="77777777" w:rsidR="00BD7E5E" w:rsidRDefault="00451F4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</w:rPr>
              <w:t>経費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423D6BB6" w14:textId="77777777" w:rsidR="00BD7E5E" w:rsidRPr="00451F48" w:rsidRDefault="00451F48" w:rsidP="00451F48">
            <w:pPr>
              <w:spacing w:line="260" w:lineRule="exact"/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  <w:szCs w:val="24"/>
                <w:highlight w:val="yellow"/>
              </w:rPr>
            </w:pPr>
            <w:r w:rsidRPr="00451F4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>・講師謝礼2000円</w:t>
            </w:r>
          </w:p>
          <w:p w14:paraId="4959F88D" w14:textId="6E6D6161" w:rsidR="00BD7E5E" w:rsidRDefault="00451F48" w:rsidP="00355741">
            <w:pPr>
              <w:spacing w:line="260" w:lineRule="exact"/>
              <w:ind w:left="120" w:hangingChars="50" w:hanging="120"/>
              <w:rPr>
                <w:rFonts w:ascii="ＭＳ Ｐゴシック" w:eastAsia="ＭＳ Ｐゴシック" w:hAnsi="ＭＳ Ｐゴシック"/>
                <w:kern w:val="0"/>
                <w:sz w:val="28"/>
              </w:rPr>
            </w:pPr>
            <w:r w:rsidRPr="00451F4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>・材料費</w:t>
            </w:r>
            <w:r w:rsidR="00355741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>1人あたり</w:t>
            </w:r>
            <w:r w:rsidRPr="00451F4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 xml:space="preserve">　100円</w:t>
            </w:r>
          </w:p>
        </w:tc>
      </w:tr>
      <w:tr w:rsidR="00BD7E5E" w14:paraId="44613E55" w14:textId="77777777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0BFDCEA7" w14:textId="77777777" w:rsidR="00BD7E5E" w:rsidRDefault="00BD7E5E">
            <w:pPr>
              <w:rPr>
                <w:rFonts w:ascii="HGP創英角ｺﾞｼｯｸUB" w:eastAsia="HGP創英角ｺﾞｼｯｸUB" w:hAnsi="HGP創英角ｺﾞｼｯｸUB"/>
                <w:kern w:val="0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2EDA01B" w14:textId="77777777" w:rsidR="00BD7E5E" w:rsidRDefault="00451F48">
            <w:pPr>
              <w:jc w:val="center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1123F192" w14:textId="77777777" w:rsidR="00BD7E5E" w:rsidRDefault="00451F48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40"/>
              </w:rPr>
              <w:t>30名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2AF725A3" w14:textId="77777777" w:rsidR="00BD7E5E" w:rsidRDefault="00451F4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</w:rPr>
              <w:t>所要</w:t>
            </w:r>
          </w:p>
          <w:p w14:paraId="666BAF83" w14:textId="77777777" w:rsidR="00BD7E5E" w:rsidRDefault="00451F4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</w:rPr>
              <w:t>時間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4C391180" w14:textId="77777777" w:rsidR="00BD7E5E" w:rsidRDefault="00451F48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40"/>
                <w:szCs w:val="32"/>
              </w:rPr>
              <w:t>50分</w:t>
            </w:r>
          </w:p>
        </w:tc>
      </w:tr>
      <w:tr w:rsidR="00BD7E5E" w14:paraId="56979752" w14:textId="77777777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61A10CC2" w14:textId="77777777" w:rsidR="00BD7E5E" w:rsidRDefault="00BD7E5E">
            <w:pPr>
              <w:rPr>
                <w:rFonts w:ascii="HGP創英角ｺﾞｼｯｸUB" w:eastAsia="HGP創英角ｺﾞｼｯｸUB" w:hAnsi="HGP創英角ｺﾞｼｯｸUB"/>
                <w:kern w:val="0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7A734C0F" w14:textId="77777777" w:rsidR="00BD7E5E" w:rsidRDefault="00451F48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40"/>
                <w:fitText w:val="956"/>
              </w:rPr>
              <w:t>準備</w:t>
            </w:r>
            <w:r>
              <w:rPr>
                <w:rFonts w:ascii="ＭＳ Ｐゴシック" w:eastAsia="ＭＳ Ｐゴシック" w:hAnsi="ＭＳ Ｐゴシック" w:hint="eastAsia"/>
                <w:spacing w:val="-5"/>
                <w:w w:val="79"/>
                <w:kern w:val="0"/>
                <w:sz w:val="40"/>
                <w:fitText w:val="956"/>
              </w:rPr>
              <w:t>物</w:t>
            </w:r>
          </w:p>
        </w:tc>
        <w:tc>
          <w:tcPr>
            <w:tcW w:w="5498" w:type="dxa"/>
            <w:gridSpan w:val="3"/>
            <w:tcBorders>
              <w:right w:val="single" w:sz="12" w:space="0" w:color="auto"/>
            </w:tcBorders>
            <w:vAlign w:val="center"/>
          </w:tcPr>
          <w:p w14:paraId="3439D6A2" w14:textId="77777777" w:rsidR="00BD7E5E" w:rsidRDefault="00451F48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児童机</w:t>
            </w:r>
          </w:p>
          <w:p w14:paraId="29EBD002" w14:textId="77777777" w:rsidR="00BD7E5E" w:rsidRDefault="00451F48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プロジェクター、スクリーン</w:t>
            </w:r>
          </w:p>
        </w:tc>
      </w:tr>
      <w:tr w:rsidR="00BD7E5E" w14:paraId="195A01C1" w14:textId="77777777">
        <w:trPr>
          <w:trHeight w:hRule="exact" w:val="2792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10950048" w14:textId="77777777" w:rsidR="00BD7E5E" w:rsidRDefault="00451F48">
            <w:pPr>
              <w:rPr>
                <w:rFonts w:ascii="HGP創英角ｺﾞｼｯｸUB" w:eastAsia="HGP創英角ｺﾞｼｯｸUB" w:hAnsi="HGP創英角ｺﾞｼｯｸUB"/>
                <w:kern w:val="0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36"/>
              </w:rPr>
              <w:t>１名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F387551" w14:textId="77777777" w:rsidR="00BD7E5E" w:rsidRDefault="00451F4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1"/>
              </w:rPr>
              <w:t>そ</w:t>
            </w:r>
            <w:r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1"/>
              </w:rPr>
              <w:t>の他</w:t>
            </w:r>
          </w:p>
        </w:tc>
        <w:tc>
          <w:tcPr>
            <w:tcW w:w="5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F96FE0" w14:textId="77777777" w:rsidR="00BD7E5E" w:rsidRDefault="00451F48">
            <w:pPr>
              <w:spacing w:beforeLines="30" w:before="108" w:line="300" w:lineRule="exact"/>
              <w:ind w:left="28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○土日祝および雨天でも実施可能。</w:t>
            </w:r>
          </w:p>
          <w:p w14:paraId="4345E135" w14:textId="77777777" w:rsidR="00BD7E5E" w:rsidRDefault="00451F48">
            <w:pPr>
              <w:spacing w:beforeLines="30" w:before="108" w:line="300" w:lineRule="exact"/>
              <w:ind w:left="280" w:hangingChars="100" w:hanging="28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○保護者の参加可能</w:t>
            </w:r>
          </w:p>
          <w:p w14:paraId="6ADD7968" w14:textId="77777777" w:rsidR="00BD7E5E" w:rsidRDefault="00451F48">
            <w:pPr>
              <w:spacing w:beforeLines="30" w:before="108" w:line="240" w:lineRule="exact"/>
              <w:ind w:left="140" w:hangingChars="50" w:hanging="14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○ペットチャルカは１５台まで貸出します。</w:t>
            </w:r>
          </w:p>
          <w:p w14:paraId="4D876BBD" w14:textId="77777777" w:rsidR="00BD7E5E" w:rsidRDefault="00451F48">
            <w:pPr>
              <w:spacing w:beforeLines="30" w:before="108" w:line="240" w:lineRule="exact"/>
              <w:ind w:left="142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（２人で1台使用します。）</w:t>
            </w:r>
          </w:p>
          <w:p w14:paraId="5F3D0D4C" w14:textId="77777777" w:rsidR="00BD7E5E" w:rsidRDefault="00451F48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○教材の綿を準備いたします。</w:t>
            </w:r>
          </w:p>
          <w:p w14:paraId="4433FC11" w14:textId="77777777" w:rsidR="00BD7E5E" w:rsidRDefault="00BD7E5E">
            <w:pPr>
              <w:spacing w:beforeLines="30" w:before="108" w:line="300" w:lineRule="exact"/>
              <w:rPr>
                <w:rFonts w:ascii="ＭＳ Ｐゴシック" w:eastAsia="ＭＳ Ｐゴシック" w:hAnsi="ＭＳ Ｐゴシック"/>
                <w:strike/>
                <w:sz w:val="40"/>
              </w:rPr>
            </w:pPr>
          </w:p>
        </w:tc>
      </w:tr>
    </w:tbl>
    <w:p w14:paraId="3FDF630E" w14:textId="7D100285" w:rsidR="00BD7E5E" w:rsidRDefault="00BD7E5E">
      <w:pPr>
        <w:rPr>
          <w:b/>
        </w:rPr>
      </w:pPr>
    </w:p>
    <w:sectPr w:rsidR="00BD7E5E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400C" w14:textId="77777777" w:rsidR="001E0AD9" w:rsidRDefault="001E0AD9" w:rsidP="001E0AD9">
      <w:r>
        <w:separator/>
      </w:r>
    </w:p>
  </w:endnote>
  <w:endnote w:type="continuationSeparator" w:id="0">
    <w:p w14:paraId="05223E50" w14:textId="77777777" w:rsidR="001E0AD9" w:rsidRDefault="001E0AD9" w:rsidP="001E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73D6" w14:textId="77777777" w:rsidR="001E0AD9" w:rsidRDefault="001E0AD9" w:rsidP="001E0AD9">
      <w:r>
        <w:separator/>
      </w:r>
    </w:p>
  </w:footnote>
  <w:footnote w:type="continuationSeparator" w:id="0">
    <w:p w14:paraId="3EEECEB6" w14:textId="77777777" w:rsidR="001E0AD9" w:rsidRDefault="001E0AD9" w:rsidP="001E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7"/>
    <w:rsid w:val="00055B96"/>
    <w:rsid w:val="00072931"/>
    <w:rsid w:val="00073867"/>
    <w:rsid w:val="000D6B5D"/>
    <w:rsid w:val="001C481E"/>
    <w:rsid w:val="001E0AD9"/>
    <w:rsid w:val="002126BD"/>
    <w:rsid w:val="0023729B"/>
    <w:rsid w:val="002F2C21"/>
    <w:rsid w:val="00355741"/>
    <w:rsid w:val="00356F13"/>
    <w:rsid w:val="0036160F"/>
    <w:rsid w:val="00451F48"/>
    <w:rsid w:val="00575029"/>
    <w:rsid w:val="005845A4"/>
    <w:rsid w:val="006B044B"/>
    <w:rsid w:val="006C3501"/>
    <w:rsid w:val="00704C02"/>
    <w:rsid w:val="00735A12"/>
    <w:rsid w:val="00791DAB"/>
    <w:rsid w:val="007F74EB"/>
    <w:rsid w:val="008E60AF"/>
    <w:rsid w:val="00A041F2"/>
    <w:rsid w:val="00A13B0E"/>
    <w:rsid w:val="00AB0E52"/>
    <w:rsid w:val="00B12C29"/>
    <w:rsid w:val="00B15016"/>
    <w:rsid w:val="00BC1745"/>
    <w:rsid w:val="00BD7E5E"/>
    <w:rsid w:val="00BE2E17"/>
    <w:rsid w:val="00C96193"/>
    <w:rsid w:val="00CD532F"/>
    <w:rsid w:val="00DE3956"/>
    <w:rsid w:val="00E06A2F"/>
    <w:rsid w:val="00E41589"/>
    <w:rsid w:val="00E43887"/>
    <w:rsid w:val="00EA4499"/>
    <w:rsid w:val="00EC118D"/>
    <w:rsid w:val="00FA02DA"/>
    <w:rsid w:val="00FF5629"/>
    <w:rsid w:val="1E3710F7"/>
    <w:rsid w:val="38A1009A"/>
    <w:rsid w:val="5A2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EF84A7"/>
  <w15:docId w15:val="{D2B1073A-2672-44D4-9A05-CB7C77E8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コメント文字列 (文字)"/>
    <w:basedOn w:val="a0"/>
    <w:link w:val="a5"/>
    <w:uiPriority w:val="99"/>
    <w:semiHidden/>
    <w:rPr>
      <w:kern w:val="2"/>
      <w:sz w:val="21"/>
      <w:szCs w:val="22"/>
    </w:rPr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道中　宏</dc:creator>
  <cp:lastModifiedBy>白川　宏明</cp:lastModifiedBy>
  <cp:revision>4</cp:revision>
  <cp:lastPrinted>2023-11-24T06:51:00Z</cp:lastPrinted>
  <dcterms:created xsi:type="dcterms:W3CDTF">2024-03-21T07:39:00Z</dcterms:created>
  <dcterms:modified xsi:type="dcterms:W3CDTF">2024-03-21T07:53:00Z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