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46F5" w14:textId="77777777" w:rsidR="00D729A0" w:rsidRPr="00CC3B3E" w:rsidRDefault="00331C2E" w:rsidP="00CC3B3E">
      <w:pPr>
        <w:jc w:val="center"/>
        <w:rPr>
          <w:rFonts w:ascii="ＭＳ ゴシック" w:eastAsia="ＭＳ ゴシック" w:hAnsi="ＭＳ ゴシック"/>
          <w:b/>
          <w:sz w:val="24"/>
          <w:szCs w:val="24"/>
        </w:rPr>
      </w:pPr>
      <w:r w:rsidRPr="00331C2E">
        <w:rPr>
          <w:rFonts w:ascii="ＭＳ ゴシック" w:eastAsia="ＭＳ ゴシック" w:hAnsi="ＭＳ ゴシック" w:hint="eastAsia"/>
          <w:b/>
          <w:sz w:val="24"/>
          <w:szCs w:val="24"/>
        </w:rPr>
        <w:t>健康医療部・令和４年度部局運営方針</w:t>
      </w:r>
    </w:p>
    <w:p w14:paraId="5D4E1DB6" w14:textId="77777777" w:rsidR="00CC3B3E" w:rsidRDefault="00CC3B3E"/>
    <w:p w14:paraId="18D6C0F0" w14:textId="77777777" w:rsidR="00CC3B3E" w:rsidRDefault="00E835B0" w:rsidP="00331C2E">
      <w:pPr>
        <w:rPr>
          <w:rFonts w:ascii="ＭＳ 明朝" w:eastAsia="ＭＳ 明朝" w:hAnsi="ＭＳ 明朝"/>
        </w:rPr>
      </w:pPr>
      <w:r>
        <w:rPr>
          <w:rFonts w:ascii="ＭＳ 明朝" w:eastAsia="ＭＳ 明朝" w:hAnsi="ＭＳ 明朝" w:hint="eastAsia"/>
        </w:rPr>
        <w:t xml:space="preserve">　</w:t>
      </w:r>
      <w:r w:rsidR="00331C2E" w:rsidRPr="00331C2E">
        <w:rPr>
          <w:rFonts w:ascii="ＭＳ 明朝" w:eastAsia="ＭＳ 明朝" w:hAnsi="ＭＳ 明朝" w:hint="eastAsia"/>
        </w:rPr>
        <w:t>健康医療部では、府民のいのちと健康を守るため、「地域医療の充実確保」</w:t>
      </w:r>
      <w:r w:rsidR="00FD1899">
        <w:rPr>
          <w:rFonts w:ascii="ＭＳ 明朝" w:eastAsia="ＭＳ 明朝" w:hAnsi="ＭＳ 明朝" w:hint="eastAsia"/>
        </w:rPr>
        <w:t>、</w:t>
      </w:r>
      <w:r w:rsidR="00331C2E" w:rsidRPr="00331C2E">
        <w:rPr>
          <w:rFonts w:ascii="ＭＳ 明朝" w:eastAsia="ＭＳ 明朝" w:hAnsi="ＭＳ 明朝"/>
        </w:rPr>
        <w:t>「健康づくりの推進」</w:t>
      </w:r>
      <w:r w:rsidR="00FD1899">
        <w:rPr>
          <w:rFonts w:ascii="ＭＳ 明朝" w:eastAsia="ＭＳ 明朝" w:hAnsi="ＭＳ 明朝" w:hint="eastAsia"/>
        </w:rPr>
        <w:t>、</w:t>
      </w:r>
      <w:r w:rsidR="00331C2E" w:rsidRPr="00331C2E">
        <w:rPr>
          <w:rFonts w:ascii="ＭＳ 明朝" w:eastAsia="ＭＳ 明朝" w:hAnsi="ＭＳ 明朝"/>
        </w:rPr>
        <w:t>「地域保健、感染症対策」</w:t>
      </w:r>
      <w:r w:rsidR="00FD1899">
        <w:rPr>
          <w:rFonts w:ascii="ＭＳ 明朝" w:eastAsia="ＭＳ 明朝" w:hAnsi="ＭＳ 明朝" w:hint="eastAsia"/>
        </w:rPr>
        <w:t>、</w:t>
      </w:r>
      <w:r w:rsidR="00331C2E" w:rsidRPr="00331C2E">
        <w:rPr>
          <w:rFonts w:ascii="ＭＳ 明朝" w:eastAsia="ＭＳ 明朝" w:hAnsi="ＭＳ 明朝"/>
        </w:rPr>
        <w:t>「国民健康保険財政の安定的な運営」</w:t>
      </w:r>
      <w:r w:rsidR="00FD1899">
        <w:rPr>
          <w:rFonts w:ascii="ＭＳ 明朝" w:eastAsia="ＭＳ 明朝" w:hAnsi="ＭＳ 明朝" w:hint="eastAsia"/>
        </w:rPr>
        <w:t>、</w:t>
      </w:r>
      <w:r w:rsidR="00331C2E" w:rsidRPr="00331C2E">
        <w:rPr>
          <w:rFonts w:ascii="ＭＳ 明朝" w:eastAsia="ＭＳ 明朝" w:hAnsi="ＭＳ 明朝" w:hint="eastAsia"/>
        </w:rPr>
        <w:t>「医薬品、食品、水等の安全性確保」等の各施策を総合的に取り組んでいます。令和４年度は、次の４つのテーマを重点的に取り組みます。</w:t>
      </w:r>
    </w:p>
    <w:p w14:paraId="01B4674C" w14:textId="77777777" w:rsidR="002376DB" w:rsidRDefault="002376DB" w:rsidP="00331C2E"/>
    <w:p w14:paraId="00EB7341" w14:textId="77777777"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331C2E" w:rsidRPr="00331C2E">
        <w:rPr>
          <w:rFonts w:ascii="ＭＳ ゴシック" w:eastAsia="ＭＳ ゴシック" w:hAnsi="ＭＳ ゴシック" w:hint="eastAsia"/>
          <w:b/>
          <w:u w:val="single"/>
        </w:rPr>
        <w:t>新型コロナウイルス感染症対策の推進</w:t>
      </w:r>
    </w:p>
    <w:p w14:paraId="63B13145" w14:textId="77777777" w:rsidR="00E835B0" w:rsidRDefault="00331C2E" w:rsidP="007B0E39">
      <w:pPr>
        <w:ind w:firstLineChars="100" w:firstLine="210"/>
        <w:rPr>
          <w:rFonts w:ascii="ＭＳ 明朝" w:eastAsia="ＭＳ 明朝" w:hAnsi="ＭＳ 明朝"/>
        </w:rPr>
      </w:pPr>
      <w:r w:rsidRPr="00331C2E">
        <w:rPr>
          <w:rFonts w:ascii="ＭＳ 明朝" w:eastAsia="ＭＳ 明朝" w:hAnsi="ＭＳ 明朝" w:hint="eastAsia"/>
        </w:rPr>
        <w:t>新型コロナウイルス感染症から府民のいのちと健康を守るため、さらなる感染拡大を想定し、保健所業務の重点化・効率化や医療・療養体制の強化を図るとともに、ワクチン接種体制の確保に取り組みます。また、新型コロナウイルス感染症への対応の検証を踏まえ、今後の感染症対策の強化に向けた課題整理を行います。</w:t>
      </w:r>
    </w:p>
    <w:p w14:paraId="1FBC1ECC"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0EF62CB6" w14:textId="77777777" w:rsidR="00331C2E" w:rsidRDefault="00331C2E" w:rsidP="00331C2E">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感染拡大期に備えた迅速な検査体制の確保　　</w:t>
      </w:r>
    </w:p>
    <w:p w14:paraId="151E093A" w14:textId="77777777" w:rsid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保健</w:t>
      </w:r>
      <w:r>
        <w:rPr>
          <w:rFonts w:ascii="ＭＳ 明朝" w:eastAsia="ＭＳ 明朝" w:hAnsi="ＭＳ 明朝" w:hint="eastAsia"/>
        </w:rPr>
        <w:t xml:space="preserve">所支援の強化や保健所を介さない健康観察・初期治療体制の確保　　</w:t>
      </w:r>
    </w:p>
    <w:p w14:paraId="3C54B802"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大規模な患者発生を想定した「オール医療」体制の構築</w:t>
      </w:r>
      <w:r w:rsidRPr="00331C2E">
        <w:rPr>
          <w:rFonts w:ascii="ＭＳ 明朝" w:eastAsia="ＭＳ 明朝" w:hAnsi="ＭＳ 明朝"/>
        </w:rPr>
        <w:t xml:space="preserve">  　　</w:t>
      </w:r>
    </w:p>
    <w:p w14:paraId="1923F893" w14:textId="77777777" w:rsid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外来・往診体制整備や自宅待機</w:t>
      </w:r>
      <w:r w:rsidRPr="00331C2E">
        <w:rPr>
          <w:rFonts w:ascii="ＭＳ 明朝" w:eastAsia="ＭＳ 明朝" w:hAnsi="ＭＳ 明朝"/>
        </w:rPr>
        <w:t xml:space="preserve">SOS、診療型宿泊施設の運用等による自宅・宿泊療養体制の強化　　　　　　　　　　　　　　　</w:t>
      </w:r>
      <w:r>
        <w:rPr>
          <w:rFonts w:ascii="ＭＳ 明朝" w:eastAsia="ＭＳ 明朝" w:hAnsi="ＭＳ 明朝"/>
        </w:rPr>
        <w:t xml:space="preserve">  </w:t>
      </w:r>
    </w:p>
    <w:p w14:paraId="1403DCB2"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rPr>
        <w:t>高齢者施設等のクラスター対策強化</w:t>
      </w:r>
    </w:p>
    <w:p w14:paraId="73366277" w14:textId="77777777" w:rsid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ワクチン接種体制の確保（市町村の接種体制確保支援、大規模接種会場の運営など）</w:t>
      </w:r>
      <w:r w:rsidRPr="00331C2E">
        <w:rPr>
          <w:rFonts w:ascii="ＭＳ 明朝" w:eastAsia="ＭＳ 明朝" w:hAnsi="ＭＳ 明朝"/>
        </w:rPr>
        <w:t xml:space="preserve"> 　　　　　　　　                       　 　　</w:t>
      </w:r>
      <w:r>
        <w:rPr>
          <w:rFonts w:ascii="ＭＳ 明朝" w:eastAsia="ＭＳ 明朝" w:hAnsi="ＭＳ 明朝"/>
        </w:rPr>
        <w:t xml:space="preserve"> </w:t>
      </w:r>
    </w:p>
    <w:p w14:paraId="086C6C37" w14:textId="77777777" w:rsidR="00CC3B3E" w:rsidRPr="00331C2E" w:rsidRDefault="00331C2E" w:rsidP="00331C2E">
      <w:pPr>
        <w:pStyle w:val="a3"/>
        <w:numPr>
          <w:ilvl w:val="0"/>
          <w:numId w:val="1"/>
        </w:numPr>
        <w:ind w:leftChars="0"/>
      </w:pPr>
      <w:r w:rsidRPr="00331C2E">
        <w:rPr>
          <w:rFonts w:ascii="ＭＳ 明朝" w:eastAsia="ＭＳ 明朝" w:hAnsi="ＭＳ 明朝"/>
        </w:rPr>
        <w:t>治療薬やワクチン研究開発に係る連携推進</w:t>
      </w:r>
    </w:p>
    <w:p w14:paraId="42802C8F" w14:textId="77777777" w:rsidR="00331C2E" w:rsidRPr="00CC3B3E" w:rsidRDefault="00331C2E" w:rsidP="00331C2E">
      <w:pPr>
        <w:pStyle w:val="a3"/>
        <w:ind w:leftChars="0" w:left="420"/>
      </w:pPr>
    </w:p>
    <w:p w14:paraId="4A3A34BA"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331C2E" w:rsidRPr="00331C2E">
        <w:rPr>
          <w:rFonts w:ascii="ＭＳ ゴシック" w:eastAsia="ＭＳ ゴシック" w:hAnsi="ＭＳ ゴシック" w:hint="eastAsia"/>
          <w:b/>
          <w:u w:val="single"/>
        </w:rPr>
        <w:t>地域医療の充実とこころの健康問題への対応強化</w:t>
      </w:r>
    </w:p>
    <w:p w14:paraId="3605A80D" w14:textId="77777777" w:rsidR="00E835B0" w:rsidRDefault="00331C2E" w:rsidP="00E835B0">
      <w:pPr>
        <w:ind w:firstLineChars="100" w:firstLine="210"/>
        <w:rPr>
          <w:rFonts w:ascii="ＭＳ 明朝" w:eastAsia="ＭＳ 明朝" w:hAnsi="ＭＳ 明朝"/>
        </w:rPr>
      </w:pPr>
      <w:r w:rsidRPr="00331C2E">
        <w:rPr>
          <w:rFonts w:ascii="ＭＳ 明朝" w:eastAsia="ＭＳ 明朝" w:hAnsi="ＭＳ 明朝" w:hint="eastAsia"/>
        </w:rPr>
        <w:t>新型コロナウイルス感染症対策とあわせて、一般医療において、府民が住み慣れた地域で必要な医療・介護サービスの提供を受けることができるよう、地域医療の充実を図るとともに、依存症や自殺対策等こころの健康問題への対応を強化します。</w:t>
      </w:r>
    </w:p>
    <w:p w14:paraId="120CC475"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0ED965CB"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地域の実情に沿った医療提供体制の構築</w:t>
      </w:r>
    </w:p>
    <w:p w14:paraId="4522D372" w14:textId="77777777" w:rsidR="00331C2E" w:rsidRPr="00687EFC" w:rsidRDefault="00331C2E" w:rsidP="00687EFC">
      <w:pPr>
        <w:ind w:leftChars="100" w:left="420" w:hangingChars="100" w:hanging="210"/>
        <w:rPr>
          <w:rFonts w:ascii="ＭＳ 明朝" w:eastAsia="ＭＳ 明朝" w:hAnsi="ＭＳ 明朝"/>
        </w:rPr>
      </w:pPr>
      <w:r w:rsidRPr="00687EFC">
        <w:rPr>
          <w:rFonts w:ascii="ＭＳ 明朝" w:eastAsia="ＭＳ 明朝" w:hAnsi="ＭＳ 明朝" w:hint="eastAsia"/>
        </w:rPr>
        <w:t>（地域医療構想や医師確保計画の推進、医師の働き方改革の取組支援、救急医療や小児・周産期医療の推進、在宅医療の充実や難病、循環器病対策の推進）</w:t>
      </w:r>
    </w:p>
    <w:p w14:paraId="641686D1" w14:textId="2D0F7FB0"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依存症対策の総合拠点</w:t>
      </w:r>
      <w:r w:rsidRPr="00331C2E">
        <w:rPr>
          <w:rFonts w:ascii="ＭＳ 明朝" w:eastAsia="ＭＳ 明朝" w:hAnsi="ＭＳ 明朝"/>
        </w:rPr>
        <w:t>OATIS（オーティス）を中心とした、予防・相談・治療・回復支援における切れ目のない依存症対策の推進</w:t>
      </w:r>
    </w:p>
    <w:p w14:paraId="4F3EE7ED"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 xml:space="preserve">若年層等への相談体制の強化など自殺対策の推進　　　　　　　</w:t>
      </w:r>
    </w:p>
    <w:p w14:paraId="3B544D6F" w14:textId="77777777" w:rsidR="00E835B0"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不妊症・不育症に対する総合的支援（不妊治療等に対する助成支援など）</w:t>
      </w:r>
    </w:p>
    <w:p w14:paraId="2C2B691A" w14:textId="77777777" w:rsidR="00CC3B3E" w:rsidRDefault="00CC3B3E" w:rsidP="00CC3B3E"/>
    <w:p w14:paraId="186BD2C1"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331C2E" w:rsidRPr="00331C2E">
        <w:rPr>
          <w:rFonts w:ascii="ＭＳ ゴシック" w:eastAsia="ＭＳ ゴシック" w:hAnsi="ＭＳ ゴシック" w:hint="eastAsia"/>
          <w:b/>
          <w:u w:val="single"/>
        </w:rPr>
        <w:t>健康寿命の延伸と保健ガバナンスの強化</w:t>
      </w:r>
    </w:p>
    <w:p w14:paraId="7B80F473" w14:textId="77777777" w:rsidR="00E835B0" w:rsidRDefault="00331C2E" w:rsidP="00E835B0">
      <w:pPr>
        <w:ind w:firstLineChars="100" w:firstLine="210"/>
        <w:rPr>
          <w:rFonts w:ascii="ＭＳ 明朝" w:eastAsia="ＭＳ 明朝" w:hAnsi="ＭＳ 明朝"/>
        </w:rPr>
      </w:pPr>
      <w:r w:rsidRPr="00331C2E">
        <w:rPr>
          <w:rFonts w:ascii="ＭＳ 明朝" w:eastAsia="ＭＳ 明朝" w:hAnsi="ＭＳ 明朝" w:hint="eastAsia"/>
        </w:rPr>
        <w:t>「いのち・健康」を主要なテーマとする大阪・関西万博の開催に向けて、府民の主体的な健康づくりの取組を推進するとともに、市町村保健事業の支援等を強化し、保険財政の安定的運営を図ります。</w:t>
      </w:r>
    </w:p>
    <w:p w14:paraId="1D2EE4C7"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lastRenderedPageBreak/>
        <w:t>主な取組み</w:t>
      </w:r>
    </w:p>
    <w:p w14:paraId="2B0B69A8"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健康寿命延伸に向けた健康づくりの推進（公民連携の推進等による普及啓発・気運醸成、受動喫煙防止対策の推進やがん・肝炎対策の充実など）</w:t>
      </w:r>
    </w:p>
    <w:p w14:paraId="6FE110D2"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市町村保健事業の支援強化やデータヘルスの推進（ヘルスアップ支援事業や大学等と連携した市町村支援の推進、健康づくり支援プラットフォーム整備等事業</w:t>
      </w:r>
      <w:r w:rsidRPr="00331C2E">
        <w:rPr>
          <w:rFonts w:ascii="ＭＳ 明朝" w:eastAsia="ＭＳ 明朝" w:hAnsi="ＭＳ 明朝"/>
        </w:rPr>
        <w:t>[アスマイル]など）</w:t>
      </w:r>
    </w:p>
    <w:p w14:paraId="284F2A5F" w14:textId="77777777" w:rsidR="00E835B0" w:rsidRPr="00756E20"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国民健康保険財政の安定的な運営（府内統一保険料率に向けた府・市町村国民健康保険特別会計のあり方の検討や市町村への働きかけなど）</w:t>
      </w:r>
    </w:p>
    <w:p w14:paraId="00194F83" w14:textId="77777777" w:rsidR="00331C2E" w:rsidRDefault="00331C2E" w:rsidP="00331C2E">
      <w:pPr>
        <w:rPr>
          <w:rFonts w:ascii="ＭＳ 明朝" w:eastAsia="ＭＳ 明朝" w:hAnsi="ＭＳ 明朝"/>
        </w:rPr>
      </w:pPr>
    </w:p>
    <w:p w14:paraId="660C15A0" w14:textId="77777777" w:rsidR="00331C2E" w:rsidRDefault="00331C2E" w:rsidP="00331C2E">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重点テーマ４　</w:t>
      </w:r>
      <w:r w:rsidRPr="00331C2E">
        <w:rPr>
          <w:rFonts w:ascii="ＭＳ ゴシック" w:eastAsia="ＭＳ ゴシック" w:hAnsi="ＭＳ ゴシック" w:hint="eastAsia"/>
          <w:b/>
          <w:u w:val="single"/>
        </w:rPr>
        <w:t>日常生活を支える公衆衛生の向上</w:t>
      </w:r>
    </w:p>
    <w:p w14:paraId="78A68E70" w14:textId="77777777" w:rsidR="00331C2E" w:rsidRDefault="00331C2E" w:rsidP="00331C2E">
      <w:pPr>
        <w:ind w:firstLineChars="100" w:firstLine="210"/>
        <w:rPr>
          <w:rFonts w:ascii="ＭＳ 明朝" w:eastAsia="ＭＳ 明朝" w:hAnsi="ＭＳ 明朝"/>
        </w:rPr>
      </w:pPr>
      <w:r w:rsidRPr="00331C2E">
        <w:rPr>
          <w:rFonts w:ascii="ＭＳ 明朝" w:eastAsia="ＭＳ 明朝" w:hAnsi="ＭＳ 明朝" w:hint="eastAsia"/>
        </w:rPr>
        <w:t>水道事業の基盤強化、医薬品・医薬機器の適正使用及び薬物乱用防止啓発の推進、環境衛生・薬事・食品関係施設への監視指導等を行い、日常生活を支える公衆衛生の向上をめざします。</w:t>
      </w:r>
    </w:p>
    <w:p w14:paraId="28B35B12" w14:textId="77777777" w:rsidR="00331C2E" w:rsidRPr="00756E20" w:rsidRDefault="00331C2E" w:rsidP="00331C2E">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03B98919"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 xml:space="preserve">広域化等による水道事業の基盤強化の推進（水道基盤強化計画の策定、企業団と市町村水道事業者との統合促進、施設の最適配置・統廃合の推進など）　　　　　　　　　　</w:t>
      </w:r>
    </w:p>
    <w:p w14:paraId="7FCD4976"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高齢者の多剤・重複投薬により生じる課題解決や後発医薬品の安心使用の促進（地域連携薬局等の取組支援、地域フォーミュラリ構築の支援など）</w:t>
      </w:r>
    </w:p>
    <w:p w14:paraId="01883BB7"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効果的な啓発手法による若年層向け薬物乱用防止対策の推進</w:t>
      </w:r>
    </w:p>
    <w:p w14:paraId="62679B18" w14:textId="77777777" w:rsidR="00331C2E" w:rsidRPr="00331C2E" w:rsidRDefault="00331C2E" w:rsidP="00331C2E">
      <w:pPr>
        <w:pStyle w:val="a3"/>
        <w:numPr>
          <w:ilvl w:val="0"/>
          <w:numId w:val="1"/>
        </w:numPr>
        <w:ind w:leftChars="0"/>
        <w:rPr>
          <w:rFonts w:ascii="ＭＳ 明朝" w:eastAsia="ＭＳ 明朝" w:hAnsi="ＭＳ 明朝"/>
        </w:rPr>
      </w:pPr>
      <w:r w:rsidRPr="00331C2E">
        <w:rPr>
          <w:rFonts w:ascii="ＭＳ 明朝" w:eastAsia="ＭＳ 明朝" w:hAnsi="ＭＳ 明朝" w:hint="eastAsia"/>
        </w:rPr>
        <w:t>食の安全安心の確保（食の安全安心推進計画の策定、事業者の</w:t>
      </w:r>
      <w:r w:rsidRPr="00331C2E">
        <w:rPr>
          <w:rFonts w:ascii="ＭＳ 明朝" w:eastAsia="ＭＳ 明朝" w:hAnsi="ＭＳ 明朝"/>
        </w:rPr>
        <w:t>HACCP取組支援など）</w:t>
      </w:r>
    </w:p>
    <w:sectPr w:rsidR="00331C2E" w:rsidRPr="00331C2E"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3E"/>
    <w:rsid w:val="00003D1F"/>
    <w:rsid w:val="002376DB"/>
    <w:rsid w:val="00331C2E"/>
    <w:rsid w:val="00687EFC"/>
    <w:rsid w:val="00756E20"/>
    <w:rsid w:val="007B0E39"/>
    <w:rsid w:val="00CC3B3E"/>
    <w:rsid w:val="00D729A0"/>
    <w:rsid w:val="00E835B0"/>
    <w:rsid w:val="00FD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8B9FD"/>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12</cp:revision>
  <dcterms:created xsi:type="dcterms:W3CDTF">2021-03-08T06:27:00Z</dcterms:created>
  <dcterms:modified xsi:type="dcterms:W3CDTF">2022-05-02T11:18:00Z</dcterms:modified>
</cp:coreProperties>
</file>