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09" w:rsidRPr="00401D32" w:rsidRDefault="00421884" w:rsidP="008E6732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財務部</w:t>
      </w:r>
    </w:p>
    <w:p w:rsidR="00953B09" w:rsidRPr="00401D32" w:rsidRDefault="007C3741" w:rsidP="00953B09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30</w:t>
      </w:r>
      <w:r w:rsidR="00953B09" w:rsidRPr="00401D3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年度の部局運営にあたって</w:t>
      </w:r>
    </w:p>
    <w:p w:rsidR="007C3741" w:rsidRPr="00401D32" w:rsidRDefault="007C3741" w:rsidP="007C374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『財務部』は、予算編成、府債の発行、行財政改革、公民連携の推進、税の賦課・徴収、公共施設等のファシリティマネジメントの推進、財産の取得・管理・処分などの事務を行っています。</w:t>
      </w:r>
    </w:p>
    <w:p w:rsidR="007C3741" w:rsidRPr="00401D32" w:rsidRDefault="007C3741" w:rsidP="007C374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大阪府では、財政運営基本条例等に基づき、健全で規律ある財政運営に努めています。しかしながら、今後も多額の収支不足額が見込まれるなど、依然として厳しい状況です。</w:t>
      </w:r>
    </w:p>
    <w:p w:rsidR="007C3741" w:rsidRPr="00401D32" w:rsidRDefault="007C3741" w:rsidP="007C374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</w:t>
      </w:r>
    </w:p>
    <w:p w:rsidR="007C3741" w:rsidRPr="00401D32" w:rsidRDefault="007C3741" w:rsidP="007C374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財務部としては、こうした状況に的確に対応するため、次の項目を基本として取り組みます。</w:t>
      </w:r>
    </w:p>
    <w:p w:rsidR="007C3741" w:rsidRPr="00401D32" w:rsidRDefault="007C3741" w:rsidP="007C374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①中長期にわたる財政状況の見通しを見据えつつ、安全・安心の確保と大阪の成長に必要な施策の実施を支えます。</w:t>
      </w:r>
    </w:p>
    <w:p w:rsidR="007C3741" w:rsidRPr="00401D32" w:rsidRDefault="007C3741" w:rsidP="007C374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②平成30年2月にとりまとめた「平成30年度大阪府行政経営の取組み」に基づき、府民や企業等とも連携し、社会全体で課題解決する「起点」としての役割を果たしながら、「自律的で創造性を発揮する行財政運</w:t>
      </w:r>
    </w:p>
    <w:p w:rsidR="007C3741" w:rsidRPr="00401D32" w:rsidRDefault="007C3741" w:rsidP="007C374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 　営体制の確立」を進めます。</w:t>
      </w:r>
    </w:p>
    <w:p w:rsidR="007C3741" w:rsidRPr="00401D32" w:rsidRDefault="007C3741" w:rsidP="007C374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③資金の調達（起債マネジメント）や運用（資金マネジメント）を総合的に管理することにより、財務の効率性を高めます。</w:t>
      </w:r>
    </w:p>
    <w:p w:rsidR="007C3741" w:rsidRPr="00401D32" w:rsidRDefault="007C3741" w:rsidP="007C374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  ④ 「大阪府ファシリティマネジメント基本方針」に基づき、公共施設等の長寿命化や総量最適化・有効活用を図ります。</w:t>
      </w:r>
    </w:p>
    <w:p w:rsidR="007C3741" w:rsidRPr="00401D32" w:rsidRDefault="007C3741" w:rsidP="007C3741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 xml:space="preserve">　⑤様々な機会を通じて2025年国際博覧会大阪誘致の機運醸成に取り組みます。</w:t>
      </w:r>
    </w:p>
    <w:p w:rsidR="007C3741" w:rsidRPr="00401D32" w:rsidRDefault="007C3741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p w:rsidR="00421884" w:rsidRPr="00401D32" w:rsidRDefault="00421884" w:rsidP="00421884">
      <w:pPr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財務部の施策概要と</w:t>
      </w:r>
      <w:r w:rsidR="007C3741" w:rsidRPr="00401D3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30</w:t>
      </w:r>
      <w:r w:rsidRPr="00401D3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年度の主な取組み</w:t>
      </w:r>
    </w:p>
    <w:p w:rsidR="00152A1B" w:rsidRPr="00401D32" w:rsidRDefault="00152A1B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p w:rsidR="00421884" w:rsidRPr="00401D32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テーマ１</w:t>
      </w:r>
      <w:r w:rsidR="007C3741" w:rsidRPr="00401D3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　計画的な財政運営により、府政の戦略的な推進を支える</w:t>
      </w:r>
    </w:p>
    <w:p w:rsidR="00075CFB" w:rsidRPr="00401D32" w:rsidRDefault="007C3741" w:rsidP="00401D32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部の施策概要　【重点政策】</w:t>
      </w:r>
    </w:p>
    <w:p w:rsidR="00421884" w:rsidRPr="00401D32" w:rsidRDefault="007C3741" w:rsidP="00401D32">
      <w:pPr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予算編成・財政健全化</w:t>
      </w:r>
    </w:p>
    <w:p w:rsidR="00401D32" w:rsidRPr="00401D32" w:rsidRDefault="00401D32" w:rsidP="00401D32">
      <w:pPr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30年度の取組み</w:t>
      </w:r>
    </w:p>
    <w:p w:rsidR="00401D32" w:rsidRPr="00401D32" w:rsidRDefault="007C3741" w:rsidP="00401D32">
      <w:pPr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31年度収支不足額への対応</w:t>
      </w:r>
    </w:p>
    <w:p w:rsidR="007C3741" w:rsidRDefault="007C3741" w:rsidP="00401D32">
      <w:pPr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財政運営基本条例に基づく対応</w:t>
      </w:r>
    </w:p>
    <w:p w:rsidR="007F2B5E" w:rsidRDefault="00401D32" w:rsidP="007F2B5E">
      <w:pPr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部の施策概要　【重点政策】</w:t>
      </w:r>
    </w:p>
    <w:p w:rsidR="002B795C" w:rsidRDefault="007C3741" w:rsidP="007F2B5E">
      <w:pP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新たな行政経営の取組み</w:t>
      </w:r>
    </w:p>
    <w:p w:rsidR="007F2B5E" w:rsidRPr="007F2B5E" w:rsidRDefault="007F2B5E" w:rsidP="007F2B5E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30年度の取組み</w:t>
      </w:r>
    </w:p>
    <w:p w:rsidR="007F2B5E" w:rsidRDefault="007C3741" w:rsidP="007F2B5E">
      <w:pP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「平成30年度大阪府行政経営の取組み」の着実な推進</w:t>
      </w:r>
    </w:p>
    <w:p w:rsidR="007C3741" w:rsidRPr="00401D32" w:rsidRDefault="007C3741" w:rsidP="007F2B5E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公民連携の積極的な展開</w:t>
      </w:r>
    </w:p>
    <w:p w:rsidR="00421884" w:rsidRPr="007F2B5E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p w:rsidR="00421884" w:rsidRPr="00401D32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lastRenderedPageBreak/>
        <w:t>テーマ２　税収確保・財務マネジメントにより、府政運営を支える</w:t>
      </w:r>
    </w:p>
    <w:p w:rsidR="00421884" w:rsidRPr="00401D32" w:rsidRDefault="00421884" w:rsidP="007F2B5E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部の施策概要　【重点政策】</w:t>
      </w:r>
    </w:p>
    <w:p w:rsidR="00B877CA" w:rsidRDefault="00B877CA" w:rsidP="007F2B5E">
      <w:pP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府税の賦課徴収</w:t>
      </w:r>
    </w:p>
    <w:p w:rsidR="007F2B5E" w:rsidRDefault="007F2B5E" w:rsidP="007F2B5E">
      <w:pP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</w:pPr>
      <w: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30年度の取組み</w:t>
      </w:r>
    </w:p>
    <w:p w:rsidR="00401D32" w:rsidRPr="00401D32" w:rsidRDefault="00401D32" w:rsidP="007F2B5E">
      <w:pP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税収確保（府が自ら徴収する税目の徴収率向上）</w:t>
      </w:r>
    </w:p>
    <w:p w:rsidR="00401D32" w:rsidRDefault="00401D32" w:rsidP="007F2B5E">
      <w:pP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市町村との連携（個人府民税の徴収向上）</w:t>
      </w:r>
    </w:p>
    <w:p w:rsidR="00B877CA" w:rsidRPr="00401D32" w:rsidRDefault="00B877CA" w:rsidP="00421884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部の施策概要　【重点政策】</w:t>
      </w:r>
    </w:p>
    <w:p w:rsidR="00421884" w:rsidRPr="00401D32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効率的な財務マネジメント</w:t>
      </w:r>
    </w:p>
    <w:p w:rsidR="00B877CA" w:rsidRPr="00401D32" w:rsidRDefault="007F2B5E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30</w:t>
      </w:r>
      <w:r w:rsidR="00B877CA" w:rsidRPr="00401D3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年度の主な取組み</w:t>
      </w:r>
    </w:p>
    <w:p w:rsidR="00421884" w:rsidRPr="00401D32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資金調達の取組（起債マネジメント）</w:t>
      </w:r>
    </w:p>
    <w:p w:rsidR="00421884" w:rsidRPr="00401D32" w:rsidRDefault="007F2B5E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投資家向け説明</w:t>
      </w:r>
      <w:r w:rsidR="00421884" w:rsidRPr="00401D3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（</w:t>
      </w:r>
      <w:r w:rsidRPr="00401D3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ＩＲ</w:t>
      </w:r>
      <w:r w:rsidR="00421884" w:rsidRPr="00401D3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＝Investor Relations）の実施（起債マネジメント）</w:t>
      </w:r>
    </w:p>
    <w:p w:rsidR="00421884" w:rsidRPr="00401D32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資金の運用（資金マネジメント）</w:t>
      </w:r>
    </w:p>
    <w:p w:rsidR="00421884" w:rsidRPr="00401D32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テーマ３</w:t>
      </w:r>
      <w:r w:rsidR="007F2B5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　</w:t>
      </w:r>
      <w:r w:rsidRPr="00401D3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最適な財産管理により、府民サービスの基盤の維持向上を図る</w:t>
      </w:r>
    </w:p>
    <w:p w:rsidR="00421884" w:rsidRPr="00401D32" w:rsidRDefault="00421884" w:rsidP="00421884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部の施策概要　【重点政策】</w:t>
      </w:r>
    </w:p>
    <w:p w:rsidR="00B877CA" w:rsidRPr="00401D32" w:rsidRDefault="00B877CA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公共施設等の最適な経営管理（ファシリティマネジメント）の推進</w:t>
      </w:r>
    </w:p>
    <w:p w:rsidR="00421884" w:rsidRPr="00401D32" w:rsidRDefault="007F2B5E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30</w:t>
      </w:r>
      <w:r w:rsidR="00421884" w:rsidRPr="00401D3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年度の主な取組み</w:t>
      </w:r>
    </w:p>
    <w:p w:rsidR="00421884" w:rsidRPr="00401D32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『大阪府ファシリティマネジメント基本方針』に基づき、公共施設等の長寿命化と総量最適化・有効活用を図る</w:t>
      </w:r>
    </w:p>
    <w:p w:rsidR="00B877CA" w:rsidRPr="00401D32" w:rsidRDefault="00B877CA" w:rsidP="00421884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部の施策概要　【重点政策】</w:t>
      </w:r>
    </w:p>
    <w:p w:rsidR="00421884" w:rsidRPr="00401D32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bookmarkStart w:id="0" w:name="_GoBack"/>
      <w:bookmarkEnd w:id="0"/>
      <w:r w:rsidRPr="00401D3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府有財産の取得、管理、処分</w:t>
      </w:r>
    </w:p>
    <w:p w:rsidR="00B877CA" w:rsidRPr="00401D32" w:rsidRDefault="007F2B5E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30</w:t>
      </w:r>
      <w:r w:rsidR="00B877CA" w:rsidRPr="00401D3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年度の主な取組み</w:t>
      </w:r>
    </w:p>
    <w:p w:rsidR="00421884" w:rsidRPr="00401D32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不要財産の早期売却</w:t>
      </w:r>
    </w:p>
    <w:p w:rsidR="00421884" w:rsidRPr="00401D32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テーマ４</w:t>
      </w:r>
      <w:r w:rsidR="007F2B5E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 xml:space="preserve">　</w:t>
      </w:r>
      <w:r w:rsidRPr="00401D3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様々な機会を通じて2025年国際博覧会大阪誘致の機運醸成に取り組む</w:t>
      </w:r>
    </w:p>
    <w:p w:rsidR="00421884" w:rsidRPr="00401D32" w:rsidRDefault="00421884" w:rsidP="00421884">
      <w:pPr>
        <w:rPr>
          <w:rFonts w:asciiTheme="minorEastAsia" w:hAnsiTheme="minorEastAsia" w:cstheme="majorBidi"/>
          <w:bCs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部の施策概要　【重点政策】</w:t>
      </w:r>
    </w:p>
    <w:p w:rsidR="00B877CA" w:rsidRPr="00401D32" w:rsidRDefault="00B877CA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様々な機会を通じて2025年国際博覧会大阪誘致の機運醸成に取り組む</w:t>
      </w:r>
    </w:p>
    <w:p w:rsidR="00421884" w:rsidRPr="00401D32" w:rsidRDefault="007F2B5E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30</w:t>
      </w:r>
      <w:r w:rsidR="00421884" w:rsidRPr="00401D32">
        <w:rPr>
          <w:rFonts w:asciiTheme="minorEastAsia" w:hAnsiTheme="minorEastAsia" w:cstheme="majorBidi" w:hint="eastAsia"/>
          <w:bCs/>
          <w:color w:val="000000" w:themeColor="text1"/>
          <w:kern w:val="24"/>
          <w:szCs w:val="21"/>
        </w:rPr>
        <w:t>年度の主な取組み</w:t>
      </w:r>
    </w:p>
    <w:p w:rsidR="00421884" w:rsidRPr="00401D32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投資家向け説明（IR＝ Investor　Relations）の場を活用したPRの推進</w:t>
      </w:r>
    </w:p>
    <w:p w:rsidR="00421884" w:rsidRPr="00401D32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公民連携の取組みを通じたPRの推進、協力の働きかけ</w:t>
      </w:r>
    </w:p>
    <w:p w:rsidR="00421884" w:rsidRPr="00401D32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納税通知書の封筒を活用するなど、機会を捉えて府民に対してPR</w:t>
      </w:r>
    </w:p>
    <w:p w:rsidR="00421884" w:rsidRPr="00401D32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  <w:r w:rsidRPr="00401D32">
        <w:rPr>
          <w:rFonts w:asciiTheme="minorEastAsia" w:hAnsiTheme="minorEastAsia" w:cstheme="majorBidi" w:hint="eastAsia"/>
          <w:color w:val="000000" w:themeColor="text1"/>
          <w:kern w:val="24"/>
          <w:szCs w:val="21"/>
        </w:rPr>
        <w:t>全国自治宝くじ事務協議会、近畿宝くじ事務協議会において、宝くじによる支援（協賛宝くじの発売）の話題提供</w:t>
      </w:r>
    </w:p>
    <w:p w:rsidR="00421884" w:rsidRPr="00401D32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p w:rsidR="00421884" w:rsidRPr="00401D32" w:rsidRDefault="00421884" w:rsidP="00421884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p w:rsidR="00421884" w:rsidRPr="00401D32" w:rsidRDefault="00421884" w:rsidP="00075CFB">
      <w:pPr>
        <w:rPr>
          <w:rFonts w:asciiTheme="minorEastAsia" w:hAnsiTheme="minorEastAsia" w:cstheme="majorBidi"/>
          <w:color w:val="000000" w:themeColor="text1"/>
          <w:kern w:val="24"/>
          <w:szCs w:val="21"/>
        </w:rPr>
      </w:pPr>
    </w:p>
    <w:sectPr w:rsidR="00421884" w:rsidRPr="00401D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32"/>
    <w:rsid w:val="00075CFB"/>
    <w:rsid w:val="00152A1B"/>
    <w:rsid w:val="002B795C"/>
    <w:rsid w:val="00401D32"/>
    <w:rsid w:val="00421884"/>
    <w:rsid w:val="00442311"/>
    <w:rsid w:val="00611A22"/>
    <w:rsid w:val="007C3741"/>
    <w:rsid w:val="007F2B5E"/>
    <w:rsid w:val="008E6732"/>
    <w:rsid w:val="00953B09"/>
    <w:rsid w:val="00A4324F"/>
    <w:rsid w:val="00B8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3B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3B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</cp:revision>
  <dcterms:created xsi:type="dcterms:W3CDTF">2018-05-23T08:47:00Z</dcterms:created>
  <dcterms:modified xsi:type="dcterms:W3CDTF">2018-05-24T02:20:00Z</dcterms:modified>
</cp:coreProperties>
</file>