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0A" w:rsidRPr="0052230A" w:rsidRDefault="0052230A" w:rsidP="0052230A">
      <w:bookmarkStart w:id="0" w:name="_GoBack"/>
      <w:r w:rsidRPr="0052230A">
        <w:rPr>
          <w:rFonts w:hint="eastAsia"/>
          <w:bCs/>
        </w:rPr>
        <w:t>中間チェック・点検結果</w:t>
      </w:r>
    </w:p>
    <w:p w:rsidR="0007208A" w:rsidRPr="0052230A" w:rsidRDefault="0052230A" w:rsidP="008E6732">
      <w:pPr>
        <w:rPr>
          <w:rFonts w:hint="eastAsia"/>
        </w:rPr>
      </w:pPr>
      <w:r w:rsidRPr="0052230A">
        <w:rPr>
          <w:rFonts w:hint="eastAsia"/>
        </w:rPr>
        <w:t>総括</w:t>
      </w:r>
    </w:p>
    <w:p w:rsidR="0052230A" w:rsidRPr="0052230A" w:rsidRDefault="0052230A" w:rsidP="0052230A">
      <w:r w:rsidRPr="0052230A">
        <w:rPr>
          <w:rFonts w:hint="eastAsia"/>
          <w:bCs/>
        </w:rPr>
        <w:t>大阪の成長の基盤でもある、府民の安全・安心を確保するため、災害対策と治安対策に取り組みました。とりわけ災害対策については、熊本地震の教訓も踏まえ、災害対応能力の強化を図りました。またオール大阪により、地域防犯力の向上に取り組み治安の改善を図るとともに、青少年を支える社会環境の整備を推進しました。</w:t>
      </w:r>
    </w:p>
    <w:p w:rsidR="0052230A" w:rsidRPr="0052230A" w:rsidRDefault="0052230A" w:rsidP="0052230A">
      <w:r w:rsidRPr="0052230A">
        <w:rPr>
          <w:rFonts w:hint="eastAsia"/>
        </w:rPr>
        <w:t>テーマ１</w:t>
      </w:r>
    </w:p>
    <w:p w:rsidR="0052230A" w:rsidRPr="0052230A" w:rsidRDefault="0052230A" w:rsidP="0052230A">
      <w:r w:rsidRPr="0052230A">
        <w:rPr>
          <w:rFonts w:hint="eastAsia"/>
        </w:rPr>
        <w:t>地震被害の軽減対策等</w:t>
      </w:r>
    </w:p>
    <w:p w:rsidR="0052230A" w:rsidRPr="0052230A" w:rsidRDefault="0052230A" w:rsidP="0052230A">
      <w:r w:rsidRPr="0052230A">
        <w:rPr>
          <w:rFonts w:hint="eastAsia"/>
          <w:bCs/>
        </w:rPr>
        <w:t>中間チェック（</w:t>
      </w:r>
      <w:r w:rsidRPr="0052230A">
        <w:rPr>
          <w:rFonts w:hint="eastAsia"/>
          <w:bCs/>
        </w:rPr>
        <w:t>10</w:t>
      </w:r>
      <w:r w:rsidRPr="0052230A">
        <w:rPr>
          <w:rFonts w:hint="eastAsia"/>
          <w:bCs/>
        </w:rPr>
        <w:t>月末時点）</w:t>
      </w:r>
    </w:p>
    <w:p w:rsidR="0052230A" w:rsidRPr="0052230A" w:rsidRDefault="0052230A" w:rsidP="0052230A">
      <w:r w:rsidRPr="0052230A">
        <w:rPr>
          <w:rFonts w:hint="eastAsia"/>
        </w:rPr>
        <w:t>当初の予定どおり進んでいます。</w:t>
      </w:r>
    </w:p>
    <w:p w:rsidR="0052230A" w:rsidRPr="0052230A" w:rsidRDefault="0052230A" w:rsidP="0052230A">
      <w:r w:rsidRPr="0052230A">
        <w:rPr>
          <w:rFonts w:hint="eastAsia"/>
          <w:bCs/>
        </w:rPr>
        <w:t>点検結果</w:t>
      </w:r>
    </w:p>
    <w:p w:rsidR="0052230A" w:rsidRPr="0052230A" w:rsidRDefault="0052230A" w:rsidP="0052230A">
      <w:r w:rsidRPr="0052230A">
        <w:rPr>
          <w:rFonts w:hint="eastAsia"/>
        </w:rPr>
        <w:t>当初の目標を達成することができました。</w:t>
      </w:r>
    </w:p>
    <w:p w:rsidR="0052230A" w:rsidRPr="0052230A" w:rsidRDefault="0052230A" w:rsidP="008E6732">
      <w:pPr>
        <w:rPr>
          <w:rFonts w:hint="eastAsia"/>
        </w:rPr>
      </w:pPr>
      <w:r w:rsidRPr="0052230A">
        <w:rPr>
          <w:rFonts w:hint="eastAsia"/>
        </w:rPr>
        <w:t>自己評価</w:t>
      </w:r>
    </w:p>
    <w:p w:rsidR="0052230A" w:rsidRPr="0052230A" w:rsidRDefault="0052230A" w:rsidP="008E6732">
      <w:pPr>
        <w:rPr>
          <w:rFonts w:hint="eastAsia"/>
        </w:rPr>
      </w:pPr>
      <w:r w:rsidRPr="0052230A">
        <w:rPr>
          <w:rFonts w:hint="eastAsia"/>
        </w:rPr>
        <w:t>達成</w:t>
      </w:r>
    </w:p>
    <w:p w:rsidR="0052230A" w:rsidRPr="0052230A" w:rsidRDefault="0052230A" w:rsidP="008E6732">
      <w:pPr>
        <w:rPr>
          <w:rFonts w:hint="eastAsia"/>
        </w:rPr>
      </w:pPr>
      <w:r w:rsidRPr="0052230A">
        <w:rPr>
          <w:rFonts w:hint="eastAsia"/>
        </w:rPr>
        <w:t>テーマ２</w:t>
      </w:r>
    </w:p>
    <w:p w:rsidR="0052230A" w:rsidRPr="0052230A" w:rsidRDefault="0052230A" w:rsidP="0052230A">
      <w:r w:rsidRPr="0052230A">
        <w:rPr>
          <w:rFonts w:hint="eastAsia"/>
        </w:rPr>
        <w:t>地域防災力の強化</w:t>
      </w:r>
    </w:p>
    <w:p w:rsidR="0052230A" w:rsidRPr="0052230A" w:rsidRDefault="0052230A" w:rsidP="0052230A">
      <w:r w:rsidRPr="0052230A">
        <w:rPr>
          <w:rFonts w:hint="eastAsia"/>
          <w:bCs/>
        </w:rPr>
        <w:t>中間チェック（</w:t>
      </w:r>
      <w:r w:rsidRPr="0052230A">
        <w:rPr>
          <w:rFonts w:hint="eastAsia"/>
          <w:bCs/>
        </w:rPr>
        <w:t>10</w:t>
      </w:r>
      <w:r w:rsidRPr="0052230A">
        <w:rPr>
          <w:rFonts w:hint="eastAsia"/>
          <w:bCs/>
        </w:rPr>
        <w:t>月末時点）</w:t>
      </w:r>
    </w:p>
    <w:p w:rsidR="0052230A" w:rsidRPr="0052230A" w:rsidRDefault="0052230A" w:rsidP="0052230A">
      <w:r w:rsidRPr="0052230A">
        <w:rPr>
          <w:rFonts w:hint="eastAsia"/>
        </w:rPr>
        <w:t>概ね当初の予定どおりに進んでいます。</w:t>
      </w:r>
    </w:p>
    <w:p w:rsidR="0052230A" w:rsidRPr="0052230A" w:rsidRDefault="0052230A" w:rsidP="0052230A">
      <w:r w:rsidRPr="0052230A">
        <w:rPr>
          <w:rFonts w:hint="eastAsia"/>
        </w:rPr>
        <w:t>引き続き、自主防災組織の充実強化に向け、該当市町村に対し、土砂災害から「逃げる」対策の活用を働きかけていきます。</w:t>
      </w:r>
    </w:p>
    <w:p w:rsidR="0052230A" w:rsidRPr="0052230A" w:rsidRDefault="0052230A" w:rsidP="008E6732">
      <w:pPr>
        <w:rPr>
          <w:rFonts w:hint="eastAsia"/>
        </w:rPr>
      </w:pPr>
      <w:r w:rsidRPr="0052230A">
        <w:rPr>
          <w:rFonts w:hint="eastAsia"/>
        </w:rPr>
        <w:t>点検結果</w:t>
      </w:r>
    </w:p>
    <w:p w:rsidR="0052230A" w:rsidRPr="0052230A" w:rsidRDefault="0052230A" w:rsidP="0052230A">
      <w:r w:rsidRPr="0052230A">
        <w:rPr>
          <w:rFonts w:hint="eastAsia"/>
        </w:rPr>
        <w:t>当初の目標をほぼ達成することができました。</w:t>
      </w:r>
    </w:p>
    <w:p w:rsidR="0052230A" w:rsidRPr="0052230A" w:rsidRDefault="0052230A" w:rsidP="0052230A">
      <w:r w:rsidRPr="0052230A">
        <w:rPr>
          <w:rFonts w:hint="eastAsia"/>
        </w:rPr>
        <w:t>引き続き、市町村等と連携して、府民の防災意識の啓発、避難行動等の取組促進等、自主防災組織の充実強化に努めます。</w:t>
      </w:r>
    </w:p>
    <w:p w:rsidR="0052230A" w:rsidRPr="0052230A" w:rsidRDefault="0052230A" w:rsidP="008E6732">
      <w:pPr>
        <w:rPr>
          <w:rFonts w:hint="eastAsia"/>
        </w:rPr>
      </w:pPr>
      <w:r w:rsidRPr="0052230A">
        <w:rPr>
          <w:rFonts w:hint="eastAsia"/>
        </w:rPr>
        <w:t>自己評価</w:t>
      </w:r>
    </w:p>
    <w:p w:rsidR="0052230A" w:rsidRPr="0052230A" w:rsidRDefault="0052230A" w:rsidP="008E6732">
      <w:pPr>
        <w:rPr>
          <w:rFonts w:hint="eastAsia"/>
        </w:rPr>
      </w:pPr>
      <w:r w:rsidRPr="0052230A">
        <w:rPr>
          <w:rFonts w:hint="eastAsia"/>
        </w:rPr>
        <w:t>ほぼ達成</w:t>
      </w:r>
    </w:p>
    <w:p w:rsidR="0052230A" w:rsidRPr="0052230A" w:rsidRDefault="0052230A" w:rsidP="008E6732">
      <w:pPr>
        <w:rPr>
          <w:rFonts w:hint="eastAsia"/>
        </w:rPr>
      </w:pPr>
      <w:r w:rsidRPr="0052230A">
        <w:rPr>
          <w:rFonts w:hint="eastAsia"/>
        </w:rPr>
        <w:t>テーマ３</w:t>
      </w:r>
    </w:p>
    <w:p w:rsidR="0052230A" w:rsidRPr="0052230A" w:rsidRDefault="0052230A" w:rsidP="0052230A">
      <w:pPr>
        <w:rPr>
          <w:rFonts w:hint="eastAsia"/>
        </w:rPr>
      </w:pPr>
      <w:r w:rsidRPr="0052230A">
        <w:rPr>
          <w:rFonts w:hint="eastAsia"/>
        </w:rPr>
        <w:t>災害対応能力の強化</w:t>
      </w:r>
    </w:p>
    <w:p w:rsidR="0052230A" w:rsidRPr="0052230A" w:rsidRDefault="0052230A" w:rsidP="0052230A">
      <w:r w:rsidRPr="0052230A">
        <w:rPr>
          <w:rFonts w:hint="eastAsia"/>
          <w:bCs/>
        </w:rPr>
        <w:t>中間チェック（</w:t>
      </w:r>
      <w:r w:rsidRPr="0052230A">
        <w:rPr>
          <w:rFonts w:hint="eastAsia"/>
          <w:bCs/>
        </w:rPr>
        <w:t>10</w:t>
      </w:r>
      <w:r w:rsidRPr="0052230A">
        <w:rPr>
          <w:rFonts w:hint="eastAsia"/>
          <w:bCs/>
        </w:rPr>
        <w:t>月末時点）</w:t>
      </w:r>
    </w:p>
    <w:p w:rsidR="0052230A" w:rsidRPr="0052230A" w:rsidRDefault="0052230A" w:rsidP="0052230A">
      <w:r w:rsidRPr="0052230A">
        <w:rPr>
          <w:rFonts w:hint="eastAsia"/>
        </w:rPr>
        <w:t>当初の予定どおり進んでいます。</w:t>
      </w:r>
    </w:p>
    <w:p w:rsidR="0052230A" w:rsidRPr="0052230A" w:rsidRDefault="0052230A" w:rsidP="0052230A">
      <w:pPr>
        <w:rPr>
          <w:rFonts w:hint="eastAsia"/>
        </w:rPr>
      </w:pPr>
      <w:r w:rsidRPr="0052230A">
        <w:rPr>
          <w:rFonts w:hint="eastAsia"/>
        </w:rPr>
        <w:t>点検結果</w:t>
      </w:r>
    </w:p>
    <w:p w:rsidR="0052230A" w:rsidRPr="0052230A" w:rsidRDefault="0052230A" w:rsidP="0052230A">
      <w:r w:rsidRPr="0052230A">
        <w:rPr>
          <w:rFonts w:hint="eastAsia"/>
        </w:rPr>
        <w:t>当初の目標をほぼ達成することができました。</w:t>
      </w:r>
    </w:p>
    <w:p w:rsidR="0052230A" w:rsidRPr="0052230A" w:rsidRDefault="0052230A" w:rsidP="0052230A">
      <w:r w:rsidRPr="0052230A">
        <w:rPr>
          <w:rFonts w:hint="eastAsia"/>
        </w:rPr>
        <w:t>引き続き、市町村と連携して物資の備蓄に取り組んでまいります。</w:t>
      </w:r>
    </w:p>
    <w:p w:rsidR="0052230A" w:rsidRPr="0052230A" w:rsidRDefault="0052230A" w:rsidP="0052230A">
      <w:pPr>
        <w:rPr>
          <w:rFonts w:hint="eastAsia"/>
        </w:rPr>
      </w:pPr>
      <w:r w:rsidRPr="0052230A">
        <w:rPr>
          <w:rFonts w:hint="eastAsia"/>
        </w:rPr>
        <w:t>自己評価</w:t>
      </w:r>
    </w:p>
    <w:p w:rsidR="0052230A" w:rsidRPr="0052230A" w:rsidRDefault="0052230A" w:rsidP="0052230A">
      <w:pPr>
        <w:rPr>
          <w:rFonts w:hint="eastAsia"/>
        </w:rPr>
      </w:pPr>
      <w:r w:rsidRPr="0052230A">
        <w:rPr>
          <w:rFonts w:hint="eastAsia"/>
        </w:rPr>
        <w:t>ほぼ達成</w:t>
      </w:r>
    </w:p>
    <w:p w:rsidR="0052230A" w:rsidRPr="0052230A" w:rsidRDefault="0052230A" w:rsidP="0052230A">
      <w:pPr>
        <w:rPr>
          <w:rFonts w:hint="eastAsia"/>
        </w:rPr>
      </w:pPr>
      <w:r w:rsidRPr="0052230A">
        <w:rPr>
          <w:rFonts w:hint="eastAsia"/>
        </w:rPr>
        <w:t>テーマ４</w:t>
      </w:r>
    </w:p>
    <w:p w:rsidR="0052230A" w:rsidRPr="0052230A" w:rsidRDefault="0052230A" w:rsidP="0052230A">
      <w:r w:rsidRPr="0052230A">
        <w:rPr>
          <w:rFonts w:hint="eastAsia"/>
        </w:rPr>
        <w:t>総合治安対策の推進</w:t>
      </w:r>
    </w:p>
    <w:p w:rsidR="0052230A" w:rsidRPr="0052230A" w:rsidRDefault="0052230A" w:rsidP="0052230A">
      <w:r w:rsidRPr="0052230A">
        <w:rPr>
          <w:rFonts w:hint="eastAsia"/>
          <w:bCs/>
        </w:rPr>
        <w:t>中間チェック（</w:t>
      </w:r>
      <w:r w:rsidRPr="0052230A">
        <w:rPr>
          <w:rFonts w:hint="eastAsia"/>
          <w:bCs/>
        </w:rPr>
        <w:t>10</w:t>
      </w:r>
      <w:r w:rsidRPr="0052230A">
        <w:rPr>
          <w:rFonts w:hint="eastAsia"/>
          <w:bCs/>
        </w:rPr>
        <w:t>月末時点）</w:t>
      </w:r>
    </w:p>
    <w:p w:rsidR="0052230A" w:rsidRPr="0052230A" w:rsidRDefault="0052230A" w:rsidP="0052230A">
      <w:r w:rsidRPr="0052230A">
        <w:rPr>
          <w:rFonts w:hint="eastAsia"/>
        </w:rPr>
        <w:t>当初の予定どおり進んでいます。</w:t>
      </w:r>
    </w:p>
    <w:p w:rsidR="0052230A" w:rsidRPr="0052230A" w:rsidRDefault="0052230A" w:rsidP="0052230A">
      <w:pPr>
        <w:rPr>
          <w:rFonts w:hint="eastAsia"/>
        </w:rPr>
      </w:pPr>
      <w:r w:rsidRPr="0052230A">
        <w:rPr>
          <w:rFonts w:hint="eastAsia"/>
        </w:rPr>
        <w:t>点検結果</w:t>
      </w:r>
    </w:p>
    <w:p w:rsidR="0052230A" w:rsidRPr="0052230A" w:rsidRDefault="0052230A" w:rsidP="0052230A">
      <w:r w:rsidRPr="0052230A">
        <w:rPr>
          <w:rFonts w:hint="eastAsia"/>
        </w:rPr>
        <w:t>当初の目標を、達成することができました。</w:t>
      </w:r>
    </w:p>
    <w:p w:rsidR="0052230A" w:rsidRPr="0052230A" w:rsidRDefault="0052230A" w:rsidP="0052230A">
      <w:pPr>
        <w:rPr>
          <w:rFonts w:hint="eastAsia"/>
        </w:rPr>
      </w:pPr>
      <w:r w:rsidRPr="0052230A">
        <w:rPr>
          <w:rFonts w:hint="eastAsia"/>
        </w:rPr>
        <w:t>自己評価</w:t>
      </w:r>
    </w:p>
    <w:p w:rsidR="0052230A" w:rsidRPr="0052230A" w:rsidRDefault="0052230A" w:rsidP="0052230A">
      <w:r w:rsidRPr="0052230A">
        <w:rPr>
          <w:rFonts w:hint="eastAsia"/>
        </w:rPr>
        <w:t>達成</w:t>
      </w:r>
    </w:p>
    <w:p w:rsidR="0052230A" w:rsidRPr="0052230A" w:rsidRDefault="0052230A" w:rsidP="008E6732">
      <w:pPr>
        <w:rPr>
          <w:rFonts w:hint="eastAsia"/>
        </w:rPr>
      </w:pPr>
      <w:r w:rsidRPr="0052230A">
        <w:rPr>
          <w:rFonts w:hint="eastAsia"/>
        </w:rPr>
        <w:t>テーマ５</w:t>
      </w:r>
    </w:p>
    <w:p w:rsidR="0052230A" w:rsidRPr="0052230A" w:rsidRDefault="0052230A" w:rsidP="0052230A">
      <w:r w:rsidRPr="0052230A">
        <w:rPr>
          <w:rFonts w:hint="eastAsia"/>
        </w:rPr>
        <w:t>青少年の社会参加・社会的自立に向けた支援の仕組みと社会環境の整備</w:t>
      </w:r>
    </w:p>
    <w:p w:rsidR="0052230A" w:rsidRPr="0052230A" w:rsidRDefault="0052230A" w:rsidP="0052230A">
      <w:r w:rsidRPr="0052230A">
        <w:rPr>
          <w:rFonts w:hint="eastAsia"/>
          <w:bCs/>
        </w:rPr>
        <w:t>中間チェック（</w:t>
      </w:r>
      <w:r w:rsidRPr="0052230A">
        <w:rPr>
          <w:rFonts w:hint="eastAsia"/>
          <w:bCs/>
        </w:rPr>
        <w:t>10</w:t>
      </w:r>
      <w:r w:rsidRPr="0052230A">
        <w:rPr>
          <w:rFonts w:hint="eastAsia"/>
          <w:bCs/>
        </w:rPr>
        <w:t>月末時点）</w:t>
      </w:r>
    </w:p>
    <w:p w:rsidR="0052230A" w:rsidRPr="0052230A" w:rsidRDefault="0052230A" w:rsidP="0052230A">
      <w:r w:rsidRPr="0052230A">
        <w:rPr>
          <w:rFonts w:hint="eastAsia"/>
        </w:rPr>
        <w:t>当初の予定どおり進んでいます。</w:t>
      </w:r>
    </w:p>
    <w:p w:rsidR="0052230A" w:rsidRPr="0052230A" w:rsidRDefault="0052230A" w:rsidP="008E6732">
      <w:pPr>
        <w:rPr>
          <w:rFonts w:hint="eastAsia"/>
        </w:rPr>
      </w:pPr>
      <w:r w:rsidRPr="0052230A">
        <w:rPr>
          <w:rFonts w:hint="eastAsia"/>
        </w:rPr>
        <w:t>点検結果</w:t>
      </w:r>
    </w:p>
    <w:p w:rsidR="0052230A" w:rsidRPr="0052230A" w:rsidRDefault="0052230A" w:rsidP="0052230A">
      <w:r w:rsidRPr="0052230A">
        <w:rPr>
          <w:rFonts w:hint="eastAsia"/>
        </w:rPr>
        <w:t>当初の目標を、ほぼ達成することができました。</w:t>
      </w:r>
    </w:p>
    <w:p w:rsidR="0052230A" w:rsidRPr="0052230A" w:rsidRDefault="0052230A" w:rsidP="0052230A">
      <w:r w:rsidRPr="0052230A">
        <w:rPr>
          <w:rFonts w:hint="eastAsia"/>
        </w:rPr>
        <w:t>引き続き、市町村と連携し、青少年の支援体制の仕組みの整備および犯罪等に巻き込まれないような社会環境の整備を促進します。</w:t>
      </w:r>
    </w:p>
    <w:p w:rsidR="0052230A" w:rsidRPr="0052230A" w:rsidRDefault="0052230A" w:rsidP="008E6732">
      <w:pPr>
        <w:rPr>
          <w:rFonts w:hint="eastAsia"/>
        </w:rPr>
      </w:pPr>
      <w:r w:rsidRPr="0052230A">
        <w:rPr>
          <w:rFonts w:hint="eastAsia"/>
        </w:rPr>
        <w:t>自己評価</w:t>
      </w:r>
    </w:p>
    <w:p w:rsidR="0052230A" w:rsidRPr="0052230A" w:rsidRDefault="0052230A" w:rsidP="008E6732">
      <w:r w:rsidRPr="0052230A">
        <w:rPr>
          <w:rFonts w:hint="eastAsia"/>
        </w:rPr>
        <w:t>ほぼ達成</w:t>
      </w:r>
      <w:bookmarkEnd w:id="0"/>
    </w:p>
    <w:sectPr w:rsidR="0052230A" w:rsidRPr="005223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208A"/>
    <w:rsid w:val="00442311"/>
    <w:rsid w:val="0052230A"/>
    <w:rsid w:val="005E0BDF"/>
    <w:rsid w:val="008E6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6445">
      <w:bodyDiv w:val="1"/>
      <w:marLeft w:val="0"/>
      <w:marRight w:val="0"/>
      <w:marTop w:val="0"/>
      <w:marBottom w:val="0"/>
      <w:divBdr>
        <w:top w:val="none" w:sz="0" w:space="0" w:color="auto"/>
        <w:left w:val="none" w:sz="0" w:space="0" w:color="auto"/>
        <w:bottom w:val="none" w:sz="0" w:space="0" w:color="auto"/>
        <w:right w:val="none" w:sz="0" w:space="0" w:color="auto"/>
      </w:divBdr>
    </w:div>
    <w:div w:id="268122822">
      <w:bodyDiv w:val="1"/>
      <w:marLeft w:val="0"/>
      <w:marRight w:val="0"/>
      <w:marTop w:val="0"/>
      <w:marBottom w:val="0"/>
      <w:divBdr>
        <w:top w:val="none" w:sz="0" w:space="0" w:color="auto"/>
        <w:left w:val="none" w:sz="0" w:space="0" w:color="auto"/>
        <w:bottom w:val="none" w:sz="0" w:space="0" w:color="auto"/>
        <w:right w:val="none" w:sz="0" w:space="0" w:color="auto"/>
      </w:divBdr>
    </w:div>
    <w:div w:id="286473481">
      <w:bodyDiv w:val="1"/>
      <w:marLeft w:val="0"/>
      <w:marRight w:val="0"/>
      <w:marTop w:val="0"/>
      <w:marBottom w:val="0"/>
      <w:divBdr>
        <w:top w:val="none" w:sz="0" w:space="0" w:color="auto"/>
        <w:left w:val="none" w:sz="0" w:space="0" w:color="auto"/>
        <w:bottom w:val="none" w:sz="0" w:space="0" w:color="auto"/>
        <w:right w:val="none" w:sz="0" w:space="0" w:color="auto"/>
      </w:divBdr>
    </w:div>
    <w:div w:id="383483640">
      <w:bodyDiv w:val="1"/>
      <w:marLeft w:val="0"/>
      <w:marRight w:val="0"/>
      <w:marTop w:val="0"/>
      <w:marBottom w:val="0"/>
      <w:divBdr>
        <w:top w:val="none" w:sz="0" w:space="0" w:color="auto"/>
        <w:left w:val="none" w:sz="0" w:space="0" w:color="auto"/>
        <w:bottom w:val="none" w:sz="0" w:space="0" w:color="auto"/>
        <w:right w:val="none" w:sz="0" w:space="0" w:color="auto"/>
      </w:divBdr>
    </w:div>
    <w:div w:id="458380748">
      <w:bodyDiv w:val="1"/>
      <w:marLeft w:val="0"/>
      <w:marRight w:val="0"/>
      <w:marTop w:val="0"/>
      <w:marBottom w:val="0"/>
      <w:divBdr>
        <w:top w:val="none" w:sz="0" w:space="0" w:color="auto"/>
        <w:left w:val="none" w:sz="0" w:space="0" w:color="auto"/>
        <w:bottom w:val="none" w:sz="0" w:space="0" w:color="auto"/>
        <w:right w:val="none" w:sz="0" w:space="0" w:color="auto"/>
      </w:divBdr>
    </w:div>
    <w:div w:id="460152868">
      <w:bodyDiv w:val="1"/>
      <w:marLeft w:val="0"/>
      <w:marRight w:val="0"/>
      <w:marTop w:val="0"/>
      <w:marBottom w:val="0"/>
      <w:divBdr>
        <w:top w:val="none" w:sz="0" w:space="0" w:color="auto"/>
        <w:left w:val="none" w:sz="0" w:space="0" w:color="auto"/>
        <w:bottom w:val="none" w:sz="0" w:space="0" w:color="auto"/>
        <w:right w:val="none" w:sz="0" w:space="0" w:color="auto"/>
      </w:divBdr>
    </w:div>
    <w:div w:id="514072428">
      <w:bodyDiv w:val="1"/>
      <w:marLeft w:val="0"/>
      <w:marRight w:val="0"/>
      <w:marTop w:val="0"/>
      <w:marBottom w:val="0"/>
      <w:divBdr>
        <w:top w:val="none" w:sz="0" w:space="0" w:color="auto"/>
        <w:left w:val="none" w:sz="0" w:space="0" w:color="auto"/>
        <w:bottom w:val="none" w:sz="0" w:space="0" w:color="auto"/>
        <w:right w:val="none" w:sz="0" w:space="0" w:color="auto"/>
      </w:divBdr>
    </w:div>
    <w:div w:id="813065226">
      <w:bodyDiv w:val="1"/>
      <w:marLeft w:val="0"/>
      <w:marRight w:val="0"/>
      <w:marTop w:val="0"/>
      <w:marBottom w:val="0"/>
      <w:divBdr>
        <w:top w:val="none" w:sz="0" w:space="0" w:color="auto"/>
        <w:left w:val="none" w:sz="0" w:space="0" w:color="auto"/>
        <w:bottom w:val="none" w:sz="0" w:space="0" w:color="auto"/>
        <w:right w:val="none" w:sz="0" w:space="0" w:color="auto"/>
      </w:divBdr>
    </w:div>
    <w:div w:id="883374200">
      <w:bodyDiv w:val="1"/>
      <w:marLeft w:val="0"/>
      <w:marRight w:val="0"/>
      <w:marTop w:val="0"/>
      <w:marBottom w:val="0"/>
      <w:divBdr>
        <w:top w:val="none" w:sz="0" w:space="0" w:color="auto"/>
        <w:left w:val="none" w:sz="0" w:space="0" w:color="auto"/>
        <w:bottom w:val="none" w:sz="0" w:space="0" w:color="auto"/>
        <w:right w:val="none" w:sz="0" w:space="0" w:color="auto"/>
      </w:divBdr>
    </w:div>
    <w:div w:id="917205324">
      <w:bodyDiv w:val="1"/>
      <w:marLeft w:val="0"/>
      <w:marRight w:val="0"/>
      <w:marTop w:val="0"/>
      <w:marBottom w:val="0"/>
      <w:divBdr>
        <w:top w:val="none" w:sz="0" w:space="0" w:color="auto"/>
        <w:left w:val="none" w:sz="0" w:space="0" w:color="auto"/>
        <w:bottom w:val="none" w:sz="0" w:space="0" w:color="auto"/>
        <w:right w:val="none" w:sz="0" w:space="0" w:color="auto"/>
      </w:divBdr>
    </w:div>
    <w:div w:id="1037123552">
      <w:bodyDiv w:val="1"/>
      <w:marLeft w:val="0"/>
      <w:marRight w:val="0"/>
      <w:marTop w:val="0"/>
      <w:marBottom w:val="0"/>
      <w:divBdr>
        <w:top w:val="none" w:sz="0" w:space="0" w:color="auto"/>
        <w:left w:val="none" w:sz="0" w:space="0" w:color="auto"/>
        <w:bottom w:val="none" w:sz="0" w:space="0" w:color="auto"/>
        <w:right w:val="none" w:sz="0" w:space="0" w:color="auto"/>
      </w:divBdr>
    </w:div>
    <w:div w:id="1081290091">
      <w:bodyDiv w:val="1"/>
      <w:marLeft w:val="0"/>
      <w:marRight w:val="0"/>
      <w:marTop w:val="0"/>
      <w:marBottom w:val="0"/>
      <w:divBdr>
        <w:top w:val="none" w:sz="0" w:space="0" w:color="auto"/>
        <w:left w:val="none" w:sz="0" w:space="0" w:color="auto"/>
        <w:bottom w:val="none" w:sz="0" w:space="0" w:color="auto"/>
        <w:right w:val="none" w:sz="0" w:space="0" w:color="auto"/>
      </w:divBdr>
    </w:div>
    <w:div w:id="1127815637">
      <w:bodyDiv w:val="1"/>
      <w:marLeft w:val="0"/>
      <w:marRight w:val="0"/>
      <w:marTop w:val="0"/>
      <w:marBottom w:val="0"/>
      <w:divBdr>
        <w:top w:val="none" w:sz="0" w:space="0" w:color="auto"/>
        <w:left w:val="none" w:sz="0" w:space="0" w:color="auto"/>
        <w:bottom w:val="none" w:sz="0" w:space="0" w:color="auto"/>
        <w:right w:val="none" w:sz="0" w:space="0" w:color="auto"/>
      </w:divBdr>
    </w:div>
    <w:div w:id="1186403644">
      <w:bodyDiv w:val="1"/>
      <w:marLeft w:val="0"/>
      <w:marRight w:val="0"/>
      <w:marTop w:val="0"/>
      <w:marBottom w:val="0"/>
      <w:divBdr>
        <w:top w:val="none" w:sz="0" w:space="0" w:color="auto"/>
        <w:left w:val="none" w:sz="0" w:space="0" w:color="auto"/>
        <w:bottom w:val="none" w:sz="0" w:space="0" w:color="auto"/>
        <w:right w:val="none" w:sz="0" w:space="0" w:color="auto"/>
      </w:divBdr>
    </w:div>
    <w:div w:id="1298494184">
      <w:bodyDiv w:val="1"/>
      <w:marLeft w:val="0"/>
      <w:marRight w:val="0"/>
      <w:marTop w:val="0"/>
      <w:marBottom w:val="0"/>
      <w:divBdr>
        <w:top w:val="none" w:sz="0" w:space="0" w:color="auto"/>
        <w:left w:val="none" w:sz="0" w:space="0" w:color="auto"/>
        <w:bottom w:val="none" w:sz="0" w:space="0" w:color="auto"/>
        <w:right w:val="none" w:sz="0" w:space="0" w:color="auto"/>
      </w:divBdr>
    </w:div>
    <w:div w:id="1348606205">
      <w:bodyDiv w:val="1"/>
      <w:marLeft w:val="0"/>
      <w:marRight w:val="0"/>
      <w:marTop w:val="0"/>
      <w:marBottom w:val="0"/>
      <w:divBdr>
        <w:top w:val="none" w:sz="0" w:space="0" w:color="auto"/>
        <w:left w:val="none" w:sz="0" w:space="0" w:color="auto"/>
        <w:bottom w:val="none" w:sz="0" w:space="0" w:color="auto"/>
        <w:right w:val="none" w:sz="0" w:space="0" w:color="auto"/>
      </w:divBdr>
    </w:div>
    <w:div w:id="1355614260">
      <w:bodyDiv w:val="1"/>
      <w:marLeft w:val="0"/>
      <w:marRight w:val="0"/>
      <w:marTop w:val="0"/>
      <w:marBottom w:val="0"/>
      <w:divBdr>
        <w:top w:val="none" w:sz="0" w:space="0" w:color="auto"/>
        <w:left w:val="none" w:sz="0" w:space="0" w:color="auto"/>
        <w:bottom w:val="none" w:sz="0" w:space="0" w:color="auto"/>
        <w:right w:val="none" w:sz="0" w:space="0" w:color="auto"/>
      </w:divBdr>
    </w:div>
    <w:div w:id="1397244446">
      <w:bodyDiv w:val="1"/>
      <w:marLeft w:val="0"/>
      <w:marRight w:val="0"/>
      <w:marTop w:val="0"/>
      <w:marBottom w:val="0"/>
      <w:divBdr>
        <w:top w:val="none" w:sz="0" w:space="0" w:color="auto"/>
        <w:left w:val="none" w:sz="0" w:space="0" w:color="auto"/>
        <w:bottom w:val="none" w:sz="0" w:space="0" w:color="auto"/>
        <w:right w:val="none" w:sz="0" w:space="0" w:color="auto"/>
      </w:divBdr>
    </w:div>
    <w:div w:id="1505126854">
      <w:bodyDiv w:val="1"/>
      <w:marLeft w:val="0"/>
      <w:marRight w:val="0"/>
      <w:marTop w:val="0"/>
      <w:marBottom w:val="0"/>
      <w:divBdr>
        <w:top w:val="none" w:sz="0" w:space="0" w:color="auto"/>
        <w:left w:val="none" w:sz="0" w:space="0" w:color="auto"/>
        <w:bottom w:val="none" w:sz="0" w:space="0" w:color="auto"/>
        <w:right w:val="none" w:sz="0" w:space="0" w:color="auto"/>
      </w:divBdr>
    </w:div>
    <w:div w:id="1714887962">
      <w:bodyDiv w:val="1"/>
      <w:marLeft w:val="0"/>
      <w:marRight w:val="0"/>
      <w:marTop w:val="0"/>
      <w:marBottom w:val="0"/>
      <w:divBdr>
        <w:top w:val="none" w:sz="0" w:space="0" w:color="auto"/>
        <w:left w:val="none" w:sz="0" w:space="0" w:color="auto"/>
        <w:bottom w:val="none" w:sz="0" w:space="0" w:color="auto"/>
        <w:right w:val="none" w:sz="0" w:space="0" w:color="auto"/>
      </w:divBdr>
    </w:div>
    <w:div w:id="1862892442">
      <w:bodyDiv w:val="1"/>
      <w:marLeft w:val="0"/>
      <w:marRight w:val="0"/>
      <w:marTop w:val="0"/>
      <w:marBottom w:val="0"/>
      <w:divBdr>
        <w:top w:val="none" w:sz="0" w:space="0" w:color="auto"/>
        <w:left w:val="none" w:sz="0" w:space="0" w:color="auto"/>
        <w:bottom w:val="none" w:sz="0" w:space="0" w:color="auto"/>
        <w:right w:val="none" w:sz="0" w:space="0" w:color="auto"/>
      </w:divBdr>
    </w:div>
    <w:div w:id="1896352401">
      <w:bodyDiv w:val="1"/>
      <w:marLeft w:val="0"/>
      <w:marRight w:val="0"/>
      <w:marTop w:val="0"/>
      <w:marBottom w:val="0"/>
      <w:divBdr>
        <w:top w:val="none" w:sz="0" w:space="0" w:color="auto"/>
        <w:left w:val="none" w:sz="0" w:space="0" w:color="auto"/>
        <w:bottom w:val="none" w:sz="0" w:space="0" w:color="auto"/>
        <w:right w:val="none" w:sz="0" w:space="0" w:color="auto"/>
      </w:divBdr>
    </w:div>
    <w:div w:id="2021927762">
      <w:bodyDiv w:val="1"/>
      <w:marLeft w:val="0"/>
      <w:marRight w:val="0"/>
      <w:marTop w:val="0"/>
      <w:marBottom w:val="0"/>
      <w:divBdr>
        <w:top w:val="none" w:sz="0" w:space="0" w:color="auto"/>
        <w:left w:val="none" w:sz="0" w:space="0" w:color="auto"/>
        <w:bottom w:val="none" w:sz="0" w:space="0" w:color="auto"/>
        <w:right w:val="none" w:sz="0" w:space="0" w:color="auto"/>
      </w:divBdr>
    </w:div>
    <w:div w:id="2077700164">
      <w:bodyDiv w:val="1"/>
      <w:marLeft w:val="0"/>
      <w:marRight w:val="0"/>
      <w:marTop w:val="0"/>
      <w:marBottom w:val="0"/>
      <w:divBdr>
        <w:top w:val="none" w:sz="0" w:space="0" w:color="auto"/>
        <w:left w:val="none" w:sz="0" w:space="0" w:color="auto"/>
        <w:bottom w:val="none" w:sz="0" w:space="0" w:color="auto"/>
        <w:right w:val="none" w:sz="0" w:space="0" w:color="auto"/>
      </w:divBdr>
    </w:div>
    <w:div w:id="21191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2016-05-13T09:00:00Z</dcterms:created>
  <dcterms:modified xsi:type="dcterms:W3CDTF">2017-05-24T04:42:00Z</dcterms:modified>
</cp:coreProperties>
</file>