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913704" w:rsidRDefault="00E335DC" w:rsidP="00913704">
      <w:pPr>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913704">
        <w:rPr>
          <w:rFonts w:ascii="Meiryo UI" w:eastAsia="Meiryo UI" w:hAnsi="Meiryo UI" w:cs="Meiryo UI" w:hint="eastAsia"/>
          <w:b/>
          <w:sz w:val="36"/>
          <w:szCs w:val="24"/>
        </w:rPr>
        <w:t xml:space="preserve">　</w:t>
      </w:r>
      <w:r w:rsidR="00913704" w:rsidRPr="00913704">
        <w:rPr>
          <w:rFonts w:ascii="Meiryo UI" w:eastAsia="Meiryo UI" w:hAnsi="Meiryo UI" w:cs="Meiryo UI" w:hint="eastAsia"/>
          <w:b/>
          <w:sz w:val="36"/>
        </w:rPr>
        <w:t>行</w:t>
      </w:r>
      <w:r w:rsidR="00522F2E">
        <w:rPr>
          <w:rFonts w:ascii="Meiryo UI" w:eastAsia="Meiryo UI" w:hAnsi="Meiryo UI" w:cs="Meiryo UI" w:hint="eastAsia"/>
          <w:b/>
          <w:sz w:val="36"/>
        </w:rPr>
        <w:t>財政</w:t>
      </w:r>
      <w:r w:rsidR="00913704" w:rsidRPr="00913704">
        <w:rPr>
          <w:rFonts w:ascii="Meiryo UI" w:eastAsia="Meiryo UI" w:hAnsi="Meiryo UI" w:cs="Meiryo UI" w:hint="eastAsia"/>
          <w:b/>
          <w:sz w:val="36"/>
        </w:rPr>
        <w:t>改革に貢献する監査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47268C" w:rsidRDefault="0047268C" w:rsidP="00913704">
            <w:pPr>
              <w:spacing w:line="300" w:lineRule="exact"/>
              <w:ind w:left="360" w:hangingChars="100" w:hanging="360"/>
              <w:rPr>
                <w:rFonts w:ascii="Meiryo UI" w:eastAsia="Meiryo UI" w:hAnsi="Meiryo UI" w:cs="Meiryo UI"/>
                <w:sz w:val="36"/>
                <w:szCs w:val="36"/>
              </w:rPr>
            </w:pPr>
          </w:p>
          <w:p w:rsidR="00913704" w:rsidRPr="00E67F4A" w:rsidRDefault="00913704" w:rsidP="00E67F4A">
            <w:pPr>
              <w:spacing w:line="300" w:lineRule="exact"/>
              <w:ind w:left="280" w:hangingChars="100" w:hanging="280"/>
              <w:rPr>
                <w:rFonts w:ascii="Meiryo UI" w:eastAsia="Meiryo UI" w:hAnsi="Meiryo UI" w:cs="Meiryo UI"/>
                <w:sz w:val="28"/>
                <w:szCs w:val="28"/>
              </w:rPr>
            </w:pPr>
            <w:r w:rsidRPr="00E67F4A">
              <w:rPr>
                <w:rFonts w:ascii="Meiryo UI" w:eastAsia="Meiryo UI" w:hAnsi="Meiryo UI" w:cs="Meiryo UI" w:hint="eastAsia"/>
                <w:sz w:val="28"/>
                <w:szCs w:val="28"/>
              </w:rPr>
              <w:t>本府の行財政改革</w:t>
            </w:r>
            <w:r w:rsidR="005B0680">
              <w:rPr>
                <w:rFonts w:ascii="Meiryo UI" w:eastAsia="Meiryo UI" w:hAnsi="Meiryo UI" w:cs="Meiryo UI" w:hint="eastAsia"/>
                <w:sz w:val="28"/>
                <w:szCs w:val="28"/>
              </w:rPr>
              <w:t>に貢献する</w:t>
            </w:r>
            <w:r w:rsidRPr="00E67F4A">
              <w:rPr>
                <w:rFonts w:ascii="Meiryo UI" w:eastAsia="Meiryo UI" w:hAnsi="Meiryo UI" w:cs="Meiryo UI" w:hint="eastAsia"/>
                <w:sz w:val="28"/>
                <w:szCs w:val="28"/>
              </w:rPr>
              <w:t>効果的かつ効率的な監査をめざします。</w:t>
            </w:r>
          </w:p>
          <w:p w:rsidR="0047268C" w:rsidRPr="00E335DC" w:rsidRDefault="0047268C" w:rsidP="00913704">
            <w:pPr>
              <w:spacing w:line="300" w:lineRule="exact"/>
              <w:rPr>
                <w:rFonts w:ascii="Meiryo UI" w:eastAsia="Meiryo UI" w:hAnsi="Meiryo UI" w:cs="Meiryo UI"/>
                <w:sz w:val="20"/>
                <w:szCs w:val="20"/>
              </w:rPr>
            </w:pPr>
          </w:p>
        </w:tc>
      </w:tr>
    </w:tbl>
    <w:p w:rsidR="0047268C" w:rsidRPr="00E335DC" w:rsidRDefault="0047268C"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04"/>
        <w:gridCol w:w="396"/>
        <w:gridCol w:w="4821"/>
        <w:gridCol w:w="616"/>
        <w:gridCol w:w="4670"/>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522F2E" w:rsidP="006B22B6">
            <w:pPr>
              <w:spacing w:line="280" w:lineRule="exact"/>
              <w:rPr>
                <w:rFonts w:ascii="Meiryo UI" w:eastAsia="Meiryo UI" w:hAnsi="Meiryo UI" w:cs="Meiryo UI"/>
                <w:b/>
              </w:rPr>
            </w:pPr>
            <w:r>
              <w:rPr>
                <w:rFonts w:ascii="Meiryo UI" w:eastAsia="Meiryo UI" w:hAnsi="Meiryo UI" w:cs="Meiryo UI" w:hint="eastAsia"/>
                <w:b/>
                <w:bCs/>
              </w:rPr>
              <w:t>行財政改革に</w:t>
            </w:r>
            <w:r w:rsidR="006B22B6">
              <w:rPr>
                <w:rFonts w:ascii="Meiryo UI" w:eastAsia="Meiryo UI" w:hAnsi="Meiryo UI" w:cs="Meiryo UI" w:hint="eastAsia"/>
                <w:b/>
                <w:bCs/>
              </w:rPr>
              <w:t>貢献する</w:t>
            </w:r>
            <w:r w:rsidR="00E67F4A">
              <w:rPr>
                <w:rFonts w:ascii="Meiryo UI" w:eastAsia="Meiryo UI" w:hAnsi="Meiryo UI" w:cs="Meiryo UI" w:hint="eastAsia"/>
                <w:b/>
                <w:bCs/>
              </w:rPr>
              <w:t>監査</w:t>
            </w:r>
          </w:p>
        </w:tc>
      </w:tr>
      <w:tr w:rsidR="00083D12" w:rsidRPr="00E335DC" w:rsidTr="00415349">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04"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1"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61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670" w:type="dxa"/>
            <w:tcBorders>
              <w:bottom w:val="single" w:sz="4" w:space="0" w:color="auto"/>
            </w:tcBorders>
            <w:shd w:val="clear" w:color="auto" w:fill="BFBFBF" w:themeFill="background1" w:themeFillShade="BF"/>
          </w:tcPr>
          <w:p w:rsidR="007F3D1A" w:rsidRPr="00E335DC" w:rsidRDefault="00DF1B50"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rsidTr="00415349">
        <w:tc>
          <w:tcPr>
            <w:tcW w:w="328" w:type="dxa"/>
            <w:tcBorders>
              <w:top w:val="nil"/>
              <w:bottom w:val="single" w:sz="4" w:space="0" w:color="auto"/>
            </w:tcBorders>
          </w:tcPr>
          <w:p w:rsidR="007F3D1A" w:rsidRPr="00E335DC" w:rsidRDefault="007F3D1A" w:rsidP="00E335DC">
            <w:pPr>
              <w:spacing w:line="280" w:lineRule="exact"/>
              <w:rPr>
                <w:rFonts w:ascii="Meiryo UI" w:eastAsia="Meiryo UI" w:hAnsi="Meiryo UI" w:cs="Meiryo UI"/>
              </w:rPr>
            </w:pPr>
          </w:p>
        </w:tc>
        <w:tc>
          <w:tcPr>
            <w:tcW w:w="4904" w:type="dxa"/>
            <w:tcBorders>
              <w:bottom w:val="single" w:sz="4" w:space="0" w:color="auto"/>
              <w:right w:val="dashed" w:sz="4" w:space="0" w:color="auto"/>
            </w:tcBorders>
          </w:tcPr>
          <w:p w:rsidR="00FC7362" w:rsidRPr="00686092" w:rsidRDefault="00686092" w:rsidP="00077CC8">
            <w:pPr>
              <w:spacing w:line="280" w:lineRule="exact"/>
              <w:ind w:left="200" w:hangingChars="100" w:hanging="200"/>
              <w:rPr>
                <w:rFonts w:ascii="Meiryo UI" w:eastAsia="Meiryo UI" w:hAnsi="Meiryo UI" w:cs="Meiryo UI"/>
                <w:b/>
                <w:color w:val="000000" w:themeColor="text1"/>
                <w:sz w:val="20"/>
                <w:szCs w:val="20"/>
              </w:rPr>
            </w:pPr>
            <w:r w:rsidRPr="00686092">
              <w:rPr>
                <w:rFonts w:ascii="Meiryo UI" w:eastAsia="Meiryo UI" w:hAnsi="Meiryo UI" w:cs="Meiryo UI" w:hint="eastAsia"/>
                <w:b/>
                <w:color w:val="000000" w:themeColor="text1"/>
                <w:sz w:val="20"/>
                <w:szCs w:val="20"/>
              </w:rPr>
              <w:t>■リスクアプローチを明確にした効率的・効果的な監査</w:t>
            </w:r>
          </w:p>
          <w:p w:rsidR="00077CC8" w:rsidRPr="00D766B7" w:rsidRDefault="00686092" w:rsidP="006A6105">
            <w:pPr>
              <w:spacing w:line="280" w:lineRule="exact"/>
              <w:ind w:left="108" w:hangingChars="54" w:hanging="10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77CC8" w:rsidRPr="00D766B7">
              <w:rPr>
                <w:rFonts w:ascii="Meiryo UI" w:eastAsia="Meiryo UI" w:hAnsi="Meiryo UI" w:cs="Meiryo UI" w:hint="eastAsia"/>
                <w:color w:val="000000" w:themeColor="text1"/>
                <w:sz w:val="20"/>
                <w:szCs w:val="20"/>
              </w:rPr>
              <w:t>本府の事務事業について、内在する課題や将来リスクなどを洗い出し、リスクが顕在化する可能性や顕在化した場合の影響の大きさなどを踏まえて監査を実施します。</w:t>
            </w:r>
          </w:p>
          <w:p w:rsidR="0047268C" w:rsidRDefault="0047268C" w:rsidP="00077CC8">
            <w:pPr>
              <w:spacing w:line="280" w:lineRule="exact"/>
              <w:ind w:left="200" w:hangingChars="100" w:hanging="200"/>
              <w:rPr>
                <w:rFonts w:ascii="Meiryo UI" w:eastAsia="Meiryo UI" w:hAnsi="Meiryo UI" w:cs="Meiryo UI"/>
                <w:b/>
                <w:color w:val="000000" w:themeColor="text1"/>
                <w:sz w:val="20"/>
                <w:szCs w:val="20"/>
              </w:rPr>
            </w:pPr>
          </w:p>
          <w:p w:rsidR="005756EE" w:rsidRPr="005756EE" w:rsidRDefault="005756EE" w:rsidP="00077CC8">
            <w:pPr>
              <w:spacing w:line="280" w:lineRule="exact"/>
              <w:ind w:left="200" w:hangingChars="100" w:hanging="200"/>
              <w:rPr>
                <w:rFonts w:ascii="Meiryo UI" w:eastAsia="Meiryo UI" w:hAnsi="Meiryo UI" w:cs="Meiryo UI"/>
                <w:b/>
                <w:color w:val="000000" w:themeColor="text1"/>
                <w:sz w:val="20"/>
                <w:szCs w:val="20"/>
              </w:rPr>
            </w:pPr>
            <w:r w:rsidRPr="005756EE">
              <w:rPr>
                <w:rFonts w:ascii="Meiryo UI" w:eastAsia="Meiryo UI" w:hAnsi="Meiryo UI" w:cs="Meiryo UI" w:hint="eastAsia"/>
                <w:b/>
                <w:color w:val="000000" w:themeColor="text1"/>
                <w:sz w:val="20"/>
                <w:szCs w:val="20"/>
              </w:rPr>
              <w:t>■経済性・効率性・有効性（３E）の観点からの監査</w:t>
            </w:r>
          </w:p>
          <w:p w:rsidR="00077CC8" w:rsidRPr="00D766B7" w:rsidRDefault="005756EE" w:rsidP="006A6105">
            <w:pPr>
              <w:spacing w:line="280" w:lineRule="exact"/>
              <w:ind w:left="122" w:hangingChars="61" w:hanging="12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77CC8" w:rsidRPr="00D766B7">
              <w:rPr>
                <w:rFonts w:ascii="Meiryo UI" w:eastAsia="Meiryo UI" w:hAnsi="Meiryo UI" w:cs="Meiryo UI" w:hint="eastAsia"/>
                <w:color w:val="000000" w:themeColor="text1"/>
                <w:sz w:val="20"/>
                <w:szCs w:val="20"/>
              </w:rPr>
              <w:t>最初の経費で最大の効果をもたらす行政運営の視点に立ち、効果に照らして過大な経費を要している事務事業が存在しないか、事務事業の本来の目的・必要性が失われていないかなど、３Eの観点からの監査を実施します。</w:t>
            </w:r>
          </w:p>
          <w:p w:rsidR="00720654" w:rsidRDefault="00720654" w:rsidP="00FC289D">
            <w:pPr>
              <w:spacing w:line="280" w:lineRule="exact"/>
              <w:rPr>
                <w:rFonts w:ascii="Meiryo UI" w:eastAsia="Meiryo UI" w:hAnsi="Meiryo UI" w:cs="Meiryo UI"/>
                <w:color w:val="000000" w:themeColor="text1"/>
                <w:sz w:val="20"/>
                <w:szCs w:val="20"/>
              </w:rPr>
            </w:pPr>
          </w:p>
          <w:p w:rsidR="00404940" w:rsidRPr="005756EE" w:rsidRDefault="00404940" w:rsidP="00404940">
            <w:pPr>
              <w:spacing w:line="280" w:lineRule="exact"/>
              <w:ind w:left="200" w:hangingChars="100" w:hanging="200"/>
              <w:rPr>
                <w:rFonts w:ascii="Meiryo UI" w:eastAsia="Meiryo UI" w:hAnsi="Meiryo UI" w:cs="Meiryo UI"/>
                <w:b/>
                <w:color w:val="000000" w:themeColor="text1"/>
                <w:sz w:val="20"/>
                <w:szCs w:val="20"/>
              </w:rPr>
            </w:pPr>
            <w:r w:rsidRPr="005756EE">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効率的・効果的な合規性監査の実施</w:t>
            </w:r>
          </w:p>
          <w:p w:rsidR="00404940" w:rsidRDefault="00404940" w:rsidP="00404940">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sz w:val="20"/>
                <w:szCs w:val="20"/>
              </w:rPr>
              <w:t>・会計局による内部統制の充実を踏まえた効率的・効果的な監査を実施します。</w:t>
            </w:r>
          </w:p>
          <w:p w:rsidR="00404940" w:rsidRPr="00404940" w:rsidRDefault="00404940" w:rsidP="00FC289D">
            <w:pPr>
              <w:spacing w:line="280" w:lineRule="exact"/>
              <w:rPr>
                <w:rFonts w:ascii="Meiryo UI" w:eastAsia="Meiryo UI" w:hAnsi="Meiryo UI" w:cs="Meiryo UI"/>
                <w:color w:val="000000" w:themeColor="text1"/>
                <w:sz w:val="20"/>
                <w:szCs w:val="20"/>
              </w:rPr>
            </w:pPr>
          </w:p>
          <w:p w:rsidR="00522F2E" w:rsidRPr="00720654" w:rsidRDefault="00522F2E" w:rsidP="00522F2E">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■新公会計制度に係る監査</w:t>
            </w:r>
          </w:p>
          <w:p w:rsidR="00522F2E" w:rsidRDefault="00522F2E" w:rsidP="00522F2E">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財務諸表の所期の目的である府民への説明責任、部局マネージメントへの活用を適正に果たすには、財務諸表が正確に作成されることが必要であることから、財務諸表の正確さの徹底を促す監査を実施します。</w:t>
            </w:r>
          </w:p>
          <w:p w:rsidR="00522F2E" w:rsidRDefault="00522F2E" w:rsidP="00FC289D">
            <w:pPr>
              <w:spacing w:line="280" w:lineRule="exact"/>
              <w:rPr>
                <w:rFonts w:ascii="Meiryo UI" w:eastAsia="Meiryo UI" w:hAnsi="Meiryo UI" w:cs="Meiryo UI"/>
                <w:color w:val="000000" w:themeColor="text1"/>
                <w:sz w:val="20"/>
                <w:szCs w:val="20"/>
              </w:rPr>
            </w:pPr>
          </w:p>
          <w:p w:rsidR="00CD2F6C" w:rsidRDefault="00CD2F6C" w:rsidP="00FC289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7F3D1A" w:rsidRDefault="00D766B7" w:rsidP="0072065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・上半期（本庁等）：６～８月</w:t>
            </w:r>
          </w:p>
          <w:p w:rsidR="0047268C" w:rsidRDefault="00D766B7" w:rsidP="00D766B7">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・下半期（出先機関、財政的援助団体等）：10～２月</w:t>
            </w:r>
          </w:p>
          <w:p w:rsidR="00380FE0" w:rsidRPr="00D766B7" w:rsidRDefault="00380FE0" w:rsidP="00D766B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21" w:type="dxa"/>
            <w:tcBorders>
              <w:left w:val="dashed" w:sz="4" w:space="0" w:color="auto"/>
              <w:bottom w:val="single" w:sz="4" w:space="0" w:color="auto"/>
            </w:tcBorders>
          </w:tcPr>
          <w:p w:rsidR="007F3D1A" w:rsidRPr="00E335DC" w:rsidRDefault="007F3D1A" w:rsidP="00E335DC">
            <w:pPr>
              <w:spacing w:line="280" w:lineRule="exact"/>
              <w:ind w:left="200" w:hangingChars="100" w:hanging="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404940" w:rsidRDefault="00720654" w:rsidP="00404940">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sz w:val="20"/>
                <w:szCs w:val="20"/>
              </w:rPr>
              <w:t>・</w:t>
            </w:r>
            <w:r w:rsidR="00380FE0">
              <w:rPr>
                <w:rFonts w:ascii="Meiryo UI" w:eastAsia="Meiryo UI" w:hAnsi="Meiryo UI" w:cs="Meiryo UI" w:hint="eastAsia"/>
                <w:sz w:val="20"/>
                <w:szCs w:val="20"/>
              </w:rPr>
              <w:t>監査の実施に先立ち、今年度の監査の方針を示す「監査方針」を作成するとともに、監査の対象範囲、</w:t>
            </w:r>
            <w:r w:rsidR="00365277">
              <w:rPr>
                <w:rFonts w:ascii="Meiryo UI" w:eastAsia="Meiryo UI" w:hAnsi="Meiryo UI" w:cs="Meiryo UI" w:hint="eastAsia"/>
                <w:sz w:val="20"/>
                <w:szCs w:val="20"/>
              </w:rPr>
              <w:t>主な</w:t>
            </w:r>
            <w:r w:rsidR="005141FE">
              <w:rPr>
                <w:rFonts w:ascii="Meiryo UI" w:eastAsia="Meiryo UI" w:hAnsi="Meiryo UI" w:cs="Meiryo UI" w:hint="eastAsia"/>
                <w:sz w:val="20"/>
                <w:szCs w:val="20"/>
              </w:rPr>
              <w:t>想定</w:t>
            </w:r>
            <w:r w:rsidR="00365277">
              <w:rPr>
                <w:rFonts w:ascii="Meiryo UI" w:eastAsia="Meiryo UI" w:hAnsi="Meiryo UI" w:cs="Meiryo UI" w:hint="eastAsia"/>
                <w:sz w:val="20"/>
                <w:szCs w:val="20"/>
              </w:rPr>
              <w:t>リスク</w:t>
            </w:r>
            <w:r w:rsidR="005141FE">
              <w:rPr>
                <w:rFonts w:ascii="Meiryo UI" w:eastAsia="Meiryo UI" w:hAnsi="Meiryo UI" w:cs="Meiryo UI" w:hint="eastAsia"/>
                <w:sz w:val="20"/>
                <w:szCs w:val="20"/>
              </w:rPr>
              <w:t>（項目、着眼点）</w:t>
            </w:r>
            <w:r w:rsidR="00380FE0">
              <w:rPr>
                <w:rFonts w:ascii="Meiryo UI" w:eastAsia="Meiryo UI" w:hAnsi="Meiryo UI" w:cs="Meiryo UI" w:hint="eastAsia"/>
                <w:sz w:val="20"/>
                <w:szCs w:val="20"/>
              </w:rPr>
              <w:t>等を明確にした「監査計画</w:t>
            </w:r>
            <w:r w:rsidR="00365277">
              <w:rPr>
                <w:rFonts w:ascii="Meiryo UI" w:eastAsia="Meiryo UI" w:hAnsi="Meiryo UI" w:cs="Meiryo UI" w:hint="eastAsia"/>
                <w:sz w:val="20"/>
                <w:szCs w:val="20"/>
              </w:rPr>
              <w:t>」</w:t>
            </w:r>
            <w:r w:rsidR="00380FE0">
              <w:rPr>
                <w:rFonts w:ascii="Meiryo UI" w:eastAsia="Meiryo UI" w:hAnsi="Meiryo UI" w:cs="Meiryo UI" w:hint="eastAsia"/>
                <w:sz w:val="20"/>
                <w:szCs w:val="20"/>
              </w:rPr>
              <w:t>を作成します。</w:t>
            </w:r>
          </w:p>
          <w:p w:rsidR="00491C5E" w:rsidRDefault="00491C5E" w:rsidP="00404940">
            <w:pPr>
              <w:spacing w:line="280" w:lineRule="exact"/>
              <w:ind w:leftChars="-15" w:left="111" w:hangingChars="72" w:hanging="144"/>
              <w:rPr>
                <w:rFonts w:ascii="Meiryo UI" w:eastAsia="Meiryo UI" w:hAnsi="Meiryo UI" w:cs="Meiryo UI"/>
                <w:sz w:val="20"/>
                <w:szCs w:val="20"/>
              </w:rPr>
            </w:pPr>
            <w:r>
              <w:rPr>
                <w:rFonts w:ascii="Meiryo UI" w:eastAsia="Meiryo UI" w:hAnsi="Meiryo UI" w:cs="Meiryo UI" w:hint="eastAsia"/>
                <w:sz w:val="20"/>
                <w:szCs w:val="20"/>
              </w:rPr>
              <w:t>・定期監査において、上半期に本庁全部局、下半期に</w:t>
            </w:r>
            <w:r w:rsidR="00A2265E">
              <w:rPr>
                <w:rFonts w:ascii="Meiryo UI" w:eastAsia="Meiryo UI" w:hAnsi="Meiryo UI" w:cs="Meiryo UI" w:hint="eastAsia"/>
                <w:sz w:val="20"/>
                <w:szCs w:val="20"/>
              </w:rPr>
              <w:t>全</w:t>
            </w:r>
            <w:r>
              <w:rPr>
                <w:rFonts w:ascii="Meiryo UI" w:eastAsia="Meiryo UI" w:hAnsi="Meiryo UI" w:cs="Meiryo UI" w:hint="eastAsia"/>
                <w:sz w:val="20"/>
                <w:szCs w:val="20"/>
              </w:rPr>
              <w:t>出先機関、財政的援助団体等</w:t>
            </w:r>
            <w:r w:rsidR="00A2265E">
              <w:rPr>
                <w:rFonts w:ascii="Meiryo UI" w:eastAsia="Meiryo UI" w:hAnsi="Meiryo UI" w:cs="Meiryo UI" w:hint="eastAsia"/>
                <w:sz w:val="20"/>
                <w:szCs w:val="20"/>
              </w:rPr>
              <w:t>25団体の</w:t>
            </w:r>
            <w:r>
              <w:rPr>
                <w:rFonts w:ascii="Meiryo UI" w:eastAsia="Meiryo UI" w:hAnsi="Meiryo UI" w:cs="Meiryo UI" w:hint="eastAsia"/>
                <w:sz w:val="20"/>
                <w:szCs w:val="20"/>
              </w:rPr>
              <w:t>監査を実施します。</w:t>
            </w:r>
          </w:p>
          <w:p w:rsidR="00A90967" w:rsidRDefault="00404940" w:rsidP="00404940">
            <w:pPr>
              <w:spacing w:line="280" w:lineRule="exact"/>
              <w:ind w:leftChars="-15" w:left="111" w:hangingChars="72" w:hanging="144"/>
              <w:rPr>
                <w:rFonts w:ascii="Meiryo UI" w:eastAsia="Meiryo UI" w:hAnsi="Meiryo UI" w:cs="Meiryo UI"/>
                <w:sz w:val="20"/>
                <w:szCs w:val="20"/>
              </w:rPr>
            </w:pPr>
            <w:r>
              <w:rPr>
                <w:rFonts w:ascii="Meiryo UI" w:eastAsia="Meiryo UI" w:hAnsi="Meiryo UI" w:cs="Meiryo UI" w:hint="eastAsia"/>
                <w:sz w:val="20"/>
                <w:szCs w:val="20"/>
              </w:rPr>
              <w:t>・</w:t>
            </w:r>
            <w:r w:rsidR="00A2265E">
              <w:rPr>
                <w:rFonts w:ascii="Meiryo UI" w:eastAsia="Meiryo UI" w:hAnsi="Meiryo UI" w:cs="Meiryo UI" w:hint="eastAsia"/>
                <w:sz w:val="20"/>
                <w:szCs w:val="20"/>
              </w:rPr>
              <w:t>定期監査において、</w:t>
            </w:r>
            <w:r>
              <w:rPr>
                <w:rFonts w:ascii="Meiryo UI" w:eastAsia="Meiryo UI" w:hAnsi="Meiryo UI" w:cs="Meiryo UI" w:hint="eastAsia"/>
                <w:sz w:val="20"/>
                <w:szCs w:val="20"/>
              </w:rPr>
              <w:t>歳入、歳出、財産</w:t>
            </w:r>
            <w:r w:rsidR="00A2265E">
              <w:rPr>
                <w:rFonts w:ascii="Meiryo UI" w:eastAsia="Meiryo UI" w:hAnsi="Meiryo UI" w:cs="Meiryo UI" w:hint="eastAsia"/>
                <w:sz w:val="20"/>
                <w:szCs w:val="20"/>
              </w:rPr>
              <w:t>について、</w:t>
            </w:r>
            <w:r>
              <w:rPr>
                <w:rFonts w:ascii="Meiryo UI" w:eastAsia="Meiryo UI" w:hAnsi="Meiryo UI" w:cs="Meiryo UI" w:hint="eastAsia"/>
                <w:sz w:val="20"/>
                <w:szCs w:val="20"/>
              </w:rPr>
              <w:t>リスクの評価を踏まえ、重点項目テーマを設定し、監査を実施します。</w:t>
            </w:r>
            <w:r w:rsidR="00A90967">
              <w:rPr>
                <w:rFonts w:ascii="Meiryo UI" w:eastAsia="Meiryo UI" w:hAnsi="Meiryo UI" w:cs="Meiryo UI" w:hint="eastAsia"/>
                <w:sz w:val="20"/>
                <w:szCs w:val="20"/>
              </w:rPr>
              <w:t>また、会計局による会計実地検査を活用します。</w:t>
            </w:r>
          </w:p>
          <w:p w:rsidR="00D87E72" w:rsidRDefault="00491C5E" w:rsidP="00A2265E">
            <w:pPr>
              <w:spacing w:line="280" w:lineRule="exact"/>
              <w:ind w:left="76" w:hangingChars="38" w:hanging="76"/>
              <w:rPr>
                <w:rFonts w:ascii="Meiryo UI" w:eastAsia="Meiryo UI" w:hAnsi="Meiryo UI" w:cs="Meiryo UI"/>
                <w:sz w:val="20"/>
                <w:szCs w:val="20"/>
              </w:rPr>
            </w:pPr>
            <w:r>
              <w:rPr>
                <w:rFonts w:ascii="Meiryo UI" w:eastAsia="Meiryo UI" w:hAnsi="Meiryo UI" w:cs="Meiryo UI" w:hint="eastAsia"/>
                <w:sz w:val="20"/>
                <w:szCs w:val="20"/>
              </w:rPr>
              <w:t>・</w:t>
            </w:r>
            <w:r w:rsidR="00A2265E">
              <w:rPr>
                <w:rFonts w:ascii="Meiryo UI" w:eastAsia="Meiryo UI" w:hAnsi="Meiryo UI" w:cs="Meiryo UI" w:hint="eastAsia"/>
                <w:sz w:val="20"/>
                <w:szCs w:val="20"/>
              </w:rPr>
              <w:t>本府の情報システムについて、情報セキュリティ等監査を実施します。</w:t>
            </w:r>
          </w:p>
          <w:p w:rsidR="00522F2E" w:rsidRDefault="00522F2E" w:rsidP="00132AE7">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・監査法人の専門性を活かし、財務諸表を監査します。</w:t>
            </w:r>
          </w:p>
          <w:p w:rsidR="00522F2E" w:rsidRDefault="00522F2E" w:rsidP="00132AE7">
            <w:pPr>
              <w:spacing w:line="280" w:lineRule="exact"/>
              <w:ind w:left="32" w:hangingChars="16" w:hanging="32"/>
              <w:rPr>
                <w:rFonts w:ascii="Meiryo UI" w:eastAsia="Meiryo UI" w:hAnsi="Meiryo UI" w:cs="Meiryo UI"/>
                <w:sz w:val="20"/>
                <w:szCs w:val="20"/>
              </w:rPr>
            </w:pPr>
          </w:p>
          <w:p w:rsidR="004F6803" w:rsidRPr="004F6803" w:rsidRDefault="004F6803" w:rsidP="00132AE7">
            <w:pPr>
              <w:spacing w:line="280" w:lineRule="exact"/>
              <w:ind w:left="32" w:hangingChars="16" w:hanging="32"/>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Pr>
                <w:rFonts w:ascii="Meiryo UI" w:eastAsia="Meiryo UI" w:hAnsi="Meiryo UI" w:cs="Meiryo UI" w:hint="eastAsia"/>
                <w:sz w:val="20"/>
                <w:szCs w:val="20"/>
                <w:bdr w:val="single" w:sz="4" w:space="0" w:color="auto"/>
              </w:rPr>
              <w:t>成果指標（アウトカム）</w:t>
            </w:r>
          </w:p>
          <w:p w:rsidR="007F3D1A" w:rsidRPr="00E335DC" w:rsidRDefault="007F3D1A" w:rsidP="00E335DC">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C5FD6" w:rsidRDefault="00720654" w:rsidP="007C5FD6">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007C5FD6">
              <w:rPr>
                <w:rFonts w:ascii="Meiryo UI" w:eastAsia="Meiryo UI" w:hAnsi="Meiryo UI" w:cs="Meiryo UI" w:hint="eastAsia"/>
                <w:sz w:val="20"/>
                <w:szCs w:val="20"/>
              </w:rPr>
              <w:t>リスクを踏まえた</w:t>
            </w:r>
            <w:r w:rsidR="007C5FD6" w:rsidRPr="007C5FD6">
              <w:rPr>
                <w:rFonts w:ascii="Meiryo UI" w:eastAsia="Meiryo UI" w:hAnsi="Meiryo UI" w:cs="Meiryo UI" w:hint="eastAsia"/>
                <w:sz w:val="20"/>
                <w:szCs w:val="20"/>
              </w:rPr>
              <w:t>効果的かつ効率的な監査を通じて、無駄のない合理的な行財政運営</w:t>
            </w:r>
            <w:r w:rsidR="007C5FD6">
              <w:rPr>
                <w:rFonts w:ascii="Meiryo UI" w:eastAsia="Meiryo UI" w:hAnsi="Meiryo UI" w:cs="Meiryo UI" w:hint="eastAsia"/>
                <w:sz w:val="20"/>
                <w:szCs w:val="20"/>
              </w:rPr>
              <w:t>に貢献します。</w:t>
            </w:r>
          </w:p>
          <w:p w:rsidR="00D87E72" w:rsidRDefault="00D87E72" w:rsidP="00FC289D">
            <w:pPr>
              <w:spacing w:line="280" w:lineRule="exact"/>
              <w:ind w:left="34" w:hangingChars="17" w:hanging="34"/>
              <w:rPr>
                <w:rFonts w:ascii="Meiryo UI" w:eastAsia="Meiryo UI" w:hAnsi="Meiryo UI" w:cs="Meiryo UI"/>
                <w:sz w:val="20"/>
                <w:szCs w:val="20"/>
              </w:rPr>
            </w:pPr>
          </w:p>
          <w:p w:rsidR="007F3D1A" w:rsidRPr="00E335DC" w:rsidRDefault="007F3D1A" w:rsidP="00FC289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47268C" w:rsidRPr="00E335DC" w:rsidRDefault="00720654" w:rsidP="0047268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023C0">
              <w:rPr>
                <w:rFonts w:ascii="Meiryo UI" w:eastAsia="Meiryo UI" w:hAnsi="Meiryo UI" w:cs="Meiryo UI" w:hint="eastAsia"/>
                <w:sz w:val="20"/>
                <w:szCs w:val="20"/>
              </w:rPr>
              <w:t>なし</w:t>
            </w:r>
          </w:p>
        </w:tc>
        <w:tc>
          <w:tcPr>
            <w:tcW w:w="61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670" w:type="dxa"/>
            <w:tcBorders>
              <w:bottom w:val="single" w:sz="4" w:space="0" w:color="auto"/>
              <w:tr2bl w:val="nil"/>
            </w:tcBorders>
            <w:shd w:val="clear" w:color="auto" w:fill="F2DBDB" w:themeFill="accent2" w:themeFillTint="33"/>
          </w:tcPr>
          <w:p w:rsidR="000A4CE3" w:rsidRPr="00654B9C" w:rsidRDefault="000A4CE3" w:rsidP="00D55C0B">
            <w:pPr>
              <w:spacing w:line="280" w:lineRule="exact"/>
              <w:ind w:left="100" w:hangingChars="50" w:hanging="100"/>
              <w:rPr>
                <w:rFonts w:ascii="Meiryo UI" w:eastAsia="Meiryo UI" w:hAnsi="Meiryo UI" w:cs="Meiryo UI"/>
                <w:sz w:val="20"/>
                <w:szCs w:val="20"/>
              </w:rPr>
            </w:pPr>
            <w:r w:rsidRPr="00D45BE1">
              <w:rPr>
                <w:rFonts w:ascii="Meiryo UI" w:eastAsia="Meiryo UI" w:hAnsi="Meiryo UI" w:cs="Meiryo UI" w:hint="eastAsia"/>
                <w:sz w:val="20"/>
                <w:szCs w:val="20"/>
              </w:rPr>
              <w:t>○上</w:t>
            </w:r>
            <w:r w:rsidR="00DA6778">
              <w:rPr>
                <w:rFonts w:ascii="Meiryo UI" w:eastAsia="Meiryo UI" w:hAnsi="Meiryo UI" w:cs="Meiryo UI" w:hint="eastAsia"/>
                <w:sz w:val="20"/>
                <w:szCs w:val="20"/>
              </w:rPr>
              <w:t>半</w:t>
            </w:r>
            <w:r w:rsidRPr="00D45BE1">
              <w:rPr>
                <w:rFonts w:ascii="Meiryo UI" w:eastAsia="Meiryo UI" w:hAnsi="Meiryo UI" w:cs="Meiryo UI" w:hint="eastAsia"/>
                <w:sz w:val="20"/>
                <w:szCs w:val="20"/>
              </w:rPr>
              <w:t>期の</w:t>
            </w:r>
            <w:r>
              <w:rPr>
                <w:rFonts w:ascii="Meiryo UI" w:eastAsia="Meiryo UI" w:hAnsi="Meiryo UI" w:cs="Meiryo UI" w:hint="eastAsia"/>
                <w:sz w:val="20"/>
                <w:szCs w:val="20"/>
              </w:rPr>
              <w:t>監査の実施に先立ち、主な想定リスク（項目、着眼点）等の</w:t>
            </w:r>
            <w:r w:rsidR="0032438F" w:rsidRPr="00654B9C">
              <w:rPr>
                <w:rFonts w:ascii="Meiryo UI" w:eastAsia="Meiryo UI" w:hAnsi="Meiryo UI" w:cs="Meiryo UI" w:hint="eastAsia"/>
                <w:sz w:val="20"/>
                <w:szCs w:val="20"/>
              </w:rPr>
              <w:t>3</w:t>
            </w:r>
            <w:r w:rsidR="00DA6778" w:rsidRPr="00654B9C">
              <w:rPr>
                <w:rFonts w:ascii="Meiryo UI" w:eastAsia="Meiryo UI" w:hAnsi="Meiryo UI" w:cs="Meiryo UI" w:hint="eastAsia"/>
                <w:sz w:val="20"/>
                <w:szCs w:val="20"/>
              </w:rPr>
              <w:t>3</w:t>
            </w:r>
            <w:r w:rsidRPr="00654B9C">
              <w:rPr>
                <w:rFonts w:ascii="Meiryo UI" w:eastAsia="Meiryo UI" w:hAnsi="Meiryo UI" w:cs="Meiryo UI" w:hint="eastAsia"/>
                <w:sz w:val="20"/>
                <w:szCs w:val="20"/>
              </w:rPr>
              <w:t>項目を盛り込んだ「監査計画」を作成しました。</w:t>
            </w:r>
          </w:p>
          <w:p w:rsidR="000A4CE3" w:rsidRDefault="000A4CE3" w:rsidP="00EF1010">
            <w:pPr>
              <w:spacing w:line="280" w:lineRule="exact"/>
              <w:ind w:leftChars="50" w:left="110" w:firstLineChars="50" w:firstLine="100"/>
              <w:rPr>
                <w:rFonts w:ascii="Meiryo UI" w:eastAsia="Meiryo UI" w:hAnsi="Meiryo UI" w:cs="Meiryo UI"/>
                <w:sz w:val="20"/>
                <w:szCs w:val="20"/>
              </w:rPr>
            </w:pPr>
            <w:r>
              <w:rPr>
                <w:rFonts w:ascii="Meiryo UI" w:eastAsia="Meiryo UI" w:hAnsi="Meiryo UI" w:cs="Meiryo UI" w:hint="eastAsia"/>
                <w:sz w:val="20"/>
                <w:szCs w:val="20"/>
              </w:rPr>
              <w:t>また、下</w:t>
            </w:r>
            <w:r w:rsidR="00DA6778">
              <w:rPr>
                <w:rFonts w:ascii="Meiryo UI" w:eastAsia="Meiryo UI" w:hAnsi="Meiryo UI" w:cs="Meiryo UI" w:hint="eastAsia"/>
                <w:sz w:val="20"/>
                <w:szCs w:val="20"/>
              </w:rPr>
              <w:t>半期の</w:t>
            </w:r>
            <w:r>
              <w:rPr>
                <w:rFonts w:ascii="Meiryo UI" w:eastAsia="Meiryo UI" w:hAnsi="Meiryo UI" w:cs="Meiryo UI" w:hint="eastAsia"/>
                <w:sz w:val="20"/>
                <w:szCs w:val="20"/>
              </w:rPr>
              <w:t>監査においても同様に</w:t>
            </w:r>
            <w:r w:rsidRPr="00DA6778">
              <w:rPr>
                <w:rFonts w:ascii="Meiryo UI" w:eastAsia="Meiryo UI" w:hAnsi="Meiryo UI" w:cs="Meiryo UI" w:hint="eastAsia"/>
                <w:sz w:val="20"/>
                <w:szCs w:val="20"/>
              </w:rPr>
              <w:t>2</w:t>
            </w:r>
            <w:r w:rsidR="00DA6778" w:rsidRPr="00DA6778">
              <w:rPr>
                <w:rFonts w:ascii="Meiryo UI" w:eastAsia="Meiryo UI" w:hAnsi="Meiryo UI" w:cs="Meiryo UI" w:hint="eastAsia"/>
                <w:sz w:val="20"/>
                <w:szCs w:val="20"/>
              </w:rPr>
              <w:t>3</w:t>
            </w:r>
            <w:r w:rsidRPr="00DA6778">
              <w:rPr>
                <w:rFonts w:ascii="Meiryo UI" w:eastAsia="Meiryo UI" w:hAnsi="Meiryo UI" w:cs="Meiryo UI" w:hint="eastAsia"/>
                <w:sz w:val="20"/>
                <w:szCs w:val="20"/>
              </w:rPr>
              <w:t>項目</w:t>
            </w:r>
            <w:r>
              <w:rPr>
                <w:rFonts w:ascii="Meiryo UI" w:eastAsia="Meiryo UI" w:hAnsi="Meiryo UI" w:cs="Meiryo UI" w:hint="eastAsia"/>
                <w:sz w:val="20"/>
                <w:szCs w:val="20"/>
              </w:rPr>
              <w:t>の主な想定リスク（項目、着眼点）等</w:t>
            </w:r>
            <w:r w:rsidRPr="00D45BE1">
              <w:rPr>
                <w:rFonts w:ascii="Meiryo UI" w:eastAsia="Meiryo UI" w:hAnsi="Meiryo UI" w:cs="Meiryo UI" w:hint="eastAsia"/>
                <w:sz w:val="20"/>
                <w:szCs w:val="20"/>
              </w:rPr>
              <w:t>を盛り込んだ「監査計画」を作成し</w:t>
            </w:r>
            <w:r>
              <w:rPr>
                <w:rFonts w:ascii="Meiryo UI" w:eastAsia="Meiryo UI" w:hAnsi="Meiryo UI" w:cs="Meiryo UI" w:hint="eastAsia"/>
                <w:sz w:val="20"/>
                <w:szCs w:val="20"/>
              </w:rPr>
              <w:t>ました。</w:t>
            </w:r>
          </w:p>
          <w:p w:rsidR="000A4CE3" w:rsidRDefault="000A4CE3" w:rsidP="000A4CE3">
            <w:pPr>
              <w:spacing w:line="280" w:lineRule="exact"/>
              <w:ind w:left="200" w:hangingChars="100" w:hanging="200"/>
              <w:rPr>
                <w:rFonts w:ascii="Meiryo UI" w:eastAsia="Meiryo UI" w:hAnsi="Meiryo UI" w:cs="Meiryo UI"/>
                <w:sz w:val="20"/>
                <w:szCs w:val="20"/>
              </w:rPr>
            </w:pPr>
          </w:p>
          <w:p w:rsidR="000A4CE3" w:rsidRDefault="000A4CE3" w:rsidP="00EF1010">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○上</w:t>
            </w:r>
            <w:r w:rsidR="00466000">
              <w:rPr>
                <w:rFonts w:ascii="Meiryo UI" w:eastAsia="Meiryo UI" w:hAnsi="Meiryo UI" w:cs="Meiryo UI" w:hint="eastAsia"/>
                <w:sz w:val="20"/>
                <w:szCs w:val="20"/>
              </w:rPr>
              <w:t>半</w:t>
            </w:r>
            <w:r>
              <w:rPr>
                <w:rFonts w:ascii="Meiryo UI" w:eastAsia="Meiryo UI" w:hAnsi="Meiryo UI" w:cs="Meiryo UI" w:hint="eastAsia"/>
                <w:sz w:val="20"/>
                <w:szCs w:val="20"/>
              </w:rPr>
              <w:t>期</w:t>
            </w:r>
            <w:r w:rsidR="00EF1010">
              <w:rPr>
                <w:rFonts w:ascii="Meiryo UI" w:eastAsia="Meiryo UI" w:hAnsi="Meiryo UI" w:cs="Meiryo UI" w:hint="eastAsia"/>
                <w:sz w:val="20"/>
                <w:szCs w:val="20"/>
              </w:rPr>
              <w:t>の</w:t>
            </w:r>
            <w:r>
              <w:rPr>
                <w:rFonts w:ascii="Meiryo UI" w:eastAsia="Meiryo UI" w:hAnsi="Meiryo UI" w:cs="Meiryo UI" w:hint="eastAsia"/>
                <w:sz w:val="20"/>
                <w:szCs w:val="20"/>
              </w:rPr>
              <w:t>本庁全部局の監査においては、</w:t>
            </w:r>
            <w:r w:rsidRPr="004E72F6">
              <w:rPr>
                <w:rFonts w:ascii="Meiryo UI" w:eastAsia="Meiryo UI" w:hAnsi="Meiryo UI" w:cs="Meiryo UI" w:hint="eastAsia"/>
                <w:sz w:val="20"/>
                <w:szCs w:val="20"/>
              </w:rPr>
              <w:t>リスクアプローチ手法を進化させ、部局ごとに「集中ヒア</w:t>
            </w:r>
            <w:r>
              <w:rPr>
                <w:rFonts w:ascii="Meiryo UI" w:eastAsia="Meiryo UI" w:hAnsi="Meiryo UI" w:cs="Meiryo UI" w:hint="eastAsia"/>
                <w:sz w:val="20"/>
                <w:szCs w:val="20"/>
              </w:rPr>
              <w:t>リング」を</w:t>
            </w:r>
            <w:r w:rsidR="00CC50B1">
              <w:rPr>
                <w:rFonts w:ascii="Meiryo UI" w:eastAsia="Meiryo UI" w:hAnsi="Meiryo UI" w:cs="Meiryo UI" w:hint="eastAsia"/>
                <w:sz w:val="20"/>
                <w:szCs w:val="20"/>
              </w:rPr>
              <w:t>用いて</w:t>
            </w:r>
            <w:r w:rsidRPr="00D45BE1">
              <w:rPr>
                <w:rFonts w:ascii="Meiryo UI" w:eastAsia="Meiryo UI" w:hAnsi="Meiryo UI" w:cs="Meiryo UI" w:hint="eastAsia"/>
                <w:sz w:val="20"/>
                <w:szCs w:val="20"/>
              </w:rPr>
              <w:t>３</w:t>
            </w:r>
            <w:r w:rsidR="00071A6E">
              <w:rPr>
                <w:rFonts w:ascii="Meiryo UI" w:eastAsia="Meiryo UI" w:hAnsi="Meiryo UI" w:cs="Meiryo UI" w:hint="eastAsia"/>
                <w:sz w:val="20"/>
                <w:szCs w:val="20"/>
              </w:rPr>
              <w:t>Ｅ</w:t>
            </w:r>
            <w:r w:rsidRPr="00D45BE1">
              <w:rPr>
                <w:rFonts w:ascii="Meiryo UI" w:eastAsia="Meiryo UI" w:hAnsi="Meiryo UI" w:cs="Meiryo UI" w:hint="eastAsia"/>
                <w:sz w:val="20"/>
                <w:szCs w:val="20"/>
              </w:rPr>
              <w:t>の観点から</w:t>
            </w:r>
            <w:r>
              <w:rPr>
                <w:rFonts w:ascii="Meiryo UI" w:eastAsia="Meiryo UI" w:hAnsi="Meiryo UI" w:cs="Meiryo UI" w:hint="eastAsia"/>
                <w:sz w:val="20"/>
                <w:szCs w:val="20"/>
              </w:rPr>
              <w:t>、効率的かつ効果的な</w:t>
            </w:r>
            <w:r w:rsidRPr="00D45BE1">
              <w:rPr>
                <w:rFonts w:ascii="Meiryo UI" w:eastAsia="Meiryo UI" w:hAnsi="Meiryo UI" w:cs="Meiryo UI" w:hint="eastAsia"/>
                <w:sz w:val="20"/>
                <w:szCs w:val="20"/>
              </w:rPr>
              <w:t>監査を実施し</w:t>
            </w:r>
            <w:r>
              <w:rPr>
                <w:rFonts w:ascii="Meiryo UI" w:eastAsia="Meiryo UI" w:hAnsi="Meiryo UI" w:cs="Meiryo UI" w:hint="eastAsia"/>
                <w:sz w:val="20"/>
                <w:szCs w:val="20"/>
              </w:rPr>
              <w:t>ました。</w:t>
            </w:r>
          </w:p>
          <w:p w:rsidR="000A4CE3" w:rsidRPr="00654B9C" w:rsidRDefault="00466000" w:rsidP="00D55C0B">
            <w:pPr>
              <w:spacing w:line="280" w:lineRule="exact"/>
              <w:ind w:leftChars="50" w:left="110" w:firstLineChars="50" w:firstLine="100"/>
              <w:rPr>
                <w:rFonts w:ascii="Meiryo UI" w:eastAsia="Meiryo UI" w:hAnsi="Meiryo UI" w:cs="Meiryo UI"/>
                <w:sz w:val="20"/>
                <w:szCs w:val="20"/>
              </w:rPr>
            </w:pPr>
            <w:r w:rsidRPr="00654B9C">
              <w:rPr>
                <w:rFonts w:ascii="Meiryo UI" w:eastAsia="Meiryo UI" w:hAnsi="Meiryo UI" w:cs="Meiryo UI" w:hint="eastAsia"/>
                <w:sz w:val="20"/>
                <w:szCs w:val="20"/>
              </w:rPr>
              <w:t>また、下半期には</w:t>
            </w:r>
            <w:r w:rsidR="001639EE" w:rsidRPr="00654B9C">
              <w:rPr>
                <w:rFonts w:ascii="Meiryo UI" w:eastAsia="Meiryo UI" w:hAnsi="Meiryo UI" w:cs="Meiryo UI" w:hint="eastAsia"/>
                <w:sz w:val="20"/>
                <w:szCs w:val="20"/>
              </w:rPr>
              <w:t>、</w:t>
            </w:r>
            <w:r w:rsidRPr="00654B9C">
              <w:rPr>
                <w:rFonts w:ascii="Meiryo UI" w:eastAsia="Meiryo UI" w:hAnsi="Meiryo UI" w:cs="Meiryo UI" w:hint="eastAsia"/>
                <w:sz w:val="20"/>
                <w:szCs w:val="20"/>
              </w:rPr>
              <w:t>全出先機関と財政的援助団体等25団体の監査を実施し、そ</w:t>
            </w:r>
            <w:r w:rsidR="000A4CE3" w:rsidRPr="00654B9C">
              <w:rPr>
                <w:rFonts w:ascii="Meiryo UI" w:eastAsia="Meiryo UI" w:hAnsi="Meiryo UI" w:cs="Meiryo UI" w:hint="eastAsia"/>
                <w:sz w:val="20"/>
                <w:szCs w:val="20"/>
              </w:rPr>
              <w:t>の結果、</w:t>
            </w:r>
            <w:r w:rsidRPr="00654B9C">
              <w:rPr>
                <w:rFonts w:ascii="Meiryo UI" w:eastAsia="Meiryo UI" w:hAnsi="Meiryo UI" w:cs="Meiryo UI" w:hint="eastAsia"/>
                <w:sz w:val="20"/>
                <w:szCs w:val="20"/>
              </w:rPr>
              <w:t>平成28年度は、</w:t>
            </w:r>
            <w:r w:rsidR="000A4CE3" w:rsidRPr="00654B9C">
              <w:rPr>
                <w:rFonts w:ascii="Meiryo UI" w:eastAsia="Meiryo UI" w:hAnsi="Meiryo UI" w:cs="Meiryo UI" w:hint="eastAsia"/>
                <w:sz w:val="20"/>
                <w:szCs w:val="20"/>
              </w:rPr>
              <w:t>施策事業</w:t>
            </w:r>
            <w:r w:rsidRPr="00654B9C">
              <w:rPr>
                <w:rFonts w:ascii="Meiryo UI" w:eastAsia="Meiryo UI" w:hAnsi="Meiryo UI" w:cs="Meiryo UI" w:hint="eastAsia"/>
                <w:sz w:val="20"/>
                <w:szCs w:val="20"/>
              </w:rPr>
              <w:t>3</w:t>
            </w:r>
            <w:r w:rsidR="00DA6778" w:rsidRPr="00654B9C">
              <w:rPr>
                <w:rFonts w:ascii="Meiryo UI" w:eastAsia="Meiryo UI" w:hAnsi="Meiryo UI" w:cs="Meiryo UI" w:hint="eastAsia"/>
                <w:sz w:val="20"/>
                <w:szCs w:val="20"/>
              </w:rPr>
              <w:t>3</w:t>
            </w:r>
            <w:r w:rsidR="000A4CE3" w:rsidRPr="00654B9C">
              <w:rPr>
                <w:rFonts w:ascii="Meiryo UI" w:eastAsia="Meiryo UI" w:hAnsi="Meiryo UI" w:cs="Meiryo UI" w:hint="eastAsia"/>
                <w:sz w:val="20"/>
                <w:szCs w:val="20"/>
              </w:rPr>
              <w:t>件、事務処理</w:t>
            </w:r>
            <w:r w:rsidRPr="00654B9C">
              <w:rPr>
                <w:rFonts w:ascii="Meiryo UI" w:eastAsia="Meiryo UI" w:hAnsi="Meiryo UI" w:cs="Meiryo UI" w:hint="eastAsia"/>
                <w:sz w:val="20"/>
                <w:szCs w:val="20"/>
              </w:rPr>
              <w:t>181</w:t>
            </w:r>
            <w:r w:rsidR="000A4CE3" w:rsidRPr="00654B9C">
              <w:rPr>
                <w:rFonts w:ascii="Meiryo UI" w:eastAsia="Meiryo UI" w:hAnsi="Meiryo UI" w:cs="Meiryo UI" w:hint="eastAsia"/>
                <w:sz w:val="20"/>
                <w:szCs w:val="20"/>
              </w:rPr>
              <w:t>件の監査結果を公表しました。</w:t>
            </w:r>
          </w:p>
          <w:p w:rsidR="00AE78C9" w:rsidRPr="00AE78C9" w:rsidRDefault="00AE78C9" w:rsidP="000A4CE3">
            <w:pPr>
              <w:spacing w:line="280" w:lineRule="exact"/>
              <w:ind w:left="200" w:hangingChars="100" w:hanging="200"/>
              <w:rPr>
                <w:rFonts w:ascii="Meiryo UI" w:eastAsia="Meiryo UI" w:hAnsi="Meiryo UI" w:cs="Meiryo UI"/>
                <w:sz w:val="20"/>
                <w:szCs w:val="20"/>
              </w:rPr>
            </w:pPr>
          </w:p>
          <w:p w:rsidR="000A4CE3" w:rsidRDefault="000A4CE3" w:rsidP="000A4CE3">
            <w:pPr>
              <w:spacing w:line="280" w:lineRule="exact"/>
              <w:ind w:left="96" w:hangingChars="48" w:hanging="96"/>
              <w:rPr>
                <w:rFonts w:ascii="Meiryo UI" w:eastAsia="Meiryo UI" w:hAnsi="Meiryo UI" w:cs="Meiryo UI"/>
                <w:sz w:val="20"/>
                <w:szCs w:val="20"/>
              </w:rPr>
            </w:pPr>
            <w:r>
              <w:rPr>
                <w:rFonts w:ascii="Meiryo UI" w:eastAsia="Meiryo UI" w:hAnsi="Meiryo UI" w:cs="Meiryo UI" w:hint="eastAsia"/>
                <w:sz w:val="20"/>
                <w:szCs w:val="20"/>
              </w:rPr>
              <w:t>○歳入、歳出、財産の監査について</w:t>
            </w:r>
            <w:r w:rsidR="00DA6778">
              <w:rPr>
                <w:rFonts w:ascii="Meiryo UI" w:eastAsia="Meiryo UI" w:hAnsi="Meiryo UI" w:cs="Meiryo UI" w:hint="eastAsia"/>
                <w:sz w:val="20"/>
                <w:szCs w:val="20"/>
              </w:rPr>
              <w:t>は</w:t>
            </w:r>
            <w:r>
              <w:rPr>
                <w:rFonts w:ascii="Meiryo UI" w:eastAsia="Meiryo UI" w:hAnsi="Meiryo UI" w:cs="Meiryo UI" w:hint="eastAsia"/>
                <w:sz w:val="20"/>
                <w:szCs w:val="20"/>
              </w:rPr>
              <w:t>、「地方自治施行令第167条の２第１項２号による随意契約の適正性」を重点項目のテーマに設定して監査を実施</w:t>
            </w:r>
            <w:r w:rsidR="0032438F">
              <w:rPr>
                <w:rFonts w:ascii="Meiryo UI" w:eastAsia="Meiryo UI" w:hAnsi="Meiryo UI" w:cs="Meiryo UI" w:hint="eastAsia"/>
                <w:sz w:val="20"/>
                <w:szCs w:val="20"/>
              </w:rPr>
              <w:t>する</w:t>
            </w:r>
            <w:r>
              <w:rPr>
                <w:rFonts w:ascii="Meiryo UI" w:eastAsia="Meiryo UI" w:hAnsi="Meiryo UI" w:cs="Meiryo UI" w:hint="eastAsia"/>
                <w:sz w:val="20"/>
                <w:szCs w:val="20"/>
              </w:rPr>
              <w:t>とともに、会計局による会計実地検査を活用し、効率的かつ効果的な監査を実施しました。</w:t>
            </w:r>
          </w:p>
          <w:p w:rsidR="000A4CE3" w:rsidRPr="001D5565" w:rsidRDefault="000A4CE3" w:rsidP="000A4CE3">
            <w:pPr>
              <w:spacing w:line="280" w:lineRule="exact"/>
              <w:ind w:left="200" w:hangingChars="100" w:hanging="200"/>
              <w:rPr>
                <w:rFonts w:ascii="Meiryo UI" w:eastAsia="Meiryo UI" w:hAnsi="Meiryo UI" w:cs="Meiryo UI"/>
                <w:sz w:val="20"/>
                <w:szCs w:val="20"/>
              </w:rPr>
            </w:pPr>
          </w:p>
          <w:p w:rsidR="0032438F" w:rsidRPr="00654B9C" w:rsidRDefault="0032438F" w:rsidP="00D55C0B">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071A6E" w:rsidRPr="00654B9C">
              <w:rPr>
                <w:rFonts w:ascii="Meiryo UI" w:eastAsia="Meiryo UI" w:hAnsi="Meiryo UI" w:cs="Meiryo UI" w:hint="eastAsia"/>
                <w:sz w:val="20"/>
                <w:szCs w:val="20"/>
              </w:rPr>
              <w:t>情報セキュリティ等監査については、</w:t>
            </w:r>
            <w:r w:rsidR="00654B9C" w:rsidRPr="00654B9C">
              <w:rPr>
                <w:rFonts w:ascii="Meiryo UI" w:eastAsia="Meiryo UI" w:hAnsi="Meiryo UI" w:cs="Meiryo UI" w:hint="eastAsia"/>
                <w:sz w:val="20"/>
                <w:szCs w:val="20"/>
              </w:rPr>
              <w:t>外部</w:t>
            </w:r>
            <w:r w:rsidR="000203C7">
              <w:rPr>
                <w:rFonts w:ascii="Meiryo UI" w:eastAsia="Meiryo UI" w:hAnsi="Meiryo UI" w:cs="Meiryo UI" w:hint="eastAsia"/>
                <w:sz w:val="20"/>
                <w:szCs w:val="20"/>
              </w:rPr>
              <w:t>委託先</w:t>
            </w:r>
            <w:bookmarkStart w:id="0" w:name="_GoBack"/>
            <w:bookmarkEnd w:id="0"/>
            <w:r w:rsidR="00654B9C" w:rsidRPr="00654B9C">
              <w:rPr>
                <w:rFonts w:ascii="Meiryo UI" w:eastAsia="Meiryo UI" w:hAnsi="Meiryo UI" w:cs="Meiryo UI" w:hint="eastAsia"/>
                <w:sz w:val="20"/>
                <w:szCs w:val="20"/>
              </w:rPr>
              <w:t>のシステム監査の専門家と共に</w:t>
            </w:r>
            <w:r w:rsidR="00D55C0B" w:rsidRPr="00654B9C">
              <w:rPr>
                <w:rFonts w:ascii="Meiryo UI" w:eastAsia="Meiryo UI" w:hAnsi="Meiryo UI" w:cs="Meiryo UI" w:hint="eastAsia"/>
                <w:sz w:val="20"/>
                <w:szCs w:val="20"/>
              </w:rPr>
              <w:t>、マイナンバーを取扱うシステム及びネットワークを対象に、</w:t>
            </w:r>
            <w:r w:rsidR="00CC51E5" w:rsidRPr="00654B9C">
              <w:rPr>
                <w:rFonts w:ascii="Meiryo UI" w:eastAsia="Meiryo UI" w:hAnsi="Meiryo UI" w:cs="Meiryo UI" w:hint="eastAsia"/>
                <w:sz w:val="20"/>
                <w:szCs w:val="20"/>
              </w:rPr>
              <w:t>進行中のプロジェクト</w:t>
            </w:r>
            <w:r w:rsidR="00654B9C" w:rsidRPr="00654B9C">
              <w:rPr>
                <w:rFonts w:ascii="Meiryo UI" w:eastAsia="Meiryo UI" w:hAnsi="Meiryo UI" w:cs="Meiryo UI" w:hint="eastAsia"/>
                <w:sz w:val="20"/>
                <w:szCs w:val="20"/>
              </w:rPr>
              <w:t>の問題点を指摘</w:t>
            </w:r>
            <w:r w:rsidR="004E72F6" w:rsidRPr="00654B9C">
              <w:rPr>
                <w:rFonts w:ascii="Meiryo UI" w:eastAsia="Meiryo UI" w:hAnsi="Meiryo UI" w:cs="Meiryo UI" w:hint="eastAsia"/>
                <w:sz w:val="20"/>
                <w:szCs w:val="20"/>
              </w:rPr>
              <w:t>、是正していく</w:t>
            </w:r>
            <w:r w:rsidR="00072D08" w:rsidRPr="00654B9C">
              <w:rPr>
                <w:rFonts w:ascii="Meiryo UI" w:eastAsia="Meiryo UI" w:hAnsi="Meiryo UI" w:cs="Meiryo UI" w:hint="eastAsia"/>
                <w:sz w:val="20"/>
                <w:szCs w:val="20"/>
              </w:rPr>
              <w:t>「</w:t>
            </w:r>
            <w:r w:rsidR="00D55C0B" w:rsidRPr="00654B9C">
              <w:rPr>
                <w:rFonts w:ascii="Meiryo UI" w:eastAsia="Meiryo UI" w:hAnsi="Meiryo UI" w:cs="Meiryo UI" w:hint="eastAsia"/>
                <w:sz w:val="20"/>
                <w:szCs w:val="20"/>
              </w:rPr>
              <w:t>プロジェクト監査</w:t>
            </w:r>
            <w:r w:rsidR="00072D08" w:rsidRPr="00654B9C">
              <w:rPr>
                <w:rFonts w:ascii="Meiryo UI" w:eastAsia="Meiryo UI" w:hAnsi="Meiryo UI" w:cs="Meiryo UI" w:hint="eastAsia"/>
                <w:sz w:val="20"/>
                <w:szCs w:val="20"/>
              </w:rPr>
              <w:t>」</w:t>
            </w:r>
            <w:r w:rsidR="00CC51E5" w:rsidRPr="00654B9C">
              <w:rPr>
                <w:rFonts w:ascii="Meiryo UI" w:eastAsia="Meiryo UI" w:hAnsi="Meiryo UI" w:cs="Meiryo UI" w:hint="eastAsia"/>
                <w:sz w:val="20"/>
                <w:szCs w:val="20"/>
              </w:rPr>
              <w:t>の手法</w:t>
            </w:r>
            <w:r w:rsidR="00F6496F" w:rsidRPr="00654B9C">
              <w:rPr>
                <w:rFonts w:ascii="Meiryo UI" w:eastAsia="Meiryo UI" w:hAnsi="Meiryo UI" w:cs="Meiryo UI" w:hint="eastAsia"/>
                <w:sz w:val="20"/>
                <w:szCs w:val="20"/>
              </w:rPr>
              <w:t>を</w:t>
            </w:r>
            <w:r w:rsidR="00654B9C" w:rsidRPr="00654B9C">
              <w:rPr>
                <w:rFonts w:ascii="Meiryo UI" w:eastAsia="Meiryo UI" w:hAnsi="Meiryo UI" w:cs="Meiryo UI" w:hint="eastAsia"/>
                <w:sz w:val="20"/>
                <w:szCs w:val="20"/>
              </w:rPr>
              <w:t>新たに</w:t>
            </w:r>
            <w:r w:rsidR="00F6496F" w:rsidRPr="00654B9C">
              <w:rPr>
                <w:rFonts w:ascii="Meiryo UI" w:eastAsia="Meiryo UI" w:hAnsi="Meiryo UI" w:cs="Meiryo UI" w:hint="eastAsia"/>
                <w:sz w:val="20"/>
                <w:szCs w:val="20"/>
              </w:rPr>
              <w:t>取り入れた監査を実施し、府の情報セキュリティの強化を促しました</w:t>
            </w:r>
            <w:r w:rsidR="00D55C0B" w:rsidRPr="00654B9C">
              <w:rPr>
                <w:rFonts w:ascii="Meiryo UI" w:eastAsia="Meiryo UI" w:hAnsi="Meiryo UI" w:cs="Meiryo UI" w:hint="eastAsia"/>
                <w:sz w:val="20"/>
                <w:szCs w:val="20"/>
              </w:rPr>
              <w:t>。</w:t>
            </w:r>
          </w:p>
          <w:p w:rsidR="0032438F" w:rsidRPr="0032438F" w:rsidRDefault="0032438F" w:rsidP="000A4CE3">
            <w:pPr>
              <w:spacing w:line="280" w:lineRule="exact"/>
              <w:ind w:left="200" w:hangingChars="100" w:hanging="200"/>
              <w:rPr>
                <w:rFonts w:ascii="Meiryo UI" w:eastAsia="Meiryo UI" w:hAnsi="Meiryo UI" w:cs="Meiryo UI"/>
                <w:sz w:val="20"/>
                <w:szCs w:val="20"/>
              </w:rPr>
            </w:pPr>
          </w:p>
          <w:p w:rsidR="000A4CE3" w:rsidRDefault="000A4CE3" w:rsidP="00D55C0B">
            <w:pPr>
              <w:spacing w:line="280" w:lineRule="exact"/>
              <w:ind w:left="100" w:hangingChars="50" w:hanging="100"/>
              <w:rPr>
                <w:rFonts w:ascii="Meiryo UI" w:eastAsia="Meiryo UI" w:hAnsi="Meiryo UI" w:cs="Meiryo UI"/>
                <w:sz w:val="20"/>
                <w:szCs w:val="20"/>
              </w:rPr>
            </w:pPr>
            <w:r w:rsidRPr="00B02520">
              <w:rPr>
                <w:rFonts w:ascii="Meiryo UI" w:eastAsia="Meiryo UI" w:hAnsi="Meiryo UI" w:cs="Meiryo UI" w:hint="eastAsia"/>
                <w:sz w:val="20"/>
                <w:szCs w:val="20"/>
              </w:rPr>
              <w:t>○</w:t>
            </w:r>
            <w:r>
              <w:rPr>
                <w:rFonts w:ascii="Meiryo UI" w:eastAsia="Meiryo UI" w:hAnsi="Meiryo UI" w:cs="Meiryo UI" w:hint="eastAsia"/>
                <w:sz w:val="20"/>
                <w:szCs w:val="20"/>
              </w:rPr>
              <w:t>新公会計制度に係る監査については、監査法人に委託し、会計処理</w:t>
            </w:r>
            <w:r w:rsidRPr="00B02520">
              <w:rPr>
                <w:rFonts w:ascii="Meiryo UI" w:eastAsia="Meiryo UI" w:hAnsi="Meiryo UI" w:cs="Meiryo UI" w:hint="eastAsia"/>
                <w:sz w:val="20"/>
                <w:szCs w:val="20"/>
              </w:rPr>
              <w:t>の正確</w:t>
            </w:r>
            <w:r>
              <w:rPr>
                <w:rFonts w:ascii="Meiryo UI" w:eastAsia="Meiryo UI" w:hAnsi="Meiryo UI" w:cs="Meiryo UI" w:hint="eastAsia"/>
                <w:sz w:val="20"/>
                <w:szCs w:val="20"/>
              </w:rPr>
              <w:t>性等について</w:t>
            </w:r>
            <w:r w:rsidRPr="00B02520">
              <w:rPr>
                <w:rFonts w:ascii="Meiryo UI" w:eastAsia="Meiryo UI" w:hAnsi="Meiryo UI" w:cs="Meiryo UI" w:hint="eastAsia"/>
                <w:sz w:val="20"/>
                <w:szCs w:val="20"/>
              </w:rPr>
              <w:t>監査</w:t>
            </w:r>
            <w:r>
              <w:rPr>
                <w:rFonts w:ascii="Meiryo UI" w:eastAsia="Meiryo UI" w:hAnsi="Meiryo UI" w:cs="Meiryo UI" w:hint="eastAsia"/>
                <w:sz w:val="20"/>
                <w:szCs w:val="20"/>
              </w:rPr>
              <w:t>を行い</w:t>
            </w:r>
            <w:r w:rsidRPr="00B02520">
              <w:rPr>
                <w:rFonts w:ascii="Meiryo UI" w:eastAsia="Meiryo UI" w:hAnsi="Meiryo UI" w:cs="Meiryo UI" w:hint="eastAsia"/>
                <w:sz w:val="20"/>
                <w:szCs w:val="20"/>
              </w:rPr>
              <w:t>、</w:t>
            </w:r>
            <w:r w:rsidR="008C4EC5">
              <w:rPr>
                <w:rFonts w:ascii="Meiryo UI" w:eastAsia="Meiryo UI" w:hAnsi="Meiryo UI" w:cs="Meiryo UI" w:hint="eastAsia"/>
                <w:sz w:val="20"/>
                <w:szCs w:val="20"/>
              </w:rPr>
              <w:t>定期監査において13</w:t>
            </w:r>
            <w:r w:rsidRPr="00B02520">
              <w:rPr>
                <w:rFonts w:ascii="Meiryo UI" w:eastAsia="Meiryo UI" w:hAnsi="Meiryo UI" w:cs="Meiryo UI" w:hint="eastAsia"/>
                <w:sz w:val="20"/>
                <w:szCs w:val="20"/>
              </w:rPr>
              <w:t>件</w:t>
            </w:r>
            <w:r w:rsidR="00C32CA4">
              <w:rPr>
                <w:rFonts w:ascii="Meiryo UI" w:eastAsia="Meiryo UI" w:hAnsi="Meiryo UI" w:cs="Meiryo UI" w:hint="eastAsia"/>
                <w:sz w:val="20"/>
                <w:szCs w:val="20"/>
              </w:rPr>
              <w:t>（事務処理181件の内数）</w:t>
            </w:r>
            <w:r w:rsidRPr="00B02520">
              <w:rPr>
                <w:rFonts w:ascii="Meiryo UI" w:eastAsia="Meiryo UI" w:hAnsi="Meiryo UI" w:cs="Meiryo UI" w:hint="eastAsia"/>
                <w:sz w:val="20"/>
                <w:szCs w:val="20"/>
              </w:rPr>
              <w:t>の監査結果を公表しました。</w:t>
            </w:r>
          </w:p>
          <w:p w:rsidR="007F3D1A" w:rsidRDefault="000A4CE3" w:rsidP="00D55C0B">
            <w:pPr>
              <w:spacing w:line="280" w:lineRule="exact"/>
              <w:ind w:leftChars="50" w:left="110" w:firstLineChars="50" w:firstLine="100"/>
              <w:rPr>
                <w:rFonts w:ascii="Meiryo UI" w:eastAsia="Meiryo UI" w:hAnsi="Meiryo UI" w:cs="Meiryo UI"/>
                <w:sz w:val="20"/>
                <w:szCs w:val="20"/>
              </w:rPr>
            </w:pPr>
            <w:r>
              <w:rPr>
                <w:rFonts w:ascii="Meiryo UI" w:eastAsia="Meiryo UI" w:hAnsi="Meiryo UI" w:cs="Meiryo UI" w:hint="eastAsia"/>
                <w:sz w:val="20"/>
                <w:szCs w:val="20"/>
              </w:rPr>
              <w:t>また、平成27年度の一般会計及び特別会計の決算ついて、審査の参考とした財務諸表に対し、「新公会計制度による財務諸表に関する監査委員の報告書」を作成しました。</w:t>
            </w:r>
          </w:p>
          <w:p w:rsidR="00D55C0B" w:rsidRPr="00E335DC" w:rsidRDefault="00D55C0B" w:rsidP="008C4EC5">
            <w:pPr>
              <w:spacing w:line="280" w:lineRule="exact"/>
              <w:ind w:leftChars="50" w:left="110" w:firstLineChars="50" w:firstLine="100"/>
              <w:rPr>
                <w:rFonts w:ascii="Meiryo UI" w:eastAsia="Meiryo UI" w:hAnsi="Meiryo UI" w:cs="Meiryo UI"/>
                <w:sz w:val="20"/>
                <w:szCs w:val="20"/>
              </w:rPr>
            </w:pPr>
          </w:p>
        </w:tc>
      </w:tr>
    </w:tbl>
    <w:p w:rsidR="006B22B6" w:rsidRDefault="006B22B6" w:rsidP="00E335DC">
      <w:pPr>
        <w:spacing w:line="280" w:lineRule="exact"/>
        <w:rPr>
          <w:rFonts w:ascii="Meiryo UI" w:eastAsia="Meiryo UI" w:hAnsi="Meiryo UI" w:cs="Meiryo UI"/>
        </w:rPr>
      </w:pPr>
    </w:p>
    <w:p w:rsidR="00C32CA4" w:rsidRDefault="004E72F6" w:rsidP="00E335DC">
      <w:pPr>
        <w:spacing w:line="280" w:lineRule="exact"/>
        <w:rPr>
          <w:rFonts w:ascii="Meiryo UI" w:eastAsia="Meiryo UI" w:hAnsi="Meiryo UI" w:cs="Meiryo UI"/>
        </w:rPr>
      </w:pPr>
      <w:r w:rsidRPr="00DF1B50">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75C01C33" wp14:editId="6606BDEC">
                <wp:simplePos x="0" y="0"/>
                <wp:positionH relativeFrom="column">
                  <wp:posOffset>9203690</wp:posOffset>
                </wp:positionH>
                <wp:positionV relativeFrom="paragraph">
                  <wp:posOffset>21590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F1B50" w:rsidRPr="0006594A" w:rsidRDefault="00DF1B50" w:rsidP="00DF1B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F1B50" w:rsidRPr="00ED3E7E" w:rsidRDefault="00F6496F" w:rsidP="00DF1B50">
                            <w:pPr>
                              <w:jc w:val="center"/>
                              <w:rPr>
                                <w:rFonts w:ascii="HGSｺﾞｼｯｸE" w:eastAsia="HGSｺﾞｼｯｸE"/>
                                <w:color w:val="FFFFFF"/>
                              </w:rPr>
                            </w:pPr>
                            <w:r>
                              <w:rPr>
                                <w:noProof/>
                              </w:rPr>
                              <w:drawing>
                                <wp:inline distT="0" distB="0" distL="0" distR="0" wp14:anchorId="1C4DA0B2" wp14:editId="391FF1D6">
                                  <wp:extent cx="525463" cy="465138"/>
                                  <wp:effectExtent l="0" t="0" r="8255" b="0"/>
                                  <wp:docPr id="410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4.7pt;margin-top:1.7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" fillcolor="window" strokecolor="#558ed5" strokeweight="3.5pt">
                <v:textbox inset="5.85pt,.7pt,5.85pt,.7pt">
                  <w:txbxContent>
                    <w:p w:rsidR="00DF1B50" w:rsidRPr="0006594A" w:rsidRDefault="00DF1B50" w:rsidP="00DF1B5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F1B50" w:rsidRPr="00ED3E7E" w:rsidRDefault="00F6496F" w:rsidP="00DF1B50">
                      <w:pPr>
                        <w:jc w:val="center"/>
                        <w:rPr>
                          <w:rFonts w:ascii="HGSｺﾞｼｯｸE" w:eastAsia="HGSｺﾞｼｯｸE"/>
                          <w:color w:val="FFFFFF"/>
                        </w:rPr>
                      </w:pPr>
                      <w:r>
                        <w:rPr>
                          <w:noProof/>
                        </w:rPr>
                        <w:drawing>
                          <wp:inline distT="0" distB="0" distL="0" distR="0" wp14:anchorId="1C4DA0B2" wp14:editId="391FF1D6">
                            <wp:extent cx="525463" cy="465138"/>
                            <wp:effectExtent l="0" t="0" r="8255" b="0"/>
                            <wp:docPr id="410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463" cy="465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2E5352">
              <w:rPr>
                <w:rFonts w:ascii="Meiryo UI" w:eastAsia="Meiryo UI" w:hAnsi="Meiryo UI" w:cs="Meiryo UI" w:hint="eastAsia"/>
                <w:b/>
                <w:sz w:val="28"/>
              </w:rPr>
              <w:t>テーマ１</w:t>
            </w:r>
            <w:r w:rsidRPr="009826C0">
              <w:rPr>
                <w:rFonts w:ascii="Meiryo UI" w:eastAsia="Meiryo UI" w:hAnsi="Meiryo UI" w:cs="Meiryo UI" w:hint="eastAsia"/>
                <w:b/>
                <w:sz w:val="28"/>
              </w:rPr>
              <w:t>総評）】</w:t>
            </w:r>
          </w:p>
        </w:tc>
      </w:tr>
      <w:tr w:rsidR="00CD2F6C" w:rsidRPr="00E335DC" w:rsidTr="00415349">
        <w:trPr>
          <w:trHeight w:val="426"/>
        </w:trPr>
        <w:tc>
          <w:tcPr>
            <w:tcW w:w="7867" w:type="dxa"/>
            <w:tcBorders>
              <w:bottom w:val="single" w:sz="4" w:space="0" w:color="auto"/>
            </w:tcBorders>
            <w:shd w:val="clear" w:color="auto" w:fill="BFBFBF" w:themeFill="background1" w:themeFillShade="BF"/>
            <w:vAlign w:val="center"/>
          </w:tcPr>
          <w:p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CD2F6C" w:rsidRDefault="00DF1B50"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D2F6C" w:rsidRPr="00E335DC" w:rsidTr="00415349">
        <w:trPr>
          <w:trHeight w:val="1957"/>
        </w:trPr>
        <w:tc>
          <w:tcPr>
            <w:tcW w:w="7867" w:type="dxa"/>
            <w:tcBorders>
              <w:tr2bl w:val="nil"/>
            </w:tcBorders>
            <w:shd w:val="clear" w:color="auto" w:fill="F2DBDB" w:themeFill="accent2" w:themeFillTint="33"/>
          </w:tcPr>
          <w:p w:rsidR="00CD2F6C" w:rsidRPr="00406722" w:rsidRDefault="005260AB" w:rsidP="00CD2F6C">
            <w:pPr>
              <w:widowControl/>
              <w:adjustRightInd w:val="0"/>
              <w:snapToGrid w:val="0"/>
              <w:spacing w:line="280" w:lineRule="exact"/>
              <w:jc w:val="left"/>
              <w:rPr>
                <w:rFonts w:ascii="Meiryo UI" w:eastAsia="Meiryo UI" w:hAnsi="Meiryo UI" w:cs="Meiryo UI"/>
                <w:b/>
              </w:rPr>
            </w:pPr>
            <w:r w:rsidRPr="00406722">
              <w:rPr>
                <w:rFonts w:ascii="Meiryo UI" w:eastAsia="Meiryo UI" w:hAnsi="Meiryo UI" w:cs="Meiryo UI" w:hint="eastAsia"/>
                <w:b/>
                <w:color w:val="000000" w:themeColor="text1"/>
              </w:rPr>
              <w:t>■</w:t>
            </w:r>
            <w:r w:rsidR="00A03AFC" w:rsidRPr="00406722">
              <w:rPr>
                <w:rFonts w:ascii="Meiryo UI" w:eastAsia="Meiryo UI" w:hAnsi="Meiryo UI" w:cs="Meiryo UI" w:hint="eastAsia"/>
                <w:b/>
              </w:rPr>
              <w:t>当初の目標を</w:t>
            </w:r>
            <w:r w:rsidRPr="00406722">
              <w:rPr>
                <w:rFonts w:ascii="Meiryo UI" w:eastAsia="Meiryo UI" w:hAnsi="Meiryo UI" w:cs="Meiryo UI" w:hint="eastAsia"/>
                <w:b/>
              </w:rPr>
              <w:t>達成することができました。</w:t>
            </w:r>
          </w:p>
          <w:p w:rsidR="008C4EC5" w:rsidRPr="00406722" w:rsidRDefault="008C4EC5" w:rsidP="008C4EC5">
            <w:pPr>
              <w:widowControl/>
              <w:adjustRightInd w:val="0"/>
              <w:snapToGrid w:val="0"/>
              <w:spacing w:line="280" w:lineRule="exact"/>
              <w:ind w:left="110" w:hangingChars="50" w:hanging="110"/>
              <w:jc w:val="left"/>
              <w:rPr>
                <w:rFonts w:ascii="Meiryo UI" w:eastAsia="Meiryo UI" w:hAnsi="Meiryo UI" w:cs="Meiryo UI"/>
                <w:b/>
              </w:rPr>
            </w:pPr>
            <w:r w:rsidRPr="00406722">
              <w:rPr>
                <w:rFonts w:ascii="Meiryo UI" w:eastAsia="Meiryo UI" w:hAnsi="Meiryo UI" w:cs="Meiryo UI" w:hint="eastAsia"/>
                <w:b/>
              </w:rPr>
              <w:t>・　監査計画に基づいた効果的かつ効率的なリスクベース監査を推進するとともに、新公会計制度の適正化につながるよう財務諸表の正確性の観点から監査を実施しました。</w:t>
            </w:r>
          </w:p>
          <w:p w:rsidR="008C4EC5" w:rsidRPr="00406722" w:rsidRDefault="00406722" w:rsidP="00406722">
            <w:pPr>
              <w:pStyle w:val="aa"/>
              <w:widowControl/>
              <w:adjustRightInd w:val="0"/>
              <w:snapToGrid w:val="0"/>
              <w:spacing w:line="280" w:lineRule="exact"/>
              <w:ind w:leftChars="0" w:left="0"/>
              <w:jc w:val="left"/>
              <w:rPr>
                <w:rFonts w:ascii="Meiryo UI" w:eastAsia="Meiryo UI" w:hAnsi="Meiryo UI" w:cs="Meiryo UI"/>
                <w:b/>
              </w:rPr>
            </w:pPr>
            <w:r w:rsidRPr="00406722">
              <w:rPr>
                <w:rFonts w:ascii="Meiryo UI" w:eastAsia="Meiryo UI" w:hAnsi="Meiryo UI" w:cs="Meiryo UI" w:hint="eastAsia"/>
                <w:b/>
              </w:rPr>
              <w:t xml:space="preserve">・　</w:t>
            </w:r>
            <w:r>
              <w:rPr>
                <w:rFonts w:ascii="Meiryo UI" w:eastAsia="Meiryo UI" w:hAnsi="Meiryo UI" w:cs="Meiryo UI" w:hint="eastAsia"/>
                <w:b/>
              </w:rPr>
              <w:t>新たな監査手法を取り入れた情報セキュリティ監査を実施し、マイナンバー制度の導入に伴い要請される情報セキュリティの強化を促しました。</w:t>
            </w:r>
          </w:p>
        </w:tc>
        <w:tc>
          <w:tcPr>
            <w:tcW w:w="7868" w:type="dxa"/>
            <w:tcBorders>
              <w:tr2bl w:val="nil"/>
            </w:tcBorders>
            <w:shd w:val="clear" w:color="auto" w:fill="F2DBDB" w:themeFill="accent2" w:themeFillTint="33"/>
          </w:tcPr>
          <w:p w:rsidR="005133AD" w:rsidRDefault="005133AD" w:rsidP="00CD2F6C">
            <w:pPr>
              <w:widowControl/>
              <w:adjustRightInd w:val="0"/>
              <w:snapToGrid w:val="0"/>
              <w:spacing w:line="280" w:lineRule="exact"/>
              <w:jc w:val="left"/>
              <w:rPr>
                <w:rFonts w:ascii="Meiryo UI" w:eastAsia="Meiryo UI" w:hAnsi="Meiryo UI" w:cs="Meiryo UI"/>
                <w:b/>
                <w:color w:val="000000" w:themeColor="text1"/>
              </w:rPr>
            </w:pPr>
          </w:p>
          <w:p w:rsidR="00CD2F6C" w:rsidRPr="00406722" w:rsidRDefault="008C4EC5" w:rsidP="00CD2F6C">
            <w:pPr>
              <w:widowControl/>
              <w:adjustRightInd w:val="0"/>
              <w:snapToGrid w:val="0"/>
              <w:spacing w:line="280" w:lineRule="exact"/>
              <w:jc w:val="left"/>
              <w:rPr>
                <w:rFonts w:ascii="Meiryo UI" w:eastAsia="Meiryo UI" w:hAnsi="Meiryo UI" w:cs="Meiryo UI"/>
                <w:b/>
              </w:rPr>
            </w:pPr>
            <w:r w:rsidRPr="00406722">
              <w:rPr>
                <w:rFonts w:ascii="Meiryo UI" w:eastAsia="Meiryo UI" w:hAnsi="Meiryo UI" w:cs="Meiryo UI" w:hint="eastAsia"/>
                <w:b/>
                <w:color w:val="000000" w:themeColor="text1"/>
              </w:rPr>
              <w:t>■リスクアプローチの手法を</w:t>
            </w:r>
            <w:r w:rsidR="00A03AFC" w:rsidRPr="00406722">
              <w:rPr>
                <w:rFonts w:ascii="Meiryo UI" w:eastAsia="Meiryo UI" w:hAnsi="Meiryo UI" w:cs="Meiryo UI" w:hint="eastAsia"/>
                <w:b/>
                <w:color w:val="000000" w:themeColor="text1"/>
              </w:rPr>
              <w:t>一層</w:t>
            </w:r>
            <w:r w:rsidR="00406722" w:rsidRPr="00406722">
              <w:rPr>
                <w:rFonts w:ascii="Meiryo UI" w:eastAsia="Meiryo UI" w:hAnsi="Meiryo UI" w:cs="Meiryo UI" w:hint="eastAsia"/>
                <w:b/>
                <w:color w:val="000000" w:themeColor="text1"/>
              </w:rPr>
              <w:t>進化させ、行財政改革に貢献する</w:t>
            </w:r>
            <w:r w:rsidRPr="00406722">
              <w:rPr>
                <w:rFonts w:ascii="Meiryo UI" w:eastAsia="Meiryo UI" w:hAnsi="Meiryo UI" w:cs="Meiryo UI" w:hint="eastAsia"/>
                <w:b/>
                <w:color w:val="000000" w:themeColor="text1"/>
              </w:rPr>
              <w:t>監査を目指します。</w:t>
            </w:r>
          </w:p>
        </w:tc>
      </w:tr>
    </w:tbl>
    <w:p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EF" w:rsidRDefault="00BF70EF" w:rsidP="00E45A78">
      <w:r>
        <w:separator/>
      </w:r>
    </w:p>
  </w:endnote>
  <w:endnote w:type="continuationSeparator" w:id="0">
    <w:p w:rsidR="00BF70EF" w:rsidRDefault="00BF70E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EF" w:rsidRDefault="00BF70EF" w:rsidP="00E45A78">
      <w:r>
        <w:separator/>
      </w:r>
    </w:p>
  </w:footnote>
  <w:footnote w:type="continuationSeparator" w:id="0">
    <w:p w:rsidR="00BF70EF" w:rsidRDefault="00BF70E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E8" w:rsidRDefault="00A31CE8">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8520430</wp:posOffset>
              </wp:positionH>
              <wp:positionV relativeFrom="paragraph">
                <wp:posOffset>-273685</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31CE8" w:rsidRPr="005C10C5" w:rsidRDefault="00A31CE8" w:rsidP="00A31CE8">
                          <w:pPr>
                            <w:ind w:firstLineChars="50" w:firstLine="12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0.9pt;margin-top:-21.5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" fillcolor="#943634 [2405]" strokecolor="#622423 [1605]" strokeweight="2pt">
              <v:path arrowok="t"/>
              <v:textbox>
                <w:txbxContent>
                  <w:p w:rsidR="00A31CE8" w:rsidRPr="005C10C5" w:rsidRDefault="00A31CE8" w:rsidP="00A31CE8">
                    <w:pPr>
                      <w:ind w:firstLineChars="50" w:firstLine="120"/>
                      <w:rPr>
                        <w:rFonts w:ascii="メイリオ" w:eastAsia="メイリオ" w:hAnsi="メイリオ" w:cs="メイリオ"/>
                        <w:color w:val="FFFFFF" w:themeColor="background1"/>
                        <w:sz w:val="24"/>
                        <w:szCs w:val="24"/>
                      </w:rPr>
                    </w:pPr>
                    <w:bookmarkStart w:id="1" w:name="_GoBack"/>
                    <w:bookmarkEnd w:id="1"/>
                    <w:r>
                      <w:rPr>
                        <w:rFonts w:ascii="メイリオ" w:eastAsia="メイリオ" w:hAnsi="メイリオ" w:cs="メイリオ" w:hint="eastAsia"/>
                        <w:color w:val="FFFFFF" w:themeColor="background1"/>
                        <w:sz w:val="24"/>
                        <w:szCs w:val="24"/>
                      </w:rPr>
                      <w:t>監査委員事務局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275A3"/>
    <w:multiLevelType w:val="hybridMultilevel"/>
    <w:tmpl w:val="C722193C"/>
    <w:lvl w:ilvl="0" w:tplc="B3987B1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3C7"/>
    <w:rsid w:val="00022A33"/>
    <w:rsid w:val="000255B5"/>
    <w:rsid w:val="0004671B"/>
    <w:rsid w:val="000518AA"/>
    <w:rsid w:val="00056056"/>
    <w:rsid w:val="000634A0"/>
    <w:rsid w:val="00071A6E"/>
    <w:rsid w:val="00072D08"/>
    <w:rsid w:val="00077CC8"/>
    <w:rsid w:val="00080F12"/>
    <w:rsid w:val="00082653"/>
    <w:rsid w:val="00083D12"/>
    <w:rsid w:val="0009049D"/>
    <w:rsid w:val="00091C3E"/>
    <w:rsid w:val="000933FE"/>
    <w:rsid w:val="00096BEC"/>
    <w:rsid w:val="000A31D3"/>
    <w:rsid w:val="000A4CE3"/>
    <w:rsid w:val="000B1864"/>
    <w:rsid w:val="000C63BF"/>
    <w:rsid w:val="00112E2F"/>
    <w:rsid w:val="001307FB"/>
    <w:rsid w:val="00132AE7"/>
    <w:rsid w:val="00135F75"/>
    <w:rsid w:val="001451B9"/>
    <w:rsid w:val="0015541C"/>
    <w:rsid w:val="001620DC"/>
    <w:rsid w:val="001639EE"/>
    <w:rsid w:val="001702F0"/>
    <w:rsid w:val="001826AB"/>
    <w:rsid w:val="001941E5"/>
    <w:rsid w:val="00197FC1"/>
    <w:rsid w:val="001C6587"/>
    <w:rsid w:val="001D5565"/>
    <w:rsid w:val="001E04E5"/>
    <w:rsid w:val="001F1877"/>
    <w:rsid w:val="001F32EF"/>
    <w:rsid w:val="002025C4"/>
    <w:rsid w:val="002026A4"/>
    <w:rsid w:val="00205B57"/>
    <w:rsid w:val="00212310"/>
    <w:rsid w:val="00235A70"/>
    <w:rsid w:val="002434C8"/>
    <w:rsid w:val="0025156E"/>
    <w:rsid w:val="00255975"/>
    <w:rsid w:val="002642DD"/>
    <w:rsid w:val="00267B07"/>
    <w:rsid w:val="00270D51"/>
    <w:rsid w:val="00284E94"/>
    <w:rsid w:val="002D5393"/>
    <w:rsid w:val="002E0B40"/>
    <w:rsid w:val="002E47CD"/>
    <w:rsid w:val="002E4A8A"/>
    <w:rsid w:val="002E5352"/>
    <w:rsid w:val="0031337A"/>
    <w:rsid w:val="00314FC6"/>
    <w:rsid w:val="0032438F"/>
    <w:rsid w:val="00326F88"/>
    <w:rsid w:val="0036199E"/>
    <w:rsid w:val="00365277"/>
    <w:rsid w:val="003665EB"/>
    <w:rsid w:val="00380FE0"/>
    <w:rsid w:val="003848D2"/>
    <w:rsid w:val="003B0DA3"/>
    <w:rsid w:val="003D0E0D"/>
    <w:rsid w:val="003D7061"/>
    <w:rsid w:val="003F4AE6"/>
    <w:rsid w:val="00404940"/>
    <w:rsid w:val="00406722"/>
    <w:rsid w:val="00415349"/>
    <w:rsid w:val="004158D6"/>
    <w:rsid w:val="00421972"/>
    <w:rsid w:val="004275BB"/>
    <w:rsid w:val="00442771"/>
    <w:rsid w:val="00466000"/>
    <w:rsid w:val="00470D6E"/>
    <w:rsid w:val="00471777"/>
    <w:rsid w:val="0047268C"/>
    <w:rsid w:val="0049054F"/>
    <w:rsid w:val="00491207"/>
    <w:rsid w:val="00491C5E"/>
    <w:rsid w:val="004955A9"/>
    <w:rsid w:val="004A0621"/>
    <w:rsid w:val="004C073F"/>
    <w:rsid w:val="004C72A5"/>
    <w:rsid w:val="004D2266"/>
    <w:rsid w:val="004D7F55"/>
    <w:rsid w:val="004E0135"/>
    <w:rsid w:val="004E0E87"/>
    <w:rsid w:val="004E5DBB"/>
    <w:rsid w:val="004E72F6"/>
    <w:rsid w:val="004F6803"/>
    <w:rsid w:val="005133AD"/>
    <w:rsid w:val="005141FE"/>
    <w:rsid w:val="00522827"/>
    <w:rsid w:val="00522F2E"/>
    <w:rsid w:val="005260AB"/>
    <w:rsid w:val="00550426"/>
    <w:rsid w:val="00571122"/>
    <w:rsid w:val="005756EE"/>
    <w:rsid w:val="00576FD8"/>
    <w:rsid w:val="00595469"/>
    <w:rsid w:val="005A30A6"/>
    <w:rsid w:val="005A6930"/>
    <w:rsid w:val="005A72B0"/>
    <w:rsid w:val="005B0680"/>
    <w:rsid w:val="005B2FE3"/>
    <w:rsid w:val="005C2DDE"/>
    <w:rsid w:val="00606B60"/>
    <w:rsid w:val="00611FAD"/>
    <w:rsid w:val="00636187"/>
    <w:rsid w:val="00654B9C"/>
    <w:rsid w:val="00664412"/>
    <w:rsid w:val="00680ADB"/>
    <w:rsid w:val="00686092"/>
    <w:rsid w:val="006A09B3"/>
    <w:rsid w:val="006A6105"/>
    <w:rsid w:val="006B038D"/>
    <w:rsid w:val="006B22B6"/>
    <w:rsid w:val="006E35E3"/>
    <w:rsid w:val="007070C9"/>
    <w:rsid w:val="007169C2"/>
    <w:rsid w:val="00720654"/>
    <w:rsid w:val="0072192D"/>
    <w:rsid w:val="007219A3"/>
    <w:rsid w:val="00767697"/>
    <w:rsid w:val="007A0B4E"/>
    <w:rsid w:val="007C122F"/>
    <w:rsid w:val="007C33AF"/>
    <w:rsid w:val="007C5FD6"/>
    <w:rsid w:val="007D34F5"/>
    <w:rsid w:val="007E35CE"/>
    <w:rsid w:val="007F3D1A"/>
    <w:rsid w:val="00813795"/>
    <w:rsid w:val="0081594D"/>
    <w:rsid w:val="0082218D"/>
    <w:rsid w:val="0082393E"/>
    <w:rsid w:val="00834FAB"/>
    <w:rsid w:val="00855200"/>
    <w:rsid w:val="0086459D"/>
    <w:rsid w:val="00870EA6"/>
    <w:rsid w:val="008766F4"/>
    <w:rsid w:val="00877255"/>
    <w:rsid w:val="0088020D"/>
    <w:rsid w:val="00881171"/>
    <w:rsid w:val="008A1428"/>
    <w:rsid w:val="008B1059"/>
    <w:rsid w:val="008B6D25"/>
    <w:rsid w:val="008C4EC5"/>
    <w:rsid w:val="008C786D"/>
    <w:rsid w:val="008E0974"/>
    <w:rsid w:val="00901C18"/>
    <w:rsid w:val="00901DE0"/>
    <w:rsid w:val="00905F46"/>
    <w:rsid w:val="00913704"/>
    <w:rsid w:val="00934F3F"/>
    <w:rsid w:val="00952473"/>
    <w:rsid w:val="00960B59"/>
    <w:rsid w:val="009826C0"/>
    <w:rsid w:val="00987762"/>
    <w:rsid w:val="009C3D2E"/>
    <w:rsid w:val="009D37AF"/>
    <w:rsid w:val="00A0310E"/>
    <w:rsid w:val="00A03AFC"/>
    <w:rsid w:val="00A20B6F"/>
    <w:rsid w:val="00A224DC"/>
    <w:rsid w:val="00A2265E"/>
    <w:rsid w:val="00A31CE8"/>
    <w:rsid w:val="00A50099"/>
    <w:rsid w:val="00A56C7F"/>
    <w:rsid w:val="00A7053A"/>
    <w:rsid w:val="00A8014F"/>
    <w:rsid w:val="00A90967"/>
    <w:rsid w:val="00A91C5B"/>
    <w:rsid w:val="00AB3D43"/>
    <w:rsid w:val="00AB4463"/>
    <w:rsid w:val="00AC425A"/>
    <w:rsid w:val="00AC4D94"/>
    <w:rsid w:val="00AE1DA8"/>
    <w:rsid w:val="00AE78C9"/>
    <w:rsid w:val="00B03203"/>
    <w:rsid w:val="00B42F7E"/>
    <w:rsid w:val="00B52AEF"/>
    <w:rsid w:val="00B81E46"/>
    <w:rsid w:val="00B95D3F"/>
    <w:rsid w:val="00BA0AB5"/>
    <w:rsid w:val="00BA4669"/>
    <w:rsid w:val="00BB6EF8"/>
    <w:rsid w:val="00BD2C2D"/>
    <w:rsid w:val="00BD4C15"/>
    <w:rsid w:val="00BE672E"/>
    <w:rsid w:val="00BF70EF"/>
    <w:rsid w:val="00C11389"/>
    <w:rsid w:val="00C26D56"/>
    <w:rsid w:val="00C32CA4"/>
    <w:rsid w:val="00C42E81"/>
    <w:rsid w:val="00C50A21"/>
    <w:rsid w:val="00C73995"/>
    <w:rsid w:val="00C77FF5"/>
    <w:rsid w:val="00C85503"/>
    <w:rsid w:val="00CA6971"/>
    <w:rsid w:val="00CA79B1"/>
    <w:rsid w:val="00CB7388"/>
    <w:rsid w:val="00CC50B1"/>
    <w:rsid w:val="00CC51E5"/>
    <w:rsid w:val="00CD1B0B"/>
    <w:rsid w:val="00CD20A3"/>
    <w:rsid w:val="00CD2F6C"/>
    <w:rsid w:val="00CE56D2"/>
    <w:rsid w:val="00CE5B95"/>
    <w:rsid w:val="00CF310E"/>
    <w:rsid w:val="00D023C0"/>
    <w:rsid w:val="00D2651C"/>
    <w:rsid w:val="00D44943"/>
    <w:rsid w:val="00D55C0B"/>
    <w:rsid w:val="00D55F70"/>
    <w:rsid w:val="00D575C0"/>
    <w:rsid w:val="00D74B51"/>
    <w:rsid w:val="00D766B7"/>
    <w:rsid w:val="00D818CE"/>
    <w:rsid w:val="00D855BE"/>
    <w:rsid w:val="00D8648E"/>
    <w:rsid w:val="00D87E72"/>
    <w:rsid w:val="00D90A6D"/>
    <w:rsid w:val="00DA6778"/>
    <w:rsid w:val="00DB5144"/>
    <w:rsid w:val="00DC6D7C"/>
    <w:rsid w:val="00DD05F8"/>
    <w:rsid w:val="00DD1178"/>
    <w:rsid w:val="00DE5BE1"/>
    <w:rsid w:val="00DF1B50"/>
    <w:rsid w:val="00DF23A4"/>
    <w:rsid w:val="00E10F7E"/>
    <w:rsid w:val="00E16663"/>
    <w:rsid w:val="00E20492"/>
    <w:rsid w:val="00E324D2"/>
    <w:rsid w:val="00E335DC"/>
    <w:rsid w:val="00E3550E"/>
    <w:rsid w:val="00E45A78"/>
    <w:rsid w:val="00E50DF6"/>
    <w:rsid w:val="00E53659"/>
    <w:rsid w:val="00E67F21"/>
    <w:rsid w:val="00E67F4A"/>
    <w:rsid w:val="00EF1010"/>
    <w:rsid w:val="00EF6773"/>
    <w:rsid w:val="00F32DFD"/>
    <w:rsid w:val="00F34F5C"/>
    <w:rsid w:val="00F51D33"/>
    <w:rsid w:val="00F62B5A"/>
    <w:rsid w:val="00F6496F"/>
    <w:rsid w:val="00F71773"/>
    <w:rsid w:val="00F8783D"/>
    <w:rsid w:val="00FC289D"/>
    <w:rsid w:val="00FC7362"/>
    <w:rsid w:val="00FE0FCB"/>
    <w:rsid w:val="00FF1FA3"/>
    <w:rsid w:val="00FF239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9137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4067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84">
      <w:bodyDiv w:val="1"/>
      <w:marLeft w:val="0"/>
      <w:marRight w:val="0"/>
      <w:marTop w:val="0"/>
      <w:marBottom w:val="0"/>
      <w:divBdr>
        <w:top w:val="none" w:sz="0" w:space="0" w:color="auto"/>
        <w:left w:val="none" w:sz="0" w:space="0" w:color="auto"/>
        <w:bottom w:val="none" w:sz="0" w:space="0" w:color="auto"/>
        <w:right w:val="none" w:sz="0" w:space="0" w:color="auto"/>
      </w:divBdr>
    </w:div>
    <w:div w:id="256642505">
      <w:bodyDiv w:val="1"/>
      <w:marLeft w:val="0"/>
      <w:marRight w:val="0"/>
      <w:marTop w:val="0"/>
      <w:marBottom w:val="0"/>
      <w:divBdr>
        <w:top w:val="none" w:sz="0" w:space="0" w:color="auto"/>
        <w:left w:val="none" w:sz="0" w:space="0" w:color="auto"/>
        <w:bottom w:val="none" w:sz="0" w:space="0" w:color="auto"/>
        <w:right w:val="none" w:sz="0" w:space="0" w:color="auto"/>
      </w:divBdr>
    </w:div>
    <w:div w:id="281230086">
      <w:bodyDiv w:val="1"/>
      <w:marLeft w:val="0"/>
      <w:marRight w:val="0"/>
      <w:marTop w:val="0"/>
      <w:marBottom w:val="0"/>
      <w:divBdr>
        <w:top w:val="none" w:sz="0" w:space="0" w:color="auto"/>
        <w:left w:val="none" w:sz="0" w:space="0" w:color="auto"/>
        <w:bottom w:val="none" w:sz="0" w:space="0" w:color="auto"/>
        <w:right w:val="none" w:sz="0" w:space="0" w:color="auto"/>
      </w:divBdr>
    </w:div>
    <w:div w:id="2952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B741-C518-4161-8E6B-46D2D2BD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2017-04-18T00:26:00Z</cp:lastPrinted>
  <dcterms:created xsi:type="dcterms:W3CDTF">2017-04-18T01:09:00Z</dcterms:created>
  <dcterms:modified xsi:type="dcterms:W3CDTF">2017-04-18T02:26:00Z</dcterms:modified>
</cp:coreProperties>
</file>