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9A" w:rsidRPr="002E737E" w:rsidRDefault="007C029A" w:rsidP="00683FBD">
      <w:pPr>
        <w:jc w:val="center"/>
        <w:rPr>
          <w:sz w:val="22"/>
        </w:rPr>
      </w:pPr>
      <w:r w:rsidRPr="002E737E">
        <w:rPr>
          <w:rFonts w:hint="eastAsia"/>
          <w:sz w:val="22"/>
        </w:rPr>
        <w:t>大阪次世代自動車普及推進協議会　第</w:t>
      </w:r>
      <w:r w:rsidR="000071A2">
        <w:rPr>
          <w:rFonts w:hint="eastAsia"/>
          <w:sz w:val="22"/>
        </w:rPr>
        <w:t>１</w:t>
      </w:r>
      <w:r w:rsidRPr="002E737E">
        <w:rPr>
          <w:rFonts w:hint="eastAsia"/>
          <w:sz w:val="22"/>
        </w:rPr>
        <w:t>回会議　議事概要</w:t>
      </w:r>
    </w:p>
    <w:p w:rsidR="007C029A" w:rsidRPr="006E546E" w:rsidRDefault="007C029A" w:rsidP="007C029A"/>
    <w:p w:rsidR="007C029A" w:rsidRPr="006E546E" w:rsidRDefault="000071A2" w:rsidP="007C029A">
      <w:r>
        <w:rPr>
          <w:rFonts w:hint="eastAsia"/>
        </w:rPr>
        <w:t xml:space="preserve">日時：　</w:t>
      </w:r>
      <w:r w:rsidR="00AA459F">
        <w:rPr>
          <w:rFonts w:hint="eastAsia"/>
        </w:rPr>
        <w:t>平成２８</w:t>
      </w:r>
      <w:bookmarkStart w:id="0" w:name="_GoBack"/>
      <w:bookmarkEnd w:id="0"/>
      <w:r w:rsidRPr="000071A2">
        <w:rPr>
          <w:rFonts w:hint="eastAsia"/>
        </w:rPr>
        <w:t>年１月２０日（水）１３時３０分から</w:t>
      </w:r>
    </w:p>
    <w:p w:rsidR="007C029A" w:rsidRPr="006E546E" w:rsidRDefault="007C029A" w:rsidP="007C029A">
      <w:r w:rsidRPr="006E546E">
        <w:rPr>
          <w:rFonts w:hint="eastAsia"/>
        </w:rPr>
        <w:t xml:space="preserve">場所：　</w:t>
      </w:r>
      <w:r w:rsidR="000071A2" w:rsidRPr="000071A2">
        <w:rPr>
          <w:rFonts w:hint="eastAsia"/>
        </w:rPr>
        <w:t>大阪府咲洲庁舎　２階　咲洲ホール</w:t>
      </w:r>
    </w:p>
    <w:p w:rsidR="007C029A" w:rsidRPr="006E546E" w:rsidRDefault="007C029A" w:rsidP="007C029A">
      <w:r w:rsidRPr="006E546E">
        <w:rPr>
          <w:rFonts w:hint="eastAsia"/>
        </w:rPr>
        <w:t>出席者：　別添名簿を参照</w:t>
      </w:r>
    </w:p>
    <w:p w:rsidR="000071A2" w:rsidRDefault="000071A2" w:rsidP="000071A2"/>
    <w:p w:rsidR="000071A2" w:rsidRDefault="000071A2" w:rsidP="000071A2">
      <w:r>
        <w:rPr>
          <w:rFonts w:hint="eastAsia"/>
        </w:rPr>
        <w:t>○議題１から４につき、事務局から配布資料に沿って説明</w:t>
      </w:r>
    </w:p>
    <w:p w:rsidR="000071A2" w:rsidRDefault="000071A2" w:rsidP="000071A2">
      <w:r>
        <w:rPr>
          <w:rFonts w:hint="eastAsia"/>
        </w:rPr>
        <w:t xml:space="preserve">　　議題１「大阪次世代自動車普及推進協議会の設置について」</w:t>
      </w:r>
    </w:p>
    <w:p w:rsidR="000071A2" w:rsidRDefault="000071A2" w:rsidP="000071A2">
      <w:r>
        <w:rPr>
          <w:rFonts w:hint="eastAsia"/>
        </w:rPr>
        <w:t xml:space="preserve">　　議題２「ＥＶ及びＦＣＶに関するこれまでの取組みについて」</w:t>
      </w:r>
    </w:p>
    <w:p w:rsidR="000071A2" w:rsidRDefault="000071A2" w:rsidP="000071A2">
      <w:r>
        <w:rPr>
          <w:rFonts w:hint="eastAsia"/>
        </w:rPr>
        <w:t xml:space="preserve">　　議題３「今後の取組みの方向性について」</w:t>
      </w:r>
    </w:p>
    <w:p w:rsidR="000071A2" w:rsidRDefault="000071A2" w:rsidP="000071A2">
      <w:r>
        <w:rPr>
          <w:rFonts w:hint="eastAsia"/>
        </w:rPr>
        <w:t xml:space="preserve">　　議題４「平成２８年度開催スケジュール」</w:t>
      </w:r>
    </w:p>
    <w:p w:rsidR="000071A2" w:rsidRDefault="000071A2" w:rsidP="000071A2"/>
    <w:p w:rsidR="000071A2" w:rsidRDefault="000071A2" w:rsidP="000071A2">
      <w:r>
        <w:rPr>
          <w:rFonts w:hint="eastAsia"/>
        </w:rPr>
        <w:t>○主な意見</w:t>
      </w:r>
    </w:p>
    <w:p w:rsidR="000071A2" w:rsidRDefault="000071A2" w:rsidP="000071A2">
      <w:r>
        <w:rPr>
          <w:rFonts w:hint="eastAsia"/>
        </w:rPr>
        <w:t xml:space="preserve">　・集合住宅での充電インフラ整備を促進していくべき（自社のアンケート調査で３割の人がＥＶに関心を寄せている）。また、勤務地での充電インフラ整備を加速することで、通勤や事業活動における自動車の利用によるＣＯ２削減に貢献できる。</w:t>
      </w:r>
    </w:p>
    <w:p w:rsidR="000071A2" w:rsidRDefault="000071A2" w:rsidP="000071A2"/>
    <w:p w:rsidR="000071A2" w:rsidRDefault="000071A2" w:rsidP="000071A2">
      <w:r>
        <w:rPr>
          <w:rFonts w:hint="eastAsia"/>
        </w:rPr>
        <w:t xml:space="preserve">　・急速充電器について、搭載蓄電池の高密度化に伴い、より高出力の短時間で充電できる機器が求められている一方で、施設に立ち寄った時間を活用して充電する人にとっては、今の３０分で８０％充電というのは時間が短すぎるという声もある。そのためあえて充電器の出力を落として、１時間の充電時間となるように調整している事例もある。これは設置側にも整備コストを抑えられるというメリットもある。また、設置場所という観点から、これまでは何</w:t>
      </w:r>
      <w:r>
        <w:rPr>
          <w:rFonts w:hint="eastAsia"/>
        </w:rPr>
        <w:t>km</w:t>
      </w:r>
      <w:r>
        <w:rPr>
          <w:rFonts w:hint="eastAsia"/>
        </w:rPr>
        <w:t>圏内に何箇所という考え方であったが、県境など山道に入る前に充電しておきたいなど、走行シーンに応じた考え方も必要だと感じている。さらには、資料２にもあるとおり、充電インフラのマップについて、提供情報の充実や認知度の向上が今後の課題であると認識している。</w:t>
      </w:r>
    </w:p>
    <w:p w:rsidR="000071A2" w:rsidRDefault="000071A2" w:rsidP="000071A2"/>
    <w:p w:rsidR="000071A2" w:rsidRDefault="000071A2" w:rsidP="000071A2">
      <w:r>
        <w:rPr>
          <w:rFonts w:hint="eastAsia"/>
        </w:rPr>
        <w:t xml:space="preserve">　・</w:t>
      </w:r>
      <w:r>
        <w:rPr>
          <w:rFonts w:hint="eastAsia"/>
        </w:rPr>
        <w:t>2050</w:t>
      </w:r>
      <w:r>
        <w:rPr>
          <w:rFonts w:hint="eastAsia"/>
        </w:rPr>
        <w:t>年に向けて、ゼロエミッションであるＦＣＶの普及拡大だけではなく、それを作る工場のＣＯ</w:t>
      </w:r>
      <w:r>
        <w:rPr>
          <w:rFonts w:hint="eastAsia"/>
        </w:rPr>
        <w:t>2</w:t>
      </w:r>
      <w:r>
        <w:rPr>
          <w:rFonts w:hint="eastAsia"/>
        </w:rPr>
        <w:t>排出量もゼロに近づけるということを目指した「環境チャレンジ</w:t>
      </w:r>
      <w:r>
        <w:rPr>
          <w:rFonts w:hint="eastAsia"/>
        </w:rPr>
        <w:t>2050</w:t>
      </w:r>
      <w:r>
        <w:rPr>
          <w:rFonts w:hint="eastAsia"/>
        </w:rPr>
        <w:t>」を昨年</w:t>
      </w:r>
      <w:r>
        <w:rPr>
          <w:rFonts w:hint="eastAsia"/>
        </w:rPr>
        <w:t>10</w:t>
      </w:r>
      <w:r>
        <w:rPr>
          <w:rFonts w:hint="eastAsia"/>
        </w:rPr>
        <w:t>月に発表。まずは、当面</w:t>
      </w:r>
      <w:r>
        <w:rPr>
          <w:rFonts w:hint="eastAsia"/>
        </w:rPr>
        <w:t>2020</w:t>
      </w:r>
      <w:r>
        <w:rPr>
          <w:rFonts w:hint="eastAsia"/>
        </w:rPr>
        <w:t>年までの</w:t>
      </w:r>
      <w:r>
        <w:rPr>
          <w:rFonts w:hint="eastAsia"/>
        </w:rPr>
        <w:t>5</w:t>
      </w:r>
      <w:r>
        <w:rPr>
          <w:rFonts w:hint="eastAsia"/>
        </w:rPr>
        <w:t>年間の実行計画を策定し、２０２０年にはＦＣＶ生産を年間３万台とする目標を立て、これに向け生産台数を増やしていくこととしている。</w:t>
      </w:r>
    </w:p>
    <w:p w:rsidR="000071A2" w:rsidRDefault="000071A2" w:rsidP="000071A2"/>
    <w:p w:rsidR="000071A2" w:rsidRDefault="000071A2" w:rsidP="000071A2">
      <w:r>
        <w:rPr>
          <w:rFonts w:hint="eastAsia"/>
        </w:rPr>
        <w:t xml:space="preserve">　・ＦＣＶ販売初期の先行投資ということで、国内最初の商用水素ステーションをはじめ全国で整備を進めているが、利用が１日２から３台と商売べースにはなっていない。今後、新たな整備事業者が出てくるためには、何らかのインセンティブが不可欠だと考えている。自治体にはその具体策を期待している。</w:t>
      </w:r>
    </w:p>
    <w:p w:rsidR="000071A2" w:rsidRDefault="000071A2" w:rsidP="000071A2"/>
    <w:p w:rsidR="000071A2" w:rsidRDefault="000071A2" w:rsidP="000071A2">
      <w:r>
        <w:rPr>
          <w:rFonts w:hint="eastAsia"/>
        </w:rPr>
        <w:lastRenderedPageBreak/>
        <w:t xml:space="preserve">　・ガソリンスタンドを経営してきたノウハウを生かし、全国１００箇所のうち４０箇所の水素ステーション整備を進めている。都市部に整備するというのが理想だが、用地の確保が困難なため、拠点的な整備をし、そこを核としてＦＣＶの普及台数を見ながら、近隣地域へ展開を拡げていくという考え方で進めている。また、川崎市及び同市の施設の駐車場を管理している企業と３者で協力連携して移動式水素ＳＴの整備も進めている。</w:t>
      </w:r>
    </w:p>
    <w:p w:rsidR="000071A2" w:rsidRDefault="000071A2" w:rsidP="000071A2"/>
    <w:p w:rsidR="000071A2" w:rsidRDefault="000071A2" w:rsidP="000071A2">
      <w:r>
        <w:rPr>
          <w:rFonts w:hint="eastAsia"/>
        </w:rPr>
        <w:t xml:space="preserve">　・水素ステーション向けの圧縮機の製造、供給を行っている。東大阪の小規模な町工場などから多くの協力を得て開発を進め、実用化に至っており、大阪の中小企業の技術が活かされている。また、地域創造ファンドによる支援もいただいた。このような経験から培った技術やネットワークを礎に、水素社会の実現に貢献していきたい。</w:t>
      </w:r>
    </w:p>
    <w:p w:rsidR="000071A2" w:rsidRDefault="000071A2" w:rsidP="000071A2"/>
    <w:p w:rsidR="000071A2" w:rsidRDefault="000071A2" w:rsidP="000071A2">
      <w:r>
        <w:rPr>
          <w:rFonts w:hint="eastAsia"/>
        </w:rPr>
        <w:t xml:space="preserve">　・大学ということで、ＥＶ・ＦＣＶの燃料の調達から実際に走らせるところまで、取り組んできた。</w:t>
      </w:r>
    </w:p>
    <w:p w:rsidR="000071A2" w:rsidRDefault="000071A2" w:rsidP="000071A2">
      <w:r>
        <w:rPr>
          <w:rFonts w:hint="eastAsia"/>
        </w:rPr>
        <w:t>次世代自動車というのは従来の内燃機関（熱エネルギー）とはまったく異なるエネルギーを利用しているが、今はコスト的に合わないミドリムシからの石油生成など化石燃料の代替燃料が、仮にガソリン以下のコストで調達できるという場合に、ＥＶが果たして生き残るのかという疑問がある。</w:t>
      </w:r>
    </w:p>
    <w:p w:rsidR="000071A2" w:rsidRDefault="000071A2" w:rsidP="000071A2"/>
    <w:p w:rsidR="000071A2" w:rsidRDefault="000071A2" w:rsidP="000071A2">
      <w:r>
        <w:rPr>
          <w:rFonts w:hint="eastAsia"/>
        </w:rPr>
        <w:t xml:space="preserve">　・昨年、新ブランドを立ち上げ、</w:t>
      </w:r>
      <w:r>
        <w:rPr>
          <w:rFonts w:hint="eastAsia"/>
        </w:rPr>
        <w:t>2014</w:t>
      </w:r>
      <w:r>
        <w:rPr>
          <w:rFonts w:hint="eastAsia"/>
        </w:rPr>
        <w:t>年</w:t>
      </w:r>
      <w:r>
        <w:rPr>
          <w:rFonts w:hint="eastAsia"/>
        </w:rPr>
        <w:t>4</w:t>
      </w:r>
      <w:r>
        <w:rPr>
          <w:rFonts w:hint="eastAsia"/>
        </w:rPr>
        <w:t>月からＥＶ（電気自動車）の市販を開始している。販売当初はまずは皆さんに知っていただくため、「テストドライブキャラバン」と銘打った試乗会や１ヶ月間のモニター試乗など、東京近辺を中心に行ってきた。今後は本協議会への参画を機に、関西でも大阪を中心に取組みを展開していきたい。</w:t>
      </w:r>
    </w:p>
    <w:p w:rsidR="000071A2" w:rsidRDefault="000071A2" w:rsidP="000071A2"/>
    <w:p w:rsidR="00762D21" w:rsidRPr="006E546E" w:rsidRDefault="000071A2" w:rsidP="000071A2">
      <w:r>
        <w:rPr>
          <w:rFonts w:hint="eastAsia"/>
        </w:rPr>
        <w:t xml:space="preserve">　・２０１６年３月にＦＣＶの市販開始をするが、普及初期の拡大に向けて、クルマとしての利用だけではなく、最大９</w:t>
      </w:r>
      <w:r>
        <w:rPr>
          <w:rFonts w:hint="eastAsia"/>
        </w:rPr>
        <w:t>kW</w:t>
      </w:r>
      <w:r>
        <w:rPr>
          <w:rFonts w:hint="eastAsia"/>
        </w:rPr>
        <w:t>の給電機能があり、一般家庭使用量の約６日分の電力を供給できるということももっとアピールするべき。</w:t>
      </w:r>
    </w:p>
    <w:sectPr w:rsidR="00762D21" w:rsidRPr="006E546E" w:rsidSect="00687B3E">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B7" w:rsidRDefault="00377DB7" w:rsidP="006E546E">
      <w:r>
        <w:separator/>
      </w:r>
    </w:p>
  </w:endnote>
  <w:endnote w:type="continuationSeparator" w:id="0">
    <w:p w:rsidR="00377DB7" w:rsidRDefault="00377DB7" w:rsidP="006E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B7" w:rsidRDefault="00377DB7" w:rsidP="006E546E">
      <w:r>
        <w:separator/>
      </w:r>
    </w:p>
  </w:footnote>
  <w:footnote w:type="continuationSeparator" w:id="0">
    <w:p w:rsidR="00377DB7" w:rsidRDefault="00377DB7" w:rsidP="006E5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9A"/>
    <w:rsid w:val="000071A2"/>
    <w:rsid w:val="0008742B"/>
    <w:rsid w:val="000E5D7F"/>
    <w:rsid w:val="001D66B5"/>
    <w:rsid w:val="002536A5"/>
    <w:rsid w:val="002807AF"/>
    <w:rsid w:val="00281165"/>
    <w:rsid w:val="002C6BD3"/>
    <w:rsid w:val="002E737E"/>
    <w:rsid w:val="002F171B"/>
    <w:rsid w:val="00377DB7"/>
    <w:rsid w:val="005968F8"/>
    <w:rsid w:val="00683FBD"/>
    <w:rsid w:val="00687B3E"/>
    <w:rsid w:val="00696B4F"/>
    <w:rsid w:val="006A374B"/>
    <w:rsid w:val="006D7B0C"/>
    <w:rsid w:val="006E546E"/>
    <w:rsid w:val="00702B07"/>
    <w:rsid w:val="00762D21"/>
    <w:rsid w:val="007C029A"/>
    <w:rsid w:val="00860FB0"/>
    <w:rsid w:val="009067F9"/>
    <w:rsid w:val="00AA459F"/>
    <w:rsid w:val="00C64310"/>
    <w:rsid w:val="00D06115"/>
    <w:rsid w:val="00D87C4A"/>
    <w:rsid w:val="00E319A0"/>
    <w:rsid w:val="00E63E31"/>
    <w:rsid w:val="00EE5F3F"/>
    <w:rsid w:val="00F1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46E"/>
    <w:pPr>
      <w:tabs>
        <w:tab w:val="center" w:pos="4252"/>
        <w:tab w:val="right" w:pos="8504"/>
      </w:tabs>
      <w:snapToGrid w:val="0"/>
    </w:pPr>
  </w:style>
  <w:style w:type="character" w:customStyle="1" w:styleId="a4">
    <w:name w:val="ヘッダー (文字)"/>
    <w:basedOn w:val="a0"/>
    <w:link w:val="a3"/>
    <w:uiPriority w:val="99"/>
    <w:rsid w:val="006E546E"/>
  </w:style>
  <w:style w:type="paragraph" w:styleId="a5">
    <w:name w:val="footer"/>
    <w:basedOn w:val="a"/>
    <w:link w:val="a6"/>
    <w:uiPriority w:val="99"/>
    <w:unhideWhenUsed/>
    <w:rsid w:val="006E546E"/>
    <w:pPr>
      <w:tabs>
        <w:tab w:val="center" w:pos="4252"/>
        <w:tab w:val="right" w:pos="8504"/>
      </w:tabs>
      <w:snapToGrid w:val="0"/>
    </w:pPr>
  </w:style>
  <w:style w:type="character" w:customStyle="1" w:styleId="a6">
    <w:name w:val="フッター (文字)"/>
    <w:basedOn w:val="a0"/>
    <w:link w:val="a5"/>
    <w:uiPriority w:val="99"/>
    <w:rsid w:val="006E5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46E"/>
    <w:pPr>
      <w:tabs>
        <w:tab w:val="center" w:pos="4252"/>
        <w:tab w:val="right" w:pos="8504"/>
      </w:tabs>
      <w:snapToGrid w:val="0"/>
    </w:pPr>
  </w:style>
  <w:style w:type="character" w:customStyle="1" w:styleId="a4">
    <w:name w:val="ヘッダー (文字)"/>
    <w:basedOn w:val="a0"/>
    <w:link w:val="a3"/>
    <w:uiPriority w:val="99"/>
    <w:rsid w:val="006E546E"/>
  </w:style>
  <w:style w:type="paragraph" w:styleId="a5">
    <w:name w:val="footer"/>
    <w:basedOn w:val="a"/>
    <w:link w:val="a6"/>
    <w:uiPriority w:val="99"/>
    <w:unhideWhenUsed/>
    <w:rsid w:val="006E546E"/>
    <w:pPr>
      <w:tabs>
        <w:tab w:val="center" w:pos="4252"/>
        <w:tab w:val="right" w:pos="8504"/>
      </w:tabs>
      <w:snapToGrid w:val="0"/>
    </w:pPr>
  </w:style>
  <w:style w:type="character" w:customStyle="1" w:styleId="a6">
    <w:name w:val="フッター (文字)"/>
    <w:basedOn w:val="a0"/>
    <w:link w:val="a5"/>
    <w:uiPriority w:val="99"/>
    <w:rsid w:val="006E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知宏</dc:creator>
  <cp:lastModifiedBy>大山　知宏</cp:lastModifiedBy>
  <cp:revision>5</cp:revision>
  <cp:lastPrinted>2017-02-24T07:43:00Z</cp:lastPrinted>
  <dcterms:created xsi:type="dcterms:W3CDTF">2017-02-24T06:39:00Z</dcterms:created>
  <dcterms:modified xsi:type="dcterms:W3CDTF">2017-02-24T07:43:00Z</dcterms:modified>
</cp:coreProperties>
</file>