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E9" w:rsidRPr="00801D8C" w:rsidRDefault="00801D8C" w:rsidP="00D81054">
      <w:pPr>
        <w:jc w:val="center"/>
      </w:pPr>
      <w:bookmarkStart w:id="0" w:name="_GoBack"/>
      <w:bookmarkEnd w:id="0"/>
      <w:r w:rsidRPr="00801D8C">
        <w:rPr>
          <w:rFonts w:hint="eastAsia"/>
        </w:rPr>
        <w:t>学生の視点を取り入れた自殺予防対策事業</w:t>
      </w:r>
    </w:p>
    <w:p w:rsidR="003416E9" w:rsidRDefault="003416E9" w:rsidP="003416E9"/>
    <w:p w:rsidR="006D054F" w:rsidRDefault="006D054F" w:rsidP="003416E9"/>
    <w:p w:rsidR="003416E9" w:rsidRDefault="0031755C" w:rsidP="00264E2B">
      <w:pPr>
        <w:ind w:firstLineChars="2100" w:firstLine="4400"/>
      </w:pPr>
      <w:r>
        <w:rPr>
          <w:rFonts w:hint="eastAsia"/>
        </w:rPr>
        <w:t>大阪府こころの健康総合センター</w:t>
      </w:r>
    </w:p>
    <w:p w:rsidR="003416E9" w:rsidRDefault="00EA3F24" w:rsidP="00EA3F24">
      <w:pPr>
        <w:ind w:firstLineChars="2100" w:firstLine="4400"/>
      </w:pPr>
      <w:r>
        <w:rPr>
          <w:rFonts w:hint="eastAsia"/>
        </w:rPr>
        <w:t>○</w:t>
      </w:r>
      <w:r w:rsidR="00AD17E5">
        <w:rPr>
          <w:rFonts w:hint="eastAsia"/>
        </w:rPr>
        <w:t>高岡</w:t>
      </w:r>
      <w:r w:rsidR="007F7E22">
        <w:rPr>
          <w:rFonts w:hint="eastAsia"/>
        </w:rPr>
        <w:t xml:space="preserve">　</w:t>
      </w:r>
      <w:r w:rsidR="00AD17E5">
        <w:rPr>
          <w:rFonts w:hint="eastAsia"/>
        </w:rPr>
        <w:t>由美</w:t>
      </w:r>
      <w:r>
        <w:rPr>
          <w:rFonts w:hint="eastAsia"/>
        </w:rPr>
        <w:t>、佐竹</w:t>
      </w:r>
      <w:r w:rsidR="00AD17E5">
        <w:rPr>
          <w:rFonts w:hint="eastAsia"/>
        </w:rPr>
        <w:t xml:space="preserve">　順子</w:t>
      </w:r>
      <w:r w:rsidR="00623846">
        <w:rPr>
          <w:rFonts w:hint="eastAsia"/>
        </w:rPr>
        <w:t>、</w:t>
      </w:r>
      <w:r w:rsidR="007F7E22">
        <w:rPr>
          <w:rFonts w:hint="eastAsia"/>
        </w:rPr>
        <w:t>笹井　康典</w:t>
      </w:r>
    </w:p>
    <w:p w:rsidR="00EA3F24" w:rsidRDefault="00EA3F24" w:rsidP="00EA3F24">
      <w:pPr>
        <w:ind w:firstLineChars="2200" w:firstLine="4609"/>
      </w:pPr>
      <w:r>
        <w:rPr>
          <w:rFonts w:hint="eastAsia"/>
        </w:rPr>
        <w:t>古田　美貴（吹田保健所）、北内　京子（岸和田保健所）</w:t>
      </w:r>
    </w:p>
    <w:p w:rsidR="003416E9" w:rsidRDefault="003416E9" w:rsidP="003416E9"/>
    <w:p w:rsidR="003416E9" w:rsidRPr="004427F3" w:rsidRDefault="0031755C" w:rsidP="003416E9">
      <w:pPr>
        <w:rPr>
          <w:rFonts w:hAnsi="ＭＳ 明朝"/>
        </w:rPr>
      </w:pPr>
      <w:r w:rsidRPr="004427F3">
        <w:rPr>
          <w:rFonts w:hAnsi="ＭＳ 明朝" w:hint="eastAsia"/>
        </w:rPr>
        <w:t>１</w:t>
      </w:r>
      <w:r w:rsidR="009F5F5F" w:rsidRPr="004427F3">
        <w:rPr>
          <w:rFonts w:hAnsi="ＭＳ 明朝" w:hint="eastAsia"/>
        </w:rPr>
        <w:t xml:space="preserve">　</w:t>
      </w:r>
      <w:r w:rsidR="00801D8C">
        <w:rPr>
          <w:rFonts w:hAnsi="ＭＳ 明朝" w:hint="eastAsia"/>
        </w:rPr>
        <w:t>目的</w:t>
      </w:r>
    </w:p>
    <w:p w:rsidR="00801D8C" w:rsidRDefault="00801D8C" w:rsidP="00EB2B62">
      <w:pPr>
        <w:ind w:leftChars="100" w:left="210" w:firstLineChars="100" w:firstLine="210"/>
        <w:rPr>
          <w:rFonts w:hAnsi="ＭＳ 明朝"/>
          <w:szCs w:val="21"/>
        </w:rPr>
      </w:pPr>
      <w:r w:rsidRPr="00801D8C">
        <w:rPr>
          <w:rFonts w:hAnsi="ＭＳ 明朝" w:hint="eastAsia"/>
          <w:szCs w:val="21"/>
        </w:rPr>
        <w:t>大阪府内の自殺死亡率をみると、若年層の減少は他の年齢層と比較して小さく、39歳以下の死亡原因では自殺が１位となっている。また、20歳未満から20歳代の自殺の原因としても「学校問題」の占める割合が高い。これらの現状から、若年層のうち特に大学生については、当世代</w:t>
      </w:r>
      <w:r w:rsidR="0005329A">
        <w:rPr>
          <w:rFonts w:hAnsi="ＭＳ 明朝" w:hint="eastAsia"/>
          <w:szCs w:val="21"/>
        </w:rPr>
        <w:t>の感覚を活かしながら、その世代特有の自殺に関する問題意識を高め</w:t>
      </w:r>
      <w:r w:rsidRPr="00801D8C">
        <w:rPr>
          <w:rFonts w:hAnsi="ＭＳ 明朝" w:hint="eastAsia"/>
          <w:szCs w:val="21"/>
        </w:rPr>
        <w:t>自殺対策の強化</w:t>
      </w:r>
      <w:r w:rsidR="0005329A">
        <w:rPr>
          <w:rFonts w:hAnsi="ＭＳ 明朝" w:hint="eastAsia"/>
          <w:szCs w:val="21"/>
        </w:rPr>
        <w:t>を図る</w:t>
      </w:r>
      <w:r w:rsidRPr="00801D8C">
        <w:rPr>
          <w:rFonts w:hAnsi="ＭＳ 明朝" w:hint="eastAsia"/>
          <w:szCs w:val="21"/>
        </w:rPr>
        <w:t>。</w:t>
      </w:r>
    </w:p>
    <w:p w:rsidR="00801D8C" w:rsidRPr="00801D8C" w:rsidRDefault="00801D8C" w:rsidP="00801D8C">
      <w:pPr>
        <w:ind w:firstLineChars="100" w:firstLine="210"/>
        <w:rPr>
          <w:rFonts w:hAnsi="ＭＳ 明朝"/>
          <w:szCs w:val="21"/>
        </w:rPr>
      </w:pPr>
    </w:p>
    <w:p w:rsidR="00801D8C" w:rsidRDefault="00801D8C" w:rsidP="00801D8C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２　</w:t>
      </w:r>
      <w:r w:rsidR="00EB2B62">
        <w:rPr>
          <w:rFonts w:hAnsi="ＭＳ 明朝" w:hint="eastAsia"/>
          <w:szCs w:val="21"/>
        </w:rPr>
        <w:t>事業</w:t>
      </w:r>
    </w:p>
    <w:p w:rsidR="00B4204D" w:rsidRPr="009773CB" w:rsidRDefault="00B4204D" w:rsidP="00EB2B62">
      <w:pPr>
        <w:ind w:firstLineChars="200" w:firstLine="419"/>
        <w:rPr>
          <w:rFonts w:hAnsi="ＭＳ 明朝"/>
          <w:szCs w:val="21"/>
        </w:rPr>
      </w:pPr>
      <w:r w:rsidRPr="009773CB">
        <w:rPr>
          <w:rFonts w:hAnsi="ＭＳ 明朝" w:hint="eastAsia"/>
          <w:szCs w:val="21"/>
        </w:rPr>
        <w:t>平成27年度地域自殺対策強化交付金を活用し、平成27年度後半に実施した。</w:t>
      </w:r>
    </w:p>
    <w:p w:rsidR="006D054F" w:rsidRPr="009773CB" w:rsidRDefault="00801D8C" w:rsidP="00EB2B62">
      <w:pPr>
        <w:ind w:firstLineChars="200" w:firstLine="419"/>
        <w:rPr>
          <w:rFonts w:hAnsi="ＭＳ 明朝"/>
          <w:szCs w:val="21"/>
        </w:rPr>
      </w:pPr>
      <w:r w:rsidRPr="009773CB">
        <w:rPr>
          <w:rFonts w:hAnsi="ＭＳ 明朝" w:hint="eastAsia"/>
          <w:szCs w:val="21"/>
        </w:rPr>
        <w:t>本事業の趣旨に賛同</w:t>
      </w:r>
      <w:r w:rsidR="0005329A">
        <w:rPr>
          <w:rFonts w:hAnsi="ＭＳ 明朝" w:hint="eastAsia"/>
          <w:szCs w:val="21"/>
        </w:rPr>
        <w:t>し</w:t>
      </w:r>
      <w:r w:rsidRPr="009773CB">
        <w:rPr>
          <w:rFonts w:hAnsi="ＭＳ 明朝" w:hint="eastAsia"/>
          <w:szCs w:val="21"/>
        </w:rPr>
        <w:t>、協力</w:t>
      </w:r>
      <w:r w:rsidR="0005329A">
        <w:rPr>
          <w:rFonts w:hAnsi="ＭＳ 明朝" w:hint="eastAsia"/>
          <w:szCs w:val="21"/>
        </w:rPr>
        <w:t>が得られる</w:t>
      </w:r>
      <w:r w:rsidRPr="009773CB">
        <w:rPr>
          <w:rFonts w:hAnsi="ＭＳ 明朝" w:hint="eastAsia"/>
          <w:szCs w:val="21"/>
        </w:rPr>
        <w:t>大学を募り、以下の２事業を実施した。</w:t>
      </w:r>
    </w:p>
    <w:p w:rsidR="006D054F" w:rsidRPr="009773CB" w:rsidRDefault="00801D8C" w:rsidP="006D054F">
      <w:pPr>
        <w:pStyle w:val="aa"/>
        <w:numPr>
          <w:ilvl w:val="0"/>
          <w:numId w:val="1"/>
        </w:numPr>
        <w:ind w:leftChars="0"/>
        <w:rPr>
          <w:rFonts w:hAnsi="ＭＳ 明朝"/>
          <w:szCs w:val="21"/>
        </w:rPr>
      </w:pPr>
      <w:r w:rsidRPr="009773CB">
        <w:rPr>
          <w:rFonts w:hAnsi="ＭＳ 明朝" w:hint="eastAsia"/>
          <w:szCs w:val="21"/>
        </w:rPr>
        <w:t>大学生の意見を取り入れた学生向け自殺予防</w:t>
      </w:r>
      <w:r w:rsidR="0005329A">
        <w:rPr>
          <w:rFonts w:hAnsi="ＭＳ 明朝" w:hint="eastAsia"/>
          <w:szCs w:val="21"/>
        </w:rPr>
        <w:t>啓発</w:t>
      </w:r>
      <w:r w:rsidRPr="009773CB">
        <w:rPr>
          <w:rFonts w:hAnsi="ＭＳ 明朝" w:hint="eastAsia"/>
          <w:szCs w:val="21"/>
        </w:rPr>
        <w:t>冊子の作成（大学生と協働で、若者にとって自殺防止に有効な情報を取り入れた「こころの健康づくり」に関する啓発冊子等を作成、大学等に配布）</w:t>
      </w:r>
    </w:p>
    <w:p w:rsidR="00DF7FB0" w:rsidRPr="009773CB" w:rsidRDefault="00801D8C" w:rsidP="006D054F">
      <w:pPr>
        <w:pStyle w:val="aa"/>
        <w:numPr>
          <w:ilvl w:val="0"/>
          <w:numId w:val="1"/>
        </w:numPr>
        <w:ind w:leftChars="0"/>
        <w:rPr>
          <w:rFonts w:hAnsi="ＭＳ 明朝"/>
          <w:szCs w:val="21"/>
        </w:rPr>
      </w:pPr>
      <w:r w:rsidRPr="009773CB">
        <w:rPr>
          <w:rFonts w:hAnsi="ＭＳ 明朝" w:hint="eastAsia"/>
          <w:szCs w:val="21"/>
        </w:rPr>
        <w:t>学生参加型ゲートキーパー研修の実施</w:t>
      </w:r>
    </w:p>
    <w:p w:rsidR="00801D8C" w:rsidRPr="009773CB" w:rsidRDefault="00801D8C" w:rsidP="00801D8C">
      <w:pPr>
        <w:ind w:firstLineChars="100" w:firstLine="210"/>
        <w:rPr>
          <w:rFonts w:hAnsi="ＭＳ 明朝"/>
          <w:szCs w:val="21"/>
        </w:rPr>
      </w:pPr>
    </w:p>
    <w:p w:rsidR="00EB2B62" w:rsidRPr="009773CB" w:rsidRDefault="007D1BC5" w:rsidP="00EB2B62">
      <w:pPr>
        <w:rPr>
          <w:rFonts w:hAnsi="ＭＳ 明朝"/>
        </w:rPr>
      </w:pPr>
      <w:r w:rsidRPr="009773CB">
        <w:rPr>
          <w:rFonts w:hAnsi="ＭＳ 明朝" w:hint="eastAsia"/>
        </w:rPr>
        <w:t>３</w:t>
      </w:r>
      <w:r w:rsidR="009F5F5F" w:rsidRPr="009773CB">
        <w:rPr>
          <w:rFonts w:hAnsi="ＭＳ 明朝" w:hint="eastAsia"/>
        </w:rPr>
        <w:t xml:space="preserve">　</w:t>
      </w:r>
      <w:r w:rsidRPr="009773CB">
        <w:rPr>
          <w:rFonts w:hAnsi="ＭＳ 明朝" w:hint="eastAsia"/>
        </w:rPr>
        <w:t>事業</w:t>
      </w:r>
      <w:r w:rsidR="00EB2B62" w:rsidRPr="009773CB">
        <w:rPr>
          <w:rFonts w:hAnsi="ＭＳ 明朝" w:hint="eastAsia"/>
        </w:rPr>
        <w:t>経緯</w:t>
      </w:r>
      <w:r w:rsidR="00DA1E2F" w:rsidRPr="009773CB">
        <w:rPr>
          <w:rFonts w:hAnsi="ＭＳ 明朝" w:hint="eastAsia"/>
        </w:rPr>
        <w:t>および結果</w:t>
      </w:r>
    </w:p>
    <w:p w:rsidR="00153820" w:rsidRPr="009773CB" w:rsidRDefault="00153820" w:rsidP="00EB2B62">
      <w:pPr>
        <w:ind w:leftChars="100" w:left="210"/>
        <w:rPr>
          <w:rFonts w:hAnsi="ＭＳ 明朝"/>
        </w:rPr>
      </w:pPr>
      <w:r w:rsidRPr="009773CB">
        <w:rPr>
          <w:rFonts w:hAnsi="ＭＳ 明朝" w:hint="eastAsia"/>
        </w:rPr>
        <w:t xml:space="preserve">　</w:t>
      </w:r>
      <w:r w:rsidR="00135D5B" w:rsidRPr="009773CB">
        <w:rPr>
          <w:rFonts w:hAnsi="ＭＳ 明朝" w:hint="eastAsia"/>
        </w:rPr>
        <w:t>平成27年</w:t>
      </w:r>
      <w:r w:rsidR="00AE5C5A" w:rsidRPr="009773CB">
        <w:rPr>
          <w:rFonts w:hAnsi="ＭＳ 明朝" w:hint="eastAsia"/>
        </w:rPr>
        <w:t>10</w:t>
      </w:r>
      <w:r w:rsidRPr="009773CB">
        <w:rPr>
          <w:rFonts w:hAnsi="ＭＳ 明朝" w:hint="eastAsia"/>
        </w:rPr>
        <w:t>月～</w:t>
      </w:r>
      <w:r w:rsidR="00AE5C5A" w:rsidRPr="009773CB">
        <w:rPr>
          <w:rFonts w:hAnsi="ＭＳ 明朝" w:hint="eastAsia"/>
        </w:rPr>
        <w:t>11</w:t>
      </w:r>
      <w:r w:rsidRPr="009773CB">
        <w:rPr>
          <w:rFonts w:hAnsi="ＭＳ 明朝" w:hint="eastAsia"/>
        </w:rPr>
        <w:t xml:space="preserve">月　</w:t>
      </w:r>
      <w:r w:rsidR="00AE5C5A" w:rsidRPr="009773CB">
        <w:rPr>
          <w:rFonts w:hAnsi="ＭＳ 明朝" w:hint="eastAsia"/>
        </w:rPr>
        <w:t>11</w:t>
      </w:r>
      <w:r w:rsidRPr="009773CB">
        <w:rPr>
          <w:rFonts w:hAnsi="ＭＳ 明朝" w:hint="eastAsia"/>
        </w:rPr>
        <w:t>大学に事業説明を行った結果、冊子作成に３大学、ゲートキーパー研修に５大学の協力が得られた。</w:t>
      </w:r>
    </w:p>
    <w:p w:rsidR="00190D44" w:rsidRPr="009773CB" w:rsidRDefault="00190D44" w:rsidP="00190D44">
      <w:pPr>
        <w:pStyle w:val="aa"/>
        <w:numPr>
          <w:ilvl w:val="0"/>
          <w:numId w:val="7"/>
        </w:numPr>
        <w:ind w:leftChars="0"/>
      </w:pPr>
      <w:r w:rsidRPr="009773CB">
        <w:rPr>
          <w:rFonts w:hAnsi="ＭＳ 明朝" w:hint="eastAsia"/>
          <w:szCs w:val="21"/>
        </w:rPr>
        <w:t>大学生の意見を取り入れた学生向け自殺予防冊子</w:t>
      </w:r>
    </w:p>
    <w:p w:rsidR="00803F85" w:rsidRPr="009773CB" w:rsidRDefault="00A46DB7" w:rsidP="00190D44">
      <w:pPr>
        <w:pStyle w:val="aa"/>
        <w:ind w:leftChars="0" w:left="930" w:firstLineChars="100" w:firstLine="210"/>
      </w:pPr>
      <w:r>
        <w:rPr>
          <w:rFonts w:hint="eastAsia"/>
        </w:rPr>
        <w:t>12</w:t>
      </w:r>
      <w:r w:rsidR="00F72764" w:rsidRPr="009773CB">
        <w:rPr>
          <w:rFonts w:hint="eastAsia"/>
        </w:rPr>
        <w:t>月より、</w:t>
      </w:r>
      <w:r w:rsidR="00801D8C" w:rsidRPr="009773CB">
        <w:rPr>
          <w:rFonts w:hint="eastAsia"/>
        </w:rPr>
        <w:t>３大学で各４～８回の会議を</w:t>
      </w:r>
      <w:r w:rsidR="00153820" w:rsidRPr="009773CB">
        <w:rPr>
          <w:rFonts w:hint="eastAsia"/>
        </w:rPr>
        <w:t>行った。初回に</w:t>
      </w:r>
      <w:r w:rsidR="00341B21" w:rsidRPr="009773CB">
        <w:rPr>
          <w:rFonts w:hint="eastAsia"/>
        </w:rPr>
        <w:t>は</w:t>
      </w:r>
      <w:r w:rsidR="00153820" w:rsidRPr="009773CB">
        <w:rPr>
          <w:rFonts w:hint="eastAsia"/>
        </w:rPr>
        <w:t>学生に対して、</w:t>
      </w:r>
      <w:r w:rsidR="00341B21" w:rsidRPr="009773CB">
        <w:rPr>
          <w:rFonts w:hint="eastAsia"/>
        </w:rPr>
        <w:t>自殺に関するミニ講座を実施し、冊子づくりの目的を伝えた。そのあと、学生が</w:t>
      </w:r>
      <w:r w:rsidR="00135D5B" w:rsidRPr="009773CB">
        <w:rPr>
          <w:rFonts w:hint="eastAsia"/>
        </w:rPr>
        <w:t>いろいろな</w:t>
      </w:r>
      <w:r w:rsidR="00341B21" w:rsidRPr="009773CB">
        <w:rPr>
          <w:rFonts w:hint="eastAsia"/>
        </w:rPr>
        <w:t>アイデアを出しながら、議論を重ね、冊子を作成した。当初の計画では、</w:t>
      </w:r>
      <w:r w:rsidR="00135D5B" w:rsidRPr="009773CB">
        <w:rPr>
          <w:rFonts w:hint="eastAsia"/>
        </w:rPr>
        <w:t>３</w:t>
      </w:r>
      <w:r w:rsidR="00341B21" w:rsidRPr="009773CB">
        <w:rPr>
          <w:rFonts w:hint="eastAsia"/>
        </w:rPr>
        <w:t>大学が集まって、１種類の冊子を作成する予定で</w:t>
      </w:r>
      <w:r w:rsidR="00135D5B" w:rsidRPr="009773CB">
        <w:rPr>
          <w:rFonts w:hint="eastAsia"/>
        </w:rPr>
        <w:t>あった</w:t>
      </w:r>
      <w:r w:rsidR="00341B21" w:rsidRPr="009773CB">
        <w:rPr>
          <w:rFonts w:hint="eastAsia"/>
        </w:rPr>
        <w:t>が、それぞれ、授業もあり、地域もバラバラ</w:t>
      </w:r>
      <w:r w:rsidR="00F72764" w:rsidRPr="009773CB">
        <w:rPr>
          <w:rFonts w:hint="eastAsia"/>
        </w:rPr>
        <w:t>で</w:t>
      </w:r>
      <w:r w:rsidR="00341B21" w:rsidRPr="009773CB">
        <w:rPr>
          <w:rFonts w:hint="eastAsia"/>
        </w:rPr>
        <w:t>時間帯が合わないこともあ</w:t>
      </w:r>
      <w:r w:rsidR="00F72764" w:rsidRPr="009773CB">
        <w:rPr>
          <w:rFonts w:hint="eastAsia"/>
        </w:rPr>
        <w:t>り</w:t>
      </w:r>
      <w:r w:rsidR="00341B21" w:rsidRPr="009773CB">
        <w:rPr>
          <w:rFonts w:hint="eastAsia"/>
        </w:rPr>
        <w:t>、大学別に冊子を作成することに</w:t>
      </w:r>
      <w:r w:rsidR="00F72764" w:rsidRPr="009773CB">
        <w:rPr>
          <w:rFonts w:hint="eastAsia"/>
        </w:rPr>
        <w:t>した</w:t>
      </w:r>
      <w:r w:rsidR="00B85E09" w:rsidRPr="009773CB">
        <w:rPr>
          <w:rFonts w:hint="eastAsia"/>
        </w:rPr>
        <w:t>。</w:t>
      </w:r>
      <w:r w:rsidR="00F72764" w:rsidRPr="009773CB">
        <w:rPr>
          <w:rFonts w:hint="eastAsia"/>
        </w:rPr>
        <w:t>同じような冊子ができるのではないかと危惧していたが、各大学、それぞれテーマ、形式も違ったものが出来上がった</w:t>
      </w:r>
      <w:r>
        <w:rPr>
          <w:rFonts w:hint="eastAsia"/>
        </w:rPr>
        <w:t>。</w:t>
      </w:r>
      <w:r w:rsidR="00803F85" w:rsidRPr="009773CB">
        <w:rPr>
          <w:rFonts w:hint="eastAsia"/>
        </w:rPr>
        <w:t>２月末には、３大学が一同に集まり、それぞれの冊子案に対して意見交換を行い、最終版を完成させた。配布先は、</w:t>
      </w:r>
      <w:r w:rsidR="00801D8C" w:rsidRPr="009773CB">
        <w:rPr>
          <w:rFonts w:hint="eastAsia"/>
        </w:rPr>
        <w:t>府内の大学81校、専門学校226校、私立高等学校102校、府立高等学校199校、図書館160ヶ所、行政機関等</w:t>
      </w:r>
      <w:r w:rsidR="00803F85" w:rsidRPr="009773CB">
        <w:rPr>
          <w:rFonts w:hint="eastAsia"/>
        </w:rPr>
        <w:t>である。</w:t>
      </w:r>
      <w:r w:rsidR="00495A5B" w:rsidRPr="009773CB">
        <w:rPr>
          <w:rFonts w:hint="eastAsia"/>
        </w:rPr>
        <w:t>作成した冊子等については、既に一部の専門学校や高等学校等（18校）で授業</w:t>
      </w:r>
      <w:r w:rsidR="00EB7B27" w:rsidRPr="009773CB">
        <w:rPr>
          <w:rFonts w:hint="eastAsia"/>
        </w:rPr>
        <w:t>や新入生のオリエンテーション</w:t>
      </w:r>
      <w:r w:rsidR="00495A5B" w:rsidRPr="009773CB">
        <w:rPr>
          <w:rFonts w:hint="eastAsia"/>
        </w:rPr>
        <w:t>等に活用されている。</w:t>
      </w:r>
    </w:p>
    <w:p w:rsidR="003D4307" w:rsidRPr="009773CB" w:rsidRDefault="003D4307" w:rsidP="00190D44">
      <w:pPr>
        <w:pStyle w:val="aa"/>
        <w:ind w:leftChars="0" w:left="930" w:firstLineChars="100" w:firstLine="210"/>
      </w:pPr>
    </w:p>
    <w:tbl>
      <w:tblPr>
        <w:tblStyle w:val="ad"/>
        <w:tblpPr w:leftFromText="142" w:rightFromText="142" w:vertAnchor="text" w:horzAnchor="margin" w:tblpXSpec="right" w:tblpY="-59"/>
        <w:tblW w:w="0" w:type="auto"/>
        <w:tblLook w:val="04A0" w:firstRow="1" w:lastRow="0" w:firstColumn="1" w:lastColumn="0" w:noHBand="0" w:noVBand="1"/>
      </w:tblPr>
      <w:tblGrid>
        <w:gridCol w:w="932"/>
        <w:gridCol w:w="2158"/>
        <w:gridCol w:w="1844"/>
        <w:gridCol w:w="1695"/>
        <w:gridCol w:w="2596"/>
      </w:tblGrid>
      <w:tr w:rsidR="00C65A9B" w:rsidRPr="009773CB" w:rsidTr="00C65A9B">
        <w:tc>
          <w:tcPr>
            <w:tcW w:w="932" w:type="dxa"/>
          </w:tcPr>
          <w:p w:rsidR="00C65A9B" w:rsidRPr="009773CB" w:rsidRDefault="00C65A9B" w:rsidP="00C65A9B">
            <w:r w:rsidRPr="009773CB">
              <w:rPr>
                <w:rFonts w:hint="eastAsia"/>
              </w:rPr>
              <w:t>大学名</w:t>
            </w:r>
          </w:p>
        </w:tc>
        <w:tc>
          <w:tcPr>
            <w:tcW w:w="2158" w:type="dxa"/>
          </w:tcPr>
          <w:p w:rsidR="00C65A9B" w:rsidRPr="009773CB" w:rsidRDefault="00C65A9B" w:rsidP="00C65A9B">
            <w:pPr>
              <w:jc w:val="center"/>
            </w:pPr>
            <w:r w:rsidRPr="009773CB">
              <w:rPr>
                <w:rFonts w:hint="eastAsia"/>
              </w:rPr>
              <w:t>大阪人間科学大学</w:t>
            </w:r>
          </w:p>
        </w:tc>
        <w:tc>
          <w:tcPr>
            <w:tcW w:w="3539" w:type="dxa"/>
            <w:gridSpan w:val="2"/>
          </w:tcPr>
          <w:p w:rsidR="00C65A9B" w:rsidRPr="009773CB" w:rsidRDefault="00C65A9B" w:rsidP="00C65A9B">
            <w:pPr>
              <w:jc w:val="center"/>
            </w:pPr>
            <w:r w:rsidRPr="009773CB">
              <w:rPr>
                <w:rFonts w:hint="eastAsia"/>
              </w:rPr>
              <w:t>関西大学</w:t>
            </w:r>
          </w:p>
        </w:tc>
        <w:tc>
          <w:tcPr>
            <w:tcW w:w="2596" w:type="dxa"/>
          </w:tcPr>
          <w:p w:rsidR="00C65A9B" w:rsidRPr="009773CB" w:rsidRDefault="00C65A9B" w:rsidP="00C65A9B">
            <w:pPr>
              <w:jc w:val="center"/>
            </w:pPr>
            <w:r w:rsidRPr="009773CB">
              <w:rPr>
                <w:rFonts w:hint="eastAsia"/>
              </w:rPr>
              <w:t>関西福祉科学大学</w:t>
            </w:r>
          </w:p>
        </w:tc>
      </w:tr>
      <w:tr w:rsidR="00C65A9B" w:rsidRPr="009773CB" w:rsidTr="00C65A9B">
        <w:tc>
          <w:tcPr>
            <w:tcW w:w="932" w:type="dxa"/>
          </w:tcPr>
          <w:p w:rsidR="00C65A9B" w:rsidRPr="009773CB" w:rsidRDefault="00C65A9B" w:rsidP="00C65A9B">
            <w:r w:rsidRPr="009773CB">
              <w:rPr>
                <w:rFonts w:hint="eastAsia"/>
              </w:rPr>
              <w:t>冊子名</w:t>
            </w:r>
          </w:p>
        </w:tc>
        <w:tc>
          <w:tcPr>
            <w:tcW w:w="2158" w:type="dxa"/>
          </w:tcPr>
          <w:p w:rsidR="00C65A9B" w:rsidRPr="009773CB" w:rsidRDefault="00C65A9B" w:rsidP="00C65A9B">
            <w:r w:rsidRPr="009773CB">
              <w:rPr>
                <w:rFonts w:hint="eastAsia"/>
                <w:sz w:val="18"/>
                <w:szCs w:val="18"/>
              </w:rPr>
              <w:t>「Ｎ</w:t>
            </w:r>
            <w:proofErr w:type="spellStart"/>
            <w:r w:rsidRPr="009773CB">
              <w:rPr>
                <w:rFonts w:hint="eastAsia"/>
                <w:sz w:val="18"/>
                <w:szCs w:val="18"/>
              </w:rPr>
              <w:t>ot</w:t>
            </w:r>
            <w:proofErr w:type="spellEnd"/>
            <w:r w:rsidRPr="009773CB">
              <w:rPr>
                <w:rFonts w:hint="eastAsia"/>
                <w:sz w:val="18"/>
                <w:szCs w:val="18"/>
              </w:rPr>
              <w:t xml:space="preserve"> alone　～友だちと一緒にストレスについて考えてみよう！～」</w:t>
            </w:r>
          </w:p>
        </w:tc>
        <w:tc>
          <w:tcPr>
            <w:tcW w:w="1844" w:type="dxa"/>
          </w:tcPr>
          <w:p w:rsidR="00C65A9B" w:rsidRPr="009773CB" w:rsidRDefault="00C65A9B" w:rsidP="00C65A9B">
            <w:r w:rsidRPr="009773CB">
              <w:rPr>
                <w:rFonts w:hint="eastAsia"/>
              </w:rPr>
              <w:t>「こころが疲れているあなたへ」</w:t>
            </w:r>
          </w:p>
        </w:tc>
        <w:tc>
          <w:tcPr>
            <w:tcW w:w="1695" w:type="dxa"/>
          </w:tcPr>
          <w:p w:rsidR="00C65A9B" w:rsidRPr="009773CB" w:rsidRDefault="00C65A9B" w:rsidP="00C65A9B">
            <w:r w:rsidRPr="009773CB">
              <w:rPr>
                <w:rFonts w:hint="eastAsia"/>
              </w:rPr>
              <w:t>「セルフケア」</w:t>
            </w:r>
          </w:p>
        </w:tc>
        <w:tc>
          <w:tcPr>
            <w:tcW w:w="2596" w:type="dxa"/>
          </w:tcPr>
          <w:p w:rsidR="00C65A9B" w:rsidRPr="009773CB" w:rsidRDefault="00C65A9B" w:rsidP="00C65A9B">
            <w:r w:rsidRPr="009773CB">
              <w:rPr>
                <w:rFonts w:hint="eastAsia"/>
              </w:rPr>
              <w:t>「誰もがなれるゲートキーパー “あの人”を助けられるのはあなたです」</w:t>
            </w:r>
          </w:p>
        </w:tc>
      </w:tr>
      <w:tr w:rsidR="00C65A9B" w:rsidRPr="009773CB" w:rsidTr="00C65A9B">
        <w:tc>
          <w:tcPr>
            <w:tcW w:w="932" w:type="dxa"/>
          </w:tcPr>
          <w:p w:rsidR="00C65A9B" w:rsidRPr="009773CB" w:rsidRDefault="00C65A9B" w:rsidP="00C65A9B">
            <w:r w:rsidRPr="009773CB">
              <w:rPr>
                <w:rFonts w:hint="eastAsia"/>
              </w:rPr>
              <w:t>大きさ</w:t>
            </w:r>
          </w:p>
        </w:tc>
        <w:tc>
          <w:tcPr>
            <w:tcW w:w="2158" w:type="dxa"/>
          </w:tcPr>
          <w:p w:rsidR="00C65A9B" w:rsidRPr="009773CB" w:rsidRDefault="00C65A9B" w:rsidP="00C65A9B">
            <w:r w:rsidRPr="009773CB">
              <w:rPr>
                <w:rFonts w:hint="eastAsia"/>
              </w:rPr>
              <w:t>A4横半切3つ折りリーフレット</w:t>
            </w:r>
          </w:p>
        </w:tc>
        <w:tc>
          <w:tcPr>
            <w:tcW w:w="1844" w:type="dxa"/>
          </w:tcPr>
          <w:p w:rsidR="00C65A9B" w:rsidRPr="009773CB" w:rsidRDefault="00C65A9B" w:rsidP="00C65A9B">
            <w:r w:rsidRPr="009773CB">
              <w:rPr>
                <w:rFonts w:hint="eastAsia"/>
              </w:rPr>
              <w:t>A5冊子　16頁</w:t>
            </w:r>
          </w:p>
        </w:tc>
        <w:tc>
          <w:tcPr>
            <w:tcW w:w="1695" w:type="dxa"/>
          </w:tcPr>
          <w:p w:rsidR="00C65A9B" w:rsidRPr="009773CB" w:rsidRDefault="00C65A9B" w:rsidP="00C65A9B">
            <w:r w:rsidRPr="009773CB">
              <w:rPr>
                <w:rFonts w:hint="eastAsia"/>
              </w:rPr>
              <w:t>A5冊子　12頁</w:t>
            </w:r>
          </w:p>
        </w:tc>
        <w:tc>
          <w:tcPr>
            <w:tcW w:w="2596" w:type="dxa"/>
          </w:tcPr>
          <w:p w:rsidR="00C65A9B" w:rsidRPr="009773CB" w:rsidRDefault="00C65A9B" w:rsidP="00C65A9B">
            <w:r w:rsidRPr="009773CB">
              <w:rPr>
                <w:rFonts w:hint="eastAsia"/>
              </w:rPr>
              <w:t>A6冊子　2頁</w:t>
            </w:r>
          </w:p>
        </w:tc>
      </w:tr>
    </w:tbl>
    <w:p w:rsidR="003D4307" w:rsidRPr="009773CB" w:rsidRDefault="003D4307" w:rsidP="00190D44">
      <w:pPr>
        <w:pStyle w:val="aa"/>
        <w:ind w:leftChars="0" w:left="930" w:firstLineChars="100" w:firstLine="210"/>
      </w:pPr>
    </w:p>
    <w:p w:rsidR="003D4307" w:rsidRPr="009773CB" w:rsidRDefault="003D4307" w:rsidP="00190D44">
      <w:pPr>
        <w:pStyle w:val="aa"/>
        <w:ind w:leftChars="0" w:left="930" w:firstLineChars="100" w:firstLine="210"/>
      </w:pPr>
    </w:p>
    <w:p w:rsidR="003D4307" w:rsidRPr="009773CB" w:rsidRDefault="003D4307" w:rsidP="00190D44">
      <w:pPr>
        <w:pStyle w:val="aa"/>
        <w:ind w:leftChars="0" w:left="930" w:firstLineChars="100" w:firstLine="210"/>
      </w:pPr>
    </w:p>
    <w:p w:rsidR="003D4307" w:rsidRPr="009773CB" w:rsidRDefault="003D4307" w:rsidP="00190D44">
      <w:pPr>
        <w:pStyle w:val="aa"/>
        <w:ind w:leftChars="0" w:left="930" w:firstLineChars="100" w:firstLine="210"/>
      </w:pPr>
    </w:p>
    <w:p w:rsidR="003D4307" w:rsidRPr="009773CB" w:rsidRDefault="003D4307" w:rsidP="00190D44">
      <w:pPr>
        <w:pStyle w:val="aa"/>
        <w:ind w:leftChars="0" w:left="930" w:firstLineChars="100" w:firstLine="210"/>
      </w:pPr>
    </w:p>
    <w:p w:rsidR="003D4307" w:rsidRPr="009773CB" w:rsidRDefault="003D4307" w:rsidP="00190D44">
      <w:pPr>
        <w:pStyle w:val="aa"/>
        <w:ind w:leftChars="0" w:left="930" w:firstLineChars="100" w:firstLine="210"/>
      </w:pPr>
    </w:p>
    <w:p w:rsidR="003D4307" w:rsidRDefault="003D4307" w:rsidP="00190D44">
      <w:pPr>
        <w:pStyle w:val="aa"/>
        <w:ind w:leftChars="0" w:left="930" w:firstLineChars="100" w:firstLine="210"/>
      </w:pPr>
    </w:p>
    <w:p w:rsidR="0005329A" w:rsidRPr="009773CB" w:rsidRDefault="0005329A" w:rsidP="00190D44">
      <w:pPr>
        <w:pStyle w:val="aa"/>
        <w:ind w:leftChars="0" w:left="930" w:firstLineChars="100" w:firstLine="210"/>
      </w:pPr>
    </w:p>
    <w:p w:rsidR="00190D44" w:rsidRPr="009773CB" w:rsidRDefault="00190D44" w:rsidP="00190D44">
      <w:pPr>
        <w:pStyle w:val="aa"/>
        <w:numPr>
          <w:ilvl w:val="0"/>
          <w:numId w:val="7"/>
        </w:numPr>
        <w:ind w:leftChars="0"/>
      </w:pPr>
      <w:r w:rsidRPr="009773CB">
        <w:rPr>
          <w:rFonts w:hAnsi="ＭＳ 明朝" w:hint="eastAsia"/>
          <w:szCs w:val="21"/>
        </w:rPr>
        <w:lastRenderedPageBreak/>
        <w:t>学生参加型ゲートキーパー研修</w:t>
      </w:r>
    </w:p>
    <w:p w:rsidR="0093478B" w:rsidRPr="009773CB" w:rsidRDefault="00190D44" w:rsidP="00190D44">
      <w:pPr>
        <w:pStyle w:val="aa"/>
        <w:ind w:leftChars="0" w:left="930"/>
      </w:pPr>
      <w:r w:rsidRPr="009773CB">
        <w:rPr>
          <w:rFonts w:hAnsi="ＭＳ 明朝" w:hint="eastAsia"/>
          <w:szCs w:val="21"/>
        </w:rPr>
        <w:t xml:space="preserve">　</w:t>
      </w:r>
      <w:r w:rsidR="0093478B" w:rsidRPr="009773CB">
        <w:rPr>
          <w:rFonts w:hint="eastAsia"/>
        </w:rPr>
        <w:t>５大学生を対象に、総数650人に対して、ゲートーキーパー研修を実施し、研修前後にアンケートを取り、効果検証を行</w:t>
      </w:r>
      <w:r w:rsidR="00C052B4" w:rsidRPr="009773CB">
        <w:rPr>
          <w:rFonts w:hint="eastAsia"/>
        </w:rPr>
        <w:t>い、実施内容等</w:t>
      </w:r>
      <w:r w:rsidR="00597660" w:rsidRPr="009773CB">
        <w:rPr>
          <w:rFonts w:hint="eastAsia"/>
        </w:rPr>
        <w:t>を</w:t>
      </w:r>
      <w:r w:rsidR="00C052B4" w:rsidRPr="009773CB">
        <w:rPr>
          <w:rFonts w:hint="eastAsia"/>
        </w:rPr>
        <w:t>検討した</w:t>
      </w:r>
      <w:r w:rsidR="00A46DB7">
        <w:rPr>
          <w:rFonts w:hint="eastAsia"/>
        </w:rPr>
        <w:t>。</w:t>
      </w:r>
    </w:p>
    <w:p w:rsidR="0093478B" w:rsidRPr="009773CB" w:rsidRDefault="0093478B" w:rsidP="00190D44">
      <w:pPr>
        <w:pStyle w:val="aa"/>
        <w:ind w:leftChars="0" w:left="930"/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1778"/>
        <w:gridCol w:w="6588"/>
      </w:tblGrid>
      <w:tr w:rsidR="009773CB" w:rsidRPr="009773CB" w:rsidTr="0093478B">
        <w:tc>
          <w:tcPr>
            <w:tcW w:w="1068" w:type="dxa"/>
            <w:tcBorders>
              <w:bottom w:val="double" w:sz="4" w:space="0" w:color="auto"/>
            </w:tcBorders>
            <w:shd w:val="clear" w:color="auto" w:fill="auto"/>
          </w:tcPr>
          <w:p w:rsidR="0093478B" w:rsidRPr="009773CB" w:rsidRDefault="0093478B" w:rsidP="0093478B">
            <w:pPr>
              <w:ind w:left="368" w:hanging="368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773CB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実施日</w:t>
            </w:r>
          </w:p>
        </w:tc>
        <w:tc>
          <w:tcPr>
            <w:tcW w:w="1778" w:type="dxa"/>
            <w:tcBorders>
              <w:bottom w:val="double" w:sz="4" w:space="0" w:color="auto"/>
            </w:tcBorders>
            <w:shd w:val="clear" w:color="auto" w:fill="auto"/>
          </w:tcPr>
          <w:p w:rsidR="0093478B" w:rsidRPr="009773CB" w:rsidRDefault="0093478B" w:rsidP="0093478B">
            <w:pPr>
              <w:ind w:left="368" w:hanging="368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773CB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大学名</w:t>
            </w:r>
          </w:p>
        </w:tc>
        <w:tc>
          <w:tcPr>
            <w:tcW w:w="6588" w:type="dxa"/>
            <w:tcBorders>
              <w:bottom w:val="double" w:sz="4" w:space="0" w:color="auto"/>
            </w:tcBorders>
            <w:shd w:val="clear" w:color="auto" w:fill="auto"/>
          </w:tcPr>
          <w:p w:rsidR="0093478B" w:rsidRPr="009773CB" w:rsidRDefault="0093478B" w:rsidP="0093478B">
            <w:pPr>
              <w:ind w:left="368" w:hanging="368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773CB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参加人数・内容等</w:t>
            </w:r>
          </w:p>
        </w:tc>
      </w:tr>
      <w:tr w:rsidR="009773CB" w:rsidRPr="009773CB" w:rsidTr="0093478B">
        <w:tc>
          <w:tcPr>
            <w:tcW w:w="1068" w:type="dxa"/>
            <w:tcBorders>
              <w:top w:val="single" w:sz="4" w:space="0" w:color="auto"/>
            </w:tcBorders>
            <w:shd w:val="clear" w:color="auto" w:fill="auto"/>
          </w:tcPr>
          <w:p w:rsidR="0093478B" w:rsidRPr="009773CB" w:rsidRDefault="0093478B" w:rsidP="006130E2">
            <w:pPr>
              <w:spacing w:line="240" w:lineRule="exact"/>
              <w:ind w:left="368" w:hanging="368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773CB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1月20日</w:t>
            </w:r>
          </w:p>
          <w:p w:rsidR="0093478B" w:rsidRPr="009773CB" w:rsidRDefault="0093478B" w:rsidP="006130E2">
            <w:pPr>
              <w:spacing w:line="240" w:lineRule="exact"/>
              <w:ind w:left="368" w:hanging="368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</w:tcPr>
          <w:p w:rsidR="0093478B" w:rsidRPr="009773CB" w:rsidRDefault="0093478B" w:rsidP="006130E2">
            <w:pPr>
              <w:spacing w:line="240" w:lineRule="exact"/>
              <w:ind w:left="368" w:hanging="368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773CB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大阪教育大学</w:t>
            </w:r>
          </w:p>
          <w:p w:rsidR="0093478B" w:rsidRPr="009773CB" w:rsidRDefault="0093478B" w:rsidP="006130E2">
            <w:pPr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6588" w:type="dxa"/>
            <w:tcBorders>
              <w:top w:val="single" w:sz="4" w:space="0" w:color="auto"/>
            </w:tcBorders>
            <w:shd w:val="clear" w:color="auto" w:fill="auto"/>
          </w:tcPr>
          <w:p w:rsidR="0093478B" w:rsidRPr="009773CB" w:rsidRDefault="0093478B" w:rsidP="006130E2">
            <w:pPr>
              <w:spacing w:line="24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773CB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大阪府版ゲートキーパー研修</w:t>
            </w:r>
          </w:p>
          <w:p w:rsidR="0093478B" w:rsidRPr="009773CB" w:rsidRDefault="0093478B" w:rsidP="006130E2">
            <w:pPr>
              <w:spacing w:line="240" w:lineRule="exact"/>
              <w:ind w:left="368" w:hanging="368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773CB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対象：養護教育講座学（30名）</w:t>
            </w:r>
          </w:p>
        </w:tc>
      </w:tr>
      <w:tr w:rsidR="009773CB" w:rsidRPr="009773CB" w:rsidTr="0093478B">
        <w:tc>
          <w:tcPr>
            <w:tcW w:w="1068" w:type="dxa"/>
            <w:shd w:val="clear" w:color="auto" w:fill="auto"/>
          </w:tcPr>
          <w:p w:rsidR="0093478B" w:rsidRPr="009773CB" w:rsidRDefault="0093478B" w:rsidP="006130E2">
            <w:pPr>
              <w:spacing w:line="240" w:lineRule="exact"/>
              <w:ind w:left="368" w:hanging="368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773CB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1月20日</w:t>
            </w:r>
          </w:p>
          <w:p w:rsidR="0093478B" w:rsidRPr="009773CB" w:rsidRDefault="0093478B" w:rsidP="006130E2">
            <w:pPr>
              <w:spacing w:line="240" w:lineRule="exact"/>
              <w:ind w:left="368" w:hanging="368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auto"/>
          </w:tcPr>
          <w:p w:rsidR="0093478B" w:rsidRPr="009773CB" w:rsidRDefault="003D4307" w:rsidP="006130E2">
            <w:pPr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9773CB">
              <w:rPr>
                <w:rFonts w:asciiTheme="minorEastAsia" w:eastAsiaTheme="minorEastAsia" w:hAnsiTheme="minorEastAsia" w:cs="Times New Roman" w:hint="eastAsia"/>
                <w:kern w:val="0"/>
                <w:sz w:val="18"/>
                <w:szCs w:val="18"/>
              </w:rPr>
              <w:t>関西大学</w:t>
            </w:r>
          </w:p>
        </w:tc>
        <w:tc>
          <w:tcPr>
            <w:tcW w:w="6588" w:type="dxa"/>
            <w:shd w:val="clear" w:color="auto" w:fill="auto"/>
          </w:tcPr>
          <w:p w:rsidR="0093478B" w:rsidRPr="009773CB" w:rsidRDefault="0093478B" w:rsidP="006130E2">
            <w:pPr>
              <w:spacing w:line="24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773CB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教養科目「学生生活とリスク」内で講義</w:t>
            </w:r>
          </w:p>
          <w:p w:rsidR="0093478B" w:rsidRPr="009773CB" w:rsidRDefault="0093478B" w:rsidP="006130E2">
            <w:pPr>
              <w:spacing w:line="24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773CB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ゲートキーパーとは、「開こう・今日・くりようかん」、ストレスについて</w:t>
            </w:r>
          </w:p>
          <w:p w:rsidR="0093478B" w:rsidRPr="009773CB" w:rsidRDefault="0093478B" w:rsidP="006130E2">
            <w:pPr>
              <w:spacing w:line="24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773CB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対象：教養科目「学生生活とリスク」受講生（155名）</w:t>
            </w:r>
          </w:p>
        </w:tc>
      </w:tr>
      <w:tr w:rsidR="009773CB" w:rsidRPr="009773CB" w:rsidTr="0093478B">
        <w:tc>
          <w:tcPr>
            <w:tcW w:w="1068" w:type="dxa"/>
            <w:shd w:val="clear" w:color="auto" w:fill="auto"/>
          </w:tcPr>
          <w:p w:rsidR="0093478B" w:rsidRPr="009773CB" w:rsidRDefault="0093478B" w:rsidP="006130E2">
            <w:pPr>
              <w:spacing w:line="240" w:lineRule="exact"/>
              <w:ind w:left="368" w:hanging="368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773CB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1月20日</w:t>
            </w:r>
          </w:p>
          <w:p w:rsidR="0093478B" w:rsidRPr="009773CB" w:rsidRDefault="0093478B" w:rsidP="006130E2">
            <w:pPr>
              <w:spacing w:line="240" w:lineRule="exact"/>
              <w:ind w:left="368" w:hanging="368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auto"/>
          </w:tcPr>
          <w:p w:rsidR="0093478B" w:rsidRPr="009773CB" w:rsidRDefault="0093478B" w:rsidP="006130E2">
            <w:pPr>
              <w:spacing w:line="240" w:lineRule="exact"/>
              <w:ind w:left="368" w:hanging="368"/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773CB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関西福祉科学大</w:t>
            </w:r>
          </w:p>
        </w:tc>
        <w:tc>
          <w:tcPr>
            <w:tcW w:w="6588" w:type="dxa"/>
            <w:shd w:val="clear" w:color="auto" w:fill="auto"/>
          </w:tcPr>
          <w:p w:rsidR="0093478B" w:rsidRPr="009773CB" w:rsidRDefault="0093478B" w:rsidP="006130E2">
            <w:pPr>
              <w:spacing w:line="240" w:lineRule="exact"/>
              <w:ind w:left="368" w:hanging="368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773CB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授業でゲートキーパー、傾聴について講義</w:t>
            </w:r>
          </w:p>
          <w:p w:rsidR="0093478B" w:rsidRPr="009773CB" w:rsidRDefault="0093478B" w:rsidP="006130E2">
            <w:pPr>
              <w:spacing w:line="240" w:lineRule="exact"/>
              <w:ind w:left="368" w:hanging="368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773CB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対象：社会福祉学科学生（80名）</w:t>
            </w:r>
          </w:p>
        </w:tc>
      </w:tr>
      <w:tr w:rsidR="009773CB" w:rsidRPr="009773CB" w:rsidTr="0093478B">
        <w:tc>
          <w:tcPr>
            <w:tcW w:w="1068" w:type="dxa"/>
            <w:shd w:val="clear" w:color="auto" w:fill="auto"/>
          </w:tcPr>
          <w:p w:rsidR="0093478B" w:rsidRPr="009773CB" w:rsidRDefault="0093478B" w:rsidP="006130E2">
            <w:pPr>
              <w:spacing w:line="240" w:lineRule="exact"/>
              <w:ind w:left="368" w:hanging="368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773CB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1月27日</w:t>
            </w:r>
          </w:p>
          <w:p w:rsidR="0093478B" w:rsidRPr="009773CB" w:rsidRDefault="0093478B" w:rsidP="006130E2">
            <w:pPr>
              <w:spacing w:line="240" w:lineRule="exact"/>
              <w:ind w:left="368" w:hanging="368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auto"/>
          </w:tcPr>
          <w:p w:rsidR="0093478B" w:rsidRPr="009773CB" w:rsidRDefault="0093478B" w:rsidP="006130E2">
            <w:pPr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9773CB">
              <w:rPr>
                <w:rFonts w:asciiTheme="minorEastAsia" w:eastAsiaTheme="minorEastAsia" w:hAnsiTheme="minorEastAsia" w:cs="Times New Roman" w:hint="eastAsia"/>
                <w:kern w:val="0"/>
                <w:sz w:val="18"/>
                <w:szCs w:val="18"/>
              </w:rPr>
              <w:t>大阪人間科学大学</w:t>
            </w:r>
          </w:p>
        </w:tc>
        <w:tc>
          <w:tcPr>
            <w:tcW w:w="6588" w:type="dxa"/>
            <w:shd w:val="clear" w:color="auto" w:fill="auto"/>
          </w:tcPr>
          <w:p w:rsidR="0093478B" w:rsidRPr="009773CB" w:rsidRDefault="0093478B" w:rsidP="006130E2">
            <w:pPr>
              <w:spacing w:line="240" w:lineRule="exact"/>
              <w:ind w:left="368" w:hanging="368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773CB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第1部　講演「孤立させない安心できる居場所　づくり」</w:t>
            </w:r>
          </w:p>
          <w:p w:rsidR="0093478B" w:rsidRPr="009773CB" w:rsidRDefault="0093478B" w:rsidP="006130E2">
            <w:pPr>
              <w:spacing w:line="240" w:lineRule="exact"/>
              <w:ind w:left="368" w:hanging="368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773CB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第2部　大阪府版ゲートキーパー研修</w:t>
            </w:r>
          </w:p>
          <w:p w:rsidR="0093478B" w:rsidRPr="009773CB" w:rsidRDefault="0093478B" w:rsidP="00EB7B27">
            <w:pPr>
              <w:spacing w:line="240" w:lineRule="exact"/>
              <w:ind w:left="368" w:hanging="368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773CB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対象：全学部学生（</w:t>
            </w:r>
            <w:r w:rsidR="00EB7B27" w:rsidRPr="009773CB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学生31</w:t>
            </w:r>
            <w:r w:rsidRPr="009773CB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名</w:t>
            </w:r>
            <w:r w:rsidR="00EB7B27" w:rsidRPr="009773CB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　教職員・一般15名</w:t>
            </w:r>
            <w:r w:rsidRPr="009773CB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）</w:t>
            </w:r>
          </w:p>
        </w:tc>
      </w:tr>
      <w:tr w:rsidR="009773CB" w:rsidRPr="009773CB" w:rsidTr="0093478B">
        <w:tc>
          <w:tcPr>
            <w:tcW w:w="1068" w:type="dxa"/>
            <w:shd w:val="clear" w:color="auto" w:fill="auto"/>
          </w:tcPr>
          <w:p w:rsidR="0093478B" w:rsidRPr="009773CB" w:rsidRDefault="0093478B" w:rsidP="006130E2">
            <w:pPr>
              <w:spacing w:line="24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773CB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1月30日</w:t>
            </w:r>
          </w:p>
        </w:tc>
        <w:tc>
          <w:tcPr>
            <w:tcW w:w="1778" w:type="dxa"/>
            <w:shd w:val="clear" w:color="auto" w:fill="auto"/>
          </w:tcPr>
          <w:p w:rsidR="0093478B" w:rsidRPr="009773CB" w:rsidRDefault="0093478B" w:rsidP="006130E2">
            <w:pPr>
              <w:spacing w:line="240" w:lineRule="exact"/>
              <w:ind w:left="368" w:hanging="368"/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773CB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関西大学</w:t>
            </w:r>
          </w:p>
        </w:tc>
        <w:tc>
          <w:tcPr>
            <w:tcW w:w="6588" w:type="dxa"/>
            <w:shd w:val="clear" w:color="auto" w:fill="auto"/>
          </w:tcPr>
          <w:p w:rsidR="0093478B" w:rsidRPr="009773CB" w:rsidRDefault="0093478B" w:rsidP="006130E2">
            <w:pPr>
              <w:spacing w:line="240" w:lineRule="exact"/>
              <w:ind w:left="368" w:hanging="368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773CB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公開セミナー「逆境に負けずに生きる」</w:t>
            </w:r>
          </w:p>
          <w:p w:rsidR="00597660" w:rsidRPr="009773CB" w:rsidRDefault="00597660" w:rsidP="006130E2">
            <w:pPr>
              <w:spacing w:line="240" w:lineRule="exact"/>
              <w:ind w:left="368" w:hanging="368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773CB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対象：学生（303名）</w:t>
            </w:r>
          </w:p>
        </w:tc>
      </w:tr>
      <w:tr w:rsidR="009773CB" w:rsidRPr="009773CB" w:rsidTr="006130E2">
        <w:trPr>
          <w:trHeight w:val="477"/>
        </w:trPr>
        <w:tc>
          <w:tcPr>
            <w:tcW w:w="1068" w:type="dxa"/>
            <w:shd w:val="clear" w:color="auto" w:fill="auto"/>
          </w:tcPr>
          <w:p w:rsidR="0093478B" w:rsidRPr="009773CB" w:rsidRDefault="0093478B" w:rsidP="006130E2">
            <w:pPr>
              <w:spacing w:line="240" w:lineRule="exact"/>
              <w:ind w:left="368" w:hanging="368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773CB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3月7日</w:t>
            </w:r>
          </w:p>
        </w:tc>
        <w:tc>
          <w:tcPr>
            <w:tcW w:w="1778" w:type="dxa"/>
            <w:shd w:val="clear" w:color="auto" w:fill="auto"/>
          </w:tcPr>
          <w:p w:rsidR="0093478B" w:rsidRPr="009773CB" w:rsidRDefault="003D4307" w:rsidP="006130E2">
            <w:pPr>
              <w:spacing w:line="240" w:lineRule="exact"/>
              <w:ind w:left="368" w:hanging="368"/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773CB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近畿大学</w:t>
            </w:r>
          </w:p>
        </w:tc>
        <w:tc>
          <w:tcPr>
            <w:tcW w:w="6588" w:type="dxa"/>
            <w:shd w:val="clear" w:color="auto" w:fill="auto"/>
          </w:tcPr>
          <w:p w:rsidR="0093478B" w:rsidRPr="009773CB" w:rsidRDefault="0093478B" w:rsidP="006130E2">
            <w:pPr>
              <w:spacing w:line="24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773CB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大阪府版ゲートキーパー研修</w:t>
            </w:r>
          </w:p>
          <w:p w:rsidR="0093478B" w:rsidRPr="009773CB" w:rsidRDefault="0093478B" w:rsidP="006130E2">
            <w:pPr>
              <w:spacing w:line="24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773CB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対象：近畿大学学生健保共済会学生部会（27名）</w:t>
            </w:r>
          </w:p>
        </w:tc>
      </w:tr>
      <w:tr w:rsidR="0093478B" w:rsidRPr="009773CB" w:rsidTr="0093478B">
        <w:tc>
          <w:tcPr>
            <w:tcW w:w="1068" w:type="dxa"/>
            <w:shd w:val="clear" w:color="auto" w:fill="auto"/>
          </w:tcPr>
          <w:p w:rsidR="0093478B" w:rsidRPr="009773CB" w:rsidRDefault="0093478B" w:rsidP="006130E2">
            <w:pPr>
              <w:spacing w:line="240" w:lineRule="exact"/>
              <w:ind w:left="368" w:hanging="368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773CB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3月14日</w:t>
            </w:r>
          </w:p>
        </w:tc>
        <w:tc>
          <w:tcPr>
            <w:tcW w:w="1778" w:type="dxa"/>
            <w:shd w:val="clear" w:color="auto" w:fill="auto"/>
          </w:tcPr>
          <w:p w:rsidR="0093478B" w:rsidRPr="009773CB" w:rsidRDefault="0093478B" w:rsidP="006130E2">
            <w:pPr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9773CB">
              <w:rPr>
                <w:rFonts w:asciiTheme="minorEastAsia" w:eastAsiaTheme="minorEastAsia" w:hAnsiTheme="minorEastAsia" w:cs="Times New Roman" w:hint="eastAsia"/>
                <w:kern w:val="0"/>
                <w:sz w:val="18"/>
                <w:szCs w:val="18"/>
              </w:rPr>
              <w:t>関西福祉科学大</w:t>
            </w:r>
          </w:p>
        </w:tc>
        <w:tc>
          <w:tcPr>
            <w:tcW w:w="6588" w:type="dxa"/>
            <w:shd w:val="clear" w:color="auto" w:fill="auto"/>
          </w:tcPr>
          <w:p w:rsidR="0093478B" w:rsidRPr="009773CB" w:rsidRDefault="0093478B" w:rsidP="006130E2">
            <w:pPr>
              <w:spacing w:line="240" w:lineRule="exact"/>
              <w:ind w:left="368" w:hanging="368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773CB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若者の自殺を防止するために～ゲートキーパー研修～</w:t>
            </w:r>
          </w:p>
          <w:p w:rsidR="0093478B" w:rsidRPr="009773CB" w:rsidRDefault="0093478B" w:rsidP="006130E2">
            <w:pPr>
              <w:spacing w:line="240" w:lineRule="exact"/>
              <w:ind w:left="368" w:hanging="368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773CB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対象：高校生以上（学生24名　一般9名）</w:t>
            </w:r>
          </w:p>
        </w:tc>
      </w:tr>
    </w:tbl>
    <w:p w:rsidR="00190D44" w:rsidRPr="009773CB" w:rsidRDefault="00190D44" w:rsidP="00190D44">
      <w:pPr>
        <w:pStyle w:val="aa"/>
        <w:ind w:leftChars="0" w:left="930"/>
      </w:pPr>
    </w:p>
    <w:p w:rsidR="00801D8C" w:rsidRPr="009773CB" w:rsidRDefault="00801D8C" w:rsidP="00801D8C">
      <w:r w:rsidRPr="009773CB">
        <w:rPr>
          <w:rFonts w:hint="eastAsia"/>
        </w:rPr>
        <w:t xml:space="preserve">４　</w:t>
      </w:r>
      <w:r w:rsidR="00DA1E2F" w:rsidRPr="009773CB">
        <w:rPr>
          <w:rFonts w:hint="eastAsia"/>
        </w:rPr>
        <w:t>考察</w:t>
      </w:r>
    </w:p>
    <w:p w:rsidR="006130E2" w:rsidRPr="009773CB" w:rsidRDefault="0049410F" w:rsidP="00EB2B62">
      <w:pPr>
        <w:ind w:leftChars="100" w:left="210" w:firstLineChars="100" w:firstLine="210"/>
      </w:pPr>
      <w:r w:rsidRPr="009773CB">
        <w:rPr>
          <w:rFonts w:hint="eastAsia"/>
        </w:rPr>
        <w:t>若年層を対象にした「こころの健康づくり」冊子については、学生の</w:t>
      </w:r>
      <w:r w:rsidR="008D1BF0" w:rsidRPr="009773CB">
        <w:rPr>
          <w:rFonts w:hint="eastAsia"/>
        </w:rPr>
        <w:t>意見</w:t>
      </w:r>
      <w:r w:rsidR="00801D8C" w:rsidRPr="009773CB">
        <w:rPr>
          <w:rFonts w:hint="eastAsia"/>
        </w:rPr>
        <w:t>（漫画やキャラクターを入れるなど）</w:t>
      </w:r>
      <w:r w:rsidR="008D1BF0" w:rsidRPr="009773CB">
        <w:rPr>
          <w:rFonts w:hint="eastAsia"/>
        </w:rPr>
        <w:t>を</w:t>
      </w:r>
      <w:r w:rsidR="009773CB" w:rsidRPr="009773CB">
        <w:rPr>
          <w:rFonts w:hint="eastAsia"/>
        </w:rPr>
        <w:t>積極的に取り入れることで</w:t>
      </w:r>
      <w:r w:rsidR="00801D8C" w:rsidRPr="009773CB">
        <w:rPr>
          <w:rFonts w:hint="eastAsia"/>
        </w:rPr>
        <w:t>、学生がより親しみやすい内容の冊子が出来上がったと考えている。</w:t>
      </w:r>
      <w:r w:rsidR="0005329A">
        <w:rPr>
          <w:rFonts w:hint="eastAsia"/>
        </w:rPr>
        <w:t>さらに</w:t>
      </w:r>
      <w:r w:rsidR="00801D8C" w:rsidRPr="009773CB">
        <w:rPr>
          <w:rFonts w:hint="eastAsia"/>
        </w:rPr>
        <w:t>、冊子作りに参加した学生も、社会貢献のひとつとして、行政の</w:t>
      </w:r>
      <w:r w:rsidR="0005329A">
        <w:rPr>
          <w:rFonts w:hint="eastAsia"/>
        </w:rPr>
        <w:t>取り組み</w:t>
      </w:r>
      <w:r w:rsidR="00801D8C" w:rsidRPr="009773CB">
        <w:rPr>
          <w:rFonts w:hint="eastAsia"/>
        </w:rPr>
        <w:t>に参画できたことで、自分達も多くの人達の役に立っているという達成感・自己肯定感が高ま</w:t>
      </w:r>
      <w:r w:rsidR="00C65A9B">
        <w:rPr>
          <w:rFonts w:hint="eastAsia"/>
        </w:rPr>
        <w:t>った</w:t>
      </w:r>
      <w:r w:rsidR="00801D8C" w:rsidRPr="009773CB">
        <w:rPr>
          <w:rFonts w:hint="eastAsia"/>
        </w:rPr>
        <w:t>。</w:t>
      </w:r>
    </w:p>
    <w:p w:rsidR="0005329A" w:rsidRDefault="00DD5567" w:rsidP="00EB2B62">
      <w:pPr>
        <w:ind w:leftChars="100" w:left="210" w:firstLineChars="100" w:firstLine="210"/>
      </w:pPr>
      <w:r w:rsidRPr="009773CB">
        <w:rPr>
          <w:rFonts w:hint="eastAsia"/>
        </w:rPr>
        <w:t>大学生対象のゲートキーパー研修については、</w:t>
      </w:r>
      <w:r w:rsidR="00C052B4" w:rsidRPr="009773CB">
        <w:rPr>
          <w:rFonts w:hint="eastAsia"/>
        </w:rPr>
        <w:t>講義だけではなく、</w:t>
      </w:r>
      <w:r w:rsidR="009D314D" w:rsidRPr="009773CB">
        <w:rPr>
          <w:rFonts w:hint="eastAsia"/>
        </w:rPr>
        <w:t>ロールプレイなどを交えた研修を実施した方が自殺</w:t>
      </w:r>
      <w:r w:rsidR="00C65A9B">
        <w:rPr>
          <w:rFonts w:hint="eastAsia"/>
        </w:rPr>
        <w:t>予防</w:t>
      </w:r>
      <w:r w:rsidR="009D314D" w:rsidRPr="009773CB">
        <w:rPr>
          <w:rFonts w:hint="eastAsia"/>
        </w:rPr>
        <w:t>への認識は</w:t>
      </w:r>
      <w:r w:rsidR="00597660" w:rsidRPr="009773CB">
        <w:rPr>
          <w:rFonts w:hint="eastAsia"/>
        </w:rPr>
        <w:t>より</w:t>
      </w:r>
      <w:r w:rsidR="003E3624" w:rsidRPr="009773CB">
        <w:rPr>
          <w:rFonts w:hint="eastAsia"/>
        </w:rPr>
        <w:t>高まった</w:t>
      </w:r>
      <w:r w:rsidR="009D314D" w:rsidRPr="009773CB">
        <w:rPr>
          <w:rFonts w:hint="eastAsia"/>
        </w:rPr>
        <w:t>。</w:t>
      </w:r>
      <w:r w:rsidR="00DB366C" w:rsidRPr="009773CB">
        <w:rPr>
          <w:rFonts w:hint="eastAsia"/>
        </w:rPr>
        <w:t>また、少人数の方が理解度はより</w:t>
      </w:r>
      <w:r w:rsidR="003E3624" w:rsidRPr="009773CB">
        <w:rPr>
          <w:rFonts w:hint="eastAsia"/>
        </w:rPr>
        <w:t>高</w:t>
      </w:r>
      <w:r w:rsidR="00C17EC3" w:rsidRPr="009773CB">
        <w:rPr>
          <w:rFonts w:hint="eastAsia"/>
        </w:rPr>
        <w:t>まった。</w:t>
      </w:r>
    </w:p>
    <w:p w:rsidR="00DD5567" w:rsidRPr="009773CB" w:rsidRDefault="00C17EC3" w:rsidP="00EB2B62">
      <w:pPr>
        <w:ind w:leftChars="100" w:left="210" w:firstLineChars="100" w:firstLine="210"/>
      </w:pPr>
      <w:r w:rsidRPr="009773CB">
        <w:rPr>
          <w:rFonts w:hint="eastAsia"/>
        </w:rPr>
        <w:t>研修については、より自殺予防に対する正しい認識を持ち、関心を高めるために、</w:t>
      </w:r>
      <w:r w:rsidR="003E3624" w:rsidRPr="009773CB">
        <w:rPr>
          <w:rFonts w:hint="eastAsia"/>
        </w:rPr>
        <w:t>対象者や規模に応じて内容を工夫すること</w:t>
      </w:r>
      <w:r w:rsidRPr="009773CB">
        <w:rPr>
          <w:rFonts w:hint="eastAsia"/>
        </w:rPr>
        <w:t>が必要である。</w:t>
      </w:r>
    </w:p>
    <w:p w:rsidR="006130E2" w:rsidRPr="009773CB" w:rsidRDefault="006130E2" w:rsidP="006130E2"/>
    <w:p w:rsidR="006130E2" w:rsidRPr="009773CB" w:rsidRDefault="006130E2" w:rsidP="006130E2">
      <w:r w:rsidRPr="009773CB">
        <w:rPr>
          <w:rFonts w:hint="eastAsia"/>
        </w:rPr>
        <w:t>５　今後の方針</w:t>
      </w:r>
    </w:p>
    <w:p w:rsidR="00FB7C74" w:rsidRDefault="00EA3F24" w:rsidP="00EB2B62">
      <w:pPr>
        <w:ind w:leftChars="100" w:left="210" w:firstLineChars="100" w:firstLine="210"/>
      </w:pPr>
      <w:r w:rsidRPr="009773C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CAAAB" wp14:editId="732C312B">
                <wp:simplePos x="0" y="0"/>
                <wp:positionH relativeFrom="column">
                  <wp:posOffset>1946910</wp:posOffset>
                </wp:positionH>
                <wp:positionV relativeFrom="paragraph">
                  <wp:posOffset>617855</wp:posOffset>
                </wp:positionV>
                <wp:extent cx="2295525" cy="28575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F24" w:rsidRPr="00EA3F24" w:rsidRDefault="00EA3F24" w:rsidP="00EA3F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</w:t>
                            </w:r>
                            <w:r w:rsidRPr="00EA3F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学生の視点を取り入れた冊子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53.3pt;margin-top:48.65pt;width:180.75pt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" fillcolor="white [3201]" stroked="f" strokeweight="2pt">
                <v:textbox>
                  <w:txbxContent>
                    <w:p w:rsidR="00EA3F24" w:rsidRPr="00EA3F24" w:rsidRDefault="00EA3F24" w:rsidP="00EA3F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＜</w:t>
                      </w:r>
                      <w:r w:rsidRPr="00EA3F24">
                        <w:rPr>
                          <w:rFonts w:hint="eastAsia"/>
                          <w:sz w:val="18"/>
                          <w:szCs w:val="18"/>
                        </w:rPr>
                        <w:t>学生の視点を取り入れた冊子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＞</w:t>
                      </w:r>
                    </w:p>
                  </w:txbxContent>
                </v:textbox>
              </v:rect>
            </w:pict>
          </mc:Fallback>
        </mc:AlternateContent>
      </w:r>
      <w:r w:rsidR="00801D8C" w:rsidRPr="009773CB">
        <w:rPr>
          <w:rFonts w:hint="eastAsia"/>
        </w:rPr>
        <w:t>今後は、</w:t>
      </w:r>
      <w:r w:rsidR="006130E2" w:rsidRPr="009773CB">
        <w:rPr>
          <w:rFonts w:hint="eastAsia"/>
        </w:rPr>
        <w:t>教育センターとも連携し、教諭向けの研修</w:t>
      </w:r>
      <w:r w:rsidR="00EB2B62" w:rsidRPr="009773CB">
        <w:rPr>
          <w:rFonts w:hint="eastAsia"/>
        </w:rPr>
        <w:t>の</w:t>
      </w:r>
      <w:r w:rsidR="006130E2" w:rsidRPr="009773CB">
        <w:rPr>
          <w:rFonts w:hint="eastAsia"/>
        </w:rPr>
        <w:t>実施、教育</w:t>
      </w:r>
      <w:r w:rsidR="00A46DB7">
        <w:rPr>
          <w:rFonts w:hint="eastAsia"/>
        </w:rPr>
        <w:t>庁</w:t>
      </w:r>
      <w:r w:rsidR="006130E2" w:rsidRPr="009773CB">
        <w:rPr>
          <w:rFonts w:hint="eastAsia"/>
        </w:rPr>
        <w:t>や高校等とも連携し、高校生対象にした「こころの健康づくり教室」</w:t>
      </w:r>
      <w:r w:rsidR="00EB2B62" w:rsidRPr="009773CB">
        <w:rPr>
          <w:rFonts w:hint="eastAsia"/>
        </w:rPr>
        <w:t>のモデル実施を行って、啓発ツールの作成</w:t>
      </w:r>
      <w:r w:rsidR="006130E2" w:rsidRPr="009773CB">
        <w:rPr>
          <w:rFonts w:hint="eastAsia"/>
        </w:rPr>
        <w:t>など</w:t>
      </w:r>
      <w:r w:rsidR="00EB2B62">
        <w:rPr>
          <w:rFonts w:hint="eastAsia"/>
        </w:rPr>
        <w:t>に取り組み</w:t>
      </w:r>
      <w:r w:rsidR="006130E2">
        <w:rPr>
          <w:rFonts w:hint="eastAsia"/>
        </w:rPr>
        <w:t>、若年層への自殺対策の推進を</w:t>
      </w:r>
      <w:r w:rsidR="00EB2B62">
        <w:rPr>
          <w:rFonts w:hint="eastAsia"/>
        </w:rPr>
        <w:t>図っていく</w:t>
      </w:r>
      <w:r w:rsidR="006130E2">
        <w:rPr>
          <w:rFonts w:hint="eastAsia"/>
        </w:rPr>
        <w:t>。</w:t>
      </w:r>
    </w:p>
    <w:p w:rsidR="003416E9" w:rsidRDefault="003416E9" w:rsidP="00EA3F24">
      <w:pPr>
        <w:ind w:firstLineChars="100" w:firstLine="210"/>
      </w:pPr>
    </w:p>
    <w:p w:rsidR="00495A5B" w:rsidRDefault="00C17EC3" w:rsidP="00EA3F24">
      <w:pPr>
        <w:ind w:firstLineChars="100" w:firstLine="220"/>
      </w:pPr>
      <w:r w:rsidRPr="00BC42F4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45869E6D" wp14:editId="587886C0">
            <wp:simplePos x="0" y="0"/>
            <wp:positionH relativeFrom="column">
              <wp:posOffset>1275715</wp:posOffset>
            </wp:positionH>
            <wp:positionV relativeFrom="paragraph">
              <wp:posOffset>62865</wp:posOffset>
            </wp:positionV>
            <wp:extent cx="2686050" cy="200406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42F4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61312" behindDoc="0" locked="0" layoutInCell="1" allowOverlap="1" wp14:anchorId="3DF184C9" wp14:editId="757FDE78">
            <wp:simplePos x="0" y="0"/>
            <wp:positionH relativeFrom="column">
              <wp:posOffset>3397250</wp:posOffset>
            </wp:positionH>
            <wp:positionV relativeFrom="paragraph">
              <wp:posOffset>62865</wp:posOffset>
            </wp:positionV>
            <wp:extent cx="1407160" cy="2000250"/>
            <wp:effectExtent l="0" t="0" r="254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A5B">
        <w:rPr>
          <w:rFonts w:hint="eastAsia"/>
        </w:rPr>
        <w:t xml:space="preserve">　</w:t>
      </w:r>
    </w:p>
    <w:sectPr w:rsidR="00495A5B" w:rsidSect="004B34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510" w:footer="283" w:gutter="0"/>
      <w:cols w:space="425"/>
      <w:docGrid w:type="linesAndChars" w:linePitch="331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A2" w:rsidRDefault="00D464A2" w:rsidP="003416E9">
      <w:r>
        <w:separator/>
      </w:r>
    </w:p>
  </w:endnote>
  <w:endnote w:type="continuationSeparator" w:id="0">
    <w:p w:rsidR="00D464A2" w:rsidRDefault="00D464A2" w:rsidP="0034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62" w:rsidRDefault="003D3B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62" w:rsidRDefault="003D3B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62" w:rsidRDefault="003D3B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A2" w:rsidRDefault="00D464A2" w:rsidP="003416E9">
      <w:r>
        <w:separator/>
      </w:r>
    </w:p>
  </w:footnote>
  <w:footnote w:type="continuationSeparator" w:id="0">
    <w:p w:rsidR="00D464A2" w:rsidRDefault="00D464A2" w:rsidP="00341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62" w:rsidRDefault="003D3B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62" w:rsidRPr="004B3445" w:rsidRDefault="003D3B62">
    <w:pPr>
      <w:pStyle w:val="a3"/>
      <w:rPr>
        <w:rFonts w:asciiTheme="minorHAnsi"/>
      </w:rPr>
    </w:pPr>
    <w:r w:rsidRPr="004B3445">
      <w:rPr>
        <w:rFonts w:asciiTheme="minorHAnsi"/>
      </w:rPr>
      <w:t>演題</w:t>
    </w:r>
    <w:r w:rsidRPr="004B3445">
      <w:rPr>
        <w:rFonts w:asciiTheme="minorHAnsi"/>
      </w:rPr>
      <w:t>A-7</w:t>
    </w:r>
  </w:p>
  <w:p w:rsidR="003416E9" w:rsidRPr="003416E9" w:rsidRDefault="003416E9" w:rsidP="00A46DB7">
    <w:pPr>
      <w:pStyle w:val="a3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62" w:rsidRDefault="003D3B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2E7"/>
    <w:multiLevelType w:val="hybridMultilevel"/>
    <w:tmpl w:val="9B56C97E"/>
    <w:lvl w:ilvl="0" w:tplc="97B2FB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4F2FF0"/>
    <w:multiLevelType w:val="hybridMultilevel"/>
    <w:tmpl w:val="5902FCAA"/>
    <w:lvl w:ilvl="0" w:tplc="2AECE57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C5F0CF1"/>
    <w:multiLevelType w:val="hybridMultilevel"/>
    <w:tmpl w:val="DFB01268"/>
    <w:lvl w:ilvl="0" w:tplc="DB225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013B90"/>
    <w:multiLevelType w:val="hybridMultilevel"/>
    <w:tmpl w:val="D30293E2"/>
    <w:lvl w:ilvl="0" w:tplc="1DB295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BD06F5"/>
    <w:multiLevelType w:val="hybridMultilevel"/>
    <w:tmpl w:val="525E4108"/>
    <w:lvl w:ilvl="0" w:tplc="9B7A3D8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717315C9"/>
    <w:multiLevelType w:val="hybridMultilevel"/>
    <w:tmpl w:val="79F4EC26"/>
    <w:lvl w:ilvl="0" w:tplc="B6986C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CA80FD1"/>
    <w:multiLevelType w:val="hybridMultilevel"/>
    <w:tmpl w:val="5F1C4EC6"/>
    <w:lvl w:ilvl="0" w:tplc="8042C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18"/>
    <w:rsid w:val="00002E09"/>
    <w:rsid w:val="00002F0A"/>
    <w:rsid w:val="00003B72"/>
    <w:rsid w:val="0005329A"/>
    <w:rsid w:val="00085A7D"/>
    <w:rsid w:val="000A53AC"/>
    <w:rsid w:val="000B4600"/>
    <w:rsid w:val="00131804"/>
    <w:rsid w:val="00135D5B"/>
    <w:rsid w:val="00153820"/>
    <w:rsid w:val="00190D44"/>
    <w:rsid w:val="0019512A"/>
    <w:rsid w:val="00231033"/>
    <w:rsid w:val="00264E2B"/>
    <w:rsid w:val="002F26E4"/>
    <w:rsid w:val="0031755C"/>
    <w:rsid w:val="00320B16"/>
    <w:rsid w:val="0033758E"/>
    <w:rsid w:val="003416E9"/>
    <w:rsid w:val="00341B21"/>
    <w:rsid w:val="00385427"/>
    <w:rsid w:val="003D2791"/>
    <w:rsid w:val="003D2CE6"/>
    <w:rsid w:val="003D3B62"/>
    <w:rsid w:val="003D4307"/>
    <w:rsid w:val="003E3624"/>
    <w:rsid w:val="003F3D62"/>
    <w:rsid w:val="00400964"/>
    <w:rsid w:val="00412FEF"/>
    <w:rsid w:val="004427F3"/>
    <w:rsid w:val="00452259"/>
    <w:rsid w:val="0049410F"/>
    <w:rsid w:val="00495210"/>
    <w:rsid w:val="00495A5B"/>
    <w:rsid w:val="004B3445"/>
    <w:rsid w:val="005703A5"/>
    <w:rsid w:val="005771DC"/>
    <w:rsid w:val="00597660"/>
    <w:rsid w:val="005B3830"/>
    <w:rsid w:val="006130E2"/>
    <w:rsid w:val="00623846"/>
    <w:rsid w:val="006253ED"/>
    <w:rsid w:val="006356B8"/>
    <w:rsid w:val="00673C95"/>
    <w:rsid w:val="00687B2C"/>
    <w:rsid w:val="006C197D"/>
    <w:rsid w:val="006D054F"/>
    <w:rsid w:val="006D19C9"/>
    <w:rsid w:val="00730B2F"/>
    <w:rsid w:val="00735083"/>
    <w:rsid w:val="007B2A5D"/>
    <w:rsid w:val="007B5D30"/>
    <w:rsid w:val="007D1BC5"/>
    <w:rsid w:val="007D1DC9"/>
    <w:rsid w:val="007E5D37"/>
    <w:rsid w:val="007F7E22"/>
    <w:rsid w:val="00801D8C"/>
    <w:rsid w:val="00803F85"/>
    <w:rsid w:val="008143ED"/>
    <w:rsid w:val="00817965"/>
    <w:rsid w:val="00827E9C"/>
    <w:rsid w:val="008D1BF0"/>
    <w:rsid w:val="008D235C"/>
    <w:rsid w:val="0093478B"/>
    <w:rsid w:val="00953AC0"/>
    <w:rsid w:val="009773CB"/>
    <w:rsid w:val="009B2521"/>
    <w:rsid w:val="009D314D"/>
    <w:rsid w:val="009E2E18"/>
    <w:rsid w:val="009E4E4D"/>
    <w:rsid w:val="009F5F5F"/>
    <w:rsid w:val="00A14B9B"/>
    <w:rsid w:val="00A33B66"/>
    <w:rsid w:val="00A46DB7"/>
    <w:rsid w:val="00A71424"/>
    <w:rsid w:val="00A87C27"/>
    <w:rsid w:val="00AA2B98"/>
    <w:rsid w:val="00AA3EF2"/>
    <w:rsid w:val="00AA7B04"/>
    <w:rsid w:val="00AC0179"/>
    <w:rsid w:val="00AC1436"/>
    <w:rsid w:val="00AD17E5"/>
    <w:rsid w:val="00AE5C5A"/>
    <w:rsid w:val="00B109BD"/>
    <w:rsid w:val="00B24F1A"/>
    <w:rsid w:val="00B4204D"/>
    <w:rsid w:val="00B70D87"/>
    <w:rsid w:val="00B85E09"/>
    <w:rsid w:val="00C052B4"/>
    <w:rsid w:val="00C17EC3"/>
    <w:rsid w:val="00C52D54"/>
    <w:rsid w:val="00C65A9B"/>
    <w:rsid w:val="00C912CD"/>
    <w:rsid w:val="00CA1E03"/>
    <w:rsid w:val="00D04119"/>
    <w:rsid w:val="00D22E3C"/>
    <w:rsid w:val="00D464A2"/>
    <w:rsid w:val="00D62674"/>
    <w:rsid w:val="00D81054"/>
    <w:rsid w:val="00D8310D"/>
    <w:rsid w:val="00DA1E2F"/>
    <w:rsid w:val="00DB02EA"/>
    <w:rsid w:val="00DB366C"/>
    <w:rsid w:val="00DB68F9"/>
    <w:rsid w:val="00DC54B3"/>
    <w:rsid w:val="00DD5567"/>
    <w:rsid w:val="00DE7F91"/>
    <w:rsid w:val="00DF7FB0"/>
    <w:rsid w:val="00E108FC"/>
    <w:rsid w:val="00E1536D"/>
    <w:rsid w:val="00E32D61"/>
    <w:rsid w:val="00E65202"/>
    <w:rsid w:val="00E74D56"/>
    <w:rsid w:val="00E971FC"/>
    <w:rsid w:val="00EA3F24"/>
    <w:rsid w:val="00EB2B62"/>
    <w:rsid w:val="00EB2D52"/>
    <w:rsid w:val="00EB7B27"/>
    <w:rsid w:val="00EF4914"/>
    <w:rsid w:val="00F0213D"/>
    <w:rsid w:val="00F2713D"/>
    <w:rsid w:val="00F37291"/>
    <w:rsid w:val="00F51CEE"/>
    <w:rsid w:val="00F72764"/>
    <w:rsid w:val="00F84DBE"/>
    <w:rsid w:val="00FA5118"/>
    <w:rsid w:val="00FB7C74"/>
    <w:rsid w:val="00FD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16E9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341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16E9"/>
    <w:rPr>
      <w:rFonts w:ascii="ＭＳ 明朝" w:eastAsia="ＭＳ 明朝"/>
    </w:rPr>
  </w:style>
  <w:style w:type="character" w:styleId="a7">
    <w:name w:val="line number"/>
    <w:basedOn w:val="a0"/>
    <w:uiPriority w:val="99"/>
    <w:semiHidden/>
    <w:unhideWhenUsed/>
    <w:rsid w:val="003416E9"/>
  </w:style>
  <w:style w:type="paragraph" w:styleId="a8">
    <w:name w:val="Balloon Text"/>
    <w:basedOn w:val="a"/>
    <w:link w:val="a9"/>
    <w:uiPriority w:val="99"/>
    <w:semiHidden/>
    <w:unhideWhenUsed/>
    <w:rsid w:val="000B4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6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D054F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7B2A5D"/>
  </w:style>
  <w:style w:type="character" w:customStyle="1" w:styleId="ac">
    <w:name w:val="日付 (文字)"/>
    <w:basedOn w:val="a0"/>
    <w:link w:val="ab"/>
    <w:uiPriority w:val="99"/>
    <w:semiHidden/>
    <w:rsid w:val="007B2A5D"/>
    <w:rPr>
      <w:rFonts w:ascii="ＭＳ 明朝" w:eastAsia="ＭＳ 明朝"/>
    </w:rPr>
  </w:style>
  <w:style w:type="table" w:styleId="ad">
    <w:name w:val="Table Grid"/>
    <w:basedOn w:val="a1"/>
    <w:uiPriority w:val="59"/>
    <w:rsid w:val="00803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16E9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341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16E9"/>
    <w:rPr>
      <w:rFonts w:ascii="ＭＳ 明朝" w:eastAsia="ＭＳ 明朝"/>
    </w:rPr>
  </w:style>
  <w:style w:type="character" w:styleId="a7">
    <w:name w:val="line number"/>
    <w:basedOn w:val="a0"/>
    <w:uiPriority w:val="99"/>
    <w:semiHidden/>
    <w:unhideWhenUsed/>
    <w:rsid w:val="003416E9"/>
  </w:style>
  <w:style w:type="paragraph" w:styleId="a8">
    <w:name w:val="Balloon Text"/>
    <w:basedOn w:val="a"/>
    <w:link w:val="a9"/>
    <w:uiPriority w:val="99"/>
    <w:semiHidden/>
    <w:unhideWhenUsed/>
    <w:rsid w:val="000B4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6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D054F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7B2A5D"/>
  </w:style>
  <w:style w:type="character" w:customStyle="1" w:styleId="ac">
    <w:name w:val="日付 (文字)"/>
    <w:basedOn w:val="a0"/>
    <w:link w:val="ab"/>
    <w:uiPriority w:val="99"/>
    <w:semiHidden/>
    <w:rsid w:val="007B2A5D"/>
    <w:rPr>
      <w:rFonts w:ascii="ＭＳ 明朝" w:eastAsia="ＭＳ 明朝"/>
    </w:rPr>
  </w:style>
  <w:style w:type="table" w:styleId="ad">
    <w:name w:val="Table Grid"/>
    <w:basedOn w:val="a1"/>
    <w:uiPriority w:val="59"/>
    <w:rsid w:val="00803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吉冨　理絵</cp:lastModifiedBy>
  <cp:revision>2</cp:revision>
  <cp:lastPrinted>2016-10-12T07:48:00Z</cp:lastPrinted>
  <dcterms:created xsi:type="dcterms:W3CDTF">2017-03-31T01:41:00Z</dcterms:created>
  <dcterms:modified xsi:type="dcterms:W3CDTF">2017-03-31T01:41:00Z</dcterms:modified>
</cp:coreProperties>
</file>