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95C03" w14:textId="1CC935BB" w:rsidR="006972A5" w:rsidRPr="00F85A8E" w:rsidRDefault="00AE7138" w:rsidP="00AE7138">
      <w:pPr>
        <w:jc w:val="center"/>
        <w:rPr>
          <w:rFonts w:ascii="UD デジタル 教科書体 NK-R" w:eastAsia="UD デジタル 教科書体 NK-R" w:hAnsi="ＭＳ ゴシック"/>
          <w:b/>
          <w:sz w:val="24"/>
          <w:szCs w:val="26"/>
        </w:rPr>
      </w:pPr>
      <w:r w:rsidRPr="004062E9">
        <w:rPr>
          <w:rFonts w:ascii="UD デジタル 教科書体 NK-R" w:eastAsia="UD デジタル 教科書体 NK-R" w:hAnsi="ＭＳ ゴシック" w:hint="eastAsia"/>
          <w:b/>
          <w:sz w:val="24"/>
          <w:szCs w:val="26"/>
        </w:rPr>
        <w:t>商店街</w:t>
      </w:r>
      <w:r w:rsidR="005638C4">
        <w:rPr>
          <w:rFonts w:ascii="UD デジタル 教科書体 NK-R" w:eastAsia="UD デジタル 教科書体 NK-R" w:hAnsi="ＭＳ ゴシック" w:hint="eastAsia"/>
          <w:b/>
          <w:sz w:val="24"/>
          <w:szCs w:val="26"/>
        </w:rPr>
        <w:t>店舗魅力向上支援</w:t>
      </w:r>
      <w:r w:rsidRPr="00F85A8E">
        <w:rPr>
          <w:rFonts w:ascii="UD デジタル 教科書体 NK-R" w:eastAsia="UD デジタル 教科書体 NK-R" w:hAnsi="ＭＳ ゴシック" w:hint="eastAsia"/>
          <w:b/>
          <w:sz w:val="24"/>
          <w:szCs w:val="26"/>
        </w:rPr>
        <w:t>事業</w:t>
      </w:r>
      <w:r w:rsidR="005638C4">
        <w:rPr>
          <w:rFonts w:ascii="UD デジタル 教科書体 NK-R" w:eastAsia="UD デジタル 教科書体 NK-R" w:hAnsi="ＭＳ ゴシック" w:hint="eastAsia"/>
          <w:b/>
          <w:sz w:val="24"/>
          <w:szCs w:val="26"/>
        </w:rPr>
        <w:t xml:space="preserve">　</w:t>
      </w:r>
      <w:r w:rsidR="00F909BC" w:rsidRPr="00F85A8E">
        <w:rPr>
          <w:rFonts w:ascii="UD デジタル 教科書体 NK-R" w:eastAsia="UD デジタル 教科書体 NK-R" w:hAnsi="ＭＳ ゴシック" w:hint="eastAsia"/>
          <w:b/>
          <w:sz w:val="24"/>
          <w:szCs w:val="26"/>
        </w:rPr>
        <w:t xml:space="preserve">　実施</w:t>
      </w:r>
      <w:r w:rsidR="000414F2" w:rsidRPr="00F85A8E">
        <w:rPr>
          <w:rFonts w:ascii="UD デジタル 教科書体 NK-R" w:eastAsia="UD デジタル 教科書体 NK-R" w:hAnsi="ＭＳ ゴシック" w:hint="eastAsia"/>
          <w:b/>
          <w:sz w:val="24"/>
          <w:szCs w:val="26"/>
        </w:rPr>
        <w:t>商店街選定基準</w:t>
      </w:r>
    </w:p>
    <w:p w14:paraId="6BFBAD2A" w14:textId="6281137A" w:rsidR="00752884" w:rsidRDefault="00752884" w:rsidP="00752884">
      <w:pPr>
        <w:rPr>
          <w:rFonts w:ascii="UD デジタル 教科書体 NK-R" w:eastAsia="UD デジタル 教科書体 NK-R" w:hAnsi="ＭＳ ゴシック"/>
        </w:rPr>
      </w:pPr>
    </w:p>
    <w:p w14:paraId="7759CC2D" w14:textId="77777777" w:rsidR="00C94437" w:rsidRPr="00C94437" w:rsidRDefault="00C94437" w:rsidP="00C94437">
      <w:pPr>
        <w:rPr>
          <w:rFonts w:ascii="UD デジタル 教科書体 NK-R" w:eastAsia="UD デジタル 教科書体 NK-R" w:hAnsi="ＭＳ ゴシック"/>
          <w:b/>
        </w:rPr>
      </w:pPr>
      <w:r w:rsidRPr="00C94437">
        <w:rPr>
          <w:rFonts w:ascii="UD デジタル 教科書体 NK-R" w:eastAsia="UD デジタル 教科書体 NK-R" w:hAnsi="ＭＳ ゴシック" w:hint="eastAsia"/>
          <w:b/>
        </w:rPr>
        <w:t>１．本選定基準について</w:t>
      </w:r>
    </w:p>
    <w:p w14:paraId="4AFAC5CB" w14:textId="48D7A6B7" w:rsidR="00C94437" w:rsidRPr="00C94437" w:rsidRDefault="00982801" w:rsidP="00C94437">
      <w:pPr>
        <w:ind w:firstLineChars="100" w:firstLine="210"/>
        <w:rPr>
          <w:rFonts w:ascii="UD デジタル 教科書体 NK-R" w:eastAsia="UD デジタル 教科書体 NK-R" w:hAnsi="ＭＳ ゴシック"/>
        </w:rPr>
      </w:pPr>
      <w:r>
        <w:rPr>
          <w:rFonts w:ascii="UD デジタル 教科書体 NK-R" w:eastAsia="UD デジタル 教科書体 NK-R" w:hAnsi="ＭＳ ゴシック" w:hint="eastAsia"/>
        </w:rPr>
        <w:t>大阪府商店街店舗魅力向上支援</w:t>
      </w:r>
      <w:r w:rsidR="00C94437" w:rsidRPr="00C94437">
        <w:rPr>
          <w:rFonts w:ascii="UD デジタル 教科書体 NK-R" w:eastAsia="UD デジタル 教科書体 NK-R" w:hAnsi="ＭＳ ゴシック" w:hint="eastAsia"/>
        </w:rPr>
        <w:t>事業を迅速かつ効果的に実施するため、本事業の事務局仕様書（令和</w:t>
      </w:r>
      <w:r w:rsidR="000D1180">
        <w:rPr>
          <w:rFonts w:ascii="UD デジタル 教科書体 NK-R" w:eastAsia="UD デジタル 教科書体 NK-R" w:hAnsi="ＭＳ ゴシック" w:hint="eastAsia"/>
        </w:rPr>
        <w:t>４</w:t>
      </w:r>
      <w:r w:rsidR="00C94437" w:rsidRPr="00C94437">
        <w:rPr>
          <w:rFonts w:ascii="UD デジタル 教科書体 NK-R" w:eastAsia="UD デジタル 教科書体 NK-R" w:hAnsi="ＭＳ ゴシック" w:hint="eastAsia"/>
        </w:rPr>
        <w:t xml:space="preserve">年　</w:t>
      </w:r>
      <w:r w:rsidR="000D1180">
        <w:rPr>
          <w:rFonts w:ascii="UD デジタル 教科書体 NK-R" w:eastAsia="UD デジタル 教科書体 NK-R" w:hAnsi="ＭＳ ゴシック" w:hint="eastAsia"/>
        </w:rPr>
        <w:t>４</w:t>
      </w:r>
      <w:r w:rsidR="00C94437" w:rsidRPr="00C94437">
        <w:rPr>
          <w:rFonts w:ascii="UD デジタル 教科書体 NK-R" w:eastAsia="UD デジタル 教科書体 NK-R" w:hAnsi="ＭＳ ゴシック" w:hint="eastAsia"/>
        </w:rPr>
        <w:t>月</w:t>
      </w:r>
      <w:r w:rsidR="000D1180">
        <w:rPr>
          <w:rFonts w:ascii="UD デジタル 教科書体 NK-R" w:eastAsia="UD デジタル 教科書体 NK-R" w:hAnsi="ＭＳ ゴシック" w:hint="eastAsia"/>
        </w:rPr>
        <w:t>１</w:t>
      </w:r>
      <w:r w:rsidR="00C94437" w:rsidRPr="00C94437">
        <w:rPr>
          <w:rFonts w:ascii="UD デジタル 教科書体 NK-R" w:eastAsia="UD デジタル 教科書体 NK-R" w:hAnsi="ＭＳ ゴシック" w:hint="eastAsia"/>
        </w:rPr>
        <w:t>日付け商業第</w:t>
      </w:r>
      <w:r w:rsidR="000D1180">
        <w:rPr>
          <w:rFonts w:ascii="UD デジタル 教科書体 NK-R" w:eastAsia="UD デジタル 教科書体 NK-R" w:hAnsi="ＭＳ ゴシック" w:hint="eastAsia"/>
        </w:rPr>
        <w:t>１０１５</w:t>
      </w:r>
      <w:bookmarkStart w:id="0" w:name="_GoBack"/>
      <w:bookmarkEnd w:id="0"/>
      <w:r w:rsidR="00C94437" w:rsidRPr="00C94437">
        <w:rPr>
          <w:rFonts w:ascii="UD デジタル 教科書体 NK-R" w:eastAsia="UD デジタル 教科書体 NK-R" w:hAnsi="ＭＳ ゴシック" w:hint="eastAsia"/>
        </w:rPr>
        <w:t>号）</w:t>
      </w:r>
      <w:r w:rsidR="003635C5">
        <w:rPr>
          <w:rFonts w:ascii="UD デジタル 教科書体 NK-R" w:eastAsia="UD デジタル 教科書体 NK-R" w:hAnsi="ＭＳ ゴシック" w:hint="eastAsia"/>
        </w:rPr>
        <w:t>別記２－１</w:t>
      </w:r>
      <w:r w:rsidR="00C94437" w:rsidRPr="00C94437">
        <w:rPr>
          <w:rFonts w:ascii="UD デジタル 教科書体 NK-R" w:eastAsia="UD デジタル 教科書体 NK-R" w:hAnsi="ＭＳ ゴシック" w:hint="eastAsia"/>
        </w:rPr>
        <w:t xml:space="preserve">　</w:t>
      </w:r>
      <w:r w:rsidR="003635C5">
        <w:rPr>
          <w:rFonts w:ascii="UD デジタル 教科書体 NK-R" w:eastAsia="UD デジタル 教科書体 NK-R" w:hAnsi="ＭＳ ゴシック" w:hint="eastAsia"/>
        </w:rPr>
        <w:t>２</w:t>
      </w:r>
      <w:r w:rsidR="00C94437" w:rsidRPr="00C94437">
        <w:rPr>
          <w:rFonts w:ascii="UD デジタル 教科書体 NK-R" w:eastAsia="UD デジタル 教科書体 NK-R" w:hAnsi="ＭＳ ゴシック" w:hint="eastAsia"/>
        </w:rPr>
        <w:t>．（</w:t>
      </w:r>
      <w:r w:rsidR="003635C5">
        <w:rPr>
          <w:rFonts w:ascii="UD デジタル 教科書体 NK-R" w:eastAsia="UD デジタル 教科書体 NK-R" w:hAnsi="ＭＳ ゴシック" w:hint="eastAsia"/>
        </w:rPr>
        <w:t>５</w:t>
      </w:r>
      <w:r w:rsidR="00C94437" w:rsidRPr="00C94437">
        <w:rPr>
          <w:rFonts w:ascii="UD デジタル 教科書体 NK-R" w:eastAsia="UD デジタル 教科書体 NK-R" w:hAnsi="ＭＳ ゴシック" w:hint="eastAsia"/>
        </w:rPr>
        <w:t>）に基づき、実施商店街選定基準を定める。</w:t>
      </w:r>
    </w:p>
    <w:p w14:paraId="1182E8DF" w14:textId="77777777" w:rsidR="00C94437" w:rsidRPr="00C94437" w:rsidRDefault="00C94437" w:rsidP="00C94437">
      <w:pPr>
        <w:rPr>
          <w:rFonts w:ascii="UD デジタル 教科書体 NK-R" w:eastAsia="UD デジタル 教科書体 NK-R" w:hAnsi="ＭＳ ゴシック"/>
        </w:rPr>
      </w:pPr>
    </w:p>
    <w:p w14:paraId="662C6A9B" w14:textId="77777777" w:rsidR="00C94437" w:rsidRPr="00C94437" w:rsidRDefault="00C94437" w:rsidP="00C94437">
      <w:pPr>
        <w:rPr>
          <w:rFonts w:ascii="UD デジタル 教科書体 NK-R" w:eastAsia="UD デジタル 教科書体 NK-R" w:hAnsi="ＭＳ ゴシック"/>
          <w:b/>
        </w:rPr>
      </w:pPr>
      <w:r w:rsidRPr="00C94437">
        <w:rPr>
          <w:rFonts w:ascii="UD デジタル 教科書体 NK-R" w:eastAsia="UD デジタル 教科書体 NK-R" w:hAnsi="ＭＳ ゴシック" w:hint="eastAsia"/>
          <w:b/>
        </w:rPr>
        <w:t>２．選定基準</w:t>
      </w:r>
    </w:p>
    <w:p w14:paraId="5102B3F8" w14:textId="77777777" w:rsidR="00C94437" w:rsidRPr="00C94437" w:rsidRDefault="00C94437" w:rsidP="00C94437">
      <w:pPr>
        <w:ind w:firstLineChars="100" w:firstLine="210"/>
        <w:rPr>
          <w:rFonts w:ascii="UD デジタル 教科書体 NK-R" w:eastAsia="UD デジタル 教科書体 NK-R" w:hAnsi="ＭＳ ゴシック"/>
        </w:rPr>
      </w:pPr>
      <w:r w:rsidRPr="00C94437">
        <w:rPr>
          <w:rFonts w:ascii="UD デジタル 教科書体 NK-R" w:eastAsia="UD デジタル 教科書体 NK-R" w:hAnsi="ＭＳ ゴシック" w:hint="eastAsia"/>
        </w:rPr>
        <w:t>組織的に感染症対策や需要喚起</w:t>
      </w:r>
      <w:r w:rsidRPr="00C94437">
        <w:rPr>
          <w:rFonts w:ascii="UD デジタル 教科書体 NK-R" w:eastAsia="UD デジタル 教科書体 NK-R" w:hAnsi="ＭＳ ゴシック"/>
        </w:rPr>
        <w:t xml:space="preserve"> に取り組む意欲が高い商店街等組織のうち、次の（１）、（２）いずれにも該当する商店街等であること。</w:t>
      </w:r>
    </w:p>
    <w:p w14:paraId="6FBF0E01" w14:textId="77777777" w:rsidR="00C94437" w:rsidRPr="00C94437" w:rsidRDefault="00C94437" w:rsidP="00C94437">
      <w:pPr>
        <w:ind w:firstLineChars="50" w:firstLine="105"/>
        <w:rPr>
          <w:rFonts w:ascii="UD デジタル 教科書体 NK-R" w:eastAsia="UD デジタル 教科書体 NK-R" w:hAnsi="ＭＳ ゴシック"/>
        </w:rPr>
      </w:pPr>
      <w:r w:rsidRPr="00C94437">
        <w:rPr>
          <w:rFonts w:ascii="UD デジタル 教科書体 NK-R" w:eastAsia="UD デジタル 教科書体 NK-R" w:hAnsi="ＭＳ ゴシック" w:hint="eastAsia"/>
        </w:rPr>
        <w:t>（１）　雇用や府民の日常生活を守り大阪経済を支える商店街等</w:t>
      </w:r>
    </w:p>
    <w:p w14:paraId="0F891F32" w14:textId="77777777" w:rsidR="00C94437" w:rsidRPr="00C94437" w:rsidRDefault="00C94437" w:rsidP="00C94437">
      <w:pPr>
        <w:ind w:leftChars="100" w:left="210" w:firstLineChars="100" w:firstLine="210"/>
        <w:rPr>
          <w:rFonts w:ascii="UD デジタル 教科書体 NK-R" w:eastAsia="UD デジタル 教科書体 NK-R" w:hAnsi="ＭＳ ゴシック"/>
        </w:rPr>
      </w:pPr>
      <w:r w:rsidRPr="00C94437">
        <w:rPr>
          <w:rFonts w:ascii="UD デジタル 教科書体 NK-R" w:eastAsia="UD デジタル 教科書体 NK-R" w:hAnsi="ＭＳ ゴシック" w:hint="eastAsia"/>
        </w:rPr>
        <w:t>各市町域内で店舗数、利用客数等が多く、域内を代表する商店街等の１つであり、生活必需物資販売や食事提供など、社会生活を維持する上で必要な店舗が一定営業していること。</w:t>
      </w:r>
    </w:p>
    <w:p w14:paraId="1A7E8B1F" w14:textId="77777777" w:rsidR="00C94437" w:rsidRPr="00C94437" w:rsidRDefault="00C94437" w:rsidP="00C94437">
      <w:pPr>
        <w:ind w:firstLineChars="50" w:firstLine="105"/>
        <w:rPr>
          <w:rFonts w:ascii="UD デジタル 教科書体 NK-R" w:eastAsia="UD デジタル 教科書体 NK-R" w:hAnsi="ＭＳ ゴシック"/>
        </w:rPr>
      </w:pPr>
      <w:r w:rsidRPr="00C94437">
        <w:rPr>
          <w:rFonts w:ascii="UD デジタル 教科書体 NK-R" w:eastAsia="UD デジタル 教科書体 NK-R" w:hAnsi="ＭＳ ゴシック" w:hint="eastAsia"/>
        </w:rPr>
        <w:t>（２）　次のアからウのいずれにも該当する商店街等</w:t>
      </w:r>
    </w:p>
    <w:p w14:paraId="03ABE275" w14:textId="77777777" w:rsidR="00C94437" w:rsidRPr="00C94437" w:rsidRDefault="00C94437" w:rsidP="00C94437">
      <w:pPr>
        <w:ind w:firstLineChars="100" w:firstLine="210"/>
        <w:rPr>
          <w:rFonts w:ascii="UD デジタル 教科書体 NK-R" w:eastAsia="UD デジタル 教科書体 NK-R" w:hAnsi="ＭＳ ゴシック"/>
        </w:rPr>
      </w:pPr>
      <w:r w:rsidRPr="00C94437">
        <w:rPr>
          <w:rFonts w:ascii="UD デジタル 教科書体 NK-R" w:eastAsia="UD デジタル 教科書体 NK-R" w:hAnsi="ＭＳ ゴシック" w:hint="eastAsia"/>
        </w:rPr>
        <w:t>ア　安心して買物ができる商店街の浸透に向け、感染症対策の徹底に取り組むこと。</w:t>
      </w:r>
    </w:p>
    <w:p w14:paraId="741B4CD6" w14:textId="77777777" w:rsidR="00C94437" w:rsidRPr="00C94437" w:rsidRDefault="00C94437" w:rsidP="00C94437">
      <w:pPr>
        <w:ind w:firstLineChars="100" w:firstLine="210"/>
        <w:rPr>
          <w:rFonts w:ascii="UD デジタル 教科書体 NK-R" w:eastAsia="UD デジタル 教科書体 NK-R" w:hAnsi="ＭＳ ゴシック"/>
        </w:rPr>
      </w:pPr>
      <w:r w:rsidRPr="00C94437">
        <w:rPr>
          <w:rFonts w:ascii="UD デジタル 教科書体 NK-R" w:eastAsia="UD デジタル 教科書体 NK-R" w:hAnsi="ＭＳ ゴシック" w:hint="eastAsia"/>
        </w:rPr>
        <w:t>イ　大阪経済の再活性化に向け、商店街等組織による需要喚起に取り組むこと。</w:t>
      </w:r>
    </w:p>
    <w:p w14:paraId="565F9FA2" w14:textId="77777777" w:rsidR="00C94437" w:rsidRPr="00C94437" w:rsidRDefault="00C94437" w:rsidP="00C94437">
      <w:pPr>
        <w:ind w:firstLineChars="100" w:firstLine="210"/>
        <w:rPr>
          <w:rFonts w:ascii="UD デジタル 教科書体 NK-R" w:eastAsia="UD デジタル 教科書体 NK-R" w:hAnsi="ＭＳ ゴシック"/>
        </w:rPr>
      </w:pPr>
      <w:r w:rsidRPr="00C94437">
        <w:rPr>
          <w:rFonts w:ascii="UD デジタル 教科書体 NK-R" w:eastAsia="UD デジタル 教科書体 NK-R" w:hAnsi="ＭＳ ゴシック" w:hint="eastAsia"/>
        </w:rPr>
        <w:t>ウ　万博開催時期を見据えて、オンラインの活用促進など新たなチャレンジ</w:t>
      </w:r>
      <w:r w:rsidRPr="00C94437">
        <w:rPr>
          <w:rFonts w:ascii="UD デジタル 教科書体 NK-R" w:eastAsia="UD デジタル 教科書体 NK-R" w:hAnsi="ＭＳ ゴシック"/>
        </w:rPr>
        <w:t xml:space="preserve"> に取り組むこと。</w:t>
      </w:r>
    </w:p>
    <w:p w14:paraId="2D7BE74A" w14:textId="77777777" w:rsidR="00C94437" w:rsidRPr="00C94437" w:rsidRDefault="00C94437" w:rsidP="00C94437">
      <w:pPr>
        <w:rPr>
          <w:rFonts w:ascii="UD デジタル 教科書体 NK-R" w:eastAsia="UD デジタル 教科書体 NK-R" w:hAnsi="ＭＳ ゴシック"/>
        </w:rPr>
      </w:pPr>
    </w:p>
    <w:p w14:paraId="0564C8C5" w14:textId="77777777" w:rsidR="00C94437" w:rsidRPr="00C94437" w:rsidRDefault="00C94437" w:rsidP="00C94437">
      <w:pPr>
        <w:rPr>
          <w:rFonts w:ascii="UD デジタル 教科書体 NK-R" w:eastAsia="UD デジタル 教科書体 NK-R" w:hAnsi="ＭＳ ゴシック"/>
          <w:b/>
        </w:rPr>
      </w:pPr>
      <w:r w:rsidRPr="00C94437">
        <w:rPr>
          <w:rFonts w:ascii="UD デジタル 教科書体 NK-R" w:eastAsia="UD デジタル 教科書体 NK-R" w:hAnsi="ＭＳ ゴシック" w:hint="eastAsia"/>
          <w:b/>
        </w:rPr>
        <w:t>３．選定にあたっての留意事項</w:t>
      </w:r>
    </w:p>
    <w:p w14:paraId="0676DA9A" w14:textId="77777777" w:rsidR="00C94437" w:rsidRPr="00C94437" w:rsidRDefault="00C94437" w:rsidP="00C94437">
      <w:pPr>
        <w:ind w:firstLineChars="50" w:firstLine="105"/>
        <w:rPr>
          <w:rFonts w:ascii="UD デジタル 教科書体 NK-R" w:eastAsia="UD デジタル 教科書体 NK-R" w:hAnsi="ＭＳ ゴシック"/>
        </w:rPr>
      </w:pPr>
      <w:r w:rsidRPr="00C94437">
        <w:rPr>
          <w:rFonts w:ascii="UD デジタル 教科書体 NK-R" w:eastAsia="UD デジタル 教科書体 NK-R" w:hAnsi="ＭＳ ゴシック" w:hint="eastAsia"/>
        </w:rPr>
        <w:t>実施商店街の選定にあたっては、特定の団体に加入している商店街等組織に偏ることがないよう留意し、商業団体に加入していない商店街等組織も含めて選定すること。</w:t>
      </w:r>
    </w:p>
    <w:p w14:paraId="18ACFFCB" w14:textId="77777777" w:rsidR="00C94437" w:rsidRPr="00C94437" w:rsidRDefault="00C94437" w:rsidP="00C94437">
      <w:pPr>
        <w:rPr>
          <w:rFonts w:ascii="UD デジタル 教科書体 NK-R" w:eastAsia="UD デジタル 教科書体 NK-R" w:hAnsi="ＭＳ ゴシック"/>
        </w:rPr>
      </w:pPr>
    </w:p>
    <w:p w14:paraId="3FDDCAEA" w14:textId="77777777" w:rsidR="00C94437" w:rsidRPr="00C94437" w:rsidRDefault="00C94437" w:rsidP="00C94437">
      <w:pPr>
        <w:rPr>
          <w:rFonts w:ascii="UD デジタル 教科書体 NK-R" w:eastAsia="UD デジタル 教科書体 NK-R" w:hAnsi="ＭＳ ゴシック"/>
          <w:b/>
        </w:rPr>
      </w:pPr>
      <w:r w:rsidRPr="00C94437">
        <w:rPr>
          <w:rFonts w:ascii="UD デジタル 教科書体 NK-R" w:eastAsia="UD デジタル 教科書体 NK-R" w:hAnsi="ＭＳ ゴシック" w:hint="eastAsia"/>
          <w:b/>
        </w:rPr>
        <w:t>４．事業実施商店街に求める責務等</w:t>
      </w:r>
    </w:p>
    <w:p w14:paraId="3ABE4761" w14:textId="77777777" w:rsidR="00C94437" w:rsidRPr="00C94437" w:rsidRDefault="00C94437" w:rsidP="00C94437">
      <w:pPr>
        <w:ind w:firstLineChars="50" w:firstLine="105"/>
        <w:rPr>
          <w:rFonts w:ascii="UD デジタル 教科書体 NK-R" w:eastAsia="UD デジタル 教科書体 NK-R" w:hAnsi="ＭＳ ゴシック"/>
        </w:rPr>
      </w:pPr>
      <w:r w:rsidRPr="00C94437">
        <w:rPr>
          <w:rFonts w:ascii="UD デジタル 教科書体 NK-R" w:eastAsia="UD デジタル 教科書体 NK-R" w:hAnsi="ＭＳ ゴシック" w:hint="eastAsia"/>
        </w:rPr>
        <w:t>（１）　商店街等組織の代表、役員及び組合員が、本事業の取組みに組織的かつ迅速に対応すること。</w:t>
      </w:r>
    </w:p>
    <w:p w14:paraId="30C51BF2" w14:textId="77777777" w:rsidR="00C94437" w:rsidRPr="00C94437" w:rsidRDefault="00C94437" w:rsidP="00C94437">
      <w:pPr>
        <w:ind w:firstLineChars="50" w:firstLine="105"/>
        <w:rPr>
          <w:rFonts w:ascii="UD デジタル 教科書体 NK-R" w:eastAsia="UD デジタル 教科書体 NK-R" w:hAnsi="ＭＳ ゴシック"/>
        </w:rPr>
      </w:pPr>
      <w:r w:rsidRPr="00C94437">
        <w:rPr>
          <w:rFonts w:ascii="UD デジタル 教科書体 NK-R" w:eastAsia="UD デジタル 教科書体 NK-R" w:hAnsi="ＭＳ ゴシック" w:hint="eastAsia"/>
        </w:rPr>
        <w:t>（２）　本事業の情報発信・成果普及の取組みに積極的に協力すること。</w:t>
      </w:r>
    </w:p>
    <w:p w14:paraId="14CDE63D" w14:textId="77777777" w:rsidR="00C94437" w:rsidRPr="00C94437" w:rsidRDefault="00C94437" w:rsidP="00C94437">
      <w:pPr>
        <w:ind w:firstLineChars="50" w:firstLine="105"/>
        <w:rPr>
          <w:rFonts w:ascii="UD デジタル 教科書体 NK-R" w:eastAsia="UD デジタル 教科書体 NK-R" w:hAnsi="ＭＳ ゴシック"/>
        </w:rPr>
      </w:pPr>
      <w:r w:rsidRPr="00C94437">
        <w:rPr>
          <w:rFonts w:ascii="UD デジタル 教科書体 NK-R" w:eastAsia="UD デジタル 教科書体 NK-R" w:hAnsi="ＭＳ ゴシック" w:hint="eastAsia"/>
        </w:rPr>
        <w:t>（３）　事業実施中、実施後等のアンケート調査などに積極的に協力すること。</w:t>
      </w:r>
    </w:p>
    <w:p w14:paraId="3A06650A" w14:textId="77777777" w:rsidR="00C94437" w:rsidRPr="00C94437" w:rsidRDefault="00C94437" w:rsidP="00C94437">
      <w:pPr>
        <w:ind w:firstLineChars="50" w:firstLine="105"/>
        <w:rPr>
          <w:rFonts w:ascii="UD デジタル 教科書体 NK-R" w:eastAsia="UD デジタル 教科書体 NK-R" w:hAnsi="ＭＳ ゴシック"/>
        </w:rPr>
      </w:pPr>
      <w:r w:rsidRPr="00C94437">
        <w:rPr>
          <w:rFonts w:ascii="UD デジタル 教科書体 NK-R" w:eastAsia="UD デジタル 教科書体 NK-R" w:hAnsi="ＭＳ ゴシック" w:hint="eastAsia"/>
        </w:rPr>
        <w:t>（４）　商店街等組織、商店街内の店舗や来街者に対し、本事業の趣旨の浸透に努めること。</w:t>
      </w:r>
    </w:p>
    <w:p w14:paraId="0CD517A0" w14:textId="225EF0EC" w:rsidR="00C94437" w:rsidRPr="00F85A8E" w:rsidRDefault="00C94437" w:rsidP="00C94437">
      <w:pPr>
        <w:ind w:firstLineChars="50" w:firstLine="105"/>
        <w:rPr>
          <w:rFonts w:ascii="UD デジタル 教科書体 NK-R" w:eastAsia="UD デジタル 教科書体 NK-R" w:hAnsi="ＭＳ ゴシック"/>
        </w:rPr>
      </w:pPr>
      <w:r w:rsidRPr="00C94437">
        <w:rPr>
          <w:rFonts w:ascii="UD デジタル 教科書体 NK-R" w:eastAsia="UD デジタル 教科書体 NK-R" w:hAnsi="ＭＳ ゴシック" w:hint="eastAsia"/>
        </w:rPr>
        <w:t>（５）　今後、自主的な感染症対策および需要喚起のさらなる取組みに努めること。</w:t>
      </w:r>
    </w:p>
    <w:p w14:paraId="029B75B9" w14:textId="46AB0E29" w:rsidR="00FF099E" w:rsidRPr="00F85A8E" w:rsidRDefault="00FF099E" w:rsidP="00696940">
      <w:pPr>
        <w:ind w:leftChars="67" w:left="141"/>
        <w:rPr>
          <w:rFonts w:ascii="UD デジタル 教科書体 NK-R" w:eastAsia="UD デジタル 教科書体 NK-R" w:hAnsi="ＭＳ ゴシック"/>
        </w:rPr>
      </w:pPr>
    </w:p>
    <w:sectPr w:rsidR="00FF099E" w:rsidRPr="00F85A8E" w:rsidSect="005544C9">
      <w:headerReference w:type="default" r:id="rId6"/>
      <w:pgSz w:w="11906" w:h="16838" w:code="9"/>
      <w:pgMar w:top="1440" w:right="1077" w:bottom="1440" w:left="1077" w:header="851" w:footer="992" w:gutter="0"/>
      <w:cols w:space="425"/>
      <w:docGrid w:type="linesAndChars" w:linePitch="4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9C884" w14:textId="77777777" w:rsidR="002F0B04" w:rsidRDefault="002F0B04" w:rsidP="005D05DC">
      <w:r>
        <w:separator/>
      </w:r>
    </w:p>
  </w:endnote>
  <w:endnote w:type="continuationSeparator" w:id="0">
    <w:p w14:paraId="30F175CD" w14:textId="77777777" w:rsidR="002F0B04" w:rsidRDefault="002F0B04" w:rsidP="005D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6E10C" w14:textId="77777777" w:rsidR="002F0B04" w:rsidRDefault="002F0B04" w:rsidP="005D05DC">
      <w:r>
        <w:separator/>
      </w:r>
    </w:p>
  </w:footnote>
  <w:footnote w:type="continuationSeparator" w:id="0">
    <w:p w14:paraId="310CAB72" w14:textId="77777777" w:rsidR="002F0B04" w:rsidRDefault="002F0B04" w:rsidP="005D0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670DF" w14:textId="331D4783" w:rsidR="00A27F22" w:rsidRPr="00A27F22" w:rsidRDefault="00A27F22" w:rsidP="00A27F22">
    <w:pPr>
      <w:pStyle w:val="a3"/>
      <w:jc w:val="right"/>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46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F2"/>
    <w:rsid w:val="00010F14"/>
    <w:rsid w:val="000325F3"/>
    <w:rsid w:val="000414F2"/>
    <w:rsid w:val="00086A78"/>
    <w:rsid w:val="000A21AF"/>
    <w:rsid w:val="000B2E7B"/>
    <w:rsid w:val="000B542D"/>
    <w:rsid w:val="000D1180"/>
    <w:rsid w:val="000D3E9F"/>
    <w:rsid w:val="00141478"/>
    <w:rsid w:val="001D0397"/>
    <w:rsid w:val="0022064A"/>
    <w:rsid w:val="0022589E"/>
    <w:rsid w:val="00270567"/>
    <w:rsid w:val="002B1625"/>
    <w:rsid w:val="002F0B04"/>
    <w:rsid w:val="003635C5"/>
    <w:rsid w:val="0037148F"/>
    <w:rsid w:val="003B6874"/>
    <w:rsid w:val="003C5F17"/>
    <w:rsid w:val="004062E9"/>
    <w:rsid w:val="00457222"/>
    <w:rsid w:val="00490846"/>
    <w:rsid w:val="0049415E"/>
    <w:rsid w:val="004C4722"/>
    <w:rsid w:val="005544C9"/>
    <w:rsid w:val="005548CF"/>
    <w:rsid w:val="005638C4"/>
    <w:rsid w:val="005D05DC"/>
    <w:rsid w:val="005E5F9D"/>
    <w:rsid w:val="005F36B0"/>
    <w:rsid w:val="0061404E"/>
    <w:rsid w:val="0061629E"/>
    <w:rsid w:val="00696940"/>
    <w:rsid w:val="006B38E3"/>
    <w:rsid w:val="006C23DB"/>
    <w:rsid w:val="006D61B7"/>
    <w:rsid w:val="006E3656"/>
    <w:rsid w:val="007017B7"/>
    <w:rsid w:val="00722FD7"/>
    <w:rsid w:val="00734E15"/>
    <w:rsid w:val="00751693"/>
    <w:rsid w:val="00752884"/>
    <w:rsid w:val="00767F0D"/>
    <w:rsid w:val="007B5BB9"/>
    <w:rsid w:val="00872B33"/>
    <w:rsid w:val="008A0F56"/>
    <w:rsid w:val="0092780A"/>
    <w:rsid w:val="00944982"/>
    <w:rsid w:val="00944DF5"/>
    <w:rsid w:val="00982801"/>
    <w:rsid w:val="009B3967"/>
    <w:rsid w:val="00A0036A"/>
    <w:rsid w:val="00A1445C"/>
    <w:rsid w:val="00A25203"/>
    <w:rsid w:val="00A27F22"/>
    <w:rsid w:val="00AE5805"/>
    <w:rsid w:val="00AE7138"/>
    <w:rsid w:val="00B23515"/>
    <w:rsid w:val="00B33FEF"/>
    <w:rsid w:val="00B37141"/>
    <w:rsid w:val="00B55DCE"/>
    <w:rsid w:val="00B70CFB"/>
    <w:rsid w:val="00B742B6"/>
    <w:rsid w:val="00BD2068"/>
    <w:rsid w:val="00BF3DEB"/>
    <w:rsid w:val="00C1209E"/>
    <w:rsid w:val="00C361B1"/>
    <w:rsid w:val="00C72DFA"/>
    <w:rsid w:val="00C94437"/>
    <w:rsid w:val="00CC7D88"/>
    <w:rsid w:val="00CD2E29"/>
    <w:rsid w:val="00CF7037"/>
    <w:rsid w:val="00D07C44"/>
    <w:rsid w:val="00D27E70"/>
    <w:rsid w:val="00DA1782"/>
    <w:rsid w:val="00DA5AD3"/>
    <w:rsid w:val="00DE715D"/>
    <w:rsid w:val="00E16B7B"/>
    <w:rsid w:val="00E5687F"/>
    <w:rsid w:val="00E573A2"/>
    <w:rsid w:val="00E66616"/>
    <w:rsid w:val="00EA5E32"/>
    <w:rsid w:val="00F10A71"/>
    <w:rsid w:val="00F661DE"/>
    <w:rsid w:val="00F85A8E"/>
    <w:rsid w:val="00F86C21"/>
    <w:rsid w:val="00F909BC"/>
    <w:rsid w:val="00FF0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408D8DF"/>
  <w15:chartTrackingRefBased/>
  <w15:docId w15:val="{B4BC1E75-7A64-44E6-9CAE-7260982F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5DC"/>
    <w:pPr>
      <w:tabs>
        <w:tab w:val="center" w:pos="4252"/>
        <w:tab w:val="right" w:pos="8504"/>
      </w:tabs>
      <w:snapToGrid w:val="0"/>
    </w:pPr>
  </w:style>
  <w:style w:type="character" w:customStyle="1" w:styleId="a4">
    <w:name w:val="ヘッダー (文字)"/>
    <w:basedOn w:val="a0"/>
    <w:link w:val="a3"/>
    <w:uiPriority w:val="99"/>
    <w:rsid w:val="005D05DC"/>
  </w:style>
  <w:style w:type="paragraph" w:styleId="a5">
    <w:name w:val="footer"/>
    <w:basedOn w:val="a"/>
    <w:link w:val="a6"/>
    <w:uiPriority w:val="99"/>
    <w:unhideWhenUsed/>
    <w:rsid w:val="005D05DC"/>
    <w:pPr>
      <w:tabs>
        <w:tab w:val="center" w:pos="4252"/>
        <w:tab w:val="right" w:pos="8504"/>
      </w:tabs>
      <w:snapToGrid w:val="0"/>
    </w:pPr>
  </w:style>
  <w:style w:type="character" w:customStyle="1" w:styleId="a6">
    <w:name w:val="フッター (文字)"/>
    <w:basedOn w:val="a0"/>
    <w:link w:val="a5"/>
    <w:uiPriority w:val="99"/>
    <w:rsid w:val="005D05DC"/>
  </w:style>
  <w:style w:type="paragraph" w:styleId="Web">
    <w:name w:val="Normal (Web)"/>
    <w:basedOn w:val="a"/>
    <w:uiPriority w:val="99"/>
    <w:semiHidden/>
    <w:unhideWhenUsed/>
    <w:rsid w:val="00D07C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5548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48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　雅博</dc:creator>
  <cp:keywords/>
  <dc:description/>
  <cp:lastModifiedBy>大阪府</cp:lastModifiedBy>
  <cp:revision>5</cp:revision>
  <cp:lastPrinted>2022-03-28T02:12:00Z</cp:lastPrinted>
  <dcterms:created xsi:type="dcterms:W3CDTF">2022-02-09T05:27:00Z</dcterms:created>
  <dcterms:modified xsi:type="dcterms:W3CDTF">2022-03-28T02:13:00Z</dcterms:modified>
</cp:coreProperties>
</file>