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C5" w:rsidRPr="004376C5" w:rsidRDefault="004376C5" w:rsidP="00741C43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4376C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04101" wp14:editId="55FA7C9C">
                <wp:simplePos x="0" y="0"/>
                <wp:positionH relativeFrom="column">
                  <wp:posOffset>4768215</wp:posOffset>
                </wp:positionH>
                <wp:positionV relativeFrom="paragraph">
                  <wp:posOffset>-310515</wp:posOffset>
                </wp:positionV>
                <wp:extent cx="1162050" cy="542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76C5" w:rsidRPr="00545338" w:rsidRDefault="004376C5" w:rsidP="004376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4533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</w:t>
                            </w:r>
                            <w:r w:rsidR="00FA214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5.45pt;margin-top:-24.45pt;width:91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" fillcolor="window" strokecolor="windowText" strokeweight="2pt">
                <v:stroke linestyle="thinThin"/>
                <v:textbox>
                  <w:txbxContent>
                    <w:p w:rsidR="004376C5" w:rsidRPr="00545338" w:rsidRDefault="004376C5" w:rsidP="004376C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54533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</w:t>
                      </w:r>
                      <w:r w:rsidR="00FA214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CE3DEE" w:rsidRPr="004476C7" w:rsidRDefault="006E5FB7" w:rsidP="00741C43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476C7">
        <w:rPr>
          <w:rFonts w:asciiTheme="majorEastAsia" w:eastAsiaTheme="majorEastAsia" w:hAnsiTheme="majorEastAsia" w:hint="eastAsia"/>
          <w:b/>
          <w:sz w:val="28"/>
          <w:szCs w:val="28"/>
        </w:rPr>
        <w:t>ＬＥＤ等照明</w:t>
      </w:r>
      <w:r w:rsidR="00732F31" w:rsidRPr="004476C7">
        <w:rPr>
          <w:rFonts w:asciiTheme="majorEastAsia" w:eastAsiaTheme="majorEastAsia" w:hAnsiTheme="majorEastAsia" w:hint="eastAsia"/>
          <w:b/>
          <w:sz w:val="28"/>
          <w:szCs w:val="28"/>
        </w:rPr>
        <w:t>広告</w:t>
      </w:r>
      <w:r w:rsidR="00675AA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部会報告</w:t>
      </w:r>
    </w:p>
    <w:p w:rsidR="006E5FB7" w:rsidRPr="00EA304A" w:rsidRDefault="006E5FB7" w:rsidP="00741C43">
      <w:pPr>
        <w:spacing w:line="400" w:lineRule="exact"/>
        <w:rPr>
          <w:sz w:val="24"/>
          <w:szCs w:val="24"/>
        </w:rPr>
      </w:pPr>
    </w:p>
    <w:p w:rsidR="006A1A15" w:rsidRPr="003D14AF" w:rsidRDefault="00675AAD" w:rsidP="00741C43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１</w:t>
      </w:r>
      <w:r w:rsidR="006A1A15" w:rsidRPr="003D14AF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．景観審議会（H25.12.5）での主な意見（</w:t>
      </w:r>
      <w:r w:rsidR="00DE3B2F">
        <w:rPr>
          <w:rFonts w:ascii="HG丸ｺﾞｼｯｸM-PRO" w:eastAsia="HG丸ｺﾞｼｯｸM-PRO" w:hAnsi="HG丸ｺﾞｼｯｸM-PRO" w:hint="eastAsia"/>
          <w:b/>
          <w:sz w:val="26"/>
          <w:szCs w:val="26"/>
        </w:rPr>
        <w:t>参考資料</w:t>
      </w:r>
      <w:r w:rsidR="006A1A15" w:rsidRPr="003D14AF">
        <w:rPr>
          <w:rFonts w:ascii="HG丸ｺﾞｼｯｸM-PRO" w:eastAsia="HG丸ｺﾞｼｯｸM-PRO" w:hAnsi="HG丸ｺﾞｼｯｸM-PRO" w:hint="eastAsia"/>
          <w:b/>
          <w:sz w:val="26"/>
          <w:szCs w:val="26"/>
        </w:rPr>
        <w:t>「会議要旨」参照）</w:t>
      </w:r>
    </w:p>
    <w:p w:rsidR="004B282B" w:rsidRDefault="006A1A15" w:rsidP="00741C43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70DBB" wp14:editId="10D69747">
                <wp:simplePos x="0" y="0"/>
                <wp:positionH relativeFrom="column">
                  <wp:posOffset>76835</wp:posOffset>
                </wp:positionH>
                <wp:positionV relativeFrom="paragraph">
                  <wp:posOffset>105410</wp:posOffset>
                </wp:positionV>
                <wp:extent cx="5915025" cy="15430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54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6.05pt;margin-top:8.3pt;width:465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" filled="f" strokecolor="#243f60 [1604]" strokeweight="2pt"/>
            </w:pict>
          </mc:Fallback>
        </mc:AlternateContent>
      </w:r>
    </w:p>
    <w:p w:rsidR="004B282B" w:rsidRPr="004B282B" w:rsidRDefault="00406B77" w:rsidP="00741C43">
      <w:pPr>
        <w:pStyle w:val="a7"/>
        <w:numPr>
          <w:ilvl w:val="0"/>
          <w:numId w:val="4"/>
        </w:numPr>
        <w:spacing w:line="400" w:lineRule="exact"/>
        <w:ind w:leftChars="0"/>
        <w:rPr>
          <w:sz w:val="24"/>
          <w:szCs w:val="24"/>
        </w:rPr>
      </w:pPr>
      <w:r w:rsidRPr="004B282B">
        <w:rPr>
          <w:rFonts w:hint="eastAsia"/>
          <w:sz w:val="22"/>
        </w:rPr>
        <w:t>輝度（まぶしさ）について検討すべき</w:t>
      </w:r>
      <w:r w:rsidR="00D03431" w:rsidRPr="004B282B">
        <w:rPr>
          <w:rFonts w:hint="eastAsia"/>
          <w:sz w:val="22"/>
        </w:rPr>
        <w:t>。</w:t>
      </w:r>
    </w:p>
    <w:p w:rsidR="004B282B" w:rsidRPr="004B282B" w:rsidRDefault="00406B77" w:rsidP="00741C43">
      <w:pPr>
        <w:pStyle w:val="a7"/>
        <w:numPr>
          <w:ilvl w:val="0"/>
          <w:numId w:val="4"/>
        </w:numPr>
        <w:spacing w:line="400" w:lineRule="exact"/>
        <w:ind w:leftChars="0"/>
        <w:rPr>
          <w:sz w:val="24"/>
          <w:szCs w:val="24"/>
        </w:rPr>
      </w:pPr>
      <w:r w:rsidRPr="004B282B">
        <w:rPr>
          <w:rFonts w:hint="eastAsia"/>
          <w:sz w:val="22"/>
        </w:rPr>
        <w:t>地域を指定して規制誘導</w:t>
      </w:r>
      <w:r w:rsidR="00D03431" w:rsidRPr="004B282B">
        <w:rPr>
          <w:rFonts w:hint="eastAsia"/>
          <w:sz w:val="22"/>
        </w:rPr>
        <w:t>する必要がある</w:t>
      </w:r>
      <w:r w:rsidR="004B282B" w:rsidRPr="004B282B">
        <w:rPr>
          <w:rFonts w:hint="eastAsia"/>
          <w:sz w:val="22"/>
        </w:rPr>
        <w:t>。</w:t>
      </w:r>
      <w:r w:rsidR="003114CC" w:rsidRPr="004B282B">
        <w:rPr>
          <w:rFonts w:hint="eastAsia"/>
          <w:sz w:val="22"/>
        </w:rPr>
        <w:t>（住宅地と</w:t>
      </w:r>
      <w:r w:rsidR="003D14AF" w:rsidRPr="004B282B">
        <w:rPr>
          <w:rFonts w:hint="eastAsia"/>
          <w:sz w:val="22"/>
        </w:rPr>
        <w:t>異なり、</w:t>
      </w:r>
      <w:r w:rsidRPr="004B282B">
        <w:rPr>
          <w:rFonts w:hint="eastAsia"/>
          <w:sz w:val="22"/>
        </w:rPr>
        <w:t>商業地では賑やかさ</w:t>
      </w:r>
      <w:r w:rsidR="00D03431" w:rsidRPr="004B282B">
        <w:rPr>
          <w:rFonts w:hint="eastAsia"/>
          <w:sz w:val="22"/>
        </w:rPr>
        <w:t>も</w:t>
      </w:r>
      <w:r w:rsidRPr="004B282B">
        <w:rPr>
          <w:rFonts w:hint="eastAsia"/>
          <w:sz w:val="22"/>
        </w:rPr>
        <w:t>必要</w:t>
      </w:r>
      <w:r w:rsidR="004B282B">
        <w:rPr>
          <w:rFonts w:hint="eastAsia"/>
          <w:sz w:val="22"/>
        </w:rPr>
        <w:t>）</w:t>
      </w:r>
    </w:p>
    <w:p w:rsidR="00406B77" w:rsidRPr="004B282B" w:rsidRDefault="00D03431" w:rsidP="00741C43">
      <w:pPr>
        <w:pStyle w:val="a7"/>
        <w:numPr>
          <w:ilvl w:val="0"/>
          <w:numId w:val="4"/>
        </w:numPr>
        <w:spacing w:line="400" w:lineRule="exact"/>
        <w:ind w:leftChars="0"/>
        <w:rPr>
          <w:sz w:val="24"/>
          <w:szCs w:val="24"/>
        </w:rPr>
      </w:pPr>
      <w:r w:rsidRPr="004B282B">
        <w:rPr>
          <w:rFonts w:hint="eastAsia"/>
          <w:sz w:val="22"/>
        </w:rPr>
        <w:t>地域</w:t>
      </w:r>
      <w:r w:rsidR="003114CC" w:rsidRPr="004B282B">
        <w:rPr>
          <w:rFonts w:hint="eastAsia"/>
          <w:sz w:val="22"/>
        </w:rPr>
        <w:t>の実情</w:t>
      </w:r>
      <w:r w:rsidRPr="004B282B">
        <w:rPr>
          <w:rFonts w:hint="eastAsia"/>
          <w:sz w:val="22"/>
        </w:rPr>
        <w:t>に応じて時間規制を検討してはどうか。</w:t>
      </w:r>
    </w:p>
    <w:p w:rsidR="003114CC" w:rsidRPr="004B282B" w:rsidRDefault="00D03431" w:rsidP="00741C43">
      <w:pPr>
        <w:pStyle w:val="a7"/>
        <w:numPr>
          <w:ilvl w:val="0"/>
          <w:numId w:val="4"/>
        </w:numPr>
        <w:spacing w:line="400" w:lineRule="exact"/>
        <w:ind w:leftChars="0"/>
        <w:rPr>
          <w:sz w:val="24"/>
          <w:szCs w:val="24"/>
        </w:rPr>
      </w:pPr>
      <w:r w:rsidRPr="004B282B">
        <w:rPr>
          <w:rFonts w:hint="eastAsia"/>
          <w:sz w:val="22"/>
        </w:rPr>
        <w:t>照明広告の分野を分けて</w:t>
      </w:r>
      <w:r w:rsidR="003114CC" w:rsidRPr="004B282B">
        <w:rPr>
          <w:rFonts w:hint="eastAsia"/>
          <w:sz w:val="22"/>
        </w:rPr>
        <w:t>基準を検討していく必要がある。</w:t>
      </w:r>
    </w:p>
    <w:p w:rsidR="00D03431" w:rsidRPr="00406B77" w:rsidRDefault="003114CC" w:rsidP="00741C43">
      <w:pPr>
        <w:spacing w:line="400" w:lineRule="exact"/>
        <w:ind w:firstLineChars="250" w:firstLine="550"/>
        <w:rPr>
          <w:sz w:val="22"/>
        </w:rPr>
      </w:pPr>
      <w:r>
        <w:rPr>
          <w:rFonts w:hint="eastAsia"/>
          <w:sz w:val="22"/>
        </w:rPr>
        <w:t>「</w:t>
      </w:r>
      <w:r w:rsidR="00D03431">
        <w:rPr>
          <w:rFonts w:hint="eastAsia"/>
          <w:sz w:val="22"/>
        </w:rPr>
        <w:t>LED</w:t>
      </w:r>
      <w:r w:rsidR="00D03431">
        <w:rPr>
          <w:rFonts w:hint="eastAsia"/>
          <w:sz w:val="22"/>
        </w:rPr>
        <w:t>サイネージ看板</w:t>
      </w:r>
      <w:r>
        <w:rPr>
          <w:rFonts w:hint="eastAsia"/>
          <w:sz w:val="22"/>
        </w:rPr>
        <w:t>」「内照看板」「その他照明</w:t>
      </w:r>
      <w:r w:rsidR="004B282B">
        <w:rPr>
          <w:rFonts w:hint="eastAsia"/>
          <w:sz w:val="22"/>
        </w:rPr>
        <w:t>の</w:t>
      </w:r>
      <w:r>
        <w:rPr>
          <w:rFonts w:hint="eastAsia"/>
          <w:sz w:val="22"/>
        </w:rPr>
        <w:t>看板」</w:t>
      </w:r>
    </w:p>
    <w:p w:rsidR="006A1A15" w:rsidRPr="003114CC" w:rsidRDefault="006A1A15" w:rsidP="00741C43">
      <w:pPr>
        <w:spacing w:line="400" w:lineRule="exact"/>
        <w:rPr>
          <w:sz w:val="22"/>
        </w:rPr>
      </w:pPr>
    </w:p>
    <w:p w:rsidR="00D03431" w:rsidRDefault="004B282B" w:rsidP="00741C43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763831" wp14:editId="39566886">
                <wp:simplePos x="0" y="0"/>
                <wp:positionH relativeFrom="column">
                  <wp:posOffset>2118995</wp:posOffset>
                </wp:positionH>
                <wp:positionV relativeFrom="paragraph">
                  <wp:posOffset>146685</wp:posOffset>
                </wp:positionV>
                <wp:extent cx="1209675" cy="333375"/>
                <wp:effectExtent l="38100" t="0" r="0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66.85pt;margin-top:11.55pt;width:95.2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" adj="10800" fillcolor="#4f81bd [3204]" strokecolor="#243f60 [1604]" strokeweight="2pt"/>
            </w:pict>
          </mc:Fallback>
        </mc:AlternateContent>
      </w:r>
    </w:p>
    <w:p w:rsidR="00D03431" w:rsidRDefault="00D03431" w:rsidP="00741C43">
      <w:pPr>
        <w:spacing w:line="400" w:lineRule="exact"/>
        <w:rPr>
          <w:sz w:val="24"/>
          <w:szCs w:val="24"/>
        </w:rPr>
      </w:pPr>
    </w:p>
    <w:p w:rsidR="00675AAD" w:rsidRDefault="00675AAD" w:rsidP="00741C43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9D47B2" w:rsidRPr="00675AAD" w:rsidRDefault="00675AAD" w:rsidP="00741C43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675AA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２</w:t>
      </w:r>
      <w:r w:rsidR="00406B77" w:rsidRPr="00675AA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</w:t>
      </w:r>
      <w:r w:rsidR="00D03431" w:rsidRPr="00675AAD">
        <w:rPr>
          <w:rFonts w:ascii="HG丸ｺﾞｼｯｸM-PRO" w:eastAsia="HG丸ｺﾞｼｯｸM-PRO" w:hAnsi="HG丸ｺﾞｼｯｸM-PRO" w:hint="eastAsia"/>
          <w:b/>
          <w:sz w:val="26"/>
          <w:szCs w:val="26"/>
        </w:rPr>
        <w:t>許可</w:t>
      </w:r>
      <w:r w:rsidR="00406B77" w:rsidRPr="00675AAD">
        <w:rPr>
          <w:rFonts w:ascii="HG丸ｺﾞｼｯｸM-PRO" w:eastAsia="HG丸ｺﾞｼｯｸM-PRO" w:hAnsi="HG丸ｺﾞｼｯｸM-PRO" w:hint="eastAsia"/>
          <w:b/>
          <w:sz w:val="26"/>
          <w:szCs w:val="26"/>
        </w:rPr>
        <w:t>基準</w:t>
      </w:r>
      <w:r w:rsidR="00D03431" w:rsidRPr="00675AAD">
        <w:rPr>
          <w:rFonts w:ascii="HG丸ｺﾞｼｯｸM-PRO" w:eastAsia="HG丸ｺﾞｼｯｸM-PRO" w:hAnsi="HG丸ｺﾞｼｯｸM-PRO" w:hint="eastAsia"/>
          <w:b/>
          <w:sz w:val="26"/>
          <w:szCs w:val="26"/>
        </w:rPr>
        <w:t>を検討するに当っての論点</w:t>
      </w:r>
    </w:p>
    <w:p w:rsidR="006E5FB7" w:rsidRPr="00300797" w:rsidRDefault="00300797" w:rsidP="00741C43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4A36A" wp14:editId="3E2DDEF7">
                <wp:simplePos x="0" y="0"/>
                <wp:positionH relativeFrom="column">
                  <wp:posOffset>-46990</wp:posOffset>
                </wp:positionH>
                <wp:positionV relativeFrom="paragraph">
                  <wp:posOffset>111760</wp:posOffset>
                </wp:positionV>
                <wp:extent cx="6038850" cy="285750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0"/>
                        </a:xfrm>
                        <a:prstGeom prst="roundRect">
                          <a:avLst>
                            <a:gd name="adj" fmla="val 13606"/>
                          </a:avLst>
                        </a:prstGeom>
                        <a:noFill/>
                        <a:ln w="476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3.7pt;margin-top:8.8pt;width:475.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9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" filled="f" strokecolor="#243f60 [1604]" strokeweight="3.75pt">
                <v:stroke linestyle="thickThin"/>
              </v:roundrect>
            </w:pict>
          </mc:Fallback>
        </mc:AlternateContent>
      </w:r>
    </w:p>
    <w:p w:rsidR="003D14AF" w:rsidRPr="003D14AF" w:rsidRDefault="003D14AF" w:rsidP="00741C43">
      <w:pPr>
        <w:pStyle w:val="a7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どこまで</w:t>
      </w:r>
      <w:r w:rsidR="00935A6D">
        <w:rPr>
          <w:rFonts w:asciiTheme="minorEastAsia" w:hAnsiTheme="minorEastAsia" w:hint="eastAsia"/>
          <w:b/>
          <w:sz w:val="24"/>
          <w:szCs w:val="24"/>
        </w:rPr>
        <w:t>を</w:t>
      </w:r>
      <w:bookmarkStart w:id="0" w:name="_GoBack"/>
      <w:bookmarkEnd w:id="0"/>
      <w:r w:rsidRPr="003D14AF">
        <w:rPr>
          <w:rFonts w:asciiTheme="minorEastAsia" w:hAnsiTheme="minorEastAsia" w:hint="eastAsia"/>
          <w:b/>
          <w:sz w:val="24"/>
          <w:szCs w:val="24"/>
        </w:rPr>
        <w:t>規制対象</w:t>
      </w:r>
      <w:r>
        <w:rPr>
          <w:rFonts w:asciiTheme="minorEastAsia" w:hAnsiTheme="minorEastAsia" w:hint="eastAsia"/>
          <w:b/>
          <w:sz w:val="24"/>
          <w:szCs w:val="24"/>
        </w:rPr>
        <w:t>とするか</w:t>
      </w:r>
    </w:p>
    <w:p w:rsidR="003D14AF" w:rsidRPr="003D14AF" w:rsidRDefault="003D14AF" w:rsidP="00741C43">
      <w:pPr>
        <w:spacing w:line="400" w:lineRule="exact"/>
        <w:ind w:firstLineChars="150" w:firstLine="330"/>
        <w:rPr>
          <w:rFonts w:asciiTheme="minorEastAsia" w:hAnsiTheme="minorEastAsia"/>
          <w:sz w:val="22"/>
        </w:rPr>
      </w:pPr>
      <w:r w:rsidRPr="003D14AF">
        <w:rPr>
          <w:rFonts w:asciiTheme="minorEastAsia" w:hAnsiTheme="minorEastAsia" w:hint="eastAsia"/>
          <w:sz w:val="22"/>
        </w:rPr>
        <w:t>・点滅とデジタルサイネージ等内容が変化するものに限定</w:t>
      </w:r>
      <w:r w:rsidR="00741C43">
        <w:rPr>
          <w:rFonts w:asciiTheme="minorEastAsia" w:hAnsiTheme="minorEastAsia" w:hint="eastAsia"/>
          <w:sz w:val="22"/>
        </w:rPr>
        <w:t>するか。</w:t>
      </w:r>
    </w:p>
    <w:p w:rsidR="003D14AF" w:rsidRPr="003D14AF" w:rsidRDefault="003D14AF" w:rsidP="00741C43">
      <w:pPr>
        <w:spacing w:line="400" w:lineRule="exact"/>
        <w:ind w:firstLineChars="150" w:firstLine="330"/>
        <w:rPr>
          <w:rFonts w:asciiTheme="minorEastAsia" w:hAnsiTheme="minorEastAsia"/>
          <w:sz w:val="22"/>
        </w:rPr>
      </w:pPr>
      <w:r w:rsidRPr="003D14AF">
        <w:rPr>
          <w:rFonts w:asciiTheme="minorEastAsia" w:hAnsiTheme="minorEastAsia" w:hint="eastAsia"/>
          <w:sz w:val="22"/>
        </w:rPr>
        <w:t>・内</w:t>
      </w:r>
      <w:r>
        <w:rPr>
          <w:rFonts w:asciiTheme="minorEastAsia" w:hAnsiTheme="minorEastAsia" w:hint="eastAsia"/>
          <w:sz w:val="22"/>
        </w:rPr>
        <w:t>照</w:t>
      </w:r>
      <w:r w:rsidRPr="003D14AF">
        <w:rPr>
          <w:rFonts w:asciiTheme="minorEastAsia" w:hAnsiTheme="minorEastAsia" w:hint="eastAsia"/>
          <w:sz w:val="22"/>
        </w:rPr>
        <w:t>看板で派手なもの</w:t>
      </w:r>
      <w:r w:rsidR="009C5201">
        <w:rPr>
          <w:rFonts w:asciiTheme="minorEastAsia" w:hAnsiTheme="minorEastAsia" w:hint="eastAsia"/>
          <w:sz w:val="22"/>
        </w:rPr>
        <w:t>も含めて規制</w:t>
      </w:r>
      <w:r w:rsidR="00741C43">
        <w:rPr>
          <w:rFonts w:asciiTheme="minorEastAsia" w:hAnsiTheme="minorEastAsia" w:hint="eastAsia"/>
          <w:sz w:val="22"/>
        </w:rPr>
        <w:t>するか。</w:t>
      </w:r>
    </w:p>
    <w:p w:rsidR="009C5201" w:rsidRPr="003D14AF" w:rsidRDefault="009C5201" w:rsidP="00741C43">
      <w:pPr>
        <w:pStyle w:val="a7"/>
        <w:numPr>
          <w:ilvl w:val="0"/>
          <w:numId w:val="2"/>
        </w:numPr>
        <w:spacing w:beforeLines="50" w:before="180" w:line="400" w:lineRule="exact"/>
        <w:ind w:leftChars="0" w:left="595" w:hanging="357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どのような</w:t>
      </w:r>
      <w:r w:rsidRPr="003D14AF">
        <w:rPr>
          <w:rFonts w:asciiTheme="minorEastAsia" w:hAnsiTheme="minorEastAsia" w:hint="eastAsia"/>
          <w:b/>
          <w:sz w:val="24"/>
          <w:szCs w:val="24"/>
        </w:rPr>
        <w:t>規制</w:t>
      </w:r>
      <w:r>
        <w:rPr>
          <w:rFonts w:asciiTheme="minorEastAsia" w:hAnsiTheme="minorEastAsia" w:hint="eastAsia"/>
          <w:b/>
          <w:sz w:val="24"/>
          <w:szCs w:val="24"/>
        </w:rPr>
        <w:t>内容にするか</w:t>
      </w:r>
    </w:p>
    <w:p w:rsidR="003D14AF" w:rsidRPr="009C5201" w:rsidRDefault="003D14AF" w:rsidP="00741C43">
      <w:pPr>
        <w:spacing w:line="400" w:lineRule="exact"/>
        <w:ind w:firstLineChars="150" w:firstLine="330"/>
        <w:rPr>
          <w:rFonts w:asciiTheme="minorEastAsia" w:hAnsiTheme="minorEastAsia"/>
          <w:sz w:val="22"/>
        </w:rPr>
      </w:pPr>
      <w:r w:rsidRPr="009C5201">
        <w:rPr>
          <w:rFonts w:asciiTheme="minorEastAsia" w:hAnsiTheme="minorEastAsia" w:hint="eastAsia"/>
          <w:sz w:val="22"/>
        </w:rPr>
        <w:t>・「輝度制限（ｃｄ／㎡）」と「規模制限（㎡）」と</w:t>
      </w:r>
      <w:r w:rsidR="004B282B">
        <w:rPr>
          <w:rFonts w:asciiTheme="minorEastAsia" w:hAnsiTheme="minorEastAsia" w:hint="eastAsia"/>
          <w:sz w:val="22"/>
        </w:rPr>
        <w:t>を</w:t>
      </w:r>
      <w:r w:rsidR="004B282B" w:rsidRPr="009C5201">
        <w:rPr>
          <w:rFonts w:asciiTheme="minorEastAsia" w:hAnsiTheme="minorEastAsia" w:hint="eastAsia"/>
          <w:sz w:val="22"/>
        </w:rPr>
        <w:t>合わせた制限</w:t>
      </w:r>
      <w:r w:rsidR="00741C43">
        <w:rPr>
          <w:rFonts w:asciiTheme="minorEastAsia" w:hAnsiTheme="minorEastAsia" w:hint="eastAsia"/>
          <w:sz w:val="22"/>
        </w:rPr>
        <w:t>とするか。</w:t>
      </w:r>
    </w:p>
    <w:p w:rsidR="003D14AF" w:rsidRPr="009C5201" w:rsidRDefault="003D14AF" w:rsidP="00741C43">
      <w:pPr>
        <w:spacing w:line="400" w:lineRule="exact"/>
        <w:ind w:firstLineChars="150" w:firstLine="330"/>
        <w:rPr>
          <w:rFonts w:asciiTheme="minorEastAsia" w:hAnsiTheme="minorEastAsia"/>
          <w:sz w:val="22"/>
        </w:rPr>
      </w:pPr>
      <w:r w:rsidRPr="009C5201">
        <w:rPr>
          <w:rFonts w:asciiTheme="minorEastAsia" w:hAnsiTheme="minorEastAsia" w:hint="eastAsia"/>
          <w:sz w:val="22"/>
        </w:rPr>
        <w:t>・</w:t>
      </w:r>
      <w:r w:rsidR="004B282B">
        <w:rPr>
          <w:rFonts w:asciiTheme="minorEastAsia" w:hAnsiTheme="minorEastAsia" w:hint="eastAsia"/>
          <w:sz w:val="22"/>
        </w:rPr>
        <w:t>具体的な</w:t>
      </w:r>
      <w:r w:rsidR="00741C43">
        <w:rPr>
          <w:rFonts w:asciiTheme="minorEastAsia" w:hAnsiTheme="minorEastAsia" w:hint="eastAsia"/>
          <w:sz w:val="22"/>
        </w:rPr>
        <w:t>数値設定（</w:t>
      </w:r>
      <w:r w:rsidR="00AF675F">
        <w:rPr>
          <w:rFonts w:asciiTheme="minorEastAsia" w:hAnsiTheme="minorEastAsia" w:hint="eastAsia"/>
          <w:sz w:val="22"/>
        </w:rPr>
        <w:t>根拠のある基準が</w:t>
      </w:r>
      <w:r w:rsidR="00741C43">
        <w:rPr>
          <w:rFonts w:asciiTheme="minorEastAsia" w:hAnsiTheme="minorEastAsia" w:hint="eastAsia"/>
          <w:sz w:val="22"/>
        </w:rPr>
        <w:t>あるか、他都市の事例など）</w:t>
      </w:r>
    </w:p>
    <w:p w:rsidR="009C5201" w:rsidRPr="003D14AF" w:rsidRDefault="009C5201" w:rsidP="00741C43">
      <w:pPr>
        <w:pStyle w:val="a7"/>
        <w:numPr>
          <w:ilvl w:val="0"/>
          <w:numId w:val="2"/>
        </w:numPr>
        <w:spacing w:beforeLines="50" w:before="180" w:line="400" w:lineRule="exact"/>
        <w:ind w:leftChars="0" w:left="595" w:hanging="357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どのように規制区域を設定するか（住居系地域を基本）</w:t>
      </w:r>
    </w:p>
    <w:p w:rsidR="003D14AF" w:rsidRPr="009C5201" w:rsidRDefault="003D14AF" w:rsidP="00741C43">
      <w:pPr>
        <w:spacing w:line="400" w:lineRule="exact"/>
        <w:ind w:firstLineChars="150" w:firstLine="330"/>
        <w:rPr>
          <w:rFonts w:asciiTheme="minorEastAsia" w:hAnsiTheme="minorEastAsia"/>
          <w:sz w:val="22"/>
        </w:rPr>
      </w:pPr>
      <w:r w:rsidRPr="009C5201">
        <w:rPr>
          <w:rFonts w:asciiTheme="minorEastAsia" w:hAnsiTheme="minorEastAsia" w:hint="eastAsia"/>
          <w:sz w:val="22"/>
        </w:rPr>
        <w:t>・</w:t>
      </w:r>
      <w:r w:rsidR="00741C43">
        <w:rPr>
          <w:rFonts w:asciiTheme="minorEastAsia" w:hAnsiTheme="minorEastAsia" w:hint="eastAsia"/>
          <w:sz w:val="22"/>
        </w:rPr>
        <w:t>住環境を守るため、</w:t>
      </w:r>
      <w:r w:rsidRPr="009C5201">
        <w:rPr>
          <w:rFonts w:asciiTheme="minorEastAsia" w:hAnsiTheme="minorEastAsia" w:hint="eastAsia"/>
          <w:sz w:val="22"/>
        </w:rPr>
        <w:t>住居系地域に隣接した地域の一部を対象とするか。</w:t>
      </w:r>
      <w:r w:rsidR="00741C43">
        <w:rPr>
          <w:rFonts w:asciiTheme="minorEastAsia" w:hAnsiTheme="minorEastAsia" w:hint="eastAsia"/>
          <w:sz w:val="22"/>
        </w:rPr>
        <w:t>（周辺100ｍなど）</w:t>
      </w:r>
    </w:p>
    <w:p w:rsidR="003D14AF" w:rsidRPr="009C5201" w:rsidRDefault="003D14AF" w:rsidP="00741C43">
      <w:pPr>
        <w:spacing w:line="400" w:lineRule="exact"/>
        <w:ind w:firstLineChars="150" w:firstLine="330"/>
        <w:rPr>
          <w:rFonts w:asciiTheme="minorEastAsia" w:hAnsiTheme="minorEastAsia"/>
          <w:sz w:val="22"/>
        </w:rPr>
      </w:pPr>
      <w:r w:rsidRPr="009C5201">
        <w:rPr>
          <w:rFonts w:asciiTheme="minorEastAsia" w:hAnsiTheme="minorEastAsia" w:hint="eastAsia"/>
          <w:sz w:val="22"/>
        </w:rPr>
        <w:t>・市街化調整区域</w:t>
      </w:r>
      <w:r w:rsidR="00741C43" w:rsidRPr="009C5201">
        <w:rPr>
          <w:rFonts w:asciiTheme="minorEastAsia" w:hAnsiTheme="minorEastAsia" w:hint="eastAsia"/>
          <w:sz w:val="22"/>
        </w:rPr>
        <w:t>も対象とするか。</w:t>
      </w:r>
      <w:r w:rsidRPr="009C5201">
        <w:rPr>
          <w:rFonts w:asciiTheme="minorEastAsia" w:hAnsiTheme="minorEastAsia" w:hint="eastAsia"/>
          <w:sz w:val="22"/>
        </w:rPr>
        <w:t>（地区計画</w:t>
      </w:r>
      <w:r w:rsidR="00741C43">
        <w:rPr>
          <w:rFonts w:asciiTheme="minorEastAsia" w:hAnsiTheme="minorEastAsia" w:hint="eastAsia"/>
          <w:sz w:val="22"/>
        </w:rPr>
        <w:t>により</w:t>
      </w:r>
      <w:r w:rsidRPr="009C5201">
        <w:rPr>
          <w:rFonts w:asciiTheme="minorEastAsia" w:hAnsiTheme="minorEastAsia" w:hint="eastAsia"/>
          <w:sz w:val="22"/>
        </w:rPr>
        <w:t>大型店などが立地する可能性あり）</w:t>
      </w:r>
    </w:p>
    <w:p w:rsidR="00414F20" w:rsidRDefault="00414F20" w:rsidP="00741C43">
      <w:pPr>
        <w:spacing w:line="400" w:lineRule="exact"/>
        <w:rPr>
          <w:sz w:val="24"/>
          <w:szCs w:val="24"/>
        </w:rPr>
      </w:pPr>
    </w:p>
    <w:p w:rsidR="00675AAD" w:rsidRDefault="00675AAD" w:rsidP="00741C43">
      <w:pPr>
        <w:spacing w:line="400" w:lineRule="exact"/>
        <w:rPr>
          <w:sz w:val="24"/>
          <w:szCs w:val="24"/>
        </w:rPr>
      </w:pPr>
    </w:p>
    <w:p w:rsidR="00675AAD" w:rsidRDefault="00675AAD" w:rsidP="00675AAD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>３</w:t>
      </w:r>
      <w:r w:rsidRPr="009D47B2"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>．許可基準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 xml:space="preserve">案（別紙）　　</w:t>
      </w:r>
    </w:p>
    <w:p w:rsidR="00675AAD" w:rsidRDefault="00675AAD" w:rsidP="00675AAD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675AAD" w:rsidRDefault="00675AAD" w:rsidP="00675AAD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>４</w:t>
      </w:r>
      <w:r w:rsidRPr="009D47B2"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>．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 xml:space="preserve">今後の進め方　　</w:t>
      </w:r>
    </w:p>
    <w:p w:rsidR="00675AAD" w:rsidRPr="00675AAD" w:rsidRDefault="00675AAD" w:rsidP="00675AAD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●　許可基準案で設定した数値について検証を行う。</w:t>
      </w:r>
    </w:p>
    <w:p w:rsidR="00675AAD" w:rsidRDefault="00675AAD" w:rsidP="00741C4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・官能評価の手法を用いて、数値の妥当性等を検証する。</w:t>
      </w:r>
    </w:p>
    <w:p w:rsidR="00675AAD" w:rsidRPr="00675AAD" w:rsidRDefault="00675AAD" w:rsidP="00741C4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E5138B">
        <w:rPr>
          <w:rFonts w:hint="eastAsia"/>
          <w:sz w:val="24"/>
          <w:szCs w:val="24"/>
        </w:rPr>
        <w:t>検証結果を審議会に報告し、許可基準のとりまとめを行う。</w:t>
      </w:r>
    </w:p>
    <w:sectPr w:rsidR="00675AAD" w:rsidRPr="00675AAD" w:rsidSect="003821BB">
      <w:footerReference w:type="default" r:id="rId9"/>
      <w:pgSz w:w="11906" w:h="16838" w:code="9"/>
      <w:pgMar w:top="1134" w:right="1304" w:bottom="1134" w:left="130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71" w:rsidRDefault="001E7171" w:rsidP="004376C5">
      <w:r>
        <w:separator/>
      </w:r>
    </w:p>
  </w:endnote>
  <w:endnote w:type="continuationSeparator" w:id="0">
    <w:p w:rsidR="001E7171" w:rsidRDefault="001E7171" w:rsidP="0043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216689"/>
      <w:docPartObj>
        <w:docPartGallery w:val="Page Numbers (Bottom of Page)"/>
        <w:docPartUnique/>
      </w:docPartObj>
    </w:sdtPr>
    <w:sdtEndPr/>
    <w:sdtContent>
      <w:p w:rsidR="003821BB" w:rsidRDefault="003821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A6D" w:rsidRPr="00935A6D">
          <w:rPr>
            <w:noProof/>
            <w:lang w:val="ja-JP"/>
          </w:rPr>
          <w:t>1</w:t>
        </w:r>
        <w:r>
          <w:fldChar w:fldCharType="end"/>
        </w:r>
      </w:p>
    </w:sdtContent>
  </w:sdt>
  <w:p w:rsidR="003821BB" w:rsidRDefault="00382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71" w:rsidRDefault="001E7171" w:rsidP="004376C5">
      <w:r>
        <w:separator/>
      </w:r>
    </w:p>
  </w:footnote>
  <w:footnote w:type="continuationSeparator" w:id="0">
    <w:p w:rsidR="001E7171" w:rsidRDefault="001E7171" w:rsidP="0043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069"/>
    <w:multiLevelType w:val="hybridMultilevel"/>
    <w:tmpl w:val="AC5E45CC"/>
    <w:lvl w:ilvl="0" w:tplc="F6CCB26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59013E30"/>
    <w:multiLevelType w:val="hybridMultilevel"/>
    <w:tmpl w:val="1786E346"/>
    <w:lvl w:ilvl="0" w:tplc="594C2D96">
      <w:start w:val="3"/>
      <w:numFmt w:val="bullet"/>
      <w:lvlText w:val="●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>
    <w:nsid w:val="73CC245F"/>
    <w:multiLevelType w:val="hybridMultilevel"/>
    <w:tmpl w:val="314A4810"/>
    <w:lvl w:ilvl="0" w:tplc="531CED0C"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">
    <w:nsid w:val="760A3A65"/>
    <w:multiLevelType w:val="hybridMultilevel"/>
    <w:tmpl w:val="62247A62"/>
    <w:lvl w:ilvl="0" w:tplc="B8AE6E00">
      <w:start w:val="3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7C7D19F0"/>
    <w:multiLevelType w:val="hybridMultilevel"/>
    <w:tmpl w:val="68AAD30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EE"/>
    <w:rsid w:val="00001C6A"/>
    <w:rsid w:val="000C36F3"/>
    <w:rsid w:val="000E6ACE"/>
    <w:rsid w:val="00162E22"/>
    <w:rsid w:val="001636FB"/>
    <w:rsid w:val="001E7171"/>
    <w:rsid w:val="002B5A28"/>
    <w:rsid w:val="002B734A"/>
    <w:rsid w:val="00300797"/>
    <w:rsid w:val="00305950"/>
    <w:rsid w:val="003114CC"/>
    <w:rsid w:val="0033033C"/>
    <w:rsid w:val="003821BB"/>
    <w:rsid w:val="00384E5C"/>
    <w:rsid w:val="003D14AF"/>
    <w:rsid w:val="00406B77"/>
    <w:rsid w:val="00414F20"/>
    <w:rsid w:val="004376C5"/>
    <w:rsid w:val="004476C7"/>
    <w:rsid w:val="00457955"/>
    <w:rsid w:val="0048167B"/>
    <w:rsid w:val="004B282B"/>
    <w:rsid w:val="00561EB3"/>
    <w:rsid w:val="005A4211"/>
    <w:rsid w:val="00675AAD"/>
    <w:rsid w:val="00694B1D"/>
    <w:rsid w:val="006A1A15"/>
    <w:rsid w:val="006E5FB7"/>
    <w:rsid w:val="0071414A"/>
    <w:rsid w:val="00732F31"/>
    <w:rsid w:val="00741C43"/>
    <w:rsid w:val="0075676D"/>
    <w:rsid w:val="007B3F3C"/>
    <w:rsid w:val="00871716"/>
    <w:rsid w:val="008A5586"/>
    <w:rsid w:val="00935A6D"/>
    <w:rsid w:val="00965114"/>
    <w:rsid w:val="00982DF4"/>
    <w:rsid w:val="009C5201"/>
    <w:rsid w:val="009D47B2"/>
    <w:rsid w:val="00A010AA"/>
    <w:rsid w:val="00AF675F"/>
    <w:rsid w:val="00B0729A"/>
    <w:rsid w:val="00CE3DEE"/>
    <w:rsid w:val="00CF3627"/>
    <w:rsid w:val="00D00C85"/>
    <w:rsid w:val="00D03431"/>
    <w:rsid w:val="00D817F9"/>
    <w:rsid w:val="00DE3B2F"/>
    <w:rsid w:val="00E5138B"/>
    <w:rsid w:val="00EA304A"/>
    <w:rsid w:val="00EC5934"/>
    <w:rsid w:val="00EE4A9A"/>
    <w:rsid w:val="00F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6C5"/>
  </w:style>
  <w:style w:type="paragraph" w:styleId="a5">
    <w:name w:val="footer"/>
    <w:basedOn w:val="a"/>
    <w:link w:val="a6"/>
    <w:uiPriority w:val="99"/>
    <w:unhideWhenUsed/>
    <w:rsid w:val="00437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6C5"/>
  </w:style>
  <w:style w:type="paragraph" w:styleId="a7">
    <w:name w:val="List Paragraph"/>
    <w:basedOn w:val="a"/>
    <w:uiPriority w:val="34"/>
    <w:qFormat/>
    <w:rsid w:val="003D14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6C5"/>
  </w:style>
  <w:style w:type="paragraph" w:styleId="a5">
    <w:name w:val="footer"/>
    <w:basedOn w:val="a"/>
    <w:link w:val="a6"/>
    <w:uiPriority w:val="99"/>
    <w:unhideWhenUsed/>
    <w:rsid w:val="00437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6C5"/>
  </w:style>
  <w:style w:type="paragraph" w:styleId="a7">
    <w:name w:val="List Paragraph"/>
    <w:basedOn w:val="a"/>
    <w:uiPriority w:val="34"/>
    <w:qFormat/>
    <w:rsid w:val="003D14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B67E-23FC-4F08-9D84-53BFA9D8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2014-01-22T06:54:00Z</cp:lastPrinted>
  <dcterms:created xsi:type="dcterms:W3CDTF">2013-10-29T06:59:00Z</dcterms:created>
  <dcterms:modified xsi:type="dcterms:W3CDTF">2014-05-16T02:44:00Z</dcterms:modified>
</cp:coreProperties>
</file>