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D2B2" w14:textId="45E68514" w:rsidR="001E45E9" w:rsidRPr="00031FD8" w:rsidRDefault="00E11FED" w:rsidP="00691690">
      <w:pPr>
        <w:pStyle w:val="1"/>
        <w:wordWrap w:val="0"/>
        <w:snapToGrid w:val="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t>第８</w:t>
      </w:r>
      <w:r w:rsidR="001E45E9">
        <w:rPr>
          <w:rFonts w:ascii="ＭＳ ゴシック" w:eastAsia="ＭＳ ゴシック" w:hAnsi="ＭＳ ゴシック" w:hint="eastAsia"/>
          <w:bdr w:val="single" w:sz="4" w:space="0" w:color="auto"/>
          <w:shd w:val="clear" w:color="auto" w:fill="C6D9F1"/>
          <w:lang w:eastAsia="ja-JP"/>
        </w:rPr>
        <w:t xml:space="preserve">節　</w:t>
      </w:r>
      <w:r w:rsidR="00B71D9B">
        <w:rPr>
          <w:rFonts w:ascii="ＭＳ ゴシック" w:eastAsia="ＭＳ ゴシック" w:hAnsi="ＭＳ ゴシック" w:hint="eastAsia"/>
          <w:bdr w:val="single" w:sz="4" w:space="0" w:color="auto"/>
          <w:shd w:val="clear" w:color="auto" w:fill="C6D9F1"/>
          <w:lang w:eastAsia="ja-JP"/>
        </w:rPr>
        <w:t>大阪市</w:t>
      </w:r>
      <w:r w:rsidR="001E45E9">
        <w:rPr>
          <w:rFonts w:ascii="ＭＳ ゴシック" w:eastAsia="ＭＳ ゴシック" w:hAnsi="ＭＳ ゴシック" w:hint="eastAsia"/>
          <w:bdr w:val="single" w:sz="4" w:space="0" w:color="auto"/>
          <w:shd w:val="clear" w:color="auto" w:fill="C6D9F1"/>
          <w:lang w:eastAsia="ja-JP"/>
        </w:rPr>
        <w:t>二次医療圏</w:t>
      </w:r>
      <w:r w:rsidR="000E7238">
        <w:rPr>
          <w:rFonts w:ascii="ＭＳ ゴシック" w:eastAsia="ＭＳ ゴシック" w:hAnsi="ＭＳ ゴシック" w:hint="eastAsia"/>
          <w:bdr w:val="single" w:sz="4" w:space="0" w:color="auto"/>
          <w:shd w:val="clear" w:color="auto" w:fill="C6D9F1"/>
          <w:lang w:eastAsia="ja-JP"/>
        </w:rPr>
        <w:t xml:space="preserve">　</w:t>
      </w:r>
      <w:r w:rsidR="003E5D88">
        <w:rPr>
          <w:rFonts w:ascii="ＭＳ ゴシック" w:eastAsia="ＭＳ ゴシック" w:hAnsi="ＭＳ ゴシック" w:hint="eastAsia"/>
          <w:bdr w:val="single" w:sz="4" w:space="0" w:color="auto"/>
          <w:shd w:val="clear" w:color="auto" w:fill="C6D9F1"/>
          <w:lang w:eastAsia="ja-JP"/>
        </w:rPr>
        <w:t xml:space="preserve">        </w:t>
      </w:r>
      <w:r w:rsidR="001E45E9" w:rsidRPr="00853AF9">
        <w:rPr>
          <w:rFonts w:ascii="ＭＳ ゴシック" w:eastAsia="ＭＳ ゴシック" w:hAnsi="ＭＳ ゴシック" w:hint="eastAsia"/>
          <w:bdr w:val="single" w:sz="4" w:space="0" w:color="auto"/>
          <w:shd w:val="clear" w:color="auto" w:fill="C6D9F1"/>
          <w:lang w:eastAsia="ja-JP"/>
        </w:rPr>
        <w:t xml:space="preserve">　　</w:t>
      </w:r>
      <w:r w:rsidR="001E45E9" w:rsidRPr="003E5D88">
        <w:rPr>
          <w:rFonts w:ascii="ＭＳ ゴシック" w:eastAsia="ＭＳ ゴシック" w:hAnsi="ＭＳ ゴシック" w:hint="eastAsia"/>
          <w:sz w:val="44"/>
          <w:bdr w:val="single" w:sz="4" w:space="0" w:color="auto"/>
          <w:shd w:val="clear" w:color="auto" w:fill="C6D9F1"/>
          <w:lang w:eastAsia="ja-JP"/>
        </w:rPr>
        <w:t xml:space="preserve">　</w:t>
      </w:r>
    </w:p>
    <w:p w14:paraId="3FA5E449" w14:textId="7EDD9435" w:rsidR="001E45E9" w:rsidRPr="00756346" w:rsidRDefault="001344B8" w:rsidP="007C30AA">
      <w:pPr>
        <w:pStyle w:val="12"/>
        <w:spacing w:afterLines="70" w:after="296"/>
        <w:rPr>
          <w:b/>
        </w:rPr>
      </w:pPr>
      <w:r>
        <w:rPr>
          <w:rFonts w:hint="eastAsia"/>
        </w:rPr>
        <w:t xml:space="preserve">第１項　</w:t>
      </w:r>
      <w:r w:rsidR="00B71D9B">
        <w:rPr>
          <w:rFonts w:hint="eastAsia"/>
        </w:rPr>
        <w:t>大阪市</w:t>
      </w:r>
      <w:r>
        <w:rPr>
          <w:rFonts w:hint="eastAsia"/>
        </w:rPr>
        <w:t>二次医療圏内の医療体制の現状と課題</w:t>
      </w:r>
      <w:r w:rsidRPr="00031FD8">
        <w:rPr>
          <w:rFonts w:hint="eastAsia"/>
        </w:rPr>
        <w:t xml:space="preserve">　　　</w:t>
      </w:r>
    </w:p>
    <w:p w14:paraId="5A339477" w14:textId="77777777" w:rsidR="001E45E9" w:rsidRPr="00340FE2" w:rsidRDefault="001344B8" w:rsidP="00C9313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340FE2">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地域の概況</w:t>
      </w:r>
    </w:p>
    <w:p w14:paraId="07D3922B" w14:textId="77777777" w:rsidR="001E45E9" w:rsidRDefault="001344B8" w:rsidP="007C30AA">
      <w:pPr>
        <w:pStyle w:val="22"/>
        <w:rPr>
          <w:lang w:eastAsia="ja-JP"/>
        </w:rPr>
      </w:pPr>
      <w:r>
        <w:rPr>
          <w:rFonts w:hint="eastAsia"/>
        </w:rPr>
        <w:t>（１）人口等の状況</w:t>
      </w:r>
    </w:p>
    <w:p w14:paraId="5A9B358A" w14:textId="77777777" w:rsidR="001E45E9" w:rsidRDefault="001344B8" w:rsidP="006F6148">
      <w:pPr>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B71D9B">
        <w:rPr>
          <w:rFonts w:ascii="HG丸ｺﾞｼｯｸM-PRO" w:eastAsia="HG丸ｺﾞｼｯｸM-PRO" w:hAnsi="HG丸ｺﾞｼｯｸM-PRO" w:hint="eastAsia"/>
          <w:color w:val="000000" w:themeColor="text1"/>
          <w:sz w:val="22"/>
          <w:szCs w:val="22"/>
        </w:rPr>
        <w:t>大阪市</w:t>
      </w:r>
      <w:r>
        <w:rPr>
          <w:rFonts w:ascii="HG丸ｺﾞｼｯｸM-PRO" w:eastAsia="HG丸ｺﾞｼｯｸM-PRO" w:hAnsi="HG丸ｺﾞｼｯｸM-PRO" w:hint="eastAsia"/>
          <w:color w:val="000000" w:themeColor="text1"/>
          <w:sz w:val="22"/>
          <w:szCs w:val="22"/>
        </w:rPr>
        <w:t>二次医療圏</w:t>
      </w:r>
      <w:r w:rsidR="00B420C2">
        <w:rPr>
          <w:rFonts w:ascii="HG丸ｺﾞｼｯｸM-PRO" w:eastAsia="HG丸ｺﾞｼｯｸM-PRO" w:hAnsi="HG丸ｺﾞｼｯｸM-PRO" w:hint="eastAsia"/>
          <w:color w:val="000000" w:themeColor="text1"/>
          <w:sz w:val="22"/>
          <w:szCs w:val="22"/>
        </w:rPr>
        <w:t>の</w:t>
      </w:r>
      <w:r w:rsidRPr="00B065C7">
        <w:rPr>
          <w:rFonts w:ascii="HG丸ｺﾞｼｯｸM-PRO" w:eastAsia="HG丸ｺﾞｼｯｸM-PRO" w:hAnsi="HG丸ｺﾞｼｯｸM-PRO" w:hint="eastAsia"/>
          <w:color w:val="000000" w:themeColor="text1"/>
          <w:sz w:val="22"/>
          <w:szCs w:val="22"/>
        </w:rPr>
        <w:t>総人口は</w:t>
      </w:r>
      <w:r w:rsidR="00B420C2">
        <w:rPr>
          <w:rFonts w:ascii="HG丸ｺﾞｼｯｸM-PRO" w:eastAsia="HG丸ｺﾞｼｯｸM-PRO" w:hAnsi="HG丸ｺﾞｼｯｸM-PRO"/>
          <w:color w:val="000000" w:themeColor="text1"/>
          <w:sz w:val="22"/>
          <w:szCs w:val="22"/>
        </w:rPr>
        <w:t>2,752,412</w:t>
      </w:r>
      <w:r w:rsidRPr="00B065C7">
        <w:rPr>
          <w:rFonts w:ascii="HG丸ｺﾞｼｯｸM-PRO" w:eastAsia="HG丸ｺﾞｼｯｸM-PRO" w:hAnsi="HG丸ｺﾞｼｯｸM-PRO" w:hint="eastAsia"/>
          <w:color w:val="000000" w:themeColor="text1"/>
          <w:sz w:val="22"/>
          <w:szCs w:val="22"/>
        </w:rPr>
        <w:t>人となっています。また、高齢化率</w:t>
      </w:r>
      <w:r w:rsidR="00B420C2">
        <w:rPr>
          <w:rFonts w:ascii="HG丸ｺﾞｼｯｸM-PRO" w:eastAsia="HG丸ｺﾞｼｯｸM-PRO" w:hAnsi="HG丸ｺﾞｼｯｸM-PRO" w:hint="eastAsia"/>
          <w:color w:val="000000" w:themeColor="text1"/>
          <w:sz w:val="22"/>
          <w:szCs w:val="22"/>
        </w:rPr>
        <w:t>は2</w:t>
      </w:r>
      <w:r w:rsidR="00B420C2">
        <w:rPr>
          <w:rFonts w:ascii="HG丸ｺﾞｼｯｸM-PRO" w:eastAsia="HG丸ｺﾞｼｯｸM-PRO" w:hAnsi="HG丸ｺﾞｼｯｸM-PRO"/>
          <w:color w:val="000000" w:themeColor="text1"/>
          <w:sz w:val="22"/>
          <w:szCs w:val="22"/>
        </w:rPr>
        <w:t>5.5</w:t>
      </w:r>
      <w:r w:rsidR="00B420C2">
        <w:rPr>
          <w:rFonts w:ascii="HG丸ｺﾞｼｯｸM-PRO" w:eastAsia="HG丸ｺﾞｼｯｸM-PRO" w:hAnsi="HG丸ｺﾞｼｯｸM-PRO" w:hint="eastAsia"/>
          <w:color w:val="000000" w:themeColor="text1"/>
          <w:sz w:val="22"/>
          <w:szCs w:val="22"/>
        </w:rPr>
        <w:t>％</w:t>
      </w:r>
      <w:r w:rsidRPr="00B065C7">
        <w:rPr>
          <w:rFonts w:ascii="HG丸ｺﾞｼｯｸM-PRO" w:eastAsia="HG丸ｺﾞｼｯｸM-PRO" w:hAnsi="HG丸ｺﾞｼｯｸM-PRO" w:hint="eastAsia"/>
          <w:color w:val="000000" w:themeColor="text1"/>
          <w:sz w:val="22"/>
          <w:szCs w:val="22"/>
        </w:rPr>
        <w:t>となっています。</w:t>
      </w:r>
    </w:p>
    <w:p w14:paraId="0F61D8A3" w14:textId="7F83E239" w:rsidR="00DC0912" w:rsidRDefault="001344B8" w:rsidP="00C47D3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1812864" behindDoc="0" locked="0" layoutInCell="1" allowOverlap="1" wp14:anchorId="32481E0A" wp14:editId="4088FD83">
            <wp:simplePos x="0" y="0"/>
            <wp:positionH relativeFrom="column">
              <wp:posOffset>153670</wp:posOffset>
            </wp:positionH>
            <wp:positionV relativeFrom="paragraph">
              <wp:posOffset>212090</wp:posOffset>
            </wp:positionV>
            <wp:extent cx="2912745" cy="2136775"/>
            <wp:effectExtent l="0" t="0" r="0" b="0"/>
            <wp:wrapNone/>
            <wp:docPr id="1807354338" name="図 1807354338" descr="図表10-8-1　基本保健医療圏別人口（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20795" name="図 1807354338" descr="図表10-8-1　基本保健医療圏別人口（令和２年）"/>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1274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C70">
        <w:rPr>
          <w:rFonts w:ascii="ＭＳ ゴシック" w:eastAsia="ＭＳ ゴシック" w:hAnsi="ＭＳ ゴシック"/>
          <w:b/>
          <w:noProof/>
          <w:color w:val="0070C0"/>
          <w:sz w:val="28"/>
          <w:szCs w:val="28"/>
        </w:rPr>
        <w:drawing>
          <wp:anchor distT="0" distB="0" distL="114300" distR="114300" simplePos="0" relativeHeight="251813888" behindDoc="0" locked="0" layoutInCell="1" allowOverlap="1" wp14:anchorId="2A95FF09" wp14:editId="5765D4FC">
            <wp:simplePos x="0" y="0"/>
            <wp:positionH relativeFrom="column">
              <wp:posOffset>3265610</wp:posOffset>
            </wp:positionH>
            <wp:positionV relativeFrom="paragraph">
              <wp:posOffset>253365</wp:posOffset>
            </wp:positionV>
            <wp:extent cx="2849245" cy="2072640"/>
            <wp:effectExtent l="0" t="0" r="8255" b="3810"/>
            <wp:wrapNone/>
            <wp:docPr id="1807354339" name="図 1807354339" descr="図表10-8-2　基本保健医療圏別高齢化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5862" name="図 1807354339" descr="図表10-8-2　基本保健医療圏別高齢化率（令和２年）"/>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4924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24">
        <w:rPr>
          <w:rFonts w:hint="eastAsia"/>
          <w:noProof/>
        </w:rPr>
        <mc:AlternateContent>
          <mc:Choice Requires="wps">
            <w:drawing>
              <wp:anchor distT="0" distB="0" distL="114300" distR="114300" simplePos="0" relativeHeight="251747328" behindDoc="0" locked="0" layoutInCell="1" allowOverlap="1" wp14:anchorId="78A8A3C8" wp14:editId="78A0207F">
                <wp:simplePos x="0" y="0"/>
                <wp:positionH relativeFrom="margin">
                  <wp:posOffset>86375</wp:posOffset>
                </wp:positionH>
                <wp:positionV relativeFrom="paragraph">
                  <wp:posOffset>36830</wp:posOffset>
                </wp:positionV>
                <wp:extent cx="2943225" cy="295275"/>
                <wp:effectExtent l="0" t="0" r="0" b="4445"/>
                <wp:wrapNone/>
                <wp:docPr id="20" name="テキスト ボックス 20" descr="図表10-8-1　基本保健医療圏別人口（令和２年）"/>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1DFABDE6" w14:textId="77777777" w:rsidR="006B6B33" w:rsidRPr="000D1D87" w:rsidRDefault="001344B8" w:rsidP="00DC091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図表10-8-</w:t>
                            </w:r>
                            <w:r>
                              <w:rPr>
                                <w:rFonts w:ascii="ＭＳ Ｐゴシック" w:eastAsia="ＭＳ Ｐゴシック" w:hAnsi="ＭＳ Ｐゴシック"/>
                                <w:kern w:val="0"/>
                                <w:sz w:val="20"/>
                                <w:szCs w:val="20"/>
                              </w:rPr>
                              <w:t>1</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基本</w:t>
                            </w:r>
                            <w:r>
                              <w:rPr>
                                <w:rFonts w:ascii="ＭＳ Ｐゴシック" w:eastAsia="ＭＳ Ｐゴシック" w:hAnsi="ＭＳ Ｐゴシック"/>
                                <w:sz w:val="20"/>
                                <w:szCs w:val="20"/>
                              </w:rPr>
                              <w:t>保健医療圏</w:t>
                            </w:r>
                            <w:r>
                              <w:rPr>
                                <w:rFonts w:ascii="ＭＳ Ｐゴシック" w:eastAsia="ＭＳ Ｐゴシック" w:hAnsi="ＭＳ Ｐゴシック" w:hint="eastAsia"/>
                                <w:sz w:val="20"/>
                                <w:szCs w:val="20"/>
                              </w:rPr>
                              <w:t>別人口（令和２</w:t>
                            </w:r>
                            <w:r w:rsidRPr="007E7446">
                              <w:rPr>
                                <w:rFonts w:ascii="ＭＳ Ｐゴシック" w:eastAsia="ＭＳ Ｐゴシック" w:hAnsi="ＭＳ Ｐゴシック" w:hint="eastAsia"/>
                                <w:sz w:val="20"/>
                                <w:szCs w:val="20"/>
                              </w:rPr>
                              <w:t>年）</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A8A3C8" id="_x0000_t202" coordsize="21600,21600" o:spt="202" path="m,l,21600r21600,l21600,xe">
                <v:stroke joinstyle="miter"/>
                <v:path gradientshapeok="t" o:connecttype="rect"/>
              </v:shapetype>
              <v:shape id="テキスト ボックス 20" o:spid="_x0000_s1026" type="#_x0000_t202" alt="図表10-8-1　基本保健医療圏別人口（令和２年）" style="position:absolute;left:0;text-align:left;margin-left:6.8pt;margin-top:2.9pt;width:231.75pt;height:23.25pt;z-index:2517473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" filled="f" stroked="f" strokeweight=".5pt">
                <v:textbox style="mso-fit-shape-to-text:t">
                  <w:txbxContent>
                    <w:p w14:paraId="1DFABDE6" w14:textId="77777777" w:rsidR="006B6B33" w:rsidRPr="000D1D87" w:rsidRDefault="001344B8" w:rsidP="00DC091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図表10-8-</w:t>
                      </w:r>
                      <w:r>
                        <w:rPr>
                          <w:rFonts w:ascii="ＭＳ Ｐゴシック" w:eastAsia="ＭＳ Ｐゴシック" w:hAnsi="ＭＳ Ｐゴシック"/>
                          <w:kern w:val="0"/>
                          <w:sz w:val="20"/>
                          <w:szCs w:val="20"/>
                        </w:rPr>
                        <w:t>1</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基本</w:t>
                      </w:r>
                      <w:r>
                        <w:rPr>
                          <w:rFonts w:ascii="ＭＳ Ｐゴシック" w:eastAsia="ＭＳ Ｐゴシック" w:hAnsi="ＭＳ Ｐゴシック"/>
                          <w:sz w:val="20"/>
                          <w:szCs w:val="20"/>
                        </w:rPr>
                        <w:t>保健医療圏</w:t>
                      </w:r>
                      <w:r>
                        <w:rPr>
                          <w:rFonts w:ascii="ＭＳ Ｐゴシック" w:eastAsia="ＭＳ Ｐゴシック" w:hAnsi="ＭＳ Ｐゴシック" w:hint="eastAsia"/>
                          <w:sz w:val="20"/>
                          <w:szCs w:val="20"/>
                        </w:rPr>
                        <w:t>別人口（令和２</w:t>
                      </w:r>
                      <w:r w:rsidRPr="007E7446">
                        <w:rPr>
                          <w:rFonts w:ascii="ＭＳ Ｐゴシック" w:eastAsia="ＭＳ Ｐゴシック" w:hAnsi="ＭＳ Ｐゴシック" w:hint="eastAsia"/>
                          <w:sz w:val="20"/>
                          <w:szCs w:val="20"/>
                        </w:rPr>
                        <w:t>年）</w:t>
                      </w:r>
                    </w:p>
                  </w:txbxContent>
                </v:textbox>
                <w10:wrap anchorx="margin"/>
              </v:shape>
            </w:pict>
          </mc:Fallback>
        </mc:AlternateContent>
      </w:r>
      <w:r w:rsidR="00E95E24">
        <w:rPr>
          <w:rFonts w:hint="eastAsia"/>
          <w:noProof/>
        </w:rPr>
        <mc:AlternateContent>
          <mc:Choice Requires="wps">
            <w:drawing>
              <wp:anchor distT="0" distB="0" distL="114300" distR="114300" simplePos="0" relativeHeight="251745280" behindDoc="0" locked="0" layoutInCell="1" allowOverlap="1" wp14:anchorId="320B9742" wp14:editId="01B680D8">
                <wp:simplePos x="0" y="0"/>
                <wp:positionH relativeFrom="margin">
                  <wp:posOffset>3199602</wp:posOffset>
                </wp:positionH>
                <wp:positionV relativeFrom="paragraph">
                  <wp:posOffset>11430</wp:posOffset>
                </wp:positionV>
                <wp:extent cx="2943225" cy="295275"/>
                <wp:effectExtent l="0" t="0" r="0" b="4445"/>
                <wp:wrapNone/>
                <wp:docPr id="7" name="テキスト ボックス 7" descr="図表10-8-2　基本保健医療圏別高齢化率（令和２年）"/>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28139065" w14:textId="77777777" w:rsidR="006B6B33" w:rsidRPr="000D1D87" w:rsidRDefault="001344B8" w:rsidP="00DC091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図表10-8-</w:t>
                            </w:r>
                            <w:r>
                              <w:rPr>
                                <w:rFonts w:ascii="ＭＳ Ｐゴシック" w:eastAsia="ＭＳ Ｐゴシック" w:hAnsi="ＭＳ Ｐゴシック"/>
                                <w:kern w:val="0"/>
                                <w:sz w:val="20"/>
                                <w:szCs w:val="20"/>
                              </w:rPr>
                              <w:t>2</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基本</w:t>
                            </w:r>
                            <w:r>
                              <w:rPr>
                                <w:rFonts w:ascii="ＭＳ Ｐゴシック" w:eastAsia="ＭＳ Ｐゴシック" w:hAnsi="ＭＳ Ｐゴシック"/>
                                <w:sz w:val="20"/>
                                <w:szCs w:val="20"/>
                              </w:rPr>
                              <w:t>保健医療圏</w:t>
                            </w:r>
                            <w:r>
                              <w:rPr>
                                <w:rFonts w:ascii="ＭＳ Ｐゴシック" w:eastAsia="ＭＳ Ｐゴシック" w:hAnsi="ＭＳ Ｐゴシック" w:hint="eastAsia"/>
                                <w:sz w:val="20"/>
                                <w:szCs w:val="20"/>
                              </w:rPr>
                              <w:t>別高齢化率（令和２</w:t>
                            </w:r>
                            <w:r w:rsidRPr="007E7446">
                              <w:rPr>
                                <w:rFonts w:ascii="ＭＳ Ｐゴシック" w:eastAsia="ＭＳ Ｐゴシック" w:hAnsi="ＭＳ Ｐゴシック" w:hint="eastAsia"/>
                                <w:sz w:val="20"/>
                                <w:szCs w:val="20"/>
                              </w:rPr>
                              <w:t>年）</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0B9742" id="テキスト ボックス 7" o:spid="_x0000_s1027" type="#_x0000_t202" alt="図表10-8-2　基本保健医療圏別高齢化率（令和２年）" style="position:absolute;left:0;text-align:left;margin-left:251.95pt;margin-top:.9pt;width:231.75pt;height:23.25pt;z-index:251745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" filled="f" stroked="f" strokeweight=".5pt">
                <v:textbox style="mso-fit-shape-to-text:t">
                  <w:txbxContent>
                    <w:p w14:paraId="28139065" w14:textId="77777777" w:rsidR="006B6B33" w:rsidRPr="000D1D87" w:rsidRDefault="001344B8" w:rsidP="00DC091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図表10-8-</w:t>
                      </w:r>
                      <w:r>
                        <w:rPr>
                          <w:rFonts w:ascii="ＭＳ Ｐゴシック" w:eastAsia="ＭＳ Ｐゴシック" w:hAnsi="ＭＳ Ｐゴシック"/>
                          <w:kern w:val="0"/>
                          <w:sz w:val="20"/>
                          <w:szCs w:val="20"/>
                        </w:rPr>
                        <w:t>2</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基本</w:t>
                      </w:r>
                      <w:r>
                        <w:rPr>
                          <w:rFonts w:ascii="ＭＳ Ｐゴシック" w:eastAsia="ＭＳ Ｐゴシック" w:hAnsi="ＭＳ Ｐゴシック"/>
                          <w:sz w:val="20"/>
                          <w:szCs w:val="20"/>
                        </w:rPr>
                        <w:t>保健医療圏</w:t>
                      </w:r>
                      <w:r>
                        <w:rPr>
                          <w:rFonts w:ascii="ＭＳ Ｐゴシック" w:eastAsia="ＭＳ Ｐゴシック" w:hAnsi="ＭＳ Ｐゴシック" w:hint="eastAsia"/>
                          <w:sz w:val="20"/>
                          <w:szCs w:val="20"/>
                        </w:rPr>
                        <w:t>別高齢化率（令和２</w:t>
                      </w:r>
                      <w:r w:rsidRPr="007E7446">
                        <w:rPr>
                          <w:rFonts w:ascii="ＭＳ Ｐゴシック" w:eastAsia="ＭＳ Ｐゴシック" w:hAnsi="ＭＳ Ｐゴシック" w:hint="eastAsia"/>
                          <w:sz w:val="20"/>
                          <w:szCs w:val="20"/>
                        </w:rPr>
                        <w:t>年）</w:t>
                      </w:r>
                    </w:p>
                  </w:txbxContent>
                </v:textbox>
                <w10:wrap anchorx="margin"/>
              </v:shape>
            </w:pict>
          </mc:Fallback>
        </mc:AlternateContent>
      </w:r>
    </w:p>
    <w:p w14:paraId="37C08F1A" w14:textId="77777777" w:rsidR="00DC0912" w:rsidRDefault="00DC0912" w:rsidP="00C47D31">
      <w:pPr>
        <w:tabs>
          <w:tab w:val="left" w:pos="426"/>
        </w:tabs>
        <w:ind w:firstLineChars="50" w:firstLine="141"/>
        <w:rPr>
          <w:rFonts w:ascii="ＭＳ ゴシック" w:eastAsia="ＭＳ ゴシック" w:hAnsi="ＭＳ ゴシック"/>
          <w:b/>
          <w:color w:val="0070C0"/>
          <w:sz w:val="28"/>
          <w:szCs w:val="28"/>
        </w:rPr>
      </w:pPr>
    </w:p>
    <w:p w14:paraId="713EA086" w14:textId="77777777" w:rsidR="00DC0912" w:rsidRDefault="00DC0912" w:rsidP="00C47D31">
      <w:pPr>
        <w:tabs>
          <w:tab w:val="left" w:pos="426"/>
        </w:tabs>
        <w:ind w:firstLineChars="50" w:firstLine="141"/>
        <w:rPr>
          <w:rFonts w:ascii="ＭＳ ゴシック" w:eastAsia="ＭＳ ゴシック" w:hAnsi="ＭＳ ゴシック"/>
          <w:b/>
          <w:color w:val="0070C0"/>
          <w:sz w:val="28"/>
          <w:szCs w:val="28"/>
        </w:rPr>
      </w:pPr>
    </w:p>
    <w:p w14:paraId="0AA12AD8" w14:textId="77777777" w:rsidR="00DC0912" w:rsidRPr="00610BE0" w:rsidRDefault="00DC0912" w:rsidP="00C47D31">
      <w:pPr>
        <w:tabs>
          <w:tab w:val="left" w:pos="426"/>
        </w:tabs>
        <w:ind w:firstLineChars="50" w:firstLine="141"/>
        <w:rPr>
          <w:rFonts w:ascii="ＭＳ ゴシック" w:eastAsia="ＭＳ ゴシック" w:hAnsi="ＭＳ ゴシック"/>
          <w:b/>
          <w:color w:val="0070C0"/>
          <w:sz w:val="28"/>
          <w:szCs w:val="28"/>
        </w:rPr>
      </w:pPr>
    </w:p>
    <w:p w14:paraId="63F5652D" w14:textId="77777777" w:rsidR="00DC0912" w:rsidRDefault="00DC0912" w:rsidP="00C47D31">
      <w:pPr>
        <w:tabs>
          <w:tab w:val="left" w:pos="426"/>
        </w:tabs>
        <w:ind w:firstLineChars="50" w:firstLine="141"/>
        <w:rPr>
          <w:rFonts w:ascii="ＭＳ ゴシック" w:eastAsia="ＭＳ ゴシック" w:hAnsi="ＭＳ ゴシック"/>
          <w:b/>
          <w:color w:val="0070C0"/>
          <w:sz w:val="28"/>
          <w:szCs w:val="28"/>
        </w:rPr>
      </w:pPr>
    </w:p>
    <w:p w14:paraId="58375ED7" w14:textId="443F3B7B" w:rsidR="00DC0912" w:rsidRDefault="00DC0912" w:rsidP="00C47D31">
      <w:pPr>
        <w:tabs>
          <w:tab w:val="left" w:pos="426"/>
        </w:tabs>
        <w:ind w:firstLineChars="50" w:firstLine="141"/>
        <w:rPr>
          <w:rFonts w:ascii="ＭＳ ゴシック" w:eastAsia="ＭＳ ゴシック" w:hAnsi="ＭＳ ゴシック"/>
          <w:b/>
          <w:color w:val="0070C0"/>
          <w:sz w:val="28"/>
          <w:szCs w:val="28"/>
        </w:rPr>
      </w:pPr>
    </w:p>
    <w:p w14:paraId="5F3E42BC" w14:textId="77777777" w:rsidR="00DC0912" w:rsidRDefault="001344B8" w:rsidP="002F16AF">
      <w:pPr>
        <w:tabs>
          <w:tab w:val="left" w:pos="8407"/>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tab/>
      </w:r>
    </w:p>
    <w:p w14:paraId="7292FDF6" w14:textId="77777777" w:rsidR="00DC0912" w:rsidRDefault="00DC0912" w:rsidP="00C47D31">
      <w:pPr>
        <w:tabs>
          <w:tab w:val="left" w:pos="426"/>
        </w:tabs>
        <w:ind w:firstLineChars="50" w:firstLine="141"/>
        <w:rPr>
          <w:rFonts w:ascii="ＭＳ ゴシック" w:eastAsia="ＭＳ ゴシック" w:hAnsi="ＭＳ ゴシック"/>
          <w:b/>
          <w:color w:val="0070C0"/>
          <w:sz w:val="28"/>
          <w:szCs w:val="28"/>
        </w:rPr>
      </w:pPr>
    </w:p>
    <w:p w14:paraId="0C25B424" w14:textId="77777777" w:rsidR="00DC0912" w:rsidRDefault="001344B8" w:rsidP="00C47D31">
      <w:pPr>
        <w:tabs>
          <w:tab w:val="left" w:pos="426"/>
        </w:tabs>
        <w:ind w:firstLineChars="50" w:firstLine="105"/>
        <w:rPr>
          <w:rFonts w:ascii="ＭＳ ゴシック" w:eastAsia="ＭＳ ゴシック" w:hAnsi="ＭＳ ゴシック"/>
          <w:b/>
          <w:color w:val="0070C0"/>
          <w:sz w:val="28"/>
          <w:szCs w:val="28"/>
        </w:rPr>
      </w:pPr>
      <w:r>
        <w:rPr>
          <w:rFonts w:hint="eastAsia"/>
          <w:noProof/>
        </w:rPr>
        <mc:AlternateContent>
          <mc:Choice Requires="wps">
            <w:drawing>
              <wp:anchor distT="0" distB="0" distL="114300" distR="114300" simplePos="0" relativeHeight="251814912" behindDoc="0" locked="0" layoutInCell="1" allowOverlap="1" wp14:anchorId="517984FB" wp14:editId="3DEF78F6">
                <wp:simplePos x="0" y="0"/>
                <wp:positionH relativeFrom="margin">
                  <wp:posOffset>4904740</wp:posOffset>
                </wp:positionH>
                <wp:positionV relativeFrom="paragraph">
                  <wp:posOffset>85725</wp:posOffset>
                </wp:positionV>
                <wp:extent cx="2552700" cy="276225"/>
                <wp:effectExtent l="0" t="0" r="0" b="0"/>
                <wp:wrapNone/>
                <wp:docPr id="1807354313" name="テキスト ボックス 1807354313" descr="出典 総務省「国勢調査」"/>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73CD35AC" w14:textId="77777777" w:rsidR="006B6B33" w:rsidRDefault="001344B8" w:rsidP="009B11C1">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総務省「国勢</w:t>
                            </w:r>
                            <w:r>
                              <w:rPr>
                                <w:rFonts w:asciiTheme="majorEastAsia" w:eastAsiaTheme="majorEastAsia" w:hAnsiTheme="majorEastAsia"/>
                                <w:sz w:val="16"/>
                                <w:szCs w:val="16"/>
                              </w:rPr>
                              <w:t>調査</w:t>
                            </w:r>
                            <w:r>
                              <w:rPr>
                                <w:rFonts w:asciiTheme="majorEastAsia" w:eastAsiaTheme="majorEastAsia" w:hAnsiTheme="majorEastAsia" w:hint="eastAsia"/>
                                <w:sz w:val="16"/>
                                <w:szCs w:val="16"/>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7984FB" id="テキスト ボックス 1807354313" o:spid="_x0000_s1028" type="#_x0000_t202" alt="出典 総務省「国勢調査」" style="position:absolute;left:0;text-align:left;margin-left:386.2pt;margin-top:6.75pt;width:201pt;height:21.75pt;z-index:251814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" filled="f" stroked="f" strokeweight=".5pt">
                <v:textbox style="mso-fit-shape-to-text:t">
                  <w:txbxContent>
                    <w:p w14:paraId="73CD35AC" w14:textId="77777777" w:rsidR="006B6B33" w:rsidRDefault="001344B8" w:rsidP="009B11C1">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総務省「国勢</w:t>
                      </w:r>
                      <w:r>
                        <w:rPr>
                          <w:rFonts w:asciiTheme="majorEastAsia" w:eastAsiaTheme="majorEastAsia" w:hAnsiTheme="majorEastAsia"/>
                          <w:sz w:val="16"/>
                          <w:szCs w:val="16"/>
                        </w:rPr>
                        <w:t>調査</w:t>
                      </w:r>
                      <w:r>
                        <w:rPr>
                          <w:rFonts w:asciiTheme="majorEastAsia" w:eastAsiaTheme="majorEastAsia" w:hAnsiTheme="majorEastAsia" w:hint="eastAsia"/>
                          <w:sz w:val="16"/>
                          <w:szCs w:val="16"/>
                        </w:rPr>
                        <w:t>」</w:t>
                      </w:r>
                    </w:p>
                  </w:txbxContent>
                </v:textbox>
                <w10:wrap anchorx="margin"/>
              </v:shape>
            </w:pict>
          </mc:Fallback>
        </mc:AlternateContent>
      </w:r>
    </w:p>
    <w:p w14:paraId="1D7C809A" w14:textId="255B9135" w:rsidR="001E45E9" w:rsidRDefault="001344B8" w:rsidP="00C47D3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（２）将来人口推計</w:t>
      </w:r>
    </w:p>
    <w:p w14:paraId="4C5E5E46" w14:textId="77777777" w:rsidR="001E45E9" w:rsidRPr="00B065C7" w:rsidRDefault="001344B8" w:rsidP="00C47D31">
      <w:pPr>
        <w:rPr>
          <w:rFonts w:ascii="HG丸ｺﾞｼｯｸM-PRO" w:eastAsia="HG丸ｺﾞｼｯｸM-PRO" w:hAnsi="HG丸ｺﾞｼｯｸM-PRO"/>
          <w:color w:val="000000" w:themeColor="text1"/>
          <w:sz w:val="22"/>
          <w:szCs w:val="22"/>
        </w:rPr>
      </w:pPr>
      <w:r w:rsidRPr="002433A4">
        <w:rPr>
          <w:rFonts w:ascii="HG丸ｺﾞｼｯｸM-PRO" w:eastAsia="HG丸ｺﾞｼｯｸM-PRO" w:hAnsi="HG丸ｺﾞｼｯｸM-PRO" w:hint="eastAsia"/>
          <w:color w:val="FF0000"/>
          <w:sz w:val="22"/>
          <w:szCs w:val="22"/>
        </w:rPr>
        <w:t xml:space="preserve">　　</w:t>
      </w:r>
      <w:r w:rsidRPr="00254E1B">
        <w:rPr>
          <w:rFonts w:ascii="HG丸ｺﾞｼｯｸM-PRO" w:eastAsia="HG丸ｺﾞｼｯｸM-PRO" w:hAnsi="HG丸ｺﾞｼｯｸM-PRO" w:hint="eastAsia"/>
          <w:color w:val="000000" w:themeColor="text1"/>
          <w:sz w:val="22"/>
          <w:szCs w:val="22"/>
        </w:rPr>
        <w:t>○人</w:t>
      </w:r>
      <w:r w:rsidRPr="00B065C7">
        <w:rPr>
          <w:rFonts w:ascii="HG丸ｺﾞｼｯｸM-PRO" w:eastAsia="HG丸ｺﾞｼｯｸM-PRO" w:hAnsi="HG丸ｺﾞｼｯｸM-PRO" w:hint="eastAsia"/>
          <w:color w:val="000000" w:themeColor="text1"/>
          <w:sz w:val="22"/>
          <w:szCs w:val="22"/>
        </w:rPr>
        <w:t>口は</w:t>
      </w:r>
      <w:r w:rsidR="00B420C2">
        <w:rPr>
          <w:rFonts w:ascii="HG丸ｺﾞｼｯｸM-PRO" w:eastAsia="HG丸ｺﾞｼｯｸM-PRO" w:hAnsi="HG丸ｺﾞｼｯｸM-PRO"/>
          <w:color w:val="000000" w:themeColor="text1"/>
          <w:sz w:val="22"/>
          <w:szCs w:val="22"/>
        </w:rPr>
        <w:t>2020</w:t>
      </w:r>
      <w:r w:rsidRPr="00B065C7">
        <w:rPr>
          <w:rFonts w:ascii="HG丸ｺﾞｼｯｸM-PRO" w:eastAsia="HG丸ｺﾞｼｯｸM-PRO" w:hAnsi="HG丸ｺﾞｼｯｸM-PRO" w:hint="eastAsia"/>
          <w:color w:val="000000" w:themeColor="text1"/>
          <w:sz w:val="22"/>
          <w:szCs w:val="22"/>
        </w:rPr>
        <w:t>年をピークに減少傾向であると推計されています。</w:t>
      </w:r>
    </w:p>
    <w:p w14:paraId="5B538476" w14:textId="2DE222A0" w:rsidR="001E45E9" w:rsidRDefault="001344B8" w:rsidP="000E7238">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Pr="00B065C7">
        <w:rPr>
          <w:rFonts w:ascii="HG丸ｺﾞｼｯｸM-PRO" w:eastAsia="HG丸ｺﾞｼｯｸM-PRO" w:hAnsi="HG丸ｺﾞｼｯｸM-PRO" w:hint="eastAsia"/>
          <w:color w:val="000000" w:themeColor="text1"/>
          <w:sz w:val="22"/>
          <w:szCs w:val="22"/>
        </w:rPr>
        <w:t>高齢化率は</w:t>
      </w:r>
      <w:r w:rsidR="00385609">
        <w:rPr>
          <w:rFonts w:ascii="HG丸ｺﾞｼｯｸM-PRO" w:eastAsia="HG丸ｺﾞｼｯｸM-PRO" w:hAnsi="HG丸ｺﾞｼｯｸM-PRO" w:hint="eastAsia"/>
          <w:color w:val="000000" w:themeColor="text1"/>
          <w:sz w:val="22"/>
          <w:szCs w:val="22"/>
        </w:rPr>
        <w:t>2</w:t>
      </w:r>
      <w:r w:rsidR="00385609">
        <w:rPr>
          <w:rFonts w:ascii="HG丸ｺﾞｼｯｸM-PRO" w:eastAsia="HG丸ｺﾞｼｯｸM-PRO" w:hAnsi="HG丸ｺﾞｼｯｸM-PRO"/>
          <w:color w:val="000000" w:themeColor="text1"/>
          <w:sz w:val="22"/>
          <w:szCs w:val="22"/>
        </w:rPr>
        <w:t>015</w:t>
      </w:r>
      <w:r w:rsidRPr="00B065C7">
        <w:rPr>
          <w:rFonts w:ascii="HG丸ｺﾞｼｯｸM-PRO" w:eastAsia="HG丸ｺﾞｼｯｸM-PRO" w:hAnsi="HG丸ｺﾞｼｯｸM-PRO" w:hint="eastAsia"/>
          <w:color w:val="000000" w:themeColor="text1"/>
          <w:sz w:val="22"/>
          <w:szCs w:val="22"/>
        </w:rPr>
        <w:t>年の</w:t>
      </w:r>
      <w:r w:rsidR="005212D1">
        <w:rPr>
          <w:rFonts w:ascii="HG丸ｺﾞｼｯｸM-PRO" w:eastAsia="HG丸ｺﾞｼｯｸM-PRO" w:hAnsi="HG丸ｺﾞｼｯｸM-PRO" w:hint="eastAsia"/>
          <w:color w:val="000000" w:themeColor="text1"/>
          <w:sz w:val="22"/>
          <w:szCs w:val="22"/>
        </w:rPr>
        <w:t>2</w:t>
      </w:r>
      <w:r w:rsidR="00B420C2">
        <w:rPr>
          <w:rFonts w:ascii="HG丸ｺﾞｼｯｸM-PRO" w:eastAsia="HG丸ｺﾞｼｯｸM-PRO" w:hAnsi="HG丸ｺﾞｼｯｸM-PRO"/>
          <w:color w:val="000000" w:themeColor="text1"/>
          <w:sz w:val="22"/>
          <w:szCs w:val="22"/>
        </w:rPr>
        <w:t>5</w:t>
      </w:r>
      <w:r w:rsidR="005212D1">
        <w:rPr>
          <w:rFonts w:ascii="HG丸ｺﾞｼｯｸM-PRO" w:eastAsia="HG丸ｺﾞｼｯｸM-PRO" w:hAnsi="HG丸ｺﾞｼｯｸM-PRO" w:hint="eastAsia"/>
          <w:color w:val="000000" w:themeColor="text1"/>
          <w:sz w:val="22"/>
          <w:szCs w:val="22"/>
        </w:rPr>
        <w:t>.</w:t>
      </w:r>
      <w:r w:rsidR="00B420C2">
        <w:rPr>
          <w:rFonts w:ascii="HG丸ｺﾞｼｯｸM-PRO" w:eastAsia="HG丸ｺﾞｼｯｸM-PRO" w:hAnsi="HG丸ｺﾞｼｯｸM-PRO"/>
          <w:color w:val="000000" w:themeColor="text1"/>
          <w:sz w:val="22"/>
          <w:szCs w:val="22"/>
        </w:rPr>
        <w:t>3</w:t>
      </w:r>
      <w:r w:rsidRPr="00B065C7">
        <w:rPr>
          <w:rFonts w:ascii="HG丸ｺﾞｼｯｸM-PRO" w:eastAsia="HG丸ｺﾞｼｯｸM-PRO" w:hAnsi="HG丸ｺﾞｼｯｸM-PRO" w:hint="eastAsia"/>
          <w:color w:val="000000" w:themeColor="text1"/>
          <w:sz w:val="22"/>
          <w:szCs w:val="22"/>
        </w:rPr>
        <w:t>％から</w:t>
      </w:r>
      <w:r w:rsidR="00385609">
        <w:rPr>
          <w:rFonts w:ascii="HG丸ｺﾞｼｯｸM-PRO" w:eastAsia="HG丸ｺﾞｼｯｸM-PRO" w:hAnsi="HG丸ｺﾞｼｯｸM-PRO" w:hint="eastAsia"/>
          <w:color w:val="000000" w:themeColor="text1"/>
          <w:sz w:val="22"/>
          <w:szCs w:val="22"/>
        </w:rPr>
        <w:t>2</w:t>
      </w:r>
      <w:r w:rsidR="00385609">
        <w:rPr>
          <w:rFonts w:ascii="HG丸ｺﾞｼｯｸM-PRO" w:eastAsia="HG丸ｺﾞｼｯｸM-PRO" w:hAnsi="HG丸ｺﾞｼｯｸM-PRO"/>
          <w:color w:val="000000" w:themeColor="text1"/>
          <w:sz w:val="22"/>
          <w:szCs w:val="22"/>
        </w:rPr>
        <w:t>0</w:t>
      </w:r>
      <w:r w:rsidR="005D2B46">
        <w:rPr>
          <w:rFonts w:ascii="HG丸ｺﾞｼｯｸM-PRO" w:eastAsia="HG丸ｺﾞｼｯｸM-PRO" w:hAnsi="HG丸ｺﾞｼｯｸM-PRO"/>
          <w:color w:val="000000" w:themeColor="text1"/>
          <w:sz w:val="22"/>
          <w:szCs w:val="22"/>
        </w:rPr>
        <w:t>50</w:t>
      </w:r>
      <w:r w:rsidRPr="00B065C7">
        <w:rPr>
          <w:rFonts w:ascii="HG丸ｺﾞｼｯｸM-PRO" w:eastAsia="HG丸ｺﾞｼｯｸM-PRO" w:hAnsi="HG丸ｺﾞｼｯｸM-PRO" w:hint="eastAsia"/>
          <w:color w:val="000000" w:themeColor="text1"/>
          <w:sz w:val="22"/>
          <w:szCs w:val="22"/>
        </w:rPr>
        <w:t>年には</w:t>
      </w:r>
      <w:r w:rsidR="00B420C2">
        <w:rPr>
          <w:rFonts w:ascii="HG丸ｺﾞｼｯｸM-PRO" w:eastAsia="HG丸ｺﾞｼｯｸM-PRO" w:hAnsi="HG丸ｺﾞｼｯｸM-PRO"/>
          <w:color w:val="000000" w:themeColor="text1"/>
          <w:sz w:val="22"/>
          <w:szCs w:val="22"/>
        </w:rPr>
        <w:t>33</w:t>
      </w:r>
      <w:r w:rsidR="00787254">
        <w:rPr>
          <w:rFonts w:ascii="HG丸ｺﾞｼｯｸM-PRO" w:eastAsia="HG丸ｺﾞｼｯｸM-PRO" w:hAnsi="HG丸ｺﾞｼｯｸM-PRO" w:hint="eastAsia"/>
          <w:color w:val="000000" w:themeColor="text1"/>
          <w:sz w:val="22"/>
          <w:szCs w:val="22"/>
        </w:rPr>
        <w:t>.</w:t>
      </w:r>
      <w:r w:rsidR="005D2B46">
        <w:rPr>
          <w:rFonts w:ascii="HG丸ｺﾞｼｯｸM-PRO" w:eastAsia="HG丸ｺﾞｼｯｸM-PRO" w:hAnsi="HG丸ｺﾞｼｯｸM-PRO"/>
          <w:color w:val="000000" w:themeColor="text1"/>
          <w:sz w:val="22"/>
          <w:szCs w:val="22"/>
        </w:rPr>
        <w:t>1</w:t>
      </w:r>
      <w:r w:rsidRPr="00B065C7">
        <w:rPr>
          <w:rFonts w:ascii="HG丸ｺﾞｼｯｸM-PRO" w:eastAsia="HG丸ｺﾞｼｯｸM-PRO" w:hAnsi="HG丸ｺﾞｼｯｸM-PRO" w:hint="eastAsia"/>
          <w:color w:val="000000" w:themeColor="text1"/>
          <w:sz w:val="22"/>
          <w:szCs w:val="22"/>
        </w:rPr>
        <w:t>％に</w:t>
      </w:r>
      <w:r w:rsidR="00CF48CC">
        <w:rPr>
          <w:rFonts w:ascii="HG丸ｺﾞｼｯｸM-PRO" w:eastAsia="HG丸ｺﾞｼｯｸM-PRO" w:hAnsi="HG丸ｺﾞｼｯｸM-PRO" w:hint="eastAsia"/>
          <w:color w:val="000000" w:themeColor="text1"/>
          <w:sz w:val="22"/>
          <w:szCs w:val="22"/>
        </w:rPr>
        <w:t>上昇</w:t>
      </w:r>
      <w:r w:rsidRPr="00B065C7">
        <w:rPr>
          <w:rFonts w:ascii="HG丸ｺﾞｼｯｸM-PRO" w:eastAsia="HG丸ｺﾞｼｯｸM-PRO" w:hAnsi="HG丸ｺﾞｼｯｸM-PRO" w:hint="eastAsia"/>
          <w:color w:val="000000" w:themeColor="text1"/>
          <w:sz w:val="22"/>
          <w:szCs w:val="22"/>
        </w:rPr>
        <w:t>すると推計され</w:t>
      </w:r>
      <w:r w:rsidRPr="00254E1B">
        <w:rPr>
          <w:rFonts w:ascii="HG丸ｺﾞｼｯｸM-PRO" w:eastAsia="HG丸ｺﾞｼｯｸM-PRO" w:hAnsi="HG丸ｺﾞｼｯｸM-PRO" w:hint="eastAsia"/>
          <w:color w:val="000000" w:themeColor="text1"/>
          <w:sz w:val="22"/>
          <w:szCs w:val="22"/>
        </w:rPr>
        <w:t>ています。</w:t>
      </w:r>
    </w:p>
    <w:p w14:paraId="2E0D8553" w14:textId="29C0AFA0" w:rsidR="000E7238" w:rsidRDefault="005D2B46" w:rsidP="000E7238">
      <w:pPr>
        <w:ind w:leftChars="200" w:left="630" w:hangingChars="100" w:hanging="210"/>
        <w:rPr>
          <w:rFonts w:ascii="HG丸ｺﾞｼｯｸM-PRO" w:eastAsia="HG丸ｺﾞｼｯｸM-PRO" w:hAnsi="HG丸ｺﾞｼｯｸM-PRO"/>
          <w:color w:val="000000" w:themeColor="text1"/>
          <w:sz w:val="22"/>
          <w:szCs w:val="22"/>
        </w:rPr>
      </w:pPr>
      <w:r w:rsidRPr="005D2B46">
        <w:rPr>
          <w:noProof/>
        </w:rPr>
        <w:drawing>
          <wp:anchor distT="0" distB="0" distL="114300" distR="114300" simplePos="0" relativeHeight="251649015" behindDoc="0" locked="0" layoutInCell="1" allowOverlap="1" wp14:anchorId="7A0A889A" wp14:editId="2736D50D">
            <wp:simplePos x="0" y="0"/>
            <wp:positionH relativeFrom="column">
              <wp:posOffset>308610</wp:posOffset>
            </wp:positionH>
            <wp:positionV relativeFrom="paragraph">
              <wp:posOffset>175260</wp:posOffset>
            </wp:positionV>
            <wp:extent cx="4324350" cy="3160736"/>
            <wp:effectExtent l="0" t="0" r="0"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3160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4B8">
        <w:rPr>
          <w:rFonts w:hint="eastAsia"/>
          <w:noProof/>
        </w:rPr>
        <mc:AlternateContent>
          <mc:Choice Requires="wps">
            <w:drawing>
              <wp:anchor distT="0" distB="0" distL="114300" distR="114300" simplePos="0" relativeHeight="251730944" behindDoc="0" locked="0" layoutInCell="1" allowOverlap="1" wp14:anchorId="394C44DE" wp14:editId="3DFAC17B">
                <wp:simplePos x="0" y="0"/>
                <wp:positionH relativeFrom="margin">
                  <wp:posOffset>334645</wp:posOffset>
                </wp:positionH>
                <wp:positionV relativeFrom="paragraph">
                  <wp:posOffset>48309</wp:posOffset>
                </wp:positionV>
                <wp:extent cx="2943225" cy="295275"/>
                <wp:effectExtent l="0" t="0" r="0" b="4445"/>
                <wp:wrapNone/>
                <wp:docPr id="1807354314" name="テキスト ボックス 1807354314" descr="図表10-8-3　将来人口と高齢化率の推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2DD00011" w14:textId="77777777" w:rsidR="006B6B33" w:rsidRPr="000D1D87" w:rsidRDefault="001344B8" w:rsidP="009B11C1">
                            <w:pPr>
                              <w:snapToGrid w:val="0"/>
                              <w:rPr>
                                <w:rFonts w:ascii="ＭＳ Ｐゴシック" w:eastAsia="ＭＳ Ｐゴシック" w:hAnsi="ＭＳ Ｐゴシック"/>
                                <w:sz w:val="20"/>
                                <w:szCs w:val="20"/>
                              </w:rPr>
                            </w:pPr>
                            <w:r w:rsidRPr="000D1D87">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0"/>
                              </w:rPr>
                              <w:t>10-8-3</w:t>
                            </w:r>
                            <w:r w:rsidRPr="000D1D87">
                              <w:rPr>
                                <w:rFonts w:ascii="ＭＳ Ｐゴシック" w:eastAsia="ＭＳ Ｐゴシック" w:hAnsi="ＭＳ Ｐゴシック" w:hint="eastAsia"/>
                                <w:kern w:val="0"/>
                                <w:sz w:val="20"/>
                                <w:szCs w:val="20"/>
                              </w:rPr>
                              <w:t xml:space="preserve">　</w:t>
                            </w:r>
                            <w:r w:rsidRPr="007E7446">
                              <w:rPr>
                                <w:rFonts w:ascii="ＭＳ Ｐゴシック" w:eastAsia="ＭＳ Ｐゴシック" w:hAnsi="ＭＳ Ｐゴシック" w:hint="eastAsia"/>
                                <w:sz w:val="20"/>
                                <w:szCs w:val="20"/>
                              </w:rPr>
                              <w:t>将来人口と高齢化率の推計</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4C44DE" id="テキスト ボックス 1807354314" o:spid="_x0000_s1029" type="#_x0000_t202" alt="図表10-8-3　将来人口と高齢化率の推計" style="position:absolute;left:0;text-align:left;margin-left:26.35pt;margin-top:3.8pt;width:231.75pt;height:23.25pt;z-index:2517309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" filled="f" stroked="f" strokeweight=".5pt">
                <v:textbox style="mso-fit-shape-to-text:t">
                  <w:txbxContent>
                    <w:p w14:paraId="2DD00011" w14:textId="77777777" w:rsidR="006B6B33" w:rsidRPr="000D1D87" w:rsidRDefault="001344B8" w:rsidP="009B11C1">
                      <w:pPr>
                        <w:snapToGrid w:val="0"/>
                        <w:rPr>
                          <w:rFonts w:ascii="ＭＳ Ｐゴシック" w:eastAsia="ＭＳ Ｐゴシック" w:hAnsi="ＭＳ Ｐゴシック"/>
                          <w:sz w:val="20"/>
                          <w:szCs w:val="20"/>
                        </w:rPr>
                      </w:pPr>
                      <w:r w:rsidRPr="000D1D87">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0"/>
                        </w:rPr>
                        <w:t>10-8-3</w:t>
                      </w:r>
                      <w:r w:rsidRPr="000D1D87">
                        <w:rPr>
                          <w:rFonts w:ascii="ＭＳ Ｐゴシック" w:eastAsia="ＭＳ Ｐゴシック" w:hAnsi="ＭＳ Ｐゴシック" w:hint="eastAsia"/>
                          <w:kern w:val="0"/>
                          <w:sz w:val="20"/>
                          <w:szCs w:val="20"/>
                        </w:rPr>
                        <w:t xml:space="preserve">　</w:t>
                      </w:r>
                      <w:r w:rsidRPr="007E7446">
                        <w:rPr>
                          <w:rFonts w:ascii="ＭＳ Ｐゴシック" w:eastAsia="ＭＳ Ｐゴシック" w:hAnsi="ＭＳ Ｐゴシック" w:hint="eastAsia"/>
                          <w:sz w:val="20"/>
                          <w:szCs w:val="20"/>
                        </w:rPr>
                        <w:t>将来人口と高齢化率の推計</w:t>
                      </w:r>
                    </w:p>
                  </w:txbxContent>
                </v:textbox>
                <w10:wrap anchorx="margin"/>
              </v:shape>
            </w:pict>
          </mc:Fallback>
        </mc:AlternateContent>
      </w:r>
    </w:p>
    <w:p w14:paraId="57C08E8D" w14:textId="444183EC" w:rsidR="000E7238" w:rsidRDefault="000E7238" w:rsidP="000E7238">
      <w:pPr>
        <w:ind w:leftChars="200" w:left="640" w:hangingChars="100" w:hanging="220"/>
        <w:rPr>
          <w:rFonts w:ascii="HG丸ｺﾞｼｯｸM-PRO" w:eastAsia="HG丸ｺﾞｼｯｸM-PRO" w:hAnsi="HG丸ｺﾞｼｯｸM-PRO"/>
          <w:color w:val="000000" w:themeColor="text1"/>
          <w:sz w:val="22"/>
          <w:szCs w:val="22"/>
        </w:rPr>
      </w:pPr>
    </w:p>
    <w:p w14:paraId="1129A96B" w14:textId="77777777" w:rsidR="000E7238" w:rsidRDefault="000E7238" w:rsidP="000E7238">
      <w:pPr>
        <w:ind w:leftChars="200" w:left="640" w:hangingChars="100" w:hanging="220"/>
        <w:rPr>
          <w:rFonts w:ascii="HG丸ｺﾞｼｯｸM-PRO" w:eastAsia="HG丸ｺﾞｼｯｸM-PRO" w:hAnsi="HG丸ｺﾞｼｯｸM-PRO"/>
          <w:color w:val="000000" w:themeColor="text1"/>
          <w:sz w:val="22"/>
          <w:szCs w:val="22"/>
        </w:rPr>
      </w:pPr>
    </w:p>
    <w:p w14:paraId="06551A75" w14:textId="77777777" w:rsidR="000E7238" w:rsidRDefault="000E7238" w:rsidP="000E7238">
      <w:pPr>
        <w:ind w:leftChars="200" w:left="640" w:hangingChars="100" w:hanging="220"/>
        <w:rPr>
          <w:rFonts w:ascii="HG丸ｺﾞｼｯｸM-PRO" w:eastAsia="HG丸ｺﾞｼｯｸM-PRO" w:hAnsi="HG丸ｺﾞｼｯｸM-PRO"/>
          <w:color w:val="000000" w:themeColor="text1"/>
          <w:sz w:val="22"/>
          <w:szCs w:val="22"/>
        </w:rPr>
      </w:pPr>
    </w:p>
    <w:p w14:paraId="09E4B0E8" w14:textId="77777777" w:rsidR="000E7238" w:rsidRDefault="000E7238" w:rsidP="000E7238">
      <w:pPr>
        <w:ind w:leftChars="200" w:left="640" w:hangingChars="100" w:hanging="220"/>
        <w:rPr>
          <w:rFonts w:ascii="HG丸ｺﾞｼｯｸM-PRO" w:eastAsia="HG丸ｺﾞｼｯｸM-PRO" w:hAnsi="HG丸ｺﾞｼｯｸM-PRO"/>
          <w:color w:val="000000" w:themeColor="text1"/>
          <w:sz w:val="22"/>
          <w:szCs w:val="22"/>
        </w:rPr>
      </w:pPr>
    </w:p>
    <w:p w14:paraId="256362D0" w14:textId="77777777" w:rsidR="000E7238" w:rsidRDefault="000E7238" w:rsidP="000E7238">
      <w:pPr>
        <w:ind w:leftChars="200" w:left="640" w:hangingChars="100" w:hanging="220"/>
        <w:rPr>
          <w:rFonts w:ascii="HG丸ｺﾞｼｯｸM-PRO" w:eastAsia="HG丸ｺﾞｼｯｸM-PRO" w:hAnsi="HG丸ｺﾞｼｯｸM-PRO"/>
          <w:color w:val="000000" w:themeColor="text1"/>
          <w:sz w:val="22"/>
          <w:szCs w:val="22"/>
        </w:rPr>
      </w:pPr>
    </w:p>
    <w:p w14:paraId="70D297AE" w14:textId="77777777" w:rsidR="000E7238" w:rsidRDefault="000E7238" w:rsidP="000E7238">
      <w:pPr>
        <w:ind w:leftChars="200" w:left="640" w:hangingChars="100" w:hanging="220"/>
        <w:rPr>
          <w:rFonts w:ascii="HG丸ｺﾞｼｯｸM-PRO" w:eastAsia="HG丸ｺﾞｼｯｸM-PRO" w:hAnsi="HG丸ｺﾞｼｯｸM-PRO"/>
          <w:color w:val="000000" w:themeColor="text1"/>
          <w:sz w:val="22"/>
          <w:szCs w:val="22"/>
        </w:rPr>
      </w:pPr>
    </w:p>
    <w:p w14:paraId="5A11F169" w14:textId="77777777" w:rsidR="000E7238" w:rsidRDefault="000E7238" w:rsidP="000E7238">
      <w:pPr>
        <w:ind w:leftChars="200" w:left="640" w:hangingChars="100" w:hanging="220"/>
        <w:rPr>
          <w:rFonts w:ascii="HG丸ｺﾞｼｯｸM-PRO" w:eastAsia="HG丸ｺﾞｼｯｸM-PRO" w:hAnsi="HG丸ｺﾞｼｯｸM-PRO"/>
          <w:color w:val="000000" w:themeColor="text1"/>
          <w:sz w:val="22"/>
          <w:szCs w:val="22"/>
        </w:rPr>
      </w:pPr>
    </w:p>
    <w:p w14:paraId="7D672514" w14:textId="77777777" w:rsidR="000E7238" w:rsidRDefault="000E7238" w:rsidP="000E7238">
      <w:pPr>
        <w:ind w:leftChars="200" w:left="640" w:hangingChars="100" w:hanging="220"/>
        <w:rPr>
          <w:rFonts w:ascii="HG丸ｺﾞｼｯｸM-PRO" w:eastAsia="HG丸ｺﾞｼｯｸM-PRO" w:hAnsi="HG丸ｺﾞｼｯｸM-PRO"/>
          <w:color w:val="000000" w:themeColor="text1"/>
          <w:sz w:val="22"/>
          <w:szCs w:val="22"/>
        </w:rPr>
      </w:pPr>
    </w:p>
    <w:p w14:paraId="79066B98" w14:textId="6FD0F5FE" w:rsidR="000E7238" w:rsidRDefault="001344B8" w:rsidP="000E7238">
      <w:pPr>
        <w:ind w:leftChars="200" w:left="630" w:hangingChars="100" w:hanging="210"/>
        <w:rPr>
          <w:rFonts w:ascii="HG丸ｺﾞｼｯｸM-PRO" w:eastAsia="HG丸ｺﾞｼｯｸM-PRO" w:hAnsi="HG丸ｺﾞｼｯｸM-PRO"/>
          <w:color w:val="000000" w:themeColor="text1"/>
          <w:sz w:val="22"/>
          <w:szCs w:val="22"/>
        </w:rPr>
      </w:pPr>
      <w:r>
        <w:rPr>
          <w:rFonts w:hint="eastAsia"/>
          <w:noProof/>
        </w:rPr>
        <mc:AlternateContent>
          <mc:Choice Requires="wps">
            <w:drawing>
              <wp:anchor distT="0" distB="0" distL="114300" distR="114300" simplePos="0" relativeHeight="251743232" behindDoc="0" locked="0" layoutInCell="1" allowOverlap="1" wp14:anchorId="57DD5470" wp14:editId="60FD34D6">
                <wp:simplePos x="0" y="0"/>
                <wp:positionH relativeFrom="margin">
                  <wp:posOffset>4067175</wp:posOffset>
                </wp:positionH>
                <wp:positionV relativeFrom="paragraph">
                  <wp:posOffset>236806</wp:posOffset>
                </wp:positionV>
                <wp:extent cx="2055446" cy="792000"/>
                <wp:effectExtent l="0" t="0" r="0" b="0"/>
                <wp:wrapNone/>
                <wp:docPr id="31" name="テキスト ボックス 31" descr="出典&#10;2020年以前：総務省「国勢調査」&#10;2025年以降：国立社会保障・人口問題研究所「日本の地域別将来推計人口（平成30年推計）」&#10;"/>
                <wp:cNvGraphicFramePr/>
                <a:graphic xmlns:a="http://schemas.openxmlformats.org/drawingml/2006/main">
                  <a:graphicData uri="http://schemas.microsoft.com/office/word/2010/wordprocessingShape">
                    <wps:wsp>
                      <wps:cNvSpPr txBox="1"/>
                      <wps:spPr>
                        <a:xfrm>
                          <a:off x="0" y="0"/>
                          <a:ext cx="2055446" cy="792000"/>
                        </a:xfrm>
                        <a:prstGeom prst="rect">
                          <a:avLst/>
                        </a:prstGeom>
                        <a:noFill/>
                        <a:ln w="6350">
                          <a:noFill/>
                        </a:ln>
                        <a:effectLst/>
                      </wps:spPr>
                      <wps:txbx>
                        <w:txbxContent>
                          <w:p w14:paraId="3F3F2E77" w14:textId="77777777" w:rsidR="006B6B33" w:rsidRDefault="001344B8" w:rsidP="000E7238">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w:t>
                            </w:r>
                          </w:p>
                          <w:p w14:paraId="75E65A0D" w14:textId="77777777" w:rsidR="006B6B33" w:rsidRDefault="001344B8" w:rsidP="000E7238">
                            <w:pPr>
                              <w:snapToGrid w:val="0"/>
                              <w:rPr>
                                <w:rFonts w:asciiTheme="majorEastAsia" w:eastAsiaTheme="majorEastAsia" w:hAnsiTheme="majorEastAsia"/>
                                <w:sz w:val="16"/>
                                <w:szCs w:val="16"/>
                              </w:rPr>
                            </w:pPr>
                            <w:r w:rsidRPr="000E7238">
                              <w:rPr>
                                <w:rFonts w:asciiTheme="majorEastAsia" w:eastAsiaTheme="majorEastAsia" w:hAnsiTheme="majorEastAsia" w:hint="eastAsia"/>
                                <w:sz w:val="16"/>
                                <w:szCs w:val="16"/>
                              </w:rPr>
                              <w:t>2020</w:t>
                            </w:r>
                            <w:r>
                              <w:rPr>
                                <w:rFonts w:asciiTheme="majorEastAsia" w:eastAsiaTheme="majorEastAsia" w:hAnsiTheme="majorEastAsia" w:hint="eastAsia"/>
                                <w:sz w:val="16"/>
                                <w:szCs w:val="16"/>
                              </w:rPr>
                              <w:t>年以前：総務省「国勢調査」</w:t>
                            </w:r>
                          </w:p>
                          <w:p w14:paraId="2119A839" w14:textId="34820D6D" w:rsidR="006B6B33" w:rsidRDefault="001344B8" w:rsidP="000E7238">
                            <w:pPr>
                              <w:snapToGrid w:val="0"/>
                              <w:rPr>
                                <w:rFonts w:asciiTheme="majorEastAsia" w:eastAsiaTheme="majorEastAsia" w:hAnsiTheme="majorEastAsia"/>
                                <w:sz w:val="16"/>
                                <w:szCs w:val="16"/>
                              </w:rPr>
                            </w:pPr>
                            <w:r w:rsidRPr="000E7238">
                              <w:rPr>
                                <w:rFonts w:asciiTheme="majorEastAsia" w:eastAsiaTheme="majorEastAsia" w:hAnsiTheme="majorEastAsia" w:hint="eastAsia"/>
                                <w:sz w:val="16"/>
                                <w:szCs w:val="16"/>
                              </w:rPr>
                              <w:t>2025</w:t>
                            </w:r>
                            <w:r w:rsidRPr="000E7238">
                              <w:rPr>
                                <w:rFonts w:asciiTheme="majorEastAsia" w:eastAsiaTheme="majorEastAsia" w:hAnsiTheme="majorEastAsia" w:hint="eastAsia"/>
                                <w:sz w:val="16"/>
                                <w:szCs w:val="16"/>
                              </w:rPr>
                              <w:t>年以降：国立社会保障・人口問題研究所「日本の地域別将来推計人口（</w:t>
                            </w:r>
                            <w:r w:rsidR="00620BF8">
                              <w:rPr>
                                <w:rFonts w:asciiTheme="majorEastAsia" w:eastAsiaTheme="majorEastAsia" w:hAnsiTheme="majorEastAsia" w:hint="eastAsia"/>
                                <w:sz w:val="16"/>
                                <w:szCs w:val="16"/>
                              </w:rPr>
                              <w:t>令和５</w:t>
                            </w:r>
                            <w:r w:rsidRPr="000E7238">
                              <w:rPr>
                                <w:rFonts w:asciiTheme="majorEastAsia" w:eastAsiaTheme="majorEastAsia" w:hAnsiTheme="majorEastAsia" w:hint="eastAsia"/>
                                <w:sz w:val="16"/>
                                <w:szCs w:val="16"/>
                              </w:rPr>
                              <w:t>年推計）」</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DD5470" id="テキスト ボックス 31" o:spid="_x0000_s1030" type="#_x0000_t202" alt="出典&#10;2020年以前：総務省「国勢調査」&#10;2025年以降：国立社会保障・人口問題研究所「日本の地域別将来推計人口（平成30年推計）」&#10;" style="position:absolute;left:0;text-align:left;margin-left:320.25pt;margin-top:18.65pt;width:161.85pt;height:62.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" filled="f" stroked="f" strokeweight=".5pt">
                <v:textbox>
                  <w:txbxContent>
                    <w:p w14:paraId="3F3F2E77" w14:textId="77777777" w:rsidR="006B6B33" w:rsidRDefault="001344B8" w:rsidP="000E7238">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w:t>
                      </w:r>
                    </w:p>
                    <w:p w14:paraId="75E65A0D" w14:textId="77777777" w:rsidR="006B6B33" w:rsidRDefault="001344B8" w:rsidP="000E7238">
                      <w:pPr>
                        <w:snapToGrid w:val="0"/>
                        <w:rPr>
                          <w:rFonts w:asciiTheme="majorEastAsia" w:eastAsiaTheme="majorEastAsia" w:hAnsiTheme="majorEastAsia"/>
                          <w:sz w:val="16"/>
                          <w:szCs w:val="16"/>
                        </w:rPr>
                      </w:pPr>
                      <w:r w:rsidRPr="000E7238">
                        <w:rPr>
                          <w:rFonts w:asciiTheme="majorEastAsia" w:eastAsiaTheme="majorEastAsia" w:hAnsiTheme="majorEastAsia" w:hint="eastAsia"/>
                          <w:sz w:val="16"/>
                          <w:szCs w:val="16"/>
                        </w:rPr>
                        <w:t>2020</w:t>
                      </w:r>
                      <w:r>
                        <w:rPr>
                          <w:rFonts w:asciiTheme="majorEastAsia" w:eastAsiaTheme="majorEastAsia" w:hAnsiTheme="majorEastAsia" w:hint="eastAsia"/>
                          <w:sz w:val="16"/>
                          <w:szCs w:val="16"/>
                        </w:rPr>
                        <w:t>年以前：総務省「国勢調査」</w:t>
                      </w:r>
                    </w:p>
                    <w:p w14:paraId="2119A839" w14:textId="34820D6D" w:rsidR="006B6B33" w:rsidRDefault="001344B8" w:rsidP="000E7238">
                      <w:pPr>
                        <w:snapToGrid w:val="0"/>
                        <w:rPr>
                          <w:rFonts w:asciiTheme="majorEastAsia" w:eastAsiaTheme="majorEastAsia" w:hAnsiTheme="majorEastAsia"/>
                          <w:sz w:val="16"/>
                          <w:szCs w:val="16"/>
                        </w:rPr>
                      </w:pPr>
                      <w:r w:rsidRPr="000E7238">
                        <w:rPr>
                          <w:rFonts w:asciiTheme="majorEastAsia" w:eastAsiaTheme="majorEastAsia" w:hAnsiTheme="majorEastAsia" w:hint="eastAsia"/>
                          <w:sz w:val="16"/>
                          <w:szCs w:val="16"/>
                        </w:rPr>
                        <w:t>2025</w:t>
                      </w:r>
                      <w:r w:rsidRPr="000E7238">
                        <w:rPr>
                          <w:rFonts w:asciiTheme="majorEastAsia" w:eastAsiaTheme="majorEastAsia" w:hAnsiTheme="majorEastAsia" w:hint="eastAsia"/>
                          <w:sz w:val="16"/>
                          <w:szCs w:val="16"/>
                        </w:rPr>
                        <w:t>年以降：国立社会保障・人口問題研究所「日本の地域別将来推計人口（</w:t>
                      </w:r>
                      <w:r w:rsidR="00620BF8">
                        <w:rPr>
                          <w:rFonts w:asciiTheme="majorEastAsia" w:eastAsiaTheme="majorEastAsia" w:hAnsiTheme="majorEastAsia" w:hint="eastAsia"/>
                          <w:sz w:val="16"/>
                          <w:szCs w:val="16"/>
                        </w:rPr>
                        <w:t>令和５</w:t>
                      </w:r>
                      <w:r w:rsidRPr="000E7238">
                        <w:rPr>
                          <w:rFonts w:asciiTheme="majorEastAsia" w:eastAsiaTheme="majorEastAsia" w:hAnsiTheme="majorEastAsia" w:hint="eastAsia"/>
                          <w:sz w:val="16"/>
                          <w:szCs w:val="16"/>
                        </w:rPr>
                        <w:t>年推計）」</w:t>
                      </w:r>
                    </w:p>
                  </w:txbxContent>
                </v:textbox>
                <w10:wrap anchorx="margin"/>
              </v:shape>
            </w:pict>
          </mc:Fallback>
        </mc:AlternateContent>
      </w:r>
    </w:p>
    <w:p w14:paraId="065AA5D3" w14:textId="77777777" w:rsidR="000E7238" w:rsidRDefault="000E7238" w:rsidP="000E7238">
      <w:pPr>
        <w:ind w:leftChars="200" w:left="640" w:hangingChars="100" w:hanging="220"/>
        <w:rPr>
          <w:rFonts w:ascii="HG丸ｺﾞｼｯｸM-PRO" w:eastAsia="HG丸ｺﾞｼｯｸM-PRO" w:hAnsi="HG丸ｺﾞｼｯｸM-PRO"/>
          <w:color w:val="000000" w:themeColor="text1"/>
          <w:sz w:val="22"/>
          <w:szCs w:val="22"/>
        </w:rPr>
      </w:pPr>
    </w:p>
    <w:p w14:paraId="5E985004" w14:textId="77777777" w:rsidR="00385609" w:rsidRDefault="00385609" w:rsidP="00FD4479">
      <w:pPr>
        <w:ind w:firstLineChars="50" w:firstLine="141"/>
        <w:rPr>
          <w:rFonts w:ascii="ＭＳ ゴシック" w:eastAsia="ＭＳ ゴシック" w:hAnsi="ＭＳ ゴシック"/>
          <w:b/>
          <w:color w:val="0070C0"/>
          <w:sz w:val="28"/>
          <w:szCs w:val="28"/>
        </w:rPr>
      </w:pPr>
    </w:p>
    <w:p w14:paraId="1442846B" w14:textId="77777777" w:rsidR="001E45E9" w:rsidRDefault="001344B8" w:rsidP="00FD4479">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w:t>
      </w:r>
      <w:r w:rsidRPr="00401318">
        <w:rPr>
          <w:rFonts w:ascii="ＭＳ ゴシック" w:eastAsia="ＭＳ ゴシック" w:hAnsi="ＭＳ ゴシック" w:hint="eastAsia"/>
          <w:b/>
          <w:color w:val="0070C0"/>
          <w:sz w:val="28"/>
          <w:szCs w:val="28"/>
        </w:rPr>
        <w:t>医療</w:t>
      </w:r>
      <w:r>
        <w:rPr>
          <w:rFonts w:ascii="ＭＳ ゴシック" w:eastAsia="ＭＳ ゴシック" w:hAnsi="ＭＳ ゴシック" w:hint="eastAsia"/>
          <w:b/>
          <w:color w:val="0070C0"/>
          <w:sz w:val="28"/>
          <w:szCs w:val="28"/>
        </w:rPr>
        <w:t>施設等の状況</w:t>
      </w:r>
    </w:p>
    <w:p w14:paraId="56DEC3FA" w14:textId="2F24ACEB" w:rsidR="001E45E9" w:rsidRDefault="001344B8" w:rsidP="009313E6">
      <w:pPr>
        <w:ind w:leftChars="24" w:left="820" w:hangingChars="350" w:hanging="77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rPr>
        <w:t xml:space="preserve"> </w:t>
      </w:r>
      <w:r w:rsidRPr="002433A4">
        <w:rPr>
          <w:rFonts w:ascii="HG丸ｺﾞｼｯｸM-PRO" w:eastAsia="HG丸ｺﾞｼｯｸM-PRO" w:hAnsi="HG丸ｺﾞｼｯｸM-PRO" w:hint="eastAsia"/>
          <w:color w:val="FF0000"/>
          <w:sz w:val="22"/>
          <w:szCs w:val="22"/>
        </w:rPr>
        <w:t xml:space="preserve">　　</w:t>
      </w:r>
      <w:r w:rsidRPr="00A244CE">
        <w:rPr>
          <w:rFonts w:ascii="HG丸ｺﾞｼｯｸM-PRO" w:eastAsia="HG丸ｺﾞｼｯｸM-PRO" w:hAnsi="HG丸ｺﾞｼｯｸM-PRO" w:hint="eastAsia"/>
          <w:color w:val="000000" w:themeColor="text1"/>
          <w:sz w:val="22"/>
          <w:szCs w:val="22"/>
        </w:rPr>
        <w:t>○</w:t>
      </w:r>
      <w:r w:rsidR="00860A6D">
        <w:rPr>
          <w:rFonts w:ascii="HG丸ｺﾞｼｯｸM-PRO" w:eastAsia="HG丸ｺﾞｼｯｸM-PRO" w:hAnsi="HG丸ｺﾞｼｯｸM-PRO" w:hint="eastAsia"/>
          <w:color w:val="000000" w:themeColor="text1"/>
          <w:sz w:val="22"/>
          <w:szCs w:val="22"/>
        </w:rPr>
        <w:t>一般病院は</w:t>
      </w:r>
      <w:r w:rsidR="00B420C2">
        <w:rPr>
          <w:rFonts w:ascii="HG丸ｺﾞｼｯｸM-PRO" w:eastAsia="HG丸ｺﾞｼｯｸM-PRO" w:hAnsi="HG丸ｺﾞｼｯｸM-PRO" w:hint="eastAsia"/>
          <w:color w:val="000000" w:themeColor="text1"/>
          <w:sz w:val="22"/>
          <w:szCs w:val="22"/>
        </w:rPr>
        <w:t>175</w:t>
      </w:r>
      <w:r w:rsidR="00860A6D">
        <w:rPr>
          <w:rFonts w:ascii="HG丸ｺﾞｼｯｸM-PRO" w:eastAsia="HG丸ｺﾞｼｯｸM-PRO" w:hAnsi="HG丸ｺﾞｼｯｸM-PRO" w:hint="eastAsia"/>
          <w:color w:val="000000" w:themeColor="text1"/>
          <w:sz w:val="22"/>
          <w:szCs w:val="22"/>
        </w:rPr>
        <w:t>施設、精神科病院は</w:t>
      </w:r>
      <w:r w:rsidR="00B420C2">
        <w:rPr>
          <w:rFonts w:ascii="HG丸ｺﾞｼｯｸM-PRO" w:eastAsia="HG丸ｺﾞｼｯｸM-PRO" w:hAnsi="HG丸ｺﾞｼｯｸM-PRO" w:hint="eastAsia"/>
          <w:color w:val="000000" w:themeColor="text1"/>
          <w:sz w:val="22"/>
          <w:szCs w:val="22"/>
        </w:rPr>
        <w:t>1</w:t>
      </w:r>
      <w:r w:rsidR="00860A6D">
        <w:rPr>
          <w:rFonts w:ascii="HG丸ｺﾞｼｯｸM-PRO" w:eastAsia="HG丸ｺﾞｼｯｸM-PRO" w:hAnsi="HG丸ｺﾞｼｯｸM-PRO" w:hint="eastAsia"/>
          <w:color w:val="000000" w:themeColor="text1"/>
          <w:sz w:val="22"/>
          <w:szCs w:val="22"/>
        </w:rPr>
        <w:t>施設となっています。また、</w:t>
      </w:r>
      <w:r w:rsidR="00FD69F7" w:rsidRPr="00EE2F8E">
        <w:rPr>
          <w:rFonts w:ascii="HG丸ｺﾞｼｯｸM-PRO" w:eastAsia="HG丸ｺﾞｼｯｸM-PRO" w:hAnsi="HG丸ｺﾞｼｯｸM-PRO" w:hint="eastAsia"/>
          <w:sz w:val="22"/>
          <w:szCs w:val="22"/>
        </w:rPr>
        <w:t>「主な医療施設の状況」は</w:t>
      </w:r>
      <w:r w:rsidR="007C3E17">
        <w:rPr>
          <w:rFonts w:ascii="HG丸ｺﾞｼｯｸM-PRO" w:eastAsia="HG丸ｺﾞｼｯｸM-PRO" w:hAnsi="HG丸ｺﾞｼｯｸM-PRO" w:hint="eastAsia"/>
          <w:sz w:val="22"/>
          <w:szCs w:val="22"/>
        </w:rPr>
        <w:t>図</w:t>
      </w:r>
      <w:r w:rsidR="001D4243" w:rsidRPr="00EE2F8E">
        <w:rPr>
          <w:rFonts w:ascii="HG丸ｺﾞｼｯｸM-PRO" w:eastAsia="HG丸ｺﾞｼｯｸM-PRO" w:hAnsi="HG丸ｺﾞｼｯｸM-PRO" w:hint="eastAsia"/>
          <w:sz w:val="22"/>
          <w:szCs w:val="22"/>
        </w:rPr>
        <w:t>表</w:t>
      </w:r>
      <w:r w:rsidR="00B20399">
        <w:rPr>
          <w:rFonts w:ascii="HG丸ｺﾞｼｯｸM-PRO" w:eastAsia="HG丸ｺﾞｼｯｸM-PRO" w:hAnsi="HG丸ｺﾞｼｯｸM-PRO" w:hint="eastAsia"/>
          <w:sz w:val="22"/>
          <w:szCs w:val="22"/>
        </w:rPr>
        <w:t>10-8-</w:t>
      </w:r>
      <w:r w:rsidR="00990590">
        <w:rPr>
          <w:rFonts w:ascii="HG丸ｺﾞｼｯｸM-PRO" w:eastAsia="HG丸ｺﾞｼｯｸM-PRO" w:hAnsi="HG丸ｺﾞｼｯｸM-PRO"/>
          <w:sz w:val="22"/>
          <w:szCs w:val="22"/>
        </w:rPr>
        <w:t>4</w:t>
      </w:r>
      <w:r w:rsidRPr="00EE2F8E">
        <w:rPr>
          <w:rFonts w:ascii="HG丸ｺﾞｼｯｸM-PRO" w:eastAsia="HG丸ｺﾞｼｯｸM-PRO" w:hAnsi="HG丸ｺﾞｼｯｸM-PRO" w:hint="eastAsia"/>
          <w:sz w:val="22"/>
          <w:szCs w:val="22"/>
        </w:rPr>
        <w:t>、「</w:t>
      </w:r>
      <w:r w:rsidRPr="00A244CE">
        <w:rPr>
          <w:rFonts w:ascii="HG丸ｺﾞｼｯｸM-PRO" w:eastAsia="HG丸ｺﾞｼｯｸM-PRO" w:hAnsi="HG丸ｺﾞｼｯｸM-PRO" w:hint="eastAsia"/>
          <w:color w:val="000000" w:themeColor="text1"/>
          <w:sz w:val="22"/>
          <w:szCs w:val="22"/>
        </w:rPr>
        <w:t>診療報酬における機能に応じた病床の分類と介護施設等の状況</w:t>
      </w:r>
      <w:r w:rsidR="000F5BBB">
        <w:rPr>
          <w:rFonts w:ascii="HG丸ｺﾞｼｯｸM-PRO" w:eastAsia="HG丸ｺﾞｼｯｸM-PRO" w:hAnsi="HG丸ｺﾞｼｯｸM-PRO" w:hint="eastAsia"/>
          <w:color w:val="000000" w:themeColor="text1"/>
          <w:sz w:val="22"/>
          <w:szCs w:val="22"/>
        </w:rPr>
        <w:t>」は</w:t>
      </w:r>
      <w:r w:rsidR="007C3E17">
        <w:rPr>
          <w:rFonts w:ascii="HG丸ｺﾞｼｯｸM-PRO" w:eastAsia="HG丸ｺﾞｼｯｸM-PRO" w:hAnsi="HG丸ｺﾞｼｯｸM-PRO" w:hint="eastAsia"/>
          <w:color w:val="000000" w:themeColor="text1"/>
          <w:sz w:val="22"/>
          <w:szCs w:val="22"/>
        </w:rPr>
        <w:t>図表</w:t>
      </w:r>
      <w:r w:rsidR="00B20399">
        <w:rPr>
          <w:rFonts w:ascii="HG丸ｺﾞｼｯｸM-PRO" w:eastAsia="HG丸ｺﾞｼｯｸM-PRO" w:hAnsi="HG丸ｺﾞｼｯｸM-PRO" w:hint="eastAsia"/>
          <w:color w:val="000000" w:themeColor="text1"/>
          <w:sz w:val="22"/>
          <w:szCs w:val="22"/>
        </w:rPr>
        <w:t>10-8-</w:t>
      </w:r>
      <w:r w:rsidR="003E459C">
        <w:rPr>
          <w:rFonts w:ascii="HG丸ｺﾞｼｯｸM-PRO" w:eastAsia="HG丸ｺﾞｼｯｸM-PRO" w:hAnsi="HG丸ｺﾞｼｯｸM-PRO"/>
          <w:color w:val="000000" w:themeColor="text1"/>
          <w:sz w:val="22"/>
          <w:szCs w:val="22"/>
        </w:rPr>
        <w:t>5</w:t>
      </w:r>
      <w:r w:rsidRPr="00A244CE">
        <w:rPr>
          <w:rFonts w:ascii="HG丸ｺﾞｼｯｸM-PRO" w:eastAsia="HG丸ｺﾞｼｯｸM-PRO" w:hAnsi="HG丸ｺﾞｼｯｸM-PRO" w:hint="eastAsia"/>
          <w:color w:val="000000" w:themeColor="text1"/>
          <w:sz w:val="22"/>
          <w:szCs w:val="22"/>
        </w:rPr>
        <w:t>、「診療所の状況</w:t>
      </w:r>
      <w:r w:rsidR="000F5BBB">
        <w:rPr>
          <w:rFonts w:ascii="HG丸ｺﾞｼｯｸM-PRO" w:eastAsia="HG丸ｺﾞｼｯｸM-PRO" w:hAnsi="HG丸ｺﾞｼｯｸM-PRO" w:hint="eastAsia"/>
          <w:color w:val="000000" w:themeColor="text1"/>
          <w:sz w:val="22"/>
          <w:szCs w:val="22"/>
        </w:rPr>
        <w:t>」は</w:t>
      </w:r>
      <w:r w:rsidR="007C3E17">
        <w:rPr>
          <w:rFonts w:ascii="HG丸ｺﾞｼｯｸM-PRO" w:eastAsia="HG丸ｺﾞｼｯｸM-PRO" w:hAnsi="HG丸ｺﾞｼｯｸM-PRO" w:hint="eastAsia"/>
          <w:color w:val="000000" w:themeColor="text1"/>
          <w:sz w:val="22"/>
          <w:szCs w:val="22"/>
        </w:rPr>
        <w:t>図表</w:t>
      </w:r>
      <w:r w:rsidR="00B20399">
        <w:rPr>
          <w:rFonts w:ascii="HG丸ｺﾞｼｯｸM-PRO" w:eastAsia="HG丸ｺﾞｼｯｸM-PRO" w:hAnsi="HG丸ｺﾞｼｯｸM-PRO" w:hint="eastAsia"/>
          <w:color w:val="000000" w:themeColor="text1"/>
          <w:sz w:val="22"/>
          <w:szCs w:val="22"/>
        </w:rPr>
        <w:t>10-8-</w:t>
      </w:r>
      <w:r w:rsidR="003E459C">
        <w:rPr>
          <w:rFonts w:ascii="HG丸ｺﾞｼｯｸM-PRO" w:eastAsia="HG丸ｺﾞｼｯｸM-PRO" w:hAnsi="HG丸ｺﾞｼｯｸM-PRO"/>
          <w:color w:val="000000" w:themeColor="text1"/>
          <w:sz w:val="22"/>
          <w:szCs w:val="22"/>
        </w:rPr>
        <w:t>6</w:t>
      </w:r>
      <w:r w:rsidRPr="00A244CE">
        <w:rPr>
          <w:rFonts w:ascii="HG丸ｺﾞｼｯｸM-PRO" w:eastAsia="HG丸ｺﾞｼｯｸM-PRO" w:hAnsi="HG丸ｺﾞｼｯｸM-PRO" w:hint="eastAsia"/>
          <w:color w:val="000000" w:themeColor="text1"/>
          <w:sz w:val="22"/>
          <w:szCs w:val="22"/>
        </w:rPr>
        <w:t>のと</w:t>
      </w:r>
      <w:r>
        <w:rPr>
          <w:rFonts w:ascii="HG丸ｺﾞｼｯｸM-PRO" w:eastAsia="HG丸ｺﾞｼｯｸM-PRO" w:hAnsi="HG丸ｺﾞｼｯｸM-PRO" w:hint="eastAsia"/>
          <w:color w:val="000000" w:themeColor="text1"/>
          <w:sz w:val="22"/>
          <w:szCs w:val="22"/>
        </w:rPr>
        <w:t>おりです。</w:t>
      </w:r>
    </w:p>
    <w:p w14:paraId="3B11361F" w14:textId="2ECB1D15" w:rsidR="004B638D" w:rsidRDefault="001344B8" w:rsidP="00C47D31">
      <w:pPr>
        <w:ind w:leftChars="24" w:left="680" w:hangingChars="300" w:hanging="630"/>
        <w:rPr>
          <w:rFonts w:ascii="HG丸ｺﾞｼｯｸM-PRO" w:eastAsia="HG丸ｺﾞｼｯｸM-PRO" w:hAnsi="HG丸ｺﾞｼｯｸM-PRO"/>
          <w:color w:val="000000" w:themeColor="text1"/>
          <w:sz w:val="22"/>
          <w:szCs w:val="22"/>
        </w:rPr>
      </w:pPr>
      <w:r>
        <w:rPr>
          <w:rFonts w:hint="eastAsia"/>
          <w:noProof/>
        </w:rPr>
        <mc:AlternateContent>
          <mc:Choice Requires="wps">
            <w:drawing>
              <wp:anchor distT="0" distB="0" distL="114300" distR="114300" simplePos="0" relativeHeight="251696128" behindDoc="0" locked="0" layoutInCell="1" allowOverlap="1" wp14:anchorId="6CE0E203" wp14:editId="2B0BA9B5">
                <wp:simplePos x="0" y="0"/>
                <wp:positionH relativeFrom="column">
                  <wp:posOffset>133351</wp:posOffset>
                </wp:positionH>
                <wp:positionV relativeFrom="paragraph">
                  <wp:posOffset>45720</wp:posOffset>
                </wp:positionV>
                <wp:extent cx="5341620" cy="295275"/>
                <wp:effectExtent l="0" t="0" r="0" b="4445"/>
                <wp:wrapNone/>
                <wp:docPr id="56" name="テキスト ボックス 56" descr="図表10-8-4　主な医療施設の状況（時点は医療計画本編の各章に記載している時点と同一）"/>
                <wp:cNvGraphicFramePr/>
                <a:graphic xmlns:a="http://schemas.openxmlformats.org/drawingml/2006/main">
                  <a:graphicData uri="http://schemas.microsoft.com/office/word/2010/wordprocessingShape">
                    <wps:wsp>
                      <wps:cNvSpPr txBox="1"/>
                      <wps:spPr>
                        <a:xfrm>
                          <a:off x="0" y="0"/>
                          <a:ext cx="5341620" cy="295275"/>
                        </a:xfrm>
                        <a:prstGeom prst="rect">
                          <a:avLst/>
                        </a:prstGeom>
                        <a:noFill/>
                        <a:ln w="6350">
                          <a:noFill/>
                        </a:ln>
                        <a:effectLst/>
                      </wps:spPr>
                      <wps:txbx>
                        <w:txbxContent>
                          <w:p w14:paraId="63AA1704" w14:textId="77777777" w:rsidR="006B6B33" w:rsidRPr="000D1D87" w:rsidRDefault="001344B8" w:rsidP="00C830E9">
                            <w:pPr>
                              <w:snapToGrid w:val="0"/>
                              <w:rPr>
                                <w:rFonts w:ascii="ＭＳ Ｐゴシック" w:eastAsia="ＭＳ Ｐゴシック" w:hAnsi="ＭＳ Ｐゴシック"/>
                                <w:sz w:val="20"/>
                                <w:szCs w:val="20"/>
                              </w:rPr>
                            </w:pPr>
                            <w:r w:rsidRPr="000D1D87">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0"/>
                              </w:rPr>
                              <w:t>10-8-4</w:t>
                            </w:r>
                            <w:r w:rsidRPr="000D1D87">
                              <w:rPr>
                                <w:rFonts w:ascii="ＭＳ Ｐゴシック" w:eastAsia="ＭＳ Ｐゴシック" w:hAnsi="ＭＳ Ｐゴシック" w:hint="eastAsia"/>
                                <w:kern w:val="0"/>
                                <w:sz w:val="20"/>
                                <w:szCs w:val="20"/>
                              </w:rPr>
                              <w:t xml:space="preserve">　</w:t>
                            </w:r>
                            <w:r w:rsidRPr="000D1D87">
                              <w:rPr>
                                <w:rFonts w:ascii="ＭＳ Ｐゴシック" w:eastAsia="ＭＳ Ｐゴシック" w:hAnsi="ＭＳ Ｐゴシック" w:hint="eastAsia"/>
                                <w:sz w:val="20"/>
                                <w:szCs w:val="20"/>
                              </w:rPr>
                              <w:t>主な医療施設の状況</w:t>
                            </w:r>
                            <w:r>
                              <w:rPr>
                                <w:rFonts w:ascii="ＭＳ Ｐゴシック" w:eastAsia="ＭＳ Ｐゴシック" w:hAnsi="ＭＳ Ｐゴシック" w:hint="eastAsia"/>
                                <w:sz w:val="20"/>
                                <w:szCs w:val="20"/>
                              </w:rPr>
                              <w:t>（時点</w:t>
                            </w:r>
                            <w:r>
                              <w:rPr>
                                <w:rFonts w:ascii="ＭＳ Ｐゴシック" w:eastAsia="ＭＳ Ｐゴシック" w:hAnsi="ＭＳ Ｐゴシック"/>
                                <w:sz w:val="20"/>
                                <w:szCs w:val="20"/>
                              </w:rPr>
                              <w:t>は</w:t>
                            </w:r>
                            <w:r w:rsidRPr="00C830E9">
                              <w:rPr>
                                <w:rFonts w:ascii="ＭＳ Ｐゴシック" w:eastAsia="ＭＳ Ｐゴシック" w:hAnsi="ＭＳ Ｐゴシック" w:hint="eastAsia"/>
                                <w:sz w:val="20"/>
                                <w:szCs w:val="20"/>
                              </w:rPr>
                              <w:t>医療計画本編の各章に記載している</w:t>
                            </w:r>
                            <w:r>
                              <w:rPr>
                                <w:rFonts w:ascii="ＭＳ Ｐゴシック" w:eastAsia="ＭＳ Ｐゴシック" w:hAnsi="ＭＳ Ｐゴシック" w:hint="eastAsia"/>
                                <w:sz w:val="20"/>
                                <w:szCs w:val="20"/>
                              </w:rPr>
                              <w:t>時点と同一）</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E0E203" id="テキスト ボックス 56" o:spid="_x0000_s1031" type="#_x0000_t202" alt="図表10-8-4　主な医療施設の状況（時点は医療計画本編の各章に記載している時点と同一）" style="position:absolute;left:0;text-align:left;margin-left:10.5pt;margin-top:3.6pt;width:420.6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" filled="f" stroked="f" strokeweight=".5pt">
                <v:textbox style="mso-fit-shape-to-text:t">
                  <w:txbxContent>
                    <w:p w14:paraId="63AA1704" w14:textId="77777777" w:rsidR="006B6B33" w:rsidRPr="000D1D87" w:rsidRDefault="001344B8" w:rsidP="00C830E9">
                      <w:pPr>
                        <w:snapToGrid w:val="0"/>
                        <w:rPr>
                          <w:rFonts w:ascii="ＭＳ Ｐゴシック" w:eastAsia="ＭＳ Ｐゴシック" w:hAnsi="ＭＳ Ｐゴシック"/>
                          <w:sz w:val="20"/>
                          <w:szCs w:val="20"/>
                        </w:rPr>
                      </w:pPr>
                      <w:r w:rsidRPr="000D1D87">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0"/>
                        </w:rPr>
                        <w:t>10-8-4</w:t>
                      </w:r>
                      <w:r w:rsidRPr="000D1D87">
                        <w:rPr>
                          <w:rFonts w:ascii="ＭＳ Ｐゴシック" w:eastAsia="ＭＳ Ｐゴシック" w:hAnsi="ＭＳ Ｐゴシック" w:hint="eastAsia"/>
                          <w:kern w:val="0"/>
                          <w:sz w:val="20"/>
                          <w:szCs w:val="20"/>
                        </w:rPr>
                        <w:t xml:space="preserve">　</w:t>
                      </w:r>
                      <w:r w:rsidRPr="000D1D87">
                        <w:rPr>
                          <w:rFonts w:ascii="ＭＳ Ｐゴシック" w:eastAsia="ＭＳ Ｐゴシック" w:hAnsi="ＭＳ Ｐゴシック" w:hint="eastAsia"/>
                          <w:sz w:val="20"/>
                          <w:szCs w:val="20"/>
                        </w:rPr>
                        <w:t>主な医療施設の状況</w:t>
                      </w:r>
                      <w:r>
                        <w:rPr>
                          <w:rFonts w:ascii="ＭＳ Ｐゴシック" w:eastAsia="ＭＳ Ｐゴシック" w:hAnsi="ＭＳ Ｐゴシック" w:hint="eastAsia"/>
                          <w:sz w:val="20"/>
                          <w:szCs w:val="20"/>
                        </w:rPr>
                        <w:t>（時点</w:t>
                      </w:r>
                      <w:r>
                        <w:rPr>
                          <w:rFonts w:ascii="ＭＳ Ｐゴシック" w:eastAsia="ＭＳ Ｐゴシック" w:hAnsi="ＭＳ Ｐゴシック"/>
                          <w:sz w:val="20"/>
                          <w:szCs w:val="20"/>
                        </w:rPr>
                        <w:t>は</w:t>
                      </w:r>
                      <w:r w:rsidRPr="00C830E9">
                        <w:rPr>
                          <w:rFonts w:ascii="ＭＳ Ｐゴシック" w:eastAsia="ＭＳ Ｐゴシック" w:hAnsi="ＭＳ Ｐゴシック" w:hint="eastAsia"/>
                          <w:sz w:val="20"/>
                          <w:szCs w:val="20"/>
                        </w:rPr>
                        <w:t>医療計画本編の各章に記載している</w:t>
                      </w:r>
                      <w:r>
                        <w:rPr>
                          <w:rFonts w:ascii="ＭＳ Ｐゴシック" w:eastAsia="ＭＳ Ｐゴシック" w:hAnsi="ＭＳ Ｐゴシック" w:hint="eastAsia"/>
                          <w:sz w:val="20"/>
                          <w:szCs w:val="20"/>
                        </w:rPr>
                        <w:t>時点と同一）</w:t>
                      </w:r>
                    </w:p>
                  </w:txbxContent>
                </v:textbox>
              </v:shape>
            </w:pict>
          </mc:Fallback>
        </mc:AlternateContent>
      </w:r>
      <w:r w:rsidR="000D1D87" w:rsidRPr="004B638D">
        <w:rPr>
          <w:rFonts w:hint="eastAsia"/>
        </w:rPr>
        <w:t xml:space="preserve"> </w:t>
      </w:r>
    </w:p>
    <w:p w14:paraId="1E56171C" w14:textId="07F8C2AC" w:rsidR="000D1D87" w:rsidRDefault="002E28EA">
      <w:r w:rsidRPr="002E28EA">
        <w:rPr>
          <w:noProof/>
        </w:rPr>
        <w:drawing>
          <wp:anchor distT="0" distB="0" distL="114300" distR="114300" simplePos="0" relativeHeight="251647990" behindDoc="0" locked="0" layoutInCell="1" allowOverlap="1" wp14:anchorId="3989491A" wp14:editId="1BE8F657">
            <wp:simplePos x="0" y="0"/>
            <wp:positionH relativeFrom="column">
              <wp:posOffset>163830</wp:posOffset>
            </wp:positionH>
            <wp:positionV relativeFrom="paragraph">
              <wp:posOffset>13335</wp:posOffset>
            </wp:positionV>
            <wp:extent cx="5537447" cy="6896100"/>
            <wp:effectExtent l="0" t="0" r="635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7447" cy="689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14A76" w14:textId="06A56316" w:rsidR="005435CF" w:rsidRDefault="005435CF" w:rsidP="000E5449">
      <w:pPr>
        <w:rPr>
          <w:rFonts w:ascii="ＭＳ Ｐゴシック" w:eastAsia="ＭＳ Ｐゴシック" w:hAnsi="ＭＳ Ｐゴシック"/>
          <w:sz w:val="22"/>
          <w:szCs w:val="22"/>
        </w:rPr>
      </w:pPr>
    </w:p>
    <w:p w14:paraId="7D528108" w14:textId="63B20243" w:rsidR="00E254A5" w:rsidRDefault="00E254A5" w:rsidP="000E5449">
      <w:pPr>
        <w:rPr>
          <w:rFonts w:ascii="ＭＳ Ｐゴシック" w:eastAsia="ＭＳ Ｐゴシック" w:hAnsi="ＭＳ Ｐゴシック"/>
          <w:sz w:val="22"/>
          <w:szCs w:val="22"/>
        </w:rPr>
      </w:pPr>
    </w:p>
    <w:p w14:paraId="612D0CE3" w14:textId="20AF5358" w:rsidR="00E254A5" w:rsidRDefault="00E254A5" w:rsidP="000E5449">
      <w:pPr>
        <w:rPr>
          <w:rFonts w:ascii="ＭＳ Ｐゴシック" w:eastAsia="ＭＳ Ｐゴシック" w:hAnsi="ＭＳ Ｐゴシック"/>
          <w:sz w:val="22"/>
          <w:szCs w:val="22"/>
        </w:rPr>
      </w:pPr>
    </w:p>
    <w:p w14:paraId="18543968" w14:textId="77018F74" w:rsidR="00E254A5" w:rsidRDefault="00E254A5" w:rsidP="000E5449">
      <w:pPr>
        <w:rPr>
          <w:rFonts w:ascii="ＭＳ Ｐゴシック" w:eastAsia="ＭＳ Ｐゴシック" w:hAnsi="ＭＳ Ｐゴシック"/>
          <w:sz w:val="22"/>
          <w:szCs w:val="22"/>
        </w:rPr>
      </w:pPr>
    </w:p>
    <w:p w14:paraId="722B158F" w14:textId="77777777" w:rsidR="00E254A5" w:rsidRDefault="00E254A5" w:rsidP="000E5449">
      <w:pPr>
        <w:rPr>
          <w:rFonts w:ascii="ＭＳ Ｐゴシック" w:eastAsia="ＭＳ Ｐゴシック" w:hAnsi="ＭＳ Ｐゴシック"/>
          <w:sz w:val="22"/>
          <w:szCs w:val="22"/>
        </w:rPr>
      </w:pPr>
    </w:p>
    <w:p w14:paraId="79E6F36D" w14:textId="77777777" w:rsidR="00E254A5" w:rsidRDefault="00E254A5" w:rsidP="000E5449">
      <w:pPr>
        <w:rPr>
          <w:rFonts w:ascii="ＭＳ Ｐゴシック" w:eastAsia="ＭＳ Ｐゴシック" w:hAnsi="ＭＳ Ｐゴシック"/>
          <w:sz w:val="22"/>
          <w:szCs w:val="22"/>
        </w:rPr>
      </w:pPr>
    </w:p>
    <w:p w14:paraId="2C158CC4" w14:textId="77777777" w:rsidR="00E254A5" w:rsidRDefault="00E254A5" w:rsidP="000E5449">
      <w:pPr>
        <w:rPr>
          <w:rFonts w:ascii="ＭＳ Ｐゴシック" w:eastAsia="ＭＳ Ｐゴシック" w:hAnsi="ＭＳ Ｐゴシック"/>
          <w:sz w:val="22"/>
          <w:szCs w:val="22"/>
        </w:rPr>
      </w:pPr>
    </w:p>
    <w:p w14:paraId="51C611E5" w14:textId="52480672" w:rsidR="00E254A5" w:rsidRDefault="00E254A5" w:rsidP="000E5449">
      <w:pPr>
        <w:rPr>
          <w:rFonts w:ascii="ＭＳ Ｐゴシック" w:eastAsia="ＭＳ Ｐゴシック" w:hAnsi="ＭＳ Ｐゴシック"/>
          <w:sz w:val="22"/>
          <w:szCs w:val="22"/>
        </w:rPr>
      </w:pPr>
    </w:p>
    <w:p w14:paraId="36A95E1A" w14:textId="3D24BDCC" w:rsidR="00AA6928" w:rsidRDefault="00AA6928" w:rsidP="000E5449">
      <w:pPr>
        <w:rPr>
          <w:rFonts w:ascii="ＭＳ Ｐゴシック" w:eastAsia="ＭＳ Ｐゴシック" w:hAnsi="ＭＳ Ｐゴシック"/>
          <w:sz w:val="22"/>
          <w:szCs w:val="22"/>
        </w:rPr>
      </w:pPr>
    </w:p>
    <w:p w14:paraId="1A8BD21B" w14:textId="77777777" w:rsidR="00AA6928" w:rsidRDefault="00AA6928" w:rsidP="000E5449">
      <w:pPr>
        <w:rPr>
          <w:rFonts w:ascii="ＭＳ Ｐゴシック" w:eastAsia="ＭＳ Ｐゴシック" w:hAnsi="ＭＳ Ｐゴシック"/>
          <w:sz w:val="22"/>
          <w:szCs w:val="22"/>
        </w:rPr>
      </w:pPr>
    </w:p>
    <w:p w14:paraId="0108144E" w14:textId="77777777" w:rsidR="00AA6928" w:rsidRDefault="00AA6928" w:rsidP="000E5449">
      <w:pPr>
        <w:rPr>
          <w:rFonts w:ascii="ＭＳ Ｐゴシック" w:eastAsia="ＭＳ Ｐゴシック" w:hAnsi="ＭＳ Ｐゴシック"/>
          <w:sz w:val="22"/>
          <w:szCs w:val="22"/>
        </w:rPr>
      </w:pPr>
    </w:p>
    <w:p w14:paraId="2DFF942F" w14:textId="77777777" w:rsidR="00AA6928" w:rsidRDefault="00AA6928" w:rsidP="000E5449">
      <w:pPr>
        <w:rPr>
          <w:rFonts w:ascii="ＭＳ Ｐゴシック" w:eastAsia="ＭＳ Ｐゴシック" w:hAnsi="ＭＳ Ｐゴシック"/>
          <w:sz w:val="22"/>
          <w:szCs w:val="22"/>
        </w:rPr>
      </w:pPr>
    </w:p>
    <w:p w14:paraId="40E48A1F" w14:textId="77777777" w:rsidR="00AA6928" w:rsidRDefault="00AA6928" w:rsidP="000E5449">
      <w:pPr>
        <w:rPr>
          <w:rFonts w:ascii="ＭＳ Ｐゴシック" w:eastAsia="ＭＳ Ｐゴシック" w:hAnsi="ＭＳ Ｐゴシック"/>
          <w:sz w:val="22"/>
          <w:szCs w:val="22"/>
        </w:rPr>
      </w:pPr>
    </w:p>
    <w:p w14:paraId="1A938B56" w14:textId="77777777" w:rsidR="00AA6928" w:rsidRDefault="00AA6928" w:rsidP="000E5449">
      <w:pPr>
        <w:rPr>
          <w:rFonts w:ascii="ＭＳ Ｐゴシック" w:eastAsia="ＭＳ Ｐゴシック" w:hAnsi="ＭＳ Ｐゴシック"/>
          <w:sz w:val="22"/>
          <w:szCs w:val="22"/>
        </w:rPr>
      </w:pPr>
    </w:p>
    <w:p w14:paraId="295529BA" w14:textId="77777777" w:rsidR="00AA6928" w:rsidRDefault="00AA6928" w:rsidP="000E5449">
      <w:pPr>
        <w:rPr>
          <w:rFonts w:ascii="ＭＳ Ｐゴシック" w:eastAsia="ＭＳ Ｐゴシック" w:hAnsi="ＭＳ Ｐゴシック"/>
          <w:sz w:val="22"/>
          <w:szCs w:val="22"/>
        </w:rPr>
      </w:pPr>
    </w:p>
    <w:p w14:paraId="432E82FC" w14:textId="5535040E" w:rsidR="00AA6928" w:rsidRDefault="00AA6928" w:rsidP="000E5449">
      <w:pPr>
        <w:rPr>
          <w:rFonts w:ascii="ＭＳ Ｐゴシック" w:eastAsia="ＭＳ Ｐゴシック" w:hAnsi="ＭＳ Ｐゴシック"/>
          <w:sz w:val="22"/>
          <w:szCs w:val="22"/>
        </w:rPr>
      </w:pPr>
    </w:p>
    <w:p w14:paraId="6A63E326" w14:textId="77777777" w:rsidR="00AA6928" w:rsidRDefault="00AA6928" w:rsidP="000E5449">
      <w:pPr>
        <w:rPr>
          <w:rFonts w:ascii="ＭＳ Ｐゴシック" w:eastAsia="ＭＳ Ｐゴシック" w:hAnsi="ＭＳ Ｐゴシック"/>
          <w:sz w:val="22"/>
          <w:szCs w:val="22"/>
        </w:rPr>
      </w:pPr>
    </w:p>
    <w:p w14:paraId="150E0E56" w14:textId="77777777" w:rsidR="00AA6928" w:rsidRDefault="00AA6928" w:rsidP="000E5449">
      <w:pPr>
        <w:rPr>
          <w:rFonts w:ascii="ＭＳ Ｐゴシック" w:eastAsia="ＭＳ Ｐゴシック" w:hAnsi="ＭＳ Ｐゴシック"/>
          <w:sz w:val="22"/>
          <w:szCs w:val="22"/>
        </w:rPr>
      </w:pPr>
    </w:p>
    <w:p w14:paraId="5748B170" w14:textId="77777777" w:rsidR="00AA6928" w:rsidRDefault="00AA6928" w:rsidP="000E5449">
      <w:pPr>
        <w:rPr>
          <w:rFonts w:ascii="ＭＳ Ｐゴシック" w:eastAsia="ＭＳ Ｐゴシック" w:hAnsi="ＭＳ Ｐゴシック"/>
          <w:sz w:val="22"/>
          <w:szCs w:val="22"/>
        </w:rPr>
      </w:pPr>
    </w:p>
    <w:p w14:paraId="1ACBF85F" w14:textId="77777777" w:rsidR="00AA6928" w:rsidRDefault="00AA6928" w:rsidP="000E5449">
      <w:pPr>
        <w:rPr>
          <w:rFonts w:ascii="ＭＳ Ｐゴシック" w:eastAsia="ＭＳ Ｐゴシック" w:hAnsi="ＭＳ Ｐゴシック"/>
          <w:sz w:val="22"/>
          <w:szCs w:val="22"/>
        </w:rPr>
      </w:pPr>
    </w:p>
    <w:p w14:paraId="1E041075" w14:textId="77777777" w:rsidR="00AA6928" w:rsidRDefault="00AA6928" w:rsidP="000E5449">
      <w:pPr>
        <w:rPr>
          <w:rFonts w:ascii="ＭＳ Ｐゴシック" w:eastAsia="ＭＳ Ｐゴシック" w:hAnsi="ＭＳ Ｐゴシック"/>
          <w:sz w:val="22"/>
          <w:szCs w:val="22"/>
        </w:rPr>
      </w:pPr>
    </w:p>
    <w:p w14:paraId="1CF817F8" w14:textId="77777777" w:rsidR="00AA6928" w:rsidRDefault="00AA6928" w:rsidP="000E5449">
      <w:pPr>
        <w:rPr>
          <w:rFonts w:ascii="ＭＳ Ｐゴシック" w:eastAsia="ＭＳ Ｐゴシック" w:hAnsi="ＭＳ Ｐゴシック"/>
          <w:sz w:val="22"/>
          <w:szCs w:val="22"/>
        </w:rPr>
      </w:pPr>
    </w:p>
    <w:p w14:paraId="74BC5929" w14:textId="77777777" w:rsidR="00AA6928" w:rsidRDefault="00AA6928" w:rsidP="000E5449">
      <w:pPr>
        <w:rPr>
          <w:rFonts w:ascii="ＭＳ Ｐゴシック" w:eastAsia="ＭＳ Ｐゴシック" w:hAnsi="ＭＳ Ｐゴシック"/>
          <w:sz w:val="22"/>
          <w:szCs w:val="22"/>
        </w:rPr>
      </w:pPr>
    </w:p>
    <w:p w14:paraId="78B57273" w14:textId="77777777" w:rsidR="00AA6928" w:rsidRDefault="00AA6928" w:rsidP="000E5449">
      <w:pPr>
        <w:rPr>
          <w:rFonts w:ascii="ＭＳ Ｐゴシック" w:eastAsia="ＭＳ Ｐゴシック" w:hAnsi="ＭＳ Ｐゴシック"/>
          <w:sz w:val="22"/>
          <w:szCs w:val="22"/>
        </w:rPr>
      </w:pPr>
    </w:p>
    <w:p w14:paraId="63F4B005" w14:textId="77777777" w:rsidR="00AA6928" w:rsidRDefault="00AA6928" w:rsidP="000E5449">
      <w:pPr>
        <w:rPr>
          <w:rFonts w:ascii="ＭＳ Ｐゴシック" w:eastAsia="ＭＳ Ｐゴシック" w:hAnsi="ＭＳ Ｐゴシック"/>
          <w:sz w:val="22"/>
          <w:szCs w:val="22"/>
        </w:rPr>
      </w:pPr>
    </w:p>
    <w:p w14:paraId="3D118E9A" w14:textId="77777777" w:rsidR="00E254A5" w:rsidRDefault="00E254A5" w:rsidP="000E5449">
      <w:pPr>
        <w:rPr>
          <w:rFonts w:ascii="ＭＳ Ｐゴシック" w:eastAsia="ＭＳ Ｐゴシック" w:hAnsi="ＭＳ Ｐゴシック"/>
          <w:sz w:val="22"/>
          <w:szCs w:val="22"/>
        </w:rPr>
      </w:pPr>
    </w:p>
    <w:p w14:paraId="65987B2A" w14:textId="77777777" w:rsidR="00E254A5" w:rsidRDefault="00E254A5" w:rsidP="000E5449">
      <w:pPr>
        <w:rPr>
          <w:rFonts w:ascii="ＭＳ Ｐゴシック" w:eastAsia="ＭＳ Ｐゴシック" w:hAnsi="ＭＳ Ｐゴシック"/>
          <w:sz w:val="22"/>
          <w:szCs w:val="22"/>
        </w:rPr>
      </w:pPr>
    </w:p>
    <w:p w14:paraId="25B9F691" w14:textId="0D98C41A" w:rsidR="00E254A5" w:rsidRDefault="002E28EA" w:rsidP="000E5449">
      <w:pPr>
        <w:rPr>
          <w:rFonts w:ascii="ＭＳ Ｐゴシック" w:eastAsia="ＭＳ Ｐゴシック" w:hAnsi="ＭＳ Ｐゴシック"/>
          <w:sz w:val="22"/>
          <w:szCs w:val="22"/>
        </w:rPr>
      </w:pPr>
      <w:r w:rsidRPr="002E28EA">
        <w:rPr>
          <w:noProof/>
        </w:rPr>
        <w:lastRenderedPageBreak/>
        <w:drawing>
          <wp:anchor distT="0" distB="0" distL="114300" distR="114300" simplePos="0" relativeHeight="251646965" behindDoc="0" locked="0" layoutInCell="1" allowOverlap="1" wp14:anchorId="4E30A872" wp14:editId="095DF15D">
            <wp:simplePos x="0" y="0"/>
            <wp:positionH relativeFrom="column">
              <wp:posOffset>140971</wp:posOffset>
            </wp:positionH>
            <wp:positionV relativeFrom="paragraph">
              <wp:posOffset>53340</wp:posOffset>
            </wp:positionV>
            <wp:extent cx="5545624" cy="533908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5624" cy="533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4D943" w14:textId="0F006A1B" w:rsidR="00E254A5" w:rsidRDefault="00E254A5" w:rsidP="000E5449">
      <w:pPr>
        <w:rPr>
          <w:rFonts w:ascii="ＭＳ Ｐゴシック" w:eastAsia="ＭＳ Ｐゴシック" w:hAnsi="ＭＳ Ｐゴシック"/>
          <w:sz w:val="22"/>
          <w:szCs w:val="22"/>
        </w:rPr>
      </w:pPr>
    </w:p>
    <w:p w14:paraId="087FCF36" w14:textId="3AB6EEE4" w:rsidR="00E254A5" w:rsidRDefault="00E254A5" w:rsidP="000E5449">
      <w:pPr>
        <w:rPr>
          <w:rFonts w:ascii="ＭＳ Ｐゴシック" w:eastAsia="ＭＳ Ｐゴシック" w:hAnsi="ＭＳ Ｐゴシック"/>
          <w:sz w:val="22"/>
          <w:szCs w:val="22"/>
        </w:rPr>
      </w:pPr>
    </w:p>
    <w:p w14:paraId="2A3D055D" w14:textId="5C3F1CE1" w:rsidR="00E254A5" w:rsidRDefault="00E254A5" w:rsidP="000E5449">
      <w:pPr>
        <w:rPr>
          <w:rFonts w:ascii="ＭＳ Ｐゴシック" w:eastAsia="ＭＳ Ｐゴシック" w:hAnsi="ＭＳ Ｐゴシック"/>
          <w:sz w:val="22"/>
          <w:szCs w:val="22"/>
        </w:rPr>
      </w:pPr>
    </w:p>
    <w:p w14:paraId="020383DA" w14:textId="7D52961D" w:rsidR="00E254A5" w:rsidRDefault="00E254A5" w:rsidP="000E5449">
      <w:pPr>
        <w:rPr>
          <w:rFonts w:ascii="ＭＳ Ｐゴシック" w:eastAsia="ＭＳ Ｐゴシック" w:hAnsi="ＭＳ Ｐゴシック"/>
          <w:sz w:val="22"/>
          <w:szCs w:val="22"/>
        </w:rPr>
      </w:pPr>
    </w:p>
    <w:p w14:paraId="5BE5E51C" w14:textId="7DF388EB" w:rsidR="00E254A5" w:rsidRDefault="00E254A5" w:rsidP="000E5449">
      <w:pPr>
        <w:rPr>
          <w:rFonts w:ascii="ＭＳ Ｐゴシック" w:eastAsia="ＭＳ Ｐゴシック" w:hAnsi="ＭＳ Ｐゴシック"/>
          <w:sz w:val="22"/>
          <w:szCs w:val="22"/>
        </w:rPr>
      </w:pPr>
    </w:p>
    <w:p w14:paraId="1D9355BE" w14:textId="0321FD85" w:rsidR="00E254A5" w:rsidRDefault="00E254A5" w:rsidP="000E5449">
      <w:pPr>
        <w:rPr>
          <w:rFonts w:ascii="ＭＳ Ｐゴシック" w:eastAsia="ＭＳ Ｐゴシック" w:hAnsi="ＭＳ Ｐゴシック"/>
          <w:sz w:val="22"/>
          <w:szCs w:val="22"/>
        </w:rPr>
      </w:pPr>
    </w:p>
    <w:p w14:paraId="384D1A17" w14:textId="21DFD1AA" w:rsidR="007D38F7" w:rsidRDefault="007D38F7" w:rsidP="000E5449">
      <w:pPr>
        <w:rPr>
          <w:rFonts w:ascii="ＭＳ Ｐゴシック" w:eastAsia="ＭＳ Ｐゴシック" w:hAnsi="ＭＳ Ｐゴシック"/>
          <w:sz w:val="22"/>
          <w:szCs w:val="22"/>
        </w:rPr>
      </w:pPr>
    </w:p>
    <w:p w14:paraId="00EEA373" w14:textId="1D583991" w:rsidR="007D38F7" w:rsidRDefault="007D38F7" w:rsidP="000E5449">
      <w:pPr>
        <w:rPr>
          <w:rFonts w:ascii="ＭＳ Ｐゴシック" w:eastAsia="ＭＳ Ｐゴシック" w:hAnsi="ＭＳ Ｐゴシック"/>
          <w:sz w:val="22"/>
          <w:szCs w:val="22"/>
        </w:rPr>
      </w:pPr>
    </w:p>
    <w:p w14:paraId="5E012401" w14:textId="7104546F" w:rsidR="007D38F7" w:rsidRDefault="007D38F7" w:rsidP="000E5449">
      <w:pPr>
        <w:rPr>
          <w:rFonts w:ascii="ＭＳ Ｐゴシック" w:eastAsia="ＭＳ Ｐゴシック" w:hAnsi="ＭＳ Ｐゴシック"/>
          <w:sz w:val="22"/>
          <w:szCs w:val="22"/>
        </w:rPr>
      </w:pPr>
    </w:p>
    <w:p w14:paraId="6CCF212A" w14:textId="53754BB2" w:rsidR="007D38F7" w:rsidRDefault="007D38F7" w:rsidP="000E5449">
      <w:pPr>
        <w:rPr>
          <w:rFonts w:ascii="ＭＳ Ｐゴシック" w:eastAsia="ＭＳ Ｐゴシック" w:hAnsi="ＭＳ Ｐゴシック"/>
          <w:sz w:val="22"/>
          <w:szCs w:val="22"/>
        </w:rPr>
      </w:pPr>
    </w:p>
    <w:p w14:paraId="613835A7" w14:textId="146F5C13" w:rsidR="007D38F7" w:rsidRDefault="007D38F7" w:rsidP="000E5449">
      <w:pPr>
        <w:rPr>
          <w:rFonts w:ascii="ＭＳ Ｐゴシック" w:eastAsia="ＭＳ Ｐゴシック" w:hAnsi="ＭＳ Ｐゴシック"/>
          <w:sz w:val="22"/>
          <w:szCs w:val="22"/>
        </w:rPr>
      </w:pPr>
    </w:p>
    <w:p w14:paraId="446F2900" w14:textId="77777777" w:rsidR="007D38F7" w:rsidRDefault="007D38F7" w:rsidP="000E5449">
      <w:pPr>
        <w:rPr>
          <w:rFonts w:ascii="ＭＳ Ｐゴシック" w:eastAsia="ＭＳ Ｐゴシック" w:hAnsi="ＭＳ Ｐゴシック"/>
          <w:sz w:val="22"/>
          <w:szCs w:val="22"/>
        </w:rPr>
      </w:pPr>
    </w:p>
    <w:p w14:paraId="7784BCF6" w14:textId="1C3B5607" w:rsidR="007D38F7" w:rsidRDefault="007D38F7" w:rsidP="000E5449">
      <w:pPr>
        <w:rPr>
          <w:rFonts w:ascii="ＭＳ Ｐゴシック" w:eastAsia="ＭＳ Ｐゴシック" w:hAnsi="ＭＳ Ｐゴシック"/>
          <w:sz w:val="22"/>
          <w:szCs w:val="22"/>
        </w:rPr>
      </w:pPr>
    </w:p>
    <w:p w14:paraId="3A523303" w14:textId="36D7A35E" w:rsidR="007D38F7" w:rsidRDefault="007D38F7" w:rsidP="000E5449">
      <w:pPr>
        <w:rPr>
          <w:rFonts w:ascii="ＭＳ Ｐゴシック" w:eastAsia="ＭＳ Ｐゴシック" w:hAnsi="ＭＳ Ｐゴシック"/>
          <w:sz w:val="22"/>
          <w:szCs w:val="22"/>
        </w:rPr>
      </w:pPr>
    </w:p>
    <w:p w14:paraId="7E7BC77D" w14:textId="7CEF5426" w:rsidR="007D38F7" w:rsidRDefault="007D38F7" w:rsidP="000E5449">
      <w:pPr>
        <w:rPr>
          <w:rFonts w:ascii="ＭＳ Ｐゴシック" w:eastAsia="ＭＳ Ｐゴシック" w:hAnsi="ＭＳ Ｐゴシック"/>
          <w:sz w:val="22"/>
          <w:szCs w:val="22"/>
        </w:rPr>
      </w:pPr>
    </w:p>
    <w:p w14:paraId="6DA0F899" w14:textId="7E400D66" w:rsidR="007D38F7" w:rsidRDefault="007D38F7" w:rsidP="000E5449">
      <w:pPr>
        <w:rPr>
          <w:rFonts w:ascii="ＭＳ Ｐゴシック" w:eastAsia="ＭＳ Ｐゴシック" w:hAnsi="ＭＳ Ｐゴシック"/>
          <w:sz w:val="22"/>
          <w:szCs w:val="22"/>
        </w:rPr>
      </w:pPr>
    </w:p>
    <w:p w14:paraId="536DFEE4" w14:textId="1C4D68C6" w:rsidR="007D38F7" w:rsidRDefault="007D38F7" w:rsidP="000E5449">
      <w:pPr>
        <w:rPr>
          <w:rFonts w:ascii="ＭＳ Ｐゴシック" w:eastAsia="ＭＳ Ｐゴシック" w:hAnsi="ＭＳ Ｐゴシック"/>
          <w:sz w:val="22"/>
          <w:szCs w:val="22"/>
        </w:rPr>
      </w:pPr>
    </w:p>
    <w:p w14:paraId="3DD84DAA" w14:textId="26A8A280" w:rsidR="007D38F7" w:rsidRDefault="007D38F7" w:rsidP="000E5449">
      <w:pPr>
        <w:rPr>
          <w:rFonts w:ascii="ＭＳ Ｐゴシック" w:eastAsia="ＭＳ Ｐゴシック" w:hAnsi="ＭＳ Ｐゴシック"/>
          <w:sz w:val="22"/>
          <w:szCs w:val="22"/>
        </w:rPr>
      </w:pPr>
    </w:p>
    <w:p w14:paraId="2E284E9F" w14:textId="5B6C71CE" w:rsidR="004E6057" w:rsidRDefault="004E6057" w:rsidP="000E5449">
      <w:pPr>
        <w:rPr>
          <w:rFonts w:ascii="ＭＳ Ｐゴシック" w:eastAsia="ＭＳ Ｐゴシック" w:hAnsi="ＭＳ Ｐゴシック"/>
          <w:sz w:val="22"/>
          <w:szCs w:val="22"/>
        </w:rPr>
      </w:pPr>
    </w:p>
    <w:p w14:paraId="5B5CF7C3" w14:textId="15066BCF" w:rsidR="004E6057" w:rsidRDefault="002E28EA" w:rsidP="000E5449">
      <w:pPr>
        <w:rPr>
          <w:rFonts w:ascii="ＭＳ Ｐゴシック" w:eastAsia="ＭＳ Ｐゴシック" w:hAnsi="ＭＳ Ｐゴシック"/>
          <w:sz w:val="22"/>
          <w:szCs w:val="22"/>
        </w:rPr>
      </w:pPr>
      <w:r w:rsidRPr="002E28EA">
        <w:rPr>
          <w:noProof/>
        </w:rPr>
        <w:drawing>
          <wp:anchor distT="0" distB="0" distL="114300" distR="114300" simplePos="0" relativeHeight="251644915" behindDoc="1" locked="0" layoutInCell="1" allowOverlap="1" wp14:anchorId="40D4D8F7" wp14:editId="72656D6D">
            <wp:simplePos x="0" y="0"/>
            <wp:positionH relativeFrom="margin">
              <wp:posOffset>2510790</wp:posOffset>
            </wp:positionH>
            <wp:positionV relativeFrom="paragraph">
              <wp:posOffset>95250</wp:posOffset>
            </wp:positionV>
            <wp:extent cx="3655060" cy="3529236"/>
            <wp:effectExtent l="0" t="0" r="254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5060" cy="3529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9D10E" w14:textId="3226DE71" w:rsidR="007D38F7" w:rsidRDefault="00F44D09" w:rsidP="000E5449">
      <w:pPr>
        <w:rPr>
          <w:rFonts w:ascii="ＭＳ Ｐゴシック" w:eastAsia="ＭＳ Ｐゴシック" w:hAnsi="ＭＳ Ｐゴシック"/>
          <w:sz w:val="22"/>
          <w:szCs w:val="22"/>
        </w:rPr>
      </w:pPr>
      <w:r>
        <w:rPr>
          <w:rFonts w:hint="eastAsia"/>
          <w:noProof/>
        </w:rPr>
        <mc:AlternateContent>
          <mc:Choice Requires="wps">
            <w:drawing>
              <wp:anchor distT="0" distB="0" distL="114300" distR="114300" simplePos="0" relativeHeight="251692032" behindDoc="0" locked="0" layoutInCell="1" allowOverlap="1" wp14:anchorId="58B54555" wp14:editId="3D7B829C">
                <wp:simplePos x="0" y="0"/>
                <wp:positionH relativeFrom="margin">
                  <wp:posOffset>-22860</wp:posOffset>
                </wp:positionH>
                <wp:positionV relativeFrom="paragraph">
                  <wp:posOffset>186690</wp:posOffset>
                </wp:positionV>
                <wp:extent cx="2774950" cy="2914650"/>
                <wp:effectExtent l="0" t="0" r="0" b="0"/>
                <wp:wrapNone/>
                <wp:docPr id="55" name="テキスト ボックス 55" descr="【凡例】&#10;（公的医療機関等）&#10;□：公立病院経営強化プラン策定対象病院&#10;○：それ以外の公的病院&#10;（がん診療拠点病院）&#10;  ◇：都道府県がん診療連携拠点病院（国指定）&#10;□：地域がん診療連携拠点病院（国指定）&#10;○：大阪府がん診療拠点病院（府指定）&#10;（災害拠点病院）&#10;□：基幹災害拠点病院&#10;○：地域災害拠点病院&#10;（周産期母子医療センター）&#10;□：総合周産期母子医療センター&#10;○：地域周産期母子医療センター&#10;（小児中核病院・小児地域医療センター）&#10;□：小児中核病院&#10;○：小児地域医療センター&#10;※感染症指定医療機関には、第一種・第二種協定指定&#10;医療機関は含まない。&#10;"/>
                <wp:cNvGraphicFramePr/>
                <a:graphic xmlns:a="http://schemas.openxmlformats.org/drawingml/2006/main">
                  <a:graphicData uri="http://schemas.microsoft.com/office/word/2010/wordprocessingShape">
                    <wps:wsp>
                      <wps:cNvSpPr txBox="1"/>
                      <wps:spPr>
                        <a:xfrm>
                          <a:off x="0" y="0"/>
                          <a:ext cx="2774950" cy="2914650"/>
                        </a:xfrm>
                        <a:prstGeom prst="rect">
                          <a:avLst/>
                        </a:prstGeom>
                        <a:noFill/>
                        <a:ln w="6350">
                          <a:noFill/>
                        </a:ln>
                        <a:effectLst/>
                      </wps:spPr>
                      <wps:txbx>
                        <w:txbxContent>
                          <w:p w14:paraId="18C996E5" w14:textId="77777777" w:rsidR="006B6B33" w:rsidRPr="00860A6D" w:rsidRDefault="001344B8" w:rsidP="0011601B">
                            <w:pPr>
                              <w:spacing w:line="200" w:lineRule="exact"/>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【凡例】</w:t>
                            </w:r>
                          </w:p>
                          <w:p w14:paraId="08AE94F4" w14:textId="77777777" w:rsidR="006B6B33" w:rsidRDefault="001344B8" w:rsidP="00860A6D">
                            <w:pPr>
                              <w:spacing w:line="20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60A6D">
                              <w:rPr>
                                <w:rFonts w:ascii="ＭＳ ゴシック" w:eastAsia="ＭＳ ゴシック" w:hAnsi="ＭＳ ゴシック" w:hint="eastAsia"/>
                                <w:sz w:val="16"/>
                                <w:szCs w:val="16"/>
                              </w:rPr>
                              <w:t>公的</w:t>
                            </w:r>
                            <w:r w:rsidRPr="00860A6D">
                              <w:rPr>
                                <w:rFonts w:ascii="ＭＳ ゴシック" w:eastAsia="ＭＳ ゴシック" w:hAnsi="ＭＳ ゴシック"/>
                                <w:sz w:val="16"/>
                                <w:szCs w:val="16"/>
                              </w:rPr>
                              <w:t>医療機関等</w:t>
                            </w:r>
                            <w:r>
                              <w:rPr>
                                <w:rFonts w:ascii="ＭＳ ゴシック" w:eastAsia="ＭＳ ゴシック" w:hAnsi="ＭＳ ゴシック" w:hint="eastAsia"/>
                                <w:sz w:val="16"/>
                                <w:szCs w:val="16"/>
                              </w:rPr>
                              <w:t>）</w:t>
                            </w:r>
                          </w:p>
                          <w:p w14:paraId="2C950C3D" w14:textId="77777777" w:rsidR="006B6B33" w:rsidRPr="00860A6D"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sz w:val="16"/>
                                <w:szCs w:val="16"/>
                              </w:rPr>
                              <w:t>□</w:t>
                            </w:r>
                            <w:r w:rsidRPr="00860A6D">
                              <w:rPr>
                                <w:rFonts w:ascii="ＭＳ ゴシック" w:eastAsia="ＭＳ ゴシック" w:hAnsi="ＭＳ ゴシック" w:hint="eastAsia"/>
                                <w:sz w:val="16"/>
                                <w:szCs w:val="16"/>
                              </w:rPr>
                              <w:t>：公立病院経営</w:t>
                            </w:r>
                            <w:r w:rsidRPr="00860A6D">
                              <w:rPr>
                                <w:rFonts w:ascii="ＭＳ ゴシック" w:eastAsia="ＭＳ ゴシック" w:hAnsi="ＭＳ ゴシック"/>
                                <w:sz w:val="16"/>
                                <w:szCs w:val="16"/>
                              </w:rPr>
                              <w:t>強化プラン策定対象病院</w:t>
                            </w:r>
                          </w:p>
                          <w:p w14:paraId="6D035174" w14:textId="77777777" w:rsidR="006B6B33" w:rsidRPr="00860A6D"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sz w:val="16"/>
                                <w:szCs w:val="16"/>
                              </w:rPr>
                              <w:t>○：それ以外の</w:t>
                            </w:r>
                            <w:r w:rsidRPr="00860A6D">
                              <w:rPr>
                                <w:rFonts w:ascii="ＭＳ ゴシック" w:eastAsia="ＭＳ ゴシック" w:hAnsi="ＭＳ ゴシック" w:hint="eastAsia"/>
                                <w:sz w:val="16"/>
                                <w:szCs w:val="16"/>
                              </w:rPr>
                              <w:t>公的</w:t>
                            </w:r>
                            <w:r w:rsidRPr="00860A6D">
                              <w:rPr>
                                <w:rFonts w:ascii="ＭＳ ゴシック" w:eastAsia="ＭＳ ゴシック" w:hAnsi="ＭＳ ゴシック"/>
                                <w:sz w:val="16"/>
                                <w:szCs w:val="16"/>
                              </w:rPr>
                              <w:t>病院</w:t>
                            </w:r>
                          </w:p>
                          <w:p w14:paraId="3358D26B" w14:textId="77777777" w:rsidR="006B6B33" w:rsidRDefault="001344B8" w:rsidP="00860A6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60A6D">
                              <w:rPr>
                                <w:rFonts w:ascii="ＭＳ ゴシック" w:eastAsia="ＭＳ ゴシック" w:hAnsi="ＭＳ ゴシック" w:hint="eastAsia"/>
                                <w:sz w:val="16"/>
                                <w:szCs w:val="16"/>
                              </w:rPr>
                              <w:t>がん診療</w:t>
                            </w:r>
                            <w:r>
                              <w:rPr>
                                <w:rFonts w:ascii="ＭＳ ゴシック" w:eastAsia="ＭＳ ゴシック" w:hAnsi="ＭＳ ゴシック" w:hint="eastAsia"/>
                                <w:sz w:val="16"/>
                                <w:szCs w:val="16"/>
                              </w:rPr>
                              <w:t>拠点病院）</w:t>
                            </w:r>
                          </w:p>
                          <w:p w14:paraId="718D0F56" w14:textId="77777777" w:rsidR="00A171CD" w:rsidRPr="002F16AF" w:rsidRDefault="001344B8" w:rsidP="00860A6D">
                            <w:pPr>
                              <w:spacing w:line="200" w:lineRule="exact"/>
                              <w:rPr>
                                <w:rFonts w:ascii="Segoe UI Emoji" w:eastAsia="ＭＳ ゴシック" w:hAnsi="Segoe UI Emoji"/>
                                <w:sz w:val="16"/>
                                <w:szCs w:val="16"/>
                              </w:rPr>
                            </w:pP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Segoe UI Emoji" w:eastAsia="Segoe UI Emoji" w:hAnsi="Segoe UI Emoji" w:hint="eastAsia"/>
                                <w:sz w:val="16"/>
                                <w:szCs w:val="16"/>
                              </w:rPr>
                              <w:t>◇</w:t>
                            </w:r>
                            <w:r>
                              <w:rPr>
                                <w:rFonts w:ascii="Segoe UI Emoji" w:eastAsia="ＭＳ ゴシック" w:hAnsi="Segoe UI Emoji" w:hint="eastAsia"/>
                                <w:sz w:val="16"/>
                                <w:szCs w:val="16"/>
                              </w:rPr>
                              <w:t>：</w:t>
                            </w:r>
                            <w:r>
                              <w:rPr>
                                <w:rFonts w:ascii="ＭＳ ゴシック" w:eastAsia="ＭＳ ゴシック" w:hAnsi="ＭＳ ゴシック" w:hint="eastAsia"/>
                                <w:sz w:val="16"/>
                                <w:szCs w:val="16"/>
                              </w:rPr>
                              <w:t>都道府県</w:t>
                            </w:r>
                            <w:r w:rsidRPr="00860A6D">
                              <w:rPr>
                                <w:rFonts w:ascii="ＭＳ ゴシック" w:eastAsia="ＭＳ ゴシック" w:hAnsi="ＭＳ ゴシック" w:hint="eastAsia"/>
                                <w:sz w:val="16"/>
                                <w:szCs w:val="16"/>
                              </w:rPr>
                              <w:t>がん診療連携拠点病院（国指定）</w:t>
                            </w:r>
                          </w:p>
                          <w:p w14:paraId="4B92467C" w14:textId="77777777" w:rsidR="006B6B33"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□：地域がん診療連携拠点病院（国指定）</w:t>
                            </w:r>
                          </w:p>
                          <w:p w14:paraId="45A6E0C8" w14:textId="77777777" w:rsidR="006B6B33" w:rsidRDefault="001344B8" w:rsidP="005A1C24">
                            <w:pPr>
                              <w:spacing w:line="200" w:lineRule="exact"/>
                              <w:ind w:firstLineChars="100" w:firstLine="16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○：大阪府がん診療拠点病院（府指定）</w:t>
                            </w:r>
                          </w:p>
                          <w:p w14:paraId="2E0A3B6A" w14:textId="77777777" w:rsidR="00A171CD" w:rsidRDefault="001344B8" w:rsidP="00A171C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（災害拠点病院）</w:t>
                            </w:r>
                          </w:p>
                          <w:p w14:paraId="5996146B" w14:textId="77777777" w:rsidR="00A171CD" w:rsidRDefault="001344B8" w:rsidP="00A171CD">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：基幹災害拠点病院</w:t>
                            </w:r>
                          </w:p>
                          <w:p w14:paraId="6D9A2E93" w14:textId="77777777" w:rsidR="00A171CD" w:rsidRPr="00A171CD" w:rsidRDefault="001344B8">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：地域災害拠点病院</w:t>
                            </w:r>
                          </w:p>
                          <w:p w14:paraId="4EF9B836" w14:textId="77777777" w:rsidR="006B6B33" w:rsidRDefault="001344B8" w:rsidP="001160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（周産期母子医療センター）</w:t>
                            </w:r>
                          </w:p>
                          <w:p w14:paraId="5D1CBE5E" w14:textId="77777777" w:rsidR="006B6B33"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：総合周産期母子医療センター</w:t>
                            </w:r>
                          </w:p>
                          <w:p w14:paraId="32BFF251" w14:textId="77777777" w:rsidR="006B6B33" w:rsidRPr="00860A6D"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：地域周産期母子医療センター</w:t>
                            </w:r>
                          </w:p>
                          <w:p w14:paraId="08BFE2EC" w14:textId="77777777" w:rsidR="006B6B33" w:rsidRDefault="001344B8" w:rsidP="001160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60A6D">
                              <w:rPr>
                                <w:rFonts w:ascii="ＭＳ ゴシック" w:eastAsia="ＭＳ ゴシック" w:hAnsi="ＭＳ ゴシック" w:hint="eastAsia"/>
                                <w:sz w:val="16"/>
                                <w:szCs w:val="16"/>
                              </w:rPr>
                              <w:t>小児中核病院</w:t>
                            </w:r>
                            <w:r>
                              <w:rPr>
                                <w:rFonts w:ascii="ＭＳ ゴシック" w:eastAsia="ＭＳ ゴシック" w:hAnsi="ＭＳ ゴシック" w:hint="eastAsia"/>
                                <w:sz w:val="16"/>
                                <w:szCs w:val="16"/>
                              </w:rPr>
                              <w:t>・小児地域医療センター）</w:t>
                            </w:r>
                          </w:p>
                          <w:p w14:paraId="447134E0" w14:textId="77777777" w:rsidR="006B6B33" w:rsidRDefault="001344B8" w:rsidP="005A1C24">
                            <w:pPr>
                              <w:spacing w:line="200" w:lineRule="exact"/>
                              <w:ind w:firstLineChars="100" w:firstLine="160"/>
                              <w:rPr>
                                <w:rFonts w:ascii="ＭＳ ゴシック" w:eastAsia="ＭＳ ゴシック" w:hAnsi="ＭＳ ゴシック"/>
                                <w:sz w:val="16"/>
                                <w:szCs w:val="16"/>
                              </w:rPr>
                            </w:pPr>
                            <w:r>
                              <w:rPr>
                                <w:rFonts w:ascii="ＭＳ ゴシック" w:eastAsia="ＭＳ ゴシック" w:hAnsi="ＭＳ ゴシック" w:hint="eastAsia"/>
                                <w:sz w:val="16"/>
                                <w:szCs w:val="16"/>
                              </w:rPr>
                              <w:t>□：小児中核病院</w:t>
                            </w:r>
                          </w:p>
                          <w:p w14:paraId="4606579B" w14:textId="77777777" w:rsidR="006B6B33" w:rsidRPr="00860A6D" w:rsidRDefault="001344B8" w:rsidP="005A1C24">
                            <w:pPr>
                              <w:spacing w:line="200" w:lineRule="exact"/>
                              <w:ind w:firstLineChars="100" w:firstLine="160"/>
                              <w:rPr>
                                <w:rFonts w:ascii="ＭＳ ゴシック" w:eastAsia="ＭＳ ゴシック" w:hAnsi="ＭＳ ゴシック"/>
                                <w:sz w:val="16"/>
                                <w:szCs w:val="16"/>
                              </w:rPr>
                            </w:pPr>
                            <w:r>
                              <w:rPr>
                                <w:rFonts w:ascii="ＭＳ ゴシック" w:eastAsia="ＭＳ ゴシック" w:hAnsi="ＭＳ ゴシック" w:hint="eastAsia"/>
                                <w:sz w:val="16"/>
                                <w:szCs w:val="16"/>
                              </w:rPr>
                              <w:t>○：小児地域医療センター</w:t>
                            </w:r>
                          </w:p>
                          <w:p w14:paraId="122E2FD4" w14:textId="77777777" w:rsidR="00C22237" w:rsidRPr="00860A6D" w:rsidRDefault="00C22237" w:rsidP="00C22237">
                            <w:pPr>
                              <w:spacing w:line="200" w:lineRule="exact"/>
                              <w:ind w:firstLineChars="100" w:firstLine="160"/>
                              <w:rPr>
                                <w:rFonts w:ascii="ＭＳ ゴシック" w:eastAsia="ＭＳ ゴシック" w:hAnsi="ＭＳ ゴシック"/>
                                <w:sz w:val="16"/>
                                <w:szCs w:val="16"/>
                              </w:rPr>
                            </w:pPr>
                          </w:p>
                          <w:p w14:paraId="10EDA21F" w14:textId="77777777" w:rsidR="00C22237" w:rsidRDefault="00C22237" w:rsidP="00C2223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1</w:t>
                            </w:r>
                            <w:r>
                              <w:rPr>
                                <w:rFonts w:ascii="ＭＳ ゴシック" w:eastAsia="ＭＳ ゴシック" w:hAnsi="ＭＳ ゴシック" w:hint="eastAsia"/>
                                <w:sz w:val="16"/>
                                <w:szCs w:val="16"/>
                              </w:rPr>
                              <w:t>社会医療法人開設病院</w:t>
                            </w:r>
                            <w:r w:rsidRPr="00860A6D">
                              <w:rPr>
                                <w:rFonts w:ascii="ＭＳ ゴシック" w:eastAsia="ＭＳ ゴシック" w:hAnsi="ＭＳ ゴシック" w:hint="eastAsia"/>
                                <w:sz w:val="16"/>
                                <w:szCs w:val="16"/>
                              </w:rPr>
                              <w:t>には、</w:t>
                            </w:r>
                            <w:r>
                              <w:rPr>
                                <w:rFonts w:ascii="ＭＳ ゴシック" w:eastAsia="ＭＳ ゴシック" w:hAnsi="ＭＳ ゴシック" w:hint="eastAsia"/>
                                <w:sz w:val="16"/>
                                <w:szCs w:val="16"/>
                              </w:rPr>
                              <w:t>社会医療法人の認定に</w:t>
                            </w:r>
                          </w:p>
                          <w:p w14:paraId="07714B65" w14:textId="77777777" w:rsidR="00C22237" w:rsidRDefault="00C22237" w:rsidP="00C22237">
                            <w:pPr>
                              <w:spacing w:line="20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かかる業務実績基準を満たす病院のみを記載</w:t>
                            </w:r>
                            <w:r w:rsidRPr="00860A6D">
                              <w:rPr>
                                <w:rFonts w:ascii="ＭＳ ゴシック" w:eastAsia="ＭＳ ゴシック" w:hAnsi="ＭＳ ゴシック" w:hint="eastAsia"/>
                                <w:sz w:val="16"/>
                                <w:szCs w:val="16"/>
                              </w:rPr>
                              <w:t>。</w:t>
                            </w:r>
                          </w:p>
                          <w:p w14:paraId="206603C9" w14:textId="77777777" w:rsidR="00C22237" w:rsidRDefault="00C22237" w:rsidP="00C2223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※2感染症指定医療機関</w:t>
                            </w:r>
                            <w:r w:rsidRPr="00860A6D">
                              <w:rPr>
                                <w:rFonts w:ascii="ＭＳ ゴシック" w:eastAsia="ＭＳ ゴシック" w:hAnsi="ＭＳ ゴシック" w:hint="eastAsia"/>
                                <w:sz w:val="16"/>
                                <w:szCs w:val="16"/>
                              </w:rPr>
                              <w:t>には、第一種・第二種協定指定</w:t>
                            </w:r>
                          </w:p>
                          <w:p w14:paraId="04AC024D" w14:textId="77777777" w:rsidR="00C22237" w:rsidRPr="00860A6D" w:rsidRDefault="00C22237" w:rsidP="00C22237">
                            <w:pPr>
                              <w:spacing w:line="200" w:lineRule="exact"/>
                              <w:ind w:firstLineChars="200" w:firstLine="32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医療機関は含まない。</w:t>
                            </w:r>
                          </w:p>
                          <w:p w14:paraId="651BADCF" w14:textId="41E94403" w:rsidR="006B6B33" w:rsidRPr="00860A6D" w:rsidRDefault="006B6B33" w:rsidP="00C22237">
                            <w:pPr>
                              <w:spacing w:line="200" w:lineRule="exact"/>
                              <w:rPr>
                                <w:rFonts w:ascii="ＭＳ ゴシック" w:eastAsia="ＭＳ ゴシック" w:hAnsi="ＭＳ ゴシック"/>
                                <w:sz w:val="16"/>
                                <w:szCs w:val="16"/>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B54555" id="テキスト ボックス 55" o:spid="_x0000_s1032" type="#_x0000_t202" alt="【凡例】&#10;（公的医療機関等）&#10;□：公立病院経営強化プラン策定対象病院&#10;○：それ以外の公的病院&#10;（がん診療拠点病院）&#10;  ◇：都道府県がん診療連携拠点病院（国指定）&#10;□：地域がん診療連携拠点病院（国指定）&#10;○：大阪府がん診療拠点病院（府指定）&#10;（災害拠点病院）&#10;□：基幹災害拠点病院&#10;○：地域災害拠点病院&#10;（周産期母子医療センター）&#10;□：総合周産期母子医療センター&#10;○：地域周産期母子医療センター&#10;（小児中核病院・小児地域医療センター）&#10;□：小児中核病院&#10;○：小児地域医療センター&#10;※感染症指定医療機関には、第一種・第二種協定指定&#10;医療機関は含まない。&#10;" style="position:absolute;left:0;text-align:left;margin-left:-1.8pt;margin-top:14.7pt;width:218.5pt;height:22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" filled="f" stroked="f" strokeweight=".5pt">
                <v:textbox>
                  <w:txbxContent>
                    <w:p w14:paraId="18C996E5" w14:textId="77777777" w:rsidR="006B6B33" w:rsidRPr="00860A6D" w:rsidRDefault="001344B8" w:rsidP="0011601B">
                      <w:pPr>
                        <w:spacing w:line="200" w:lineRule="exact"/>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【凡例】</w:t>
                      </w:r>
                    </w:p>
                    <w:p w14:paraId="08AE94F4" w14:textId="77777777" w:rsidR="006B6B33" w:rsidRDefault="001344B8" w:rsidP="00860A6D">
                      <w:pPr>
                        <w:spacing w:line="20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60A6D">
                        <w:rPr>
                          <w:rFonts w:ascii="ＭＳ ゴシック" w:eastAsia="ＭＳ ゴシック" w:hAnsi="ＭＳ ゴシック" w:hint="eastAsia"/>
                          <w:sz w:val="16"/>
                          <w:szCs w:val="16"/>
                        </w:rPr>
                        <w:t>公的</w:t>
                      </w:r>
                      <w:r w:rsidRPr="00860A6D">
                        <w:rPr>
                          <w:rFonts w:ascii="ＭＳ ゴシック" w:eastAsia="ＭＳ ゴシック" w:hAnsi="ＭＳ ゴシック"/>
                          <w:sz w:val="16"/>
                          <w:szCs w:val="16"/>
                        </w:rPr>
                        <w:t>医療機関等</w:t>
                      </w:r>
                      <w:r>
                        <w:rPr>
                          <w:rFonts w:ascii="ＭＳ ゴシック" w:eastAsia="ＭＳ ゴシック" w:hAnsi="ＭＳ ゴシック" w:hint="eastAsia"/>
                          <w:sz w:val="16"/>
                          <w:szCs w:val="16"/>
                        </w:rPr>
                        <w:t>）</w:t>
                      </w:r>
                    </w:p>
                    <w:p w14:paraId="2C950C3D" w14:textId="77777777" w:rsidR="006B6B33" w:rsidRPr="00860A6D"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sz w:val="16"/>
                          <w:szCs w:val="16"/>
                        </w:rPr>
                        <w:t>□</w:t>
                      </w:r>
                      <w:r w:rsidRPr="00860A6D">
                        <w:rPr>
                          <w:rFonts w:ascii="ＭＳ ゴシック" w:eastAsia="ＭＳ ゴシック" w:hAnsi="ＭＳ ゴシック" w:hint="eastAsia"/>
                          <w:sz w:val="16"/>
                          <w:szCs w:val="16"/>
                        </w:rPr>
                        <w:t>：公立病院経営</w:t>
                      </w:r>
                      <w:r w:rsidRPr="00860A6D">
                        <w:rPr>
                          <w:rFonts w:ascii="ＭＳ ゴシック" w:eastAsia="ＭＳ ゴシック" w:hAnsi="ＭＳ ゴシック"/>
                          <w:sz w:val="16"/>
                          <w:szCs w:val="16"/>
                        </w:rPr>
                        <w:t>強化プラン策定対象病院</w:t>
                      </w:r>
                    </w:p>
                    <w:p w14:paraId="6D035174" w14:textId="77777777" w:rsidR="006B6B33" w:rsidRPr="00860A6D"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sz w:val="16"/>
                          <w:szCs w:val="16"/>
                        </w:rPr>
                        <w:t>○：それ以外の</w:t>
                      </w:r>
                      <w:r w:rsidRPr="00860A6D">
                        <w:rPr>
                          <w:rFonts w:ascii="ＭＳ ゴシック" w:eastAsia="ＭＳ ゴシック" w:hAnsi="ＭＳ ゴシック" w:hint="eastAsia"/>
                          <w:sz w:val="16"/>
                          <w:szCs w:val="16"/>
                        </w:rPr>
                        <w:t>公的</w:t>
                      </w:r>
                      <w:r w:rsidRPr="00860A6D">
                        <w:rPr>
                          <w:rFonts w:ascii="ＭＳ ゴシック" w:eastAsia="ＭＳ ゴシック" w:hAnsi="ＭＳ ゴシック"/>
                          <w:sz w:val="16"/>
                          <w:szCs w:val="16"/>
                        </w:rPr>
                        <w:t>病院</w:t>
                      </w:r>
                    </w:p>
                    <w:p w14:paraId="3358D26B" w14:textId="77777777" w:rsidR="006B6B33" w:rsidRDefault="001344B8" w:rsidP="00860A6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60A6D">
                        <w:rPr>
                          <w:rFonts w:ascii="ＭＳ ゴシック" w:eastAsia="ＭＳ ゴシック" w:hAnsi="ＭＳ ゴシック" w:hint="eastAsia"/>
                          <w:sz w:val="16"/>
                          <w:szCs w:val="16"/>
                        </w:rPr>
                        <w:t>がん診療</w:t>
                      </w:r>
                      <w:r>
                        <w:rPr>
                          <w:rFonts w:ascii="ＭＳ ゴシック" w:eastAsia="ＭＳ ゴシック" w:hAnsi="ＭＳ ゴシック" w:hint="eastAsia"/>
                          <w:sz w:val="16"/>
                          <w:szCs w:val="16"/>
                        </w:rPr>
                        <w:t>拠点病院）</w:t>
                      </w:r>
                    </w:p>
                    <w:p w14:paraId="718D0F56" w14:textId="77777777" w:rsidR="00A171CD" w:rsidRPr="002F16AF" w:rsidRDefault="001344B8" w:rsidP="00860A6D">
                      <w:pPr>
                        <w:spacing w:line="200" w:lineRule="exact"/>
                        <w:rPr>
                          <w:rFonts w:ascii="Segoe UI Emoji" w:eastAsia="ＭＳ ゴシック" w:hAnsi="Segoe UI Emoji"/>
                          <w:sz w:val="16"/>
                          <w:szCs w:val="16"/>
                        </w:rPr>
                      </w:pP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Segoe UI Emoji" w:eastAsia="Segoe UI Emoji" w:hAnsi="Segoe UI Emoji" w:hint="eastAsia"/>
                          <w:sz w:val="16"/>
                          <w:szCs w:val="16"/>
                        </w:rPr>
                        <w:t>◇</w:t>
                      </w:r>
                      <w:r>
                        <w:rPr>
                          <w:rFonts w:ascii="Segoe UI Emoji" w:eastAsia="ＭＳ ゴシック" w:hAnsi="Segoe UI Emoji" w:hint="eastAsia"/>
                          <w:sz w:val="16"/>
                          <w:szCs w:val="16"/>
                        </w:rPr>
                        <w:t>：</w:t>
                      </w:r>
                      <w:r>
                        <w:rPr>
                          <w:rFonts w:ascii="ＭＳ ゴシック" w:eastAsia="ＭＳ ゴシック" w:hAnsi="ＭＳ ゴシック" w:hint="eastAsia"/>
                          <w:sz w:val="16"/>
                          <w:szCs w:val="16"/>
                        </w:rPr>
                        <w:t>都道府県</w:t>
                      </w:r>
                      <w:r w:rsidRPr="00860A6D">
                        <w:rPr>
                          <w:rFonts w:ascii="ＭＳ ゴシック" w:eastAsia="ＭＳ ゴシック" w:hAnsi="ＭＳ ゴシック" w:hint="eastAsia"/>
                          <w:sz w:val="16"/>
                          <w:szCs w:val="16"/>
                        </w:rPr>
                        <w:t>がん診療連携拠点病院（国指定）</w:t>
                      </w:r>
                    </w:p>
                    <w:p w14:paraId="4B92467C" w14:textId="77777777" w:rsidR="006B6B33"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□：地域がん診療連携拠点病院（国指定）</w:t>
                      </w:r>
                    </w:p>
                    <w:p w14:paraId="45A6E0C8" w14:textId="77777777" w:rsidR="006B6B33" w:rsidRDefault="001344B8" w:rsidP="005A1C24">
                      <w:pPr>
                        <w:spacing w:line="200" w:lineRule="exact"/>
                        <w:ind w:firstLineChars="100" w:firstLine="16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○：大阪府がん診療拠点病院（府指定）</w:t>
                      </w:r>
                    </w:p>
                    <w:p w14:paraId="2E0A3B6A" w14:textId="77777777" w:rsidR="00A171CD" w:rsidRDefault="001344B8" w:rsidP="00A171C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（災害拠点病院）</w:t>
                      </w:r>
                    </w:p>
                    <w:p w14:paraId="5996146B" w14:textId="77777777" w:rsidR="00A171CD" w:rsidRDefault="001344B8" w:rsidP="00A171CD">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：基幹災害拠点病院</w:t>
                      </w:r>
                    </w:p>
                    <w:p w14:paraId="6D9A2E93" w14:textId="77777777" w:rsidR="00A171CD" w:rsidRPr="00A171CD" w:rsidRDefault="001344B8">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：地域災害拠点病院</w:t>
                      </w:r>
                    </w:p>
                    <w:p w14:paraId="4EF9B836" w14:textId="77777777" w:rsidR="006B6B33" w:rsidRDefault="001344B8" w:rsidP="001160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（周産期母子医療センター）</w:t>
                      </w:r>
                    </w:p>
                    <w:p w14:paraId="5D1CBE5E" w14:textId="77777777" w:rsidR="006B6B33"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：総合周産期母子医療センター</w:t>
                      </w:r>
                    </w:p>
                    <w:p w14:paraId="32BFF251" w14:textId="77777777" w:rsidR="006B6B33" w:rsidRPr="00860A6D" w:rsidRDefault="001344B8" w:rsidP="005A1C24">
                      <w:pPr>
                        <w:spacing w:line="200" w:lineRule="exact"/>
                        <w:ind w:firstLineChars="100" w:firstLine="16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：地域周産期母子医療センター</w:t>
                      </w:r>
                    </w:p>
                    <w:p w14:paraId="08BFE2EC" w14:textId="77777777" w:rsidR="006B6B33" w:rsidRDefault="001344B8" w:rsidP="0011601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60A6D">
                        <w:rPr>
                          <w:rFonts w:ascii="ＭＳ ゴシック" w:eastAsia="ＭＳ ゴシック" w:hAnsi="ＭＳ ゴシック" w:hint="eastAsia"/>
                          <w:sz w:val="16"/>
                          <w:szCs w:val="16"/>
                        </w:rPr>
                        <w:t>小児中核病院</w:t>
                      </w:r>
                      <w:r>
                        <w:rPr>
                          <w:rFonts w:ascii="ＭＳ ゴシック" w:eastAsia="ＭＳ ゴシック" w:hAnsi="ＭＳ ゴシック" w:hint="eastAsia"/>
                          <w:sz w:val="16"/>
                          <w:szCs w:val="16"/>
                        </w:rPr>
                        <w:t>・小児地域医療センター）</w:t>
                      </w:r>
                    </w:p>
                    <w:p w14:paraId="447134E0" w14:textId="77777777" w:rsidR="006B6B33" w:rsidRDefault="001344B8" w:rsidP="005A1C24">
                      <w:pPr>
                        <w:spacing w:line="200" w:lineRule="exact"/>
                        <w:ind w:firstLineChars="100" w:firstLine="160"/>
                        <w:rPr>
                          <w:rFonts w:ascii="ＭＳ ゴシック" w:eastAsia="ＭＳ ゴシック" w:hAnsi="ＭＳ ゴシック"/>
                          <w:sz w:val="16"/>
                          <w:szCs w:val="16"/>
                        </w:rPr>
                      </w:pPr>
                      <w:r>
                        <w:rPr>
                          <w:rFonts w:ascii="ＭＳ ゴシック" w:eastAsia="ＭＳ ゴシック" w:hAnsi="ＭＳ ゴシック" w:hint="eastAsia"/>
                          <w:sz w:val="16"/>
                          <w:szCs w:val="16"/>
                        </w:rPr>
                        <w:t>□：小児中核病院</w:t>
                      </w:r>
                    </w:p>
                    <w:p w14:paraId="4606579B" w14:textId="77777777" w:rsidR="006B6B33" w:rsidRPr="00860A6D" w:rsidRDefault="001344B8" w:rsidP="005A1C24">
                      <w:pPr>
                        <w:spacing w:line="200" w:lineRule="exact"/>
                        <w:ind w:firstLineChars="100" w:firstLine="160"/>
                        <w:rPr>
                          <w:rFonts w:ascii="ＭＳ ゴシック" w:eastAsia="ＭＳ ゴシック" w:hAnsi="ＭＳ ゴシック"/>
                          <w:sz w:val="16"/>
                          <w:szCs w:val="16"/>
                        </w:rPr>
                      </w:pPr>
                      <w:r>
                        <w:rPr>
                          <w:rFonts w:ascii="ＭＳ ゴシック" w:eastAsia="ＭＳ ゴシック" w:hAnsi="ＭＳ ゴシック" w:hint="eastAsia"/>
                          <w:sz w:val="16"/>
                          <w:szCs w:val="16"/>
                        </w:rPr>
                        <w:t>○：小児地域医療センター</w:t>
                      </w:r>
                    </w:p>
                    <w:p w14:paraId="122E2FD4" w14:textId="77777777" w:rsidR="00C22237" w:rsidRPr="00860A6D" w:rsidRDefault="00C22237" w:rsidP="00C22237">
                      <w:pPr>
                        <w:spacing w:line="200" w:lineRule="exact"/>
                        <w:ind w:firstLineChars="100" w:firstLine="160"/>
                        <w:rPr>
                          <w:rFonts w:ascii="ＭＳ ゴシック" w:eastAsia="ＭＳ ゴシック" w:hAnsi="ＭＳ ゴシック"/>
                          <w:sz w:val="16"/>
                          <w:szCs w:val="16"/>
                        </w:rPr>
                      </w:pPr>
                    </w:p>
                    <w:p w14:paraId="10EDA21F" w14:textId="77777777" w:rsidR="00C22237" w:rsidRDefault="00C22237" w:rsidP="00C2223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1</w:t>
                      </w:r>
                      <w:r>
                        <w:rPr>
                          <w:rFonts w:ascii="ＭＳ ゴシック" w:eastAsia="ＭＳ ゴシック" w:hAnsi="ＭＳ ゴシック" w:hint="eastAsia"/>
                          <w:sz w:val="16"/>
                          <w:szCs w:val="16"/>
                        </w:rPr>
                        <w:t>社会医療法人開設病院</w:t>
                      </w:r>
                      <w:r w:rsidRPr="00860A6D">
                        <w:rPr>
                          <w:rFonts w:ascii="ＭＳ ゴシック" w:eastAsia="ＭＳ ゴシック" w:hAnsi="ＭＳ ゴシック" w:hint="eastAsia"/>
                          <w:sz w:val="16"/>
                          <w:szCs w:val="16"/>
                        </w:rPr>
                        <w:t>には、</w:t>
                      </w:r>
                      <w:r>
                        <w:rPr>
                          <w:rFonts w:ascii="ＭＳ ゴシック" w:eastAsia="ＭＳ ゴシック" w:hAnsi="ＭＳ ゴシック" w:hint="eastAsia"/>
                          <w:sz w:val="16"/>
                          <w:szCs w:val="16"/>
                        </w:rPr>
                        <w:t>社会医療法人の認定に</w:t>
                      </w:r>
                    </w:p>
                    <w:p w14:paraId="07714B65" w14:textId="77777777" w:rsidR="00C22237" w:rsidRDefault="00C22237" w:rsidP="00C22237">
                      <w:pPr>
                        <w:spacing w:line="20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かかる業務実績基準を満たす病院のみを記載</w:t>
                      </w:r>
                      <w:r w:rsidRPr="00860A6D">
                        <w:rPr>
                          <w:rFonts w:ascii="ＭＳ ゴシック" w:eastAsia="ＭＳ ゴシック" w:hAnsi="ＭＳ ゴシック" w:hint="eastAsia"/>
                          <w:sz w:val="16"/>
                          <w:szCs w:val="16"/>
                        </w:rPr>
                        <w:t>。</w:t>
                      </w:r>
                    </w:p>
                    <w:p w14:paraId="206603C9" w14:textId="77777777" w:rsidR="00C22237" w:rsidRDefault="00C22237" w:rsidP="00C22237">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※2感染症指定医療機関</w:t>
                      </w:r>
                      <w:r w:rsidRPr="00860A6D">
                        <w:rPr>
                          <w:rFonts w:ascii="ＭＳ ゴシック" w:eastAsia="ＭＳ ゴシック" w:hAnsi="ＭＳ ゴシック" w:hint="eastAsia"/>
                          <w:sz w:val="16"/>
                          <w:szCs w:val="16"/>
                        </w:rPr>
                        <w:t>には、第一種・第二種協定指定</w:t>
                      </w:r>
                    </w:p>
                    <w:p w14:paraId="04AC024D" w14:textId="77777777" w:rsidR="00C22237" w:rsidRPr="00860A6D" w:rsidRDefault="00C22237" w:rsidP="00C22237">
                      <w:pPr>
                        <w:spacing w:line="200" w:lineRule="exact"/>
                        <w:ind w:firstLineChars="200" w:firstLine="320"/>
                        <w:rPr>
                          <w:rFonts w:ascii="ＭＳ ゴシック" w:eastAsia="ＭＳ ゴシック" w:hAnsi="ＭＳ ゴシック"/>
                          <w:sz w:val="16"/>
                          <w:szCs w:val="16"/>
                        </w:rPr>
                      </w:pPr>
                      <w:r w:rsidRPr="00860A6D">
                        <w:rPr>
                          <w:rFonts w:ascii="ＭＳ ゴシック" w:eastAsia="ＭＳ ゴシック" w:hAnsi="ＭＳ ゴシック" w:hint="eastAsia"/>
                          <w:sz w:val="16"/>
                          <w:szCs w:val="16"/>
                        </w:rPr>
                        <w:t>医療機関は含まない。</w:t>
                      </w:r>
                    </w:p>
                    <w:p w14:paraId="651BADCF" w14:textId="41E94403" w:rsidR="006B6B33" w:rsidRPr="00860A6D" w:rsidRDefault="006B6B33" w:rsidP="00C22237">
                      <w:pPr>
                        <w:spacing w:line="200" w:lineRule="exact"/>
                        <w:rPr>
                          <w:rFonts w:ascii="ＭＳ ゴシック" w:eastAsia="ＭＳ ゴシック" w:hAnsi="ＭＳ ゴシック"/>
                          <w:sz w:val="16"/>
                          <w:szCs w:val="16"/>
                        </w:rPr>
                      </w:pPr>
                    </w:p>
                  </w:txbxContent>
                </v:textbox>
                <w10:wrap anchorx="margin"/>
              </v:shape>
            </w:pict>
          </mc:Fallback>
        </mc:AlternateContent>
      </w:r>
    </w:p>
    <w:p w14:paraId="5FF5B810" w14:textId="4243DB0F" w:rsidR="007D38F7" w:rsidRDefault="007D38F7" w:rsidP="000E5449">
      <w:pPr>
        <w:rPr>
          <w:rFonts w:ascii="ＭＳ Ｐゴシック" w:eastAsia="ＭＳ Ｐゴシック" w:hAnsi="ＭＳ Ｐゴシック"/>
          <w:sz w:val="22"/>
          <w:szCs w:val="22"/>
        </w:rPr>
      </w:pPr>
    </w:p>
    <w:p w14:paraId="70A31D91" w14:textId="77777777" w:rsidR="005535A5" w:rsidRDefault="005535A5" w:rsidP="00AD0CAE">
      <w:pPr>
        <w:jc w:val="center"/>
        <w:rPr>
          <w:rFonts w:ascii="ＭＳ Ｐゴシック" w:eastAsia="ＭＳ Ｐゴシック" w:hAnsi="ＭＳ Ｐゴシック"/>
          <w:sz w:val="22"/>
          <w:szCs w:val="22"/>
        </w:rPr>
      </w:pPr>
    </w:p>
    <w:p w14:paraId="3CB24920" w14:textId="77777777" w:rsidR="005535A5" w:rsidRDefault="005535A5" w:rsidP="00AD0CAE">
      <w:pPr>
        <w:jc w:val="center"/>
        <w:rPr>
          <w:rFonts w:ascii="ＭＳ Ｐゴシック" w:eastAsia="ＭＳ Ｐゴシック" w:hAnsi="ＭＳ Ｐゴシック"/>
          <w:sz w:val="22"/>
          <w:szCs w:val="22"/>
        </w:rPr>
      </w:pPr>
    </w:p>
    <w:p w14:paraId="1EAC176F" w14:textId="77777777" w:rsidR="005535A5" w:rsidRDefault="005535A5" w:rsidP="00AD0CAE">
      <w:pPr>
        <w:jc w:val="center"/>
        <w:rPr>
          <w:rFonts w:ascii="ＭＳ Ｐゴシック" w:eastAsia="ＭＳ Ｐゴシック" w:hAnsi="ＭＳ Ｐゴシック"/>
          <w:sz w:val="22"/>
          <w:szCs w:val="22"/>
        </w:rPr>
      </w:pPr>
    </w:p>
    <w:p w14:paraId="4B0BC9C0" w14:textId="77777777" w:rsidR="005535A5" w:rsidRDefault="005535A5" w:rsidP="00AD0CAE">
      <w:pPr>
        <w:jc w:val="center"/>
        <w:rPr>
          <w:rFonts w:ascii="ＭＳ Ｐゴシック" w:eastAsia="ＭＳ Ｐゴシック" w:hAnsi="ＭＳ Ｐゴシック"/>
          <w:sz w:val="22"/>
          <w:szCs w:val="22"/>
        </w:rPr>
      </w:pPr>
    </w:p>
    <w:p w14:paraId="1E47AF15" w14:textId="77777777" w:rsidR="005535A5" w:rsidRDefault="005535A5" w:rsidP="00AD0CAE">
      <w:pPr>
        <w:jc w:val="center"/>
        <w:rPr>
          <w:rFonts w:ascii="ＭＳ Ｐゴシック" w:eastAsia="ＭＳ Ｐゴシック" w:hAnsi="ＭＳ Ｐゴシック"/>
          <w:sz w:val="22"/>
          <w:szCs w:val="22"/>
        </w:rPr>
      </w:pPr>
    </w:p>
    <w:p w14:paraId="3F14746C" w14:textId="77777777" w:rsidR="005535A5" w:rsidRDefault="005535A5" w:rsidP="00AD0CAE">
      <w:pPr>
        <w:jc w:val="center"/>
        <w:rPr>
          <w:rFonts w:ascii="ＭＳ Ｐゴシック" w:eastAsia="ＭＳ Ｐゴシック" w:hAnsi="ＭＳ Ｐゴシック"/>
          <w:sz w:val="22"/>
          <w:szCs w:val="22"/>
        </w:rPr>
      </w:pPr>
    </w:p>
    <w:p w14:paraId="0EC32B21" w14:textId="77777777" w:rsidR="004F1AF5" w:rsidRDefault="004F1AF5" w:rsidP="00AD0CAE">
      <w:pPr>
        <w:jc w:val="center"/>
        <w:rPr>
          <w:rFonts w:ascii="ＭＳ Ｐゴシック" w:eastAsia="ＭＳ Ｐゴシック" w:hAnsi="ＭＳ Ｐゴシック"/>
          <w:sz w:val="22"/>
          <w:szCs w:val="22"/>
        </w:rPr>
      </w:pPr>
    </w:p>
    <w:p w14:paraId="705A46EF" w14:textId="77777777" w:rsidR="005535A5" w:rsidRDefault="005535A5" w:rsidP="00AD0CAE">
      <w:pPr>
        <w:jc w:val="center"/>
        <w:rPr>
          <w:rFonts w:ascii="ＭＳ Ｐゴシック" w:eastAsia="ＭＳ Ｐゴシック" w:hAnsi="ＭＳ Ｐゴシック"/>
          <w:sz w:val="22"/>
          <w:szCs w:val="22"/>
        </w:rPr>
      </w:pPr>
    </w:p>
    <w:p w14:paraId="526036A2" w14:textId="77777777" w:rsidR="005535A5" w:rsidRDefault="005535A5" w:rsidP="00AD0CAE">
      <w:pPr>
        <w:jc w:val="center"/>
        <w:rPr>
          <w:rFonts w:ascii="ＭＳ Ｐゴシック" w:eastAsia="ＭＳ Ｐゴシック" w:hAnsi="ＭＳ Ｐゴシック"/>
          <w:sz w:val="22"/>
          <w:szCs w:val="22"/>
        </w:rPr>
      </w:pPr>
    </w:p>
    <w:p w14:paraId="501CCFC6" w14:textId="77777777" w:rsidR="005535A5" w:rsidRDefault="005535A5" w:rsidP="00AD0CAE">
      <w:pPr>
        <w:jc w:val="center"/>
        <w:rPr>
          <w:rFonts w:ascii="ＭＳ Ｐゴシック" w:eastAsia="ＭＳ Ｐゴシック" w:hAnsi="ＭＳ Ｐゴシック"/>
          <w:sz w:val="22"/>
          <w:szCs w:val="22"/>
        </w:rPr>
      </w:pPr>
    </w:p>
    <w:p w14:paraId="7C5BC07C" w14:textId="39E7A2AA" w:rsidR="001E45E9" w:rsidRPr="007E7446" w:rsidRDefault="001344B8" w:rsidP="004F1AF5">
      <w:pPr>
        <w:rPr>
          <w:rFonts w:ascii="ＭＳ Ｐゴシック" w:eastAsia="ＭＳ Ｐゴシック" w:hAnsi="ＭＳ Ｐゴシック"/>
          <w:sz w:val="22"/>
          <w:szCs w:val="22"/>
        </w:rPr>
      </w:pPr>
      <w:r>
        <w:rPr>
          <w:rFonts w:hint="eastAsia"/>
          <w:noProof/>
        </w:rPr>
        <w:lastRenderedPageBreak/>
        <mc:AlternateContent>
          <mc:Choice Requires="wps">
            <w:drawing>
              <wp:anchor distT="0" distB="0" distL="114300" distR="114300" simplePos="0" relativeHeight="251810816" behindDoc="0" locked="0" layoutInCell="1" allowOverlap="1" wp14:anchorId="00686F8B" wp14:editId="618864DD">
                <wp:simplePos x="0" y="0"/>
                <wp:positionH relativeFrom="column">
                  <wp:posOffset>0</wp:posOffset>
                </wp:positionH>
                <wp:positionV relativeFrom="paragraph">
                  <wp:posOffset>3715336</wp:posOffset>
                </wp:positionV>
                <wp:extent cx="6176645" cy="1040765"/>
                <wp:effectExtent l="0" t="0" r="0" b="6985"/>
                <wp:wrapNone/>
                <wp:docPr id="3588" name="テキスト ボックス 3588" descr="出典　・「医療保険」：一般病床、療養病床、有床診療所は令和４年度病床機能報告（令和４年７月１日時点）、&#10;DPCは令和３年度DPC導入の影響評価に係る調査「退院患者調査」、入院基本料等は令和４年度病院プラン（令和４年７月１日時点）、精神病床・結核病床・感染症病床は大阪府健康医療部調べ（令和５年６月30日時点）&#10;・「介護保険」・「その他」：大阪府福祉部調べ（令和５年４月１日時点、ただし、認知症高齢者グループホーム定員数及び&#10;サービス付き高齢者向け住宅の施設数は令和５年３月31日時点）&#10;"/>
                <wp:cNvGraphicFramePr/>
                <a:graphic xmlns:a="http://schemas.openxmlformats.org/drawingml/2006/main">
                  <a:graphicData uri="http://schemas.microsoft.com/office/word/2010/wordprocessingShape">
                    <wps:wsp>
                      <wps:cNvSpPr txBox="1"/>
                      <wps:spPr>
                        <a:xfrm>
                          <a:off x="0" y="0"/>
                          <a:ext cx="6176645" cy="1040765"/>
                        </a:xfrm>
                        <a:prstGeom prst="rect">
                          <a:avLst/>
                        </a:prstGeom>
                        <a:noFill/>
                        <a:ln w="6350">
                          <a:noFill/>
                        </a:ln>
                        <a:effectLst/>
                      </wps:spPr>
                      <wps:txbx>
                        <w:txbxContent>
                          <w:p w14:paraId="661B34CC" w14:textId="77777777" w:rsidR="000C031D" w:rsidRDefault="001344B8" w:rsidP="002F16AF">
                            <w:pPr>
                              <w:spacing w:line="240" w:lineRule="exact"/>
                              <w:ind w:leftChars="100" w:left="850" w:hangingChars="400" w:hanging="640"/>
                              <w:rPr>
                                <w:rFonts w:ascii="ＭＳ ゴシック" w:eastAsia="ＭＳ ゴシック" w:hAnsi="ＭＳ ゴシック"/>
                                <w:sz w:val="16"/>
                                <w:szCs w:val="18"/>
                              </w:rPr>
                            </w:pPr>
                            <w:r w:rsidRPr="00451CBA">
                              <w:rPr>
                                <w:rFonts w:ascii="ＭＳ ゴシック" w:eastAsia="ＭＳ ゴシック" w:hAnsi="ＭＳ ゴシック" w:hint="eastAsia"/>
                                <w:sz w:val="16"/>
                                <w:szCs w:val="18"/>
                              </w:rPr>
                              <w:t xml:space="preserve">出典　</w:t>
                            </w:r>
                            <w:r>
                              <w:rPr>
                                <w:rFonts w:ascii="ＭＳ ゴシック" w:eastAsia="ＭＳ ゴシック" w:hAnsi="ＭＳ ゴシック" w:hint="eastAsia"/>
                                <w:sz w:val="16"/>
                                <w:szCs w:val="18"/>
                              </w:rPr>
                              <w:t>・「医療保険」：</w:t>
                            </w:r>
                            <w:r w:rsidRPr="00202ED8">
                              <w:rPr>
                                <w:rFonts w:ascii="ＭＳ ゴシック" w:eastAsia="ＭＳ ゴシック" w:hAnsi="ＭＳ ゴシック" w:hint="eastAsia"/>
                                <w:sz w:val="16"/>
                                <w:szCs w:val="18"/>
                              </w:rPr>
                              <w:t>一般病床、療養病床</w:t>
                            </w:r>
                            <w:r>
                              <w:rPr>
                                <w:rFonts w:ascii="ＭＳ ゴシック" w:eastAsia="ＭＳ ゴシック" w:hAnsi="ＭＳ ゴシック" w:hint="eastAsia"/>
                                <w:sz w:val="16"/>
                                <w:szCs w:val="18"/>
                              </w:rPr>
                              <w:t>、</w:t>
                            </w:r>
                            <w:r w:rsidRPr="00202ED8">
                              <w:rPr>
                                <w:rFonts w:ascii="ＭＳ ゴシック" w:eastAsia="ＭＳ ゴシック" w:hAnsi="ＭＳ ゴシック" w:hint="eastAsia"/>
                                <w:sz w:val="16"/>
                                <w:szCs w:val="18"/>
                              </w:rPr>
                              <w:t>有床診療所は令和４年度病床機能報告（令和４年７月１日時点）、</w:t>
                            </w:r>
                            <w:r>
                              <w:rPr>
                                <w:rFonts w:ascii="ＭＳ ゴシック" w:eastAsia="ＭＳ ゴシック" w:hAnsi="ＭＳ ゴシック"/>
                                <w:sz w:val="16"/>
                                <w:szCs w:val="18"/>
                              </w:rPr>
                              <w:br/>
                            </w:r>
                            <w:r>
                              <w:rPr>
                                <w:rFonts w:ascii="ＭＳ ゴシック" w:eastAsia="ＭＳ ゴシック" w:hAnsi="ＭＳ ゴシック" w:hint="eastAsia"/>
                                <w:sz w:val="16"/>
                                <w:szCs w:val="18"/>
                              </w:rPr>
                              <w:t>D</w:t>
                            </w:r>
                            <w:r>
                              <w:rPr>
                                <w:rFonts w:ascii="ＭＳ ゴシック" w:eastAsia="ＭＳ ゴシック" w:hAnsi="ＭＳ ゴシック"/>
                                <w:sz w:val="16"/>
                                <w:szCs w:val="18"/>
                              </w:rPr>
                              <w:t>PC</w:t>
                            </w:r>
                            <w:r>
                              <w:rPr>
                                <w:rFonts w:ascii="ＭＳ ゴシック" w:eastAsia="ＭＳ ゴシック" w:hAnsi="ＭＳ ゴシック" w:hint="eastAsia"/>
                                <w:sz w:val="16"/>
                                <w:szCs w:val="18"/>
                              </w:rPr>
                              <w:t>は令和３年度D</w:t>
                            </w:r>
                            <w:r>
                              <w:rPr>
                                <w:rFonts w:ascii="ＭＳ ゴシック" w:eastAsia="ＭＳ ゴシック" w:hAnsi="ＭＳ ゴシック"/>
                                <w:sz w:val="16"/>
                                <w:szCs w:val="18"/>
                              </w:rPr>
                              <w:t>PC</w:t>
                            </w:r>
                            <w:r>
                              <w:rPr>
                                <w:rFonts w:ascii="ＭＳ ゴシック" w:eastAsia="ＭＳ ゴシック" w:hAnsi="ＭＳ ゴシック" w:hint="eastAsia"/>
                                <w:sz w:val="16"/>
                                <w:szCs w:val="18"/>
                              </w:rPr>
                              <w:t>導入の影響評価に係る調査「退院患者調査」、</w:t>
                            </w:r>
                            <w:r w:rsidRPr="00202ED8">
                              <w:rPr>
                                <w:rFonts w:ascii="ＭＳ ゴシック" w:eastAsia="ＭＳ ゴシック" w:hAnsi="ＭＳ ゴシック" w:hint="eastAsia"/>
                                <w:sz w:val="16"/>
                                <w:szCs w:val="18"/>
                              </w:rPr>
                              <w:t>入院</w:t>
                            </w:r>
                            <w:r>
                              <w:rPr>
                                <w:rFonts w:ascii="ＭＳ ゴシック" w:eastAsia="ＭＳ ゴシック" w:hAnsi="ＭＳ ゴシック" w:hint="eastAsia"/>
                                <w:sz w:val="16"/>
                                <w:szCs w:val="18"/>
                              </w:rPr>
                              <w:t>基本</w:t>
                            </w:r>
                            <w:r w:rsidRPr="00202ED8">
                              <w:rPr>
                                <w:rFonts w:ascii="ＭＳ ゴシック" w:eastAsia="ＭＳ ゴシック" w:hAnsi="ＭＳ ゴシック" w:hint="eastAsia"/>
                                <w:sz w:val="16"/>
                                <w:szCs w:val="18"/>
                              </w:rPr>
                              <w:t>料</w:t>
                            </w:r>
                            <w:r>
                              <w:rPr>
                                <w:rFonts w:ascii="ＭＳ ゴシック" w:eastAsia="ＭＳ ゴシック" w:hAnsi="ＭＳ ゴシック" w:hint="eastAsia"/>
                                <w:sz w:val="16"/>
                                <w:szCs w:val="18"/>
                              </w:rPr>
                              <w:t>等</w:t>
                            </w:r>
                            <w:r w:rsidRPr="00202ED8">
                              <w:rPr>
                                <w:rFonts w:ascii="ＭＳ ゴシック" w:eastAsia="ＭＳ ゴシック" w:hAnsi="ＭＳ ゴシック" w:hint="eastAsia"/>
                                <w:sz w:val="16"/>
                                <w:szCs w:val="18"/>
                              </w:rPr>
                              <w:t>は令和４年度病院プラン（令和４年７月１日時点）</w:t>
                            </w:r>
                            <w:r>
                              <w:rPr>
                                <w:rFonts w:ascii="ＭＳ ゴシック" w:eastAsia="ＭＳ ゴシック" w:hAnsi="ＭＳ ゴシック" w:hint="eastAsia"/>
                                <w:sz w:val="16"/>
                                <w:szCs w:val="18"/>
                              </w:rPr>
                              <w:t>、精神病床・結核病床・感染症病床は大阪府健康医療部調べ（令和５年６月</w:t>
                            </w:r>
                            <w:r>
                              <w:rPr>
                                <w:rFonts w:ascii="ＭＳ ゴシック" w:eastAsia="ＭＳ ゴシック" w:hAnsi="ＭＳ ゴシック"/>
                                <w:sz w:val="16"/>
                                <w:szCs w:val="18"/>
                              </w:rPr>
                              <w:t>30</w:t>
                            </w:r>
                            <w:r>
                              <w:rPr>
                                <w:rFonts w:ascii="ＭＳ ゴシック" w:eastAsia="ＭＳ ゴシック" w:hAnsi="ＭＳ ゴシック" w:hint="eastAsia"/>
                                <w:sz w:val="16"/>
                                <w:szCs w:val="18"/>
                              </w:rPr>
                              <w:t>日時点）</w:t>
                            </w:r>
                          </w:p>
                          <w:p w14:paraId="3CC55E56" w14:textId="77777777" w:rsidR="000C031D" w:rsidRPr="00860A6D" w:rsidRDefault="001344B8" w:rsidP="002F16AF">
                            <w:pPr>
                              <w:spacing w:line="240" w:lineRule="exact"/>
                              <w:ind w:leftChars="320" w:left="832"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8"/>
                              </w:rPr>
                              <w:t>・「介護保険」・「その他」：大阪府福祉部調べ</w:t>
                            </w:r>
                            <w:r w:rsidRPr="00451CBA">
                              <w:rPr>
                                <w:rFonts w:ascii="ＭＳ ゴシック" w:eastAsia="ＭＳ ゴシック" w:hAnsi="ＭＳ ゴシック" w:hint="eastAsia"/>
                                <w:sz w:val="16"/>
                                <w:szCs w:val="18"/>
                              </w:rPr>
                              <w:t>（</w:t>
                            </w:r>
                            <w:r>
                              <w:rPr>
                                <w:rFonts w:ascii="ＭＳ ゴシック" w:eastAsia="ＭＳ ゴシック" w:hAnsi="ＭＳ ゴシック" w:hint="eastAsia"/>
                                <w:sz w:val="16"/>
                                <w:szCs w:val="18"/>
                              </w:rPr>
                              <w:t>令和５年４月１日時点、ただし、</w:t>
                            </w:r>
                            <w:r w:rsidRPr="00451CBA">
                              <w:rPr>
                                <w:rFonts w:ascii="ＭＳ ゴシック" w:eastAsia="ＭＳ ゴシック" w:hAnsi="ＭＳ ゴシック" w:hint="eastAsia"/>
                                <w:sz w:val="16"/>
                                <w:szCs w:val="18"/>
                              </w:rPr>
                              <w:t>認知症高齢者グループホーム</w:t>
                            </w:r>
                            <w:r>
                              <w:rPr>
                                <w:rFonts w:ascii="ＭＳ ゴシック" w:eastAsia="ＭＳ ゴシック" w:hAnsi="ＭＳ ゴシック" w:hint="eastAsia"/>
                                <w:sz w:val="16"/>
                                <w:szCs w:val="18"/>
                              </w:rPr>
                              <w:t>定員数及び</w:t>
                            </w:r>
                            <w:r>
                              <w:rPr>
                                <w:rFonts w:ascii="ＭＳ ゴシック" w:eastAsia="ＭＳ ゴシック" w:hAnsi="ＭＳ ゴシック"/>
                                <w:sz w:val="16"/>
                                <w:szCs w:val="18"/>
                              </w:rPr>
                              <w:br/>
                            </w:r>
                            <w:r>
                              <w:rPr>
                                <w:rFonts w:ascii="ＭＳ ゴシック" w:eastAsia="ＭＳ ゴシック" w:hAnsi="ＭＳ ゴシック" w:hint="eastAsia"/>
                                <w:sz w:val="16"/>
                                <w:szCs w:val="18"/>
                              </w:rPr>
                              <w:t>サービス付き高齢者向け住宅の施設数</w:t>
                            </w:r>
                            <w:r w:rsidRPr="00451CBA">
                              <w:rPr>
                                <w:rFonts w:ascii="ＭＳ ゴシック" w:eastAsia="ＭＳ ゴシック" w:hAnsi="ＭＳ ゴシック" w:hint="eastAsia"/>
                                <w:sz w:val="16"/>
                                <w:szCs w:val="18"/>
                              </w:rPr>
                              <w:t>は</w:t>
                            </w:r>
                            <w:r>
                              <w:rPr>
                                <w:rFonts w:ascii="ＭＳ ゴシック" w:eastAsia="ＭＳ ゴシック" w:hAnsi="ＭＳ ゴシック" w:hint="eastAsia"/>
                                <w:sz w:val="16"/>
                                <w:szCs w:val="18"/>
                              </w:rPr>
                              <w:t>令和５年３</w:t>
                            </w:r>
                            <w:r w:rsidRPr="00451CBA">
                              <w:rPr>
                                <w:rFonts w:ascii="ＭＳ ゴシック" w:eastAsia="ＭＳ ゴシック" w:hAnsi="ＭＳ ゴシック" w:hint="eastAsia"/>
                                <w:sz w:val="16"/>
                                <w:szCs w:val="18"/>
                              </w:rPr>
                              <w:t>月</w:t>
                            </w:r>
                            <w:r>
                              <w:rPr>
                                <w:rFonts w:ascii="ＭＳ ゴシック" w:eastAsia="ＭＳ ゴシック" w:hAnsi="ＭＳ ゴシック"/>
                                <w:sz w:val="16"/>
                                <w:szCs w:val="18"/>
                              </w:rPr>
                              <w:t>31</w:t>
                            </w:r>
                            <w:r>
                              <w:rPr>
                                <w:rFonts w:ascii="ＭＳ ゴシック" w:eastAsia="ＭＳ ゴシック" w:hAnsi="ＭＳ ゴシック" w:hint="eastAsia"/>
                                <w:sz w:val="16"/>
                                <w:szCs w:val="18"/>
                              </w:rPr>
                              <w:t>日時点）</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686F8B" id="テキスト ボックス 3588" o:spid="_x0000_s1033" type="#_x0000_t202" alt="出典　・「医療保険」：一般病床、療養病床、有床診療所は令和４年度病床機能報告（令和４年７月１日時点）、&#10;DPCは令和３年度DPC導入の影響評価に係る調査「退院患者調査」、入院基本料等は令和４年度病院プラン（令和４年７月１日時点）、精神病床・結核病床・感染症病床は大阪府健康医療部調べ（令和５年６月30日時点）&#10;・「介護保険」・「その他」：大阪府福祉部調べ（令和５年４月１日時点、ただし、認知症高齢者グループホーム定員数及び&#10;サービス付き高齢者向け住宅の施設数は令和５年３月31日時点）&#10;" style="position:absolute;left:0;text-align:left;margin-left:0;margin-top:292.55pt;width:486.35pt;height:8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" filled="f" stroked="f" strokeweight=".5pt">
                <v:textbox>
                  <w:txbxContent>
                    <w:p w14:paraId="661B34CC" w14:textId="77777777" w:rsidR="000C031D" w:rsidRDefault="001344B8" w:rsidP="002F16AF">
                      <w:pPr>
                        <w:spacing w:line="240" w:lineRule="exact"/>
                        <w:ind w:leftChars="100" w:left="850" w:hangingChars="400" w:hanging="640"/>
                        <w:rPr>
                          <w:rFonts w:ascii="ＭＳ ゴシック" w:eastAsia="ＭＳ ゴシック" w:hAnsi="ＭＳ ゴシック"/>
                          <w:sz w:val="16"/>
                          <w:szCs w:val="18"/>
                        </w:rPr>
                      </w:pPr>
                      <w:r w:rsidRPr="00451CBA">
                        <w:rPr>
                          <w:rFonts w:ascii="ＭＳ ゴシック" w:eastAsia="ＭＳ ゴシック" w:hAnsi="ＭＳ ゴシック" w:hint="eastAsia"/>
                          <w:sz w:val="16"/>
                          <w:szCs w:val="18"/>
                        </w:rPr>
                        <w:t xml:space="preserve">出典　</w:t>
                      </w:r>
                      <w:r>
                        <w:rPr>
                          <w:rFonts w:ascii="ＭＳ ゴシック" w:eastAsia="ＭＳ ゴシック" w:hAnsi="ＭＳ ゴシック" w:hint="eastAsia"/>
                          <w:sz w:val="16"/>
                          <w:szCs w:val="18"/>
                        </w:rPr>
                        <w:t>・「医療保険」：</w:t>
                      </w:r>
                      <w:r w:rsidRPr="00202ED8">
                        <w:rPr>
                          <w:rFonts w:ascii="ＭＳ ゴシック" w:eastAsia="ＭＳ ゴシック" w:hAnsi="ＭＳ ゴシック" w:hint="eastAsia"/>
                          <w:sz w:val="16"/>
                          <w:szCs w:val="18"/>
                        </w:rPr>
                        <w:t>一般病床、療養病床</w:t>
                      </w:r>
                      <w:r>
                        <w:rPr>
                          <w:rFonts w:ascii="ＭＳ ゴシック" w:eastAsia="ＭＳ ゴシック" w:hAnsi="ＭＳ ゴシック" w:hint="eastAsia"/>
                          <w:sz w:val="16"/>
                          <w:szCs w:val="18"/>
                        </w:rPr>
                        <w:t>、</w:t>
                      </w:r>
                      <w:r w:rsidRPr="00202ED8">
                        <w:rPr>
                          <w:rFonts w:ascii="ＭＳ ゴシック" w:eastAsia="ＭＳ ゴシック" w:hAnsi="ＭＳ ゴシック" w:hint="eastAsia"/>
                          <w:sz w:val="16"/>
                          <w:szCs w:val="18"/>
                        </w:rPr>
                        <w:t>有床診療所は令和４年度病床機能報告（令和４年７月１日時点）、</w:t>
                      </w:r>
                      <w:r>
                        <w:rPr>
                          <w:rFonts w:ascii="ＭＳ ゴシック" w:eastAsia="ＭＳ ゴシック" w:hAnsi="ＭＳ ゴシック"/>
                          <w:sz w:val="16"/>
                          <w:szCs w:val="18"/>
                        </w:rPr>
                        <w:br/>
                      </w:r>
                      <w:r>
                        <w:rPr>
                          <w:rFonts w:ascii="ＭＳ ゴシック" w:eastAsia="ＭＳ ゴシック" w:hAnsi="ＭＳ ゴシック" w:hint="eastAsia"/>
                          <w:sz w:val="16"/>
                          <w:szCs w:val="18"/>
                        </w:rPr>
                        <w:t>D</w:t>
                      </w:r>
                      <w:r>
                        <w:rPr>
                          <w:rFonts w:ascii="ＭＳ ゴシック" w:eastAsia="ＭＳ ゴシック" w:hAnsi="ＭＳ ゴシック"/>
                          <w:sz w:val="16"/>
                          <w:szCs w:val="18"/>
                        </w:rPr>
                        <w:t>PC</w:t>
                      </w:r>
                      <w:r>
                        <w:rPr>
                          <w:rFonts w:ascii="ＭＳ ゴシック" w:eastAsia="ＭＳ ゴシック" w:hAnsi="ＭＳ ゴシック" w:hint="eastAsia"/>
                          <w:sz w:val="16"/>
                          <w:szCs w:val="18"/>
                        </w:rPr>
                        <w:t>は令和３年度D</w:t>
                      </w:r>
                      <w:r>
                        <w:rPr>
                          <w:rFonts w:ascii="ＭＳ ゴシック" w:eastAsia="ＭＳ ゴシック" w:hAnsi="ＭＳ ゴシック"/>
                          <w:sz w:val="16"/>
                          <w:szCs w:val="18"/>
                        </w:rPr>
                        <w:t>PC</w:t>
                      </w:r>
                      <w:r>
                        <w:rPr>
                          <w:rFonts w:ascii="ＭＳ ゴシック" w:eastAsia="ＭＳ ゴシック" w:hAnsi="ＭＳ ゴシック" w:hint="eastAsia"/>
                          <w:sz w:val="16"/>
                          <w:szCs w:val="18"/>
                        </w:rPr>
                        <w:t>導入の影響評価に係る調査「退院患者調査」、</w:t>
                      </w:r>
                      <w:r w:rsidRPr="00202ED8">
                        <w:rPr>
                          <w:rFonts w:ascii="ＭＳ ゴシック" w:eastAsia="ＭＳ ゴシック" w:hAnsi="ＭＳ ゴシック" w:hint="eastAsia"/>
                          <w:sz w:val="16"/>
                          <w:szCs w:val="18"/>
                        </w:rPr>
                        <w:t>入院</w:t>
                      </w:r>
                      <w:r>
                        <w:rPr>
                          <w:rFonts w:ascii="ＭＳ ゴシック" w:eastAsia="ＭＳ ゴシック" w:hAnsi="ＭＳ ゴシック" w:hint="eastAsia"/>
                          <w:sz w:val="16"/>
                          <w:szCs w:val="18"/>
                        </w:rPr>
                        <w:t>基本</w:t>
                      </w:r>
                      <w:r w:rsidRPr="00202ED8">
                        <w:rPr>
                          <w:rFonts w:ascii="ＭＳ ゴシック" w:eastAsia="ＭＳ ゴシック" w:hAnsi="ＭＳ ゴシック" w:hint="eastAsia"/>
                          <w:sz w:val="16"/>
                          <w:szCs w:val="18"/>
                        </w:rPr>
                        <w:t>料</w:t>
                      </w:r>
                      <w:r>
                        <w:rPr>
                          <w:rFonts w:ascii="ＭＳ ゴシック" w:eastAsia="ＭＳ ゴシック" w:hAnsi="ＭＳ ゴシック" w:hint="eastAsia"/>
                          <w:sz w:val="16"/>
                          <w:szCs w:val="18"/>
                        </w:rPr>
                        <w:t>等</w:t>
                      </w:r>
                      <w:r w:rsidRPr="00202ED8">
                        <w:rPr>
                          <w:rFonts w:ascii="ＭＳ ゴシック" w:eastAsia="ＭＳ ゴシック" w:hAnsi="ＭＳ ゴシック" w:hint="eastAsia"/>
                          <w:sz w:val="16"/>
                          <w:szCs w:val="18"/>
                        </w:rPr>
                        <w:t>は令和４年度病院プラン（令和４年７月１日時点）</w:t>
                      </w:r>
                      <w:r>
                        <w:rPr>
                          <w:rFonts w:ascii="ＭＳ ゴシック" w:eastAsia="ＭＳ ゴシック" w:hAnsi="ＭＳ ゴシック" w:hint="eastAsia"/>
                          <w:sz w:val="16"/>
                          <w:szCs w:val="18"/>
                        </w:rPr>
                        <w:t>、精神病床・結核病床・感染症病床は大阪府健康医療部調べ（令和５年６月</w:t>
                      </w:r>
                      <w:r>
                        <w:rPr>
                          <w:rFonts w:ascii="ＭＳ ゴシック" w:eastAsia="ＭＳ ゴシック" w:hAnsi="ＭＳ ゴシック"/>
                          <w:sz w:val="16"/>
                          <w:szCs w:val="18"/>
                        </w:rPr>
                        <w:t>30</w:t>
                      </w:r>
                      <w:r>
                        <w:rPr>
                          <w:rFonts w:ascii="ＭＳ ゴシック" w:eastAsia="ＭＳ ゴシック" w:hAnsi="ＭＳ ゴシック" w:hint="eastAsia"/>
                          <w:sz w:val="16"/>
                          <w:szCs w:val="18"/>
                        </w:rPr>
                        <w:t>日時点）</w:t>
                      </w:r>
                    </w:p>
                    <w:p w14:paraId="3CC55E56" w14:textId="77777777" w:rsidR="000C031D" w:rsidRPr="00860A6D" w:rsidRDefault="001344B8" w:rsidP="002F16AF">
                      <w:pPr>
                        <w:spacing w:line="240" w:lineRule="exact"/>
                        <w:ind w:leftChars="320" w:left="832"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8"/>
                        </w:rPr>
                        <w:t>・「介護保険」・「その他」：大阪府福祉部調べ</w:t>
                      </w:r>
                      <w:r w:rsidRPr="00451CBA">
                        <w:rPr>
                          <w:rFonts w:ascii="ＭＳ ゴシック" w:eastAsia="ＭＳ ゴシック" w:hAnsi="ＭＳ ゴシック" w:hint="eastAsia"/>
                          <w:sz w:val="16"/>
                          <w:szCs w:val="18"/>
                        </w:rPr>
                        <w:t>（</w:t>
                      </w:r>
                      <w:r>
                        <w:rPr>
                          <w:rFonts w:ascii="ＭＳ ゴシック" w:eastAsia="ＭＳ ゴシック" w:hAnsi="ＭＳ ゴシック" w:hint="eastAsia"/>
                          <w:sz w:val="16"/>
                          <w:szCs w:val="18"/>
                        </w:rPr>
                        <w:t>令和５年４月１日時点、ただし、</w:t>
                      </w:r>
                      <w:r w:rsidRPr="00451CBA">
                        <w:rPr>
                          <w:rFonts w:ascii="ＭＳ ゴシック" w:eastAsia="ＭＳ ゴシック" w:hAnsi="ＭＳ ゴシック" w:hint="eastAsia"/>
                          <w:sz w:val="16"/>
                          <w:szCs w:val="18"/>
                        </w:rPr>
                        <w:t>認知症高齢者グループホーム</w:t>
                      </w:r>
                      <w:r>
                        <w:rPr>
                          <w:rFonts w:ascii="ＭＳ ゴシック" w:eastAsia="ＭＳ ゴシック" w:hAnsi="ＭＳ ゴシック" w:hint="eastAsia"/>
                          <w:sz w:val="16"/>
                          <w:szCs w:val="18"/>
                        </w:rPr>
                        <w:t>定員数及び</w:t>
                      </w:r>
                      <w:r>
                        <w:rPr>
                          <w:rFonts w:ascii="ＭＳ ゴシック" w:eastAsia="ＭＳ ゴシック" w:hAnsi="ＭＳ ゴシック"/>
                          <w:sz w:val="16"/>
                          <w:szCs w:val="18"/>
                        </w:rPr>
                        <w:br/>
                      </w:r>
                      <w:r>
                        <w:rPr>
                          <w:rFonts w:ascii="ＭＳ ゴシック" w:eastAsia="ＭＳ ゴシック" w:hAnsi="ＭＳ ゴシック" w:hint="eastAsia"/>
                          <w:sz w:val="16"/>
                          <w:szCs w:val="18"/>
                        </w:rPr>
                        <w:t>サービス付き高齢者向け住宅の施設数</w:t>
                      </w:r>
                      <w:r w:rsidRPr="00451CBA">
                        <w:rPr>
                          <w:rFonts w:ascii="ＭＳ ゴシック" w:eastAsia="ＭＳ ゴシック" w:hAnsi="ＭＳ ゴシック" w:hint="eastAsia"/>
                          <w:sz w:val="16"/>
                          <w:szCs w:val="18"/>
                        </w:rPr>
                        <w:t>は</w:t>
                      </w:r>
                      <w:r>
                        <w:rPr>
                          <w:rFonts w:ascii="ＭＳ ゴシック" w:eastAsia="ＭＳ ゴシック" w:hAnsi="ＭＳ ゴシック" w:hint="eastAsia"/>
                          <w:sz w:val="16"/>
                          <w:szCs w:val="18"/>
                        </w:rPr>
                        <w:t>令和５年３</w:t>
                      </w:r>
                      <w:r w:rsidRPr="00451CBA">
                        <w:rPr>
                          <w:rFonts w:ascii="ＭＳ ゴシック" w:eastAsia="ＭＳ ゴシック" w:hAnsi="ＭＳ ゴシック" w:hint="eastAsia"/>
                          <w:sz w:val="16"/>
                          <w:szCs w:val="18"/>
                        </w:rPr>
                        <w:t>月</w:t>
                      </w:r>
                      <w:r>
                        <w:rPr>
                          <w:rFonts w:ascii="ＭＳ ゴシック" w:eastAsia="ＭＳ ゴシック" w:hAnsi="ＭＳ ゴシック"/>
                          <w:sz w:val="16"/>
                          <w:szCs w:val="18"/>
                        </w:rPr>
                        <w:t>31</w:t>
                      </w:r>
                      <w:r>
                        <w:rPr>
                          <w:rFonts w:ascii="ＭＳ ゴシック" w:eastAsia="ＭＳ ゴシック" w:hAnsi="ＭＳ ゴシック" w:hint="eastAsia"/>
                          <w:sz w:val="16"/>
                          <w:szCs w:val="18"/>
                        </w:rPr>
                        <w:t>日時点）</w:t>
                      </w:r>
                    </w:p>
                  </w:txbxContent>
                </v:textbox>
              </v:shape>
            </w:pict>
          </mc:Fallback>
        </mc:AlternateContent>
      </w:r>
      <w:r w:rsidR="007C3E17">
        <w:rPr>
          <w:rFonts w:ascii="ＭＳ Ｐゴシック" w:eastAsia="ＭＳ Ｐゴシック" w:hAnsi="ＭＳ Ｐゴシック" w:cstheme="minorBidi" w:hint="eastAsia"/>
          <w:color w:val="000000" w:themeColor="text1"/>
          <w:kern w:val="0"/>
          <w:sz w:val="20"/>
          <w:szCs w:val="21"/>
        </w:rPr>
        <w:t>図表</w:t>
      </w:r>
      <w:r w:rsidR="00B20399">
        <w:rPr>
          <w:rFonts w:ascii="ＭＳ Ｐゴシック" w:eastAsia="ＭＳ Ｐゴシック" w:hAnsi="ＭＳ Ｐゴシック" w:cstheme="minorBidi" w:hint="eastAsia"/>
          <w:color w:val="000000" w:themeColor="text1"/>
          <w:kern w:val="0"/>
          <w:sz w:val="20"/>
          <w:szCs w:val="21"/>
        </w:rPr>
        <w:t>10-8-</w:t>
      </w:r>
      <w:r w:rsidR="00513E4F">
        <w:rPr>
          <w:rFonts w:ascii="ＭＳ Ｐゴシック" w:eastAsia="ＭＳ Ｐゴシック" w:hAnsi="ＭＳ Ｐゴシック" w:cstheme="minorBidi"/>
          <w:color w:val="000000" w:themeColor="text1"/>
          <w:kern w:val="0"/>
          <w:sz w:val="20"/>
          <w:szCs w:val="21"/>
        </w:rPr>
        <w:t>5</w:t>
      </w:r>
      <w:r w:rsidR="001E45E9" w:rsidRPr="007E7446">
        <w:rPr>
          <w:rFonts w:ascii="ＭＳ Ｐゴシック" w:eastAsia="ＭＳ Ｐゴシック" w:hAnsi="ＭＳ Ｐゴシック" w:cstheme="minorBidi" w:hint="eastAsia"/>
          <w:color w:val="000000" w:themeColor="text1"/>
          <w:kern w:val="0"/>
          <w:sz w:val="20"/>
          <w:szCs w:val="21"/>
        </w:rPr>
        <w:t xml:space="preserve">　診療報酬における機能に応じた病床の分類と介護施設等の状況</w:t>
      </w:r>
    </w:p>
    <w:tbl>
      <w:tblPr>
        <w:tblStyle w:val="a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9"/>
      </w:tblGrid>
      <w:tr w:rsidR="00AE6995" w14:paraId="4667E434" w14:textId="77777777" w:rsidTr="004E34D5">
        <w:trPr>
          <w:trHeight w:val="5819"/>
        </w:trPr>
        <w:tc>
          <w:tcPr>
            <w:tcW w:w="5000" w:type="pct"/>
          </w:tcPr>
          <w:p w14:paraId="66F441EA" w14:textId="77777777" w:rsidR="002000BF" w:rsidRDefault="001344B8" w:rsidP="002000BF">
            <w:pPr>
              <w:spacing w:line="240" w:lineRule="exact"/>
              <w:ind w:firstLineChars="100" w:firstLine="160"/>
              <w:rPr>
                <w:rFonts w:ascii="ＭＳ ゴシック" w:eastAsia="ＭＳ ゴシック" w:hAnsi="ＭＳ ゴシック"/>
                <w:sz w:val="16"/>
                <w:szCs w:val="18"/>
              </w:rPr>
            </w:pPr>
            <w:r w:rsidRPr="00EC0388">
              <w:rPr>
                <w:rFonts w:ascii="ＭＳ ゴシック" w:eastAsia="ＭＳ ゴシック" w:hAnsi="ＭＳ ゴシック"/>
                <w:noProof/>
                <w:sz w:val="16"/>
                <w:szCs w:val="18"/>
              </w:rPr>
              <w:drawing>
                <wp:anchor distT="0" distB="0" distL="114300" distR="114300" simplePos="0" relativeHeight="251806720" behindDoc="1" locked="0" layoutInCell="1" allowOverlap="1" wp14:anchorId="2DCF4EF5" wp14:editId="0514E965">
                  <wp:simplePos x="0" y="0"/>
                  <wp:positionH relativeFrom="column">
                    <wp:posOffset>-68349</wp:posOffset>
                  </wp:positionH>
                  <wp:positionV relativeFrom="paragraph">
                    <wp:posOffset>-11430</wp:posOffset>
                  </wp:positionV>
                  <wp:extent cx="6109970" cy="3512185"/>
                  <wp:effectExtent l="0" t="0" r="5080" b="0"/>
                  <wp:wrapNone/>
                  <wp:docPr id="1807354316" name="図 1807354316" descr="図表10-8-5　診療報酬における機能に応じた病床の分類と介護施設等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86944" name="図 1807354316" descr="図表10-8-5　診療報酬における機能に応じた病床の分類と介護施設等の状況"/>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09970" cy="351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sz w:val="16"/>
                <w:szCs w:val="18"/>
              </w:rPr>
              <w:t xml:space="preserve"> </w:t>
            </w:r>
          </w:p>
          <w:p w14:paraId="4391AB5D" w14:textId="6268D23A" w:rsidR="001E45E9" w:rsidRPr="003800D9" w:rsidRDefault="001E45E9" w:rsidP="00A32093">
            <w:pPr>
              <w:spacing w:line="240" w:lineRule="exact"/>
              <w:ind w:leftChars="300" w:left="630" w:firstLineChars="150" w:firstLine="240"/>
              <w:jc w:val="left"/>
              <w:rPr>
                <w:rFonts w:ascii="ＭＳ ゴシック" w:eastAsia="ＭＳ ゴシック" w:hAnsi="ＭＳ ゴシック"/>
                <w:sz w:val="16"/>
                <w:szCs w:val="18"/>
              </w:rPr>
            </w:pPr>
          </w:p>
        </w:tc>
      </w:tr>
    </w:tbl>
    <w:p w14:paraId="1AAA7B6E" w14:textId="0FE018BE" w:rsidR="006C42CB" w:rsidRDefault="006C42CB" w:rsidP="006C42CB">
      <w:pPr>
        <w:rPr>
          <w:rFonts w:ascii="ＭＳ ゴシック" w:eastAsia="ＭＳ ゴシック" w:hAnsi="ＭＳ ゴシック"/>
          <w:sz w:val="18"/>
          <w:szCs w:val="18"/>
        </w:rPr>
      </w:pPr>
    </w:p>
    <w:p w14:paraId="194DEAF4" w14:textId="106E1354" w:rsidR="00826E5C" w:rsidRDefault="00826E5C" w:rsidP="006C42CB">
      <w:pPr>
        <w:rPr>
          <w:rFonts w:ascii="ＭＳ ゴシック" w:eastAsia="ＭＳ ゴシック" w:hAnsi="ＭＳ ゴシック"/>
          <w:sz w:val="18"/>
          <w:szCs w:val="18"/>
        </w:rPr>
      </w:pPr>
    </w:p>
    <w:p w14:paraId="5D3B4AC3" w14:textId="2A5A8E5E" w:rsidR="002000BF" w:rsidRDefault="002000BF" w:rsidP="006C42CB">
      <w:pPr>
        <w:ind w:firstLineChars="200" w:firstLine="440"/>
        <w:rPr>
          <w:rFonts w:ascii="HG丸ｺﾞｼｯｸM-PRO" w:eastAsia="HG丸ｺﾞｼｯｸM-PRO" w:hAnsi="HG丸ｺﾞｼｯｸM-PRO"/>
          <w:color w:val="000000" w:themeColor="text1"/>
          <w:sz w:val="22"/>
          <w:szCs w:val="22"/>
        </w:rPr>
      </w:pPr>
    </w:p>
    <w:p w14:paraId="46AFF68D" w14:textId="59457E7A" w:rsidR="00CF48CC" w:rsidRPr="00CF48CC" w:rsidRDefault="001344B8" w:rsidP="006C42CB">
      <w:pPr>
        <w:ind w:firstLineChars="200" w:firstLine="440"/>
        <w:rPr>
          <w:rFonts w:ascii="HG丸ｺﾞｼｯｸM-PRO" w:eastAsia="HG丸ｺﾞｼｯｸM-PRO" w:hAnsi="HG丸ｺﾞｼｯｸM-PRO"/>
          <w:sz w:val="22"/>
          <w:szCs w:val="22"/>
        </w:rPr>
      </w:pPr>
      <w:r w:rsidRPr="00CF48CC">
        <w:rPr>
          <w:rFonts w:ascii="HG丸ｺﾞｼｯｸM-PRO" w:eastAsia="HG丸ｺﾞｼｯｸM-PRO" w:hAnsi="HG丸ｺﾞｼｯｸM-PRO" w:hint="eastAsia"/>
          <w:color w:val="000000" w:themeColor="text1"/>
          <w:sz w:val="22"/>
          <w:szCs w:val="22"/>
        </w:rPr>
        <w:t>○</w:t>
      </w:r>
      <w:r w:rsidR="003F1C3D">
        <w:rPr>
          <w:rFonts w:ascii="HG丸ｺﾞｼｯｸM-PRO" w:eastAsia="HG丸ｺﾞｼｯｸM-PRO" w:hAnsi="HG丸ｺﾞｼｯｸM-PRO" w:hint="eastAsia"/>
          <w:color w:val="000000" w:themeColor="text1"/>
          <w:sz w:val="22"/>
          <w:szCs w:val="22"/>
        </w:rPr>
        <w:t>一般</w:t>
      </w:r>
      <w:r w:rsidRPr="00CF48CC">
        <w:rPr>
          <w:rFonts w:ascii="HG丸ｺﾞｼｯｸM-PRO" w:eastAsia="HG丸ｺﾞｼｯｸM-PRO" w:hAnsi="HG丸ｺﾞｼｯｸM-PRO" w:hint="eastAsia"/>
          <w:color w:val="000000" w:themeColor="text1"/>
          <w:sz w:val="22"/>
          <w:szCs w:val="22"/>
        </w:rPr>
        <w:t>診療所は</w:t>
      </w:r>
      <w:r w:rsidR="00B420C2">
        <w:rPr>
          <w:rFonts w:ascii="HG丸ｺﾞｼｯｸM-PRO" w:eastAsia="HG丸ｺﾞｼｯｸM-PRO" w:hAnsi="HG丸ｺﾞｼｯｸM-PRO"/>
          <w:color w:val="000000" w:themeColor="text1"/>
          <w:sz w:val="22"/>
          <w:szCs w:val="22"/>
        </w:rPr>
        <w:t>3,605</w:t>
      </w:r>
      <w:r w:rsidRPr="00CF48CC">
        <w:rPr>
          <w:rFonts w:ascii="HG丸ｺﾞｼｯｸM-PRO" w:eastAsia="HG丸ｺﾞｼｯｸM-PRO" w:hAnsi="HG丸ｺﾞｼｯｸM-PRO" w:hint="eastAsia"/>
          <w:color w:val="000000" w:themeColor="text1"/>
          <w:sz w:val="22"/>
          <w:szCs w:val="22"/>
        </w:rPr>
        <w:t>施設、歯科診療所は</w:t>
      </w:r>
      <w:r w:rsidR="00B420C2">
        <w:rPr>
          <w:rFonts w:ascii="HG丸ｺﾞｼｯｸM-PRO" w:eastAsia="HG丸ｺﾞｼｯｸM-PRO" w:hAnsi="HG丸ｺﾞｼｯｸM-PRO"/>
          <w:color w:val="000000" w:themeColor="text1"/>
          <w:sz w:val="22"/>
          <w:szCs w:val="22"/>
        </w:rPr>
        <w:t>2,185</w:t>
      </w:r>
      <w:r w:rsidRPr="00CF48CC">
        <w:rPr>
          <w:rFonts w:ascii="HG丸ｺﾞｼｯｸM-PRO" w:eastAsia="HG丸ｺﾞｼｯｸM-PRO" w:hAnsi="HG丸ｺﾞｼｯｸM-PRO" w:hint="eastAsia"/>
          <w:color w:val="000000" w:themeColor="text1"/>
          <w:sz w:val="22"/>
          <w:szCs w:val="22"/>
        </w:rPr>
        <w:t>施設あります</w:t>
      </w:r>
      <w:r w:rsidRPr="00CF48CC">
        <w:rPr>
          <w:rFonts w:ascii="HG丸ｺﾞｼｯｸM-PRO" w:eastAsia="HG丸ｺﾞｼｯｸM-PRO" w:hAnsi="HG丸ｺﾞｼｯｸM-PRO" w:hint="eastAsia"/>
          <w:sz w:val="22"/>
          <w:szCs w:val="22"/>
        </w:rPr>
        <w:t>。</w:t>
      </w:r>
    </w:p>
    <w:p w14:paraId="679265A6" w14:textId="290F0EF6" w:rsidR="001E45E9" w:rsidRDefault="00E95E24" w:rsidP="006C42CB">
      <w:pPr>
        <w:jc w:val="left"/>
        <w:rPr>
          <w:rFonts w:ascii="ＭＳ ゴシック" w:eastAsia="ＭＳ ゴシック" w:hAnsi="ＭＳ ゴシック"/>
          <w:sz w:val="18"/>
          <w:szCs w:val="18"/>
        </w:rPr>
      </w:pPr>
      <w:r>
        <w:rPr>
          <w:rFonts w:hint="eastAsia"/>
          <w:noProof/>
        </w:rPr>
        <mc:AlternateContent>
          <mc:Choice Requires="wps">
            <w:drawing>
              <wp:anchor distT="0" distB="0" distL="114300" distR="114300" simplePos="0" relativeHeight="251726848" behindDoc="0" locked="0" layoutInCell="1" allowOverlap="1" wp14:anchorId="181924B7" wp14:editId="17A24797">
                <wp:simplePos x="0" y="0"/>
                <wp:positionH relativeFrom="column">
                  <wp:posOffset>367886</wp:posOffset>
                </wp:positionH>
                <wp:positionV relativeFrom="paragraph">
                  <wp:posOffset>115901</wp:posOffset>
                </wp:positionV>
                <wp:extent cx="4614530" cy="295275"/>
                <wp:effectExtent l="0" t="0" r="0" b="4445"/>
                <wp:wrapNone/>
                <wp:docPr id="1807354311" name="テキスト ボックス 1807354311" descr="図表10-8-6　基本保健医療圏別診療所の状況（令和３年10月１日現在）"/>
                <wp:cNvGraphicFramePr/>
                <a:graphic xmlns:a="http://schemas.openxmlformats.org/drawingml/2006/main">
                  <a:graphicData uri="http://schemas.microsoft.com/office/word/2010/wordprocessingShape">
                    <wps:wsp>
                      <wps:cNvSpPr txBox="1"/>
                      <wps:spPr>
                        <a:xfrm>
                          <a:off x="0" y="0"/>
                          <a:ext cx="4614530" cy="295275"/>
                        </a:xfrm>
                        <a:prstGeom prst="rect">
                          <a:avLst/>
                        </a:prstGeom>
                        <a:noFill/>
                        <a:ln w="6350">
                          <a:noFill/>
                        </a:ln>
                        <a:effectLst/>
                      </wps:spPr>
                      <wps:txbx>
                        <w:txbxContent>
                          <w:p w14:paraId="52E324AC" w14:textId="77777777" w:rsidR="006B6B33" w:rsidRPr="000D1D87" w:rsidRDefault="001344B8" w:rsidP="009B11C1">
                            <w:pPr>
                              <w:snapToGrid w:val="0"/>
                              <w:rPr>
                                <w:rFonts w:ascii="ＭＳ Ｐゴシック" w:eastAsia="ＭＳ Ｐゴシック" w:hAnsi="ＭＳ Ｐゴシック"/>
                                <w:sz w:val="20"/>
                                <w:szCs w:val="20"/>
                              </w:rPr>
                            </w:pPr>
                            <w:r w:rsidRPr="009B11C1">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表10-8-6</w:t>
                            </w:r>
                            <w:r w:rsidRPr="009B11C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基本保健</w:t>
                            </w:r>
                            <w:r>
                              <w:rPr>
                                <w:rFonts w:ascii="ＭＳ Ｐゴシック" w:eastAsia="ＭＳ Ｐゴシック" w:hAnsi="ＭＳ Ｐゴシック"/>
                                <w:sz w:val="20"/>
                                <w:szCs w:val="20"/>
                              </w:rPr>
                              <w:t>医療圏別</w:t>
                            </w:r>
                            <w:r w:rsidRPr="009B11C1">
                              <w:rPr>
                                <w:rFonts w:ascii="ＭＳ Ｐゴシック" w:eastAsia="ＭＳ Ｐゴシック" w:hAnsi="ＭＳ Ｐゴシック" w:hint="eastAsia"/>
                                <w:sz w:val="20"/>
                                <w:szCs w:val="20"/>
                              </w:rPr>
                              <w:t>診療所の状況（令和３年10月１日</w:t>
                            </w:r>
                            <w:r>
                              <w:rPr>
                                <w:rFonts w:ascii="ＭＳ Ｐゴシック" w:eastAsia="ＭＳ Ｐゴシック" w:hAnsi="ＭＳ Ｐゴシック" w:hint="eastAsia"/>
                                <w:sz w:val="20"/>
                                <w:szCs w:val="20"/>
                              </w:rPr>
                              <w:t>現在</w:t>
                            </w:r>
                            <w:r w:rsidRPr="009B11C1">
                              <w:rPr>
                                <w:rFonts w:ascii="ＭＳ Ｐゴシック" w:eastAsia="ＭＳ Ｐゴシック" w:hAnsi="ＭＳ Ｐゴシック" w:hint="eastAsia"/>
                                <w:sz w:val="20"/>
                                <w:szCs w:val="20"/>
                              </w:rPr>
                              <w:t>）</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1924B7" id="テキスト ボックス 1807354311" o:spid="_x0000_s1034" type="#_x0000_t202" alt="図表10-8-6　基本保健医療圏別診療所の状況（令和３年10月１日現在）" style="position:absolute;margin-left:28.95pt;margin-top:9.15pt;width:363.3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" filled="f" stroked="f" strokeweight=".5pt">
                <v:textbox style="mso-fit-shape-to-text:t">
                  <w:txbxContent>
                    <w:p w14:paraId="52E324AC" w14:textId="77777777" w:rsidR="006B6B33" w:rsidRPr="000D1D87" w:rsidRDefault="001344B8" w:rsidP="009B11C1">
                      <w:pPr>
                        <w:snapToGrid w:val="0"/>
                        <w:rPr>
                          <w:rFonts w:ascii="ＭＳ Ｐゴシック" w:eastAsia="ＭＳ Ｐゴシック" w:hAnsi="ＭＳ Ｐゴシック"/>
                          <w:sz w:val="20"/>
                          <w:szCs w:val="20"/>
                        </w:rPr>
                      </w:pPr>
                      <w:r w:rsidRPr="009B11C1">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表10-8-6</w:t>
                      </w:r>
                      <w:r w:rsidRPr="009B11C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基本保健</w:t>
                      </w:r>
                      <w:r>
                        <w:rPr>
                          <w:rFonts w:ascii="ＭＳ Ｐゴシック" w:eastAsia="ＭＳ Ｐゴシック" w:hAnsi="ＭＳ Ｐゴシック"/>
                          <w:sz w:val="20"/>
                          <w:szCs w:val="20"/>
                        </w:rPr>
                        <w:t>医療圏別</w:t>
                      </w:r>
                      <w:r w:rsidRPr="009B11C1">
                        <w:rPr>
                          <w:rFonts w:ascii="ＭＳ Ｐゴシック" w:eastAsia="ＭＳ Ｐゴシック" w:hAnsi="ＭＳ Ｐゴシック" w:hint="eastAsia"/>
                          <w:sz w:val="20"/>
                          <w:szCs w:val="20"/>
                        </w:rPr>
                        <w:t>診療所の状況（令和３年10月１日</w:t>
                      </w:r>
                      <w:r>
                        <w:rPr>
                          <w:rFonts w:ascii="ＭＳ Ｐゴシック" w:eastAsia="ＭＳ Ｐゴシック" w:hAnsi="ＭＳ Ｐゴシック" w:hint="eastAsia"/>
                          <w:sz w:val="20"/>
                          <w:szCs w:val="20"/>
                        </w:rPr>
                        <w:t>現在</w:t>
                      </w:r>
                      <w:r w:rsidRPr="009B11C1">
                        <w:rPr>
                          <w:rFonts w:ascii="ＭＳ Ｐゴシック" w:eastAsia="ＭＳ Ｐゴシック" w:hAnsi="ＭＳ Ｐゴシック" w:hint="eastAsia"/>
                          <w:sz w:val="20"/>
                          <w:szCs w:val="20"/>
                        </w:rPr>
                        <w:t>）</w:t>
                      </w:r>
                    </w:p>
                  </w:txbxContent>
                </v:textbox>
              </v:shape>
            </w:pict>
          </mc:Fallback>
        </mc:AlternateContent>
      </w:r>
    </w:p>
    <w:p w14:paraId="765276C1" w14:textId="06581C71" w:rsidR="009B11C1" w:rsidRDefault="005E5A9F" w:rsidP="006C42CB">
      <w:pPr>
        <w:jc w:val="left"/>
        <w:rPr>
          <w:rFonts w:ascii="ＭＳ ゴシック" w:eastAsia="ＭＳ ゴシック" w:hAnsi="ＭＳ ゴシック"/>
          <w:sz w:val="18"/>
          <w:szCs w:val="18"/>
        </w:rPr>
      </w:pPr>
      <w:r w:rsidRPr="005E5A9F">
        <w:rPr>
          <w:noProof/>
        </w:rPr>
        <w:drawing>
          <wp:anchor distT="0" distB="0" distL="114300" distR="114300" simplePos="0" relativeHeight="251656190" behindDoc="1" locked="0" layoutInCell="1" allowOverlap="1" wp14:anchorId="7423CB52" wp14:editId="0AC96137">
            <wp:simplePos x="0" y="0"/>
            <wp:positionH relativeFrom="column">
              <wp:posOffset>489585</wp:posOffset>
            </wp:positionH>
            <wp:positionV relativeFrom="paragraph">
              <wp:posOffset>74930</wp:posOffset>
            </wp:positionV>
            <wp:extent cx="4114800" cy="26098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609850"/>
                    </a:xfrm>
                    <a:prstGeom prst="rect">
                      <a:avLst/>
                    </a:prstGeom>
                    <a:noFill/>
                    <a:ln>
                      <a:noFill/>
                    </a:ln>
                  </pic:spPr>
                </pic:pic>
              </a:graphicData>
            </a:graphic>
          </wp:anchor>
        </w:drawing>
      </w:r>
    </w:p>
    <w:p w14:paraId="54A2C811" w14:textId="77777777" w:rsidR="009B11C1" w:rsidRDefault="009B11C1" w:rsidP="006C42CB">
      <w:pPr>
        <w:jc w:val="left"/>
        <w:rPr>
          <w:rFonts w:ascii="ＭＳ ゴシック" w:eastAsia="ＭＳ ゴシック" w:hAnsi="ＭＳ ゴシック"/>
          <w:sz w:val="18"/>
          <w:szCs w:val="18"/>
        </w:rPr>
      </w:pPr>
    </w:p>
    <w:p w14:paraId="03E21B0E" w14:textId="77777777" w:rsidR="009B11C1" w:rsidRDefault="009B11C1" w:rsidP="006C42CB">
      <w:pPr>
        <w:jc w:val="left"/>
        <w:rPr>
          <w:rFonts w:ascii="ＭＳ ゴシック" w:eastAsia="ＭＳ ゴシック" w:hAnsi="ＭＳ ゴシック"/>
          <w:sz w:val="18"/>
          <w:szCs w:val="18"/>
        </w:rPr>
      </w:pPr>
    </w:p>
    <w:p w14:paraId="1434AAA0" w14:textId="77777777" w:rsidR="009B11C1" w:rsidRDefault="009B11C1" w:rsidP="006C42CB">
      <w:pPr>
        <w:jc w:val="left"/>
        <w:rPr>
          <w:rFonts w:ascii="ＭＳ ゴシック" w:eastAsia="ＭＳ ゴシック" w:hAnsi="ＭＳ ゴシック"/>
          <w:sz w:val="18"/>
          <w:szCs w:val="18"/>
        </w:rPr>
      </w:pPr>
    </w:p>
    <w:p w14:paraId="43827AFD" w14:textId="77777777" w:rsidR="009B11C1" w:rsidRDefault="009B11C1" w:rsidP="006C42CB">
      <w:pPr>
        <w:jc w:val="left"/>
        <w:rPr>
          <w:rFonts w:ascii="ＭＳ ゴシック" w:eastAsia="ＭＳ ゴシック" w:hAnsi="ＭＳ ゴシック"/>
          <w:sz w:val="18"/>
          <w:szCs w:val="18"/>
        </w:rPr>
      </w:pPr>
    </w:p>
    <w:p w14:paraId="7FB524F5" w14:textId="77777777" w:rsidR="009B11C1" w:rsidRDefault="009B11C1" w:rsidP="006C42CB">
      <w:pPr>
        <w:jc w:val="left"/>
        <w:rPr>
          <w:rFonts w:ascii="ＭＳ ゴシック" w:eastAsia="ＭＳ ゴシック" w:hAnsi="ＭＳ ゴシック"/>
          <w:sz w:val="18"/>
          <w:szCs w:val="18"/>
        </w:rPr>
      </w:pPr>
    </w:p>
    <w:p w14:paraId="6357BE2B" w14:textId="77777777" w:rsidR="009B11C1" w:rsidRPr="002000BF" w:rsidRDefault="009B11C1" w:rsidP="006C42CB">
      <w:pPr>
        <w:jc w:val="left"/>
        <w:rPr>
          <w:rFonts w:ascii="ＭＳ ゴシック" w:eastAsia="ＭＳ ゴシック" w:hAnsi="ＭＳ ゴシック"/>
          <w:sz w:val="18"/>
          <w:szCs w:val="18"/>
        </w:rPr>
      </w:pPr>
    </w:p>
    <w:p w14:paraId="38275881" w14:textId="77777777" w:rsidR="009B11C1" w:rsidRDefault="009B11C1" w:rsidP="006C42CB">
      <w:pPr>
        <w:jc w:val="left"/>
        <w:rPr>
          <w:rFonts w:ascii="ＭＳ ゴシック" w:eastAsia="ＭＳ ゴシック" w:hAnsi="ＭＳ ゴシック"/>
          <w:sz w:val="18"/>
          <w:szCs w:val="18"/>
        </w:rPr>
      </w:pPr>
    </w:p>
    <w:p w14:paraId="587B2162" w14:textId="62CCD1B7" w:rsidR="009B11C1" w:rsidRPr="006C42CB" w:rsidRDefault="009B11C1" w:rsidP="006C42CB">
      <w:pPr>
        <w:jc w:val="left"/>
        <w:rPr>
          <w:rFonts w:ascii="ＭＳ ゴシック" w:eastAsia="ＭＳ ゴシック" w:hAnsi="ＭＳ ゴシック"/>
          <w:sz w:val="18"/>
          <w:szCs w:val="18"/>
        </w:rPr>
      </w:pPr>
    </w:p>
    <w:p w14:paraId="06BC8240" w14:textId="77777777" w:rsidR="009B11C1" w:rsidRDefault="009B11C1" w:rsidP="006C42CB">
      <w:pPr>
        <w:snapToGrid w:val="0"/>
        <w:rPr>
          <w:rFonts w:ascii="ＭＳ ゴシック" w:eastAsia="ＭＳ ゴシック" w:hAnsi="ＭＳ ゴシック"/>
          <w:b/>
          <w:color w:val="0070C0"/>
          <w:sz w:val="36"/>
          <w:szCs w:val="36"/>
          <w:u w:val="single"/>
        </w:rPr>
      </w:pPr>
    </w:p>
    <w:p w14:paraId="08DD75F8" w14:textId="77777777" w:rsidR="009B11C1" w:rsidRDefault="001344B8" w:rsidP="006C42CB">
      <w:pPr>
        <w:snapToGrid w:val="0"/>
        <w:rPr>
          <w:rFonts w:ascii="ＭＳ ゴシック" w:eastAsia="ＭＳ ゴシック" w:hAnsi="ＭＳ ゴシック"/>
          <w:b/>
          <w:color w:val="0070C0"/>
          <w:sz w:val="36"/>
          <w:szCs w:val="36"/>
          <w:u w:val="single"/>
        </w:rPr>
      </w:pPr>
      <w:r>
        <w:rPr>
          <w:rFonts w:hint="eastAsia"/>
          <w:noProof/>
        </w:rPr>
        <mc:AlternateContent>
          <mc:Choice Requires="wps">
            <w:drawing>
              <wp:anchor distT="0" distB="0" distL="114300" distR="114300" simplePos="0" relativeHeight="251728896" behindDoc="0" locked="0" layoutInCell="1" allowOverlap="1" wp14:anchorId="47A12DCB" wp14:editId="0D669898">
                <wp:simplePos x="0" y="0"/>
                <wp:positionH relativeFrom="margin">
                  <wp:posOffset>2929890</wp:posOffset>
                </wp:positionH>
                <wp:positionV relativeFrom="paragraph">
                  <wp:posOffset>13694</wp:posOffset>
                </wp:positionV>
                <wp:extent cx="2552700" cy="276225"/>
                <wp:effectExtent l="0" t="0" r="0" b="0"/>
                <wp:wrapNone/>
                <wp:docPr id="1807354312" name="テキスト ボックス 1807354312" descr="出典 厚生労働省「医療施設動態調査」"/>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5919BFCD" w14:textId="2CE30BF2" w:rsidR="006B6B33" w:rsidRDefault="001344B8" w:rsidP="009B11C1">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厚生労働省「医療施設</w:t>
                            </w:r>
                            <w:r>
                              <w:rPr>
                                <w:rFonts w:asciiTheme="majorEastAsia" w:eastAsiaTheme="majorEastAsia" w:hAnsiTheme="majorEastAsia"/>
                                <w:sz w:val="16"/>
                                <w:szCs w:val="16"/>
                              </w:rPr>
                              <w:t>調査</w:t>
                            </w:r>
                            <w:r>
                              <w:rPr>
                                <w:rFonts w:asciiTheme="majorEastAsia" w:eastAsiaTheme="majorEastAsia" w:hAnsiTheme="majorEastAsia" w:hint="eastAsia"/>
                                <w:sz w:val="16"/>
                                <w:szCs w:val="16"/>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A12DCB" id="テキスト ボックス 1807354312" o:spid="_x0000_s1035" type="#_x0000_t202" alt="出典 厚生労働省「医療施設動態調査」" style="position:absolute;left:0;text-align:left;margin-left:230.7pt;margin-top:1.1pt;width:201pt;height:21.75pt;z-index:251728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" filled="f" stroked="f" strokeweight=".5pt">
                <v:textbox style="mso-fit-shape-to-text:t">
                  <w:txbxContent>
                    <w:p w14:paraId="5919BFCD" w14:textId="2CE30BF2" w:rsidR="006B6B33" w:rsidRDefault="001344B8" w:rsidP="009B11C1">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厚生労働省「医療施設</w:t>
                      </w:r>
                      <w:r>
                        <w:rPr>
                          <w:rFonts w:asciiTheme="majorEastAsia" w:eastAsiaTheme="majorEastAsia" w:hAnsiTheme="majorEastAsia"/>
                          <w:sz w:val="16"/>
                          <w:szCs w:val="16"/>
                        </w:rPr>
                        <w:t>調査</w:t>
                      </w:r>
                      <w:r>
                        <w:rPr>
                          <w:rFonts w:asciiTheme="majorEastAsia" w:eastAsiaTheme="majorEastAsia" w:hAnsiTheme="majorEastAsia" w:hint="eastAsia"/>
                          <w:sz w:val="16"/>
                          <w:szCs w:val="16"/>
                        </w:rPr>
                        <w:t>」</w:t>
                      </w:r>
                    </w:p>
                  </w:txbxContent>
                </v:textbox>
                <w10:wrap anchorx="margin"/>
              </v:shape>
            </w:pict>
          </mc:Fallback>
        </mc:AlternateContent>
      </w:r>
    </w:p>
    <w:p w14:paraId="33035EB8" w14:textId="77777777" w:rsidR="009B11C1" w:rsidRPr="002000BF" w:rsidRDefault="009B11C1" w:rsidP="006C42CB">
      <w:pPr>
        <w:snapToGrid w:val="0"/>
        <w:rPr>
          <w:rFonts w:ascii="ＭＳ ゴシック" w:eastAsia="ＭＳ ゴシック" w:hAnsi="ＭＳ ゴシック"/>
          <w:b/>
          <w:color w:val="0070C0"/>
          <w:sz w:val="36"/>
          <w:szCs w:val="36"/>
          <w:u w:val="single"/>
        </w:rPr>
      </w:pPr>
    </w:p>
    <w:p w14:paraId="23559874" w14:textId="77777777" w:rsidR="00A9191F" w:rsidRDefault="001344B8" w:rsidP="006C42C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340FE2">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疾病・事業別の医療体制と受療状況</w:t>
      </w:r>
    </w:p>
    <w:p w14:paraId="25C66B4A" w14:textId="77777777" w:rsidR="00A9191F" w:rsidRDefault="001344B8" w:rsidP="00A9191F">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5408" behindDoc="0" locked="0" layoutInCell="1" allowOverlap="1" wp14:anchorId="33F8BC83" wp14:editId="3F267BCF">
                <wp:simplePos x="0" y="0"/>
                <wp:positionH relativeFrom="column">
                  <wp:posOffset>34290</wp:posOffset>
                </wp:positionH>
                <wp:positionV relativeFrom="paragraph">
                  <wp:posOffset>31115</wp:posOffset>
                </wp:positionV>
                <wp:extent cx="6048375" cy="1476000"/>
                <wp:effectExtent l="0" t="0" r="28575" b="10160"/>
                <wp:wrapNone/>
                <wp:docPr id="14" name="AutoShape 3535" descr="（主な現状と課題）&#10;◆５疾病４事業における患者の受療状況は外来においては約９割、入院においては精神疾患以外で８割以上と圏域内の自己完結率は高くなっており、医療提供体制は充実していますが、精神疾患の入院においては流出超過となっています。&#10;◆医療体制は整っていますが、今後も各医療機関の役割を踏まえた連携を推進する必要があ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476000"/>
                        </a:xfrm>
                        <a:prstGeom prst="roundRect">
                          <a:avLst>
                            <a:gd name="adj" fmla="val 0"/>
                          </a:avLst>
                        </a:prstGeom>
                        <a:solidFill>
                          <a:schemeClr val="accent5">
                            <a:lumMod val="20000"/>
                            <a:lumOff val="80000"/>
                          </a:schemeClr>
                        </a:solidFill>
                        <a:ln w="19050">
                          <a:solidFill>
                            <a:schemeClr val="accent5">
                              <a:lumMod val="40000"/>
                              <a:lumOff val="60000"/>
                            </a:schemeClr>
                          </a:solidFill>
                          <a:round/>
                          <a:headEnd/>
                          <a:tailEnd/>
                        </a:ln>
                        <a:effectLst/>
                      </wps:spPr>
                      <wps:txbx>
                        <w:txbxContent>
                          <w:p w14:paraId="6C28B4D5" w14:textId="77777777" w:rsidR="006B6B33" w:rsidRPr="005535A5" w:rsidRDefault="001344B8" w:rsidP="00BE3BE0">
                            <w:pPr>
                              <w:spacing w:line="340" w:lineRule="exact"/>
                              <w:ind w:left="241" w:hangingChars="100" w:hanging="241"/>
                              <w:rPr>
                                <w:rFonts w:asciiTheme="majorEastAsia" w:eastAsiaTheme="majorEastAsia" w:hAnsiTheme="majorEastAsia"/>
                                <w:b/>
                                <w:color w:val="0070C0"/>
                                <w:sz w:val="24"/>
                              </w:rPr>
                            </w:pPr>
                            <w:r w:rsidRPr="005535A5">
                              <w:rPr>
                                <w:rFonts w:asciiTheme="majorEastAsia" w:eastAsiaTheme="majorEastAsia" w:hAnsiTheme="majorEastAsia" w:hint="eastAsia"/>
                                <w:b/>
                                <w:color w:val="0070C0"/>
                                <w:sz w:val="24"/>
                              </w:rPr>
                              <w:t>（主な現状と課題）</w:t>
                            </w:r>
                          </w:p>
                          <w:p w14:paraId="70AE41F1" w14:textId="55C0CBAB" w:rsidR="006B6B33" w:rsidRDefault="001344B8" w:rsidP="00D5672E">
                            <w:pPr>
                              <w:snapToGrid w:val="0"/>
                              <w:spacing w:line="340" w:lineRule="exact"/>
                              <w:ind w:left="241" w:hangingChars="100" w:hanging="241"/>
                              <w:rPr>
                                <w:rFonts w:asciiTheme="majorEastAsia" w:eastAsiaTheme="majorEastAsia" w:hAnsiTheme="majorEastAsia"/>
                                <w:b/>
                                <w:bCs/>
                                <w:color w:val="0070C0"/>
                                <w:sz w:val="24"/>
                              </w:rPr>
                            </w:pPr>
                            <w:r w:rsidRPr="00933B67">
                              <w:rPr>
                                <w:rFonts w:asciiTheme="majorEastAsia" w:eastAsiaTheme="majorEastAsia" w:hAnsiTheme="majorEastAsia" w:hint="eastAsia"/>
                                <w:b/>
                                <w:color w:val="0070C0"/>
                                <w:sz w:val="24"/>
                              </w:rPr>
                              <w:t>◆</w:t>
                            </w:r>
                            <w:r w:rsidR="00D96086">
                              <w:rPr>
                                <w:rFonts w:asciiTheme="majorEastAsia" w:eastAsiaTheme="majorEastAsia" w:hAnsiTheme="majorEastAsia" w:hint="eastAsia"/>
                                <w:b/>
                                <w:bCs/>
                                <w:color w:val="0070C0"/>
                                <w:sz w:val="24"/>
                              </w:rPr>
                              <w:t>主な疾病事業等</w:t>
                            </w:r>
                            <w:r w:rsidRPr="00D9401A">
                              <w:rPr>
                                <w:rFonts w:asciiTheme="majorEastAsia" w:eastAsiaTheme="majorEastAsia" w:hAnsiTheme="majorEastAsia"/>
                                <w:b/>
                                <w:bCs/>
                                <w:color w:val="0070C0"/>
                                <w:sz w:val="24"/>
                              </w:rPr>
                              <w:t>における患者の受療状況は外来においては</w:t>
                            </w:r>
                            <w:r w:rsidRPr="00D9401A">
                              <w:rPr>
                                <w:rFonts w:asciiTheme="majorEastAsia" w:eastAsiaTheme="majorEastAsia" w:hAnsiTheme="majorEastAsia" w:hint="eastAsia"/>
                                <w:b/>
                                <w:bCs/>
                                <w:color w:val="0070C0"/>
                                <w:sz w:val="24"/>
                              </w:rPr>
                              <w:t>約９割、入院においては精神疾患以外で８割以上</w:t>
                            </w:r>
                            <w:r w:rsidRPr="00D9401A">
                              <w:rPr>
                                <w:rFonts w:asciiTheme="majorEastAsia" w:eastAsiaTheme="majorEastAsia" w:hAnsiTheme="majorEastAsia"/>
                                <w:b/>
                                <w:bCs/>
                                <w:color w:val="0070C0"/>
                                <w:sz w:val="24"/>
                              </w:rPr>
                              <w:t>と</w:t>
                            </w:r>
                            <w:r w:rsidRPr="00D9401A">
                              <w:rPr>
                                <w:rFonts w:asciiTheme="majorEastAsia" w:eastAsiaTheme="majorEastAsia" w:hAnsiTheme="majorEastAsia" w:hint="eastAsia"/>
                                <w:b/>
                                <w:bCs/>
                                <w:color w:val="0070C0"/>
                                <w:sz w:val="24"/>
                              </w:rPr>
                              <w:t>圏域内の自己完結率は高くなっており</w:t>
                            </w:r>
                            <w:r w:rsidRPr="00D9401A">
                              <w:rPr>
                                <w:rFonts w:asciiTheme="majorEastAsia" w:eastAsiaTheme="majorEastAsia" w:hAnsiTheme="majorEastAsia"/>
                                <w:b/>
                                <w:bCs/>
                                <w:color w:val="0070C0"/>
                                <w:sz w:val="24"/>
                              </w:rPr>
                              <w:t>、医療</w:t>
                            </w:r>
                            <w:r w:rsidRPr="00D9401A">
                              <w:rPr>
                                <w:rFonts w:asciiTheme="majorEastAsia" w:eastAsiaTheme="majorEastAsia" w:hAnsiTheme="majorEastAsia" w:hint="eastAsia"/>
                                <w:b/>
                                <w:bCs/>
                                <w:color w:val="0070C0"/>
                                <w:sz w:val="24"/>
                              </w:rPr>
                              <w:t>提供</w:t>
                            </w:r>
                            <w:r w:rsidRPr="00D9401A">
                              <w:rPr>
                                <w:rFonts w:asciiTheme="majorEastAsia" w:eastAsiaTheme="majorEastAsia" w:hAnsiTheme="majorEastAsia"/>
                                <w:b/>
                                <w:bCs/>
                                <w:color w:val="0070C0"/>
                                <w:sz w:val="24"/>
                              </w:rPr>
                              <w:t>体制は充実して</w:t>
                            </w:r>
                            <w:r w:rsidRPr="00D9401A">
                              <w:rPr>
                                <w:rFonts w:asciiTheme="majorEastAsia" w:eastAsiaTheme="majorEastAsia" w:hAnsiTheme="majorEastAsia" w:hint="eastAsia"/>
                                <w:b/>
                                <w:bCs/>
                                <w:color w:val="0070C0"/>
                                <w:sz w:val="24"/>
                              </w:rPr>
                              <w:t>いますが、精神疾患の入院</w:t>
                            </w:r>
                            <w:r w:rsidRPr="00D9401A">
                              <w:rPr>
                                <w:rFonts w:asciiTheme="majorEastAsia" w:eastAsiaTheme="majorEastAsia" w:hAnsiTheme="majorEastAsia"/>
                                <w:b/>
                                <w:bCs/>
                                <w:color w:val="0070C0"/>
                                <w:sz w:val="24"/>
                              </w:rPr>
                              <w:t>においては流出超過となっています。</w:t>
                            </w:r>
                          </w:p>
                          <w:p w14:paraId="6824B069" w14:textId="77777777" w:rsidR="00E70EFB" w:rsidRPr="00D9401A" w:rsidRDefault="00E70EFB" w:rsidP="00E70EFB">
                            <w:pPr>
                              <w:snapToGrid w:val="0"/>
                              <w:spacing w:line="120" w:lineRule="exact"/>
                              <w:ind w:left="241" w:hangingChars="100" w:hanging="241"/>
                              <w:rPr>
                                <w:rFonts w:asciiTheme="majorEastAsia" w:eastAsiaTheme="majorEastAsia" w:hAnsiTheme="majorEastAsia"/>
                                <w:b/>
                                <w:bCs/>
                                <w:color w:val="0070C0"/>
                                <w:sz w:val="24"/>
                              </w:rPr>
                            </w:pPr>
                          </w:p>
                          <w:p w14:paraId="6290A1B5" w14:textId="77777777" w:rsidR="006B6B33" w:rsidRPr="005535A5" w:rsidRDefault="001344B8">
                            <w:pPr>
                              <w:snapToGrid w:val="0"/>
                              <w:spacing w:line="340" w:lineRule="exact"/>
                              <w:ind w:left="241" w:hangingChars="100" w:hanging="241"/>
                              <w:rPr>
                                <w:rFonts w:asciiTheme="majorEastAsia" w:eastAsiaTheme="majorEastAsia" w:hAnsiTheme="majorEastAsia"/>
                                <w:b/>
                                <w:color w:val="0070C0"/>
                                <w:sz w:val="24"/>
                              </w:rPr>
                            </w:pPr>
                            <w:r w:rsidRPr="00D9401A">
                              <w:rPr>
                                <w:rFonts w:asciiTheme="majorEastAsia" w:eastAsiaTheme="majorEastAsia" w:hAnsiTheme="majorEastAsia" w:hint="eastAsia"/>
                                <w:b/>
                                <w:color w:val="0070C0"/>
                                <w:sz w:val="24"/>
                              </w:rPr>
                              <w:t>◆医療体制は整って</w:t>
                            </w:r>
                            <w:r w:rsidR="00A20905" w:rsidRPr="00D9401A">
                              <w:rPr>
                                <w:rFonts w:asciiTheme="majorEastAsia" w:eastAsiaTheme="majorEastAsia" w:hAnsiTheme="majorEastAsia" w:hint="eastAsia"/>
                                <w:b/>
                                <w:color w:val="0070C0"/>
                                <w:sz w:val="24"/>
                              </w:rPr>
                              <w:t>い</w:t>
                            </w:r>
                            <w:r w:rsidRPr="00933B67">
                              <w:rPr>
                                <w:rFonts w:asciiTheme="majorEastAsia" w:eastAsiaTheme="majorEastAsia" w:hAnsiTheme="majorEastAsia" w:hint="eastAsia"/>
                                <w:b/>
                                <w:color w:val="0070C0"/>
                                <w:sz w:val="24"/>
                              </w:rPr>
                              <w:t>ますが</w:t>
                            </w:r>
                            <w:r w:rsidRPr="00933B67">
                              <w:rPr>
                                <w:rFonts w:asciiTheme="majorEastAsia" w:eastAsiaTheme="majorEastAsia" w:hAnsiTheme="majorEastAsia"/>
                                <w:b/>
                                <w:color w:val="0070C0"/>
                                <w:sz w:val="24"/>
                              </w:rPr>
                              <w:t>、今後も</w:t>
                            </w:r>
                            <w:r w:rsidR="004E4132" w:rsidRPr="00D9401A">
                              <w:rPr>
                                <w:rFonts w:asciiTheme="majorEastAsia" w:eastAsiaTheme="majorEastAsia" w:hAnsiTheme="majorEastAsia" w:hint="eastAsia"/>
                                <w:b/>
                                <w:color w:val="0070C0"/>
                                <w:sz w:val="24"/>
                                <w:szCs w:val="22"/>
                              </w:rPr>
                              <w:t>各医療機関の役割を</w:t>
                            </w:r>
                            <w:r w:rsidR="004E4132" w:rsidRPr="00D9401A">
                              <w:rPr>
                                <w:rFonts w:asciiTheme="majorEastAsia" w:eastAsiaTheme="majorEastAsia" w:hAnsiTheme="majorEastAsia"/>
                                <w:b/>
                                <w:color w:val="0070C0"/>
                                <w:sz w:val="24"/>
                                <w:szCs w:val="22"/>
                              </w:rPr>
                              <w:t>踏まえた</w:t>
                            </w:r>
                            <w:r w:rsidR="004E4132" w:rsidRPr="00D9401A">
                              <w:rPr>
                                <w:rFonts w:asciiTheme="majorEastAsia" w:eastAsiaTheme="majorEastAsia" w:hAnsiTheme="majorEastAsia" w:hint="eastAsia"/>
                                <w:b/>
                                <w:color w:val="0070C0"/>
                                <w:sz w:val="24"/>
                                <w:szCs w:val="22"/>
                              </w:rPr>
                              <w:t>連携を</w:t>
                            </w:r>
                            <w:r w:rsidRPr="00D9401A">
                              <w:rPr>
                                <w:rFonts w:asciiTheme="majorEastAsia" w:eastAsiaTheme="majorEastAsia" w:hAnsiTheme="majorEastAsia" w:hint="eastAsia"/>
                                <w:b/>
                                <w:color w:val="0070C0"/>
                                <w:sz w:val="24"/>
                                <w:szCs w:val="22"/>
                              </w:rPr>
                              <w:t>推進</w:t>
                            </w:r>
                            <w:r w:rsidR="004E4132" w:rsidRPr="00D9401A">
                              <w:rPr>
                                <w:rFonts w:asciiTheme="majorEastAsia" w:eastAsiaTheme="majorEastAsia" w:hAnsiTheme="majorEastAsia" w:hint="eastAsia"/>
                                <w:b/>
                                <w:color w:val="0070C0"/>
                                <w:sz w:val="24"/>
                                <w:szCs w:val="22"/>
                              </w:rPr>
                              <w:t>す</w:t>
                            </w:r>
                            <w:r w:rsidRPr="00D9401A">
                              <w:rPr>
                                <w:rFonts w:asciiTheme="majorEastAsia" w:eastAsiaTheme="majorEastAsia" w:hAnsiTheme="majorEastAsia" w:hint="eastAsia"/>
                                <w:b/>
                                <w:color w:val="0070C0"/>
                                <w:sz w:val="24"/>
                                <w:szCs w:val="22"/>
                              </w:rPr>
                              <w:t>る必要があります。</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33F8BC83" id="AutoShape 3535" o:spid="_x0000_s1036" alt="（主な現状と課題）&#10;◆５疾病４事業における患者の受療状況は外来においては約９割、入院においては精神疾患以外で８割以上と圏域内の自己完結率は高くなっており、医療提供体制は充実していますが、精神疾患の入院においては流出超過となっています。&#10;◆医療体制は整っていますが、今後も各医療機関の役割を踏まえた連携を推進する必要があります。&#10;" style="position:absolute;left:0;text-align:left;margin-left:2.7pt;margin-top:2.45pt;width:476.25pt;height:1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" fillcolor="#daeef3 [664]" strokecolor="#b6dde8 [1304]" strokeweight="1.5pt">
                <v:textbox>
                  <w:txbxContent>
                    <w:p w14:paraId="6C28B4D5" w14:textId="77777777" w:rsidR="006B6B33" w:rsidRPr="005535A5" w:rsidRDefault="001344B8" w:rsidP="00BE3BE0">
                      <w:pPr>
                        <w:spacing w:line="340" w:lineRule="exact"/>
                        <w:ind w:left="241" w:hangingChars="100" w:hanging="241"/>
                        <w:rPr>
                          <w:rFonts w:asciiTheme="majorEastAsia" w:eastAsiaTheme="majorEastAsia" w:hAnsiTheme="majorEastAsia"/>
                          <w:b/>
                          <w:color w:val="0070C0"/>
                          <w:sz w:val="24"/>
                        </w:rPr>
                      </w:pPr>
                      <w:r w:rsidRPr="005535A5">
                        <w:rPr>
                          <w:rFonts w:asciiTheme="majorEastAsia" w:eastAsiaTheme="majorEastAsia" w:hAnsiTheme="majorEastAsia" w:hint="eastAsia"/>
                          <w:b/>
                          <w:color w:val="0070C0"/>
                          <w:sz w:val="24"/>
                        </w:rPr>
                        <w:t>（主な現状と課題）</w:t>
                      </w:r>
                    </w:p>
                    <w:p w14:paraId="70AE41F1" w14:textId="55C0CBAB" w:rsidR="006B6B33" w:rsidRDefault="001344B8" w:rsidP="00D5672E">
                      <w:pPr>
                        <w:snapToGrid w:val="0"/>
                        <w:spacing w:line="340" w:lineRule="exact"/>
                        <w:ind w:left="241" w:hangingChars="100" w:hanging="241"/>
                        <w:rPr>
                          <w:rFonts w:asciiTheme="majorEastAsia" w:eastAsiaTheme="majorEastAsia" w:hAnsiTheme="majorEastAsia"/>
                          <w:b/>
                          <w:bCs/>
                          <w:color w:val="0070C0"/>
                          <w:sz w:val="24"/>
                        </w:rPr>
                      </w:pPr>
                      <w:r w:rsidRPr="00933B67">
                        <w:rPr>
                          <w:rFonts w:asciiTheme="majorEastAsia" w:eastAsiaTheme="majorEastAsia" w:hAnsiTheme="majorEastAsia" w:hint="eastAsia"/>
                          <w:b/>
                          <w:color w:val="0070C0"/>
                          <w:sz w:val="24"/>
                        </w:rPr>
                        <w:t>◆</w:t>
                      </w:r>
                      <w:r w:rsidR="00D96086">
                        <w:rPr>
                          <w:rFonts w:asciiTheme="majorEastAsia" w:eastAsiaTheme="majorEastAsia" w:hAnsiTheme="majorEastAsia" w:hint="eastAsia"/>
                          <w:b/>
                          <w:bCs/>
                          <w:color w:val="0070C0"/>
                          <w:sz w:val="24"/>
                        </w:rPr>
                        <w:t>主な疾病事業等</w:t>
                      </w:r>
                      <w:r w:rsidRPr="00D9401A">
                        <w:rPr>
                          <w:rFonts w:asciiTheme="majorEastAsia" w:eastAsiaTheme="majorEastAsia" w:hAnsiTheme="majorEastAsia"/>
                          <w:b/>
                          <w:bCs/>
                          <w:color w:val="0070C0"/>
                          <w:sz w:val="24"/>
                        </w:rPr>
                        <w:t>における患者の受療状況は外来においては</w:t>
                      </w:r>
                      <w:r w:rsidRPr="00D9401A">
                        <w:rPr>
                          <w:rFonts w:asciiTheme="majorEastAsia" w:eastAsiaTheme="majorEastAsia" w:hAnsiTheme="majorEastAsia" w:hint="eastAsia"/>
                          <w:b/>
                          <w:bCs/>
                          <w:color w:val="0070C0"/>
                          <w:sz w:val="24"/>
                        </w:rPr>
                        <w:t>約９割、入院においては精神疾患以外で８割以上</w:t>
                      </w:r>
                      <w:r w:rsidRPr="00D9401A">
                        <w:rPr>
                          <w:rFonts w:asciiTheme="majorEastAsia" w:eastAsiaTheme="majorEastAsia" w:hAnsiTheme="majorEastAsia"/>
                          <w:b/>
                          <w:bCs/>
                          <w:color w:val="0070C0"/>
                          <w:sz w:val="24"/>
                        </w:rPr>
                        <w:t>と</w:t>
                      </w:r>
                      <w:r w:rsidRPr="00D9401A">
                        <w:rPr>
                          <w:rFonts w:asciiTheme="majorEastAsia" w:eastAsiaTheme="majorEastAsia" w:hAnsiTheme="majorEastAsia" w:hint="eastAsia"/>
                          <w:b/>
                          <w:bCs/>
                          <w:color w:val="0070C0"/>
                          <w:sz w:val="24"/>
                        </w:rPr>
                        <w:t>圏域内の自己完結率は高くなっており</w:t>
                      </w:r>
                      <w:r w:rsidRPr="00D9401A">
                        <w:rPr>
                          <w:rFonts w:asciiTheme="majorEastAsia" w:eastAsiaTheme="majorEastAsia" w:hAnsiTheme="majorEastAsia"/>
                          <w:b/>
                          <w:bCs/>
                          <w:color w:val="0070C0"/>
                          <w:sz w:val="24"/>
                        </w:rPr>
                        <w:t>、医療</w:t>
                      </w:r>
                      <w:r w:rsidRPr="00D9401A">
                        <w:rPr>
                          <w:rFonts w:asciiTheme="majorEastAsia" w:eastAsiaTheme="majorEastAsia" w:hAnsiTheme="majorEastAsia" w:hint="eastAsia"/>
                          <w:b/>
                          <w:bCs/>
                          <w:color w:val="0070C0"/>
                          <w:sz w:val="24"/>
                        </w:rPr>
                        <w:t>提供</w:t>
                      </w:r>
                      <w:r w:rsidRPr="00D9401A">
                        <w:rPr>
                          <w:rFonts w:asciiTheme="majorEastAsia" w:eastAsiaTheme="majorEastAsia" w:hAnsiTheme="majorEastAsia"/>
                          <w:b/>
                          <w:bCs/>
                          <w:color w:val="0070C0"/>
                          <w:sz w:val="24"/>
                        </w:rPr>
                        <w:t>体制は充実して</w:t>
                      </w:r>
                      <w:r w:rsidRPr="00D9401A">
                        <w:rPr>
                          <w:rFonts w:asciiTheme="majorEastAsia" w:eastAsiaTheme="majorEastAsia" w:hAnsiTheme="majorEastAsia" w:hint="eastAsia"/>
                          <w:b/>
                          <w:bCs/>
                          <w:color w:val="0070C0"/>
                          <w:sz w:val="24"/>
                        </w:rPr>
                        <w:t>いますが、精神疾患の入院</w:t>
                      </w:r>
                      <w:r w:rsidRPr="00D9401A">
                        <w:rPr>
                          <w:rFonts w:asciiTheme="majorEastAsia" w:eastAsiaTheme="majorEastAsia" w:hAnsiTheme="majorEastAsia"/>
                          <w:b/>
                          <w:bCs/>
                          <w:color w:val="0070C0"/>
                          <w:sz w:val="24"/>
                        </w:rPr>
                        <w:t>においては流出超過となっています。</w:t>
                      </w:r>
                    </w:p>
                    <w:p w14:paraId="6824B069" w14:textId="77777777" w:rsidR="00E70EFB" w:rsidRPr="00D9401A" w:rsidRDefault="00E70EFB" w:rsidP="00E70EFB">
                      <w:pPr>
                        <w:snapToGrid w:val="0"/>
                        <w:spacing w:line="120" w:lineRule="exact"/>
                        <w:ind w:left="241" w:hangingChars="100" w:hanging="241"/>
                        <w:rPr>
                          <w:rFonts w:asciiTheme="majorEastAsia" w:eastAsiaTheme="majorEastAsia" w:hAnsiTheme="majorEastAsia"/>
                          <w:b/>
                          <w:bCs/>
                          <w:color w:val="0070C0"/>
                          <w:sz w:val="24"/>
                        </w:rPr>
                      </w:pPr>
                    </w:p>
                    <w:p w14:paraId="6290A1B5" w14:textId="77777777" w:rsidR="006B6B33" w:rsidRPr="005535A5" w:rsidRDefault="001344B8">
                      <w:pPr>
                        <w:snapToGrid w:val="0"/>
                        <w:spacing w:line="340" w:lineRule="exact"/>
                        <w:ind w:left="241" w:hangingChars="100" w:hanging="241"/>
                        <w:rPr>
                          <w:rFonts w:asciiTheme="majorEastAsia" w:eastAsiaTheme="majorEastAsia" w:hAnsiTheme="majorEastAsia"/>
                          <w:b/>
                          <w:color w:val="0070C0"/>
                          <w:sz w:val="24"/>
                        </w:rPr>
                      </w:pPr>
                      <w:r w:rsidRPr="00D9401A">
                        <w:rPr>
                          <w:rFonts w:asciiTheme="majorEastAsia" w:eastAsiaTheme="majorEastAsia" w:hAnsiTheme="majorEastAsia" w:hint="eastAsia"/>
                          <w:b/>
                          <w:color w:val="0070C0"/>
                          <w:sz w:val="24"/>
                        </w:rPr>
                        <w:t>◆医療体制は整って</w:t>
                      </w:r>
                      <w:r w:rsidR="00A20905" w:rsidRPr="00D9401A">
                        <w:rPr>
                          <w:rFonts w:asciiTheme="majorEastAsia" w:eastAsiaTheme="majorEastAsia" w:hAnsiTheme="majorEastAsia" w:hint="eastAsia"/>
                          <w:b/>
                          <w:color w:val="0070C0"/>
                          <w:sz w:val="24"/>
                        </w:rPr>
                        <w:t>い</w:t>
                      </w:r>
                      <w:r w:rsidRPr="00933B67">
                        <w:rPr>
                          <w:rFonts w:asciiTheme="majorEastAsia" w:eastAsiaTheme="majorEastAsia" w:hAnsiTheme="majorEastAsia" w:hint="eastAsia"/>
                          <w:b/>
                          <w:color w:val="0070C0"/>
                          <w:sz w:val="24"/>
                        </w:rPr>
                        <w:t>ますが</w:t>
                      </w:r>
                      <w:r w:rsidRPr="00933B67">
                        <w:rPr>
                          <w:rFonts w:asciiTheme="majorEastAsia" w:eastAsiaTheme="majorEastAsia" w:hAnsiTheme="majorEastAsia"/>
                          <w:b/>
                          <w:color w:val="0070C0"/>
                          <w:sz w:val="24"/>
                        </w:rPr>
                        <w:t>、今後も</w:t>
                      </w:r>
                      <w:r w:rsidR="004E4132" w:rsidRPr="00D9401A">
                        <w:rPr>
                          <w:rFonts w:asciiTheme="majorEastAsia" w:eastAsiaTheme="majorEastAsia" w:hAnsiTheme="majorEastAsia" w:hint="eastAsia"/>
                          <w:b/>
                          <w:color w:val="0070C0"/>
                          <w:sz w:val="24"/>
                          <w:szCs w:val="22"/>
                        </w:rPr>
                        <w:t>各医療機関の役割を</w:t>
                      </w:r>
                      <w:r w:rsidR="004E4132" w:rsidRPr="00D9401A">
                        <w:rPr>
                          <w:rFonts w:asciiTheme="majorEastAsia" w:eastAsiaTheme="majorEastAsia" w:hAnsiTheme="majorEastAsia"/>
                          <w:b/>
                          <w:color w:val="0070C0"/>
                          <w:sz w:val="24"/>
                          <w:szCs w:val="22"/>
                        </w:rPr>
                        <w:t>踏まえた</w:t>
                      </w:r>
                      <w:r w:rsidR="004E4132" w:rsidRPr="00D9401A">
                        <w:rPr>
                          <w:rFonts w:asciiTheme="majorEastAsia" w:eastAsiaTheme="majorEastAsia" w:hAnsiTheme="majorEastAsia" w:hint="eastAsia"/>
                          <w:b/>
                          <w:color w:val="0070C0"/>
                          <w:sz w:val="24"/>
                          <w:szCs w:val="22"/>
                        </w:rPr>
                        <w:t>連携を</w:t>
                      </w:r>
                      <w:r w:rsidRPr="00D9401A">
                        <w:rPr>
                          <w:rFonts w:asciiTheme="majorEastAsia" w:eastAsiaTheme="majorEastAsia" w:hAnsiTheme="majorEastAsia" w:hint="eastAsia"/>
                          <w:b/>
                          <w:color w:val="0070C0"/>
                          <w:sz w:val="24"/>
                          <w:szCs w:val="22"/>
                        </w:rPr>
                        <w:t>推進</w:t>
                      </w:r>
                      <w:r w:rsidR="004E4132" w:rsidRPr="00D9401A">
                        <w:rPr>
                          <w:rFonts w:asciiTheme="majorEastAsia" w:eastAsiaTheme="majorEastAsia" w:hAnsiTheme="majorEastAsia" w:hint="eastAsia"/>
                          <w:b/>
                          <w:color w:val="0070C0"/>
                          <w:sz w:val="24"/>
                          <w:szCs w:val="22"/>
                        </w:rPr>
                        <w:t>す</w:t>
                      </w:r>
                      <w:r w:rsidRPr="00D9401A">
                        <w:rPr>
                          <w:rFonts w:asciiTheme="majorEastAsia" w:eastAsiaTheme="majorEastAsia" w:hAnsiTheme="majorEastAsia" w:hint="eastAsia"/>
                          <w:b/>
                          <w:color w:val="0070C0"/>
                          <w:sz w:val="24"/>
                          <w:szCs w:val="22"/>
                        </w:rPr>
                        <w:t>る必要があります。</w:t>
                      </w:r>
                    </w:p>
                  </w:txbxContent>
                </v:textbox>
              </v:roundrect>
            </w:pict>
          </mc:Fallback>
        </mc:AlternateContent>
      </w:r>
    </w:p>
    <w:p w14:paraId="480EC4DB" w14:textId="77777777" w:rsidR="00A9191F" w:rsidRPr="00F729B4" w:rsidRDefault="00A9191F" w:rsidP="00A9191F">
      <w:pPr>
        <w:snapToGrid w:val="0"/>
        <w:rPr>
          <w:rFonts w:ascii="HG丸ｺﾞｼｯｸM-PRO" w:eastAsia="HG丸ｺﾞｼｯｸM-PRO" w:hAnsi="HG丸ｺﾞｼｯｸM-PRO"/>
          <w:b/>
          <w:color w:val="0070C0"/>
          <w:sz w:val="22"/>
          <w:szCs w:val="22"/>
          <w:u w:val="single"/>
        </w:rPr>
      </w:pPr>
    </w:p>
    <w:p w14:paraId="79A2F0A1" w14:textId="77777777" w:rsidR="00A9191F" w:rsidRDefault="00A9191F" w:rsidP="00A9191F">
      <w:pPr>
        <w:snapToGrid w:val="0"/>
        <w:rPr>
          <w:rFonts w:ascii="HG丸ｺﾞｼｯｸM-PRO" w:eastAsia="HG丸ｺﾞｼｯｸM-PRO" w:hAnsi="HG丸ｺﾞｼｯｸM-PRO"/>
          <w:b/>
          <w:color w:val="0070C0"/>
          <w:sz w:val="22"/>
          <w:szCs w:val="22"/>
          <w:u w:val="single"/>
        </w:rPr>
      </w:pPr>
    </w:p>
    <w:p w14:paraId="7AF63FFA" w14:textId="77777777" w:rsidR="00E70EFB" w:rsidRPr="00590899" w:rsidRDefault="00E70EFB" w:rsidP="00A9191F">
      <w:pPr>
        <w:snapToGrid w:val="0"/>
        <w:rPr>
          <w:rFonts w:ascii="HG丸ｺﾞｼｯｸM-PRO" w:eastAsia="HG丸ｺﾞｼｯｸM-PRO" w:hAnsi="HG丸ｺﾞｼｯｸM-PRO"/>
          <w:b/>
          <w:color w:val="0070C0"/>
          <w:sz w:val="22"/>
          <w:szCs w:val="22"/>
          <w:u w:val="single"/>
        </w:rPr>
      </w:pPr>
    </w:p>
    <w:p w14:paraId="540164D0" w14:textId="77777777" w:rsidR="00A9191F" w:rsidRDefault="00A9191F" w:rsidP="00A9191F">
      <w:pPr>
        <w:snapToGrid w:val="0"/>
        <w:rPr>
          <w:rFonts w:ascii="HG丸ｺﾞｼｯｸM-PRO" w:eastAsia="HG丸ｺﾞｼｯｸM-PRO" w:hAnsi="HG丸ｺﾞｼｯｸM-PRO"/>
          <w:b/>
          <w:color w:val="0070C0"/>
          <w:sz w:val="22"/>
          <w:szCs w:val="22"/>
          <w:u w:val="single"/>
        </w:rPr>
      </w:pPr>
    </w:p>
    <w:p w14:paraId="5485574D" w14:textId="77777777" w:rsidR="00AD3619" w:rsidRPr="00590899" w:rsidRDefault="00AD3619" w:rsidP="00A9191F">
      <w:pPr>
        <w:snapToGrid w:val="0"/>
        <w:rPr>
          <w:rFonts w:ascii="HG丸ｺﾞｼｯｸM-PRO" w:eastAsia="HG丸ｺﾞｼｯｸM-PRO" w:hAnsi="HG丸ｺﾞｼｯｸM-PRO"/>
          <w:b/>
          <w:color w:val="0070C0"/>
          <w:sz w:val="22"/>
          <w:szCs w:val="22"/>
          <w:u w:val="single"/>
        </w:rPr>
      </w:pPr>
    </w:p>
    <w:p w14:paraId="1A7319B7" w14:textId="77777777" w:rsidR="006B6B33" w:rsidRDefault="006B6B33" w:rsidP="00E70EFB">
      <w:pPr>
        <w:spacing w:line="360" w:lineRule="auto"/>
        <w:rPr>
          <w:rFonts w:ascii="ＭＳ ゴシック" w:eastAsia="ＭＳ ゴシック" w:hAnsi="ＭＳ ゴシック"/>
          <w:b/>
          <w:color w:val="0070C0"/>
          <w:sz w:val="28"/>
          <w:szCs w:val="28"/>
        </w:rPr>
      </w:pPr>
    </w:p>
    <w:p w14:paraId="4CAE34CE" w14:textId="77777777" w:rsidR="00B01C06" w:rsidRPr="00C47D31" w:rsidRDefault="001344B8" w:rsidP="00C47D3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A9191F" w:rsidRPr="00C47D31">
        <w:rPr>
          <w:rFonts w:ascii="ＭＳ ゴシック" w:eastAsia="ＭＳ ゴシック" w:hAnsi="ＭＳ ゴシック" w:hint="eastAsia"/>
          <w:b/>
          <w:color w:val="0070C0"/>
          <w:sz w:val="28"/>
          <w:szCs w:val="28"/>
        </w:rPr>
        <w:t>医療体制</w:t>
      </w:r>
    </w:p>
    <w:p w14:paraId="522CACEF" w14:textId="77777777" w:rsidR="00B01C06" w:rsidRPr="00544183" w:rsidRDefault="001344B8" w:rsidP="00590899">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w:t>
      </w:r>
    </w:p>
    <w:p w14:paraId="16F32E75" w14:textId="77777777" w:rsidR="00B01C06" w:rsidRPr="00C83597" w:rsidRDefault="001344B8" w:rsidP="002F7398">
      <w:pPr>
        <w:ind w:leftChars="200" w:left="640" w:hangingChars="100" w:hanging="220"/>
        <w:rPr>
          <w:rFonts w:ascii="HG丸ｺﾞｼｯｸM-PRO" w:eastAsia="HG丸ｺﾞｼｯｸM-PRO" w:hAnsi="HG丸ｺﾞｼｯｸM-PRO"/>
          <w:sz w:val="22"/>
          <w:szCs w:val="22"/>
        </w:rPr>
      </w:pPr>
      <w:r w:rsidRPr="0053166D">
        <w:rPr>
          <w:rFonts w:ascii="HG丸ｺﾞｼｯｸM-PRO" w:eastAsia="HG丸ｺﾞｼｯｸM-PRO" w:hAnsi="HG丸ｺﾞｼｯｸM-PRO" w:hint="eastAsia"/>
          <w:color w:val="000000" w:themeColor="text1"/>
          <w:sz w:val="22"/>
          <w:szCs w:val="22"/>
        </w:rPr>
        <w:t>○がん治療を行う病院</w:t>
      </w:r>
      <w:r w:rsidR="004C652A">
        <w:rPr>
          <w:rFonts w:ascii="HG丸ｺﾞｼｯｸM-PRO" w:eastAsia="HG丸ｺﾞｼｯｸM-PRO" w:hAnsi="HG丸ｺﾞｼｯｸM-PRO"/>
          <w:color w:val="000000" w:themeColor="text1"/>
          <w:sz w:val="22"/>
          <w:szCs w:val="22"/>
        </w:rPr>
        <w:t>90</w:t>
      </w:r>
      <w:r w:rsidR="00B77C9B">
        <w:rPr>
          <w:rFonts w:ascii="HG丸ｺﾞｼｯｸM-PRO" w:eastAsia="HG丸ｺﾞｼｯｸM-PRO" w:hAnsi="HG丸ｺﾞｼｯｸM-PRO" w:hint="eastAsia"/>
          <w:color w:val="000000" w:themeColor="text1"/>
          <w:sz w:val="22"/>
          <w:szCs w:val="22"/>
        </w:rPr>
        <w:t>施設</w:t>
      </w:r>
      <w:r w:rsidRPr="0053166D">
        <w:rPr>
          <w:rFonts w:ascii="HG丸ｺﾞｼｯｸM-PRO" w:eastAsia="HG丸ｺﾞｼｯｸM-PRO" w:hAnsi="HG丸ｺﾞｼｯｸM-PRO" w:hint="eastAsia"/>
          <w:color w:val="000000" w:themeColor="text1"/>
          <w:sz w:val="22"/>
          <w:szCs w:val="22"/>
        </w:rPr>
        <w:t>のうち、</w:t>
      </w:r>
      <w:r w:rsidR="00620C35">
        <w:rPr>
          <w:rFonts w:ascii="HG丸ｺﾞｼｯｸM-PRO" w:eastAsia="HG丸ｺﾞｼｯｸM-PRO" w:hAnsi="HG丸ｺﾞｼｯｸM-PRO" w:hint="eastAsia"/>
          <w:color w:val="000000" w:themeColor="text1"/>
          <w:sz w:val="22"/>
          <w:szCs w:val="22"/>
        </w:rPr>
        <w:t>８</w:t>
      </w:r>
      <w:r w:rsidRPr="0053166D">
        <w:rPr>
          <w:rFonts w:ascii="HG丸ｺﾞｼｯｸM-PRO" w:eastAsia="HG丸ｺﾞｼｯｸM-PRO" w:hAnsi="HG丸ｺﾞｼｯｸM-PRO" w:hint="eastAsia"/>
          <w:color w:val="000000" w:themeColor="text1"/>
          <w:sz w:val="22"/>
          <w:szCs w:val="22"/>
        </w:rPr>
        <w:t>大がん</w:t>
      </w:r>
      <w:r w:rsidR="00620C35">
        <w:rPr>
          <w:rFonts w:ascii="HG丸ｺﾞｼｯｸM-PRO" w:eastAsia="HG丸ｺﾞｼｯｸM-PRO" w:hAnsi="HG丸ｺﾞｼｯｸM-PRO" w:hint="eastAsia"/>
          <w:color w:val="000000" w:themeColor="text1"/>
          <w:sz w:val="22"/>
          <w:szCs w:val="22"/>
        </w:rPr>
        <w:t>のいずれかのがん</w:t>
      </w:r>
      <w:r w:rsidRPr="0053166D">
        <w:rPr>
          <w:rFonts w:ascii="HG丸ｺﾞｼｯｸM-PRO" w:eastAsia="HG丸ｺﾞｼｯｸM-PRO" w:hAnsi="HG丸ｺﾞｼｯｸM-PRO" w:hint="eastAsia"/>
          <w:color w:val="000000" w:themeColor="text1"/>
          <w:sz w:val="22"/>
          <w:szCs w:val="22"/>
        </w:rPr>
        <w:t>治療を行う病院は、手術可能な病院</w:t>
      </w:r>
      <w:r w:rsidRPr="00EE2F8E">
        <w:rPr>
          <w:rFonts w:ascii="HG丸ｺﾞｼｯｸM-PRO" w:eastAsia="HG丸ｺﾞｼｯｸM-PRO" w:hAnsi="HG丸ｺﾞｼｯｸM-PRO" w:hint="eastAsia"/>
          <w:sz w:val="22"/>
          <w:szCs w:val="22"/>
        </w:rPr>
        <w:t>が</w:t>
      </w:r>
      <w:r w:rsidR="004C652A">
        <w:rPr>
          <w:rFonts w:ascii="HG丸ｺﾞｼｯｸM-PRO" w:eastAsia="HG丸ｺﾞｼｯｸM-PRO" w:hAnsi="HG丸ｺﾞｼｯｸM-PRO"/>
          <w:sz w:val="22"/>
          <w:szCs w:val="22"/>
        </w:rPr>
        <w:t>55</w:t>
      </w:r>
      <w:r w:rsidR="00C66846" w:rsidRPr="00EE2F8E">
        <w:rPr>
          <w:rFonts w:ascii="HG丸ｺﾞｼｯｸM-PRO" w:eastAsia="HG丸ｺﾞｼｯｸM-PRO" w:hAnsi="HG丸ｺﾞｼｯｸM-PRO" w:hint="eastAsia"/>
          <w:sz w:val="22"/>
          <w:szCs w:val="22"/>
        </w:rPr>
        <w:t>施設</w:t>
      </w:r>
      <w:r w:rsidRPr="00EE2F8E">
        <w:rPr>
          <w:rFonts w:ascii="HG丸ｺﾞｼｯｸM-PRO" w:eastAsia="HG丸ｺﾞｼｯｸM-PRO" w:hAnsi="HG丸ｺﾞｼｯｸM-PRO" w:hint="eastAsia"/>
          <w:sz w:val="22"/>
          <w:szCs w:val="22"/>
        </w:rPr>
        <w:t>、</w:t>
      </w:r>
      <w:r w:rsidR="009B4E1F">
        <w:rPr>
          <w:rFonts w:ascii="HG丸ｺﾞｼｯｸM-PRO" w:eastAsia="HG丸ｺﾞｼｯｸM-PRO" w:hAnsi="HG丸ｺﾞｼｯｸM-PRO" w:hint="eastAsia"/>
          <w:sz w:val="22"/>
          <w:szCs w:val="22"/>
        </w:rPr>
        <w:t>化学</w:t>
      </w:r>
      <w:r w:rsidRPr="00EE2F8E">
        <w:rPr>
          <w:rFonts w:ascii="HG丸ｺﾞｼｯｸM-PRO" w:eastAsia="HG丸ｺﾞｼｯｸM-PRO" w:hAnsi="HG丸ｺﾞｼｯｸM-PRO" w:hint="eastAsia"/>
          <w:sz w:val="22"/>
          <w:szCs w:val="22"/>
        </w:rPr>
        <w:t>療法可能な病院が</w:t>
      </w:r>
      <w:r w:rsidR="00323B7F">
        <w:rPr>
          <w:rFonts w:ascii="HG丸ｺﾞｼｯｸM-PRO" w:eastAsia="HG丸ｺﾞｼｯｸM-PRO" w:hAnsi="HG丸ｺﾞｼｯｸM-PRO" w:hint="eastAsia"/>
          <w:sz w:val="22"/>
          <w:szCs w:val="22"/>
        </w:rPr>
        <w:t>7</w:t>
      </w:r>
      <w:r w:rsidR="00323B7F">
        <w:rPr>
          <w:rFonts w:ascii="HG丸ｺﾞｼｯｸM-PRO" w:eastAsia="HG丸ｺﾞｼｯｸM-PRO" w:hAnsi="HG丸ｺﾞｼｯｸM-PRO"/>
          <w:sz w:val="22"/>
          <w:szCs w:val="22"/>
        </w:rPr>
        <w:t>3</w:t>
      </w:r>
      <w:r w:rsidR="00C66846" w:rsidRPr="00EE2F8E">
        <w:rPr>
          <w:rFonts w:ascii="HG丸ｺﾞｼｯｸM-PRO" w:eastAsia="HG丸ｺﾞｼｯｸM-PRO" w:hAnsi="HG丸ｺﾞｼｯｸM-PRO" w:hint="eastAsia"/>
          <w:sz w:val="22"/>
          <w:szCs w:val="22"/>
        </w:rPr>
        <w:t>施設</w:t>
      </w:r>
      <w:r w:rsidRPr="00EE2F8E">
        <w:rPr>
          <w:rFonts w:ascii="HG丸ｺﾞｼｯｸM-PRO" w:eastAsia="HG丸ｺﾞｼｯｸM-PRO" w:hAnsi="HG丸ｺﾞｼｯｸM-PRO" w:hint="eastAsia"/>
          <w:sz w:val="22"/>
          <w:szCs w:val="22"/>
        </w:rPr>
        <w:t>、放射線療法可能な病院が</w:t>
      </w:r>
      <w:r w:rsidR="00323B7F">
        <w:rPr>
          <w:rFonts w:ascii="HG丸ｺﾞｼｯｸM-PRO" w:eastAsia="HG丸ｺﾞｼｯｸM-PRO" w:hAnsi="HG丸ｺﾞｼｯｸM-PRO"/>
          <w:sz w:val="22"/>
          <w:szCs w:val="22"/>
        </w:rPr>
        <w:t>2</w:t>
      </w:r>
      <w:r w:rsidR="004C652A">
        <w:rPr>
          <w:rFonts w:ascii="HG丸ｺﾞｼｯｸM-PRO" w:eastAsia="HG丸ｺﾞｼｯｸM-PRO" w:hAnsi="HG丸ｺﾞｼｯｸM-PRO"/>
          <w:sz w:val="22"/>
          <w:szCs w:val="22"/>
        </w:rPr>
        <w:t>3</w:t>
      </w:r>
      <w:r w:rsidR="004149D2">
        <w:rPr>
          <w:rFonts w:ascii="HG丸ｺﾞｼｯｸM-PRO" w:eastAsia="HG丸ｺﾞｼｯｸM-PRO" w:hAnsi="HG丸ｺﾞｼｯｸM-PRO" w:hint="eastAsia"/>
          <w:sz w:val="22"/>
          <w:szCs w:val="22"/>
        </w:rPr>
        <w:t>施設</w:t>
      </w:r>
      <w:r w:rsidRPr="00987E38">
        <w:rPr>
          <w:rFonts w:ascii="HG丸ｺﾞｼｯｸM-PRO" w:eastAsia="HG丸ｺﾞｼｯｸM-PRO" w:hAnsi="HG丸ｺﾞｼｯｸM-PRO" w:hint="eastAsia"/>
          <w:sz w:val="22"/>
          <w:szCs w:val="22"/>
        </w:rPr>
        <w:t>あります。</w:t>
      </w:r>
      <w:r w:rsidR="002F7398">
        <w:rPr>
          <w:rFonts w:ascii="HG丸ｺﾞｼｯｸM-PRO" w:eastAsia="HG丸ｺﾞｼｯｸM-PRO" w:hAnsi="HG丸ｺﾞｼｯｸM-PRO" w:hint="eastAsia"/>
          <w:sz w:val="22"/>
          <w:szCs w:val="22"/>
        </w:rPr>
        <w:t>また、</w:t>
      </w:r>
      <w:r w:rsidR="00D22AED">
        <w:rPr>
          <w:rFonts w:ascii="HG丸ｺﾞｼｯｸM-PRO" w:eastAsia="HG丸ｺﾞｼｯｸM-PRO" w:hAnsi="HG丸ｺﾞｼｯｸM-PRO" w:hint="eastAsia"/>
          <w:sz w:val="22"/>
          <w:szCs w:val="22"/>
        </w:rPr>
        <w:t>がん診療の拠点となる国指定のがん診療連携拠点病院が</w:t>
      </w:r>
      <w:r w:rsidR="00323B7F">
        <w:rPr>
          <w:rFonts w:ascii="HG丸ｺﾞｼｯｸM-PRO" w:eastAsia="HG丸ｺﾞｼｯｸM-PRO" w:hAnsi="HG丸ｺﾞｼｯｸM-PRO"/>
          <w:sz w:val="22"/>
          <w:szCs w:val="22"/>
        </w:rPr>
        <w:t>6</w:t>
      </w:r>
      <w:r w:rsidR="00FE41E1">
        <w:rPr>
          <w:rFonts w:ascii="HG丸ｺﾞｼｯｸM-PRO" w:eastAsia="HG丸ｺﾞｼｯｸM-PRO" w:hAnsi="HG丸ｺﾞｼｯｸM-PRO" w:hint="eastAsia"/>
          <w:sz w:val="22"/>
          <w:szCs w:val="22"/>
        </w:rPr>
        <w:t>施設、大阪府</w:t>
      </w:r>
      <w:r w:rsidR="002F7398">
        <w:rPr>
          <w:rFonts w:ascii="HG丸ｺﾞｼｯｸM-PRO" w:eastAsia="HG丸ｺﾞｼｯｸM-PRO" w:hAnsi="HG丸ｺﾞｼｯｸM-PRO" w:hint="eastAsia"/>
          <w:sz w:val="22"/>
          <w:szCs w:val="22"/>
        </w:rPr>
        <w:t>が</w:t>
      </w:r>
      <w:r w:rsidR="00FE41E1">
        <w:rPr>
          <w:rFonts w:ascii="HG丸ｺﾞｼｯｸM-PRO" w:eastAsia="HG丸ｺﾞｼｯｸM-PRO" w:hAnsi="HG丸ｺﾞｼｯｸM-PRO" w:hint="eastAsia"/>
          <w:sz w:val="22"/>
          <w:szCs w:val="22"/>
        </w:rPr>
        <w:t>指定</w:t>
      </w:r>
      <w:r w:rsidR="002F7398">
        <w:rPr>
          <w:rFonts w:ascii="HG丸ｺﾞｼｯｸM-PRO" w:eastAsia="HG丸ｺﾞｼｯｸM-PRO" w:hAnsi="HG丸ｺﾞｼｯｸM-PRO" w:hint="eastAsia"/>
          <w:sz w:val="22"/>
          <w:szCs w:val="22"/>
        </w:rPr>
        <w:t>している</w:t>
      </w:r>
      <w:r w:rsidR="00FE41E1">
        <w:rPr>
          <w:rFonts w:ascii="HG丸ｺﾞｼｯｸM-PRO" w:eastAsia="HG丸ｺﾞｼｯｸM-PRO" w:hAnsi="HG丸ｺﾞｼｯｸM-PRO" w:hint="eastAsia"/>
          <w:sz w:val="22"/>
          <w:szCs w:val="22"/>
        </w:rPr>
        <w:t>大阪府がん診療拠点病院</w:t>
      </w:r>
      <w:r w:rsidR="002000BF">
        <w:rPr>
          <w:rFonts w:ascii="HG丸ｺﾞｼｯｸM-PRO" w:eastAsia="HG丸ｺﾞｼｯｸM-PRO" w:hAnsi="HG丸ｺﾞｼｯｸM-PRO" w:hint="eastAsia"/>
          <w:sz w:val="22"/>
          <w:szCs w:val="22"/>
        </w:rPr>
        <w:t>が</w:t>
      </w:r>
      <w:r w:rsidR="00323B7F">
        <w:rPr>
          <w:rFonts w:ascii="HG丸ｺﾞｼｯｸM-PRO" w:eastAsia="HG丸ｺﾞｼｯｸM-PRO" w:hAnsi="HG丸ｺﾞｼｯｸM-PRO"/>
          <w:sz w:val="22"/>
          <w:szCs w:val="22"/>
        </w:rPr>
        <w:t>17</w:t>
      </w:r>
      <w:r w:rsidR="002F7398">
        <w:rPr>
          <w:rFonts w:ascii="HG丸ｺﾞｼｯｸM-PRO" w:eastAsia="HG丸ｺﾞｼｯｸM-PRO" w:hAnsi="HG丸ｺﾞｼｯｸM-PRO" w:hint="eastAsia"/>
          <w:sz w:val="22"/>
          <w:szCs w:val="22"/>
        </w:rPr>
        <w:t>施設となっています</w:t>
      </w:r>
      <w:r w:rsidR="00296BC8">
        <w:rPr>
          <w:rFonts w:ascii="HG丸ｺﾞｼｯｸM-PRO" w:eastAsia="HG丸ｺﾞｼｯｸM-PRO" w:hAnsi="HG丸ｺﾞｼｯｸM-PRO" w:hint="eastAsia"/>
          <w:sz w:val="22"/>
          <w:szCs w:val="22"/>
        </w:rPr>
        <w:t>。</w:t>
      </w:r>
    </w:p>
    <w:p w14:paraId="0A4A0BFC" w14:textId="77777777" w:rsidR="00B01C06" w:rsidRDefault="00B01C06" w:rsidP="00590899">
      <w:pPr>
        <w:ind w:firstLineChars="200" w:firstLine="440"/>
        <w:rPr>
          <w:rFonts w:ascii="HG丸ｺﾞｼｯｸM-PRO" w:eastAsia="HG丸ｺﾞｼｯｸM-PRO" w:hAnsi="HG丸ｺﾞｼｯｸM-PRO"/>
          <w:sz w:val="22"/>
          <w:szCs w:val="22"/>
        </w:rPr>
      </w:pPr>
    </w:p>
    <w:p w14:paraId="55BA6EFA" w14:textId="77777777" w:rsidR="00F729B4" w:rsidRPr="002F16AF" w:rsidRDefault="001344B8" w:rsidP="002F16AF">
      <w:pPr>
        <w:ind w:leftChars="200" w:left="640" w:hangingChars="100" w:hanging="220"/>
        <w:rPr>
          <w:rFonts w:ascii="HG丸ｺﾞｼｯｸM-PRO" w:eastAsia="HG丸ｺﾞｼｯｸM-PRO" w:hAnsi="HG丸ｺﾞｼｯｸM-PRO"/>
          <w:color w:val="FF0000"/>
          <w:sz w:val="22"/>
          <w:szCs w:val="22"/>
        </w:rPr>
      </w:pPr>
      <w:r w:rsidRPr="00D5672E">
        <w:rPr>
          <w:rFonts w:ascii="HG丸ｺﾞｼｯｸM-PRO" w:eastAsia="HG丸ｺﾞｼｯｸM-PRO" w:hAnsi="HG丸ｺﾞｼｯｸM-PRO"/>
          <w:sz w:val="22"/>
          <w:szCs w:val="22"/>
        </w:rPr>
        <w:t>○</w:t>
      </w:r>
      <w:r w:rsidR="00D5672E" w:rsidRPr="00D5672E">
        <w:rPr>
          <w:rFonts w:ascii="HG丸ｺﾞｼｯｸM-PRO" w:eastAsia="HG丸ｺﾞｼｯｸM-PRO" w:hAnsi="HG丸ｺﾞｼｯｸM-PRO" w:hint="eastAsia"/>
          <w:sz w:val="22"/>
          <w:szCs w:val="22"/>
        </w:rPr>
        <w:t>がん治療を行う病院は充実しており、医療体制（医療提供体制・医療連携体制）は整っています。引き続き、各医療機関の役割に基づく連携の推進を図る必要があります</w:t>
      </w:r>
      <w:r w:rsidR="00D5672E" w:rsidRPr="005D2C44">
        <w:rPr>
          <w:rFonts w:ascii="HG丸ｺﾞｼｯｸM-PRO" w:eastAsia="HG丸ｺﾞｼｯｸM-PRO" w:hAnsi="HG丸ｺﾞｼｯｸM-PRO" w:hint="eastAsia"/>
          <w:sz w:val="22"/>
          <w:szCs w:val="22"/>
        </w:rPr>
        <w:t>。</w:t>
      </w:r>
    </w:p>
    <w:p w14:paraId="6C406201" w14:textId="77777777" w:rsidR="00D45F3A" w:rsidRPr="00F729B4" w:rsidRDefault="00D45F3A" w:rsidP="00590899">
      <w:pPr>
        <w:ind w:firstLineChars="200" w:firstLine="440"/>
        <w:rPr>
          <w:rFonts w:ascii="HG丸ｺﾞｼｯｸM-PRO" w:eastAsia="HG丸ｺﾞｼｯｸM-PRO" w:hAnsi="HG丸ｺﾞｼｯｸM-PRO"/>
          <w:sz w:val="22"/>
          <w:szCs w:val="22"/>
        </w:rPr>
      </w:pPr>
    </w:p>
    <w:p w14:paraId="7CFCC3DC" w14:textId="77777777" w:rsidR="00B01C06" w:rsidRPr="00C83597" w:rsidRDefault="001344B8" w:rsidP="00590899">
      <w:pPr>
        <w:ind w:firstLineChars="200" w:firstLine="440"/>
        <w:rPr>
          <w:rFonts w:ascii="ＭＳ Ｐゴシック" w:eastAsia="ＭＳ Ｐゴシック" w:hAnsi="ＭＳ Ｐゴシック"/>
          <w:sz w:val="22"/>
          <w:szCs w:val="22"/>
        </w:rPr>
      </w:pPr>
      <w:r w:rsidRPr="00C83597">
        <w:rPr>
          <w:rFonts w:ascii="ＭＳ Ｐゴシック" w:eastAsia="ＭＳ Ｐゴシック" w:hAnsi="ＭＳ Ｐゴシック" w:hint="eastAsia"/>
          <w:sz w:val="22"/>
          <w:szCs w:val="22"/>
        </w:rPr>
        <w:t>【脳卒中等の脳血管疾患】</w:t>
      </w:r>
    </w:p>
    <w:p w14:paraId="07F2C6BC" w14:textId="77777777" w:rsidR="00B01C06" w:rsidRPr="00C83597" w:rsidRDefault="001344B8" w:rsidP="00B326C2">
      <w:pPr>
        <w:widowControl/>
        <w:ind w:left="660" w:hangingChars="300" w:hanging="660"/>
        <w:rPr>
          <w:rFonts w:ascii="HG丸ｺﾞｼｯｸM-PRO" w:eastAsia="HG丸ｺﾞｼｯｸM-PRO" w:hAnsi="HG丸ｺﾞｼｯｸM-PRO"/>
          <w:sz w:val="22"/>
          <w:szCs w:val="22"/>
        </w:rPr>
      </w:pPr>
      <w:r w:rsidRPr="00C83597">
        <w:rPr>
          <w:rFonts w:ascii="HG丸ｺﾞｼｯｸM-PRO" w:eastAsia="HG丸ｺﾞｼｯｸM-PRO" w:hAnsi="HG丸ｺﾞｼｯｸM-PRO" w:hint="eastAsia"/>
          <w:sz w:val="22"/>
          <w:szCs w:val="22"/>
        </w:rPr>
        <w:t xml:space="preserve">　　○脳卒中の急性期治療を行う</w:t>
      </w:r>
      <w:r w:rsidR="00566EB4">
        <w:rPr>
          <w:rFonts w:ascii="HG丸ｺﾞｼｯｸM-PRO" w:eastAsia="HG丸ｺﾞｼｯｸM-PRO" w:hAnsi="HG丸ｺﾞｼｯｸM-PRO" w:hint="eastAsia"/>
          <w:sz w:val="22"/>
          <w:szCs w:val="22"/>
        </w:rPr>
        <w:t>病院</w:t>
      </w:r>
      <w:r w:rsidR="004F2064">
        <w:rPr>
          <w:rFonts w:ascii="HG丸ｺﾞｼｯｸM-PRO" w:eastAsia="HG丸ｺﾞｼｯｸM-PRO" w:hAnsi="HG丸ｺﾞｼｯｸM-PRO"/>
          <w:sz w:val="22"/>
          <w:szCs w:val="22"/>
        </w:rPr>
        <w:t>37</w:t>
      </w:r>
      <w:r w:rsidR="00B326C2">
        <w:rPr>
          <w:rFonts w:ascii="HG丸ｺﾞｼｯｸM-PRO" w:eastAsia="HG丸ｺﾞｼｯｸM-PRO" w:hAnsi="HG丸ｺﾞｼｯｸM-PRO" w:hint="eastAsia"/>
          <w:sz w:val="22"/>
          <w:szCs w:val="22"/>
        </w:rPr>
        <w:t>施設のうち、</w:t>
      </w:r>
      <w:r w:rsidRPr="00C83597">
        <w:rPr>
          <w:rFonts w:ascii="HG丸ｺﾞｼｯｸM-PRO" w:eastAsia="HG丸ｺﾞｼｯｸM-PRO" w:hAnsi="HG丸ｺﾞｼｯｸM-PRO" w:hint="eastAsia"/>
          <w:sz w:val="22"/>
          <w:szCs w:val="22"/>
        </w:rPr>
        <w:t>脳動脈瘤根治術可能な病院が</w:t>
      </w:r>
      <w:r w:rsidR="004F2064">
        <w:rPr>
          <w:rFonts w:ascii="HG丸ｺﾞｼｯｸM-PRO" w:eastAsia="HG丸ｺﾞｼｯｸM-PRO" w:hAnsi="HG丸ｺﾞｼｯｸM-PRO" w:hint="eastAsia"/>
          <w:sz w:val="22"/>
          <w:szCs w:val="22"/>
        </w:rPr>
        <w:t>3</w:t>
      </w:r>
      <w:r w:rsidR="00D01863">
        <w:rPr>
          <w:rFonts w:ascii="HG丸ｺﾞｼｯｸM-PRO" w:eastAsia="HG丸ｺﾞｼｯｸM-PRO" w:hAnsi="HG丸ｺﾞｼｯｸM-PRO"/>
          <w:sz w:val="22"/>
          <w:szCs w:val="22"/>
        </w:rPr>
        <w:t>2</w:t>
      </w:r>
      <w:r w:rsidRPr="00C83597">
        <w:rPr>
          <w:rFonts w:ascii="HG丸ｺﾞｼｯｸM-PRO" w:eastAsia="HG丸ｺﾞｼｯｸM-PRO" w:hAnsi="HG丸ｺﾞｼｯｸM-PRO" w:hint="eastAsia"/>
          <w:sz w:val="22"/>
          <w:szCs w:val="22"/>
        </w:rPr>
        <w:t>施設、脳血管内手術可能な病院が</w:t>
      </w:r>
      <w:r w:rsidR="004F2064">
        <w:rPr>
          <w:rFonts w:ascii="HG丸ｺﾞｼｯｸM-PRO" w:eastAsia="HG丸ｺﾞｼｯｸM-PRO" w:hAnsi="HG丸ｺﾞｼｯｸM-PRO"/>
          <w:sz w:val="22"/>
          <w:szCs w:val="22"/>
        </w:rPr>
        <w:t>3</w:t>
      </w:r>
      <w:r w:rsidR="00D01863">
        <w:rPr>
          <w:rFonts w:ascii="HG丸ｺﾞｼｯｸM-PRO" w:eastAsia="HG丸ｺﾞｼｯｸM-PRO" w:hAnsi="HG丸ｺﾞｼｯｸM-PRO"/>
          <w:sz w:val="22"/>
          <w:szCs w:val="22"/>
        </w:rPr>
        <w:t>1</w:t>
      </w:r>
      <w:r w:rsidRPr="00C83597">
        <w:rPr>
          <w:rFonts w:ascii="HG丸ｺﾞｼｯｸM-PRO" w:eastAsia="HG丸ｺﾞｼｯｸM-PRO" w:hAnsi="HG丸ｺﾞｼｯｸM-PRO" w:hint="eastAsia"/>
          <w:sz w:val="22"/>
          <w:szCs w:val="22"/>
        </w:rPr>
        <w:t>施設、t-PA治療可能な病院が</w:t>
      </w:r>
      <w:r w:rsidR="00D01863">
        <w:rPr>
          <w:rFonts w:ascii="HG丸ｺﾞｼｯｸM-PRO" w:eastAsia="HG丸ｺﾞｼｯｸM-PRO" w:hAnsi="HG丸ｺﾞｼｯｸM-PRO"/>
          <w:sz w:val="22"/>
          <w:szCs w:val="22"/>
        </w:rPr>
        <w:t>30</w:t>
      </w:r>
      <w:r w:rsidRPr="00C83597">
        <w:rPr>
          <w:rFonts w:ascii="HG丸ｺﾞｼｯｸM-PRO" w:eastAsia="HG丸ｺﾞｼｯｸM-PRO" w:hAnsi="HG丸ｺﾞｼｯｸM-PRO" w:hint="eastAsia"/>
          <w:sz w:val="22"/>
          <w:szCs w:val="22"/>
        </w:rPr>
        <w:t>施設あります。</w:t>
      </w:r>
      <w:r w:rsidR="002F7398">
        <w:rPr>
          <w:rFonts w:ascii="HG丸ｺﾞｼｯｸM-PRO" w:eastAsia="HG丸ｺﾞｼｯｸM-PRO" w:hAnsi="HG丸ｺﾞｼｯｸM-PRO" w:hint="eastAsia"/>
          <w:sz w:val="22"/>
          <w:szCs w:val="22"/>
        </w:rPr>
        <w:t>また、</w:t>
      </w:r>
      <w:r w:rsidR="00690989" w:rsidRPr="00690989">
        <w:rPr>
          <w:rFonts w:ascii="HG丸ｺﾞｼｯｸM-PRO" w:eastAsia="HG丸ｺﾞｼｯｸM-PRO" w:hAnsi="HG丸ｺﾞｼｯｸM-PRO" w:hint="eastAsia"/>
          <w:sz w:val="22"/>
          <w:szCs w:val="22"/>
        </w:rPr>
        <w:t>脳血管疾患等リハビリテーショ</w:t>
      </w:r>
      <w:r w:rsidR="00E24B5E">
        <w:rPr>
          <w:rFonts w:ascii="HG丸ｺﾞｼｯｸM-PRO" w:eastAsia="HG丸ｺﾞｼｯｸM-PRO" w:hAnsi="HG丸ｺﾞｼｯｸM-PRO" w:hint="eastAsia"/>
          <w:sz w:val="22"/>
          <w:szCs w:val="22"/>
        </w:rPr>
        <w:t>ンを行う病院</w:t>
      </w:r>
      <w:r w:rsidR="007D68F5" w:rsidRPr="006B237C">
        <w:rPr>
          <w:rFonts w:ascii="HG丸ｺﾞｼｯｸM-PRO" w:eastAsia="HG丸ｺﾞｼｯｸM-PRO" w:hAnsi="HG丸ｺﾞｼｯｸM-PRO"/>
          <w:sz w:val="22"/>
          <w:szCs w:val="22"/>
        </w:rPr>
        <w:t>127</w:t>
      </w:r>
      <w:r w:rsidR="007D68F5" w:rsidRPr="006B237C">
        <w:rPr>
          <w:rFonts w:ascii="HG丸ｺﾞｼｯｸM-PRO" w:eastAsia="HG丸ｺﾞｼｯｸM-PRO" w:hAnsi="HG丸ｺﾞｼｯｸM-PRO" w:hint="eastAsia"/>
          <w:sz w:val="22"/>
          <w:szCs w:val="22"/>
        </w:rPr>
        <w:t>施設</w:t>
      </w:r>
      <w:r w:rsidR="00E24B5E" w:rsidRPr="006B237C">
        <w:rPr>
          <w:rFonts w:ascii="HG丸ｺﾞｼｯｸM-PRO" w:eastAsia="HG丸ｺﾞｼｯｸM-PRO" w:hAnsi="HG丸ｺﾞｼｯｸM-PRO" w:hint="eastAsia"/>
          <w:sz w:val="22"/>
          <w:szCs w:val="22"/>
        </w:rPr>
        <w:t>の</w:t>
      </w:r>
      <w:r w:rsidR="00E24B5E">
        <w:rPr>
          <w:rFonts w:ascii="HG丸ｺﾞｼｯｸM-PRO" w:eastAsia="HG丸ｺﾞｼｯｸM-PRO" w:hAnsi="HG丸ｺﾞｼｯｸM-PRO" w:hint="eastAsia"/>
          <w:sz w:val="22"/>
          <w:szCs w:val="22"/>
        </w:rPr>
        <w:t>うち、回復期リハビリテーション病床を有する病院は</w:t>
      </w:r>
      <w:r w:rsidR="004F2064">
        <w:rPr>
          <w:rFonts w:ascii="HG丸ｺﾞｼｯｸM-PRO" w:eastAsia="HG丸ｺﾞｼｯｸM-PRO" w:hAnsi="HG丸ｺﾞｼｯｸM-PRO"/>
          <w:sz w:val="22"/>
          <w:szCs w:val="22"/>
        </w:rPr>
        <w:t>36</w:t>
      </w:r>
      <w:r w:rsidR="00690989" w:rsidRPr="00690989">
        <w:rPr>
          <w:rFonts w:ascii="HG丸ｺﾞｼｯｸM-PRO" w:eastAsia="HG丸ｺﾞｼｯｸM-PRO" w:hAnsi="HG丸ｺﾞｼｯｸM-PRO" w:hint="eastAsia"/>
          <w:sz w:val="22"/>
          <w:szCs w:val="22"/>
        </w:rPr>
        <w:t>施設となっています。</w:t>
      </w:r>
    </w:p>
    <w:p w14:paraId="07BEDEDC" w14:textId="77777777" w:rsidR="00B01C06" w:rsidRPr="00C83597" w:rsidRDefault="001344B8" w:rsidP="00590899">
      <w:pPr>
        <w:widowControl/>
        <w:ind w:left="660" w:hangingChars="300" w:hanging="660"/>
        <w:jc w:val="left"/>
        <w:rPr>
          <w:rFonts w:ascii="HG丸ｺﾞｼｯｸM-PRO" w:eastAsia="HG丸ｺﾞｼｯｸM-PRO" w:hAnsi="HG丸ｺﾞｼｯｸM-PRO"/>
          <w:sz w:val="22"/>
          <w:szCs w:val="22"/>
        </w:rPr>
      </w:pPr>
      <w:r w:rsidRPr="00C83597">
        <w:rPr>
          <w:rFonts w:ascii="HG丸ｺﾞｼｯｸM-PRO" w:eastAsia="HG丸ｺﾞｼｯｸM-PRO" w:hAnsi="HG丸ｺﾞｼｯｸM-PRO" w:hint="eastAsia"/>
          <w:sz w:val="22"/>
          <w:szCs w:val="22"/>
        </w:rPr>
        <w:t xml:space="preserve">　</w:t>
      </w:r>
      <w:r w:rsidRPr="00C83597">
        <w:rPr>
          <w:rFonts w:ascii="HG丸ｺﾞｼｯｸM-PRO" w:eastAsia="HG丸ｺﾞｼｯｸM-PRO" w:hAnsi="HG丸ｺﾞｼｯｸM-PRO"/>
          <w:sz w:val="22"/>
          <w:szCs w:val="22"/>
        </w:rPr>
        <w:t xml:space="preserve">　</w:t>
      </w:r>
    </w:p>
    <w:p w14:paraId="4078591E" w14:textId="77777777" w:rsidR="00B01C06" w:rsidRPr="00C83597" w:rsidRDefault="001344B8" w:rsidP="00D5672E">
      <w:pPr>
        <w:widowControl/>
        <w:ind w:leftChars="200" w:left="640" w:hangingChars="100" w:hanging="220"/>
        <w:jc w:val="left"/>
        <w:rPr>
          <w:rFonts w:ascii="HG丸ｺﾞｼｯｸM-PRO" w:eastAsia="HG丸ｺﾞｼｯｸM-PRO" w:hAnsi="HG丸ｺﾞｼｯｸM-PRO"/>
          <w:sz w:val="22"/>
          <w:szCs w:val="22"/>
        </w:rPr>
      </w:pPr>
      <w:r w:rsidRPr="00C83597">
        <w:rPr>
          <w:rFonts w:ascii="HG丸ｺﾞｼｯｸM-PRO" w:eastAsia="HG丸ｺﾞｼｯｸM-PRO" w:hAnsi="HG丸ｺﾞｼｯｸM-PRO"/>
          <w:sz w:val="22"/>
          <w:szCs w:val="22"/>
        </w:rPr>
        <w:t>○</w:t>
      </w:r>
      <w:r w:rsidR="00D5672E" w:rsidRPr="00195771">
        <w:rPr>
          <w:rFonts w:ascii="HG丸ｺﾞｼｯｸM-PRO" w:eastAsia="HG丸ｺﾞｼｯｸM-PRO" w:hAnsi="HG丸ｺﾞｼｯｸM-PRO" w:hint="eastAsia"/>
          <w:sz w:val="22"/>
          <w:szCs w:val="22"/>
        </w:rPr>
        <w:t>脳卒中の急性期治療を行う医療機関は充実していますが、回復期治療を行う医療機関は</w:t>
      </w:r>
      <w:r w:rsidR="005B6F40">
        <w:rPr>
          <w:rFonts w:ascii="HG丸ｺﾞｼｯｸM-PRO" w:eastAsia="HG丸ｺﾞｼｯｸM-PRO" w:hAnsi="HG丸ｺﾞｼｯｸM-PRO" w:hint="eastAsia"/>
          <w:sz w:val="22"/>
          <w:szCs w:val="22"/>
        </w:rPr>
        <w:t>府平均</w:t>
      </w:r>
      <w:r w:rsidR="00D5672E" w:rsidRPr="00195771">
        <w:rPr>
          <w:rFonts w:ascii="HG丸ｺﾞｼｯｸM-PRO" w:eastAsia="HG丸ｺﾞｼｯｸM-PRO" w:hAnsi="HG丸ｺﾞｼｯｸM-PRO" w:hint="eastAsia"/>
          <w:sz w:val="22"/>
          <w:szCs w:val="22"/>
        </w:rPr>
        <w:t>を下回っています。役割分担を踏まえた医療機関の連携の推進が必要です。</w:t>
      </w:r>
    </w:p>
    <w:p w14:paraId="63FF9A67" w14:textId="77777777" w:rsidR="00B01C06" w:rsidRPr="00C83597" w:rsidRDefault="00B01C06" w:rsidP="00590899">
      <w:pPr>
        <w:rPr>
          <w:rFonts w:ascii="ＭＳ Ｐゴシック" w:eastAsia="ＭＳ Ｐゴシック" w:hAnsi="ＭＳ Ｐゴシック"/>
          <w:sz w:val="22"/>
          <w:szCs w:val="22"/>
        </w:rPr>
      </w:pPr>
    </w:p>
    <w:p w14:paraId="5FD35EB2" w14:textId="77777777" w:rsidR="00B01C06" w:rsidRPr="00C83597" w:rsidRDefault="001344B8" w:rsidP="00590899">
      <w:pPr>
        <w:ind w:firstLineChars="200" w:firstLine="440"/>
        <w:rPr>
          <w:rFonts w:ascii="ＭＳ Ｐゴシック" w:eastAsia="ＭＳ Ｐゴシック" w:hAnsi="ＭＳ Ｐゴシック"/>
          <w:sz w:val="22"/>
          <w:szCs w:val="22"/>
        </w:rPr>
      </w:pPr>
      <w:r w:rsidRPr="00C83597">
        <w:rPr>
          <w:rFonts w:ascii="ＭＳ Ｐゴシック" w:eastAsia="ＭＳ Ｐゴシック" w:hAnsi="ＭＳ Ｐゴシック" w:hint="eastAsia"/>
          <w:sz w:val="22"/>
          <w:szCs w:val="22"/>
        </w:rPr>
        <w:t>【心筋梗塞等の心血管疾患】</w:t>
      </w:r>
    </w:p>
    <w:p w14:paraId="4AE4C77A" w14:textId="77777777" w:rsidR="006C42CB" w:rsidRDefault="001344B8" w:rsidP="00640638">
      <w:pPr>
        <w:ind w:leftChars="200" w:left="640" w:hangingChars="100" w:hanging="220"/>
        <w:rPr>
          <w:rFonts w:ascii="HG丸ｺﾞｼｯｸM-PRO" w:eastAsia="HG丸ｺﾞｼｯｸM-PRO" w:hAnsi="HG丸ｺﾞｼｯｸM-PRO"/>
          <w:sz w:val="22"/>
          <w:szCs w:val="22"/>
        </w:rPr>
      </w:pPr>
      <w:r w:rsidRPr="00C83597">
        <w:rPr>
          <w:rFonts w:ascii="HG丸ｺﾞｼｯｸM-PRO" w:eastAsia="HG丸ｺﾞｼｯｸM-PRO" w:hAnsi="HG丸ｺﾞｼｯｸM-PRO" w:hint="eastAsia"/>
          <w:color w:val="000000" w:themeColor="text1"/>
          <w:sz w:val="22"/>
          <w:szCs w:val="22"/>
        </w:rPr>
        <w:t>○心血管疾患の急性期治療を行う</w:t>
      </w:r>
      <w:r w:rsidR="00B326C2">
        <w:rPr>
          <w:rFonts w:ascii="HG丸ｺﾞｼｯｸM-PRO" w:eastAsia="HG丸ｺﾞｼｯｸM-PRO" w:hAnsi="HG丸ｺﾞｼｯｸM-PRO" w:hint="eastAsia"/>
          <w:color w:val="000000" w:themeColor="text1"/>
          <w:sz w:val="22"/>
          <w:szCs w:val="22"/>
        </w:rPr>
        <w:t>病院</w:t>
      </w:r>
      <w:r w:rsidR="004F2064">
        <w:rPr>
          <w:rFonts w:ascii="HG丸ｺﾞｼｯｸM-PRO" w:eastAsia="HG丸ｺﾞｼｯｸM-PRO" w:hAnsi="HG丸ｺﾞｼｯｸM-PRO" w:hint="eastAsia"/>
          <w:color w:val="000000" w:themeColor="text1"/>
          <w:sz w:val="22"/>
          <w:szCs w:val="22"/>
        </w:rPr>
        <w:t>4</w:t>
      </w:r>
      <w:r w:rsidR="004F2064">
        <w:rPr>
          <w:rFonts w:ascii="HG丸ｺﾞｼｯｸM-PRO" w:eastAsia="HG丸ｺﾞｼｯｸM-PRO" w:hAnsi="HG丸ｺﾞｼｯｸM-PRO"/>
          <w:color w:val="000000" w:themeColor="text1"/>
          <w:sz w:val="22"/>
          <w:szCs w:val="22"/>
        </w:rPr>
        <w:t>2</w:t>
      </w:r>
      <w:r w:rsidR="00B326C2">
        <w:rPr>
          <w:rFonts w:ascii="HG丸ｺﾞｼｯｸM-PRO" w:eastAsia="HG丸ｺﾞｼｯｸM-PRO" w:hAnsi="HG丸ｺﾞｼｯｸM-PRO" w:hint="eastAsia"/>
          <w:color w:val="000000" w:themeColor="text1"/>
          <w:sz w:val="22"/>
          <w:szCs w:val="22"/>
        </w:rPr>
        <w:t>施設</w:t>
      </w:r>
      <w:r w:rsidRPr="00C83597">
        <w:rPr>
          <w:rFonts w:ascii="HG丸ｺﾞｼｯｸM-PRO" w:eastAsia="HG丸ｺﾞｼｯｸM-PRO" w:hAnsi="HG丸ｺﾞｼｯｸM-PRO" w:hint="eastAsia"/>
          <w:color w:val="000000" w:themeColor="text1"/>
          <w:sz w:val="22"/>
          <w:szCs w:val="22"/>
        </w:rPr>
        <w:t>のうち</w:t>
      </w:r>
      <w:r w:rsidRPr="00C83597">
        <w:rPr>
          <w:rFonts w:ascii="HG丸ｺﾞｼｯｸM-PRO" w:eastAsia="HG丸ｺﾞｼｯｸM-PRO" w:hAnsi="HG丸ｺﾞｼｯｸM-PRO" w:hint="eastAsia"/>
          <w:sz w:val="22"/>
          <w:szCs w:val="22"/>
        </w:rPr>
        <w:t>、経皮的冠動脈形成術可能な病院が</w:t>
      </w:r>
      <w:r w:rsidR="004F2064">
        <w:rPr>
          <w:rFonts w:ascii="HG丸ｺﾞｼｯｸM-PRO" w:eastAsia="HG丸ｺﾞｼｯｸM-PRO" w:hAnsi="HG丸ｺﾞｼｯｸM-PRO" w:hint="eastAsia"/>
          <w:sz w:val="22"/>
          <w:szCs w:val="22"/>
        </w:rPr>
        <w:t>3</w:t>
      </w:r>
      <w:r w:rsidR="004F2064">
        <w:rPr>
          <w:rFonts w:ascii="HG丸ｺﾞｼｯｸM-PRO" w:eastAsia="HG丸ｺﾞｼｯｸM-PRO" w:hAnsi="HG丸ｺﾞｼｯｸM-PRO"/>
          <w:sz w:val="22"/>
          <w:szCs w:val="22"/>
        </w:rPr>
        <w:t>9</w:t>
      </w:r>
      <w:r w:rsidRPr="00C83597">
        <w:rPr>
          <w:rFonts w:ascii="HG丸ｺﾞｼｯｸM-PRO" w:eastAsia="HG丸ｺﾞｼｯｸM-PRO" w:hAnsi="HG丸ｺﾞｼｯｸM-PRO" w:hint="eastAsia"/>
          <w:sz w:val="22"/>
          <w:szCs w:val="22"/>
        </w:rPr>
        <w:t>施設、経皮的冠動脈ステント留置術可能な病院が</w:t>
      </w:r>
      <w:r w:rsidR="004F2064">
        <w:rPr>
          <w:rFonts w:ascii="HG丸ｺﾞｼｯｸM-PRO" w:eastAsia="HG丸ｺﾞｼｯｸM-PRO" w:hAnsi="HG丸ｺﾞｼｯｸM-PRO" w:hint="eastAsia"/>
          <w:sz w:val="22"/>
          <w:szCs w:val="22"/>
        </w:rPr>
        <w:t>4</w:t>
      </w:r>
      <w:r w:rsidR="004F2064">
        <w:rPr>
          <w:rFonts w:ascii="HG丸ｺﾞｼｯｸM-PRO" w:eastAsia="HG丸ｺﾞｼｯｸM-PRO" w:hAnsi="HG丸ｺﾞｼｯｸM-PRO"/>
          <w:sz w:val="22"/>
          <w:szCs w:val="22"/>
        </w:rPr>
        <w:t>1</w:t>
      </w:r>
      <w:r w:rsidRPr="00C83597">
        <w:rPr>
          <w:rFonts w:ascii="HG丸ｺﾞｼｯｸM-PRO" w:eastAsia="HG丸ｺﾞｼｯｸM-PRO" w:hAnsi="HG丸ｺﾞｼｯｸM-PRO" w:hint="eastAsia"/>
          <w:sz w:val="22"/>
          <w:szCs w:val="22"/>
        </w:rPr>
        <w:t>施設、冠動脈バイパス術可能な病院が</w:t>
      </w:r>
      <w:r w:rsidR="004F2064">
        <w:rPr>
          <w:rFonts w:ascii="HG丸ｺﾞｼｯｸM-PRO" w:eastAsia="HG丸ｺﾞｼｯｸM-PRO" w:hAnsi="HG丸ｺﾞｼｯｸM-PRO"/>
          <w:sz w:val="22"/>
          <w:szCs w:val="22"/>
        </w:rPr>
        <w:t>18</w:t>
      </w:r>
      <w:r w:rsidRPr="00C83597">
        <w:rPr>
          <w:rFonts w:ascii="HG丸ｺﾞｼｯｸM-PRO" w:eastAsia="HG丸ｺﾞｼｯｸM-PRO" w:hAnsi="HG丸ｺﾞｼｯｸM-PRO" w:hint="eastAsia"/>
          <w:sz w:val="22"/>
          <w:szCs w:val="22"/>
        </w:rPr>
        <w:t>施設</w:t>
      </w:r>
      <w:r w:rsidR="00886222">
        <w:rPr>
          <w:rFonts w:ascii="HG丸ｺﾞｼｯｸM-PRO" w:eastAsia="HG丸ｺﾞｼｯｸM-PRO" w:hAnsi="HG丸ｺﾞｼｯｸM-PRO" w:hint="eastAsia"/>
          <w:sz w:val="22"/>
          <w:szCs w:val="22"/>
        </w:rPr>
        <w:t>、</w:t>
      </w:r>
      <w:r w:rsidR="005B6F40" w:rsidRPr="007E43B3">
        <w:rPr>
          <w:rFonts w:ascii="HG丸ｺﾞｼｯｸM-PRO" w:eastAsia="HG丸ｺﾞｼｯｸM-PRO" w:hAnsi="HG丸ｺﾞｼｯｸM-PRO" w:hint="eastAsia"/>
          <w:color w:val="000000" w:themeColor="text1"/>
          <w:sz w:val="22"/>
          <w:szCs w:val="22"/>
        </w:rPr>
        <w:t>心大血管疾患リハビリテーション可能な病院が</w:t>
      </w:r>
      <w:r w:rsidR="00D01863">
        <w:rPr>
          <w:rFonts w:ascii="HG丸ｺﾞｼｯｸM-PRO" w:eastAsia="HG丸ｺﾞｼｯｸM-PRO" w:hAnsi="HG丸ｺﾞｼｯｸM-PRO"/>
          <w:color w:val="000000" w:themeColor="text1"/>
          <w:sz w:val="22"/>
          <w:szCs w:val="22"/>
        </w:rPr>
        <w:t>30</w:t>
      </w:r>
      <w:r w:rsidR="005B6F40" w:rsidRPr="007E43B3">
        <w:rPr>
          <w:rFonts w:ascii="HG丸ｺﾞｼｯｸM-PRO" w:eastAsia="HG丸ｺﾞｼｯｸM-PRO" w:hAnsi="HG丸ｺﾞｼｯｸM-PRO" w:hint="eastAsia"/>
          <w:color w:val="000000" w:themeColor="text1"/>
          <w:sz w:val="22"/>
          <w:szCs w:val="22"/>
        </w:rPr>
        <w:t>施設</w:t>
      </w:r>
      <w:r w:rsidRPr="00C83597">
        <w:rPr>
          <w:rFonts w:ascii="HG丸ｺﾞｼｯｸM-PRO" w:eastAsia="HG丸ｺﾞｼｯｸM-PRO" w:hAnsi="HG丸ｺﾞｼｯｸM-PRO" w:hint="eastAsia"/>
          <w:sz w:val="22"/>
          <w:szCs w:val="22"/>
        </w:rPr>
        <w:t>あります。</w:t>
      </w:r>
    </w:p>
    <w:p w14:paraId="45C573FA" w14:textId="77777777" w:rsidR="00D07D60" w:rsidRPr="00A27105" w:rsidRDefault="00D07D60" w:rsidP="00590899">
      <w:pPr>
        <w:ind w:leftChars="200" w:left="640" w:hangingChars="100" w:hanging="220"/>
        <w:rPr>
          <w:rFonts w:ascii="HG丸ｺﾞｼｯｸM-PRO" w:eastAsia="HG丸ｺﾞｼｯｸM-PRO" w:hAnsi="HG丸ｺﾞｼｯｸM-PRO"/>
          <w:sz w:val="22"/>
          <w:szCs w:val="22"/>
        </w:rPr>
      </w:pPr>
    </w:p>
    <w:p w14:paraId="42FF23CC" w14:textId="77777777" w:rsidR="0019051B" w:rsidRPr="007E43B3" w:rsidRDefault="001344B8" w:rsidP="00D9401A">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5B6F40" w:rsidRPr="007E43B3">
        <w:rPr>
          <w:rFonts w:ascii="HG丸ｺﾞｼｯｸM-PRO" w:eastAsia="HG丸ｺﾞｼｯｸM-PRO" w:hAnsi="HG丸ｺﾞｼｯｸM-PRO" w:hint="eastAsia"/>
          <w:color w:val="000000" w:themeColor="text1"/>
          <w:sz w:val="22"/>
          <w:szCs w:val="22"/>
        </w:rPr>
        <w:t>心血管治療を行う医療機関は急性期、回復期ともに充実して</w:t>
      </w:r>
      <w:r w:rsidR="005B6F40">
        <w:rPr>
          <w:rFonts w:ascii="HG丸ｺﾞｼｯｸM-PRO" w:eastAsia="HG丸ｺﾞｼｯｸM-PRO" w:hAnsi="HG丸ｺﾞｼｯｸM-PRO" w:hint="eastAsia"/>
          <w:color w:val="000000" w:themeColor="text1"/>
          <w:sz w:val="22"/>
          <w:szCs w:val="22"/>
        </w:rPr>
        <w:t>おり、</w:t>
      </w:r>
      <w:r w:rsidR="005B6F40">
        <w:rPr>
          <w:rFonts w:ascii="HG丸ｺﾞｼｯｸM-PRO" w:eastAsia="HG丸ｺﾞｼｯｸM-PRO" w:hAnsi="HG丸ｺﾞｼｯｸM-PRO" w:hint="eastAsia"/>
          <w:sz w:val="22"/>
          <w:szCs w:val="22"/>
        </w:rPr>
        <w:t>医療体制</w:t>
      </w:r>
      <w:r w:rsidR="005B6F40" w:rsidRPr="005D2C44">
        <w:rPr>
          <w:rFonts w:ascii="HG丸ｺﾞｼｯｸM-PRO" w:eastAsia="HG丸ｺﾞｼｯｸM-PRO" w:hAnsi="HG丸ｺﾞｼｯｸM-PRO" w:hint="eastAsia"/>
          <w:sz w:val="22"/>
          <w:szCs w:val="22"/>
        </w:rPr>
        <w:t>は整っています</w:t>
      </w:r>
      <w:r w:rsidR="005B6F40">
        <w:rPr>
          <w:rFonts w:ascii="HG丸ｺﾞｼｯｸM-PRO" w:eastAsia="HG丸ｺﾞｼｯｸM-PRO" w:hAnsi="HG丸ｺﾞｼｯｸM-PRO" w:hint="eastAsia"/>
          <w:sz w:val="22"/>
          <w:szCs w:val="22"/>
        </w:rPr>
        <w:t>。</w:t>
      </w:r>
      <w:r w:rsidR="005B6F40">
        <w:rPr>
          <w:rFonts w:ascii="HG丸ｺﾞｼｯｸM-PRO" w:eastAsia="HG丸ｺﾞｼｯｸM-PRO" w:hAnsi="HG丸ｺﾞｼｯｸM-PRO" w:hint="eastAsia"/>
          <w:color w:val="000000" w:themeColor="text1"/>
          <w:sz w:val="22"/>
          <w:szCs w:val="22"/>
        </w:rPr>
        <w:t>引き続き、</w:t>
      </w:r>
      <w:r w:rsidR="005B6F40" w:rsidRPr="007E43B3">
        <w:rPr>
          <w:rFonts w:ascii="HG丸ｺﾞｼｯｸM-PRO" w:eastAsia="HG丸ｺﾞｼｯｸM-PRO" w:hAnsi="HG丸ｺﾞｼｯｸM-PRO" w:hint="eastAsia"/>
          <w:color w:val="000000" w:themeColor="text1"/>
          <w:sz w:val="22"/>
          <w:szCs w:val="22"/>
        </w:rPr>
        <w:t>役割分担を踏まえた医療機関の連携の推進が必要です。</w:t>
      </w:r>
    </w:p>
    <w:p w14:paraId="510D2B1D" w14:textId="77777777" w:rsidR="00B01C06" w:rsidRPr="00C83597" w:rsidRDefault="001344B8" w:rsidP="00590899">
      <w:pPr>
        <w:ind w:firstLineChars="200" w:firstLine="440"/>
        <w:rPr>
          <w:rFonts w:ascii="ＭＳ Ｐゴシック" w:eastAsia="ＭＳ Ｐゴシック" w:hAnsi="ＭＳ Ｐゴシック"/>
          <w:color w:val="000000" w:themeColor="text1"/>
          <w:sz w:val="22"/>
          <w:szCs w:val="22"/>
        </w:rPr>
      </w:pPr>
      <w:r w:rsidRPr="00C83597">
        <w:rPr>
          <w:rFonts w:ascii="ＭＳ Ｐゴシック" w:eastAsia="ＭＳ Ｐゴシック" w:hAnsi="ＭＳ Ｐゴシック" w:hint="eastAsia"/>
          <w:color w:val="000000" w:themeColor="text1"/>
          <w:sz w:val="22"/>
          <w:szCs w:val="22"/>
        </w:rPr>
        <w:lastRenderedPageBreak/>
        <w:t>【糖尿病】</w:t>
      </w:r>
    </w:p>
    <w:p w14:paraId="013BE7DB" w14:textId="77777777" w:rsidR="00B01C06" w:rsidRDefault="001344B8" w:rsidP="00F84B7B">
      <w:pPr>
        <w:widowControl/>
        <w:ind w:leftChars="200" w:left="640" w:hangingChars="100" w:hanging="220"/>
        <w:jc w:val="left"/>
        <w:rPr>
          <w:rFonts w:ascii="HG丸ｺﾞｼｯｸM-PRO" w:eastAsia="HG丸ｺﾞｼｯｸM-PRO" w:hAnsi="HG丸ｺﾞｼｯｸM-PRO"/>
          <w:sz w:val="22"/>
          <w:szCs w:val="22"/>
        </w:rPr>
      </w:pPr>
      <w:r w:rsidRPr="00C83597">
        <w:rPr>
          <w:rFonts w:ascii="HG丸ｺﾞｼｯｸM-PRO" w:eastAsia="HG丸ｺﾞｼｯｸM-PRO" w:hAnsi="HG丸ｺﾞｼｯｸM-PRO" w:hint="eastAsia"/>
          <w:color w:val="000000" w:themeColor="text1"/>
          <w:sz w:val="22"/>
          <w:szCs w:val="22"/>
        </w:rPr>
        <w:t>○糖尿病の</w:t>
      </w:r>
      <w:r w:rsidRPr="00C83597">
        <w:rPr>
          <w:rFonts w:ascii="HG丸ｺﾞｼｯｸM-PRO" w:eastAsia="HG丸ｺﾞｼｯｸM-PRO" w:hAnsi="HG丸ｺﾞｼｯｸM-PRO" w:hint="eastAsia"/>
          <w:sz w:val="22"/>
          <w:szCs w:val="22"/>
        </w:rPr>
        <w:t>治療を行う病院</w:t>
      </w:r>
      <w:r w:rsidR="004F2064">
        <w:rPr>
          <w:rFonts w:ascii="HG丸ｺﾞｼｯｸM-PRO" w:eastAsia="HG丸ｺﾞｼｯｸM-PRO" w:hAnsi="HG丸ｺﾞｼｯｸM-PRO" w:hint="eastAsia"/>
          <w:sz w:val="22"/>
          <w:szCs w:val="22"/>
        </w:rPr>
        <w:t>1</w:t>
      </w:r>
      <w:r w:rsidR="004F2064">
        <w:rPr>
          <w:rFonts w:ascii="HG丸ｺﾞｼｯｸM-PRO" w:eastAsia="HG丸ｺﾞｼｯｸM-PRO" w:hAnsi="HG丸ｺﾞｼｯｸM-PRO"/>
          <w:sz w:val="22"/>
          <w:szCs w:val="22"/>
        </w:rPr>
        <w:t>38</w:t>
      </w:r>
      <w:r w:rsidR="00B326C2">
        <w:rPr>
          <w:rFonts w:ascii="HG丸ｺﾞｼｯｸM-PRO" w:eastAsia="HG丸ｺﾞｼｯｸM-PRO" w:hAnsi="HG丸ｺﾞｼｯｸM-PRO" w:hint="eastAsia"/>
          <w:sz w:val="22"/>
          <w:szCs w:val="22"/>
        </w:rPr>
        <w:t>施設</w:t>
      </w:r>
      <w:r w:rsidRPr="00C83597">
        <w:rPr>
          <w:rFonts w:ascii="HG丸ｺﾞｼｯｸM-PRO" w:eastAsia="HG丸ｺﾞｼｯｸM-PRO" w:hAnsi="HG丸ｺﾞｼｯｸM-PRO" w:hint="eastAsia"/>
          <w:sz w:val="22"/>
          <w:szCs w:val="22"/>
        </w:rPr>
        <w:t>（診療所</w:t>
      </w:r>
      <w:r w:rsidR="00B326C2">
        <w:rPr>
          <w:rFonts w:ascii="HG丸ｺﾞｼｯｸM-PRO" w:eastAsia="HG丸ｺﾞｼｯｸM-PRO" w:hAnsi="HG丸ｺﾞｼｯｸM-PRO" w:hint="eastAsia"/>
          <w:sz w:val="22"/>
          <w:szCs w:val="22"/>
        </w:rPr>
        <w:t>は</w:t>
      </w:r>
      <w:r w:rsidR="004F2064">
        <w:rPr>
          <w:rFonts w:ascii="HG丸ｺﾞｼｯｸM-PRO" w:eastAsia="HG丸ｺﾞｼｯｸM-PRO" w:hAnsi="HG丸ｺﾞｼｯｸM-PRO" w:hint="eastAsia"/>
          <w:sz w:val="22"/>
          <w:szCs w:val="22"/>
        </w:rPr>
        <w:t>9</w:t>
      </w:r>
      <w:r w:rsidR="004F2064">
        <w:rPr>
          <w:rFonts w:ascii="HG丸ｺﾞｼｯｸM-PRO" w:eastAsia="HG丸ｺﾞｼｯｸM-PRO" w:hAnsi="HG丸ｺﾞｼｯｸM-PRO"/>
          <w:sz w:val="22"/>
          <w:szCs w:val="22"/>
        </w:rPr>
        <w:t>75</w:t>
      </w:r>
      <w:r w:rsidR="00B326C2">
        <w:rPr>
          <w:rFonts w:ascii="HG丸ｺﾞｼｯｸM-PRO" w:eastAsia="HG丸ｺﾞｼｯｸM-PRO" w:hAnsi="HG丸ｺﾞｼｯｸM-PRO" w:hint="eastAsia"/>
          <w:sz w:val="22"/>
          <w:szCs w:val="22"/>
        </w:rPr>
        <w:t>施設</w:t>
      </w:r>
      <w:r w:rsidRPr="00C83597">
        <w:rPr>
          <w:rFonts w:ascii="HG丸ｺﾞｼｯｸM-PRO" w:eastAsia="HG丸ｺﾞｼｯｸM-PRO" w:hAnsi="HG丸ｺﾞｼｯｸM-PRO" w:hint="eastAsia"/>
          <w:sz w:val="22"/>
          <w:szCs w:val="22"/>
        </w:rPr>
        <w:t>）のうち、インスリン療法可能な病院が</w:t>
      </w:r>
      <w:r w:rsidR="004F2064">
        <w:rPr>
          <w:rFonts w:ascii="HG丸ｺﾞｼｯｸM-PRO" w:eastAsia="HG丸ｺﾞｼｯｸM-PRO" w:hAnsi="HG丸ｺﾞｼｯｸM-PRO"/>
          <w:sz w:val="22"/>
          <w:szCs w:val="22"/>
        </w:rPr>
        <w:t>127</w:t>
      </w:r>
      <w:r w:rsidR="00C66846" w:rsidRPr="00C83597">
        <w:rPr>
          <w:rFonts w:ascii="HG丸ｺﾞｼｯｸM-PRO" w:eastAsia="HG丸ｺﾞｼｯｸM-PRO" w:hAnsi="HG丸ｺﾞｼｯｸM-PRO" w:hint="eastAsia"/>
          <w:sz w:val="22"/>
          <w:szCs w:val="22"/>
        </w:rPr>
        <w:t>施設</w:t>
      </w:r>
      <w:r w:rsidRPr="00C83597">
        <w:rPr>
          <w:rFonts w:ascii="HG丸ｺﾞｼｯｸM-PRO" w:eastAsia="HG丸ｺﾞｼｯｸM-PRO" w:hAnsi="HG丸ｺﾞｼｯｸM-PRO" w:hint="eastAsia"/>
          <w:sz w:val="22"/>
          <w:szCs w:val="22"/>
        </w:rPr>
        <w:t>（</w:t>
      </w:r>
      <w:r w:rsidR="00296BC8">
        <w:rPr>
          <w:rFonts w:ascii="HG丸ｺﾞｼｯｸM-PRO" w:eastAsia="HG丸ｺﾞｼｯｸM-PRO" w:hAnsi="HG丸ｺﾞｼｯｸM-PRO" w:hint="eastAsia"/>
          <w:sz w:val="22"/>
          <w:szCs w:val="22"/>
        </w:rPr>
        <w:t>同</w:t>
      </w:r>
      <w:r w:rsidR="00EA3E81">
        <w:rPr>
          <w:rFonts w:ascii="HG丸ｺﾞｼｯｸM-PRO" w:eastAsia="HG丸ｺﾞｼｯｸM-PRO" w:hAnsi="HG丸ｺﾞｼｯｸM-PRO"/>
          <w:sz w:val="22"/>
          <w:szCs w:val="22"/>
        </w:rPr>
        <w:t>7</w:t>
      </w:r>
      <w:r w:rsidR="004F2064">
        <w:rPr>
          <w:rFonts w:ascii="HG丸ｺﾞｼｯｸM-PRO" w:eastAsia="HG丸ｺﾞｼｯｸM-PRO" w:hAnsi="HG丸ｺﾞｼｯｸM-PRO"/>
          <w:sz w:val="22"/>
          <w:szCs w:val="22"/>
        </w:rPr>
        <w:t>62</w:t>
      </w:r>
      <w:r w:rsidR="00C66846" w:rsidRPr="00C83597">
        <w:rPr>
          <w:rFonts w:ascii="HG丸ｺﾞｼｯｸM-PRO" w:eastAsia="HG丸ｺﾞｼｯｸM-PRO" w:hAnsi="HG丸ｺﾞｼｯｸM-PRO" w:hint="eastAsia"/>
          <w:sz w:val="22"/>
          <w:szCs w:val="22"/>
        </w:rPr>
        <w:t>施設</w:t>
      </w:r>
      <w:r w:rsidRPr="00C83597">
        <w:rPr>
          <w:rFonts w:ascii="HG丸ｺﾞｼｯｸM-PRO" w:eastAsia="HG丸ｺﾞｼｯｸM-PRO" w:hAnsi="HG丸ｺﾞｼｯｸM-PRO" w:hint="eastAsia"/>
          <w:sz w:val="22"/>
          <w:szCs w:val="22"/>
        </w:rPr>
        <w:t>）、また、合併症治療については、網膜光凝固術可能な病院が</w:t>
      </w:r>
      <w:r w:rsidR="004F2064">
        <w:rPr>
          <w:rFonts w:ascii="HG丸ｺﾞｼｯｸM-PRO" w:eastAsia="HG丸ｺﾞｼｯｸM-PRO" w:hAnsi="HG丸ｺﾞｼｯｸM-PRO"/>
          <w:sz w:val="22"/>
          <w:szCs w:val="22"/>
        </w:rPr>
        <w:t>31</w:t>
      </w:r>
      <w:r w:rsidR="00C66846" w:rsidRPr="00C83597">
        <w:rPr>
          <w:rFonts w:ascii="HG丸ｺﾞｼｯｸM-PRO" w:eastAsia="HG丸ｺﾞｼｯｸM-PRO" w:hAnsi="HG丸ｺﾞｼｯｸM-PRO" w:hint="eastAsia"/>
          <w:sz w:val="22"/>
          <w:szCs w:val="22"/>
        </w:rPr>
        <w:t>施設</w:t>
      </w:r>
      <w:r w:rsidRPr="00C83597">
        <w:rPr>
          <w:rFonts w:ascii="HG丸ｺﾞｼｯｸM-PRO" w:eastAsia="HG丸ｺﾞｼｯｸM-PRO" w:hAnsi="HG丸ｺﾞｼｯｸM-PRO" w:hint="eastAsia"/>
          <w:sz w:val="22"/>
          <w:szCs w:val="22"/>
        </w:rPr>
        <w:t>（</w:t>
      </w:r>
      <w:r w:rsidR="00296BC8">
        <w:rPr>
          <w:rFonts w:ascii="HG丸ｺﾞｼｯｸM-PRO" w:eastAsia="HG丸ｺﾞｼｯｸM-PRO" w:hAnsi="HG丸ｺﾞｼｯｸM-PRO" w:hint="eastAsia"/>
          <w:sz w:val="22"/>
          <w:szCs w:val="22"/>
        </w:rPr>
        <w:t>同</w:t>
      </w:r>
      <w:r w:rsidR="004F2064">
        <w:rPr>
          <w:rFonts w:ascii="HG丸ｺﾞｼｯｸM-PRO" w:eastAsia="HG丸ｺﾞｼｯｸM-PRO" w:hAnsi="HG丸ｺﾞｼｯｸM-PRO" w:hint="eastAsia"/>
          <w:sz w:val="22"/>
          <w:szCs w:val="22"/>
        </w:rPr>
        <w:t>1</w:t>
      </w:r>
      <w:r w:rsidR="004F2064">
        <w:rPr>
          <w:rFonts w:ascii="HG丸ｺﾞｼｯｸM-PRO" w:eastAsia="HG丸ｺﾞｼｯｸM-PRO" w:hAnsi="HG丸ｺﾞｼｯｸM-PRO"/>
          <w:sz w:val="22"/>
          <w:szCs w:val="22"/>
        </w:rPr>
        <w:t>38</w:t>
      </w:r>
      <w:r w:rsidR="00C66846" w:rsidRPr="00C83597">
        <w:rPr>
          <w:rFonts w:ascii="HG丸ｺﾞｼｯｸM-PRO" w:eastAsia="HG丸ｺﾞｼｯｸM-PRO" w:hAnsi="HG丸ｺﾞｼｯｸM-PRO" w:hint="eastAsia"/>
          <w:sz w:val="22"/>
          <w:szCs w:val="22"/>
        </w:rPr>
        <w:t>施設</w:t>
      </w:r>
      <w:r w:rsidRPr="00C83597">
        <w:rPr>
          <w:rFonts w:ascii="HG丸ｺﾞｼｯｸM-PRO" w:eastAsia="HG丸ｺﾞｼｯｸM-PRO" w:hAnsi="HG丸ｺﾞｼｯｸM-PRO" w:hint="eastAsia"/>
          <w:sz w:val="22"/>
          <w:szCs w:val="22"/>
        </w:rPr>
        <w:t>）、血液透析が可能な病院が</w:t>
      </w:r>
      <w:r w:rsidR="004F2064">
        <w:rPr>
          <w:rFonts w:ascii="HG丸ｺﾞｼｯｸM-PRO" w:eastAsia="HG丸ｺﾞｼｯｸM-PRO" w:hAnsi="HG丸ｺﾞｼｯｸM-PRO"/>
          <w:sz w:val="22"/>
          <w:szCs w:val="22"/>
        </w:rPr>
        <w:t>52</w:t>
      </w:r>
      <w:r w:rsidR="00C66846" w:rsidRPr="00C83597">
        <w:rPr>
          <w:rFonts w:ascii="HG丸ｺﾞｼｯｸM-PRO" w:eastAsia="HG丸ｺﾞｼｯｸM-PRO" w:hAnsi="HG丸ｺﾞｼｯｸM-PRO" w:hint="eastAsia"/>
          <w:sz w:val="22"/>
          <w:szCs w:val="22"/>
        </w:rPr>
        <w:t>施設</w:t>
      </w:r>
      <w:r w:rsidRPr="00C83597">
        <w:rPr>
          <w:rFonts w:ascii="HG丸ｺﾞｼｯｸM-PRO" w:eastAsia="HG丸ｺﾞｼｯｸM-PRO" w:hAnsi="HG丸ｺﾞｼｯｸM-PRO" w:hint="eastAsia"/>
          <w:sz w:val="22"/>
          <w:szCs w:val="22"/>
        </w:rPr>
        <w:t>（</w:t>
      </w:r>
      <w:r w:rsidR="00296BC8">
        <w:rPr>
          <w:rFonts w:ascii="HG丸ｺﾞｼｯｸM-PRO" w:eastAsia="HG丸ｺﾞｼｯｸM-PRO" w:hAnsi="HG丸ｺﾞｼｯｸM-PRO" w:hint="eastAsia"/>
          <w:sz w:val="22"/>
          <w:szCs w:val="22"/>
        </w:rPr>
        <w:t>同</w:t>
      </w:r>
      <w:r w:rsidR="004F2064">
        <w:rPr>
          <w:rFonts w:ascii="HG丸ｺﾞｼｯｸM-PRO" w:eastAsia="HG丸ｺﾞｼｯｸM-PRO" w:hAnsi="HG丸ｺﾞｼｯｸM-PRO" w:hint="eastAsia"/>
          <w:sz w:val="22"/>
          <w:szCs w:val="22"/>
        </w:rPr>
        <w:t>6</w:t>
      </w:r>
      <w:r w:rsidR="00EA3E81">
        <w:rPr>
          <w:rFonts w:ascii="HG丸ｺﾞｼｯｸM-PRO" w:eastAsia="HG丸ｺﾞｼｯｸM-PRO" w:hAnsi="HG丸ｺﾞｼｯｸM-PRO"/>
          <w:sz w:val="22"/>
          <w:szCs w:val="22"/>
        </w:rPr>
        <w:t>5</w:t>
      </w:r>
      <w:r w:rsidR="00C66846" w:rsidRPr="00C83597">
        <w:rPr>
          <w:rFonts w:ascii="HG丸ｺﾞｼｯｸM-PRO" w:eastAsia="HG丸ｺﾞｼｯｸM-PRO" w:hAnsi="HG丸ｺﾞｼｯｸM-PRO" w:hint="eastAsia"/>
          <w:sz w:val="22"/>
          <w:szCs w:val="22"/>
        </w:rPr>
        <w:t>施設</w:t>
      </w:r>
      <w:r w:rsidRPr="00C83597">
        <w:rPr>
          <w:rFonts w:ascii="HG丸ｺﾞｼｯｸM-PRO" w:eastAsia="HG丸ｺﾞｼｯｸM-PRO" w:hAnsi="HG丸ｺﾞｼｯｸM-PRO" w:hint="eastAsia"/>
          <w:sz w:val="22"/>
          <w:szCs w:val="22"/>
        </w:rPr>
        <w:t>）あります。</w:t>
      </w:r>
    </w:p>
    <w:p w14:paraId="723A7ABF" w14:textId="77777777" w:rsidR="00D45F3A" w:rsidRPr="00C83597" w:rsidRDefault="00D45F3A" w:rsidP="00F84B7B">
      <w:pPr>
        <w:widowControl/>
        <w:ind w:leftChars="200" w:left="640" w:hangingChars="100" w:hanging="220"/>
        <w:jc w:val="left"/>
        <w:rPr>
          <w:rFonts w:ascii="HG丸ｺﾞｼｯｸM-PRO" w:eastAsia="HG丸ｺﾞｼｯｸM-PRO" w:hAnsi="HG丸ｺﾞｼｯｸM-PRO"/>
          <w:sz w:val="22"/>
          <w:szCs w:val="22"/>
        </w:rPr>
      </w:pPr>
    </w:p>
    <w:p w14:paraId="4883E873" w14:textId="1806D4F8" w:rsidR="00150C7C" w:rsidRPr="002F16AF" w:rsidRDefault="001344B8" w:rsidP="002F16AF">
      <w:pPr>
        <w:ind w:leftChars="200" w:left="640" w:hangingChars="100" w:hanging="220"/>
        <w:rPr>
          <w:rFonts w:ascii="HG丸ｺﾞｼｯｸM-PRO" w:eastAsia="HG丸ｺﾞｼｯｸM-PRO" w:hAnsi="HG丸ｺﾞｼｯｸM-PRO"/>
          <w:color w:val="000000" w:themeColor="text1"/>
          <w:sz w:val="22"/>
          <w:szCs w:val="22"/>
        </w:rPr>
      </w:pPr>
      <w:r w:rsidRPr="00C83597">
        <w:rPr>
          <w:rFonts w:ascii="HG丸ｺﾞｼｯｸM-PRO" w:eastAsia="HG丸ｺﾞｼｯｸM-PRO" w:hAnsi="HG丸ｺﾞｼｯｸM-PRO" w:hint="eastAsia"/>
          <w:sz w:val="22"/>
          <w:szCs w:val="22"/>
        </w:rPr>
        <w:t>○</w:t>
      </w:r>
      <w:r w:rsidR="00D5672E" w:rsidRPr="005D5B8D">
        <w:rPr>
          <w:rFonts w:ascii="HG丸ｺﾞｼｯｸM-PRO" w:eastAsia="HG丸ｺﾞｼｯｸM-PRO" w:hAnsi="HG丸ｺﾞｼｯｸM-PRO" w:hint="eastAsia"/>
          <w:color w:val="000000" w:themeColor="text1"/>
          <w:sz w:val="22"/>
          <w:szCs w:val="22"/>
        </w:rPr>
        <w:t>糖尿病治療を行う医療機関</w:t>
      </w:r>
      <w:r w:rsidR="00F04E78">
        <w:rPr>
          <w:rFonts w:ascii="HG丸ｺﾞｼｯｸM-PRO" w:eastAsia="HG丸ｺﾞｼｯｸM-PRO" w:hAnsi="HG丸ｺﾞｼｯｸM-PRO" w:hint="eastAsia"/>
          <w:color w:val="000000" w:themeColor="text1"/>
          <w:sz w:val="22"/>
          <w:szCs w:val="22"/>
        </w:rPr>
        <w:t>及び</w:t>
      </w:r>
      <w:r w:rsidR="00D5672E" w:rsidRPr="005D5B8D">
        <w:rPr>
          <w:rFonts w:ascii="HG丸ｺﾞｼｯｸM-PRO" w:eastAsia="HG丸ｺﾞｼｯｸM-PRO" w:hAnsi="HG丸ｺﾞｼｯｸM-PRO" w:hint="eastAsia"/>
          <w:color w:val="000000" w:themeColor="text1"/>
          <w:sz w:val="22"/>
          <w:szCs w:val="22"/>
        </w:rPr>
        <w:t>糖尿病重症化予防を行う医療機関</w:t>
      </w:r>
      <w:r w:rsidR="00D5672E">
        <w:rPr>
          <w:rFonts w:ascii="HG丸ｺﾞｼｯｸM-PRO" w:eastAsia="HG丸ｺﾞｼｯｸM-PRO" w:hAnsi="HG丸ｺﾞｼｯｸM-PRO" w:hint="eastAsia"/>
          <w:color w:val="000000" w:themeColor="text1"/>
          <w:sz w:val="22"/>
          <w:szCs w:val="22"/>
        </w:rPr>
        <w:t>は充実しており、</w:t>
      </w:r>
      <w:r w:rsidR="00D5672E" w:rsidRPr="005D5B8D">
        <w:rPr>
          <w:rFonts w:ascii="HG丸ｺﾞｼｯｸM-PRO" w:eastAsia="HG丸ｺﾞｼｯｸM-PRO" w:hAnsi="HG丸ｺﾞｼｯｸM-PRO" w:hint="eastAsia"/>
          <w:color w:val="000000" w:themeColor="text1"/>
          <w:sz w:val="22"/>
          <w:szCs w:val="22"/>
        </w:rPr>
        <w:t>医療提供体制は整っていますが、地域医療連携室を設置する</w:t>
      </w:r>
      <w:r w:rsidR="00D5672E">
        <w:rPr>
          <w:rFonts w:ascii="HG丸ｺﾞｼｯｸM-PRO" w:eastAsia="HG丸ｺﾞｼｯｸM-PRO" w:hAnsi="HG丸ｺﾞｼｯｸM-PRO" w:hint="eastAsia"/>
          <w:color w:val="000000" w:themeColor="text1"/>
          <w:sz w:val="22"/>
          <w:szCs w:val="22"/>
        </w:rPr>
        <w:t>病院の割合は</w:t>
      </w:r>
      <w:r w:rsidR="00D5672E">
        <w:rPr>
          <w:rFonts w:ascii="HG丸ｺﾞｼｯｸM-PRO" w:eastAsia="HG丸ｺﾞｼｯｸM-PRO" w:hAnsi="HG丸ｺﾞｼｯｸM-PRO" w:hint="eastAsia"/>
          <w:sz w:val="22"/>
          <w:szCs w:val="22"/>
        </w:rPr>
        <w:t>府と同程度であり、</w:t>
      </w:r>
      <w:r w:rsidR="00D5672E" w:rsidRPr="005D5B8D">
        <w:rPr>
          <w:rFonts w:ascii="HG丸ｺﾞｼｯｸM-PRO" w:eastAsia="HG丸ｺﾞｼｯｸM-PRO" w:hAnsi="HG丸ｺﾞｼｯｸM-PRO" w:hint="eastAsia"/>
          <w:color w:val="000000" w:themeColor="text1"/>
          <w:sz w:val="22"/>
          <w:szCs w:val="22"/>
        </w:rPr>
        <w:t>かかりつけ医と専門医</w:t>
      </w:r>
      <w:r w:rsidR="00D5672E">
        <w:rPr>
          <w:rFonts w:ascii="HG丸ｺﾞｼｯｸM-PRO" w:eastAsia="HG丸ｺﾞｼｯｸM-PRO" w:hAnsi="HG丸ｺﾞｼｯｸM-PRO" w:hint="eastAsia"/>
          <w:color w:val="000000" w:themeColor="text1"/>
          <w:sz w:val="22"/>
          <w:szCs w:val="22"/>
        </w:rPr>
        <w:t>、行政</w:t>
      </w:r>
      <w:r w:rsidR="00D5672E" w:rsidRPr="005D5B8D">
        <w:rPr>
          <w:rFonts w:ascii="HG丸ｺﾞｼｯｸM-PRO" w:eastAsia="HG丸ｺﾞｼｯｸM-PRO" w:hAnsi="HG丸ｺﾞｼｯｸM-PRO" w:hint="eastAsia"/>
          <w:color w:val="000000" w:themeColor="text1"/>
          <w:sz w:val="22"/>
          <w:szCs w:val="22"/>
        </w:rPr>
        <w:t>との</w:t>
      </w:r>
      <w:r w:rsidR="00D5672E">
        <w:rPr>
          <w:rFonts w:ascii="HG丸ｺﾞｼｯｸM-PRO" w:eastAsia="HG丸ｺﾞｼｯｸM-PRO" w:hAnsi="HG丸ｺﾞｼｯｸM-PRO" w:hint="eastAsia"/>
          <w:color w:val="000000" w:themeColor="text1"/>
          <w:sz w:val="22"/>
          <w:szCs w:val="22"/>
        </w:rPr>
        <w:t>保健</w:t>
      </w:r>
      <w:r w:rsidR="00D5672E" w:rsidRPr="005D5B8D">
        <w:rPr>
          <w:rFonts w:ascii="HG丸ｺﾞｼｯｸM-PRO" w:eastAsia="HG丸ｺﾞｼｯｸM-PRO" w:hAnsi="HG丸ｺﾞｼｯｸM-PRO" w:hint="eastAsia"/>
          <w:color w:val="000000" w:themeColor="text1"/>
          <w:sz w:val="22"/>
          <w:szCs w:val="22"/>
        </w:rPr>
        <w:t>医療連携の推進が必要です。</w:t>
      </w:r>
    </w:p>
    <w:p w14:paraId="07795AEC" w14:textId="77777777" w:rsidR="00B01C06" w:rsidRPr="00EE2F8E" w:rsidRDefault="00B01C06" w:rsidP="00590899">
      <w:pPr>
        <w:widowControl/>
        <w:ind w:leftChars="200" w:left="640" w:hangingChars="100" w:hanging="220"/>
        <w:jc w:val="left"/>
        <w:rPr>
          <w:rFonts w:ascii="HG丸ｺﾞｼｯｸM-PRO" w:eastAsia="HG丸ｺﾞｼｯｸM-PRO" w:hAnsi="HG丸ｺﾞｼｯｸM-PRO"/>
          <w:sz w:val="22"/>
          <w:szCs w:val="22"/>
        </w:rPr>
      </w:pPr>
    </w:p>
    <w:p w14:paraId="55A1CCBA" w14:textId="77777777" w:rsidR="00A9191F" w:rsidRPr="0053166D" w:rsidRDefault="001344B8" w:rsidP="00590899">
      <w:pPr>
        <w:ind w:firstLineChars="200" w:firstLine="440"/>
        <w:rPr>
          <w:rFonts w:ascii="ＭＳ Ｐゴシック" w:eastAsia="ＭＳ Ｐゴシック" w:hAnsi="ＭＳ Ｐゴシック"/>
          <w:color w:val="000000" w:themeColor="text1"/>
          <w:sz w:val="22"/>
          <w:szCs w:val="22"/>
        </w:rPr>
      </w:pPr>
      <w:r w:rsidRPr="0053166D">
        <w:rPr>
          <w:rFonts w:ascii="ＭＳ Ｐゴシック" w:eastAsia="ＭＳ Ｐゴシック" w:hAnsi="ＭＳ Ｐゴシック" w:hint="eastAsia"/>
          <w:color w:val="000000" w:themeColor="text1"/>
          <w:sz w:val="22"/>
          <w:szCs w:val="22"/>
        </w:rPr>
        <w:t>【精神疾患】</w:t>
      </w:r>
    </w:p>
    <w:p w14:paraId="3B37CFDE" w14:textId="77777777" w:rsidR="008C0BF2" w:rsidRDefault="001344B8" w:rsidP="008C0BF2">
      <w:pPr>
        <w:widowControl/>
        <w:ind w:leftChars="200" w:left="640" w:hangingChars="100" w:hanging="220"/>
        <w:jc w:val="left"/>
        <w:rPr>
          <w:rFonts w:ascii="HG丸ｺﾞｼｯｸM-PRO" w:eastAsia="HG丸ｺﾞｼｯｸM-PRO" w:hAnsi="HG丸ｺﾞｼｯｸM-PRO"/>
          <w:sz w:val="22"/>
          <w:szCs w:val="22"/>
        </w:rPr>
      </w:pPr>
      <w:r w:rsidRPr="0053166D">
        <w:rPr>
          <w:rFonts w:ascii="HG丸ｺﾞｼｯｸM-PRO" w:eastAsia="HG丸ｺﾞｼｯｸM-PRO" w:hAnsi="HG丸ｺﾞｼｯｸM-PRO" w:hint="eastAsia"/>
          <w:color w:val="000000" w:themeColor="text1"/>
          <w:sz w:val="22"/>
          <w:szCs w:val="22"/>
        </w:rPr>
        <w:t>○</w:t>
      </w:r>
      <w:r w:rsidR="00E955E7" w:rsidRPr="00EE2F8E">
        <w:rPr>
          <w:rFonts w:ascii="HG丸ｺﾞｼｯｸM-PRO" w:eastAsia="HG丸ｺﾞｼｯｸM-PRO" w:hAnsi="HG丸ｺﾞｼｯｸM-PRO" w:hint="eastAsia"/>
          <w:sz w:val="22"/>
          <w:szCs w:val="22"/>
        </w:rPr>
        <w:t>地域連携拠点医療機関については、多様な精</w:t>
      </w:r>
      <w:r w:rsidR="004015FC" w:rsidRPr="00EE2F8E">
        <w:rPr>
          <w:rFonts w:ascii="HG丸ｺﾞｼｯｸM-PRO" w:eastAsia="HG丸ｺﾞｼｯｸM-PRO" w:hAnsi="HG丸ｺﾞｼｯｸM-PRO" w:hint="eastAsia"/>
          <w:sz w:val="22"/>
          <w:szCs w:val="22"/>
        </w:rPr>
        <w:t>神</w:t>
      </w:r>
      <w:r w:rsidR="00DB46BC" w:rsidRPr="00EE2F8E">
        <w:rPr>
          <w:rFonts w:ascii="HG丸ｺﾞｼｯｸM-PRO" w:eastAsia="HG丸ｺﾞｼｯｸM-PRO" w:hAnsi="HG丸ｺﾞｼｯｸM-PRO" w:hint="eastAsia"/>
          <w:sz w:val="22"/>
          <w:szCs w:val="22"/>
        </w:rPr>
        <w:t>疾患</w:t>
      </w:r>
      <w:r w:rsidR="00D25707" w:rsidRPr="006B237C">
        <w:rPr>
          <w:rFonts w:ascii="HG丸ｺﾞｼｯｸM-PRO" w:eastAsia="HG丸ｺﾞｼｯｸM-PRO" w:hAnsi="HG丸ｺﾞｼｯｸM-PRO" w:hint="eastAsia"/>
          <w:sz w:val="22"/>
          <w:szCs w:val="22"/>
        </w:rPr>
        <w:t>等</w:t>
      </w:r>
      <w:r w:rsidR="00DB46BC" w:rsidRPr="006B237C">
        <w:rPr>
          <w:rFonts w:ascii="HG丸ｺﾞｼｯｸM-PRO" w:eastAsia="HG丸ｺﾞｼｯｸM-PRO" w:hAnsi="HG丸ｺﾞｼｯｸM-PRO" w:hint="eastAsia"/>
          <w:sz w:val="22"/>
          <w:szCs w:val="22"/>
        </w:rPr>
        <w:t>に</w:t>
      </w:r>
      <w:r w:rsidR="00DB46BC" w:rsidRPr="00EE2F8E">
        <w:rPr>
          <w:rFonts w:ascii="HG丸ｺﾞｼｯｸM-PRO" w:eastAsia="HG丸ｺﾞｼｯｸM-PRO" w:hAnsi="HG丸ｺﾞｼｯｸM-PRO" w:hint="eastAsia"/>
          <w:sz w:val="22"/>
          <w:szCs w:val="22"/>
        </w:rPr>
        <w:t>対応するために、疾患ごとに定めており、</w:t>
      </w:r>
      <w:r w:rsidR="005479DE">
        <w:rPr>
          <w:rFonts w:ascii="HG丸ｺﾞｼｯｸM-PRO" w:eastAsia="HG丸ｺﾞｼｯｸM-PRO" w:hAnsi="HG丸ｺﾞｼｯｸM-PRO" w:hint="eastAsia"/>
          <w:sz w:val="22"/>
          <w:szCs w:val="22"/>
        </w:rPr>
        <w:t>図</w:t>
      </w:r>
      <w:r w:rsidR="003E459C">
        <w:rPr>
          <w:rFonts w:ascii="HG丸ｺﾞｼｯｸM-PRO" w:eastAsia="HG丸ｺﾞｼｯｸM-PRO" w:hAnsi="HG丸ｺﾞｼｯｸM-PRO" w:hint="eastAsia"/>
          <w:sz w:val="22"/>
          <w:szCs w:val="22"/>
        </w:rPr>
        <w:t>表</w:t>
      </w:r>
      <w:r w:rsidR="00B20399">
        <w:rPr>
          <w:rFonts w:ascii="HG丸ｺﾞｼｯｸM-PRO" w:eastAsia="HG丸ｺﾞｼｯｸM-PRO" w:hAnsi="HG丸ｺﾞｼｯｸM-PRO" w:hint="eastAsia"/>
          <w:sz w:val="22"/>
          <w:szCs w:val="22"/>
        </w:rPr>
        <w:t>10-8-</w:t>
      </w:r>
      <w:r w:rsidR="003E459C">
        <w:rPr>
          <w:rFonts w:ascii="HG丸ｺﾞｼｯｸM-PRO" w:eastAsia="HG丸ｺﾞｼｯｸM-PRO" w:hAnsi="HG丸ｺﾞｼｯｸM-PRO"/>
          <w:sz w:val="22"/>
          <w:szCs w:val="22"/>
        </w:rPr>
        <w:t>7</w:t>
      </w:r>
      <w:r w:rsidR="00C74993" w:rsidRPr="00491785">
        <w:rPr>
          <w:rFonts w:ascii="HG丸ｺﾞｼｯｸM-PRO" w:eastAsia="HG丸ｺﾞｼｯｸM-PRO" w:hAnsi="HG丸ｺﾞｼｯｸM-PRO" w:hint="eastAsia"/>
          <w:sz w:val="22"/>
          <w:szCs w:val="22"/>
        </w:rPr>
        <w:t>のとおりとなっています</w:t>
      </w:r>
      <w:r w:rsidR="002B353D" w:rsidRPr="002B353D">
        <w:rPr>
          <w:rFonts w:ascii="HG丸ｺﾞｼｯｸM-PRO" w:eastAsia="HG丸ｺﾞｼｯｸM-PRO" w:hAnsi="HG丸ｺﾞｼｯｸM-PRO" w:hint="eastAsia"/>
          <w:sz w:val="22"/>
          <w:szCs w:val="22"/>
        </w:rPr>
        <w:t>。</w:t>
      </w:r>
    </w:p>
    <w:p w14:paraId="672E3862" w14:textId="5924DC79" w:rsidR="00D96FB1" w:rsidRPr="00D07D60" w:rsidRDefault="00F44D09" w:rsidP="00590899">
      <w:pPr>
        <w:widowControl/>
        <w:ind w:leftChars="200" w:left="630" w:hangingChars="100" w:hanging="210"/>
        <w:jc w:val="left"/>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81792" behindDoc="0" locked="0" layoutInCell="1" allowOverlap="1" wp14:anchorId="68AEB99F" wp14:editId="5AF94866">
                <wp:simplePos x="0" y="0"/>
                <wp:positionH relativeFrom="column">
                  <wp:posOffset>311785</wp:posOffset>
                </wp:positionH>
                <wp:positionV relativeFrom="paragraph">
                  <wp:posOffset>62230</wp:posOffset>
                </wp:positionV>
                <wp:extent cx="2943225" cy="295275"/>
                <wp:effectExtent l="0" t="0" r="0" b="4445"/>
                <wp:wrapNone/>
                <wp:docPr id="2" name="テキスト ボックス 2" descr="図表10-8-7　地域連携拠点医療機関数（令和６年４月１日予定）"/>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3101D748" w14:textId="77777777" w:rsidR="006B6B33" w:rsidRPr="007E7446" w:rsidRDefault="001344B8" w:rsidP="00C7499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10-8-7</w:t>
                            </w:r>
                            <w:r w:rsidRPr="007E7446">
                              <w:rPr>
                                <w:rFonts w:ascii="ＭＳ Ｐゴシック" w:eastAsia="ＭＳ Ｐゴシック" w:hAnsi="ＭＳ Ｐゴシック" w:hint="eastAsia"/>
                                <w:kern w:val="0"/>
                                <w:sz w:val="20"/>
                                <w:szCs w:val="20"/>
                              </w:rPr>
                              <w:t xml:space="preserve">　</w:t>
                            </w:r>
                            <w:r w:rsidRPr="00491785">
                              <w:rPr>
                                <w:rFonts w:ascii="ＭＳ Ｐゴシック" w:eastAsia="ＭＳ Ｐゴシック" w:hAnsi="ＭＳ Ｐゴシック" w:hint="eastAsia"/>
                                <w:sz w:val="20"/>
                                <w:szCs w:val="20"/>
                              </w:rPr>
                              <w:t>地域連携拠点医療機関</w:t>
                            </w:r>
                            <w:r>
                              <w:rPr>
                                <w:rFonts w:ascii="ＭＳ Ｐゴシック" w:eastAsia="ＭＳ Ｐゴシック" w:hAnsi="ＭＳ Ｐゴシック" w:hint="eastAsia"/>
                                <w:sz w:val="20"/>
                                <w:szCs w:val="20"/>
                              </w:rPr>
                              <w:t>数（令和</w:t>
                            </w:r>
                            <w:r>
                              <w:rPr>
                                <w:rFonts w:ascii="ＭＳ Ｐゴシック" w:eastAsia="ＭＳ Ｐゴシック" w:hAnsi="ＭＳ Ｐゴシック"/>
                                <w:sz w:val="20"/>
                                <w:szCs w:val="20"/>
                              </w:rPr>
                              <w:t>６年４月１日予定</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AEB99F" id="テキスト ボックス 2" o:spid="_x0000_s1037" type="#_x0000_t202" alt="図表10-8-7　地域連携拠点医療機関数（令和６年４月１日予定）" style="position:absolute;left:0;text-align:left;margin-left:24.55pt;margin-top:4.9pt;width:231.75pt;height:23.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" filled="f" stroked="f" strokeweight=".5pt">
                <v:textbox style="mso-fit-shape-to-text:t">
                  <w:txbxContent>
                    <w:p w14:paraId="3101D748" w14:textId="77777777" w:rsidR="006B6B33" w:rsidRPr="007E7446" w:rsidRDefault="001344B8" w:rsidP="00C7499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10-8-7</w:t>
                      </w:r>
                      <w:r w:rsidRPr="007E7446">
                        <w:rPr>
                          <w:rFonts w:ascii="ＭＳ Ｐゴシック" w:eastAsia="ＭＳ Ｐゴシック" w:hAnsi="ＭＳ Ｐゴシック" w:hint="eastAsia"/>
                          <w:kern w:val="0"/>
                          <w:sz w:val="20"/>
                          <w:szCs w:val="20"/>
                        </w:rPr>
                        <w:t xml:space="preserve">　</w:t>
                      </w:r>
                      <w:r w:rsidRPr="00491785">
                        <w:rPr>
                          <w:rFonts w:ascii="ＭＳ Ｐゴシック" w:eastAsia="ＭＳ Ｐゴシック" w:hAnsi="ＭＳ Ｐゴシック" w:hint="eastAsia"/>
                          <w:sz w:val="20"/>
                          <w:szCs w:val="20"/>
                        </w:rPr>
                        <w:t>地域連携拠点医療機関</w:t>
                      </w:r>
                      <w:r>
                        <w:rPr>
                          <w:rFonts w:ascii="ＭＳ Ｐゴシック" w:eastAsia="ＭＳ Ｐゴシック" w:hAnsi="ＭＳ Ｐゴシック" w:hint="eastAsia"/>
                          <w:sz w:val="20"/>
                          <w:szCs w:val="20"/>
                        </w:rPr>
                        <w:t>数（令和</w:t>
                      </w:r>
                      <w:r>
                        <w:rPr>
                          <w:rFonts w:ascii="ＭＳ Ｐゴシック" w:eastAsia="ＭＳ Ｐゴシック" w:hAnsi="ＭＳ Ｐゴシック"/>
                          <w:sz w:val="20"/>
                          <w:szCs w:val="20"/>
                        </w:rPr>
                        <w:t>６年４月１日予定</w:t>
                      </w:r>
                      <w:r>
                        <w:rPr>
                          <w:rFonts w:ascii="ＭＳ Ｐゴシック" w:eastAsia="ＭＳ Ｐゴシック" w:hAnsi="ＭＳ Ｐゴシック" w:hint="eastAsia"/>
                          <w:sz w:val="20"/>
                          <w:szCs w:val="20"/>
                        </w:rPr>
                        <w:t>）</w:t>
                      </w:r>
                    </w:p>
                  </w:txbxContent>
                </v:textbox>
              </v:shape>
            </w:pict>
          </mc:Fallback>
        </mc:AlternateContent>
      </w:r>
    </w:p>
    <w:p w14:paraId="73360567" w14:textId="2C6E896A" w:rsidR="00C74993" w:rsidRDefault="00F44D09" w:rsidP="00590899">
      <w:pPr>
        <w:widowControl/>
        <w:ind w:leftChars="200" w:left="630" w:hangingChars="100" w:hanging="210"/>
        <w:jc w:val="left"/>
        <w:rPr>
          <w:rFonts w:ascii="HG丸ｺﾞｼｯｸM-PRO" w:eastAsia="HG丸ｺﾞｼｯｸM-PRO" w:hAnsi="HG丸ｺﾞｼｯｸM-PRO"/>
          <w:sz w:val="22"/>
          <w:szCs w:val="22"/>
        </w:rPr>
      </w:pPr>
      <w:r w:rsidRPr="00394169">
        <w:rPr>
          <w:noProof/>
        </w:rPr>
        <w:drawing>
          <wp:anchor distT="0" distB="0" distL="114300" distR="114300" simplePos="0" relativeHeight="251657215" behindDoc="0" locked="0" layoutInCell="1" allowOverlap="1" wp14:anchorId="5AAD5345" wp14:editId="1ABFFA27">
            <wp:simplePos x="0" y="0"/>
            <wp:positionH relativeFrom="margin">
              <wp:posOffset>409575</wp:posOffset>
            </wp:positionH>
            <wp:positionV relativeFrom="paragraph">
              <wp:posOffset>47625</wp:posOffset>
            </wp:positionV>
            <wp:extent cx="5615940" cy="1903730"/>
            <wp:effectExtent l="0" t="0" r="381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94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A3FA5" w14:textId="0056C70F" w:rsidR="00C74993" w:rsidRDefault="00C74993" w:rsidP="00590899">
      <w:pPr>
        <w:widowControl/>
        <w:ind w:leftChars="200" w:left="640" w:hangingChars="100" w:hanging="220"/>
        <w:jc w:val="left"/>
        <w:rPr>
          <w:rFonts w:ascii="HG丸ｺﾞｼｯｸM-PRO" w:eastAsia="HG丸ｺﾞｼｯｸM-PRO" w:hAnsi="HG丸ｺﾞｼｯｸM-PRO"/>
          <w:sz w:val="22"/>
          <w:szCs w:val="22"/>
        </w:rPr>
      </w:pPr>
    </w:p>
    <w:p w14:paraId="3EE88744" w14:textId="2534C4CA" w:rsidR="008C0BF2" w:rsidRDefault="008C0BF2" w:rsidP="00590899">
      <w:pPr>
        <w:widowControl/>
        <w:ind w:leftChars="200" w:left="640" w:hangingChars="100" w:hanging="220"/>
        <w:jc w:val="left"/>
        <w:rPr>
          <w:rFonts w:ascii="HG丸ｺﾞｼｯｸM-PRO" w:eastAsia="HG丸ｺﾞｼｯｸM-PRO" w:hAnsi="HG丸ｺﾞｼｯｸM-PRO"/>
          <w:sz w:val="22"/>
          <w:szCs w:val="22"/>
        </w:rPr>
      </w:pPr>
    </w:p>
    <w:p w14:paraId="799A0BF3" w14:textId="652C0700" w:rsidR="008C0BF2" w:rsidRDefault="008C0BF2" w:rsidP="00590899">
      <w:pPr>
        <w:widowControl/>
        <w:ind w:leftChars="200" w:left="640" w:hangingChars="100" w:hanging="220"/>
        <w:jc w:val="left"/>
        <w:rPr>
          <w:rFonts w:ascii="HG丸ｺﾞｼｯｸM-PRO" w:eastAsia="HG丸ｺﾞｼｯｸM-PRO" w:hAnsi="HG丸ｺﾞｼｯｸM-PRO"/>
          <w:sz w:val="22"/>
          <w:szCs w:val="22"/>
        </w:rPr>
      </w:pPr>
    </w:p>
    <w:p w14:paraId="25C957B9" w14:textId="77777777" w:rsidR="008C0BF2" w:rsidRDefault="008C0BF2" w:rsidP="008C0BF2">
      <w:pPr>
        <w:widowControl/>
        <w:jc w:val="left"/>
        <w:rPr>
          <w:rFonts w:ascii="HG丸ｺﾞｼｯｸM-PRO" w:eastAsia="HG丸ｺﾞｼｯｸM-PRO" w:hAnsi="HG丸ｺﾞｼｯｸM-PRO"/>
          <w:sz w:val="22"/>
          <w:szCs w:val="22"/>
        </w:rPr>
      </w:pPr>
    </w:p>
    <w:p w14:paraId="38372428" w14:textId="77777777" w:rsidR="008C0BF2" w:rsidRDefault="008C0BF2" w:rsidP="008C0BF2">
      <w:pPr>
        <w:widowControl/>
        <w:jc w:val="left"/>
        <w:rPr>
          <w:rFonts w:ascii="HG丸ｺﾞｼｯｸM-PRO" w:eastAsia="HG丸ｺﾞｼｯｸM-PRO" w:hAnsi="HG丸ｺﾞｼｯｸM-PRO"/>
          <w:sz w:val="22"/>
          <w:szCs w:val="22"/>
        </w:rPr>
      </w:pPr>
    </w:p>
    <w:p w14:paraId="3672E51A" w14:textId="72D40B81" w:rsidR="008C0BF2" w:rsidRDefault="008C0BF2" w:rsidP="008C0BF2">
      <w:pPr>
        <w:widowControl/>
        <w:jc w:val="left"/>
        <w:rPr>
          <w:rFonts w:ascii="HG丸ｺﾞｼｯｸM-PRO" w:eastAsia="HG丸ｺﾞｼｯｸM-PRO" w:hAnsi="HG丸ｺﾞｼｯｸM-PRO"/>
          <w:sz w:val="22"/>
          <w:szCs w:val="22"/>
        </w:rPr>
      </w:pPr>
    </w:p>
    <w:p w14:paraId="70CBF6BA" w14:textId="77777777" w:rsidR="008C0BF2" w:rsidRDefault="008C0BF2" w:rsidP="00590899">
      <w:pPr>
        <w:widowControl/>
        <w:ind w:leftChars="200" w:left="640" w:hangingChars="100" w:hanging="220"/>
        <w:jc w:val="left"/>
        <w:rPr>
          <w:rFonts w:ascii="HG丸ｺﾞｼｯｸM-PRO" w:eastAsia="HG丸ｺﾞｼｯｸM-PRO" w:hAnsi="HG丸ｺﾞｼｯｸM-PRO"/>
          <w:sz w:val="22"/>
          <w:szCs w:val="22"/>
        </w:rPr>
      </w:pPr>
    </w:p>
    <w:p w14:paraId="5BC52711" w14:textId="77777777" w:rsidR="00D5672E" w:rsidRPr="00B05371" w:rsidRDefault="001344B8" w:rsidP="00D5672E">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987E38">
        <w:rPr>
          <w:rFonts w:ascii="HG丸ｺﾞｼｯｸM-PRO" w:eastAsia="HG丸ｺﾞｼｯｸM-PRO" w:hAnsi="HG丸ｺﾞｼｯｸM-PRO" w:hint="eastAsia"/>
          <w:sz w:val="22"/>
          <w:szCs w:val="22"/>
        </w:rPr>
        <w:t>○</w:t>
      </w:r>
      <w:r w:rsidRPr="00B05371">
        <w:rPr>
          <w:rFonts w:ascii="HG丸ｺﾞｼｯｸM-PRO" w:eastAsia="HG丸ｺﾞｼｯｸM-PRO" w:hAnsi="HG丸ｺﾞｼｯｸM-PRO" w:hint="eastAsia"/>
          <w:color w:val="000000" w:themeColor="text1"/>
          <w:sz w:val="22"/>
          <w:szCs w:val="22"/>
        </w:rPr>
        <w:t>精神科病床が少なく、入院を要する患者が圏域外へ流出超過となってい</w:t>
      </w:r>
      <w:r>
        <w:rPr>
          <w:rFonts w:ascii="HG丸ｺﾞｼｯｸM-PRO" w:eastAsia="HG丸ｺﾞｼｯｸM-PRO" w:hAnsi="HG丸ｺﾞｼｯｸM-PRO" w:hint="eastAsia"/>
          <w:color w:val="000000" w:themeColor="text1"/>
          <w:sz w:val="22"/>
          <w:szCs w:val="22"/>
        </w:rPr>
        <w:t>ます。</w:t>
      </w:r>
      <w:r w:rsidRPr="00B05371">
        <w:rPr>
          <w:rFonts w:ascii="HG丸ｺﾞｼｯｸM-PRO" w:eastAsia="HG丸ｺﾞｼｯｸM-PRO" w:hAnsi="HG丸ｺﾞｼｯｸM-PRO" w:hint="eastAsia"/>
          <w:color w:val="000000" w:themeColor="text1"/>
          <w:sz w:val="22"/>
          <w:szCs w:val="22"/>
        </w:rPr>
        <w:t>多様な精神疾</w:t>
      </w:r>
      <w:r w:rsidRPr="006B237C">
        <w:rPr>
          <w:rFonts w:ascii="HG丸ｺﾞｼｯｸM-PRO" w:eastAsia="HG丸ｺﾞｼｯｸM-PRO" w:hAnsi="HG丸ｺﾞｼｯｸM-PRO" w:hint="eastAsia"/>
          <w:color w:val="000000" w:themeColor="text1"/>
          <w:sz w:val="22"/>
          <w:szCs w:val="22"/>
        </w:rPr>
        <w:t>患</w:t>
      </w:r>
      <w:r w:rsidR="00D25707" w:rsidRPr="006B237C">
        <w:rPr>
          <w:rFonts w:ascii="HG丸ｺﾞｼｯｸM-PRO" w:eastAsia="HG丸ｺﾞｼｯｸM-PRO" w:hAnsi="HG丸ｺﾞｼｯｸM-PRO" w:hint="eastAsia"/>
          <w:color w:val="000000" w:themeColor="text1"/>
          <w:sz w:val="22"/>
          <w:szCs w:val="22"/>
        </w:rPr>
        <w:t>等</w:t>
      </w:r>
      <w:r w:rsidRPr="006B237C">
        <w:rPr>
          <w:rFonts w:ascii="HG丸ｺﾞｼｯｸM-PRO" w:eastAsia="HG丸ｺﾞｼｯｸM-PRO" w:hAnsi="HG丸ｺﾞｼｯｸM-PRO" w:hint="eastAsia"/>
          <w:color w:val="000000" w:themeColor="text1"/>
          <w:sz w:val="22"/>
          <w:szCs w:val="22"/>
        </w:rPr>
        <w:t>に対</w:t>
      </w:r>
      <w:r w:rsidRPr="00B05371">
        <w:rPr>
          <w:rFonts w:ascii="HG丸ｺﾞｼｯｸM-PRO" w:eastAsia="HG丸ｺﾞｼｯｸM-PRO" w:hAnsi="HG丸ｺﾞｼｯｸM-PRO" w:hint="eastAsia"/>
          <w:color w:val="000000" w:themeColor="text1"/>
          <w:sz w:val="22"/>
          <w:szCs w:val="22"/>
        </w:rPr>
        <w:t>応できる医療機能を明確</w:t>
      </w:r>
      <w:r>
        <w:rPr>
          <w:rFonts w:ascii="HG丸ｺﾞｼｯｸM-PRO" w:eastAsia="HG丸ｺﾞｼｯｸM-PRO" w:hAnsi="HG丸ｺﾞｼｯｸM-PRO" w:hint="eastAsia"/>
          <w:color w:val="000000" w:themeColor="text1"/>
          <w:sz w:val="22"/>
          <w:szCs w:val="22"/>
        </w:rPr>
        <w:t>化</w:t>
      </w:r>
      <w:r w:rsidRPr="00B05371">
        <w:rPr>
          <w:rFonts w:ascii="HG丸ｺﾞｼｯｸM-PRO" w:eastAsia="HG丸ｺﾞｼｯｸM-PRO" w:hAnsi="HG丸ｺﾞｼｯｸM-PRO" w:hint="eastAsia"/>
          <w:color w:val="000000" w:themeColor="text1"/>
          <w:sz w:val="22"/>
          <w:szCs w:val="22"/>
        </w:rPr>
        <w:t>し、連携体制を構築していく必要があります。</w:t>
      </w:r>
    </w:p>
    <w:p w14:paraId="3578ADCA" w14:textId="77777777" w:rsidR="00D5672E" w:rsidRPr="004D0C30" w:rsidRDefault="00D5672E" w:rsidP="00D5672E">
      <w:pPr>
        <w:widowControl/>
        <w:ind w:leftChars="286" w:left="821" w:hangingChars="100" w:hanging="220"/>
        <w:jc w:val="left"/>
        <w:rPr>
          <w:rFonts w:ascii="HG丸ｺﾞｼｯｸM-PRO" w:eastAsia="HG丸ｺﾞｼｯｸM-PRO" w:hAnsi="HG丸ｺﾞｼｯｸM-PRO"/>
          <w:color w:val="FF0000"/>
          <w:sz w:val="22"/>
          <w:szCs w:val="22"/>
        </w:rPr>
      </w:pPr>
    </w:p>
    <w:p w14:paraId="71AFE676" w14:textId="77777777" w:rsidR="008C0BF2" w:rsidRPr="002F16AF" w:rsidRDefault="001344B8" w:rsidP="00D5672E">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750087">
        <w:rPr>
          <w:rFonts w:ascii="HG丸ｺﾞｼｯｸM-PRO" w:eastAsia="HG丸ｺﾞｼｯｸM-PRO" w:hAnsi="HG丸ｺﾞｼｯｸM-PRO" w:hint="eastAsia"/>
          <w:color w:val="000000" w:themeColor="text1"/>
          <w:sz w:val="22"/>
          <w:szCs w:val="22"/>
        </w:rPr>
        <w:t>○認知症については、認知症疾患医療センターが</w:t>
      </w:r>
      <w:r w:rsidR="00472887">
        <w:rPr>
          <w:rFonts w:ascii="HG丸ｺﾞｼｯｸM-PRO" w:eastAsia="HG丸ｺﾞｼｯｸM-PRO" w:hAnsi="HG丸ｺﾞｼｯｸM-PRO" w:hint="eastAsia"/>
          <w:color w:val="000000" w:themeColor="text1"/>
          <w:sz w:val="22"/>
          <w:szCs w:val="22"/>
        </w:rPr>
        <w:t>医療提供体制の中核</w:t>
      </w:r>
      <w:r w:rsidR="000326E6">
        <w:rPr>
          <w:rFonts w:ascii="HG丸ｺﾞｼｯｸM-PRO" w:eastAsia="HG丸ｺﾞｼｯｸM-PRO" w:hAnsi="HG丸ｺﾞｼｯｸM-PRO" w:hint="eastAsia"/>
          <w:color w:val="000000" w:themeColor="text1"/>
          <w:sz w:val="22"/>
          <w:szCs w:val="22"/>
        </w:rPr>
        <w:t>的な役割</w:t>
      </w:r>
      <w:r w:rsidRPr="00750087">
        <w:rPr>
          <w:rFonts w:ascii="HG丸ｺﾞｼｯｸM-PRO" w:eastAsia="HG丸ｺﾞｼｯｸM-PRO" w:hAnsi="HG丸ｺﾞｼｯｸM-PRO" w:hint="eastAsia"/>
          <w:color w:val="000000" w:themeColor="text1"/>
          <w:sz w:val="22"/>
          <w:szCs w:val="22"/>
        </w:rPr>
        <w:t>を担っています。</w:t>
      </w:r>
    </w:p>
    <w:p w14:paraId="04293308" w14:textId="77777777" w:rsidR="00A9191F" w:rsidRPr="0053166D" w:rsidRDefault="00A9191F" w:rsidP="00590899">
      <w:pPr>
        <w:rPr>
          <w:rFonts w:ascii="ＭＳ Ｐゴシック" w:eastAsia="ＭＳ Ｐゴシック" w:hAnsi="ＭＳ Ｐゴシック"/>
          <w:color w:val="000000" w:themeColor="text1"/>
          <w:sz w:val="22"/>
          <w:szCs w:val="22"/>
        </w:rPr>
      </w:pPr>
    </w:p>
    <w:p w14:paraId="3B977E9E" w14:textId="77777777" w:rsidR="00A9191F" w:rsidRPr="00CE5362" w:rsidRDefault="001344B8" w:rsidP="00590899">
      <w:pPr>
        <w:ind w:firstLineChars="200" w:firstLine="440"/>
        <w:rPr>
          <w:rFonts w:ascii="ＭＳ Ｐゴシック" w:eastAsia="ＭＳ Ｐゴシック" w:hAnsi="ＭＳ Ｐゴシック"/>
          <w:color w:val="000000" w:themeColor="text1"/>
          <w:sz w:val="22"/>
          <w:szCs w:val="22"/>
        </w:rPr>
      </w:pPr>
      <w:r w:rsidRPr="00CE5362">
        <w:rPr>
          <w:rFonts w:ascii="ＭＳ Ｐゴシック" w:eastAsia="ＭＳ Ｐゴシック" w:hAnsi="ＭＳ Ｐゴシック" w:hint="eastAsia"/>
          <w:color w:val="000000" w:themeColor="text1"/>
          <w:sz w:val="22"/>
          <w:szCs w:val="22"/>
        </w:rPr>
        <w:t>【救急医療】</w:t>
      </w:r>
    </w:p>
    <w:p w14:paraId="3DE13C87" w14:textId="77777777" w:rsidR="00A9191F" w:rsidRPr="0053166D" w:rsidRDefault="001344B8" w:rsidP="00FB261F">
      <w:pPr>
        <w:ind w:leftChars="200" w:left="640" w:hangingChars="100" w:hanging="220"/>
        <w:rPr>
          <w:rFonts w:ascii="HG丸ｺﾞｼｯｸM-PRO" w:eastAsia="HG丸ｺﾞｼｯｸM-PRO" w:hAnsi="HG丸ｺﾞｼｯｸM-PRO"/>
          <w:color w:val="000000" w:themeColor="text1"/>
          <w:sz w:val="22"/>
          <w:szCs w:val="22"/>
        </w:rPr>
      </w:pPr>
      <w:r w:rsidRPr="0053166D">
        <w:rPr>
          <w:rFonts w:ascii="HG丸ｺﾞｼｯｸM-PRO" w:eastAsia="HG丸ｺﾞｼｯｸM-PRO" w:hAnsi="HG丸ｺﾞｼｯｸM-PRO" w:hint="eastAsia"/>
          <w:color w:val="000000" w:themeColor="text1"/>
          <w:sz w:val="22"/>
          <w:szCs w:val="22"/>
        </w:rPr>
        <w:t>○</w:t>
      </w:r>
      <w:r w:rsidR="00415689" w:rsidRPr="00415689">
        <w:rPr>
          <w:rFonts w:ascii="HG丸ｺﾞｼｯｸM-PRO" w:eastAsia="HG丸ｺﾞｼｯｸM-PRO" w:hAnsi="HG丸ｺﾞｼｯｸM-PRO" w:hint="eastAsia"/>
          <w:color w:val="000000" w:themeColor="text1"/>
          <w:sz w:val="22"/>
          <w:szCs w:val="22"/>
        </w:rPr>
        <w:t>休日・夜間急病診療所</w:t>
      </w:r>
      <w:r w:rsidRPr="0053166D">
        <w:rPr>
          <w:rFonts w:ascii="HG丸ｺﾞｼｯｸM-PRO" w:eastAsia="HG丸ｺﾞｼｯｸM-PRO" w:hAnsi="HG丸ｺﾞｼｯｸM-PRO" w:hint="eastAsia"/>
          <w:color w:val="000000" w:themeColor="text1"/>
          <w:sz w:val="22"/>
          <w:szCs w:val="22"/>
        </w:rPr>
        <w:t>は、医科</w:t>
      </w:r>
      <w:r w:rsidR="004F2064">
        <w:rPr>
          <w:rFonts w:ascii="HG丸ｺﾞｼｯｸM-PRO" w:eastAsia="HG丸ｺﾞｼｯｸM-PRO" w:hAnsi="HG丸ｺﾞｼｯｸM-PRO"/>
          <w:color w:val="000000" w:themeColor="text1"/>
          <w:sz w:val="22"/>
          <w:szCs w:val="22"/>
        </w:rPr>
        <w:t>7</w:t>
      </w:r>
      <w:r w:rsidRPr="0053166D">
        <w:rPr>
          <w:rFonts w:ascii="HG丸ｺﾞｼｯｸM-PRO" w:eastAsia="HG丸ｺﾞｼｯｸM-PRO" w:hAnsi="HG丸ｺﾞｼｯｸM-PRO" w:hint="eastAsia"/>
          <w:color w:val="000000" w:themeColor="text1"/>
          <w:sz w:val="22"/>
          <w:szCs w:val="22"/>
        </w:rPr>
        <w:t>施設、歯科</w:t>
      </w:r>
      <w:r w:rsidR="004F2064">
        <w:rPr>
          <w:rFonts w:ascii="HG丸ｺﾞｼｯｸM-PRO" w:eastAsia="HG丸ｺﾞｼｯｸM-PRO" w:hAnsi="HG丸ｺﾞｼｯｸM-PRO"/>
          <w:color w:val="000000" w:themeColor="text1"/>
          <w:sz w:val="22"/>
          <w:szCs w:val="22"/>
        </w:rPr>
        <w:t>1</w:t>
      </w:r>
      <w:r w:rsidR="00E1278A">
        <w:rPr>
          <w:rFonts w:ascii="HG丸ｺﾞｼｯｸM-PRO" w:eastAsia="HG丸ｺﾞｼｯｸM-PRO" w:hAnsi="HG丸ｺﾞｼｯｸM-PRO" w:hint="eastAsia"/>
          <w:color w:val="000000" w:themeColor="text1"/>
          <w:sz w:val="22"/>
          <w:szCs w:val="22"/>
        </w:rPr>
        <w:t>施設あります。救急告示医療機関は、二次救急</w:t>
      </w:r>
      <w:r w:rsidRPr="0053166D">
        <w:rPr>
          <w:rFonts w:ascii="HG丸ｺﾞｼｯｸM-PRO" w:eastAsia="HG丸ｺﾞｼｯｸM-PRO" w:hAnsi="HG丸ｺﾞｼｯｸM-PRO" w:hint="eastAsia"/>
          <w:color w:val="000000" w:themeColor="text1"/>
          <w:sz w:val="22"/>
          <w:szCs w:val="22"/>
        </w:rPr>
        <w:t>医療機</w:t>
      </w:r>
      <w:r w:rsidRPr="002B4089">
        <w:rPr>
          <w:rFonts w:ascii="HG丸ｺﾞｼｯｸM-PRO" w:eastAsia="HG丸ｺﾞｼｯｸM-PRO" w:hAnsi="HG丸ｺﾞｼｯｸM-PRO" w:hint="eastAsia"/>
          <w:sz w:val="22"/>
          <w:szCs w:val="22"/>
        </w:rPr>
        <w:t>関</w:t>
      </w:r>
      <w:r w:rsidR="004F2064">
        <w:rPr>
          <w:rFonts w:ascii="HG丸ｺﾞｼｯｸM-PRO" w:eastAsia="HG丸ｺﾞｼｯｸM-PRO" w:hAnsi="HG丸ｺﾞｼｯｸM-PRO"/>
          <w:color w:val="000000" w:themeColor="text1"/>
          <w:sz w:val="22"/>
          <w:szCs w:val="22"/>
        </w:rPr>
        <w:t>93</w:t>
      </w:r>
      <w:r w:rsidR="00D22AED">
        <w:rPr>
          <w:rFonts w:ascii="HG丸ｺﾞｼｯｸM-PRO" w:eastAsia="HG丸ｺﾞｼｯｸM-PRO" w:hAnsi="HG丸ｺﾞｼｯｸM-PRO" w:hint="eastAsia"/>
          <w:color w:val="000000" w:themeColor="text1"/>
          <w:sz w:val="22"/>
          <w:szCs w:val="22"/>
        </w:rPr>
        <w:t>施設</w:t>
      </w:r>
      <w:r w:rsidR="00E1278A">
        <w:rPr>
          <w:rFonts w:ascii="HG丸ｺﾞｼｯｸM-PRO" w:eastAsia="HG丸ｺﾞｼｯｸM-PRO" w:hAnsi="HG丸ｺﾞｼｯｸM-PRO" w:hint="eastAsia"/>
          <w:color w:val="000000" w:themeColor="text1"/>
          <w:sz w:val="22"/>
          <w:szCs w:val="22"/>
        </w:rPr>
        <w:t>、三次救急</w:t>
      </w:r>
      <w:r w:rsidRPr="0053166D">
        <w:rPr>
          <w:rFonts w:ascii="HG丸ｺﾞｼｯｸM-PRO" w:eastAsia="HG丸ｺﾞｼｯｸM-PRO" w:hAnsi="HG丸ｺﾞｼｯｸM-PRO" w:hint="eastAsia"/>
          <w:color w:val="000000" w:themeColor="text1"/>
          <w:sz w:val="22"/>
          <w:szCs w:val="22"/>
        </w:rPr>
        <w:t>医療機関</w:t>
      </w:r>
      <w:r w:rsidR="004F2064">
        <w:rPr>
          <w:rFonts w:ascii="HG丸ｺﾞｼｯｸM-PRO" w:eastAsia="HG丸ｺﾞｼｯｸM-PRO" w:hAnsi="HG丸ｺﾞｼｯｸM-PRO"/>
          <w:color w:val="000000" w:themeColor="text1"/>
          <w:sz w:val="22"/>
          <w:szCs w:val="22"/>
        </w:rPr>
        <w:t>6</w:t>
      </w:r>
      <w:r w:rsidRPr="0053166D">
        <w:rPr>
          <w:rFonts w:ascii="HG丸ｺﾞｼｯｸM-PRO" w:eastAsia="HG丸ｺﾞｼｯｸM-PRO" w:hAnsi="HG丸ｺﾞｼｯｸM-PRO" w:hint="eastAsia"/>
          <w:color w:val="000000" w:themeColor="text1"/>
          <w:sz w:val="22"/>
          <w:szCs w:val="22"/>
        </w:rPr>
        <w:t>施設あり</w:t>
      </w:r>
      <w:r w:rsidR="007A6FB4">
        <w:rPr>
          <w:rFonts w:ascii="HG丸ｺﾞｼｯｸM-PRO" w:eastAsia="HG丸ｺﾞｼｯｸM-PRO" w:hAnsi="HG丸ｺﾞｼｯｸM-PRO" w:hint="eastAsia"/>
          <w:color w:val="000000" w:themeColor="text1"/>
          <w:sz w:val="22"/>
          <w:szCs w:val="22"/>
        </w:rPr>
        <w:t>、うち5</w:t>
      </w:r>
      <w:r w:rsidR="001D5C19" w:rsidRPr="001D5C19">
        <w:rPr>
          <w:rFonts w:ascii="HG丸ｺﾞｼｯｸM-PRO" w:eastAsia="HG丸ｺﾞｼｯｸM-PRO" w:hAnsi="HG丸ｺﾞｼｯｸM-PRO" w:hint="eastAsia"/>
          <w:color w:val="000000" w:themeColor="text1"/>
          <w:sz w:val="22"/>
          <w:szCs w:val="22"/>
        </w:rPr>
        <w:t>施設は二次・三次を兼ねています</w:t>
      </w:r>
      <w:r w:rsidRPr="0053166D">
        <w:rPr>
          <w:rFonts w:ascii="HG丸ｺﾞｼｯｸM-PRO" w:eastAsia="HG丸ｺﾞｼｯｸM-PRO" w:hAnsi="HG丸ｺﾞｼｯｸM-PRO" w:hint="eastAsia"/>
          <w:color w:val="000000" w:themeColor="text1"/>
          <w:sz w:val="22"/>
          <w:szCs w:val="22"/>
        </w:rPr>
        <w:t>。</w:t>
      </w:r>
    </w:p>
    <w:p w14:paraId="04DBEBAD" w14:textId="77777777" w:rsidR="00D96FB1" w:rsidRPr="004F2064" w:rsidRDefault="00D96FB1" w:rsidP="00590899">
      <w:pPr>
        <w:ind w:leftChars="200" w:left="640" w:hangingChars="100" w:hanging="220"/>
        <w:rPr>
          <w:rFonts w:ascii="HG丸ｺﾞｼｯｸM-PRO" w:eastAsia="HG丸ｺﾞｼｯｸM-PRO" w:hAnsi="HG丸ｺﾞｼｯｸM-PRO"/>
          <w:color w:val="000000" w:themeColor="text1"/>
          <w:sz w:val="22"/>
          <w:szCs w:val="22"/>
        </w:rPr>
      </w:pPr>
    </w:p>
    <w:p w14:paraId="03ECFD28" w14:textId="77777777" w:rsidR="00D5672E" w:rsidRPr="00750087" w:rsidRDefault="001344B8" w:rsidP="00D5672E">
      <w:pPr>
        <w:ind w:leftChars="200" w:left="640" w:hangingChars="100" w:hanging="220"/>
        <w:rPr>
          <w:rFonts w:ascii="HG丸ｺﾞｼｯｸM-PRO" w:eastAsia="HG丸ｺﾞｼｯｸM-PRO" w:hAnsi="HG丸ｺﾞｼｯｸM-PRO"/>
          <w:color w:val="000000" w:themeColor="text1"/>
          <w:sz w:val="22"/>
          <w:szCs w:val="22"/>
        </w:rPr>
      </w:pPr>
      <w:r w:rsidRPr="0053166D">
        <w:rPr>
          <w:rFonts w:ascii="HG丸ｺﾞｼｯｸM-PRO" w:eastAsia="HG丸ｺﾞｼｯｸM-PRO" w:hAnsi="HG丸ｺﾞｼｯｸM-PRO" w:hint="eastAsia"/>
          <w:color w:val="000000" w:themeColor="text1"/>
          <w:sz w:val="22"/>
          <w:szCs w:val="22"/>
        </w:rPr>
        <w:lastRenderedPageBreak/>
        <w:t>○</w:t>
      </w:r>
      <w:r w:rsidRPr="00845EF9">
        <w:rPr>
          <w:rFonts w:ascii="HG丸ｺﾞｼｯｸM-PRO" w:eastAsia="HG丸ｺﾞｼｯｸM-PRO" w:hAnsi="HG丸ｺﾞｼｯｸM-PRO" w:hint="eastAsia"/>
          <w:color w:val="000000" w:themeColor="text1"/>
          <w:sz w:val="22"/>
          <w:szCs w:val="22"/>
        </w:rPr>
        <w:t>初期救急医療を担う休日・夜間急病診療所における医師等の確保と、特定科目（眼科・耳鼻咽喉科）の後送病院の確保が難しくなっており、安定的な体制整備が望まれます。</w:t>
      </w:r>
    </w:p>
    <w:p w14:paraId="35B88893" w14:textId="77777777" w:rsidR="00A9191F" w:rsidRPr="00247DA8" w:rsidRDefault="00A9191F" w:rsidP="00590899">
      <w:pPr>
        <w:ind w:leftChars="200" w:left="640" w:hangingChars="100" w:hanging="220"/>
        <w:rPr>
          <w:rFonts w:ascii="ＭＳ Ｐゴシック" w:eastAsia="ＭＳ Ｐゴシック" w:hAnsi="ＭＳ Ｐゴシック"/>
          <w:color w:val="000000" w:themeColor="text1"/>
          <w:sz w:val="22"/>
          <w:szCs w:val="22"/>
        </w:rPr>
      </w:pPr>
    </w:p>
    <w:p w14:paraId="035C4D37" w14:textId="77777777" w:rsidR="00A9191F" w:rsidRPr="0053166D" w:rsidRDefault="001344B8" w:rsidP="00590899">
      <w:pPr>
        <w:ind w:firstLineChars="200" w:firstLine="440"/>
        <w:rPr>
          <w:rFonts w:ascii="ＭＳ Ｐゴシック" w:eastAsia="ＭＳ Ｐゴシック" w:hAnsi="ＭＳ Ｐゴシック"/>
          <w:color w:val="000000" w:themeColor="text1"/>
          <w:sz w:val="22"/>
          <w:szCs w:val="22"/>
        </w:rPr>
      </w:pPr>
      <w:r w:rsidRPr="0053166D">
        <w:rPr>
          <w:rFonts w:ascii="ＭＳ Ｐゴシック" w:eastAsia="ＭＳ Ｐゴシック" w:hAnsi="ＭＳ Ｐゴシック" w:hint="eastAsia"/>
          <w:color w:val="000000" w:themeColor="text1"/>
          <w:sz w:val="22"/>
          <w:szCs w:val="22"/>
        </w:rPr>
        <w:t>【災害医療】</w:t>
      </w:r>
    </w:p>
    <w:p w14:paraId="070AFA58" w14:textId="1120D9CE" w:rsidR="00A9191F" w:rsidRPr="002F16AF" w:rsidRDefault="001344B8">
      <w:pPr>
        <w:ind w:leftChars="200" w:left="640" w:hangingChars="100" w:hanging="220"/>
        <w:rPr>
          <w:rFonts w:ascii="HG丸ｺﾞｼｯｸM-PRO" w:eastAsia="HG丸ｺﾞｼｯｸM-PRO" w:hAnsi="HG丸ｺﾞｼｯｸM-PRO"/>
          <w:color w:val="FF0000"/>
          <w:sz w:val="22"/>
          <w:szCs w:val="22"/>
        </w:rPr>
      </w:pPr>
      <w:r w:rsidRPr="0053166D">
        <w:rPr>
          <w:rFonts w:ascii="HG丸ｺﾞｼｯｸM-PRO" w:eastAsia="HG丸ｺﾞｼｯｸM-PRO" w:hAnsi="HG丸ｺﾞｼｯｸM-PRO" w:hint="eastAsia"/>
          <w:color w:val="000000" w:themeColor="text1"/>
          <w:sz w:val="22"/>
          <w:szCs w:val="22"/>
        </w:rPr>
        <w:t>○</w:t>
      </w:r>
      <w:r w:rsidR="004F2064">
        <w:rPr>
          <w:rFonts w:ascii="HG丸ｺﾞｼｯｸM-PRO" w:eastAsia="HG丸ｺﾞｼｯｸM-PRO" w:hAnsi="HG丸ｺﾞｼｯｸM-PRO" w:hint="eastAsia"/>
          <w:color w:val="000000" w:themeColor="text1"/>
          <w:sz w:val="22"/>
          <w:szCs w:val="22"/>
        </w:rPr>
        <w:t>基幹災害拠点病院として１施設、</w:t>
      </w:r>
      <w:r w:rsidRPr="0053166D">
        <w:rPr>
          <w:rFonts w:ascii="HG丸ｺﾞｼｯｸM-PRO" w:eastAsia="HG丸ｺﾞｼｯｸM-PRO" w:hAnsi="HG丸ｺﾞｼｯｸM-PRO" w:hint="eastAsia"/>
          <w:color w:val="000000" w:themeColor="text1"/>
          <w:sz w:val="22"/>
          <w:szCs w:val="22"/>
        </w:rPr>
        <w:t>地域災害拠点病院として</w:t>
      </w:r>
      <w:r w:rsidR="004F2064">
        <w:rPr>
          <w:rFonts w:ascii="HG丸ｺﾞｼｯｸM-PRO" w:eastAsia="HG丸ｺﾞｼｯｸM-PRO" w:hAnsi="HG丸ｺﾞｼｯｸM-PRO"/>
          <w:color w:val="000000" w:themeColor="text1"/>
          <w:sz w:val="22"/>
          <w:szCs w:val="22"/>
        </w:rPr>
        <w:t>6</w:t>
      </w:r>
      <w:r w:rsidR="004A1E31">
        <w:rPr>
          <w:rFonts w:ascii="HG丸ｺﾞｼｯｸM-PRO" w:eastAsia="HG丸ｺﾞｼｯｸM-PRO" w:hAnsi="HG丸ｺﾞｼｯｸM-PRO" w:hint="eastAsia"/>
          <w:color w:val="000000" w:themeColor="text1"/>
          <w:sz w:val="22"/>
          <w:szCs w:val="22"/>
        </w:rPr>
        <w:t>施設</w:t>
      </w:r>
      <w:r w:rsidR="007449CA">
        <w:rPr>
          <w:rFonts w:ascii="HG丸ｺﾞｼｯｸM-PRO" w:eastAsia="HG丸ｺﾞｼｯｸM-PRO" w:hAnsi="HG丸ｺﾞｼｯｸM-PRO" w:hint="eastAsia"/>
          <w:color w:val="000000" w:themeColor="text1"/>
          <w:sz w:val="22"/>
          <w:szCs w:val="22"/>
        </w:rPr>
        <w:t>、</w:t>
      </w:r>
      <w:r w:rsidR="007449CA" w:rsidRPr="002F16AF">
        <w:rPr>
          <w:rFonts w:ascii="HG丸ｺﾞｼｯｸM-PRO" w:eastAsia="HG丸ｺﾞｼｯｸM-PRO" w:hAnsi="HG丸ｺﾞｼｯｸM-PRO" w:hint="eastAsia"/>
          <w:color w:val="000000" w:themeColor="text1"/>
          <w:sz w:val="22"/>
          <w:szCs w:val="22"/>
        </w:rPr>
        <w:t>市町村災害医療センターとして１施設が指定され</w:t>
      </w:r>
      <w:r w:rsidR="001C0249">
        <w:rPr>
          <w:rFonts w:ascii="HG丸ｺﾞｼｯｸM-PRO" w:eastAsia="HG丸ｺﾞｼｯｸM-PRO" w:hAnsi="HG丸ｺﾞｼｯｸM-PRO" w:hint="eastAsia"/>
          <w:color w:val="000000" w:themeColor="text1"/>
          <w:sz w:val="22"/>
          <w:szCs w:val="22"/>
        </w:rPr>
        <w:t>、</w:t>
      </w:r>
      <w:r w:rsidR="001C0249" w:rsidRPr="002F16AF">
        <w:rPr>
          <w:rFonts w:ascii="HG丸ｺﾞｼｯｸM-PRO" w:eastAsia="HG丸ｺﾞｼｯｸM-PRO" w:hAnsi="HG丸ｺﾞｼｯｸM-PRO" w:hint="eastAsia"/>
          <w:color w:val="000000" w:themeColor="text1"/>
          <w:sz w:val="22"/>
          <w:szCs w:val="22"/>
        </w:rPr>
        <w:t>特定診療災害医療センターとして１施設</w:t>
      </w:r>
      <w:r w:rsidR="001C0249">
        <w:rPr>
          <w:rFonts w:ascii="HG丸ｺﾞｼｯｸM-PRO" w:eastAsia="HG丸ｺﾞｼｯｸM-PRO" w:hAnsi="HG丸ｺﾞｼｯｸM-PRO" w:hint="eastAsia"/>
          <w:color w:val="000000" w:themeColor="text1"/>
          <w:sz w:val="22"/>
          <w:szCs w:val="22"/>
        </w:rPr>
        <w:t>が位置付けられています</w:t>
      </w:r>
      <w:r w:rsidR="007449CA" w:rsidRPr="002F16AF">
        <w:rPr>
          <w:rFonts w:ascii="HG丸ｺﾞｼｯｸM-PRO" w:eastAsia="HG丸ｺﾞｼｯｸM-PRO" w:hAnsi="HG丸ｺﾞｼｯｸM-PRO" w:hint="eastAsia"/>
          <w:color w:val="000000" w:themeColor="text1"/>
          <w:sz w:val="22"/>
          <w:szCs w:val="22"/>
        </w:rPr>
        <w:t>。</w:t>
      </w:r>
    </w:p>
    <w:p w14:paraId="4B32C0C2" w14:textId="77777777" w:rsidR="00D96FB1" w:rsidRPr="0053166D" w:rsidRDefault="00D96FB1" w:rsidP="00590899">
      <w:pPr>
        <w:ind w:leftChars="200" w:left="640" w:hangingChars="100" w:hanging="220"/>
        <w:rPr>
          <w:rFonts w:ascii="HG丸ｺﾞｼｯｸM-PRO" w:eastAsia="HG丸ｺﾞｼｯｸM-PRO" w:hAnsi="HG丸ｺﾞｼｯｸM-PRO"/>
          <w:color w:val="000000" w:themeColor="text1"/>
          <w:sz w:val="22"/>
          <w:szCs w:val="22"/>
        </w:rPr>
      </w:pPr>
    </w:p>
    <w:p w14:paraId="7519B48E" w14:textId="77777777" w:rsidR="00D5672E" w:rsidRDefault="001344B8" w:rsidP="00D5672E">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Pr="00AE18DA">
        <w:rPr>
          <w:rFonts w:ascii="HG丸ｺﾞｼｯｸM-PRO" w:eastAsia="HG丸ｺﾞｼｯｸM-PRO" w:hAnsi="HG丸ｺﾞｼｯｸM-PRO" w:hint="eastAsia"/>
          <w:color w:val="000000" w:themeColor="text1"/>
          <w:sz w:val="22"/>
          <w:szCs w:val="22"/>
        </w:rPr>
        <w:t>医療救護や予防、防疫等の災害医療に関する役割は、健康局（大阪市保健所を含む）が市災害対策本部の中の「健康部」として担っています。災害発生時には、市災害対策本部の中に</w:t>
      </w:r>
      <w:r w:rsidR="00472887">
        <w:rPr>
          <w:rFonts w:ascii="HG丸ｺﾞｼｯｸM-PRO" w:eastAsia="HG丸ｺﾞｼｯｸM-PRO" w:hAnsi="HG丸ｺﾞｼｯｸM-PRO" w:hint="eastAsia"/>
          <w:color w:val="000000" w:themeColor="text1"/>
          <w:sz w:val="22"/>
          <w:szCs w:val="22"/>
        </w:rPr>
        <w:t>保健医療調整本部</w:t>
      </w:r>
      <w:r w:rsidRPr="00AE18DA">
        <w:rPr>
          <w:rFonts w:ascii="HG丸ｺﾞｼｯｸM-PRO" w:eastAsia="HG丸ｺﾞｼｯｸM-PRO" w:hAnsi="HG丸ｺﾞｼｯｸM-PRO" w:hint="eastAsia"/>
          <w:color w:val="000000" w:themeColor="text1"/>
          <w:sz w:val="22"/>
          <w:szCs w:val="22"/>
        </w:rPr>
        <w:t>が設置され、初期初動からその後の医療救護活動の調整を行います。</w:t>
      </w:r>
    </w:p>
    <w:p w14:paraId="7630A2DE" w14:textId="77777777" w:rsidR="00D5672E" w:rsidRDefault="00D5672E" w:rsidP="00D5672E">
      <w:pPr>
        <w:ind w:leftChars="200" w:left="640" w:hangingChars="100" w:hanging="220"/>
        <w:rPr>
          <w:rFonts w:ascii="HG丸ｺﾞｼｯｸM-PRO" w:eastAsia="HG丸ｺﾞｼｯｸM-PRO" w:hAnsi="HG丸ｺﾞｼｯｸM-PRO"/>
          <w:color w:val="000000" w:themeColor="text1"/>
          <w:sz w:val="22"/>
          <w:szCs w:val="22"/>
        </w:rPr>
      </w:pPr>
    </w:p>
    <w:p w14:paraId="42E52572" w14:textId="77777777" w:rsidR="00C6015D" w:rsidRDefault="001344B8" w:rsidP="00D5672E">
      <w:pPr>
        <w:ind w:leftChars="200" w:left="640" w:hangingChars="100" w:hanging="220"/>
        <w:rPr>
          <w:rFonts w:ascii="HG丸ｺﾞｼｯｸM-PRO" w:eastAsia="HG丸ｺﾞｼｯｸM-PRO" w:hAnsi="HG丸ｺﾞｼｯｸM-PRO"/>
          <w:color w:val="000000" w:themeColor="text1"/>
          <w:sz w:val="22"/>
          <w:szCs w:val="22"/>
        </w:rPr>
      </w:pPr>
      <w:r w:rsidRPr="00E86C06">
        <w:rPr>
          <w:rFonts w:ascii="HG丸ｺﾞｼｯｸM-PRO" w:eastAsia="HG丸ｺﾞｼｯｸM-PRO" w:hAnsi="HG丸ｺﾞｼｯｸM-PRO" w:hint="eastAsia"/>
          <w:color w:val="000000" w:themeColor="text1"/>
          <w:sz w:val="22"/>
          <w:szCs w:val="22"/>
        </w:rPr>
        <w:t>○災害時に備えた医療体制は災害拠点病院や災害医療協力病院等の</w:t>
      </w:r>
      <w:r>
        <w:rPr>
          <w:rFonts w:ascii="HG丸ｺﾞｼｯｸM-PRO" w:eastAsia="HG丸ｺﾞｼｯｸM-PRO" w:hAnsi="HG丸ｺﾞｼｯｸM-PRO" w:hint="eastAsia"/>
          <w:color w:val="000000" w:themeColor="text1"/>
          <w:sz w:val="22"/>
          <w:szCs w:val="22"/>
        </w:rPr>
        <w:t>ハード面は</w:t>
      </w:r>
      <w:r w:rsidRPr="00E86C06">
        <w:rPr>
          <w:rFonts w:ascii="HG丸ｺﾞｼｯｸM-PRO" w:eastAsia="HG丸ｺﾞｼｯｸM-PRO" w:hAnsi="HG丸ｺﾞｼｯｸM-PRO" w:hint="eastAsia"/>
          <w:color w:val="000000" w:themeColor="text1"/>
          <w:sz w:val="22"/>
          <w:szCs w:val="22"/>
        </w:rPr>
        <w:t>充実しています</w:t>
      </w:r>
      <w:r>
        <w:rPr>
          <w:rFonts w:ascii="HG丸ｺﾞｼｯｸM-PRO" w:eastAsia="HG丸ｺﾞｼｯｸM-PRO" w:hAnsi="HG丸ｺﾞｼｯｸM-PRO" w:hint="eastAsia"/>
          <w:color w:val="000000" w:themeColor="text1"/>
          <w:sz w:val="22"/>
          <w:szCs w:val="22"/>
        </w:rPr>
        <w:t>。</w:t>
      </w:r>
      <w:r w:rsidRPr="00E86C06">
        <w:rPr>
          <w:rFonts w:ascii="HG丸ｺﾞｼｯｸM-PRO" w:eastAsia="HG丸ｺﾞｼｯｸM-PRO" w:hAnsi="HG丸ｺﾞｼｯｸM-PRO" w:hint="eastAsia"/>
          <w:color w:val="000000" w:themeColor="text1"/>
          <w:sz w:val="22"/>
          <w:szCs w:val="22"/>
        </w:rPr>
        <w:t>ソフト面</w:t>
      </w:r>
      <w:r w:rsidR="007449CA">
        <w:rPr>
          <w:rFonts w:ascii="HG丸ｺﾞｼｯｸM-PRO" w:eastAsia="HG丸ｺﾞｼｯｸM-PRO" w:hAnsi="HG丸ｺﾞｼｯｸM-PRO" w:hint="eastAsia"/>
          <w:color w:val="000000" w:themeColor="text1"/>
          <w:sz w:val="22"/>
          <w:szCs w:val="22"/>
        </w:rPr>
        <w:t>において</w:t>
      </w:r>
      <w:r>
        <w:rPr>
          <w:rFonts w:ascii="HG丸ｺﾞｼｯｸM-PRO" w:eastAsia="HG丸ｺﾞｼｯｸM-PRO" w:hAnsi="HG丸ｺﾞｼｯｸM-PRO" w:hint="eastAsia"/>
          <w:color w:val="000000" w:themeColor="text1"/>
          <w:sz w:val="22"/>
          <w:szCs w:val="22"/>
        </w:rPr>
        <w:t>は、</w:t>
      </w:r>
      <w:r w:rsidRPr="00E86C06">
        <w:rPr>
          <w:rFonts w:ascii="HG丸ｺﾞｼｯｸM-PRO" w:eastAsia="HG丸ｺﾞｼｯｸM-PRO" w:hAnsi="HG丸ｺﾞｼｯｸM-PRO" w:hint="eastAsia"/>
          <w:color w:val="000000" w:themeColor="text1"/>
          <w:sz w:val="22"/>
          <w:szCs w:val="22"/>
        </w:rPr>
        <w:t>災害時マニュアルや事業継続計画（BCP）の策定率は</w:t>
      </w:r>
      <w:r>
        <w:rPr>
          <w:rFonts w:ascii="HG丸ｺﾞｼｯｸM-PRO" w:eastAsia="HG丸ｺﾞｼｯｸM-PRO" w:hAnsi="HG丸ｺﾞｼｯｸM-PRO" w:hint="eastAsia"/>
          <w:color w:val="000000" w:themeColor="text1"/>
          <w:sz w:val="22"/>
          <w:szCs w:val="22"/>
        </w:rPr>
        <w:t>増加しているものの</w:t>
      </w:r>
      <w:r w:rsidRPr="00E86C06">
        <w:rPr>
          <w:rFonts w:ascii="HG丸ｺﾞｼｯｸM-PRO" w:eastAsia="HG丸ｺﾞｼｯｸM-PRO" w:hAnsi="HG丸ｺﾞｼｯｸM-PRO" w:hint="eastAsia"/>
          <w:color w:val="000000" w:themeColor="text1"/>
          <w:sz w:val="22"/>
          <w:szCs w:val="22"/>
        </w:rPr>
        <w:t>、さらに策定を進めていく必要があります。</w:t>
      </w:r>
    </w:p>
    <w:p w14:paraId="6BDA578F" w14:textId="77777777" w:rsidR="004A5EC1" w:rsidRDefault="004A5EC1" w:rsidP="00C6015D">
      <w:pPr>
        <w:ind w:leftChars="200" w:left="640" w:hangingChars="100" w:hanging="220"/>
        <w:rPr>
          <w:rFonts w:ascii="HG丸ｺﾞｼｯｸM-PRO" w:eastAsia="HG丸ｺﾞｼｯｸM-PRO" w:hAnsi="HG丸ｺﾞｼｯｸM-PRO"/>
          <w:color w:val="000000" w:themeColor="text1"/>
          <w:sz w:val="22"/>
          <w:szCs w:val="22"/>
        </w:rPr>
      </w:pPr>
    </w:p>
    <w:p w14:paraId="325DFE4A" w14:textId="77777777" w:rsidR="00686AF3" w:rsidRPr="0053166D" w:rsidRDefault="001344B8" w:rsidP="00590899">
      <w:pPr>
        <w:ind w:firstLineChars="200" w:firstLine="440"/>
        <w:rPr>
          <w:rFonts w:ascii="ＭＳ Ｐゴシック" w:eastAsia="ＭＳ Ｐゴシック" w:hAnsi="ＭＳ Ｐゴシック"/>
          <w:color w:val="000000" w:themeColor="text1"/>
          <w:sz w:val="22"/>
          <w:szCs w:val="22"/>
        </w:rPr>
      </w:pPr>
      <w:r w:rsidRPr="0053166D">
        <w:rPr>
          <w:rFonts w:ascii="ＭＳ Ｐゴシック" w:eastAsia="ＭＳ Ｐゴシック" w:hAnsi="ＭＳ Ｐゴシック" w:hint="eastAsia"/>
          <w:color w:val="000000" w:themeColor="text1"/>
          <w:sz w:val="22"/>
          <w:szCs w:val="22"/>
        </w:rPr>
        <w:t>【周産期医療】</w:t>
      </w:r>
    </w:p>
    <w:p w14:paraId="5AF121BE" w14:textId="77777777" w:rsidR="00686AF3" w:rsidRPr="0053166D" w:rsidRDefault="001344B8" w:rsidP="00590899">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53166D">
        <w:rPr>
          <w:rFonts w:ascii="HG丸ｺﾞｼｯｸM-PRO" w:eastAsia="HG丸ｺﾞｼｯｸM-PRO" w:hAnsi="HG丸ｺﾞｼｯｸM-PRO" w:hint="eastAsia"/>
          <w:color w:val="000000" w:themeColor="text1"/>
          <w:sz w:val="22"/>
          <w:szCs w:val="22"/>
        </w:rPr>
        <w:t>○分娩を取り扱っている施設は、病院</w:t>
      </w:r>
      <w:r w:rsidR="004F2064">
        <w:rPr>
          <w:rFonts w:ascii="HG丸ｺﾞｼｯｸM-PRO" w:eastAsia="HG丸ｺﾞｼｯｸM-PRO" w:hAnsi="HG丸ｺﾞｼｯｸM-PRO" w:hint="eastAsia"/>
          <w:color w:val="000000" w:themeColor="text1"/>
          <w:sz w:val="22"/>
          <w:szCs w:val="22"/>
        </w:rPr>
        <w:t>18</w:t>
      </w:r>
      <w:r w:rsidRPr="0053166D">
        <w:rPr>
          <w:rFonts w:ascii="HG丸ｺﾞｼｯｸM-PRO" w:eastAsia="HG丸ｺﾞｼｯｸM-PRO" w:hAnsi="HG丸ｺﾞｼｯｸM-PRO" w:hint="eastAsia"/>
          <w:color w:val="000000" w:themeColor="text1"/>
          <w:sz w:val="22"/>
          <w:szCs w:val="22"/>
        </w:rPr>
        <w:t>施設、診療所</w:t>
      </w:r>
      <w:r w:rsidR="004F2064">
        <w:rPr>
          <w:rFonts w:ascii="HG丸ｺﾞｼｯｸM-PRO" w:eastAsia="HG丸ｺﾞｼｯｸM-PRO" w:hAnsi="HG丸ｺﾞｼｯｸM-PRO" w:hint="eastAsia"/>
          <w:color w:val="000000" w:themeColor="text1"/>
          <w:sz w:val="22"/>
          <w:szCs w:val="22"/>
        </w:rPr>
        <w:t>25</w:t>
      </w:r>
      <w:r w:rsidRPr="0053166D">
        <w:rPr>
          <w:rFonts w:ascii="HG丸ｺﾞｼｯｸM-PRO" w:eastAsia="HG丸ｺﾞｼｯｸM-PRO" w:hAnsi="HG丸ｺﾞｼｯｸM-PRO" w:hint="eastAsia"/>
          <w:color w:val="000000" w:themeColor="text1"/>
          <w:sz w:val="22"/>
          <w:szCs w:val="22"/>
        </w:rPr>
        <w:t>施設、助産所</w:t>
      </w:r>
      <w:r w:rsidR="004F2064">
        <w:rPr>
          <w:rFonts w:ascii="HG丸ｺﾞｼｯｸM-PRO" w:eastAsia="HG丸ｺﾞｼｯｸM-PRO" w:hAnsi="HG丸ｺﾞｼｯｸM-PRO" w:hint="eastAsia"/>
          <w:color w:val="000000" w:themeColor="text1"/>
          <w:sz w:val="22"/>
          <w:szCs w:val="22"/>
        </w:rPr>
        <w:t>5</w:t>
      </w:r>
      <w:r w:rsidR="00656D88">
        <w:rPr>
          <w:rFonts w:ascii="HG丸ｺﾞｼｯｸM-PRO" w:eastAsia="HG丸ｺﾞｼｯｸM-PRO" w:hAnsi="HG丸ｺﾞｼｯｸM-PRO" w:hint="eastAsia"/>
          <w:color w:val="000000" w:themeColor="text1"/>
          <w:sz w:val="22"/>
          <w:szCs w:val="22"/>
        </w:rPr>
        <w:t>施設あります。</w:t>
      </w:r>
      <w:r w:rsidR="004F2064">
        <w:rPr>
          <w:rFonts w:ascii="HG丸ｺﾞｼｯｸM-PRO" w:eastAsia="HG丸ｺﾞｼｯｸM-PRO" w:hAnsi="HG丸ｺﾞｼｯｸM-PRO" w:hint="eastAsia"/>
          <w:color w:val="000000" w:themeColor="text1"/>
          <w:sz w:val="22"/>
          <w:szCs w:val="22"/>
        </w:rPr>
        <w:t>総合周産期母子医療センターとして2</w:t>
      </w:r>
      <w:r w:rsidR="004F2064" w:rsidRPr="004F2064">
        <w:rPr>
          <w:rFonts w:ascii="HG丸ｺﾞｼｯｸM-PRO" w:eastAsia="HG丸ｺﾞｼｯｸM-PRO" w:hAnsi="HG丸ｺﾞｼｯｸM-PRO" w:hint="eastAsia"/>
          <w:color w:val="000000" w:themeColor="text1"/>
          <w:sz w:val="22"/>
          <w:szCs w:val="22"/>
        </w:rPr>
        <w:t>施設指定、</w:t>
      </w:r>
      <w:r w:rsidR="00CE5362">
        <w:rPr>
          <w:rFonts w:ascii="HG丸ｺﾞｼｯｸM-PRO" w:eastAsia="HG丸ｺﾞｼｯｸM-PRO" w:hAnsi="HG丸ｺﾞｼｯｸM-PRO" w:hint="eastAsia"/>
          <w:color w:val="000000" w:themeColor="text1"/>
          <w:sz w:val="22"/>
          <w:szCs w:val="22"/>
        </w:rPr>
        <w:t>地域周産期母子医療センターとして</w:t>
      </w:r>
      <w:r w:rsidR="004F2064">
        <w:rPr>
          <w:rFonts w:ascii="HG丸ｺﾞｼｯｸM-PRO" w:eastAsia="HG丸ｺﾞｼｯｸM-PRO" w:hAnsi="HG丸ｺﾞｼｯｸM-PRO"/>
          <w:color w:val="000000" w:themeColor="text1"/>
          <w:sz w:val="22"/>
          <w:szCs w:val="22"/>
        </w:rPr>
        <w:t>6</w:t>
      </w:r>
      <w:r w:rsidR="00F03618">
        <w:rPr>
          <w:rFonts w:ascii="HG丸ｺﾞｼｯｸM-PRO" w:eastAsia="HG丸ｺﾞｼｯｸM-PRO" w:hAnsi="HG丸ｺﾞｼｯｸM-PRO" w:hint="eastAsia"/>
          <w:color w:val="000000" w:themeColor="text1"/>
          <w:sz w:val="22"/>
          <w:szCs w:val="22"/>
        </w:rPr>
        <w:t>施設認定</w:t>
      </w:r>
      <w:r w:rsidRPr="0053166D">
        <w:rPr>
          <w:rFonts w:ascii="HG丸ｺﾞｼｯｸM-PRO" w:eastAsia="HG丸ｺﾞｼｯｸM-PRO" w:hAnsi="HG丸ｺﾞｼｯｸM-PRO" w:hint="eastAsia"/>
          <w:color w:val="000000" w:themeColor="text1"/>
          <w:sz w:val="22"/>
          <w:szCs w:val="22"/>
        </w:rPr>
        <w:t>しています。</w:t>
      </w:r>
    </w:p>
    <w:p w14:paraId="6FA84D16" w14:textId="77777777" w:rsidR="00686AF3" w:rsidRPr="005569C3" w:rsidRDefault="00686AF3" w:rsidP="00590899">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26A247BE" w14:textId="77777777" w:rsidR="00D5672E" w:rsidRPr="00D820C9" w:rsidRDefault="001344B8" w:rsidP="00D5672E">
      <w:pPr>
        <w:widowControl/>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Pr="00591AC2">
        <w:rPr>
          <w:rFonts w:ascii="HG丸ｺﾞｼｯｸM-PRO" w:eastAsia="HG丸ｺﾞｼｯｸM-PRO" w:hAnsi="HG丸ｺﾞｼｯｸM-PRO" w:hint="eastAsia"/>
          <w:color w:val="000000" w:themeColor="text1"/>
          <w:sz w:val="22"/>
          <w:szCs w:val="22"/>
        </w:rPr>
        <w:t>出生数</w:t>
      </w:r>
      <w:r>
        <w:rPr>
          <w:rFonts w:ascii="HG丸ｺﾞｼｯｸM-PRO" w:eastAsia="HG丸ｺﾞｼｯｸM-PRO" w:hAnsi="HG丸ｺﾞｼｯｸM-PRO" w:hint="eastAsia"/>
          <w:color w:val="000000" w:themeColor="text1"/>
          <w:sz w:val="22"/>
          <w:szCs w:val="22"/>
        </w:rPr>
        <w:t>は</w:t>
      </w:r>
      <w:r w:rsidRPr="00591AC2">
        <w:rPr>
          <w:rFonts w:ascii="HG丸ｺﾞｼｯｸM-PRO" w:eastAsia="HG丸ｺﾞｼｯｸM-PRO" w:hAnsi="HG丸ｺﾞｼｯｸM-PRO" w:hint="eastAsia"/>
          <w:color w:val="000000" w:themeColor="text1"/>
          <w:sz w:val="22"/>
          <w:szCs w:val="22"/>
        </w:rPr>
        <w:t>減少し、分娩を取り扱う施設</w:t>
      </w:r>
      <w:r>
        <w:rPr>
          <w:rFonts w:ascii="HG丸ｺﾞｼｯｸM-PRO" w:eastAsia="HG丸ｺﾞｼｯｸM-PRO" w:hAnsi="HG丸ｺﾞｼｯｸM-PRO" w:hint="eastAsia"/>
          <w:color w:val="000000" w:themeColor="text1"/>
          <w:sz w:val="22"/>
          <w:szCs w:val="22"/>
        </w:rPr>
        <w:t>も</w:t>
      </w:r>
      <w:r w:rsidRPr="00591AC2">
        <w:rPr>
          <w:rFonts w:ascii="HG丸ｺﾞｼｯｸM-PRO" w:eastAsia="HG丸ｺﾞｼｯｸM-PRO" w:hAnsi="HG丸ｺﾞｼｯｸM-PRO" w:hint="eastAsia"/>
          <w:color w:val="000000" w:themeColor="text1"/>
          <w:sz w:val="22"/>
          <w:szCs w:val="22"/>
        </w:rPr>
        <w:t>減少していますが、周産期母子センター、周産期専用病床等</w:t>
      </w:r>
      <w:r>
        <w:rPr>
          <w:rFonts w:ascii="HG丸ｺﾞｼｯｸM-PRO" w:eastAsia="HG丸ｺﾞｼｯｸM-PRO" w:hAnsi="HG丸ｺﾞｼｯｸM-PRO" w:hint="eastAsia"/>
          <w:color w:val="000000" w:themeColor="text1"/>
          <w:sz w:val="22"/>
          <w:szCs w:val="22"/>
        </w:rPr>
        <w:t>周産期緊急</w:t>
      </w:r>
      <w:r w:rsidR="00DC0933">
        <w:rPr>
          <w:rFonts w:ascii="HG丸ｺﾞｼｯｸM-PRO" w:eastAsia="HG丸ｺﾞｼｯｸM-PRO" w:hAnsi="HG丸ｺﾞｼｯｸM-PRO" w:hint="eastAsia"/>
          <w:color w:val="000000" w:themeColor="text1"/>
          <w:sz w:val="22"/>
          <w:szCs w:val="22"/>
        </w:rPr>
        <w:t>医療</w:t>
      </w:r>
      <w:r w:rsidRPr="00591AC2">
        <w:rPr>
          <w:rFonts w:ascii="HG丸ｺﾞｼｯｸM-PRO" w:eastAsia="HG丸ｺﾞｼｯｸM-PRO" w:hAnsi="HG丸ｺﾞｼｯｸM-PRO" w:hint="eastAsia"/>
          <w:color w:val="000000" w:themeColor="text1"/>
          <w:sz w:val="22"/>
          <w:szCs w:val="22"/>
        </w:rPr>
        <w:t>体制は充実しています</w:t>
      </w:r>
      <w:r>
        <w:rPr>
          <w:rFonts w:ascii="HG丸ｺﾞｼｯｸM-PRO" w:eastAsia="HG丸ｺﾞｼｯｸM-PRO" w:hAnsi="HG丸ｺﾞｼｯｸM-PRO" w:hint="eastAsia"/>
          <w:color w:val="000000" w:themeColor="text1"/>
          <w:sz w:val="22"/>
          <w:szCs w:val="22"/>
        </w:rPr>
        <w:t>。</w:t>
      </w:r>
      <w:r w:rsidRPr="00591AC2">
        <w:rPr>
          <w:rFonts w:ascii="HG丸ｺﾞｼｯｸM-PRO" w:eastAsia="HG丸ｺﾞｼｯｸM-PRO" w:hAnsi="HG丸ｺﾞｼｯｸM-PRO" w:hint="eastAsia"/>
          <w:color w:val="000000" w:themeColor="text1"/>
          <w:sz w:val="22"/>
          <w:szCs w:val="22"/>
        </w:rPr>
        <w:t>引き続き、周産期医療体制を維持する必要があります。</w:t>
      </w:r>
    </w:p>
    <w:p w14:paraId="3AA71C84" w14:textId="77777777" w:rsidR="00E33787" w:rsidRPr="0053166D" w:rsidRDefault="00E33787" w:rsidP="00D5672E">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37FDBB49" w14:textId="77777777" w:rsidR="00686AF3" w:rsidRPr="0053166D" w:rsidRDefault="001344B8" w:rsidP="00590899">
      <w:pPr>
        <w:ind w:firstLineChars="200" w:firstLine="440"/>
        <w:rPr>
          <w:rFonts w:ascii="ＭＳ Ｐゴシック" w:eastAsia="ＭＳ Ｐゴシック" w:hAnsi="ＭＳ Ｐゴシック"/>
          <w:color w:val="000000" w:themeColor="text1"/>
          <w:sz w:val="22"/>
          <w:szCs w:val="22"/>
        </w:rPr>
      </w:pPr>
      <w:r w:rsidRPr="0053166D">
        <w:rPr>
          <w:rFonts w:ascii="ＭＳ Ｐゴシック" w:eastAsia="ＭＳ Ｐゴシック" w:hAnsi="ＭＳ Ｐゴシック" w:hint="eastAsia"/>
          <w:color w:val="000000" w:themeColor="text1"/>
          <w:sz w:val="22"/>
          <w:szCs w:val="22"/>
        </w:rPr>
        <w:t>【小児医療】</w:t>
      </w:r>
    </w:p>
    <w:p w14:paraId="1C06B65D" w14:textId="77777777" w:rsidR="00686AF3" w:rsidRPr="0053166D" w:rsidRDefault="001344B8" w:rsidP="005569C3">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53166D">
        <w:rPr>
          <w:rFonts w:ascii="HG丸ｺﾞｼｯｸM-PRO" w:eastAsia="HG丸ｺﾞｼｯｸM-PRO" w:hAnsi="HG丸ｺﾞｼｯｸM-PRO" w:hint="eastAsia"/>
          <w:color w:val="000000" w:themeColor="text1"/>
          <w:sz w:val="22"/>
          <w:szCs w:val="22"/>
        </w:rPr>
        <w:t>○小児</w:t>
      </w:r>
      <w:r w:rsidR="00ED1CF9">
        <w:rPr>
          <w:rFonts w:ascii="HG丸ｺﾞｼｯｸM-PRO" w:eastAsia="HG丸ｺﾞｼｯｸM-PRO" w:hAnsi="HG丸ｺﾞｼｯｸM-PRO" w:hint="eastAsia"/>
          <w:color w:val="000000" w:themeColor="text1"/>
          <w:sz w:val="22"/>
          <w:szCs w:val="22"/>
        </w:rPr>
        <w:t>入院医療管理料の施設基準を満たす</w:t>
      </w:r>
      <w:r w:rsidRPr="0053166D">
        <w:rPr>
          <w:rFonts w:ascii="HG丸ｺﾞｼｯｸM-PRO" w:eastAsia="HG丸ｺﾞｼｯｸM-PRO" w:hAnsi="HG丸ｺﾞｼｯｸM-PRO" w:hint="eastAsia"/>
          <w:color w:val="000000" w:themeColor="text1"/>
          <w:sz w:val="22"/>
          <w:szCs w:val="22"/>
        </w:rPr>
        <w:t>病院が</w:t>
      </w:r>
      <w:r w:rsidR="00F03618">
        <w:rPr>
          <w:rFonts w:ascii="HG丸ｺﾞｼｯｸM-PRO" w:eastAsia="HG丸ｺﾞｼｯｸM-PRO" w:hAnsi="HG丸ｺﾞｼｯｸM-PRO" w:hint="eastAsia"/>
          <w:color w:val="000000" w:themeColor="text1"/>
          <w:sz w:val="22"/>
          <w:szCs w:val="22"/>
        </w:rPr>
        <w:t>1</w:t>
      </w:r>
      <w:r w:rsidR="00D01863">
        <w:rPr>
          <w:rFonts w:ascii="HG丸ｺﾞｼｯｸM-PRO" w:eastAsia="HG丸ｺﾞｼｯｸM-PRO" w:hAnsi="HG丸ｺﾞｼｯｸM-PRO"/>
          <w:color w:val="000000" w:themeColor="text1"/>
          <w:sz w:val="22"/>
          <w:szCs w:val="22"/>
        </w:rPr>
        <w:t>0</w:t>
      </w:r>
      <w:r w:rsidR="002F7398">
        <w:rPr>
          <w:rFonts w:ascii="HG丸ｺﾞｼｯｸM-PRO" w:eastAsia="HG丸ｺﾞｼｯｸM-PRO" w:hAnsi="HG丸ｺﾞｼｯｸM-PRO" w:hint="eastAsia"/>
          <w:color w:val="000000" w:themeColor="text1"/>
          <w:sz w:val="22"/>
          <w:szCs w:val="22"/>
        </w:rPr>
        <w:t>施設あり、</w:t>
      </w:r>
      <w:r w:rsidR="00F03618">
        <w:rPr>
          <w:rFonts w:ascii="HG丸ｺﾞｼｯｸM-PRO" w:eastAsia="HG丸ｺﾞｼｯｸM-PRO" w:hAnsi="HG丸ｺﾞｼｯｸM-PRO" w:hint="eastAsia"/>
          <w:color w:val="000000" w:themeColor="text1"/>
          <w:sz w:val="22"/>
          <w:szCs w:val="22"/>
        </w:rPr>
        <w:t>小児中核病院が3</w:t>
      </w:r>
      <w:r w:rsidR="00F03618" w:rsidRPr="00F03618">
        <w:rPr>
          <w:rFonts w:ascii="HG丸ｺﾞｼｯｸM-PRO" w:eastAsia="HG丸ｺﾞｼｯｸM-PRO" w:hAnsi="HG丸ｺﾞｼｯｸM-PRO" w:hint="eastAsia"/>
          <w:color w:val="000000" w:themeColor="text1"/>
          <w:sz w:val="22"/>
          <w:szCs w:val="22"/>
        </w:rPr>
        <w:t>施設、</w:t>
      </w:r>
      <w:r w:rsidR="00CC638A">
        <w:rPr>
          <w:rFonts w:ascii="HG丸ｺﾞｼｯｸM-PRO" w:eastAsia="HG丸ｺﾞｼｯｸM-PRO" w:hAnsi="HG丸ｺﾞｼｯｸM-PRO" w:hint="eastAsia"/>
          <w:color w:val="000000" w:themeColor="text1"/>
          <w:sz w:val="22"/>
          <w:szCs w:val="22"/>
        </w:rPr>
        <w:t>小児地域医療センター</w:t>
      </w:r>
      <w:r w:rsidR="00ED1CF9">
        <w:rPr>
          <w:rFonts w:ascii="HG丸ｺﾞｼｯｸM-PRO" w:eastAsia="HG丸ｺﾞｼｯｸM-PRO" w:hAnsi="HG丸ｺﾞｼｯｸM-PRO" w:hint="eastAsia"/>
          <w:color w:val="000000" w:themeColor="text1"/>
          <w:sz w:val="22"/>
          <w:szCs w:val="22"/>
        </w:rPr>
        <w:t>が</w:t>
      </w:r>
      <w:r w:rsidR="00F03618">
        <w:rPr>
          <w:rFonts w:ascii="HG丸ｺﾞｼｯｸM-PRO" w:eastAsia="HG丸ｺﾞｼｯｸM-PRO" w:hAnsi="HG丸ｺﾞｼｯｸM-PRO"/>
          <w:color w:val="000000" w:themeColor="text1"/>
          <w:sz w:val="22"/>
          <w:szCs w:val="22"/>
        </w:rPr>
        <w:t>7</w:t>
      </w:r>
      <w:r w:rsidR="001572CC">
        <w:rPr>
          <w:rFonts w:ascii="HG丸ｺﾞｼｯｸM-PRO" w:eastAsia="HG丸ｺﾞｼｯｸM-PRO" w:hAnsi="HG丸ｺﾞｼｯｸM-PRO" w:hint="eastAsia"/>
          <w:color w:val="000000" w:themeColor="text1"/>
          <w:sz w:val="22"/>
          <w:szCs w:val="22"/>
        </w:rPr>
        <w:t>施設あります。また、</w:t>
      </w:r>
      <w:r w:rsidRPr="0053166D">
        <w:rPr>
          <w:rFonts w:ascii="HG丸ｺﾞｼｯｸM-PRO" w:eastAsia="HG丸ｺﾞｼｯｸM-PRO" w:hAnsi="HG丸ｺﾞｼｯｸM-PRO" w:hint="eastAsia"/>
          <w:color w:val="000000" w:themeColor="text1"/>
          <w:sz w:val="22"/>
          <w:szCs w:val="22"/>
        </w:rPr>
        <w:t>小児</w:t>
      </w:r>
      <w:r w:rsidR="00ED1CF9">
        <w:rPr>
          <w:rFonts w:ascii="HG丸ｺﾞｼｯｸM-PRO" w:eastAsia="HG丸ｺﾞｼｯｸM-PRO" w:hAnsi="HG丸ｺﾞｼｯｸM-PRO" w:hint="eastAsia"/>
          <w:color w:val="000000" w:themeColor="text1"/>
          <w:sz w:val="22"/>
          <w:szCs w:val="22"/>
        </w:rPr>
        <w:t>救急については、初期救急医療機関が</w:t>
      </w:r>
      <w:r w:rsidR="002910E7">
        <w:rPr>
          <w:rFonts w:ascii="HG丸ｺﾞｼｯｸM-PRO" w:eastAsia="HG丸ｺﾞｼｯｸM-PRO" w:hAnsi="HG丸ｺﾞｼｯｸM-PRO"/>
          <w:color w:val="000000" w:themeColor="text1"/>
          <w:sz w:val="22"/>
          <w:szCs w:val="22"/>
        </w:rPr>
        <w:t>7</w:t>
      </w:r>
      <w:r w:rsidR="00ED1CF9">
        <w:rPr>
          <w:rFonts w:ascii="HG丸ｺﾞｼｯｸM-PRO" w:eastAsia="HG丸ｺﾞｼｯｸM-PRO" w:hAnsi="HG丸ｺﾞｼｯｸM-PRO" w:hint="eastAsia"/>
          <w:color w:val="000000" w:themeColor="text1"/>
          <w:sz w:val="22"/>
          <w:szCs w:val="22"/>
        </w:rPr>
        <w:t>施設、二次救急医療機関が</w:t>
      </w:r>
      <w:r w:rsidR="002910E7">
        <w:rPr>
          <w:rFonts w:ascii="HG丸ｺﾞｼｯｸM-PRO" w:eastAsia="HG丸ｺﾞｼｯｸM-PRO" w:hAnsi="HG丸ｺﾞｼｯｸM-PRO"/>
          <w:color w:val="000000" w:themeColor="text1"/>
          <w:sz w:val="22"/>
          <w:szCs w:val="22"/>
        </w:rPr>
        <w:t>8</w:t>
      </w:r>
      <w:r w:rsidRPr="0053166D">
        <w:rPr>
          <w:rFonts w:ascii="HG丸ｺﾞｼｯｸM-PRO" w:eastAsia="HG丸ｺﾞｼｯｸM-PRO" w:hAnsi="HG丸ｺﾞｼｯｸM-PRO" w:hint="eastAsia"/>
          <w:color w:val="000000" w:themeColor="text1"/>
          <w:sz w:val="22"/>
          <w:szCs w:val="22"/>
        </w:rPr>
        <w:t>施設</w:t>
      </w:r>
      <w:r w:rsidR="00E75E0B">
        <w:rPr>
          <w:rFonts w:ascii="HG丸ｺﾞｼｯｸM-PRO" w:eastAsia="HG丸ｺﾞｼｯｸM-PRO" w:hAnsi="HG丸ｺﾞｼｯｸM-PRO" w:hint="eastAsia"/>
          <w:color w:val="000000" w:themeColor="text1"/>
          <w:sz w:val="22"/>
          <w:szCs w:val="22"/>
        </w:rPr>
        <w:t>、三次救急医療機関が１施設</w:t>
      </w:r>
      <w:r w:rsidRPr="0053166D">
        <w:rPr>
          <w:rFonts w:ascii="HG丸ｺﾞｼｯｸM-PRO" w:eastAsia="HG丸ｺﾞｼｯｸM-PRO" w:hAnsi="HG丸ｺﾞｼｯｸM-PRO" w:hint="eastAsia"/>
          <w:color w:val="000000" w:themeColor="text1"/>
          <w:sz w:val="22"/>
          <w:szCs w:val="22"/>
        </w:rPr>
        <w:t>あります。</w:t>
      </w:r>
    </w:p>
    <w:p w14:paraId="488ED544" w14:textId="77777777" w:rsidR="00686AF3" w:rsidRPr="0053166D" w:rsidRDefault="00686AF3" w:rsidP="00590899">
      <w:pPr>
        <w:widowControl/>
        <w:ind w:leftChars="200" w:left="640" w:hangingChars="100" w:hanging="220"/>
        <w:jc w:val="left"/>
        <w:rPr>
          <w:rFonts w:ascii="HG丸ｺﾞｼｯｸM-PRO" w:eastAsia="HG丸ｺﾞｼｯｸM-PRO" w:hAnsi="HG丸ｺﾞｼｯｸM-PRO"/>
          <w:strike/>
          <w:color w:val="000000" w:themeColor="text1"/>
          <w:sz w:val="22"/>
          <w:szCs w:val="22"/>
        </w:rPr>
      </w:pPr>
    </w:p>
    <w:p w14:paraId="2A98767C" w14:textId="77777777" w:rsidR="00B6015D" w:rsidRDefault="001344B8" w:rsidP="00B6015D">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53166D">
        <w:rPr>
          <w:rFonts w:ascii="HG丸ｺﾞｼｯｸM-PRO" w:eastAsia="HG丸ｺﾞｼｯｸM-PRO" w:hAnsi="HG丸ｺﾞｼｯｸM-PRO" w:hint="eastAsia"/>
          <w:color w:val="000000" w:themeColor="text1"/>
          <w:sz w:val="22"/>
          <w:szCs w:val="22"/>
        </w:rPr>
        <w:t>○</w:t>
      </w:r>
      <w:r w:rsidRPr="007B5FBA">
        <w:rPr>
          <w:rFonts w:ascii="HG丸ｺﾞｼｯｸM-PRO" w:eastAsia="HG丸ｺﾞｼｯｸM-PRO" w:hAnsi="HG丸ｺﾞｼｯｸM-PRO" w:hint="eastAsia"/>
          <w:color w:val="000000" w:themeColor="text1"/>
          <w:sz w:val="22"/>
          <w:szCs w:val="22"/>
        </w:rPr>
        <w:t>小児医療提供体制は充実してい</w:t>
      </w:r>
      <w:r w:rsidR="003F07DA">
        <w:rPr>
          <w:rFonts w:ascii="HG丸ｺﾞｼｯｸM-PRO" w:eastAsia="HG丸ｺﾞｼｯｸM-PRO" w:hAnsi="HG丸ｺﾞｼｯｸM-PRO" w:hint="eastAsia"/>
          <w:color w:val="000000" w:themeColor="text1"/>
          <w:sz w:val="22"/>
          <w:szCs w:val="22"/>
        </w:rPr>
        <w:t>ますが、</w:t>
      </w:r>
      <w:r w:rsidRPr="007B5FBA">
        <w:rPr>
          <w:rFonts w:ascii="HG丸ｺﾞｼｯｸM-PRO" w:eastAsia="HG丸ｺﾞｼｯｸM-PRO" w:hAnsi="HG丸ｺﾞｼｯｸM-PRO" w:hint="eastAsia"/>
          <w:color w:val="000000" w:themeColor="text1"/>
          <w:sz w:val="22"/>
          <w:szCs w:val="22"/>
        </w:rPr>
        <w:t>長期入院する児童の在宅移行が進</w:t>
      </w:r>
      <w:r w:rsidR="003F07DA">
        <w:rPr>
          <w:rFonts w:ascii="HG丸ｺﾞｼｯｸM-PRO" w:eastAsia="HG丸ｺﾞｼｯｸM-PRO" w:hAnsi="HG丸ｺﾞｼｯｸM-PRO" w:hint="eastAsia"/>
          <w:color w:val="000000" w:themeColor="text1"/>
          <w:sz w:val="22"/>
          <w:szCs w:val="22"/>
        </w:rPr>
        <w:t>む中</w:t>
      </w:r>
      <w:r w:rsidR="00916399">
        <w:rPr>
          <w:rFonts w:ascii="HG丸ｺﾞｼｯｸM-PRO" w:eastAsia="HG丸ｺﾞｼｯｸM-PRO" w:hAnsi="HG丸ｺﾞｼｯｸM-PRO" w:hint="eastAsia"/>
          <w:color w:val="000000" w:themeColor="text1"/>
          <w:sz w:val="22"/>
          <w:szCs w:val="22"/>
        </w:rPr>
        <w:t>、</w:t>
      </w:r>
      <w:r w:rsidR="003F07DA" w:rsidRPr="007B5FBA">
        <w:rPr>
          <w:rFonts w:ascii="HG丸ｺﾞｼｯｸM-PRO" w:eastAsia="HG丸ｺﾞｼｯｸM-PRO" w:hAnsi="HG丸ｺﾞｼｯｸM-PRO" w:hint="eastAsia"/>
          <w:color w:val="000000" w:themeColor="text1"/>
          <w:sz w:val="22"/>
          <w:szCs w:val="22"/>
        </w:rPr>
        <w:t>医療的ケア児等の在宅療養を支えるための地域医療体制の整備</w:t>
      </w:r>
      <w:r w:rsidR="003F07DA">
        <w:rPr>
          <w:rFonts w:ascii="HG丸ｺﾞｼｯｸM-PRO" w:eastAsia="HG丸ｺﾞｼｯｸM-PRO" w:hAnsi="HG丸ｺﾞｼｯｸM-PRO" w:hint="eastAsia"/>
          <w:color w:val="000000" w:themeColor="text1"/>
          <w:sz w:val="22"/>
          <w:szCs w:val="22"/>
        </w:rPr>
        <w:t>が必要です。また、</w:t>
      </w:r>
      <w:r>
        <w:rPr>
          <w:rFonts w:ascii="HG丸ｺﾞｼｯｸM-PRO" w:eastAsia="HG丸ｺﾞｼｯｸM-PRO" w:hAnsi="HG丸ｺﾞｼｯｸM-PRO" w:hint="eastAsia"/>
          <w:color w:val="000000" w:themeColor="text1"/>
          <w:sz w:val="22"/>
          <w:szCs w:val="22"/>
        </w:rPr>
        <w:t>成人期後も適切</w:t>
      </w:r>
      <w:r w:rsidR="003F07DA">
        <w:rPr>
          <w:rFonts w:ascii="HG丸ｺﾞｼｯｸM-PRO" w:eastAsia="HG丸ｺﾞｼｯｸM-PRO" w:hAnsi="HG丸ｺﾞｼｯｸM-PRO" w:hint="eastAsia"/>
          <w:color w:val="000000" w:themeColor="text1"/>
          <w:sz w:val="22"/>
          <w:szCs w:val="22"/>
        </w:rPr>
        <w:t>な医療</w:t>
      </w:r>
      <w:r w:rsidR="0012072B">
        <w:rPr>
          <w:rFonts w:ascii="HG丸ｺﾞｼｯｸM-PRO" w:eastAsia="HG丸ｺﾞｼｯｸM-PRO" w:hAnsi="HG丸ｺﾞｼｯｸM-PRO" w:hint="eastAsia"/>
          <w:color w:val="000000" w:themeColor="text1"/>
          <w:sz w:val="22"/>
          <w:szCs w:val="22"/>
        </w:rPr>
        <w:t>が</w:t>
      </w:r>
      <w:r>
        <w:rPr>
          <w:rFonts w:ascii="HG丸ｺﾞｼｯｸM-PRO" w:eastAsia="HG丸ｺﾞｼｯｸM-PRO" w:hAnsi="HG丸ｺﾞｼｯｸM-PRO" w:hint="eastAsia"/>
          <w:color w:val="000000" w:themeColor="text1"/>
          <w:sz w:val="22"/>
          <w:szCs w:val="22"/>
        </w:rPr>
        <w:t>継続</w:t>
      </w:r>
      <w:r w:rsidR="003F07DA">
        <w:rPr>
          <w:rFonts w:ascii="HG丸ｺﾞｼｯｸM-PRO" w:eastAsia="HG丸ｺﾞｼｯｸM-PRO" w:hAnsi="HG丸ｺﾞｼｯｸM-PRO" w:hint="eastAsia"/>
          <w:color w:val="000000" w:themeColor="text1"/>
          <w:sz w:val="22"/>
          <w:szCs w:val="22"/>
        </w:rPr>
        <w:t>できるよう、</w:t>
      </w:r>
      <w:r>
        <w:rPr>
          <w:rFonts w:ascii="HG丸ｺﾞｼｯｸM-PRO" w:eastAsia="HG丸ｺﾞｼｯｸM-PRO" w:hAnsi="HG丸ｺﾞｼｯｸM-PRO" w:hint="eastAsia"/>
          <w:color w:val="000000" w:themeColor="text1"/>
          <w:sz w:val="22"/>
          <w:szCs w:val="22"/>
        </w:rPr>
        <w:t>移行期医療の支援体制</w:t>
      </w:r>
      <w:r w:rsidR="009C254A">
        <w:rPr>
          <w:rFonts w:ascii="HG丸ｺﾞｼｯｸM-PRO" w:eastAsia="HG丸ｺﾞｼｯｸM-PRO" w:hAnsi="HG丸ｺﾞｼｯｸM-PRO" w:hint="eastAsia"/>
          <w:color w:val="000000" w:themeColor="text1"/>
          <w:sz w:val="22"/>
          <w:szCs w:val="22"/>
        </w:rPr>
        <w:t>を</w:t>
      </w:r>
      <w:r>
        <w:rPr>
          <w:rFonts w:ascii="HG丸ｺﾞｼｯｸM-PRO" w:eastAsia="HG丸ｺﾞｼｯｸM-PRO" w:hAnsi="HG丸ｺﾞｼｯｸM-PRO" w:hint="eastAsia"/>
          <w:color w:val="000000" w:themeColor="text1"/>
          <w:sz w:val="22"/>
          <w:szCs w:val="22"/>
        </w:rPr>
        <w:t>構築していくこと</w:t>
      </w:r>
      <w:r w:rsidR="003F07DA">
        <w:rPr>
          <w:rFonts w:ascii="HG丸ｺﾞｼｯｸM-PRO" w:eastAsia="HG丸ｺﾞｼｯｸM-PRO" w:hAnsi="HG丸ｺﾞｼｯｸM-PRO" w:hint="eastAsia"/>
          <w:color w:val="000000" w:themeColor="text1"/>
          <w:sz w:val="22"/>
          <w:szCs w:val="22"/>
        </w:rPr>
        <w:t>も</w:t>
      </w:r>
      <w:r w:rsidRPr="007B5FBA">
        <w:rPr>
          <w:rFonts w:ascii="HG丸ｺﾞｼｯｸM-PRO" w:eastAsia="HG丸ｺﾞｼｯｸM-PRO" w:hAnsi="HG丸ｺﾞｼｯｸM-PRO" w:hint="eastAsia"/>
          <w:color w:val="000000" w:themeColor="text1"/>
          <w:sz w:val="22"/>
          <w:szCs w:val="22"/>
        </w:rPr>
        <w:t>必要です。</w:t>
      </w:r>
    </w:p>
    <w:p w14:paraId="3606324A" w14:textId="77777777" w:rsidR="00137B59" w:rsidRDefault="00137B59" w:rsidP="00B6015D">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26C4000D" w14:textId="77777777" w:rsidR="00A9191F" w:rsidRPr="00C47D31" w:rsidRDefault="001344B8" w:rsidP="00C47D3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w:t>
      </w:r>
      <w:r w:rsidRPr="00C47D31">
        <w:rPr>
          <w:rFonts w:ascii="ＭＳ ゴシック" w:eastAsia="ＭＳ ゴシック" w:hAnsi="ＭＳ ゴシック" w:hint="eastAsia"/>
          <w:b/>
          <w:color w:val="0070C0"/>
          <w:sz w:val="28"/>
          <w:szCs w:val="28"/>
        </w:rPr>
        <w:t>患者の受療状況</w:t>
      </w:r>
      <w:r w:rsidR="00122DED">
        <w:rPr>
          <w:rFonts w:ascii="ＭＳ ゴシック" w:eastAsia="ＭＳ ゴシック" w:hAnsi="ＭＳ ゴシック" w:hint="eastAsia"/>
          <w:b/>
          <w:color w:val="0070C0"/>
          <w:sz w:val="28"/>
          <w:szCs w:val="28"/>
        </w:rPr>
        <w:t>（令和３年度　国保・後期高齢者レセプト）</w:t>
      </w:r>
    </w:p>
    <w:p w14:paraId="4842AAEB" w14:textId="77777777" w:rsidR="00A9191F" w:rsidRDefault="001344B8" w:rsidP="00A9191F">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D11523">
        <w:rPr>
          <w:rFonts w:ascii="ＭＳ Ｐゴシック" w:eastAsia="ＭＳ Ｐゴシック" w:hAnsi="ＭＳ Ｐゴシック" w:hint="eastAsia"/>
          <w:sz w:val="22"/>
          <w:szCs w:val="22"/>
        </w:rPr>
        <w:t>外来患者の流出入の状況</w:t>
      </w:r>
      <w:r>
        <w:rPr>
          <w:rFonts w:ascii="ＭＳ Ｐゴシック" w:eastAsia="ＭＳ Ｐゴシック" w:hAnsi="ＭＳ Ｐゴシック" w:hint="eastAsia"/>
          <w:sz w:val="22"/>
          <w:szCs w:val="22"/>
        </w:rPr>
        <w:t>】</w:t>
      </w:r>
    </w:p>
    <w:p w14:paraId="40A3DC0D" w14:textId="77777777" w:rsidR="00A9191F" w:rsidRPr="00392A40" w:rsidRDefault="001344B8" w:rsidP="00392A40">
      <w:pPr>
        <w:tabs>
          <w:tab w:val="left" w:pos="426"/>
        </w:tabs>
        <w:ind w:leftChars="200" w:left="640" w:hangingChars="100" w:hanging="220"/>
        <w:rPr>
          <w:rFonts w:ascii="HG丸ｺﾞｼｯｸM-PRO" w:eastAsia="HG丸ｺﾞｼｯｸM-PRO" w:hAnsi="HG丸ｺﾞｼｯｸM-PRO"/>
          <w:sz w:val="22"/>
          <w:szCs w:val="22"/>
        </w:rPr>
      </w:pPr>
      <w:r w:rsidRPr="00BF1934">
        <w:rPr>
          <w:rFonts w:ascii="HG丸ｺﾞｼｯｸM-PRO" w:eastAsia="HG丸ｺﾞｼｯｸM-PRO" w:hAnsi="HG丸ｺﾞｼｯｸM-PRO" w:hint="eastAsia"/>
          <w:sz w:val="22"/>
          <w:szCs w:val="22"/>
        </w:rPr>
        <w:t>○圏域外への患者流出割合は</w:t>
      </w:r>
      <w:r w:rsidR="00CE5362">
        <w:rPr>
          <w:rFonts w:ascii="HG丸ｺﾞｼｯｸM-PRO" w:eastAsia="HG丸ｺﾞｼｯｸM-PRO" w:hAnsi="HG丸ｺﾞｼｯｸM-PRO"/>
          <w:sz w:val="22"/>
          <w:szCs w:val="22"/>
        </w:rPr>
        <w:t>5</w:t>
      </w:r>
      <w:r>
        <w:rPr>
          <w:rFonts w:ascii="HG丸ｺﾞｼｯｸM-PRO" w:eastAsia="HG丸ｺﾞｼｯｸM-PRO" w:hAnsi="HG丸ｺﾞｼｯｸM-PRO" w:hint="eastAsia"/>
          <w:sz w:val="22"/>
          <w:szCs w:val="22"/>
        </w:rPr>
        <w:t>％</w:t>
      </w:r>
      <w:r w:rsidR="00734D88">
        <w:rPr>
          <w:rFonts w:ascii="HG丸ｺﾞｼｯｸM-PRO" w:eastAsia="HG丸ｺﾞｼｯｸM-PRO" w:hAnsi="HG丸ｺﾞｼｯｸM-PRO" w:hint="eastAsia"/>
          <w:sz w:val="22"/>
          <w:szCs w:val="22"/>
        </w:rPr>
        <w:t>程度</w:t>
      </w:r>
      <w:r>
        <w:rPr>
          <w:rFonts w:ascii="HG丸ｺﾞｼｯｸM-PRO" w:eastAsia="HG丸ｺﾞｼｯｸM-PRO" w:hAnsi="HG丸ｺﾞｼｯｸM-PRO" w:hint="eastAsia"/>
          <w:sz w:val="22"/>
          <w:szCs w:val="22"/>
        </w:rPr>
        <w:t>か</w:t>
      </w:r>
      <w:r w:rsidRPr="000F5BBB">
        <w:rPr>
          <w:rFonts w:ascii="HG丸ｺﾞｼｯｸM-PRO" w:eastAsia="HG丸ｺﾞｼｯｸM-PRO" w:hAnsi="HG丸ｺﾞｼｯｸM-PRO" w:hint="eastAsia"/>
          <w:color w:val="000000" w:themeColor="text1"/>
          <w:sz w:val="22"/>
          <w:szCs w:val="22"/>
        </w:rPr>
        <w:t>ら</w:t>
      </w:r>
      <w:r w:rsidR="00770D50">
        <w:rPr>
          <w:rFonts w:ascii="HG丸ｺﾞｼｯｸM-PRO" w:eastAsia="HG丸ｺﾞｼｯｸM-PRO" w:hAnsi="HG丸ｺﾞｼｯｸM-PRO"/>
          <w:color w:val="000000" w:themeColor="text1"/>
          <w:sz w:val="22"/>
          <w:szCs w:val="22"/>
        </w:rPr>
        <w:t>15</w:t>
      </w:r>
      <w:r w:rsidRPr="000F5BBB">
        <w:rPr>
          <w:rFonts w:ascii="HG丸ｺﾞｼｯｸM-PRO" w:eastAsia="HG丸ｺﾞｼｯｸM-PRO" w:hAnsi="HG丸ｺﾞｼｯｸM-PRO" w:hint="eastAsia"/>
          <w:color w:val="000000" w:themeColor="text1"/>
          <w:sz w:val="22"/>
          <w:szCs w:val="22"/>
        </w:rPr>
        <w:t>％程度とな</w:t>
      </w:r>
      <w:r>
        <w:rPr>
          <w:rFonts w:ascii="HG丸ｺﾞｼｯｸM-PRO" w:eastAsia="HG丸ｺﾞｼｯｸM-PRO" w:hAnsi="HG丸ｺﾞｼｯｸM-PRO" w:hint="eastAsia"/>
          <w:sz w:val="22"/>
          <w:szCs w:val="22"/>
        </w:rPr>
        <w:t>っており、圏域内の自己完結率は高くなって</w:t>
      </w:r>
      <w:r w:rsidR="00770D50">
        <w:rPr>
          <w:rFonts w:ascii="HG丸ｺﾞｼｯｸM-PRO" w:eastAsia="HG丸ｺﾞｼｯｸM-PRO" w:hAnsi="HG丸ｺﾞｼｯｸM-PRO" w:hint="eastAsia"/>
          <w:sz w:val="22"/>
          <w:szCs w:val="22"/>
        </w:rPr>
        <w:t>おり</w:t>
      </w:r>
      <w:r>
        <w:rPr>
          <w:rFonts w:ascii="HG丸ｺﾞｼｯｸM-PRO" w:eastAsia="HG丸ｺﾞｼｯｸM-PRO" w:hAnsi="HG丸ｺﾞｼｯｸM-PRO" w:hint="eastAsia"/>
          <w:sz w:val="22"/>
          <w:szCs w:val="22"/>
        </w:rPr>
        <w:t>、</w:t>
      </w:r>
      <w:r w:rsidR="009C64E4">
        <w:rPr>
          <w:rFonts w:ascii="HG丸ｺﾞｼｯｸM-PRO" w:eastAsia="HG丸ｺﾞｼｯｸM-PRO" w:hAnsi="HG丸ｺﾞｼｯｸM-PRO" w:hint="eastAsia"/>
          <w:sz w:val="22"/>
          <w:szCs w:val="22"/>
        </w:rPr>
        <w:t>多くの医療で</w:t>
      </w:r>
      <w:r w:rsidR="00770D50">
        <w:rPr>
          <w:rFonts w:ascii="HG丸ｺﾞｼｯｸM-PRO" w:eastAsia="HG丸ｺﾞｼｯｸM-PRO" w:hAnsi="HG丸ｺﾞｼｯｸM-PRO" w:hint="eastAsia"/>
          <w:sz w:val="22"/>
          <w:szCs w:val="22"/>
        </w:rPr>
        <w:t>流入</w:t>
      </w:r>
      <w:r>
        <w:rPr>
          <w:rFonts w:ascii="HG丸ｺﾞｼｯｸM-PRO" w:eastAsia="HG丸ｺﾞｼｯｸM-PRO" w:hAnsi="HG丸ｺﾞｼｯｸM-PRO" w:hint="eastAsia"/>
          <w:sz w:val="22"/>
          <w:szCs w:val="22"/>
        </w:rPr>
        <w:t>超過となっています。</w:t>
      </w:r>
    </w:p>
    <w:tbl>
      <w:tblPr>
        <w:tblStyle w:val="ad"/>
        <w:tblpPr w:leftFromText="142" w:rightFromText="142" w:vertAnchor="text" w:horzAnchor="page" w:tblpX="1779" w:tblpY="463"/>
        <w:tblW w:w="0" w:type="auto"/>
        <w:tblLook w:val="04A0" w:firstRow="1" w:lastRow="0" w:firstColumn="1" w:lastColumn="0" w:noHBand="0" w:noVBand="1"/>
      </w:tblPr>
      <w:tblGrid>
        <w:gridCol w:w="964"/>
        <w:gridCol w:w="1037"/>
        <w:gridCol w:w="1037"/>
        <w:gridCol w:w="964"/>
        <w:gridCol w:w="1037"/>
        <w:gridCol w:w="1037"/>
        <w:gridCol w:w="1020"/>
        <w:gridCol w:w="1020"/>
        <w:gridCol w:w="1037"/>
      </w:tblGrid>
      <w:tr w:rsidR="00F44D09" w14:paraId="36627C06" w14:textId="77777777" w:rsidTr="00436215">
        <w:tc>
          <w:tcPr>
            <w:tcW w:w="964" w:type="dxa"/>
            <w:shd w:val="clear" w:color="auto" w:fill="C6D9F1" w:themeFill="text2" w:themeFillTint="33"/>
          </w:tcPr>
          <w:p w14:paraId="693DC107" w14:textId="77777777" w:rsidR="00C24072" w:rsidRPr="00CE6C26" w:rsidRDefault="001344B8" w:rsidP="00C24072">
            <w:pPr>
              <w:spacing w:line="0" w:lineRule="atLeast"/>
              <w:jc w:val="center"/>
              <w:rPr>
                <w:rFonts w:ascii="ＭＳ Ｐゴシック" w:eastAsia="ＭＳ Ｐゴシック" w:hAnsi="ＭＳ Ｐゴシック"/>
                <w:sz w:val="18"/>
                <w:szCs w:val="22"/>
              </w:rPr>
            </w:pPr>
            <w:r w:rsidRPr="00CE6C26">
              <w:rPr>
                <w:rFonts w:ascii="ＭＳ Ｐゴシック" w:eastAsia="ＭＳ Ｐゴシック" w:hAnsi="ＭＳ Ｐゴシック" w:hint="eastAsia"/>
                <w:sz w:val="18"/>
                <w:szCs w:val="22"/>
              </w:rPr>
              <w:t>疾病名</w:t>
            </w:r>
          </w:p>
          <w:p w14:paraId="01230F60" w14:textId="77777777" w:rsidR="00C24072" w:rsidRPr="00CE6C26" w:rsidRDefault="001344B8" w:rsidP="00C24072">
            <w:pPr>
              <w:spacing w:line="0" w:lineRule="atLeast"/>
              <w:jc w:val="center"/>
              <w:rPr>
                <w:rFonts w:ascii="ＭＳ Ｐゴシック" w:eastAsia="ＭＳ Ｐゴシック" w:hAnsi="ＭＳ Ｐゴシック"/>
                <w:sz w:val="20"/>
                <w:szCs w:val="22"/>
              </w:rPr>
            </w:pPr>
            <w:r w:rsidRPr="00CE6C26">
              <w:rPr>
                <w:rFonts w:ascii="ＭＳ Ｐゴシック" w:eastAsia="ＭＳ Ｐゴシック" w:hAnsi="ＭＳ Ｐゴシック" w:hint="eastAsia"/>
                <w:sz w:val="18"/>
                <w:szCs w:val="22"/>
              </w:rPr>
              <w:t>・事業名</w:t>
            </w:r>
          </w:p>
        </w:tc>
        <w:tc>
          <w:tcPr>
            <w:tcW w:w="1037" w:type="dxa"/>
            <w:shd w:val="clear" w:color="auto" w:fill="C6D9F1" w:themeFill="text2" w:themeFillTint="33"/>
          </w:tcPr>
          <w:p w14:paraId="39118395" w14:textId="77777777" w:rsidR="00C24072" w:rsidRPr="00CE6C26" w:rsidRDefault="001344B8" w:rsidP="00C24072">
            <w:pPr>
              <w:spacing w:line="180" w:lineRule="atLeast"/>
              <w:jc w:val="center"/>
              <w:rPr>
                <w:rFonts w:ascii="ＭＳ Ｐゴシック" w:eastAsia="ＭＳ Ｐゴシック" w:hAnsi="ＭＳ Ｐゴシック"/>
                <w:sz w:val="20"/>
                <w:szCs w:val="22"/>
              </w:rPr>
            </w:pPr>
            <w:r w:rsidRPr="00CE6C26">
              <w:rPr>
                <w:rFonts w:ascii="ＭＳ Ｐゴシック" w:eastAsia="ＭＳ Ｐゴシック" w:hAnsi="ＭＳ Ｐゴシック" w:hint="eastAsia"/>
                <w:sz w:val="20"/>
                <w:szCs w:val="22"/>
              </w:rPr>
              <w:t>がん</w:t>
            </w:r>
          </w:p>
        </w:tc>
        <w:tc>
          <w:tcPr>
            <w:tcW w:w="1037" w:type="dxa"/>
            <w:shd w:val="clear" w:color="auto" w:fill="C6D9F1" w:themeFill="text2" w:themeFillTint="33"/>
          </w:tcPr>
          <w:p w14:paraId="6FF1BD53" w14:textId="77777777" w:rsidR="00C24072" w:rsidRPr="00CE6C26" w:rsidRDefault="001344B8" w:rsidP="00C24072">
            <w:pPr>
              <w:spacing w:line="180" w:lineRule="atLeast"/>
              <w:jc w:val="center"/>
              <w:rPr>
                <w:rFonts w:ascii="ＭＳ Ｐゴシック" w:eastAsia="ＭＳ Ｐゴシック" w:hAnsi="ＭＳ Ｐゴシック"/>
                <w:sz w:val="20"/>
                <w:szCs w:val="22"/>
              </w:rPr>
            </w:pPr>
            <w:r w:rsidRPr="00CE6C26">
              <w:rPr>
                <w:rFonts w:ascii="ＭＳ Ｐゴシック" w:eastAsia="ＭＳ Ｐゴシック" w:hAnsi="ＭＳ Ｐゴシック" w:hint="eastAsia"/>
                <w:sz w:val="20"/>
                <w:szCs w:val="22"/>
              </w:rPr>
              <w:t>脳卒中</w:t>
            </w:r>
          </w:p>
        </w:tc>
        <w:tc>
          <w:tcPr>
            <w:tcW w:w="964" w:type="dxa"/>
            <w:shd w:val="clear" w:color="auto" w:fill="C6D9F1" w:themeFill="text2" w:themeFillTint="33"/>
          </w:tcPr>
          <w:p w14:paraId="27F9086C" w14:textId="77777777" w:rsidR="00C24072" w:rsidRPr="00CE6C26" w:rsidRDefault="001344B8" w:rsidP="00C24072">
            <w:pPr>
              <w:spacing w:line="180" w:lineRule="atLeast"/>
              <w:jc w:val="center"/>
              <w:rPr>
                <w:rFonts w:ascii="ＭＳ Ｐゴシック" w:eastAsia="ＭＳ Ｐゴシック" w:hAnsi="ＭＳ Ｐゴシック"/>
                <w:sz w:val="20"/>
                <w:szCs w:val="22"/>
              </w:rPr>
            </w:pPr>
            <w:r w:rsidRPr="00CE6C26">
              <w:rPr>
                <w:rFonts w:ascii="ＭＳ Ｐゴシック" w:eastAsia="ＭＳ Ｐゴシック" w:hAnsi="ＭＳ Ｐゴシック" w:hint="eastAsia"/>
                <w:sz w:val="20"/>
                <w:szCs w:val="22"/>
              </w:rPr>
              <w:t>心疾患</w:t>
            </w:r>
          </w:p>
        </w:tc>
        <w:tc>
          <w:tcPr>
            <w:tcW w:w="1037" w:type="dxa"/>
            <w:shd w:val="clear" w:color="auto" w:fill="C6D9F1" w:themeFill="text2" w:themeFillTint="33"/>
          </w:tcPr>
          <w:p w14:paraId="17C4E709" w14:textId="77777777" w:rsidR="00C24072" w:rsidRPr="00CE6C26" w:rsidRDefault="001344B8" w:rsidP="00C24072">
            <w:pPr>
              <w:spacing w:line="180" w:lineRule="atLeast"/>
              <w:jc w:val="center"/>
              <w:rPr>
                <w:rFonts w:ascii="ＭＳ Ｐゴシック" w:eastAsia="ＭＳ Ｐゴシック" w:hAnsi="ＭＳ Ｐゴシック"/>
                <w:sz w:val="20"/>
                <w:szCs w:val="22"/>
              </w:rPr>
            </w:pPr>
            <w:r w:rsidRPr="00CE6C26">
              <w:rPr>
                <w:rFonts w:ascii="ＭＳ Ｐゴシック" w:eastAsia="ＭＳ Ｐゴシック" w:hAnsi="ＭＳ Ｐゴシック" w:hint="eastAsia"/>
                <w:sz w:val="20"/>
                <w:szCs w:val="22"/>
              </w:rPr>
              <w:t>糖尿病</w:t>
            </w:r>
          </w:p>
        </w:tc>
        <w:tc>
          <w:tcPr>
            <w:tcW w:w="1037" w:type="dxa"/>
            <w:shd w:val="clear" w:color="auto" w:fill="C6D9F1" w:themeFill="text2" w:themeFillTint="33"/>
          </w:tcPr>
          <w:p w14:paraId="77E008E7" w14:textId="77777777" w:rsidR="00C24072" w:rsidRPr="00CE6C26" w:rsidRDefault="001344B8" w:rsidP="00C24072">
            <w:pPr>
              <w:spacing w:line="180" w:lineRule="atLeast"/>
              <w:jc w:val="center"/>
              <w:rPr>
                <w:rFonts w:ascii="ＭＳ Ｐゴシック" w:eastAsia="ＭＳ Ｐゴシック" w:hAnsi="ＭＳ Ｐゴシック"/>
                <w:sz w:val="20"/>
                <w:szCs w:val="22"/>
              </w:rPr>
            </w:pPr>
            <w:r w:rsidRPr="00CE6C26">
              <w:rPr>
                <w:rFonts w:ascii="ＭＳ Ｐゴシック" w:eastAsia="ＭＳ Ｐゴシック" w:hAnsi="ＭＳ Ｐゴシック" w:hint="eastAsia"/>
                <w:sz w:val="20"/>
                <w:szCs w:val="22"/>
              </w:rPr>
              <w:t>精神疾患</w:t>
            </w:r>
          </w:p>
        </w:tc>
        <w:tc>
          <w:tcPr>
            <w:tcW w:w="1020" w:type="dxa"/>
            <w:shd w:val="clear" w:color="auto" w:fill="C6D9F1" w:themeFill="text2" w:themeFillTint="33"/>
          </w:tcPr>
          <w:p w14:paraId="68C26E71" w14:textId="77777777" w:rsidR="00C24072" w:rsidRPr="00CE6C26" w:rsidRDefault="001344B8" w:rsidP="00C24072">
            <w:pPr>
              <w:spacing w:line="180" w:lineRule="atLeast"/>
              <w:jc w:val="center"/>
              <w:rPr>
                <w:rFonts w:ascii="ＭＳ Ｐゴシック" w:eastAsia="ＭＳ Ｐゴシック" w:hAnsi="ＭＳ Ｐゴシック"/>
                <w:sz w:val="20"/>
                <w:szCs w:val="22"/>
              </w:rPr>
            </w:pPr>
            <w:r w:rsidRPr="00CE6C26">
              <w:rPr>
                <w:rFonts w:ascii="ＭＳ Ｐゴシック" w:eastAsia="ＭＳ Ｐゴシック" w:hAnsi="ＭＳ Ｐゴシック" w:hint="eastAsia"/>
                <w:sz w:val="20"/>
                <w:szCs w:val="22"/>
              </w:rPr>
              <w:t>救急医療</w:t>
            </w:r>
          </w:p>
        </w:tc>
        <w:tc>
          <w:tcPr>
            <w:tcW w:w="1020" w:type="dxa"/>
            <w:shd w:val="clear" w:color="auto" w:fill="C6D9F1" w:themeFill="text2" w:themeFillTint="33"/>
          </w:tcPr>
          <w:p w14:paraId="0613CDE1" w14:textId="77777777" w:rsidR="00C24072" w:rsidRPr="00CE6C26" w:rsidRDefault="001344B8" w:rsidP="00C24072">
            <w:pPr>
              <w:spacing w:line="180" w:lineRule="atLeast"/>
              <w:jc w:val="center"/>
              <w:rPr>
                <w:rFonts w:ascii="ＭＳ Ｐゴシック" w:eastAsia="ＭＳ Ｐゴシック" w:hAnsi="ＭＳ Ｐゴシック"/>
                <w:sz w:val="20"/>
                <w:szCs w:val="22"/>
              </w:rPr>
            </w:pPr>
            <w:r w:rsidRPr="00CE6C26">
              <w:rPr>
                <w:rFonts w:ascii="ＭＳ Ｐゴシック" w:eastAsia="ＭＳ Ｐゴシック" w:hAnsi="ＭＳ Ｐゴシック" w:hint="eastAsia"/>
                <w:sz w:val="20"/>
                <w:szCs w:val="22"/>
              </w:rPr>
              <w:t>小児医療</w:t>
            </w:r>
          </w:p>
        </w:tc>
        <w:tc>
          <w:tcPr>
            <w:tcW w:w="1037" w:type="dxa"/>
            <w:shd w:val="clear" w:color="auto" w:fill="C6D9F1" w:themeFill="text2" w:themeFillTint="33"/>
          </w:tcPr>
          <w:p w14:paraId="40CDE8A3" w14:textId="77777777" w:rsidR="00C24072" w:rsidRPr="00CE6C26" w:rsidRDefault="001344B8" w:rsidP="00C24072">
            <w:pPr>
              <w:spacing w:line="180" w:lineRule="atLeast"/>
              <w:jc w:val="center"/>
              <w:rPr>
                <w:rFonts w:ascii="ＭＳ Ｐゴシック" w:eastAsia="ＭＳ Ｐゴシック" w:hAnsi="ＭＳ Ｐゴシック"/>
                <w:sz w:val="20"/>
                <w:szCs w:val="22"/>
              </w:rPr>
            </w:pPr>
            <w:r w:rsidRPr="00CE6C26">
              <w:rPr>
                <w:rFonts w:ascii="ＭＳ Ｐゴシック" w:eastAsia="ＭＳ Ｐゴシック" w:hAnsi="ＭＳ Ｐゴシック" w:hint="eastAsia"/>
                <w:sz w:val="20"/>
                <w:szCs w:val="22"/>
              </w:rPr>
              <w:t>在宅医療</w:t>
            </w:r>
          </w:p>
        </w:tc>
      </w:tr>
      <w:tr w:rsidR="00AE6995" w14:paraId="7F8E08D4" w14:textId="77777777" w:rsidTr="00436215">
        <w:trPr>
          <w:trHeight w:val="340"/>
        </w:trPr>
        <w:tc>
          <w:tcPr>
            <w:tcW w:w="964" w:type="dxa"/>
            <w:vAlign w:val="center"/>
          </w:tcPr>
          <w:p w14:paraId="7B3CBE9A" w14:textId="77777777" w:rsidR="00C24072" w:rsidRPr="00436EB6" w:rsidRDefault="001344B8" w:rsidP="00C24072">
            <w:pPr>
              <w:spacing w:line="300" w:lineRule="exact"/>
              <w:jc w:val="center"/>
              <w:rPr>
                <w:rFonts w:ascii="ＭＳ Ｐゴシック" w:eastAsia="ＭＳ Ｐゴシック" w:hAnsi="ＭＳ Ｐゴシック"/>
                <w:szCs w:val="21"/>
              </w:rPr>
            </w:pPr>
            <w:r w:rsidRPr="00436EB6">
              <w:rPr>
                <w:rFonts w:ascii="ＭＳ Ｐゴシック" w:eastAsia="ＭＳ Ｐゴシック" w:hAnsi="ＭＳ Ｐゴシック" w:hint="eastAsia"/>
                <w:szCs w:val="21"/>
              </w:rPr>
              <w:t>件数</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14:paraId="646924A3" w14:textId="77777777" w:rsidR="00C24072" w:rsidRPr="00436EB6" w:rsidRDefault="001344B8" w:rsidP="00C24072">
            <w:pPr>
              <w:spacing w:line="300" w:lineRule="exact"/>
              <w:jc w:val="right"/>
              <w:rPr>
                <w:rFonts w:ascii="ＭＳ Ｐゴシック" w:eastAsia="ＭＳ Ｐゴシック" w:hAnsi="ＭＳ Ｐゴシック" w:cstheme="majorHAnsi"/>
                <w:szCs w:val="21"/>
              </w:rPr>
            </w:pPr>
            <w:r w:rsidRPr="00436EB6">
              <w:rPr>
                <w:rFonts w:ascii="ＭＳ Ｐゴシック" w:eastAsia="ＭＳ Ｐゴシック" w:hAnsi="ＭＳ Ｐゴシック" w:hint="eastAsia"/>
                <w:color w:val="000000"/>
                <w:szCs w:val="21"/>
              </w:rPr>
              <w:t xml:space="preserve">1,717,775 </w:t>
            </w:r>
          </w:p>
        </w:tc>
        <w:tc>
          <w:tcPr>
            <w:tcW w:w="1037" w:type="dxa"/>
            <w:tcBorders>
              <w:top w:val="single" w:sz="4" w:space="0" w:color="auto"/>
              <w:left w:val="nil"/>
              <w:bottom w:val="single" w:sz="4" w:space="0" w:color="auto"/>
              <w:right w:val="single" w:sz="4" w:space="0" w:color="auto"/>
            </w:tcBorders>
            <w:shd w:val="clear" w:color="auto" w:fill="auto"/>
            <w:vAlign w:val="center"/>
          </w:tcPr>
          <w:p w14:paraId="30AF6372" w14:textId="77777777" w:rsidR="00C24072" w:rsidRPr="00436EB6" w:rsidRDefault="001344B8" w:rsidP="00C24072">
            <w:pPr>
              <w:spacing w:line="300" w:lineRule="exact"/>
              <w:jc w:val="right"/>
              <w:rPr>
                <w:rFonts w:ascii="ＭＳ Ｐゴシック" w:eastAsia="ＭＳ Ｐゴシック" w:hAnsi="ＭＳ Ｐゴシック" w:cstheme="majorHAnsi"/>
                <w:szCs w:val="21"/>
              </w:rPr>
            </w:pPr>
            <w:r w:rsidRPr="00436EB6">
              <w:rPr>
                <w:rFonts w:ascii="ＭＳ Ｐゴシック" w:eastAsia="ＭＳ Ｐゴシック" w:hAnsi="ＭＳ Ｐゴシック" w:hint="eastAsia"/>
                <w:color w:val="000000"/>
                <w:szCs w:val="21"/>
              </w:rPr>
              <w:t xml:space="preserve">1,405,765 </w:t>
            </w:r>
          </w:p>
        </w:tc>
        <w:tc>
          <w:tcPr>
            <w:tcW w:w="964" w:type="dxa"/>
            <w:tcBorders>
              <w:top w:val="single" w:sz="4" w:space="0" w:color="auto"/>
              <w:left w:val="nil"/>
              <w:bottom w:val="single" w:sz="4" w:space="0" w:color="auto"/>
              <w:right w:val="single" w:sz="4" w:space="0" w:color="auto"/>
            </w:tcBorders>
            <w:shd w:val="clear" w:color="auto" w:fill="auto"/>
            <w:vAlign w:val="center"/>
          </w:tcPr>
          <w:p w14:paraId="5386EB46" w14:textId="77777777" w:rsidR="00C24072" w:rsidRPr="00436EB6" w:rsidRDefault="001344B8" w:rsidP="00C24072">
            <w:pPr>
              <w:spacing w:line="300" w:lineRule="exact"/>
              <w:jc w:val="right"/>
              <w:rPr>
                <w:rFonts w:ascii="ＭＳ Ｐゴシック" w:eastAsia="ＭＳ Ｐゴシック" w:hAnsi="ＭＳ Ｐゴシック" w:cstheme="majorHAnsi"/>
                <w:szCs w:val="21"/>
              </w:rPr>
            </w:pPr>
            <w:r w:rsidRPr="00436EB6">
              <w:rPr>
                <w:rFonts w:ascii="ＭＳ Ｐゴシック" w:eastAsia="ＭＳ Ｐゴシック" w:hAnsi="ＭＳ Ｐゴシック" w:hint="eastAsia"/>
                <w:color w:val="000000"/>
                <w:szCs w:val="21"/>
              </w:rPr>
              <w:t xml:space="preserve">518,737 </w:t>
            </w:r>
          </w:p>
        </w:tc>
        <w:tc>
          <w:tcPr>
            <w:tcW w:w="1037" w:type="dxa"/>
            <w:tcBorders>
              <w:top w:val="single" w:sz="4" w:space="0" w:color="auto"/>
              <w:left w:val="nil"/>
              <w:bottom w:val="single" w:sz="4" w:space="0" w:color="auto"/>
              <w:right w:val="single" w:sz="4" w:space="0" w:color="auto"/>
            </w:tcBorders>
            <w:shd w:val="clear" w:color="auto" w:fill="auto"/>
            <w:vAlign w:val="center"/>
          </w:tcPr>
          <w:p w14:paraId="79FCB49E" w14:textId="77777777" w:rsidR="00C24072" w:rsidRPr="00436EB6" w:rsidRDefault="001344B8" w:rsidP="00C24072">
            <w:pPr>
              <w:spacing w:line="300" w:lineRule="exact"/>
              <w:jc w:val="right"/>
              <w:rPr>
                <w:rFonts w:ascii="ＭＳ Ｐゴシック" w:eastAsia="ＭＳ Ｐゴシック" w:hAnsi="ＭＳ Ｐゴシック" w:cstheme="majorHAnsi"/>
                <w:szCs w:val="21"/>
              </w:rPr>
            </w:pPr>
            <w:r w:rsidRPr="00436EB6">
              <w:rPr>
                <w:rFonts w:ascii="ＭＳ Ｐゴシック" w:eastAsia="ＭＳ Ｐゴシック" w:hAnsi="ＭＳ Ｐゴシック" w:hint="eastAsia"/>
                <w:color w:val="000000"/>
                <w:szCs w:val="21"/>
              </w:rPr>
              <w:t xml:space="preserve">6,435,899 </w:t>
            </w:r>
          </w:p>
        </w:tc>
        <w:tc>
          <w:tcPr>
            <w:tcW w:w="1037" w:type="dxa"/>
            <w:tcBorders>
              <w:top w:val="single" w:sz="4" w:space="0" w:color="auto"/>
              <w:left w:val="nil"/>
              <w:bottom w:val="single" w:sz="4" w:space="0" w:color="auto"/>
              <w:right w:val="single" w:sz="4" w:space="0" w:color="auto"/>
            </w:tcBorders>
            <w:shd w:val="clear" w:color="auto" w:fill="auto"/>
            <w:vAlign w:val="center"/>
          </w:tcPr>
          <w:p w14:paraId="6EAA0995" w14:textId="77777777" w:rsidR="00C24072" w:rsidRPr="00436EB6" w:rsidRDefault="001344B8" w:rsidP="00C24072">
            <w:pPr>
              <w:spacing w:line="300" w:lineRule="exact"/>
              <w:jc w:val="right"/>
              <w:rPr>
                <w:rFonts w:ascii="ＭＳ Ｐゴシック" w:eastAsia="ＭＳ Ｐゴシック" w:hAnsi="ＭＳ Ｐゴシック" w:cstheme="majorHAnsi"/>
                <w:szCs w:val="21"/>
              </w:rPr>
            </w:pPr>
            <w:r w:rsidRPr="00436EB6">
              <w:rPr>
                <w:rFonts w:ascii="ＭＳ Ｐゴシック" w:eastAsia="ＭＳ Ｐゴシック" w:hAnsi="ＭＳ Ｐゴシック" w:hint="eastAsia"/>
                <w:color w:val="000000"/>
                <w:szCs w:val="21"/>
              </w:rPr>
              <w:t xml:space="preserve">1,091,224 </w:t>
            </w:r>
          </w:p>
        </w:tc>
        <w:tc>
          <w:tcPr>
            <w:tcW w:w="1020" w:type="dxa"/>
            <w:tcBorders>
              <w:top w:val="single" w:sz="4" w:space="0" w:color="auto"/>
              <w:left w:val="nil"/>
              <w:bottom w:val="single" w:sz="4" w:space="0" w:color="auto"/>
              <w:right w:val="single" w:sz="4" w:space="0" w:color="auto"/>
            </w:tcBorders>
            <w:shd w:val="clear" w:color="auto" w:fill="auto"/>
            <w:vAlign w:val="center"/>
          </w:tcPr>
          <w:p w14:paraId="0C3E8075" w14:textId="77777777" w:rsidR="00C24072" w:rsidRPr="00436EB6" w:rsidRDefault="001344B8" w:rsidP="00C24072">
            <w:pPr>
              <w:spacing w:line="300" w:lineRule="exact"/>
              <w:jc w:val="right"/>
              <w:rPr>
                <w:rFonts w:ascii="ＭＳ Ｐゴシック" w:eastAsia="ＭＳ Ｐゴシック" w:hAnsi="ＭＳ Ｐゴシック" w:cstheme="majorHAnsi"/>
                <w:szCs w:val="21"/>
              </w:rPr>
            </w:pPr>
            <w:r w:rsidRPr="00436EB6">
              <w:rPr>
                <w:rFonts w:ascii="ＭＳ Ｐゴシック" w:eastAsia="ＭＳ Ｐゴシック" w:hAnsi="ＭＳ Ｐゴシック" w:hint="eastAsia"/>
                <w:color w:val="000000"/>
                <w:szCs w:val="21"/>
              </w:rPr>
              <w:t xml:space="preserve">30,612 </w:t>
            </w:r>
          </w:p>
        </w:tc>
        <w:tc>
          <w:tcPr>
            <w:tcW w:w="1020" w:type="dxa"/>
            <w:tcBorders>
              <w:top w:val="single" w:sz="4" w:space="0" w:color="auto"/>
              <w:left w:val="nil"/>
              <w:bottom w:val="single" w:sz="4" w:space="0" w:color="auto"/>
              <w:right w:val="single" w:sz="4" w:space="0" w:color="auto"/>
            </w:tcBorders>
            <w:shd w:val="clear" w:color="auto" w:fill="auto"/>
            <w:vAlign w:val="center"/>
          </w:tcPr>
          <w:p w14:paraId="54D2CE90" w14:textId="77777777" w:rsidR="00C24072" w:rsidRPr="00436EB6" w:rsidRDefault="001344B8" w:rsidP="00C24072">
            <w:pPr>
              <w:spacing w:line="300" w:lineRule="exact"/>
              <w:jc w:val="right"/>
              <w:rPr>
                <w:rFonts w:ascii="ＭＳ Ｐゴシック" w:eastAsia="ＭＳ Ｐゴシック" w:hAnsi="ＭＳ Ｐゴシック" w:cstheme="majorHAnsi"/>
                <w:szCs w:val="21"/>
              </w:rPr>
            </w:pPr>
            <w:r w:rsidRPr="00436EB6">
              <w:rPr>
                <w:rFonts w:ascii="ＭＳ Ｐゴシック" w:eastAsia="ＭＳ Ｐゴシック" w:hAnsi="ＭＳ Ｐゴシック" w:hint="eastAsia"/>
                <w:color w:val="000000"/>
                <w:szCs w:val="21"/>
              </w:rPr>
              <w:t xml:space="preserve">179,766 </w:t>
            </w:r>
          </w:p>
        </w:tc>
        <w:tc>
          <w:tcPr>
            <w:tcW w:w="1037" w:type="dxa"/>
            <w:tcBorders>
              <w:top w:val="single" w:sz="4" w:space="0" w:color="auto"/>
              <w:left w:val="nil"/>
              <w:bottom w:val="single" w:sz="4" w:space="0" w:color="auto"/>
              <w:right w:val="single" w:sz="4" w:space="0" w:color="auto"/>
            </w:tcBorders>
            <w:shd w:val="clear" w:color="auto" w:fill="auto"/>
            <w:vAlign w:val="center"/>
          </w:tcPr>
          <w:p w14:paraId="364B3DC9" w14:textId="77777777" w:rsidR="00C24072" w:rsidRPr="00436EB6" w:rsidRDefault="001344B8" w:rsidP="00C24072">
            <w:pPr>
              <w:spacing w:line="300" w:lineRule="exact"/>
              <w:jc w:val="right"/>
              <w:rPr>
                <w:rFonts w:ascii="ＭＳ Ｐゴシック" w:eastAsia="ＭＳ Ｐゴシック" w:hAnsi="ＭＳ Ｐゴシック" w:cstheme="majorHAnsi"/>
                <w:szCs w:val="21"/>
              </w:rPr>
            </w:pPr>
            <w:r w:rsidRPr="00436EB6">
              <w:rPr>
                <w:rFonts w:ascii="ＭＳ Ｐゴシック" w:eastAsia="ＭＳ Ｐゴシック" w:hAnsi="ＭＳ Ｐゴシック" w:hint="eastAsia"/>
                <w:color w:val="000000"/>
                <w:szCs w:val="21"/>
              </w:rPr>
              <w:t xml:space="preserve">1,490,942 </w:t>
            </w:r>
          </w:p>
        </w:tc>
      </w:tr>
    </w:tbl>
    <w:p w14:paraId="06F5B1CB" w14:textId="77777777" w:rsidR="00A9191F" w:rsidRDefault="001344B8" w:rsidP="000D283C">
      <w:pPr>
        <w:spacing w:line="180" w:lineRule="atLeast"/>
        <w:jc w:val="cente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85888" behindDoc="0" locked="0" layoutInCell="1" allowOverlap="1" wp14:anchorId="23921575" wp14:editId="364E0225">
                <wp:simplePos x="0" y="0"/>
                <wp:positionH relativeFrom="column">
                  <wp:posOffset>319129</wp:posOffset>
                </wp:positionH>
                <wp:positionV relativeFrom="paragraph">
                  <wp:posOffset>43677</wp:posOffset>
                </wp:positionV>
                <wp:extent cx="2943225" cy="295275"/>
                <wp:effectExtent l="0" t="0" r="0" b="4445"/>
                <wp:wrapNone/>
                <wp:docPr id="51" name="テキスト ボックス 51" descr="図表10-8-8　圏域に住所を有する患者の外来レセプト件数（令和３年度）"/>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30315BF6" w14:textId="77777777" w:rsidR="006B6B33" w:rsidRPr="007E7446" w:rsidRDefault="001344B8" w:rsidP="00561DC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1"/>
                              </w:rPr>
                              <w:t>10-8-8</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w:t>
                            </w:r>
                            <w:r>
                              <w:rPr>
                                <w:rFonts w:ascii="ＭＳ Ｐゴシック" w:eastAsia="ＭＳ Ｐゴシック" w:hAnsi="ＭＳ Ｐゴシック"/>
                                <w:sz w:val="20"/>
                                <w:szCs w:val="20"/>
                              </w:rPr>
                              <w:t>住所を有する患者の</w:t>
                            </w:r>
                            <w:r>
                              <w:rPr>
                                <w:rFonts w:ascii="ＭＳ Ｐゴシック" w:eastAsia="ＭＳ Ｐゴシック" w:hAnsi="ＭＳ Ｐゴシック" w:hint="eastAsia"/>
                                <w:sz w:val="20"/>
                                <w:szCs w:val="20"/>
                              </w:rPr>
                              <w:t>外来レセプト件数（令和</w:t>
                            </w:r>
                            <w:r>
                              <w:rPr>
                                <w:rFonts w:ascii="ＭＳ Ｐゴシック" w:eastAsia="ＭＳ Ｐゴシック" w:hAnsi="ＭＳ Ｐゴシック"/>
                                <w:sz w:val="20"/>
                                <w:szCs w:val="20"/>
                              </w:rPr>
                              <w:t>３年度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921575" id="テキスト ボックス 51" o:spid="_x0000_s1038" type="#_x0000_t202" alt="図表10-8-8　圏域に住所を有する患者の外来レセプト件数（令和３年度）" style="position:absolute;left:0;text-align:left;margin-left:25.15pt;margin-top:3.45pt;width:231.75pt;height:23.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" filled="f" stroked="f" strokeweight=".5pt">
                <v:textbox style="mso-fit-shape-to-text:t">
                  <w:txbxContent>
                    <w:p w14:paraId="30315BF6" w14:textId="77777777" w:rsidR="006B6B33" w:rsidRPr="007E7446" w:rsidRDefault="001344B8" w:rsidP="00561DC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1"/>
                        </w:rPr>
                        <w:t>10-8-8</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w:t>
                      </w:r>
                      <w:r>
                        <w:rPr>
                          <w:rFonts w:ascii="ＭＳ Ｐゴシック" w:eastAsia="ＭＳ Ｐゴシック" w:hAnsi="ＭＳ Ｐゴシック"/>
                          <w:sz w:val="20"/>
                          <w:szCs w:val="20"/>
                        </w:rPr>
                        <w:t>住所を有する患者の</w:t>
                      </w:r>
                      <w:r>
                        <w:rPr>
                          <w:rFonts w:ascii="ＭＳ Ｐゴシック" w:eastAsia="ＭＳ Ｐゴシック" w:hAnsi="ＭＳ Ｐゴシック" w:hint="eastAsia"/>
                          <w:sz w:val="20"/>
                          <w:szCs w:val="20"/>
                        </w:rPr>
                        <w:t>外来レセプト件数（令和</w:t>
                      </w:r>
                      <w:r>
                        <w:rPr>
                          <w:rFonts w:ascii="ＭＳ Ｐゴシック" w:eastAsia="ＭＳ Ｐゴシック" w:hAnsi="ＭＳ Ｐゴシック"/>
                          <w:sz w:val="20"/>
                          <w:szCs w:val="20"/>
                        </w:rPr>
                        <w:t>３年度</w:t>
                      </w:r>
                      <w:r>
                        <w:rPr>
                          <w:rFonts w:ascii="ＭＳ Ｐゴシック" w:eastAsia="ＭＳ Ｐゴシック" w:hAnsi="ＭＳ Ｐゴシック" w:hint="eastAsia"/>
                          <w:sz w:val="20"/>
                          <w:szCs w:val="20"/>
                        </w:rPr>
                        <w:t>）</w:t>
                      </w:r>
                    </w:p>
                  </w:txbxContent>
                </v:textbox>
              </v:shape>
            </w:pict>
          </mc:Fallback>
        </mc:AlternateContent>
      </w:r>
    </w:p>
    <w:p w14:paraId="1AB26721" w14:textId="77777777" w:rsidR="00517808" w:rsidRDefault="00517808" w:rsidP="00A9191F">
      <w:pPr>
        <w:tabs>
          <w:tab w:val="left" w:pos="284"/>
          <w:tab w:val="left" w:pos="426"/>
        </w:tabs>
        <w:ind w:firstLineChars="200" w:firstLine="440"/>
        <w:rPr>
          <w:rFonts w:ascii="ＭＳ Ｐゴシック" w:eastAsia="ＭＳ Ｐゴシック" w:hAnsi="ＭＳ Ｐゴシック"/>
          <w:sz w:val="22"/>
          <w:szCs w:val="22"/>
        </w:rPr>
      </w:pPr>
    </w:p>
    <w:p w14:paraId="492B212C" w14:textId="77777777" w:rsidR="00C110AD" w:rsidRDefault="00C110AD" w:rsidP="00A9191F">
      <w:pPr>
        <w:tabs>
          <w:tab w:val="left" w:pos="284"/>
          <w:tab w:val="left" w:pos="426"/>
        </w:tabs>
        <w:ind w:firstLineChars="200" w:firstLine="440"/>
        <w:rPr>
          <w:rFonts w:ascii="ＭＳ Ｐゴシック" w:eastAsia="ＭＳ Ｐゴシック" w:hAnsi="ＭＳ Ｐゴシック"/>
          <w:sz w:val="22"/>
          <w:szCs w:val="22"/>
        </w:rPr>
      </w:pPr>
    </w:p>
    <w:p w14:paraId="16A47A11" w14:textId="77777777" w:rsidR="00E33787" w:rsidRDefault="001344B8" w:rsidP="00506FF4">
      <w:pPr>
        <w:tabs>
          <w:tab w:val="left" w:pos="284"/>
          <w:tab w:val="left" w:pos="426"/>
        </w:tabs>
        <w:ind w:firstLineChars="200" w:firstLine="420"/>
        <w:rPr>
          <w:rFonts w:ascii="ＭＳ Ｐゴシック" w:eastAsia="ＭＳ Ｐゴシック" w:hAnsi="ＭＳ Ｐゴシック"/>
          <w:sz w:val="22"/>
          <w:szCs w:val="22"/>
        </w:rPr>
      </w:pPr>
      <w:r>
        <w:rPr>
          <w:rFonts w:hint="eastAsia"/>
          <w:noProof/>
        </w:rPr>
        <mc:AlternateContent>
          <mc:Choice Requires="wps">
            <w:drawing>
              <wp:anchor distT="0" distB="0" distL="114300" distR="114300" simplePos="0" relativeHeight="251679744" behindDoc="0" locked="0" layoutInCell="1" allowOverlap="1" wp14:anchorId="69B51AB5" wp14:editId="74409C9D">
                <wp:simplePos x="0" y="0"/>
                <wp:positionH relativeFrom="margin">
                  <wp:posOffset>3100153</wp:posOffset>
                </wp:positionH>
                <wp:positionV relativeFrom="paragraph">
                  <wp:posOffset>247015</wp:posOffset>
                </wp:positionV>
                <wp:extent cx="2794000" cy="295275"/>
                <wp:effectExtent l="0" t="0" r="0" b="0"/>
                <wp:wrapNone/>
                <wp:docPr id="21" name="テキスト ボックス 21" descr="図表10-8-10　外来患者の「流入－流出」【件数】&#10;（圏域に所在する医療機関の外来レセプト件数&#10;－圏域に住所を有する患者の外来レセプト件数）&#10;"/>
                <wp:cNvGraphicFramePr/>
                <a:graphic xmlns:a="http://schemas.openxmlformats.org/drawingml/2006/main">
                  <a:graphicData uri="http://schemas.microsoft.com/office/word/2010/wordprocessingShape">
                    <wps:wsp>
                      <wps:cNvSpPr txBox="1"/>
                      <wps:spPr>
                        <a:xfrm>
                          <a:off x="0" y="0"/>
                          <a:ext cx="2794000" cy="295275"/>
                        </a:xfrm>
                        <a:prstGeom prst="rect">
                          <a:avLst/>
                        </a:prstGeom>
                        <a:noFill/>
                        <a:ln w="6350">
                          <a:noFill/>
                        </a:ln>
                        <a:effectLst/>
                      </wps:spPr>
                      <wps:txbx>
                        <w:txbxContent>
                          <w:p w14:paraId="08B69702" w14:textId="77777777" w:rsidR="006B6B33" w:rsidRDefault="001344B8" w:rsidP="006F1A6E">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1"/>
                              </w:rPr>
                              <w:t>10-8-10</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外来患者の「流入－</w:t>
                            </w:r>
                            <w:r w:rsidRPr="007E7446">
                              <w:rPr>
                                <w:rFonts w:ascii="ＭＳ Ｐゴシック" w:eastAsia="ＭＳ Ｐゴシック" w:hAnsi="ＭＳ Ｐゴシック" w:hint="eastAsia"/>
                                <w:sz w:val="20"/>
                                <w:szCs w:val="20"/>
                              </w:rPr>
                              <w:t>流出」</w:t>
                            </w:r>
                            <w:r>
                              <w:rPr>
                                <w:rFonts w:ascii="ＭＳ Ｐゴシック" w:eastAsia="ＭＳ Ｐゴシック" w:hAnsi="ＭＳ Ｐゴシック" w:hint="eastAsia"/>
                                <w:sz w:val="20"/>
                                <w:szCs w:val="20"/>
                              </w:rPr>
                              <w:t>【件数】</w:t>
                            </w:r>
                          </w:p>
                          <w:p w14:paraId="5FCBDCB3" w14:textId="77777777" w:rsidR="006B6B33" w:rsidRDefault="001344B8" w:rsidP="006143A7">
                            <w:pPr>
                              <w:snapToGrid w:val="0"/>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w:t>
                            </w:r>
                            <w:r>
                              <w:rPr>
                                <w:rFonts w:ascii="ＭＳ Ｐゴシック" w:eastAsia="ＭＳ Ｐゴシック" w:hAnsi="ＭＳ Ｐゴシック"/>
                                <w:sz w:val="18"/>
                                <w:szCs w:val="20"/>
                              </w:rPr>
                              <w:t>圏域</w:t>
                            </w:r>
                            <w:r w:rsidRPr="006F1A6E">
                              <w:rPr>
                                <w:rFonts w:ascii="ＭＳ Ｐゴシック" w:eastAsia="ＭＳ Ｐゴシック" w:hAnsi="ＭＳ Ｐゴシック"/>
                                <w:sz w:val="18"/>
                                <w:szCs w:val="20"/>
                              </w:rPr>
                              <w:t>に所在する</w:t>
                            </w:r>
                            <w:r w:rsidRPr="006F1A6E">
                              <w:rPr>
                                <w:rFonts w:ascii="ＭＳ Ｐゴシック" w:eastAsia="ＭＳ Ｐゴシック" w:hAnsi="ＭＳ Ｐゴシック" w:hint="eastAsia"/>
                                <w:sz w:val="18"/>
                                <w:szCs w:val="20"/>
                              </w:rPr>
                              <w:t>医療機関</w:t>
                            </w:r>
                            <w:r>
                              <w:rPr>
                                <w:rFonts w:ascii="ＭＳ Ｐゴシック" w:eastAsia="ＭＳ Ｐゴシック" w:hAnsi="ＭＳ Ｐゴシック"/>
                                <w:sz w:val="18"/>
                                <w:szCs w:val="20"/>
                              </w:rPr>
                              <w:t>の</w:t>
                            </w:r>
                            <w:r>
                              <w:rPr>
                                <w:rFonts w:ascii="ＭＳ Ｐゴシック" w:eastAsia="ＭＳ Ｐゴシック" w:hAnsi="ＭＳ Ｐゴシック" w:hint="eastAsia"/>
                                <w:sz w:val="18"/>
                                <w:szCs w:val="20"/>
                              </w:rPr>
                              <w:t>外来</w:t>
                            </w:r>
                            <w:r w:rsidRPr="006F1A6E">
                              <w:rPr>
                                <w:rFonts w:ascii="ＭＳ Ｐゴシック" w:eastAsia="ＭＳ Ｐゴシック" w:hAnsi="ＭＳ Ｐゴシック"/>
                                <w:sz w:val="18"/>
                                <w:szCs w:val="20"/>
                              </w:rPr>
                              <w:t>レセプト件数</w:t>
                            </w:r>
                          </w:p>
                          <w:p w14:paraId="2ADEA8FA" w14:textId="77777777" w:rsidR="006B6B33" w:rsidRPr="006F1A6E" w:rsidRDefault="001344B8" w:rsidP="006143A7">
                            <w:pPr>
                              <w:snapToGrid w:val="0"/>
                              <w:ind w:firstLineChars="100" w:firstLine="180"/>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－圏域</w:t>
                            </w:r>
                            <w:r>
                              <w:rPr>
                                <w:rFonts w:ascii="ＭＳ Ｐゴシック" w:eastAsia="ＭＳ Ｐゴシック" w:hAnsi="ＭＳ Ｐゴシック"/>
                                <w:sz w:val="18"/>
                                <w:szCs w:val="20"/>
                              </w:rPr>
                              <w:t>に住所を有する患者の</w:t>
                            </w:r>
                            <w:r>
                              <w:rPr>
                                <w:rFonts w:ascii="ＭＳ Ｐゴシック" w:eastAsia="ＭＳ Ｐゴシック" w:hAnsi="ＭＳ Ｐゴシック" w:hint="eastAsia"/>
                                <w:sz w:val="18"/>
                                <w:szCs w:val="20"/>
                              </w:rPr>
                              <w:t>外来</w:t>
                            </w:r>
                            <w:r w:rsidRPr="006F1A6E">
                              <w:rPr>
                                <w:rFonts w:ascii="ＭＳ Ｐゴシック" w:eastAsia="ＭＳ Ｐゴシック" w:hAnsi="ＭＳ Ｐゴシック"/>
                                <w:sz w:val="18"/>
                                <w:szCs w:val="20"/>
                              </w:rPr>
                              <w:t>レセプト件数</w:t>
                            </w:r>
                            <w:r w:rsidRPr="006F1A6E">
                              <w:rPr>
                                <w:rFonts w:ascii="ＭＳ Ｐゴシック" w:eastAsia="ＭＳ Ｐゴシック" w:hAnsi="ＭＳ Ｐゴシック" w:hint="eastAsia"/>
                                <w:sz w:val="18"/>
                                <w:szCs w:val="20"/>
                              </w:rPr>
                              <w:t>）</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B51AB5" id="テキスト ボックス 21" o:spid="_x0000_s1039" type="#_x0000_t202" alt="図表10-8-10　外来患者の「流入－流出」【件数】&#10;（圏域に所在する医療機関の外来レセプト件数&#10;－圏域に住所を有する患者の外来レセプト件数）&#10;" style="position:absolute;left:0;text-align:left;margin-left:244.1pt;margin-top:19.45pt;width:220pt;height:23.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" filled="f" stroked="f" strokeweight=".5pt">
                <v:textbox style="mso-fit-shape-to-text:t">
                  <w:txbxContent>
                    <w:p w14:paraId="08B69702" w14:textId="77777777" w:rsidR="006B6B33" w:rsidRDefault="001344B8" w:rsidP="006F1A6E">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1"/>
                        </w:rPr>
                        <w:t>10-8-10</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外来患者の「流入－</w:t>
                      </w:r>
                      <w:r w:rsidRPr="007E7446">
                        <w:rPr>
                          <w:rFonts w:ascii="ＭＳ Ｐゴシック" w:eastAsia="ＭＳ Ｐゴシック" w:hAnsi="ＭＳ Ｐゴシック" w:hint="eastAsia"/>
                          <w:sz w:val="20"/>
                          <w:szCs w:val="20"/>
                        </w:rPr>
                        <w:t>流出」</w:t>
                      </w:r>
                      <w:r>
                        <w:rPr>
                          <w:rFonts w:ascii="ＭＳ Ｐゴシック" w:eastAsia="ＭＳ Ｐゴシック" w:hAnsi="ＭＳ Ｐゴシック" w:hint="eastAsia"/>
                          <w:sz w:val="20"/>
                          <w:szCs w:val="20"/>
                        </w:rPr>
                        <w:t>【件数】</w:t>
                      </w:r>
                    </w:p>
                    <w:p w14:paraId="5FCBDCB3" w14:textId="77777777" w:rsidR="006B6B33" w:rsidRDefault="001344B8" w:rsidP="006143A7">
                      <w:pPr>
                        <w:snapToGrid w:val="0"/>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w:t>
                      </w:r>
                      <w:r>
                        <w:rPr>
                          <w:rFonts w:ascii="ＭＳ Ｐゴシック" w:eastAsia="ＭＳ Ｐゴシック" w:hAnsi="ＭＳ Ｐゴシック"/>
                          <w:sz w:val="18"/>
                          <w:szCs w:val="20"/>
                        </w:rPr>
                        <w:t>圏域</w:t>
                      </w:r>
                      <w:r w:rsidRPr="006F1A6E">
                        <w:rPr>
                          <w:rFonts w:ascii="ＭＳ Ｐゴシック" w:eastAsia="ＭＳ Ｐゴシック" w:hAnsi="ＭＳ Ｐゴシック"/>
                          <w:sz w:val="18"/>
                          <w:szCs w:val="20"/>
                        </w:rPr>
                        <w:t>に所在する</w:t>
                      </w:r>
                      <w:r w:rsidRPr="006F1A6E">
                        <w:rPr>
                          <w:rFonts w:ascii="ＭＳ Ｐゴシック" w:eastAsia="ＭＳ Ｐゴシック" w:hAnsi="ＭＳ Ｐゴシック" w:hint="eastAsia"/>
                          <w:sz w:val="18"/>
                          <w:szCs w:val="20"/>
                        </w:rPr>
                        <w:t>医療機関</w:t>
                      </w:r>
                      <w:r>
                        <w:rPr>
                          <w:rFonts w:ascii="ＭＳ Ｐゴシック" w:eastAsia="ＭＳ Ｐゴシック" w:hAnsi="ＭＳ Ｐゴシック"/>
                          <w:sz w:val="18"/>
                          <w:szCs w:val="20"/>
                        </w:rPr>
                        <w:t>の</w:t>
                      </w:r>
                      <w:r>
                        <w:rPr>
                          <w:rFonts w:ascii="ＭＳ Ｐゴシック" w:eastAsia="ＭＳ Ｐゴシック" w:hAnsi="ＭＳ Ｐゴシック" w:hint="eastAsia"/>
                          <w:sz w:val="18"/>
                          <w:szCs w:val="20"/>
                        </w:rPr>
                        <w:t>外来</w:t>
                      </w:r>
                      <w:r w:rsidRPr="006F1A6E">
                        <w:rPr>
                          <w:rFonts w:ascii="ＭＳ Ｐゴシック" w:eastAsia="ＭＳ Ｐゴシック" w:hAnsi="ＭＳ Ｐゴシック"/>
                          <w:sz w:val="18"/>
                          <w:szCs w:val="20"/>
                        </w:rPr>
                        <w:t>レセプト件数</w:t>
                      </w:r>
                    </w:p>
                    <w:p w14:paraId="2ADEA8FA" w14:textId="77777777" w:rsidR="006B6B33" w:rsidRPr="006F1A6E" w:rsidRDefault="001344B8" w:rsidP="006143A7">
                      <w:pPr>
                        <w:snapToGrid w:val="0"/>
                        <w:ind w:firstLineChars="100" w:firstLine="180"/>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－圏域</w:t>
                      </w:r>
                      <w:r>
                        <w:rPr>
                          <w:rFonts w:ascii="ＭＳ Ｐゴシック" w:eastAsia="ＭＳ Ｐゴシック" w:hAnsi="ＭＳ Ｐゴシック"/>
                          <w:sz w:val="18"/>
                          <w:szCs w:val="20"/>
                        </w:rPr>
                        <w:t>に住所を有する患者の</w:t>
                      </w:r>
                      <w:r>
                        <w:rPr>
                          <w:rFonts w:ascii="ＭＳ Ｐゴシック" w:eastAsia="ＭＳ Ｐゴシック" w:hAnsi="ＭＳ Ｐゴシック" w:hint="eastAsia"/>
                          <w:sz w:val="18"/>
                          <w:szCs w:val="20"/>
                        </w:rPr>
                        <w:t>外来</w:t>
                      </w:r>
                      <w:r w:rsidRPr="006F1A6E">
                        <w:rPr>
                          <w:rFonts w:ascii="ＭＳ Ｐゴシック" w:eastAsia="ＭＳ Ｐゴシック" w:hAnsi="ＭＳ Ｐゴシック"/>
                          <w:sz w:val="18"/>
                          <w:szCs w:val="20"/>
                        </w:rPr>
                        <w:t>レセプト件数</w:t>
                      </w:r>
                      <w:r w:rsidRPr="006F1A6E">
                        <w:rPr>
                          <w:rFonts w:ascii="ＭＳ Ｐゴシック" w:eastAsia="ＭＳ Ｐゴシック" w:hAnsi="ＭＳ Ｐゴシック" w:hint="eastAsia"/>
                          <w:sz w:val="18"/>
                          <w:szCs w:val="20"/>
                        </w:rPr>
                        <w:t>）</w:t>
                      </w:r>
                    </w:p>
                  </w:txbxContent>
                </v:textbox>
                <w10:wrap anchorx="margin"/>
              </v:shape>
            </w:pict>
          </mc:Fallback>
        </mc:AlternateContent>
      </w:r>
    </w:p>
    <w:p w14:paraId="3EEB92ED" w14:textId="77777777" w:rsidR="00E33787" w:rsidRDefault="001344B8" w:rsidP="00A9191F">
      <w:pPr>
        <w:tabs>
          <w:tab w:val="left" w:pos="284"/>
          <w:tab w:val="left" w:pos="426"/>
        </w:tabs>
        <w:ind w:firstLineChars="200" w:firstLine="420"/>
        <w:rPr>
          <w:rFonts w:ascii="ＭＳ Ｐゴシック" w:eastAsia="ＭＳ Ｐゴシック" w:hAnsi="ＭＳ Ｐゴシック"/>
          <w:sz w:val="22"/>
          <w:szCs w:val="22"/>
        </w:rPr>
      </w:pPr>
      <w:r>
        <w:rPr>
          <w:rFonts w:hint="eastAsia"/>
          <w:noProof/>
        </w:rPr>
        <mc:AlternateContent>
          <mc:Choice Requires="wps">
            <w:drawing>
              <wp:anchor distT="0" distB="0" distL="114300" distR="114300" simplePos="0" relativeHeight="251677696" behindDoc="0" locked="0" layoutInCell="1" allowOverlap="1" wp14:anchorId="05130914" wp14:editId="464FFBA3">
                <wp:simplePos x="0" y="0"/>
                <wp:positionH relativeFrom="column">
                  <wp:posOffset>282520</wp:posOffset>
                </wp:positionH>
                <wp:positionV relativeFrom="paragraph">
                  <wp:posOffset>17090</wp:posOffset>
                </wp:positionV>
                <wp:extent cx="2943225" cy="295275"/>
                <wp:effectExtent l="0" t="0" r="0" b="4445"/>
                <wp:wrapNone/>
                <wp:docPr id="22" name="テキスト ボックス 22" descr="図表10-8-9　外来患者の流出【割合】&#10;（患者の通院先医療機関所在地※）&#10;"/>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563B67AC" w14:textId="77777777" w:rsidR="006B6B33" w:rsidRDefault="001344B8" w:rsidP="00A919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1"/>
                              </w:rPr>
                              <w:t>10-8-9</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外来患者の流出【割合】</w:t>
                            </w:r>
                          </w:p>
                          <w:p w14:paraId="40050388" w14:textId="77777777" w:rsidR="006B6B33" w:rsidRPr="006F1A6E" w:rsidRDefault="001344B8" w:rsidP="00C906DE">
                            <w:pPr>
                              <w:snapToGrid w:val="0"/>
                              <w:rPr>
                                <w:rFonts w:ascii="ＭＳ Ｐゴシック" w:eastAsia="ＭＳ Ｐゴシック" w:hAnsi="ＭＳ Ｐゴシック"/>
                                <w:sz w:val="18"/>
                                <w:szCs w:val="20"/>
                              </w:rPr>
                            </w:pPr>
                            <w:r w:rsidRPr="006F1A6E">
                              <w:rPr>
                                <w:rFonts w:ascii="ＭＳ Ｐゴシック" w:eastAsia="ＭＳ Ｐゴシック" w:hAnsi="ＭＳ Ｐゴシック" w:hint="eastAsia"/>
                                <w:sz w:val="18"/>
                                <w:szCs w:val="20"/>
                              </w:rPr>
                              <w:t>（患者</w:t>
                            </w:r>
                            <w:r w:rsidRPr="006F1A6E">
                              <w:rPr>
                                <w:rFonts w:ascii="ＭＳ Ｐゴシック" w:eastAsia="ＭＳ Ｐゴシック" w:hAnsi="ＭＳ Ｐゴシック"/>
                                <w:sz w:val="18"/>
                                <w:szCs w:val="20"/>
                              </w:rPr>
                              <w:t>の通院先医療機関所在地</w:t>
                            </w:r>
                            <w:r w:rsidRPr="006F1A6E">
                              <w:rPr>
                                <w:rFonts w:ascii="ＭＳ Ｐゴシック" w:eastAsia="ＭＳ Ｐゴシック" w:hAnsi="ＭＳ Ｐゴシック" w:hint="eastAsia"/>
                                <w:position w:val="6"/>
                                <w:sz w:val="10"/>
                                <w:szCs w:val="20"/>
                              </w:rPr>
                              <w:t>※</w:t>
                            </w:r>
                            <w:r w:rsidRPr="006F1A6E">
                              <w:rPr>
                                <w:rFonts w:ascii="ＭＳ Ｐゴシック" w:eastAsia="ＭＳ Ｐゴシック" w:hAnsi="ＭＳ Ｐゴシック" w:hint="eastAsia"/>
                                <w:sz w:val="18"/>
                                <w:szCs w:val="20"/>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130914" id="テキスト ボックス 22" o:spid="_x0000_s1040" type="#_x0000_t202" alt="図表10-8-9　外来患者の流出【割合】&#10;（患者の通院先医療機関所在地※）&#10;" style="position:absolute;left:0;text-align:left;margin-left:22.25pt;margin-top:1.35pt;width:231.75pt;height:23.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" filled="f" stroked="f" strokeweight=".5pt">
                <v:textbox style="mso-fit-shape-to-text:t">
                  <w:txbxContent>
                    <w:p w14:paraId="563B67AC" w14:textId="77777777" w:rsidR="006B6B33" w:rsidRDefault="001344B8" w:rsidP="00A919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hint="eastAsia"/>
                          <w:color w:val="000000" w:themeColor="text1"/>
                          <w:kern w:val="0"/>
                          <w:sz w:val="20"/>
                          <w:szCs w:val="21"/>
                        </w:rPr>
                        <w:t>10-8-9</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外来患者の流出【割合】</w:t>
                      </w:r>
                    </w:p>
                    <w:p w14:paraId="40050388" w14:textId="77777777" w:rsidR="006B6B33" w:rsidRPr="006F1A6E" w:rsidRDefault="001344B8" w:rsidP="00C906DE">
                      <w:pPr>
                        <w:snapToGrid w:val="0"/>
                        <w:rPr>
                          <w:rFonts w:ascii="ＭＳ Ｐゴシック" w:eastAsia="ＭＳ Ｐゴシック" w:hAnsi="ＭＳ Ｐゴシック"/>
                          <w:sz w:val="18"/>
                          <w:szCs w:val="20"/>
                        </w:rPr>
                      </w:pPr>
                      <w:r w:rsidRPr="006F1A6E">
                        <w:rPr>
                          <w:rFonts w:ascii="ＭＳ Ｐゴシック" w:eastAsia="ＭＳ Ｐゴシック" w:hAnsi="ＭＳ Ｐゴシック" w:hint="eastAsia"/>
                          <w:sz w:val="18"/>
                          <w:szCs w:val="20"/>
                        </w:rPr>
                        <w:t>（患者</w:t>
                      </w:r>
                      <w:r w:rsidRPr="006F1A6E">
                        <w:rPr>
                          <w:rFonts w:ascii="ＭＳ Ｐゴシック" w:eastAsia="ＭＳ Ｐゴシック" w:hAnsi="ＭＳ Ｐゴシック"/>
                          <w:sz w:val="18"/>
                          <w:szCs w:val="20"/>
                        </w:rPr>
                        <w:t>の通院先医療機関所在地</w:t>
                      </w:r>
                      <w:r w:rsidRPr="006F1A6E">
                        <w:rPr>
                          <w:rFonts w:ascii="ＭＳ Ｐゴシック" w:eastAsia="ＭＳ Ｐゴシック" w:hAnsi="ＭＳ Ｐゴシック" w:hint="eastAsia"/>
                          <w:position w:val="6"/>
                          <w:sz w:val="10"/>
                          <w:szCs w:val="20"/>
                        </w:rPr>
                        <w:t>※</w:t>
                      </w:r>
                      <w:r w:rsidRPr="006F1A6E">
                        <w:rPr>
                          <w:rFonts w:ascii="ＭＳ Ｐゴシック" w:eastAsia="ＭＳ Ｐゴシック" w:hAnsi="ＭＳ Ｐゴシック" w:hint="eastAsia"/>
                          <w:sz w:val="18"/>
                          <w:szCs w:val="20"/>
                        </w:rPr>
                        <w:t>）</w:t>
                      </w:r>
                    </w:p>
                  </w:txbxContent>
                </v:textbox>
              </v:shape>
            </w:pict>
          </mc:Fallback>
        </mc:AlternateContent>
      </w:r>
    </w:p>
    <w:p w14:paraId="6E706324" w14:textId="0D31EC66" w:rsidR="00E33787" w:rsidRDefault="00803B91" w:rsidP="00A9191F">
      <w:pPr>
        <w:tabs>
          <w:tab w:val="left" w:pos="284"/>
          <w:tab w:val="left" w:pos="426"/>
        </w:tabs>
        <w:ind w:firstLineChars="200" w:firstLine="420"/>
        <w:rPr>
          <w:rFonts w:ascii="ＭＳ Ｐゴシック" w:eastAsia="ＭＳ Ｐゴシック" w:hAnsi="ＭＳ Ｐゴシック"/>
          <w:sz w:val="22"/>
          <w:szCs w:val="22"/>
        </w:rPr>
      </w:pPr>
      <w:r w:rsidRPr="00803B91">
        <w:rPr>
          <w:noProof/>
        </w:rPr>
        <w:drawing>
          <wp:anchor distT="0" distB="0" distL="114300" distR="114300" simplePos="0" relativeHeight="251655165" behindDoc="1" locked="0" layoutInCell="1" allowOverlap="1" wp14:anchorId="1F777C6B" wp14:editId="1380737C">
            <wp:simplePos x="0" y="0"/>
            <wp:positionH relativeFrom="column">
              <wp:posOffset>250825</wp:posOffset>
            </wp:positionH>
            <wp:positionV relativeFrom="paragraph">
              <wp:posOffset>201930</wp:posOffset>
            </wp:positionV>
            <wp:extent cx="2868295" cy="2503805"/>
            <wp:effectExtent l="0" t="0" r="825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829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B91">
        <w:rPr>
          <w:noProof/>
        </w:rPr>
        <w:drawing>
          <wp:anchor distT="0" distB="0" distL="114300" distR="114300" simplePos="0" relativeHeight="251654140" behindDoc="1" locked="0" layoutInCell="1" allowOverlap="1" wp14:anchorId="336DB8B1" wp14:editId="605AB5B5">
            <wp:simplePos x="0" y="0"/>
            <wp:positionH relativeFrom="margin">
              <wp:posOffset>3099435</wp:posOffset>
            </wp:positionH>
            <wp:positionV relativeFrom="paragraph">
              <wp:posOffset>201930</wp:posOffset>
            </wp:positionV>
            <wp:extent cx="2869422" cy="2447925"/>
            <wp:effectExtent l="0" t="0" r="762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9422"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83C22" w14:textId="4A14B9D5" w:rsidR="00E33787" w:rsidRDefault="00E33787" w:rsidP="00A9191F">
      <w:pPr>
        <w:tabs>
          <w:tab w:val="left" w:pos="284"/>
          <w:tab w:val="left" w:pos="426"/>
        </w:tabs>
        <w:ind w:firstLineChars="200" w:firstLine="440"/>
        <w:rPr>
          <w:rFonts w:ascii="ＭＳ Ｐゴシック" w:eastAsia="ＭＳ Ｐゴシック" w:hAnsi="ＭＳ Ｐゴシック"/>
          <w:sz w:val="22"/>
          <w:szCs w:val="22"/>
        </w:rPr>
      </w:pPr>
    </w:p>
    <w:p w14:paraId="3347DF76" w14:textId="06C21414" w:rsidR="00E33787" w:rsidRDefault="00E33787" w:rsidP="00A9191F">
      <w:pPr>
        <w:tabs>
          <w:tab w:val="left" w:pos="284"/>
          <w:tab w:val="left" w:pos="426"/>
        </w:tabs>
        <w:ind w:firstLineChars="200" w:firstLine="440"/>
        <w:rPr>
          <w:rFonts w:ascii="ＭＳ Ｐゴシック" w:eastAsia="ＭＳ Ｐゴシック" w:hAnsi="ＭＳ Ｐゴシック"/>
          <w:sz w:val="22"/>
          <w:szCs w:val="22"/>
        </w:rPr>
      </w:pPr>
    </w:p>
    <w:p w14:paraId="6754760D" w14:textId="461335EC" w:rsidR="00E33787" w:rsidRDefault="00E33787" w:rsidP="00A9191F">
      <w:pPr>
        <w:tabs>
          <w:tab w:val="left" w:pos="284"/>
          <w:tab w:val="left" w:pos="426"/>
        </w:tabs>
        <w:ind w:firstLineChars="200" w:firstLine="440"/>
        <w:rPr>
          <w:rFonts w:ascii="ＭＳ Ｐゴシック" w:eastAsia="ＭＳ Ｐゴシック" w:hAnsi="ＭＳ Ｐゴシック"/>
          <w:sz w:val="22"/>
          <w:szCs w:val="22"/>
        </w:rPr>
      </w:pPr>
    </w:p>
    <w:p w14:paraId="2E41B5CD" w14:textId="141964BF" w:rsidR="00E33787" w:rsidRDefault="00E33787" w:rsidP="00A9191F">
      <w:pPr>
        <w:tabs>
          <w:tab w:val="left" w:pos="284"/>
          <w:tab w:val="left" w:pos="426"/>
        </w:tabs>
        <w:ind w:firstLineChars="200" w:firstLine="440"/>
        <w:rPr>
          <w:rFonts w:ascii="ＭＳ Ｐゴシック" w:eastAsia="ＭＳ Ｐゴシック" w:hAnsi="ＭＳ Ｐゴシック"/>
          <w:sz w:val="22"/>
          <w:szCs w:val="22"/>
        </w:rPr>
      </w:pPr>
    </w:p>
    <w:p w14:paraId="29E85496" w14:textId="580026A7" w:rsidR="009B11C1" w:rsidRDefault="009B11C1" w:rsidP="00A9191F">
      <w:pPr>
        <w:tabs>
          <w:tab w:val="left" w:pos="284"/>
          <w:tab w:val="left" w:pos="426"/>
        </w:tabs>
        <w:ind w:firstLineChars="200" w:firstLine="440"/>
        <w:rPr>
          <w:rFonts w:ascii="ＭＳ Ｐゴシック" w:eastAsia="ＭＳ Ｐゴシック" w:hAnsi="ＭＳ Ｐゴシック"/>
          <w:sz w:val="22"/>
          <w:szCs w:val="22"/>
        </w:rPr>
      </w:pPr>
    </w:p>
    <w:p w14:paraId="5101D389" w14:textId="033B5FFB" w:rsidR="009B11C1" w:rsidRDefault="009B11C1" w:rsidP="00A9191F">
      <w:pPr>
        <w:tabs>
          <w:tab w:val="left" w:pos="284"/>
          <w:tab w:val="left" w:pos="426"/>
        </w:tabs>
        <w:ind w:firstLineChars="200" w:firstLine="440"/>
        <w:rPr>
          <w:rFonts w:ascii="ＭＳ Ｐゴシック" w:eastAsia="ＭＳ Ｐゴシック" w:hAnsi="ＭＳ Ｐゴシック"/>
          <w:sz w:val="22"/>
          <w:szCs w:val="22"/>
        </w:rPr>
      </w:pPr>
    </w:p>
    <w:p w14:paraId="4E1D0ED4" w14:textId="77777777" w:rsidR="00E33787" w:rsidRDefault="00E33787" w:rsidP="00A9191F">
      <w:pPr>
        <w:tabs>
          <w:tab w:val="left" w:pos="284"/>
          <w:tab w:val="left" w:pos="426"/>
        </w:tabs>
        <w:ind w:firstLineChars="200" w:firstLine="440"/>
        <w:rPr>
          <w:rFonts w:ascii="ＭＳ Ｐゴシック" w:eastAsia="ＭＳ Ｐゴシック" w:hAnsi="ＭＳ Ｐゴシック"/>
          <w:sz w:val="22"/>
          <w:szCs w:val="22"/>
        </w:rPr>
      </w:pPr>
    </w:p>
    <w:p w14:paraId="4BCEAF9C" w14:textId="01B06164" w:rsidR="009A5521" w:rsidRDefault="009A5521" w:rsidP="00A9191F">
      <w:pPr>
        <w:tabs>
          <w:tab w:val="left" w:pos="284"/>
          <w:tab w:val="left" w:pos="426"/>
        </w:tabs>
        <w:ind w:firstLineChars="200" w:firstLine="440"/>
        <w:rPr>
          <w:rFonts w:ascii="ＭＳ Ｐゴシック" w:eastAsia="ＭＳ Ｐゴシック" w:hAnsi="ＭＳ Ｐゴシック"/>
          <w:sz w:val="22"/>
          <w:szCs w:val="22"/>
        </w:rPr>
      </w:pPr>
    </w:p>
    <w:p w14:paraId="5333D048" w14:textId="46E65174" w:rsidR="00E33787" w:rsidRDefault="001344B8" w:rsidP="00A9191F">
      <w:pPr>
        <w:tabs>
          <w:tab w:val="left" w:pos="284"/>
          <w:tab w:val="left" w:pos="426"/>
        </w:tabs>
        <w:ind w:firstLineChars="200" w:firstLine="420"/>
        <w:rPr>
          <w:rFonts w:ascii="ＭＳ Ｐゴシック" w:eastAsia="ＭＳ Ｐゴシック" w:hAnsi="ＭＳ Ｐゴシック"/>
          <w:sz w:val="22"/>
          <w:szCs w:val="22"/>
        </w:rPr>
      </w:pPr>
      <w:r>
        <w:rPr>
          <w:noProof/>
        </w:rPr>
        <mc:AlternateContent>
          <mc:Choice Requires="wps">
            <w:drawing>
              <wp:anchor distT="0" distB="0" distL="114300" distR="114300" simplePos="0" relativeHeight="251714560" behindDoc="0" locked="0" layoutInCell="1" allowOverlap="1" wp14:anchorId="053D6F1E" wp14:editId="1315972B">
                <wp:simplePos x="0" y="0"/>
                <wp:positionH relativeFrom="margin">
                  <wp:posOffset>307975</wp:posOffset>
                </wp:positionH>
                <wp:positionV relativeFrom="paragraph">
                  <wp:posOffset>257810</wp:posOffset>
                </wp:positionV>
                <wp:extent cx="1828800" cy="1828800"/>
                <wp:effectExtent l="0" t="0" r="0" b="1270"/>
                <wp:wrapSquare wrapText="bothSides"/>
                <wp:docPr id="3607" name="テキスト ボックス 3607" descr="※在宅医療については患者に医療を提供する医療機関所在地"/>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78B36A" w14:textId="77777777" w:rsidR="006B6B33" w:rsidRPr="0055251C" w:rsidRDefault="001344B8" w:rsidP="006F1A6E">
                            <w:pPr>
                              <w:spacing w:line="200" w:lineRule="exact"/>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在宅</w:t>
                            </w:r>
                            <w:r>
                              <w:rPr>
                                <w:rFonts w:ascii="ＭＳ ゴシック" w:eastAsia="ＭＳ ゴシック" w:hAnsi="ＭＳ ゴシック"/>
                                <w:sz w:val="16"/>
                                <w:szCs w:val="16"/>
                              </w:rPr>
                              <w:t>医療</w:t>
                            </w:r>
                            <w:r>
                              <w:rPr>
                                <w:rFonts w:ascii="ＭＳ ゴシック" w:eastAsia="ＭＳ ゴシック" w:hAnsi="ＭＳ ゴシック" w:hint="eastAsia"/>
                                <w:sz w:val="16"/>
                                <w:szCs w:val="16"/>
                              </w:rPr>
                              <w:t>については患者</w:t>
                            </w:r>
                            <w:r w:rsidR="00A20905">
                              <w:rPr>
                                <w:rFonts w:ascii="ＭＳ ゴシック" w:eastAsia="ＭＳ ゴシック" w:hAnsi="ＭＳ ゴシック" w:hint="eastAsia"/>
                                <w:sz w:val="16"/>
                                <w:szCs w:val="16"/>
                              </w:rPr>
                              <w:t>に医療を提供する</w:t>
                            </w:r>
                            <w:r>
                              <w:rPr>
                                <w:rFonts w:ascii="ＭＳ ゴシック" w:eastAsia="ＭＳ ゴシック" w:hAnsi="ＭＳ ゴシック"/>
                                <w:sz w:val="16"/>
                                <w:szCs w:val="16"/>
                              </w:rPr>
                              <w:t>医療機関所在地</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3D6F1E" id="テキスト ボックス 3607" o:spid="_x0000_s1041" type="#_x0000_t202" alt="※在宅医療については患者に医療を提供する医療機関所在地" style="position:absolute;left:0;text-align:left;margin-left:24.25pt;margin-top:20.3pt;width:2in;height:2in;z-index:2517145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" filled="f" stroked="f" strokeweight=".5pt">
                <v:textbox style="mso-fit-shape-to-text:t" inset="5.85pt,.7pt,5.85pt,.7pt">
                  <w:txbxContent>
                    <w:p w14:paraId="1878B36A" w14:textId="77777777" w:rsidR="006B6B33" w:rsidRPr="0055251C" w:rsidRDefault="001344B8" w:rsidP="006F1A6E">
                      <w:pPr>
                        <w:spacing w:line="200" w:lineRule="exact"/>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在宅</w:t>
                      </w:r>
                      <w:r>
                        <w:rPr>
                          <w:rFonts w:ascii="ＭＳ ゴシック" w:eastAsia="ＭＳ ゴシック" w:hAnsi="ＭＳ ゴシック"/>
                          <w:sz w:val="16"/>
                          <w:szCs w:val="16"/>
                        </w:rPr>
                        <w:t>医療</w:t>
                      </w:r>
                      <w:r>
                        <w:rPr>
                          <w:rFonts w:ascii="ＭＳ ゴシック" w:eastAsia="ＭＳ ゴシック" w:hAnsi="ＭＳ ゴシック" w:hint="eastAsia"/>
                          <w:sz w:val="16"/>
                          <w:szCs w:val="16"/>
                        </w:rPr>
                        <w:t>については患者</w:t>
                      </w:r>
                      <w:r w:rsidR="00A20905">
                        <w:rPr>
                          <w:rFonts w:ascii="ＭＳ ゴシック" w:eastAsia="ＭＳ ゴシック" w:hAnsi="ＭＳ ゴシック" w:hint="eastAsia"/>
                          <w:sz w:val="16"/>
                          <w:szCs w:val="16"/>
                        </w:rPr>
                        <w:t>に医療を提供する</w:t>
                      </w:r>
                      <w:r>
                        <w:rPr>
                          <w:rFonts w:ascii="ＭＳ ゴシック" w:eastAsia="ＭＳ ゴシック" w:hAnsi="ＭＳ ゴシック"/>
                          <w:sz w:val="16"/>
                          <w:szCs w:val="16"/>
                        </w:rPr>
                        <w:t>医療機関所在地</w:t>
                      </w:r>
                    </w:p>
                  </w:txbxContent>
                </v:textbox>
                <w10:wrap type="square" anchorx="margin"/>
              </v:shape>
            </w:pict>
          </mc:Fallback>
        </mc:AlternateContent>
      </w:r>
      <w:r w:rsidR="00C24072">
        <w:rPr>
          <w:rFonts w:hint="eastAsia"/>
          <w:noProof/>
        </w:rPr>
        <mc:AlternateContent>
          <mc:Choice Requires="wps">
            <w:drawing>
              <wp:anchor distT="0" distB="0" distL="114300" distR="114300" simplePos="0" relativeHeight="251683840" behindDoc="0" locked="0" layoutInCell="1" allowOverlap="1" wp14:anchorId="4668ABE2" wp14:editId="3896E09B">
                <wp:simplePos x="0" y="0"/>
                <wp:positionH relativeFrom="margin">
                  <wp:posOffset>4476723</wp:posOffset>
                </wp:positionH>
                <wp:positionV relativeFrom="paragraph">
                  <wp:posOffset>180340</wp:posOffset>
                </wp:positionV>
                <wp:extent cx="2552700" cy="276225"/>
                <wp:effectExtent l="0" t="0" r="0" b="0"/>
                <wp:wrapNone/>
                <wp:docPr id="1807354304" name="テキスト ボックス 1807354304"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16897416" w14:textId="77777777" w:rsidR="006B6B33" w:rsidRDefault="001344B8" w:rsidP="00C74993">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厚生労働省「データブック」</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8ABE2" id="テキスト ボックス 1807354304" o:spid="_x0000_s1042" type="#_x0000_t202" alt="出典 厚生労働省「データブック」" style="position:absolute;left:0;text-align:left;margin-left:352.5pt;margin-top:14.2pt;width:201pt;height:21.75pt;z-index:251683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" filled="f" stroked="f" strokeweight=".5pt">
                <v:textbox style="mso-fit-shape-to-text:t">
                  <w:txbxContent>
                    <w:p w14:paraId="16897416" w14:textId="77777777" w:rsidR="006B6B33" w:rsidRDefault="001344B8" w:rsidP="00C74993">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厚生労働省「データブック」</w:t>
                      </w:r>
                    </w:p>
                  </w:txbxContent>
                </v:textbox>
                <w10:wrap anchorx="margin"/>
              </v:shape>
            </w:pict>
          </mc:Fallback>
        </mc:AlternateContent>
      </w:r>
    </w:p>
    <w:p w14:paraId="05CA477B" w14:textId="1F88D3D3" w:rsidR="00E33787" w:rsidRDefault="00E33787" w:rsidP="006F1A6E">
      <w:pPr>
        <w:tabs>
          <w:tab w:val="left" w:pos="284"/>
          <w:tab w:val="left" w:pos="426"/>
        </w:tabs>
        <w:rPr>
          <w:rFonts w:ascii="ＭＳ Ｐゴシック" w:eastAsia="ＭＳ Ｐゴシック" w:hAnsi="ＭＳ Ｐゴシック"/>
          <w:sz w:val="22"/>
          <w:szCs w:val="22"/>
        </w:rPr>
      </w:pPr>
    </w:p>
    <w:p w14:paraId="3C24EDAF" w14:textId="3FE2DECC" w:rsidR="004E6057" w:rsidRDefault="004E6057" w:rsidP="006F1A6E">
      <w:pPr>
        <w:tabs>
          <w:tab w:val="left" w:pos="284"/>
          <w:tab w:val="left" w:pos="426"/>
        </w:tabs>
        <w:rPr>
          <w:rFonts w:ascii="ＭＳ Ｐゴシック" w:eastAsia="ＭＳ Ｐゴシック" w:hAnsi="ＭＳ Ｐゴシック"/>
          <w:sz w:val="22"/>
          <w:szCs w:val="22"/>
        </w:rPr>
      </w:pPr>
    </w:p>
    <w:p w14:paraId="6FBF2EA9" w14:textId="4DC36A58" w:rsidR="00A9191F" w:rsidRDefault="001344B8" w:rsidP="00A9191F">
      <w:pPr>
        <w:tabs>
          <w:tab w:val="left" w:pos="284"/>
          <w:tab w:val="left" w:pos="426"/>
        </w:tabs>
        <w:ind w:firstLineChars="200" w:firstLine="440"/>
        <w:rPr>
          <w:rFonts w:ascii="HG丸ｺﾞｼｯｸM-PRO" w:eastAsia="HG丸ｺﾞｼｯｸM-PRO" w:hAnsi="HG丸ｺﾞｼｯｸM-PRO"/>
          <w:noProof/>
          <w:sz w:val="22"/>
          <w:szCs w:val="22"/>
        </w:rPr>
      </w:pPr>
      <w:r>
        <w:rPr>
          <w:rFonts w:ascii="ＭＳ Ｐゴシック" w:eastAsia="ＭＳ Ｐゴシック" w:hAnsi="ＭＳ Ｐゴシック" w:hint="eastAsia"/>
          <w:sz w:val="22"/>
          <w:szCs w:val="22"/>
        </w:rPr>
        <w:t>【</w:t>
      </w:r>
      <w:r w:rsidRPr="00D11523">
        <w:rPr>
          <w:rFonts w:ascii="ＭＳ Ｐゴシック" w:eastAsia="ＭＳ Ｐゴシック" w:hAnsi="ＭＳ Ｐゴシック" w:hint="eastAsia"/>
          <w:sz w:val="22"/>
          <w:szCs w:val="22"/>
        </w:rPr>
        <w:t>入院患者の流出入の状況</w:t>
      </w:r>
      <w:r>
        <w:rPr>
          <w:rFonts w:ascii="ＭＳ Ｐゴシック" w:eastAsia="ＭＳ Ｐゴシック" w:hAnsi="ＭＳ Ｐゴシック" w:hint="eastAsia"/>
          <w:sz w:val="22"/>
          <w:szCs w:val="22"/>
        </w:rPr>
        <w:t>】</w:t>
      </w:r>
    </w:p>
    <w:p w14:paraId="146DEC4E" w14:textId="77777777" w:rsidR="00D45F3A" w:rsidRPr="00CE37DC" w:rsidRDefault="001344B8" w:rsidP="00CE37DC">
      <w:pPr>
        <w:ind w:leftChars="200" w:left="640" w:hangingChars="100" w:hanging="220"/>
        <w:rPr>
          <w:rFonts w:ascii="HG丸ｺﾞｼｯｸM-PRO" w:eastAsia="HG丸ｺﾞｼｯｸM-PRO" w:hAnsi="HG丸ｺﾞｼｯｸM-PRO"/>
          <w:sz w:val="22"/>
          <w:szCs w:val="22"/>
        </w:rPr>
      </w:pPr>
      <w:r w:rsidRPr="00BF1934">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圏域外への患者流出割合は</w:t>
      </w:r>
      <w:r w:rsidR="00CE37DC">
        <w:rPr>
          <w:rFonts w:ascii="HG丸ｺﾞｼｯｸM-PRO" w:eastAsia="HG丸ｺﾞｼｯｸM-PRO" w:hAnsi="HG丸ｺﾞｼｯｸM-PRO"/>
          <w:sz w:val="22"/>
          <w:szCs w:val="22"/>
        </w:rPr>
        <w:t>5</w:t>
      </w:r>
      <w:r>
        <w:rPr>
          <w:rFonts w:ascii="HG丸ｺﾞｼｯｸM-PRO" w:eastAsia="HG丸ｺﾞｼｯｸM-PRO" w:hAnsi="HG丸ｺﾞｼｯｸM-PRO" w:hint="eastAsia"/>
          <w:sz w:val="22"/>
          <w:szCs w:val="22"/>
        </w:rPr>
        <w:t>％</w:t>
      </w:r>
      <w:r w:rsidR="00734D88">
        <w:rPr>
          <w:rFonts w:ascii="HG丸ｺﾞｼｯｸM-PRO" w:eastAsia="HG丸ｺﾞｼｯｸM-PRO" w:hAnsi="HG丸ｺﾞｼｯｸM-PRO" w:hint="eastAsia"/>
          <w:sz w:val="22"/>
          <w:szCs w:val="22"/>
        </w:rPr>
        <w:t>程度</w:t>
      </w:r>
      <w:r>
        <w:rPr>
          <w:rFonts w:ascii="HG丸ｺﾞｼｯｸM-PRO" w:eastAsia="HG丸ｺﾞｼｯｸM-PRO" w:hAnsi="HG丸ｺﾞｼｯｸM-PRO" w:hint="eastAsia"/>
          <w:sz w:val="22"/>
          <w:szCs w:val="22"/>
        </w:rPr>
        <w:t>から</w:t>
      </w:r>
      <w:r w:rsidR="00E27CC6">
        <w:rPr>
          <w:rFonts w:ascii="HG丸ｺﾞｼｯｸM-PRO" w:eastAsia="HG丸ｺﾞｼｯｸM-PRO" w:hAnsi="HG丸ｺﾞｼｯｸM-PRO"/>
          <w:color w:val="000000" w:themeColor="text1"/>
          <w:sz w:val="22"/>
          <w:szCs w:val="22"/>
        </w:rPr>
        <w:t>5</w:t>
      </w:r>
      <w:r w:rsidR="00CE37DC">
        <w:rPr>
          <w:rFonts w:ascii="HG丸ｺﾞｼｯｸM-PRO" w:eastAsia="HG丸ｺﾞｼｯｸM-PRO" w:hAnsi="HG丸ｺﾞｼｯｸM-PRO"/>
          <w:color w:val="000000" w:themeColor="text1"/>
          <w:sz w:val="22"/>
          <w:szCs w:val="22"/>
        </w:rPr>
        <w:t>0</w:t>
      </w:r>
      <w:r w:rsidRPr="000F5BBB">
        <w:rPr>
          <w:rFonts w:ascii="HG丸ｺﾞｼｯｸM-PRO" w:eastAsia="HG丸ｺﾞｼｯｸM-PRO" w:hAnsi="HG丸ｺﾞｼｯｸM-PRO" w:hint="eastAsia"/>
          <w:color w:val="000000" w:themeColor="text1"/>
          <w:sz w:val="22"/>
          <w:szCs w:val="22"/>
        </w:rPr>
        <w:t>％程</w:t>
      </w:r>
      <w:r>
        <w:rPr>
          <w:rFonts w:ascii="HG丸ｺﾞｼｯｸM-PRO" w:eastAsia="HG丸ｺﾞｼｯｸM-PRO" w:hAnsi="HG丸ｺﾞｼｯｸM-PRO" w:hint="eastAsia"/>
          <w:sz w:val="22"/>
          <w:szCs w:val="22"/>
        </w:rPr>
        <w:t>度となって</w:t>
      </w:r>
      <w:r w:rsidR="00E27CC6">
        <w:rPr>
          <w:rFonts w:ascii="HG丸ｺﾞｼｯｸM-PRO" w:eastAsia="HG丸ｺﾞｼｯｸM-PRO" w:hAnsi="HG丸ｺﾞｼｯｸM-PRO" w:hint="eastAsia"/>
          <w:sz w:val="22"/>
          <w:szCs w:val="22"/>
        </w:rPr>
        <w:t>います。</w:t>
      </w:r>
      <w:r w:rsidR="006F3150">
        <w:rPr>
          <w:rFonts w:ascii="HG丸ｺﾞｼｯｸM-PRO" w:eastAsia="HG丸ｺﾞｼｯｸM-PRO" w:hAnsi="HG丸ｺﾞｼｯｸM-PRO" w:hint="eastAsia"/>
          <w:sz w:val="22"/>
          <w:szCs w:val="22"/>
        </w:rPr>
        <w:t>また、</w:t>
      </w:r>
      <w:r w:rsidR="00CE37DC">
        <w:rPr>
          <w:rFonts w:ascii="HG丸ｺﾞｼｯｸM-PRO" w:eastAsia="HG丸ｺﾞｼｯｸM-PRO" w:hAnsi="HG丸ｺﾞｼｯｸM-PRO" w:hint="eastAsia"/>
          <w:sz w:val="22"/>
          <w:szCs w:val="22"/>
        </w:rPr>
        <w:t>精神疾患</w:t>
      </w:r>
      <w:r w:rsidR="009313E6">
        <w:rPr>
          <w:rFonts w:ascii="HG丸ｺﾞｼｯｸM-PRO" w:eastAsia="HG丸ｺﾞｼｯｸM-PRO" w:hAnsi="HG丸ｺﾞｼｯｸM-PRO" w:hint="eastAsia"/>
          <w:sz w:val="22"/>
          <w:szCs w:val="22"/>
        </w:rPr>
        <w:t>で</w:t>
      </w:r>
      <w:r w:rsidR="009C64E4">
        <w:rPr>
          <w:rFonts w:ascii="HG丸ｺﾞｼｯｸM-PRO" w:eastAsia="HG丸ｺﾞｼｯｸM-PRO" w:hAnsi="HG丸ｺﾞｼｯｸM-PRO" w:hint="eastAsia"/>
          <w:sz w:val="22"/>
          <w:szCs w:val="22"/>
        </w:rPr>
        <w:t>は</w:t>
      </w:r>
      <w:r w:rsidR="009A5521">
        <w:rPr>
          <w:rFonts w:ascii="HG丸ｺﾞｼｯｸM-PRO" w:eastAsia="HG丸ｺﾞｼｯｸM-PRO" w:hAnsi="HG丸ｺﾞｼｯｸM-PRO" w:hint="eastAsia"/>
          <w:sz w:val="22"/>
          <w:szCs w:val="22"/>
        </w:rPr>
        <w:t>流出</w:t>
      </w:r>
      <w:r>
        <w:rPr>
          <w:rFonts w:ascii="HG丸ｺﾞｼｯｸM-PRO" w:eastAsia="HG丸ｺﾞｼｯｸM-PRO" w:hAnsi="HG丸ｺﾞｼｯｸM-PRO" w:hint="eastAsia"/>
          <w:sz w:val="22"/>
          <w:szCs w:val="22"/>
        </w:rPr>
        <w:t>超過となっています。</w:t>
      </w:r>
    </w:p>
    <w:tbl>
      <w:tblPr>
        <w:tblStyle w:val="ad"/>
        <w:tblpPr w:leftFromText="142" w:rightFromText="142" w:vertAnchor="text" w:horzAnchor="page" w:tblpX="1759" w:tblpY="579"/>
        <w:tblW w:w="0" w:type="auto"/>
        <w:tblLook w:val="04A0" w:firstRow="1" w:lastRow="0" w:firstColumn="1" w:lastColumn="0" w:noHBand="0" w:noVBand="1"/>
      </w:tblPr>
      <w:tblGrid>
        <w:gridCol w:w="964"/>
        <w:gridCol w:w="964"/>
        <w:gridCol w:w="964"/>
        <w:gridCol w:w="964"/>
        <w:gridCol w:w="964"/>
        <w:gridCol w:w="1020"/>
        <w:gridCol w:w="1024"/>
        <w:gridCol w:w="1024"/>
        <w:gridCol w:w="1024"/>
      </w:tblGrid>
      <w:tr w:rsidR="00AE6995" w14:paraId="0CC45E9E" w14:textId="77777777" w:rsidTr="00436215">
        <w:tc>
          <w:tcPr>
            <w:tcW w:w="964" w:type="dxa"/>
            <w:shd w:val="clear" w:color="auto" w:fill="C6D9F1" w:themeFill="text2" w:themeFillTint="33"/>
          </w:tcPr>
          <w:p w14:paraId="580F16D2" w14:textId="77777777" w:rsidR="006B59A0" w:rsidRPr="00BA5556" w:rsidRDefault="001344B8" w:rsidP="006B59A0">
            <w:pPr>
              <w:spacing w:line="0" w:lineRule="atLeast"/>
              <w:jc w:val="center"/>
              <w:rPr>
                <w:rFonts w:ascii="ＭＳ Ｐゴシック" w:eastAsia="ＭＳ Ｐゴシック" w:hAnsi="ＭＳ Ｐゴシック"/>
                <w:sz w:val="18"/>
              </w:rPr>
            </w:pPr>
            <w:r w:rsidRPr="00BA5556">
              <w:rPr>
                <w:rFonts w:ascii="ＭＳ Ｐゴシック" w:eastAsia="ＭＳ Ｐゴシック" w:hAnsi="ＭＳ Ｐゴシック" w:hint="eastAsia"/>
                <w:sz w:val="18"/>
              </w:rPr>
              <w:t>疾病名</w:t>
            </w:r>
          </w:p>
          <w:p w14:paraId="55EB4FC1" w14:textId="77777777" w:rsidR="006B59A0" w:rsidRPr="00CE6C26" w:rsidRDefault="001344B8" w:rsidP="006B59A0">
            <w:pPr>
              <w:spacing w:line="0" w:lineRule="atLeast"/>
              <w:jc w:val="center"/>
              <w:rPr>
                <w:rFonts w:ascii="ＭＳ Ｐゴシック" w:eastAsia="ＭＳ Ｐゴシック" w:hAnsi="ＭＳ Ｐゴシック"/>
                <w:sz w:val="20"/>
              </w:rPr>
            </w:pPr>
            <w:r w:rsidRPr="00BA5556">
              <w:rPr>
                <w:rFonts w:ascii="ＭＳ Ｐゴシック" w:eastAsia="ＭＳ Ｐゴシック" w:hAnsi="ＭＳ Ｐゴシック" w:hint="eastAsia"/>
                <w:sz w:val="18"/>
              </w:rPr>
              <w:t>・事業名</w:t>
            </w:r>
          </w:p>
        </w:tc>
        <w:tc>
          <w:tcPr>
            <w:tcW w:w="964" w:type="dxa"/>
            <w:shd w:val="clear" w:color="auto" w:fill="C6D9F1" w:themeFill="text2" w:themeFillTint="33"/>
          </w:tcPr>
          <w:p w14:paraId="3F5F744F" w14:textId="77777777" w:rsidR="006B59A0" w:rsidRPr="00CE6C26" w:rsidRDefault="001344B8" w:rsidP="006B59A0">
            <w:pPr>
              <w:spacing w:line="180" w:lineRule="atLeast"/>
              <w:jc w:val="center"/>
              <w:rPr>
                <w:rFonts w:ascii="ＭＳ Ｐゴシック" w:eastAsia="ＭＳ Ｐゴシック" w:hAnsi="ＭＳ Ｐゴシック"/>
                <w:sz w:val="20"/>
              </w:rPr>
            </w:pPr>
            <w:r w:rsidRPr="00CE6C26">
              <w:rPr>
                <w:rFonts w:ascii="ＭＳ Ｐゴシック" w:eastAsia="ＭＳ Ｐゴシック" w:hAnsi="ＭＳ Ｐゴシック" w:hint="eastAsia"/>
                <w:sz w:val="20"/>
              </w:rPr>
              <w:t>がん</w:t>
            </w:r>
          </w:p>
        </w:tc>
        <w:tc>
          <w:tcPr>
            <w:tcW w:w="964" w:type="dxa"/>
            <w:shd w:val="clear" w:color="auto" w:fill="C6D9F1" w:themeFill="text2" w:themeFillTint="33"/>
          </w:tcPr>
          <w:p w14:paraId="4BFDC255" w14:textId="77777777" w:rsidR="006B59A0" w:rsidRPr="00CE6C26" w:rsidRDefault="001344B8" w:rsidP="006B59A0">
            <w:pPr>
              <w:spacing w:line="180" w:lineRule="atLeast"/>
              <w:jc w:val="center"/>
              <w:rPr>
                <w:rFonts w:ascii="ＭＳ Ｐゴシック" w:eastAsia="ＭＳ Ｐゴシック" w:hAnsi="ＭＳ Ｐゴシック"/>
                <w:sz w:val="20"/>
              </w:rPr>
            </w:pPr>
            <w:r w:rsidRPr="00CE6C26">
              <w:rPr>
                <w:rFonts w:ascii="ＭＳ Ｐゴシック" w:eastAsia="ＭＳ Ｐゴシック" w:hAnsi="ＭＳ Ｐゴシック" w:hint="eastAsia"/>
                <w:sz w:val="20"/>
              </w:rPr>
              <w:t>脳卒中</w:t>
            </w:r>
          </w:p>
        </w:tc>
        <w:tc>
          <w:tcPr>
            <w:tcW w:w="964" w:type="dxa"/>
            <w:shd w:val="clear" w:color="auto" w:fill="C6D9F1" w:themeFill="text2" w:themeFillTint="33"/>
          </w:tcPr>
          <w:p w14:paraId="6115033B" w14:textId="77777777" w:rsidR="006B59A0" w:rsidRPr="00CE6C26" w:rsidRDefault="001344B8" w:rsidP="006B59A0">
            <w:pPr>
              <w:spacing w:line="180" w:lineRule="atLeast"/>
              <w:jc w:val="center"/>
              <w:rPr>
                <w:rFonts w:ascii="ＭＳ Ｐゴシック" w:eastAsia="ＭＳ Ｐゴシック" w:hAnsi="ＭＳ Ｐゴシック"/>
                <w:sz w:val="20"/>
              </w:rPr>
            </w:pPr>
            <w:r w:rsidRPr="00CE6C26">
              <w:rPr>
                <w:rFonts w:ascii="ＭＳ Ｐゴシック" w:eastAsia="ＭＳ Ｐゴシック" w:hAnsi="ＭＳ Ｐゴシック" w:hint="eastAsia"/>
                <w:sz w:val="20"/>
              </w:rPr>
              <w:t>心疾患</w:t>
            </w:r>
          </w:p>
        </w:tc>
        <w:tc>
          <w:tcPr>
            <w:tcW w:w="964" w:type="dxa"/>
            <w:shd w:val="clear" w:color="auto" w:fill="C6D9F1" w:themeFill="text2" w:themeFillTint="33"/>
          </w:tcPr>
          <w:p w14:paraId="7E29CBCA" w14:textId="77777777" w:rsidR="006B59A0" w:rsidRPr="00CE6C26" w:rsidRDefault="001344B8" w:rsidP="006B59A0">
            <w:pPr>
              <w:spacing w:line="180" w:lineRule="atLeast"/>
              <w:jc w:val="center"/>
              <w:rPr>
                <w:rFonts w:ascii="ＭＳ Ｐゴシック" w:eastAsia="ＭＳ Ｐゴシック" w:hAnsi="ＭＳ Ｐゴシック"/>
                <w:sz w:val="20"/>
              </w:rPr>
            </w:pPr>
            <w:r w:rsidRPr="00CE6C26">
              <w:rPr>
                <w:rFonts w:ascii="ＭＳ Ｐゴシック" w:eastAsia="ＭＳ Ｐゴシック" w:hAnsi="ＭＳ Ｐゴシック" w:hint="eastAsia"/>
                <w:sz w:val="20"/>
              </w:rPr>
              <w:t>糖尿病</w:t>
            </w:r>
          </w:p>
        </w:tc>
        <w:tc>
          <w:tcPr>
            <w:tcW w:w="1020" w:type="dxa"/>
            <w:shd w:val="clear" w:color="auto" w:fill="C6D9F1" w:themeFill="text2" w:themeFillTint="33"/>
          </w:tcPr>
          <w:p w14:paraId="247C1106" w14:textId="77777777" w:rsidR="006B59A0" w:rsidRPr="00CE6C26" w:rsidRDefault="001344B8" w:rsidP="006B59A0">
            <w:pPr>
              <w:spacing w:line="180" w:lineRule="atLeast"/>
              <w:jc w:val="center"/>
              <w:rPr>
                <w:rFonts w:ascii="ＭＳ Ｐゴシック" w:eastAsia="ＭＳ Ｐゴシック" w:hAnsi="ＭＳ Ｐゴシック"/>
                <w:sz w:val="20"/>
              </w:rPr>
            </w:pPr>
            <w:r w:rsidRPr="00CE6C26">
              <w:rPr>
                <w:rFonts w:ascii="ＭＳ Ｐゴシック" w:eastAsia="ＭＳ Ｐゴシック" w:hAnsi="ＭＳ Ｐゴシック" w:hint="eastAsia"/>
                <w:sz w:val="20"/>
              </w:rPr>
              <w:t>精神疾患</w:t>
            </w:r>
          </w:p>
        </w:tc>
        <w:tc>
          <w:tcPr>
            <w:tcW w:w="1024" w:type="dxa"/>
            <w:shd w:val="clear" w:color="auto" w:fill="C6D9F1" w:themeFill="text2" w:themeFillTint="33"/>
          </w:tcPr>
          <w:p w14:paraId="46A5EAC5" w14:textId="77777777" w:rsidR="006B59A0" w:rsidRPr="00CE6C26" w:rsidRDefault="001344B8" w:rsidP="006B59A0">
            <w:pPr>
              <w:spacing w:line="180" w:lineRule="atLeast"/>
              <w:jc w:val="center"/>
              <w:rPr>
                <w:rFonts w:ascii="ＭＳ Ｐゴシック" w:eastAsia="ＭＳ Ｐゴシック" w:hAnsi="ＭＳ Ｐゴシック"/>
                <w:sz w:val="20"/>
              </w:rPr>
            </w:pPr>
            <w:r w:rsidRPr="00CE6C26">
              <w:rPr>
                <w:rFonts w:ascii="ＭＳ Ｐゴシック" w:eastAsia="ＭＳ Ｐゴシック" w:hAnsi="ＭＳ Ｐゴシック" w:hint="eastAsia"/>
                <w:sz w:val="20"/>
              </w:rPr>
              <w:t>救急医療</w:t>
            </w:r>
          </w:p>
        </w:tc>
        <w:tc>
          <w:tcPr>
            <w:tcW w:w="1024" w:type="dxa"/>
            <w:shd w:val="clear" w:color="auto" w:fill="C6D9F1" w:themeFill="text2" w:themeFillTint="33"/>
          </w:tcPr>
          <w:p w14:paraId="662C6E5E" w14:textId="77777777" w:rsidR="006B59A0" w:rsidRPr="00CE6C26" w:rsidRDefault="001344B8" w:rsidP="006B59A0">
            <w:pPr>
              <w:spacing w:line="180" w:lineRule="atLeast"/>
              <w:jc w:val="center"/>
              <w:rPr>
                <w:rFonts w:ascii="ＭＳ Ｐゴシック" w:eastAsia="ＭＳ Ｐゴシック" w:hAnsi="ＭＳ Ｐゴシック"/>
                <w:sz w:val="20"/>
              </w:rPr>
            </w:pPr>
            <w:r w:rsidRPr="001728A9">
              <w:rPr>
                <w:rFonts w:ascii="ＭＳ Ｐゴシック" w:eastAsia="ＭＳ Ｐゴシック" w:hAnsi="ＭＳ Ｐゴシック" w:hint="eastAsia"/>
                <w:sz w:val="16"/>
              </w:rPr>
              <w:t>周産期医療</w:t>
            </w:r>
          </w:p>
        </w:tc>
        <w:tc>
          <w:tcPr>
            <w:tcW w:w="1024" w:type="dxa"/>
            <w:shd w:val="clear" w:color="auto" w:fill="C6D9F1" w:themeFill="text2" w:themeFillTint="33"/>
          </w:tcPr>
          <w:p w14:paraId="5192EE14" w14:textId="77777777" w:rsidR="006B59A0" w:rsidRPr="00CE6C26" w:rsidRDefault="001344B8" w:rsidP="006B59A0">
            <w:pPr>
              <w:spacing w:line="180" w:lineRule="atLeast"/>
              <w:jc w:val="center"/>
              <w:rPr>
                <w:rFonts w:ascii="ＭＳ Ｐゴシック" w:eastAsia="ＭＳ Ｐゴシック" w:hAnsi="ＭＳ Ｐゴシック"/>
                <w:sz w:val="20"/>
              </w:rPr>
            </w:pPr>
            <w:r w:rsidRPr="00CE6C26">
              <w:rPr>
                <w:rFonts w:ascii="ＭＳ Ｐゴシック" w:eastAsia="ＭＳ Ｐゴシック" w:hAnsi="ＭＳ Ｐゴシック" w:hint="eastAsia"/>
                <w:sz w:val="20"/>
              </w:rPr>
              <w:t>小児医療</w:t>
            </w:r>
          </w:p>
        </w:tc>
      </w:tr>
      <w:tr w:rsidR="00AE6995" w14:paraId="12DDDC72" w14:textId="77777777" w:rsidTr="00436215">
        <w:trPr>
          <w:trHeight w:val="340"/>
        </w:trPr>
        <w:tc>
          <w:tcPr>
            <w:tcW w:w="964" w:type="dxa"/>
            <w:vAlign w:val="center"/>
          </w:tcPr>
          <w:p w14:paraId="646E95B5" w14:textId="77777777" w:rsidR="006B59A0" w:rsidRPr="00820ACC" w:rsidRDefault="001344B8" w:rsidP="006B59A0">
            <w:pPr>
              <w:spacing w:line="300" w:lineRule="exact"/>
              <w:jc w:val="center"/>
              <w:rPr>
                <w:rFonts w:ascii="ＭＳ Ｐゴシック" w:eastAsia="ＭＳ Ｐゴシック" w:hAnsi="ＭＳ Ｐゴシック"/>
                <w:szCs w:val="21"/>
              </w:rPr>
            </w:pPr>
            <w:r w:rsidRPr="00820ACC">
              <w:rPr>
                <w:rFonts w:ascii="ＭＳ Ｐゴシック" w:eastAsia="ＭＳ Ｐゴシック" w:hAnsi="ＭＳ Ｐゴシック" w:hint="eastAsia"/>
                <w:szCs w:val="21"/>
              </w:rPr>
              <w:t>件数</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1723772" w14:textId="77777777" w:rsidR="006B59A0" w:rsidRPr="00820ACC" w:rsidRDefault="001344B8" w:rsidP="006B59A0">
            <w:pPr>
              <w:spacing w:line="300" w:lineRule="exact"/>
              <w:jc w:val="right"/>
              <w:rPr>
                <w:rFonts w:ascii="ＭＳ Ｐゴシック" w:eastAsia="ＭＳ Ｐゴシック" w:hAnsi="ＭＳ Ｐゴシック" w:cstheme="majorHAnsi"/>
                <w:szCs w:val="21"/>
              </w:rPr>
            </w:pPr>
            <w:r w:rsidRPr="00820ACC">
              <w:rPr>
                <w:rFonts w:ascii="ＭＳ Ｐゴシック" w:eastAsia="ＭＳ Ｐゴシック" w:hAnsi="ＭＳ Ｐゴシック" w:hint="eastAsia"/>
                <w:color w:val="000000"/>
                <w:szCs w:val="21"/>
              </w:rPr>
              <w:t xml:space="preserve">190,457 </w:t>
            </w:r>
          </w:p>
        </w:tc>
        <w:tc>
          <w:tcPr>
            <w:tcW w:w="964" w:type="dxa"/>
            <w:tcBorders>
              <w:top w:val="single" w:sz="4" w:space="0" w:color="auto"/>
              <w:left w:val="nil"/>
              <w:bottom w:val="single" w:sz="4" w:space="0" w:color="auto"/>
              <w:right w:val="single" w:sz="4" w:space="0" w:color="auto"/>
            </w:tcBorders>
            <w:shd w:val="clear" w:color="auto" w:fill="auto"/>
            <w:vAlign w:val="center"/>
          </w:tcPr>
          <w:p w14:paraId="15C5B91A" w14:textId="77777777" w:rsidR="006B59A0" w:rsidRPr="00820ACC" w:rsidRDefault="001344B8" w:rsidP="006B59A0">
            <w:pPr>
              <w:spacing w:line="300" w:lineRule="exact"/>
              <w:jc w:val="right"/>
              <w:rPr>
                <w:rFonts w:ascii="ＭＳ Ｐゴシック" w:eastAsia="ＭＳ Ｐゴシック" w:hAnsi="ＭＳ Ｐゴシック" w:cstheme="majorHAnsi"/>
                <w:szCs w:val="21"/>
              </w:rPr>
            </w:pPr>
            <w:r w:rsidRPr="00820ACC">
              <w:rPr>
                <w:rFonts w:ascii="ＭＳ Ｐゴシック" w:eastAsia="ＭＳ Ｐゴシック" w:hAnsi="ＭＳ Ｐゴシック" w:hint="eastAsia"/>
                <w:color w:val="000000"/>
                <w:szCs w:val="21"/>
              </w:rPr>
              <w:t xml:space="preserve">183,428 </w:t>
            </w:r>
          </w:p>
        </w:tc>
        <w:tc>
          <w:tcPr>
            <w:tcW w:w="964" w:type="dxa"/>
            <w:tcBorders>
              <w:top w:val="single" w:sz="4" w:space="0" w:color="auto"/>
              <w:left w:val="nil"/>
              <w:bottom w:val="single" w:sz="4" w:space="0" w:color="auto"/>
              <w:right w:val="single" w:sz="4" w:space="0" w:color="auto"/>
            </w:tcBorders>
            <w:shd w:val="clear" w:color="auto" w:fill="auto"/>
            <w:vAlign w:val="center"/>
          </w:tcPr>
          <w:p w14:paraId="5D5AE61F" w14:textId="77777777" w:rsidR="006B59A0" w:rsidRPr="00820ACC" w:rsidRDefault="001344B8" w:rsidP="006B59A0">
            <w:pPr>
              <w:spacing w:line="300" w:lineRule="exact"/>
              <w:jc w:val="right"/>
              <w:rPr>
                <w:rFonts w:ascii="ＭＳ Ｐゴシック" w:eastAsia="ＭＳ Ｐゴシック" w:hAnsi="ＭＳ Ｐゴシック" w:cstheme="majorHAnsi"/>
                <w:szCs w:val="21"/>
              </w:rPr>
            </w:pPr>
            <w:r w:rsidRPr="00820ACC">
              <w:rPr>
                <w:rFonts w:ascii="ＭＳ Ｐゴシック" w:eastAsia="ＭＳ Ｐゴシック" w:hAnsi="ＭＳ Ｐゴシック" w:hint="eastAsia"/>
                <w:color w:val="000000"/>
                <w:szCs w:val="21"/>
              </w:rPr>
              <w:t xml:space="preserve">62,177 </w:t>
            </w:r>
          </w:p>
        </w:tc>
        <w:tc>
          <w:tcPr>
            <w:tcW w:w="964" w:type="dxa"/>
            <w:tcBorders>
              <w:top w:val="single" w:sz="4" w:space="0" w:color="auto"/>
              <w:left w:val="nil"/>
              <w:bottom w:val="single" w:sz="4" w:space="0" w:color="auto"/>
              <w:right w:val="single" w:sz="4" w:space="0" w:color="auto"/>
            </w:tcBorders>
            <w:shd w:val="clear" w:color="auto" w:fill="auto"/>
            <w:vAlign w:val="center"/>
          </w:tcPr>
          <w:p w14:paraId="033B2A24" w14:textId="77777777" w:rsidR="006B59A0" w:rsidRPr="00820ACC" w:rsidRDefault="001344B8" w:rsidP="006B59A0">
            <w:pPr>
              <w:spacing w:line="300" w:lineRule="exact"/>
              <w:jc w:val="right"/>
              <w:rPr>
                <w:rFonts w:ascii="ＭＳ Ｐゴシック" w:eastAsia="ＭＳ Ｐゴシック" w:hAnsi="ＭＳ Ｐゴシック" w:cstheme="majorHAnsi"/>
                <w:szCs w:val="21"/>
              </w:rPr>
            </w:pPr>
            <w:r w:rsidRPr="00820ACC">
              <w:rPr>
                <w:rFonts w:ascii="ＭＳ Ｐゴシック" w:eastAsia="ＭＳ Ｐゴシック" w:hAnsi="ＭＳ Ｐゴシック" w:hint="eastAsia"/>
                <w:color w:val="000000"/>
                <w:szCs w:val="21"/>
              </w:rPr>
              <w:t xml:space="preserve">310,765 </w:t>
            </w:r>
          </w:p>
        </w:tc>
        <w:tc>
          <w:tcPr>
            <w:tcW w:w="1020" w:type="dxa"/>
            <w:tcBorders>
              <w:top w:val="single" w:sz="4" w:space="0" w:color="auto"/>
              <w:left w:val="nil"/>
              <w:bottom w:val="single" w:sz="4" w:space="0" w:color="auto"/>
              <w:right w:val="single" w:sz="4" w:space="0" w:color="auto"/>
            </w:tcBorders>
            <w:shd w:val="clear" w:color="auto" w:fill="auto"/>
            <w:vAlign w:val="center"/>
          </w:tcPr>
          <w:p w14:paraId="0FCC4E0B" w14:textId="77777777" w:rsidR="006B59A0" w:rsidRPr="00820ACC" w:rsidRDefault="001344B8" w:rsidP="006B59A0">
            <w:pPr>
              <w:spacing w:line="300" w:lineRule="exact"/>
              <w:jc w:val="right"/>
              <w:rPr>
                <w:rFonts w:ascii="ＭＳ Ｐゴシック" w:eastAsia="ＭＳ Ｐゴシック" w:hAnsi="ＭＳ Ｐゴシック" w:cstheme="majorHAnsi"/>
                <w:szCs w:val="21"/>
              </w:rPr>
            </w:pPr>
            <w:r w:rsidRPr="00820ACC">
              <w:rPr>
                <w:rFonts w:ascii="ＭＳ Ｐゴシック" w:eastAsia="ＭＳ Ｐゴシック" w:hAnsi="ＭＳ Ｐゴシック" w:hint="eastAsia"/>
                <w:color w:val="000000"/>
                <w:szCs w:val="21"/>
              </w:rPr>
              <w:t xml:space="preserve">149,031 </w:t>
            </w:r>
          </w:p>
        </w:tc>
        <w:tc>
          <w:tcPr>
            <w:tcW w:w="1024" w:type="dxa"/>
            <w:tcBorders>
              <w:top w:val="single" w:sz="4" w:space="0" w:color="auto"/>
              <w:left w:val="nil"/>
              <w:bottom w:val="single" w:sz="4" w:space="0" w:color="auto"/>
              <w:right w:val="single" w:sz="4" w:space="0" w:color="auto"/>
            </w:tcBorders>
            <w:shd w:val="clear" w:color="auto" w:fill="auto"/>
            <w:vAlign w:val="center"/>
          </w:tcPr>
          <w:p w14:paraId="2BDAC0DC" w14:textId="77777777" w:rsidR="006B59A0" w:rsidRPr="00820ACC" w:rsidRDefault="001344B8" w:rsidP="006B59A0">
            <w:pPr>
              <w:spacing w:line="300" w:lineRule="exact"/>
              <w:jc w:val="right"/>
              <w:rPr>
                <w:rFonts w:ascii="ＭＳ Ｐゴシック" w:eastAsia="ＭＳ Ｐゴシック" w:hAnsi="ＭＳ Ｐゴシック" w:cstheme="majorHAnsi"/>
                <w:szCs w:val="21"/>
              </w:rPr>
            </w:pPr>
            <w:r w:rsidRPr="00820ACC">
              <w:rPr>
                <w:rFonts w:ascii="ＭＳ Ｐゴシック" w:eastAsia="ＭＳ Ｐゴシック" w:hAnsi="ＭＳ Ｐゴシック" w:hint="eastAsia"/>
                <w:color w:val="000000"/>
                <w:szCs w:val="21"/>
              </w:rPr>
              <w:t xml:space="preserve">91,455 </w:t>
            </w:r>
          </w:p>
        </w:tc>
        <w:tc>
          <w:tcPr>
            <w:tcW w:w="1024" w:type="dxa"/>
            <w:tcBorders>
              <w:top w:val="single" w:sz="4" w:space="0" w:color="auto"/>
              <w:left w:val="nil"/>
              <w:bottom w:val="single" w:sz="4" w:space="0" w:color="auto"/>
              <w:right w:val="single" w:sz="4" w:space="0" w:color="auto"/>
            </w:tcBorders>
            <w:shd w:val="clear" w:color="auto" w:fill="auto"/>
            <w:vAlign w:val="center"/>
          </w:tcPr>
          <w:p w14:paraId="02257FA2" w14:textId="77777777" w:rsidR="006B59A0" w:rsidRPr="00820ACC" w:rsidRDefault="001344B8" w:rsidP="006B59A0">
            <w:pPr>
              <w:spacing w:line="300" w:lineRule="exact"/>
              <w:jc w:val="right"/>
              <w:rPr>
                <w:rFonts w:ascii="ＭＳ Ｐゴシック" w:eastAsia="ＭＳ Ｐゴシック" w:hAnsi="ＭＳ Ｐゴシック" w:cstheme="majorHAnsi"/>
                <w:szCs w:val="21"/>
              </w:rPr>
            </w:pPr>
            <w:r w:rsidRPr="00820ACC">
              <w:rPr>
                <w:rFonts w:ascii="ＭＳ Ｐゴシック" w:eastAsia="ＭＳ Ｐゴシック" w:hAnsi="ＭＳ Ｐゴシック" w:hint="eastAsia"/>
                <w:color w:val="000000"/>
                <w:szCs w:val="21"/>
              </w:rPr>
              <w:t xml:space="preserve">1,424 </w:t>
            </w:r>
          </w:p>
        </w:tc>
        <w:tc>
          <w:tcPr>
            <w:tcW w:w="1024" w:type="dxa"/>
            <w:tcBorders>
              <w:top w:val="single" w:sz="4" w:space="0" w:color="auto"/>
              <w:left w:val="nil"/>
              <w:bottom w:val="single" w:sz="4" w:space="0" w:color="auto"/>
              <w:right w:val="single" w:sz="4" w:space="0" w:color="auto"/>
            </w:tcBorders>
            <w:shd w:val="clear" w:color="auto" w:fill="auto"/>
            <w:vAlign w:val="center"/>
          </w:tcPr>
          <w:p w14:paraId="739E16CE" w14:textId="77777777" w:rsidR="006B59A0" w:rsidRPr="00820ACC" w:rsidRDefault="001344B8" w:rsidP="006B59A0">
            <w:pPr>
              <w:spacing w:line="300" w:lineRule="exact"/>
              <w:jc w:val="right"/>
              <w:rPr>
                <w:rFonts w:ascii="ＭＳ Ｐゴシック" w:eastAsia="ＭＳ Ｐゴシック" w:hAnsi="ＭＳ Ｐゴシック" w:cstheme="majorHAnsi"/>
                <w:szCs w:val="21"/>
              </w:rPr>
            </w:pPr>
            <w:r w:rsidRPr="00820ACC">
              <w:rPr>
                <w:rFonts w:ascii="ＭＳ Ｐゴシック" w:eastAsia="ＭＳ Ｐゴシック" w:hAnsi="ＭＳ Ｐゴシック" w:hint="eastAsia"/>
                <w:color w:val="000000"/>
                <w:szCs w:val="21"/>
              </w:rPr>
              <w:t xml:space="preserve">11,649 </w:t>
            </w:r>
          </w:p>
        </w:tc>
      </w:tr>
    </w:tbl>
    <w:p w14:paraId="645EB257" w14:textId="77777777" w:rsidR="00561DC3" w:rsidRDefault="001344B8" w:rsidP="00A9191F">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94080" behindDoc="0" locked="0" layoutInCell="1" allowOverlap="1" wp14:anchorId="0F337C8B" wp14:editId="453D98FE">
                <wp:simplePos x="0" y="0"/>
                <wp:positionH relativeFrom="column">
                  <wp:posOffset>352094</wp:posOffset>
                </wp:positionH>
                <wp:positionV relativeFrom="paragraph">
                  <wp:posOffset>51435</wp:posOffset>
                </wp:positionV>
                <wp:extent cx="2943225" cy="295275"/>
                <wp:effectExtent l="0" t="0" r="0" b="4445"/>
                <wp:wrapNone/>
                <wp:docPr id="52" name="テキスト ボックス 52" descr="図表10-8-11　圏域に住所を有する患者の入院レセプト件数（令和３年度）"/>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0B35834B" w14:textId="77777777" w:rsidR="006B6B33" w:rsidRPr="007E7446" w:rsidRDefault="001344B8" w:rsidP="00561DC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10-8-11</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w:t>
                            </w:r>
                            <w:r>
                              <w:rPr>
                                <w:rFonts w:ascii="ＭＳ Ｐゴシック" w:eastAsia="ＭＳ Ｐゴシック" w:hAnsi="ＭＳ Ｐゴシック"/>
                                <w:sz w:val="20"/>
                                <w:szCs w:val="20"/>
                              </w:rPr>
                              <w:t>住所を有する患者の</w:t>
                            </w:r>
                            <w:r>
                              <w:rPr>
                                <w:rFonts w:ascii="ＭＳ Ｐゴシック" w:eastAsia="ＭＳ Ｐゴシック" w:hAnsi="ＭＳ Ｐゴシック" w:hint="eastAsia"/>
                                <w:sz w:val="20"/>
                                <w:szCs w:val="20"/>
                              </w:rPr>
                              <w:t>入院レセプト件数（令和</w:t>
                            </w:r>
                            <w:r>
                              <w:rPr>
                                <w:rFonts w:ascii="ＭＳ Ｐゴシック" w:eastAsia="ＭＳ Ｐゴシック" w:hAnsi="ＭＳ Ｐゴシック"/>
                                <w:sz w:val="20"/>
                                <w:szCs w:val="20"/>
                              </w:rPr>
                              <w:t>３年度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337C8B" id="テキスト ボックス 52" o:spid="_x0000_s1043" type="#_x0000_t202" alt="図表10-8-11　圏域に住所を有する患者の入院レセプト件数（令和３年度）" style="position:absolute;left:0;text-align:left;margin-left:27.7pt;margin-top:4.05pt;width:231.75pt;height:23.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" filled="f" stroked="f" strokeweight=".5pt">
                <v:textbox style="mso-fit-shape-to-text:t">
                  <w:txbxContent>
                    <w:p w14:paraId="0B35834B" w14:textId="77777777" w:rsidR="006B6B33" w:rsidRPr="007E7446" w:rsidRDefault="001344B8" w:rsidP="00561DC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10-8-11</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w:t>
                      </w:r>
                      <w:r>
                        <w:rPr>
                          <w:rFonts w:ascii="ＭＳ Ｐゴシック" w:eastAsia="ＭＳ Ｐゴシック" w:hAnsi="ＭＳ Ｐゴシック"/>
                          <w:sz w:val="20"/>
                          <w:szCs w:val="20"/>
                        </w:rPr>
                        <w:t>住所を有する患者の</w:t>
                      </w:r>
                      <w:r>
                        <w:rPr>
                          <w:rFonts w:ascii="ＭＳ Ｐゴシック" w:eastAsia="ＭＳ Ｐゴシック" w:hAnsi="ＭＳ Ｐゴシック" w:hint="eastAsia"/>
                          <w:sz w:val="20"/>
                          <w:szCs w:val="20"/>
                        </w:rPr>
                        <w:t>入院レセプト件数（令和</w:t>
                      </w:r>
                      <w:r>
                        <w:rPr>
                          <w:rFonts w:ascii="ＭＳ Ｐゴシック" w:eastAsia="ＭＳ Ｐゴシック" w:hAnsi="ＭＳ Ｐゴシック"/>
                          <w:sz w:val="20"/>
                          <w:szCs w:val="20"/>
                        </w:rPr>
                        <w:t>３年度</w:t>
                      </w:r>
                      <w:r>
                        <w:rPr>
                          <w:rFonts w:ascii="ＭＳ Ｐゴシック" w:eastAsia="ＭＳ Ｐゴシック" w:hAnsi="ＭＳ Ｐゴシック" w:hint="eastAsia"/>
                          <w:sz w:val="20"/>
                          <w:szCs w:val="20"/>
                        </w:rPr>
                        <w:t>）</w:t>
                      </w:r>
                    </w:p>
                  </w:txbxContent>
                </v:textbox>
              </v:shape>
            </w:pict>
          </mc:Fallback>
        </mc:AlternateContent>
      </w:r>
    </w:p>
    <w:p w14:paraId="1FECA4E6" w14:textId="77777777" w:rsidR="00C24072" w:rsidRDefault="001344B8">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14:paraId="547ED79B" w14:textId="77777777" w:rsidR="00A9191F" w:rsidRDefault="001344B8" w:rsidP="00A9191F">
      <w:pPr>
        <w:rPr>
          <w:rFonts w:ascii="HG丸ｺﾞｼｯｸM-PRO" w:eastAsia="HG丸ｺﾞｼｯｸM-PRO" w:hAnsi="HG丸ｺﾞｼｯｸM-PRO"/>
          <w:sz w:val="22"/>
          <w:szCs w:val="22"/>
        </w:rPr>
      </w:pPr>
      <w:r>
        <w:rPr>
          <w:rFonts w:hint="eastAsia"/>
          <w:noProof/>
        </w:rPr>
        <w:lastRenderedPageBreak/>
        <mc:AlternateContent>
          <mc:Choice Requires="wps">
            <w:drawing>
              <wp:anchor distT="0" distB="0" distL="114300" distR="114300" simplePos="0" relativeHeight="251669504" behindDoc="0" locked="0" layoutInCell="1" allowOverlap="1" wp14:anchorId="67232076" wp14:editId="49A1470D">
                <wp:simplePos x="0" y="0"/>
                <wp:positionH relativeFrom="margin">
                  <wp:align>right</wp:align>
                </wp:positionH>
                <wp:positionV relativeFrom="paragraph">
                  <wp:posOffset>119850</wp:posOffset>
                </wp:positionV>
                <wp:extent cx="2774950" cy="622300"/>
                <wp:effectExtent l="0" t="0" r="0" b="6350"/>
                <wp:wrapNone/>
                <wp:docPr id="26" name="テキスト ボックス 26" descr="図表10-8-13　入院患者の「流入－流出」【件数】&#10;（圏域に所在する医療機関の入院レセプト件数&#10;－圏域に住所を有する患者の入院レセプト件数）&#10;"/>
                <wp:cNvGraphicFramePr/>
                <a:graphic xmlns:a="http://schemas.openxmlformats.org/drawingml/2006/main">
                  <a:graphicData uri="http://schemas.microsoft.com/office/word/2010/wordprocessingShape">
                    <wps:wsp>
                      <wps:cNvSpPr txBox="1"/>
                      <wps:spPr>
                        <a:xfrm>
                          <a:off x="0" y="0"/>
                          <a:ext cx="2774950" cy="622300"/>
                        </a:xfrm>
                        <a:prstGeom prst="rect">
                          <a:avLst/>
                        </a:prstGeom>
                        <a:noFill/>
                        <a:ln w="6350">
                          <a:noFill/>
                        </a:ln>
                        <a:effectLst/>
                      </wps:spPr>
                      <wps:txbx>
                        <w:txbxContent>
                          <w:p w14:paraId="09E290A7" w14:textId="77777777" w:rsidR="006B6B33" w:rsidRDefault="001344B8" w:rsidP="006F1A6E">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3</w:t>
                            </w:r>
                            <w:r w:rsidRPr="007E7446">
                              <w:rPr>
                                <w:rFonts w:ascii="ＭＳ Ｐゴシック" w:eastAsia="ＭＳ Ｐゴシック" w:hAnsi="ＭＳ Ｐゴシック" w:hint="eastAsia"/>
                                <w:kern w:val="0"/>
                                <w:sz w:val="20"/>
                                <w:szCs w:val="20"/>
                              </w:rPr>
                              <w:t xml:space="preserve">　</w:t>
                            </w:r>
                            <w:r w:rsidRPr="007E7446">
                              <w:rPr>
                                <w:rFonts w:ascii="ＭＳ Ｐゴシック" w:eastAsia="ＭＳ Ｐゴシック" w:hAnsi="ＭＳ Ｐゴシック" w:hint="eastAsia"/>
                                <w:sz w:val="20"/>
                                <w:szCs w:val="20"/>
                              </w:rPr>
                              <w:t>入院患者の「流入－流出」</w:t>
                            </w:r>
                            <w:r>
                              <w:rPr>
                                <w:rFonts w:ascii="ＭＳ Ｐゴシック" w:eastAsia="ＭＳ Ｐゴシック" w:hAnsi="ＭＳ Ｐゴシック" w:hint="eastAsia"/>
                                <w:sz w:val="20"/>
                                <w:szCs w:val="20"/>
                              </w:rPr>
                              <w:t>【件数】</w:t>
                            </w:r>
                          </w:p>
                          <w:p w14:paraId="53D412C2" w14:textId="77777777" w:rsidR="006B6B33" w:rsidRDefault="001344B8" w:rsidP="00C906DE">
                            <w:pPr>
                              <w:snapToGrid w:val="0"/>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（圏域に所在する医療機関の入院</w:t>
                            </w:r>
                            <w:r w:rsidRPr="006F1A6E">
                              <w:rPr>
                                <w:rFonts w:ascii="ＭＳ Ｐゴシック" w:eastAsia="ＭＳ Ｐゴシック" w:hAnsi="ＭＳ Ｐゴシック" w:hint="eastAsia"/>
                                <w:sz w:val="18"/>
                                <w:szCs w:val="20"/>
                              </w:rPr>
                              <w:t>レセプト件数</w:t>
                            </w:r>
                          </w:p>
                          <w:p w14:paraId="09E0903F" w14:textId="77777777" w:rsidR="006B6B33" w:rsidRPr="006F1A6E" w:rsidRDefault="001344B8" w:rsidP="00BA5556">
                            <w:pPr>
                              <w:snapToGrid w:val="0"/>
                              <w:ind w:firstLineChars="100" w:firstLine="180"/>
                              <w:rPr>
                                <w:rFonts w:ascii="ＭＳ Ｐゴシック" w:eastAsia="ＭＳ Ｐゴシック" w:hAnsi="ＭＳ Ｐゴシック"/>
                                <w:sz w:val="18"/>
                                <w:szCs w:val="20"/>
                              </w:rPr>
                            </w:pPr>
                            <w:r>
                              <w:rPr>
                                <w:rFonts w:ascii="ＭＳ Ｐゴシック" w:eastAsia="ＭＳ Ｐゴシック" w:hAnsi="ＭＳ Ｐゴシック"/>
                                <w:sz w:val="18"/>
                                <w:szCs w:val="20"/>
                              </w:rPr>
                              <w:t>－</w:t>
                            </w:r>
                            <w:r>
                              <w:rPr>
                                <w:rFonts w:ascii="ＭＳ Ｐゴシック" w:eastAsia="ＭＳ Ｐゴシック" w:hAnsi="ＭＳ Ｐゴシック" w:hint="eastAsia"/>
                                <w:sz w:val="18"/>
                                <w:szCs w:val="20"/>
                              </w:rPr>
                              <w:t>圏域に住所を有する患者の入院</w:t>
                            </w:r>
                            <w:r w:rsidRPr="006F1A6E">
                              <w:rPr>
                                <w:rFonts w:ascii="ＭＳ Ｐゴシック" w:eastAsia="ＭＳ Ｐゴシック" w:hAnsi="ＭＳ Ｐゴシック" w:hint="eastAsia"/>
                                <w:sz w:val="18"/>
                                <w:szCs w:val="20"/>
                              </w:rPr>
                              <w:t>レセプト件数</w:t>
                            </w:r>
                            <w:r>
                              <w:rPr>
                                <w:rFonts w:ascii="ＭＳ Ｐゴシック" w:eastAsia="ＭＳ Ｐゴシック" w:hAnsi="ＭＳ Ｐゴシック" w:hint="eastAsia"/>
                                <w:sz w:val="18"/>
                                <w:szCs w:val="20"/>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232076" id="テキスト ボックス 26" o:spid="_x0000_s1044" type="#_x0000_t202" alt="図表10-8-13　入院患者の「流入－流出」【件数】&#10;（圏域に所在する医療機関の入院レセプト件数&#10;－圏域に住所を有する患者の入院レセプト件数）&#10;" style="position:absolute;left:0;text-align:left;margin-left:167.3pt;margin-top:9.45pt;width:218.5pt;height:49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" filled="f" stroked="f" strokeweight=".5pt">
                <v:textbox>
                  <w:txbxContent>
                    <w:p w14:paraId="09E290A7" w14:textId="77777777" w:rsidR="006B6B33" w:rsidRDefault="001344B8" w:rsidP="006F1A6E">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3</w:t>
                      </w:r>
                      <w:r w:rsidRPr="007E7446">
                        <w:rPr>
                          <w:rFonts w:ascii="ＭＳ Ｐゴシック" w:eastAsia="ＭＳ Ｐゴシック" w:hAnsi="ＭＳ Ｐゴシック" w:hint="eastAsia"/>
                          <w:kern w:val="0"/>
                          <w:sz w:val="20"/>
                          <w:szCs w:val="20"/>
                        </w:rPr>
                        <w:t xml:space="preserve">　</w:t>
                      </w:r>
                      <w:r w:rsidRPr="007E7446">
                        <w:rPr>
                          <w:rFonts w:ascii="ＭＳ Ｐゴシック" w:eastAsia="ＭＳ Ｐゴシック" w:hAnsi="ＭＳ Ｐゴシック" w:hint="eastAsia"/>
                          <w:sz w:val="20"/>
                          <w:szCs w:val="20"/>
                        </w:rPr>
                        <w:t>入院患者の「流入－流出」</w:t>
                      </w:r>
                      <w:r>
                        <w:rPr>
                          <w:rFonts w:ascii="ＭＳ Ｐゴシック" w:eastAsia="ＭＳ Ｐゴシック" w:hAnsi="ＭＳ Ｐゴシック" w:hint="eastAsia"/>
                          <w:sz w:val="20"/>
                          <w:szCs w:val="20"/>
                        </w:rPr>
                        <w:t>【件数】</w:t>
                      </w:r>
                    </w:p>
                    <w:p w14:paraId="53D412C2" w14:textId="77777777" w:rsidR="006B6B33" w:rsidRDefault="001344B8" w:rsidP="00C906DE">
                      <w:pPr>
                        <w:snapToGrid w:val="0"/>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（圏域に所在する医療機関の入院</w:t>
                      </w:r>
                      <w:r w:rsidRPr="006F1A6E">
                        <w:rPr>
                          <w:rFonts w:ascii="ＭＳ Ｐゴシック" w:eastAsia="ＭＳ Ｐゴシック" w:hAnsi="ＭＳ Ｐゴシック" w:hint="eastAsia"/>
                          <w:sz w:val="18"/>
                          <w:szCs w:val="20"/>
                        </w:rPr>
                        <w:t>レセプト件数</w:t>
                      </w:r>
                    </w:p>
                    <w:p w14:paraId="09E0903F" w14:textId="77777777" w:rsidR="006B6B33" w:rsidRPr="006F1A6E" w:rsidRDefault="001344B8" w:rsidP="00BA5556">
                      <w:pPr>
                        <w:snapToGrid w:val="0"/>
                        <w:ind w:firstLineChars="100" w:firstLine="180"/>
                        <w:rPr>
                          <w:rFonts w:ascii="ＭＳ Ｐゴシック" w:eastAsia="ＭＳ Ｐゴシック" w:hAnsi="ＭＳ Ｐゴシック"/>
                          <w:sz w:val="18"/>
                          <w:szCs w:val="20"/>
                        </w:rPr>
                      </w:pPr>
                      <w:r>
                        <w:rPr>
                          <w:rFonts w:ascii="ＭＳ Ｐゴシック" w:eastAsia="ＭＳ Ｐゴシック" w:hAnsi="ＭＳ Ｐゴシック"/>
                          <w:sz w:val="18"/>
                          <w:szCs w:val="20"/>
                        </w:rPr>
                        <w:t>－</w:t>
                      </w:r>
                      <w:r>
                        <w:rPr>
                          <w:rFonts w:ascii="ＭＳ Ｐゴシック" w:eastAsia="ＭＳ Ｐゴシック" w:hAnsi="ＭＳ Ｐゴシック" w:hint="eastAsia"/>
                          <w:sz w:val="18"/>
                          <w:szCs w:val="20"/>
                        </w:rPr>
                        <w:t>圏域に住所を有する患者の入院</w:t>
                      </w:r>
                      <w:r w:rsidRPr="006F1A6E">
                        <w:rPr>
                          <w:rFonts w:ascii="ＭＳ Ｐゴシック" w:eastAsia="ＭＳ Ｐゴシック" w:hAnsi="ＭＳ Ｐゴシック" w:hint="eastAsia"/>
                          <w:sz w:val="18"/>
                          <w:szCs w:val="20"/>
                        </w:rPr>
                        <w:t>レセプト件数</w:t>
                      </w:r>
                      <w:r>
                        <w:rPr>
                          <w:rFonts w:ascii="ＭＳ Ｐゴシック" w:eastAsia="ＭＳ Ｐゴシック" w:hAnsi="ＭＳ Ｐゴシック" w:hint="eastAsia"/>
                          <w:sz w:val="18"/>
                          <w:szCs w:val="20"/>
                        </w:rPr>
                        <w:t>）</w:t>
                      </w:r>
                    </w:p>
                  </w:txbxContent>
                </v:textbox>
                <w10:wrap anchorx="margin"/>
              </v:shape>
            </w:pict>
          </mc:Fallback>
        </mc:AlternateContent>
      </w:r>
      <w:r>
        <w:rPr>
          <w:rFonts w:hint="eastAsia"/>
          <w:noProof/>
        </w:rPr>
        <mc:AlternateContent>
          <mc:Choice Requires="wps">
            <w:drawing>
              <wp:anchor distT="0" distB="0" distL="114300" distR="114300" simplePos="0" relativeHeight="251671552" behindDoc="0" locked="0" layoutInCell="1" allowOverlap="1" wp14:anchorId="4B2FA50C" wp14:editId="7DDBA9B4">
                <wp:simplePos x="0" y="0"/>
                <wp:positionH relativeFrom="column">
                  <wp:posOffset>45664</wp:posOffset>
                </wp:positionH>
                <wp:positionV relativeFrom="paragraph">
                  <wp:posOffset>132798</wp:posOffset>
                </wp:positionV>
                <wp:extent cx="2943225" cy="295275"/>
                <wp:effectExtent l="0" t="0" r="0" b="4445"/>
                <wp:wrapNone/>
                <wp:docPr id="3584" name="テキスト ボックス 3584" descr="図表10-8-12　入院患者の流出【割合】&#10;（患者の入院先医療機関の所在地）&#10;"/>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35055DA4" w14:textId="77777777" w:rsidR="006B6B33" w:rsidRDefault="001344B8" w:rsidP="00A919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10-8-12</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入院患者の流出【割合】</w:t>
                            </w:r>
                          </w:p>
                          <w:p w14:paraId="29E63957" w14:textId="77777777" w:rsidR="006B6B33" w:rsidRPr="006F1A6E" w:rsidRDefault="001344B8" w:rsidP="00C906DE">
                            <w:pPr>
                              <w:snapToGrid w:val="0"/>
                              <w:rPr>
                                <w:rFonts w:ascii="ＭＳ Ｐゴシック" w:eastAsia="ＭＳ Ｐゴシック" w:hAnsi="ＭＳ Ｐゴシック"/>
                                <w:sz w:val="18"/>
                                <w:szCs w:val="20"/>
                              </w:rPr>
                            </w:pPr>
                            <w:r w:rsidRPr="006F1A6E">
                              <w:rPr>
                                <w:rFonts w:ascii="ＭＳ Ｐゴシック" w:eastAsia="ＭＳ Ｐゴシック" w:hAnsi="ＭＳ Ｐゴシック" w:hint="eastAsia"/>
                                <w:sz w:val="18"/>
                                <w:szCs w:val="20"/>
                              </w:rPr>
                              <w:t>（患者</w:t>
                            </w:r>
                            <w:r w:rsidRPr="006F1A6E">
                              <w:rPr>
                                <w:rFonts w:ascii="ＭＳ Ｐゴシック" w:eastAsia="ＭＳ Ｐゴシック" w:hAnsi="ＭＳ Ｐゴシック"/>
                                <w:sz w:val="18"/>
                                <w:szCs w:val="20"/>
                              </w:rPr>
                              <w:t>の入院先医療機関の所在地</w:t>
                            </w:r>
                            <w:r w:rsidRPr="006F1A6E">
                              <w:rPr>
                                <w:rFonts w:ascii="ＭＳ Ｐゴシック" w:eastAsia="ＭＳ Ｐゴシック" w:hAnsi="ＭＳ Ｐゴシック" w:hint="eastAsia"/>
                                <w:sz w:val="18"/>
                                <w:szCs w:val="20"/>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2FA50C" id="テキスト ボックス 3584" o:spid="_x0000_s1045" type="#_x0000_t202" alt="図表10-8-12　入院患者の流出【割合】&#10;（患者の入院先医療機関の所在地）&#10;" style="position:absolute;left:0;text-align:left;margin-left:3.6pt;margin-top:10.45pt;width:231.75pt;height:23.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" filled="f" stroked="f" strokeweight=".5pt">
                <v:textbox style="mso-fit-shape-to-text:t">
                  <w:txbxContent>
                    <w:p w14:paraId="35055DA4" w14:textId="77777777" w:rsidR="006B6B33" w:rsidRDefault="001344B8" w:rsidP="00A9191F">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10-8-12</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入院患者の流出【割合】</w:t>
                      </w:r>
                    </w:p>
                    <w:p w14:paraId="29E63957" w14:textId="77777777" w:rsidR="006B6B33" w:rsidRPr="006F1A6E" w:rsidRDefault="001344B8" w:rsidP="00C906DE">
                      <w:pPr>
                        <w:snapToGrid w:val="0"/>
                        <w:rPr>
                          <w:rFonts w:ascii="ＭＳ Ｐゴシック" w:eastAsia="ＭＳ Ｐゴシック" w:hAnsi="ＭＳ Ｐゴシック"/>
                          <w:sz w:val="18"/>
                          <w:szCs w:val="20"/>
                        </w:rPr>
                      </w:pPr>
                      <w:r w:rsidRPr="006F1A6E">
                        <w:rPr>
                          <w:rFonts w:ascii="ＭＳ Ｐゴシック" w:eastAsia="ＭＳ Ｐゴシック" w:hAnsi="ＭＳ Ｐゴシック" w:hint="eastAsia"/>
                          <w:sz w:val="18"/>
                          <w:szCs w:val="20"/>
                        </w:rPr>
                        <w:t>（患者</w:t>
                      </w:r>
                      <w:r w:rsidRPr="006F1A6E">
                        <w:rPr>
                          <w:rFonts w:ascii="ＭＳ Ｐゴシック" w:eastAsia="ＭＳ Ｐゴシック" w:hAnsi="ＭＳ Ｐゴシック"/>
                          <w:sz w:val="18"/>
                          <w:szCs w:val="20"/>
                        </w:rPr>
                        <w:t>の入院先医療機関の所在地</w:t>
                      </w:r>
                      <w:r w:rsidRPr="006F1A6E">
                        <w:rPr>
                          <w:rFonts w:ascii="ＭＳ Ｐゴシック" w:eastAsia="ＭＳ Ｐゴシック" w:hAnsi="ＭＳ Ｐゴシック" w:hint="eastAsia"/>
                          <w:sz w:val="18"/>
                          <w:szCs w:val="20"/>
                        </w:rPr>
                        <w:t>）</w:t>
                      </w:r>
                    </w:p>
                  </w:txbxContent>
                </v:textbox>
              </v:shape>
            </w:pict>
          </mc:Fallback>
        </mc:AlternateContent>
      </w:r>
    </w:p>
    <w:p w14:paraId="21223D29" w14:textId="660F6D69" w:rsidR="00A9191F" w:rsidRDefault="00803B91" w:rsidP="00A24EBB">
      <w:pPr>
        <w:ind w:left="210" w:hangingChars="100" w:hanging="210"/>
        <w:rPr>
          <w:rFonts w:ascii="HG丸ｺﾞｼｯｸM-PRO" w:eastAsia="HG丸ｺﾞｼｯｸM-PRO" w:hAnsi="HG丸ｺﾞｼｯｸM-PRO"/>
          <w:noProof/>
          <w:sz w:val="22"/>
          <w:szCs w:val="22"/>
        </w:rPr>
      </w:pPr>
      <w:r w:rsidRPr="00803B91">
        <w:rPr>
          <w:noProof/>
        </w:rPr>
        <w:drawing>
          <wp:anchor distT="0" distB="0" distL="114300" distR="114300" simplePos="0" relativeHeight="251653115" behindDoc="1" locked="0" layoutInCell="1" allowOverlap="1" wp14:anchorId="26DD033E" wp14:editId="49FAD429">
            <wp:simplePos x="0" y="0"/>
            <wp:positionH relativeFrom="margin">
              <wp:posOffset>-34290</wp:posOffset>
            </wp:positionH>
            <wp:positionV relativeFrom="paragraph">
              <wp:posOffset>188595</wp:posOffset>
            </wp:positionV>
            <wp:extent cx="3322320" cy="2668459"/>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2320" cy="2668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A40" w:rsidRPr="00392A40">
        <w:rPr>
          <w:rFonts w:ascii="HG丸ｺﾞｼｯｸM-PRO" w:eastAsia="HG丸ｺﾞｼｯｸM-PRO" w:hAnsi="HG丸ｺﾞｼｯｸM-PRO" w:hint="eastAsia"/>
          <w:noProof/>
          <w:sz w:val="22"/>
          <w:szCs w:val="22"/>
        </w:rPr>
        <w:t xml:space="preserve"> </w:t>
      </w:r>
      <w:r w:rsidR="00A24EBB">
        <w:rPr>
          <w:rFonts w:ascii="HG丸ｺﾞｼｯｸM-PRO" w:eastAsia="HG丸ｺﾞｼｯｸM-PRO" w:hAnsi="HG丸ｺﾞｼｯｸM-PRO" w:hint="eastAsia"/>
          <w:noProof/>
          <w:sz w:val="22"/>
          <w:szCs w:val="22"/>
        </w:rPr>
        <w:t xml:space="preserve">　　</w:t>
      </w:r>
    </w:p>
    <w:p w14:paraId="39911E4B" w14:textId="02B5F2CE" w:rsidR="00150C7C" w:rsidRDefault="00803B91" w:rsidP="00A9191F">
      <w:pPr>
        <w:rPr>
          <w:rFonts w:ascii="HG丸ｺﾞｼｯｸM-PRO" w:eastAsia="HG丸ｺﾞｼｯｸM-PRO" w:hAnsi="HG丸ｺﾞｼｯｸM-PRO"/>
          <w:sz w:val="22"/>
          <w:szCs w:val="22"/>
        </w:rPr>
      </w:pPr>
      <w:r w:rsidRPr="00803B91">
        <w:rPr>
          <w:noProof/>
        </w:rPr>
        <w:drawing>
          <wp:anchor distT="0" distB="0" distL="114300" distR="114300" simplePos="0" relativeHeight="251652090" behindDoc="1" locked="0" layoutInCell="1" allowOverlap="1" wp14:anchorId="50FE3652" wp14:editId="5C433015">
            <wp:simplePos x="0" y="0"/>
            <wp:positionH relativeFrom="margin">
              <wp:posOffset>3413760</wp:posOffset>
            </wp:positionH>
            <wp:positionV relativeFrom="paragraph">
              <wp:posOffset>53340</wp:posOffset>
            </wp:positionV>
            <wp:extent cx="2931648" cy="2333353"/>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1648" cy="2333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4B8" w:rsidRPr="00CE37DC">
        <w:rPr>
          <w:rFonts w:ascii="HG丸ｺﾞｼｯｸM-PRO" w:eastAsia="HG丸ｺﾞｼｯｸM-PRO" w:hAnsi="HG丸ｺﾞｼｯｸM-PRO"/>
          <w:sz w:val="22"/>
          <w:szCs w:val="22"/>
        </w:rPr>
        <w:t xml:space="preserve"> </w:t>
      </w:r>
    </w:p>
    <w:p w14:paraId="0F43F944" w14:textId="330EB830" w:rsidR="000C53BE" w:rsidRDefault="000C53BE" w:rsidP="00A9191F">
      <w:pPr>
        <w:rPr>
          <w:rFonts w:ascii="HG丸ｺﾞｼｯｸM-PRO" w:eastAsia="HG丸ｺﾞｼｯｸM-PRO" w:hAnsi="HG丸ｺﾞｼｯｸM-PRO"/>
          <w:sz w:val="22"/>
          <w:szCs w:val="22"/>
        </w:rPr>
      </w:pPr>
    </w:p>
    <w:p w14:paraId="3DBE6D43" w14:textId="521EF41C" w:rsidR="000C53BE" w:rsidRDefault="000C53BE" w:rsidP="00A9191F">
      <w:pPr>
        <w:rPr>
          <w:rFonts w:ascii="HG丸ｺﾞｼｯｸM-PRO" w:eastAsia="HG丸ｺﾞｼｯｸM-PRO" w:hAnsi="HG丸ｺﾞｼｯｸM-PRO"/>
          <w:sz w:val="22"/>
          <w:szCs w:val="22"/>
        </w:rPr>
      </w:pPr>
    </w:p>
    <w:p w14:paraId="4D7268B9" w14:textId="05F831EE" w:rsidR="000C53BE" w:rsidRDefault="000C53BE" w:rsidP="00A9191F">
      <w:pPr>
        <w:rPr>
          <w:rFonts w:ascii="HG丸ｺﾞｼｯｸM-PRO" w:eastAsia="HG丸ｺﾞｼｯｸM-PRO" w:hAnsi="HG丸ｺﾞｼｯｸM-PRO"/>
          <w:sz w:val="22"/>
          <w:szCs w:val="22"/>
        </w:rPr>
      </w:pPr>
    </w:p>
    <w:p w14:paraId="392862B1" w14:textId="77777777" w:rsidR="000C53BE" w:rsidRDefault="000C53BE" w:rsidP="00A9191F">
      <w:pPr>
        <w:rPr>
          <w:rFonts w:ascii="HG丸ｺﾞｼｯｸM-PRO" w:eastAsia="HG丸ｺﾞｼｯｸM-PRO" w:hAnsi="HG丸ｺﾞｼｯｸM-PRO"/>
          <w:sz w:val="22"/>
          <w:szCs w:val="22"/>
        </w:rPr>
      </w:pPr>
    </w:p>
    <w:p w14:paraId="5D5EDFD7" w14:textId="20F56F27" w:rsidR="000C53BE" w:rsidRDefault="000C53BE" w:rsidP="00A9191F">
      <w:pPr>
        <w:rPr>
          <w:rFonts w:ascii="HG丸ｺﾞｼｯｸM-PRO" w:eastAsia="HG丸ｺﾞｼｯｸM-PRO" w:hAnsi="HG丸ｺﾞｼｯｸM-PRO"/>
          <w:sz w:val="22"/>
          <w:szCs w:val="22"/>
        </w:rPr>
      </w:pPr>
    </w:p>
    <w:p w14:paraId="1BBE1625" w14:textId="3B0E37EF" w:rsidR="000C53BE" w:rsidRDefault="000C53BE" w:rsidP="00A9191F">
      <w:pPr>
        <w:rPr>
          <w:rFonts w:ascii="HG丸ｺﾞｼｯｸM-PRO" w:eastAsia="HG丸ｺﾞｼｯｸM-PRO" w:hAnsi="HG丸ｺﾞｼｯｸM-PRO"/>
          <w:sz w:val="22"/>
          <w:szCs w:val="22"/>
        </w:rPr>
      </w:pPr>
    </w:p>
    <w:p w14:paraId="66645784" w14:textId="7AACF471" w:rsidR="000C53BE" w:rsidRDefault="000C53BE" w:rsidP="00A9191F">
      <w:pPr>
        <w:rPr>
          <w:rFonts w:ascii="HG丸ｺﾞｼｯｸM-PRO" w:eastAsia="HG丸ｺﾞｼｯｸM-PRO" w:hAnsi="HG丸ｺﾞｼｯｸM-PRO"/>
          <w:sz w:val="22"/>
          <w:szCs w:val="22"/>
        </w:rPr>
      </w:pPr>
    </w:p>
    <w:p w14:paraId="327E4722" w14:textId="170CD8DA" w:rsidR="000C53BE" w:rsidRDefault="000C53BE" w:rsidP="00A9191F">
      <w:pPr>
        <w:rPr>
          <w:rFonts w:ascii="HG丸ｺﾞｼｯｸM-PRO" w:eastAsia="HG丸ｺﾞｼｯｸM-PRO" w:hAnsi="HG丸ｺﾞｼｯｸM-PRO"/>
          <w:sz w:val="22"/>
          <w:szCs w:val="22"/>
        </w:rPr>
      </w:pPr>
    </w:p>
    <w:p w14:paraId="317BB792" w14:textId="04F48B76" w:rsidR="000C53BE" w:rsidRDefault="001344B8" w:rsidP="00A9191F">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73600" behindDoc="0" locked="0" layoutInCell="1" allowOverlap="1" wp14:anchorId="289A8B14" wp14:editId="4BD633D7">
                <wp:simplePos x="0" y="0"/>
                <wp:positionH relativeFrom="column">
                  <wp:posOffset>4399915</wp:posOffset>
                </wp:positionH>
                <wp:positionV relativeFrom="paragraph">
                  <wp:posOffset>40640</wp:posOffset>
                </wp:positionV>
                <wp:extent cx="2552700" cy="276225"/>
                <wp:effectExtent l="0" t="0" r="0" b="0"/>
                <wp:wrapNone/>
                <wp:docPr id="3593" name="テキスト ボックス 3593"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2F51679F" w14:textId="77777777" w:rsidR="006B6B33" w:rsidRDefault="001344B8" w:rsidP="00A9191F">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厚生労働省「データブック」</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9A8B14" id="テキスト ボックス 3593" o:spid="_x0000_s1046" type="#_x0000_t202" alt="出典 厚生労働省「データブック」" style="position:absolute;left:0;text-align:left;margin-left:346.45pt;margin-top:3.2pt;width:201pt;height:21.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" filled="f" stroked="f" strokeweight=".5pt">
                <v:textbox style="mso-fit-shape-to-text:t">
                  <w:txbxContent>
                    <w:p w14:paraId="2F51679F" w14:textId="77777777" w:rsidR="006B6B33" w:rsidRDefault="001344B8" w:rsidP="00A9191F">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厚生労働省「データブック」</w:t>
                      </w:r>
                    </w:p>
                  </w:txbxContent>
                </v:textbox>
              </v:shape>
            </w:pict>
          </mc:Fallback>
        </mc:AlternateContent>
      </w:r>
    </w:p>
    <w:p w14:paraId="723E3C2B" w14:textId="142127EB" w:rsidR="000C53BE" w:rsidRDefault="000C53BE" w:rsidP="00A9191F">
      <w:pPr>
        <w:rPr>
          <w:rFonts w:ascii="HG丸ｺﾞｼｯｸM-PRO" w:eastAsia="HG丸ｺﾞｼｯｸM-PRO" w:hAnsi="HG丸ｺﾞｼｯｸM-PRO"/>
          <w:sz w:val="22"/>
          <w:szCs w:val="22"/>
        </w:rPr>
      </w:pPr>
    </w:p>
    <w:p w14:paraId="58973F8C" w14:textId="03246E03" w:rsidR="00C24072" w:rsidRDefault="001344B8">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14:paraId="3D6DB680" w14:textId="100287E0" w:rsidR="00F84B7B" w:rsidRPr="00CC22F7" w:rsidRDefault="00F84B7B" w:rsidP="00CC22F7">
      <w:pPr>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36"/>
          <w:szCs w:val="36"/>
          <w:u w:val="single"/>
        </w:rPr>
        <w:lastRenderedPageBreak/>
        <w:t>３</w:t>
      </w:r>
      <w:r w:rsidRPr="00340FE2">
        <w:rPr>
          <w:rFonts w:ascii="ＭＳ ゴシック" w:eastAsia="ＭＳ ゴシック" w:hAnsi="ＭＳ ゴシック" w:hint="eastAsia"/>
          <w:b/>
          <w:color w:val="0070C0"/>
          <w:sz w:val="36"/>
          <w:szCs w:val="36"/>
          <w:u w:val="single"/>
        </w:rPr>
        <w:t>．</w:t>
      </w:r>
      <w:r w:rsidRPr="00F84B7B">
        <w:rPr>
          <w:rFonts w:ascii="ＭＳ ゴシック" w:eastAsia="ＭＳ ゴシック" w:hAnsi="ＭＳ ゴシック" w:hint="eastAsia"/>
          <w:b/>
          <w:color w:val="0070C0"/>
          <w:sz w:val="36"/>
          <w:szCs w:val="36"/>
          <w:u w:val="single"/>
        </w:rPr>
        <w:t>新興感染症発生・まん延時における医療</w:t>
      </w:r>
    </w:p>
    <w:p w14:paraId="5899A6DA" w14:textId="1B894C33" w:rsidR="00176683" w:rsidRPr="000C53BE" w:rsidRDefault="00176683" w:rsidP="00436215">
      <w:pPr>
        <w:ind w:leftChars="131" w:left="495" w:hangingChars="100" w:hanging="220"/>
        <w:rPr>
          <w:rFonts w:ascii="ＭＳ ゴシック" w:eastAsia="ＭＳ ゴシック" w:hAnsi="ＭＳ ゴシック"/>
          <w:b/>
          <w:sz w:val="22"/>
          <w:szCs w:val="28"/>
        </w:rPr>
      </w:pPr>
      <w:r>
        <w:rPr>
          <w:rFonts w:ascii="HG丸ｺﾞｼｯｸM-PRO" w:eastAsia="HG丸ｺﾞｼｯｸM-PRO" w:hAnsi="HG丸ｺﾞｼｯｸM-PRO" w:hint="eastAsia"/>
          <w:sz w:val="22"/>
          <w:szCs w:val="22"/>
        </w:rPr>
        <w:t>○</w:t>
      </w:r>
      <w:r w:rsidRPr="00176683">
        <w:rPr>
          <w:rFonts w:ascii="HG丸ｺﾞｼｯｸM-PRO" w:eastAsia="HG丸ｺﾞｼｯｸM-PRO" w:hAnsi="HG丸ｺﾞｼｯｸM-PRO" w:hint="eastAsia"/>
          <w:sz w:val="22"/>
          <w:szCs w:val="22"/>
        </w:rPr>
        <w:t>大阪府においては、各医療機関と協議の上、新興感染症発生時における医療措置協定を締結し、　新興感染症発生・まん延時における医療体制の整備を図っています。</w:t>
      </w:r>
      <w:r w:rsidR="009220A3" w:rsidRPr="009220A3">
        <w:rPr>
          <w:rFonts w:ascii="HG丸ｺﾞｼｯｸM-PRO" w:eastAsia="HG丸ｺﾞｼｯｸM-PRO" w:hAnsi="HG丸ｺﾞｼｯｸM-PRO" w:hint="eastAsia"/>
          <w:sz w:val="22"/>
          <w:szCs w:val="22"/>
        </w:rPr>
        <w:t>なお、</w:t>
      </w:r>
      <w:r w:rsidR="002D693C" w:rsidRPr="00874E74">
        <w:rPr>
          <w:rFonts w:ascii="HG丸ｺﾞｼｯｸM-PRO" w:eastAsia="HG丸ｺﾞｼｯｸM-PRO" w:hAnsi="HG丸ｺﾞｼｯｸM-PRO" w:hint="eastAsia"/>
          <w:sz w:val="22"/>
          <w:szCs w:val="22"/>
        </w:rPr>
        <w:t>医療</w:t>
      </w:r>
      <w:r w:rsidR="002D693C">
        <w:rPr>
          <w:rFonts w:ascii="HG丸ｺﾞｼｯｸM-PRO" w:eastAsia="HG丸ｺﾞｼｯｸM-PRO" w:hAnsi="HG丸ｺﾞｼｯｸM-PRO" w:hint="eastAsia"/>
          <w:sz w:val="22"/>
          <w:szCs w:val="22"/>
        </w:rPr>
        <w:t>措置協定締結医療</w:t>
      </w:r>
      <w:r w:rsidR="002D693C" w:rsidRPr="00874E74">
        <w:rPr>
          <w:rFonts w:ascii="HG丸ｺﾞｼｯｸM-PRO" w:eastAsia="HG丸ｺﾞｼｯｸM-PRO" w:hAnsi="HG丸ｺﾞｼｯｸM-PRO" w:hint="eastAsia"/>
          <w:sz w:val="22"/>
          <w:szCs w:val="22"/>
        </w:rPr>
        <w:t>機関</w:t>
      </w:r>
      <w:r w:rsidR="002D693C">
        <w:rPr>
          <w:rFonts w:ascii="HG丸ｺﾞｼｯｸM-PRO" w:eastAsia="HG丸ｺﾞｼｯｸM-PRO" w:hAnsi="HG丸ｺﾞｼｯｸM-PRO" w:hint="eastAsia"/>
          <w:sz w:val="22"/>
          <w:szCs w:val="22"/>
        </w:rPr>
        <w:t>名等</w:t>
      </w:r>
      <w:r w:rsidR="002D693C" w:rsidRPr="00874E74">
        <w:rPr>
          <w:rFonts w:ascii="HG丸ｺﾞｼｯｸM-PRO" w:eastAsia="HG丸ｺﾞｼｯｸM-PRO" w:hAnsi="HG丸ｺﾞｼｯｸM-PRO" w:hint="eastAsia"/>
          <w:sz w:val="22"/>
          <w:szCs w:val="22"/>
        </w:rPr>
        <w:t>については</w:t>
      </w:r>
      <w:r w:rsidR="009220A3" w:rsidRPr="009220A3">
        <w:rPr>
          <w:rFonts w:ascii="HG丸ｺﾞｼｯｸM-PRO" w:eastAsia="HG丸ｺﾞｼｯｸM-PRO" w:hAnsi="HG丸ｺﾞｼｯｸM-PRO" w:hint="eastAsia"/>
          <w:sz w:val="22"/>
          <w:szCs w:val="22"/>
        </w:rPr>
        <w:t>、大阪府ホームページで一覧を掲載しています。</w:t>
      </w:r>
      <w:r w:rsidR="000C53BE">
        <w:rPr>
          <w:rFonts w:ascii="ＭＳ ゴシック" w:eastAsia="ＭＳ ゴシック" w:hAnsi="ＭＳ ゴシック" w:hint="eastAsia"/>
          <w:b/>
          <w:sz w:val="22"/>
          <w:szCs w:val="28"/>
        </w:rPr>
        <w:t xml:space="preserve">　</w:t>
      </w:r>
    </w:p>
    <w:p w14:paraId="19A2D6EF" w14:textId="77777777" w:rsidR="00C24072" w:rsidRDefault="00C24072" w:rsidP="00176683">
      <w:pPr>
        <w:tabs>
          <w:tab w:val="left" w:pos="284"/>
          <w:tab w:val="left" w:pos="426"/>
        </w:tabs>
        <w:ind w:firstLineChars="100" w:firstLine="220"/>
        <w:rPr>
          <w:rFonts w:ascii="ＭＳ Ｐゴシック" w:eastAsia="ＭＳ Ｐゴシック" w:hAnsi="ＭＳ Ｐゴシック"/>
          <w:sz w:val="22"/>
          <w:szCs w:val="22"/>
        </w:rPr>
      </w:pPr>
    </w:p>
    <w:p w14:paraId="171C4B38" w14:textId="77777777" w:rsidR="00327CBC" w:rsidRDefault="001344B8" w:rsidP="00176683">
      <w:pPr>
        <w:tabs>
          <w:tab w:val="left" w:pos="284"/>
          <w:tab w:val="left" w:pos="426"/>
        </w:tabs>
        <w:ind w:firstLineChars="100" w:firstLine="220"/>
        <w:rPr>
          <w:rFonts w:ascii="HG丸ｺﾞｼｯｸM-PRO" w:eastAsia="HG丸ｺﾞｼｯｸM-PRO" w:hAnsi="HG丸ｺﾞｼｯｸM-PRO"/>
          <w:noProof/>
          <w:sz w:val="22"/>
          <w:szCs w:val="22"/>
        </w:rPr>
      </w:pPr>
      <w:r>
        <w:rPr>
          <w:rFonts w:ascii="ＭＳ Ｐゴシック" w:eastAsia="ＭＳ Ｐゴシック" w:hAnsi="ＭＳ Ｐゴシック" w:hint="eastAsia"/>
          <w:sz w:val="22"/>
          <w:szCs w:val="22"/>
        </w:rPr>
        <w:t>【</w:t>
      </w:r>
      <w:r w:rsidR="004D7B8E">
        <w:rPr>
          <w:rFonts w:ascii="ＭＳ Ｐゴシック" w:eastAsia="ＭＳ Ｐゴシック" w:hAnsi="ＭＳ Ｐゴシック" w:hint="eastAsia"/>
          <w:sz w:val="22"/>
          <w:szCs w:val="22"/>
        </w:rPr>
        <w:t>入院</w:t>
      </w:r>
      <w:r>
        <w:rPr>
          <w:rFonts w:ascii="ＭＳ Ｐゴシック" w:eastAsia="ＭＳ Ｐゴシック" w:hAnsi="ＭＳ Ｐゴシック" w:hint="eastAsia"/>
          <w:sz w:val="22"/>
          <w:szCs w:val="22"/>
        </w:rPr>
        <w:t>】</w:t>
      </w:r>
    </w:p>
    <w:p w14:paraId="337E6641" w14:textId="7C78A596" w:rsidR="00CA2AA2" w:rsidRDefault="001344B8" w:rsidP="00CA2AA2">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87936" behindDoc="0" locked="0" layoutInCell="1" allowOverlap="1" wp14:anchorId="3533A535" wp14:editId="1955C22A">
                <wp:simplePos x="0" y="0"/>
                <wp:positionH relativeFrom="column">
                  <wp:posOffset>324485</wp:posOffset>
                </wp:positionH>
                <wp:positionV relativeFrom="paragraph">
                  <wp:posOffset>1064895</wp:posOffset>
                </wp:positionV>
                <wp:extent cx="2943225" cy="295275"/>
                <wp:effectExtent l="0" t="0" r="0" b="4445"/>
                <wp:wrapNone/>
                <wp:docPr id="4" name="テキスト ボックス 4" descr="図表10-8-14　第一種協定指定医療機関（入院）の確保病床数（※）"/>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4F4EBFEF" w14:textId="77777777" w:rsidR="006B6B33" w:rsidRPr="007E7446" w:rsidRDefault="001344B8" w:rsidP="004D7B8E">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4</w:t>
                            </w:r>
                            <w:r w:rsidRPr="007E7446">
                              <w:rPr>
                                <w:rFonts w:ascii="ＭＳ Ｐゴシック" w:eastAsia="ＭＳ Ｐゴシック" w:hAnsi="ＭＳ Ｐゴシック" w:hint="eastAsia"/>
                                <w:kern w:val="0"/>
                                <w:sz w:val="20"/>
                                <w:szCs w:val="20"/>
                              </w:rPr>
                              <w:t xml:space="preserve">　</w:t>
                            </w:r>
                            <w:r w:rsidRPr="0011601B">
                              <w:rPr>
                                <w:rFonts w:ascii="ＭＳ Ｐゴシック" w:eastAsia="ＭＳ Ｐゴシック" w:hAnsi="ＭＳ Ｐゴシック" w:hint="eastAsia"/>
                                <w:kern w:val="0"/>
                                <w:sz w:val="20"/>
                                <w:szCs w:val="20"/>
                              </w:rPr>
                              <w:t>第一種協定指定医療機関（入院）の確保病床数</w:t>
                            </w:r>
                            <w:r w:rsidR="00CA2AA2">
                              <w:rPr>
                                <w:rFonts w:ascii="ＭＳ Ｐゴシック" w:eastAsia="ＭＳ Ｐゴシック" w:hAnsi="ＭＳ Ｐゴシック" w:hint="eastAsia"/>
                                <w:kern w:val="0"/>
                                <w:sz w:val="20"/>
                                <w:szCs w:val="20"/>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33A535" id="テキスト ボックス 4" o:spid="_x0000_s1047" type="#_x0000_t202" alt="図表10-8-14　第一種協定指定医療機関（入院）の確保病床数（※）" style="position:absolute;left:0;text-align:left;margin-left:25.55pt;margin-top:83.85pt;width:231.7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" filled="f" stroked="f" strokeweight=".5pt">
                <v:textbox style="mso-fit-shape-to-text:t">
                  <w:txbxContent>
                    <w:p w14:paraId="4F4EBFEF" w14:textId="77777777" w:rsidR="006B6B33" w:rsidRPr="007E7446" w:rsidRDefault="001344B8" w:rsidP="004D7B8E">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4</w:t>
                      </w:r>
                      <w:r w:rsidRPr="007E7446">
                        <w:rPr>
                          <w:rFonts w:ascii="ＭＳ Ｐゴシック" w:eastAsia="ＭＳ Ｐゴシック" w:hAnsi="ＭＳ Ｐゴシック" w:hint="eastAsia"/>
                          <w:kern w:val="0"/>
                          <w:sz w:val="20"/>
                          <w:szCs w:val="20"/>
                        </w:rPr>
                        <w:t xml:space="preserve">　</w:t>
                      </w:r>
                      <w:r w:rsidRPr="0011601B">
                        <w:rPr>
                          <w:rFonts w:ascii="ＭＳ Ｐゴシック" w:eastAsia="ＭＳ Ｐゴシック" w:hAnsi="ＭＳ Ｐゴシック" w:hint="eastAsia"/>
                          <w:kern w:val="0"/>
                          <w:sz w:val="20"/>
                          <w:szCs w:val="20"/>
                        </w:rPr>
                        <w:t>第一種協定指定医療機関（入院）の確保病床数</w:t>
                      </w:r>
                      <w:r w:rsidR="00CA2AA2">
                        <w:rPr>
                          <w:rFonts w:ascii="ＭＳ Ｐゴシック" w:eastAsia="ＭＳ Ｐゴシック" w:hAnsi="ＭＳ Ｐゴシック" w:hint="eastAsia"/>
                          <w:kern w:val="0"/>
                          <w:sz w:val="20"/>
                          <w:szCs w:val="20"/>
                        </w:rPr>
                        <w:t>（※）</w:t>
                      </w:r>
                    </w:p>
                  </w:txbxContent>
                </v:textbox>
              </v:shape>
            </w:pict>
          </mc:Fallback>
        </mc:AlternateContent>
      </w:r>
      <w:r w:rsidR="00327CBC">
        <w:rPr>
          <w:rFonts w:ascii="HG丸ｺﾞｼｯｸM-PRO" w:eastAsia="HG丸ｺﾞｼｯｸM-PRO" w:hAnsi="HG丸ｺﾞｼｯｸM-PRO" w:hint="eastAsia"/>
          <w:sz w:val="22"/>
          <w:szCs w:val="22"/>
        </w:rPr>
        <w:t>○</w:t>
      </w:r>
      <w:r w:rsidR="00CA2AA2">
        <w:rPr>
          <w:rFonts w:ascii="HG丸ｺﾞｼｯｸM-PRO" w:eastAsia="HG丸ｺﾞｼｯｸM-PRO" w:hAnsi="HG丸ｺﾞｼｯｸM-PRO" w:hint="eastAsia"/>
          <w:sz w:val="22"/>
          <w:szCs w:val="22"/>
        </w:rPr>
        <w:t>入院を担当する医療機関である</w:t>
      </w:r>
      <w:r w:rsidR="00CA2AA2" w:rsidRPr="009220A3">
        <w:rPr>
          <w:rFonts w:ascii="HG丸ｺﾞｼｯｸM-PRO" w:eastAsia="HG丸ｺﾞｼｯｸM-PRO" w:hAnsi="HG丸ｺﾞｼｯｸM-PRO" w:hint="eastAsia"/>
          <w:sz w:val="22"/>
          <w:szCs w:val="22"/>
        </w:rPr>
        <w:t>第一種協定指定医療機関として</w:t>
      </w:r>
      <w:r w:rsidR="00921835" w:rsidRPr="009220A3">
        <w:rPr>
          <w:rFonts w:ascii="HG丸ｺﾞｼｯｸM-PRO" w:eastAsia="HG丸ｺﾞｼｯｸM-PRO" w:hAnsi="HG丸ｺﾞｼｯｸM-PRO"/>
          <w:sz w:val="22"/>
          <w:szCs w:val="22"/>
        </w:rPr>
        <w:t>92</w:t>
      </w:r>
      <w:r w:rsidR="00CA2AA2" w:rsidRPr="009220A3">
        <w:rPr>
          <w:rFonts w:ascii="HG丸ｺﾞｼｯｸM-PRO" w:eastAsia="HG丸ｺﾞｼｯｸM-PRO" w:hAnsi="HG丸ｺﾞｼｯｸM-PRO" w:hint="eastAsia"/>
          <w:sz w:val="22"/>
          <w:szCs w:val="22"/>
        </w:rPr>
        <w:t>病院、２診療所が府より指定</w:t>
      </w:r>
      <w:r w:rsidR="00CA2AA2">
        <w:rPr>
          <w:rFonts w:ascii="HG丸ｺﾞｼｯｸM-PRO" w:eastAsia="HG丸ｺﾞｼｯｸM-PRO" w:hAnsi="HG丸ｺﾞｼｯｸM-PRO" w:hint="eastAsia"/>
          <w:sz w:val="22"/>
          <w:szCs w:val="22"/>
        </w:rPr>
        <w:t>されており、</w:t>
      </w:r>
      <w:r w:rsidR="00CA2AA2" w:rsidRPr="00327CBC">
        <w:rPr>
          <w:rFonts w:ascii="HG丸ｺﾞｼｯｸM-PRO" w:eastAsia="HG丸ｺﾞｼｯｸM-PRO" w:hAnsi="HG丸ｺﾞｼｯｸM-PRO" w:hint="eastAsia"/>
          <w:sz w:val="22"/>
          <w:szCs w:val="22"/>
        </w:rPr>
        <w:t>流行初期期間</w:t>
      </w:r>
      <w:r w:rsidR="00CA2AA2">
        <w:rPr>
          <w:rFonts w:ascii="HG丸ｺﾞｼｯｸM-PRO" w:eastAsia="HG丸ｺﾞｼｯｸM-PRO" w:hAnsi="HG丸ｺﾞｼｯｸM-PRO" w:hint="eastAsia"/>
          <w:sz w:val="22"/>
          <w:szCs w:val="22"/>
        </w:rPr>
        <w:t>には90</w:t>
      </w:r>
      <w:r w:rsidR="00610BA1">
        <w:rPr>
          <w:rFonts w:ascii="HG丸ｺﾞｼｯｸM-PRO" w:eastAsia="HG丸ｺﾞｼｯｸM-PRO" w:hAnsi="HG丸ｺﾞｼｯｸM-PRO" w:hint="eastAsia"/>
          <w:sz w:val="22"/>
          <w:szCs w:val="22"/>
        </w:rPr>
        <w:t>9</w:t>
      </w:r>
      <w:r w:rsidR="00CA2AA2">
        <w:rPr>
          <w:rFonts w:ascii="HG丸ｺﾞｼｯｸM-PRO" w:eastAsia="HG丸ｺﾞｼｯｸM-PRO" w:hAnsi="HG丸ｺﾞｼｯｸM-PRO" w:hint="eastAsia"/>
          <w:sz w:val="22"/>
          <w:szCs w:val="22"/>
        </w:rPr>
        <w:t>床</w:t>
      </w:r>
      <w:r w:rsidR="00DA1197">
        <w:rPr>
          <w:rFonts w:ascii="HG丸ｺﾞｼｯｸM-PRO" w:eastAsia="HG丸ｺﾞｼｯｸM-PRO" w:hAnsi="HG丸ｺﾞｼｯｸM-PRO" w:hint="eastAsia"/>
          <w:sz w:val="22"/>
          <w:szCs w:val="22"/>
        </w:rPr>
        <w:t>（重症病床95床、軽症中等症病床81</w:t>
      </w:r>
      <w:r w:rsidR="00610BA1">
        <w:rPr>
          <w:rFonts w:ascii="HG丸ｺﾞｼｯｸM-PRO" w:eastAsia="HG丸ｺﾞｼｯｸM-PRO" w:hAnsi="HG丸ｺﾞｼｯｸM-PRO" w:hint="eastAsia"/>
          <w:sz w:val="22"/>
          <w:szCs w:val="22"/>
        </w:rPr>
        <w:t>4</w:t>
      </w:r>
      <w:r w:rsidR="00DA1197">
        <w:rPr>
          <w:rFonts w:ascii="HG丸ｺﾞｼｯｸM-PRO" w:eastAsia="HG丸ｺﾞｼｯｸM-PRO" w:hAnsi="HG丸ｺﾞｼｯｸM-PRO" w:hint="eastAsia"/>
          <w:sz w:val="22"/>
          <w:szCs w:val="22"/>
        </w:rPr>
        <w:t>床）</w:t>
      </w:r>
      <w:r w:rsidR="00CA2AA2">
        <w:rPr>
          <w:rFonts w:ascii="HG丸ｺﾞｼｯｸM-PRO" w:eastAsia="HG丸ｺﾞｼｯｸM-PRO" w:hAnsi="HG丸ｺﾞｼｯｸM-PRO" w:hint="eastAsia"/>
          <w:sz w:val="22"/>
          <w:szCs w:val="22"/>
        </w:rPr>
        <w:t>、</w:t>
      </w:r>
      <w:r w:rsidR="00CA2AA2" w:rsidRPr="00327CBC">
        <w:rPr>
          <w:rFonts w:ascii="HG丸ｺﾞｼｯｸM-PRO" w:eastAsia="HG丸ｺﾞｼｯｸM-PRO" w:hAnsi="HG丸ｺﾞｼｯｸM-PRO" w:hint="eastAsia"/>
          <w:sz w:val="22"/>
          <w:szCs w:val="22"/>
        </w:rPr>
        <w:t>流行初期期間経過後</w:t>
      </w:r>
      <w:r w:rsidR="00CA2AA2">
        <w:rPr>
          <w:rFonts w:ascii="HG丸ｺﾞｼｯｸM-PRO" w:eastAsia="HG丸ｺﾞｼｯｸM-PRO" w:hAnsi="HG丸ｺﾞｼｯｸM-PRO" w:hint="eastAsia"/>
          <w:sz w:val="22"/>
          <w:szCs w:val="22"/>
        </w:rPr>
        <w:t>には1</w:t>
      </w:r>
      <w:r w:rsidR="00643574">
        <w:rPr>
          <w:rFonts w:ascii="HG丸ｺﾞｼｯｸM-PRO" w:eastAsia="HG丸ｺﾞｼｯｸM-PRO" w:hAnsi="HG丸ｺﾞｼｯｸM-PRO"/>
          <w:sz w:val="22"/>
          <w:szCs w:val="22"/>
        </w:rPr>
        <w:t>,</w:t>
      </w:r>
      <w:r w:rsidR="00CA2AA2">
        <w:rPr>
          <w:rFonts w:ascii="HG丸ｺﾞｼｯｸM-PRO" w:eastAsia="HG丸ｺﾞｼｯｸM-PRO" w:hAnsi="HG丸ｺﾞｼｯｸM-PRO" w:hint="eastAsia"/>
          <w:sz w:val="22"/>
          <w:szCs w:val="22"/>
        </w:rPr>
        <w:t>5</w:t>
      </w:r>
      <w:r w:rsidR="00610BA1">
        <w:rPr>
          <w:rFonts w:ascii="HG丸ｺﾞｼｯｸM-PRO" w:eastAsia="HG丸ｺﾞｼｯｸM-PRO" w:hAnsi="HG丸ｺﾞｼｯｸM-PRO" w:hint="eastAsia"/>
          <w:sz w:val="22"/>
          <w:szCs w:val="22"/>
        </w:rPr>
        <w:t>81</w:t>
      </w:r>
      <w:r w:rsidR="00CA2AA2">
        <w:rPr>
          <w:rFonts w:ascii="HG丸ｺﾞｼｯｸM-PRO" w:eastAsia="HG丸ｺﾞｼｯｸM-PRO" w:hAnsi="HG丸ｺﾞｼｯｸM-PRO" w:hint="eastAsia"/>
          <w:sz w:val="22"/>
          <w:szCs w:val="22"/>
        </w:rPr>
        <w:t>床</w:t>
      </w:r>
      <w:r w:rsidR="00DA1197">
        <w:rPr>
          <w:rFonts w:ascii="HG丸ｺﾞｼｯｸM-PRO" w:eastAsia="HG丸ｺﾞｼｯｸM-PRO" w:hAnsi="HG丸ｺﾞｼｯｸM-PRO" w:hint="eastAsia"/>
          <w:sz w:val="22"/>
          <w:szCs w:val="22"/>
        </w:rPr>
        <w:t>（重症病床138床、軽症中等症病床1</w:t>
      </w:r>
      <w:r w:rsidR="00643574">
        <w:rPr>
          <w:rFonts w:ascii="HG丸ｺﾞｼｯｸM-PRO" w:eastAsia="HG丸ｺﾞｼｯｸM-PRO" w:hAnsi="HG丸ｺﾞｼｯｸM-PRO"/>
          <w:sz w:val="22"/>
          <w:szCs w:val="22"/>
        </w:rPr>
        <w:t>,</w:t>
      </w:r>
      <w:r w:rsidR="00DA1197">
        <w:rPr>
          <w:rFonts w:ascii="HG丸ｺﾞｼｯｸM-PRO" w:eastAsia="HG丸ｺﾞｼｯｸM-PRO" w:hAnsi="HG丸ｺﾞｼｯｸM-PRO" w:hint="eastAsia"/>
          <w:sz w:val="22"/>
          <w:szCs w:val="22"/>
        </w:rPr>
        <w:t>4</w:t>
      </w:r>
      <w:r w:rsidR="00610BA1">
        <w:rPr>
          <w:rFonts w:ascii="HG丸ｺﾞｼｯｸM-PRO" w:eastAsia="HG丸ｺﾞｼｯｸM-PRO" w:hAnsi="HG丸ｺﾞｼｯｸM-PRO" w:hint="eastAsia"/>
          <w:sz w:val="22"/>
          <w:szCs w:val="22"/>
        </w:rPr>
        <w:t>43</w:t>
      </w:r>
      <w:r w:rsidR="00DA1197">
        <w:rPr>
          <w:rFonts w:ascii="HG丸ｺﾞｼｯｸM-PRO" w:eastAsia="HG丸ｺﾞｼｯｸM-PRO" w:hAnsi="HG丸ｺﾞｼｯｸM-PRO" w:hint="eastAsia"/>
          <w:sz w:val="22"/>
          <w:szCs w:val="22"/>
        </w:rPr>
        <w:t>床）</w:t>
      </w:r>
      <w:r w:rsidR="00CA2AA2">
        <w:rPr>
          <w:rFonts w:ascii="HG丸ｺﾞｼｯｸM-PRO" w:eastAsia="HG丸ｺﾞｼｯｸM-PRO" w:hAnsi="HG丸ｺﾞｼｯｸM-PRO" w:hint="eastAsia"/>
          <w:sz w:val="22"/>
          <w:szCs w:val="22"/>
        </w:rPr>
        <w:t>の病床を確保しています</w:t>
      </w:r>
      <w:r w:rsidR="00CA2AA2" w:rsidRPr="00327CBC">
        <w:rPr>
          <w:rFonts w:ascii="HG丸ｺﾞｼｯｸM-PRO" w:eastAsia="HG丸ｺﾞｼｯｸM-PRO" w:hAnsi="HG丸ｺﾞｼｯｸM-PRO" w:hint="eastAsia"/>
          <w:sz w:val="22"/>
          <w:szCs w:val="22"/>
        </w:rPr>
        <w:t>。</w:t>
      </w:r>
    </w:p>
    <w:p w14:paraId="1325AD53" w14:textId="77777777" w:rsidR="00230FE9" w:rsidRDefault="00230FE9" w:rsidP="00176683">
      <w:pPr>
        <w:ind w:leftChars="200" w:left="640" w:hangingChars="100" w:hanging="220"/>
        <w:rPr>
          <w:rFonts w:ascii="HG丸ｺﾞｼｯｸM-PRO" w:eastAsia="HG丸ｺﾞｼｯｸM-PRO" w:hAnsi="HG丸ｺﾞｼｯｸM-PRO"/>
          <w:sz w:val="22"/>
          <w:szCs w:val="22"/>
        </w:rPr>
      </w:pPr>
    </w:p>
    <w:tbl>
      <w:tblPr>
        <w:tblStyle w:val="110"/>
        <w:tblW w:w="0" w:type="auto"/>
        <w:tblInd w:w="680" w:type="dxa"/>
        <w:tblLook w:val="04A0" w:firstRow="1" w:lastRow="0" w:firstColumn="1" w:lastColumn="0" w:noHBand="0" w:noVBand="1"/>
      </w:tblPr>
      <w:tblGrid>
        <w:gridCol w:w="236"/>
        <w:gridCol w:w="236"/>
        <w:gridCol w:w="2584"/>
        <w:gridCol w:w="1152"/>
        <w:gridCol w:w="1152"/>
        <w:gridCol w:w="1152"/>
        <w:gridCol w:w="1153"/>
      </w:tblGrid>
      <w:tr w:rsidR="00610BA1" w:rsidRPr="003B6E22" w14:paraId="435D7ECB" w14:textId="77777777" w:rsidTr="00832EB3">
        <w:trPr>
          <w:trHeight w:val="340"/>
        </w:trPr>
        <w:tc>
          <w:tcPr>
            <w:tcW w:w="3056" w:type="dxa"/>
            <w:gridSpan w:val="3"/>
            <w:vMerge w:val="restart"/>
            <w:shd w:val="clear" w:color="auto" w:fill="DAEEF3" w:themeFill="accent5" w:themeFillTint="33"/>
            <w:vAlign w:val="center"/>
          </w:tcPr>
          <w:p w14:paraId="11C300B3" w14:textId="77777777" w:rsidR="00610BA1" w:rsidRPr="003B6E22" w:rsidRDefault="00610BA1" w:rsidP="00832EB3">
            <w:pPr>
              <w:spacing w:line="240" w:lineRule="exact"/>
              <w:jc w:val="center"/>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項目</w:t>
            </w:r>
          </w:p>
        </w:tc>
        <w:tc>
          <w:tcPr>
            <w:tcW w:w="4609" w:type="dxa"/>
            <w:gridSpan w:val="4"/>
            <w:shd w:val="clear" w:color="auto" w:fill="DAEEF3" w:themeFill="accent5" w:themeFillTint="33"/>
            <w:vAlign w:val="center"/>
          </w:tcPr>
          <w:p w14:paraId="00FEA06F" w14:textId="77777777" w:rsidR="00610BA1" w:rsidRPr="003B6E22" w:rsidRDefault="00610BA1" w:rsidP="00832EB3">
            <w:pPr>
              <w:spacing w:line="240" w:lineRule="exact"/>
              <w:jc w:val="center"/>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対応開始時期（目途）</w:t>
            </w:r>
          </w:p>
        </w:tc>
      </w:tr>
      <w:tr w:rsidR="00610BA1" w:rsidRPr="003B6E22" w14:paraId="00D38805" w14:textId="77777777" w:rsidTr="00832EB3">
        <w:trPr>
          <w:trHeight w:val="794"/>
        </w:trPr>
        <w:tc>
          <w:tcPr>
            <w:tcW w:w="3056" w:type="dxa"/>
            <w:gridSpan w:val="3"/>
            <w:vMerge/>
            <w:shd w:val="clear" w:color="auto" w:fill="DAEEF3" w:themeFill="accent5" w:themeFillTint="33"/>
            <w:vAlign w:val="center"/>
          </w:tcPr>
          <w:p w14:paraId="74D5FBA0" w14:textId="77777777" w:rsidR="00610BA1" w:rsidRPr="003B6E22" w:rsidRDefault="00610BA1" w:rsidP="00832EB3">
            <w:pPr>
              <w:spacing w:line="240" w:lineRule="exact"/>
              <w:jc w:val="center"/>
              <w:rPr>
                <w:rFonts w:ascii="ＭＳ Ｐゴシック" w:eastAsia="ＭＳ Ｐゴシック" w:hAnsi="ＭＳ Ｐゴシック"/>
                <w:sz w:val="20"/>
                <w:szCs w:val="20"/>
              </w:rPr>
            </w:pPr>
          </w:p>
        </w:tc>
        <w:tc>
          <w:tcPr>
            <w:tcW w:w="2304" w:type="dxa"/>
            <w:gridSpan w:val="2"/>
            <w:shd w:val="clear" w:color="auto" w:fill="DAEEF3" w:themeFill="accent5" w:themeFillTint="33"/>
            <w:vAlign w:val="center"/>
          </w:tcPr>
          <w:p w14:paraId="5023122C" w14:textId="77777777" w:rsidR="00610BA1" w:rsidRPr="003B6E22" w:rsidRDefault="00610BA1" w:rsidP="00832EB3">
            <w:pPr>
              <w:spacing w:line="240" w:lineRule="exact"/>
              <w:jc w:val="center"/>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流行初期期間</w:t>
            </w:r>
          </w:p>
          <w:p w14:paraId="6C7D154C" w14:textId="77777777" w:rsidR="00610BA1" w:rsidRPr="003B6E22" w:rsidRDefault="00610BA1" w:rsidP="00832EB3">
            <w:pPr>
              <w:spacing w:line="240" w:lineRule="exact"/>
              <w:jc w:val="center"/>
              <w:rPr>
                <w:rFonts w:ascii="ＭＳ Ｐゴシック" w:eastAsia="ＭＳ Ｐゴシック" w:hAnsi="ＭＳ Ｐゴシック"/>
                <w:sz w:val="18"/>
                <w:szCs w:val="18"/>
              </w:rPr>
            </w:pPr>
            <w:r w:rsidRPr="003B6E22">
              <w:rPr>
                <w:rFonts w:ascii="ＭＳ Ｐゴシック" w:eastAsia="ＭＳ Ｐゴシック" w:hAnsi="ＭＳ Ｐゴシック" w:hint="eastAsia"/>
                <w:sz w:val="18"/>
                <w:szCs w:val="18"/>
              </w:rPr>
              <w:t>（発生等の公表後</w:t>
            </w:r>
          </w:p>
          <w:p w14:paraId="15A6F35B" w14:textId="77777777" w:rsidR="00610BA1" w:rsidRPr="003B6E22" w:rsidRDefault="00610BA1" w:rsidP="00832EB3">
            <w:pPr>
              <w:spacing w:line="240" w:lineRule="exact"/>
              <w:jc w:val="center"/>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18"/>
                <w:szCs w:val="18"/>
              </w:rPr>
              <w:t>３か月程度）</w:t>
            </w:r>
          </w:p>
        </w:tc>
        <w:tc>
          <w:tcPr>
            <w:tcW w:w="2305" w:type="dxa"/>
            <w:gridSpan w:val="2"/>
            <w:shd w:val="clear" w:color="auto" w:fill="DAEEF3" w:themeFill="accent5" w:themeFillTint="33"/>
            <w:vAlign w:val="center"/>
          </w:tcPr>
          <w:p w14:paraId="40D2AF84" w14:textId="77777777" w:rsidR="00610BA1" w:rsidRPr="003B6E22" w:rsidRDefault="00610BA1" w:rsidP="00832EB3">
            <w:pPr>
              <w:spacing w:line="240" w:lineRule="exact"/>
              <w:jc w:val="center"/>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流行初期期間経過後</w:t>
            </w:r>
          </w:p>
          <w:p w14:paraId="6DA44367" w14:textId="77777777" w:rsidR="00610BA1" w:rsidRPr="003B6E22" w:rsidRDefault="00610BA1" w:rsidP="00832EB3">
            <w:pPr>
              <w:spacing w:line="240" w:lineRule="exact"/>
              <w:jc w:val="center"/>
              <w:rPr>
                <w:rFonts w:ascii="ＭＳ Ｐゴシック" w:eastAsia="ＭＳ Ｐゴシック" w:hAnsi="ＭＳ Ｐゴシック"/>
                <w:sz w:val="18"/>
                <w:szCs w:val="18"/>
              </w:rPr>
            </w:pPr>
            <w:r w:rsidRPr="003B6E22">
              <w:rPr>
                <w:rFonts w:ascii="ＭＳ Ｐゴシック" w:eastAsia="ＭＳ Ｐゴシック" w:hAnsi="ＭＳ Ｐゴシック" w:hint="eastAsia"/>
                <w:sz w:val="18"/>
                <w:szCs w:val="18"/>
              </w:rPr>
              <w:t>（発生等の公表後から</w:t>
            </w:r>
          </w:p>
          <w:p w14:paraId="51BAA833" w14:textId="77777777" w:rsidR="00610BA1" w:rsidRPr="003B6E22" w:rsidRDefault="00610BA1" w:rsidP="00832EB3">
            <w:pPr>
              <w:spacing w:line="240" w:lineRule="exact"/>
              <w:jc w:val="center"/>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18"/>
                <w:szCs w:val="18"/>
              </w:rPr>
              <w:t>６か月程度以内）</w:t>
            </w:r>
          </w:p>
        </w:tc>
      </w:tr>
      <w:tr w:rsidR="00610BA1" w:rsidRPr="003B6E22" w14:paraId="60E1F9D8" w14:textId="77777777" w:rsidTr="00832EB3">
        <w:trPr>
          <w:trHeight w:val="340"/>
        </w:trPr>
        <w:tc>
          <w:tcPr>
            <w:tcW w:w="3056" w:type="dxa"/>
            <w:gridSpan w:val="3"/>
            <w:vMerge/>
            <w:tcBorders>
              <w:bottom w:val="nil"/>
            </w:tcBorders>
            <w:shd w:val="clear" w:color="auto" w:fill="DAEEF3" w:themeFill="accent5" w:themeFillTint="33"/>
            <w:vAlign w:val="center"/>
          </w:tcPr>
          <w:p w14:paraId="4E15D2F9" w14:textId="77777777" w:rsidR="00610BA1" w:rsidRPr="003B6E22" w:rsidRDefault="00610BA1" w:rsidP="00832EB3">
            <w:pPr>
              <w:spacing w:line="240" w:lineRule="exact"/>
              <w:jc w:val="center"/>
              <w:rPr>
                <w:rFonts w:ascii="ＭＳ Ｐゴシック" w:eastAsia="ＭＳ Ｐゴシック" w:hAnsi="ＭＳ Ｐゴシック"/>
                <w:sz w:val="20"/>
                <w:szCs w:val="20"/>
              </w:rPr>
            </w:pPr>
          </w:p>
        </w:tc>
        <w:tc>
          <w:tcPr>
            <w:tcW w:w="1152" w:type="dxa"/>
            <w:tcBorders>
              <w:bottom w:val="single" w:sz="4" w:space="0" w:color="auto"/>
              <w:right w:val="dotted" w:sz="4" w:space="0" w:color="auto"/>
            </w:tcBorders>
            <w:shd w:val="clear" w:color="auto" w:fill="DAEEF3" w:themeFill="accent5" w:themeFillTint="33"/>
            <w:vAlign w:val="center"/>
          </w:tcPr>
          <w:p w14:paraId="364B8C46" w14:textId="77777777" w:rsidR="00610BA1" w:rsidRPr="003B6E22" w:rsidRDefault="00610BA1" w:rsidP="00832EB3">
            <w:pPr>
              <w:spacing w:line="240" w:lineRule="exact"/>
              <w:jc w:val="center"/>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大阪府</w:t>
            </w:r>
          </w:p>
        </w:tc>
        <w:tc>
          <w:tcPr>
            <w:tcW w:w="1152" w:type="dxa"/>
            <w:tcBorders>
              <w:left w:val="dotted" w:sz="4" w:space="0" w:color="auto"/>
              <w:bottom w:val="single" w:sz="4" w:space="0" w:color="auto"/>
            </w:tcBorders>
            <w:shd w:val="clear" w:color="auto" w:fill="DAEEF3" w:themeFill="accent5" w:themeFillTint="33"/>
            <w:vAlign w:val="center"/>
          </w:tcPr>
          <w:p w14:paraId="0B513B5D" w14:textId="6A48062F" w:rsidR="00610BA1" w:rsidRPr="003B6E22" w:rsidRDefault="00610BA1" w:rsidP="00832EB3">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大阪市</w:t>
            </w:r>
          </w:p>
        </w:tc>
        <w:tc>
          <w:tcPr>
            <w:tcW w:w="1152" w:type="dxa"/>
            <w:tcBorders>
              <w:bottom w:val="single" w:sz="4" w:space="0" w:color="auto"/>
              <w:right w:val="dotted" w:sz="4" w:space="0" w:color="auto"/>
            </w:tcBorders>
            <w:shd w:val="clear" w:color="auto" w:fill="DAEEF3" w:themeFill="accent5" w:themeFillTint="33"/>
            <w:vAlign w:val="center"/>
          </w:tcPr>
          <w:p w14:paraId="465F21C5" w14:textId="77777777" w:rsidR="00610BA1" w:rsidRPr="003B6E22" w:rsidRDefault="00610BA1" w:rsidP="00832EB3">
            <w:pPr>
              <w:spacing w:line="240" w:lineRule="exact"/>
              <w:jc w:val="center"/>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大阪府</w:t>
            </w:r>
          </w:p>
        </w:tc>
        <w:tc>
          <w:tcPr>
            <w:tcW w:w="1153" w:type="dxa"/>
            <w:tcBorders>
              <w:left w:val="dotted" w:sz="4" w:space="0" w:color="auto"/>
              <w:bottom w:val="single" w:sz="4" w:space="0" w:color="auto"/>
            </w:tcBorders>
            <w:shd w:val="clear" w:color="auto" w:fill="DAEEF3" w:themeFill="accent5" w:themeFillTint="33"/>
            <w:vAlign w:val="center"/>
          </w:tcPr>
          <w:p w14:paraId="4A9F6B3E" w14:textId="2C4B34C3" w:rsidR="00610BA1" w:rsidRPr="003B6E22" w:rsidRDefault="00610BA1" w:rsidP="00832EB3">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大阪市</w:t>
            </w:r>
          </w:p>
        </w:tc>
      </w:tr>
      <w:tr w:rsidR="00610BA1" w:rsidRPr="003B6E22" w14:paraId="10A698B7" w14:textId="77777777" w:rsidTr="00832EB3">
        <w:trPr>
          <w:trHeight w:val="340"/>
        </w:trPr>
        <w:tc>
          <w:tcPr>
            <w:tcW w:w="3056" w:type="dxa"/>
            <w:gridSpan w:val="3"/>
            <w:tcBorders>
              <w:top w:val="single" w:sz="4" w:space="0" w:color="auto"/>
              <w:left w:val="single" w:sz="4" w:space="0" w:color="auto"/>
              <w:bottom w:val="nil"/>
              <w:right w:val="single" w:sz="4" w:space="0" w:color="auto"/>
            </w:tcBorders>
            <w:vAlign w:val="center"/>
          </w:tcPr>
          <w:p w14:paraId="583AC8E1"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確保病床数（重症病床）</w:t>
            </w:r>
          </w:p>
        </w:tc>
        <w:tc>
          <w:tcPr>
            <w:tcW w:w="1152" w:type="dxa"/>
            <w:tcBorders>
              <w:left w:val="single" w:sz="4" w:space="0" w:color="auto"/>
              <w:bottom w:val="single" w:sz="4" w:space="0" w:color="auto"/>
              <w:right w:val="dotted" w:sz="4" w:space="0" w:color="auto"/>
            </w:tcBorders>
            <w:vAlign w:val="center"/>
          </w:tcPr>
          <w:p w14:paraId="623951C7"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70</w:t>
            </w:r>
            <w:r w:rsidRPr="003B6E22">
              <w:rPr>
                <w:rFonts w:ascii="ＭＳ Ｐゴシック" w:eastAsia="ＭＳ Ｐゴシック" w:hAnsi="ＭＳ Ｐゴシック"/>
                <w:sz w:val="20"/>
                <w:szCs w:val="20"/>
              </w:rPr>
              <w:t>床</w:t>
            </w:r>
          </w:p>
        </w:tc>
        <w:tc>
          <w:tcPr>
            <w:tcW w:w="1152" w:type="dxa"/>
            <w:tcBorders>
              <w:left w:val="dotted" w:sz="4" w:space="0" w:color="auto"/>
              <w:bottom w:val="single" w:sz="4" w:space="0" w:color="auto"/>
            </w:tcBorders>
            <w:vAlign w:val="center"/>
          </w:tcPr>
          <w:p w14:paraId="4C032AAA" w14:textId="07D460CA"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95</w:t>
            </w:r>
            <w:r w:rsidRPr="003B6E22">
              <w:rPr>
                <w:rFonts w:ascii="ＭＳ Ｐゴシック" w:eastAsia="ＭＳ Ｐゴシック" w:hAnsi="ＭＳ Ｐゴシック" w:hint="eastAsia"/>
                <w:sz w:val="20"/>
                <w:szCs w:val="20"/>
              </w:rPr>
              <w:t>床</w:t>
            </w:r>
          </w:p>
        </w:tc>
        <w:tc>
          <w:tcPr>
            <w:tcW w:w="1152" w:type="dxa"/>
            <w:tcBorders>
              <w:bottom w:val="single" w:sz="4" w:space="0" w:color="auto"/>
              <w:right w:val="dotted" w:sz="4" w:space="0" w:color="auto"/>
            </w:tcBorders>
            <w:vAlign w:val="center"/>
          </w:tcPr>
          <w:p w14:paraId="3088A0C3"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379</w:t>
            </w:r>
            <w:r w:rsidRPr="003B6E22">
              <w:rPr>
                <w:rFonts w:ascii="ＭＳ Ｐゴシック" w:eastAsia="ＭＳ Ｐゴシック" w:hAnsi="ＭＳ Ｐゴシック"/>
                <w:sz w:val="20"/>
                <w:szCs w:val="20"/>
              </w:rPr>
              <w:t>床</w:t>
            </w:r>
          </w:p>
        </w:tc>
        <w:tc>
          <w:tcPr>
            <w:tcW w:w="1153" w:type="dxa"/>
            <w:tcBorders>
              <w:left w:val="dotted" w:sz="4" w:space="0" w:color="auto"/>
              <w:bottom w:val="single" w:sz="4" w:space="0" w:color="auto"/>
            </w:tcBorders>
            <w:vAlign w:val="center"/>
          </w:tcPr>
          <w:p w14:paraId="048C2CFD" w14:textId="01BE1272"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138</w:t>
            </w:r>
            <w:r w:rsidRPr="003B6E22">
              <w:rPr>
                <w:rFonts w:ascii="ＭＳ Ｐゴシック" w:eastAsia="ＭＳ Ｐゴシック" w:hAnsi="ＭＳ Ｐゴシック"/>
                <w:sz w:val="20"/>
                <w:szCs w:val="20"/>
              </w:rPr>
              <w:t>床</w:t>
            </w:r>
          </w:p>
        </w:tc>
      </w:tr>
      <w:tr w:rsidR="00610BA1" w:rsidRPr="003B6E22" w14:paraId="09E33B39" w14:textId="77777777" w:rsidTr="00832EB3">
        <w:trPr>
          <w:trHeight w:val="289"/>
        </w:trPr>
        <w:tc>
          <w:tcPr>
            <w:tcW w:w="236" w:type="dxa"/>
            <w:tcBorders>
              <w:top w:val="nil"/>
              <w:left w:val="single" w:sz="4" w:space="0" w:color="auto"/>
              <w:bottom w:val="nil"/>
              <w:right w:val="single" w:sz="4" w:space="0" w:color="auto"/>
            </w:tcBorders>
            <w:vAlign w:val="center"/>
          </w:tcPr>
          <w:p w14:paraId="623D5DCD"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820" w:type="dxa"/>
            <w:gridSpan w:val="2"/>
            <w:tcBorders>
              <w:top w:val="single" w:sz="4" w:space="0" w:color="auto"/>
              <w:left w:val="single" w:sz="4" w:space="0" w:color="auto"/>
              <w:bottom w:val="nil"/>
              <w:right w:val="nil"/>
            </w:tcBorders>
            <w:vAlign w:val="center"/>
          </w:tcPr>
          <w:p w14:paraId="67445996"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うち患者特性別受入可能病床</w:t>
            </w:r>
          </w:p>
        </w:tc>
        <w:tc>
          <w:tcPr>
            <w:tcW w:w="1152" w:type="dxa"/>
            <w:tcBorders>
              <w:left w:val="nil"/>
              <w:bottom w:val="single" w:sz="4" w:space="0" w:color="auto"/>
              <w:right w:val="nil"/>
              <w:tr2bl w:val="nil"/>
            </w:tcBorders>
            <w:vAlign w:val="center"/>
          </w:tcPr>
          <w:p w14:paraId="442DC0B5"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p>
        </w:tc>
        <w:tc>
          <w:tcPr>
            <w:tcW w:w="1152" w:type="dxa"/>
            <w:tcBorders>
              <w:left w:val="nil"/>
              <w:bottom w:val="single" w:sz="4" w:space="0" w:color="auto"/>
              <w:right w:val="nil"/>
              <w:tr2bl w:val="nil"/>
            </w:tcBorders>
            <w:vAlign w:val="center"/>
          </w:tcPr>
          <w:p w14:paraId="2A46CB34"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p>
        </w:tc>
        <w:tc>
          <w:tcPr>
            <w:tcW w:w="1152" w:type="dxa"/>
            <w:tcBorders>
              <w:left w:val="nil"/>
              <w:bottom w:val="single" w:sz="4" w:space="0" w:color="auto"/>
              <w:right w:val="nil"/>
              <w:tr2bl w:val="nil"/>
            </w:tcBorders>
            <w:vAlign w:val="center"/>
          </w:tcPr>
          <w:p w14:paraId="78EE4F7F"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p>
        </w:tc>
        <w:tc>
          <w:tcPr>
            <w:tcW w:w="1153" w:type="dxa"/>
            <w:tcBorders>
              <w:left w:val="nil"/>
              <w:bottom w:val="single" w:sz="4" w:space="0" w:color="auto"/>
              <w:tr2bl w:val="nil"/>
            </w:tcBorders>
            <w:vAlign w:val="center"/>
          </w:tcPr>
          <w:p w14:paraId="696CB185"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p>
        </w:tc>
      </w:tr>
      <w:tr w:rsidR="00610BA1" w:rsidRPr="003B6E22" w14:paraId="135B16C9" w14:textId="77777777" w:rsidTr="00832EB3">
        <w:trPr>
          <w:trHeight w:val="289"/>
        </w:trPr>
        <w:tc>
          <w:tcPr>
            <w:tcW w:w="236" w:type="dxa"/>
            <w:tcBorders>
              <w:top w:val="nil"/>
              <w:left w:val="single" w:sz="4" w:space="0" w:color="auto"/>
              <w:bottom w:val="nil"/>
              <w:right w:val="single" w:sz="4" w:space="0" w:color="auto"/>
            </w:tcBorders>
            <w:vAlign w:val="center"/>
          </w:tcPr>
          <w:p w14:paraId="6D63AF81"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nil"/>
              <w:right w:val="single" w:sz="4" w:space="0" w:color="auto"/>
            </w:tcBorders>
            <w:vAlign w:val="center"/>
          </w:tcPr>
          <w:p w14:paraId="2450D1BD"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single" w:sz="4" w:space="0" w:color="auto"/>
              <w:left w:val="single" w:sz="4" w:space="0" w:color="auto"/>
              <w:bottom w:val="dashed" w:sz="2" w:space="0" w:color="auto"/>
              <w:right w:val="single" w:sz="4" w:space="0" w:color="auto"/>
            </w:tcBorders>
            <w:vAlign w:val="center"/>
          </w:tcPr>
          <w:p w14:paraId="4B8B0C76"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精神疾患を有する患者</w:t>
            </w:r>
          </w:p>
        </w:tc>
        <w:tc>
          <w:tcPr>
            <w:tcW w:w="1152" w:type="dxa"/>
            <w:tcBorders>
              <w:top w:val="single" w:sz="4" w:space="0" w:color="auto"/>
              <w:left w:val="single" w:sz="4" w:space="0" w:color="auto"/>
              <w:bottom w:val="dashed" w:sz="2" w:space="0" w:color="auto"/>
              <w:right w:val="dotted" w:sz="4" w:space="0" w:color="auto"/>
            </w:tcBorders>
            <w:vAlign w:val="center"/>
          </w:tcPr>
          <w:p w14:paraId="3069EBAD"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23床</w:t>
            </w:r>
          </w:p>
        </w:tc>
        <w:tc>
          <w:tcPr>
            <w:tcW w:w="1152" w:type="dxa"/>
            <w:tcBorders>
              <w:top w:val="single" w:sz="4" w:space="0" w:color="auto"/>
              <w:left w:val="dotted" w:sz="4" w:space="0" w:color="auto"/>
              <w:bottom w:val="dashed" w:sz="2" w:space="0" w:color="auto"/>
            </w:tcBorders>
            <w:vAlign w:val="center"/>
          </w:tcPr>
          <w:p w14:paraId="6A831965" w14:textId="19F8B82F"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w:t>
            </w:r>
            <w:r w:rsidRPr="003B6E22">
              <w:rPr>
                <w:rFonts w:ascii="ＭＳ Ｐゴシック" w:eastAsia="ＭＳ Ｐゴシック" w:hAnsi="ＭＳ Ｐゴシック"/>
                <w:sz w:val="20"/>
                <w:szCs w:val="20"/>
              </w:rPr>
              <w:t>床</w:t>
            </w:r>
          </w:p>
        </w:tc>
        <w:tc>
          <w:tcPr>
            <w:tcW w:w="1152" w:type="dxa"/>
            <w:tcBorders>
              <w:top w:val="single" w:sz="4" w:space="0" w:color="auto"/>
              <w:bottom w:val="dashed" w:sz="2" w:space="0" w:color="auto"/>
              <w:right w:val="dotted" w:sz="4" w:space="0" w:color="auto"/>
            </w:tcBorders>
            <w:vAlign w:val="center"/>
          </w:tcPr>
          <w:p w14:paraId="427237D2"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33床</w:t>
            </w:r>
          </w:p>
        </w:tc>
        <w:tc>
          <w:tcPr>
            <w:tcW w:w="1153" w:type="dxa"/>
            <w:tcBorders>
              <w:top w:val="single" w:sz="4" w:space="0" w:color="auto"/>
              <w:left w:val="dotted" w:sz="4" w:space="0" w:color="auto"/>
              <w:bottom w:val="dashed" w:sz="2" w:space="0" w:color="auto"/>
            </w:tcBorders>
            <w:vAlign w:val="center"/>
          </w:tcPr>
          <w:p w14:paraId="32D43DFE" w14:textId="38E95803"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w:t>
            </w:r>
            <w:r w:rsidRPr="003B6E22">
              <w:rPr>
                <w:rFonts w:ascii="ＭＳ Ｐゴシック" w:eastAsia="ＭＳ Ｐゴシック" w:hAnsi="ＭＳ Ｐゴシック"/>
                <w:sz w:val="20"/>
                <w:szCs w:val="20"/>
              </w:rPr>
              <w:t>床</w:t>
            </w:r>
          </w:p>
        </w:tc>
      </w:tr>
      <w:tr w:rsidR="00610BA1" w:rsidRPr="003B6E22" w14:paraId="460709F8" w14:textId="77777777" w:rsidTr="00832EB3">
        <w:trPr>
          <w:trHeight w:val="289"/>
        </w:trPr>
        <w:tc>
          <w:tcPr>
            <w:tcW w:w="236" w:type="dxa"/>
            <w:tcBorders>
              <w:top w:val="nil"/>
              <w:left w:val="single" w:sz="4" w:space="0" w:color="auto"/>
              <w:bottom w:val="nil"/>
              <w:right w:val="single" w:sz="4" w:space="0" w:color="auto"/>
            </w:tcBorders>
            <w:vAlign w:val="center"/>
          </w:tcPr>
          <w:p w14:paraId="2885EADF"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nil"/>
              <w:right w:val="single" w:sz="4" w:space="0" w:color="auto"/>
            </w:tcBorders>
            <w:vAlign w:val="center"/>
          </w:tcPr>
          <w:p w14:paraId="34903C49"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dashed" w:sz="2" w:space="0" w:color="auto"/>
              <w:left w:val="single" w:sz="4" w:space="0" w:color="auto"/>
              <w:bottom w:val="dashed" w:sz="2" w:space="0" w:color="auto"/>
              <w:right w:val="single" w:sz="4" w:space="0" w:color="auto"/>
            </w:tcBorders>
            <w:vAlign w:val="center"/>
          </w:tcPr>
          <w:p w14:paraId="1C659D1B"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妊産婦（出産可）</w:t>
            </w:r>
          </w:p>
        </w:tc>
        <w:tc>
          <w:tcPr>
            <w:tcW w:w="1152" w:type="dxa"/>
            <w:tcBorders>
              <w:top w:val="dashed" w:sz="2" w:space="0" w:color="auto"/>
              <w:left w:val="single" w:sz="4" w:space="0" w:color="auto"/>
              <w:bottom w:val="dashed" w:sz="2" w:space="0" w:color="auto"/>
              <w:right w:val="dotted" w:sz="4" w:space="0" w:color="auto"/>
            </w:tcBorders>
            <w:vAlign w:val="center"/>
          </w:tcPr>
          <w:p w14:paraId="0148CD75"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9床</w:t>
            </w:r>
          </w:p>
        </w:tc>
        <w:tc>
          <w:tcPr>
            <w:tcW w:w="1152" w:type="dxa"/>
            <w:tcBorders>
              <w:top w:val="dashed" w:sz="2" w:space="0" w:color="auto"/>
              <w:left w:val="dotted" w:sz="4" w:space="0" w:color="auto"/>
              <w:bottom w:val="dashed" w:sz="2" w:space="0" w:color="auto"/>
            </w:tcBorders>
            <w:vAlign w:val="center"/>
          </w:tcPr>
          <w:p w14:paraId="60FEC144" w14:textId="65DE85F8"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w:t>
            </w:r>
            <w:r w:rsidRPr="003B6E22">
              <w:rPr>
                <w:rFonts w:ascii="ＭＳ Ｐゴシック" w:eastAsia="ＭＳ Ｐゴシック" w:hAnsi="ＭＳ Ｐゴシック"/>
                <w:sz w:val="20"/>
                <w:szCs w:val="20"/>
              </w:rPr>
              <w:t>床</w:t>
            </w:r>
          </w:p>
        </w:tc>
        <w:tc>
          <w:tcPr>
            <w:tcW w:w="1152" w:type="dxa"/>
            <w:tcBorders>
              <w:top w:val="dashed" w:sz="2" w:space="0" w:color="auto"/>
              <w:bottom w:val="dashed" w:sz="2" w:space="0" w:color="auto"/>
              <w:right w:val="dotted" w:sz="4" w:space="0" w:color="auto"/>
            </w:tcBorders>
            <w:vAlign w:val="center"/>
          </w:tcPr>
          <w:p w14:paraId="28493DA6"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13床</w:t>
            </w:r>
          </w:p>
        </w:tc>
        <w:tc>
          <w:tcPr>
            <w:tcW w:w="1153" w:type="dxa"/>
            <w:tcBorders>
              <w:top w:val="dashed" w:sz="2" w:space="0" w:color="auto"/>
              <w:left w:val="dotted" w:sz="4" w:space="0" w:color="auto"/>
              <w:bottom w:val="dashed" w:sz="2" w:space="0" w:color="auto"/>
            </w:tcBorders>
            <w:vAlign w:val="center"/>
          </w:tcPr>
          <w:p w14:paraId="1CCED67C" w14:textId="6D0E5C7B"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w:t>
            </w:r>
            <w:r w:rsidRPr="003B6E22">
              <w:rPr>
                <w:rFonts w:ascii="ＭＳ Ｐゴシック" w:eastAsia="ＭＳ Ｐゴシック" w:hAnsi="ＭＳ Ｐゴシック"/>
                <w:sz w:val="20"/>
                <w:szCs w:val="20"/>
              </w:rPr>
              <w:t>床</w:t>
            </w:r>
          </w:p>
        </w:tc>
      </w:tr>
      <w:tr w:rsidR="00610BA1" w:rsidRPr="003B6E22" w14:paraId="36D0F37E" w14:textId="77777777" w:rsidTr="00832EB3">
        <w:trPr>
          <w:trHeight w:val="289"/>
        </w:trPr>
        <w:tc>
          <w:tcPr>
            <w:tcW w:w="236" w:type="dxa"/>
            <w:tcBorders>
              <w:top w:val="nil"/>
              <w:left w:val="single" w:sz="4" w:space="0" w:color="auto"/>
              <w:bottom w:val="nil"/>
              <w:right w:val="single" w:sz="4" w:space="0" w:color="auto"/>
            </w:tcBorders>
            <w:vAlign w:val="center"/>
          </w:tcPr>
          <w:p w14:paraId="17164E68"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nil"/>
              <w:right w:val="single" w:sz="4" w:space="0" w:color="auto"/>
            </w:tcBorders>
            <w:vAlign w:val="center"/>
          </w:tcPr>
          <w:p w14:paraId="4DCAA10E"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dashed" w:sz="2" w:space="0" w:color="auto"/>
              <w:left w:val="single" w:sz="4" w:space="0" w:color="auto"/>
              <w:bottom w:val="dashed" w:sz="2" w:space="0" w:color="auto"/>
              <w:right w:val="single" w:sz="4" w:space="0" w:color="auto"/>
            </w:tcBorders>
            <w:vAlign w:val="center"/>
          </w:tcPr>
          <w:p w14:paraId="7191758B"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妊産婦（出産不可）</w:t>
            </w:r>
          </w:p>
        </w:tc>
        <w:tc>
          <w:tcPr>
            <w:tcW w:w="1152" w:type="dxa"/>
            <w:tcBorders>
              <w:top w:val="dashed" w:sz="2" w:space="0" w:color="auto"/>
              <w:left w:val="single" w:sz="4" w:space="0" w:color="auto"/>
              <w:bottom w:val="dashed" w:sz="2" w:space="0" w:color="auto"/>
              <w:right w:val="dotted" w:sz="4" w:space="0" w:color="auto"/>
            </w:tcBorders>
            <w:vAlign w:val="center"/>
          </w:tcPr>
          <w:p w14:paraId="74573F11"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2床</w:t>
            </w:r>
          </w:p>
        </w:tc>
        <w:tc>
          <w:tcPr>
            <w:tcW w:w="1152" w:type="dxa"/>
            <w:tcBorders>
              <w:top w:val="dashed" w:sz="2" w:space="0" w:color="auto"/>
              <w:left w:val="dotted" w:sz="4" w:space="0" w:color="auto"/>
              <w:bottom w:val="dashed" w:sz="2" w:space="0" w:color="auto"/>
            </w:tcBorders>
            <w:vAlign w:val="center"/>
          </w:tcPr>
          <w:p w14:paraId="521B6CD4"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0床</w:t>
            </w:r>
          </w:p>
        </w:tc>
        <w:tc>
          <w:tcPr>
            <w:tcW w:w="1152" w:type="dxa"/>
            <w:tcBorders>
              <w:top w:val="dashed" w:sz="2" w:space="0" w:color="auto"/>
              <w:bottom w:val="dashed" w:sz="2" w:space="0" w:color="auto"/>
              <w:right w:val="dotted" w:sz="4" w:space="0" w:color="auto"/>
            </w:tcBorders>
            <w:vAlign w:val="center"/>
          </w:tcPr>
          <w:p w14:paraId="012AF263"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2床</w:t>
            </w:r>
          </w:p>
        </w:tc>
        <w:tc>
          <w:tcPr>
            <w:tcW w:w="1153" w:type="dxa"/>
            <w:tcBorders>
              <w:top w:val="dashed" w:sz="2" w:space="0" w:color="auto"/>
              <w:left w:val="dotted" w:sz="4" w:space="0" w:color="auto"/>
              <w:bottom w:val="dashed" w:sz="2" w:space="0" w:color="auto"/>
            </w:tcBorders>
            <w:vAlign w:val="center"/>
          </w:tcPr>
          <w:p w14:paraId="67A16C9F" w14:textId="6710D8E0"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w:t>
            </w:r>
            <w:r w:rsidRPr="003B6E22">
              <w:rPr>
                <w:rFonts w:ascii="ＭＳ Ｐゴシック" w:eastAsia="ＭＳ Ｐゴシック" w:hAnsi="ＭＳ Ｐゴシック"/>
                <w:sz w:val="20"/>
                <w:szCs w:val="20"/>
              </w:rPr>
              <w:t>床</w:t>
            </w:r>
          </w:p>
        </w:tc>
      </w:tr>
      <w:tr w:rsidR="00610BA1" w:rsidRPr="003B6E22" w14:paraId="755674D2" w14:textId="77777777" w:rsidTr="00832EB3">
        <w:trPr>
          <w:trHeight w:val="289"/>
        </w:trPr>
        <w:tc>
          <w:tcPr>
            <w:tcW w:w="236" w:type="dxa"/>
            <w:tcBorders>
              <w:top w:val="nil"/>
              <w:left w:val="single" w:sz="4" w:space="0" w:color="auto"/>
              <w:bottom w:val="nil"/>
              <w:right w:val="single" w:sz="4" w:space="0" w:color="auto"/>
            </w:tcBorders>
            <w:vAlign w:val="center"/>
          </w:tcPr>
          <w:p w14:paraId="091A0504"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nil"/>
              <w:right w:val="single" w:sz="4" w:space="0" w:color="auto"/>
            </w:tcBorders>
            <w:vAlign w:val="center"/>
          </w:tcPr>
          <w:p w14:paraId="463F0E92"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dashed" w:sz="2" w:space="0" w:color="auto"/>
              <w:left w:val="single" w:sz="4" w:space="0" w:color="auto"/>
              <w:bottom w:val="dashed" w:sz="2" w:space="0" w:color="auto"/>
              <w:right w:val="single" w:sz="4" w:space="0" w:color="auto"/>
            </w:tcBorders>
            <w:vAlign w:val="center"/>
          </w:tcPr>
          <w:p w14:paraId="7C1EBFA4"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小児</w:t>
            </w:r>
          </w:p>
        </w:tc>
        <w:tc>
          <w:tcPr>
            <w:tcW w:w="1152" w:type="dxa"/>
            <w:tcBorders>
              <w:top w:val="dashed" w:sz="2" w:space="0" w:color="auto"/>
              <w:left w:val="single" w:sz="4" w:space="0" w:color="auto"/>
              <w:bottom w:val="dashed" w:sz="2" w:space="0" w:color="auto"/>
              <w:right w:val="dotted" w:sz="4" w:space="0" w:color="auto"/>
            </w:tcBorders>
            <w:vAlign w:val="center"/>
          </w:tcPr>
          <w:p w14:paraId="42AAF728"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19床</w:t>
            </w:r>
          </w:p>
        </w:tc>
        <w:tc>
          <w:tcPr>
            <w:tcW w:w="1152" w:type="dxa"/>
            <w:tcBorders>
              <w:top w:val="dashed" w:sz="2" w:space="0" w:color="auto"/>
              <w:left w:val="dotted" w:sz="4" w:space="0" w:color="auto"/>
              <w:bottom w:val="dashed" w:sz="2" w:space="0" w:color="auto"/>
            </w:tcBorders>
            <w:vAlign w:val="center"/>
          </w:tcPr>
          <w:p w14:paraId="33D887AF" w14:textId="4DEA6250"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w:t>
            </w:r>
            <w:r w:rsidRPr="003B6E22">
              <w:rPr>
                <w:rFonts w:ascii="ＭＳ Ｐゴシック" w:eastAsia="ＭＳ Ｐゴシック" w:hAnsi="ＭＳ Ｐゴシック"/>
                <w:sz w:val="20"/>
                <w:szCs w:val="20"/>
              </w:rPr>
              <w:t>床</w:t>
            </w:r>
          </w:p>
        </w:tc>
        <w:tc>
          <w:tcPr>
            <w:tcW w:w="1152" w:type="dxa"/>
            <w:tcBorders>
              <w:top w:val="dashed" w:sz="2" w:space="0" w:color="auto"/>
              <w:bottom w:val="dashed" w:sz="2" w:space="0" w:color="auto"/>
              <w:right w:val="dotted" w:sz="4" w:space="0" w:color="auto"/>
            </w:tcBorders>
            <w:vAlign w:val="center"/>
          </w:tcPr>
          <w:p w14:paraId="14DA095D"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21床</w:t>
            </w:r>
          </w:p>
        </w:tc>
        <w:tc>
          <w:tcPr>
            <w:tcW w:w="1153" w:type="dxa"/>
            <w:tcBorders>
              <w:top w:val="dashed" w:sz="2" w:space="0" w:color="auto"/>
              <w:left w:val="dotted" w:sz="4" w:space="0" w:color="auto"/>
              <w:bottom w:val="dashed" w:sz="2" w:space="0" w:color="auto"/>
            </w:tcBorders>
            <w:vAlign w:val="center"/>
          </w:tcPr>
          <w:p w14:paraId="0BA5DE86" w14:textId="253614ED"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w:t>
            </w:r>
            <w:r w:rsidRPr="003B6E22">
              <w:rPr>
                <w:rFonts w:ascii="ＭＳ Ｐゴシック" w:eastAsia="ＭＳ Ｐゴシック" w:hAnsi="ＭＳ Ｐゴシック"/>
                <w:sz w:val="20"/>
                <w:szCs w:val="20"/>
              </w:rPr>
              <w:t>床</w:t>
            </w:r>
          </w:p>
        </w:tc>
      </w:tr>
      <w:tr w:rsidR="00610BA1" w:rsidRPr="003B6E22" w14:paraId="40ECBFF2" w14:textId="77777777" w:rsidTr="00832EB3">
        <w:trPr>
          <w:trHeight w:val="289"/>
        </w:trPr>
        <w:tc>
          <w:tcPr>
            <w:tcW w:w="236" w:type="dxa"/>
            <w:tcBorders>
              <w:top w:val="nil"/>
              <w:left w:val="single" w:sz="4" w:space="0" w:color="auto"/>
              <w:bottom w:val="single" w:sz="4" w:space="0" w:color="auto"/>
              <w:right w:val="single" w:sz="4" w:space="0" w:color="auto"/>
            </w:tcBorders>
            <w:vAlign w:val="center"/>
          </w:tcPr>
          <w:p w14:paraId="10CC9AB2"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single" w:sz="4" w:space="0" w:color="auto"/>
              <w:right w:val="single" w:sz="4" w:space="0" w:color="auto"/>
            </w:tcBorders>
            <w:vAlign w:val="center"/>
          </w:tcPr>
          <w:p w14:paraId="145762A1"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dashed" w:sz="2" w:space="0" w:color="auto"/>
              <w:left w:val="single" w:sz="4" w:space="0" w:color="auto"/>
              <w:bottom w:val="single" w:sz="4" w:space="0" w:color="auto"/>
              <w:right w:val="single" w:sz="4" w:space="0" w:color="auto"/>
            </w:tcBorders>
            <w:vAlign w:val="center"/>
          </w:tcPr>
          <w:p w14:paraId="776F644C"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透析患者</w:t>
            </w:r>
          </w:p>
        </w:tc>
        <w:tc>
          <w:tcPr>
            <w:tcW w:w="1152" w:type="dxa"/>
            <w:tcBorders>
              <w:top w:val="dashed" w:sz="2" w:space="0" w:color="auto"/>
              <w:left w:val="single" w:sz="4" w:space="0" w:color="auto"/>
              <w:right w:val="dotted" w:sz="4" w:space="0" w:color="auto"/>
            </w:tcBorders>
            <w:vAlign w:val="center"/>
          </w:tcPr>
          <w:p w14:paraId="07679F17"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w:t>
            </w:r>
            <w:r w:rsidRPr="003B6E22">
              <w:rPr>
                <w:rFonts w:ascii="ＭＳ Ｐゴシック" w:eastAsia="ＭＳ Ｐゴシック" w:hAnsi="ＭＳ Ｐゴシック"/>
                <w:sz w:val="20"/>
                <w:szCs w:val="20"/>
              </w:rPr>
              <w:t>床</w:t>
            </w:r>
          </w:p>
        </w:tc>
        <w:tc>
          <w:tcPr>
            <w:tcW w:w="1152" w:type="dxa"/>
            <w:tcBorders>
              <w:top w:val="dashed" w:sz="2" w:space="0" w:color="auto"/>
              <w:left w:val="dotted" w:sz="4" w:space="0" w:color="auto"/>
              <w:bottom w:val="single" w:sz="4" w:space="0" w:color="auto"/>
            </w:tcBorders>
            <w:vAlign w:val="center"/>
          </w:tcPr>
          <w:p w14:paraId="2D4EE2FD" w14:textId="43BB6484"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w:t>
            </w:r>
            <w:r w:rsidRPr="003B6E22">
              <w:rPr>
                <w:rFonts w:ascii="ＭＳ Ｐゴシック" w:eastAsia="ＭＳ Ｐゴシック" w:hAnsi="ＭＳ Ｐゴシック"/>
                <w:sz w:val="20"/>
                <w:szCs w:val="20"/>
              </w:rPr>
              <w:t>床</w:t>
            </w:r>
          </w:p>
        </w:tc>
        <w:tc>
          <w:tcPr>
            <w:tcW w:w="1152" w:type="dxa"/>
            <w:tcBorders>
              <w:top w:val="dashed" w:sz="2" w:space="0" w:color="auto"/>
              <w:bottom w:val="single" w:sz="4" w:space="0" w:color="auto"/>
              <w:right w:val="dotted" w:sz="4" w:space="0" w:color="auto"/>
            </w:tcBorders>
            <w:vAlign w:val="center"/>
          </w:tcPr>
          <w:p w14:paraId="4666CF23"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40</w:t>
            </w:r>
            <w:r w:rsidRPr="003B6E22">
              <w:rPr>
                <w:rFonts w:ascii="ＭＳ Ｐゴシック" w:eastAsia="ＭＳ Ｐゴシック" w:hAnsi="ＭＳ Ｐゴシック"/>
                <w:sz w:val="20"/>
                <w:szCs w:val="20"/>
              </w:rPr>
              <w:t>床</w:t>
            </w:r>
          </w:p>
        </w:tc>
        <w:tc>
          <w:tcPr>
            <w:tcW w:w="1153" w:type="dxa"/>
            <w:tcBorders>
              <w:top w:val="dashed" w:sz="2" w:space="0" w:color="auto"/>
              <w:left w:val="dotted" w:sz="4" w:space="0" w:color="auto"/>
            </w:tcBorders>
            <w:vAlign w:val="center"/>
          </w:tcPr>
          <w:p w14:paraId="712559A3" w14:textId="55CF71CE"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w:t>
            </w:r>
            <w:r w:rsidRPr="003B6E22">
              <w:rPr>
                <w:rFonts w:ascii="ＭＳ Ｐゴシック" w:eastAsia="ＭＳ Ｐゴシック" w:hAnsi="ＭＳ Ｐゴシック"/>
                <w:sz w:val="20"/>
                <w:szCs w:val="20"/>
              </w:rPr>
              <w:t>床</w:t>
            </w:r>
          </w:p>
        </w:tc>
      </w:tr>
      <w:tr w:rsidR="00610BA1" w:rsidRPr="003B6E22" w14:paraId="599FB569" w14:textId="77777777" w:rsidTr="00832EB3">
        <w:trPr>
          <w:trHeight w:val="340"/>
        </w:trPr>
        <w:tc>
          <w:tcPr>
            <w:tcW w:w="3056" w:type="dxa"/>
            <w:gridSpan w:val="3"/>
            <w:tcBorders>
              <w:top w:val="single" w:sz="4" w:space="0" w:color="auto"/>
              <w:left w:val="single" w:sz="4" w:space="0" w:color="auto"/>
              <w:bottom w:val="nil"/>
              <w:right w:val="single" w:sz="4" w:space="0" w:color="auto"/>
            </w:tcBorders>
            <w:vAlign w:val="center"/>
          </w:tcPr>
          <w:p w14:paraId="558C78F6"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確保病床数（軽症中等症病床）</w:t>
            </w:r>
          </w:p>
        </w:tc>
        <w:tc>
          <w:tcPr>
            <w:tcW w:w="1152" w:type="dxa"/>
            <w:tcBorders>
              <w:left w:val="single" w:sz="4" w:space="0" w:color="auto"/>
              <w:bottom w:val="single" w:sz="4" w:space="0" w:color="auto"/>
              <w:right w:val="dotted" w:sz="4" w:space="0" w:color="auto"/>
            </w:tcBorders>
            <w:vAlign w:val="center"/>
          </w:tcPr>
          <w:p w14:paraId="09094B3D"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2,383</w:t>
            </w:r>
            <w:r w:rsidRPr="003B6E22">
              <w:rPr>
                <w:rFonts w:ascii="ＭＳ Ｐゴシック" w:eastAsia="ＭＳ Ｐゴシック" w:hAnsi="ＭＳ Ｐゴシック"/>
                <w:sz w:val="20"/>
                <w:szCs w:val="20"/>
              </w:rPr>
              <w:t>床</w:t>
            </w:r>
          </w:p>
        </w:tc>
        <w:tc>
          <w:tcPr>
            <w:tcW w:w="1152" w:type="dxa"/>
            <w:tcBorders>
              <w:left w:val="dotted" w:sz="4" w:space="0" w:color="auto"/>
              <w:bottom w:val="single" w:sz="4" w:space="0" w:color="auto"/>
            </w:tcBorders>
            <w:vAlign w:val="center"/>
          </w:tcPr>
          <w:p w14:paraId="44981CC8" w14:textId="0533EA32"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814</w:t>
            </w:r>
            <w:r w:rsidRPr="003B6E22">
              <w:rPr>
                <w:rFonts w:ascii="ＭＳ Ｐゴシック" w:eastAsia="ＭＳ Ｐゴシック" w:hAnsi="ＭＳ Ｐゴシック" w:hint="eastAsia"/>
                <w:sz w:val="20"/>
                <w:szCs w:val="20"/>
              </w:rPr>
              <w:t>床</w:t>
            </w:r>
          </w:p>
        </w:tc>
        <w:tc>
          <w:tcPr>
            <w:tcW w:w="1152" w:type="dxa"/>
            <w:tcBorders>
              <w:bottom w:val="single" w:sz="4" w:space="0" w:color="auto"/>
              <w:right w:val="dotted" w:sz="4" w:space="0" w:color="auto"/>
            </w:tcBorders>
            <w:vAlign w:val="center"/>
          </w:tcPr>
          <w:p w14:paraId="1A94F249"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3,9</w:t>
            </w:r>
            <w:r>
              <w:rPr>
                <w:rFonts w:ascii="ＭＳ Ｐゴシック" w:eastAsia="ＭＳ Ｐゴシック" w:hAnsi="ＭＳ Ｐゴシック" w:hint="eastAsia"/>
                <w:sz w:val="20"/>
                <w:szCs w:val="20"/>
              </w:rPr>
              <w:t>97</w:t>
            </w:r>
            <w:r w:rsidRPr="003B6E22">
              <w:rPr>
                <w:rFonts w:ascii="ＭＳ Ｐゴシック" w:eastAsia="ＭＳ Ｐゴシック" w:hAnsi="ＭＳ Ｐゴシック"/>
                <w:sz w:val="20"/>
                <w:szCs w:val="20"/>
              </w:rPr>
              <w:t>床</w:t>
            </w:r>
          </w:p>
        </w:tc>
        <w:tc>
          <w:tcPr>
            <w:tcW w:w="1153" w:type="dxa"/>
            <w:tcBorders>
              <w:left w:val="dotted" w:sz="4" w:space="0" w:color="auto"/>
              <w:bottom w:val="single" w:sz="4" w:space="0" w:color="auto"/>
            </w:tcBorders>
            <w:vAlign w:val="center"/>
          </w:tcPr>
          <w:p w14:paraId="5F1F94E3" w14:textId="15F36055"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1,443</w:t>
            </w:r>
            <w:r w:rsidRPr="003B6E22">
              <w:rPr>
                <w:rFonts w:ascii="ＭＳ Ｐゴシック" w:eastAsia="ＭＳ Ｐゴシック" w:hAnsi="ＭＳ Ｐゴシック" w:hint="eastAsia"/>
                <w:sz w:val="20"/>
                <w:szCs w:val="20"/>
              </w:rPr>
              <w:t>床</w:t>
            </w:r>
          </w:p>
        </w:tc>
      </w:tr>
      <w:tr w:rsidR="00610BA1" w:rsidRPr="003B6E22" w14:paraId="60BBCF32" w14:textId="77777777" w:rsidTr="00832EB3">
        <w:trPr>
          <w:trHeight w:val="289"/>
        </w:trPr>
        <w:tc>
          <w:tcPr>
            <w:tcW w:w="236" w:type="dxa"/>
            <w:tcBorders>
              <w:top w:val="nil"/>
              <w:left w:val="single" w:sz="4" w:space="0" w:color="auto"/>
              <w:bottom w:val="nil"/>
              <w:right w:val="single" w:sz="4" w:space="0" w:color="auto"/>
            </w:tcBorders>
            <w:vAlign w:val="center"/>
          </w:tcPr>
          <w:p w14:paraId="5EFF5B07"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820" w:type="dxa"/>
            <w:gridSpan w:val="2"/>
            <w:tcBorders>
              <w:top w:val="single" w:sz="4" w:space="0" w:color="auto"/>
              <w:left w:val="single" w:sz="4" w:space="0" w:color="auto"/>
              <w:bottom w:val="nil"/>
              <w:right w:val="nil"/>
            </w:tcBorders>
            <w:vAlign w:val="center"/>
          </w:tcPr>
          <w:p w14:paraId="05540C3D"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うち患者特性別受入可能病床</w:t>
            </w:r>
          </w:p>
        </w:tc>
        <w:tc>
          <w:tcPr>
            <w:tcW w:w="1152" w:type="dxa"/>
            <w:tcBorders>
              <w:left w:val="nil"/>
              <w:bottom w:val="single" w:sz="4" w:space="0" w:color="auto"/>
              <w:right w:val="nil"/>
              <w:tr2bl w:val="nil"/>
            </w:tcBorders>
            <w:vAlign w:val="center"/>
          </w:tcPr>
          <w:p w14:paraId="04663AD5"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p>
        </w:tc>
        <w:tc>
          <w:tcPr>
            <w:tcW w:w="1152" w:type="dxa"/>
            <w:tcBorders>
              <w:left w:val="nil"/>
              <w:bottom w:val="single" w:sz="4" w:space="0" w:color="auto"/>
              <w:right w:val="nil"/>
              <w:tr2bl w:val="nil"/>
            </w:tcBorders>
            <w:vAlign w:val="center"/>
          </w:tcPr>
          <w:p w14:paraId="60EBB978"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p>
        </w:tc>
        <w:tc>
          <w:tcPr>
            <w:tcW w:w="1152" w:type="dxa"/>
            <w:tcBorders>
              <w:left w:val="nil"/>
              <w:bottom w:val="single" w:sz="4" w:space="0" w:color="auto"/>
              <w:right w:val="nil"/>
              <w:tr2bl w:val="nil"/>
            </w:tcBorders>
            <w:vAlign w:val="center"/>
          </w:tcPr>
          <w:p w14:paraId="4E37245B"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p>
        </w:tc>
        <w:tc>
          <w:tcPr>
            <w:tcW w:w="1153" w:type="dxa"/>
            <w:tcBorders>
              <w:left w:val="nil"/>
              <w:bottom w:val="single" w:sz="4" w:space="0" w:color="auto"/>
              <w:tr2bl w:val="nil"/>
            </w:tcBorders>
            <w:vAlign w:val="center"/>
          </w:tcPr>
          <w:p w14:paraId="347AA940"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p>
        </w:tc>
      </w:tr>
      <w:tr w:rsidR="00610BA1" w:rsidRPr="003B6E22" w14:paraId="2AF069BD" w14:textId="77777777" w:rsidTr="00832EB3">
        <w:trPr>
          <w:trHeight w:val="289"/>
        </w:trPr>
        <w:tc>
          <w:tcPr>
            <w:tcW w:w="236" w:type="dxa"/>
            <w:tcBorders>
              <w:top w:val="nil"/>
              <w:left w:val="single" w:sz="4" w:space="0" w:color="auto"/>
              <w:bottom w:val="nil"/>
              <w:right w:val="single" w:sz="4" w:space="0" w:color="auto"/>
            </w:tcBorders>
            <w:vAlign w:val="center"/>
          </w:tcPr>
          <w:p w14:paraId="20088DED"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nil"/>
              <w:right w:val="single" w:sz="4" w:space="0" w:color="auto"/>
            </w:tcBorders>
            <w:vAlign w:val="center"/>
          </w:tcPr>
          <w:p w14:paraId="033991FF"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single" w:sz="4" w:space="0" w:color="auto"/>
              <w:left w:val="single" w:sz="4" w:space="0" w:color="auto"/>
              <w:bottom w:val="dashed" w:sz="2" w:space="0" w:color="auto"/>
              <w:right w:val="single" w:sz="4" w:space="0" w:color="auto"/>
            </w:tcBorders>
            <w:vAlign w:val="center"/>
          </w:tcPr>
          <w:p w14:paraId="52A28F65"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精神疾患を有する患者</w:t>
            </w:r>
          </w:p>
        </w:tc>
        <w:tc>
          <w:tcPr>
            <w:tcW w:w="1152" w:type="dxa"/>
            <w:tcBorders>
              <w:top w:val="single" w:sz="4" w:space="0" w:color="auto"/>
              <w:left w:val="single" w:sz="4" w:space="0" w:color="auto"/>
              <w:bottom w:val="dashed" w:sz="2" w:space="0" w:color="auto"/>
              <w:right w:val="dotted" w:sz="4" w:space="0" w:color="auto"/>
            </w:tcBorders>
            <w:vAlign w:val="center"/>
          </w:tcPr>
          <w:p w14:paraId="4163F288"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97</w:t>
            </w:r>
            <w:r w:rsidRPr="003B6E22">
              <w:rPr>
                <w:rFonts w:ascii="ＭＳ Ｐゴシック" w:eastAsia="ＭＳ Ｐゴシック" w:hAnsi="ＭＳ Ｐゴシック"/>
                <w:sz w:val="20"/>
                <w:szCs w:val="20"/>
              </w:rPr>
              <w:t>床</w:t>
            </w:r>
          </w:p>
        </w:tc>
        <w:tc>
          <w:tcPr>
            <w:tcW w:w="1152" w:type="dxa"/>
            <w:tcBorders>
              <w:top w:val="single" w:sz="4" w:space="0" w:color="auto"/>
              <w:left w:val="dotted" w:sz="4" w:space="0" w:color="auto"/>
              <w:bottom w:val="dashed" w:sz="2" w:space="0" w:color="auto"/>
            </w:tcBorders>
            <w:vAlign w:val="center"/>
          </w:tcPr>
          <w:p w14:paraId="325C17E9" w14:textId="33AC2FAB"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1</w:t>
            </w:r>
            <w:r w:rsidRPr="003B6E22">
              <w:rPr>
                <w:rFonts w:ascii="ＭＳ Ｐゴシック" w:eastAsia="ＭＳ Ｐゴシック" w:hAnsi="ＭＳ Ｐゴシック" w:hint="eastAsia"/>
                <w:sz w:val="20"/>
                <w:szCs w:val="20"/>
              </w:rPr>
              <w:t>床</w:t>
            </w:r>
          </w:p>
        </w:tc>
        <w:tc>
          <w:tcPr>
            <w:tcW w:w="1152" w:type="dxa"/>
            <w:tcBorders>
              <w:top w:val="single" w:sz="4" w:space="0" w:color="auto"/>
              <w:bottom w:val="dashed" w:sz="2" w:space="0" w:color="auto"/>
              <w:right w:val="dotted" w:sz="4" w:space="0" w:color="auto"/>
            </w:tcBorders>
            <w:vAlign w:val="center"/>
          </w:tcPr>
          <w:p w14:paraId="120E0A95"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187</w:t>
            </w:r>
            <w:r w:rsidRPr="003B6E22">
              <w:rPr>
                <w:rFonts w:ascii="ＭＳ Ｐゴシック" w:eastAsia="ＭＳ Ｐゴシック" w:hAnsi="ＭＳ Ｐゴシック"/>
                <w:sz w:val="20"/>
                <w:szCs w:val="20"/>
              </w:rPr>
              <w:t>床</w:t>
            </w:r>
          </w:p>
        </w:tc>
        <w:tc>
          <w:tcPr>
            <w:tcW w:w="1153" w:type="dxa"/>
            <w:tcBorders>
              <w:top w:val="single" w:sz="4" w:space="0" w:color="auto"/>
              <w:left w:val="dotted" w:sz="4" w:space="0" w:color="auto"/>
              <w:bottom w:val="dashed" w:sz="2" w:space="0" w:color="auto"/>
            </w:tcBorders>
            <w:vAlign w:val="center"/>
          </w:tcPr>
          <w:p w14:paraId="3FB8ADCD" w14:textId="34C3651C"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1</w:t>
            </w:r>
            <w:r w:rsidRPr="003B6E22">
              <w:rPr>
                <w:rFonts w:ascii="ＭＳ Ｐゴシック" w:eastAsia="ＭＳ Ｐゴシック" w:hAnsi="ＭＳ Ｐゴシック" w:hint="eastAsia"/>
                <w:sz w:val="20"/>
                <w:szCs w:val="20"/>
              </w:rPr>
              <w:t>床</w:t>
            </w:r>
          </w:p>
        </w:tc>
      </w:tr>
      <w:tr w:rsidR="00610BA1" w:rsidRPr="003B6E22" w14:paraId="3DDCD226" w14:textId="77777777" w:rsidTr="00832EB3">
        <w:trPr>
          <w:trHeight w:val="289"/>
        </w:trPr>
        <w:tc>
          <w:tcPr>
            <w:tcW w:w="236" w:type="dxa"/>
            <w:tcBorders>
              <w:top w:val="nil"/>
              <w:left w:val="single" w:sz="4" w:space="0" w:color="auto"/>
              <w:bottom w:val="nil"/>
              <w:right w:val="single" w:sz="4" w:space="0" w:color="auto"/>
            </w:tcBorders>
            <w:vAlign w:val="center"/>
          </w:tcPr>
          <w:p w14:paraId="64155073"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nil"/>
              <w:right w:val="single" w:sz="4" w:space="0" w:color="auto"/>
            </w:tcBorders>
            <w:vAlign w:val="center"/>
          </w:tcPr>
          <w:p w14:paraId="20BC2EFC"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dashed" w:sz="2" w:space="0" w:color="auto"/>
              <w:left w:val="single" w:sz="4" w:space="0" w:color="auto"/>
              <w:bottom w:val="dashed" w:sz="2" w:space="0" w:color="auto"/>
              <w:right w:val="single" w:sz="4" w:space="0" w:color="auto"/>
            </w:tcBorders>
            <w:vAlign w:val="center"/>
          </w:tcPr>
          <w:p w14:paraId="6E633FE7"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妊産婦（出産可）</w:t>
            </w:r>
          </w:p>
        </w:tc>
        <w:tc>
          <w:tcPr>
            <w:tcW w:w="1152" w:type="dxa"/>
            <w:tcBorders>
              <w:top w:val="dashed" w:sz="2" w:space="0" w:color="auto"/>
              <w:left w:val="single" w:sz="4" w:space="0" w:color="auto"/>
              <w:bottom w:val="dashed" w:sz="2" w:space="0" w:color="auto"/>
              <w:right w:val="dotted" w:sz="4" w:space="0" w:color="auto"/>
            </w:tcBorders>
            <w:vAlign w:val="center"/>
          </w:tcPr>
          <w:p w14:paraId="70977042"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8</w:t>
            </w:r>
            <w:r w:rsidRPr="003B6E22">
              <w:rPr>
                <w:rFonts w:ascii="ＭＳ Ｐゴシック" w:eastAsia="ＭＳ Ｐゴシック" w:hAnsi="ＭＳ Ｐゴシック"/>
                <w:sz w:val="20"/>
                <w:szCs w:val="20"/>
              </w:rPr>
              <w:t>床</w:t>
            </w:r>
          </w:p>
        </w:tc>
        <w:tc>
          <w:tcPr>
            <w:tcW w:w="1152" w:type="dxa"/>
            <w:tcBorders>
              <w:top w:val="dashed" w:sz="2" w:space="0" w:color="auto"/>
              <w:left w:val="dotted" w:sz="4" w:space="0" w:color="auto"/>
              <w:bottom w:val="dashed" w:sz="2" w:space="0" w:color="auto"/>
            </w:tcBorders>
            <w:vAlign w:val="center"/>
          </w:tcPr>
          <w:p w14:paraId="7CBA912E" w14:textId="079F32DB"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w:t>
            </w:r>
            <w:r w:rsidRPr="003B6E22">
              <w:rPr>
                <w:rFonts w:ascii="ＭＳ Ｐゴシック" w:eastAsia="ＭＳ Ｐゴシック" w:hAnsi="ＭＳ Ｐゴシック"/>
                <w:sz w:val="20"/>
                <w:szCs w:val="20"/>
              </w:rPr>
              <w:t>床</w:t>
            </w:r>
          </w:p>
        </w:tc>
        <w:tc>
          <w:tcPr>
            <w:tcW w:w="1152" w:type="dxa"/>
            <w:tcBorders>
              <w:top w:val="dashed" w:sz="2" w:space="0" w:color="auto"/>
              <w:bottom w:val="dashed" w:sz="2" w:space="0" w:color="auto"/>
              <w:right w:val="dotted" w:sz="4" w:space="0" w:color="auto"/>
            </w:tcBorders>
            <w:vAlign w:val="center"/>
          </w:tcPr>
          <w:p w14:paraId="1C607FA2"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sidRPr="003B6E22">
              <w:rPr>
                <w:rFonts w:ascii="ＭＳ Ｐゴシック" w:eastAsia="ＭＳ Ｐゴシック" w:hAnsi="ＭＳ Ｐゴシック"/>
                <w:sz w:val="20"/>
                <w:szCs w:val="20"/>
              </w:rPr>
              <w:t>54床</w:t>
            </w:r>
          </w:p>
        </w:tc>
        <w:tc>
          <w:tcPr>
            <w:tcW w:w="1153" w:type="dxa"/>
            <w:tcBorders>
              <w:top w:val="dashed" w:sz="2" w:space="0" w:color="auto"/>
              <w:left w:val="dotted" w:sz="4" w:space="0" w:color="auto"/>
              <w:bottom w:val="dashed" w:sz="2" w:space="0" w:color="auto"/>
            </w:tcBorders>
            <w:vAlign w:val="center"/>
          </w:tcPr>
          <w:p w14:paraId="3D0D2F50" w14:textId="3494F82B"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17</w:t>
            </w:r>
            <w:r w:rsidRPr="003B6E22">
              <w:rPr>
                <w:rFonts w:ascii="ＭＳ Ｐゴシック" w:eastAsia="ＭＳ Ｐゴシック" w:hAnsi="ＭＳ Ｐゴシック"/>
                <w:sz w:val="20"/>
                <w:szCs w:val="20"/>
              </w:rPr>
              <w:t>床</w:t>
            </w:r>
          </w:p>
        </w:tc>
      </w:tr>
      <w:tr w:rsidR="00610BA1" w:rsidRPr="003B6E22" w14:paraId="613C1028" w14:textId="77777777" w:rsidTr="00832EB3">
        <w:trPr>
          <w:trHeight w:val="289"/>
        </w:trPr>
        <w:tc>
          <w:tcPr>
            <w:tcW w:w="236" w:type="dxa"/>
            <w:tcBorders>
              <w:top w:val="nil"/>
              <w:left w:val="single" w:sz="4" w:space="0" w:color="auto"/>
              <w:bottom w:val="nil"/>
              <w:right w:val="single" w:sz="4" w:space="0" w:color="auto"/>
            </w:tcBorders>
            <w:vAlign w:val="center"/>
          </w:tcPr>
          <w:p w14:paraId="5B76DD96"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nil"/>
              <w:right w:val="single" w:sz="4" w:space="0" w:color="auto"/>
            </w:tcBorders>
            <w:vAlign w:val="center"/>
          </w:tcPr>
          <w:p w14:paraId="7A1F9EE7"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dashed" w:sz="2" w:space="0" w:color="auto"/>
              <w:left w:val="single" w:sz="4" w:space="0" w:color="auto"/>
              <w:bottom w:val="dashed" w:sz="2" w:space="0" w:color="auto"/>
              <w:right w:val="single" w:sz="4" w:space="0" w:color="auto"/>
            </w:tcBorders>
            <w:vAlign w:val="center"/>
          </w:tcPr>
          <w:p w14:paraId="2A1FF4D6"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妊産婦（出産不可）</w:t>
            </w:r>
          </w:p>
        </w:tc>
        <w:tc>
          <w:tcPr>
            <w:tcW w:w="1152" w:type="dxa"/>
            <w:tcBorders>
              <w:top w:val="dashed" w:sz="2" w:space="0" w:color="auto"/>
              <w:left w:val="single" w:sz="4" w:space="0" w:color="auto"/>
              <w:bottom w:val="dashed" w:sz="2" w:space="0" w:color="auto"/>
              <w:right w:val="dotted" w:sz="4" w:space="0" w:color="auto"/>
            </w:tcBorders>
            <w:vAlign w:val="center"/>
          </w:tcPr>
          <w:p w14:paraId="27008565"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w:t>
            </w:r>
            <w:r w:rsidRPr="003B6E22">
              <w:rPr>
                <w:rFonts w:ascii="ＭＳ Ｐゴシック" w:eastAsia="ＭＳ Ｐゴシック" w:hAnsi="ＭＳ Ｐゴシック"/>
                <w:sz w:val="20"/>
                <w:szCs w:val="20"/>
              </w:rPr>
              <w:t>床</w:t>
            </w:r>
          </w:p>
        </w:tc>
        <w:tc>
          <w:tcPr>
            <w:tcW w:w="1152" w:type="dxa"/>
            <w:tcBorders>
              <w:top w:val="dashed" w:sz="2" w:space="0" w:color="auto"/>
              <w:left w:val="dotted" w:sz="4" w:space="0" w:color="auto"/>
              <w:bottom w:val="dashed" w:sz="2" w:space="0" w:color="auto"/>
            </w:tcBorders>
            <w:vAlign w:val="center"/>
          </w:tcPr>
          <w:p w14:paraId="5A0A2A63" w14:textId="2349F060"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w:t>
            </w:r>
            <w:r w:rsidRPr="003B6E22">
              <w:rPr>
                <w:rFonts w:ascii="ＭＳ Ｐゴシック" w:eastAsia="ＭＳ Ｐゴシック" w:hAnsi="ＭＳ Ｐゴシック"/>
                <w:sz w:val="20"/>
                <w:szCs w:val="20"/>
              </w:rPr>
              <w:t>床</w:t>
            </w:r>
          </w:p>
        </w:tc>
        <w:tc>
          <w:tcPr>
            <w:tcW w:w="1152" w:type="dxa"/>
            <w:tcBorders>
              <w:top w:val="dashed" w:sz="2" w:space="0" w:color="auto"/>
              <w:bottom w:val="dashed" w:sz="2" w:space="0" w:color="auto"/>
              <w:right w:val="dotted" w:sz="4" w:space="0" w:color="auto"/>
            </w:tcBorders>
            <w:vAlign w:val="center"/>
          </w:tcPr>
          <w:p w14:paraId="530908BB"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23</w:t>
            </w:r>
            <w:r w:rsidRPr="003B6E22">
              <w:rPr>
                <w:rFonts w:ascii="ＭＳ Ｐゴシック" w:eastAsia="ＭＳ Ｐゴシック" w:hAnsi="ＭＳ Ｐゴシック"/>
                <w:sz w:val="20"/>
                <w:szCs w:val="20"/>
              </w:rPr>
              <w:t>床</w:t>
            </w:r>
          </w:p>
        </w:tc>
        <w:tc>
          <w:tcPr>
            <w:tcW w:w="1153" w:type="dxa"/>
            <w:tcBorders>
              <w:top w:val="dashed" w:sz="2" w:space="0" w:color="auto"/>
              <w:left w:val="dotted" w:sz="4" w:space="0" w:color="auto"/>
              <w:bottom w:val="dashed" w:sz="2" w:space="0" w:color="auto"/>
            </w:tcBorders>
            <w:vAlign w:val="center"/>
          </w:tcPr>
          <w:p w14:paraId="1CA0D5F0" w14:textId="43DED71F"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w:t>
            </w:r>
            <w:r w:rsidRPr="003B6E22">
              <w:rPr>
                <w:rFonts w:ascii="ＭＳ Ｐゴシック" w:eastAsia="ＭＳ Ｐゴシック" w:hAnsi="ＭＳ Ｐゴシック"/>
                <w:sz w:val="20"/>
                <w:szCs w:val="20"/>
              </w:rPr>
              <w:t>床</w:t>
            </w:r>
          </w:p>
        </w:tc>
      </w:tr>
      <w:tr w:rsidR="00610BA1" w:rsidRPr="003B6E22" w14:paraId="6EE1195E" w14:textId="77777777" w:rsidTr="00832EB3">
        <w:trPr>
          <w:trHeight w:val="289"/>
        </w:trPr>
        <w:tc>
          <w:tcPr>
            <w:tcW w:w="236" w:type="dxa"/>
            <w:tcBorders>
              <w:top w:val="nil"/>
              <w:left w:val="single" w:sz="4" w:space="0" w:color="auto"/>
              <w:bottom w:val="nil"/>
              <w:right w:val="single" w:sz="4" w:space="0" w:color="auto"/>
            </w:tcBorders>
            <w:vAlign w:val="center"/>
          </w:tcPr>
          <w:p w14:paraId="5844C2AB"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nil"/>
              <w:right w:val="single" w:sz="4" w:space="0" w:color="auto"/>
            </w:tcBorders>
            <w:vAlign w:val="center"/>
          </w:tcPr>
          <w:p w14:paraId="60ED08CA"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dashed" w:sz="2" w:space="0" w:color="auto"/>
              <w:left w:val="single" w:sz="4" w:space="0" w:color="auto"/>
              <w:bottom w:val="dashed" w:sz="2" w:space="0" w:color="auto"/>
              <w:right w:val="single" w:sz="4" w:space="0" w:color="auto"/>
            </w:tcBorders>
            <w:vAlign w:val="center"/>
          </w:tcPr>
          <w:p w14:paraId="00771217"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小児</w:t>
            </w:r>
          </w:p>
        </w:tc>
        <w:tc>
          <w:tcPr>
            <w:tcW w:w="1152" w:type="dxa"/>
            <w:tcBorders>
              <w:top w:val="dashed" w:sz="2" w:space="0" w:color="auto"/>
              <w:left w:val="single" w:sz="4" w:space="0" w:color="auto"/>
              <w:bottom w:val="dashed" w:sz="2" w:space="0" w:color="auto"/>
              <w:right w:val="dotted" w:sz="4" w:space="0" w:color="auto"/>
            </w:tcBorders>
            <w:vAlign w:val="center"/>
          </w:tcPr>
          <w:p w14:paraId="72FDB4A0"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110</w:t>
            </w:r>
            <w:r w:rsidRPr="003B6E22">
              <w:rPr>
                <w:rFonts w:ascii="ＭＳ Ｐゴシック" w:eastAsia="ＭＳ Ｐゴシック" w:hAnsi="ＭＳ Ｐゴシック"/>
                <w:sz w:val="20"/>
                <w:szCs w:val="20"/>
              </w:rPr>
              <w:t>床</w:t>
            </w:r>
          </w:p>
        </w:tc>
        <w:tc>
          <w:tcPr>
            <w:tcW w:w="1152" w:type="dxa"/>
            <w:tcBorders>
              <w:top w:val="dashed" w:sz="2" w:space="0" w:color="auto"/>
              <w:left w:val="dotted" w:sz="4" w:space="0" w:color="auto"/>
              <w:bottom w:val="dashed" w:sz="2" w:space="0" w:color="auto"/>
            </w:tcBorders>
            <w:vAlign w:val="center"/>
          </w:tcPr>
          <w:p w14:paraId="0A0747C7" w14:textId="51DAE5B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29</w:t>
            </w:r>
            <w:r w:rsidRPr="003B6E22">
              <w:rPr>
                <w:rFonts w:ascii="ＭＳ Ｐゴシック" w:eastAsia="ＭＳ Ｐゴシック" w:hAnsi="ＭＳ Ｐゴシック"/>
                <w:sz w:val="20"/>
                <w:szCs w:val="20"/>
              </w:rPr>
              <w:t>床</w:t>
            </w:r>
          </w:p>
        </w:tc>
        <w:tc>
          <w:tcPr>
            <w:tcW w:w="1152" w:type="dxa"/>
            <w:tcBorders>
              <w:top w:val="dashed" w:sz="2" w:space="0" w:color="auto"/>
              <w:bottom w:val="dashed" w:sz="2" w:space="0" w:color="auto"/>
              <w:right w:val="dotted" w:sz="4" w:space="0" w:color="auto"/>
            </w:tcBorders>
            <w:vAlign w:val="center"/>
          </w:tcPr>
          <w:p w14:paraId="545960A7"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154</w:t>
            </w:r>
            <w:r w:rsidRPr="003B6E22">
              <w:rPr>
                <w:rFonts w:ascii="ＭＳ Ｐゴシック" w:eastAsia="ＭＳ Ｐゴシック" w:hAnsi="ＭＳ Ｐゴシック"/>
                <w:sz w:val="20"/>
                <w:szCs w:val="20"/>
              </w:rPr>
              <w:t>床</w:t>
            </w:r>
          </w:p>
        </w:tc>
        <w:tc>
          <w:tcPr>
            <w:tcW w:w="1153" w:type="dxa"/>
            <w:tcBorders>
              <w:top w:val="dashed" w:sz="2" w:space="0" w:color="auto"/>
              <w:left w:val="dotted" w:sz="4" w:space="0" w:color="auto"/>
              <w:bottom w:val="dashed" w:sz="2" w:space="0" w:color="auto"/>
            </w:tcBorders>
            <w:vAlign w:val="center"/>
          </w:tcPr>
          <w:p w14:paraId="03DDCBD3" w14:textId="0C2B5478"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41</w:t>
            </w:r>
            <w:r w:rsidRPr="003B6E22">
              <w:rPr>
                <w:rFonts w:ascii="ＭＳ Ｐゴシック" w:eastAsia="ＭＳ Ｐゴシック" w:hAnsi="ＭＳ Ｐゴシック"/>
                <w:sz w:val="20"/>
                <w:szCs w:val="20"/>
              </w:rPr>
              <w:t>床</w:t>
            </w:r>
          </w:p>
        </w:tc>
      </w:tr>
      <w:tr w:rsidR="00610BA1" w:rsidRPr="003B6E22" w14:paraId="7EBA7037" w14:textId="77777777" w:rsidTr="00832EB3">
        <w:trPr>
          <w:trHeight w:val="289"/>
        </w:trPr>
        <w:tc>
          <w:tcPr>
            <w:tcW w:w="236" w:type="dxa"/>
            <w:tcBorders>
              <w:top w:val="nil"/>
              <w:left w:val="single" w:sz="4" w:space="0" w:color="auto"/>
              <w:bottom w:val="single" w:sz="4" w:space="0" w:color="auto"/>
              <w:right w:val="single" w:sz="4" w:space="0" w:color="auto"/>
            </w:tcBorders>
            <w:vAlign w:val="center"/>
          </w:tcPr>
          <w:p w14:paraId="4C97226F"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36" w:type="dxa"/>
            <w:tcBorders>
              <w:top w:val="nil"/>
              <w:left w:val="single" w:sz="4" w:space="0" w:color="auto"/>
              <w:bottom w:val="single" w:sz="4" w:space="0" w:color="auto"/>
              <w:right w:val="single" w:sz="4" w:space="0" w:color="auto"/>
            </w:tcBorders>
            <w:vAlign w:val="center"/>
          </w:tcPr>
          <w:p w14:paraId="5D10DCC1" w14:textId="77777777" w:rsidR="00610BA1" w:rsidRPr="003B6E22" w:rsidRDefault="00610BA1" w:rsidP="00832EB3">
            <w:pPr>
              <w:spacing w:line="240" w:lineRule="exact"/>
              <w:rPr>
                <w:rFonts w:ascii="ＭＳ Ｐゴシック" w:eastAsia="ＭＳ Ｐゴシック" w:hAnsi="ＭＳ Ｐゴシック"/>
                <w:sz w:val="20"/>
                <w:szCs w:val="20"/>
              </w:rPr>
            </w:pPr>
          </w:p>
        </w:tc>
        <w:tc>
          <w:tcPr>
            <w:tcW w:w="2584" w:type="dxa"/>
            <w:tcBorders>
              <w:top w:val="dashed" w:sz="2" w:space="0" w:color="auto"/>
              <w:left w:val="single" w:sz="4" w:space="0" w:color="auto"/>
              <w:bottom w:val="single" w:sz="4" w:space="0" w:color="auto"/>
              <w:right w:val="single" w:sz="4" w:space="0" w:color="auto"/>
            </w:tcBorders>
            <w:vAlign w:val="center"/>
          </w:tcPr>
          <w:p w14:paraId="6AF1CF8C" w14:textId="77777777" w:rsidR="00610BA1" w:rsidRPr="003B6E22" w:rsidRDefault="00610BA1" w:rsidP="00832EB3">
            <w:pPr>
              <w:spacing w:line="240" w:lineRule="exact"/>
              <w:rPr>
                <w:rFonts w:ascii="ＭＳ Ｐゴシック" w:eastAsia="ＭＳ Ｐゴシック" w:hAnsi="ＭＳ Ｐゴシック"/>
                <w:sz w:val="20"/>
                <w:szCs w:val="20"/>
              </w:rPr>
            </w:pPr>
            <w:r w:rsidRPr="003B6E22">
              <w:rPr>
                <w:rFonts w:ascii="ＭＳ Ｐゴシック" w:eastAsia="ＭＳ Ｐゴシック" w:hAnsi="ＭＳ Ｐゴシック" w:hint="eastAsia"/>
                <w:sz w:val="20"/>
                <w:szCs w:val="20"/>
              </w:rPr>
              <w:t>透析患者</w:t>
            </w:r>
          </w:p>
        </w:tc>
        <w:tc>
          <w:tcPr>
            <w:tcW w:w="1152" w:type="dxa"/>
            <w:tcBorders>
              <w:top w:val="dashed" w:sz="2" w:space="0" w:color="auto"/>
              <w:left w:val="single" w:sz="4" w:space="0" w:color="auto"/>
              <w:right w:val="dotted" w:sz="4" w:space="0" w:color="auto"/>
            </w:tcBorders>
            <w:vAlign w:val="center"/>
          </w:tcPr>
          <w:p w14:paraId="59B41C3A"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102</w:t>
            </w:r>
            <w:r w:rsidRPr="003B6E22">
              <w:rPr>
                <w:rFonts w:ascii="ＭＳ Ｐゴシック" w:eastAsia="ＭＳ Ｐゴシック" w:hAnsi="ＭＳ Ｐゴシック"/>
                <w:sz w:val="20"/>
                <w:szCs w:val="20"/>
              </w:rPr>
              <w:t>床</w:t>
            </w:r>
          </w:p>
        </w:tc>
        <w:tc>
          <w:tcPr>
            <w:tcW w:w="1152" w:type="dxa"/>
            <w:tcBorders>
              <w:top w:val="dashed" w:sz="2" w:space="0" w:color="auto"/>
              <w:left w:val="dotted" w:sz="4" w:space="0" w:color="auto"/>
            </w:tcBorders>
            <w:vAlign w:val="center"/>
          </w:tcPr>
          <w:p w14:paraId="6DABCC56" w14:textId="1CEB5F9C"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22</w:t>
            </w:r>
            <w:r w:rsidRPr="003B6E22">
              <w:rPr>
                <w:rFonts w:ascii="ＭＳ Ｐゴシック" w:eastAsia="ＭＳ Ｐゴシック" w:hAnsi="ＭＳ Ｐゴシック" w:hint="eastAsia"/>
                <w:sz w:val="20"/>
                <w:szCs w:val="20"/>
              </w:rPr>
              <w:t>床</w:t>
            </w:r>
          </w:p>
        </w:tc>
        <w:tc>
          <w:tcPr>
            <w:tcW w:w="1152" w:type="dxa"/>
            <w:tcBorders>
              <w:top w:val="dashed" w:sz="2" w:space="0" w:color="auto"/>
              <w:right w:val="dotted" w:sz="4" w:space="0" w:color="auto"/>
            </w:tcBorders>
            <w:vAlign w:val="center"/>
          </w:tcPr>
          <w:p w14:paraId="72CAF554" w14:textId="77777777"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153</w:t>
            </w:r>
            <w:r w:rsidRPr="003B6E22">
              <w:rPr>
                <w:rFonts w:ascii="ＭＳ Ｐゴシック" w:eastAsia="ＭＳ Ｐゴシック" w:hAnsi="ＭＳ Ｐゴシック"/>
                <w:sz w:val="20"/>
                <w:szCs w:val="20"/>
              </w:rPr>
              <w:t>床</w:t>
            </w:r>
          </w:p>
        </w:tc>
        <w:tc>
          <w:tcPr>
            <w:tcW w:w="1153" w:type="dxa"/>
            <w:tcBorders>
              <w:top w:val="dashed" w:sz="2" w:space="0" w:color="auto"/>
              <w:left w:val="dotted" w:sz="4" w:space="0" w:color="auto"/>
            </w:tcBorders>
            <w:vAlign w:val="center"/>
          </w:tcPr>
          <w:p w14:paraId="6F327B8B" w14:textId="468601D9" w:rsidR="00610BA1" w:rsidRPr="003B6E22" w:rsidRDefault="00610BA1" w:rsidP="00832EB3">
            <w:pPr>
              <w:spacing w:line="240" w:lineRule="exact"/>
              <w:ind w:rightChars="50" w:right="10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w:t>
            </w:r>
            <w:r w:rsidRPr="003B6E22">
              <w:rPr>
                <w:rFonts w:ascii="ＭＳ Ｐゴシック" w:eastAsia="ＭＳ Ｐゴシック" w:hAnsi="ＭＳ Ｐゴシック" w:hint="eastAsia"/>
                <w:sz w:val="20"/>
                <w:szCs w:val="20"/>
              </w:rPr>
              <w:t>床</w:t>
            </w:r>
          </w:p>
        </w:tc>
      </w:tr>
    </w:tbl>
    <w:p w14:paraId="1F0B6D43" w14:textId="77777777" w:rsidR="00610BA1" w:rsidRDefault="00610BA1" w:rsidP="00954321">
      <w:pPr>
        <w:widowControl/>
        <w:spacing w:line="340" w:lineRule="exact"/>
        <w:ind w:leftChars="300" w:left="1030" w:hangingChars="200" w:hanging="400"/>
        <w:jc w:val="left"/>
        <w:rPr>
          <w:rFonts w:ascii="ＭＳ Ｐゴシック" w:eastAsia="ＭＳ Ｐゴシック" w:hAnsi="ＭＳ Ｐゴシック"/>
          <w:sz w:val="20"/>
          <w:szCs w:val="20"/>
          <w14:ligatures w14:val="standardContextual"/>
        </w:rPr>
      </w:pPr>
    </w:p>
    <w:p w14:paraId="0CB21EA0" w14:textId="6385CCB7" w:rsidR="00985EA5" w:rsidRPr="003A1F6A" w:rsidRDefault="001344B8" w:rsidP="00954321">
      <w:pPr>
        <w:widowControl/>
        <w:spacing w:line="340" w:lineRule="exact"/>
        <w:ind w:leftChars="300" w:left="1030" w:hangingChars="200" w:hanging="400"/>
        <w:jc w:val="left"/>
        <w:rPr>
          <w:rFonts w:ascii="ＭＳ Ｐゴシック" w:eastAsia="ＭＳ Ｐゴシック" w:hAnsi="ＭＳ Ｐゴシック"/>
          <w:sz w:val="20"/>
          <w:szCs w:val="20"/>
          <w14:ligatures w14:val="standardContextual"/>
        </w:rPr>
      </w:pPr>
      <w:r w:rsidRPr="003A1F6A">
        <w:rPr>
          <w:rFonts w:ascii="ＭＳ Ｐゴシック" w:eastAsia="ＭＳ Ｐゴシック" w:hAnsi="ＭＳ Ｐゴシック" w:hint="eastAsia"/>
          <w:sz w:val="20"/>
          <w:szCs w:val="20"/>
          <w14:ligatures w14:val="standardContextual"/>
        </w:rPr>
        <w:t>入院調整は、圏域を超えて府域全体での対応を想定してい</w:t>
      </w:r>
      <w:r w:rsidR="000955EF">
        <w:rPr>
          <w:rFonts w:ascii="ＭＳ Ｐゴシック" w:eastAsia="ＭＳ Ｐゴシック" w:hAnsi="ＭＳ Ｐゴシック" w:hint="eastAsia"/>
          <w:sz w:val="20"/>
          <w:szCs w:val="20"/>
          <w14:ligatures w14:val="standardContextual"/>
        </w:rPr>
        <w:t>ます</w:t>
      </w:r>
      <w:r w:rsidRPr="003A1F6A">
        <w:rPr>
          <w:rFonts w:ascii="ＭＳ Ｐゴシック" w:eastAsia="ＭＳ Ｐゴシック" w:hAnsi="ＭＳ Ｐゴシック" w:hint="eastAsia"/>
          <w:sz w:val="20"/>
          <w:szCs w:val="20"/>
          <w14:ligatures w14:val="standardContextual"/>
        </w:rPr>
        <w:t>。</w:t>
      </w:r>
    </w:p>
    <w:p w14:paraId="284DAA15" w14:textId="77777777" w:rsidR="00985EA5" w:rsidRDefault="001344B8" w:rsidP="00954321">
      <w:pPr>
        <w:widowControl/>
        <w:spacing w:line="340" w:lineRule="exact"/>
        <w:ind w:leftChars="300" w:left="1030" w:hangingChars="200" w:hanging="400"/>
        <w:jc w:val="left"/>
        <w:rPr>
          <w:rFonts w:ascii="ＭＳ ゴシック" w:eastAsia="ＭＳ ゴシック" w:hAnsi="ＭＳ ゴシック"/>
          <w:b/>
          <w:sz w:val="16"/>
          <w:szCs w:val="16"/>
        </w:rPr>
      </w:pPr>
      <w:r w:rsidRPr="003A1F6A">
        <w:rPr>
          <w:rFonts w:ascii="ＭＳ Ｐゴシック" w:eastAsia="ＭＳ Ｐゴシック" w:hAnsi="ＭＳ Ｐゴシック" w:hint="eastAsia"/>
          <w:sz w:val="20"/>
          <w:szCs w:val="20"/>
          <w14:ligatures w14:val="standardContextual"/>
        </w:rPr>
        <w:t>（※）特定感染症指定医療機関、第一種感染症指定医療機関及び第二種感染症指定医療機関の</w:t>
      </w:r>
      <w:r w:rsidR="00954321">
        <w:rPr>
          <w:rFonts w:ascii="ＭＳ Ｐゴシック" w:eastAsia="ＭＳ Ｐゴシック" w:hAnsi="ＭＳ Ｐゴシック"/>
          <w:sz w:val="20"/>
          <w:szCs w:val="20"/>
          <w14:ligatures w14:val="standardContextual"/>
        </w:rPr>
        <w:br/>
      </w:r>
      <w:r w:rsidRPr="003A1F6A">
        <w:rPr>
          <w:rFonts w:ascii="ＭＳ Ｐゴシック" w:eastAsia="ＭＳ Ｐゴシック" w:hAnsi="ＭＳ Ｐゴシック" w:hint="eastAsia"/>
          <w:sz w:val="20"/>
          <w:szCs w:val="20"/>
          <w14:ligatures w14:val="standardContextual"/>
        </w:rPr>
        <w:t>感染症病床及び結核病床を除く</w:t>
      </w:r>
    </w:p>
    <w:p w14:paraId="4682A5D2" w14:textId="77777777" w:rsidR="00CC22F7" w:rsidRPr="000C53BE" w:rsidRDefault="00CC22F7" w:rsidP="000C53BE">
      <w:pPr>
        <w:snapToGrid w:val="0"/>
        <w:ind w:firstLineChars="100" w:firstLine="161"/>
        <w:rPr>
          <w:rFonts w:ascii="ＭＳ ゴシック" w:eastAsia="ＭＳ ゴシック" w:hAnsi="ＭＳ ゴシック"/>
          <w:b/>
          <w:sz w:val="16"/>
          <w:szCs w:val="16"/>
        </w:rPr>
      </w:pPr>
    </w:p>
    <w:p w14:paraId="1D2039FD" w14:textId="77777777" w:rsidR="000955EF" w:rsidRDefault="001344B8">
      <w:pPr>
        <w:widowControl/>
        <w:jc w:val="left"/>
        <w:rPr>
          <w:rFonts w:ascii="ＭＳ Ｐゴシック" w:eastAsia="ＭＳ Ｐゴシック" w:hAnsi="ＭＳ Ｐゴシック"/>
          <w:sz w:val="22"/>
          <w:szCs w:val="22"/>
        </w:rPr>
      </w:pPr>
      <w:r>
        <w:rPr>
          <w:rFonts w:ascii="ＭＳ Ｐゴシック" w:eastAsia="ＭＳ Ｐゴシック" w:hAnsi="ＭＳ Ｐゴシック"/>
          <w:sz w:val="22"/>
          <w:szCs w:val="22"/>
        </w:rPr>
        <w:br w:type="page"/>
      </w:r>
    </w:p>
    <w:p w14:paraId="785D6A6F" w14:textId="77777777" w:rsidR="004D7B8E" w:rsidRPr="00EC13FF" w:rsidRDefault="001344B8" w:rsidP="00EC13FF">
      <w:pPr>
        <w:ind w:firstLineChars="100" w:firstLine="220"/>
        <w:rPr>
          <w:rFonts w:ascii="ＭＳ ゴシック" w:eastAsia="ＭＳ ゴシック" w:hAnsi="ＭＳ ゴシック"/>
          <w:b/>
          <w:sz w:val="28"/>
          <w:szCs w:val="28"/>
        </w:rPr>
      </w:pPr>
      <w:r>
        <w:rPr>
          <w:rFonts w:ascii="ＭＳ Ｐゴシック" w:eastAsia="ＭＳ Ｐゴシック" w:hAnsi="ＭＳ Ｐゴシック" w:hint="eastAsia"/>
          <w:sz w:val="22"/>
          <w:szCs w:val="22"/>
        </w:rPr>
        <w:lastRenderedPageBreak/>
        <w:t>【</w:t>
      </w:r>
      <w:r w:rsidR="002D213A" w:rsidRPr="002D213A">
        <w:rPr>
          <w:rFonts w:ascii="ＭＳ Ｐゴシック" w:eastAsia="ＭＳ Ｐゴシック" w:hAnsi="ＭＳ Ｐゴシック" w:hint="eastAsia"/>
          <w:sz w:val="22"/>
          <w:szCs w:val="22"/>
        </w:rPr>
        <w:t>発熱外来</w:t>
      </w:r>
      <w:r>
        <w:rPr>
          <w:rFonts w:ascii="ＭＳ Ｐゴシック" w:eastAsia="ＭＳ Ｐゴシック" w:hAnsi="ＭＳ Ｐゴシック" w:hint="eastAsia"/>
          <w:sz w:val="22"/>
          <w:szCs w:val="22"/>
        </w:rPr>
        <w:t>】</w:t>
      </w:r>
    </w:p>
    <w:p w14:paraId="32C92820" w14:textId="2CB0547C" w:rsidR="0011601B" w:rsidRDefault="001344B8" w:rsidP="004F1AF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985EA5">
        <w:rPr>
          <w:rFonts w:ascii="HG丸ｺﾞｼｯｸM-PRO" w:eastAsia="HG丸ｺﾞｼｯｸM-PRO" w:hAnsi="HG丸ｺﾞｼｯｸM-PRO" w:hint="eastAsia"/>
          <w:sz w:val="22"/>
          <w:szCs w:val="22"/>
        </w:rPr>
        <w:t>発熱</w:t>
      </w:r>
      <w:r w:rsidR="00E74AF6">
        <w:rPr>
          <w:rFonts w:ascii="HG丸ｺﾞｼｯｸM-PRO" w:eastAsia="HG丸ｺﾞｼｯｸM-PRO" w:hAnsi="HG丸ｺﾞｼｯｸM-PRO" w:hint="eastAsia"/>
          <w:sz w:val="22"/>
          <w:szCs w:val="22"/>
        </w:rPr>
        <w:t>外来</w:t>
      </w:r>
      <w:r w:rsidR="00985EA5">
        <w:rPr>
          <w:rFonts w:ascii="HG丸ｺﾞｼｯｸM-PRO" w:eastAsia="HG丸ｺﾞｼｯｸM-PRO" w:hAnsi="HG丸ｺﾞｼｯｸM-PRO" w:hint="eastAsia"/>
          <w:sz w:val="22"/>
          <w:szCs w:val="22"/>
        </w:rPr>
        <w:t>を担当する医療機関である第二</w:t>
      </w:r>
      <w:r w:rsidR="00985EA5" w:rsidRPr="00327CBC">
        <w:rPr>
          <w:rFonts w:ascii="HG丸ｺﾞｼｯｸM-PRO" w:eastAsia="HG丸ｺﾞｼｯｸM-PRO" w:hAnsi="HG丸ｺﾞｼｯｸM-PRO" w:hint="eastAsia"/>
          <w:sz w:val="22"/>
          <w:szCs w:val="22"/>
        </w:rPr>
        <w:t>種協定指定医療機関</w:t>
      </w:r>
      <w:r w:rsidR="00985EA5">
        <w:rPr>
          <w:rFonts w:ascii="HG丸ｺﾞｼｯｸM-PRO" w:eastAsia="HG丸ｺﾞｼｯｸM-PRO" w:hAnsi="HG丸ｺﾞｼｯｸM-PRO" w:hint="eastAsia"/>
          <w:sz w:val="22"/>
          <w:szCs w:val="22"/>
        </w:rPr>
        <w:t>として</w:t>
      </w:r>
      <w:r w:rsidR="00985EA5" w:rsidRPr="009220A3">
        <w:rPr>
          <w:rFonts w:ascii="HG丸ｺﾞｼｯｸM-PRO" w:eastAsia="HG丸ｺﾞｼｯｸM-PRO" w:hAnsi="HG丸ｺﾞｼｯｸM-PRO"/>
          <w:sz w:val="22"/>
          <w:szCs w:val="22"/>
        </w:rPr>
        <w:t>104病院、</w:t>
      </w:r>
      <w:r w:rsidR="00921835" w:rsidRPr="009220A3">
        <w:rPr>
          <w:rFonts w:ascii="HG丸ｺﾞｼｯｸM-PRO" w:eastAsia="HG丸ｺﾞｼｯｸM-PRO" w:hAnsi="HG丸ｺﾞｼｯｸM-PRO"/>
          <w:sz w:val="22"/>
          <w:szCs w:val="22"/>
        </w:rPr>
        <w:t>711</w:t>
      </w:r>
      <w:r w:rsidR="00985EA5" w:rsidRPr="009220A3">
        <w:rPr>
          <w:rFonts w:ascii="HG丸ｺﾞｼｯｸM-PRO" w:eastAsia="HG丸ｺﾞｼｯｸM-PRO" w:hAnsi="HG丸ｺﾞｼｯｸM-PRO" w:hint="eastAsia"/>
          <w:sz w:val="22"/>
          <w:szCs w:val="22"/>
        </w:rPr>
        <w:t>診療所が府より指定</w:t>
      </w:r>
      <w:r w:rsidR="00985EA5">
        <w:rPr>
          <w:rFonts w:ascii="HG丸ｺﾞｼｯｸM-PRO" w:eastAsia="HG丸ｺﾞｼｯｸM-PRO" w:hAnsi="HG丸ｺﾞｼｯｸM-PRO" w:hint="eastAsia"/>
          <w:sz w:val="22"/>
          <w:szCs w:val="22"/>
        </w:rPr>
        <w:t>されており、</w:t>
      </w:r>
      <w:r w:rsidR="00985EA5" w:rsidRPr="00327CBC">
        <w:rPr>
          <w:rFonts w:ascii="HG丸ｺﾞｼｯｸM-PRO" w:eastAsia="HG丸ｺﾞｼｯｸM-PRO" w:hAnsi="HG丸ｺﾞｼｯｸM-PRO" w:hint="eastAsia"/>
          <w:sz w:val="22"/>
          <w:szCs w:val="22"/>
        </w:rPr>
        <w:t>流行初期期間</w:t>
      </w:r>
      <w:r w:rsidR="00985EA5">
        <w:rPr>
          <w:rFonts w:ascii="HG丸ｺﾞｼｯｸM-PRO" w:eastAsia="HG丸ｺﾞｼｯｸM-PRO" w:hAnsi="HG丸ｺﾞｼｯｸM-PRO" w:hint="eastAsia"/>
          <w:sz w:val="22"/>
          <w:szCs w:val="22"/>
        </w:rPr>
        <w:t>には</w:t>
      </w:r>
      <w:r w:rsidR="00610BA1">
        <w:rPr>
          <w:rFonts w:ascii="HG丸ｺﾞｼｯｸM-PRO" w:eastAsia="HG丸ｺﾞｼｯｸM-PRO" w:hAnsi="HG丸ｺﾞｼｯｸM-PRO" w:hint="eastAsia"/>
          <w:sz w:val="22"/>
          <w:szCs w:val="22"/>
        </w:rPr>
        <w:t>775</w:t>
      </w:r>
      <w:r w:rsidR="00985EA5">
        <w:rPr>
          <w:rFonts w:ascii="HG丸ｺﾞｼｯｸM-PRO" w:eastAsia="HG丸ｺﾞｼｯｸM-PRO" w:hAnsi="HG丸ｺﾞｼｯｸM-PRO" w:hint="eastAsia"/>
          <w:sz w:val="22"/>
          <w:szCs w:val="22"/>
        </w:rPr>
        <w:t>機関、</w:t>
      </w:r>
      <w:r w:rsidR="00985EA5" w:rsidRPr="00327CBC">
        <w:rPr>
          <w:rFonts w:ascii="HG丸ｺﾞｼｯｸM-PRO" w:eastAsia="HG丸ｺﾞｼｯｸM-PRO" w:hAnsi="HG丸ｺﾞｼｯｸM-PRO" w:hint="eastAsia"/>
          <w:sz w:val="22"/>
          <w:szCs w:val="22"/>
        </w:rPr>
        <w:t>流行初期期間経過後</w:t>
      </w:r>
      <w:r w:rsidR="00985EA5">
        <w:rPr>
          <w:rFonts w:ascii="HG丸ｺﾞｼｯｸM-PRO" w:eastAsia="HG丸ｺﾞｼｯｸM-PRO" w:hAnsi="HG丸ｺﾞｼｯｸM-PRO" w:hint="eastAsia"/>
          <w:sz w:val="22"/>
          <w:szCs w:val="22"/>
        </w:rPr>
        <w:t>には</w:t>
      </w:r>
      <w:r w:rsidR="00610BA1">
        <w:rPr>
          <w:rFonts w:ascii="HG丸ｺﾞｼｯｸM-PRO" w:eastAsia="HG丸ｺﾞｼｯｸM-PRO" w:hAnsi="HG丸ｺﾞｼｯｸM-PRO" w:hint="eastAsia"/>
          <w:sz w:val="22"/>
          <w:szCs w:val="22"/>
        </w:rPr>
        <w:t>810</w:t>
      </w:r>
      <w:r w:rsidR="00985EA5">
        <w:rPr>
          <w:rFonts w:ascii="HG丸ｺﾞｼｯｸM-PRO" w:eastAsia="HG丸ｺﾞｼｯｸM-PRO" w:hAnsi="HG丸ｺﾞｼｯｸM-PRO" w:hint="eastAsia"/>
          <w:sz w:val="22"/>
          <w:szCs w:val="22"/>
        </w:rPr>
        <w:t>機関</w:t>
      </w:r>
      <w:r w:rsidR="007B2AD1">
        <w:rPr>
          <w:rFonts w:ascii="HG丸ｺﾞｼｯｸM-PRO" w:eastAsia="HG丸ｺﾞｼｯｸM-PRO" w:hAnsi="HG丸ｺﾞｼｯｸM-PRO" w:hint="eastAsia"/>
          <w:sz w:val="22"/>
          <w:szCs w:val="22"/>
        </w:rPr>
        <w:t>を確保しています</w:t>
      </w:r>
      <w:r w:rsidR="00985EA5" w:rsidRPr="00327CBC">
        <w:rPr>
          <w:rFonts w:ascii="HG丸ｺﾞｼｯｸM-PRO" w:eastAsia="HG丸ｺﾞｼｯｸM-PRO" w:hAnsi="HG丸ｺﾞｼｯｸM-PRO" w:hint="eastAsia"/>
          <w:sz w:val="22"/>
          <w:szCs w:val="22"/>
        </w:rPr>
        <w:t>。</w:t>
      </w:r>
    </w:p>
    <w:p w14:paraId="6A151A94" w14:textId="77777777" w:rsidR="00985EA5" w:rsidRDefault="001344B8" w:rsidP="004F1AF5">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98176" behindDoc="0" locked="0" layoutInCell="1" allowOverlap="1" wp14:anchorId="0A068BEB" wp14:editId="383274DD">
                <wp:simplePos x="0" y="0"/>
                <wp:positionH relativeFrom="margin">
                  <wp:posOffset>329565</wp:posOffset>
                </wp:positionH>
                <wp:positionV relativeFrom="paragraph">
                  <wp:posOffset>-1270</wp:posOffset>
                </wp:positionV>
                <wp:extent cx="2943225" cy="295275"/>
                <wp:effectExtent l="0" t="0" r="0" b="4445"/>
                <wp:wrapNone/>
                <wp:docPr id="32" name="テキスト ボックス 32" descr="図表10-8-15　第二種協定指定医療機関数（発熱外来）"/>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1D2F0CB5" w14:textId="77777777" w:rsidR="006B6B33" w:rsidRPr="007E7446" w:rsidRDefault="001344B8" w:rsidP="0011601B">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5</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kern w:val="0"/>
                                <w:sz w:val="20"/>
                                <w:szCs w:val="20"/>
                              </w:rPr>
                              <w:t>第二</w:t>
                            </w:r>
                            <w:r>
                              <w:rPr>
                                <w:rFonts w:ascii="ＭＳ Ｐゴシック" w:eastAsia="ＭＳ Ｐゴシック" w:hAnsi="ＭＳ Ｐゴシック"/>
                                <w:kern w:val="0"/>
                                <w:sz w:val="20"/>
                                <w:szCs w:val="20"/>
                              </w:rPr>
                              <w:t>種</w:t>
                            </w:r>
                            <w:r w:rsidRPr="004D7B8E">
                              <w:rPr>
                                <w:rFonts w:ascii="ＭＳ Ｐゴシック" w:eastAsia="ＭＳ Ｐゴシック" w:hAnsi="ＭＳ Ｐゴシック" w:hint="eastAsia"/>
                                <w:kern w:val="0"/>
                                <w:sz w:val="20"/>
                                <w:szCs w:val="20"/>
                              </w:rPr>
                              <w:t>協定</w:t>
                            </w:r>
                            <w:r>
                              <w:rPr>
                                <w:rFonts w:ascii="ＭＳ Ｐゴシック" w:eastAsia="ＭＳ Ｐゴシック" w:hAnsi="ＭＳ Ｐゴシック" w:hint="eastAsia"/>
                                <w:kern w:val="0"/>
                                <w:sz w:val="20"/>
                                <w:szCs w:val="20"/>
                              </w:rPr>
                              <w:t>指定</w:t>
                            </w:r>
                            <w:r w:rsidRPr="004D7B8E">
                              <w:rPr>
                                <w:rFonts w:ascii="ＭＳ Ｐゴシック" w:eastAsia="ＭＳ Ｐゴシック" w:hAnsi="ＭＳ Ｐゴシック" w:hint="eastAsia"/>
                                <w:kern w:val="0"/>
                                <w:sz w:val="20"/>
                                <w:szCs w:val="20"/>
                              </w:rPr>
                              <w:t>医療機関</w:t>
                            </w:r>
                            <w:r w:rsidR="00F76E18">
                              <w:rPr>
                                <w:rFonts w:ascii="ＭＳ Ｐゴシック" w:eastAsia="ＭＳ Ｐゴシック" w:hAnsi="ＭＳ Ｐゴシック" w:hint="eastAsia"/>
                                <w:kern w:val="0"/>
                                <w:sz w:val="20"/>
                                <w:szCs w:val="20"/>
                              </w:rPr>
                              <w:t>数</w:t>
                            </w:r>
                            <w:r w:rsidRPr="004D7B8E">
                              <w:rPr>
                                <w:rFonts w:ascii="ＭＳ Ｐゴシック" w:eastAsia="ＭＳ Ｐゴシック" w:hAnsi="ＭＳ Ｐゴシック" w:hint="eastAsia"/>
                                <w:kern w:val="0"/>
                                <w:sz w:val="20"/>
                                <w:szCs w:val="20"/>
                              </w:rPr>
                              <w:t>（</w:t>
                            </w:r>
                            <w:r>
                              <w:rPr>
                                <w:rFonts w:ascii="ＭＳ Ｐゴシック" w:eastAsia="ＭＳ Ｐゴシック" w:hAnsi="ＭＳ Ｐゴシック" w:hint="eastAsia"/>
                                <w:kern w:val="0"/>
                                <w:sz w:val="20"/>
                                <w:szCs w:val="20"/>
                              </w:rPr>
                              <w:t>発熱外来</w:t>
                            </w:r>
                            <w:r w:rsidRPr="004D7B8E">
                              <w:rPr>
                                <w:rFonts w:ascii="ＭＳ Ｐゴシック" w:eastAsia="ＭＳ Ｐゴシック" w:hAnsi="ＭＳ Ｐゴシック" w:hint="eastAsia"/>
                                <w:kern w:val="0"/>
                                <w:sz w:val="20"/>
                                <w:szCs w:val="20"/>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068BEB" id="テキスト ボックス 32" o:spid="_x0000_s1048" type="#_x0000_t202" alt="図表10-8-15　第二種協定指定医療機関数（発熱外来）" style="position:absolute;left:0;text-align:left;margin-left:25.95pt;margin-top:-.1pt;width:231.75pt;height:23.25pt;z-index:2516981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" filled="f" stroked="f" strokeweight=".5pt">
                <v:textbox style="mso-fit-shape-to-text:t">
                  <w:txbxContent>
                    <w:p w14:paraId="1D2F0CB5" w14:textId="77777777" w:rsidR="006B6B33" w:rsidRPr="007E7446" w:rsidRDefault="001344B8" w:rsidP="0011601B">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5</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kern w:val="0"/>
                          <w:sz w:val="20"/>
                          <w:szCs w:val="20"/>
                        </w:rPr>
                        <w:t>第二</w:t>
                      </w:r>
                      <w:r>
                        <w:rPr>
                          <w:rFonts w:ascii="ＭＳ Ｐゴシック" w:eastAsia="ＭＳ Ｐゴシック" w:hAnsi="ＭＳ Ｐゴシック"/>
                          <w:kern w:val="0"/>
                          <w:sz w:val="20"/>
                          <w:szCs w:val="20"/>
                        </w:rPr>
                        <w:t>種</w:t>
                      </w:r>
                      <w:r w:rsidRPr="004D7B8E">
                        <w:rPr>
                          <w:rFonts w:ascii="ＭＳ Ｐゴシック" w:eastAsia="ＭＳ Ｐゴシック" w:hAnsi="ＭＳ Ｐゴシック" w:hint="eastAsia"/>
                          <w:kern w:val="0"/>
                          <w:sz w:val="20"/>
                          <w:szCs w:val="20"/>
                        </w:rPr>
                        <w:t>協定</w:t>
                      </w:r>
                      <w:r>
                        <w:rPr>
                          <w:rFonts w:ascii="ＭＳ Ｐゴシック" w:eastAsia="ＭＳ Ｐゴシック" w:hAnsi="ＭＳ Ｐゴシック" w:hint="eastAsia"/>
                          <w:kern w:val="0"/>
                          <w:sz w:val="20"/>
                          <w:szCs w:val="20"/>
                        </w:rPr>
                        <w:t>指定</w:t>
                      </w:r>
                      <w:r w:rsidRPr="004D7B8E">
                        <w:rPr>
                          <w:rFonts w:ascii="ＭＳ Ｐゴシック" w:eastAsia="ＭＳ Ｐゴシック" w:hAnsi="ＭＳ Ｐゴシック" w:hint="eastAsia"/>
                          <w:kern w:val="0"/>
                          <w:sz w:val="20"/>
                          <w:szCs w:val="20"/>
                        </w:rPr>
                        <w:t>医療機関</w:t>
                      </w:r>
                      <w:r w:rsidR="00F76E18">
                        <w:rPr>
                          <w:rFonts w:ascii="ＭＳ Ｐゴシック" w:eastAsia="ＭＳ Ｐゴシック" w:hAnsi="ＭＳ Ｐゴシック" w:hint="eastAsia"/>
                          <w:kern w:val="0"/>
                          <w:sz w:val="20"/>
                          <w:szCs w:val="20"/>
                        </w:rPr>
                        <w:t>数</w:t>
                      </w:r>
                      <w:r w:rsidRPr="004D7B8E">
                        <w:rPr>
                          <w:rFonts w:ascii="ＭＳ Ｐゴシック" w:eastAsia="ＭＳ Ｐゴシック" w:hAnsi="ＭＳ Ｐゴシック" w:hint="eastAsia"/>
                          <w:kern w:val="0"/>
                          <w:sz w:val="20"/>
                          <w:szCs w:val="20"/>
                        </w:rPr>
                        <w:t>（</w:t>
                      </w:r>
                      <w:r>
                        <w:rPr>
                          <w:rFonts w:ascii="ＭＳ Ｐゴシック" w:eastAsia="ＭＳ Ｐゴシック" w:hAnsi="ＭＳ Ｐゴシック" w:hint="eastAsia"/>
                          <w:kern w:val="0"/>
                          <w:sz w:val="20"/>
                          <w:szCs w:val="20"/>
                        </w:rPr>
                        <w:t>発熱外来</w:t>
                      </w:r>
                      <w:r w:rsidRPr="004D7B8E">
                        <w:rPr>
                          <w:rFonts w:ascii="ＭＳ Ｐゴシック" w:eastAsia="ＭＳ Ｐゴシック" w:hAnsi="ＭＳ Ｐゴシック" w:hint="eastAsia"/>
                          <w:kern w:val="0"/>
                          <w:sz w:val="20"/>
                          <w:szCs w:val="20"/>
                        </w:rPr>
                        <w:t>）</w:t>
                      </w:r>
                    </w:p>
                  </w:txbxContent>
                </v:textbox>
                <w10:wrap anchorx="margin"/>
              </v:shape>
            </w:pict>
          </mc:Fallback>
        </mc:AlternateContent>
      </w:r>
    </w:p>
    <w:tbl>
      <w:tblPr>
        <w:tblStyle w:val="5"/>
        <w:tblW w:w="0" w:type="auto"/>
        <w:tblInd w:w="680" w:type="dxa"/>
        <w:tblLook w:val="04A0" w:firstRow="1" w:lastRow="0" w:firstColumn="1" w:lastColumn="0" w:noHBand="0" w:noVBand="1"/>
      </w:tblPr>
      <w:tblGrid>
        <w:gridCol w:w="236"/>
        <w:gridCol w:w="2677"/>
        <w:gridCol w:w="1391"/>
        <w:gridCol w:w="1391"/>
        <w:gridCol w:w="1391"/>
        <w:gridCol w:w="1392"/>
      </w:tblGrid>
      <w:tr w:rsidR="00AE6995" w14:paraId="421223D4" w14:textId="77777777" w:rsidTr="00A4509C">
        <w:trPr>
          <w:trHeight w:val="339"/>
        </w:trPr>
        <w:tc>
          <w:tcPr>
            <w:tcW w:w="2913" w:type="dxa"/>
            <w:gridSpan w:val="2"/>
            <w:vMerge w:val="restart"/>
            <w:shd w:val="clear" w:color="auto" w:fill="DAEEF3" w:themeFill="accent5" w:themeFillTint="33"/>
            <w:vAlign w:val="center"/>
          </w:tcPr>
          <w:p w14:paraId="46A9A07E"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項目</w:t>
            </w:r>
          </w:p>
        </w:tc>
        <w:tc>
          <w:tcPr>
            <w:tcW w:w="5565" w:type="dxa"/>
            <w:gridSpan w:val="4"/>
            <w:shd w:val="clear" w:color="auto" w:fill="DAEEF3" w:themeFill="accent5" w:themeFillTint="33"/>
            <w:vAlign w:val="center"/>
          </w:tcPr>
          <w:p w14:paraId="747EDDDC"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対応開始時期（目途）</w:t>
            </w:r>
          </w:p>
        </w:tc>
      </w:tr>
      <w:tr w:rsidR="00AE6995" w14:paraId="375695F8" w14:textId="77777777" w:rsidTr="00A4509C">
        <w:trPr>
          <w:trHeight w:val="794"/>
        </w:trPr>
        <w:tc>
          <w:tcPr>
            <w:tcW w:w="2913" w:type="dxa"/>
            <w:gridSpan w:val="2"/>
            <w:vMerge/>
            <w:shd w:val="clear" w:color="auto" w:fill="DAEEF3" w:themeFill="accent5" w:themeFillTint="33"/>
            <w:vAlign w:val="center"/>
          </w:tcPr>
          <w:p w14:paraId="4CF54CDD" w14:textId="77777777" w:rsidR="00985EA5" w:rsidRPr="003A1F6A" w:rsidRDefault="00985EA5" w:rsidP="00A4509C">
            <w:pPr>
              <w:spacing w:line="240" w:lineRule="exact"/>
              <w:jc w:val="center"/>
              <w:rPr>
                <w:rFonts w:ascii="ＭＳ Ｐゴシック" w:eastAsia="ＭＳ Ｐゴシック" w:hAnsi="ＭＳ Ｐゴシック"/>
                <w:sz w:val="20"/>
                <w:szCs w:val="20"/>
              </w:rPr>
            </w:pPr>
          </w:p>
        </w:tc>
        <w:tc>
          <w:tcPr>
            <w:tcW w:w="2782" w:type="dxa"/>
            <w:gridSpan w:val="2"/>
            <w:shd w:val="clear" w:color="auto" w:fill="DAEEF3" w:themeFill="accent5" w:themeFillTint="33"/>
            <w:vAlign w:val="center"/>
          </w:tcPr>
          <w:p w14:paraId="799293BF"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流行初期期間</w:t>
            </w:r>
          </w:p>
          <w:p w14:paraId="073B01F3" w14:textId="77777777" w:rsidR="00985EA5" w:rsidRPr="00A4509C" w:rsidRDefault="001344B8" w:rsidP="00A4509C">
            <w:pPr>
              <w:spacing w:line="240" w:lineRule="exact"/>
              <w:jc w:val="center"/>
              <w:rPr>
                <w:rFonts w:ascii="ＭＳ Ｐゴシック" w:eastAsia="ＭＳ Ｐゴシック" w:hAnsi="ＭＳ Ｐゴシック"/>
                <w:sz w:val="18"/>
                <w:szCs w:val="18"/>
              </w:rPr>
            </w:pPr>
            <w:r w:rsidRPr="00A4509C">
              <w:rPr>
                <w:rFonts w:ascii="ＭＳ Ｐゴシック" w:eastAsia="ＭＳ Ｐゴシック" w:hAnsi="ＭＳ Ｐゴシック" w:hint="eastAsia"/>
                <w:sz w:val="18"/>
                <w:szCs w:val="18"/>
              </w:rPr>
              <w:t>（発生等の公表後</w:t>
            </w:r>
          </w:p>
          <w:p w14:paraId="7DC6689E"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A4509C">
              <w:rPr>
                <w:rFonts w:ascii="ＭＳ Ｐゴシック" w:eastAsia="ＭＳ Ｐゴシック" w:hAnsi="ＭＳ Ｐゴシック" w:hint="eastAsia"/>
                <w:sz w:val="18"/>
                <w:szCs w:val="18"/>
              </w:rPr>
              <w:t>３か月程度）</w:t>
            </w:r>
          </w:p>
        </w:tc>
        <w:tc>
          <w:tcPr>
            <w:tcW w:w="2783" w:type="dxa"/>
            <w:gridSpan w:val="2"/>
            <w:shd w:val="clear" w:color="auto" w:fill="DAEEF3" w:themeFill="accent5" w:themeFillTint="33"/>
            <w:vAlign w:val="center"/>
          </w:tcPr>
          <w:p w14:paraId="3FA86F15"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流行初期期間経過後</w:t>
            </w:r>
          </w:p>
          <w:p w14:paraId="3BBA51DE" w14:textId="77777777" w:rsidR="00985EA5" w:rsidRPr="00A4509C" w:rsidRDefault="001344B8" w:rsidP="00A4509C">
            <w:pPr>
              <w:spacing w:line="240" w:lineRule="exact"/>
              <w:jc w:val="center"/>
              <w:rPr>
                <w:rFonts w:ascii="ＭＳ Ｐゴシック" w:eastAsia="ＭＳ Ｐゴシック" w:hAnsi="ＭＳ Ｐゴシック"/>
                <w:sz w:val="18"/>
                <w:szCs w:val="18"/>
              </w:rPr>
            </w:pPr>
            <w:r w:rsidRPr="00A4509C">
              <w:rPr>
                <w:rFonts w:ascii="ＭＳ Ｐゴシック" w:eastAsia="ＭＳ Ｐゴシック" w:hAnsi="ＭＳ Ｐゴシック" w:hint="eastAsia"/>
                <w:sz w:val="18"/>
                <w:szCs w:val="18"/>
              </w:rPr>
              <w:t>（発生等の公表後から</w:t>
            </w:r>
          </w:p>
          <w:p w14:paraId="75E3984C"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A4509C">
              <w:rPr>
                <w:rFonts w:ascii="ＭＳ Ｐゴシック" w:eastAsia="ＭＳ Ｐゴシック" w:hAnsi="ＭＳ Ｐゴシック" w:hint="eastAsia"/>
                <w:sz w:val="18"/>
                <w:szCs w:val="18"/>
              </w:rPr>
              <w:t>６か月程度以内）</w:t>
            </w:r>
          </w:p>
        </w:tc>
      </w:tr>
      <w:tr w:rsidR="00AE6995" w14:paraId="5B4B604E" w14:textId="77777777" w:rsidTr="00A4509C">
        <w:trPr>
          <w:trHeight w:val="340"/>
        </w:trPr>
        <w:tc>
          <w:tcPr>
            <w:tcW w:w="2913" w:type="dxa"/>
            <w:gridSpan w:val="2"/>
            <w:vMerge/>
            <w:tcBorders>
              <w:bottom w:val="nil"/>
            </w:tcBorders>
            <w:shd w:val="clear" w:color="auto" w:fill="DAEEF3" w:themeFill="accent5" w:themeFillTint="33"/>
            <w:vAlign w:val="center"/>
          </w:tcPr>
          <w:p w14:paraId="0FC41666" w14:textId="77777777" w:rsidR="00985EA5" w:rsidRPr="003A1F6A" w:rsidRDefault="00985EA5" w:rsidP="00A4509C">
            <w:pPr>
              <w:spacing w:line="240" w:lineRule="exact"/>
              <w:jc w:val="center"/>
              <w:rPr>
                <w:rFonts w:ascii="ＭＳ Ｐゴシック" w:eastAsia="ＭＳ Ｐゴシック" w:hAnsi="ＭＳ Ｐゴシック"/>
                <w:sz w:val="20"/>
                <w:szCs w:val="20"/>
              </w:rPr>
            </w:pPr>
          </w:p>
        </w:tc>
        <w:tc>
          <w:tcPr>
            <w:tcW w:w="1391" w:type="dxa"/>
            <w:tcBorders>
              <w:bottom w:val="single" w:sz="4" w:space="0" w:color="auto"/>
              <w:right w:val="dotted" w:sz="4" w:space="0" w:color="auto"/>
            </w:tcBorders>
            <w:shd w:val="clear" w:color="auto" w:fill="DAEEF3" w:themeFill="accent5" w:themeFillTint="33"/>
            <w:vAlign w:val="center"/>
          </w:tcPr>
          <w:p w14:paraId="709C0F95"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大阪府</w:t>
            </w:r>
          </w:p>
        </w:tc>
        <w:tc>
          <w:tcPr>
            <w:tcW w:w="1391" w:type="dxa"/>
            <w:tcBorders>
              <w:left w:val="dotted" w:sz="4" w:space="0" w:color="auto"/>
              <w:bottom w:val="single" w:sz="4" w:space="0" w:color="auto"/>
            </w:tcBorders>
            <w:shd w:val="clear" w:color="auto" w:fill="DAEEF3" w:themeFill="accent5" w:themeFillTint="33"/>
            <w:vAlign w:val="center"/>
          </w:tcPr>
          <w:p w14:paraId="2E0EC0BD"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大阪市</w:t>
            </w:r>
          </w:p>
        </w:tc>
        <w:tc>
          <w:tcPr>
            <w:tcW w:w="1391" w:type="dxa"/>
            <w:tcBorders>
              <w:bottom w:val="single" w:sz="4" w:space="0" w:color="auto"/>
              <w:right w:val="dotted" w:sz="4" w:space="0" w:color="auto"/>
            </w:tcBorders>
            <w:shd w:val="clear" w:color="auto" w:fill="DAEEF3" w:themeFill="accent5" w:themeFillTint="33"/>
            <w:vAlign w:val="center"/>
          </w:tcPr>
          <w:p w14:paraId="0704E503"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大阪府</w:t>
            </w:r>
          </w:p>
        </w:tc>
        <w:tc>
          <w:tcPr>
            <w:tcW w:w="1392" w:type="dxa"/>
            <w:tcBorders>
              <w:left w:val="dotted" w:sz="4" w:space="0" w:color="auto"/>
              <w:bottom w:val="single" w:sz="4" w:space="0" w:color="auto"/>
            </w:tcBorders>
            <w:shd w:val="clear" w:color="auto" w:fill="DAEEF3" w:themeFill="accent5" w:themeFillTint="33"/>
            <w:vAlign w:val="center"/>
          </w:tcPr>
          <w:p w14:paraId="61D2491A" w14:textId="77777777" w:rsidR="00985EA5" w:rsidRPr="003A1F6A" w:rsidRDefault="001344B8" w:rsidP="00A4509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大阪市</w:t>
            </w:r>
          </w:p>
        </w:tc>
      </w:tr>
      <w:tr w:rsidR="00AE6995" w14:paraId="3737CD16" w14:textId="77777777" w:rsidTr="00A4509C">
        <w:trPr>
          <w:trHeight w:val="340"/>
        </w:trPr>
        <w:tc>
          <w:tcPr>
            <w:tcW w:w="2913" w:type="dxa"/>
            <w:gridSpan w:val="2"/>
            <w:tcBorders>
              <w:top w:val="single" w:sz="4" w:space="0" w:color="auto"/>
              <w:left w:val="single" w:sz="4" w:space="0" w:color="auto"/>
              <w:bottom w:val="nil"/>
              <w:right w:val="single" w:sz="4" w:space="0" w:color="auto"/>
            </w:tcBorders>
            <w:vAlign w:val="center"/>
          </w:tcPr>
          <w:p w14:paraId="75BA85D2" w14:textId="77777777" w:rsidR="00985EA5" w:rsidRPr="003A1F6A" w:rsidRDefault="001344B8" w:rsidP="00A4509C">
            <w:pPr>
              <w:spacing w:line="240" w:lineRule="exact"/>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発熱外来数</w:t>
            </w:r>
          </w:p>
        </w:tc>
        <w:tc>
          <w:tcPr>
            <w:tcW w:w="1391" w:type="dxa"/>
            <w:tcBorders>
              <w:left w:val="single" w:sz="4" w:space="0" w:color="auto"/>
              <w:bottom w:val="single" w:sz="4" w:space="0" w:color="auto"/>
              <w:right w:val="dotted" w:sz="4" w:space="0" w:color="auto"/>
            </w:tcBorders>
            <w:vAlign w:val="center"/>
          </w:tcPr>
          <w:p w14:paraId="0FACC24D" w14:textId="03A5F6A3" w:rsidR="00985EA5" w:rsidRPr="003A1F6A" w:rsidRDefault="00610BA1" w:rsidP="00A4509C">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1,985</w:t>
            </w:r>
            <w:r w:rsidR="001344B8" w:rsidRPr="003A1F6A">
              <w:rPr>
                <w:rFonts w:ascii="ＭＳ Ｐゴシック" w:eastAsia="ＭＳ Ｐゴシック" w:hAnsi="ＭＳ Ｐゴシック"/>
                <w:sz w:val="20"/>
                <w:szCs w:val="20"/>
              </w:rPr>
              <w:t>機関</w:t>
            </w:r>
          </w:p>
        </w:tc>
        <w:tc>
          <w:tcPr>
            <w:tcW w:w="1391" w:type="dxa"/>
            <w:tcBorders>
              <w:left w:val="dotted" w:sz="4" w:space="0" w:color="auto"/>
              <w:bottom w:val="single" w:sz="4" w:space="0" w:color="auto"/>
            </w:tcBorders>
            <w:vAlign w:val="center"/>
          </w:tcPr>
          <w:p w14:paraId="71A6C4EF" w14:textId="10F379AC" w:rsidR="00985EA5" w:rsidRPr="003A1F6A" w:rsidRDefault="00610BA1" w:rsidP="00A4509C">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775</w:t>
            </w:r>
            <w:r w:rsidR="001344B8" w:rsidRPr="003A1F6A">
              <w:rPr>
                <w:rFonts w:ascii="ＭＳ Ｐゴシック" w:eastAsia="ＭＳ Ｐゴシック" w:hAnsi="ＭＳ Ｐゴシック" w:hint="eastAsia"/>
                <w:sz w:val="20"/>
                <w:szCs w:val="20"/>
              </w:rPr>
              <w:t>機関</w:t>
            </w:r>
          </w:p>
        </w:tc>
        <w:tc>
          <w:tcPr>
            <w:tcW w:w="1391" w:type="dxa"/>
            <w:tcBorders>
              <w:right w:val="dotted" w:sz="4" w:space="0" w:color="auto"/>
            </w:tcBorders>
            <w:vAlign w:val="center"/>
          </w:tcPr>
          <w:p w14:paraId="25DDF12C" w14:textId="678F86A3" w:rsidR="00985EA5" w:rsidRPr="003A1F6A" w:rsidRDefault="001344B8" w:rsidP="00A4509C">
            <w:pPr>
              <w:spacing w:line="240" w:lineRule="exact"/>
              <w:jc w:val="right"/>
              <w:rPr>
                <w:rFonts w:ascii="ＭＳ Ｐゴシック" w:eastAsia="ＭＳ Ｐゴシック" w:hAnsi="ＭＳ Ｐゴシック"/>
                <w:sz w:val="20"/>
                <w:szCs w:val="20"/>
              </w:rPr>
            </w:pPr>
            <w:r w:rsidRPr="003A1F6A">
              <w:rPr>
                <w:rFonts w:ascii="ＭＳ Ｐゴシック" w:eastAsia="ＭＳ Ｐゴシック" w:hAnsi="ＭＳ Ｐゴシック"/>
                <w:sz w:val="20"/>
                <w:szCs w:val="20"/>
              </w:rPr>
              <w:t>2,</w:t>
            </w:r>
            <w:r w:rsidR="00610BA1">
              <w:rPr>
                <w:rFonts w:ascii="ＭＳ Ｐゴシック" w:eastAsia="ＭＳ Ｐゴシック" w:hAnsi="ＭＳ Ｐゴシック" w:hint="eastAsia"/>
                <w:sz w:val="20"/>
                <w:szCs w:val="20"/>
              </w:rPr>
              <w:t>131</w:t>
            </w:r>
            <w:r w:rsidRPr="003A1F6A">
              <w:rPr>
                <w:rFonts w:ascii="ＭＳ Ｐゴシック" w:eastAsia="ＭＳ Ｐゴシック" w:hAnsi="ＭＳ Ｐゴシック"/>
                <w:sz w:val="20"/>
                <w:szCs w:val="20"/>
              </w:rPr>
              <w:t>機関</w:t>
            </w:r>
          </w:p>
        </w:tc>
        <w:tc>
          <w:tcPr>
            <w:tcW w:w="1392" w:type="dxa"/>
            <w:tcBorders>
              <w:left w:val="dotted" w:sz="4" w:space="0" w:color="auto"/>
            </w:tcBorders>
            <w:vAlign w:val="center"/>
          </w:tcPr>
          <w:p w14:paraId="4E79F1A3" w14:textId="082CFC2D" w:rsidR="00985EA5" w:rsidRPr="003A1F6A" w:rsidRDefault="001344B8" w:rsidP="00A4509C">
            <w:pPr>
              <w:spacing w:line="240" w:lineRule="exact"/>
              <w:jc w:val="right"/>
              <w:rPr>
                <w:rFonts w:ascii="ＭＳ Ｐゴシック" w:eastAsia="ＭＳ Ｐゴシック" w:hAnsi="ＭＳ Ｐゴシック"/>
                <w:sz w:val="20"/>
                <w:szCs w:val="20"/>
              </w:rPr>
            </w:pPr>
            <w:r w:rsidRPr="003A1F6A">
              <w:rPr>
                <w:rFonts w:ascii="ＭＳ Ｐゴシック" w:eastAsia="ＭＳ Ｐゴシック" w:hAnsi="ＭＳ Ｐゴシック"/>
                <w:sz w:val="20"/>
                <w:szCs w:val="20"/>
              </w:rPr>
              <w:t>8</w:t>
            </w:r>
            <w:r w:rsidR="00610BA1">
              <w:rPr>
                <w:rFonts w:ascii="ＭＳ Ｐゴシック" w:eastAsia="ＭＳ Ｐゴシック" w:hAnsi="ＭＳ Ｐゴシック" w:hint="eastAsia"/>
                <w:sz w:val="20"/>
                <w:szCs w:val="20"/>
              </w:rPr>
              <w:t>10</w:t>
            </w:r>
            <w:r w:rsidRPr="003A1F6A">
              <w:rPr>
                <w:rFonts w:ascii="ＭＳ Ｐゴシック" w:eastAsia="ＭＳ Ｐゴシック" w:hAnsi="ＭＳ Ｐゴシック" w:hint="eastAsia"/>
                <w:sz w:val="20"/>
                <w:szCs w:val="20"/>
              </w:rPr>
              <w:t>機関</w:t>
            </w:r>
          </w:p>
        </w:tc>
      </w:tr>
      <w:tr w:rsidR="00AE6995" w14:paraId="094E4F40" w14:textId="77777777" w:rsidTr="002F16AF">
        <w:trPr>
          <w:trHeight w:val="289"/>
        </w:trPr>
        <w:tc>
          <w:tcPr>
            <w:tcW w:w="236" w:type="dxa"/>
            <w:tcBorders>
              <w:top w:val="nil"/>
              <w:left w:val="single" w:sz="4" w:space="0" w:color="auto"/>
              <w:bottom w:val="nil"/>
              <w:right w:val="single" w:sz="4" w:space="0" w:color="auto"/>
            </w:tcBorders>
          </w:tcPr>
          <w:p w14:paraId="72C39AC8" w14:textId="77777777" w:rsidR="00985EA5" w:rsidRPr="003A1F6A" w:rsidRDefault="00985EA5" w:rsidP="00A4509C">
            <w:pPr>
              <w:spacing w:line="240" w:lineRule="exact"/>
              <w:jc w:val="left"/>
              <w:rPr>
                <w:rFonts w:ascii="ＭＳ Ｐゴシック" w:eastAsia="ＭＳ Ｐゴシック" w:hAnsi="ＭＳ Ｐゴシック"/>
                <w:sz w:val="20"/>
                <w:szCs w:val="20"/>
              </w:rPr>
            </w:pPr>
          </w:p>
        </w:tc>
        <w:tc>
          <w:tcPr>
            <w:tcW w:w="2677" w:type="dxa"/>
            <w:tcBorders>
              <w:top w:val="single" w:sz="4" w:space="0" w:color="auto"/>
              <w:left w:val="single" w:sz="4" w:space="0" w:color="auto"/>
              <w:bottom w:val="dashed" w:sz="2" w:space="0" w:color="auto"/>
              <w:right w:val="single" w:sz="4" w:space="0" w:color="auto"/>
            </w:tcBorders>
            <w:vAlign w:val="center"/>
          </w:tcPr>
          <w:p w14:paraId="5515EA09" w14:textId="77777777" w:rsidR="00985EA5" w:rsidRPr="003A1F6A" w:rsidRDefault="001344B8" w:rsidP="00A4509C">
            <w:pPr>
              <w:spacing w:line="240" w:lineRule="exact"/>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かかりつけ患者以外の受入</w:t>
            </w:r>
          </w:p>
        </w:tc>
        <w:tc>
          <w:tcPr>
            <w:tcW w:w="2782" w:type="dxa"/>
            <w:gridSpan w:val="2"/>
            <w:tcBorders>
              <w:left w:val="single" w:sz="4" w:space="0" w:color="auto"/>
              <w:bottom w:val="dashed" w:sz="2" w:space="0" w:color="auto"/>
              <w:tr2bl w:val="single" w:sz="4" w:space="0" w:color="auto"/>
            </w:tcBorders>
            <w:vAlign w:val="center"/>
          </w:tcPr>
          <w:p w14:paraId="44C02D04" w14:textId="77777777" w:rsidR="00985EA5" w:rsidRPr="003A1F6A" w:rsidRDefault="00985EA5" w:rsidP="00A4509C">
            <w:pPr>
              <w:spacing w:line="240" w:lineRule="exact"/>
              <w:jc w:val="right"/>
              <w:rPr>
                <w:rFonts w:ascii="ＭＳ Ｐゴシック" w:eastAsia="ＭＳ Ｐゴシック" w:hAnsi="ＭＳ Ｐゴシック"/>
                <w:sz w:val="20"/>
                <w:szCs w:val="20"/>
              </w:rPr>
            </w:pPr>
          </w:p>
        </w:tc>
        <w:tc>
          <w:tcPr>
            <w:tcW w:w="1391" w:type="dxa"/>
            <w:tcBorders>
              <w:bottom w:val="dashed" w:sz="2" w:space="0" w:color="auto"/>
              <w:right w:val="dotted" w:sz="4" w:space="0" w:color="auto"/>
            </w:tcBorders>
            <w:vAlign w:val="center"/>
          </w:tcPr>
          <w:p w14:paraId="1B8BD2D0" w14:textId="40D2FF79" w:rsidR="00985EA5" w:rsidRPr="003A1F6A" w:rsidRDefault="001344B8" w:rsidP="00A4509C">
            <w:pPr>
              <w:spacing w:line="240" w:lineRule="exact"/>
              <w:jc w:val="right"/>
              <w:rPr>
                <w:rFonts w:ascii="ＭＳ Ｐゴシック" w:eastAsia="ＭＳ Ｐゴシック" w:hAnsi="ＭＳ Ｐゴシック"/>
                <w:sz w:val="20"/>
                <w:szCs w:val="20"/>
              </w:rPr>
            </w:pPr>
            <w:r w:rsidRPr="003A1F6A">
              <w:rPr>
                <w:rFonts w:ascii="ＭＳ Ｐゴシック" w:eastAsia="ＭＳ Ｐゴシック" w:hAnsi="ＭＳ Ｐゴシック"/>
                <w:sz w:val="20"/>
                <w:szCs w:val="20"/>
              </w:rPr>
              <w:t>1,</w:t>
            </w:r>
            <w:r w:rsidR="00610BA1">
              <w:rPr>
                <w:rFonts w:ascii="ＭＳ Ｐゴシック" w:eastAsia="ＭＳ Ｐゴシック" w:hAnsi="ＭＳ Ｐゴシック" w:hint="eastAsia"/>
                <w:sz w:val="20"/>
                <w:szCs w:val="20"/>
              </w:rPr>
              <w:t>775</w:t>
            </w:r>
            <w:r w:rsidRPr="003A1F6A">
              <w:rPr>
                <w:rFonts w:ascii="ＭＳ Ｐゴシック" w:eastAsia="ＭＳ Ｐゴシック" w:hAnsi="ＭＳ Ｐゴシック"/>
                <w:sz w:val="20"/>
                <w:szCs w:val="20"/>
              </w:rPr>
              <w:t>機関</w:t>
            </w:r>
          </w:p>
        </w:tc>
        <w:tc>
          <w:tcPr>
            <w:tcW w:w="1392" w:type="dxa"/>
            <w:tcBorders>
              <w:left w:val="dotted" w:sz="4" w:space="0" w:color="auto"/>
              <w:bottom w:val="dashed" w:sz="2" w:space="0" w:color="auto"/>
            </w:tcBorders>
            <w:vAlign w:val="center"/>
          </w:tcPr>
          <w:p w14:paraId="5E233FAA" w14:textId="799F967A" w:rsidR="00985EA5" w:rsidRPr="003A1F6A" w:rsidRDefault="00610BA1" w:rsidP="00A4509C">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671</w:t>
            </w:r>
            <w:r w:rsidR="001344B8" w:rsidRPr="003A1F6A">
              <w:rPr>
                <w:rFonts w:ascii="ＭＳ Ｐゴシック" w:eastAsia="ＭＳ Ｐゴシック" w:hAnsi="ＭＳ Ｐゴシック" w:hint="eastAsia"/>
                <w:sz w:val="20"/>
                <w:szCs w:val="20"/>
              </w:rPr>
              <w:t>機関</w:t>
            </w:r>
          </w:p>
        </w:tc>
      </w:tr>
      <w:tr w:rsidR="00AE6995" w14:paraId="04D91AD0" w14:textId="77777777" w:rsidTr="002F16AF">
        <w:trPr>
          <w:trHeight w:val="289"/>
        </w:trPr>
        <w:tc>
          <w:tcPr>
            <w:tcW w:w="236" w:type="dxa"/>
            <w:tcBorders>
              <w:top w:val="nil"/>
              <w:left w:val="single" w:sz="4" w:space="0" w:color="auto"/>
              <w:bottom w:val="single" w:sz="4" w:space="0" w:color="auto"/>
              <w:right w:val="single" w:sz="4" w:space="0" w:color="auto"/>
            </w:tcBorders>
          </w:tcPr>
          <w:p w14:paraId="1C4312B5" w14:textId="77777777" w:rsidR="00985EA5" w:rsidRPr="003A1F6A" w:rsidRDefault="00985EA5" w:rsidP="00A4509C">
            <w:pPr>
              <w:spacing w:line="240" w:lineRule="exact"/>
              <w:jc w:val="left"/>
              <w:rPr>
                <w:rFonts w:ascii="ＭＳ Ｐゴシック" w:eastAsia="ＭＳ Ｐゴシック" w:hAnsi="ＭＳ Ｐゴシック"/>
                <w:sz w:val="20"/>
                <w:szCs w:val="20"/>
              </w:rPr>
            </w:pPr>
          </w:p>
        </w:tc>
        <w:tc>
          <w:tcPr>
            <w:tcW w:w="2677" w:type="dxa"/>
            <w:tcBorders>
              <w:top w:val="dashed" w:sz="2" w:space="0" w:color="auto"/>
              <w:left w:val="single" w:sz="4" w:space="0" w:color="auto"/>
              <w:bottom w:val="single" w:sz="4" w:space="0" w:color="auto"/>
              <w:right w:val="single" w:sz="4" w:space="0" w:color="auto"/>
            </w:tcBorders>
            <w:vAlign w:val="center"/>
          </w:tcPr>
          <w:p w14:paraId="54317608" w14:textId="77777777" w:rsidR="00985EA5" w:rsidRPr="003A1F6A" w:rsidRDefault="001344B8" w:rsidP="00A4509C">
            <w:pPr>
              <w:spacing w:line="240" w:lineRule="exact"/>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小児の受入</w:t>
            </w:r>
          </w:p>
        </w:tc>
        <w:tc>
          <w:tcPr>
            <w:tcW w:w="1391" w:type="dxa"/>
            <w:tcBorders>
              <w:top w:val="dashed" w:sz="2" w:space="0" w:color="auto"/>
              <w:left w:val="single" w:sz="4" w:space="0" w:color="auto"/>
              <w:right w:val="dotted" w:sz="4" w:space="0" w:color="auto"/>
            </w:tcBorders>
            <w:vAlign w:val="center"/>
          </w:tcPr>
          <w:p w14:paraId="0889E74D" w14:textId="7A5CB822" w:rsidR="00985EA5" w:rsidRPr="003A1F6A" w:rsidRDefault="00610BA1" w:rsidP="00A4509C">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844</w:t>
            </w:r>
            <w:r w:rsidR="001344B8" w:rsidRPr="003A1F6A">
              <w:rPr>
                <w:rFonts w:ascii="ＭＳ Ｐゴシック" w:eastAsia="ＭＳ Ｐゴシック" w:hAnsi="ＭＳ Ｐゴシック"/>
                <w:sz w:val="20"/>
                <w:szCs w:val="20"/>
              </w:rPr>
              <w:t>機関</w:t>
            </w:r>
          </w:p>
        </w:tc>
        <w:tc>
          <w:tcPr>
            <w:tcW w:w="1391" w:type="dxa"/>
            <w:tcBorders>
              <w:top w:val="dashed" w:sz="2" w:space="0" w:color="auto"/>
              <w:left w:val="dotted" w:sz="4" w:space="0" w:color="auto"/>
            </w:tcBorders>
            <w:vAlign w:val="center"/>
          </w:tcPr>
          <w:p w14:paraId="2D7B3902" w14:textId="5210ED42" w:rsidR="00985EA5" w:rsidRPr="003A1F6A" w:rsidRDefault="00610BA1" w:rsidP="00A4509C">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330</w:t>
            </w:r>
            <w:r w:rsidR="001344B8" w:rsidRPr="003A1F6A">
              <w:rPr>
                <w:rFonts w:ascii="ＭＳ Ｐゴシック" w:eastAsia="ＭＳ Ｐゴシック" w:hAnsi="ＭＳ Ｐゴシック" w:hint="eastAsia"/>
                <w:sz w:val="20"/>
                <w:szCs w:val="20"/>
              </w:rPr>
              <w:t>機関</w:t>
            </w:r>
          </w:p>
        </w:tc>
        <w:tc>
          <w:tcPr>
            <w:tcW w:w="1391" w:type="dxa"/>
            <w:tcBorders>
              <w:top w:val="dashed" w:sz="2" w:space="0" w:color="auto"/>
              <w:right w:val="dotted" w:sz="4" w:space="0" w:color="auto"/>
            </w:tcBorders>
            <w:vAlign w:val="center"/>
          </w:tcPr>
          <w:p w14:paraId="6B46D8DE" w14:textId="6E6ACF05" w:rsidR="00985EA5" w:rsidRPr="003A1F6A" w:rsidRDefault="00610BA1" w:rsidP="00A4509C">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879</w:t>
            </w:r>
            <w:r w:rsidR="001344B8" w:rsidRPr="003A1F6A">
              <w:rPr>
                <w:rFonts w:ascii="ＭＳ Ｐゴシック" w:eastAsia="ＭＳ Ｐゴシック" w:hAnsi="ＭＳ Ｐゴシック"/>
                <w:sz w:val="20"/>
                <w:szCs w:val="20"/>
              </w:rPr>
              <w:t>機関</w:t>
            </w:r>
          </w:p>
        </w:tc>
        <w:tc>
          <w:tcPr>
            <w:tcW w:w="1392" w:type="dxa"/>
            <w:tcBorders>
              <w:top w:val="dashed" w:sz="2" w:space="0" w:color="auto"/>
              <w:left w:val="dotted" w:sz="4" w:space="0" w:color="auto"/>
            </w:tcBorders>
            <w:vAlign w:val="center"/>
          </w:tcPr>
          <w:p w14:paraId="17FAA002" w14:textId="1294EF0D" w:rsidR="00985EA5" w:rsidRPr="003A1F6A" w:rsidRDefault="00610BA1" w:rsidP="00A4509C">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338</w:t>
            </w:r>
            <w:r w:rsidR="001344B8" w:rsidRPr="003A1F6A">
              <w:rPr>
                <w:rFonts w:ascii="ＭＳ Ｐゴシック" w:eastAsia="ＭＳ Ｐゴシック" w:hAnsi="ＭＳ Ｐゴシック" w:hint="eastAsia"/>
                <w:sz w:val="20"/>
                <w:szCs w:val="20"/>
              </w:rPr>
              <w:t>機関</w:t>
            </w:r>
          </w:p>
        </w:tc>
      </w:tr>
    </w:tbl>
    <w:p w14:paraId="17E645E0" w14:textId="77777777" w:rsidR="00985EA5" w:rsidRDefault="00985EA5" w:rsidP="00E87C01">
      <w:pPr>
        <w:tabs>
          <w:tab w:val="left" w:pos="284"/>
          <w:tab w:val="left" w:pos="426"/>
        </w:tabs>
        <w:ind w:firstLineChars="100" w:firstLine="220"/>
        <w:rPr>
          <w:rFonts w:ascii="ＭＳ Ｐゴシック" w:eastAsia="ＭＳ Ｐゴシック" w:hAnsi="ＭＳ Ｐゴシック"/>
          <w:sz w:val="22"/>
          <w:szCs w:val="22"/>
        </w:rPr>
      </w:pPr>
    </w:p>
    <w:p w14:paraId="78137192" w14:textId="77777777" w:rsidR="00E87C01" w:rsidRDefault="001344B8" w:rsidP="00E87C01">
      <w:pPr>
        <w:tabs>
          <w:tab w:val="left" w:pos="284"/>
          <w:tab w:val="left" w:pos="426"/>
        </w:tabs>
        <w:ind w:firstLineChars="100" w:firstLine="220"/>
        <w:rPr>
          <w:rFonts w:ascii="HG丸ｺﾞｼｯｸM-PRO" w:eastAsia="HG丸ｺﾞｼｯｸM-PRO" w:hAnsi="HG丸ｺﾞｼｯｸM-PRO"/>
          <w:noProof/>
          <w:sz w:val="22"/>
          <w:szCs w:val="22"/>
        </w:rPr>
      </w:pPr>
      <w:r>
        <w:rPr>
          <w:rFonts w:ascii="ＭＳ Ｐゴシック" w:eastAsia="ＭＳ Ｐゴシック" w:hAnsi="ＭＳ Ｐゴシック" w:hint="eastAsia"/>
          <w:sz w:val="22"/>
          <w:szCs w:val="22"/>
        </w:rPr>
        <w:t>【</w:t>
      </w:r>
      <w:r w:rsidRPr="00437FEC">
        <w:rPr>
          <w:rFonts w:ascii="ＭＳ Ｐゴシック" w:eastAsia="ＭＳ Ｐゴシック" w:hAnsi="ＭＳ Ｐゴシック" w:hint="eastAsia"/>
          <w:sz w:val="22"/>
          <w:szCs w:val="22"/>
        </w:rPr>
        <w:t>自宅・宿泊療養者や高齢者施設等への医療の提供等</w:t>
      </w:r>
      <w:r>
        <w:rPr>
          <w:rFonts w:ascii="ＭＳ Ｐゴシック" w:eastAsia="ＭＳ Ｐゴシック" w:hAnsi="ＭＳ Ｐゴシック" w:hint="eastAsia"/>
          <w:sz w:val="22"/>
          <w:szCs w:val="22"/>
        </w:rPr>
        <w:t>】</w:t>
      </w:r>
    </w:p>
    <w:p w14:paraId="1CF8EE05" w14:textId="52C424FB" w:rsidR="00E87C01" w:rsidRDefault="001344B8" w:rsidP="00E87C0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985EA5" w:rsidRPr="00437FEC">
        <w:rPr>
          <w:rFonts w:ascii="HG丸ｺﾞｼｯｸM-PRO" w:eastAsia="HG丸ｺﾞｼｯｸM-PRO" w:hAnsi="HG丸ｺﾞｼｯｸM-PRO" w:hint="eastAsia"/>
          <w:sz w:val="22"/>
          <w:szCs w:val="22"/>
        </w:rPr>
        <w:t>新興感染症に罹患した自宅・宿泊療養者、高齢者施設等に対する往診や電話・オンライン診療、服薬指導</w:t>
      </w:r>
      <w:r w:rsidR="00DA1197">
        <w:rPr>
          <w:rFonts w:ascii="HG丸ｺﾞｼｯｸM-PRO" w:eastAsia="HG丸ｺﾞｼｯｸM-PRO" w:hAnsi="HG丸ｺﾞｼｯｸM-PRO" w:hint="eastAsia"/>
          <w:sz w:val="22"/>
          <w:szCs w:val="22"/>
        </w:rPr>
        <w:t>や訪問看護</w:t>
      </w:r>
      <w:r w:rsidR="00985EA5" w:rsidRPr="00437FEC">
        <w:rPr>
          <w:rFonts w:ascii="HG丸ｺﾞｼｯｸM-PRO" w:eastAsia="HG丸ｺﾞｼｯｸM-PRO" w:hAnsi="HG丸ｺﾞｼｯｸM-PRO" w:hint="eastAsia"/>
          <w:sz w:val="22"/>
          <w:szCs w:val="22"/>
        </w:rPr>
        <w:t>を行う</w:t>
      </w:r>
      <w:r w:rsidR="00985EA5">
        <w:rPr>
          <w:rFonts w:ascii="HG丸ｺﾞｼｯｸM-PRO" w:eastAsia="HG丸ｺﾞｼｯｸM-PRO" w:hAnsi="HG丸ｺﾞｼｯｸM-PRO" w:hint="eastAsia"/>
          <w:sz w:val="22"/>
          <w:szCs w:val="22"/>
        </w:rPr>
        <w:t>第二</w:t>
      </w:r>
      <w:r w:rsidR="00985EA5" w:rsidRPr="00327CBC">
        <w:rPr>
          <w:rFonts w:ascii="HG丸ｺﾞｼｯｸM-PRO" w:eastAsia="HG丸ｺﾞｼｯｸM-PRO" w:hAnsi="HG丸ｺﾞｼｯｸM-PRO" w:hint="eastAsia"/>
          <w:sz w:val="22"/>
          <w:szCs w:val="22"/>
        </w:rPr>
        <w:t>種協定指定医療機関</w:t>
      </w:r>
      <w:r w:rsidR="00985EA5">
        <w:rPr>
          <w:rFonts w:ascii="HG丸ｺﾞｼｯｸM-PRO" w:eastAsia="HG丸ｺﾞｼｯｸM-PRO" w:hAnsi="HG丸ｺﾞｼｯｸM-PRO" w:hint="eastAsia"/>
          <w:sz w:val="22"/>
          <w:szCs w:val="22"/>
        </w:rPr>
        <w:t>として、</w:t>
      </w:r>
      <w:r w:rsidR="00985EA5" w:rsidRPr="009220A3">
        <w:rPr>
          <w:rFonts w:ascii="HG丸ｺﾞｼｯｸM-PRO" w:eastAsia="HG丸ｺﾞｼｯｸM-PRO" w:hAnsi="HG丸ｺﾞｼｯｸM-PRO"/>
          <w:sz w:val="22"/>
          <w:szCs w:val="22"/>
        </w:rPr>
        <w:t>54病院、</w:t>
      </w:r>
      <w:r w:rsidR="00921835" w:rsidRPr="009220A3">
        <w:rPr>
          <w:rFonts w:ascii="HG丸ｺﾞｼｯｸM-PRO" w:eastAsia="HG丸ｺﾞｼｯｸM-PRO" w:hAnsi="HG丸ｺﾞｼｯｸM-PRO"/>
          <w:sz w:val="22"/>
          <w:szCs w:val="22"/>
        </w:rPr>
        <w:t>532</w:t>
      </w:r>
      <w:r w:rsidR="00985EA5" w:rsidRPr="009220A3">
        <w:rPr>
          <w:rFonts w:ascii="HG丸ｺﾞｼｯｸM-PRO" w:eastAsia="HG丸ｺﾞｼｯｸM-PRO" w:hAnsi="HG丸ｺﾞｼｯｸM-PRO" w:hint="eastAsia"/>
          <w:sz w:val="22"/>
          <w:szCs w:val="22"/>
        </w:rPr>
        <w:t>診療所、</w:t>
      </w:r>
      <w:r w:rsidR="00921835" w:rsidRPr="009220A3">
        <w:rPr>
          <w:rFonts w:ascii="HG丸ｺﾞｼｯｸM-PRO" w:eastAsia="HG丸ｺﾞｼｯｸM-PRO" w:hAnsi="HG丸ｺﾞｼｯｸM-PRO"/>
          <w:sz w:val="22"/>
          <w:szCs w:val="22"/>
        </w:rPr>
        <w:t>1,100</w:t>
      </w:r>
      <w:r w:rsidR="00985EA5" w:rsidRPr="009220A3">
        <w:rPr>
          <w:rFonts w:ascii="HG丸ｺﾞｼｯｸM-PRO" w:eastAsia="HG丸ｺﾞｼｯｸM-PRO" w:hAnsi="HG丸ｺﾞｼｯｸM-PRO" w:hint="eastAsia"/>
          <w:sz w:val="22"/>
          <w:szCs w:val="22"/>
        </w:rPr>
        <w:t>薬局、</w:t>
      </w:r>
      <w:r w:rsidR="00921835" w:rsidRPr="009220A3">
        <w:rPr>
          <w:rFonts w:ascii="HG丸ｺﾞｼｯｸM-PRO" w:eastAsia="HG丸ｺﾞｼｯｸM-PRO" w:hAnsi="HG丸ｺﾞｼｯｸM-PRO"/>
          <w:sz w:val="22"/>
          <w:szCs w:val="22"/>
        </w:rPr>
        <w:t>249</w:t>
      </w:r>
      <w:r w:rsidR="00985EA5" w:rsidRPr="009220A3">
        <w:rPr>
          <w:rFonts w:ascii="HG丸ｺﾞｼｯｸM-PRO" w:eastAsia="HG丸ｺﾞｼｯｸM-PRO" w:hAnsi="HG丸ｺﾞｼｯｸM-PRO" w:hint="eastAsia"/>
          <w:sz w:val="22"/>
          <w:szCs w:val="22"/>
        </w:rPr>
        <w:t>訪問看護事業所</w:t>
      </w:r>
      <w:r w:rsidR="00985EA5">
        <w:rPr>
          <w:rFonts w:ascii="HG丸ｺﾞｼｯｸM-PRO" w:eastAsia="HG丸ｺﾞｼｯｸM-PRO" w:hAnsi="HG丸ｺﾞｼｯｸM-PRO" w:hint="eastAsia"/>
          <w:sz w:val="22"/>
          <w:szCs w:val="22"/>
        </w:rPr>
        <w:t>が府より指定されています</w:t>
      </w:r>
      <w:r w:rsidR="00985EA5" w:rsidRPr="00437FEC">
        <w:rPr>
          <w:rFonts w:ascii="HG丸ｺﾞｼｯｸM-PRO" w:eastAsia="HG丸ｺﾞｼｯｸM-PRO" w:hAnsi="HG丸ｺﾞｼｯｸM-PRO" w:hint="eastAsia"/>
          <w:sz w:val="22"/>
          <w:szCs w:val="22"/>
        </w:rPr>
        <w:t>。</w:t>
      </w:r>
    </w:p>
    <w:p w14:paraId="14CFF296" w14:textId="77777777" w:rsidR="005E44B6" w:rsidRDefault="001344B8" w:rsidP="00E87C01">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700224" behindDoc="0" locked="0" layoutInCell="1" allowOverlap="1" wp14:anchorId="02BA087F" wp14:editId="35E4AB2E">
                <wp:simplePos x="0" y="0"/>
                <wp:positionH relativeFrom="column">
                  <wp:posOffset>312889</wp:posOffset>
                </wp:positionH>
                <wp:positionV relativeFrom="paragraph">
                  <wp:posOffset>48895</wp:posOffset>
                </wp:positionV>
                <wp:extent cx="2943225" cy="295275"/>
                <wp:effectExtent l="0" t="0" r="0" b="4445"/>
                <wp:wrapNone/>
                <wp:docPr id="23" name="テキスト ボックス 23" descr="図表10-8-16 (1) 第二種協定指定医療機関数（自宅療養者等への医療の提供）"/>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00A242F3" w14:textId="77777777" w:rsidR="006B6B33" w:rsidRPr="007E7446" w:rsidRDefault="001344B8" w:rsidP="00E87C01">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6</w:t>
                            </w:r>
                            <w:r w:rsidR="00492D12">
                              <w:rPr>
                                <w:rFonts w:ascii="ＭＳ Ｐゴシック" w:eastAsia="ＭＳ Ｐゴシック" w:hAnsi="ＭＳ Ｐゴシック" w:cstheme="minorBidi"/>
                                <w:color w:val="000000" w:themeColor="text1"/>
                                <w:kern w:val="0"/>
                                <w:sz w:val="20"/>
                                <w:szCs w:val="21"/>
                              </w:rPr>
                              <w:t xml:space="preserve"> (1) </w:t>
                            </w:r>
                            <w:r>
                              <w:rPr>
                                <w:rFonts w:ascii="ＭＳ Ｐゴシック" w:eastAsia="ＭＳ Ｐゴシック" w:hAnsi="ＭＳ Ｐゴシック" w:hint="eastAsia"/>
                                <w:kern w:val="0"/>
                                <w:sz w:val="20"/>
                                <w:szCs w:val="20"/>
                              </w:rPr>
                              <w:t>第二種</w:t>
                            </w:r>
                            <w:r w:rsidRPr="00E87C01">
                              <w:rPr>
                                <w:rFonts w:ascii="ＭＳ Ｐゴシック" w:eastAsia="ＭＳ Ｐゴシック" w:hAnsi="ＭＳ Ｐゴシック" w:hint="eastAsia"/>
                                <w:kern w:val="0"/>
                                <w:sz w:val="20"/>
                                <w:szCs w:val="20"/>
                              </w:rPr>
                              <w:t>協定</w:t>
                            </w:r>
                            <w:r>
                              <w:rPr>
                                <w:rFonts w:ascii="ＭＳ Ｐゴシック" w:eastAsia="ＭＳ Ｐゴシック" w:hAnsi="ＭＳ Ｐゴシック" w:hint="eastAsia"/>
                                <w:kern w:val="0"/>
                                <w:sz w:val="20"/>
                                <w:szCs w:val="20"/>
                              </w:rPr>
                              <w:t>指定</w:t>
                            </w:r>
                            <w:r w:rsidRPr="00E87C01">
                              <w:rPr>
                                <w:rFonts w:ascii="ＭＳ Ｐゴシック" w:eastAsia="ＭＳ Ｐゴシック" w:hAnsi="ＭＳ Ｐゴシック" w:hint="eastAsia"/>
                                <w:kern w:val="0"/>
                                <w:sz w:val="20"/>
                                <w:szCs w:val="20"/>
                              </w:rPr>
                              <w:t>医療機関</w:t>
                            </w:r>
                            <w:r w:rsidR="00F76E18">
                              <w:rPr>
                                <w:rFonts w:ascii="ＭＳ Ｐゴシック" w:eastAsia="ＭＳ Ｐゴシック" w:hAnsi="ＭＳ Ｐゴシック" w:hint="eastAsia"/>
                                <w:kern w:val="0"/>
                                <w:sz w:val="20"/>
                                <w:szCs w:val="20"/>
                              </w:rPr>
                              <w:t>数</w:t>
                            </w:r>
                            <w:r w:rsidRPr="00E87C01">
                              <w:rPr>
                                <w:rFonts w:ascii="ＭＳ Ｐゴシック" w:eastAsia="ＭＳ Ｐゴシック" w:hAnsi="ＭＳ Ｐゴシック" w:hint="eastAsia"/>
                                <w:kern w:val="0"/>
                                <w:sz w:val="20"/>
                                <w:szCs w:val="20"/>
                              </w:rPr>
                              <w:t>（自宅療養者等への医療の提供）</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BA087F" id="テキスト ボックス 23" o:spid="_x0000_s1049" type="#_x0000_t202" alt="図表10-8-16 (1) 第二種協定指定医療機関数（自宅療養者等への医療の提供）" style="position:absolute;left:0;text-align:left;margin-left:24.65pt;margin-top:3.85pt;width:231.75pt;height:23.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" filled="f" stroked="f" strokeweight=".5pt">
                <v:textbox style="mso-fit-shape-to-text:t">
                  <w:txbxContent>
                    <w:p w14:paraId="00A242F3" w14:textId="77777777" w:rsidR="006B6B33" w:rsidRPr="007E7446" w:rsidRDefault="001344B8" w:rsidP="00E87C01">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6</w:t>
                      </w:r>
                      <w:r w:rsidR="00492D12">
                        <w:rPr>
                          <w:rFonts w:ascii="ＭＳ Ｐゴシック" w:eastAsia="ＭＳ Ｐゴシック" w:hAnsi="ＭＳ Ｐゴシック" w:cstheme="minorBidi"/>
                          <w:color w:val="000000" w:themeColor="text1"/>
                          <w:kern w:val="0"/>
                          <w:sz w:val="20"/>
                          <w:szCs w:val="21"/>
                        </w:rPr>
                        <w:t xml:space="preserve"> (1) </w:t>
                      </w:r>
                      <w:r>
                        <w:rPr>
                          <w:rFonts w:ascii="ＭＳ Ｐゴシック" w:eastAsia="ＭＳ Ｐゴシック" w:hAnsi="ＭＳ Ｐゴシック" w:hint="eastAsia"/>
                          <w:kern w:val="0"/>
                          <w:sz w:val="20"/>
                          <w:szCs w:val="20"/>
                        </w:rPr>
                        <w:t>第二種</w:t>
                      </w:r>
                      <w:r w:rsidRPr="00E87C01">
                        <w:rPr>
                          <w:rFonts w:ascii="ＭＳ Ｐゴシック" w:eastAsia="ＭＳ Ｐゴシック" w:hAnsi="ＭＳ Ｐゴシック" w:hint="eastAsia"/>
                          <w:kern w:val="0"/>
                          <w:sz w:val="20"/>
                          <w:szCs w:val="20"/>
                        </w:rPr>
                        <w:t>協定</w:t>
                      </w:r>
                      <w:r>
                        <w:rPr>
                          <w:rFonts w:ascii="ＭＳ Ｐゴシック" w:eastAsia="ＭＳ Ｐゴシック" w:hAnsi="ＭＳ Ｐゴシック" w:hint="eastAsia"/>
                          <w:kern w:val="0"/>
                          <w:sz w:val="20"/>
                          <w:szCs w:val="20"/>
                        </w:rPr>
                        <w:t>指定</w:t>
                      </w:r>
                      <w:r w:rsidRPr="00E87C01">
                        <w:rPr>
                          <w:rFonts w:ascii="ＭＳ Ｐゴシック" w:eastAsia="ＭＳ Ｐゴシック" w:hAnsi="ＭＳ Ｐゴシック" w:hint="eastAsia"/>
                          <w:kern w:val="0"/>
                          <w:sz w:val="20"/>
                          <w:szCs w:val="20"/>
                        </w:rPr>
                        <w:t>医療機関</w:t>
                      </w:r>
                      <w:r w:rsidR="00F76E18">
                        <w:rPr>
                          <w:rFonts w:ascii="ＭＳ Ｐゴシック" w:eastAsia="ＭＳ Ｐゴシック" w:hAnsi="ＭＳ Ｐゴシック" w:hint="eastAsia"/>
                          <w:kern w:val="0"/>
                          <w:sz w:val="20"/>
                          <w:szCs w:val="20"/>
                        </w:rPr>
                        <w:t>数</w:t>
                      </w:r>
                      <w:r w:rsidRPr="00E87C01">
                        <w:rPr>
                          <w:rFonts w:ascii="ＭＳ Ｐゴシック" w:eastAsia="ＭＳ Ｐゴシック" w:hAnsi="ＭＳ Ｐゴシック" w:hint="eastAsia"/>
                          <w:kern w:val="0"/>
                          <w:sz w:val="20"/>
                          <w:szCs w:val="20"/>
                        </w:rPr>
                        <w:t>（自宅療養者等への医療の提供）</w:t>
                      </w:r>
                    </w:p>
                  </w:txbxContent>
                </v:textbox>
              </v:shape>
            </w:pict>
          </mc:Fallback>
        </mc:AlternateContent>
      </w:r>
    </w:p>
    <w:tbl>
      <w:tblPr>
        <w:tblStyle w:val="6"/>
        <w:tblW w:w="0" w:type="auto"/>
        <w:tblInd w:w="680" w:type="dxa"/>
        <w:tblLook w:val="04A0" w:firstRow="1" w:lastRow="0" w:firstColumn="1" w:lastColumn="0" w:noHBand="0" w:noVBand="1"/>
      </w:tblPr>
      <w:tblGrid>
        <w:gridCol w:w="236"/>
        <w:gridCol w:w="236"/>
        <w:gridCol w:w="2814"/>
        <w:gridCol w:w="1358"/>
        <w:gridCol w:w="1358"/>
        <w:gridCol w:w="1358"/>
        <w:gridCol w:w="1359"/>
      </w:tblGrid>
      <w:tr w:rsidR="00610BA1" w:rsidRPr="00097AA2" w14:paraId="1FF94FFA" w14:textId="77777777" w:rsidTr="00832EB3">
        <w:trPr>
          <w:trHeight w:val="340"/>
        </w:trPr>
        <w:tc>
          <w:tcPr>
            <w:tcW w:w="3286" w:type="dxa"/>
            <w:gridSpan w:val="3"/>
            <w:vMerge w:val="restart"/>
            <w:shd w:val="clear" w:color="auto" w:fill="DAEEF3" w:themeFill="accent5" w:themeFillTint="33"/>
            <w:vAlign w:val="center"/>
          </w:tcPr>
          <w:p w14:paraId="3727F54B"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項目</w:t>
            </w:r>
          </w:p>
        </w:tc>
        <w:tc>
          <w:tcPr>
            <w:tcW w:w="5433" w:type="dxa"/>
            <w:gridSpan w:val="4"/>
            <w:shd w:val="clear" w:color="auto" w:fill="DAEEF3" w:themeFill="accent5" w:themeFillTint="33"/>
            <w:vAlign w:val="center"/>
          </w:tcPr>
          <w:p w14:paraId="12FA1B63"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対応開始時期（目途）</w:t>
            </w:r>
          </w:p>
        </w:tc>
      </w:tr>
      <w:tr w:rsidR="00610BA1" w:rsidRPr="00097AA2" w14:paraId="0EA43682" w14:textId="77777777" w:rsidTr="00832EB3">
        <w:trPr>
          <w:trHeight w:val="794"/>
        </w:trPr>
        <w:tc>
          <w:tcPr>
            <w:tcW w:w="3286" w:type="dxa"/>
            <w:gridSpan w:val="3"/>
            <w:vMerge/>
            <w:shd w:val="clear" w:color="auto" w:fill="DAEEF3" w:themeFill="accent5" w:themeFillTint="33"/>
            <w:vAlign w:val="center"/>
          </w:tcPr>
          <w:p w14:paraId="3A7DE756" w14:textId="77777777" w:rsidR="00610BA1" w:rsidRPr="005C04E6" w:rsidRDefault="00610BA1" w:rsidP="00832EB3">
            <w:pPr>
              <w:spacing w:line="240" w:lineRule="exact"/>
              <w:jc w:val="center"/>
              <w:rPr>
                <w:rFonts w:ascii="ＭＳ Ｐゴシック" w:eastAsia="ＭＳ Ｐゴシック" w:hAnsi="ＭＳ Ｐゴシック"/>
                <w:sz w:val="20"/>
                <w:szCs w:val="20"/>
              </w:rPr>
            </w:pPr>
          </w:p>
        </w:tc>
        <w:tc>
          <w:tcPr>
            <w:tcW w:w="2716" w:type="dxa"/>
            <w:gridSpan w:val="2"/>
            <w:shd w:val="clear" w:color="auto" w:fill="DAEEF3" w:themeFill="accent5" w:themeFillTint="33"/>
            <w:vAlign w:val="center"/>
          </w:tcPr>
          <w:p w14:paraId="0B20ACF5"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流行初期期間</w:t>
            </w:r>
          </w:p>
          <w:p w14:paraId="7F97D6E4" w14:textId="77777777" w:rsidR="00610BA1" w:rsidRPr="00550E9F" w:rsidRDefault="00610BA1" w:rsidP="00832EB3">
            <w:pPr>
              <w:spacing w:line="240" w:lineRule="exact"/>
              <w:jc w:val="center"/>
              <w:rPr>
                <w:rFonts w:ascii="ＭＳ Ｐゴシック" w:eastAsia="ＭＳ Ｐゴシック" w:hAnsi="ＭＳ Ｐゴシック"/>
                <w:sz w:val="18"/>
                <w:szCs w:val="18"/>
              </w:rPr>
            </w:pPr>
            <w:r w:rsidRPr="00550E9F">
              <w:rPr>
                <w:rFonts w:ascii="ＭＳ Ｐゴシック" w:eastAsia="ＭＳ Ｐゴシック" w:hAnsi="ＭＳ Ｐゴシック" w:hint="eastAsia"/>
                <w:sz w:val="18"/>
                <w:szCs w:val="18"/>
              </w:rPr>
              <w:t>（発生等の公表後</w:t>
            </w:r>
          </w:p>
          <w:p w14:paraId="7F1BE940"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50E9F">
              <w:rPr>
                <w:rFonts w:ascii="ＭＳ Ｐゴシック" w:eastAsia="ＭＳ Ｐゴシック" w:hAnsi="ＭＳ Ｐゴシック" w:hint="eastAsia"/>
                <w:sz w:val="18"/>
                <w:szCs w:val="18"/>
              </w:rPr>
              <w:t>３か月程度）</w:t>
            </w:r>
          </w:p>
        </w:tc>
        <w:tc>
          <w:tcPr>
            <w:tcW w:w="2717" w:type="dxa"/>
            <w:gridSpan w:val="2"/>
            <w:shd w:val="clear" w:color="auto" w:fill="DAEEF3" w:themeFill="accent5" w:themeFillTint="33"/>
            <w:vAlign w:val="center"/>
          </w:tcPr>
          <w:p w14:paraId="6CD04956"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流行初期期間経過後</w:t>
            </w:r>
          </w:p>
          <w:p w14:paraId="0D9A69A6" w14:textId="77777777" w:rsidR="00610BA1" w:rsidRPr="00550E9F" w:rsidRDefault="00610BA1" w:rsidP="00832EB3">
            <w:pPr>
              <w:spacing w:line="240" w:lineRule="exact"/>
              <w:jc w:val="center"/>
              <w:rPr>
                <w:rFonts w:ascii="ＭＳ Ｐゴシック" w:eastAsia="ＭＳ Ｐゴシック" w:hAnsi="ＭＳ Ｐゴシック"/>
                <w:sz w:val="18"/>
                <w:szCs w:val="18"/>
              </w:rPr>
            </w:pPr>
            <w:r w:rsidRPr="00550E9F">
              <w:rPr>
                <w:rFonts w:ascii="ＭＳ Ｐゴシック" w:eastAsia="ＭＳ Ｐゴシック" w:hAnsi="ＭＳ Ｐゴシック" w:hint="eastAsia"/>
                <w:sz w:val="18"/>
                <w:szCs w:val="18"/>
              </w:rPr>
              <w:t>（発生等の公表後から</w:t>
            </w:r>
          </w:p>
          <w:p w14:paraId="77D3AD17"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50E9F">
              <w:rPr>
                <w:rFonts w:ascii="ＭＳ Ｐゴシック" w:eastAsia="ＭＳ Ｐゴシック" w:hAnsi="ＭＳ Ｐゴシック" w:hint="eastAsia"/>
                <w:sz w:val="18"/>
                <w:szCs w:val="18"/>
              </w:rPr>
              <w:t>６か月程度以内）</w:t>
            </w:r>
          </w:p>
        </w:tc>
      </w:tr>
      <w:tr w:rsidR="00610BA1" w:rsidRPr="00097AA2" w14:paraId="4393339F" w14:textId="77777777" w:rsidTr="00832EB3">
        <w:trPr>
          <w:trHeight w:val="340"/>
        </w:trPr>
        <w:tc>
          <w:tcPr>
            <w:tcW w:w="3286" w:type="dxa"/>
            <w:gridSpan w:val="3"/>
            <w:vMerge/>
            <w:tcBorders>
              <w:bottom w:val="nil"/>
            </w:tcBorders>
            <w:shd w:val="clear" w:color="auto" w:fill="DAEEF3" w:themeFill="accent5" w:themeFillTint="33"/>
            <w:vAlign w:val="center"/>
          </w:tcPr>
          <w:p w14:paraId="4CCBC31C" w14:textId="77777777" w:rsidR="00610BA1" w:rsidRPr="005C04E6" w:rsidRDefault="00610BA1" w:rsidP="00832EB3">
            <w:pPr>
              <w:spacing w:line="240" w:lineRule="exact"/>
              <w:jc w:val="center"/>
              <w:rPr>
                <w:rFonts w:ascii="ＭＳ Ｐゴシック" w:eastAsia="ＭＳ Ｐゴシック" w:hAnsi="ＭＳ Ｐゴシック"/>
                <w:sz w:val="20"/>
                <w:szCs w:val="20"/>
              </w:rPr>
            </w:pPr>
          </w:p>
        </w:tc>
        <w:tc>
          <w:tcPr>
            <w:tcW w:w="1358" w:type="dxa"/>
            <w:tcBorders>
              <w:left w:val="single" w:sz="4" w:space="0" w:color="auto"/>
              <w:bottom w:val="single" w:sz="4" w:space="0" w:color="auto"/>
              <w:right w:val="dotted" w:sz="4" w:space="0" w:color="auto"/>
            </w:tcBorders>
            <w:shd w:val="clear" w:color="auto" w:fill="DAEEF3" w:themeFill="accent5" w:themeFillTint="33"/>
            <w:vAlign w:val="center"/>
          </w:tcPr>
          <w:p w14:paraId="4008F79E"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大阪府</w:t>
            </w:r>
          </w:p>
        </w:tc>
        <w:tc>
          <w:tcPr>
            <w:tcW w:w="1358" w:type="dxa"/>
            <w:tcBorders>
              <w:left w:val="dotted" w:sz="4" w:space="0" w:color="auto"/>
              <w:bottom w:val="single" w:sz="4" w:space="0" w:color="auto"/>
            </w:tcBorders>
            <w:shd w:val="clear" w:color="auto" w:fill="DAEEF3" w:themeFill="accent5" w:themeFillTint="33"/>
            <w:vAlign w:val="center"/>
          </w:tcPr>
          <w:p w14:paraId="33103833" w14:textId="0C5FE503" w:rsidR="00610BA1" w:rsidRPr="005C04E6" w:rsidRDefault="00610BA1" w:rsidP="00832EB3">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大阪市</w:t>
            </w:r>
          </w:p>
        </w:tc>
        <w:tc>
          <w:tcPr>
            <w:tcW w:w="1358" w:type="dxa"/>
            <w:tcBorders>
              <w:left w:val="single" w:sz="4" w:space="0" w:color="auto"/>
              <w:bottom w:val="single" w:sz="4" w:space="0" w:color="auto"/>
              <w:right w:val="dotted" w:sz="4" w:space="0" w:color="auto"/>
            </w:tcBorders>
            <w:shd w:val="clear" w:color="auto" w:fill="DAEEF3" w:themeFill="accent5" w:themeFillTint="33"/>
            <w:vAlign w:val="center"/>
          </w:tcPr>
          <w:p w14:paraId="1048C12A"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1"/>
              </w:rPr>
              <w:t>大阪府</w:t>
            </w:r>
          </w:p>
        </w:tc>
        <w:tc>
          <w:tcPr>
            <w:tcW w:w="1359" w:type="dxa"/>
            <w:tcBorders>
              <w:left w:val="dotted" w:sz="4" w:space="0" w:color="auto"/>
              <w:bottom w:val="single" w:sz="4" w:space="0" w:color="auto"/>
            </w:tcBorders>
            <w:shd w:val="clear" w:color="auto" w:fill="DAEEF3" w:themeFill="accent5" w:themeFillTint="33"/>
            <w:vAlign w:val="center"/>
          </w:tcPr>
          <w:p w14:paraId="52272A6B" w14:textId="4513B89B" w:rsidR="00610BA1" w:rsidRPr="005C04E6" w:rsidRDefault="00610BA1" w:rsidP="00832EB3">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1"/>
              </w:rPr>
              <w:t>大阪市</w:t>
            </w:r>
          </w:p>
        </w:tc>
      </w:tr>
      <w:tr w:rsidR="00610BA1" w:rsidRPr="00097AA2" w14:paraId="39EECAE9" w14:textId="77777777" w:rsidTr="00832EB3">
        <w:trPr>
          <w:trHeight w:val="340"/>
        </w:trPr>
        <w:tc>
          <w:tcPr>
            <w:tcW w:w="3286" w:type="dxa"/>
            <w:gridSpan w:val="3"/>
            <w:tcBorders>
              <w:top w:val="single" w:sz="4" w:space="0" w:color="auto"/>
              <w:left w:val="single" w:sz="4" w:space="0" w:color="auto"/>
              <w:bottom w:val="nil"/>
              <w:right w:val="single" w:sz="4" w:space="0" w:color="auto"/>
            </w:tcBorders>
            <w:vAlign w:val="center"/>
          </w:tcPr>
          <w:p w14:paraId="0130320F"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自宅療養者への医療の提供</w:t>
            </w:r>
          </w:p>
        </w:tc>
        <w:tc>
          <w:tcPr>
            <w:tcW w:w="1358" w:type="dxa"/>
            <w:tcBorders>
              <w:left w:val="single" w:sz="4" w:space="0" w:color="auto"/>
              <w:bottom w:val="single" w:sz="4" w:space="0" w:color="auto"/>
              <w:right w:val="dotted" w:sz="4" w:space="0" w:color="auto"/>
            </w:tcBorders>
            <w:vAlign w:val="center"/>
          </w:tcPr>
          <w:p w14:paraId="30FD0E04"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4,828</w:t>
            </w:r>
            <w:r w:rsidRPr="005C04E6">
              <w:rPr>
                <w:rFonts w:ascii="ＭＳ Ｐゴシック" w:eastAsia="ＭＳ Ｐゴシック" w:hAnsi="ＭＳ Ｐゴシック"/>
                <w:sz w:val="20"/>
                <w:szCs w:val="20"/>
              </w:rPr>
              <w:t>機関</w:t>
            </w:r>
          </w:p>
        </w:tc>
        <w:tc>
          <w:tcPr>
            <w:tcW w:w="1358" w:type="dxa"/>
            <w:tcBorders>
              <w:left w:val="dotted" w:sz="4" w:space="0" w:color="auto"/>
              <w:bottom w:val="single" w:sz="4" w:space="0" w:color="auto"/>
            </w:tcBorders>
            <w:vAlign w:val="center"/>
          </w:tcPr>
          <w:p w14:paraId="770F7B81" w14:textId="0F4D5318"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1,829</w:t>
            </w:r>
            <w:r w:rsidRPr="005C04E6">
              <w:rPr>
                <w:rFonts w:ascii="ＭＳ Ｐゴシック" w:eastAsia="ＭＳ Ｐゴシック" w:hAnsi="ＭＳ Ｐゴシック" w:hint="eastAsia"/>
                <w:sz w:val="20"/>
                <w:szCs w:val="20"/>
              </w:rPr>
              <w:t>機関</w:t>
            </w:r>
          </w:p>
        </w:tc>
        <w:tc>
          <w:tcPr>
            <w:tcW w:w="1358" w:type="dxa"/>
            <w:tcBorders>
              <w:bottom w:val="single" w:sz="4" w:space="0" w:color="auto"/>
              <w:right w:val="dotted" w:sz="4" w:space="0" w:color="auto"/>
            </w:tcBorders>
            <w:vAlign w:val="center"/>
          </w:tcPr>
          <w:p w14:paraId="2801F738"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4,986</w:t>
            </w:r>
            <w:r w:rsidRPr="005C04E6">
              <w:rPr>
                <w:rFonts w:ascii="ＭＳ Ｐゴシック" w:eastAsia="ＭＳ Ｐゴシック" w:hAnsi="ＭＳ Ｐゴシック"/>
                <w:sz w:val="20"/>
                <w:szCs w:val="20"/>
              </w:rPr>
              <w:t>機関</w:t>
            </w:r>
          </w:p>
        </w:tc>
        <w:tc>
          <w:tcPr>
            <w:tcW w:w="1359" w:type="dxa"/>
            <w:tcBorders>
              <w:left w:val="dotted" w:sz="4" w:space="0" w:color="auto"/>
              <w:bottom w:val="single" w:sz="4" w:space="0" w:color="auto"/>
            </w:tcBorders>
            <w:vAlign w:val="center"/>
          </w:tcPr>
          <w:p w14:paraId="6E75D810" w14:textId="1BD3634C"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1,871</w:t>
            </w:r>
            <w:r w:rsidRPr="005C04E6">
              <w:rPr>
                <w:rFonts w:ascii="ＭＳ Ｐゴシック" w:eastAsia="ＭＳ Ｐゴシック" w:hAnsi="ＭＳ Ｐゴシック" w:hint="eastAsia"/>
                <w:sz w:val="20"/>
                <w:szCs w:val="20"/>
              </w:rPr>
              <w:t>機関</w:t>
            </w:r>
          </w:p>
        </w:tc>
      </w:tr>
      <w:tr w:rsidR="00610BA1" w:rsidRPr="00097AA2" w14:paraId="326E6058" w14:textId="77777777" w:rsidTr="00832EB3">
        <w:trPr>
          <w:trHeight w:val="289"/>
        </w:trPr>
        <w:tc>
          <w:tcPr>
            <w:tcW w:w="236" w:type="dxa"/>
            <w:tcBorders>
              <w:top w:val="nil"/>
              <w:left w:val="single" w:sz="4" w:space="0" w:color="auto"/>
              <w:bottom w:val="nil"/>
              <w:right w:val="single" w:sz="4" w:space="0" w:color="auto"/>
            </w:tcBorders>
          </w:tcPr>
          <w:p w14:paraId="18EB121B"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nil"/>
              <w:right w:val="single" w:sz="4" w:space="0" w:color="auto"/>
            </w:tcBorders>
            <w:vAlign w:val="center"/>
          </w:tcPr>
          <w:p w14:paraId="0D2257E6"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病院・診療所</w:t>
            </w:r>
          </w:p>
        </w:tc>
        <w:tc>
          <w:tcPr>
            <w:tcW w:w="1358" w:type="dxa"/>
            <w:tcBorders>
              <w:left w:val="single" w:sz="4" w:space="0" w:color="auto"/>
              <w:bottom w:val="single" w:sz="4" w:space="0" w:color="auto"/>
              <w:right w:val="dotted" w:sz="4" w:space="0" w:color="auto"/>
              <w:tr2bl w:val="nil"/>
            </w:tcBorders>
            <w:vAlign w:val="center"/>
          </w:tcPr>
          <w:p w14:paraId="7992CDF8"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1,216</w:t>
            </w:r>
            <w:r w:rsidRPr="005C04E6">
              <w:rPr>
                <w:rFonts w:ascii="ＭＳ Ｐゴシック" w:eastAsia="ＭＳ Ｐゴシック" w:hAnsi="ＭＳ Ｐゴシック"/>
                <w:sz w:val="20"/>
                <w:szCs w:val="20"/>
              </w:rPr>
              <w:t>機関</w:t>
            </w:r>
          </w:p>
        </w:tc>
        <w:tc>
          <w:tcPr>
            <w:tcW w:w="1358" w:type="dxa"/>
            <w:tcBorders>
              <w:left w:val="dotted" w:sz="4" w:space="0" w:color="auto"/>
              <w:bottom w:val="single" w:sz="4" w:space="0" w:color="auto"/>
              <w:tr2bl w:val="nil"/>
            </w:tcBorders>
            <w:vAlign w:val="center"/>
          </w:tcPr>
          <w:p w14:paraId="0FF4A4DF" w14:textId="1F19C143"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514</w:t>
            </w:r>
            <w:r w:rsidRPr="005C04E6">
              <w:rPr>
                <w:rFonts w:ascii="ＭＳ Ｐゴシック" w:eastAsia="ＭＳ Ｐゴシック" w:hAnsi="ＭＳ Ｐゴシック" w:hint="eastAsia"/>
                <w:sz w:val="20"/>
                <w:szCs w:val="20"/>
              </w:rPr>
              <w:t>機関</w:t>
            </w:r>
          </w:p>
        </w:tc>
        <w:tc>
          <w:tcPr>
            <w:tcW w:w="1358" w:type="dxa"/>
            <w:tcBorders>
              <w:bottom w:val="single" w:sz="4" w:space="0" w:color="auto"/>
              <w:right w:val="dotted" w:sz="4" w:space="0" w:color="auto"/>
              <w:tr2bl w:val="nil"/>
            </w:tcBorders>
            <w:vAlign w:val="center"/>
          </w:tcPr>
          <w:p w14:paraId="3765C991"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1,285</w:t>
            </w:r>
            <w:r w:rsidRPr="005C04E6">
              <w:rPr>
                <w:rFonts w:ascii="ＭＳ Ｐゴシック" w:eastAsia="ＭＳ Ｐゴシック" w:hAnsi="ＭＳ Ｐゴシック"/>
                <w:sz w:val="20"/>
                <w:szCs w:val="20"/>
              </w:rPr>
              <w:t>機関</w:t>
            </w:r>
          </w:p>
        </w:tc>
        <w:tc>
          <w:tcPr>
            <w:tcW w:w="1359" w:type="dxa"/>
            <w:tcBorders>
              <w:left w:val="dotted" w:sz="4" w:space="0" w:color="auto"/>
              <w:bottom w:val="single" w:sz="4" w:space="0" w:color="auto"/>
              <w:right w:val="single" w:sz="4" w:space="0" w:color="auto"/>
              <w:tr2bl w:val="nil"/>
            </w:tcBorders>
            <w:vAlign w:val="center"/>
          </w:tcPr>
          <w:p w14:paraId="56F28F40" w14:textId="225E2C1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534</w:t>
            </w:r>
            <w:r w:rsidRPr="005C04E6">
              <w:rPr>
                <w:rFonts w:ascii="ＭＳ Ｐゴシック" w:eastAsia="ＭＳ Ｐゴシック" w:hAnsi="ＭＳ Ｐゴシック" w:hint="eastAsia"/>
                <w:sz w:val="20"/>
                <w:szCs w:val="20"/>
              </w:rPr>
              <w:t>機関</w:t>
            </w:r>
          </w:p>
        </w:tc>
      </w:tr>
      <w:tr w:rsidR="00610BA1" w:rsidRPr="00097AA2" w14:paraId="20118D34" w14:textId="77777777" w:rsidTr="00832EB3">
        <w:trPr>
          <w:trHeight w:val="289"/>
        </w:trPr>
        <w:tc>
          <w:tcPr>
            <w:tcW w:w="236" w:type="dxa"/>
            <w:tcBorders>
              <w:top w:val="nil"/>
              <w:left w:val="single" w:sz="4" w:space="0" w:color="auto"/>
              <w:bottom w:val="nil"/>
              <w:right w:val="single" w:sz="4" w:space="0" w:color="auto"/>
            </w:tcBorders>
          </w:tcPr>
          <w:p w14:paraId="4F72DE7E"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val="restart"/>
            <w:tcBorders>
              <w:top w:val="nil"/>
              <w:left w:val="single" w:sz="4" w:space="0" w:color="auto"/>
              <w:right w:val="single" w:sz="4" w:space="0" w:color="auto"/>
            </w:tcBorders>
            <w:vAlign w:val="center"/>
          </w:tcPr>
          <w:p w14:paraId="04CE6F67"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single" w:sz="4" w:space="0" w:color="auto"/>
              <w:left w:val="single" w:sz="4" w:space="0" w:color="auto"/>
              <w:bottom w:val="dashed" w:sz="2" w:space="0" w:color="auto"/>
              <w:right w:val="single" w:sz="4" w:space="0" w:color="auto"/>
            </w:tcBorders>
            <w:vAlign w:val="center"/>
          </w:tcPr>
          <w:p w14:paraId="7E947DE8"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往診</w:t>
            </w:r>
          </w:p>
        </w:tc>
        <w:tc>
          <w:tcPr>
            <w:tcW w:w="1358" w:type="dxa"/>
            <w:tcBorders>
              <w:left w:val="single" w:sz="4" w:space="0" w:color="auto"/>
              <w:bottom w:val="dashed" w:sz="2" w:space="0" w:color="auto"/>
              <w:right w:val="dotted" w:sz="4" w:space="0" w:color="auto"/>
              <w:tr2bl w:val="nil"/>
            </w:tcBorders>
            <w:vAlign w:val="center"/>
          </w:tcPr>
          <w:p w14:paraId="21AF3607"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w:t>
            </w:r>
            <w:r w:rsidRPr="005C04E6">
              <w:rPr>
                <w:rFonts w:ascii="ＭＳ Ｐゴシック" w:eastAsia="ＭＳ Ｐゴシック" w:hAnsi="ＭＳ Ｐゴシック"/>
                <w:sz w:val="20"/>
                <w:szCs w:val="20"/>
              </w:rPr>
              <w:t>機関</w:t>
            </w:r>
          </w:p>
        </w:tc>
        <w:tc>
          <w:tcPr>
            <w:tcW w:w="1358" w:type="dxa"/>
            <w:tcBorders>
              <w:left w:val="dotted" w:sz="4" w:space="0" w:color="auto"/>
              <w:bottom w:val="dashed" w:sz="2" w:space="0" w:color="auto"/>
              <w:tr2bl w:val="nil"/>
            </w:tcBorders>
            <w:vAlign w:val="center"/>
          </w:tcPr>
          <w:p w14:paraId="59B8710D" w14:textId="7B4F168B"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26</w:t>
            </w:r>
            <w:r w:rsidRPr="005C04E6">
              <w:rPr>
                <w:rFonts w:ascii="ＭＳ Ｐゴシック" w:eastAsia="ＭＳ Ｐゴシック" w:hAnsi="ＭＳ Ｐゴシック" w:hint="eastAsia"/>
                <w:sz w:val="20"/>
                <w:szCs w:val="20"/>
              </w:rPr>
              <w:t>機関</w:t>
            </w:r>
          </w:p>
        </w:tc>
        <w:tc>
          <w:tcPr>
            <w:tcW w:w="1358" w:type="dxa"/>
            <w:tcBorders>
              <w:bottom w:val="dashed" w:sz="2" w:space="0" w:color="auto"/>
              <w:right w:val="dotted" w:sz="4" w:space="0" w:color="auto"/>
              <w:tr2bl w:val="nil"/>
            </w:tcBorders>
            <w:vAlign w:val="center"/>
          </w:tcPr>
          <w:p w14:paraId="13D5D6A4"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88</w:t>
            </w:r>
            <w:r w:rsidRPr="005C04E6">
              <w:rPr>
                <w:rFonts w:ascii="ＭＳ Ｐゴシック" w:eastAsia="ＭＳ Ｐゴシック" w:hAnsi="ＭＳ Ｐゴシック"/>
                <w:sz w:val="20"/>
                <w:szCs w:val="20"/>
              </w:rPr>
              <w:t>機関</w:t>
            </w:r>
          </w:p>
        </w:tc>
        <w:tc>
          <w:tcPr>
            <w:tcW w:w="1359" w:type="dxa"/>
            <w:tcBorders>
              <w:left w:val="dotted" w:sz="4" w:space="0" w:color="auto"/>
              <w:bottom w:val="dashed" w:sz="2" w:space="0" w:color="auto"/>
              <w:right w:val="single" w:sz="4" w:space="0" w:color="auto"/>
              <w:tr2bl w:val="nil"/>
            </w:tcBorders>
            <w:vAlign w:val="center"/>
          </w:tcPr>
          <w:p w14:paraId="0D982008" w14:textId="1B02BC38"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30</w:t>
            </w:r>
            <w:r w:rsidRPr="005C04E6">
              <w:rPr>
                <w:rFonts w:ascii="ＭＳ Ｐゴシック" w:eastAsia="ＭＳ Ｐゴシック" w:hAnsi="ＭＳ Ｐゴシック" w:hint="eastAsia"/>
                <w:sz w:val="20"/>
                <w:szCs w:val="20"/>
              </w:rPr>
              <w:t>機関</w:t>
            </w:r>
          </w:p>
        </w:tc>
      </w:tr>
      <w:tr w:rsidR="00610BA1" w:rsidRPr="00097AA2" w14:paraId="218AA7A9" w14:textId="77777777" w:rsidTr="00832EB3">
        <w:trPr>
          <w:trHeight w:val="289"/>
        </w:trPr>
        <w:tc>
          <w:tcPr>
            <w:tcW w:w="236" w:type="dxa"/>
            <w:tcBorders>
              <w:top w:val="nil"/>
              <w:left w:val="single" w:sz="4" w:space="0" w:color="auto"/>
              <w:bottom w:val="nil"/>
              <w:right w:val="single" w:sz="4" w:space="0" w:color="auto"/>
            </w:tcBorders>
          </w:tcPr>
          <w:p w14:paraId="5C62C381"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tcBorders>
              <w:left w:val="single" w:sz="4" w:space="0" w:color="auto"/>
              <w:right w:val="single" w:sz="4" w:space="0" w:color="auto"/>
            </w:tcBorders>
            <w:vAlign w:val="center"/>
          </w:tcPr>
          <w:p w14:paraId="53F30DDE"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dashed" w:sz="2" w:space="0" w:color="auto"/>
              <w:left w:val="single" w:sz="4" w:space="0" w:color="auto"/>
              <w:bottom w:val="dashed" w:sz="2" w:space="0" w:color="auto"/>
              <w:right w:val="single" w:sz="4" w:space="0" w:color="auto"/>
            </w:tcBorders>
            <w:vAlign w:val="center"/>
          </w:tcPr>
          <w:p w14:paraId="2E67EDF8"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vAlign w:val="center"/>
          </w:tcPr>
          <w:p w14:paraId="64210148"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850</w:t>
            </w:r>
            <w:r w:rsidRPr="005C04E6">
              <w:rPr>
                <w:rFonts w:ascii="ＭＳ Ｐゴシック" w:eastAsia="ＭＳ Ｐゴシック" w:hAnsi="ＭＳ Ｐゴシック"/>
                <w:sz w:val="20"/>
                <w:szCs w:val="20"/>
              </w:rPr>
              <w:t>機関</w:t>
            </w:r>
          </w:p>
        </w:tc>
        <w:tc>
          <w:tcPr>
            <w:tcW w:w="1358" w:type="dxa"/>
            <w:tcBorders>
              <w:top w:val="dashed" w:sz="2" w:space="0" w:color="auto"/>
              <w:left w:val="dotted" w:sz="4" w:space="0" w:color="auto"/>
              <w:bottom w:val="dashed" w:sz="2" w:space="0" w:color="auto"/>
              <w:tr2bl w:val="nil"/>
            </w:tcBorders>
            <w:vAlign w:val="center"/>
          </w:tcPr>
          <w:p w14:paraId="613B1E37" w14:textId="12D6BEBE"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366</w:t>
            </w:r>
            <w:r w:rsidRPr="005C04E6">
              <w:rPr>
                <w:rFonts w:ascii="ＭＳ Ｐゴシック" w:eastAsia="ＭＳ Ｐゴシック" w:hAnsi="ＭＳ Ｐゴシック" w:hint="eastAsia"/>
                <w:sz w:val="20"/>
                <w:szCs w:val="20"/>
              </w:rPr>
              <w:t>機関</w:t>
            </w:r>
          </w:p>
        </w:tc>
        <w:tc>
          <w:tcPr>
            <w:tcW w:w="1358" w:type="dxa"/>
            <w:tcBorders>
              <w:top w:val="dashed" w:sz="2" w:space="0" w:color="auto"/>
              <w:bottom w:val="dashed" w:sz="2" w:space="0" w:color="auto"/>
              <w:right w:val="dotted" w:sz="4" w:space="0" w:color="auto"/>
              <w:tr2bl w:val="nil"/>
            </w:tcBorders>
            <w:vAlign w:val="center"/>
          </w:tcPr>
          <w:p w14:paraId="340315DF"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888</w:t>
            </w:r>
            <w:r w:rsidRPr="005C04E6">
              <w:rPr>
                <w:rFonts w:ascii="ＭＳ Ｐゴシック" w:eastAsia="ＭＳ Ｐゴシック" w:hAnsi="ＭＳ Ｐゴシック"/>
                <w:sz w:val="20"/>
                <w:szCs w:val="20"/>
              </w:rPr>
              <w:t>機関</w:t>
            </w:r>
          </w:p>
        </w:tc>
        <w:tc>
          <w:tcPr>
            <w:tcW w:w="1359" w:type="dxa"/>
            <w:tcBorders>
              <w:top w:val="dashed" w:sz="2" w:space="0" w:color="auto"/>
              <w:left w:val="dotted" w:sz="4" w:space="0" w:color="auto"/>
              <w:bottom w:val="dashed" w:sz="2" w:space="0" w:color="auto"/>
              <w:tr2bl w:val="nil"/>
            </w:tcBorders>
            <w:vAlign w:val="center"/>
          </w:tcPr>
          <w:p w14:paraId="756AE972" w14:textId="2CA91759"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373</w:t>
            </w:r>
            <w:r w:rsidRPr="005C04E6">
              <w:rPr>
                <w:rFonts w:ascii="ＭＳ Ｐゴシック" w:eastAsia="ＭＳ Ｐゴシック" w:hAnsi="ＭＳ Ｐゴシック"/>
                <w:sz w:val="20"/>
                <w:szCs w:val="20"/>
              </w:rPr>
              <w:t>機関</w:t>
            </w:r>
          </w:p>
        </w:tc>
      </w:tr>
      <w:tr w:rsidR="00610BA1" w:rsidRPr="00097AA2" w14:paraId="1F9E8829" w14:textId="77777777" w:rsidTr="00832EB3">
        <w:trPr>
          <w:trHeight w:val="289"/>
        </w:trPr>
        <w:tc>
          <w:tcPr>
            <w:tcW w:w="236" w:type="dxa"/>
            <w:tcBorders>
              <w:top w:val="nil"/>
              <w:left w:val="single" w:sz="4" w:space="0" w:color="auto"/>
              <w:bottom w:val="nil"/>
              <w:right w:val="single" w:sz="4" w:space="0" w:color="auto"/>
            </w:tcBorders>
          </w:tcPr>
          <w:p w14:paraId="5F4ED1F0"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tcBorders>
              <w:left w:val="single" w:sz="4" w:space="0" w:color="auto"/>
              <w:bottom w:val="single" w:sz="4" w:space="0" w:color="auto"/>
              <w:right w:val="single" w:sz="4" w:space="0" w:color="auto"/>
            </w:tcBorders>
            <w:vAlign w:val="center"/>
          </w:tcPr>
          <w:p w14:paraId="6DD8D254"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dashed" w:sz="2" w:space="0" w:color="auto"/>
              <w:left w:val="single" w:sz="4" w:space="0" w:color="auto"/>
              <w:bottom w:val="single" w:sz="4" w:space="0" w:color="auto"/>
              <w:right w:val="single" w:sz="4" w:space="0" w:color="auto"/>
            </w:tcBorders>
            <w:vAlign w:val="center"/>
          </w:tcPr>
          <w:p w14:paraId="3209E12B"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vAlign w:val="center"/>
          </w:tcPr>
          <w:p w14:paraId="401003D1"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281</w:t>
            </w:r>
            <w:r w:rsidRPr="005C04E6">
              <w:rPr>
                <w:rFonts w:ascii="ＭＳ Ｐゴシック" w:eastAsia="ＭＳ Ｐゴシック" w:hAnsi="ＭＳ Ｐゴシック"/>
                <w:sz w:val="20"/>
                <w:szCs w:val="20"/>
              </w:rPr>
              <w:t>機関</w:t>
            </w:r>
          </w:p>
        </w:tc>
        <w:tc>
          <w:tcPr>
            <w:tcW w:w="1358" w:type="dxa"/>
            <w:tcBorders>
              <w:top w:val="dashed" w:sz="2" w:space="0" w:color="auto"/>
              <w:left w:val="dotted" w:sz="4" w:space="0" w:color="auto"/>
              <w:bottom w:val="single" w:sz="4" w:space="0" w:color="auto"/>
              <w:tr2bl w:val="nil"/>
            </w:tcBorders>
            <w:vAlign w:val="center"/>
          </w:tcPr>
          <w:p w14:paraId="416F308F" w14:textId="04F84D9F"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122</w:t>
            </w:r>
            <w:r w:rsidRPr="005C04E6">
              <w:rPr>
                <w:rFonts w:ascii="ＭＳ Ｐゴシック" w:eastAsia="ＭＳ Ｐゴシック" w:hAnsi="ＭＳ Ｐゴシック" w:hint="eastAsia"/>
                <w:sz w:val="20"/>
                <w:szCs w:val="20"/>
              </w:rPr>
              <w:t>機関</w:t>
            </w:r>
          </w:p>
        </w:tc>
        <w:tc>
          <w:tcPr>
            <w:tcW w:w="1358" w:type="dxa"/>
            <w:tcBorders>
              <w:top w:val="dashed" w:sz="2" w:space="0" w:color="auto"/>
              <w:bottom w:val="single" w:sz="4" w:space="0" w:color="auto"/>
              <w:right w:val="dotted" w:sz="4" w:space="0" w:color="auto"/>
              <w:tr2bl w:val="nil"/>
            </w:tcBorders>
            <w:vAlign w:val="center"/>
          </w:tcPr>
          <w:p w14:paraId="61A6AA4D"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309</w:t>
            </w:r>
            <w:r w:rsidRPr="005C04E6">
              <w:rPr>
                <w:rFonts w:ascii="ＭＳ Ｐゴシック" w:eastAsia="ＭＳ Ｐゴシック" w:hAnsi="ＭＳ Ｐゴシック"/>
                <w:sz w:val="20"/>
                <w:szCs w:val="20"/>
              </w:rPr>
              <w:t>機関</w:t>
            </w:r>
          </w:p>
        </w:tc>
        <w:tc>
          <w:tcPr>
            <w:tcW w:w="1359" w:type="dxa"/>
            <w:tcBorders>
              <w:top w:val="dashed" w:sz="2" w:space="0" w:color="auto"/>
              <w:left w:val="dotted" w:sz="4" w:space="0" w:color="auto"/>
              <w:bottom w:val="single" w:sz="4" w:space="0" w:color="auto"/>
              <w:tr2bl w:val="nil"/>
            </w:tcBorders>
            <w:vAlign w:val="center"/>
          </w:tcPr>
          <w:p w14:paraId="51E02955" w14:textId="46816600"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131</w:t>
            </w:r>
            <w:r w:rsidRPr="005C04E6">
              <w:rPr>
                <w:rFonts w:ascii="ＭＳ Ｐゴシック" w:eastAsia="ＭＳ Ｐゴシック" w:hAnsi="ＭＳ Ｐゴシック" w:hint="eastAsia"/>
                <w:sz w:val="20"/>
                <w:szCs w:val="20"/>
              </w:rPr>
              <w:t>機関</w:t>
            </w:r>
          </w:p>
        </w:tc>
      </w:tr>
      <w:tr w:rsidR="00610BA1" w:rsidRPr="00097AA2" w14:paraId="5C0178EB" w14:textId="77777777" w:rsidTr="00832EB3">
        <w:trPr>
          <w:trHeight w:val="289"/>
        </w:trPr>
        <w:tc>
          <w:tcPr>
            <w:tcW w:w="236" w:type="dxa"/>
            <w:tcBorders>
              <w:top w:val="nil"/>
              <w:left w:val="single" w:sz="4" w:space="0" w:color="auto"/>
              <w:bottom w:val="nil"/>
              <w:right w:val="single" w:sz="4" w:space="0" w:color="auto"/>
            </w:tcBorders>
          </w:tcPr>
          <w:p w14:paraId="1FDA3E0D"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128B3232"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薬局</w:t>
            </w:r>
          </w:p>
        </w:tc>
        <w:tc>
          <w:tcPr>
            <w:tcW w:w="1358" w:type="dxa"/>
            <w:tcBorders>
              <w:top w:val="single" w:sz="4" w:space="0" w:color="auto"/>
              <w:left w:val="single" w:sz="4" w:space="0" w:color="auto"/>
              <w:right w:val="dotted" w:sz="4" w:space="0" w:color="auto"/>
            </w:tcBorders>
            <w:vAlign w:val="center"/>
          </w:tcPr>
          <w:p w14:paraId="011167DB"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2,997</w:t>
            </w:r>
            <w:r w:rsidRPr="005C04E6">
              <w:rPr>
                <w:rFonts w:ascii="ＭＳ Ｐゴシック" w:eastAsia="ＭＳ Ｐゴシック" w:hAnsi="ＭＳ Ｐゴシック"/>
                <w:sz w:val="20"/>
                <w:szCs w:val="20"/>
              </w:rPr>
              <w:t>機関</w:t>
            </w:r>
          </w:p>
        </w:tc>
        <w:tc>
          <w:tcPr>
            <w:tcW w:w="1358" w:type="dxa"/>
            <w:tcBorders>
              <w:top w:val="single" w:sz="4" w:space="0" w:color="auto"/>
              <w:left w:val="dotted" w:sz="4" w:space="0" w:color="auto"/>
            </w:tcBorders>
            <w:vAlign w:val="center"/>
          </w:tcPr>
          <w:p w14:paraId="13C9FF2C" w14:textId="6CB8373F"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1,086</w:t>
            </w:r>
            <w:r w:rsidRPr="005C04E6">
              <w:rPr>
                <w:rFonts w:ascii="ＭＳ Ｐゴシック" w:eastAsia="ＭＳ Ｐゴシック" w:hAnsi="ＭＳ Ｐゴシック" w:hint="eastAsia"/>
                <w:sz w:val="20"/>
                <w:szCs w:val="20"/>
              </w:rPr>
              <w:t>機関</w:t>
            </w:r>
          </w:p>
        </w:tc>
        <w:tc>
          <w:tcPr>
            <w:tcW w:w="1358" w:type="dxa"/>
            <w:tcBorders>
              <w:top w:val="single" w:sz="4" w:space="0" w:color="auto"/>
              <w:right w:val="dotted" w:sz="4" w:space="0" w:color="auto"/>
            </w:tcBorders>
            <w:vAlign w:val="center"/>
          </w:tcPr>
          <w:p w14:paraId="474F00D2"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3,0</w:t>
            </w:r>
            <w:r>
              <w:rPr>
                <w:rFonts w:ascii="ＭＳ Ｐゴシック" w:eastAsia="ＭＳ Ｐゴシック" w:hAnsi="ＭＳ Ｐゴシック" w:hint="eastAsia"/>
                <w:sz w:val="20"/>
                <w:szCs w:val="20"/>
              </w:rPr>
              <w:t>46</w:t>
            </w:r>
            <w:r w:rsidRPr="005C04E6">
              <w:rPr>
                <w:rFonts w:ascii="ＭＳ Ｐゴシック" w:eastAsia="ＭＳ Ｐゴシック" w:hAnsi="ＭＳ Ｐゴシック"/>
                <w:sz w:val="20"/>
                <w:szCs w:val="20"/>
              </w:rPr>
              <w:t>機関</w:t>
            </w:r>
          </w:p>
        </w:tc>
        <w:tc>
          <w:tcPr>
            <w:tcW w:w="1359" w:type="dxa"/>
            <w:tcBorders>
              <w:top w:val="single" w:sz="4" w:space="0" w:color="auto"/>
              <w:left w:val="dotted" w:sz="4" w:space="0" w:color="auto"/>
            </w:tcBorders>
            <w:vAlign w:val="center"/>
          </w:tcPr>
          <w:p w14:paraId="3CDF425B" w14:textId="04E84A53"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1,100</w:t>
            </w:r>
            <w:r w:rsidRPr="005C04E6">
              <w:rPr>
                <w:rFonts w:ascii="ＭＳ Ｐゴシック" w:eastAsia="ＭＳ Ｐゴシック" w:hAnsi="ＭＳ Ｐゴシック" w:hint="eastAsia"/>
                <w:sz w:val="20"/>
                <w:szCs w:val="20"/>
              </w:rPr>
              <w:t>機関</w:t>
            </w:r>
          </w:p>
        </w:tc>
      </w:tr>
      <w:tr w:rsidR="00610BA1" w:rsidRPr="00097AA2" w14:paraId="10B3757A" w14:textId="77777777" w:rsidTr="00832EB3">
        <w:trPr>
          <w:trHeight w:val="289"/>
        </w:trPr>
        <w:tc>
          <w:tcPr>
            <w:tcW w:w="236" w:type="dxa"/>
            <w:tcBorders>
              <w:top w:val="nil"/>
              <w:left w:val="single" w:sz="4" w:space="0" w:color="auto"/>
              <w:bottom w:val="single" w:sz="4" w:space="0" w:color="auto"/>
              <w:right w:val="single" w:sz="4" w:space="0" w:color="auto"/>
            </w:tcBorders>
          </w:tcPr>
          <w:p w14:paraId="3F88C3BC"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7CC9E081"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訪問看護事業所</w:t>
            </w:r>
          </w:p>
        </w:tc>
        <w:tc>
          <w:tcPr>
            <w:tcW w:w="1358" w:type="dxa"/>
            <w:tcBorders>
              <w:left w:val="single" w:sz="4" w:space="0" w:color="auto"/>
              <w:right w:val="dotted" w:sz="4" w:space="0" w:color="auto"/>
            </w:tcBorders>
            <w:vAlign w:val="center"/>
          </w:tcPr>
          <w:p w14:paraId="67B6B391"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615</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6713A182" w14:textId="72E4DFCD"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229</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7727DE47"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655</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4F8732C4" w14:textId="6C792FB0"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237</w:t>
            </w:r>
            <w:r w:rsidRPr="005C04E6">
              <w:rPr>
                <w:rFonts w:ascii="ＭＳ Ｐゴシック" w:eastAsia="ＭＳ Ｐゴシック" w:hAnsi="ＭＳ Ｐゴシック" w:hint="eastAsia"/>
                <w:sz w:val="20"/>
                <w:szCs w:val="20"/>
              </w:rPr>
              <w:t>機関</w:t>
            </w:r>
          </w:p>
        </w:tc>
      </w:tr>
      <w:tr w:rsidR="00610BA1" w:rsidRPr="005C04E6" w14:paraId="69051E18" w14:textId="77777777" w:rsidTr="00832EB3">
        <w:trPr>
          <w:trHeight w:val="340"/>
        </w:trPr>
        <w:tc>
          <w:tcPr>
            <w:tcW w:w="3286" w:type="dxa"/>
            <w:gridSpan w:val="3"/>
            <w:tcBorders>
              <w:top w:val="single" w:sz="4" w:space="0" w:color="auto"/>
              <w:left w:val="single" w:sz="4" w:space="0" w:color="auto"/>
              <w:bottom w:val="nil"/>
              <w:right w:val="single" w:sz="4" w:space="0" w:color="auto"/>
            </w:tcBorders>
            <w:vAlign w:val="center"/>
          </w:tcPr>
          <w:p w14:paraId="4FAE8EDA"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宿泊療養者への医療の提供</w:t>
            </w:r>
          </w:p>
        </w:tc>
        <w:tc>
          <w:tcPr>
            <w:tcW w:w="1358" w:type="dxa"/>
            <w:tcBorders>
              <w:left w:val="single" w:sz="4" w:space="0" w:color="auto"/>
              <w:right w:val="dotted" w:sz="4" w:space="0" w:color="auto"/>
            </w:tcBorders>
            <w:vAlign w:val="center"/>
          </w:tcPr>
          <w:p w14:paraId="76AB309C"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3,473</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2074D4B3" w14:textId="6B6B11D1"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1,293</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3D108C9A"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3,5</w:t>
            </w:r>
            <w:r>
              <w:rPr>
                <w:rFonts w:ascii="ＭＳ Ｐゴシック" w:eastAsia="ＭＳ Ｐゴシック" w:hAnsi="ＭＳ Ｐゴシック" w:hint="eastAsia"/>
                <w:sz w:val="20"/>
                <w:szCs w:val="20"/>
              </w:rPr>
              <w:t>41</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3EEEC4EA" w14:textId="2D8E15F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1,314</w:t>
            </w:r>
            <w:r w:rsidRPr="005C04E6">
              <w:rPr>
                <w:rFonts w:ascii="ＭＳ Ｐゴシック" w:eastAsia="ＭＳ Ｐゴシック" w:hAnsi="ＭＳ Ｐゴシック" w:hint="eastAsia"/>
                <w:sz w:val="20"/>
                <w:szCs w:val="20"/>
              </w:rPr>
              <w:t>機関</w:t>
            </w:r>
          </w:p>
        </w:tc>
      </w:tr>
      <w:tr w:rsidR="00610BA1" w:rsidRPr="005C04E6" w14:paraId="4AC3EAFA" w14:textId="77777777" w:rsidTr="00832EB3">
        <w:trPr>
          <w:trHeight w:val="289"/>
        </w:trPr>
        <w:tc>
          <w:tcPr>
            <w:tcW w:w="236" w:type="dxa"/>
            <w:tcBorders>
              <w:top w:val="nil"/>
              <w:left w:val="single" w:sz="4" w:space="0" w:color="auto"/>
              <w:bottom w:val="nil"/>
              <w:right w:val="single" w:sz="4" w:space="0" w:color="auto"/>
            </w:tcBorders>
          </w:tcPr>
          <w:p w14:paraId="04607DCD"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nil"/>
              <w:right w:val="single" w:sz="4" w:space="0" w:color="auto"/>
            </w:tcBorders>
            <w:vAlign w:val="center"/>
          </w:tcPr>
          <w:p w14:paraId="04C6D75A"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病院・診療所</w:t>
            </w:r>
          </w:p>
        </w:tc>
        <w:tc>
          <w:tcPr>
            <w:tcW w:w="1358" w:type="dxa"/>
            <w:tcBorders>
              <w:left w:val="single" w:sz="4" w:space="0" w:color="auto"/>
              <w:right w:val="dotted" w:sz="4" w:space="0" w:color="auto"/>
            </w:tcBorders>
            <w:vAlign w:val="center"/>
          </w:tcPr>
          <w:p w14:paraId="5B403BCF"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456</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4A43632B" w14:textId="76D6EB49"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206</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164042D6"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463</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3A50D9E5" w14:textId="545B69CA"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210</w:t>
            </w:r>
            <w:r w:rsidRPr="005C04E6">
              <w:rPr>
                <w:rFonts w:ascii="ＭＳ Ｐゴシック" w:eastAsia="ＭＳ Ｐゴシック" w:hAnsi="ＭＳ Ｐゴシック" w:hint="eastAsia"/>
                <w:sz w:val="20"/>
                <w:szCs w:val="20"/>
              </w:rPr>
              <w:t>機関</w:t>
            </w:r>
          </w:p>
        </w:tc>
      </w:tr>
      <w:tr w:rsidR="00610BA1" w:rsidRPr="005C04E6" w14:paraId="10254C45" w14:textId="77777777" w:rsidTr="00832EB3">
        <w:trPr>
          <w:trHeight w:val="289"/>
        </w:trPr>
        <w:tc>
          <w:tcPr>
            <w:tcW w:w="236" w:type="dxa"/>
            <w:tcBorders>
              <w:top w:val="nil"/>
              <w:left w:val="single" w:sz="4" w:space="0" w:color="auto"/>
              <w:bottom w:val="nil"/>
              <w:right w:val="single" w:sz="4" w:space="0" w:color="auto"/>
            </w:tcBorders>
          </w:tcPr>
          <w:p w14:paraId="591A48EB"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val="restart"/>
            <w:tcBorders>
              <w:top w:val="nil"/>
              <w:left w:val="single" w:sz="4" w:space="0" w:color="auto"/>
              <w:right w:val="single" w:sz="4" w:space="0" w:color="auto"/>
            </w:tcBorders>
            <w:vAlign w:val="center"/>
          </w:tcPr>
          <w:p w14:paraId="606C3FE1"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single" w:sz="4" w:space="0" w:color="auto"/>
              <w:left w:val="single" w:sz="4" w:space="0" w:color="auto"/>
              <w:bottom w:val="dashed" w:sz="2" w:space="0" w:color="auto"/>
              <w:right w:val="single" w:sz="4" w:space="0" w:color="auto"/>
            </w:tcBorders>
            <w:vAlign w:val="center"/>
          </w:tcPr>
          <w:p w14:paraId="33DB72C8"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往診</w:t>
            </w:r>
          </w:p>
        </w:tc>
        <w:tc>
          <w:tcPr>
            <w:tcW w:w="1358" w:type="dxa"/>
            <w:tcBorders>
              <w:left w:val="single" w:sz="4" w:space="0" w:color="auto"/>
              <w:bottom w:val="dashed" w:sz="2" w:space="0" w:color="auto"/>
              <w:right w:val="dotted" w:sz="4" w:space="0" w:color="auto"/>
            </w:tcBorders>
            <w:vAlign w:val="center"/>
          </w:tcPr>
          <w:p w14:paraId="04CF268C"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22</w:t>
            </w:r>
            <w:r w:rsidRPr="005C04E6">
              <w:rPr>
                <w:rFonts w:ascii="ＭＳ Ｐゴシック" w:eastAsia="ＭＳ Ｐゴシック" w:hAnsi="ＭＳ Ｐゴシック"/>
                <w:sz w:val="20"/>
                <w:szCs w:val="20"/>
              </w:rPr>
              <w:t>機関</w:t>
            </w:r>
          </w:p>
        </w:tc>
        <w:tc>
          <w:tcPr>
            <w:tcW w:w="1358" w:type="dxa"/>
            <w:tcBorders>
              <w:left w:val="dotted" w:sz="4" w:space="0" w:color="auto"/>
              <w:bottom w:val="dashed" w:sz="2" w:space="0" w:color="auto"/>
            </w:tcBorders>
            <w:vAlign w:val="center"/>
          </w:tcPr>
          <w:p w14:paraId="1A066BB4" w14:textId="0D7AF417"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6</w:t>
            </w:r>
            <w:r w:rsidRPr="005C04E6">
              <w:rPr>
                <w:rFonts w:ascii="ＭＳ Ｐゴシック" w:eastAsia="ＭＳ Ｐゴシック" w:hAnsi="ＭＳ Ｐゴシック"/>
                <w:sz w:val="20"/>
                <w:szCs w:val="20"/>
              </w:rPr>
              <w:t>機関</w:t>
            </w:r>
          </w:p>
        </w:tc>
        <w:tc>
          <w:tcPr>
            <w:tcW w:w="1358" w:type="dxa"/>
            <w:tcBorders>
              <w:bottom w:val="dashed" w:sz="2" w:space="0" w:color="auto"/>
              <w:right w:val="dotted" w:sz="4" w:space="0" w:color="auto"/>
            </w:tcBorders>
            <w:vAlign w:val="center"/>
          </w:tcPr>
          <w:p w14:paraId="035E9DA1"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22</w:t>
            </w:r>
            <w:r w:rsidRPr="005C04E6">
              <w:rPr>
                <w:rFonts w:ascii="ＭＳ Ｐゴシック" w:eastAsia="ＭＳ Ｐゴシック" w:hAnsi="ＭＳ Ｐゴシック"/>
                <w:sz w:val="20"/>
                <w:szCs w:val="20"/>
              </w:rPr>
              <w:t>機関</w:t>
            </w:r>
          </w:p>
        </w:tc>
        <w:tc>
          <w:tcPr>
            <w:tcW w:w="1359" w:type="dxa"/>
            <w:tcBorders>
              <w:left w:val="dotted" w:sz="4" w:space="0" w:color="auto"/>
              <w:bottom w:val="dashed" w:sz="2" w:space="0" w:color="auto"/>
            </w:tcBorders>
            <w:vAlign w:val="center"/>
          </w:tcPr>
          <w:p w14:paraId="5FD1D6AB" w14:textId="3BF61784"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6</w:t>
            </w:r>
            <w:r w:rsidRPr="005C04E6">
              <w:rPr>
                <w:rFonts w:ascii="ＭＳ Ｐゴシック" w:eastAsia="ＭＳ Ｐゴシック" w:hAnsi="ＭＳ Ｐゴシック"/>
                <w:sz w:val="20"/>
                <w:szCs w:val="20"/>
              </w:rPr>
              <w:t>機関</w:t>
            </w:r>
          </w:p>
        </w:tc>
      </w:tr>
      <w:tr w:rsidR="00610BA1" w:rsidRPr="005C04E6" w14:paraId="786A0FA0" w14:textId="77777777" w:rsidTr="00832EB3">
        <w:trPr>
          <w:trHeight w:val="289"/>
        </w:trPr>
        <w:tc>
          <w:tcPr>
            <w:tcW w:w="236" w:type="dxa"/>
            <w:tcBorders>
              <w:top w:val="nil"/>
              <w:left w:val="single" w:sz="4" w:space="0" w:color="auto"/>
              <w:bottom w:val="nil"/>
              <w:right w:val="single" w:sz="4" w:space="0" w:color="auto"/>
            </w:tcBorders>
          </w:tcPr>
          <w:p w14:paraId="01EBA6FF"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tcBorders>
              <w:top w:val="nil"/>
              <w:left w:val="single" w:sz="4" w:space="0" w:color="auto"/>
              <w:right w:val="single" w:sz="4" w:space="0" w:color="auto"/>
            </w:tcBorders>
            <w:vAlign w:val="center"/>
          </w:tcPr>
          <w:p w14:paraId="48723364"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dashed" w:sz="2" w:space="0" w:color="auto"/>
              <w:left w:val="single" w:sz="4" w:space="0" w:color="auto"/>
              <w:bottom w:val="dashed" w:sz="2" w:space="0" w:color="auto"/>
              <w:right w:val="single" w:sz="4" w:space="0" w:color="auto"/>
            </w:tcBorders>
            <w:vAlign w:val="center"/>
          </w:tcPr>
          <w:p w14:paraId="602A6A5B"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vAlign w:val="center"/>
          </w:tcPr>
          <w:p w14:paraId="563F0C89"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331</w:t>
            </w:r>
            <w:r w:rsidRPr="005C04E6">
              <w:rPr>
                <w:rFonts w:ascii="ＭＳ Ｐゴシック" w:eastAsia="ＭＳ Ｐゴシック" w:hAnsi="ＭＳ Ｐゴシック"/>
                <w:sz w:val="20"/>
                <w:szCs w:val="20"/>
              </w:rPr>
              <w:t>機関</w:t>
            </w:r>
          </w:p>
        </w:tc>
        <w:tc>
          <w:tcPr>
            <w:tcW w:w="1358" w:type="dxa"/>
            <w:tcBorders>
              <w:top w:val="dashed" w:sz="2" w:space="0" w:color="auto"/>
              <w:left w:val="dotted" w:sz="4" w:space="0" w:color="auto"/>
              <w:bottom w:val="dashed" w:sz="2" w:space="0" w:color="auto"/>
            </w:tcBorders>
            <w:vAlign w:val="center"/>
          </w:tcPr>
          <w:p w14:paraId="4BD0B7B0" w14:textId="4E94AA5F"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153</w:t>
            </w:r>
            <w:r w:rsidRPr="005C04E6">
              <w:rPr>
                <w:rFonts w:ascii="ＭＳ Ｐゴシック" w:eastAsia="ＭＳ Ｐゴシック" w:hAnsi="ＭＳ Ｐゴシック" w:hint="eastAsia"/>
                <w:sz w:val="20"/>
                <w:szCs w:val="20"/>
              </w:rPr>
              <w:t>機関</w:t>
            </w:r>
          </w:p>
        </w:tc>
        <w:tc>
          <w:tcPr>
            <w:tcW w:w="1358" w:type="dxa"/>
            <w:tcBorders>
              <w:top w:val="dashed" w:sz="2" w:space="0" w:color="auto"/>
              <w:bottom w:val="dashed" w:sz="2" w:space="0" w:color="auto"/>
              <w:right w:val="dotted" w:sz="4" w:space="0" w:color="auto"/>
            </w:tcBorders>
            <w:vAlign w:val="center"/>
          </w:tcPr>
          <w:p w14:paraId="2123C590"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26</w:t>
            </w:r>
            <w:r w:rsidRPr="005C04E6">
              <w:rPr>
                <w:rFonts w:ascii="ＭＳ Ｐゴシック" w:eastAsia="ＭＳ Ｐゴシック" w:hAnsi="ＭＳ Ｐゴシック"/>
                <w:sz w:val="20"/>
                <w:szCs w:val="20"/>
              </w:rPr>
              <w:t>機関</w:t>
            </w:r>
          </w:p>
        </w:tc>
        <w:tc>
          <w:tcPr>
            <w:tcW w:w="1359" w:type="dxa"/>
            <w:tcBorders>
              <w:top w:val="dashed" w:sz="2" w:space="0" w:color="auto"/>
              <w:left w:val="dotted" w:sz="4" w:space="0" w:color="auto"/>
              <w:bottom w:val="dashed" w:sz="2" w:space="0" w:color="auto"/>
            </w:tcBorders>
            <w:vAlign w:val="center"/>
          </w:tcPr>
          <w:p w14:paraId="745EEAFE" w14:textId="18081CD9"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156</w:t>
            </w:r>
            <w:r w:rsidRPr="005C04E6">
              <w:rPr>
                <w:rFonts w:ascii="ＭＳ Ｐゴシック" w:eastAsia="ＭＳ Ｐゴシック" w:hAnsi="ＭＳ Ｐゴシック" w:hint="eastAsia"/>
                <w:sz w:val="20"/>
                <w:szCs w:val="20"/>
              </w:rPr>
              <w:t>機関</w:t>
            </w:r>
          </w:p>
        </w:tc>
      </w:tr>
      <w:tr w:rsidR="00610BA1" w:rsidRPr="005C04E6" w14:paraId="0667F431" w14:textId="77777777" w:rsidTr="00832EB3">
        <w:trPr>
          <w:trHeight w:val="289"/>
        </w:trPr>
        <w:tc>
          <w:tcPr>
            <w:tcW w:w="236" w:type="dxa"/>
            <w:tcBorders>
              <w:top w:val="nil"/>
              <w:left w:val="single" w:sz="4" w:space="0" w:color="auto"/>
              <w:bottom w:val="nil"/>
              <w:right w:val="single" w:sz="4" w:space="0" w:color="auto"/>
            </w:tcBorders>
          </w:tcPr>
          <w:p w14:paraId="17E668FC"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tcBorders>
              <w:top w:val="nil"/>
              <w:left w:val="single" w:sz="4" w:space="0" w:color="auto"/>
              <w:bottom w:val="single" w:sz="4" w:space="0" w:color="auto"/>
              <w:right w:val="single" w:sz="4" w:space="0" w:color="auto"/>
            </w:tcBorders>
            <w:vAlign w:val="center"/>
          </w:tcPr>
          <w:p w14:paraId="7D5648C3"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dashed" w:sz="2" w:space="0" w:color="auto"/>
              <w:left w:val="single" w:sz="4" w:space="0" w:color="auto"/>
              <w:bottom w:val="single" w:sz="4" w:space="0" w:color="auto"/>
              <w:right w:val="single" w:sz="4" w:space="0" w:color="auto"/>
            </w:tcBorders>
            <w:vAlign w:val="center"/>
          </w:tcPr>
          <w:p w14:paraId="72324A09"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両方可</w:t>
            </w:r>
          </w:p>
        </w:tc>
        <w:tc>
          <w:tcPr>
            <w:tcW w:w="1358" w:type="dxa"/>
            <w:tcBorders>
              <w:top w:val="dashed" w:sz="2" w:space="0" w:color="auto"/>
              <w:left w:val="single" w:sz="4" w:space="0" w:color="auto"/>
              <w:right w:val="dotted" w:sz="4" w:space="0" w:color="auto"/>
            </w:tcBorders>
            <w:vAlign w:val="center"/>
          </w:tcPr>
          <w:p w14:paraId="0E4F3C60"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103</w:t>
            </w:r>
            <w:r w:rsidRPr="005C04E6">
              <w:rPr>
                <w:rFonts w:ascii="ＭＳ Ｐゴシック" w:eastAsia="ＭＳ Ｐゴシック" w:hAnsi="ＭＳ Ｐゴシック"/>
                <w:sz w:val="20"/>
                <w:szCs w:val="20"/>
              </w:rPr>
              <w:t>機関</w:t>
            </w:r>
          </w:p>
        </w:tc>
        <w:tc>
          <w:tcPr>
            <w:tcW w:w="1358" w:type="dxa"/>
            <w:tcBorders>
              <w:top w:val="dashed" w:sz="2" w:space="0" w:color="auto"/>
              <w:left w:val="dotted" w:sz="4" w:space="0" w:color="auto"/>
            </w:tcBorders>
            <w:vAlign w:val="center"/>
          </w:tcPr>
          <w:p w14:paraId="10CBE128" w14:textId="05F10620"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47</w:t>
            </w:r>
            <w:r w:rsidRPr="005C04E6">
              <w:rPr>
                <w:rFonts w:ascii="ＭＳ Ｐゴシック" w:eastAsia="ＭＳ Ｐゴシック" w:hAnsi="ＭＳ Ｐゴシック"/>
                <w:sz w:val="20"/>
                <w:szCs w:val="20"/>
              </w:rPr>
              <w:t>機関</w:t>
            </w:r>
          </w:p>
        </w:tc>
        <w:tc>
          <w:tcPr>
            <w:tcW w:w="1358" w:type="dxa"/>
            <w:tcBorders>
              <w:top w:val="dashed" w:sz="2" w:space="0" w:color="auto"/>
              <w:right w:val="dotted" w:sz="4" w:space="0" w:color="auto"/>
            </w:tcBorders>
            <w:vAlign w:val="center"/>
          </w:tcPr>
          <w:p w14:paraId="78896A6F"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11</w:t>
            </w:r>
            <w:r>
              <w:rPr>
                <w:rFonts w:ascii="ＭＳ Ｐゴシック" w:eastAsia="ＭＳ Ｐゴシック" w:hAnsi="ＭＳ Ｐゴシック" w:hint="eastAsia"/>
                <w:sz w:val="20"/>
                <w:szCs w:val="20"/>
              </w:rPr>
              <w:t>5</w:t>
            </w:r>
            <w:r w:rsidRPr="005C04E6">
              <w:rPr>
                <w:rFonts w:ascii="ＭＳ Ｐゴシック" w:eastAsia="ＭＳ Ｐゴシック" w:hAnsi="ＭＳ Ｐゴシック"/>
                <w:sz w:val="20"/>
                <w:szCs w:val="20"/>
              </w:rPr>
              <w:t>機関</w:t>
            </w:r>
          </w:p>
        </w:tc>
        <w:tc>
          <w:tcPr>
            <w:tcW w:w="1359" w:type="dxa"/>
            <w:tcBorders>
              <w:top w:val="dashed" w:sz="2" w:space="0" w:color="auto"/>
              <w:left w:val="dotted" w:sz="4" w:space="0" w:color="auto"/>
            </w:tcBorders>
            <w:vAlign w:val="center"/>
          </w:tcPr>
          <w:p w14:paraId="4AC51949" w14:textId="0CDEEF42"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48</w:t>
            </w:r>
            <w:r w:rsidRPr="005C04E6">
              <w:rPr>
                <w:rFonts w:ascii="ＭＳ Ｐゴシック" w:eastAsia="ＭＳ Ｐゴシック" w:hAnsi="ＭＳ Ｐゴシック" w:hint="eastAsia"/>
                <w:sz w:val="20"/>
                <w:szCs w:val="20"/>
              </w:rPr>
              <w:t>機関</w:t>
            </w:r>
          </w:p>
        </w:tc>
      </w:tr>
      <w:tr w:rsidR="00610BA1" w:rsidRPr="005C04E6" w14:paraId="5B68AC93" w14:textId="77777777" w:rsidTr="00832EB3">
        <w:trPr>
          <w:trHeight w:val="289"/>
        </w:trPr>
        <w:tc>
          <w:tcPr>
            <w:tcW w:w="236" w:type="dxa"/>
            <w:tcBorders>
              <w:top w:val="nil"/>
              <w:left w:val="single" w:sz="4" w:space="0" w:color="auto"/>
              <w:bottom w:val="nil"/>
              <w:right w:val="single" w:sz="4" w:space="0" w:color="auto"/>
            </w:tcBorders>
          </w:tcPr>
          <w:p w14:paraId="5D0FBA24"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3F64D5B7"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薬局</w:t>
            </w:r>
          </w:p>
        </w:tc>
        <w:tc>
          <w:tcPr>
            <w:tcW w:w="1358" w:type="dxa"/>
            <w:tcBorders>
              <w:left w:val="single" w:sz="4" w:space="0" w:color="auto"/>
              <w:right w:val="dotted" w:sz="4" w:space="0" w:color="auto"/>
            </w:tcBorders>
            <w:vAlign w:val="center"/>
          </w:tcPr>
          <w:p w14:paraId="1A6790C5"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2,744</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12298D64" w14:textId="7F5021C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985</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5F21F52A"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2,7</w:t>
            </w:r>
            <w:r>
              <w:rPr>
                <w:rFonts w:ascii="ＭＳ Ｐゴシック" w:eastAsia="ＭＳ Ｐゴシック" w:hAnsi="ＭＳ Ｐゴシック" w:hint="eastAsia"/>
                <w:sz w:val="20"/>
                <w:szCs w:val="20"/>
              </w:rPr>
              <w:t>79</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34C7432C" w14:textId="7D0E786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997</w:t>
            </w:r>
            <w:r w:rsidRPr="005C04E6">
              <w:rPr>
                <w:rFonts w:ascii="ＭＳ Ｐゴシック" w:eastAsia="ＭＳ Ｐゴシック" w:hAnsi="ＭＳ Ｐゴシック" w:hint="eastAsia"/>
                <w:sz w:val="20"/>
                <w:szCs w:val="20"/>
              </w:rPr>
              <w:t>機関</w:t>
            </w:r>
          </w:p>
        </w:tc>
      </w:tr>
      <w:tr w:rsidR="00610BA1" w:rsidRPr="005C04E6" w14:paraId="59EEFB93" w14:textId="77777777" w:rsidTr="00832EB3">
        <w:trPr>
          <w:trHeight w:val="289"/>
        </w:trPr>
        <w:tc>
          <w:tcPr>
            <w:tcW w:w="236" w:type="dxa"/>
            <w:tcBorders>
              <w:top w:val="nil"/>
              <w:left w:val="single" w:sz="4" w:space="0" w:color="auto"/>
              <w:bottom w:val="single" w:sz="4" w:space="0" w:color="auto"/>
              <w:right w:val="single" w:sz="4" w:space="0" w:color="auto"/>
            </w:tcBorders>
          </w:tcPr>
          <w:p w14:paraId="59B16914"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061910C4"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訪問看護事業所</w:t>
            </w:r>
          </w:p>
        </w:tc>
        <w:tc>
          <w:tcPr>
            <w:tcW w:w="1358" w:type="dxa"/>
            <w:tcBorders>
              <w:left w:val="single" w:sz="4" w:space="0" w:color="auto"/>
              <w:right w:val="dotted" w:sz="4" w:space="0" w:color="auto"/>
            </w:tcBorders>
            <w:vAlign w:val="center"/>
          </w:tcPr>
          <w:p w14:paraId="0AA4E348"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273</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72AFFDD8" w14:textId="4CEC2023"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102</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64AA4C9D"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299</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744A1AB1" w14:textId="3FA5C7C1"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107</w:t>
            </w:r>
            <w:r w:rsidRPr="005C04E6">
              <w:rPr>
                <w:rFonts w:ascii="ＭＳ Ｐゴシック" w:eastAsia="ＭＳ Ｐゴシック" w:hAnsi="ＭＳ Ｐゴシック" w:hint="eastAsia"/>
                <w:sz w:val="20"/>
                <w:szCs w:val="20"/>
              </w:rPr>
              <w:t>機関</w:t>
            </w:r>
          </w:p>
        </w:tc>
      </w:tr>
    </w:tbl>
    <w:p w14:paraId="3ACDB2A9" w14:textId="49CB9BA8" w:rsidR="00985EA5" w:rsidRPr="004A1E31" w:rsidRDefault="00985EA5" w:rsidP="00E87C01">
      <w:pPr>
        <w:ind w:leftChars="200" w:left="640" w:hangingChars="100" w:hanging="220"/>
        <w:rPr>
          <w:rFonts w:ascii="HG丸ｺﾞｼｯｸM-PRO" w:eastAsia="HG丸ｺﾞｼｯｸM-PRO" w:hAnsi="HG丸ｺﾞｼｯｸM-PRO"/>
          <w:sz w:val="22"/>
          <w:szCs w:val="22"/>
        </w:rPr>
      </w:pPr>
    </w:p>
    <w:p w14:paraId="004BDA62" w14:textId="77777777" w:rsidR="00E87C01" w:rsidRDefault="00E87C01" w:rsidP="00A4509C">
      <w:pPr>
        <w:spacing w:line="240" w:lineRule="exact"/>
        <w:rPr>
          <w:rFonts w:ascii="ＭＳ ゴシック" w:eastAsia="ＭＳ ゴシック" w:hAnsi="ＭＳ ゴシック"/>
          <w:b/>
          <w:szCs w:val="28"/>
        </w:rPr>
      </w:pPr>
    </w:p>
    <w:p w14:paraId="7905A509" w14:textId="77777777" w:rsidR="003E4011" w:rsidRDefault="001344B8">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14:paraId="68993664" w14:textId="77777777" w:rsidR="00492D12" w:rsidRPr="004A1E31" w:rsidRDefault="001344B8" w:rsidP="00492D12">
      <w:pPr>
        <w:ind w:leftChars="200" w:left="630" w:hangingChars="100" w:hanging="210"/>
        <w:rPr>
          <w:rFonts w:ascii="HG丸ｺﾞｼｯｸM-PRO" w:eastAsia="HG丸ｺﾞｼｯｸM-PRO" w:hAnsi="HG丸ｺﾞｼｯｸM-PRO"/>
          <w:sz w:val="22"/>
          <w:szCs w:val="22"/>
        </w:rPr>
      </w:pPr>
      <w:r>
        <w:rPr>
          <w:rFonts w:hint="eastAsia"/>
          <w:noProof/>
        </w:rPr>
        <w:lastRenderedPageBreak/>
        <mc:AlternateContent>
          <mc:Choice Requires="wps">
            <w:drawing>
              <wp:anchor distT="0" distB="0" distL="114300" distR="114300" simplePos="0" relativeHeight="251793408" behindDoc="0" locked="0" layoutInCell="1" allowOverlap="1" wp14:anchorId="0A6C3272" wp14:editId="73D80193">
                <wp:simplePos x="0" y="0"/>
                <wp:positionH relativeFrom="column">
                  <wp:posOffset>263194</wp:posOffset>
                </wp:positionH>
                <wp:positionV relativeFrom="paragraph">
                  <wp:posOffset>24433</wp:posOffset>
                </wp:positionV>
                <wp:extent cx="2943225" cy="295275"/>
                <wp:effectExtent l="0" t="0" r="0" b="4445"/>
                <wp:wrapNone/>
                <wp:docPr id="61" name="テキスト ボックス 61" descr="図表10-8-16 (2)　第二種協定指定医療機関数（自宅療養者等への医療の提供）"/>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1F16335C" w14:textId="77777777" w:rsidR="00492D12" w:rsidRPr="007E7446" w:rsidRDefault="001344B8" w:rsidP="00492D1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6</w:t>
                            </w:r>
                            <w:r w:rsidR="005E44B6">
                              <w:rPr>
                                <w:rFonts w:ascii="ＭＳ Ｐゴシック" w:eastAsia="ＭＳ Ｐゴシック" w:hAnsi="ＭＳ Ｐゴシック" w:cstheme="minorBidi"/>
                                <w:color w:val="000000" w:themeColor="text1"/>
                                <w:kern w:val="0"/>
                                <w:sz w:val="20"/>
                                <w:szCs w:val="21"/>
                              </w:rPr>
                              <w:t xml:space="preserve"> (2)</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kern w:val="0"/>
                                <w:sz w:val="20"/>
                                <w:szCs w:val="20"/>
                              </w:rPr>
                              <w:t>第二種</w:t>
                            </w:r>
                            <w:r w:rsidRPr="00E87C01">
                              <w:rPr>
                                <w:rFonts w:ascii="ＭＳ Ｐゴシック" w:eastAsia="ＭＳ Ｐゴシック" w:hAnsi="ＭＳ Ｐゴシック" w:hint="eastAsia"/>
                                <w:kern w:val="0"/>
                                <w:sz w:val="20"/>
                                <w:szCs w:val="20"/>
                              </w:rPr>
                              <w:t>協定</w:t>
                            </w:r>
                            <w:r>
                              <w:rPr>
                                <w:rFonts w:ascii="ＭＳ Ｐゴシック" w:eastAsia="ＭＳ Ｐゴシック" w:hAnsi="ＭＳ Ｐゴシック" w:hint="eastAsia"/>
                                <w:kern w:val="0"/>
                                <w:sz w:val="20"/>
                                <w:szCs w:val="20"/>
                              </w:rPr>
                              <w:t>指定</w:t>
                            </w:r>
                            <w:r w:rsidRPr="00E87C01">
                              <w:rPr>
                                <w:rFonts w:ascii="ＭＳ Ｐゴシック" w:eastAsia="ＭＳ Ｐゴシック" w:hAnsi="ＭＳ Ｐゴシック" w:hint="eastAsia"/>
                                <w:kern w:val="0"/>
                                <w:sz w:val="20"/>
                                <w:szCs w:val="20"/>
                              </w:rPr>
                              <w:t>医療機関</w:t>
                            </w:r>
                            <w:r>
                              <w:rPr>
                                <w:rFonts w:ascii="ＭＳ Ｐゴシック" w:eastAsia="ＭＳ Ｐゴシック" w:hAnsi="ＭＳ Ｐゴシック" w:hint="eastAsia"/>
                                <w:kern w:val="0"/>
                                <w:sz w:val="20"/>
                                <w:szCs w:val="20"/>
                              </w:rPr>
                              <w:t>数</w:t>
                            </w:r>
                            <w:r w:rsidRPr="00E87C01">
                              <w:rPr>
                                <w:rFonts w:ascii="ＭＳ Ｐゴシック" w:eastAsia="ＭＳ Ｐゴシック" w:hAnsi="ＭＳ Ｐゴシック" w:hint="eastAsia"/>
                                <w:kern w:val="0"/>
                                <w:sz w:val="20"/>
                                <w:szCs w:val="20"/>
                              </w:rPr>
                              <w:t>（自宅療養者等への医療の提供）</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6C3272" id="テキスト ボックス 61" o:spid="_x0000_s1050" type="#_x0000_t202" alt="図表10-8-16 (2)　第二種協定指定医療機関数（自宅療養者等への医療の提供）" style="position:absolute;left:0;text-align:left;margin-left:20.7pt;margin-top:1.9pt;width:231.75pt;height:23.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" filled="f" stroked="f" strokeweight=".5pt">
                <v:textbox style="mso-fit-shape-to-text:t">
                  <w:txbxContent>
                    <w:p w14:paraId="1F16335C" w14:textId="77777777" w:rsidR="00492D12" w:rsidRPr="007E7446" w:rsidRDefault="001344B8" w:rsidP="00492D1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6</w:t>
                      </w:r>
                      <w:r w:rsidR="005E44B6">
                        <w:rPr>
                          <w:rFonts w:ascii="ＭＳ Ｐゴシック" w:eastAsia="ＭＳ Ｐゴシック" w:hAnsi="ＭＳ Ｐゴシック" w:cstheme="minorBidi"/>
                          <w:color w:val="000000" w:themeColor="text1"/>
                          <w:kern w:val="0"/>
                          <w:sz w:val="20"/>
                          <w:szCs w:val="21"/>
                        </w:rPr>
                        <w:t xml:space="preserve"> (2)</w:t>
                      </w:r>
                      <w:r w:rsidRPr="007E7446">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kern w:val="0"/>
                          <w:sz w:val="20"/>
                          <w:szCs w:val="20"/>
                        </w:rPr>
                        <w:t>第二種</w:t>
                      </w:r>
                      <w:r w:rsidRPr="00E87C01">
                        <w:rPr>
                          <w:rFonts w:ascii="ＭＳ Ｐゴシック" w:eastAsia="ＭＳ Ｐゴシック" w:hAnsi="ＭＳ Ｐゴシック" w:hint="eastAsia"/>
                          <w:kern w:val="0"/>
                          <w:sz w:val="20"/>
                          <w:szCs w:val="20"/>
                        </w:rPr>
                        <w:t>協定</w:t>
                      </w:r>
                      <w:r>
                        <w:rPr>
                          <w:rFonts w:ascii="ＭＳ Ｐゴシック" w:eastAsia="ＭＳ Ｐゴシック" w:hAnsi="ＭＳ Ｐゴシック" w:hint="eastAsia"/>
                          <w:kern w:val="0"/>
                          <w:sz w:val="20"/>
                          <w:szCs w:val="20"/>
                        </w:rPr>
                        <w:t>指定</w:t>
                      </w:r>
                      <w:r w:rsidRPr="00E87C01">
                        <w:rPr>
                          <w:rFonts w:ascii="ＭＳ Ｐゴシック" w:eastAsia="ＭＳ Ｐゴシック" w:hAnsi="ＭＳ Ｐゴシック" w:hint="eastAsia"/>
                          <w:kern w:val="0"/>
                          <w:sz w:val="20"/>
                          <w:szCs w:val="20"/>
                        </w:rPr>
                        <w:t>医療機関</w:t>
                      </w:r>
                      <w:r>
                        <w:rPr>
                          <w:rFonts w:ascii="ＭＳ Ｐゴシック" w:eastAsia="ＭＳ Ｐゴシック" w:hAnsi="ＭＳ Ｐゴシック" w:hint="eastAsia"/>
                          <w:kern w:val="0"/>
                          <w:sz w:val="20"/>
                          <w:szCs w:val="20"/>
                        </w:rPr>
                        <w:t>数</w:t>
                      </w:r>
                      <w:r w:rsidRPr="00E87C01">
                        <w:rPr>
                          <w:rFonts w:ascii="ＭＳ Ｐゴシック" w:eastAsia="ＭＳ Ｐゴシック" w:hAnsi="ＭＳ Ｐゴシック" w:hint="eastAsia"/>
                          <w:kern w:val="0"/>
                          <w:sz w:val="20"/>
                          <w:szCs w:val="20"/>
                        </w:rPr>
                        <w:t>（自宅療養者等への医療の提供）</w:t>
                      </w:r>
                    </w:p>
                  </w:txbxContent>
                </v:textbox>
              </v:shape>
            </w:pict>
          </mc:Fallback>
        </mc:AlternateContent>
      </w:r>
    </w:p>
    <w:tbl>
      <w:tblPr>
        <w:tblStyle w:val="6"/>
        <w:tblW w:w="0" w:type="auto"/>
        <w:tblInd w:w="680" w:type="dxa"/>
        <w:tblLayout w:type="fixed"/>
        <w:tblLook w:val="04A0" w:firstRow="1" w:lastRow="0" w:firstColumn="1" w:lastColumn="0" w:noHBand="0" w:noVBand="1"/>
      </w:tblPr>
      <w:tblGrid>
        <w:gridCol w:w="236"/>
        <w:gridCol w:w="236"/>
        <w:gridCol w:w="2814"/>
        <w:gridCol w:w="1358"/>
        <w:gridCol w:w="1358"/>
        <w:gridCol w:w="1358"/>
        <w:gridCol w:w="1359"/>
      </w:tblGrid>
      <w:tr w:rsidR="00610BA1" w:rsidRPr="00097AA2" w14:paraId="7C924BE6" w14:textId="77777777" w:rsidTr="00832EB3">
        <w:trPr>
          <w:trHeight w:val="340"/>
        </w:trPr>
        <w:tc>
          <w:tcPr>
            <w:tcW w:w="3286" w:type="dxa"/>
            <w:gridSpan w:val="3"/>
            <w:vMerge w:val="restart"/>
            <w:shd w:val="clear" w:color="auto" w:fill="DAEEF3" w:themeFill="accent5" w:themeFillTint="33"/>
            <w:vAlign w:val="center"/>
          </w:tcPr>
          <w:p w14:paraId="0E7121D1"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項目</w:t>
            </w:r>
          </w:p>
        </w:tc>
        <w:tc>
          <w:tcPr>
            <w:tcW w:w="5433" w:type="dxa"/>
            <w:gridSpan w:val="4"/>
            <w:shd w:val="clear" w:color="auto" w:fill="DAEEF3" w:themeFill="accent5" w:themeFillTint="33"/>
            <w:vAlign w:val="center"/>
          </w:tcPr>
          <w:p w14:paraId="252AF8AA"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対応開始時期（目途）</w:t>
            </w:r>
          </w:p>
        </w:tc>
      </w:tr>
      <w:tr w:rsidR="00610BA1" w:rsidRPr="00097AA2" w14:paraId="79AF9351" w14:textId="77777777" w:rsidTr="00832EB3">
        <w:trPr>
          <w:trHeight w:val="794"/>
        </w:trPr>
        <w:tc>
          <w:tcPr>
            <w:tcW w:w="3286" w:type="dxa"/>
            <w:gridSpan w:val="3"/>
            <w:vMerge/>
            <w:shd w:val="clear" w:color="auto" w:fill="DAEEF3" w:themeFill="accent5" w:themeFillTint="33"/>
            <w:vAlign w:val="center"/>
          </w:tcPr>
          <w:p w14:paraId="1376B4F6" w14:textId="77777777" w:rsidR="00610BA1" w:rsidRPr="005C04E6" w:rsidRDefault="00610BA1" w:rsidP="00832EB3">
            <w:pPr>
              <w:spacing w:line="240" w:lineRule="exact"/>
              <w:jc w:val="center"/>
              <w:rPr>
                <w:rFonts w:ascii="ＭＳ Ｐゴシック" w:eastAsia="ＭＳ Ｐゴシック" w:hAnsi="ＭＳ Ｐゴシック"/>
                <w:sz w:val="20"/>
                <w:szCs w:val="20"/>
              </w:rPr>
            </w:pPr>
          </w:p>
        </w:tc>
        <w:tc>
          <w:tcPr>
            <w:tcW w:w="2716" w:type="dxa"/>
            <w:gridSpan w:val="2"/>
            <w:shd w:val="clear" w:color="auto" w:fill="DAEEF3" w:themeFill="accent5" w:themeFillTint="33"/>
            <w:vAlign w:val="center"/>
          </w:tcPr>
          <w:p w14:paraId="4C090554"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流行初期期間</w:t>
            </w:r>
          </w:p>
          <w:p w14:paraId="111E37B1" w14:textId="77777777" w:rsidR="00610BA1" w:rsidRPr="00550E9F" w:rsidRDefault="00610BA1" w:rsidP="00832EB3">
            <w:pPr>
              <w:spacing w:line="240" w:lineRule="exact"/>
              <w:jc w:val="center"/>
              <w:rPr>
                <w:rFonts w:ascii="ＭＳ Ｐゴシック" w:eastAsia="ＭＳ Ｐゴシック" w:hAnsi="ＭＳ Ｐゴシック"/>
                <w:sz w:val="18"/>
                <w:szCs w:val="18"/>
              </w:rPr>
            </w:pPr>
            <w:r w:rsidRPr="00550E9F">
              <w:rPr>
                <w:rFonts w:ascii="ＭＳ Ｐゴシック" w:eastAsia="ＭＳ Ｐゴシック" w:hAnsi="ＭＳ Ｐゴシック" w:hint="eastAsia"/>
                <w:sz w:val="18"/>
                <w:szCs w:val="18"/>
              </w:rPr>
              <w:t>（発生等の公表後</w:t>
            </w:r>
          </w:p>
          <w:p w14:paraId="4F4B426A"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50E9F">
              <w:rPr>
                <w:rFonts w:ascii="ＭＳ Ｐゴシック" w:eastAsia="ＭＳ Ｐゴシック" w:hAnsi="ＭＳ Ｐゴシック" w:hint="eastAsia"/>
                <w:sz w:val="18"/>
                <w:szCs w:val="18"/>
              </w:rPr>
              <w:t>３か月程度）</w:t>
            </w:r>
          </w:p>
        </w:tc>
        <w:tc>
          <w:tcPr>
            <w:tcW w:w="2717" w:type="dxa"/>
            <w:gridSpan w:val="2"/>
            <w:shd w:val="clear" w:color="auto" w:fill="DAEEF3" w:themeFill="accent5" w:themeFillTint="33"/>
            <w:vAlign w:val="center"/>
          </w:tcPr>
          <w:p w14:paraId="153FB06E"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流行初期期間経過後</w:t>
            </w:r>
          </w:p>
          <w:p w14:paraId="47603038" w14:textId="77777777" w:rsidR="00610BA1" w:rsidRPr="00550E9F" w:rsidRDefault="00610BA1" w:rsidP="00832EB3">
            <w:pPr>
              <w:spacing w:line="240" w:lineRule="exact"/>
              <w:jc w:val="center"/>
              <w:rPr>
                <w:rFonts w:ascii="ＭＳ Ｐゴシック" w:eastAsia="ＭＳ Ｐゴシック" w:hAnsi="ＭＳ Ｐゴシック"/>
                <w:sz w:val="18"/>
                <w:szCs w:val="18"/>
              </w:rPr>
            </w:pPr>
            <w:r w:rsidRPr="00550E9F">
              <w:rPr>
                <w:rFonts w:ascii="ＭＳ Ｐゴシック" w:eastAsia="ＭＳ Ｐゴシック" w:hAnsi="ＭＳ Ｐゴシック" w:hint="eastAsia"/>
                <w:sz w:val="18"/>
                <w:szCs w:val="18"/>
              </w:rPr>
              <w:t>（発生等の公表後から</w:t>
            </w:r>
          </w:p>
          <w:p w14:paraId="5026C064"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50E9F">
              <w:rPr>
                <w:rFonts w:ascii="ＭＳ Ｐゴシック" w:eastAsia="ＭＳ Ｐゴシック" w:hAnsi="ＭＳ Ｐゴシック" w:hint="eastAsia"/>
                <w:sz w:val="18"/>
                <w:szCs w:val="18"/>
              </w:rPr>
              <w:t>６か月程度以内）</w:t>
            </w:r>
          </w:p>
        </w:tc>
      </w:tr>
      <w:tr w:rsidR="00610BA1" w:rsidRPr="00097AA2" w14:paraId="3B3E1C93" w14:textId="77777777" w:rsidTr="00832EB3">
        <w:trPr>
          <w:trHeight w:val="340"/>
        </w:trPr>
        <w:tc>
          <w:tcPr>
            <w:tcW w:w="3286" w:type="dxa"/>
            <w:gridSpan w:val="3"/>
            <w:vMerge/>
            <w:tcBorders>
              <w:bottom w:val="nil"/>
            </w:tcBorders>
            <w:shd w:val="clear" w:color="auto" w:fill="DAEEF3" w:themeFill="accent5" w:themeFillTint="33"/>
            <w:vAlign w:val="center"/>
          </w:tcPr>
          <w:p w14:paraId="5FB38635" w14:textId="77777777" w:rsidR="00610BA1" w:rsidRPr="005C04E6" w:rsidRDefault="00610BA1" w:rsidP="00832EB3">
            <w:pPr>
              <w:spacing w:line="240" w:lineRule="exact"/>
              <w:jc w:val="center"/>
              <w:rPr>
                <w:rFonts w:ascii="ＭＳ Ｐゴシック" w:eastAsia="ＭＳ Ｐゴシック" w:hAnsi="ＭＳ Ｐゴシック"/>
                <w:sz w:val="20"/>
                <w:szCs w:val="20"/>
              </w:rPr>
            </w:pPr>
          </w:p>
        </w:tc>
        <w:tc>
          <w:tcPr>
            <w:tcW w:w="1358" w:type="dxa"/>
            <w:tcBorders>
              <w:left w:val="single" w:sz="4" w:space="0" w:color="auto"/>
              <w:bottom w:val="single" w:sz="4" w:space="0" w:color="auto"/>
              <w:right w:val="dotted" w:sz="4" w:space="0" w:color="auto"/>
            </w:tcBorders>
            <w:shd w:val="clear" w:color="auto" w:fill="DAEEF3" w:themeFill="accent5" w:themeFillTint="33"/>
            <w:vAlign w:val="center"/>
          </w:tcPr>
          <w:p w14:paraId="05307BCB"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大阪府</w:t>
            </w:r>
          </w:p>
        </w:tc>
        <w:tc>
          <w:tcPr>
            <w:tcW w:w="1358" w:type="dxa"/>
            <w:tcBorders>
              <w:left w:val="dotted" w:sz="4" w:space="0" w:color="auto"/>
              <w:bottom w:val="single" w:sz="4" w:space="0" w:color="auto"/>
            </w:tcBorders>
            <w:shd w:val="clear" w:color="auto" w:fill="DAEEF3" w:themeFill="accent5" w:themeFillTint="33"/>
            <w:vAlign w:val="center"/>
          </w:tcPr>
          <w:p w14:paraId="3009DABC" w14:textId="61045BD1" w:rsidR="00610BA1" w:rsidRPr="005C04E6" w:rsidRDefault="00610BA1" w:rsidP="00832EB3">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1"/>
              </w:rPr>
              <w:t>大阪市</w:t>
            </w:r>
          </w:p>
        </w:tc>
        <w:tc>
          <w:tcPr>
            <w:tcW w:w="1358" w:type="dxa"/>
            <w:tcBorders>
              <w:left w:val="single" w:sz="4" w:space="0" w:color="auto"/>
              <w:bottom w:val="single" w:sz="4" w:space="0" w:color="auto"/>
              <w:right w:val="dotted" w:sz="4" w:space="0" w:color="auto"/>
            </w:tcBorders>
            <w:shd w:val="clear" w:color="auto" w:fill="DAEEF3" w:themeFill="accent5" w:themeFillTint="33"/>
            <w:vAlign w:val="center"/>
          </w:tcPr>
          <w:p w14:paraId="05193CC9" w14:textId="77777777" w:rsidR="00610BA1" w:rsidRPr="005C04E6" w:rsidRDefault="00610BA1" w:rsidP="00832EB3">
            <w:pPr>
              <w:spacing w:line="240" w:lineRule="exact"/>
              <w:jc w:val="center"/>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1"/>
              </w:rPr>
              <w:t>大阪府</w:t>
            </w:r>
          </w:p>
        </w:tc>
        <w:tc>
          <w:tcPr>
            <w:tcW w:w="1359" w:type="dxa"/>
            <w:tcBorders>
              <w:left w:val="dotted" w:sz="4" w:space="0" w:color="auto"/>
              <w:bottom w:val="single" w:sz="4" w:space="0" w:color="auto"/>
            </w:tcBorders>
            <w:shd w:val="clear" w:color="auto" w:fill="DAEEF3" w:themeFill="accent5" w:themeFillTint="33"/>
            <w:vAlign w:val="center"/>
          </w:tcPr>
          <w:p w14:paraId="343DA05F" w14:textId="6F82EBD1" w:rsidR="00610BA1" w:rsidRPr="005C04E6" w:rsidRDefault="00610BA1" w:rsidP="00832EB3">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1"/>
              </w:rPr>
              <w:t>大阪市</w:t>
            </w:r>
          </w:p>
        </w:tc>
      </w:tr>
      <w:tr w:rsidR="00610BA1" w:rsidRPr="00097AA2" w14:paraId="11EF41E8" w14:textId="77777777" w:rsidTr="00832EB3">
        <w:trPr>
          <w:trHeight w:val="340"/>
        </w:trPr>
        <w:tc>
          <w:tcPr>
            <w:tcW w:w="3286" w:type="dxa"/>
            <w:gridSpan w:val="3"/>
            <w:tcBorders>
              <w:top w:val="single" w:sz="4" w:space="0" w:color="auto"/>
              <w:left w:val="single" w:sz="4" w:space="0" w:color="auto"/>
              <w:bottom w:val="nil"/>
              <w:right w:val="single" w:sz="4" w:space="0" w:color="auto"/>
            </w:tcBorders>
            <w:vAlign w:val="center"/>
          </w:tcPr>
          <w:p w14:paraId="58DB18DB" w14:textId="77777777" w:rsidR="00610BA1" w:rsidRPr="005C04E6" w:rsidRDefault="00610BA1" w:rsidP="00832EB3">
            <w:pPr>
              <w:spacing w:line="240" w:lineRule="exact"/>
              <w:rPr>
                <w:rFonts w:ascii="ＭＳ Ｐゴシック" w:eastAsia="ＭＳ Ｐゴシック" w:hAnsi="ＭＳ Ｐゴシック"/>
                <w:sz w:val="20"/>
                <w:szCs w:val="20"/>
              </w:rPr>
            </w:pPr>
            <w:bookmarkStart w:id="0" w:name="_Hlk161393430"/>
            <w:r>
              <w:rPr>
                <w:rFonts w:ascii="ＭＳ Ｐゴシック" w:eastAsia="ＭＳ Ｐゴシック" w:hAnsi="ＭＳ Ｐゴシック" w:hint="eastAsia"/>
                <w:sz w:val="20"/>
                <w:szCs w:val="20"/>
              </w:rPr>
              <w:t>高齢者施設等</w:t>
            </w:r>
            <w:r w:rsidRPr="005C04E6">
              <w:rPr>
                <w:rFonts w:ascii="ＭＳ Ｐゴシック" w:eastAsia="ＭＳ Ｐゴシック" w:hAnsi="ＭＳ Ｐゴシック" w:hint="eastAsia"/>
                <w:sz w:val="20"/>
                <w:szCs w:val="20"/>
              </w:rPr>
              <w:t>への医療の提供</w:t>
            </w:r>
          </w:p>
        </w:tc>
        <w:tc>
          <w:tcPr>
            <w:tcW w:w="1358" w:type="dxa"/>
            <w:tcBorders>
              <w:left w:val="single" w:sz="4" w:space="0" w:color="auto"/>
              <w:right w:val="dotted" w:sz="4" w:space="0" w:color="auto"/>
            </w:tcBorders>
            <w:vAlign w:val="center"/>
          </w:tcPr>
          <w:p w14:paraId="68556126"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3,930</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2E7CD59C" w14:textId="03ED7FFF"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1,437</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061B7D3E"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4,022</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67A07682" w14:textId="0A5D5D7A"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1,466</w:t>
            </w:r>
            <w:r w:rsidRPr="005C04E6">
              <w:rPr>
                <w:rFonts w:ascii="ＭＳ Ｐゴシック" w:eastAsia="ＭＳ Ｐゴシック" w:hAnsi="ＭＳ Ｐゴシック" w:hint="eastAsia"/>
                <w:sz w:val="20"/>
                <w:szCs w:val="20"/>
              </w:rPr>
              <w:t>機関</w:t>
            </w:r>
          </w:p>
        </w:tc>
      </w:tr>
      <w:tr w:rsidR="00610BA1" w:rsidRPr="00097AA2" w14:paraId="6137C577" w14:textId="77777777" w:rsidTr="00832EB3">
        <w:trPr>
          <w:trHeight w:val="289"/>
        </w:trPr>
        <w:tc>
          <w:tcPr>
            <w:tcW w:w="236" w:type="dxa"/>
            <w:tcBorders>
              <w:top w:val="nil"/>
              <w:left w:val="single" w:sz="4" w:space="0" w:color="auto"/>
              <w:bottom w:val="nil"/>
              <w:right w:val="single" w:sz="4" w:space="0" w:color="auto"/>
            </w:tcBorders>
          </w:tcPr>
          <w:p w14:paraId="22C00B3E"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nil"/>
              <w:right w:val="single" w:sz="4" w:space="0" w:color="auto"/>
            </w:tcBorders>
            <w:vAlign w:val="center"/>
          </w:tcPr>
          <w:p w14:paraId="3C7C1893"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病院・診療所</w:t>
            </w:r>
          </w:p>
        </w:tc>
        <w:tc>
          <w:tcPr>
            <w:tcW w:w="1358" w:type="dxa"/>
            <w:tcBorders>
              <w:left w:val="single" w:sz="4" w:space="0" w:color="auto"/>
              <w:right w:val="dotted" w:sz="4" w:space="0" w:color="auto"/>
            </w:tcBorders>
            <w:vAlign w:val="center"/>
          </w:tcPr>
          <w:p w14:paraId="7FC78B14"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689</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252F69A4" w14:textId="03A3A986"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279</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26F4774C"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708</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0B91535D" w14:textId="5040DFA5"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286</w:t>
            </w:r>
            <w:r w:rsidRPr="005C04E6">
              <w:rPr>
                <w:rFonts w:ascii="ＭＳ Ｐゴシック" w:eastAsia="ＭＳ Ｐゴシック" w:hAnsi="ＭＳ Ｐゴシック" w:hint="eastAsia"/>
                <w:sz w:val="20"/>
                <w:szCs w:val="20"/>
              </w:rPr>
              <w:t>機関</w:t>
            </w:r>
          </w:p>
        </w:tc>
      </w:tr>
      <w:tr w:rsidR="00610BA1" w:rsidRPr="00097AA2" w14:paraId="51A40836" w14:textId="77777777" w:rsidTr="00832EB3">
        <w:trPr>
          <w:trHeight w:val="289"/>
        </w:trPr>
        <w:tc>
          <w:tcPr>
            <w:tcW w:w="236" w:type="dxa"/>
            <w:tcBorders>
              <w:top w:val="nil"/>
              <w:left w:val="single" w:sz="4" w:space="0" w:color="auto"/>
              <w:bottom w:val="nil"/>
              <w:right w:val="single" w:sz="4" w:space="0" w:color="auto"/>
            </w:tcBorders>
          </w:tcPr>
          <w:p w14:paraId="339F464A"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val="restart"/>
            <w:tcBorders>
              <w:top w:val="nil"/>
              <w:left w:val="single" w:sz="4" w:space="0" w:color="auto"/>
              <w:right w:val="single" w:sz="4" w:space="0" w:color="auto"/>
            </w:tcBorders>
            <w:vAlign w:val="center"/>
          </w:tcPr>
          <w:p w14:paraId="0058597B"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single" w:sz="4" w:space="0" w:color="auto"/>
              <w:left w:val="single" w:sz="4" w:space="0" w:color="auto"/>
              <w:bottom w:val="dashed" w:sz="2" w:space="0" w:color="auto"/>
              <w:right w:val="single" w:sz="4" w:space="0" w:color="auto"/>
            </w:tcBorders>
            <w:vAlign w:val="center"/>
          </w:tcPr>
          <w:p w14:paraId="586D79EE"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往診</w:t>
            </w:r>
          </w:p>
        </w:tc>
        <w:tc>
          <w:tcPr>
            <w:tcW w:w="1358" w:type="dxa"/>
            <w:tcBorders>
              <w:left w:val="single" w:sz="4" w:space="0" w:color="auto"/>
              <w:bottom w:val="dashed" w:sz="2" w:space="0" w:color="auto"/>
              <w:right w:val="dotted" w:sz="4" w:space="0" w:color="auto"/>
            </w:tcBorders>
            <w:vAlign w:val="center"/>
          </w:tcPr>
          <w:p w14:paraId="7AEB8CC8"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98</w:t>
            </w:r>
            <w:r w:rsidRPr="005C04E6">
              <w:rPr>
                <w:rFonts w:ascii="ＭＳ Ｐゴシック" w:eastAsia="ＭＳ Ｐゴシック" w:hAnsi="ＭＳ Ｐゴシック"/>
                <w:sz w:val="20"/>
                <w:szCs w:val="20"/>
              </w:rPr>
              <w:t>機関</w:t>
            </w:r>
          </w:p>
        </w:tc>
        <w:tc>
          <w:tcPr>
            <w:tcW w:w="1358" w:type="dxa"/>
            <w:tcBorders>
              <w:left w:val="dotted" w:sz="4" w:space="0" w:color="auto"/>
              <w:bottom w:val="dashed" w:sz="2" w:space="0" w:color="auto"/>
            </w:tcBorders>
            <w:vAlign w:val="center"/>
          </w:tcPr>
          <w:p w14:paraId="3984BD68" w14:textId="3C663003"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30</w:t>
            </w:r>
            <w:r w:rsidRPr="005C04E6">
              <w:rPr>
                <w:rFonts w:ascii="ＭＳ Ｐゴシック" w:eastAsia="ＭＳ Ｐゴシック" w:hAnsi="ＭＳ Ｐゴシック"/>
                <w:sz w:val="20"/>
                <w:szCs w:val="20"/>
              </w:rPr>
              <w:t>機関</w:t>
            </w:r>
          </w:p>
        </w:tc>
        <w:tc>
          <w:tcPr>
            <w:tcW w:w="1358" w:type="dxa"/>
            <w:tcBorders>
              <w:bottom w:val="dashed" w:sz="2" w:space="0" w:color="auto"/>
              <w:right w:val="dotted" w:sz="4" w:space="0" w:color="auto"/>
            </w:tcBorders>
            <w:vAlign w:val="center"/>
          </w:tcPr>
          <w:p w14:paraId="34631639"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w:t>
            </w:r>
            <w:r w:rsidRPr="005C04E6">
              <w:rPr>
                <w:rFonts w:ascii="ＭＳ Ｐゴシック" w:eastAsia="ＭＳ Ｐゴシック" w:hAnsi="ＭＳ Ｐゴシック"/>
                <w:sz w:val="20"/>
                <w:szCs w:val="20"/>
              </w:rPr>
              <w:t>機関</w:t>
            </w:r>
          </w:p>
        </w:tc>
        <w:tc>
          <w:tcPr>
            <w:tcW w:w="1359" w:type="dxa"/>
            <w:tcBorders>
              <w:left w:val="dotted" w:sz="4" w:space="0" w:color="auto"/>
              <w:bottom w:val="dashed" w:sz="2" w:space="0" w:color="auto"/>
            </w:tcBorders>
            <w:vAlign w:val="center"/>
          </w:tcPr>
          <w:p w14:paraId="58586192" w14:textId="164C357B"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30</w:t>
            </w:r>
            <w:r w:rsidRPr="005C04E6">
              <w:rPr>
                <w:rFonts w:ascii="ＭＳ Ｐゴシック" w:eastAsia="ＭＳ Ｐゴシック" w:hAnsi="ＭＳ Ｐゴシック"/>
                <w:sz w:val="20"/>
                <w:szCs w:val="20"/>
              </w:rPr>
              <w:t>機関</w:t>
            </w:r>
          </w:p>
        </w:tc>
      </w:tr>
      <w:tr w:rsidR="00610BA1" w:rsidRPr="00097AA2" w14:paraId="4AA430DB" w14:textId="77777777" w:rsidTr="00832EB3">
        <w:trPr>
          <w:trHeight w:val="289"/>
        </w:trPr>
        <w:tc>
          <w:tcPr>
            <w:tcW w:w="236" w:type="dxa"/>
            <w:tcBorders>
              <w:top w:val="nil"/>
              <w:left w:val="single" w:sz="4" w:space="0" w:color="auto"/>
              <w:bottom w:val="nil"/>
              <w:right w:val="single" w:sz="4" w:space="0" w:color="auto"/>
            </w:tcBorders>
          </w:tcPr>
          <w:p w14:paraId="1CDBE838"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tcBorders>
              <w:top w:val="nil"/>
              <w:left w:val="single" w:sz="4" w:space="0" w:color="auto"/>
              <w:right w:val="single" w:sz="4" w:space="0" w:color="auto"/>
            </w:tcBorders>
            <w:vAlign w:val="center"/>
          </w:tcPr>
          <w:p w14:paraId="3B6875B3"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dashed" w:sz="2" w:space="0" w:color="auto"/>
              <w:left w:val="single" w:sz="4" w:space="0" w:color="auto"/>
              <w:bottom w:val="dashed" w:sz="2" w:space="0" w:color="auto"/>
              <w:right w:val="single" w:sz="4" w:space="0" w:color="auto"/>
            </w:tcBorders>
            <w:vAlign w:val="center"/>
          </w:tcPr>
          <w:p w14:paraId="31782733"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vAlign w:val="center"/>
          </w:tcPr>
          <w:p w14:paraId="69849AD4"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267</w:t>
            </w:r>
            <w:r w:rsidRPr="005C04E6">
              <w:rPr>
                <w:rFonts w:ascii="ＭＳ Ｐゴシック" w:eastAsia="ＭＳ Ｐゴシック" w:hAnsi="ＭＳ Ｐゴシック"/>
                <w:sz w:val="20"/>
                <w:szCs w:val="20"/>
              </w:rPr>
              <w:t>機関</w:t>
            </w:r>
          </w:p>
        </w:tc>
        <w:tc>
          <w:tcPr>
            <w:tcW w:w="1358" w:type="dxa"/>
            <w:tcBorders>
              <w:top w:val="dashed" w:sz="2" w:space="0" w:color="auto"/>
              <w:left w:val="dotted" w:sz="4" w:space="0" w:color="auto"/>
              <w:bottom w:val="dashed" w:sz="2" w:space="0" w:color="auto"/>
            </w:tcBorders>
            <w:vAlign w:val="center"/>
          </w:tcPr>
          <w:p w14:paraId="1F34A5E9" w14:textId="32C68AAF"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119</w:t>
            </w:r>
            <w:r w:rsidRPr="005C04E6">
              <w:rPr>
                <w:rFonts w:ascii="ＭＳ Ｐゴシック" w:eastAsia="ＭＳ Ｐゴシック" w:hAnsi="ＭＳ Ｐゴシック" w:hint="eastAsia"/>
                <w:sz w:val="20"/>
                <w:szCs w:val="20"/>
              </w:rPr>
              <w:t>機関</w:t>
            </w:r>
          </w:p>
        </w:tc>
        <w:tc>
          <w:tcPr>
            <w:tcW w:w="1358" w:type="dxa"/>
            <w:tcBorders>
              <w:top w:val="dashed" w:sz="2" w:space="0" w:color="auto"/>
              <w:bottom w:val="dashed" w:sz="2" w:space="0" w:color="auto"/>
              <w:right w:val="dotted" w:sz="4" w:space="0" w:color="auto"/>
            </w:tcBorders>
            <w:vAlign w:val="center"/>
          </w:tcPr>
          <w:p w14:paraId="41CDAEE4"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277</w:t>
            </w:r>
            <w:r w:rsidRPr="005C04E6">
              <w:rPr>
                <w:rFonts w:ascii="ＭＳ Ｐゴシック" w:eastAsia="ＭＳ Ｐゴシック" w:hAnsi="ＭＳ Ｐゴシック"/>
                <w:sz w:val="20"/>
                <w:szCs w:val="20"/>
              </w:rPr>
              <w:t>機関</w:t>
            </w:r>
          </w:p>
        </w:tc>
        <w:tc>
          <w:tcPr>
            <w:tcW w:w="1359" w:type="dxa"/>
            <w:tcBorders>
              <w:top w:val="dashed" w:sz="2" w:space="0" w:color="auto"/>
              <w:left w:val="dotted" w:sz="4" w:space="0" w:color="auto"/>
              <w:bottom w:val="dashed" w:sz="2" w:space="0" w:color="auto"/>
            </w:tcBorders>
            <w:vAlign w:val="center"/>
          </w:tcPr>
          <w:p w14:paraId="0ABB331A" w14:textId="16453685"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123</w:t>
            </w:r>
            <w:r w:rsidRPr="005C04E6">
              <w:rPr>
                <w:rFonts w:ascii="ＭＳ Ｐゴシック" w:eastAsia="ＭＳ Ｐゴシック" w:hAnsi="ＭＳ Ｐゴシック" w:hint="eastAsia"/>
                <w:sz w:val="20"/>
                <w:szCs w:val="20"/>
              </w:rPr>
              <w:t>機関</w:t>
            </w:r>
          </w:p>
        </w:tc>
      </w:tr>
      <w:tr w:rsidR="00610BA1" w:rsidRPr="00097AA2" w14:paraId="0940D629" w14:textId="77777777" w:rsidTr="00832EB3">
        <w:trPr>
          <w:trHeight w:val="289"/>
        </w:trPr>
        <w:tc>
          <w:tcPr>
            <w:tcW w:w="236" w:type="dxa"/>
            <w:tcBorders>
              <w:top w:val="nil"/>
              <w:left w:val="single" w:sz="4" w:space="0" w:color="auto"/>
              <w:bottom w:val="nil"/>
              <w:right w:val="single" w:sz="4" w:space="0" w:color="auto"/>
            </w:tcBorders>
          </w:tcPr>
          <w:p w14:paraId="17F3152E"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tcBorders>
              <w:top w:val="nil"/>
              <w:left w:val="single" w:sz="4" w:space="0" w:color="auto"/>
              <w:bottom w:val="single" w:sz="4" w:space="0" w:color="auto"/>
              <w:right w:val="single" w:sz="4" w:space="0" w:color="auto"/>
            </w:tcBorders>
            <w:vAlign w:val="center"/>
          </w:tcPr>
          <w:p w14:paraId="63805475"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dashed" w:sz="2" w:space="0" w:color="auto"/>
              <w:left w:val="single" w:sz="4" w:space="0" w:color="auto"/>
              <w:bottom w:val="single" w:sz="4" w:space="0" w:color="auto"/>
              <w:right w:val="single" w:sz="4" w:space="0" w:color="auto"/>
            </w:tcBorders>
            <w:vAlign w:val="center"/>
          </w:tcPr>
          <w:p w14:paraId="4D350909"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両方可</w:t>
            </w:r>
          </w:p>
        </w:tc>
        <w:tc>
          <w:tcPr>
            <w:tcW w:w="1358" w:type="dxa"/>
            <w:tcBorders>
              <w:top w:val="dashed" w:sz="2" w:space="0" w:color="auto"/>
              <w:left w:val="single" w:sz="4" w:space="0" w:color="auto"/>
              <w:right w:val="dotted" w:sz="4" w:space="0" w:color="auto"/>
            </w:tcBorders>
            <w:vAlign w:val="center"/>
          </w:tcPr>
          <w:p w14:paraId="06A873C4"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324</w:t>
            </w:r>
            <w:r w:rsidRPr="005C04E6">
              <w:rPr>
                <w:rFonts w:ascii="ＭＳ Ｐゴシック" w:eastAsia="ＭＳ Ｐゴシック" w:hAnsi="ＭＳ Ｐゴシック"/>
                <w:sz w:val="20"/>
                <w:szCs w:val="20"/>
              </w:rPr>
              <w:t>機関</w:t>
            </w:r>
          </w:p>
        </w:tc>
        <w:tc>
          <w:tcPr>
            <w:tcW w:w="1358" w:type="dxa"/>
            <w:tcBorders>
              <w:top w:val="dashed" w:sz="2" w:space="0" w:color="auto"/>
              <w:left w:val="dotted" w:sz="4" w:space="0" w:color="auto"/>
            </w:tcBorders>
            <w:vAlign w:val="center"/>
          </w:tcPr>
          <w:p w14:paraId="076DE359" w14:textId="019BF5F6"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130</w:t>
            </w:r>
            <w:r w:rsidRPr="005C04E6">
              <w:rPr>
                <w:rFonts w:ascii="ＭＳ Ｐゴシック" w:eastAsia="ＭＳ Ｐゴシック" w:hAnsi="ＭＳ Ｐゴシック"/>
                <w:sz w:val="20"/>
                <w:szCs w:val="20"/>
              </w:rPr>
              <w:t>機関</w:t>
            </w:r>
          </w:p>
        </w:tc>
        <w:tc>
          <w:tcPr>
            <w:tcW w:w="1358" w:type="dxa"/>
            <w:tcBorders>
              <w:top w:val="dashed" w:sz="2" w:space="0" w:color="auto"/>
              <w:right w:val="dotted" w:sz="4" w:space="0" w:color="auto"/>
            </w:tcBorders>
            <w:vAlign w:val="center"/>
          </w:tcPr>
          <w:p w14:paraId="1DB78934"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331</w:t>
            </w:r>
            <w:r w:rsidRPr="005C04E6">
              <w:rPr>
                <w:rFonts w:ascii="ＭＳ Ｐゴシック" w:eastAsia="ＭＳ Ｐゴシック" w:hAnsi="ＭＳ Ｐゴシック"/>
                <w:sz w:val="20"/>
                <w:szCs w:val="20"/>
              </w:rPr>
              <w:t>機関</w:t>
            </w:r>
          </w:p>
        </w:tc>
        <w:tc>
          <w:tcPr>
            <w:tcW w:w="1359" w:type="dxa"/>
            <w:tcBorders>
              <w:top w:val="dashed" w:sz="2" w:space="0" w:color="auto"/>
              <w:left w:val="dotted" w:sz="4" w:space="0" w:color="auto"/>
            </w:tcBorders>
            <w:vAlign w:val="center"/>
          </w:tcPr>
          <w:p w14:paraId="25174863" w14:textId="29017EE0"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133</w:t>
            </w:r>
            <w:r w:rsidRPr="005C04E6">
              <w:rPr>
                <w:rFonts w:ascii="ＭＳ Ｐゴシック" w:eastAsia="ＭＳ Ｐゴシック" w:hAnsi="ＭＳ Ｐゴシック" w:hint="eastAsia"/>
                <w:sz w:val="20"/>
                <w:szCs w:val="20"/>
              </w:rPr>
              <w:t>機関</w:t>
            </w:r>
          </w:p>
        </w:tc>
      </w:tr>
      <w:tr w:rsidR="00610BA1" w:rsidRPr="00097AA2" w14:paraId="7EC800E2" w14:textId="77777777" w:rsidTr="00832EB3">
        <w:trPr>
          <w:trHeight w:val="289"/>
        </w:trPr>
        <w:tc>
          <w:tcPr>
            <w:tcW w:w="236" w:type="dxa"/>
            <w:tcBorders>
              <w:top w:val="nil"/>
              <w:left w:val="single" w:sz="4" w:space="0" w:color="auto"/>
              <w:bottom w:val="nil"/>
              <w:right w:val="single" w:sz="4" w:space="0" w:color="auto"/>
            </w:tcBorders>
          </w:tcPr>
          <w:p w14:paraId="17648E5B"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07B5FA06"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薬局</w:t>
            </w:r>
          </w:p>
        </w:tc>
        <w:tc>
          <w:tcPr>
            <w:tcW w:w="1358" w:type="dxa"/>
            <w:tcBorders>
              <w:left w:val="single" w:sz="4" w:space="0" w:color="auto"/>
              <w:right w:val="dotted" w:sz="4" w:space="0" w:color="auto"/>
            </w:tcBorders>
            <w:vAlign w:val="center"/>
          </w:tcPr>
          <w:p w14:paraId="6B457E29"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2,804</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6405DDC2" w14:textId="2DD34CD8"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1,004</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501946D9"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2,837</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74BFD7D5" w14:textId="49FCF0AD"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1,016</w:t>
            </w:r>
            <w:r w:rsidRPr="005C04E6">
              <w:rPr>
                <w:rFonts w:ascii="ＭＳ Ｐゴシック" w:eastAsia="ＭＳ Ｐゴシック" w:hAnsi="ＭＳ Ｐゴシック" w:hint="eastAsia"/>
                <w:sz w:val="20"/>
                <w:szCs w:val="20"/>
              </w:rPr>
              <w:t>機関</w:t>
            </w:r>
          </w:p>
        </w:tc>
      </w:tr>
      <w:tr w:rsidR="00610BA1" w:rsidRPr="00097AA2" w14:paraId="0AFAC96E" w14:textId="77777777" w:rsidTr="00832EB3">
        <w:trPr>
          <w:trHeight w:val="289"/>
        </w:trPr>
        <w:tc>
          <w:tcPr>
            <w:tcW w:w="236" w:type="dxa"/>
            <w:tcBorders>
              <w:top w:val="nil"/>
              <w:left w:val="single" w:sz="4" w:space="0" w:color="auto"/>
              <w:bottom w:val="single" w:sz="4" w:space="0" w:color="auto"/>
              <w:right w:val="single" w:sz="4" w:space="0" w:color="auto"/>
            </w:tcBorders>
          </w:tcPr>
          <w:p w14:paraId="59D6DDB4"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2304291F"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訪問看護事業所</w:t>
            </w:r>
          </w:p>
        </w:tc>
        <w:tc>
          <w:tcPr>
            <w:tcW w:w="1358" w:type="dxa"/>
            <w:tcBorders>
              <w:left w:val="single" w:sz="4" w:space="0" w:color="auto"/>
              <w:right w:val="dotted" w:sz="4" w:space="0" w:color="auto"/>
            </w:tcBorders>
            <w:vAlign w:val="center"/>
          </w:tcPr>
          <w:p w14:paraId="71AA3EDC"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437</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2B3A6B65" w14:textId="1D74DE08"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154</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7B36C3B3"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477</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7EFEAB33" w14:textId="45C17695"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164</w:t>
            </w:r>
            <w:r w:rsidRPr="005C04E6">
              <w:rPr>
                <w:rFonts w:ascii="ＭＳ Ｐゴシック" w:eastAsia="ＭＳ Ｐゴシック" w:hAnsi="ＭＳ Ｐゴシック" w:hint="eastAsia"/>
                <w:sz w:val="20"/>
                <w:szCs w:val="20"/>
              </w:rPr>
              <w:t>機関</w:t>
            </w:r>
          </w:p>
        </w:tc>
      </w:tr>
      <w:bookmarkEnd w:id="0"/>
      <w:tr w:rsidR="00610BA1" w:rsidRPr="00097AA2" w14:paraId="040E6428" w14:textId="77777777" w:rsidTr="00832EB3">
        <w:trPr>
          <w:trHeight w:val="340"/>
        </w:trPr>
        <w:tc>
          <w:tcPr>
            <w:tcW w:w="3286" w:type="dxa"/>
            <w:gridSpan w:val="3"/>
            <w:tcBorders>
              <w:top w:val="single" w:sz="4" w:space="0" w:color="auto"/>
              <w:left w:val="single" w:sz="4" w:space="0" w:color="auto"/>
              <w:bottom w:val="nil"/>
              <w:right w:val="single" w:sz="4" w:space="0" w:color="auto"/>
            </w:tcBorders>
            <w:vAlign w:val="center"/>
          </w:tcPr>
          <w:p w14:paraId="520E24DA" w14:textId="77777777" w:rsidR="00610BA1" w:rsidRPr="005C04E6" w:rsidRDefault="00610BA1" w:rsidP="00832EB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障がい者施設</w:t>
            </w:r>
            <w:r w:rsidRPr="005C04E6">
              <w:rPr>
                <w:rFonts w:ascii="ＭＳ Ｐゴシック" w:eastAsia="ＭＳ Ｐゴシック" w:hAnsi="ＭＳ Ｐゴシック" w:hint="eastAsia"/>
                <w:sz w:val="20"/>
                <w:szCs w:val="20"/>
              </w:rPr>
              <w:t>等への医療の提供</w:t>
            </w:r>
          </w:p>
        </w:tc>
        <w:tc>
          <w:tcPr>
            <w:tcW w:w="1358" w:type="dxa"/>
            <w:tcBorders>
              <w:left w:val="single" w:sz="4" w:space="0" w:color="auto"/>
              <w:right w:val="dotted" w:sz="4" w:space="0" w:color="auto"/>
            </w:tcBorders>
            <w:vAlign w:val="center"/>
          </w:tcPr>
          <w:p w14:paraId="03A89943"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3,844</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760C5F8D" w14:textId="57B06FE3"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1,411</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53BA979D" w14:textId="4E676AAA"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3,9</w:t>
            </w:r>
            <w:r w:rsidR="000A16CB">
              <w:rPr>
                <w:rFonts w:ascii="ＭＳ Ｐゴシック" w:eastAsia="ＭＳ Ｐゴシック" w:hAnsi="ＭＳ Ｐゴシック" w:hint="eastAsia"/>
                <w:sz w:val="20"/>
                <w:szCs w:val="20"/>
              </w:rPr>
              <w:t>31</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38573163" w14:textId="7C31A1E0"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1,439</w:t>
            </w:r>
            <w:r w:rsidRPr="005C04E6">
              <w:rPr>
                <w:rFonts w:ascii="ＭＳ Ｐゴシック" w:eastAsia="ＭＳ Ｐゴシック" w:hAnsi="ＭＳ Ｐゴシック" w:hint="eastAsia"/>
                <w:sz w:val="20"/>
                <w:szCs w:val="20"/>
              </w:rPr>
              <w:t>機関</w:t>
            </w:r>
          </w:p>
        </w:tc>
      </w:tr>
      <w:tr w:rsidR="00610BA1" w:rsidRPr="00097AA2" w14:paraId="157EC09B" w14:textId="77777777" w:rsidTr="00832EB3">
        <w:trPr>
          <w:trHeight w:val="289"/>
        </w:trPr>
        <w:tc>
          <w:tcPr>
            <w:tcW w:w="236" w:type="dxa"/>
            <w:tcBorders>
              <w:top w:val="nil"/>
              <w:left w:val="single" w:sz="4" w:space="0" w:color="auto"/>
              <w:bottom w:val="nil"/>
              <w:right w:val="single" w:sz="4" w:space="0" w:color="auto"/>
            </w:tcBorders>
          </w:tcPr>
          <w:p w14:paraId="3725070F"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nil"/>
              <w:right w:val="single" w:sz="4" w:space="0" w:color="auto"/>
            </w:tcBorders>
            <w:vAlign w:val="center"/>
          </w:tcPr>
          <w:p w14:paraId="228C8A97"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病院・診療所</w:t>
            </w:r>
          </w:p>
        </w:tc>
        <w:tc>
          <w:tcPr>
            <w:tcW w:w="1358" w:type="dxa"/>
            <w:tcBorders>
              <w:left w:val="single" w:sz="4" w:space="0" w:color="auto"/>
              <w:right w:val="dotted" w:sz="4" w:space="0" w:color="auto"/>
            </w:tcBorders>
            <w:vAlign w:val="center"/>
          </w:tcPr>
          <w:p w14:paraId="04AD88EB"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648</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106A4C7B" w14:textId="2A89CA5C"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267</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5904CB7F"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665</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27FFA58C" w14:textId="088F427F"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273</w:t>
            </w:r>
            <w:r w:rsidRPr="005C04E6">
              <w:rPr>
                <w:rFonts w:ascii="ＭＳ Ｐゴシック" w:eastAsia="ＭＳ Ｐゴシック" w:hAnsi="ＭＳ Ｐゴシック" w:hint="eastAsia"/>
                <w:sz w:val="20"/>
                <w:szCs w:val="20"/>
              </w:rPr>
              <w:t>機関</w:t>
            </w:r>
          </w:p>
        </w:tc>
      </w:tr>
      <w:tr w:rsidR="00610BA1" w:rsidRPr="00097AA2" w14:paraId="4DA64612" w14:textId="77777777" w:rsidTr="00832EB3">
        <w:trPr>
          <w:trHeight w:val="289"/>
        </w:trPr>
        <w:tc>
          <w:tcPr>
            <w:tcW w:w="236" w:type="dxa"/>
            <w:tcBorders>
              <w:top w:val="nil"/>
              <w:left w:val="single" w:sz="4" w:space="0" w:color="auto"/>
              <w:bottom w:val="nil"/>
              <w:right w:val="single" w:sz="4" w:space="0" w:color="auto"/>
            </w:tcBorders>
          </w:tcPr>
          <w:p w14:paraId="3AAFBE7E"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val="restart"/>
            <w:tcBorders>
              <w:top w:val="nil"/>
              <w:left w:val="single" w:sz="4" w:space="0" w:color="auto"/>
              <w:right w:val="single" w:sz="4" w:space="0" w:color="auto"/>
            </w:tcBorders>
            <w:vAlign w:val="center"/>
          </w:tcPr>
          <w:p w14:paraId="032BCCDB"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single" w:sz="4" w:space="0" w:color="auto"/>
              <w:left w:val="single" w:sz="4" w:space="0" w:color="auto"/>
              <w:bottom w:val="dashed" w:sz="2" w:space="0" w:color="auto"/>
              <w:right w:val="single" w:sz="4" w:space="0" w:color="auto"/>
            </w:tcBorders>
            <w:vAlign w:val="center"/>
          </w:tcPr>
          <w:p w14:paraId="425EA24F"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往診</w:t>
            </w:r>
          </w:p>
        </w:tc>
        <w:tc>
          <w:tcPr>
            <w:tcW w:w="1358" w:type="dxa"/>
            <w:tcBorders>
              <w:left w:val="single" w:sz="4" w:space="0" w:color="auto"/>
              <w:bottom w:val="dashed" w:sz="2" w:space="0" w:color="auto"/>
              <w:right w:val="dotted" w:sz="4" w:space="0" w:color="auto"/>
            </w:tcBorders>
            <w:vAlign w:val="center"/>
          </w:tcPr>
          <w:p w14:paraId="438585BF"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87</w:t>
            </w:r>
            <w:r w:rsidRPr="005C04E6">
              <w:rPr>
                <w:rFonts w:ascii="ＭＳ Ｐゴシック" w:eastAsia="ＭＳ Ｐゴシック" w:hAnsi="ＭＳ Ｐゴシック"/>
                <w:sz w:val="20"/>
                <w:szCs w:val="20"/>
              </w:rPr>
              <w:t>機関</w:t>
            </w:r>
          </w:p>
        </w:tc>
        <w:tc>
          <w:tcPr>
            <w:tcW w:w="1358" w:type="dxa"/>
            <w:tcBorders>
              <w:left w:val="dotted" w:sz="4" w:space="0" w:color="auto"/>
              <w:bottom w:val="dashed" w:sz="2" w:space="0" w:color="auto"/>
            </w:tcBorders>
            <w:vAlign w:val="center"/>
          </w:tcPr>
          <w:p w14:paraId="7468C115" w14:textId="1D974823"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27</w:t>
            </w:r>
            <w:r w:rsidRPr="005C04E6">
              <w:rPr>
                <w:rFonts w:ascii="ＭＳ Ｐゴシック" w:eastAsia="ＭＳ Ｐゴシック" w:hAnsi="ＭＳ Ｐゴシック" w:hint="eastAsia"/>
                <w:sz w:val="20"/>
                <w:szCs w:val="20"/>
              </w:rPr>
              <w:t>機関</w:t>
            </w:r>
          </w:p>
        </w:tc>
        <w:tc>
          <w:tcPr>
            <w:tcW w:w="1358" w:type="dxa"/>
            <w:tcBorders>
              <w:bottom w:val="dashed" w:sz="2" w:space="0" w:color="auto"/>
              <w:right w:val="dotted" w:sz="4" w:space="0" w:color="auto"/>
            </w:tcBorders>
            <w:vAlign w:val="center"/>
          </w:tcPr>
          <w:p w14:paraId="71C43484"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88</w:t>
            </w:r>
            <w:r w:rsidRPr="005C04E6">
              <w:rPr>
                <w:rFonts w:ascii="ＭＳ Ｐゴシック" w:eastAsia="ＭＳ Ｐゴシック" w:hAnsi="ＭＳ Ｐゴシック"/>
                <w:sz w:val="20"/>
                <w:szCs w:val="20"/>
              </w:rPr>
              <w:t>機関</w:t>
            </w:r>
          </w:p>
        </w:tc>
        <w:tc>
          <w:tcPr>
            <w:tcW w:w="1359" w:type="dxa"/>
            <w:tcBorders>
              <w:left w:val="dotted" w:sz="4" w:space="0" w:color="auto"/>
              <w:bottom w:val="dashed" w:sz="2" w:space="0" w:color="auto"/>
            </w:tcBorders>
            <w:vAlign w:val="center"/>
          </w:tcPr>
          <w:p w14:paraId="0F1FAFC1" w14:textId="4993164B"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27</w:t>
            </w:r>
            <w:r w:rsidRPr="005C04E6">
              <w:rPr>
                <w:rFonts w:ascii="ＭＳ Ｐゴシック" w:eastAsia="ＭＳ Ｐゴシック" w:hAnsi="ＭＳ Ｐゴシック" w:hint="eastAsia"/>
                <w:sz w:val="20"/>
                <w:szCs w:val="20"/>
              </w:rPr>
              <w:t>機関</w:t>
            </w:r>
          </w:p>
        </w:tc>
      </w:tr>
      <w:tr w:rsidR="00610BA1" w:rsidRPr="00097AA2" w14:paraId="6484638C" w14:textId="77777777" w:rsidTr="00832EB3">
        <w:trPr>
          <w:trHeight w:val="289"/>
        </w:trPr>
        <w:tc>
          <w:tcPr>
            <w:tcW w:w="236" w:type="dxa"/>
            <w:tcBorders>
              <w:top w:val="nil"/>
              <w:left w:val="single" w:sz="4" w:space="0" w:color="auto"/>
              <w:bottom w:val="nil"/>
              <w:right w:val="single" w:sz="4" w:space="0" w:color="auto"/>
            </w:tcBorders>
          </w:tcPr>
          <w:p w14:paraId="7EDAFAE6"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tcBorders>
              <w:left w:val="single" w:sz="4" w:space="0" w:color="auto"/>
              <w:right w:val="single" w:sz="4" w:space="0" w:color="auto"/>
            </w:tcBorders>
            <w:vAlign w:val="center"/>
          </w:tcPr>
          <w:p w14:paraId="31D84C02"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dashed" w:sz="2" w:space="0" w:color="auto"/>
              <w:left w:val="single" w:sz="4" w:space="0" w:color="auto"/>
              <w:bottom w:val="dashed" w:sz="2" w:space="0" w:color="auto"/>
              <w:right w:val="single" w:sz="4" w:space="0" w:color="auto"/>
            </w:tcBorders>
            <w:vAlign w:val="center"/>
          </w:tcPr>
          <w:p w14:paraId="51E8A558"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vAlign w:val="center"/>
          </w:tcPr>
          <w:p w14:paraId="651BF8C8"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255</w:t>
            </w:r>
            <w:r w:rsidRPr="005C04E6">
              <w:rPr>
                <w:rFonts w:ascii="ＭＳ Ｐゴシック" w:eastAsia="ＭＳ Ｐゴシック" w:hAnsi="ＭＳ Ｐゴシック"/>
                <w:sz w:val="20"/>
                <w:szCs w:val="20"/>
              </w:rPr>
              <w:t>機関</w:t>
            </w:r>
          </w:p>
        </w:tc>
        <w:tc>
          <w:tcPr>
            <w:tcW w:w="1358" w:type="dxa"/>
            <w:tcBorders>
              <w:top w:val="dashed" w:sz="2" w:space="0" w:color="auto"/>
              <w:left w:val="dotted" w:sz="4" w:space="0" w:color="auto"/>
              <w:bottom w:val="dashed" w:sz="2" w:space="0" w:color="auto"/>
            </w:tcBorders>
            <w:vAlign w:val="center"/>
          </w:tcPr>
          <w:p w14:paraId="7D240C5C" w14:textId="1B4CAB21"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115</w:t>
            </w:r>
            <w:r w:rsidRPr="005C04E6">
              <w:rPr>
                <w:rFonts w:ascii="ＭＳ Ｐゴシック" w:eastAsia="ＭＳ Ｐゴシック" w:hAnsi="ＭＳ Ｐゴシック" w:hint="eastAsia"/>
                <w:sz w:val="20"/>
                <w:szCs w:val="20"/>
              </w:rPr>
              <w:t>機関</w:t>
            </w:r>
          </w:p>
        </w:tc>
        <w:tc>
          <w:tcPr>
            <w:tcW w:w="1358" w:type="dxa"/>
            <w:tcBorders>
              <w:top w:val="dashed" w:sz="2" w:space="0" w:color="auto"/>
              <w:bottom w:val="dashed" w:sz="2" w:space="0" w:color="auto"/>
              <w:right w:val="dotted" w:sz="4" w:space="0" w:color="auto"/>
            </w:tcBorders>
            <w:vAlign w:val="center"/>
          </w:tcPr>
          <w:p w14:paraId="6AFB215A"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66</w:t>
            </w:r>
            <w:r w:rsidRPr="005C04E6">
              <w:rPr>
                <w:rFonts w:ascii="ＭＳ Ｐゴシック" w:eastAsia="ＭＳ Ｐゴシック" w:hAnsi="ＭＳ Ｐゴシック"/>
                <w:sz w:val="20"/>
                <w:szCs w:val="20"/>
              </w:rPr>
              <w:t>機関</w:t>
            </w:r>
          </w:p>
        </w:tc>
        <w:tc>
          <w:tcPr>
            <w:tcW w:w="1359" w:type="dxa"/>
            <w:tcBorders>
              <w:top w:val="dashed" w:sz="2" w:space="0" w:color="auto"/>
              <w:left w:val="dotted" w:sz="4" w:space="0" w:color="auto"/>
              <w:bottom w:val="dashed" w:sz="2" w:space="0" w:color="auto"/>
            </w:tcBorders>
            <w:vAlign w:val="center"/>
          </w:tcPr>
          <w:p w14:paraId="3F3B6452" w14:textId="74B532AC"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119</w:t>
            </w:r>
            <w:r w:rsidRPr="005C04E6">
              <w:rPr>
                <w:rFonts w:ascii="ＭＳ Ｐゴシック" w:eastAsia="ＭＳ Ｐゴシック" w:hAnsi="ＭＳ Ｐゴシック" w:hint="eastAsia"/>
                <w:sz w:val="20"/>
                <w:szCs w:val="20"/>
              </w:rPr>
              <w:t>機関</w:t>
            </w:r>
          </w:p>
        </w:tc>
      </w:tr>
      <w:tr w:rsidR="00610BA1" w:rsidRPr="00097AA2" w14:paraId="7386751B" w14:textId="77777777" w:rsidTr="00832EB3">
        <w:trPr>
          <w:trHeight w:val="289"/>
        </w:trPr>
        <w:tc>
          <w:tcPr>
            <w:tcW w:w="236" w:type="dxa"/>
            <w:tcBorders>
              <w:top w:val="nil"/>
              <w:left w:val="single" w:sz="4" w:space="0" w:color="auto"/>
              <w:bottom w:val="nil"/>
              <w:right w:val="single" w:sz="4" w:space="0" w:color="auto"/>
            </w:tcBorders>
          </w:tcPr>
          <w:p w14:paraId="45EBCFD2"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236" w:type="dxa"/>
            <w:vMerge/>
            <w:tcBorders>
              <w:left w:val="single" w:sz="4" w:space="0" w:color="auto"/>
              <w:bottom w:val="single" w:sz="4" w:space="0" w:color="auto"/>
              <w:right w:val="single" w:sz="4" w:space="0" w:color="auto"/>
            </w:tcBorders>
            <w:vAlign w:val="center"/>
          </w:tcPr>
          <w:p w14:paraId="02907C97" w14:textId="77777777" w:rsidR="00610BA1" w:rsidRPr="005C04E6" w:rsidRDefault="00610BA1" w:rsidP="00832EB3">
            <w:pPr>
              <w:spacing w:line="240" w:lineRule="exact"/>
              <w:rPr>
                <w:rFonts w:ascii="ＭＳ Ｐゴシック" w:eastAsia="ＭＳ Ｐゴシック" w:hAnsi="ＭＳ Ｐゴシック"/>
                <w:sz w:val="20"/>
                <w:szCs w:val="20"/>
              </w:rPr>
            </w:pPr>
          </w:p>
        </w:tc>
        <w:tc>
          <w:tcPr>
            <w:tcW w:w="2814" w:type="dxa"/>
            <w:tcBorders>
              <w:top w:val="dashed" w:sz="2" w:space="0" w:color="auto"/>
              <w:left w:val="single" w:sz="4" w:space="0" w:color="auto"/>
              <w:bottom w:val="single" w:sz="4" w:space="0" w:color="auto"/>
              <w:right w:val="single" w:sz="4" w:space="0" w:color="auto"/>
            </w:tcBorders>
            <w:vAlign w:val="center"/>
          </w:tcPr>
          <w:p w14:paraId="7C086366"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両方可</w:t>
            </w:r>
          </w:p>
        </w:tc>
        <w:tc>
          <w:tcPr>
            <w:tcW w:w="1358" w:type="dxa"/>
            <w:tcBorders>
              <w:top w:val="dashed" w:sz="2" w:space="0" w:color="auto"/>
              <w:left w:val="single" w:sz="4" w:space="0" w:color="auto"/>
              <w:right w:val="dotted" w:sz="4" w:space="0" w:color="auto"/>
            </w:tcBorders>
            <w:vAlign w:val="center"/>
          </w:tcPr>
          <w:p w14:paraId="68DA4940"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306</w:t>
            </w:r>
            <w:r w:rsidRPr="005C04E6">
              <w:rPr>
                <w:rFonts w:ascii="ＭＳ Ｐゴシック" w:eastAsia="ＭＳ Ｐゴシック" w:hAnsi="ＭＳ Ｐゴシック"/>
                <w:sz w:val="20"/>
                <w:szCs w:val="20"/>
              </w:rPr>
              <w:t>機関</w:t>
            </w:r>
          </w:p>
        </w:tc>
        <w:tc>
          <w:tcPr>
            <w:tcW w:w="1358" w:type="dxa"/>
            <w:tcBorders>
              <w:top w:val="dashed" w:sz="2" w:space="0" w:color="auto"/>
              <w:left w:val="dotted" w:sz="4" w:space="0" w:color="auto"/>
            </w:tcBorders>
            <w:vAlign w:val="center"/>
          </w:tcPr>
          <w:p w14:paraId="1938FD23" w14:textId="30EC7423"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125</w:t>
            </w:r>
            <w:r w:rsidRPr="005C04E6">
              <w:rPr>
                <w:rFonts w:ascii="ＭＳ Ｐゴシック" w:eastAsia="ＭＳ Ｐゴシック" w:hAnsi="ＭＳ Ｐゴシック" w:hint="eastAsia"/>
                <w:sz w:val="20"/>
                <w:szCs w:val="20"/>
              </w:rPr>
              <w:t>機関</w:t>
            </w:r>
          </w:p>
        </w:tc>
        <w:tc>
          <w:tcPr>
            <w:tcW w:w="1358" w:type="dxa"/>
            <w:tcBorders>
              <w:top w:val="dashed" w:sz="2" w:space="0" w:color="auto"/>
              <w:right w:val="dotted" w:sz="4" w:space="0" w:color="auto"/>
            </w:tcBorders>
            <w:vAlign w:val="center"/>
          </w:tcPr>
          <w:p w14:paraId="3A53D5DF"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311</w:t>
            </w:r>
            <w:r w:rsidRPr="005C04E6">
              <w:rPr>
                <w:rFonts w:ascii="ＭＳ Ｐゴシック" w:eastAsia="ＭＳ Ｐゴシック" w:hAnsi="ＭＳ Ｐゴシック"/>
                <w:sz w:val="20"/>
                <w:szCs w:val="20"/>
              </w:rPr>
              <w:t>機関</w:t>
            </w:r>
          </w:p>
        </w:tc>
        <w:tc>
          <w:tcPr>
            <w:tcW w:w="1359" w:type="dxa"/>
            <w:tcBorders>
              <w:top w:val="dashed" w:sz="2" w:space="0" w:color="auto"/>
              <w:left w:val="dotted" w:sz="4" w:space="0" w:color="auto"/>
            </w:tcBorders>
            <w:vAlign w:val="center"/>
          </w:tcPr>
          <w:p w14:paraId="3D40A1A8" w14:textId="02330343"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127</w:t>
            </w:r>
            <w:r w:rsidRPr="005C04E6">
              <w:rPr>
                <w:rFonts w:ascii="ＭＳ Ｐゴシック" w:eastAsia="ＭＳ Ｐゴシック" w:hAnsi="ＭＳ Ｐゴシック" w:hint="eastAsia"/>
                <w:sz w:val="20"/>
                <w:szCs w:val="20"/>
              </w:rPr>
              <w:t>機関</w:t>
            </w:r>
          </w:p>
        </w:tc>
      </w:tr>
      <w:tr w:rsidR="00610BA1" w:rsidRPr="00097AA2" w14:paraId="028100C2" w14:textId="77777777" w:rsidTr="00832EB3">
        <w:trPr>
          <w:trHeight w:val="289"/>
        </w:trPr>
        <w:tc>
          <w:tcPr>
            <w:tcW w:w="236" w:type="dxa"/>
            <w:tcBorders>
              <w:top w:val="nil"/>
              <w:left w:val="single" w:sz="4" w:space="0" w:color="auto"/>
              <w:bottom w:val="nil"/>
              <w:right w:val="single" w:sz="4" w:space="0" w:color="auto"/>
            </w:tcBorders>
          </w:tcPr>
          <w:p w14:paraId="08478D2A"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3BFF3D94"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薬局</w:t>
            </w:r>
          </w:p>
        </w:tc>
        <w:tc>
          <w:tcPr>
            <w:tcW w:w="1358" w:type="dxa"/>
            <w:tcBorders>
              <w:left w:val="single" w:sz="4" w:space="0" w:color="auto"/>
              <w:right w:val="dotted" w:sz="4" w:space="0" w:color="auto"/>
            </w:tcBorders>
            <w:vAlign w:val="center"/>
          </w:tcPr>
          <w:p w14:paraId="49EA2EE2"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2,795</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38155EF5" w14:textId="440CA3E2"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1,003</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26E8A217"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2,825</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459F11F7" w14:textId="519B60AF"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1,015</w:t>
            </w:r>
            <w:r w:rsidRPr="005C04E6">
              <w:rPr>
                <w:rFonts w:ascii="ＭＳ Ｐゴシック" w:eastAsia="ＭＳ Ｐゴシック" w:hAnsi="ＭＳ Ｐゴシック" w:hint="eastAsia"/>
                <w:sz w:val="20"/>
                <w:szCs w:val="20"/>
              </w:rPr>
              <w:t>機関</w:t>
            </w:r>
          </w:p>
        </w:tc>
      </w:tr>
      <w:tr w:rsidR="00610BA1" w:rsidRPr="00097AA2" w14:paraId="15A5EE34" w14:textId="77777777" w:rsidTr="00832EB3">
        <w:trPr>
          <w:trHeight w:val="289"/>
        </w:trPr>
        <w:tc>
          <w:tcPr>
            <w:tcW w:w="236" w:type="dxa"/>
            <w:tcBorders>
              <w:top w:val="nil"/>
              <w:left w:val="single" w:sz="4" w:space="0" w:color="auto"/>
              <w:bottom w:val="single" w:sz="4" w:space="0" w:color="auto"/>
              <w:right w:val="single" w:sz="4" w:space="0" w:color="auto"/>
            </w:tcBorders>
          </w:tcPr>
          <w:p w14:paraId="2A06C5A7" w14:textId="77777777" w:rsidR="00610BA1" w:rsidRPr="005C04E6" w:rsidRDefault="00610BA1" w:rsidP="00832EB3">
            <w:pPr>
              <w:spacing w:line="240" w:lineRule="exact"/>
              <w:jc w:val="left"/>
              <w:rPr>
                <w:rFonts w:ascii="ＭＳ Ｐゴシック" w:eastAsia="ＭＳ Ｐゴシック" w:hAnsi="ＭＳ Ｐゴシック"/>
                <w:sz w:val="20"/>
                <w:szCs w:val="20"/>
              </w:rPr>
            </w:pP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60D973D5" w14:textId="77777777" w:rsidR="00610BA1" w:rsidRPr="005C04E6" w:rsidRDefault="00610BA1" w:rsidP="00832EB3">
            <w:pPr>
              <w:spacing w:line="240" w:lineRule="exact"/>
              <w:rPr>
                <w:rFonts w:ascii="ＭＳ Ｐゴシック" w:eastAsia="ＭＳ Ｐゴシック" w:hAnsi="ＭＳ Ｐゴシック"/>
                <w:sz w:val="20"/>
                <w:szCs w:val="20"/>
              </w:rPr>
            </w:pPr>
            <w:r w:rsidRPr="005C04E6">
              <w:rPr>
                <w:rFonts w:ascii="ＭＳ Ｐゴシック" w:eastAsia="ＭＳ Ｐゴシック" w:hAnsi="ＭＳ Ｐゴシック" w:hint="eastAsia"/>
                <w:sz w:val="20"/>
                <w:szCs w:val="20"/>
              </w:rPr>
              <w:t>訪問看護事業所</w:t>
            </w:r>
          </w:p>
        </w:tc>
        <w:tc>
          <w:tcPr>
            <w:tcW w:w="1358" w:type="dxa"/>
            <w:tcBorders>
              <w:left w:val="single" w:sz="4" w:space="0" w:color="auto"/>
              <w:right w:val="dotted" w:sz="4" w:space="0" w:color="auto"/>
            </w:tcBorders>
            <w:vAlign w:val="center"/>
          </w:tcPr>
          <w:p w14:paraId="113D8CE5"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401</w:t>
            </w:r>
            <w:r w:rsidRPr="005C04E6">
              <w:rPr>
                <w:rFonts w:ascii="ＭＳ Ｐゴシック" w:eastAsia="ＭＳ Ｐゴシック" w:hAnsi="ＭＳ Ｐゴシック"/>
                <w:sz w:val="20"/>
                <w:szCs w:val="20"/>
              </w:rPr>
              <w:t>機関</w:t>
            </w:r>
          </w:p>
        </w:tc>
        <w:tc>
          <w:tcPr>
            <w:tcW w:w="1358" w:type="dxa"/>
            <w:tcBorders>
              <w:left w:val="dotted" w:sz="4" w:space="0" w:color="auto"/>
            </w:tcBorders>
            <w:vAlign w:val="center"/>
          </w:tcPr>
          <w:p w14:paraId="0152F0DB" w14:textId="03596C78"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141</w:t>
            </w:r>
            <w:r w:rsidRPr="005C04E6">
              <w:rPr>
                <w:rFonts w:ascii="ＭＳ Ｐゴシック" w:eastAsia="ＭＳ Ｐゴシック" w:hAnsi="ＭＳ Ｐゴシック" w:hint="eastAsia"/>
                <w:sz w:val="20"/>
                <w:szCs w:val="20"/>
              </w:rPr>
              <w:t>機関</w:t>
            </w:r>
          </w:p>
        </w:tc>
        <w:tc>
          <w:tcPr>
            <w:tcW w:w="1358" w:type="dxa"/>
            <w:tcBorders>
              <w:right w:val="dotted" w:sz="4" w:space="0" w:color="auto"/>
            </w:tcBorders>
            <w:vAlign w:val="center"/>
          </w:tcPr>
          <w:p w14:paraId="65EEB5DB" w14:textId="77777777" w:rsidR="00610BA1" w:rsidRPr="005C04E6" w:rsidRDefault="00610BA1" w:rsidP="00832EB3">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441</w:t>
            </w:r>
            <w:r w:rsidRPr="005C04E6">
              <w:rPr>
                <w:rFonts w:ascii="ＭＳ Ｐゴシック" w:eastAsia="ＭＳ Ｐゴシック" w:hAnsi="ＭＳ Ｐゴシック"/>
                <w:sz w:val="20"/>
                <w:szCs w:val="20"/>
              </w:rPr>
              <w:t>機関</w:t>
            </w:r>
          </w:p>
        </w:tc>
        <w:tc>
          <w:tcPr>
            <w:tcW w:w="1359" w:type="dxa"/>
            <w:tcBorders>
              <w:left w:val="dotted" w:sz="4" w:space="0" w:color="auto"/>
            </w:tcBorders>
            <w:vAlign w:val="center"/>
          </w:tcPr>
          <w:p w14:paraId="11C38A86" w14:textId="50324A85" w:rsidR="00610BA1" w:rsidRPr="005C04E6" w:rsidRDefault="00610BA1" w:rsidP="00832EB3">
            <w:pPr>
              <w:spacing w:line="240" w:lineRule="exact"/>
              <w:jc w:val="right"/>
              <w:rPr>
                <w:rFonts w:ascii="ＭＳ Ｐゴシック" w:eastAsia="ＭＳ Ｐゴシック" w:hAnsi="ＭＳ Ｐゴシック"/>
                <w:sz w:val="20"/>
                <w:szCs w:val="20"/>
              </w:rPr>
            </w:pPr>
            <w:r w:rsidRPr="005C04E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151</w:t>
            </w:r>
            <w:r w:rsidRPr="005C04E6">
              <w:rPr>
                <w:rFonts w:ascii="ＭＳ Ｐゴシック" w:eastAsia="ＭＳ Ｐゴシック" w:hAnsi="ＭＳ Ｐゴシック" w:hint="eastAsia"/>
                <w:sz w:val="20"/>
                <w:szCs w:val="20"/>
              </w:rPr>
              <w:t>機関</w:t>
            </w:r>
          </w:p>
        </w:tc>
      </w:tr>
    </w:tbl>
    <w:p w14:paraId="538CB81B" w14:textId="44026A43" w:rsidR="00492D12" w:rsidRPr="00F7036F" w:rsidRDefault="00492D12" w:rsidP="00492D12">
      <w:pPr>
        <w:spacing w:line="340" w:lineRule="exact"/>
        <w:ind w:firstLineChars="100" w:firstLine="200"/>
        <w:rPr>
          <w:rFonts w:ascii="BIZ UDPゴシック" w:eastAsia="BIZ UDPゴシック" w:hAnsi="BIZ UDPゴシック"/>
          <w:color w:val="FF0000"/>
          <w:sz w:val="20"/>
          <w:szCs w:val="20"/>
          <w14:ligatures w14:val="standardContextual"/>
        </w:rPr>
      </w:pPr>
    </w:p>
    <w:p w14:paraId="587FD267" w14:textId="77777777" w:rsidR="00492D12" w:rsidRPr="00D9401A" w:rsidRDefault="00492D12" w:rsidP="00E87C01">
      <w:pPr>
        <w:rPr>
          <w:rFonts w:ascii="ＭＳ ゴシック" w:eastAsia="ＭＳ ゴシック" w:hAnsi="ＭＳ ゴシック"/>
          <w:b/>
          <w:szCs w:val="28"/>
        </w:rPr>
      </w:pPr>
    </w:p>
    <w:p w14:paraId="3AB79727" w14:textId="77777777" w:rsidR="00E87C01" w:rsidRDefault="001344B8" w:rsidP="00E87C01">
      <w:pPr>
        <w:tabs>
          <w:tab w:val="left" w:pos="284"/>
          <w:tab w:val="left" w:pos="426"/>
        </w:tabs>
        <w:ind w:firstLineChars="100" w:firstLine="220"/>
        <w:rPr>
          <w:rFonts w:ascii="HG丸ｺﾞｼｯｸM-PRO" w:eastAsia="HG丸ｺﾞｼｯｸM-PRO" w:hAnsi="HG丸ｺﾞｼｯｸM-PRO"/>
          <w:noProof/>
          <w:sz w:val="22"/>
          <w:szCs w:val="22"/>
        </w:rPr>
      </w:pPr>
      <w:r>
        <w:rPr>
          <w:rFonts w:ascii="ＭＳ Ｐゴシック" w:eastAsia="ＭＳ Ｐゴシック" w:hAnsi="ＭＳ Ｐゴシック" w:hint="eastAsia"/>
          <w:sz w:val="22"/>
          <w:szCs w:val="22"/>
        </w:rPr>
        <w:t>【</w:t>
      </w:r>
      <w:r w:rsidRPr="003E73BF">
        <w:rPr>
          <w:rFonts w:ascii="ＭＳ Ｐゴシック" w:eastAsia="ＭＳ Ｐゴシック" w:hAnsi="ＭＳ Ｐゴシック" w:hint="eastAsia"/>
          <w:sz w:val="22"/>
          <w:szCs w:val="22"/>
        </w:rPr>
        <w:t>後方支援</w:t>
      </w:r>
      <w:r>
        <w:rPr>
          <w:rFonts w:ascii="ＭＳ Ｐゴシック" w:eastAsia="ＭＳ Ｐゴシック" w:hAnsi="ＭＳ Ｐゴシック" w:hint="eastAsia"/>
          <w:sz w:val="22"/>
          <w:szCs w:val="22"/>
        </w:rPr>
        <w:t>】</w:t>
      </w:r>
    </w:p>
    <w:p w14:paraId="302E95ED" w14:textId="2ED74839" w:rsidR="00E87C01" w:rsidRPr="004A1E31" w:rsidRDefault="001344B8" w:rsidP="00E87C0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985EA5" w:rsidRPr="004D7EAA">
        <w:rPr>
          <w:rFonts w:ascii="HG丸ｺﾞｼｯｸM-PRO" w:eastAsia="HG丸ｺﾞｼｯｸM-PRO" w:hAnsi="HG丸ｺﾞｼｯｸM-PRO" w:hint="eastAsia"/>
          <w:sz w:val="22"/>
          <w:szCs w:val="22"/>
        </w:rPr>
        <w:t>新興感染症患者以外の患者の受入や感染症から回復後に入院が必要な患者の転</w:t>
      </w:r>
      <w:r w:rsidR="00985EA5">
        <w:rPr>
          <w:rFonts w:ascii="HG丸ｺﾞｼｯｸM-PRO" w:eastAsia="HG丸ｺﾞｼｯｸM-PRO" w:hAnsi="HG丸ｺﾞｼｯｸM-PRO" w:hint="eastAsia"/>
          <w:sz w:val="22"/>
          <w:szCs w:val="22"/>
        </w:rPr>
        <w:t>院（「後方支援」）について</w:t>
      </w:r>
      <w:r w:rsidR="00921835" w:rsidRPr="009220A3">
        <w:rPr>
          <w:rFonts w:ascii="HG丸ｺﾞｼｯｸM-PRO" w:eastAsia="HG丸ｺﾞｼｯｸM-PRO" w:hAnsi="HG丸ｺﾞｼｯｸM-PRO"/>
          <w:sz w:val="22"/>
          <w:szCs w:val="22"/>
        </w:rPr>
        <w:t>109</w:t>
      </w:r>
      <w:r w:rsidR="00985EA5" w:rsidRPr="009220A3">
        <w:rPr>
          <w:rFonts w:ascii="HG丸ｺﾞｼｯｸM-PRO" w:eastAsia="HG丸ｺﾞｼｯｸM-PRO" w:hAnsi="HG丸ｺﾞｼｯｸM-PRO" w:hint="eastAsia"/>
          <w:sz w:val="22"/>
          <w:szCs w:val="22"/>
        </w:rPr>
        <w:t>病院確保</w:t>
      </w:r>
      <w:r w:rsidR="00985EA5">
        <w:rPr>
          <w:rFonts w:ascii="HG丸ｺﾞｼｯｸM-PRO" w:eastAsia="HG丸ｺﾞｼｯｸM-PRO" w:hAnsi="HG丸ｺﾞｼｯｸM-PRO" w:hint="eastAsia"/>
          <w:sz w:val="22"/>
          <w:szCs w:val="22"/>
        </w:rPr>
        <w:t>しています</w:t>
      </w:r>
      <w:r w:rsidR="00985EA5" w:rsidRPr="004D7EAA">
        <w:rPr>
          <w:rFonts w:ascii="HG丸ｺﾞｼｯｸM-PRO" w:eastAsia="HG丸ｺﾞｼｯｸM-PRO" w:hAnsi="HG丸ｺﾞｼｯｸM-PRO" w:hint="eastAsia"/>
          <w:sz w:val="22"/>
          <w:szCs w:val="22"/>
        </w:rPr>
        <w:t>。</w:t>
      </w:r>
    </w:p>
    <w:p w14:paraId="063A6803" w14:textId="77777777" w:rsidR="00E87C01" w:rsidRPr="00F375B1" w:rsidRDefault="001344B8" w:rsidP="00E87C01">
      <w:pPr>
        <w:ind w:left="420" w:hangingChars="200" w:hanging="420"/>
        <w:rPr>
          <w:rFonts w:ascii="ＭＳ ゴシック" w:eastAsia="ＭＳ ゴシック" w:hAnsi="ＭＳ ゴシック"/>
          <w:b/>
          <w:szCs w:val="28"/>
        </w:rPr>
      </w:pPr>
      <w:r>
        <w:rPr>
          <w:rFonts w:hint="eastAsia"/>
          <w:noProof/>
        </w:rPr>
        <mc:AlternateContent>
          <mc:Choice Requires="wps">
            <w:drawing>
              <wp:anchor distT="0" distB="0" distL="114300" distR="114300" simplePos="0" relativeHeight="251702272" behindDoc="0" locked="0" layoutInCell="1" allowOverlap="1" wp14:anchorId="3786418A" wp14:editId="348D0EF2">
                <wp:simplePos x="0" y="0"/>
                <wp:positionH relativeFrom="column">
                  <wp:posOffset>322911</wp:posOffset>
                </wp:positionH>
                <wp:positionV relativeFrom="paragraph">
                  <wp:posOffset>-2540</wp:posOffset>
                </wp:positionV>
                <wp:extent cx="2943225" cy="295275"/>
                <wp:effectExtent l="0" t="0" r="0" b="4445"/>
                <wp:wrapNone/>
                <wp:docPr id="30" name="テキスト ボックス 30" descr="図表10-8-17　協定締結医療機関数（後方支援）"/>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7077B635" w14:textId="77777777" w:rsidR="006B6B33" w:rsidRPr="007E7446" w:rsidRDefault="001344B8" w:rsidP="00E87C01">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7</w:t>
                            </w:r>
                            <w:r w:rsidRPr="007E7446">
                              <w:rPr>
                                <w:rFonts w:ascii="ＭＳ Ｐゴシック" w:eastAsia="ＭＳ Ｐゴシック" w:hAnsi="ＭＳ Ｐゴシック" w:hint="eastAsia"/>
                                <w:kern w:val="0"/>
                                <w:sz w:val="20"/>
                                <w:szCs w:val="20"/>
                              </w:rPr>
                              <w:t xml:space="preserve">　</w:t>
                            </w:r>
                            <w:r w:rsidRPr="00E87C01">
                              <w:rPr>
                                <w:rFonts w:ascii="ＭＳ Ｐゴシック" w:eastAsia="ＭＳ Ｐゴシック" w:hAnsi="ＭＳ Ｐゴシック" w:hint="eastAsia"/>
                                <w:kern w:val="0"/>
                                <w:sz w:val="20"/>
                                <w:szCs w:val="20"/>
                              </w:rPr>
                              <w:t>協定締結医療機関</w:t>
                            </w:r>
                            <w:r w:rsidR="00F76E18">
                              <w:rPr>
                                <w:rFonts w:ascii="ＭＳ Ｐゴシック" w:eastAsia="ＭＳ Ｐゴシック" w:hAnsi="ＭＳ Ｐゴシック" w:hint="eastAsia"/>
                                <w:kern w:val="0"/>
                                <w:sz w:val="20"/>
                                <w:szCs w:val="20"/>
                              </w:rPr>
                              <w:t>数</w:t>
                            </w:r>
                            <w:r w:rsidRPr="00E87C01">
                              <w:rPr>
                                <w:rFonts w:ascii="ＭＳ Ｐゴシック" w:eastAsia="ＭＳ Ｐゴシック" w:hAnsi="ＭＳ Ｐゴシック" w:hint="eastAsia"/>
                                <w:kern w:val="0"/>
                                <w:sz w:val="20"/>
                                <w:szCs w:val="20"/>
                              </w:rPr>
                              <w:t>（</w:t>
                            </w:r>
                            <w:r>
                              <w:rPr>
                                <w:rFonts w:ascii="ＭＳ Ｐゴシック" w:eastAsia="ＭＳ Ｐゴシック" w:hAnsi="ＭＳ Ｐゴシック" w:hint="eastAsia"/>
                                <w:kern w:val="0"/>
                                <w:sz w:val="20"/>
                                <w:szCs w:val="20"/>
                              </w:rPr>
                              <w:t>後方支援</w:t>
                            </w:r>
                            <w:r w:rsidRPr="00E87C01">
                              <w:rPr>
                                <w:rFonts w:ascii="ＭＳ Ｐゴシック" w:eastAsia="ＭＳ Ｐゴシック" w:hAnsi="ＭＳ Ｐゴシック" w:hint="eastAsia"/>
                                <w:kern w:val="0"/>
                                <w:sz w:val="20"/>
                                <w:szCs w:val="20"/>
                              </w:rPr>
                              <w:t>）</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86418A" id="テキスト ボックス 30" o:spid="_x0000_s1051" type="#_x0000_t202" alt="図表10-8-17　協定締結医療機関数（後方支援）" style="position:absolute;left:0;text-align:left;margin-left:25.45pt;margin-top:-.2pt;width:231.75pt;height:23.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" filled="f" stroked="f" strokeweight=".5pt">
                <v:textbox style="mso-fit-shape-to-text:t">
                  <w:txbxContent>
                    <w:p w14:paraId="7077B635" w14:textId="77777777" w:rsidR="006B6B33" w:rsidRPr="007E7446" w:rsidRDefault="001344B8" w:rsidP="00E87C01">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w:t>
                      </w:r>
                      <w:r>
                        <w:rPr>
                          <w:rFonts w:ascii="ＭＳ Ｐゴシック" w:eastAsia="ＭＳ Ｐゴシック" w:hAnsi="ＭＳ Ｐゴシック" w:cstheme="minorBidi"/>
                          <w:color w:val="000000" w:themeColor="text1"/>
                          <w:kern w:val="0"/>
                          <w:sz w:val="20"/>
                          <w:szCs w:val="21"/>
                        </w:rPr>
                        <w:t>10-8-</w:t>
                      </w:r>
                      <w:r w:rsidRPr="00513E4F">
                        <w:rPr>
                          <w:rFonts w:ascii="ＭＳ Ｐゴシック" w:eastAsia="ＭＳ Ｐゴシック" w:hAnsi="ＭＳ Ｐゴシック" w:cstheme="minorBidi"/>
                          <w:color w:val="000000" w:themeColor="text1"/>
                          <w:kern w:val="0"/>
                          <w:sz w:val="20"/>
                          <w:szCs w:val="21"/>
                        </w:rPr>
                        <w:t>1</w:t>
                      </w:r>
                      <w:r>
                        <w:rPr>
                          <w:rFonts w:ascii="ＭＳ Ｐゴシック" w:eastAsia="ＭＳ Ｐゴシック" w:hAnsi="ＭＳ Ｐゴシック" w:cstheme="minorBidi"/>
                          <w:color w:val="000000" w:themeColor="text1"/>
                          <w:kern w:val="0"/>
                          <w:sz w:val="20"/>
                          <w:szCs w:val="21"/>
                        </w:rPr>
                        <w:t>7</w:t>
                      </w:r>
                      <w:r w:rsidRPr="007E7446">
                        <w:rPr>
                          <w:rFonts w:ascii="ＭＳ Ｐゴシック" w:eastAsia="ＭＳ Ｐゴシック" w:hAnsi="ＭＳ Ｐゴシック" w:hint="eastAsia"/>
                          <w:kern w:val="0"/>
                          <w:sz w:val="20"/>
                          <w:szCs w:val="20"/>
                        </w:rPr>
                        <w:t xml:space="preserve">　</w:t>
                      </w:r>
                      <w:r w:rsidRPr="00E87C01">
                        <w:rPr>
                          <w:rFonts w:ascii="ＭＳ Ｐゴシック" w:eastAsia="ＭＳ Ｐゴシック" w:hAnsi="ＭＳ Ｐゴシック" w:hint="eastAsia"/>
                          <w:kern w:val="0"/>
                          <w:sz w:val="20"/>
                          <w:szCs w:val="20"/>
                        </w:rPr>
                        <w:t>協定締結医療機関</w:t>
                      </w:r>
                      <w:r w:rsidR="00F76E18">
                        <w:rPr>
                          <w:rFonts w:ascii="ＭＳ Ｐゴシック" w:eastAsia="ＭＳ Ｐゴシック" w:hAnsi="ＭＳ Ｐゴシック" w:hint="eastAsia"/>
                          <w:kern w:val="0"/>
                          <w:sz w:val="20"/>
                          <w:szCs w:val="20"/>
                        </w:rPr>
                        <w:t>数</w:t>
                      </w:r>
                      <w:r w:rsidRPr="00E87C01">
                        <w:rPr>
                          <w:rFonts w:ascii="ＭＳ Ｐゴシック" w:eastAsia="ＭＳ Ｐゴシック" w:hAnsi="ＭＳ Ｐゴシック" w:hint="eastAsia"/>
                          <w:kern w:val="0"/>
                          <w:sz w:val="20"/>
                          <w:szCs w:val="20"/>
                        </w:rPr>
                        <w:t>（</w:t>
                      </w:r>
                      <w:r>
                        <w:rPr>
                          <w:rFonts w:ascii="ＭＳ Ｐゴシック" w:eastAsia="ＭＳ Ｐゴシック" w:hAnsi="ＭＳ Ｐゴシック" w:hint="eastAsia"/>
                          <w:kern w:val="0"/>
                          <w:sz w:val="20"/>
                          <w:szCs w:val="20"/>
                        </w:rPr>
                        <w:t>後方支援</w:t>
                      </w:r>
                      <w:r w:rsidRPr="00E87C01">
                        <w:rPr>
                          <w:rFonts w:ascii="ＭＳ Ｐゴシック" w:eastAsia="ＭＳ Ｐゴシック" w:hAnsi="ＭＳ Ｐゴシック" w:hint="eastAsia"/>
                          <w:kern w:val="0"/>
                          <w:sz w:val="20"/>
                          <w:szCs w:val="20"/>
                        </w:rPr>
                        <w:t>）</w:t>
                      </w:r>
                    </w:p>
                  </w:txbxContent>
                </v:textbox>
              </v:shape>
            </w:pict>
          </mc:Fallback>
        </mc:AlternateContent>
      </w:r>
    </w:p>
    <w:tbl>
      <w:tblPr>
        <w:tblStyle w:val="7"/>
        <w:tblW w:w="0" w:type="auto"/>
        <w:tblInd w:w="680" w:type="dxa"/>
        <w:tblLook w:val="04A0" w:firstRow="1" w:lastRow="0" w:firstColumn="1" w:lastColumn="0" w:noHBand="0" w:noVBand="1"/>
      </w:tblPr>
      <w:tblGrid>
        <w:gridCol w:w="2988"/>
        <w:gridCol w:w="1384"/>
        <w:gridCol w:w="1384"/>
        <w:gridCol w:w="1384"/>
        <w:gridCol w:w="1384"/>
      </w:tblGrid>
      <w:tr w:rsidR="00AE6995" w14:paraId="1715583E" w14:textId="77777777" w:rsidTr="00192C5C">
        <w:trPr>
          <w:trHeight w:val="340"/>
        </w:trPr>
        <w:tc>
          <w:tcPr>
            <w:tcW w:w="2988" w:type="dxa"/>
            <w:vMerge w:val="restart"/>
            <w:tcBorders>
              <w:left w:val="single" w:sz="4" w:space="0" w:color="auto"/>
            </w:tcBorders>
            <w:shd w:val="clear" w:color="auto" w:fill="DAEEF3" w:themeFill="accent5" w:themeFillTint="33"/>
            <w:vAlign w:val="center"/>
          </w:tcPr>
          <w:p w14:paraId="09B4F670"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項目</w:t>
            </w:r>
          </w:p>
        </w:tc>
        <w:tc>
          <w:tcPr>
            <w:tcW w:w="5536" w:type="dxa"/>
            <w:gridSpan w:val="4"/>
            <w:shd w:val="clear" w:color="auto" w:fill="DAEEF3" w:themeFill="accent5" w:themeFillTint="33"/>
            <w:vAlign w:val="center"/>
          </w:tcPr>
          <w:p w14:paraId="7E5ED4C4"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対応開始時期（目途）</w:t>
            </w:r>
          </w:p>
        </w:tc>
      </w:tr>
      <w:tr w:rsidR="00AE6995" w14:paraId="0D93A2CE" w14:textId="77777777" w:rsidTr="00192C5C">
        <w:trPr>
          <w:trHeight w:val="794"/>
        </w:trPr>
        <w:tc>
          <w:tcPr>
            <w:tcW w:w="2988" w:type="dxa"/>
            <w:vMerge/>
            <w:tcBorders>
              <w:left w:val="single" w:sz="4" w:space="0" w:color="auto"/>
            </w:tcBorders>
            <w:shd w:val="clear" w:color="auto" w:fill="DAEEF3" w:themeFill="accent5" w:themeFillTint="33"/>
            <w:vAlign w:val="center"/>
          </w:tcPr>
          <w:p w14:paraId="28E711E0" w14:textId="77777777" w:rsidR="00985EA5" w:rsidRPr="003A1F6A" w:rsidRDefault="00985EA5" w:rsidP="00192C5C">
            <w:pPr>
              <w:spacing w:line="240" w:lineRule="exact"/>
              <w:jc w:val="center"/>
              <w:rPr>
                <w:rFonts w:ascii="ＭＳ Ｐゴシック" w:eastAsia="ＭＳ Ｐゴシック" w:hAnsi="ＭＳ Ｐゴシック"/>
                <w:sz w:val="20"/>
                <w:szCs w:val="20"/>
              </w:rPr>
            </w:pPr>
          </w:p>
        </w:tc>
        <w:tc>
          <w:tcPr>
            <w:tcW w:w="2768" w:type="dxa"/>
            <w:gridSpan w:val="2"/>
            <w:shd w:val="clear" w:color="auto" w:fill="DAEEF3" w:themeFill="accent5" w:themeFillTint="33"/>
            <w:vAlign w:val="center"/>
          </w:tcPr>
          <w:p w14:paraId="43A57F90"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流行初期期間</w:t>
            </w:r>
          </w:p>
          <w:p w14:paraId="3F1B9233" w14:textId="77777777" w:rsidR="00985EA5" w:rsidRPr="00192C5C" w:rsidRDefault="001344B8" w:rsidP="00192C5C">
            <w:pPr>
              <w:spacing w:line="240" w:lineRule="exact"/>
              <w:jc w:val="center"/>
              <w:rPr>
                <w:rFonts w:ascii="ＭＳ Ｐゴシック" w:eastAsia="ＭＳ Ｐゴシック" w:hAnsi="ＭＳ Ｐゴシック"/>
                <w:sz w:val="18"/>
                <w:szCs w:val="18"/>
              </w:rPr>
            </w:pPr>
            <w:r w:rsidRPr="00192C5C">
              <w:rPr>
                <w:rFonts w:ascii="ＭＳ Ｐゴシック" w:eastAsia="ＭＳ Ｐゴシック" w:hAnsi="ＭＳ Ｐゴシック" w:hint="eastAsia"/>
                <w:sz w:val="18"/>
                <w:szCs w:val="18"/>
              </w:rPr>
              <w:t>（発生等の公表後</w:t>
            </w:r>
          </w:p>
          <w:p w14:paraId="1FC49508"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192C5C">
              <w:rPr>
                <w:rFonts w:ascii="ＭＳ Ｐゴシック" w:eastAsia="ＭＳ Ｐゴシック" w:hAnsi="ＭＳ Ｐゴシック" w:hint="eastAsia"/>
                <w:sz w:val="18"/>
                <w:szCs w:val="18"/>
              </w:rPr>
              <w:t>３か月程度）</w:t>
            </w:r>
          </w:p>
        </w:tc>
        <w:tc>
          <w:tcPr>
            <w:tcW w:w="2768" w:type="dxa"/>
            <w:gridSpan w:val="2"/>
            <w:shd w:val="clear" w:color="auto" w:fill="DAEEF3" w:themeFill="accent5" w:themeFillTint="33"/>
            <w:vAlign w:val="center"/>
          </w:tcPr>
          <w:p w14:paraId="539619F7"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流行初期期間経過後</w:t>
            </w:r>
          </w:p>
          <w:p w14:paraId="406EEC33" w14:textId="77777777" w:rsidR="00985EA5" w:rsidRPr="00192C5C" w:rsidRDefault="001344B8" w:rsidP="00192C5C">
            <w:pPr>
              <w:spacing w:line="240" w:lineRule="exact"/>
              <w:jc w:val="center"/>
              <w:rPr>
                <w:rFonts w:ascii="ＭＳ Ｐゴシック" w:eastAsia="ＭＳ Ｐゴシック" w:hAnsi="ＭＳ Ｐゴシック"/>
                <w:sz w:val="18"/>
                <w:szCs w:val="18"/>
              </w:rPr>
            </w:pPr>
            <w:r w:rsidRPr="00192C5C">
              <w:rPr>
                <w:rFonts w:ascii="ＭＳ Ｐゴシック" w:eastAsia="ＭＳ Ｐゴシック" w:hAnsi="ＭＳ Ｐゴシック" w:hint="eastAsia"/>
                <w:sz w:val="18"/>
                <w:szCs w:val="18"/>
              </w:rPr>
              <w:t>（発生等の公表後から</w:t>
            </w:r>
          </w:p>
          <w:p w14:paraId="7A6847B3"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192C5C">
              <w:rPr>
                <w:rFonts w:ascii="ＭＳ Ｐゴシック" w:eastAsia="ＭＳ Ｐゴシック" w:hAnsi="ＭＳ Ｐゴシック" w:hint="eastAsia"/>
                <w:sz w:val="18"/>
                <w:szCs w:val="18"/>
              </w:rPr>
              <w:t>６か月程度以内）</w:t>
            </w:r>
          </w:p>
        </w:tc>
      </w:tr>
      <w:tr w:rsidR="00AE6995" w14:paraId="71453FB9" w14:textId="77777777" w:rsidTr="00192C5C">
        <w:trPr>
          <w:trHeight w:val="340"/>
        </w:trPr>
        <w:tc>
          <w:tcPr>
            <w:tcW w:w="2988" w:type="dxa"/>
            <w:vMerge/>
            <w:tcBorders>
              <w:left w:val="single" w:sz="4" w:space="0" w:color="auto"/>
              <w:bottom w:val="nil"/>
            </w:tcBorders>
            <w:shd w:val="clear" w:color="auto" w:fill="DAEEF3" w:themeFill="accent5" w:themeFillTint="33"/>
            <w:vAlign w:val="center"/>
          </w:tcPr>
          <w:p w14:paraId="73D96737" w14:textId="77777777" w:rsidR="00985EA5" w:rsidRPr="003A1F6A" w:rsidRDefault="00985EA5" w:rsidP="00192C5C">
            <w:pPr>
              <w:spacing w:line="240" w:lineRule="exact"/>
              <w:jc w:val="center"/>
              <w:rPr>
                <w:rFonts w:ascii="ＭＳ Ｐゴシック" w:eastAsia="ＭＳ Ｐゴシック" w:hAnsi="ＭＳ Ｐゴシック"/>
                <w:sz w:val="20"/>
                <w:szCs w:val="20"/>
              </w:rPr>
            </w:pPr>
          </w:p>
        </w:tc>
        <w:tc>
          <w:tcPr>
            <w:tcW w:w="1384" w:type="dxa"/>
            <w:tcBorders>
              <w:bottom w:val="single" w:sz="4" w:space="0" w:color="auto"/>
              <w:right w:val="dotted" w:sz="4" w:space="0" w:color="auto"/>
            </w:tcBorders>
            <w:shd w:val="clear" w:color="auto" w:fill="DAEEF3" w:themeFill="accent5" w:themeFillTint="33"/>
            <w:vAlign w:val="center"/>
          </w:tcPr>
          <w:p w14:paraId="76599387"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大阪府</w:t>
            </w:r>
          </w:p>
        </w:tc>
        <w:tc>
          <w:tcPr>
            <w:tcW w:w="1384" w:type="dxa"/>
            <w:tcBorders>
              <w:left w:val="dotted" w:sz="4" w:space="0" w:color="auto"/>
              <w:bottom w:val="single" w:sz="4" w:space="0" w:color="auto"/>
            </w:tcBorders>
            <w:shd w:val="clear" w:color="auto" w:fill="DAEEF3" w:themeFill="accent5" w:themeFillTint="33"/>
            <w:vAlign w:val="center"/>
          </w:tcPr>
          <w:p w14:paraId="657D8745"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大阪市</w:t>
            </w:r>
          </w:p>
        </w:tc>
        <w:tc>
          <w:tcPr>
            <w:tcW w:w="1384" w:type="dxa"/>
            <w:tcBorders>
              <w:bottom w:val="single" w:sz="4" w:space="0" w:color="auto"/>
              <w:right w:val="dotted" w:sz="4" w:space="0" w:color="auto"/>
            </w:tcBorders>
            <w:shd w:val="clear" w:color="auto" w:fill="DAEEF3" w:themeFill="accent5" w:themeFillTint="33"/>
            <w:vAlign w:val="center"/>
          </w:tcPr>
          <w:p w14:paraId="1BBB4B31"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大阪府</w:t>
            </w:r>
          </w:p>
        </w:tc>
        <w:tc>
          <w:tcPr>
            <w:tcW w:w="1384" w:type="dxa"/>
            <w:tcBorders>
              <w:left w:val="dotted" w:sz="4" w:space="0" w:color="auto"/>
              <w:bottom w:val="single" w:sz="4" w:space="0" w:color="auto"/>
            </w:tcBorders>
            <w:shd w:val="clear" w:color="auto" w:fill="DAEEF3" w:themeFill="accent5" w:themeFillTint="33"/>
            <w:vAlign w:val="center"/>
          </w:tcPr>
          <w:p w14:paraId="7B406A91" w14:textId="77777777" w:rsidR="00985EA5" w:rsidRPr="003A1F6A" w:rsidRDefault="001344B8" w:rsidP="00192C5C">
            <w:pPr>
              <w:spacing w:line="240" w:lineRule="exact"/>
              <w:jc w:val="center"/>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大阪市</w:t>
            </w:r>
          </w:p>
        </w:tc>
      </w:tr>
      <w:tr w:rsidR="00AE6995" w14:paraId="7E0D6A5C" w14:textId="77777777" w:rsidTr="00192C5C">
        <w:trPr>
          <w:trHeight w:val="340"/>
        </w:trPr>
        <w:tc>
          <w:tcPr>
            <w:tcW w:w="2988" w:type="dxa"/>
            <w:tcBorders>
              <w:top w:val="single" w:sz="4" w:space="0" w:color="auto"/>
              <w:left w:val="single" w:sz="4" w:space="0" w:color="auto"/>
              <w:bottom w:val="nil"/>
              <w:right w:val="single" w:sz="4" w:space="0" w:color="auto"/>
            </w:tcBorders>
            <w:vAlign w:val="center"/>
          </w:tcPr>
          <w:p w14:paraId="08AA9093" w14:textId="77777777" w:rsidR="00985EA5" w:rsidRPr="003A1F6A" w:rsidRDefault="001344B8" w:rsidP="00192C5C">
            <w:pPr>
              <w:spacing w:line="240" w:lineRule="exact"/>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感染症患者以外の患者の受入</w:t>
            </w:r>
          </w:p>
        </w:tc>
        <w:tc>
          <w:tcPr>
            <w:tcW w:w="1384" w:type="dxa"/>
            <w:tcBorders>
              <w:left w:val="single" w:sz="4" w:space="0" w:color="auto"/>
              <w:bottom w:val="single" w:sz="4" w:space="0" w:color="auto"/>
              <w:right w:val="dotted" w:sz="4" w:space="0" w:color="auto"/>
            </w:tcBorders>
            <w:vAlign w:val="center"/>
          </w:tcPr>
          <w:p w14:paraId="12790E54" w14:textId="13FA7014" w:rsidR="00985EA5" w:rsidRPr="003A1F6A" w:rsidRDefault="001344B8" w:rsidP="00192C5C">
            <w:pPr>
              <w:spacing w:line="240" w:lineRule="exact"/>
              <w:jc w:val="right"/>
              <w:rPr>
                <w:rFonts w:ascii="ＭＳ Ｐゴシック" w:eastAsia="ＭＳ Ｐゴシック" w:hAnsi="ＭＳ Ｐゴシック"/>
                <w:sz w:val="20"/>
                <w:szCs w:val="20"/>
              </w:rPr>
            </w:pPr>
            <w:r w:rsidRPr="003A1F6A">
              <w:rPr>
                <w:rFonts w:ascii="ＭＳ Ｐゴシック" w:eastAsia="ＭＳ Ｐゴシック" w:hAnsi="ＭＳ Ｐゴシック"/>
                <w:sz w:val="20"/>
                <w:szCs w:val="20"/>
              </w:rPr>
              <w:t>2</w:t>
            </w:r>
            <w:r w:rsidR="00610BA1">
              <w:rPr>
                <w:rFonts w:ascii="ＭＳ Ｐゴシック" w:eastAsia="ＭＳ Ｐゴシック" w:hAnsi="ＭＳ Ｐゴシック" w:hint="eastAsia"/>
                <w:sz w:val="20"/>
                <w:szCs w:val="20"/>
              </w:rPr>
              <w:t>50</w:t>
            </w:r>
            <w:r w:rsidRPr="003A1F6A">
              <w:rPr>
                <w:rFonts w:ascii="ＭＳ Ｐゴシック" w:eastAsia="ＭＳ Ｐゴシック" w:hAnsi="ＭＳ Ｐゴシック"/>
                <w:sz w:val="20"/>
                <w:szCs w:val="20"/>
              </w:rPr>
              <w:t>機関</w:t>
            </w:r>
          </w:p>
        </w:tc>
        <w:tc>
          <w:tcPr>
            <w:tcW w:w="1384" w:type="dxa"/>
            <w:tcBorders>
              <w:left w:val="dotted" w:sz="4" w:space="0" w:color="auto"/>
              <w:bottom w:val="single" w:sz="4" w:space="0" w:color="auto"/>
            </w:tcBorders>
            <w:vAlign w:val="center"/>
          </w:tcPr>
          <w:p w14:paraId="49276576" w14:textId="09AA59AE" w:rsidR="00985EA5" w:rsidRPr="003A1F6A" w:rsidRDefault="001344B8" w:rsidP="00192C5C">
            <w:pPr>
              <w:spacing w:line="240" w:lineRule="exact"/>
              <w:jc w:val="right"/>
              <w:rPr>
                <w:rFonts w:ascii="ＭＳ Ｐゴシック" w:eastAsia="ＭＳ Ｐゴシック" w:hAnsi="ＭＳ Ｐゴシック"/>
                <w:sz w:val="20"/>
                <w:szCs w:val="20"/>
              </w:rPr>
            </w:pPr>
            <w:r w:rsidRPr="003A1F6A">
              <w:rPr>
                <w:rFonts w:ascii="ＭＳ Ｐゴシック" w:eastAsia="ＭＳ Ｐゴシック" w:hAnsi="ＭＳ Ｐゴシック"/>
                <w:sz w:val="20"/>
                <w:szCs w:val="20"/>
              </w:rPr>
              <w:t>7</w:t>
            </w:r>
            <w:r w:rsidR="00610BA1">
              <w:rPr>
                <w:rFonts w:ascii="ＭＳ Ｐゴシック" w:eastAsia="ＭＳ Ｐゴシック" w:hAnsi="ＭＳ Ｐゴシック" w:hint="eastAsia"/>
                <w:sz w:val="20"/>
                <w:szCs w:val="20"/>
              </w:rPr>
              <w:t>9</w:t>
            </w:r>
            <w:r w:rsidRPr="003A1F6A">
              <w:rPr>
                <w:rFonts w:ascii="ＭＳ Ｐゴシック" w:eastAsia="ＭＳ Ｐゴシック" w:hAnsi="ＭＳ Ｐゴシック"/>
                <w:sz w:val="20"/>
                <w:szCs w:val="20"/>
              </w:rPr>
              <w:t>機関</w:t>
            </w:r>
          </w:p>
        </w:tc>
        <w:tc>
          <w:tcPr>
            <w:tcW w:w="1384" w:type="dxa"/>
            <w:tcBorders>
              <w:right w:val="dotted" w:sz="4" w:space="0" w:color="auto"/>
            </w:tcBorders>
            <w:vAlign w:val="center"/>
          </w:tcPr>
          <w:p w14:paraId="076C3B82" w14:textId="673F1457" w:rsidR="00985EA5" w:rsidRPr="003A1F6A" w:rsidRDefault="001344B8" w:rsidP="00192C5C">
            <w:pPr>
              <w:spacing w:line="240" w:lineRule="exact"/>
              <w:jc w:val="right"/>
              <w:rPr>
                <w:rFonts w:ascii="ＭＳ Ｐゴシック" w:eastAsia="ＭＳ Ｐゴシック" w:hAnsi="ＭＳ Ｐゴシック"/>
                <w:sz w:val="20"/>
                <w:szCs w:val="20"/>
              </w:rPr>
            </w:pPr>
            <w:r w:rsidRPr="003A1F6A">
              <w:rPr>
                <w:rFonts w:ascii="ＭＳ Ｐゴシック" w:eastAsia="ＭＳ Ｐゴシック" w:hAnsi="ＭＳ Ｐゴシック"/>
                <w:sz w:val="20"/>
                <w:szCs w:val="20"/>
              </w:rPr>
              <w:t>2</w:t>
            </w:r>
            <w:r w:rsidR="00610BA1">
              <w:rPr>
                <w:rFonts w:ascii="ＭＳ Ｐゴシック" w:eastAsia="ＭＳ Ｐゴシック" w:hAnsi="ＭＳ Ｐゴシック" w:hint="eastAsia"/>
                <w:sz w:val="20"/>
                <w:szCs w:val="20"/>
              </w:rPr>
              <w:t>63</w:t>
            </w:r>
            <w:r w:rsidRPr="003A1F6A">
              <w:rPr>
                <w:rFonts w:ascii="ＭＳ Ｐゴシック" w:eastAsia="ＭＳ Ｐゴシック" w:hAnsi="ＭＳ Ｐゴシック"/>
                <w:sz w:val="20"/>
                <w:szCs w:val="20"/>
              </w:rPr>
              <w:t>機関</w:t>
            </w:r>
          </w:p>
        </w:tc>
        <w:tc>
          <w:tcPr>
            <w:tcW w:w="1384" w:type="dxa"/>
            <w:tcBorders>
              <w:left w:val="dotted" w:sz="4" w:space="0" w:color="auto"/>
            </w:tcBorders>
            <w:vAlign w:val="center"/>
          </w:tcPr>
          <w:p w14:paraId="5E33A352" w14:textId="79FC4D48" w:rsidR="00985EA5" w:rsidRPr="003A1F6A" w:rsidRDefault="00610BA1" w:rsidP="00192C5C">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82</w:t>
            </w:r>
            <w:r w:rsidR="001344B8" w:rsidRPr="003A1F6A">
              <w:rPr>
                <w:rFonts w:ascii="ＭＳ Ｐゴシック" w:eastAsia="ＭＳ Ｐゴシック" w:hAnsi="ＭＳ Ｐゴシック"/>
                <w:sz w:val="20"/>
                <w:szCs w:val="20"/>
              </w:rPr>
              <w:t>機関</w:t>
            </w:r>
          </w:p>
        </w:tc>
      </w:tr>
      <w:tr w:rsidR="00AE6995" w14:paraId="7C5C2576" w14:textId="77777777" w:rsidTr="00192C5C">
        <w:trPr>
          <w:trHeight w:val="340"/>
        </w:trPr>
        <w:tc>
          <w:tcPr>
            <w:tcW w:w="2988" w:type="dxa"/>
            <w:tcBorders>
              <w:top w:val="single" w:sz="4" w:space="0" w:color="auto"/>
              <w:left w:val="single" w:sz="4" w:space="0" w:color="auto"/>
              <w:bottom w:val="single" w:sz="4" w:space="0" w:color="auto"/>
              <w:right w:val="single" w:sz="4" w:space="0" w:color="auto"/>
            </w:tcBorders>
            <w:vAlign w:val="center"/>
          </w:tcPr>
          <w:p w14:paraId="63B64900" w14:textId="77777777" w:rsidR="00192C5C" w:rsidRDefault="001344B8" w:rsidP="00192C5C">
            <w:pPr>
              <w:spacing w:line="240" w:lineRule="exact"/>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感染症から回復後に入院が</w:t>
            </w:r>
          </w:p>
          <w:p w14:paraId="631B6F52" w14:textId="77777777" w:rsidR="00985EA5" w:rsidRPr="003A1F6A" w:rsidRDefault="001344B8" w:rsidP="00192C5C">
            <w:pPr>
              <w:spacing w:line="240" w:lineRule="exact"/>
              <w:rPr>
                <w:rFonts w:ascii="ＭＳ Ｐゴシック" w:eastAsia="ＭＳ Ｐゴシック" w:hAnsi="ＭＳ Ｐゴシック"/>
                <w:sz w:val="20"/>
                <w:szCs w:val="20"/>
              </w:rPr>
            </w:pPr>
            <w:r w:rsidRPr="003A1F6A">
              <w:rPr>
                <w:rFonts w:ascii="ＭＳ Ｐゴシック" w:eastAsia="ＭＳ Ｐゴシック" w:hAnsi="ＭＳ Ｐゴシック" w:hint="eastAsia"/>
                <w:sz w:val="20"/>
                <w:szCs w:val="20"/>
              </w:rPr>
              <w:t>必要な患者の転院の受入</w:t>
            </w:r>
          </w:p>
        </w:tc>
        <w:tc>
          <w:tcPr>
            <w:tcW w:w="1384" w:type="dxa"/>
            <w:tcBorders>
              <w:left w:val="single" w:sz="4" w:space="0" w:color="auto"/>
              <w:right w:val="dotted" w:sz="4" w:space="0" w:color="auto"/>
            </w:tcBorders>
            <w:vAlign w:val="center"/>
          </w:tcPr>
          <w:p w14:paraId="2E8A9354" w14:textId="5F2DB0C6" w:rsidR="00985EA5" w:rsidRPr="003A1F6A" w:rsidRDefault="001344B8" w:rsidP="00192C5C">
            <w:pPr>
              <w:spacing w:line="240" w:lineRule="exact"/>
              <w:jc w:val="right"/>
              <w:rPr>
                <w:rFonts w:ascii="ＭＳ Ｐゴシック" w:eastAsia="ＭＳ Ｐゴシック" w:hAnsi="ＭＳ Ｐゴシック"/>
                <w:sz w:val="20"/>
                <w:szCs w:val="20"/>
              </w:rPr>
            </w:pPr>
            <w:r w:rsidRPr="003A1F6A">
              <w:rPr>
                <w:rFonts w:ascii="ＭＳ Ｐゴシック" w:eastAsia="ＭＳ Ｐゴシック" w:hAnsi="ＭＳ Ｐゴシック"/>
                <w:sz w:val="20"/>
                <w:szCs w:val="20"/>
              </w:rPr>
              <w:t>28</w:t>
            </w:r>
            <w:r w:rsidR="00610BA1">
              <w:rPr>
                <w:rFonts w:ascii="ＭＳ Ｐゴシック" w:eastAsia="ＭＳ Ｐゴシック" w:hAnsi="ＭＳ Ｐゴシック" w:hint="eastAsia"/>
                <w:sz w:val="20"/>
                <w:szCs w:val="20"/>
              </w:rPr>
              <w:t>3</w:t>
            </w:r>
            <w:r w:rsidRPr="003A1F6A">
              <w:rPr>
                <w:rFonts w:ascii="ＭＳ Ｐゴシック" w:eastAsia="ＭＳ Ｐゴシック" w:hAnsi="ＭＳ Ｐゴシック"/>
                <w:sz w:val="20"/>
                <w:szCs w:val="20"/>
              </w:rPr>
              <w:t>機関</w:t>
            </w:r>
          </w:p>
        </w:tc>
        <w:tc>
          <w:tcPr>
            <w:tcW w:w="1384" w:type="dxa"/>
            <w:tcBorders>
              <w:left w:val="dotted" w:sz="4" w:space="0" w:color="auto"/>
            </w:tcBorders>
            <w:vAlign w:val="center"/>
          </w:tcPr>
          <w:p w14:paraId="1542BEA2" w14:textId="76E3923D" w:rsidR="00985EA5" w:rsidRPr="003A1F6A" w:rsidRDefault="00610BA1" w:rsidP="00192C5C">
            <w:pPr>
              <w:spacing w:line="24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98</w:t>
            </w:r>
            <w:r w:rsidR="001344B8" w:rsidRPr="003A1F6A">
              <w:rPr>
                <w:rFonts w:ascii="ＭＳ Ｐゴシック" w:eastAsia="ＭＳ Ｐゴシック" w:hAnsi="ＭＳ Ｐゴシック"/>
                <w:sz w:val="20"/>
                <w:szCs w:val="20"/>
              </w:rPr>
              <w:t>機関</w:t>
            </w:r>
          </w:p>
        </w:tc>
        <w:tc>
          <w:tcPr>
            <w:tcW w:w="1384" w:type="dxa"/>
            <w:tcBorders>
              <w:right w:val="dotted" w:sz="4" w:space="0" w:color="auto"/>
            </w:tcBorders>
            <w:vAlign w:val="center"/>
          </w:tcPr>
          <w:p w14:paraId="3C97FA69" w14:textId="136E2719" w:rsidR="00985EA5" w:rsidRPr="003A1F6A" w:rsidRDefault="001344B8" w:rsidP="00192C5C">
            <w:pPr>
              <w:spacing w:line="240" w:lineRule="exact"/>
              <w:jc w:val="right"/>
              <w:rPr>
                <w:rFonts w:ascii="ＭＳ Ｐゴシック" w:eastAsia="ＭＳ Ｐゴシック" w:hAnsi="ＭＳ Ｐゴシック"/>
                <w:sz w:val="20"/>
                <w:szCs w:val="20"/>
              </w:rPr>
            </w:pPr>
            <w:r w:rsidRPr="003A1F6A">
              <w:rPr>
                <w:rFonts w:ascii="ＭＳ Ｐゴシック" w:eastAsia="ＭＳ Ｐゴシック" w:hAnsi="ＭＳ Ｐゴシック"/>
                <w:sz w:val="20"/>
                <w:szCs w:val="20"/>
              </w:rPr>
              <w:t>31</w:t>
            </w:r>
            <w:r w:rsidR="00610BA1">
              <w:rPr>
                <w:rFonts w:ascii="ＭＳ Ｐゴシック" w:eastAsia="ＭＳ Ｐゴシック" w:hAnsi="ＭＳ Ｐゴシック" w:hint="eastAsia"/>
                <w:sz w:val="20"/>
                <w:szCs w:val="20"/>
              </w:rPr>
              <w:t>8</w:t>
            </w:r>
            <w:r w:rsidRPr="003A1F6A">
              <w:rPr>
                <w:rFonts w:ascii="ＭＳ Ｐゴシック" w:eastAsia="ＭＳ Ｐゴシック" w:hAnsi="ＭＳ Ｐゴシック"/>
                <w:sz w:val="20"/>
                <w:szCs w:val="20"/>
              </w:rPr>
              <w:t>機関</w:t>
            </w:r>
          </w:p>
        </w:tc>
        <w:tc>
          <w:tcPr>
            <w:tcW w:w="1384" w:type="dxa"/>
            <w:tcBorders>
              <w:left w:val="dotted" w:sz="4" w:space="0" w:color="auto"/>
            </w:tcBorders>
            <w:vAlign w:val="center"/>
          </w:tcPr>
          <w:p w14:paraId="2D6E5268" w14:textId="03DEA428" w:rsidR="00985EA5" w:rsidRPr="003A1F6A" w:rsidRDefault="001344B8" w:rsidP="00192C5C">
            <w:pPr>
              <w:spacing w:line="240" w:lineRule="exact"/>
              <w:jc w:val="right"/>
              <w:rPr>
                <w:rFonts w:ascii="ＭＳ Ｐゴシック" w:eastAsia="ＭＳ Ｐゴシック" w:hAnsi="ＭＳ Ｐゴシック"/>
                <w:sz w:val="20"/>
                <w:szCs w:val="20"/>
              </w:rPr>
            </w:pPr>
            <w:r w:rsidRPr="003A1F6A">
              <w:rPr>
                <w:rFonts w:ascii="ＭＳ Ｐゴシック" w:eastAsia="ＭＳ Ｐゴシック" w:hAnsi="ＭＳ Ｐゴシック"/>
                <w:sz w:val="20"/>
                <w:szCs w:val="20"/>
              </w:rPr>
              <w:t>10</w:t>
            </w:r>
            <w:r w:rsidR="00610BA1">
              <w:rPr>
                <w:rFonts w:ascii="ＭＳ Ｐゴシック" w:eastAsia="ＭＳ Ｐゴシック" w:hAnsi="ＭＳ Ｐゴシック" w:hint="eastAsia"/>
                <w:sz w:val="20"/>
                <w:szCs w:val="20"/>
              </w:rPr>
              <w:t>5</w:t>
            </w:r>
            <w:r w:rsidRPr="003A1F6A">
              <w:rPr>
                <w:rFonts w:ascii="ＭＳ Ｐゴシック" w:eastAsia="ＭＳ Ｐゴシック" w:hAnsi="ＭＳ Ｐゴシック"/>
                <w:sz w:val="20"/>
                <w:szCs w:val="20"/>
              </w:rPr>
              <w:t>機関</w:t>
            </w:r>
          </w:p>
        </w:tc>
      </w:tr>
    </w:tbl>
    <w:p w14:paraId="76161D38" w14:textId="77777777" w:rsidR="00192C5C" w:rsidRDefault="00192C5C" w:rsidP="00A24EBB">
      <w:pPr>
        <w:snapToGrid w:val="0"/>
        <w:rPr>
          <w:rFonts w:ascii="ＭＳ ゴシック" w:eastAsia="ＭＳ ゴシック" w:hAnsi="ＭＳ ゴシック"/>
          <w:b/>
          <w:color w:val="0070C0"/>
          <w:sz w:val="36"/>
          <w:szCs w:val="36"/>
        </w:rPr>
      </w:pPr>
    </w:p>
    <w:p w14:paraId="496BE933" w14:textId="77777777" w:rsidR="00192C5C" w:rsidRDefault="001344B8">
      <w:pPr>
        <w:widowControl/>
        <w:jc w:val="left"/>
        <w:rPr>
          <w:rFonts w:ascii="ＭＳ ゴシック" w:eastAsia="ＭＳ ゴシック" w:hAnsi="ＭＳ ゴシック"/>
          <w:b/>
          <w:color w:val="0070C0"/>
          <w:sz w:val="36"/>
          <w:szCs w:val="36"/>
        </w:rPr>
      </w:pPr>
      <w:r>
        <w:rPr>
          <w:rFonts w:ascii="ＭＳ ゴシック" w:eastAsia="ＭＳ ゴシック" w:hAnsi="ＭＳ ゴシック"/>
          <w:b/>
          <w:color w:val="0070C0"/>
          <w:sz w:val="36"/>
          <w:szCs w:val="36"/>
        </w:rPr>
        <w:br w:type="page"/>
      </w:r>
    </w:p>
    <w:p w14:paraId="4BDE2D1B" w14:textId="77777777" w:rsidR="00B91B88" w:rsidRDefault="001344B8" w:rsidP="00A24EB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４</w:t>
      </w:r>
      <w:r w:rsidRPr="00340FE2">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地域医療構想（</w:t>
      </w:r>
      <w:r w:rsidRPr="00327CBC">
        <w:rPr>
          <w:rFonts w:ascii="ＭＳ ゴシック" w:eastAsia="ＭＳ ゴシック" w:hAnsi="ＭＳ ゴシック" w:hint="eastAsia"/>
          <w:b/>
          <w:color w:val="0070C0"/>
          <w:sz w:val="36"/>
          <w:szCs w:val="36"/>
          <w:u w:val="single"/>
        </w:rPr>
        <w:t>病床の機能分化・連携の推進</w:t>
      </w:r>
      <w:r>
        <w:rPr>
          <w:rFonts w:ascii="ＭＳ ゴシック" w:eastAsia="ＭＳ ゴシック" w:hAnsi="ＭＳ ゴシック" w:hint="eastAsia"/>
          <w:b/>
          <w:color w:val="0070C0"/>
          <w:sz w:val="36"/>
          <w:szCs w:val="36"/>
          <w:u w:val="single"/>
        </w:rPr>
        <w:t>）</w:t>
      </w:r>
    </w:p>
    <w:p w14:paraId="25754E03" w14:textId="77777777" w:rsidR="00B91B88" w:rsidRPr="00DE2446" w:rsidRDefault="001344B8" w:rsidP="00B91B8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75648" behindDoc="0" locked="0" layoutInCell="1" allowOverlap="1" wp14:anchorId="22831C27" wp14:editId="1A3C4451">
                <wp:simplePos x="0" y="0"/>
                <wp:positionH relativeFrom="column">
                  <wp:posOffset>40005</wp:posOffset>
                </wp:positionH>
                <wp:positionV relativeFrom="paragraph">
                  <wp:posOffset>57785</wp:posOffset>
                </wp:positionV>
                <wp:extent cx="6048375" cy="1571625"/>
                <wp:effectExtent l="0" t="0" r="28575" b="28575"/>
                <wp:wrapNone/>
                <wp:docPr id="13" name="AutoShape 3535" descr="（主な現状と課題）&#10;◆回復期病床は増加し、病床機能分化は進んでいますが、2022年度病床機能報告と2025年病床数の必要量の割合には差異があるため、引き続き、回復期への転換を進めていく必要があります。&#10;◆2025年に必要な病床機能を確保していくためには、病院プランを関係者間で共有するなど、医療機関の自主的な取組を推進する必要があ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571625"/>
                        </a:xfrm>
                        <a:prstGeom prst="roundRect">
                          <a:avLst>
                            <a:gd name="adj" fmla="val 0"/>
                          </a:avLst>
                        </a:prstGeom>
                        <a:solidFill>
                          <a:schemeClr val="accent5">
                            <a:lumMod val="20000"/>
                            <a:lumOff val="80000"/>
                          </a:schemeClr>
                        </a:solidFill>
                        <a:ln w="19050">
                          <a:solidFill>
                            <a:schemeClr val="accent5">
                              <a:lumMod val="40000"/>
                              <a:lumOff val="60000"/>
                            </a:schemeClr>
                          </a:solidFill>
                          <a:round/>
                          <a:headEnd/>
                          <a:tailEnd/>
                        </a:ln>
                        <a:effectLst/>
                      </wps:spPr>
                      <wps:txbx>
                        <w:txbxContent>
                          <w:p w14:paraId="02190417" w14:textId="77777777" w:rsidR="006B6B33" w:rsidRPr="005535A5" w:rsidRDefault="001344B8" w:rsidP="00590899">
                            <w:pPr>
                              <w:spacing w:line="340" w:lineRule="exact"/>
                              <w:rPr>
                                <w:rFonts w:asciiTheme="majorEastAsia" w:eastAsiaTheme="majorEastAsia" w:hAnsiTheme="majorEastAsia"/>
                                <w:b/>
                                <w:color w:val="0070C0"/>
                                <w:sz w:val="24"/>
                              </w:rPr>
                            </w:pPr>
                            <w:r w:rsidRPr="005535A5">
                              <w:rPr>
                                <w:rFonts w:asciiTheme="majorEastAsia" w:eastAsiaTheme="majorEastAsia" w:hAnsiTheme="majorEastAsia" w:hint="eastAsia"/>
                                <w:b/>
                                <w:color w:val="0070C0"/>
                                <w:sz w:val="24"/>
                              </w:rPr>
                              <w:t>（主な現状と課題）</w:t>
                            </w:r>
                          </w:p>
                          <w:p w14:paraId="14BE8EF8" w14:textId="77777777" w:rsidR="006B6B33" w:rsidRDefault="001344B8" w:rsidP="002F16AF">
                            <w:pPr>
                              <w:snapToGrid w:val="0"/>
                              <w:spacing w:line="340" w:lineRule="exact"/>
                              <w:ind w:left="241" w:hangingChars="100" w:hanging="241"/>
                              <w:rPr>
                                <w:rFonts w:ascii="ＭＳ ゴシック" w:eastAsia="ＭＳ ゴシック" w:hAnsi="ＭＳ ゴシック"/>
                                <w:b/>
                                <w:color w:val="0070C0"/>
                                <w:sz w:val="24"/>
                              </w:rPr>
                            </w:pPr>
                            <w:r w:rsidRPr="00D9401A">
                              <w:rPr>
                                <w:rFonts w:ascii="ＭＳ ゴシック" w:eastAsia="ＭＳ ゴシック" w:hAnsi="ＭＳ ゴシック" w:hint="eastAsia"/>
                                <w:b/>
                                <w:color w:val="0070C0"/>
                                <w:sz w:val="24"/>
                              </w:rPr>
                              <w:t>◆回復期病床は増加し、病床機能分化は進んでいますが、2022年度病床機能報告と2025年病床数の必要量の割合には差異があるため、引き続き、回復期への転換を進めていく必要があります。</w:t>
                            </w:r>
                          </w:p>
                          <w:p w14:paraId="6D7F84CE" w14:textId="77777777" w:rsidR="00E70EFB" w:rsidRPr="00D9401A" w:rsidRDefault="00E70EFB" w:rsidP="00E70EFB">
                            <w:pPr>
                              <w:snapToGrid w:val="0"/>
                              <w:spacing w:line="120" w:lineRule="exact"/>
                              <w:ind w:left="241" w:hangingChars="100" w:hanging="241"/>
                              <w:rPr>
                                <w:rFonts w:ascii="ＭＳ ゴシック" w:eastAsia="ＭＳ ゴシック" w:hAnsi="ＭＳ ゴシック"/>
                                <w:b/>
                                <w:color w:val="0070C0"/>
                                <w:sz w:val="24"/>
                              </w:rPr>
                            </w:pPr>
                          </w:p>
                          <w:p w14:paraId="5016B2F8" w14:textId="60523E0E" w:rsidR="006B6B33" w:rsidRPr="00E228DB" w:rsidRDefault="001344B8" w:rsidP="002F16AF">
                            <w:pPr>
                              <w:snapToGrid w:val="0"/>
                              <w:spacing w:line="340" w:lineRule="exact"/>
                              <w:ind w:left="241" w:hangingChars="100" w:hanging="241"/>
                              <w:rPr>
                                <w:rFonts w:asciiTheme="majorEastAsia" w:eastAsiaTheme="majorEastAsia" w:hAnsiTheme="majorEastAsia"/>
                                <w:b/>
                                <w:color w:val="0070C0"/>
                                <w:sz w:val="24"/>
                              </w:rPr>
                            </w:pPr>
                            <w:r w:rsidRPr="00D9401A">
                              <w:rPr>
                                <w:rFonts w:ascii="ＭＳ ゴシック" w:eastAsia="ＭＳ ゴシック" w:hAnsi="ＭＳ ゴシック" w:hint="eastAsia"/>
                                <w:b/>
                                <w:color w:val="0070C0"/>
                                <w:sz w:val="24"/>
                              </w:rPr>
                              <w:t>◆2025年に必要な病床機能を確保していくためには、病院プランを関係者間で共有する</w:t>
                            </w:r>
                            <w:r w:rsidR="00796885">
                              <w:rPr>
                                <w:rFonts w:ascii="ＭＳ ゴシック" w:eastAsia="ＭＳ ゴシック" w:hAnsi="ＭＳ ゴシック" w:hint="eastAsia"/>
                                <w:b/>
                                <w:color w:val="0070C0"/>
                                <w:sz w:val="24"/>
                              </w:rPr>
                              <w:t>等</w:t>
                            </w:r>
                            <w:r w:rsidRPr="00D9401A">
                              <w:rPr>
                                <w:rFonts w:ascii="ＭＳ ゴシック" w:eastAsia="ＭＳ ゴシック" w:hAnsi="ＭＳ ゴシック" w:hint="eastAsia"/>
                                <w:b/>
                                <w:color w:val="0070C0"/>
                                <w:sz w:val="24"/>
                              </w:rPr>
                              <w:t>、医療機関の自主的な取組を推進する必要があります。</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22831C27" id="_x0000_s1052" alt="（主な現状と課題）&#10;◆回復期病床は増加し、病床機能分化は進んでいますが、2022年度病床機能報告と2025年病床数の必要量の割合には差異があるため、引き続き、回復期への転換を進めていく必要があります。&#10;◆2025年に必要な病床機能を確保していくためには、病院プランを関係者間で共有するなど、医療機関の自主的な取組を推進する必要があります。&#10;" style="position:absolute;left:0;text-align:left;margin-left:3.15pt;margin-top:4.55pt;width:476.25pt;height:1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" fillcolor="#daeef3 [664]" strokecolor="#b6dde8 [1304]" strokeweight="1.5pt">
                <v:textbox>
                  <w:txbxContent>
                    <w:p w14:paraId="02190417" w14:textId="77777777" w:rsidR="006B6B33" w:rsidRPr="005535A5" w:rsidRDefault="001344B8" w:rsidP="00590899">
                      <w:pPr>
                        <w:spacing w:line="340" w:lineRule="exact"/>
                        <w:rPr>
                          <w:rFonts w:asciiTheme="majorEastAsia" w:eastAsiaTheme="majorEastAsia" w:hAnsiTheme="majorEastAsia"/>
                          <w:b/>
                          <w:color w:val="0070C0"/>
                          <w:sz w:val="24"/>
                        </w:rPr>
                      </w:pPr>
                      <w:r w:rsidRPr="005535A5">
                        <w:rPr>
                          <w:rFonts w:asciiTheme="majorEastAsia" w:eastAsiaTheme="majorEastAsia" w:hAnsiTheme="majorEastAsia" w:hint="eastAsia"/>
                          <w:b/>
                          <w:color w:val="0070C0"/>
                          <w:sz w:val="24"/>
                        </w:rPr>
                        <w:t>（主な現状と課題）</w:t>
                      </w:r>
                    </w:p>
                    <w:p w14:paraId="14BE8EF8" w14:textId="77777777" w:rsidR="006B6B33" w:rsidRDefault="001344B8" w:rsidP="002F16AF">
                      <w:pPr>
                        <w:snapToGrid w:val="0"/>
                        <w:spacing w:line="340" w:lineRule="exact"/>
                        <w:ind w:left="241" w:hangingChars="100" w:hanging="241"/>
                        <w:rPr>
                          <w:rFonts w:ascii="ＭＳ ゴシック" w:eastAsia="ＭＳ ゴシック" w:hAnsi="ＭＳ ゴシック"/>
                          <w:b/>
                          <w:color w:val="0070C0"/>
                          <w:sz w:val="24"/>
                        </w:rPr>
                      </w:pPr>
                      <w:r w:rsidRPr="00D9401A">
                        <w:rPr>
                          <w:rFonts w:ascii="ＭＳ ゴシック" w:eastAsia="ＭＳ ゴシック" w:hAnsi="ＭＳ ゴシック" w:hint="eastAsia"/>
                          <w:b/>
                          <w:color w:val="0070C0"/>
                          <w:sz w:val="24"/>
                        </w:rPr>
                        <w:t>◆回復期病床は増加し、病床機能分化は進んでいますが、2022年度病床機能報告と2025年病床数の必要量の割合には差異があるため、引き続き、回復期への転換を進めていく必要があります。</w:t>
                      </w:r>
                    </w:p>
                    <w:p w14:paraId="6D7F84CE" w14:textId="77777777" w:rsidR="00E70EFB" w:rsidRPr="00D9401A" w:rsidRDefault="00E70EFB" w:rsidP="00E70EFB">
                      <w:pPr>
                        <w:snapToGrid w:val="0"/>
                        <w:spacing w:line="120" w:lineRule="exact"/>
                        <w:ind w:left="241" w:hangingChars="100" w:hanging="241"/>
                        <w:rPr>
                          <w:rFonts w:ascii="ＭＳ ゴシック" w:eastAsia="ＭＳ ゴシック" w:hAnsi="ＭＳ ゴシック"/>
                          <w:b/>
                          <w:color w:val="0070C0"/>
                          <w:sz w:val="24"/>
                        </w:rPr>
                      </w:pPr>
                    </w:p>
                    <w:p w14:paraId="5016B2F8" w14:textId="60523E0E" w:rsidR="006B6B33" w:rsidRPr="00E228DB" w:rsidRDefault="001344B8" w:rsidP="002F16AF">
                      <w:pPr>
                        <w:snapToGrid w:val="0"/>
                        <w:spacing w:line="340" w:lineRule="exact"/>
                        <w:ind w:left="241" w:hangingChars="100" w:hanging="241"/>
                        <w:rPr>
                          <w:rFonts w:asciiTheme="majorEastAsia" w:eastAsiaTheme="majorEastAsia" w:hAnsiTheme="majorEastAsia"/>
                          <w:b/>
                          <w:color w:val="0070C0"/>
                          <w:sz w:val="24"/>
                        </w:rPr>
                      </w:pPr>
                      <w:r w:rsidRPr="00D9401A">
                        <w:rPr>
                          <w:rFonts w:ascii="ＭＳ ゴシック" w:eastAsia="ＭＳ ゴシック" w:hAnsi="ＭＳ ゴシック" w:hint="eastAsia"/>
                          <w:b/>
                          <w:color w:val="0070C0"/>
                          <w:sz w:val="24"/>
                        </w:rPr>
                        <w:t>◆2025年に必要な病床機能を確保していくためには、病院プランを関係者間で共有する</w:t>
                      </w:r>
                      <w:r w:rsidR="00796885">
                        <w:rPr>
                          <w:rFonts w:ascii="ＭＳ ゴシック" w:eastAsia="ＭＳ ゴシック" w:hAnsi="ＭＳ ゴシック" w:hint="eastAsia"/>
                          <w:b/>
                          <w:color w:val="0070C0"/>
                          <w:sz w:val="24"/>
                        </w:rPr>
                        <w:t>等</w:t>
                      </w:r>
                      <w:r w:rsidRPr="00D9401A">
                        <w:rPr>
                          <w:rFonts w:ascii="ＭＳ ゴシック" w:eastAsia="ＭＳ ゴシック" w:hAnsi="ＭＳ ゴシック" w:hint="eastAsia"/>
                          <w:b/>
                          <w:color w:val="0070C0"/>
                          <w:sz w:val="24"/>
                        </w:rPr>
                        <w:t>、医療機関の自主的な取組を推進する必要があります。</w:t>
                      </w:r>
                    </w:p>
                  </w:txbxContent>
                </v:textbox>
              </v:roundrect>
            </w:pict>
          </mc:Fallback>
        </mc:AlternateContent>
      </w:r>
    </w:p>
    <w:p w14:paraId="203E7D78" w14:textId="77777777" w:rsidR="00B91B88" w:rsidRDefault="00B91B88" w:rsidP="00B91B88">
      <w:pPr>
        <w:ind w:firstLineChars="50" w:firstLine="141"/>
        <w:rPr>
          <w:rFonts w:ascii="ＭＳ ゴシック" w:eastAsia="ＭＳ ゴシック" w:hAnsi="ＭＳ ゴシック"/>
          <w:b/>
          <w:color w:val="0070C0"/>
          <w:sz w:val="28"/>
          <w:szCs w:val="28"/>
        </w:rPr>
      </w:pPr>
    </w:p>
    <w:p w14:paraId="186016CC" w14:textId="77777777" w:rsidR="00B91B88" w:rsidRDefault="00B91B88" w:rsidP="00B91B88">
      <w:pPr>
        <w:ind w:firstLineChars="50" w:firstLine="141"/>
        <w:rPr>
          <w:rFonts w:ascii="ＭＳ ゴシック" w:eastAsia="ＭＳ ゴシック" w:hAnsi="ＭＳ ゴシック"/>
          <w:b/>
          <w:color w:val="0070C0"/>
          <w:sz w:val="28"/>
          <w:szCs w:val="28"/>
        </w:rPr>
      </w:pPr>
    </w:p>
    <w:p w14:paraId="39575E69" w14:textId="77777777" w:rsidR="00B91B88" w:rsidRDefault="00B91B88" w:rsidP="00B91B88">
      <w:pPr>
        <w:ind w:firstLineChars="50" w:firstLine="141"/>
        <w:rPr>
          <w:rFonts w:ascii="ＭＳ ゴシック" w:eastAsia="ＭＳ ゴシック" w:hAnsi="ＭＳ ゴシック"/>
          <w:b/>
          <w:color w:val="0070C0"/>
          <w:sz w:val="28"/>
          <w:szCs w:val="28"/>
        </w:rPr>
      </w:pPr>
    </w:p>
    <w:p w14:paraId="67CDB4DD" w14:textId="77777777" w:rsidR="00E514B9" w:rsidRDefault="00E514B9" w:rsidP="00E80260">
      <w:pPr>
        <w:rPr>
          <w:rFonts w:ascii="HG丸ｺﾞｼｯｸM-PRO" w:eastAsia="HG丸ｺﾞｼｯｸM-PRO" w:hAnsi="HG丸ｺﾞｼｯｸM-PRO"/>
          <w:color w:val="000000" w:themeColor="text1"/>
          <w:sz w:val="22"/>
          <w:szCs w:val="22"/>
        </w:rPr>
      </w:pPr>
    </w:p>
    <w:p w14:paraId="59A07081" w14:textId="77777777" w:rsidR="00256041" w:rsidRDefault="00256041" w:rsidP="00C9387F">
      <w:pPr>
        <w:tabs>
          <w:tab w:val="left" w:pos="426"/>
        </w:tabs>
        <w:rPr>
          <w:rFonts w:ascii="ＭＳ ゴシック" w:eastAsia="ＭＳ ゴシック" w:hAnsi="ＭＳ ゴシック"/>
          <w:b/>
          <w:color w:val="0070C0"/>
          <w:sz w:val="28"/>
          <w:szCs w:val="28"/>
        </w:rPr>
      </w:pPr>
    </w:p>
    <w:p w14:paraId="7B08E61E" w14:textId="77777777" w:rsidR="00571E5E" w:rsidRDefault="00571E5E" w:rsidP="00C9387F">
      <w:pPr>
        <w:tabs>
          <w:tab w:val="left" w:pos="426"/>
        </w:tabs>
        <w:rPr>
          <w:rFonts w:ascii="ＭＳ ゴシック" w:eastAsia="ＭＳ ゴシック" w:hAnsi="ＭＳ ゴシック"/>
          <w:b/>
          <w:color w:val="0070C0"/>
          <w:sz w:val="28"/>
          <w:szCs w:val="28"/>
        </w:rPr>
      </w:pPr>
    </w:p>
    <w:p w14:paraId="1F710443" w14:textId="77777777" w:rsidR="00234671" w:rsidRPr="00502B71" w:rsidRDefault="001344B8" w:rsidP="00502B7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B91B88">
        <w:rPr>
          <w:rFonts w:ascii="ＭＳ ゴシック" w:eastAsia="ＭＳ ゴシック" w:hAnsi="ＭＳ ゴシック" w:hint="eastAsia"/>
          <w:b/>
          <w:color w:val="0070C0"/>
          <w:sz w:val="28"/>
          <w:szCs w:val="28"/>
        </w:rPr>
        <w:t>）</w:t>
      </w:r>
      <w:r w:rsidR="00C515B2">
        <w:rPr>
          <w:rFonts w:ascii="ＭＳ ゴシック" w:eastAsia="ＭＳ ゴシック" w:hAnsi="ＭＳ ゴシック" w:hint="eastAsia"/>
          <w:b/>
          <w:color w:val="0070C0"/>
          <w:sz w:val="28"/>
          <w:szCs w:val="28"/>
        </w:rPr>
        <w:t>病床数の必要量</w:t>
      </w:r>
      <w:r w:rsidR="00B91B88">
        <w:rPr>
          <w:rFonts w:ascii="ＭＳ ゴシック" w:eastAsia="ＭＳ ゴシック" w:hAnsi="ＭＳ ゴシック" w:hint="eastAsia"/>
          <w:b/>
          <w:color w:val="0070C0"/>
          <w:sz w:val="28"/>
          <w:szCs w:val="28"/>
        </w:rPr>
        <w:t>の見込み</w:t>
      </w:r>
    </w:p>
    <w:p w14:paraId="4DBD3F74" w14:textId="77777777" w:rsidR="00484C1A" w:rsidRDefault="001344B8" w:rsidP="00B91B88">
      <w:pPr>
        <w:ind w:leftChars="200" w:left="640" w:hangingChars="100" w:hanging="220"/>
        <w:rPr>
          <w:rFonts w:ascii="HG丸ｺﾞｼｯｸM-PRO" w:eastAsia="HG丸ｺﾞｼｯｸM-PRO" w:hAnsi="HG丸ｺﾞｼｯｸM-PRO"/>
          <w:sz w:val="22"/>
          <w:szCs w:val="22"/>
        </w:rPr>
      </w:pPr>
      <w:r w:rsidRPr="00700FB2">
        <w:rPr>
          <w:rFonts w:ascii="HG丸ｺﾞｼｯｸM-PRO" w:eastAsia="HG丸ｺﾞｼｯｸM-PRO" w:hAnsi="HG丸ｺﾞｼｯｸM-PRO" w:hint="eastAsia"/>
          <w:sz w:val="22"/>
          <w:szCs w:val="22"/>
        </w:rPr>
        <w:t>○</w:t>
      </w:r>
      <w:r w:rsidR="00D45F3A">
        <w:rPr>
          <w:rFonts w:ascii="HG丸ｺﾞｼｯｸM-PRO" w:eastAsia="HG丸ｺﾞｼｯｸM-PRO" w:hAnsi="HG丸ｺﾞｼｯｸM-PRO" w:hint="eastAsia"/>
          <w:sz w:val="22"/>
          <w:szCs w:val="22"/>
        </w:rPr>
        <w:t>2</w:t>
      </w:r>
      <w:r w:rsidR="00D45F3A">
        <w:rPr>
          <w:rFonts w:ascii="HG丸ｺﾞｼｯｸM-PRO" w:eastAsia="HG丸ｺﾞｼｯｸM-PRO" w:hAnsi="HG丸ｺﾞｼｯｸM-PRO"/>
          <w:sz w:val="22"/>
          <w:szCs w:val="22"/>
        </w:rPr>
        <w:t>013</w:t>
      </w:r>
      <w:r w:rsidR="00D45F3A">
        <w:rPr>
          <w:rFonts w:ascii="HG丸ｺﾞｼｯｸM-PRO" w:eastAsia="HG丸ｺﾞｼｯｸM-PRO" w:hAnsi="HG丸ｺﾞｼｯｸM-PRO" w:hint="eastAsia"/>
          <w:sz w:val="22"/>
          <w:szCs w:val="22"/>
        </w:rPr>
        <w:t>年の</w:t>
      </w:r>
      <w:r w:rsidR="00705849">
        <w:rPr>
          <w:rFonts w:ascii="HG丸ｺﾞｼｯｸM-PRO" w:eastAsia="HG丸ｺﾞｼｯｸM-PRO" w:hAnsi="HG丸ｺﾞｼｯｸM-PRO" w:hint="eastAsia"/>
          <w:sz w:val="22"/>
          <w:szCs w:val="22"/>
        </w:rPr>
        <w:t>医療</w:t>
      </w:r>
      <w:r w:rsidR="00D45F3A">
        <w:rPr>
          <w:rFonts w:ascii="HG丸ｺﾞｼｯｸM-PRO" w:eastAsia="HG丸ｺﾞｼｯｸM-PRO" w:hAnsi="HG丸ｺﾞｼｯｸM-PRO" w:hint="eastAsia"/>
          <w:sz w:val="22"/>
          <w:szCs w:val="22"/>
        </w:rPr>
        <w:t>データを基に国が算出した</w:t>
      </w:r>
      <w:r w:rsidRPr="00700FB2">
        <w:rPr>
          <w:rFonts w:ascii="HG丸ｺﾞｼｯｸM-PRO" w:eastAsia="HG丸ｺﾞｼｯｸM-PRO" w:hAnsi="HG丸ｺﾞｼｯｸM-PRO" w:hint="eastAsia"/>
          <w:sz w:val="22"/>
          <w:szCs w:val="22"/>
        </w:rPr>
        <w:t>2025年の</w:t>
      </w:r>
      <w:r w:rsidR="00C515B2">
        <w:rPr>
          <w:rFonts w:ascii="HG丸ｺﾞｼｯｸM-PRO" w:eastAsia="HG丸ｺﾞｼｯｸM-PRO" w:hAnsi="HG丸ｺﾞｼｯｸM-PRO" w:hint="eastAsia"/>
          <w:sz w:val="22"/>
          <w:szCs w:val="22"/>
        </w:rPr>
        <w:t>病床数の必要量</w:t>
      </w:r>
      <w:r w:rsidRPr="00700FB2">
        <w:rPr>
          <w:rFonts w:ascii="HG丸ｺﾞｼｯｸM-PRO" w:eastAsia="HG丸ｺﾞｼｯｸM-PRO" w:hAnsi="HG丸ｺﾞｼｯｸM-PRO" w:hint="eastAsia"/>
          <w:sz w:val="22"/>
          <w:szCs w:val="22"/>
        </w:rPr>
        <w:t>は</w:t>
      </w:r>
      <w:r w:rsidR="0082301A">
        <w:rPr>
          <w:rFonts w:ascii="HG丸ｺﾞｼｯｸM-PRO" w:eastAsia="HG丸ｺﾞｼｯｸM-PRO" w:hAnsi="HG丸ｺﾞｼｯｸM-PRO" w:hint="eastAsia"/>
          <w:sz w:val="22"/>
          <w:szCs w:val="22"/>
        </w:rPr>
        <w:t>3</w:t>
      </w:r>
      <w:r w:rsidR="0082301A">
        <w:rPr>
          <w:rFonts w:ascii="HG丸ｺﾞｼｯｸM-PRO" w:eastAsia="HG丸ｺﾞｼｯｸM-PRO" w:hAnsi="HG丸ｺﾞｼｯｸM-PRO"/>
          <w:sz w:val="22"/>
          <w:szCs w:val="22"/>
        </w:rPr>
        <w:t>4,703</w:t>
      </w:r>
      <w:r w:rsidR="004A638F">
        <w:rPr>
          <w:rFonts w:ascii="HG丸ｺﾞｼｯｸM-PRO" w:eastAsia="HG丸ｺﾞｼｯｸM-PRO" w:hAnsi="HG丸ｺﾞｼｯｸM-PRO" w:hint="eastAsia"/>
          <w:sz w:val="22"/>
          <w:szCs w:val="22"/>
        </w:rPr>
        <w:t>床であ</w:t>
      </w:r>
      <w:r w:rsidRPr="00700FB2">
        <w:rPr>
          <w:rFonts w:ascii="HG丸ｺﾞｼｯｸM-PRO" w:eastAsia="HG丸ｺﾞｼｯｸM-PRO" w:hAnsi="HG丸ｺﾞｼｯｸM-PRO" w:hint="eastAsia"/>
          <w:sz w:val="22"/>
          <w:szCs w:val="22"/>
        </w:rPr>
        <w:t>り、2030</w:t>
      </w:r>
      <w:r w:rsidR="00CF48CC">
        <w:rPr>
          <w:rFonts w:ascii="HG丸ｺﾞｼｯｸM-PRO" w:eastAsia="HG丸ｺﾞｼｯｸM-PRO" w:hAnsi="HG丸ｺﾞｼｯｸM-PRO" w:hint="eastAsia"/>
          <w:sz w:val="22"/>
          <w:szCs w:val="22"/>
        </w:rPr>
        <w:t>年頃</w:t>
      </w:r>
      <w:r w:rsidRPr="00700FB2">
        <w:rPr>
          <w:rFonts w:ascii="HG丸ｺﾞｼｯｸM-PRO" w:eastAsia="HG丸ｺﾞｼｯｸM-PRO" w:hAnsi="HG丸ｺﾞｼｯｸM-PRO" w:hint="eastAsia"/>
          <w:sz w:val="22"/>
          <w:szCs w:val="22"/>
        </w:rPr>
        <w:t>まで増加することが見込まれています。その後、減少に転じますが、2040年においても2025年以上の</w:t>
      </w:r>
      <w:r w:rsidR="00C515B2">
        <w:rPr>
          <w:rFonts w:ascii="HG丸ｺﾞｼｯｸM-PRO" w:eastAsia="HG丸ｺﾞｼｯｸM-PRO" w:hAnsi="HG丸ｺﾞｼｯｸM-PRO" w:hint="eastAsia"/>
          <w:sz w:val="22"/>
          <w:szCs w:val="22"/>
        </w:rPr>
        <w:t>病床数の必要量</w:t>
      </w:r>
      <w:r w:rsidRPr="00700FB2">
        <w:rPr>
          <w:rFonts w:ascii="HG丸ｺﾞｼｯｸM-PRO" w:eastAsia="HG丸ｺﾞｼｯｸM-PRO" w:hAnsi="HG丸ｺﾞｼｯｸM-PRO" w:hint="eastAsia"/>
          <w:sz w:val="22"/>
          <w:szCs w:val="22"/>
        </w:rPr>
        <w:t>となることが予想されています</w:t>
      </w:r>
      <w:r w:rsidR="00502B71">
        <w:rPr>
          <w:rFonts w:ascii="HG丸ｺﾞｼｯｸM-PRO" w:eastAsia="HG丸ｺﾞｼｯｸM-PRO" w:hAnsi="HG丸ｺﾞｼｯｸM-PRO" w:hint="eastAsia"/>
          <w:sz w:val="22"/>
          <w:szCs w:val="22"/>
        </w:rPr>
        <w:t>（</w:t>
      </w:r>
      <w:r w:rsidR="00502B71" w:rsidRPr="00502B71">
        <w:rPr>
          <w:rFonts w:ascii="HG丸ｺﾞｼｯｸM-PRO" w:eastAsia="HG丸ｺﾞｼｯｸM-PRO" w:hAnsi="HG丸ｺﾞｼｯｸM-PRO" w:hint="eastAsia"/>
          <w:sz w:val="22"/>
          <w:szCs w:val="22"/>
        </w:rPr>
        <w:t>第７次大阪</w:t>
      </w:r>
      <w:r w:rsidR="00502B71">
        <w:rPr>
          <w:rFonts w:ascii="HG丸ｺﾞｼｯｸM-PRO" w:eastAsia="HG丸ｺﾞｼｯｸM-PRO" w:hAnsi="HG丸ｺﾞｼｯｸM-PRO" w:hint="eastAsia"/>
          <w:sz w:val="22"/>
          <w:szCs w:val="22"/>
        </w:rPr>
        <w:t>府医療計画と同一</w:t>
      </w:r>
      <w:r w:rsidR="002E4157">
        <w:rPr>
          <w:rFonts w:ascii="HG丸ｺﾞｼｯｸM-PRO" w:eastAsia="HG丸ｺﾞｼｯｸM-PRO" w:hAnsi="HG丸ｺﾞｼｯｸM-PRO" w:hint="eastAsia"/>
          <w:sz w:val="22"/>
          <w:szCs w:val="22"/>
        </w:rPr>
        <w:t>の内容を記載しています</w:t>
      </w:r>
      <w:r w:rsidR="004A0E6B">
        <w:rPr>
          <w:rFonts w:ascii="HG丸ｺﾞｼｯｸM-PRO" w:eastAsia="HG丸ｺﾞｼｯｸM-PRO" w:hAnsi="HG丸ｺﾞｼｯｸM-PRO" w:hint="eastAsia"/>
          <w:sz w:val="22"/>
          <w:szCs w:val="22"/>
        </w:rPr>
        <w:t>（第４章「地域医療構想」参照</w:t>
      </w:r>
      <w:r w:rsidR="00B749C1">
        <w:rPr>
          <w:rFonts w:ascii="HG丸ｺﾞｼｯｸM-PRO" w:eastAsia="HG丸ｺﾞｼｯｸM-PRO" w:hAnsi="HG丸ｺﾞｼｯｸM-PRO" w:hint="eastAsia"/>
          <w:sz w:val="22"/>
          <w:szCs w:val="22"/>
        </w:rPr>
        <w:t>）</w:t>
      </w:r>
      <w:r w:rsidR="00502B71" w:rsidRPr="00502B71">
        <w:rPr>
          <w:rFonts w:ascii="HG丸ｺﾞｼｯｸM-PRO" w:eastAsia="HG丸ｺﾞｼｯｸM-PRO" w:hAnsi="HG丸ｺﾞｼｯｸM-PRO" w:hint="eastAsia"/>
          <w:sz w:val="22"/>
          <w:szCs w:val="22"/>
        </w:rPr>
        <w:t>）</w:t>
      </w:r>
      <w:r w:rsidRPr="00700FB2">
        <w:rPr>
          <w:rFonts w:ascii="HG丸ｺﾞｼｯｸM-PRO" w:eastAsia="HG丸ｺﾞｼｯｸM-PRO" w:hAnsi="HG丸ｺﾞｼｯｸM-PRO" w:hint="eastAsia"/>
          <w:sz w:val="22"/>
          <w:szCs w:val="22"/>
        </w:rPr>
        <w:t>。</w:t>
      </w:r>
    </w:p>
    <w:p w14:paraId="7038190F" w14:textId="77777777" w:rsidR="00484C1A" w:rsidRDefault="001344B8">
      <w:pPr>
        <w:widowControl/>
        <w:jc w:val="left"/>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7456" behindDoc="0" locked="0" layoutInCell="1" allowOverlap="1" wp14:anchorId="7D6860D9" wp14:editId="28585680">
                <wp:simplePos x="0" y="0"/>
                <wp:positionH relativeFrom="column">
                  <wp:posOffset>263553</wp:posOffset>
                </wp:positionH>
                <wp:positionV relativeFrom="paragraph">
                  <wp:posOffset>140335</wp:posOffset>
                </wp:positionV>
                <wp:extent cx="3457575" cy="352425"/>
                <wp:effectExtent l="0" t="0" r="0" b="0"/>
                <wp:wrapNone/>
                <wp:docPr id="3621" name="テキスト ボックス 3621" descr="図表10-8-18　病床機能ごとの病床数の必要量の見込み"/>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E7864" w14:textId="77777777" w:rsidR="006B6B33" w:rsidRPr="007B2BE9" w:rsidRDefault="001344B8" w:rsidP="00B91B8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10-8-18</w:t>
                            </w:r>
                            <w:r>
                              <w:rPr>
                                <w:rFonts w:ascii="ＭＳ Ｐゴシック" w:eastAsia="ＭＳ Ｐゴシック" w:hAnsi="ＭＳ Ｐゴシック" w:hint="eastAsia"/>
                                <w:sz w:val="20"/>
                                <w:szCs w:val="20"/>
                              </w:rPr>
                              <w:t xml:space="preserve">　病床機能ごとの病床数の必要量の見込み</w:t>
                            </w:r>
                          </w:p>
                        </w:txbxContent>
                      </wps:txbx>
                      <wps:bodyPr rot="0" spcFirstLastPara="0" vertOverflow="overflow" horzOverflow="overflow" vert="horz" wrap="none" numCol="1" spcCol="0" rtlCol="0" fromWordArt="0" anchor="ctr" anchorCtr="0" forceAA="0" compatLnSpc="1">
                        <a:prstTxWarp prst="textNoShape">
                          <a:avLst/>
                        </a:prstTxWarp>
                        <a:spAutoFit/>
                      </wps:bodyPr>
                    </wps:wsp>
                  </a:graphicData>
                </a:graphic>
              </wp:anchor>
            </w:drawing>
          </mc:Choice>
          <mc:Fallback>
            <w:pict>
              <v:shape w14:anchorId="7D6860D9" id="テキスト ボックス 3621" o:spid="_x0000_s1053" type="#_x0000_t202" alt="図表10-8-18　病床機能ごとの病床数の必要量の見込み" style="position:absolute;margin-left:20.75pt;margin-top:11.05pt;width:272.25pt;height:27.75pt;z-index:25166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" filled="f" stroked="f" strokeweight=".5pt">
                <v:textbox style="mso-fit-shape-to-text:t">
                  <w:txbxContent>
                    <w:p w14:paraId="5A4E7864" w14:textId="77777777" w:rsidR="006B6B33" w:rsidRPr="007B2BE9" w:rsidRDefault="001344B8" w:rsidP="00B91B8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10-8-18</w:t>
                      </w:r>
                      <w:r>
                        <w:rPr>
                          <w:rFonts w:ascii="ＭＳ Ｐゴシック" w:eastAsia="ＭＳ Ｐゴシック" w:hAnsi="ＭＳ Ｐゴシック" w:hint="eastAsia"/>
                          <w:sz w:val="20"/>
                          <w:szCs w:val="20"/>
                        </w:rPr>
                        <w:t xml:space="preserve">　病床機能ごとの病床数の必要量の見込み</w:t>
                      </w:r>
                    </w:p>
                  </w:txbxContent>
                </v:textbox>
              </v:shape>
            </w:pict>
          </mc:Fallback>
        </mc:AlternateContent>
      </w:r>
    </w:p>
    <w:p w14:paraId="33263F13" w14:textId="5147660A" w:rsidR="00B91B88" w:rsidRDefault="00F44D09" w:rsidP="00B91B88">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w:drawing>
          <wp:anchor distT="0" distB="0" distL="114300" distR="114300" simplePos="0" relativeHeight="251664384" behindDoc="1" locked="0" layoutInCell="1" allowOverlap="1" wp14:anchorId="5FFB351B" wp14:editId="28438F43">
            <wp:simplePos x="0" y="0"/>
            <wp:positionH relativeFrom="margin">
              <wp:posOffset>20320</wp:posOffset>
            </wp:positionH>
            <wp:positionV relativeFrom="paragraph">
              <wp:posOffset>118745</wp:posOffset>
            </wp:positionV>
            <wp:extent cx="2994660" cy="2400935"/>
            <wp:effectExtent l="0" t="0" r="0" b="0"/>
            <wp:wrapNone/>
            <wp:docPr id="3618" name="図 3618" descr="図表10-8-18　病床機能ごと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2159" name="図 3618" descr="図表10-8-18　病床機能ごとの病床数の必要量の見込み"/>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99466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7DC">
        <w:rPr>
          <w:noProof/>
        </w:rPr>
        <w:drawing>
          <wp:anchor distT="0" distB="0" distL="114300" distR="114300" simplePos="0" relativeHeight="251752448" behindDoc="1" locked="0" layoutInCell="1" allowOverlap="1" wp14:anchorId="4FB2DF54" wp14:editId="3B227CD4">
            <wp:simplePos x="0" y="0"/>
            <wp:positionH relativeFrom="margin">
              <wp:posOffset>2942590</wp:posOffset>
            </wp:positionH>
            <wp:positionV relativeFrom="paragraph">
              <wp:posOffset>202565</wp:posOffset>
            </wp:positionV>
            <wp:extent cx="3239770" cy="1228090"/>
            <wp:effectExtent l="0" t="0" r="0" b="0"/>
            <wp:wrapNone/>
            <wp:docPr id="3614" name="図 3614" descr="図表10-8-18　病床機能ごと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24041" name="図 3614" descr="図表10-8-18　病床機能ごとの病床数の必要量の見込み"/>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3977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E81A9" w14:textId="77777777" w:rsidR="002B34F4" w:rsidRDefault="002B34F4" w:rsidP="00A24EBB">
      <w:pPr>
        <w:tabs>
          <w:tab w:val="left" w:pos="426"/>
        </w:tabs>
        <w:ind w:firstLineChars="50" w:firstLine="141"/>
        <w:rPr>
          <w:rFonts w:ascii="ＭＳ ゴシック" w:eastAsia="ＭＳ ゴシック" w:hAnsi="ＭＳ ゴシック"/>
          <w:b/>
          <w:color w:val="0070C0"/>
          <w:sz w:val="28"/>
          <w:szCs w:val="28"/>
        </w:rPr>
      </w:pPr>
    </w:p>
    <w:p w14:paraId="27D10E5B" w14:textId="77777777" w:rsidR="002B34F4" w:rsidRDefault="002B34F4" w:rsidP="00A24EBB">
      <w:pPr>
        <w:tabs>
          <w:tab w:val="left" w:pos="426"/>
        </w:tabs>
        <w:ind w:firstLineChars="50" w:firstLine="141"/>
        <w:rPr>
          <w:rFonts w:ascii="ＭＳ ゴシック" w:eastAsia="ＭＳ ゴシック" w:hAnsi="ＭＳ ゴシック"/>
          <w:b/>
          <w:color w:val="0070C0"/>
          <w:sz w:val="28"/>
          <w:szCs w:val="28"/>
        </w:rPr>
      </w:pPr>
    </w:p>
    <w:p w14:paraId="1A208A5C" w14:textId="77777777" w:rsidR="002B34F4" w:rsidRDefault="002B34F4" w:rsidP="00A24EBB">
      <w:pPr>
        <w:tabs>
          <w:tab w:val="left" w:pos="426"/>
        </w:tabs>
        <w:ind w:firstLineChars="50" w:firstLine="141"/>
        <w:rPr>
          <w:rFonts w:ascii="ＭＳ ゴシック" w:eastAsia="ＭＳ ゴシック" w:hAnsi="ＭＳ ゴシック"/>
          <w:b/>
          <w:color w:val="0070C0"/>
          <w:sz w:val="28"/>
          <w:szCs w:val="28"/>
        </w:rPr>
      </w:pPr>
    </w:p>
    <w:p w14:paraId="6D68A1F8" w14:textId="77777777" w:rsidR="002B34F4" w:rsidRDefault="002B34F4" w:rsidP="00A24EBB">
      <w:pPr>
        <w:tabs>
          <w:tab w:val="left" w:pos="426"/>
        </w:tabs>
        <w:ind w:firstLineChars="50" w:firstLine="141"/>
        <w:rPr>
          <w:rFonts w:ascii="ＭＳ ゴシック" w:eastAsia="ＭＳ ゴシック" w:hAnsi="ＭＳ ゴシック"/>
          <w:b/>
          <w:color w:val="0070C0"/>
          <w:sz w:val="28"/>
          <w:szCs w:val="28"/>
        </w:rPr>
      </w:pPr>
    </w:p>
    <w:p w14:paraId="621A89EC" w14:textId="77777777" w:rsidR="002B34F4" w:rsidRDefault="002B34F4" w:rsidP="00A24EBB">
      <w:pPr>
        <w:tabs>
          <w:tab w:val="left" w:pos="426"/>
        </w:tabs>
        <w:ind w:firstLineChars="50" w:firstLine="141"/>
        <w:rPr>
          <w:rFonts w:ascii="ＭＳ ゴシック" w:eastAsia="ＭＳ ゴシック" w:hAnsi="ＭＳ ゴシック"/>
          <w:b/>
          <w:color w:val="0070C0"/>
          <w:sz w:val="28"/>
          <w:szCs w:val="28"/>
        </w:rPr>
      </w:pPr>
    </w:p>
    <w:p w14:paraId="2F2A130E" w14:textId="77777777" w:rsidR="002B34F4" w:rsidRDefault="002B34F4" w:rsidP="00A24EBB">
      <w:pPr>
        <w:tabs>
          <w:tab w:val="left" w:pos="426"/>
        </w:tabs>
        <w:ind w:firstLineChars="50" w:firstLine="141"/>
        <w:rPr>
          <w:rFonts w:ascii="ＭＳ ゴシック" w:eastAsia="ＭＳ ゴシック" w:hAnsi="ＭＳ ゴシック"/>
          <w:b/>
          <w:color w:val="0070C0"/>
          <w:sz w:val="28"/>
          <w:szCs w:val="28"/>
        </w:rPr>
      </w:pPr>
    </w:p>
    <w:p w14:paraId="7C29BE46" w14:textId="77777777" w:rsidR="002B34F4" w:rsidRDefault="002B34F4" w:rsidP="00A24EBB">
      <w:pPr>
        <w:tabs>
          <w:tab w:val="left" w:pos="426"/>
        </w:tabs>
        <w:ind w:firstLineChars="50" w:firstLine="141"/>
        <w:rPr>
          <w:rFonts w:ascii="ＭＳ ゴシック" w:eastAsia="ＭＳ ゴシック" w:hAnsi="ＭＳ ゴシック"/>
          <w:b/>
          <w:color w:val="0070C0"/>
          <w:sz w:val="28"/>
          <w:szCs w:val="28"/>
        </w:rPr>
      </w:pPr>
    </w:p>
    <w:p w14:paraId="68757A7D" w14:textId="77777777" w:rsidR="002B34F4" w:rsidRDefault="002B34F4" w:rsidP="002B34F4">
      <w:pPr>
        <w:tabs>
          <w:tab w:val="left" w:pos="426"/>
        </w:tabs>
        <w:rPr>
          <w:rFonts w:ascii="ＭＳ ゴシック" w:eastAsia="ＭＳ ゴシック" w:hAnsi="ＭＳ ゴシック"/>
          <w:b/>
          <w:color w:val="0070C0"/>
          <w:sz w:val="28"/>
          <w:szCs w:val="28"/>
        </w:rPr>
      </w:pPr>
    </w:p>
    <w:p w14:paraId="7DE8FF5F" w14:textId="77777777" w:rsidR="001D012C" w:rsidRDefault="001D012C" w:rsidP="00436215">
      <w:pPr>
        <w:tabs>
          <w:tab w:val="left" w:pos="426"/>
        </w:tabs>
        <w:spacing w:line="360" w:lineRule="auto"/>
        <w:ind w:firstLineChars="50" w:firstLine="141"/>
        <w:rPr>
          <w:rFonts w:ascii="ＭＳ ゴシック" w:eastAsia="ＭＳ ゴシック" w:hAnsi="ＭＳ ゴシック"/>
          <w:b/>
          <w:color w:val="0070C0"/>
          <w:sz w:val="28"/>
          <w:szCs w:val="28"/>
        </w:rPr>
      </w:pPr>
    </w:p>
    <w:p w14:paraId="6E99EA47" w14:textId="77777777" w:rsidR="00B91B88" w:rsidRDefault="001344B8" w:rsidP="00A24EB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614793">
        <w:rPr>
          <w:rFonts w:ascii="ＭＳ ゴシック" w:eastAsia="ＭＳ ゴシック" w:hAnsi="ＭＳ ゴシック" w:hint="eastAsia"/>
          <w:b/>
          <w:color w:val="0070C0"/>
          <w:sz w:val="28"/>
          <w:szCs w:val="28"/>
        </w:rPr>
        <w:t>地域医療構想の進捗状況</w:t>
      </w:r>
    </w:p>
    <w:p w14:paraId="21BD8EEB" w14:textId="544919DE" w:rsidR="00450249" w:rsidRDefault="001344B8" w:rsidP="00A62FA2">
      <w:pPr>
        <w:ind w:leftChars="200" w:left="640" w:hangingChars="100" w:hanging="220"/>
        <w:rPr>
          <w:rFonts w:ascii="HG丸ｺﾞｼｯｸM-PRO" w:eastAsia="HG丸ｺﾞｼｯｸM-PRO" w:hAnsi="HG丸ｺﾞｼｯｸM-PRO"/>
          <w:sz w:val="22"/>
          <w:szCs w:val="22"/>
        </w:rPr>
      </w:pPr>
      <w:r w:rsidRPr="00B715C5">
        <w:rPr>
          <w:rFonts w:ascii="HG丸ｺﾞｼｯｸM-PRO" w:eastAsia="HG丸ｺﾞｼｯｸM-PRO" w:hAnsi="HG丸ｺﾞｼｯｸM-PRO" w:hint="eastAsia"/>
          <w:sz w:val="22"/>
          <w:szCs w:val="22"/>
        </w:rPr>
        <w:t>○</w:t>
      </w:r>
      <w:r w:rsidR="00DB46BC">
        <w:rPr>
          <w:rFonts w:ascii="HG丸ｺﾞｼｯｸM-PRO" w:eastAsia="HG丸ｺﾞｼｯｸM-PRO" w:hAnsi="HG丸ｺﾞｼｯｸM-PRO" w:hint="eastAsia"/>
          <w:sz w:val="22"/>
          <w:szCs w:val="22"/>
        </w:rPr>
        <w:t>20</w:t>
      </w:r>
      <w:r w:rsidR="00150C7C">
        <w:rPr>
          <w:rFonts w:ascii="HG丸ｺﾞｼｯｸM-PRO" w:eastAsia="HG丸ｺﾞｼｯｸM-PRO" w:hAnsi="HG丸ｺﾞｼｯｸM-PRO"/>
          <w:sz w:val="22"/>
          <w:szCs w:val="22"/>
        </w:rPr>
        <w:t>22</w:t>
      </w:r>
      <w:r w:rsidR="00DB46BC">
        <w:rPr>
          <w:rFonts w:ascii="HG丸ｺﾞｼｯｸM-PRO" w:eastAsia="HG丸ｺﾞｼｯｸM-PRO" w:hAnsi="HG丸ｺﾞｼｯｸM-PRO" w:hint="eastAsia"/>
          <w:sz w:val="22"/>
          <w:szCs w:val="22"/>
        </w:rPr>
        <w:t>年</w:t>
      </w:r>
      <w:r w:rsidRPr="00B715C5">
        <w:rPr>
          <w:rFonts w:ascii="HG丸ｺﾞｼｯｸM-PRO" w:eastAsia="HG丸ｺﾞｼｯｸM-PRO" w:hAnsi="HG丸ｺﾞｼｯｸM-PRO" w:hint="eastAsia"/>
          <w:sz w:val="22"/>
          <w:szCs w:val="22"/>
        </w:rPr>
        <w:t>度の病床機能報告では、</w:t>
      </w:r>
      <w:r w:rsidR="0082301A">
        <w:rPr>
          <w:rFonts w:ascii="HG丸ｺﾞｼｯｸM-PRO" w:eastAsia="HG丸ｺﾞｼｯｸM-PRO" w:hAnsi="HG丸ｺﾞｼｯｸM-PRO" w:hint="eastAsia"/>
          <w:sz w:val="22"/>
          <w:szCs w:val="22"/>
        </w:rPr>
        <w:t>2</w:t>
      </w:r>
      <w:r w:rsidR="0082301A">
        <w:rPr>
          <w:rFonts w:ascii="HG丸ｺﾞｼｯｸM-PRO" w:eastAsia="HG丸ｺﾞｼｯｸM-PRO" w:hAnsi="HG丸ｺﾞｼｯｸM-PRO"/>
          <w:sz w:val="22"/>
          <w:szCs w:val="22"/>
        </w:rPr>
        <w:t>37</w:t>
      </w:r>
      <w:r w:rsidR="001E00F6" w:rsidRPr="001E00F6">
        <w:rPr>
          <w:rFonts w:ascii="HG丸ｺﾞｼｯｸM-PRO" w:eastAsia="HG丸ｺﾞｼｯｸM-PRO" w:hAnsi="HG丸ｺﾞｼｯｸM-PRO" w:hint="eastAsia"/>
          <w:sz w:val="22"/>
          <w:szCs w:val="22"/>
        </w:rPr>
        <w:t>施設</w:t>
      </w:r>
      <w:r w:rsidRPr="001E00F6">
        <w:rPr>
          <w:rFonts w:ascii="HG丸ｺﾞｼｯｸM-PRO" w:eastAsia="HG丸ｺﾞｼｯｸM-PRO" w:hAnsi="HG丸ｺﾞｼｯｸM-PRO" w:hint="eastAsia"/>
          <w:sz w:val="22"/>
          <w:szCs w:val="22"/>
        </w:rPr>
        <w:t>が報</w:t>
      </w:r>
      <w:r w:rsidRPr="00B715C5">
        <w:rPr>
          <w:rFonts w:ascii="HG丸ｺﾞｼｯｸM-PRO" w:eastAsia="HG丸ｺﾞｼｯｸM-PRO" w:hAnsi="HG丸ｺﾞｼｯｸM-PRO" w:hint="eastAsia"/>
          <w:sz w:val="22"/>
          <w:szCs w:val="22"/>
        </w:rPr>
        <w:t>告対象であり、報告の結果、高度急性期が</w:t>
      </w:r>
      <w:r w:rsidR="0082301A">
        <w:rPr>
          <w:rFonts w:ascii="HG丸ｺﾞｼｯｸM-PRO" w:eastAsia="HG丸ｺﾞｼｯｸM-PRO" w:hAnsi="HG丸ｺﾞｼｯｸM-PRO"/>
          <w:sz w:val="22"/>
          <w:szCs w:val="22"/>
        </w:rPr>
        <w:t>4,989</w:t>
      </w:r>
      <w:r w:rsidRPr="00B715C5">
        <w:rPr>
          <w:rFonts w:ascii="HG丸ｺﾞｼｯｸM-PRO" w:eastAsia="HG丸ｺﾞｼｯｸM-PRO" w:hAnsi="HG丸ｺﾞｼｯｸM-PRO" w:hint="eastAsia"/>
          <w:sz w:val="22"/>
          <w:szCs w:val="22"/>
        </w:rPr>
        <w:t>床、急性期</w:t>
      </w:r>
      <w:r w:rsidR="00A62FA2" w:rsidRPr="00A62FA2">
        <w:rPr>
          <w:rFonts w:ascii="HG丸ｺﾞｼｯｸM-PRO" w:eastAsia="HG丸ｺﾞｼｯｸM-PRO" w:hAnsi="HG丸ｺﾞｼｯｸM-PRO" w:hint="eastAsia"/>
          <w:sz w:val="22"/>
          <w:szCs w:val="22"/>
        </w:rPr>
        <w:t>（重症急性期等</w:t>
      </w:r>
      <w:r w:rsidR="00CF5CC7" w:rsidRPr="00436215">
        <w:rPr>
          <w:rFonts w:ascii="HG丸ｺﾞｼｯｸM-PRO" w:eastAsia="HG丸ｺﾞｼｯｸM-PRO" w:hAnsi="HG丸ｺﾞｼｯｸM-PRO" w:hint="eastAsia"/>
          <w:sz w:val="22"/>
          <w:szCs w:val="22"/>
          <w:vertAlign w:val="superscript"/>
        </w:rPr>
        <w:t>注１</w:t>
      </w:r>
      <w:r w:rsidR="00A62FA2" w:rsidRPr="00A62FA2">
        <w:rPr>
          <w:rFonts w:ascii="HG丸ｺﾞｼｯｸM-PRO" w:eastAsia="HG丸ｺﾞｼｯｸM-PRO" w:hAnsi="HG丸ｺﾞｼｯｸM-PRO" w:hint="eastAsia"/>
          <w:sz w:val="22"/>
          <w:szCs w:val="22"/>
        </w:rPr>
        <w:t>）</w:t>
      </w:r>
      <w:r w:rsidRPr="00B715C5">
        <w:rPr>
          <w:rFonts w:ascii="HG丸ｺﾞｼｯｸM-PRO" w:eastAsia="HG丸ｺﾞｼｯｸM-PRO" w:hAnsi="HG丸ｺﾞｼｯｸM-PRO" w:hint="eastAsia"/>
          <w:sz w:val="22"/>
          <w:szCs w:val="22"/>
        </w:rPr>
        <w:t>が</w:t>
      </w:r>
      <w:r w:rsidR="0082301A">
        <w:rPr>
          <w:rFonts w:ascii="HG丸ｺﾞｼｯｸM-PRO" w:eastAsia="HG丸ｺﾞｼｯｸM-PRO" w:hAnsi="HG丸ｺﾞｼｯｸM-PRO"/>
          <w:sz w:val="22"/>
          <w:szCs w:val="22"/>
        </w:rPr>
        <w:t>13</w:t>
      </w:r>
      <w:r w:rsidR="009A03A4">
        <w:rPr>
          <w:rFonts w:ascii="HG丸ｺﾞｼｯｸM-PRO" w:eastAsia="HG丸ｺﾞｼｯｸM-PRO" w:hAnsi="HG丸ｺﾞｼｯｸM-PRO"/>
          <w:sz w:val="22"/>
          <w:szCs w:val="22"/>
        </w:rPr>
        <w:t>,</w:t>
      </w:r>
      <w:r w:rsidR="0082301A">
        <w:rPr>
          <w:rFonts w:ascii="HG丸ｺﾞｼｯｸM-PRO" w:eastAsia="HG丸ｺﾞｼｯｸM-PRO" w:hAnsi="HG丸ｺﾞｼｯｸM-PRO"/>
          <w:sz w:val="22"/>
          <w:szCs w:val="22"/>
        </w:rPr>
        <w:t>469</w:t>
      </w:r>
      <w:r w:rsidRPr="00B715C5">
        <w:rPr>
          <w:rFonts w:ascii="HG丸ｺﾞｼｯｸM-PRO" w:eastAsia="HG丸ｺﾞｼｯｸM-PRO" w:hAnsi="HG丸ｺﾞｼｯｸM-PRO" w:hint="eastAsia"/>
          <w:sz w:val="22"/>
          <w:szCs w:val="22"/>
        </w:rPr>
        <w:t>床、回復期</w:t>
      </w:r>
      <w:r w:rsidR="00A62FA2">
        <w:rPr>
          <w:rFonts w:ascii="HG丸ｺﾞｼｯｸM-PRO" w:eastAsia="HG丸ｺﾞｼｯｸM-PRO" w:hAnsi="HG丸ｺﾞｼｯｸM-PRO" w:hint="eastAsia"/>
          <w:sz w:val="22"/>
          <w:szCs w:val="22"/>
        </w:rPr>
        <w:t>（地域急性期と回復期報告病床を合わせた病床）</w:t>
      </w:r>
      <w:r w:rsidRPr="00B715C5">
        <w:rPr>
          <w:rFonts w:ascii="HG丸ｺﾞｼｯｸM-PRO" w:eastAsia="HG丸ｺﾞｼｯｸM-PRO" w:hAnsi="HG丸ｺﾞｼｯｸM-PRO" w:hint="eastAsia"/>
          <w:sz w:val="22"/>
          <w:szCs w:val="22"/>
        </w:rPr>
        <w:t>が</w:t>
      </w:r>
      <w:r w:rsidR="0082301A">
        <w:rPr>
          <w:rFonts w:ascii="HG丸ｺﾞｼｯｸM-PRO" w:eastAsia="HG丸ｺﾞｼｯｸM-PRO" w:hAnsi="HG丸ｺﾞｼｯｸM-PRO"/>
          <w:sz w:val="22"/>
          <w:szCs w:val="22"/>
        </w:rPr>
        <w:t>5,254</w:t>
      </w:r>
      <w:r w:rsidRPr="00B715C5">
        <w:rPr>
          <w:rFonts w:ascii="HG丸ｺﾞｼｯｸM-PRO" w:eastAsia="HG丸ｺﾞｼｯｸM-PRO" w:hAnsi="HG丸ｺﾞｼｯｸM-PRO" w:hint="eastAsia"/>
          <w:sz w:val="22"/>
          <w:szCs w:val="22"/>
        </w:rPr>
        <w:t>床、慢性期</w:t>
      </w:r>
      <w:r w:rsidR="00952E73">
        <w:rPr>
          <w:rFonts w:ascii="HG丸ｺﾞｼｯｸM-PRO" w:eastAsia="HG丸ｺﾞｼｯｸM-PRO" w:hAnsi="HG丸ｺﾞｼｯｸM-PRO" w:hint="eastAsia"/>
          <w:sz w:val="22"/>
          <w:szCs w:val="22"/>
        </w:rPr>
        <w:t>が</w:t>
      </w:r>
      <w:r w:rsidR="0082301A">
        <w:rPr>
          <w:rFonts w:ascii="HG丸ｺﾞｼｯｸM-PRO" w:eastAsia="HG丸ｺﾞｼｯｸM-PRO" w:hAnsi="HG丸ｺﾞｼｯｸM-PRO" w:hint="eastAsia"/>
          <w:sz w:val="22"/>
          <w:szCs w:val="22"/>
        </w:rPr>
        <w:t>7</w:t>
      </w:r>
      <w:r w:rsidR="00620E7B">
        <w:rPr>
          <w:rFonts w:ascii="HG丸ｺﾞｼｯｸM-PRO" w:eastAsia="HG丸ｺﾞｼｯｸM-PRO" w:hAnsi="HG丸ｺﾞｼｯｸM-PRO"/>
          <w:sz w:val="22"/>
          <w:szCs w:val="22"/>
        </w:rPr>
        <w:t>,</w:t>
      </w:r>
      <w:r w:rsidR="0082301A">
        <w:rPr>
          <w:rFonts w:ascii="HG丸ｺﾞｼｯｸM-PRO" w:eastAsia="HG丸ｺﾞｼｯｸM-PRO" w:hAnsi="HG丸ｺﾞｼｯｸM-PRO"/>
          <w:sz w:val="22"/>
          <w:szCs w:val="22"/>
        </w:rPr>
        <w:t>886</w:t>
      </w:r>
      <w:r w:rsidR="00952E73">
        <w:rPr>
          <w:rFonts w:ascii="HG丸ｺﾞｼｯｸM-PRO" w:eastAsia="HG丸ｺﾞｼｯｸM-PRO" w:hAnsi="HG丸ｺﾞｼｯｸM-PRO" w:hint="eastAsia"/>
          <w:sz w:val="22"/>
          <w:szCs w:val="22"/>
        </w:rPr>
        <w:t>床となっています</w:t>
      </w:r>
      <w:r w:rsidRPr="00B715C5">
        <w:rPr>
          <w:rFonts w:ascii="HG丸ｺﾞｼｯｸM-PRO" w:eastAsia="HG丸ｺﾞｼｯｸM-PRO" w:hAnsi="HG丸ｺﾞｼｯｸM-PRO" w:hint="eastAsia"/>
          <w:sz w:val="22"/>
          <w:szCs w:val="22"/>
        </w:rPr>
        <w:t>。</w:t>
      </w:r>
      <w:r w:rsidR="0053391A">
        <w:rPr>
          <w:rFonts w:ascii="HG丸ｺﾞｼｯｸM-PRO" w:eastAsia="HG丸ｺﾞｼｯｸM-PRO" w:hAnsi="HG丸ｺﾞｼｯｸM-PRO" w:hint="eastAsia"/>
          <w:color w:val="000000" w:themeColor="text1"/>
          <w:sz w:val="22"/>
        </w:rPr>
        <w:t>休棟等の病床数が増加したことや、病床機能の報告にあたって府独自の基準を設定したこと等の影響により、例年と比較して機能別病床数に変動が大きくみられました。</w:t>
      </w:r>
    </w:p>
    <w:p w14:paraId="0020A138" w14:textId="77777777" w:rsidR="00BA578E" w:rsidRDefault="00BA578E" w:rsidP="00655EED">
      <w:pPr>
        <w:tabs>
          <w:tab w:val="left" w:pos="426"/>
        </w:tabs>
        <w:spacing w:line="240" w:lineRule="exact"/>
        <w:rPr>
          <w:rFonts w:ascii="ＭＳ ゴシック" w:eastAsia="ＭＳ ゴシック" w:hAnsi="ＭＳ ゴシック"/>
          <w:b/>
          <w:color w:val="0070C0"/>
          <w:sz w:val="28"/>
          <w:szCs w:val="28"/>
        </w:rPr>
      </w:pPr>
    </w:p>
    <w:p w14:paraId="2B1BADE5" w14:textId="77777777" w:rsidR="00BA578E" w:rsidRDefault="00BA578E" w:rsidP="00655EED">
      <w:pPr>
        <w:tabs>
          <w:tab w:val="left" w:pos="426"/>
        </w:tabs>
        <w:spacing w:line="240" w:lineRule="exact"/>
        <w:rPr>
          <w:rFonts w:ascii="ＭＳ ゴシック" w:eastAsia="ＭＳ ゴシック" w:hAnsi="ＭＳ ゴシック"/>
          <w:b/>
          <w:color w:val="0070C0"/>
          <w:sz w:val="28"/>
          <w:szCs w:val="28"/>
        </w:rPr>
      </w:pPr>
    </w:p>
    <w:p w14:paraId="5FEB054D" w14:textId="0DA4BF25" w:rsidR="00BA578E" w:rsidRDefault="00F069DB" w:rsidP="00655EED">
      <w:pPr>
        <w:tabs>
          <w:tab w:val="left" w:pos="426"/>
        </w:tabs>
        <w:spacing w:line="240" w:lineRule="exact"/>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1843584" behindDoc="0" locked="0" layoutInCell="1" allowOverlap="1" wp14:anchorId="4B80DE82" wp14:editId="2C73897A">
                <wp:simplePos x="0" y="0"/>
                <wp:positionH relativeFrom="margin">
                  <wp:posOffset>0</wp:posOffset>
                </wp:positionH>
                <wp:positionV relativeFrom="paragraph">
                  <wp:posOffset>75565</wp:posOffset>
                </wp:positionV>
                <wp:extent cx="6127750" cy="410845"/>
                <wp:effectExtent l="0" t="0" r="44450" b="0"/>
                <wp:wrapNone/>
                <wp:docPr id="72" name="グループ化 72"/>
                <wp:cNvGraphicFramePr/>
                <a:graphic xmlns:a="http://schemas.openxmlformats.org/drawingml/2006/main">
                  <a:graphicData uri="http://schemas.microsoft.com/office/word/2010/wordprocessingGroup">
                    <wpg:wgp>
                      <wpg:cNvGrpSpPr/>
                      <wpg:grpSpPr>
                        <a:xfrm>
                          <a:off x="0" y="0"/>
                          <a:ext cx="6127750" cy="410845"/>
                          <a:chOff x="514777" y="-1840492"/>
                          <a:chExt cx="5960041" cy="412120"/>
                        </a:xfrm>
                      </wpg:grpSpPr>
                      <wps:wsp>
                        <wps:cNvPr id="74" name="テキスト ボックス 74" descr="注1　重症急性期等：診療実績の報告がなく、「重症急性期」と「地域急性期」に分類できない急性期報告病床（急性期（不明））を含みます。"/>
                        <wps:cNvSpPr txBox="1"/>
                        <wps:spPr>
                          <a:xfrm>
                            <a:off x="514777" y="-1830962"/>
                            <a:ext cx="5952049"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BDA48" w14:textId="77777777" w:rsidR="00CF5CC7" w:rsidRPr="00826AD3" w:rsidRDefault="00CF5CC7" w:rsidP="00436215">
                              <w:pPr>
                                <w:autoSpaceDE w:val="0"/>
                                <w:autoSpaceDN w:val="0"/>
                                <w:adjustRightInd w:val="0"/>
                                <w:spacing w:line="240" w:lineRule="exact"/>
                                <w:ind w:left="450" w:hangingChars="250" w:hanging="450"/>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重症急性期等：診療</w:t>
                              </w:r>
                              <w:r>
                                <w:rPr>
                                  <w:rFonts w:asciiTheme="minorEastAsia" w:hAnsiTheme="minorEastAsia"/>
                                  <w:sz w:val="18"/>
                                  <w:szCs w:val="18"/>
                                </w:rPr>
                                <w:t>実績の報告がなく、「</w:t>
                              </w:r>
                              <w:r>
                                <w:rPr>
                                  <w:rFonts w:asciiTheme="minorEastAsia" w:hAnsiTheme="minorEastAsia" w:hint="eastAsia"/>
                                  <w:sz w:val="18"/>
                                  <w:szCs w:val="18"/>
                                </w:rPr>
                                <w:t>重症</w:t>
                              </w:r>
                              <w:r>
                                <w:rPr>
                                  <w:rFonts w:asciiTheme="minorEastAsia" w:hAnsiTheme="minorEastAsia"/>
                                  <w:sz w:val="18"/>
                                  <w:szCs w:val="18"/>
                                </w:rPr>
                                <w:t>急性期」</w:t>
                              </w:r>
                              <w:r>
                                <w:rPr>
                                  <w:rFonts w:asciiTheme="minorEastAsia" w:hAnsiTheme="minorEastAsia" w:hint="eastAsia"/>
                                  <w:sz w:val="18"/>
                                  <w:szCs w:val="18"/>
                                </w:rPr>
                                <w:t>と</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急性期」</w:t>
                              </w:r>
                              <w:r>
                                <w:rPr>
                                  <w:rFonts w:asciiTheme="minorEastAsia" w:hAnsiTheme="minorEastAsia" w:hint="eastAsia"/>
                                  <w:sz w:val="18"/>
                                  <w:szCs w:val="18"/>
                                </w:rPr>
                                <w:t>に</w:t>
                              </w:r>
                              <w:r>
                                <w:rPr>
                                  <w:rFonts w:asciiTheme="minorEastAsia" w:hAnsiTheme="minorEastAsia"/>
                                  <w:sz w:val="18"/>
                                  <w:szCs w:val="18"/>
                                </w:rPr>
                                <w:t>分類できない</w:t>
                              </w:r>
                              <w:r>
                                <w:rPr>
                                  <w:rFonts w:asciiTheme="minorEastAsia" w:hAnsiTheme="minorEastAsia" w:hint="eastAsia"/>
                                  <w:sz w:val="18"/>
                                  <w:szCs w:val="18"/>
                                </w:rPr>
                                <w:t>急性期</w:t>
                              </w:r>
                              <w:r>
                                <w:rPr>
                                  <w:rFonts w:asciiTheme="minorEastAsia" w:hAnsiTheme="minorEastAsia"/>
                                  <w:sz w:val="18"/>
                                  <w:szCs w:val="18"/>
                                </w:rPr>
                                <w:t>報告病床</w:t>
                              </w:r>
                              <w:r>
                                <w:rPr>
                                  <w:rFonts w:asciiTheme="minorEastAsia" w:hAnsiTheme="minorEastAsia" w:hint="eastAsia"/>
                                  <w:sz w:val="18"/>
                                  <w:szCs w:val="18"/>
                                </w:rPr>
                                <w:t>（急性期</w:t>
                              </w:r>
                              <w:r>
                                <w:rPr>
                                  <w:rFonts w:asciiTheme="minorEastAsia" w:hAnsiTheme="minorEastAsia"/>
                                  <w:sz w:val="18"/>
                                  <w:szCs w:val="18"/>
                                </w:rPr>
                                <w:t>（</w:t>
                              </w:r>
                              <w:r>
                                <w:rPr>
                                  <w:rFonts w:asciiTheme="minorEastAsia" w:hAnsiTheme="minorEastAsia" w:hint="eastAsia"/>
                                  <w:sz w:val="18"/>
                                  <w:szCs w:val="18"/>
                                </w:rPr>
                                <w:t>不明</w:t>
                              </w:r>
                              <w:r>
                                <w:rPr>
                                  <w:rFonts w:asciiTheme="minorEastAsia" w:hAnsiTheme="minorEastAsia"/>
                                  <w:sz w:val="18"/>
                                  <w:szCs w:val="18"/>
                                </w:rPr>
                                <w:t>））</w:t>
                              </w:r>
                              <w:r>
                                <w:rPr>
                                  <w:rFonts w:asciiTheme="minorEastAsia" w:hAnsiTheme="minorEastAsia" w:hint="eastAsia"/>
                                  <w:sz w:val="18"/>
                                  <w:szCs w:val="18"/>
                                </w:rPr>
                                <w:t>を</w:t>
                              </w:r>
                              <w:r>
                                <w:rPr>
                                  <w:rFonts w:asciiTheme="minorEastAsia" w:hAnsiTheme="minorEastAsia"/>
                                  <w:sz w:val="18"/>
                                  <w:szCs w:val="18"/>
                                </w:rPr>
                                <w:t>含</w:t>
                              </w:r>
                              <w:r>
                                <w:rPr>
                                  <w:rFonts w:asciiTheme="minorEastAsia" w:hAnsiTheme="minorEastAsia" w:hint="eastAsia"/>
                                  <w:sz w:val="18"/>
                                  <w:szCs w:val="18"/>
                                </w:rPr>
                                <w:t>みます</w:t>
                              </w:r>
                              <w:r>
                                <w:rPr>
                                  <w:rFonts w:asciiTheme="minorEastAsia" w:hAnsiTheme="minorEastAsia" w:cs="HGｺﾞｼｯｸM" w:hint="eastAsia"/>
                                  <w:kern w:val="0"/>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5" name="直線コネクタ 75"/>
                        <wps:cNvCnPr/>
                        <wps:spPr>
                          <a:xfrm>
                            <a:off x="525767" y="-1840492"/>
                            <a:ext cx="594905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80DE82" id="グループ化 72" o:spid="_x0000_s1054" style="position:absolute;left:0;text-align:left;margin-left:0;margin-top:5.95pt;width:482.5pt;height:32.35pt;z-index:251843584;mso-position-horizontal-relative:margin;mso-width-relative:margin;mso-height-relative:margin" coordorigin="5147,-18404" coordsize="596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">
                <v:shape id="テキスト ボックス 74" o:spid="_x0000_s1055" type="#_x0000_t202" alt="注1　重症急性期等：診療実績の報告がなく、「重症急性期」と「地域急性期」に分類できない急性期報告病床（急性期（不明））を含みます。" style="position:absolute;left:5147;top:-18309;width:5952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" filled="f" stroked="f" strokeweight=".5pt">
                  <v:textbox style="mso-fit-shape-to-text:t">
                    <w:txbxContent>
                      <w:p w14:paraId="085BDA48" w14:textId="77777777" w:rsidR="00CF5CC7" w:rsidRPr="00826AD3" w:rsidRDefault="00CF5CC7" w:rsidP="00436215">
                        <w:pPr>
                          <w:autoSpaceDE w:val="0"/>
                          <w:autoSpaceDN w:val="0"/>
                          <w:adjustRightInd w:val="0"/>
                          <w:spacing w:line="240" w:lineRule="exact"/>
                          <w:ind w:left="450" w:hangingChars="250" w:hanging="450"/>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重症急性期等：診療</w:t>
                        </w:r>
                        <w:r>
                          <w:rPr>
                            <w:rFonts w:asciiTheme="minorEastAsia" w:hAnsiTheme="minorEastAsia"/>
                            <w:sz w:val="18"/>
                            <w:szCs w:val="18"/>
                          </w:rPr>
                          <w:t>実績の報告がなく、「</w:t>
                        </w:r>
                        <w:r>
                          <w:rPr>
                            <w:rFonts w:asciiTheme="minorEastAsia" w:hAnsiTheme="minorEastAsia" w:hint="eastAsia"/>
                            <w:sz w:val="18"/>
                            <w:szCs w:val="18"/>
                          </w:rPr>
                          <w:t>重症</w:t>
                        </w:r>
                        <w:r>
                          <w:rPr>
                            <w:rFonts w:asciiTheme="minorEastAsia" w:hAnsiTheme="minorEastAsia"/>
                            <w:sz w:val="18"/>
                            <w:szCs w:val="18"/>
                          </w:rPr>
                          <w:t>急性期」</w:t>
                        </w:r>
                        <w:r>
                          <w:rPr>
                            <w:rFonts w:asciiTheme="minorEastAsia" w:hAnsiTheme="minorEastAsia" w:hint="eastAsia"/>
                            <w:sz w:val="18"/>
                            <w:szCs w:val="18"/>
                          </w:rPr>
                          <w:t>と</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急性期」</w:t>
                        </w:r>
                        <w:r>
                          <w:rPr>
                            <w:rFonts w:asciiTheme="minorEastAsia" w:hAnsiTheme="minorEastAsia" w:hint="eastAsia"/>
                            <w:sz w:val="18"/>
                            <w:szCs w:val="18"/>
                          </w:rPr>
                          <w:t>に</w:t>
                        </w:r>
                        <w:r>
                          <w:rPr>
                            <w:rFonts w:asciiTheme="minorEastAsia" w:hAnsiTheme="minorEastAsia"/>
                            <w:sz w:val="18"/>
                            <w:szCs w:val="18"/>
                          </w:rPr>
                          <w:t>分類できない</w:t>
                        </w:r>
                        <w:r>
                          <w:rPr>
                            <w:rFonts w:asciiTheme="minorEastAsia" w:hAnsiTheme="minorEastAsia" w:hint="eastAsia"/>
                            <w:sz w:val="18"/>
                            <w:szCs w:val="18"/>
                          </w:rPr>
                          <w:t>急性期</w:t>
                        </w:r>
                        <w:r>
                          <w:rPr>
                            <w:rFonts w:asciiTheme="minorEastAsia" w:hAnsiTheme="minorEastAsia"/>
                            <w:sz w:val="18"/>
                            <w:szCs w:val="18"/>
                          </w:rPr>
                          <w:t>報告病床</w:t>
                        </w:r>
                        <w:r>
                          <w:rPr>
                            <w:rFonts w:asciiTheme="minorEastAsia" w:hAnsiTheme="minorEastAsia" w:hint="eastAsia"/>
                            <w:sz w:val="18"/>
                            <w:szCs w:val="18"/>
                          </w:rPr>
                          <w:t>（急性期</w:t>
                        </w:r>
                        <w:r>
                          <w:rPr>
                            <w:rFonts w:asciiTheme="minorEastAsia" w:hAnsiTheme="minorEastAsia"/>
                            <w:sz w:val="18"/>
                            <w:szCs w:val="18"/>
                          </w:rPr>
                          <w:t>（</w:t>
                        </w:r>
                        <w:r>
                          <w:rPr>
                            <w:rFonts w:asciiTheme="minorEastAsia" w:hAnsiTheme="minorEastAsia" w:hint="eastAsia"/>
                            <w:sz w:val="18"/>
                            <w:szCs w:val="18"/>
                          </w:rPr>
                          <w:t>不明</w:t>
                        </w:r>
                        <w:r>
                          <w:rPr>
                            <w:rFonts w:asciiTheme="minorEastAsia" w:hAnsiTheme="minorEastAsia"/>
                            <w:sz w:val="18"/>
                            <w:szCs w:val="18"/>
                          </w:rPr>
                          <w:t>））</w:t>
                        </w:r>
                        <w:r>
                          <w:rPr>
                            <w:rFonts w:asciiTheme="minorEastAsia" w:hAnsiTheme="minorEastAsia" w:hint="eastAsia"/>
                            <w:sz w:val="18"/>
                            <w:szCs w:val="18"/>
                          </w:rPr>
                          <w:t>を</w:t>
                        </w:r>
                        <w:r>
                          <w:rPr>
                            <w:rFonts w:asciiTheme="minorEastAsia" w:hAnsiTheme="minorEastAsia"/>
                            <w:sz w:val="18"/>
                            <w:szCs w:val="18"/>
                          </w:rPr>
                          <w:t>含</w:t>
                        </w:r>
                        <w:r>
                          <w:rPr>
                            <w:rFonts w:asciiTheme="minorEastAsia" w:hAnsiTheme="minorEastAsia" w:hint="eastAsia"/>
                            <w:sz w:val="18"/>
                            <w:szCs w:val="18"/>
                          </w:rPr>
                          <w:t>みます</w:t>
                        </w:r>
                        <w:r>
                          <w:rPr>
                            <w:rFonts w:asciiTheme="minorEastAsia" w:hAnsiTheme="minorEastAsia" w:cs="HGｺﾞｼｯｸM" w:hint="eastAsia"/>
                            <w:kern w:val="0"/>
                            <w:sz w:val="18"/>
                            <w:szCs w:val="21"/>
                          </w:rPr>
                          <w:t>。</w:t>
                        </w:r>
                      </w:p>
                    </w:txbxContent>
                  </v:textbox>
                </v:shape>
                <v:line id="直線コネクタ 75" o:spid="_x0000_s1056" style="position:absolute;visibility:visible;mso-wrap-style:square" from="5257,-18404" to="64748,-1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" strokecolor="#4579b8 [3044]"/>
                <w10:wrap anchorx="margin"/>
              </v:group>
            </w:pict>
          </mc:Fallback>
        </mc:AlternateContent>
      </w:r>
    </w:p>
    <w:p w14:paraId="56375661" w14:textId="5A190A15" w:rsidR="00BA578E" w:rsidRDefault="00BA578E" w:rsidP="00655EED">
      <w:pPr>
        <w:tabs>
          <w:tab w:val="left" w:pos="426"/>
        </w:tabs>
        <w:spacing w:line="240" w:lineRule="exact"/>
        <w:rPr>
          <w:rFonts w:ascii="ＭＳ ゴシック" w:eastAsia="ＭＳ ゴシック" w:hAnsi="ＭＳ ゴシック"/>
          <w:b/>
          <w:color w:val="0070C0"/>
          <w:sz w:val="28"/>
          <w:szCs w:val="28"/>
        </w:rPr>
      </w:pPr>
    </w:p>
    <w:p w14:paraId="23F9A74C" w14:textId="0F17428C" w:rsidR="003D2E10" w:rsidRDefault="00F44D09" w:rsidP="00655EED">
      <w:pPr>
        <w:tabs>
          <w:tab w:val="left" w:pos="426"/>
        </w:tabs>
        <w:spacing w:line="240" w:lineRule="exact"/>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706368" behindDoc="0" locked="0" layoutInCell="1" allowOverlap="1" wp14:anchorId="7F11F337" wp14:editId="7F7D4BCD">
                <wp:simplePos x="0" y="0"/>
                <wp:positionH relativeFrom="column">
                  <wp:posOffset>6350</wp:posOffset>
                </wp:positionH>
                <wp:positionV relativeFrom="paragraph">
                  <wp:posOffset>6350</wp:posOffset>
                </wp:positionV>
                <wp:extent cx="5429250" cy="352425"/>
                <wp:effectExtent l="0" t="0" r="0" b="0"/>
                <wp:wrapNone/>
                <wp:docPr id="1704211840" name="テキスト ボックス 1704211840" descr="図表10-8-19　病床機能報告と病床数の必要量の比較（病床数）"/>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3DE22" w14:textId="77777777" w:rsidR="006B6B33" w:rsidRPr="008C4925" w:rsidRDefault="001344B8" w:rsidP="008C0B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10-8-19</w:t>
                            </w:r>
                            <w:r>
                              <w:rPr>
                                <w:rFonts w:ascii="ＭＳ Ｐゴシック" w:eastAsia="ＭＳ Ｐゴシック" w:hAnsi="ＭＳ Ｐゴシック" w:hint="eastAsia"/>
                                <w:sz w:val="20"/>
                                <w:szCs w:val="20"/>
                              </w:rPr>
                              <w:t xml:space="preserve">　病床機能報告</w:t>
                            </w:r>
                            <w:r>
                              <w:rPr>
                                <w:rFonts w:ascii="ＭＳ Ｐゴシック" w:eastAsia="ＭＳ Ｐゴシック" w:hAnsi="ＭＳ Ｐゴシック"/>
                                <w:sz w:val="20"/>
                                <w:szCs w:val="20"/>
                              </w:rPr>
                              <w:t>と病床数の必要量の比較（</w:t>
                            </w:r>
                            <w:r>
                              <w:rPr>
                                <w:rFonts w:ascii="ＭＳ Ｐゴシック" w:eastAsia="ＭＳ Ｐゴシック" w:hAnsi="ＭＳ Ｐゴシック" w:hint="eastAsia"/>
                                <w:sz w:val="20"/>
                                <w:szCs w:val="20"/>
                              </w:rPr>
                              <w:t>病床数</w:t>
                            </w:r>
                            <w:r>
                              <w:rPr>
                                <w:rFonts w:ascii="ＭＳ Ｐゴシック" w:eastAsia="ＭＳ Ｐゴシック" w:hAnsi="ＭＳ Ｐゴシック"/>
                                <w:sz w:val="20"/>
                                <w:szCs w:val="20"/>
                              </w:rPr>
                              <w:t>）</w:t>
                            </w:r>
                          </w:p>
                        </w:txbxContent>
                      </wps:txbx>
                      <wps:bodyPr rot="0" spcFirstLastPara="0" vertOverflow="overflow" horzOverflow="overflow" vert="horz" wrap="none"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F11F337" id="テキスト ボックス 1704211840" o:spid="_x0000_s1057" type="#_x0000_t202" alt="図表10-8-19　病床機能報告と病床数の必要量の比較（病床数）" style="position:absolute;left:0;text-align:left;margin-left:.5pt;margin-top:.5pt;width:427.5pt;height:27.75pt;z-index:2517063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" filled="f" stroked="f" strokeweight=".5pt">
                <v:textbox style="mso-fit-shape-to-text:t">
                  <w:txbxContent>
                    <w:p w14:paraId="7683DE22" w14:textId="77777777" w:rsidR="006B6B33" w:rsidRPr="008C4925" w:rsidRDefault="001344B8" w:rsidP="008C0B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10-8-19</w:t>
                      </w:r>
                      <w:r>
                        <w:rPr>
                          <w:rFonts w:ascii="ＭＳ Ｐゴシック" w:eastAsia="ＭＳ Ｐゴシック" w:hAnsi="ＭＳ Ｐゴシック" w:hint="eastAsia"/>
                          <w:sz w:val="20"/>
                          <w:szCs w:val="20"/>
                        </w:rPr>
                        <w:t xml:space="preserve">　病床機能報告</w:t>
                      </w:r>
                      <w:r>
                        <w:rPr>
                          <w:rFonts w:ascii="ＭＳ Ｐゴシック" w:eastAsia="ＭＳ Ｐゴシック" w:hAnsi="ＭＳ Ｐゴシック"/>
                          <w:sz w:val="20"/>
                          <w:szCs w:val="20"/>
                        </w:rPr>
                        <w:t>と病床数の必要量の比較（</w:t>
                      </w:r>
                      <w:r>
                        <w:rPr>
                          <w:rFonts w:ascii="ＭＳ Ｐゴシック" w:eastAsia="ＭＳ Ｐゴシック" w:hAnsi="ＭＳ Ｐゴシック" w:hint="eastAsia"/>
                          <w:sz w:val="20"/>
                          <w:szCs w:val="20"/>
                        </w:rPr>
                        <w:t>病床数</w:t>
                      </w:r>
                      <w:r>
                        <w:rPr>
                          <w:rFonts w:ascii="ＭＳ Ｐゴシック" w:eastAsia="ＭＳ Ｐゴシック" w:hAnsi="ＭＳ Ｐゴシック"/>
                          <w:sz w:val="20"/>
                          <w:szCs w:val="20"/>
                        </w:rPr>
                        <w:t>）</w:t>
                      </w:r>
                    </w:p>
                  </w:txbxContent>
                </v:textbox>
              </v:shape>
            </w:pict>
          </mc:Fallback>
        </mc:AlternateContent>
      </w:r>
      <w:r w:rsidR="001344B8" w:rsidRPr="0082301A">
        <w:rPr>
          <w:noProof/>
        </w:rPr>
        <w:drawing>
          <wp:anchor distT="0" distB="0" distL="114300" distR="114300" simplePos="0" relativeHeight="251753472" behindDoc="1" locked="0" layoutInCell="1" allowOverlap="1" wp14:anchorId="3FA43DDB" wp14:editId="0A60A830">
            <wp:simplePos x="0" y="0"/>
            <wp:positionH relativeFrom="margin">
              <wp:posOffset>46355</wp:posOffset>
            </wp:positionH>
            <wp:positionV relativeFrom="paragraph">
              <wp:posOffset>142875</wp:posOffset>
            </wp:positionV>
            <wp:extent cx="6120765" cy="2480310"/>
            <wp:effectExtent l="0" t="0" r="0" b="0"/>
            <wp:wrapNone/>
            <wp:docPr id="3619" name="図 3619" descr="図表10-8-19　病床機能報告と病床数の必要量の比較（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4861" name="図 3619" descr="図表10-8-19　病床機能報告と病床数の必要量の比較（病床数）"/>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0765" cy="2480310"/>
                    </a:xfrm>
                    <a:prstGeom prst="rect">
                      <a:avLst/>
                    </a:prstGeom>
                    <a:noFill/>
                    <a:ln>
                      <a:noFill/>
                    </a:ln>
                  </pic:spPr>
                </pic:pic>
              </a:graphicData>
            </a:graphic>
          </wp:anchor>
        </w:drawing>
      </w:r>
    </w:p>
    <w:p w14:paraId="3B93E334" w14:textId="77777777" w:rsidR="00826E5C" w:rsidRPr="00826E5C" w:rsidRDefault="00826E5C" w:rsidP="00826E5C">
      <w:pPr>
        <w:tabs>
          <w:tab w:val="left" w:pos="426"/>
        </w:tabs>
        <w:spacing w:line="240" w:lineRule="exact"/>
        <w:ind w:firstLineChars="50" w:firstLine="141"/>
        <w:rPr>
          <w:rFonts w:ascii="ＭＳ ゴシック" w:eastAsia="ＭＳ ゴシック" w:hAnsi="ＭＳ ゴシック"/>
          <w:b/>
          <w:color w:val="0070C0"/>
          <w:sz w:val="28"/>
          <w:szCs w:val="28"/>
        </w:rPr>
      </w:pPr>
    </w:p>
    <w:p w14:paraId="33801E81" w14:textId="77777777" w:rsidR="00826E5C" w:rsidRDefault="00826E5C" w:rsidP="00BE0643">
      <w:pPr>
        <w:rPr>
          <w:rFonts w:ascii="HG丸ｺﾞｼｯｸM-PRO" w:eastAsia="HG丸ｺﾞｼｯｸM-PRO" w:hAnsi="HG丸ｺﾞｼｯｸM-PRO"/>
          <w:b/>
          <w:color w:val="0070C0"/>
          <w:sz w:val="22"/>
          <w:szCs w:val="22"/>
        </w:rPr>
      </w:pPr>
    </w:p>
    <w:p w14:paraId="551F01D2" w14:textId="77777777" w:rsidR="00826E5C" w:rsidRDefault="00826E5C" w:rsidP="00BE0643">
      <w:pPr>
        <w:rPr>
          <w:rFonts w:ascii="HG丸ｺﾞｼｯｸM-PRO" w:eastAsia="HG丸ｺﾞｼｯｸM-PRO" w:hAnsi="HG丸ｺﾞｼｯｸM-PRO"/>
          <w:b/>
          <w:color w:val="0070C0"/>
          <w:sz w:val="22"/>
          <w:szCs w:val="22"/>
        </w:rPr>
      </w:pPr>
    </w:p>
    <w:p w14:paraId="2195AFA8" w14:textId="77777777" w:rsidR="00CD3041" w:rsidRDefault="00CD3041" w:rsidP="00BE0643">
      <w:pPr>
        <w:rPr>
          <w:rFonts w:ascii="HG丸ｺﾞｼｯｸM-PRO" w:eastAsia="HG丸ｺﾞｼｯｸM-PRO" w:hAnsi="HG丸ｺﾞｼｯｸM-PRO"/>
          <w:b/>
          <w:color w:val="0070C0"/>
          <w:sz w:val="22"/>
          <w:szCs w:val="22"/>
        </w:rPr>
      </w:pPr>
    </w:p>
    <w:p w14:paraId="068075C2" w14:textId="77777777" w:rsidR="00CD3041" w:rsidRDefault="00CD3041" w:rsidP="00BE0643">
      <w:pPr>
        <w:rPr>
          <w:rFonts w:ascii="HG丸ｺﾞｼｯｸM-PRO" w:eastAsia="HG丸ｺﾞｼｯｸM-PRO" w:hAnsi="HG丸ｺﾞｼｯｸM-PRO"/>
          <w:b/>
          <w:color w:val="0070C0"/>
          <w:sz w:val="22"/>
          <w:szCs w:val="22"/>
        </w:rPr>
      </w:pPr>
    </w:p>
    <w:p w14:paraId="09325006" w14:textId="77777777" w:rsidR="00CD3041" w:rsidRDefault="00CD3041" w:rsidP="00BE0643">
      <w:pPr>
        <w:rPr>
          <w:rFonts w:ascii="HG丸ｺﾞｼｯｸM-PRO" w:eastAsia="HG丸ｺﾞｼｯｸM-PRO" w:hAnsi="HG丸ｺﾞｼｯｸM-PRO"/>
          <w:b/>
          <w:color w:val="0070C0"/>
          <w:sz w:val="22"/>
          <w:szCs w:val="22"/>
        </w:rPr>
      </w:pPr>
    </w:p>
    <w:p w14:paraId="6A34A0A9" w14:textId="61D16ED5" w:rsidR="00CD3041" w:rsidRDefault="00CD3041" w:rsidP="00BE0643">
      <w:pPr>
        <w:rPr>
          <w:rFonts w:ascii="HG丸ｺﾞｼｯｸM-PRO" w:eastAsia="HG丸ｺﾞｼｯｸM-PRO" w:hAnsi="HG丸ｺﾞｼｯｸM-PRO"/>
          <w:b/>
          <w:color w:val="0070C0"/>
          <w:sz w:val="22"/>
          <w:szCs w:val="22"/>
        </w:rPr>
      </w:pPr>
    </w:p>
    <w:p w14:paraId="0004733A" w14:textId="77777777" w:rsidR="00CD3041" w:rsidRDefault="00CD3041" w:rsidP="00BE0643">
      <w:pPr>
        <w:rPr>
          <w:rFonts w:ascii="HG丸ｺﾞｼｯｸM-PRO" w:eastAsia="HG丸ｺﾞｼｯｸM-PRO" w:hAnsi="HG丸ｺﾞｼｯｸM-PRO"/>
          <w:b/>
          <w:color w:val="0070C0"/>
          <w:sz w:val="22"/>
          <w:szCs w:val="22"/>
        </w:rPr>
      </w:pPr>
    </w:p>
    <w:p w14:paraId="45C526E7" w14:textId="77777777" w:rsidR="00CD3041" w:rsidRDefault="00CD3041" w:rsidP="00BE0643">
      <w:pPr>
        <w:rPr>
          <w:rFonts w:ascii="HG丸ｺﾞｼｯｸM-PRO" w:eastAsia="HG丸ｺﾞｼｯｸM-PRO" w:hAnsi="HG丸ｺﾞｼｯｸM-PRO"/>
          <w:b/>
          <w:color w:val="0070C0"/>
          <w:sz w:val="22"/>
          <w:szCs w:val="22"/>
        </w:rPr>
      </w:pPr>
    </w:p>
    <w:p w14:paraId="3772338D" w14:textId="77777777" w:rsidR="00CD3041" w:rsidRDefault="001344B8" w:rsidP="00BE0643">
      <w:pPr>
        <w:rPr>
          <w:rFonts w:ascii="HG丸ｺﾞｼｯｸM-PRO" w:eastAsia="HG丸ｺﾞｼｯｸM-PRO" w:hAnsi="HG丸ｺﾞｼｯｸM-PRO"/>
          <w:b/>
          <w:color w:val="0070C0"/>
          <w:sz w:val="22"/>
          <w:szCs w:val="22"/>
        </w:rPr>
      </w:pPr>
      <w:r>
        <w:rPr>
          <w:noProof/>
        </w:rPr>
        <mc:AlternateContent>
          <mc:Choice Requires="wps">
            <w:drawing>
              <wp:anchor distT="0" distB="0" distL="114300" distR="114300" simplePos="0" relativeHeight="251716608" behindDoc="0" locked="0" layoutInCell="1" allowOverlap="1" wp14:anchorId="2D5730DF" wp14:editId="0744BDA7">
                <wp:simplePos x="0" y="0"/>
                <wp:positionH relativeFrom="margin">
                  <wp:posOffset>103505</wp:posOffset>
                </wp:positionH>
                <wp:positionV relativeFrom="paragraph">
                  <wp:posOffset>159385</wp:posOffset>
                </wp:positionV>
                <wp:extent cx="6162675" cy="707390"/>
                <wp:effectExtent l="0" t="0" r="0" b="0"/>
                <wp:wrapNone/>
                <wp:docPr id="10" name="テキスト ボックス 10" descr="注1　合計特殊出生率：15歳から49歳までの女性の年齢別出生率を合計したもので、１人の女性が仮にその年次の年齢別出生率で一生の間に生むとしたときの子ども数に相当します。"/>
                <wp:cNvGraphicFramePr/>
                <a:graphic xmlns:a="http://schemas.openxmlformats.org/drawingml/2006/main">
                  <a:graphicData uri="http://schemas.microsoft.com/office/word/2010/wordprocessingShape">
                    <wps:wsp>
                      <wps:cNvSpPr txBox="1"/>
                      <wps:spPr>
                        <a:xfrm>
                          <a:off x="0" y="0"/>
                          <a:ext cx="6162675" cy="707390"/>
                        </a:xfrm>
                        <a:prstGeom prst="rect">
                          <a:avLst/>
                        </a:prstGeom>
                        <a:noFill/>
                        <a:ln w="6350">
                          <a:noFill/>
                        </a:ln>
                        <a:effectLst/>
                      </wps:spPr>
                      <wps:txbx>
                        <w:txbxContent>
                          <w:p w14:paraId="276CC519" w14:textId="77777777" w:rsidR="006B6B33" w:rsidRPr="00DD1D49" w:rsidRDefault="001344B8" w:rsidP="00DD1D49">
                            <w:pPr>
                              <w:spacing w:line="240" w:lineRule="exact"/>
                              <w:rPr>
                                <w:rFonts w:asciiTheme="majorEastAsia" w:eastAsiaTheme="majorEastAsia" w:hAnsiTheme="majorEastAsia"/>
                                <w:sz w:val="16"/>
                                <w:szCs w:val="18"/>
                              </w:rPr>
                            </w:pPr>
                            <w:r>
                              <w:rPr>
                                <w:rFonts w:asciiTheme="majorEastAsia" w:eastAsiaTheme="majorEastAsia" w:hAnsiTheme="majorEastAsia" w:hint="eastAsia"/>
                                <w:sz w:val="16"/>
                                <w:szCs w:val="18"/>
                              </w:rPr>
                              <w:t>※</w:t>
                            </w:r>
                            <w:r w:rsidRPr="00DD1D49">
                              <w:rPr>
                                <w:rFonts w:asciiTheme="majorEastAsia" w:eastAsiaTheme="majorEastAsia" w:hAnsiTheme="majorEastAsia" w:hint="eastAsia"/>
                                <w:sz w:val="16"/>
                                <w:szCs w:val="18"/>
                              </w:rPr>
                              <w:t>1  需要推計で算出した2025年の病床数必要量における各機能区分割合を、既存病床数</w:t>
                            </w:r>
                            <w:r w:rsidRPr="00DD1D49">
                              <w:rPr>
                                <w:rFonts w:asciiTheme="majorEastAsia" w:eastAsiaTheme="majorEastAsia" w:hAnsiTheme="majorEastAsia"/>
                                <w:sz w:val="16"/>
                                <w:szCs w:val="18"/>
                              </w:rPr>
                              <w:t>に</w:t>
                            </w:r>
                            <w:r w:rsidRPr="00DD1D49">
                              <w:rPr>
                                <w:rFonts w:asciiTheme="majorEastAsia" w:eastAsiaTheme="majorEastAsia" w:hAnsiTheme="majorEastAsia" w:hint="eastAsia"/>
                                <w:sz w:val="16"/>
                                <w:szCs w:val="18"/>
                              </w:rPr>
                              <w:t>乗じ算出した病床数</w:t>
                            </w:r>
                          </w:p>
                          <w:p w14:paraId="12D2182B" w14:textId="77777777" w:rsidR="006B6B33" w:rsidRPr="00B749C1" w:rsidRDefault="001344B8" w:rsidP="00DD1D49">
                            <w:pPr>
                              <w:spacing w:line="240" w:lineRule="exact"/>
                              <w:rPr>
                                <w:rFonts w:asciiTheme="majorEastAsia" w:eastAsiaTheme="majorEastAsia" w:hAnsiTheme="majorEastAsia"/>
                                <w:sz w:val="16"/>
                                <w:szCs w:val="18"/>
                              </w:rPr>
                            </w:pPr>
                            <w:r>
                              <w:rPr>
                                <w:rFonts w:asciiTheme="majorEastAsia" w:eastAsiaTheme="majorEastAsia" w:hAnsiTheme="majorEastAsia" w:hint="eastAsia"/>
                                <w:sz w:val="16"/>
                                <w:szCs w:val="18"/>
                              </w:rPr>
                              <w:t>※</w:t>
                            </w:r>
                            <w:r w:rsidRPr="00DD1D49">
                              <w:rPr>
                                <w:rFonts w:asciiTheme="majorEastAsia" w:eastAsiaTheme="majorEastAsia" w:hAnsiTheme="majorEastAsia" w:hint="eastAsia"/>
                                <w:sz w:val="16"/>
                                <w:szCs w:val="18"/>
                              </w:rPr>
                              <w:t xml:space="preserve">2　</w:t>
                            </w:r>
                            <w:r>
                              <w:rPr>
                                <w:rFonts w:asciiTheme="majorEastAsia" w:eastAsiaTheme="majorEastAsia" w:hAnsiTheme="majorEastAsia" w:hint="eastAsia"/>
                                <w:sz w:val="16"/>
                                <w:szCs w:val="18"/>
                              </w:rPr>
                              <w:t>国から</w:t>
                            </w:r>
                            <w:r>
                              <w:rPr>
                                <w:rFonts w:asciiTheme="majorEastAsia" w:eastAsiaTheme="majorEastAsia" w:hAnsiTheme="majorEastAsia"/>
                                <w:sz w:val="16"/>
                                <w:szCs w:val="18"/>
                              </w:rPr>
                              <w:t>示された算定方法により算出した</w:t>
                            </w:r>
                            <w:r>
                              <w:rPr>
                                <w:rFonts w:asciiTheme="majorEastAsia" w:eastAsiaTheme="majorEastAsia" w:hAnsiTheme="majorEastAsia" w:hint="eastAsia"/>
                                <w:sz w:val="16"/>
                                <w:szCs w:val="18"/>
                              </w:rPr>
                              <w:t>病床数</w:t>
                            </w:r>
                            <w:r>
                              <w:rPr>
                                <w:rFonts w:asciiTheme="majorEastAsia" w:eastAsiaTheme="majorEastAsia" w:hAnsiTheme="majorEastAsia"/>
                                <w:sz w:val="16"/>
                                <w:szCs w:val="18"/>
                              </w:rPr>
                              <w:t>（</w:t>
                            </w:r>
                            <w:r>
                              <w:rPr>
                                <w:rFonts w:asciiTheme="majorEastAsia" w:eastAsiaTheme="majorEastAsia" w:hAnsiTheme="majorEastAsia" w:hint="eastAsia"/>
                                <w:sz w:val="16"/>
                                <w:szCs w:val="18"/>
                              </w:rPr>
                              <w:t>第４</w:t>
                            </w:r>
                            <w:r>
                              <w:rPr>
                                <w:rFonts w:asciiTheme="majorEastAsia" w:eastAsiaTheme="majorEastAsia" w:hAnsiTheme="majorEastAsia"/>
                                <w:sz w:val="16"/>
                                <w:szCs w:val="18"/>
                              </w:rPr>
                              <w:t>章</w:t>
                            </w:r>
                            <w:r>
                              <w:rPr>
                                <w:rFonts w:asciiTheme="majorEastAsia" w:eastAsiaTheme="majorEastAsia" w:hAnsiTheme="majorEastAsia" w:hint="eastAsia"/>
                                <w:sz w:val="16"/>
                                <w:szCs w:val="18"/>
                              </w:rPr>
                              <w:t xml:space="preserve"> </w:t>
                            </w:r>
                            <w:r>
                              <w:rPr>
                                <w:rFonts w:asciiTheme="majorEastAsia" w:eastAsiaTheme="majorEastAsia" w:hAnsiTheme="majorEastAsia"/>
                                <w:sz w:val="16"/>
                                <w:szCs w:val="18"/>
                              </w:rPr>
                              <w:t>第２節</w:t>
                            </w:r>
                            <w:r>
                              <w:rPr>
                                <w:rFonts w:asciiTheme="majorEastAsia" w:eastAsiaTheme="majorEastAsia" w:hAnsiTheme="majorEastAsia" w:hint="eastAsia"/>
                                <w:sz w:val="16"/>
                                <w:szCs w:val="18"/>
                              </w:rPr>
                              <w:t>参照</w:t>
                            </w:r>
                            <w:r>
                              <w:rPr>
                                <w:rFonts w:asciiTheme="majorEastAsia" w:eastAsiaTheme="majorEastAsia" w:hAnsiTheme="majorEastAsia"/>
                                <w:sz w:val="16"/>
                                <w:szCs w:val="18"/>
                              </w:rPr>
                              <w:t xml:space="preserve">） </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anchor>
            </w:drawing>
          </mc:Choice>
          <mc:Fallback>
            <w:pict>
              <v:shape w14:anchorId="2D5730DF" id="テキスト ボックス 10" o:spid="_x0000_s1058" type="#_x0000_t202" alt="注1　合計特殊出生率：15歳から49歳までの女性の年齢別出生率を合計したもので、１人の女性が仮にその年次の年齢別出生率で一生の間に生むとしたときの子ども数に相当します。" style="position:absolute;left:0;text-align:left;margin-left:8.15pt;margin-top:12.55pt;width:485.25pt;height:55.7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" filled="f" stroked="f" strokeweight=".5pt">
                <v:textbox style="mso-fit-shape-to-text:t">
                  <w:txbxContent>
                    <w:p w14:paraId="276CC519" w14:textId="77777777" w:rsidR="006B6B33" w:rsidRPr="00DD1D49" w:rsidRDefault="001344B8" w:rsidP="00DD1D49">
                      <w:pPr>
                        <w:spacing w:line="240" w:lineRule="exact"/>
                        <w:rPr>
                          <w:rFonts w:asciiTheme="majorEastAsia" w:eastAsiaTheme="majorEastAsia" w:hAnsiTheme="majorEastAsia"/>
                          <w:sz w:val="16"/>
                          <w:szCs w:val="18"/>
                        </w:rPr>
                      </w:pPr>
                      <w:r>
                        <w:rPr>
                          <w:rFonts w:asciiTheme="majorEastAsia" w:eastAsiaTheme="majorEastAsia" w:hAnsiTheme="majorEastAsia" w:hint="eastAsia"/>
                          <w:sz w:val="16"/>
                          <w:szCs w:val="18"/>
                        </w:rPr>
                        <w:t>※</w:t>
                      </w:r>
                      <w:r w:rsidRPr="00DD1D49">
                        <w:rPr>
                          <w:rFonts w:asciiTheme="majorEastAsia" w:eastAsiaTheme="majorEastAsia" w:hAnsiTheme="majorEastAsia" w:hint="eastAsia"/>
                          <w:sz w:val="16"/>
                          <w:szCs w:val="18"/>
                        </w:rPr>
                        <w:t>1  需要推計で算出した2025年の病床数必要量における各機能区分割合を、既存病床数</w:t>
                      </w:r>
                      <w:r w:rsidRPr="00DD1D49">
                        <w:rPr>
                          <w:rFonts w:asciiTheme="majorEastAsia" w:eastAsiaTheme="majorEastAsia" w:hAnsiTheme="majorEastAsia"/>
                          <w:sz w:val="16"/>
                          <w:szCs w:val="18"/>
                        </w:rPr>
                        <w:t>に</w:t>
                      </w:r>
                      <w:r w:rsidRPr="00DD1D49">
                        <w:rPr>
                          <w:rFonts w:asciiTheme="majorEastAsia" w:eastAsiaTheme="majorEastAsia" w:hAnsiTheme="majorEastAsia" w:hint="eastAsia"/>
                          <w:sz w:val="16"/>
                          <w:szCs w:val="18"/>
                        </w:rPr>
                        <w:t>乗じ算出した病床数</w:t>
                      </w:r>
                    </w:p>
                    <w:p w14:paraId="12D2182B" w14:textId="77777777" w:rsidR="006B6B33" w:rsidRPr="00B749C1" w:rsidRDefault="001344B8" w:rsidP="00DD1D49">
                      <w:pPr>
                        <w:spacing w:line="240" w:lineRule="exact"/>
                        <w:rPr>
                          <w:rFonts w:asciiTheme="majorEastAsia" w:eastAsiaTheme="majorEastAsia" w:hAnsiTheme="majorEastAsia"/>
                          <w:sz w:val="16"/>
                          <w:szCs w:val="18"/>
                        </w:rPr>
                      </w:pPr>
                      <w:r>
                        <w:rPr>
                          <w:rFonts w:asciiTheme="majorEastAsia" w:eastAsiaTheme="majorEastAsia" w:hAnsiTheme="majorEastAsia" w:hint="eastAsia"/>
                          <w:sz w:val="16"/>
                          <w:szCs w:val="18"/>
                        </w:rPr>
                        <w:t>※</w:t>
                      </w:r>
                      <w:r w:rsidRPr="00DD1D49">
                        <w:rPr>
                          <w:rFonts w:asciiTheme="majorEastAsia" w:eastAsiaTheme="majorEastAsia" w:hAnsiTheme="majorEastAsia" w:hint="eastAsia"/>
                          <w:sz w:val="16"/>
                          <w:szCs w:val="18"/>
                        </w:rPr>
                        <w:t xml:space="preserve">2　</w:t>
                      </w:r>
                      <w:r>
                        <w:rPr>
                          <w:rFonts w:asciiTheme="majorEastAsia" w:eastAsiaTheme="majorEastAsia" w:hAnsiTheme="majorEastAsia" w:hint="eastAsia"/>
                          <w:sz w:val="16"/>
                          <w:szCs w:val="18"/>
                        </w:rPr>
                        <w:t>国から</w:t>
                      </w:r>
                      <w:r>
                        <w:rPr>
                          <w:rFonts w:asciiTheme="majorEastAsia" w:eastAsiaTheme="majorEastAsia" w:hAnsiTheme="majorEastAsia"/>
                          <w:sz w:val="16"/>
                          <w:szCs w:val="18"/>
                        </w:rPr>
                        <w:t>示された算定方法により算出した</w:t>
                      </w:r>
                      <w:r>
                        <w:rPr>
                          <w:rFonts w:asciiTheme="majorEastAsia" w:eastAsiaTheme="majorEastAsia" w:hAnsiTheme="majorEastAsia" w:hint="eastAsia"/>
                          <w:sz w:val="16"/>
                          <w:szCs w:val="18"/>
                        </w:rPr>
                        <w:t>病床数</w:t>
                      </w:r>
                      <w:r>
                        <w:rPr>
                          <w:rFonts w:asciiTheme="majorEastAsia" w:eastAsiaTheme="majorEastAsia" w:hAnsiTheme="majorEastAsia"/>
                          <w:sz w:val="16"/>
                          <w:szCs w:val="18"/>
                        </w:rPr>
                        <w:t>（</w:t>
                      </w:r>
                      <w:r>
                        <w:rPr>
                          <w:rFonts w:asciiTheme="majorEastAsia" w:eastAsiaTheme="majorEastAsia" w:hAnsiTheme="majorEastAsia" w:hint="eastAsia"/>
                          <w:sz w:val="16"/>
                          <w:szCs w:val="18"/>
                        </w:rPr>
                        <w:t>第４</w:t>
                      </w:r>
                      <w:r>
                        <w:rPr>
                          <w:rFonts w:asciiTheme="majorEastAsia" w:eastAsiaTheme="majorEastAsia" w:hAnsiTheme="majorEastAsia"/>
                          <w:sz w:val="16"/>
                          <w:szCs w:val="18"/>
                        </w:rPr>
                        <w:t>章</w:t>
                      </w:r>
                      <w:r>
                        <w:rPr>
                          <w:rFonts w:asciiTheme="majorEastAsia" w:eastAsiaTheme="majorEastAsia" w:hAnsiTheme="majorEastAsia" w:hint="eastAsia"/>
                          <w:sz w:val="16"/>
                          <w:szCs w:val="18"/>
                        </w:rPr>
                        <w:t xml:space="preserve"> </w:t>
                      </w:r>
                      <w:r>
                        <w:rPr>
                          <w:rFonts w:asciiTheme="majorEastAsia" w:eastAsiaTheme="majorEastAsia" w:hAnsiTheme="majorEastAsia"/>
                          <w:sz w:val="16"/>
                          <w:szCs w:val="18"/>
                        </w:rPr>
                        <w:t>第２節</w:t>
                      </w:r>
                      <w:r>
                        <w:rPr>
                          <w:rFonts w:asciiTheme="majorEastAsia" w:eastAsiaTheme="majorEastAsia" w:hAnsiTheme="majorEastAsia" w:hint="eastAsia"/>
                          <w:sz w:val="16"/>
                          <w:szCs w:val="18"/>
                        </w:rPr>
                        <w:t>参照</w:t>
                      </w:r>
                      <w:r>
                        <w:rPr>
                          <w:rFonts w:asciiTheme="majorEastAsia" w:eastAsiaTheme="majorEastAsia" w:hAnsiTheme="majorEastAsia"/>
                          <w:sz w:val="16"/>
                          <w:szCs w:val="18"/>
                        </w:rPr>
                        <w:t xml:space="preserve">） </w:t>
                      </w:r>
                    </w:p>
                  </w:txbxContent>
                </v:textbox>
                <w10:wrap anchorx="margin"/>
              </v:shape>
            </w:pict>
          </mc:Fallback>
        </mc:AlternateContent>
      </w:r>
    </w:p>
    <w:p w14:paraId="33308270" w14:textId="77777777" w:rsidR="00CD3041" w:rsidRDefault="00CD3041" w:rsidP="00BE0643">
      <w:pPr>
        <w:rPr>
          <w:rFonts w:ascii="HG丸ｺﾞｼｯｸM-PRO" w:eastAsia="HG丸ｺﾞｼｯｸM-PRO" w:hAnsi="HG丸ｺﾞｼｯｸM-PRO"/>
          <w:b/>
          <w:color w:val="0070C0"/>
          <w:sz w:val="22"/>
          <w:szCs w:val="22"/>
        </w:rPr>
      </w:pPr>
    </w:p>
    <w:p w14:paraId="6708D0D6" w14:textId="77777777" w:rsidR="00CD3041" w:rsidRDefault="00CD3041" w:rsidP="00BE0643">
      <w:pPr>
        <w:rPr>
          <w:rFonts w:ascii="HG丸ｺﾞｼｯｸM-PRO" w:eastAsia="HG丸ｺﾞｼｯｸM-PRO" w:hAnsi="HG丸ｺﾞｼｯｸM-PRO"/>
          <w:b/>
          <w:color w:val="0070C0"/>
          <w:sz w:val="22"/>
          <w:szCs w:val="22"/>
        </w:rPr>
      </w:pPr>
    </w:p>
    <w:p w14:paraId="58408CE3" w14:textId="77777777" w:rsidR="00CD3041" w:rsidRDefault="001344B8" w:rsidP="00BE0643">
      <w:pPr>
        <w:rPr>
          <w:rFonts w:ascii="HG丸ｺﾞｼｯｸM-PRO" w:eastAsia="HG丸ｺﾞｼｯｸM-PRO" w:hAnsi="HG丸ｺﾞｼｯｸM-PRO"/>
          <w:b/>
          <w:color w:val="0070C0"/>
          <w:sz w:val="22"/>
          <w:szCs w:val="22"/>
        </w:rPr>
      </w:pPr>
      <w:r w:rsidRPr="00D62B73">
        <w:rPr>
          <w:rFonts w:ascii="ＭＳ ゴシック" w:eastAsia="ＭＳ ゴシック" w:hAnsi="ＭＳ ゴシック"/>
          <w:b/>
          <w:noProof/>
          <w:color w:val="0070C0"/>
          <w:sz w:val="28"/>
          <w:szCs w:val="28"/>
        </w:rPr>
        <mc:AlternateContent>
          <mc:Choice Requires="wps">
            <w:drawing>
              <wp:anchor distT="0" distB="0" distL="114300" distR="114300" simplePos="0" relativeHeight="251710464" behindDoc="0" locked="0" layoutInCell="1" allowOverlap="1" wp14:anchorId="1F4F7402" wp14:editId="46224638">
                <wp:simplePos x="0" y="0"/>
                <wp:positionH relativeFrom="column">
                  <wp:posOffset>468878</wp:posOffset>
                </wp:positionH>
                <wp:positionV relativeFrom="margin">
                  <wp:posOffset>3424362</wp:posOffset>
                </wp:positionV>
                <wp:extent cx="3943350" cy="352425"/>
                <wp:effectExtent l="0" t="0" r="0" b="0"/>
                <wp:wrapNone/>
                <wp:docPr id="3601" name="テキスト ボックス 3601" descr="図表10-8-20　病床機能報告と病床数の必要量の比較（割合）"/>
                <wp:cNvGraphicFramePr/>
                <a:graphic xmlns:a="http://schemas.openxmlformats.org/drawingml/2006/main">
                  <a:graphicData uri="http://schemas.microsoft.com/office/word/2010/wordprocessingShape">
                    <wps:wsp>
                      <wps:cNvSpPr txBox="1"/>
                      <wps:spPr>
                        <a:xfrm>
                          <a:off x="0" y="0"/>
                          <a:ext cx="3943350" cy="352425"/>
                        </a:xfrm>
                        <a:prstGeom prst="rect">
                          <a:avLst/>
                        </a:prstGeom>
                        <a:noFill/>
                        <a:ln w="6350">
                          <a:noFill/>
                        </a:ln>
                        <a:effectLst/>
                      </wps:spPr>
                      <wps:txbx>
                        <w:txbxContent>
                          <w:p w14:paraId="11AEAB16" w14:textId="77777777" w:rsidR="006B6B33" w:rsidRPr="00252443" w:rsidRDefault="001344B8" w:rsidP="00D42923">
                            <w:pPr>
                              <w:rPr>
                                <w:rFonts w:ascii="ＭＳ Ｐゴシック" w:eastAsia="ＭＳ Ｐゴシック" w:hAnsi="ＭＳ Ｐゴシック"/>
                                <w:sz w:val="20"/>
                                <w:szCs w:val="20"/>
                              </w:rPr>
                            </w:pPr>
                            <w:r w:rsidRPr="00252443">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10-8-20</w:t>
                            </w:r>
                            <w:r>
                              <w:rPr>
                                <w:rFonts w:ascii="ＭＳ Ｐゴシック" w:eastAsia="ＭＳ Ｐゴシック" w:hAnsi="ＭＳ Ｐゴシック" w:hint="eastAsia"/>
                                <w:sz w:val="20"/>
                                <w:szCs w:val="20"/>
                              </w:rPr>
                              <w:t xml:space="preserve">　</w:t>
                            </w:r>
                            <w:r w:rsidRPr="00D30F1B">
                              <w:rPr>
                                <w:rFonts w:ascii="ＭＳ Ｐゴシック" w:eastAsia="ＭＳ Ｐゴシック" w:hAnsi="ＭＳ Ｐゴシック" w:hint="eastAsia"/>
                                <w:sz w:val="20"/>
                                <w:szCs w:val="20"/>
                              </w:rPr>
                              <w:t>病床機能報告と病床数の必要量の比較</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割合</w:t>
                            </w:r>
                            <w:r>
                              <w:rPr>
                                <w:rFonts w:ascii="ＭＳ Ｐゴシック" w:eastAsia="ＭＳ Ｐゴシック" w:hAnsi="ＭＳ Ｐゴシック"/>
                                <w:sz w:val="20"/>
                                <w:szCs w:val="20"/>
                              </w:rPr>
                              <w:t>）</w:t>
                            </w:r>
                          </w:p>
                          <w:p w14:paraId="74E62D27" w14:textId="77777777" w:rsidR="006B6B33" w:rsidRPr="00252443" w:rsidRDefault="006B6B33" w:rsidP="00D42923">
                            <w:pPr>
                              <w:rPr>
                                <w:rFonts w:ascii="ＭＳ Ｐゴシック" w:eastAsia="ＭＳ Ｐゴシック" w:hAnsi="ＭＳ Ｐゴシック"/>
                                <w:sz w:val="20"/>
                                <w:szCs w:val="20"/>
                              </w:rPr>
                            </w:pPr>
                          </w:p>
                          <w:p w14:paraId="3D5F19EB" w14:textId="77777777" w:rsidR="006B6B33" w:rsidRPr="00252443" w:rsidRDefault="006B6B33" w:rsidP="00D42923">
                            <w:pPr>
                              <w:rPr>
                                <w:rFonts w:ascii="ＭＳ Ｐゴシック" w:eastAsia="ＭＳ Ｐゴシック" w:hAnsi="ＭＳ Ｐゴシック"/>
                                <w:sz w:val="20"/>
                                <w:szCs w:val="20"/>
                              </w:rPr>
                            </w:pPr>
                          </w:p>
                          <w:p w14:paraId="047223D1" w14:textId="77777777" w:rsidR="006B6B33" w:rsidRPr="00252443" w:rsidRDefault="006B6B33" w:rsidP="00D42923">
                            <w:pPr>
                              <w:rPr>
                                <w:rFonts w:ascii="ＭＳ Ｐゴシック" w:eastAsia="ＭＳ Ｐゴシック" w:hAnsi="ＭＳ Ｐゴシック"/>
                                <w:sz w:val="20"/>
                                <w:szCs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F4F7402" id="テキスト ボックス 3601" o:spid="_x0000_s1059" type="#_x0000_t202" alt="図表10-8-20　病床機能報告と病床数の必要量の比較（割合）" style="position:absolute;left:0;text-align:left;margin-left:36.9pt;margin-top:269.65pt;width:310.5pt;height:27.75pt;z-index:251710464;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" filled="f" stroked="f" strokeweight=".5pt">
                <v:textbox>
                  <w:txbxContent>
                    <w:p w14:paraId="11AEAB16" w14:textId="77777777" w:rsidR="006B6B33" w:rsidRPr="00252443" w:rsidRDefault="001344B8" w:rsidP="00D42923">
                      <w:pPr>
                        <w:rPr>
                          <w:rFonts w:ascii="ＭＳ Ｐゴシック" w:eastAsia="ＭＳ Ｐゴシック" w:hAnsi="ＭＳ Ｐゴシック"/>
                          <w:sz w:val="20"/>
                          <w:szCs w:val="20"/>
                        </w:rPr>
                      </w:pPr>
                      <w:r w:rsidRPr="00252443">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10-8-20</w:t>
                      </w:r>
                      <w:r>
                        <w:rPr>
                          <w:rFonts w:ascii="ＭＳ Ｐゴシック" w:eastAsia="ＭＳ Ｐゴシック" w:hAnsi="ＭＳ Ｐゴシック" w:hint="eastAsia"/>
                          <w:sz w:val="20"/>
                          <w:szCs w:val="20"/>
                        </w:rPr>
                        <w:t xml:space="preserve">　</w:t>
                      </w:r>
                      <w:r w:rsidRPr="00D30F1B">
                        <w:rPr>
                          <w:rFonts w:ascii="ＭＳ Ｐゴシック" w:eastAsia="ＭＳ Ｐゴシック" w:hAnsi="ＭＳ Ｐゴシック" w:hint="eastAsia"/>
                          <w:sz w:val="20"/>
                          <w:szCs w:val="20"/>
                        </w:rPr>
                        <w:t>病床機能報告と病床数の必要量の比較</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割合</w:t>
                      </w:r>
                      <w:r>
                        <w:rPr>
                          <w:rFonts w:ascii="ＭＳ Ｐゴシック" w:eastAsia="ＭＳ Ｐゴシック" w:hAnsi="ＭＳ Ｐゴシック"/>
                          <w:sz w:val="20"/>
                          <w:szCs w:val="20"/>
                        </w:rPr>
                        <w:t>）</w:t>
                      </w:r>
                    </w:p>
                    <w:p w14:paraId="74E62D27" w14:textId="77777777" w:rsidR="006B6B33" w:rsidRPr="00252443" w:rsidRDefault="006B6B33" w:rsidP="00D42923">
                      <w:pPr>
                        <w:rPr>
                          <w:rFonts w:ascii="ＭＳ Ｐゴシック" w:eastAsia="ＭＳ Ｐゴシック" w:hAnsi="ＭＳ Ｐゴシック"/>
                          <w:sz w:val="20"/>
                          <w:szCs w:val="20"/>
                        </w:rPr>
                      </w:pPr>
                    </w:p>
                    <w:p w14:paraId="3D5F19EB" w14:textId="77777777" w:rsidR="006B6B33" w:rsidRPr="00252443" w:rsidRDefault="006B6B33" w:rsidP="00D42923">
                      <w:pPr>
                        <w:rPr>
                          <w:rFonts w:ascii="ＭＳ Ｐゴシック" w:eastAsia="ＭＳ Ｐゴシック" w:hAnsi="ＭＳ Ｐゴシック"/>
                          <w:sz w:val="20"/>
                          <w:szCs w:val="20"/>
                        </w:rPr>
                      </w:pPr>
                    </w:p>
                    <w:p w14:paraId="047223D1" w14:textId="77777777" w:rsidR="006B6B33" w:rsidRPr="00252443" w:rsidRDefault="006B6B33" w:rsidP="00D42923">
                      <w:pPr>
                        <w:rPr>
                          <w:rFonts w:ascii="ＭＳ Ｐゴシック" w:eastAsia="ＭＳ Ｐゴシック" w:hAnsi="ＭＳ Ｐゴシック"/>
                          <w:sz w:val="20"/>
                          <w:szCs w:val="20"/>
                        </w:rPr>
                      </w:pPr>
                    </w:p>
                  </w:txbxContent>
                </v:textbox>
                <w10:wrap anchory="margin"/>
              </v:shape>
            </w:pict>
          </mc:Fallback>
        </mc:AlternateContent>
      </w:r>
    </w:p>
    <w:p w14:paraId="3F69D6ED" w14:textId="22CA7E41" w:rsidR="00CD3041" w:rsidRDefault="001344B8" w:rsidP="00BE0643">
      <w:pPr>
        <w:rPr>
          <w:rFonts w:ascii="HG丸ｺﾞｼｯｸM-PRO" w:eastAsia="HG丸ｺﾞｼｯｸM-PRO" w:hAnsi="HG丸ｺﾞｼｯｸM-PRO"/>
          <w:b/>
          <w:color w:val="0070C0"/>
          <w:sz w:val="22"/>
          <w:szCs w:val="22"/>
        </w:rPr>
      </w:pPr>
      <w:r>
        <w:rPr>
          <w:rFonts w:ascii="HG丸ｺﾞｼｯｸM-PRO" w:eastAsia="HG丸ｺﾞｼｯｸM-PRO" w:hAnsi="HG丸ｺﾞｼｯｸM-PRO"/>
          <w:b/>
          <w:noProof/>
          <w:color w:val="0070C0"/>
          <w:sz w:val="22"/>
          <w:szCs w:val="22"/>
        </w:rPr>
        <w:drawing>
          <wp:anchor distT="0" distB="0" distL="114300" distR="114300" simplePos="0" relativeHeight="251778048" behindDoc="1" locked="0" layoutInCell="1" allowOverlap="1" wp14:anchorId="2BECB5DA" wp14:editId="33092810">
            <wp:simplePos x="0" y="0"/>
            <wp:positionH relativeFrom="column">
              <wp:posOffset>1162050</wp:posOffset>
            </wp:positionH>
            <wp:positionV relativeFrom="paragraph">
              <wp:posOffset>259080</wp:posOffset>
            </wp:positionV>
            <wp:extent cx="4028440" cy="2480423"/>
            <wp:effectExtent l="0" t="0" r="0" b="0"/>
            <wp:wrapNone/>
            <wp:docPr id="58" name="図 58" descr="図表10-8-20　病床機能報告と病床数の必要量の比較（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82738" name="図 58" descr="図表10-8-20　病床機能報告と病床数の必要量の比較（割合）"/>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28440" cy="2480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7229B" w14:textId="77777777" w:rsidR="00CD3041" w:rsidRDefault="00CD3041" w:rsidP="00BE0643">
      <w:pPr>
        <w:rPr>
          <w:rFonts w:ascii="HG丸ｺﾞｼｯｸM-PRO" w:eastAsia="HG丸ｺﾞｼｯｸM-PRO" w:hAnsi="HG丸ｺﾞｼｯｸM-PRO"/>
          <w:b/>
          <w:color w:val="0070C0"/>
          <w:sz w:val="22"/>
          <w:szCs w:val="22"/>
        </w:rPr>
      </w:pPr>
    </w:p>
    <w:p w14:paraId="41A76C59" w14:textId="77777777" w:rsidR="00CD3041" w:rsidRDefault="001344B8" w:rsidP="00BE0643">
      <w:pPr>
        <w:rPr>
          <w:rFonts w:ascii="HG丸ｺﾞｼｯｸM-PRO" w:eastAsia="HG丸ｺﾞｼｯｸM-PRO" w:hAnsi="HG丸ｺﾞｼｯｸM-PRO"/>
          <w:b/>
          <w:color w:val="0070C0"/>
          <w:sz w:val="22"/>
          <w:szCs w:val="22"/>
        </w:rPr>
      </w:pPr>
      <w:r>
        <w:rPr>
          <w:noProof/>
        </w:rPr>
        <mc:AlternateContent>
          <mc:Choice Requires="wps">
            <w:drawing>
              <wp:anchor distT="0" distB="0" distL="114300" distR="114300" simplePos="0" relativeHeight="251779072" behindDoc="0" locked="0" layoutInCell="1" allowOverlap="1" wp14:anchorId="0152CCAD" wp14:editId="6082BAAC">
                <wp:simplePos x="0" y="0"/>
                <wp:positionH relativeFrom="column">
                  <wp:posOffset>247650</wp:posOffset>
                </wp:positionH>
                <wp:positionV relativeFrom="paragraph">
                  <wp:posOffset>64770</wp:posOffset>
                </wp:positionV>
                <wp:extent cx="1173956" cy="854868"/>
                <wp:effectExtent l="0" t="0" r="0" b="2540"/>
                <wp:wrapNone/>
                <wp:docPr id="1807354324" name="テキスト ボックス 2"/>
                <wp:cNvGraphicFramePr/>
                <a:graphic xmlns:a="http://schemas.openxmlformats.org/drawingml/2006/main">
                  <a:graphicData uri="http://schemas.microsoft.com/office/word/2010/wordprocessingShape">
                    <wps:wsp>
                      <wps:cNvSpPr txBox="1"/>
                      <wps:spPr>
                        <a:xfrm>
                          <a:off x="0" y="0"/>
                          <a:ext cx="1173956" cy="854868"/>
                        </a:xfrm>
                        <a:prstGeom prst="rect">
                          <a:avLst/>
                        </a:prstGeom>
                        <a:noFill/>
                        <a:ln w="9525">
                          <a:noFill/>
                        </a:ln>
                        <a:effectLst/>
                      </wps:spPr>
                      <wps:txbx>
                        <w:txbxContent>
                          <w:p w14:paraId="61272EC5" w14:textId="77777777" w:rsidR="00E75E0B" w:rsidRPr="006F1DDD" w:rsidRDefault="001344B8" w:rsidP="00E75E0B">
                            <w:pPr>
                              <w:spacing w:line="240" w:lineRule="exact"/>
                              <w:jc w:val="center"/>
                              <w:rPr>
                                <w:rFonts w:ascii="Meiryo UI" w:eastAsia="Meiryo UI" w:hAnsi="Meiryo UI" w:cs="+mn-cs"/>
                                <w:color w:val="000000"/>
                                <w:kern w:val="0"/>
                                <w:sz w:val="18"/>
                                <w:szCs w:val="18"/>
                              </w:rPr>
                            </w:pPr>
                            <w:r w:rsidRPr="006F1DDD">
                              <w:rPr>
                                <w:rFonts w:ascii="Meiryo UI" w:eastAsia="Meiryo UI" w:hAnsi="Meiryo UI" w:cs="+mn-cs"/>
                                <w:color w:val="000000"/>
                                <w:sz w:val="18"/>
                                <w:szCs w:val="18"/>
                              </w:rPr>
                              <w:t>2022</w:t>
                            </w:r>
                            <w:r w:rsidRPr="006F1DDD">
                              <w:rPr>
                                <w:rFonts w:ascii="Meiryo UI" w:eastAsia="Meiryo UI" w:hAnsi="Meiryo UI" w:cs="+mn-cs" w:hint="eastAsia"/>
                                <w:color w:val="000000"/>
                                <w:sz w:val="18"/>
                                <w:szCs w:val="18"/>
                              </w:rPr>
                              <w:t>年度</w:t>
                            </w:r>
                          </w:p>
                          <w:p w14:paraId="373A242B" w14:textId="77777777" w:rsidR="00E75E0B" w:rsidRPr="006F1DDD" w:rsidRDefault="001344B8" w:rsidP="00E75E0B">
                            <w:pPr>
                              <w:spacing w:line="240" w:lineRule="exact"/>
                              <w:jc w:val="center"/>
                              <w:rPr>
                                <w:rFonts w:ascii="Meiryo UI" w:eastAsia="Meiryo UI" w:hAnsi="Meiryo UI" w:cs="+mn-cs"/>
                                <w:color w:val="000000"/>
                                <w:sz w:val="18"/>
                                <w:szCs w:val="18"/>
                              </w:rPr>
                            </w:pPr>
                            <w:r w:rsidRPr="006F1DDD">
                              <w:rPr>
                                <w:rFonts w:ascii="Meiryo UI" w:eastAsia="Meiryo UI" w:hAnsi="Meiryo UI" w:cs="+mn-cs" w:hint="eastAsia"/>
                                <w:color w:val="000000"/>
                                <w:sz w:val="18"/>
                                <w:szCs w:val="18"/>
                              </w:rPr>
                              <w:t>病床機能報告</w:t>
                            </w:r>
                          </w:p>
                        </w:txbxContent>
                      </wps:txbx>
                      <wps:bodyPr vertOverflow="clip" horzOverflow="clip" wrap="square" rtlCol="0" anchor="ctr"/>
                    </wps:wsp>
                  </a:graphicData>
                </a:graphic>
              </wp:anchor>
            </w:drawing>
          </mc:Choice>
          <mc:Fallback>
            <w:pict>
              <v:shape w14:anchorId="0152CCAD" id="_x0000_s1060" type="#_x0000_t202" style="position:absolute;left:0;text-align:left;margin-left:19.5pt;margin-top:5.1pt;width:92.45pt;height:67.3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" filled="f" stroked="f">
                <v:textbox>
                  <w:txbxContent>
                    <w:p w14:paraId="61272EC5" w14:textId="77777777" w:rsidR="00E75E0B" w:rsidRPr="006F1DDD" w:rsidRDefault="001344B8" w:rsidP="00E75E0B">
                      <w:pPr>
                        <w:spacing w:line="240" w:lineRule="exact"/>
                        <w:jc w:val="center"/>
                        <w:rPr>
                          <w:rFonts w:ascii="Meiryo UI" w:eastAsia="Meiryo UI" w:hAnsi="Meiryo UI" w:cs="+mn-cs"/>
                          <w:color w:val="000000"/>
                          <w:kern w:val="0"/>
                          <w:sz w:val="18"/>
                          <w:szCs w:val="18"/>
                        </w:rPr>
                      </w:pPr>
                      <w:r w:rsidRPr="006F1DDD">
                        <w:rPr>
                          <w:rFonts w:ascii="Meiryo UI" w:eastAsia="Meiryo UI" w:hAnsi="Meiryo UI" w:cs="+mn-cs"/>
                          <w:color w:val="000000"/>
                          <w:sz w:val="18"/>
                          <w:szCs w:val="18"/>
                        </w:rPr>
                        <w:t>2022</w:t>
                      </w:r>
                      <w:r w:rsidRPr="006F1DDD">
                        <w:rPr>
                          <w:rFonts w:ascii="Meiryo UI" w:eastAsia="Meiryo UI" w:hAnsi="Meiryo UI" w:cs="+mn-cs" w:hint="eastAsia"/>
                          <w:color w:val="000000"/>
                          <w:sz w:val="18"/>
                          <w:szCs w:val="18"/>
                        </w:rPr>
                        <w:t>年度</w:t>
                      </w:r>
                    </w:p>
                    <w:p w14:paraId="373A242B" w14:textId="77777777" w:rsidR="00E75E0B" w:rsidRPr="006F1DDD" w:rsidRDefault="001344B8" w:rsidP="00E75E0B">
                      <w:pPr>
                        <w:spacing w:line="240" w:lineRule="exact"/>
                        <w:jc w:val="center"/>
                        <w:rPr>
                          <w:rFonts w:ascii="Meiryo UI" w:eastAsia="Meiryo UI" w:hAnsi="Meiryo UI" w:cs="+mn-cs"/>
                          <w:color w:val="000000"/>
                          <w:sz w:val="18"/>
                          <w:szCs w:val="18"/>
                        </w:rPr>
                      </w:pPr>
                      <w:r w:rsidRPr="006F1DDD">
                        <w:rPr>
                          <w:rFonts w:ascii="Meiryo UI" w:eastAsia="Meiryo UI" w:hAnsi="Meiryo UI" w:cs="+mn-cs" w:hint="eastAsia"/>
                          <w:color w:val="000000"/>
                          <w:sz w:val="18"/>
                          <w:szCs w:val="18"/>
                        </w:rPr>
                        <w:t>病床機能報告</w:t>
                      </w:r>
                    </w:p>
                  </w:txbxContent>
                </v:textbox>
              </v:shape>
            </w:pict>
          </mc:Fallback>
        </mc:AlternateContent>
      </w:r>
      <w:r w:rsidRPr="00C835E1">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776000" behindDoc="0" locked="0" layoutInCell="1" allowOverlap="1" wp14:anchorId="124050AC" wp14:editId="4863A2E9">
                <wp:simplePos x="0" y="0"/>
                <wp:positionH relativeFrom="column">
                  <wp:posOffset>3390900</wp:posOffset>
                </wp:positionH>
                <wp:positionV relativeFrom="paragraph">
                  <wp:posOffset>152400</wp:posOffset>
                </wp:positionV>
                <wp:extent cx="613410" cy="720090"/>
                <wp:effectExtent l="19050" t="19050" r="15240" b="22860"/>
                <wp:wrapNone/>
                <wp:docPr id="1807354321" name="四角形: 角を丸くする 1807354321"/>
                <wp:cNvGraphicFramePr/>
                <a:graphic xmlns:a="http://schemas.openxmlformats.org/drawingml/2006/main">
                  <a:graphicData uri="http://schemas.microsoft.com/office/word/2010/wordprocessingShape">
                    <wps:wsp>
                      <wps:cNvSpPr/>
                      <wps:spPr>
                        <a:xfrm>
                          <a:off x="0" y="0"/>
                          <a:ext cx="613410" cy="720090"/>
                        </a:xfrm>
                        <a:prstGeom prst="roundRect">
                          <a:avLst>
                            <a:gd name="adj" fmla="val 0"/>
                          </a:avLst>
                        </a:prstGeom>
                        <a:noFill/>
                        <a:ln w="38100">
                          <a:solidFill>
                            <a:srgbClr val="254061">
                              <a:alpha val="20000"/>
                            </a:srgb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四角形: 角を丸くする 1807354321" o:spid="_x0000_s1067" style="width:48.3pt;height:56.7pt;margin-top:12pt;margin-left:267pt;mso-height-percent:0;mso-height-relative:margin;mso-width-percent:0;mso-width-relative:margin;mso-wrap-distance-bottom:0;mso-wrap-distance-left:9pt;mso-wrap-distance-right:9pt;mso-wrap-distance-top:0;mso-wrap-style:square;position:absolute;visibility:visible;v-text-anchor:middle;z-index:251777024" arcsize="0" filled="f" strokecolor="#254061" strokeweight="3pt">
                <v:stroke opacity="13107f"/>
              </v:roundrect>
            </w:pict>
          </mc:Fallback>
        </mc:AlternateContent>
      </w:r>
    </w:p>
    <w:p w14:paraId="4EF47C94" w14:textId="77777777" w:rsidR="00CD3041" w:rsidRDefault="00CD3041" w:rsidP="00BE0643">
      <w:pPr>
        <w:rPr>
          <w:rFonts w:ascii="HG丸ｺﾞｼｯｸM-PRO" w:eastAsia="HG丸ｺﾞｼｯｸM-PRO" w:hAnsi="HG丸ｺﾞｼｯｸM-PRO"/>
          <w:b/>
          <w:color w:val="0070C0"/>
          <w:sz w:val="22"/>
          <w:szCs w:val="22"/>
        </w:rPr>
      </w:pPr>
    </w:p>
    <w:p w14:paraId="145C2956" w14:textId="77777777" w:rsidR="00CD3041" w:rsidRDefault="00CD3041" w:rsidP="00BE0643">
      <w:pPr>
        <w:rPr>
          <w:rFonts w:ascii="HG丸ｺﾞｼｯｸM-PRO" w:eastAsia="HG丸ｺﾞｼｯｸM-PRO" w:hAnsi="HG丸ｺﾞｼｯｸM-PRO"/>
          <w:b/>
          <w:color w:val="0070C0"/>
          <w:sz w:val="22"/>
          <w:szCs w:val="22"/>
        </w:rPr>
      </w:pPr>
    </w:p>
    <w:p w14:paraId="2EAA8D7A" w14:textId="77777777" w:rsidR="00CD3041" w:rsidRDefault="001344B8" w:rsidP="00BE0643">
      <w:pPr>
        <w:rPr>
          <w:rFonts w:ascii="HG丸ｺﾞｼｯｸM-PRO" w:eastAsia="HG丸ｺﾞｼｯｸM-PRO" w:hAnsi="HG丸ｺﾞｼｯｸM-PRO"/>
          <w:b/>
          <w:color w:val="0070C0"/>
          <w:sz w:val="22"/>
          <w:szCs w:val="22"/>
        </w:rPr>
      </w:pPr>
      <w:r w:rsidRPr="00C835E1">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787264" behindDoc="0" locked="0" layoutInCell="1" allowOverlap="1" wp14:anchorId="316DA8FA" wp14:editId="56F83A9D">
                <wp:simplePos x="0" y="0"/>
                <wp:positionH relativeFrom="column">
                  <wp:posOffset>3996689</wp:posOffset>
                </wp:positionH>
                <wp:positionV relativeFrom="paragraph">
                  <wp:posOffset>74295</wp:posOffset>
                </wp:positionV>
                <wp:extent cx="269875" cy="293370"/>
                <wp:effectExtent l="19050" t="19050" r="15875" b="30480"/>
                <wp:wrapNone/>
                <wp:docPr id="1807354322" name="直線コネクタ 1807354322"/>
                <wp:cNvGraphicFramePr/>
                <a:graphic xmlns:a="http://schemas.openxmlformats.org/drawingml/2006/main">
                  <a:graphicData uri="http://schemas.microsoft.com/office/word/2010/wordprocessingShape">
                    <wps:wsp>
                      <wps:cNvCnPr/>
                      <wps:spPr>
                        <a:xfrm flipH="1" flipV="1">
                          <a:off x="0" y="0"/>
                          <a:ext cx="269875" cy="293370"/>
                        </a:xfrm>
                        <a:prstGeom prst="line">
                          <a:avLst/>
                        </a:prstGeom>
                        <a:ln w="38100">
                          <a:solidFill>
                            <a:srgbClr val="4A7EBB">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07354322" o:spid="_x0000_s1068" style="flip:x y;mso-height-percent:0;mso-height-relative:margin;mso-width-percent:0;mso-width-relative:margin;mso-wrap-distance-bottom:0;mso-wrap-distance-left:9pt;mso-wrap-distance-right:9pt;mso-wrap-distance-top:0;mso-wrap-style:square;position:absolute;visibility:visible;z-index:251788288" from="314.7pt,5.85pt" to="335.95pt,28.95pt" strokecolor="#4a7ebb" strokeweight="3pt">
                <v:stroke opacity="32896f"/>
              </v:line>
            </w:pict>
          </mc:Fallback>
        </mc:AlternateContent>
      </w:r>
      <w:r w:rsidRPr="00C835E1">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785216" behindDoc="0" locked="0" layoutInCell="1" allowOverlap="1" wp14:anchorId="0BED70EE" wp14:editId="2F121069">
                <wp:simplePos x="0" y="0"/>
                <wp:positionH relativeFrom="column">
                  <wp:posOffset>3147060</wp:posOffset>
                </wp:positionH>
                <wp:positionV relativeFrom="paragraph">
                  <wp:posOffset>47625</wp:posOffset>
                </wp:positionV>
                <wp:extent cx="255270" cy="346710"/>
                <wp:effectExtent l="19050" t="19050" r="30480" b="15240"/>
                <wp:wrapNone/>
                <wp:docPr id="1807354319" name="直線コネクタ 1807354319"/>
                <wp:cNvGraphicFramePr/>
                <a:graphic xmlns:a="http://schemas.openxmlformats.org/drawingml/2006/main">
                  <a:graphicData uri="http://schemas.microsoft.com/office/word/2010/wordprocessingShape">
                    <wps:wsp>
                      <wps:cNvCnPr/>
                      <wps:spPr>
                        <a:xfrm flipV="1">
                          <a:off x="0" y="0"/>
                          <a:ext cx="255270" cy="346710"/>
                        </a:xfrm>
                        <a:prstGeom prst="line">
                          <a:avLst/>
                        </a:prstGeom>
                        <a:ln w="38100">
                          <a:solidFill>
                            <a:srgbClr val="4A7EBB">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07354319" o:spid="_x0000_s1069" style="flip:y;mso-height-percent:0;mso-height-relative:margin;mso-width-percent:0;mso-width-relative:margin;mso-wrap-distance-bottom:0;mso-wrap-distance-left:9pt;mso-wrap-distance-right:9pt;mso-wrap-distance-top:0;mso-wrap-style:square;position:absolute;visibility:visible;z-index:251786240" from="247.8pt,3.75pt" to="267.9pt,31.05pt" strokecolor="#4a7ebb" strokeweight="3pt">
                <v:stroke opacity="32896f"/>
              </v:line>
            </w:pict>
          </mc:Fallback>
        </mc:AlternateContent>
      </w:r>
    </w:p>
    <w:p w14:paraId="600254DD" w14:textId="77777777" w:rsidR="00CD3041" w:rsidRDefault="001344B8" w:rsidP="00BE0643">
      <w:pPr>
        <w:rPr>
          <w:rFonts w:ascii="HG丸ｺﾞｼｯｸM-PRO" w:eastAsia="HG丸ｺﾞｼｯｸM-PRO" w:hAnsi="HG丸ｺﾞｼｯｸM-PRO"/>
          <w:b/>
          <w:color w:val="0070C0"/>
          <w:sz w:val="22"/>
          <w:szCs w:val="22"/>
        </w:rPr>
      </w:pPr>
      <w:r w:rsidRPr="00C835E1">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783168" behindDoc="0" locked="0" layoutInCell="1" allowOverlap="1" wp14:anchorId="630C5D97" wp14:editId="6C6F54B3">
                <wp:simplePos x="0" y="0"/>
                <wp:positionH relativeFrom="column">
                  <wp:posOffset>3147060</wp:posOffset>
                </wp:positionH>
                <wp:positionV relativeFrom="paragraph">
                  <wp:posOffset>99060</wp:posOffset>
                </wp:positionV>
                <wp:extent cx="1139190" cy="750570"/>
                <wp:effectExtent l="19050" t="19050" r="22860" b="11430"/>
                <wp:wrapNone/>
                <wp:docPr id="1807354318" name="四角形: 角を丸くする 1807354318"/>
                <wp:cNvGraphicFramePr/>
                <a:graphic xmlns:a="http://schemas.openxmlformats.org/drawingml/2006/main">
                  <a:graphicData uri="http://schemas.microsoft.com/office/word/2010/wordprocessingShape">
                    <wps:wsp>
                      <wps:cNvSpPr/>
                      <wps:spPr>
                        <a:xfrm>
                          <a:off x="0" y="0"/>
                          <a:ext cx="1139190" cy="750570"/>
                        </a:xfrm>
                        <a:prstGeom prst="roundRect">
                          <a:avLst>
                            <a:gd name="adj" fmla="val 0"/>
                          </a:avLst>
                        </a:prstGeom>
                        <a:noFill/>
                        <a:ln w="38100">
                          <a:solidFill>
                            <a:schemeClr val="accent1">
                              <a:lumMod val="50000"/>
                              <a:alpha val="50196"/>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四角形: 角を丸くする 1807354318" o:spid="_x0000_s1070" style="width:89.7pt;height:59.1pt;margin-top:7.8pt;margin-left:247.8pt;mso-height-percent:0;mso-height-relative:margin;mso-width-percent:0;mso-width-relative:margin;mso-wrap-distance-bottom:0;mso-wrap-distance-left:9pt;mso-wrap-distance-right:9pt;mso-wrap-distance-top:0;mso-wrap-style:square;position:absolute;visibility:visible;v-text-anchor:middle;z-index:251784192" arcsize="0" filled="f" strokecolor="#243f60" strokeweight="3pt">
                <v:stroke opacity="32896f"/>
              </v:roundrect>
            </w:pict>
          </mc:Fallback>
        </mc:AlternateContent>
      </w:r>
      <w:r>
        <w:rPr>
          <w:noProof/>
        </w:rPr>
        <mc:AlternateContent>
          <mc:Choice Requires="wps">
            <w:drawing>
              <wp:anchor distT="0" distB="0" distL="114300" distR="114300" simplePos="0" relativeHeight="251781120" behindDoc="0" locked="0" layoutInCell="1" allowOverlap="1" wp14:anchorId="061157FC" wp14:editId="626902E3">
                <wp:simplePos x="0" y="0"/>
                <wp:positionH relativeFrom="column">
                  <wp:posOffset>323850</wp:posOffset>
                </wp:positionH>
                <wp:positionV relativeFrom="paragraph">
                  <wp:posOffset>49530</wp:posOffset>
                </wp:positionV>
                <wp:extent cx="1013460" cy="819150"/>
                <wp:effectExtent l="0" t="0" r="0" b="0"/>
                <wp:wrapNone/>
                <wp:docPr id="1807354323" name="テキスト ボックス 1"/>
                <wp:cNvGraphicFramePr/>
                <a:graphic xmlns:a="http://schemas.openxmlformats.org/drawingml/2006/main">
                  <a:graphicData uri="http://schemas.microsoft.com/office/word/2010/wordprocessingShape">
                    <wps:wsp>
                      <wps:cNvSpPr txBox="1"/>
                      <wps:spPr>
                        <a:xfrm>
                          <a:off x="0" y="0"/>
                          <a:ext cx="1013460" cy="819150"/>
                        </a:xfrm>
                        <a:prstGeom prst="rect">
                          <a:avLst/>
                        </a:prstGeom>
                        <a:solidFill>
                          <a:sysClr val="window" lastClr="FFFFFF"/>
                        </a:solidFill>
                        <a:ln w="9525">
                          <a:noFill/>
                        </a:ln>
                        <a:effectLst/>
                      </wps:spPr>
                      <wps:txbx>
                        <w:txbxContent>
                          <w:p w14:paraId="71049FFD" w14:textId="77777777" w:rsidR="00E75E0B" w:rsidRPr="006F1DDD" w:rsidRDefault="001344B8" w:rsidP="00E75E0B">
                            <w:pPr>
                              <w:spacing w:line="240" w:lineRule="exact"/>
                              <w:jc w:val="center"/>
                              <w:rPr>
                                <w:rFonts w:ascii="Meiryo UI" w:eastAsia="Meiryo UI" w:hAnsi="Meiryo UI" w:cs="+mn-cs"/>
                                <w:color w:val="000000"/>
                                <w:kern w:val="0"/>
                                <w:sz w:val="18"/>
                                <w:szCs w:val="18"/>
                              </w:rPr>
                            </w:pPr>
                            <w:r w:rsidRPr="006F1DDD">
                              <w:rPr>
                                <w:rFonts w:ascii="Meiryo UI" w:eastAsia="Meiryo UI" w:hAnsi="Meiryo UI" w:cs="+mn-cs"/>
                                <w:color w:val="000000"/>
                                <w:sz w:val="18"/>
                                <w:szCs w:val="18"/>
                              </w:rPr>
                              <w:t>2025</w:t>
                            </w:r>
                            <w:r w:rsidRPr="006F1DDD">
                              <w:rPr>
                                <w:rFonts w:ascii="Meiryo UI" w:eastAsia="Meiryo UI" w:hAnsi="Meiryo UI" w:cs="+mn-cs" w:hint="eastAsia"/>
                                <w:color w:val="000000"/>
                                <w:sz w:val="18"/>
                                <w:szCs w:val="18"/>
                              </w:rPr>
                              <w:t>年</w:t>
                            </w:r>
                          </w:p>
                          <w:p w14:paraId="597A9E93" w14:textId="77777777" w:rsidR="00E75E0B" w:rsidRPr="006F1DDD" w:rsidRDefault="001344B8" w:rsidP="00E75E0B">
                            <w:pPr>
                              <w:spacing w:line="240" w:lineRule="exact"/>
                              <w:jc w:val="center"/>
                              <w:rPr>
                                <w:rFonts w:ascii="Meiryo UI" w:eastAsia="Meiryo UI" w:hAnsi="Meiryo UI" w:cs="+mn-cs"/>
                                <w:color w:val="000000"/>
                                <w:sz w:val="18"/>
                                <w:szCs w:val="18"/>
                              </w:rPr>
                            </w:pPr>
                            <w:r w:rsidRPr="006F1DDD">
                              <w:rPr>
                                <w:rFonts w:ascii="Meiryo UI" w:eastAsia="Meiryo UI" w:hAnsi="Meiryo UI" w:cs="+mn-cs" w:hint="eastAsia"/>
                                <w:color w:val="000000"/>
                                <w:sz w:val="18"/>
                                <w:szCs w:val="18"/>
                              </w:rPr>
                              <w:t>病床必要割合</w:t>
                            </w:r>
                          </w:p>
                        </w:txbxContent>
                      </wps:txbx>
                      <wps:bodyPr vertOverflow="clip" horzOverflow="clip" wrap="square" rtlCol="0" anchor="ctr"/>
                    </wps:wsp>
                  </a:graphicData>
                </a:graphic>
                <wp14:sizeRelH relativeFrom="margin">
                  <wp14:pctWidth>0</wp14:pctWidth>
                </wp14:sizeRelH>
                <wp14:sizeRelV relativeFrom="margin">
                  <wp14:pctHeight>0</wp14:pctHeight>
                </wp14:sizeRelV>
              </wp:anchor>
            </w:drawing>
          </mc:Choice>
          <mc:Fallback>
            <w:pict>
              <v:shape w14:anchorId="061157FC" id="テキスト ボックス 1" o:spid="_x0000_s1061" type="#_x0000_t202" style="position:absolute;left:0;text-align:left;margin-left:25.5pt;margin-top:3.9pt;width:79.8pt;height: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" fillcolor="window" stroked="f">
                <v:textbox>
                  <w:txbxContent>
                    <w:p w14:paraId="71049FFD" w14:textId="77777777" w:rsidR="00E75E0B" w:rsidRPr="006F1DDD" w:rsidRDefault="001344B8" w:rsidP="00E75E0B">
                      <w:pPr>
                        <w:spacing w:line="240" w:lineRule="exact"/>
                        <w:jc w:val="center"/>
                        <w:rPr>
                          <w:rFonts w:ascii="Meiryo UI" w:eastAsia="Meiryo UI" w:hAnsi="Meiryo UI" w:cs="+mn-cs"/>
                          <w:color w:val="000000"/>
                          <w:kern w:val="0"/>
                          <w:sz w:val="18"/>
                          <w:szCs w:val="18"/>
                        </w:rPr>
                      </w:pPr>
                      <w:r w:rsidRPr="006F1DDD">
                        <w:rPr>
                          <w:rFonts w:ascii="Meiryo UI" w:eastAsia="Meiryo UI" w:hAnsi="Meiryo UI" w:cs="+mn-cs"/>
                          <w:color w:val="000000"/>
                          <w:sz w:val="18"/>
                          <w:szCs w:val="18"/>
                        </w:rPr>
                        <w:t>2025</w:t>
                      </w:r>
                      <w:r w:rsidRPr="006F1DDD">
                        <w:rPr>
                          <w:rFonts w:ascii="Meiryo UI" w:eastAsia="Meiryo UI" w:hAnsi="Meiryo UI" w:cs="+mn-cs" w:hint="eastAsia"/>
                          <w:color w:val="000000"/>
                          <w:sz w:val="18"/>
                          <w:szCs w:val="18"/>
                        </w:rPr>
                        <w:t>年</w:t>
                      </w:r>
                    </w:p>
                    <w:p w14:paraId="597A9E93" w14:textId="77777777" w:rsidR="00E75E0B" w:rsidRPr="006F1DDD" w:rsidRDefault="001344B8" w:rsidP="00E75E0B">
                      <w:pPr>
                        <w:spacing w:line="240" w:lineRule="exact"/>
                        <w:jc w:val="center"/>
                        <w:rPr>
                          <w:rFonts w:ascii="Meiryo UI" w:eastAsia="Meiryo UI" w:hAnsi="Meiryo UI" w:cs="+mn-cs"/>
                          <w:color w:val="000000"/>
                          <w:sz w:val="18"/>
                          <w:szCs w:val="18"/>
                        </w:rPr>
                      </w:pPr>
                      <w:r w:rsidRPr="006F1DDD">
                        <w:rPr>
                          <w:rFonts w:ascii="Meiryo UI" w:eastAsia="Meiryo UI" w:hAnsi="Meiryo UI" w:cs="+mn-cs" w:hint="eastAsia"/>
                          <w:color w:val="000000"/>
                          <w:sz w:val="18"/>
                          <w:szCs w:val="18"/>
                        </w:rPr>
                        <w:t>病床必要割合</w:t>
                      </w:r>
                    </w:p>
                  </w:txbxContent>
                </v:textbox>
              </v:shape>
            </w:pict>
          </mc:Fallback>
        </mc:AlternateContent>
      </w:r>
    </w:p>
    <w:p w14:paraId="547E906E" w14:textId="77777777" w:rsidR="00605FD9" w:rsidRDefault="00605FD9" w:rsidP="00BE0643">
      <w:pPr>
        <w:rPr>
          <w:rFonts w:ascii="HG丸ｺﾞｼｯｸM-PRO" w:eastAsia="HG丸ｺﾞｼｯｸM-PRO" w:hAnsi="HG丸ｺﾞｼｯｸM-PRO"/>
          <w:b/>
          <w:color w:val="0070C0"/>
          <w:sz w:val="22"/>
          <w:szCs w:val="22"/>
        </w:rPr>
      </w:pPr>
    </w:p>
    <w:p w14:paraId="1677A641" w14:textId="77777777" w:rsidR="00605FD9" w:rsidRDefault="00605FD9" w:rsidP="00BE0643">
      <w:pPr>
        <w:rPr>
          <w:rFonts w:ascii="HG丸ｺﾞｼｯｸM-PRO" w:eastAsia="HG丸ｺﾞｼｯｸM-PRO" w:hAnsi="HG丸ｺﾞｼｯｸM-PRO"/>
          <w:b/>
          <w:color w:val="0070C0"/>
          <w:sz w:val="22"/>
          <w:szCs w:val="22"/>
        </w:rPr>
      </w:pPr>
    </w:p>
    <w:p w14:paraId="0731BA5F" w14:textId="77777777" w:rsidR="00605FD9" w:rsidRDefault="00605FD9" w:rsidP="00BE0643">
      <w:pPr>
        <w:rPr>
          <w:rFonts w:ascii="HG丸ｺﾞｼｯｸM-PRO" w:eastAsia="HG丸ｺﾞｼｯｸM-PRO" w:hAnsi="HG丸ｺﾞｼｯｸM-PRO"/>
          <w:b/>
          <w:color w:val="0070C0"/>
          <w:sz w:val="22"/>
          <w:szCs w:val="22"/>
        </w:rPr>
      </w:pPr>
    </w:p>
    <w:p w14:paraId="19C78F2D" w14:textId="77777777" w:rsidR="00605FD9" w:rsidRDefault="001344B8" w:rsidP="00BE0643">
      <w:pPr>
        <w:rPr>
          <w:rFonts w:ascii="HG丸ｺﾞｼｯｸM-PRO" w:eastAsia="HG丸ｺﾞｼｯｸM-PRO" w:hAnsi="HG丸ｺﾞｼｯｸM-PRO"/>
          <w:b/>
          <w:color w:val="0070C0"/>
          <w:sz w:val="22"/>
          <w:szCs w:val="22"/>
        </w:rPr>
      </w:pPr>
      <w:r>
        <w:rPr>
          <w:rFonts w:hint="eastAsia"/>
          <w:noProof/>
        </w:rPr>
        <mc:AlternateContent>
          <mc:Choice Requires="wps">
            <w:drawing>
              <wp:anchor distT="0" distB="0" distL="114300" distR="114300" simplePos="0" relativeHeight="251737088" behindDoc="0" locked="0" layoutInCell="1" allowOverlap="1" wp14:anchorId="71A09BF9" wp14:editId="398C93AC">
                <wp:simplePos x="0" y="0"/>
                <wp:positionH relativeFrom="margin">
                  <wp:posOffset>4165103</wp:posOffset>
                </wp:positionH>
                <wp:positionV relativeFrom="paragraph">
                  <wp:posOffset>56515</wp:posOffset>
                </wp:positionV>
                <wp:extent cx="2552700" cy="276225"/>
                <wp:effectExtent l="0" t="0" r="0" b="0"/>
                <wp:wrapNone/>
                <wp:docPr id="3591" name="テキスト ボックス 3591"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513E82BA" w14:textId="77777777" w:rsidR="006B6B33" w:rsidRDefault="001344B8" w:rsidP="00B749C1">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病床機能報告</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A09BF9" id="テキスト ボックス 3591" o:spid="_x0000_s1062" type="#_x0000_t202" alt="出典　厚生労働省「データブックDisk1」" style="position:absolute;left:0;text-align:left;margin-left:327.95pt;margin-top:4.45pt;width:201pt;height:21.75pt;z-index:2517370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" filled="f" stroked="f" strokeweight=".5pt">
                <v:textbox style="mso-fit-shape-to-text:t">
                  <w:txbxContent>
                    <w:p w14:paraId="513E82BA" w14:textId="77777777" w:rsidR="006B6B33" w:rsidRDefault="001344B8" w:rsidP="00B749C1">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病床機能報告</w:t>
                      </w:r>
                    </w:p>
                  </w:txbxContent>
                </v:textbox>
                <w10:wrap anchorx="margin"/>
              </v:shape>
            </w:pict>
          </mc:Fallback>
        </mc:AlternateContent>
      </w:r>
    </w:p>
    <w:p w14:paraId="17CC81D3" w14:textId="77777777" w:rsidR="001572CC" w:rsidRDefault="001572CC" w:rsidP="00BE0643">
      <w:pPr>
        <w:rPr>
          <w:rFonts w:ascii="HG丸ｺﾞｼｯｸM-PRO" w:eastAsia="HG丸ｺﾞｼｯｸM-PRO" w:hAnsi="HG丸ｺﾞｼｯｸM-PRO"/>
          <w:b/>
          <w:color w:val="0070C0"/>
          <w:sz w:val="22"/>
          <w:szCs w:val="22"/>
        </w:rPr>
      </w:pPr>
    </w:p>
    <w:p w14:paraId="1B9D3247" w14:textId="77777777" w:rsidR="00BA578E" w:rsidRDefault="001344B8" w:rsidP="002F16AF">
      <w:pPr>
        <w:ind w:leftChars="200" w:left="640" w:hangingChars="100" w:hanging="220"/>
        <w:rPr>
          <w:rFonts w:ascii="HG丸ｺﾞｼｯｸM-PRO" w:eastAsia="HG丸ｺﾞｼｯｸM-PRO" w:hAnsi="HG丸ｺﾞｼｯｸM-PRO"/>
          <w:sz w:val="22"/>
          <w:szCs w:val="22"/>
        </w:rPr>
      </w:pPr>
      <w:r w:rsidRPr="00B715C5">
        <w:rPr>
          <w:rFonts w:ascii="HG丸ｺﾞｼｯｸM-PRO" w:eastAsia="HG丸ｺﾞｼｯｸM-PRO" w:hAnsi="HG丸ｺﾞｼｯｸM-PRO" w:hint="eastAsia"/>
          <w:sz w:val="22"/>
          <w:szCs w:val="22"/>
        </w:rPr>
        <w:t>○</w:t>
      </w:r>
      <w:r w:rsidRPr="00655EED">
        <w:rPr>
          <w:rFonts w:ascii="HG丸ｺﾞｼｯｸM-PRO" w:eastAsia="HG丸ｺﾞｼｯｸM-PRO" w:hAnsi="HG丸ｺﾞｼｯｸM-PRO" w:hint="eastAsia"/>
          <w:sz w:val="22"/>
          <w:szCs w:val="22"/>
        </w:rPr>
        <w:t>2014年</w:t>
      </w:r>
      <w:r w:rsidR="001728A9">
        <w:rPr>
          <w:rFonts w:ascii="HG丸ｺﾞｼｯｸM-PRO" w:eastAsia="HG丸ｺﾞｼｯｸM-PRO" w:hAnsi="HG丸ｺﾞｼｯｸM-PRO" w:hint="eastAsia"/>
          <w:sz w:val="22"/>
          <w:szCs w:val="22"/>
        </w:rPr>
        <w:t>度</w:t>
      </w:r>
      <w:r w:rsidRPr="00655EED">
        <w:rPr>
          <w:rFonts w:ascii="HG丸ｺﾞｼｯｸM-PRO" w:eastAsia="HG丸ｺﾞｼｯｸM-PRO" w:hAnsi="HG丸ｺﾞｼｯｸM-PRO" w:hint="eastAsia"/>
          <w:sz w:val="22"/>
          <w:szCs w:val="22"/>
        </w:rPr>
        <w:t>から、急性期報告病床数は約</w:t>
      </w:r>
      <w:r w:rsidR="009C64E4">
        <w:rPr>
          <w:rFonts w:ascii="HG丸ｺﾞｼｯｸM-PRO" w:eastAsia="HG丸ｺﾞｼｯｸM-PRO" w:hAnsi="HG丸ｺﾞｼｯｸM-PRO" w:hint="eastAsia"/>
          <w:sz w:val="22"/>
          <w:szCs w:val="22"/>
        </w:rPr>
        <w:t>1</w:t>
      </w:r>
      <w:r w:rsidR="009C64E4">
        <w:rPr>
          <w:rFonts w:ascii="HG丸ｺﾞｼｯｸM-PRO" w:eastAsia="HG丸ｺﾞｼｯｸM-PRO" w:hAnsi="HG丸ｺﾞｼｯｸM-PRO"/>
          <w:sz w:val="22"/>
          <w:szCs w:val="22"/>
        </w:rPr>
        <w:t>,840</w:t>
      </w:r>
      <w:r>
        <w:rPr>
          <w:rFonts w:ascii="HG丸ｺﾞｼｯｸM-PRO" w:eastAsia="HG丸ｺﾞｼｯｸM-PRO" w:hAnsi="HG丸ｺﾞｼｯｸM-PRO" w:hint="eastAsia"/>
          <w:sz w:val="22"/>
          <w:szCs w:val="22"/>
        </w:rPr>
        <w:t>床減少し、回復期報告病床数は</w:t>
      </w:r>
      <w:r w:rsidRPr="00655EED">
        <w:rPr>
          <w:rFonts w:ascii="HG丸ｺﾞｼｯｸM-PRO" w:eastAsia="HG丸ｺﾞｼｯｸM-PRO" w:hAnsi="HG丸ｺﾞｼｯｸM-PRO" w:hint="eastAsia"/>
          <w:sz w:val="22"/>
          <w:szCs w:val="22"/>
        </w:rPr>
        <w:t>約</w:t>
      </w:r>
      <w:r w:rsidR="009C64E4">
        <w:rPr>
          <w:rFonts w:ascii="HG丸ｺﾞｼｯｸM-PRO" w:eastAsia="HG丸ｺﾞｼｯｸM-PRO" w:hAnsi="HG丸ｺﾞｼｯｸM-PRO" w:hint="eastAsia"/>
          <w:sz w:val="22"/>
          <w:szCs w:val="22"/>
        </w:rPr>
        <w:t>1</w:t>
      </w:r>
      <w:r w:rsidR="009C64E4">
        <w:rPr>
          <w:rFonts w:ascii="HG丸ｺﾞｼｯｸM-PRO" w:eastAsia="HG丸ｺﾞｼｯｸM-PRO" w:hAnsi="HG丸ｺﾞｼｯｸM-PRO"/>
          <w:sz w:val="22"/>
          <w:szCs w:val="22"/>
        </w:rPr>
        <w:t>,81</w:t>
      </w:r>
      <w:r w:rsidR="009C64E4">
        <w:rPr>
          <w:rFonts w:ascii="HG丸ｺﾞｼｯｸM-PRO" w:eastAsia="HG丸ｺﾞｼｯｸM-PRO" w:hAnsi="HG丸ｺﾞｼｯｸM-PRO" w:hint="eastAsia"/>
          <w:sz w:val="22"/>
          <w:szCs w:val="22"/>
        </w:rPr>
        <w:t>0</w:t>
      </w:r>
      <w:r>
        <w:rPr>
          <w:rFonts w:ascii="HG丸ｺﾞｼｯｸM-PRO" w:eastAsia="HG丸ｺﾞｼｯｸM-PRO" w:hAnsi="HG丸ｺﾞｼｯｸM-PRO" w:hint="eastAsia"/>
          <w:sz w:val="22"/>
          <w:szCs w:val="22"/>
        </w:rPr>
        <w:t>床増加する等、病床機能分化が進んでいますが</w:t>
      </w:r>
      <w:r w:rsidRPr="00952E73">
        <w:rPr>
          <w:rFonts w:ascii="HG丸ｺﾞｼｯｸM-PRO" w:eastAsia="HG丸ｺﾞｼｯｸM-PRO" w:hAnsi="HG丸ｺﾞｼｯｸM-PRO" w:hint="eastAsia"/>
          <w:sz w:val="22"/>
          <w:szCs w:val="22"/>
        </w:rPr>
        <w:t>、</w:t>
      </w:r>
      <w:r w:rsidR="00E82A8B">
        <w:rPr>
          <w:rFonts w:ascii="HG丸ｺﾞｼｯｸM-PRO" w:eastAsia="HG丸ｺﾞｼｯｸM-PRO" w:hAnsi="HG丸ｺﾞｼｯｸM-PRO" w:hint="eastAsia"/>
          <w:sz w:val="22"/>
          <w:szCs w:val="22"/>
        </w:rPr>
        <w:t>全病床に占める回復期の割合は、</w:t>
      </w:r>
      <w:r w:rsidR="001728A9" w:rsidRPr="001728A9">
        <w:rPr>
          <w:rFonts w:ascii="HG丸ｺﾞｼｯｸM-PRO" w:eastAsia="HG丸ｺﾞｼｯｸM-PRO" w:hAnsi="HG丸ｺﾞｼｯｸM-PRO" w:hint="eastAsia"/>
          <w:sz w:val="22"/>
          <w:szCs w:val="22"/>
        </w:rPr>
        <w:t>2022年度</w:t>
      </w:r>
      <w:r w:rsidR="001728A9">
        <w:rPr>
          <w:rFonts w:ascii="HG丸ｺﾞｼｯｸM-PRO" w:eastAsia="HG丸ｺﾞｼｯｸM-PRO" w:hAnsi="HG丸ｺﾞｼｯｸM-PRO" w:hint="eastAsia"/>
          <w:sz w:val="22"/>
          <w:szCs w:val="22"/>
        </w:rPr>
        <w:t>は</w:t>
      </w:r>
      <w:r w:rsidR="009C64E4">
        <w:rPr>
          <w:rFonts w:ascii="HG丸ｺﾞｼｯｸM-PRO" w:eastAsia="HG丸ｺﾞｼｯｸM-PRO" w:hAnsi="HG丸ｺﾞｼｯｸM-PRO"/>
          <w:sz w:val="22"/>
          <w:szCs w:val="22"/>
        </w:rPr>
        <w:t>16.3</w:t>
      </w:r>
      <w:r w:rsidR="001728A9">
        <w:rPr>
          <w:rFonts w:ascii="HG丸ｺﾞｼｯｸM-PRO" w:eastAsia="HG丸ｺﾞｼｯｸM-PRO" w:hAnsi="HG丸ｺﾞｼｯｸM-PRO" w:hint="eastAsia"/>
          <w:sz w:val="22"/>
          <w:szCs w:val="22"/>
        </w:rPr>
        <w:t>％</w:t>
      </w:r>
      <w:r w:rsidR="00E82A8B">
        <w:rPr>
          <w:rFonts w:ascii="HG丸ｺﾞｼｯｸM-PRO" w:eastAsia="HG丸ｺﾞｼｯｸM-PRO" w:hAnsi="HG丸ｺﾞｼｯｸM-PRO" w:hint="eastAsia"/>
          <w:sz w:val="22"/>
          <w:szCs w:val="22"/>
        </w:rPr>
        <w:t>（地域急性期と回復期報告病床を合わせた病床）に</w:t>
      </w:r>
      <w:r w:rsidR="00031EC1">
        <w:rPr>
          <w:rFonts w:ascii="HG丸ｺﾞｼｯｸM-PRO" w:eastAsia="HG丸ｺﾞｼｯｸM-PRO" w:hAnsi="HG丸ｺﾞｼｯｸM-PRO" w:hint="eastAsia"/>
          <w:sz w:val="22"/>
          <w:szCs w:val="22"/>
        </w:rPr>
        <w:t>留</w:t>
      </w:r>
      <w:r w:rsidR="00E82A8B">
        <w:rPr>
          <w:rFonts w:ascii="HG丸ｺﾞｼｯｸM-PRO" w:eastAsia="HG丸ｺﾞｼｯｸM-PRO" w:hAnsi="HG丸ｺﾞｼｯｸM-PRO" w:hint="eastAsia"/>
          <w:sz w:val="22"/>
          <w:szCs w:val="22"/>
        </w:rPr>
        <w:t>まり</w:t>
      </w:r>
      <w:r w:rsidR="001728A9">
        <w:rPr>
          <w:rFonts w:ascii="HG丸ｺﾞｼｯｸM-PRO" w:eastAsia="HG丸ｺﾞｼｯｸM-PRO" w:hAnsi="HG丸ｺﾞｼｯｸM-PRO" w:hint="eastAsia"/>
          <w:sz w:val="22"/>
          <w:szCs w:val="22"/>
        </w:rPr>
        <w:t>、</w:t>
      </w:r>
      <w:r w:rsidRPr="00952E73">
        <w:rPr>
          <w:rFonts w:ascii="HG丸ｺﾞｼｯｸM-PRO" w:eastAsia="HG丸ｺﾞｼｯｸM-PRO" w:hAnsi="HG丸ｺﾞｼｯｸM-PRO" w:hint="eastAsia"/>
          <w:sz w:val="22"/>
          <w:szCs w:val="22"/>
        </w:rPr>
        <w:t>2025</w:t>
      </w:r>
      <w:r w:rsidR="00FD2A73">
        <w:rPr>
          <w:rFonts w:ascii="HG丸ｺﾞｼｯｸM-PRO" w:eastAsia="HG丸ｺﾞｼｯｸM-PRO" w:hAnsi="HG丸ｺﾞｼｯｸM-PRO" w:hint="eastAsia"/>
          <w:sz w:val="22"/>
          <w:szCs w:val="22"/>
        </w:rPr>
        <w:t>年に</w:t>
      </w:r>
      <w:r w:rsidR="00E82A8B">
        <w:rPr>
          <w:rFonts w:ascii="HG丸ｺﾞｼｯｸM-PRO" w:eastAsia="HG丸ｺﾞｼｯｸM-PRO" w:hAnsi="HG丸ｺﾞｼｯｸM-PRO" w:hint="eastAsia"/>
          <w:sz w:val="22"/>
          <w:szCs w:val="22"/>
        </w:rPr>
        <w:t>必要な割合である</w:t>
      </w:r>
      <w:r w:rsidR="009C64E4">
        <w:rPr>
          <w:rFonts w:ascii="HG丸ｺﾞｼｯｸM-PRO" w:eastAsia="HG丸ｺﾞｼｯｸM-PRO" w:hAnsi="HG丸ｺﾞｼｯｸM-PRO"/>
          <w:sz w:val="22"/>
          <w:szCs w:val="22"/>
        </w:rPr>
        <w:t>30.7</w:t>
      </w:r>
      <w:r w:rsidR="00E82A8B">
        <w:rPr>
          <w:rFonts w:ascii="HG丸ｺﾞｼｯｸM-PRO" w:eastAsia="HG丸ｺﾞｼｯｸM-PRO" w:hAnsi="HG丸ｺﾞｼｯｸM-PRO" w:hint="eastAsia"/>
          <w:sz w:val="22"/>
          <w:szCs w:val="22"/>
        </w:rPr>
        <w:t>％には達しておらず</w:t>
      </w:r>
      <w:r>
        <w:rPr>
          <w:rFonts w:ascii="HG丸ｺﾞｼｯｸM-PRO" w:eastAsia="HG丸ｺﾞｼｯｸM-PRO" w:hAnsi="HG丸ｺﾞｼｯｸM-PRO" w:hint="eastAsia"/>
          <w:sz w:val="22"/>
          <w:szCs w:val="22"/>
        </w:rPr>
        <w:t>、引き続き、回復期への転換を進めていく必要があります</w:t>
      </w:r>
      <w:r w:rsidRPr="000C52C8">
        <w:rPr>
          <w:rFonts w:ascii="HG丸ｺﾞｼｯｸM-PRO" w:eastAsia="HG丸ｺﾞｼｯｸM-PRO" w:hAnsi="HG丸ｺﾞｼｯｸM-PRO" w:hint="eastAsia"/>
          <w:sz w:val="22"/>
          <w:szCs w:val="22"/>
        </w:rPr>
        <w:t>。</w:t>
      </w:r>
    </w:p>
    <w:p w14:paraId="789E913A" w14:textId="77777777" w:rsidR="00192C5C" w:rsidRDefault="001344B8">
      <w:pPr>
        <w:widowControl/>
        <w:jc w:val="left"/>
        <w:rPr>
          <w:rFonts w:ascii="HG丸ｺﾞｼｯｸM-PRO" w:eastAsia="HG丸ｺﾞｼｯｸM-PRO" w:hAnsi="HG丸ｺﾞｼｯｸM-PRO"/>
          <w:b/>
          <w:color w:val="0070C0"/>
          <w:sz w:val="22"/>
          <w:szCs w:val="22"/>
        </w:rPr>
      </w:pPr>
      <w:r>
        <w:rPr>
          <w:rFonts w:ascii="HG丸ｺﾞｼｯｸM-PRO" w:eastAsia="HG丸ｺﾞｼｯｸM-PRO" w:hAnsi="HG丸ｺﾞｼｯｸM-PRO"/>
          <w:b/>
          <w:color w:val="0070C0"/>
          <w:sz w:val="22"/>
          <w:szCs w:val="22"/>
        </w:rPr>
        <w:br w:type="page"/>
      </w:r>
    </w:p>
    <w:p w14:paraId="76364A30" w14:textId="77777777" w:rsidR="009B11C1" w:rsidRDefault="001344B8" w:rsidP="00BE0643">
      <w:pPr>
        <w:rPr>
          <w:rFonts w:ascii="HG丸ｺﾞｼｯｸM-PRO" w:eastAsia="HG丸ｺﾞｼｯｸM-PRO" w:hAnsi="HG丸ｺﾞｼｯｸM-PRO"/>
          <w:b/>
          <w:color w:val="0070C0"/>
          <w:sz w:val="22"/>
          <w:szCs w:val="22"/>
        </w:rPr>
      </w:pPr>
      <w:r w:rsidRPr="009518B0">
        <w:rPr>
          <w:noProof/>
        </w:rPr>
        <w:lastRenderedPageBreak/>
        <w:drawing>
          <wp:anchor distT="0" distB="0" distL="114300" distR="114300" simplePos="0" relativeHeight="251756544" behindDoc="1" locked="0" layoutInCell="1" allowOverlap="1" wp14:anchorId="6109FCD5" wp14:editId="57355EEE">
            <wp:simplePos x="0" y="0"/>
            <wp:positionH relativeFrom="margin">
              <wp:posOffset>515619</wp:posOffset>
            </wp:positionH>
            <wp:positionV relativeFrom="paragraph">
              <wp:posOffset>41910</wp:posOffset>
            </wp:positionV>
            <wp:extent cx="5795758" cy="3589976"/>
            <wp:effectExtent l="0" t="0" r="0" b="0"/>
            <wp:wrapNone/>
            <wp:docPr id="12" name="図 12" descr="図表10-8-21　病床機能別病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05653" name="図 12" descr="図表10-8-21　病床機能別病床数の推移"/>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95758" cy="3589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F45" w:rsidRPr="00D62B73">
        <w:rPr>
          <w:rFonts w:ascii="ＭＳ ゴシック" w:eastAsia="ＭＳ ゴシック" w:hAnsi="ＭＳ ゴシック"/>
          <w:b/>
          <w:noProof/>
          <w:color w:val="0070C0"/>
          <w:sz w:val="28"/>
          <w:szCs w:val="28"/>
        </w:rPr>
        <mc:AlternateContent>
          <mc:Choice Requires="wps">
            <w:drawing>
              <wp:anchor distT="0" distB="0" distL="114300" distR="114300" simplePos="0" relativeHeight="251718656" behindDoc="0" locked="0" layoutInCell="1" allowOverlap="1" wp14:anchorId="3587AB5A" wp14:editId="30C55BD6">
                <wp:simplePos x="0" y="0"/>
                <wp:positionH relativeFrom="column">
                  <wp:posOffset>523875</wp:posOffset>
                </wp:positionH>
                <wp:positionV relativeFrom="margin">
                  <wp:posOffset>-57150</wp:posOffset>
                </wp:positionV>
                <wp:extent cx="2686050" cy="352425"/>
                <wp:effectExtent l="0" t="0" r="0" b="0"/>
                <wp:wrapNone/>
                <wp:docPr id="35" name="テキスト ボックス 35" descr="図表10-8-21　病床機能別病床数の推移"/>
                <wp:cNvGraphicFramePr/>
                <a:graphic xmlns:a="http://schemas.openxmlformats.org/drawingml/2006/main">
                  <a:graphicData uri="http://schemas.microsoft.com/office/word/2010/wordprocessingShape">
                    <wps:wsp>
                      <wps:cNvSpPr txBox="1"/>
                      <wps:spPr>
                        <a:xfrm>
                          <a:off x="0" y="0"/>
                          <a:ext cx="2686050" cy="352425"/>
                        </a:xfrm>
                        <a:prstGeom prst="rect">
                          <a:avLst/>
                        </a:prstGeom>
                        <a:noFill/>
                        <a:ln w="6350">
                          <a:noFill/>
                        </a:ln>
                        <a:effectLst/>
                      </wps:spPr>
                      <wps:txbx>
                        <w:txbxContent>
                          <w:p w14:paraId="70AB68FD" w14:textId="77777777" w:rsidR="006B6B33" w:rsidRPr="00252443" w:rsidRDefault="001344B8" w:rsidP="00F23CB8">
                            <w:pPr>
                              <w:rPr>
                                <w:rFonts w:ascii="ＭＳ Ｐゴシック" w:eastAsia="ＭＳ Ｐゴシック" w:hAnsi="ＭＳ Ｐゴシック"/>
                                <w:sz w:val="20"/>
                                <w:szCs w:val="20"/>
                              </w:rPr>
                            </w:pPr>
                            <w:r w:rsidRPr="00252443">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10-8-21</w:t>
                            </w:r>
                            <w:r w:rsidRPr="0025244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病床機能別</w:t>
                            </w:r>
                            <w:r w:rsidRPr="00252443">
                              <w:rPr>
                                <w:rFonts w:ascii="ＭＳ Ｐゴシック" w:eastAsia="ＭＳ Ｐゴシック" w:hAnsi="ＭＳ Ｐゴシック" w:hint="eastAsia"/>
                                <w:sz w:val="20"/>
                                <w:szCs w:val="20"/>
                              </w:rPr>
                              <w:t>病床数の推移</w:t>
                            </w:r>
                          </w:p>
                          <w:p w14:paraId="7AE7A85E" w14:textId="77777777" w:rsidR="006B6B33" w:rsidRPr="00252443" w:rsidRDefault="006B6B33" w:rsidP="00F23CB8">
                            <w:pPr>
                              <w:rPr>
                                <w:rFonts w:ascii="ＭＳ Ｐゴシック" w:eastAsia="ＭＳ Ｐゴシック" w:hAnsi="ＭＳ Ｐゴシック"/>
                                <w:sz w:val="20"/>
                                <w:szCs w:val="20"/>
                              </w:rPr>
                            </w:pPr>
                          </w:p>
                          <w:p w14:paraId="24332519" w14:textId="77777777" w:rsidR="006B6B33" w:rsidRPr="00252443" w:rsidRDefault="006B6B33" w:rsidP="00F23CB8">
                            <w:pPr>
                              <w:rPr>
                                <w:rFonts w:ascii="ＭＳ Ｐゴシック" w:eastAsia="ＭＳ Ｐゴシック" w:hAnsi="ＭＳ Ｐゴシック"/>
                                <w:sz w:val="20"/>
                                <w:szCs w:val="20"/>
                              </w:rPr>
                            </w:pPr>
                          </w:p>
                          <w:p w14:paraId="5922E8CD" w14:textId="77777777" w:rsidR="006B6B33" w:rsidRPr="00252443" w:rsidRDefault="006B6B33" w:rsidP="00F23CB8">
                            <w:pPr>
                              <w:rPr>
                                <w:rFonts w:ascii="ＭＳ Ｐゴシック" w:eastAsia="ＭＳ Ｐゴシック" w:hAnsi="ＭＳ Ｐゴシック"/>
                                <w:sz w:val="20"/>
                                <w:szCs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587AB5A" id="テキスト ボックス 35" o:spid="_x0000_s1063" type="#_x0000_t202" alt="図表10-8-21　病床機能別病床数の推移" style="position:absolute;left:0;text-align:left;margin-left:41.25pt;margin-top:-4.5pt;width:211.5pt;height:27.75pt;z-index:251718656;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" filled="f" stroked="f" strokeweight=".5pt">
                <v:textbox>
                  <w:txbxContent>
                    <w:p w14:paraId="70AB68FD" w14:textId="77777777" w:rsidR="006B6B33" w:rsidRPr="00252443" w:rsidRDefault="001344B8" w:rsidP="00F23CB8">
                      <w:pPr>
                        <w:rPr>
                          <w:rFonts w:ascii="ＭＳ Ｐゴシック" w:eastAsia="ＭＳ Ｐゴシック" w:hAnsi="ＭＳ Ｐゴシック"/>
                          <w:sz w:val="20"/>
                          <w:szCs w:val="20"/>
                        </w:rPr>
                      </w:pPr>
                      <w:r w:rsidRPr="00252443">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10-8-21</w:t>
                      </w:r>
                      <w:r w:rsidRPr="0025244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病床機能別</w:t>
                      </w:r>
                      <w:r w:rsidRPr="00252443">
                        <w:rPr>
                          <w:rFonts w:ascii="ＭＳ Ｐゴシック" w:eastAsia="ＭＳ Ｐゴシック" w:hAnsi="ＭＳ Ｐゴシック" w:hint="eastAsia"/>
                          <w:sz w:val="20"/>
                          <w:szCs w:val="20"/>
                        </w:rPr>
                        <w:t>病床数の推移</w:t>
                      </w:r>
                    </w:p>
                    <w:p w14:paraId="7AE7A85E" w14:textId="77777777" w:rsidR="006B6B33" w:rsidRPr="00252443" w:rsidRDefault="006B6B33" w:rsidP="00F23CB8">
                      <w:pPr>
                        <w:rPr>
                          <w:rFonts w:ascii="ＭＳ Ｐゴシック" w:eastAsia="ＭＳ Ｐゴシック" w:hAnsi="ＭＳ Ｐゴシック"/>
                          <w:sz w:val="20"/>
                          <w:szCs w:val="20"/>
                        </w:rPr>
                      </w:pPr>
                    </w:p>
                    <w:p w14:paraId="24332519" w14:textId="77777777" w:rsidR="006B6B33" w:rsidRPr="00252443" w:rsidRDefault="006B6B33" w:rsidP="00F23CB8">
                      <w:pPr>
                        <w:rPr>
                          <w:rFonts w:ascii="ＭＳ Ｐゴシック" w:eastAsia="ＭＳ Ｐゴシック" w:hAnsi="ＭＳ Ｐゴシック"/>
                          <w:sz w:val="20"/>
                          <w:szCs w:val="20"/>
                        </w:rPr>
                      </w:pPr>
                    </w:p>
                    <w:p w14:paraId="5922E8CD" w14:textId="77777777" w:rsidR="006B6B33" w:rsidRPr="00252443" w:rsidRDefault="006B6B33" w:rsidP="00F23CB8">
                      <w:pPr>
                        <w:rPr>
                          <w:rFonts w:ascii="ＭＳ Ｐゴシック" w:eastAsia="ＭＳ Ｐゴシック" w:hAnsi="ＭＳ Ｐゴシック"/>
                          <w:sz w:val="20"/>
                          <w:szCs w:val="20"/>
                        </w:rPr>
                      </w:pPr>
                    </w:p>
                  </w:txbxContent>
                </v:textbox>
                <w10:wrap anchory="margin"/>
              </v:shape>
            </w:pict>
          </mc:Fallback>
        </mc:AlternateContent>
      </w:r>
    </w:p>
    <w:p w14:paraId="1BC917D7" w14:textId="77777777" w:rsidR="009B11C1" w:rsidRDefault="009B11C1" w:rsidP="00BE0643">
      <w:pPr>
        <w:rPr>
          <w:rFonts w:ascii="HG丸ｺﾞｼｯｸM-PRO" w:eastAsia="HG丸ｺﾞｼｯｸM-PRO" w:hAnsi="HG丸ｺﾞｼｯｸM-PRO"/>
          <w:b/>
          <w:color w:val="0070C0"/>
          <w:sz w:val="22"/>
          <w:szCs w:val="22"/>
        </w:rPr>
      </w:pPr>
    </w:p>
    <w:p w14:paraId="0CA44516" w14:textId="77777777" w:rsidR="009B11C1" w:rsidRDefault="009B11C1" w:rsidP="00BE0643">
      <w:pPr>
        <w:rPr>
          <w:rFonts w:ascii="HG丸ｺﾞｼｯｸM-PRO" w:eastAsia="HG丸ｺﾞｼｯｸM-PRO" w:hAnsi="HG丸ｺﾞｼｯｸM-PRO"/>
          <w:b/>
          <w:color w:val="0070C0"/>
          <w:sz w:val="22"/>
          <w:szCs w:val="22"/>
        </w:rPr>
      </w:pPr>
    </w:p>
    <w:p w14:paraId="14FB1664" w14:textId="77777777" w:rsidR="00826E5C" w:rsidRDefault="00826E5C" w:rsidP="00BE0643">
      <w:pPr>
        <w:rPr>
          <w:rFonts w:ascii="HG丸ｺﾞｼｯｸM-PRO" w:eastAsia="HG丸ｺﾞｼｯｸM-PRO" w:hAnsi="HG丸ｺﾞｼｯｸM-PRO"/>
          <w:b/>
          <w:color w:val="0070C0"/>
          <w:sz w:val="22"/>
          <w:szCs w:val="22"/>
        </w:rPr>
      </w:pPr>
    </w:p>
    <w:p w14:paraId="7F96B30C" w14:textId="77777777" w:rsidR="00826E5C" w:rsidRDefault="00826E5C" w:rsidP="00BE0643">
      <w:pPr>
        <w:rPr>
          <w:rFonts w:ascii="HG丸ｺﾞｼｯｸM-PRO" w:eastAsia="HG丸ｺﾞｼｯｸM-PRO" w:hAnsi="HG丸ｺﾞｼｯｸM-PRO"/>
          <w:b/>
          <w:color w:val="0070C0"/>
          <w:sz w:val="22"/>
          <w:szCs w:val="22"/>
        </w:rPr>
      </w:pPr>
    </w:p>
    <w:p w14:paraId="535FC074" w14:textId="77777777" w:rsidR="00021B2F" w:rsidRPr="00BE0643" w:rsidRDefault="00021B2F" w:rsidP="00BE0643">
      <w:pPr>
        <w:rPr>
          <w:rFonts w:ascii="HG丸ｺﾞｼｯｸM-PRO" w:eastAsia="HG丸ｺﾞｼｯｸM-PRO" w:hAnsi="HG丸ｺﾞｼｯｸM-PRO"/>
          <w:b/>
          <w:color w:val="0070C0"/>
          <w:sz w:val="22"/>
          <w:szCs w:val="22"/>
        </w:rPr>
      </w:pPr>
    </w:p>
    <w:p w14:paraId="1B670DF7" w14:textId="77777777" w:rsidR="00CD3041" w:rsidRDefault="00CD3041" w:rsidP="00F010E5">
      <w:pPr>
        <w:tabs>
          <w:tab w:val="left" w:pos="426"/>
        </w:tabs>
        <w:ind w:firstLineChars="50" w:firstLine="141"/>
        <w:rPr>
          <w:rFonts w:ascii="ＭＳ ゴシック" w:eastAsia="ＭＳ ゴシック" w:hAnsi="ＭＳ ゴシック"/>
          <w:b/>
          <w:color w:val="0070C0"/>
          <w:sz w:val="28"/>
          <w:szCs w:val="28"/>
        </w:rPr>
      </w:pPr>
    </w:p>
    <w:p w14:paraId="5B8F7ED1" w14:textId="77777777" w:rsidR="001572CC" w:rsidRDefault="001572CC" w:rsidP="001572CC">
      <w:pPr>
        <w:ind w:leftChars="200" w:left="640" w:hangingChars="100" w:hanging="220"/>
        <w:rPr>
          <w:rFonts w:ascii="HG丸ｺﾞｼｯｸM-PRO" w:eastAsia="HG丸ｺﾞｼｯｸM-PRO" w:hAnsi="HG丸ｺﾞｼｯｸM-PRO"/>
          <w:sz w:val="22"/>
          <w:szCs w:val="22"/>
        </w:rPr>
      </w:pPr>
    </w:p>
    <w:p w14:paraId="2B00F9B5" w14:textId="77777777" w:rsidR="001572CC" w:rsidRDefault="001572CC" w:rsidP="001572CC">
      <w:pPr>
        <w:ind w:leftChars="200" w:left="640" w:hangingChars="100" w:hanging="220"/>
        <w:rPr>
          <w:rFonts w:ascii="HG丸ｺﾞｼｯｸM-PRO" w:eastAsia="HG丸ｺﾞｼｯｸM-PRO" w:hAnsi="HG丸ｺﾞｼｯｸM-PRO"/>
          <w:sz w:val="22"/>
          <w:szCs w:val="22"/>
        </w:rPr>
      </w:pPr>
    </w:p>
    <w:p w14:paraId="5F78702A" w14:textId="77777777" w:rsidR="001572CC" w:rsidRDefault="001572CC" w:rsidP="001572CC">
      <w:pPr>
        <w:ind w:leftChars="200" w:left="640" w:hangingChars="100" w:hanging="220"/>
        <w:rPr>
          <w:rFonts w:ascii="HG丸ｺﾞｼｯｸM-PRO" w:eastAsia="HG丸ｺﾞｼｯｸM-PRO" w:hAnsi="HG丸ｺﾞｼｯｸM-PRO"/>
          <w:sz w:val="22"/>
          <w:szCs w:val="22"/>
        </w:rPr>
      </w:pPr>
    </w:p>
    <w:p w14:paraId="2A73EC2D" w14:textId="77777777" w:rsidR="001572CC" w:rsidRDefault="001572CC" w:rsidP="001572CC">
      <w:pPr>
        <w:ind w:leftChars="200" w:left="640" w:hangingChars="100" w:hanging="220"/>
        <w:rPr>
          <w:rFonts w:ascii="HG丸ｺﾞｼｯｸM-PRO" w:eastAsia="HG丸ｺﾞｼｯｸM-PRO" w:hAnsi="HG丸ｺﾞｼｯｸM-PRO"/>
          <w:sz w:val="22"/>
          <w:szCs w:val="22"/>
        </w:rPr>
      </w:pPr>
    </w:p>
    <w:p w14:paraId="3C3849EC" w14:textId="77777777" w:rsidR="001572CC" w:rsidRDefault="001572CC" w:rsidP="001572CC">
      <w:pPr>
        <w:ind w:leftChars="200" w:left="640" w:hangingChars="100" w:hanging="220"/>
        <w:rPr>
          <w:rFonts w:ascii="HG丸ｺﾞｼｯｸM-PRO" w:eastAsia="HG丸ｺﾞｼｯｸM-PRO" w:hAnsi="HG丸ｺﾞｼｯｸM-PRO"/>
          <w:sz w:val="22"/>
          <w:szCs w:val="22"/>
        </w:rPr>
      </w:pPr>
    </w:p>
    <w:p w14:paraId="5678B8D3" w14:textId="77777777" w:rsidR="001572CC" w:rsidRDefault="001344B8" w:rsidP="001572CC">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704320" behindDoc="0" locked="0" layoutInCell="1" allowOverlap="1" wp14:anchorId="1E60E6CD" wp14:editId="068319F2">
                <wp:simplePos x="0" y="0"/>
                <wp:positionH relativeFrom="margin">
                  <wp:posOffset>5068570</wp:posOffset>
                </wp:positionH>
                <wp:positionV relativeFrom="paragraph">
                  <wp:posOffset>246380</wp:posOffset>
                </wp:positionV>
                <wp:extent cx="2552700" cy="276225"/>
                <wp:effectExtent l="0" t="0" r="0" b="0"/>
                <wp:wrapNone/>
                <wp:docPr id="47" name="テキスト ボックス 47" descr="出典 病床機能報告"/>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4E2BBF7F" w14:textId="77777777" w:rsidR="006B6B33" w:rsidRDefault="001344B8" w:rsidP="00823A6A">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病床機能報告</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60E6CD" id="テキスト ボックス 47" o:spid="_x0000_s1064" type="#_x0000_t202" alt="出典 病床機能報告" style="position:absolute;left:0;text-align:left;margin-left:399.1pt;margin-top:19.4pt;width:201pt;height:21.75pt;z-index:2517043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" filled="f" stroked="f" strokeweight=".5pt">
                <v:textbox style="mso-fit-shape-to-text:t">
                  <w:txbxContent>
                    <w:p w14:paraId="4E2BBF7F" w14:textId="77777777" w:rsidR="006B6B33" w:rsidRDefault="001344B8" w:rsidP="00823A6A">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病床機能報告</w:t>
                      </w:r>
                    </w:p>
                  </w:txbxContent>
                </v:textbox>
                <w10:wrap anchorx="margin"/>
              </v:shape>
            </w:pict>
          </mc:Fallback>
        </mc:AlternateContent>
      </w:r>
    </w:p>
    <w:p w14:paraId="70576B8A" w14:textId="77777777" w:rsidR="001572CC" w:rsidRDefault="001572CC" w:rsidP="00863742">
      <w:pPr>
        <w:ind w:leftChars="200" w:left="640" w:hangingChars="100" w:hanging="220"/>
        <w:rPr>
          <w:rFonts w:ascii="HG丸ｺﾞｼｯｸM-PRO" w:eastAsia="HG丸ｺﾞｼｯｸM-PRO" w:hAnsi="HG丸ｺﾞｼｯｸM-PRO"/>
          <w:sz w:val="22"/>
          <w:szCs w:val="22"/>
        </w:rPr>
      </w:pPr>
    </w:p>
    <w:p w14:paraId="64C574C2" w14:textId="77777777" w:rsidR="001572CC" w:rsidRDefault="001344B8" w:rsidP="00436215">
      <w:pPr>
        <w:ind w:leftChars="200" w:left="631" w:hangingChars="75" w:hanging="21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08416" behindDoc="0" locked="0" layoutInCell="1" allowOverlap="1" wp14:anchorId="6E8719B9" wp14:editId="4FF2D2FB">
                <wp:simplePos x="0" y="0"/>
                <wp:positionH relativeFrom="margin">
                  <wp:posOffset>400547</wp:posOffset>
                </wp:positionH>
                <wp:positionV relativeFrom="paragraph">
                  <wp:posOffset>1136650</wp:posOffset>
                </wp:positionV>
                <wp:extent cx="5429250" cy="352425"/>
                <wp:effectExtent l="0" t="0" r="0" b="0"/>
                <wp:wrapTopAndBottom/>
                <wp:docPr id="60" name="テキスト ボックス 60" descr="図表10-8-22　病床機能別入院基本料等の割合（令和４年７月１日現在）"/>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98346" w14:textId="77777777" w:rsidR="006B6B33" w:rsidRPr="003D2E10" w:rsidRDefault="001344B8" w:rsidP="00D429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10-8-22</w:t>
                            </w:r>
                            <w:r>
                              <w:rPr>
                                <w:rFonts w:ascii="ＭＳ Ｐゴシック" w:eastAsia="ＭＳ Ｐゴシック" w:hAnsi="ＭＳ Ｐゴシック" w:hint="eastAsia"/>
                                <w:sz w:val="20"/>
                                <w:szCs w:val="20"/>
                              </w:rPr>
                              <w:t xml:space="preserve">　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別</w:t>
                            </w:r>
                            <w:r>
                              <w:rPr>
                                <w:rFonts w:ascii="ＭＳ Ｐゴシック" w:eastAsia="ＭＳ Ｐゴシック" w:hAnsi="ＭＳ Ｐゴシック"/>
                                <w:sz w:val="20"/>
                                <w:szCs w:val="20"/>
                              </w:rPr>
                              <w:t>入院基本料</w:t>
                            </w:r>
                            <w:r w:rsidR="004E6057">
                              <w:rPr>
                                <w:rFonts w:ascii="ＭＳ Ｐゴシック" w:eastAsia="ＭＳ Ｐゴシック" w:hAnsi="ＭＳ Ｐゴシック" w:hint="eastAsia"/>
                                <w:sz w:val="20"/>
                                <w:szCs w:val="20"/>
                              </w:rPr>
                              <w:t>等</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割合</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７</w:t>
                            </w:r>
                            <w:r>
                              <w:rPr>
                                <w:rFonts w:ascii="ＭＳ Ｐゴシック" w:eastAsia="ＭＳ Ｐゴシック" w:hAnsi="ＭＳ Ｐゴシック"/>
                                <w:sz w:val="20"/>
                                <w:szCs w:val="20"/>
                              </w:rPr>
                              <w:t>月１日</w:t>
                            </w:r>
                            <w:r>
                              <w:rPr>
                                <w:rFonts w:ascii="ＭＳ Ｐゴシック" w:eastAsia="ＭＳ Ｐゴシック" w:hAnsi="ＭＳ Ｐゴシック" w:hint="eastAsia"/>
                                <w:sz w:val="20"/>
                                <w:szCs w:val="20"/>
                              </w:rPr>
                              <w:t>現在）</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719B9" id="テキスト ボックス 60" o:spid="_x0000_s1065" type="#_x0000_t202" alt="図表10-8-22　病床機能別入院基本料等の割合（令和４年７月１日現在）" style="position:absolute;left:0;text-align:left;margin-left:31.55pt;margin-top:89.5pt;width:427.5pt;height:27.75pt;z-index:251708416;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" filled="f" stroked="f" strokeweight=".5pt">
                <v:textbox style="mso-fit-shape-to-text:t">
                  <w:txbxContent>
                    <w:p w14:paraId="60B98346" w14:textId="77777777" w:rsidR="006B6B33" w:rsidRPr="003D2E10" w:rsidRDefault="001344B8" w:rsidP="00D4292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10-8-22</w:t>
                      </w:r>
                      <w:r>
                        <w:rPr>
                          <w:rFonts w:ascii="ＭＳ Ｐゴシック" w:eastAsia="ＭＳ Ｐゴシック" w:hAnsi="ＭＳ Ｐゴシック" w:hint="eastAsia"/>
                          <w:sz w:val="20"/>
                          <w:szCs w:val="20"/>
                        </w:rPr>
                        <w:t xml:space="preserve">　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別</w:t>
                      </w:r>
                      <w:r>
                        <w:rPr>
                          <w:rFonts w:ascii="ＭＳ Ｐゴシック" w:eastAsia="ＭＳ Ｐゴシック" w:hAnsi="ＭＳ Ｐゴシック"/>
                          <w:sz w:val="20"/>
                          <w:szCs w:val="20"/>
                        </w:rPr>
                        <w:t>入院基本料</w:t>
                      </w:r>
                      <w:r w:rsidR="004E6057">
                        <w:rPr>
                          <w:rFonts w:ascii="ＭＳ Ｐゴシック" w:eastAsia="ＭＳ Ｐゴシック" w:hAnsi="ＭＳ Ｐゴシック" w:hint="eastAsia"/>
                          <w:sz w:val="20"/>
                          <w:szCs w:val="20"/>
                        </w:rPr>
                        <w:t>等</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割合</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７</w:t>
                      </w:r>
                      <w:r>
                        <w:rPr>
                          <w:rFonts w:ascii="ＭＳ Ｐゴシック" w:eastAsia="ＭＳ Ｐゴシック" w:hAnsi="ＭＳ Ｐゴシック"/>
                          <w:sz w:val="20"/>
                          <w:szCs w:val="20"/>
                        </w:rPr>
                        <w:t>月１日</w:t>
                      </w:r>
                      <w:r>
                        <w:rPr>
                          <w:rFonts w:ascii="ＭＳ Ｐゴシック" w:eastAsia="ＭＳ Ｐゴシック" w:hAnsi="ＭＳ Ｐゴシック" w:hint="eastAsia"/>
                          <w:sz w:val="20"/>
                          <w:szCs w:val="20"/>
                        </w:rPr>
                        <w:t>現在）</w:t>
                      </w:r>
                    </w:p>
                  </w:txbxContent>
                </v:textbox>
                <w10:wrap type="topAndBottom" anchorx="margin"/>
              </v:shape>
            </w:pict>
          </mc:Fallback>
        </mc:AlternateContent>
      </w:r>
      <w:r w:rsidR="001572CC" w:rsidRPr="00B715C5">
        <w:rPr>
          <w:rFonts w:ascii="HG丸ｺﾞｼｯｸM-PRO" w:eastAsia="HG丸ｺﾞｼｯｸM-PRO" w:hAnsi="HG丸ｺﾞｼｯｸM-PRO" w:hint="eastAsia"/>
          <w:sz w:val="22"/>
          <w:szCs w:val="22"/>
        </w:rPr>
        <w:t>○</w:t>
      </w:r>
      <w:r w:rsidR="001572CC" w:rsidRPr="00655EED">
        <w:rPr>
          <w:rFonts w:ascii="HG丸ｺﾞｼｯｸM-PRO" w:eastAsia="HG丸ｺﾞｼｯｸM-PRO" w:hAnsi="HG丸ｺﾞｼｯｸM-PRO" w:hint="eastAsia"/>
          <w:sz w:val="22"/>
          <w:szCs w:val="22"/>
        </w:rPr>
        <w:t>病床機</w:t>
      </w:r>
      <w:r w:rsidR="00B9525F">
        <w:rPr>
          <w:rFonts w:ascii="HG丸ｺﾞｼｯｸM-PRO" w:eastAsia="HG丸ｺﾞｼｯｸM-PRO" w:hAnsi="HG丸ｺﾞｼｯｸM-PRO" w:hint="eastAsia"/>
          <w:sz w:val="22"/>
          <w:szCs w:val="22"/>
        </w:rPr>
        <w:t>能区分ごとに最も報告割合の高かった入院基本料</w:t>
      </w:r>
      <w:r w:rsidR="004E6057">
        <w:rPr>
          <w:rFonts w:ascii="HG丸ｺﾞｼｯｸM-PRO" w:eastAsia="HG丸ｺﾞｼｯｸM-PRO" w:hAnsi="HG丸ｺﾞｼｯｸM-PRO" w:hint="eastAsia"/>
          <w:sz w:val="22"/>
          <w:szCs w:val="22"/>
        </w:rPr>
        <w:t>等</w:t>
      </w:r>
      <w:r w:rsidR="00B9525F">
        <w:rPr>
          <w:rFonts w:ascii="HG丸ｺﾞｼｯｸM-PRO" w:eastAsia="HG丸ｺﾞｼｯｸM-PRO" w:hAnsi="HG丸ｺﾞｼｯｸM-PRO" w:hint="eastAsia"/>
          <w:sz w:val="22"/>
          <w:szCs w:val="22"/>
        </w:rPr>
        <w:t>は、高度急性期では</w:t>
      </w:r>
      <w:r w:rsidR="001572CC" w:rsidRPr="00655EED">
        <w:rPr>
          <w:rFonts w:ascii="HG丸ｺﾞｼｯｸM-PRO" w:eastAsia="HG丸ｺﾞｼｯｸM-PRO" w:hAnsi="HG丸ｺﾞｼｯｸM-PRO" w:hint="eastAsia"/>
          <w:sz w:val="22"/>
          <w:szCs w:val="22"/>
        </w:rPr>
        <w:t>「</w:t>
      </w:r>
      <w:r w:rsidR="00A118A9" w:rsidRPr="00A118A9">
        <w:rPr>
          <w:rFonts w:ascii="HG丸ｺﾞｼｯｸM-PRO" w:eastAsia="HG丸ｺﾞｼｯｸM-PRO" w:hAnsi="HG丸ｺﾞｼｯｸM-PRO" w:hint="eastAsia"/>
          <w:sz w:val="22"/>
          <w:szCs w:val="22"/>
        </w:rPr>
        <w:t>急性期一般入院料１～３</w:t>
      </w:r>
      <w:r w:rsidR="001572CC" w:rsidRPr="00655EED">
        <w:rPr>
          <w:rFonts w:ascii="HG丸ｺﾞｼｯｸM-PRO" w:eastAsia="HG丸ｺﾞｼｯｸM-PRO" w:hAnsi="HG丸ｺﾞｼｯｸM-PRO" w:hint="eastAsia"/>
          <w:sz w:val="22"/>
          <w:szCs w:val="22"/>
        </w:rPr>
        <w:t>」で</w:t>
      </w:r>
      <w:r w:rsidR="00A118A9">
        <w:rPr>
          <w:rFonts w:ascii="HG丸ｺﾞｼｯｸM-PRO" w:eastAsia="HG丸ｺﾞｼｯｸM-PRO" w:hAnsi="HG丸ｺﾞｼｯｸM-PRO" w:hint="eastAsia"/>
          <w:sz w:val="22"/>
          <w:szCs w:val="22"/>
        </w:rPr>
        <w:t>6</w:t>
      </w:r>
      <w:r w:rsidR="00161A6D">
        <w:rPr>
          <w:rFonts w:ascii="HG丸ｺﾞｼｯｸM-PRO" w:eastAsia="HG丸ｺﾞｼｯｸM-PRO" w:hAnsi="HG丸ｺﾞｼｯｸM-PRO"/>
          <w:sz w:val="22"/>
          <w:szCs w:val="22"/>
        </w:rPr>
        <w:t>8</w:t>
      </w:r>
      <w:r w:rsidR="001572CC" w:rsidRPr="00655EED">
        <w:rPr>
          <w:rFonts w:ascii="HG丸ｺﾞｼｯｸM-PRO" w:eastAsia="HG丸ｺﾞｼｯｸM-PRO" w:hAnsi="HG丸ｺﾞｼｯｸM-PRO" w:hint="eastAsia"/>
          <w:sz w:val="22"/>
          <w:szCs w:val="22"/>
        </w:rPr>
        <w:t>％、急性期</w:t>
      </w:r>
      <w:r w:rsidR="00A118A9">
        <w:rPr>
          <w:rFonts w:ascii="HG丸ｺﾞｼｯｸM-PRO" w:eastAsia="HG丸ｺﾞｼｯｸM-PRO" w:hAnsi="HG丸ｺﾞｼｯｸM-PRO" w:hint="eastAsia"/>
          <w:sz w:val="22"/>
          <w:szCs w:val="22"/>
        </w:rPr>
        <w:t>では</w:t>
      </w:r>
      <w:r w:rsidR="001572CC" w:rsidRPr="00655EED">
        <w:rPr>
          <w:rFonts w:ascii="HG丸ｺﾞｼｯｸM-PRO" w:eastAsia="HG丸ｺﾞｼｯｸM-PRO" w:hAnsi="HG丸ｺﾞｼｯｸM-PRO" w:hint="eastAsia"/>
          <w:sz w:val="22"/>
          <w:szCs w:val="22"/>
        </w:rPr>
        <w:t>「</w:t>
      </w:r>
      <w:r w:rsidR="00952E73">
        <w:rPr>
          <w:rFonts w:ascii="HG丸ｺﾞｼｯｸM-PRO" w:eastAsia="HG丸ｺﾞｼｯｸM-PRO" w:hAnsi="HG丸ｺﾞｼｯｸM-PRO" w:hint="eastAsia"/>
          <w:sz w:val="22"/>
          <w:szCs w:val="22"/>
        </w:rPr>
        <w:t>急性期一般</w:t>
      </w:r>
      <w:r>
        <w:rPr>
          <w:rFonts w:ascii="HG丸ｺﾞｼｯｸM-PRO" w:eastAsia="HG丸ｺﾞｼｯｸM-PRO" w:hAnsi="HG丸ｺﾞｼｯｸM-PRO" w:hint="eastAsia"/>
          <w:sz w:val="22"/>
          <w:szCs w:val="22"/>
        </w:rPr>
        <w:t>入院料</w:t>
      </w:r>
      <w:r w:rsidR="00D30F1B">
        <w:rPr>
          <w:rFonts w:ascii="HG丸ｺﾞｼｯｸM-PRO" w:eastAsia="HG丸ｺﾞｼｯｸM-PRO" w:hAnsi="HG丸ｺﾞｼｯｸM-PRO" w:hint="eastAsia"/>
          <w:sz w:val="22"/>
          <w:szCs w:val="22"/>
        </w:rPr>
        <w:t>１～３</w:t>
      </w:r>
      <w:r w:rsidR="001572CC" w:rsidRPr="00655EED">
        <w:rPr>
          <w:rFonts w:ascii="HG丸ｺﾞｼｯｸM-PRO" w:eastAsia="HG丸ｺﾞｼｯｸM-PRO" w:hAnsi="HG丸ｺﾞｼｯｸM-PRO" w:hint="eastAsia"/>
          <w:sz w:val="22"/>
          <w:szCs w:val="22"/>
        </w:rPr>
        <w:t>」で</w:t>
      </w:r>
      <w:r w:rsidR="00A118A9">
        <w:rPr>
          <w:rFonts w:ascii="HG丸ｺﾞｼｯｸM-PRO" w:eastAsia="HG丸ｺﾞｼｯｸM-PRO" w:hAnsi="HG丸ｺﾞｼｯｸM-PRO"/>
          <w:sz w:val="22"/>
          <w:szCs w:val="22"/>
        </w:rPr>
        <w:t>6</w:t>
      </w:r>
      <w:r w:rsidR="009E53F0">
        <w:rPr>
          <w:rFonts w:ascii="HG丸ｺﾞｼｯｸM-PRO" w:eastAsia="HG丸ｺﾞｼｯｸM-PRO" w:hAnsi="HG丸ｺﾞｼｯｸM-PRO"/>
          <w:sz w:val="22"/>
          <w:szCs w:val="22"/>
        </w:rPr>
        <w:t>7</w:t>
      </w:r>
      <w:r w:rsidR="001572CC" w:rsidRPr="00655EED">
        <w:rPr>
          <w:rFonts w:ascii="HG丸ｺﾞｼｯｸM-PRO" w:eastAsia="HG丸ｺﾞｼｯｸM-PRO" w:hAnsi="HG丸ｺﾞｼｯｸM-PRO" w:hint="eastAsia"/>
          <w:sz w:val="22"/>
          <w:szCs w:val="22"/>
        </w:rPr>
        <w:t>％、回復期では「</w:t>
      </w:r>
      <w:r w:rsidR="009E53F0" w:rsidRPr="009E53F0">
        <w:rPr>
          <w:rFonts w:ascii="HG丸ｺﾞｼｯｸM-PRO" w:eastAsia="HG丸ｺﾞｼｯｸM-PRO" w:hAnsi="HG丸ｺﾞｼｯｸM-PRO" w:hint="eastAsia"/>
          <w:sz w:val="22"/>
          <w:szCs w:val="22"/>
        </w:rPr>
        <w:t>回復期リハビリテーション病棟入院料</w:t>
      </w:r>
      <w:r w:rsidR="001572CC" w:rsidRPr="00655EED">
        <w:rPr>
          <w:rFonts w:ascii="HG丸ｺﾞｼｯｸM-PRO" w:eastAsia="HG丸ｺﾞｼｯｸM-PRO" w:hAnsi="HG丸ｺﾞｼｯｸM-PRO" w:hint="eastAsia"/>
          <w:sz w:val="22"/>
          <w:szCs w:val="22"/>
        </w:rPr>
        <w:t>」の</w:t>
      </w:r>
      <w:r w:rsidR="009E53F0">
        <w:rPr>
          <w:rFonts w:ascii="HG丸ｺﾞｼｯｸM-PRO" w:eastAsia="HG丸ｺﾞｼｯｸM-PRO" w:hAnsi="HG丸ｺﾞｼｯｸM-PRO"/>
          <w:sz w:val="22"/>
          <w:szCs w:val="22"/>
        </w:rPr>
        <w:t>38</w:t>
      </w:r>
      <w:r w:rsidR="001572CC" w:rsidRPr="00655EED">
        <w:rPr>
          <w:rFonts w:ascii="HG丸ｺﾞｼｯｸM-PRO" w:eastAsia="HG丸ｺﾞｼｯｸM-PRO" w:hAnsi="HG丸ｺﾞｼｯｸM-PRO" w:hint="eastAsia"/>
          <w:sz w:val="22"/>
          <w:szCs w:val="22"/>
        </w:rPr>
        <w:t>％、慢性期では「</w:t>
      </w:r>
      <w:r w:rsidR="00091470" w:rsidRPr="00091470">
        <w:rPr>
          <w:rFonts w:ascii="HG丸ｺﾞｼｯｸM-PRO" w:eastAsia="HG丸ｺﾞｼｯｸM-PRO" w:hAnsi="HG丸ｺﾞｼｯｸM-PRO" w:hint="eastAsia"/>
          <w:sz w:val="22"/>
          <w:szCs w:val="22"/>
        </w:rPr>
        <w:t>療養病棟入院基本料</w:t>
      </w:r>
      <w:r w:rsidR="001572CC" w:rsidRPr="00655EED">
        <w:rPr>
          <w:rFonts w:ascii="HG丸ｺﾞｼｯｸM-PRO" w:eastAsia="HG丸ｺﾞｼｯｸM-PRO" w:hAnsi="HG丸ｺﾞｼｯｸM-PRO" w:hint="eastAsia"/>
          <w:sz w:val="22"/>
          <w:szCs w:val="22"/>
        </w:rPr>
        <w:t>」の</w:t>
      </w:r>
      <w:r w:rsidR="009E53F0">
        <w:rPr>
          <w:rFonts w:ascii="HG丸ｺﾞｼｯｸM-PRO" w:eastAsia="HG丸ｺﾞｼｯｸM-PRO" w:hAnsi="HG丸ｺﾞｼｯｸM-PRO"/>
          <w:sz w:val="22"/>
          <w:szCs w:val="22"/>
        </w:rPr>
        <w:t>69</w:t>
      </w:r>
      <w:r w:rsidR="00B656F6">
        <w:rPr>
          <w:rFonts w:ascii="HG丸ｺﾞｼｯｸM-PRO" w:eastAsia="HG丸ｺﾞｼｯｸM-PRO" w:hAnsi="HG丸ｺﾞｼｯｸM-PRO" w:hint="eastAsia"/>
          <w:sz w:val="22"/>
          <w:szCs w:val="22"/>
        </w:rPr>
        <w:t>％となっています</w:t>
      </w:r>
      <w:r w:rsidR="001572CC" w:rsidRPr="00655EED">
        <w:rPr>
          <w:rFonts w:ascii="HG丸ｺﾞｼｯｸM-PRO" w:eastAsia="HG丸ｺﾞｼｯｸM-PRO" w:hAnsi="HG丸ｺﾞｼｯｸM-PRO" w:hint="eastAsia"/>
          <w:sz w:val="22"/>
          <w:szCs w:val="22"/>
        </w:rPr>
        <w:t>。</w:t>
      </w:r>
    </w:p>
    <w:p w14:paraId="061D1869" w14:textId="77777777" w:rsidR="00D42923" w:rsidRPr="00A118A9" w:rsidRDefault="001344B8" w:rsidP="001572CC">
      <w:pPr>
        <w:tabs>
          <w:tab w:val="left" w:pos="426"/>
        </w:tabs>
        <w:rPr>
          <w:rFonts w:ascii="ＭＳ ゴシック" w:eastAsia="ＭＳ ゴシック" w:hAnsi="ＭＳ ゴシック"/>
          <w:b/>
          <w:color w:val="0070C0"/>
          <w:sz w:val="28"/>
          <w:szCs w:val="28"/>
        </w:rPr>
      </w:pPr>
      <w:r w:rsidRPr="00C7034E">
        <w:rPr>
          <w:noProof/>
        </w:rPr>
        <w:drawing>
          <wp:anchor distT="0" distB="0" distL="114300" distR="114300" simplePos="0" relativeHeight="251764736" behindDoc="1" locked="0" layoutInCell="1" allowOverlap="1" wp14:anchorId="3194BBEE" wp14:editId="31FA5DA6">
            <wp:simplePos x="0" y="0"/>
            <wp:positionH relativeFrom="margin">
              <wp:align>center</wp:align>
            </wp:positionH>
            <wp:positionV relativeFrom="paragraph">
              <wp:posOffset>432435</wp:posOffset>
            </wp:positionV>
            <wp:extent cx="5610860" cy="3210560"/>
            <wp:effectExtent l="0" t="0" r="8890" b="8890"/>
            <wp:wrapNone/>
            <wp:docPr id="54" name="図 54" descr="図表10-8-22　病床機能別入院基本料等の割合（令和４年７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93360" name="図 54" descr="図表10-8-22　病床機能別入院基本料等の割合（令和４年７月１日現在）"/>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610860" cy="321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E3722" w14:textId="77777777" w:rsidR="00D42923" w:rsidRPr="00C7034E" w:rsidRDefault="00D42923" w:rsidP="00F010E5">
      <w:pPr>
        <w:tabs>
          <w:tab w:val="left" w:pos="426"/>
        </w:tabs>
        <w:ind w:firstLineChars="50" w:firstLine="141"/>
        <w:rPr>
          <w:rFonts w:ascii="ＭＳ ゴシック" w:eastAsia="ＭＳ ゴシック" w:hAnsi="ＭＳ ゴシック"/>
          <w:b/>
          <w:color w:val="0070C0"/>
          <w:sz w:val="28"/>
          <w:szCs w:val="28"/>
        </w:rPr>
      </w:pPr>
    </w:p>
    <w:p w14:paraId="5ED5D5A9" w14:textId="77777777" w:rsidR="00D42923" w:rsidRPr="00747885" w:rsidRDefault="00D42923" w:rsidP="00F010E5">
      <w:pPr>
        <w:tabs>
          <w:tab w:val="left" w:pos="426"/>
        </w:tabs>
        <w:ind w:firstLineChars="50" w:firstLine="141"/>
        <w:rPr>
          <w:rFonts w:ascii="ＭＳ ゴシック" w:eastAsia="ＭＳ ゴシック" w:hAnsi="ＭＳ ゴシック"/>
          <w:b/>
          <w:color w:val="0070C0"/>
          <w:sz w:val="28"/>
          <w:szCs w:val="28"/>
        </w:rPr>
      </w:pPr>
    </w:p>
    <w:p w14:paraId="4C72AB15" w14:textId="77777777" w:rsidR="001572CC" w:rsidRDefault="001572CC" w:rsidP="001572CC">
      <w:pPr>
        <w:tabs>
          <w:tab w:val="left" w:pos="426"/>
        </w:tabs>
        <w:rPr>
          <w:rFonts w:ascii="ＭＳ ゴシック" w:eastAsia="ＭＳ ゴシック" w:hAnsi="ＭＳ ゴシック"/>
          <w:b/>
          <w:color w:val="0070C0"/>
          <w:sz w:val="28"/>
          <w:szCs w:val="28"/>
        </w:rPr>
      </w:pPr>
    </w:p>
    <w:p w14:paraId="661A13AD" w14:textId="77777777" w:rsidR="001572CC" w:rsidRDefault="001572CC" w:rsidP="001572CC">
      <w:pPr>
        <w:tabs>
          <w:tab w:val="left" w:pos="426"/>
        </w:tabs>
        <w:rPr>
          <w:rFonts w:ascii="ＭＳ ゴシック" w:eastAsia="ＭＳ ゴシック" w:hAnsi="ＭＳ ゴシック"/>
          <w:b/>
          <w:color w:val="0070C0"/>
          <w:sz w:val="28"/>
          <w:szCs w:val="28"/>
        </w:rPr>
      </w:pPr>
    </w:p>
    <w:p w14:paraId="1171C5E4" w14:textId="77777777" w:rsidR="001572CC" w:rsidRDefault="001572CC" w:rsidP="00F010E5">
      <w:pPr>
        <w:tabs>
          <w:tab w:val="left" w:pos="426"/>
        </w:tabs>
        <w:ind w:firstLineChars="50" w:firstLine="141"/>
        <w:rPr>
          <w:rFonts w:ascii="ＭＳ ゴシック" w:eastAsia="ＭＳ ゴシック" w:hAnsi="ＭＳ ゴシック"/>
          <w:b/>
          <w:color w:val="0070C0"/>
          <w:sz w:val="28"/>
          <w:szCs w:val="28"/>
        </w:rPr>
      </w:pPr>
    </w:p>
    <w:p w14:paraId="54C180D6" w14:textId="77777777" w:rsidR="001572CC" w:rsidRDefault="001572CC" w:rsidP="00F010E5">
      <w:pPr>
        <w:tabs>
          <w:tab w:val="left" w:pos="426"/>
        </w:tabs>
        <w:ind w:firstLineChars="50" w:firstLine="141"/>
        <w:rPr>
          <w:rFonts w:ascii="ＭＳ ゴシック" w:eastAsia="ＭＳ ゴシック" w:hAnsi="ＭＳ ゴシック"/>
          <w:b/>
          <w:color w:val="0070C0"/>
          <w:sz w:val="28"/>
          <w:szCs w:val="28"/>
        </w:rPr>
      </w:pPr>
    </w:p>
    <w:p w14:paraId="1E7876BF" w14:textId="77777777" w:rsidR="001572CC" w:rsidRDefault="001572CC" w:rsidP="00F010E5">
      <w:pPr>
        <w:tabs>
          <w:tab w:val="left" w:pos="426"/>
        </w:tabs>
        <w:ind w:firstLineChars="50" w:firstLine="141"/>
        <w:rPr>
          <w:rFonts w:ascii="ＭＳ ゴシック" w:eastAsia="ＭＳ ゴシック" w:hAnsi="ＭＳ ゴシック"/>
          <w:b/>
          <w:color w:val="0070C0"/>
          <w:sz w:val="28"/>
          <w:szCs w:val="28"/>
        </w:rPr>
      </w:pPr>
    </w:p>
    <w:p w14:paraId="0E705189" w14:textId="77777777" w:rsidR="001572CC" w:rsidRDefault="001572CC" w:rsidP="00F010E5">
      <w:pPr>
        <w:tabs>
          <w:tab w:val="left" w:pos="426"/>
        </w:tabs>
        <w:ind w:firstLineChars="50" w:firstLine="141"/>
        <w:rPr>
          <w:rFonts w:ascii="ＭＳ ゴシック" w:eastAsia="ＭＳ ゴシック" w:hAnsi="ＭＳ ゴシック"/>
          <w:b/>
          <w:color w:val="0070C0"/>
          <w:sz w:val="28"/>
          <w:szCs w:val="28"/>
        </w:rPr>
      </w:pPr>
    </w:p>
    <w:p w14:paraId="05F4A793" w14:textId="77777777" w:rsidR="001572CC" w:rsidRDefault="001572CC" w:rsidP="00F010E5">
      <w:pPr>
        <w:tabs>
          <w:tab w:val="left" w:pos="426"/>
        </w:tabs>
        <w:ind w:firstLineChars="50" w:firstLine="141"/>
        <w:rPr>
          <w:rFonts w:ascii="ＭＳ ゴシック" w:eastAsia="ＭＳ ゴシック" w:hAnsi="ＭＳ ゴシック"/>
          <w:b/>
          <w:color w:val="0070C0"/>
          <w:sz w:val="28"/>
          <w:szCs w:val="28"/>
        </w:rPr>
      </w:pPr>
    </w:p>
    <w:p w14:paraId="15CD6BBA" w14:textId="77777777" w:rsidR="001572CC" w:rsidRDefault="001572CC" w:rsidP="00F010E5">
      <w:pPr>
        <w:tabs>
          <w:tab w:val="left" w:pos="426"/>
        </w:tabs>
        <w:ind w:firstLineChars="50" w:firstLine="141"/>
        <w:rPr>
          <w:rFonts w:ascii="ＭＳ ゴシック" w:eastAsia="ＭＳ ゴシック" w:hAnsi="ＭＳ ゴシック"/>
          <w:b/>
          <w:color w:val="0070C0"/>
          <w:sz w:val="28"/>
          <w:szCs w:val="28"/>
        </w:rPr>
      </w:pPr>
    </w:p>
    <w:p w14:paraId="04AA7054" w14:textId="77777777" w:rsidR="001572CC" w:rsidRDefault="001344B8" w:rsidP="00F010E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0704" behindDoc="0" locked="0" layoutInCell="1" allowOverlap="1" wp14:anchorId="6CE76804" wp14:editId="048E62EF">
                <wp:simplePos x="0" y="0"/>
                <wp:positionH relativeFrom="margin">
                  <wp:align>right</wp:align>
                </wp:positionH>
                <wp:positionV relativeFrom="paragraph">
                  <wp:posOffset>231775</wp:posOffset>
                </wp:positionV>
                <wp:extent cx="4076700" cy="393404"/>
                <wp:effectExtent l="0" t="0" r="0" b="6985"/>
                <wp:wrapNone/>
                <wp:docPr id="9" name="テキスト ボックス 9" descr="※入院基本料等の区分は第４章「地域医療構想」参照&#10;出典 病院プラン&#10;"/>
                <wp:cNvGraphicFramePr/>
                <a:graphic xmlns:a="http://schemas.openxmlformats.org/drawingml/2006/main">
                  <a:graphicData uri="http://schemas.microsoft.com/office/word/2010/wordprocessingShape">
                    <wps:wsp>
                      <wps:cNvSpPr txBox="1"/>
                      <wps:spPr>
                        <a:xfrm>
                          <a:off x="0" y="0"/>
                          <a:ext cx="4076700" cy="393404"/>
                        </a:xfrm>
                        <a:prstGeom prst="rect">
                          <a:avLst/>
                        </a:prstGeom>
                        <a:noFill/>
                        <a:ln w="6350">
                          <a:noFill/>
                        </a:ln>
                        <a:effectLst/>
                      </wps:spPr>
                      <wps:txbx>
                        <w:txbxContent>
                          <w:p w14:paraId="0E19DBE5" w14:textId="77777777" w:rsidR="006B6B33" w:rsidRDefault="001344B8" w:rsidP="00952E73">
                            <w:pPr>
                              <w:spacing w:line="0" w:lineRule="atLeast"/>
                              <w:rPr>
                                <w:rFonts w:ascii="ＭＳ ゴシック" w:eastAsia="ＭＳ ゴシック" w:hAnsi="ＭＳ ゴシック"/>
                                <w:sz w:val="16"/>
                                <w:szCs w:val="16"/>
                              </w:rPr>
                            </w:pPr>
                            <w:r w:rsidRPr="008C0BF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入院基本料</w:t>
                            </w:r>
                            <w:r w:rsidR="004E6057">
                              <w:rPr>
                                <w:rFonts w:ascii="ＭＳ ゴシック" w:eastAsia="ＭＳ ゴシック" w:hAnsi="ＭＳ ゴシック" w:hint="eastAsia"/>
                                <w:sz w:val="16"/>
                                <w:szCs w:val="16"/>
                              </w:rPr>
                              <w:t>等</w:t>
                            </w:r>
                            <w:r>
                              <w:rPr>
                                <w:rFonts w:ascii="ＭＳ ゴシック" w:eastAsia="ＭＳ ゴシック" w:hAnsi="ＭＳ ゴシック" w:hint="eastAsia"/>
                                <w:sz w:val="16"/>
                                <w:szCs w:val="16"/>
                              </w:rPr>
                              <w:t>の区分は</w:t>
                            </w:r>
                            <w:r w:rsidRPr="008C0BF2">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４章「地域医療構想」参照</w:t>
                            </w:r>
                          </w:p>
                          <w:p w14:paraId="1115ABA6" w14:textId="77777777" w:rsidR="006B6B33" w:rsidRPr="00952E73" w:rsidRDefault="001344B8" w:rsidP="00F23CB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出典 病院</w:t>
                            </w:r>
                            <w:r>
                              <w:rPr>
                                <w:rFonts w:ascii="ＭＳ ゴシック" w:eastAsia="ＭＳ ゴシック" w:hAnsi="ＭＳ ゴシック"/>
                                <w:sz w:val="16"/>
                                <w:szCs w:val="16"/>
                              </w:rPr>
                              <w:t>プラン</w:t>
                            </w:r>
                          </w:p>
                        </w:txbxContent>
                      </wps:txbx>
                      <wps:bodyPr rot="0" spcFirstLastPara="0" vertOverflow="overflow" horzOverflow="overflow" vert="horz" wrap="non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E76804" id="テキスト ボックス 9" o:spid="_x0000_s1066" type="#_x0000_t202" alt="※入院基本料等の区分は第４章「地域医療構想」参照&#10;出典 病院プラン&#10;" style="position:absolute;left:0;text-align:left;margin-left:269.8pt;margin-top:18.25pt;width:321pt;height:31pt;z-index:2517207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" filled="f" stroked="f" strokeweight=".5pt">
                <v:textbox>
                  <w:txbxContent>
                    <w:p w14:paraId="0E19DBE5" w14:textId="77777777" w:rsidR="006B6B33" w:rsidRDefault="001344B8" w:rsidP="00952E73">
                      <w:pPr>
                        <w:spacing w:line="0" w:lineRule="atLeast"/>
                        <w:rPr>
                          <w:rFonts w:ascii="ＭＳ ゴシック" w:eastAsia="ＭＳ ゴシック" w:hAnsi="ＭＳ ゴシック"/>
                          <w:sz w:val="16"/>
                          <w:szCs w:val="16"/>
                        </w:rPr>
                      </w:pPr>
                      <w:r w:rsidRPr="008C0BF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入院基本料</w:t>
                      </w:r>
                      <w:r w:rsidR="004E6057">
                        <w:rPr>
                          <w:rFonts w:ascii="ＭＳ ゴシック" w:eastAsia="ＭＳ ゴシック" w:hAnsi="ＭＳ ゴシック" w:hint="eastAsia"/>
                          <w:sz w:val="16"/>
                          <w:szCs w:val="16"/>
                        </w:rPr>
                        <w:t>等</w:t>
                      </w:r>
                      <w:r>
                        <w:rPr>
                          <w:rFonts w:ascii="ＭＳ ゴシック" w:eastAsia="ＭＳ ゴシック" w:hAnsi="ＭＳ ゴシック" w:hint="eastAsia"/>
                          <w:sz w:val="16"/>
                          <w:szCs w:val="16"/>
                        </w:rPr>
                        <w:t>の区分は</w:t>
                      </w:r>
                      <w:r w:rsidRPr="008C0BF2">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４章「地域医療構想」参照</w:t>
                      </w:r>
                    </w:p>
                    <w:p w14:paraId="1115ABA6" w14:textId="77777777" w:rsidR="006B6B33" w:rsidRPr="00952E73" w:rsidRDefault="001344B8" w:rsidP="00F23CB8">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出典 病院</w:t>
                      </w:r>
                      <w:r>
                        <w:rPr>
                          <w:rFonts w:ascii="ＭＳ ゴシック" w:eastAsia="ＭＳ ゴシック" w:hAnsi="ＭＳ ゴシック"/>
                          <w:sz w:val="16"/>
                          <w:szCs w:val="16"/>
                        </w:rPr>
                        <w:t>プラン</w:t>
                      </w:r>
                    </w:p>
                  </w:txbxContent>
                </v:textbox>
                <w10:wrap anchorx="margin"/>
              </v:shape>
            </w:pict>
          </mc:Fallback>
        </mc:AlternateContent>
      </w:r>
    </w:p>
    <w:p w14:paraId="19A3EB02" w14:textId="77777777" w:rsidR="001572CC" w:rsidRDefault="001572CC" w:rsidP="00F010E5">
      <w:pPr>
        <w:tabs>
          <w:tab w:val="left" w:pos="426"/>
        </w:tabs>
        <w:ind w:firstLineChars="50" w:firstLine="141"/>
        <w:rPr>
          <w:rFonts w:ascii="ＭＳ ゴシック" w:eastAsia="ＭＳ ゴシック" w:hAnsi="ＭＳ ゴシック"/>
          <w:b/>
          <w:color w:val="0070C0"/>
          <w:sz w:val="28"/>
          <w:szCs w:val="28"/>
        </w:rPr>
      </w:pPr>
    </w:p>
    <w:p w14:paraId="407B70D0" w14:textId="77777777" w:rsidR="001572CC" w:rsidRDefault="001344B8" w:rsidP="00F010E5">
      <w:pPr>
        <w:tabs>
          <w:tab w:val="left" w:pos="426"/>
        </w:tabs>
        <w:ind w:firstLineChars="50" w:firstLine="105"/>
        <w:rPr>
          <w:rFonts w:ascii="ＭＳ ゴシック" w:eastAsia="ＭＳ ゴシック" w:hAnsi="ＭＳ ゴシック"/>
          <w:b/>
          <w:color w:val="0070C0"/>
          <w:sz w:val="28"/>
          <w:szCs w:val="28"/>
        </w:rPr>
      </w:pPr>
      <w:r w:rsidRPr="00D60442">
        <w:rPr>
          <w:noProof/>
        </w:rPr>
        <w:lastRenderedPageBreak/>
        <w:drawing>
          <wp:anchor distT="0" distB="0" distL="114300" distR="114300" simplePos="0" relativeHeight="251763712" behindDoc="1" locked="0" layoutInCell="1" allowOverlap="1" wp14:anchorId="65761981" wp14:editId="7EBD49EB">
            <wp:simplePos x="0" y="0"/>
            <wp:positionH relativeFrom="column">
              <wp:posOffset>270179</wp:posOffset>
            </wp:positionH>
            <wp:positionV relativeFrom="paragraph">
              <wp:posOffset>265430</wp:posOffset>
            </wp:positionV>
            <wp:extent cx="6267603" cy="3296093"/>
            <wp:effectExtent l="0" t="0" r="0" b="0"/>
            <wp:wrapNone/>
            <wp:docPr id="28" name="図 28" descr="図表10-8-23　入院基本料等別報告病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28867" name="図 28" descr="図表10-8-23　入院基本料等別報告病床数の推移"/>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267603" cy="32960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12512" behindDoc="0" locked="0" layoutInCell="1" allowOverlap="1" wp14:anchorId="3EC9B754" wp14:editId="5B8AEE33">
                <wp:simplePos x="0" y="0"/>
                <wp:positionH relativeFrom="column">
                  <wp:posOffset>343370</wp:posOffset>
                </wp:positionH>
                <wp:positionV relativeFrom="paragraph">
                  <wp:posOffset>-3810</wp:posOffset>
                </wp:positionV>
                <wp:extent cx="5429250" cy="352425"/>
                <wp:effectExtent l="0" t="0" r="0" b="0"/>
                <wp:wrapNone/>
                <wp:docPr id="17" name="テキスト ボックス 17" descr="図表10-8-23　入院基本料等別報告病床数の推移"/>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41A27" w14:textId="77777777" w:rsidR="006B6B33" w:rsidRPr="008C4925" w:rsidRDefault="001344B8" w:rsidP="0051707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10-8-23</w:t>
                            </w:r>
                            <w:r>
                              <w:rPr>
                                <w:rFonts w:ascii="ＭＳ Ｐゴシック" w:eastAsia="ＭＳ Ｐゴシック" w:hAnsi="ＭＳ Ｐゴシック" w:hint="eastAsia"/>
                                <w:sz w:val="20"/>
                                <w:szCs w:val="20"/>
                              </w:rPr>
                              <w:t xml:space="preserve">　</w:t>
                            </w:r>
                            <w:r w:rsidRPr="002A162F">
                              <w:rPr>
                                <w:rFonts w:ascii="ＭＳ Ｐゴシック" w:eastAsia="ＭＳ Ｐゴシック" w:hAnsi="ＭＳ Ｐゴシック" w:hint="eastAsia"/>
                                <w:sz w:val="20"/>
                                <w:szCs w:val="20"/>
                              </w:rPr>
                              <w:t>入院</w:t>
                            </w:r>
                            <w:r w:rsidR="004E6057">
                              <w:rPr>
                                <w:rFonts w:ascii="ＭＳ Ｐゴシック" w:eastAsia="ＭＳ Ｐゴシック" w:hAnsi="ＭＳ Ｐゴシック" w:hint="eastAsia"/>
                                <w:sz w:val="20"/>
                                <w:szCs w:val="20"/>
                              </w:rPr>
                              <w:t>基本</w:t>
                            </w:r>
                            <w:r w:rsidRPr="002A162F">
                              <w:rPr>
                                <w:rFonts w:ascii="ＭＳ Ｐゴシック" w:eastAsia="ＭＳ Ｐゴシック" w:hAnsi="ＭＳ Ｐゴシック" w:hint="eastAsia"/>
                                <w:sz w:val="20"/>
                                <w:szCs w:val="20"/>
                              </w:rPr>
                              <w:t>料</w:t>
                            </w:r>
                            <w:r w:rsidR="004E6057">
                              <w:rPr>
                                <w:rFonts w:ascii="ＭＳ Ｐゴシック" w:eastAsia="ＭＳ Ｐゴシック" w:hAnsi="ＭＳ Ｐゴシック" w:hint="eastAsia"/>
                                <w:sz w:val="20"/>
                                <w:szCs w:val="20"/>
                              </w:rPr>
                              <w:t>等</w:t>
                            </w:r>
                            <w:r w:rsidRPr="002A162F">
                              <w:rPr>
                                <w:rFonts w:ascii="ＭＳ Ｐゴシック" w:eastAsia="ＭＳ Ｐゴシック" w:hAnsi="ＭＳ Ｐゴシック" w:hint="eastAsia"/>
                                <w:sz w:val="20"/>
                                <w:szCs w:val="20"/>
                              </w:rPr>
                              <w:t>別報告病床数の推移</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C9B754" id="テキスト ボックス 17" o:spid="_x0000_s1067" type="#_x0000_t202" alt="図表10-8-23　入院基本料等別報告病床数の推移" style="position:absolute;left:0;text-align:left;margin-left:27.05pt;margin-top:-.3pt;width:427.5pt;height:27.75pt;z-index:2517125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" filled="f" stroked="f" strokeweight=".5pt">
                <v:textbox style="mso-fit-shape-to-text:t">
                  <w:txbxContent>
                    <w:p w14:paraId="09641A27" w14:textId="77777777" w:rsidR="006B6B33" w:rsidRPr="008C4925" w:rsidRDefault="001344B8" w:rsidP="0051707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10-8-23</w:t>
                      </w:r>
                      <w:r>
                        <w:rPr>
                          <w:rFonts w:ascii="ＭＳ Ｐゴシック" w:eastAsia="ＭＳ Ｐゴシック" w:hAnsi="ＭＳ Ｐゴシック" w:hint="eastAsia"/>
                          <w:sz w:val="20"/>
                          <w:szCs w:val="20"/>
                        </w:rPr>
                        <w:t xml:space="preserve">　</w:t>
                      </w:r>
                      <w:r w:rsidRPr="002A162F">
                        <w:rPr>
                          <w:rFonts w:ascii="ＭＳ Ｐゴシック" w:eastAsia="ＭＳ Ｐゴシック" w:hAnsi="ＭＳ Ｐゴシック" w:hint="eastAsia"/>
                          <w:sz w:val="20"/>
                          <w:szCs w:val="20"/>
                        </w:rPr>
                        <w:t>入院</w:t>
                      </w:r>
                      <w:r w:rsidR="004E6057">
                        <w:rPr>
                          <w:rFonts w:ascii="ＭＳ Ｐゴシック" w:eastAsia="ＭＳ Ｐゴシック" w:hAnsi="ＭＳ Ｐゴシック" w:hint="eastAsia"/>
                          <w:sz w:val="20"/>
                          <w:szCs w:val="20"/>
                        </w:rPr>
                        <w:t>基本</w:t>
                      </w:r>
                      <w:r w:rsidRPr="002A162F">
                        <w:rPr>
                          <w:rFonts w:ascii="ＭＳ Ｐゴシック" w:eastAsia="ＭＳ Ｐゴシック" w:hAnsi="ＭＳ Ｐゴシック" w:hint="eastAsia"/>
                          <w:sz w:val="20"/>
                          <w:szCs w:val="20"/>
                        </w:rPr>
                        <w:t>料</w:t>
                      </w:r>
                      <w:r w:rsidR="004E6057">
                        <w:rPr>
                          <w:rFonts w:ascii="ＭＳ Ｐゴシック" w:eastAsia="ＭＳ Ｐゴシック" w:hAnsi="ＭＳ Ｐゴシック" w:hint="eastAsia"/>
                          <w:sz w:val="20"/>
                          <w:szCs w:val="20"/>
                        </w:rPr>
                        <w:t>等</w:t>
                      </w:r>
                      <w:r w:rsidRPr="002A162F">
                        <w:rPr>
                          <w:rFonts w:ascii="ＭＳ Ｐゴシック" w:eastAsia="ＭＳ Ｐゴシック" w:hAnsi="ＭＳ Ｐゴシック" w:hint="eastAsia"/>
                          <w:sz w:val="20"/>
                          <w:szCs w:val="20"/>
                        </w:rPr>
                        <w:t>別報告病床数の推移</w:t>
                      </w:r>
                    </w:p>
                  </w:txbxContent>
                </v:textbox>
              </v:shape>
            </w:pict>
          </mc:Fallback>
        </mc:AlternateContent>
      </w:r>
    </w:p>
    <w:p w14:paraId="5AA3A12B" w14:textId="77777777" w:rsidR="00706B55" w:rsidRDefault="00706B55" w:rsidP="00F010E5">
      <w:pPr>
        <w:tabs>
          <w:tab w:val="left" w:pos="426"/>
        </w:tabs>
        <w:ind w:firstLineChars="50" w:firstLine="141"/>
        <w:rPr>
          <w:rFonts w:ascii="ＭＳ ゴシック" w:eastAsia="ＭＳ ゴシック" w:hAnsi="ＭＳ ゴシック"/>
          <w:b/>
          <w:color w:val="0070C0"/>
          <w:sz w:val="28"/>
          <w:szCs w:val="28"/>
        </w:rPr>
      </w:pPr>
    </w:p>
    <w:p w14:paraId="526AE502" w14:textId="77777777" w:rsidR="00706B55" w:rsidRDefault="001344B8" w:rsidP="00F010E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1664" behindDoc="0" locked="0" layoutInCell="1" allowOverlap="1" wp14:anchorId="7BE10ED0" wp14:editId="04023E2C">
                <wp:simplePos x="0" y="0"/>
                <wp:positionH relativeFrom="column">
                  <wp:posOffset>4189036</wp:posOffset>
                </wp:positionH>
                <wp:positionV relativeFrom="paragraph">
                  <wp:posOffset>24174</wp:posOffset>
                </wp:positionV>
                <wp:extent cx="1758315" cy="438150"/>
                <wp:effectExtent l="0" t="0" r="13335" b="19050"/>
                <wp:wrapNone/>
                <wp:docPr id="44" name="テキスト ボックス 44" descr="【数値表記凡例】&#10;H28(2016)年度⇒R4(2022)年度&#10;"/>
                <wp:cNvGraphicFramePr/>
                <a:graphic xmlns:a="http://schemas.openxmlformats.org/drawingml/2006/main">
                  <a:graphicData uri="http://schemas.microsoft.com/office/word/2010/wordprocessingShape">
                    <wps:wsp>
                      <wps:cNvSpPr txBox="1"/>
                      <wps:spPr>
                        <a:xfrm>
                          <a:off x="0" y="0"/>
                          <a:ext cx="1758315" cy="438150"/>
                        </a:xfrm>
                        <a:prstGeom prst="rect">
                          <a:avLst/>
                        </a:prstGeom>
                        <a:solidFill>
                          <a:schemeClr val="lt1"/>
                        </a:solidFill>
                        <a:ln w="6350">
                          <a:solidFill>
                            <a:prstClr val="black"/>
                          </a:solidFill>
                        </a:ln>
                      </wps:spPr>
                      <wps:txbx>
                        <w:txbxContent>
                          <w:p w14:paraId="5D48E061" w14:textId="77777777" w:rsidR="006B6B33" w:rsidRPr="00676DA4" w:rsidRDefault="001344B8" w:rsidP="009C64E4">
                            <w:pPr>
                              <w:spacing w:line="0" w:lineRule="atLeast"/>
                              <w:rPr>
                                <w:rFonts w:ascii="ＭＳ Ｐゴシック" w:eastAsia="ＭＳ Ｐゴシック" w:hAnsi="ＭＳ Ｐゴシック"/>
                                <w:sz w:val="18"/>
                              </w:rPr>
                            </w:pPr>
                            <w:r w:rsidRPr="00676DA4">
                              <w:rPr>
                                <w:rFonts w:ascii="ＭＳ Ｐゴシック" w:eastAsia="ＭＳ Ｐゴシック" w:hAnsi="ＭＳ Ｐゴシック"/>
                                <w:sz w:val="18"/>
                              </w:rPr>
                              <w:t>【数値</w:t>
                            </w:r>
                            <w:r>
                              <w:rPr>
                                <w:rFonts w:ascii="ＭＳ Ｐゴシック" w:eastAsia="ＭＳ Ｐゴシック" w:hAnsi="ＭＳ Ｐゴシック" w:hint="eastAsia"/>
                                <w:sz w:val="18"/>
                              </w:rPr>
                              <w:t>表記凡例</w:t>
                            </w:r>
                            <w:r w:rsidRPr="00676DA4">
                              <w:rPr>
                                <w:rFonts w:ascii="ＭＳ Ｐゴシック" w:eastAsia="ＭＳ Ｐゴシック" w:hAnsi="ＭＳ Ｐゴシック"/>
                                <w:sz w:val="18"/>
                              </w:rPr>
                              <w:t>】</w:t>
                            </w:r>
                          </w:p>
                          <w:p w14:paraId="4FD4E060" w14:textId="77777777" w:rsidR="006B6B33" w:rsidRPr="00676DA4" w:rsidRDefault="001344B8" w:rsidP="009C64E4">
                            <w:pPr>
                              <w:spacing w:line="0" w:lineRule="atLeast"/>
                              <w:ind w:firstLineChars="50" w:firstLine="90"/>
                              <w:rPr>
                                <w:rFonts w:ascii="ＭＳ Ｐゴシック" w:eastAsia="ＭＳ Ｐゴシック" w:hAnsi="ＭＳ Ｐゴシック"/>
                                <w:sz w:val="18"/>
                              </w:rPr>
                            </w:pPr>
                            <w:r w:rsidRPr="00676DA4">
                              <w:rPr>
                                <w:rFonts w:ascii="ＭＳ Ｐゴシック" w:eastAsia="ＭＳ Ｐゴシック" w:hAnsi="ＭＳ Ｐゴシック" w:hint="eastAsia"/>
                                <w:sz w:val="18"/>
                              </w:rPr>
                              <w:t>H28(</w:t>
                            </w:r>
                            <w:r w:rsidRPr="00676DA4">
                              <w:rPr>
                                <w:rFonts w:ascii="ＭＳ Ｐゴシック" w:eastAsia="ＭＳ Ｐゴシック" w:hAnsi="ＭＳ Ｐゴシック"/>
                                <w:sz w:val="18"/>
                              </w:rPr>
                              <w:t>2016)</w:t>
                            </w:r>
                            <w:r w:rsidRPr="00676DA4">
                              <w:rPr>
                                <w:rFonts w:ascii="ＭＳ Ｐゴシック" w:eastAsia="ＭＳ Ｐゴシック" w:hAnsi="ＭＳ Ｐゴシック" w:hint="eastAsia"/>
                                <w:sz w:val="18"/>
                              </w:rPr>
                              <w:t>年</w:t>
                            </w:r>
                            <w:r>
                              <w:rPr>
                                <w:rFonts w:ascii="ＭＳ Ｐゴシック" w:eastAsia="ＭＳ Ｐゴシック" w:hAnsi="ＭＳ Ｐゴシック" w:hint="eastAsia"/>
                                <w:sz w:val="18"/>
                              </w:rPr>
                              <w:t>度</w:t>
                            </w:r>
                            <w:r w:rsidRPr="00676DA4">
                              <w:rPr>
                                <w:rFonts w:ascii="ＭＳ Ｐゴシック" w:eastAsia="ＭＳ Ｐゴシック" w:hAnsi="ＭＳ Ｐゴシック" w:cs="ＭＳ 明朝" w:hint="eastAsia"/>
                                <w:sz w:val="18"/>
                              </w:rPr>
                              <w:t>⇒</w:t>
                            </w:r>
                            <w:r w:rsidRPr="00676DA4">
                              <w:rPr>
                                <w:rFonts w:ascii="ＭＳ Ｐゴシック" w:eastAsia="ＭＳ Ｐゴシック" w:hAnsi="ＭＳ Ｐゴシック"/>
                                <w:sz w:val="18"/>
                              </w:rPr>
                              <w:t>R4(2022)年</w:t>
                            </w:r>
                            <w:r>
                              <w:rPr>
                                <w:rFonts w:ascii="ＭＳ Ｐゴシック" w:eastAsia="ＭＳ Ｐゴシック" w:hAnsi="ＭＳ Ｐゴシック" w:hint="eastAsia"/>
                                <w:sz w:val="18"/>
                              </w:rPr>
                              <w:t>度</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E10ED0" id="テキスト ボックス 44" o:spid="_x0000_s1068" type="#_x0000_t202" alt="【数値表記凡例】&#10;H28(2016)年度⇒R4(2022)年度&#10;" style="position:absolute;left:0;text-align:left;margin-left:329.85pt;margin-top:1.9pt;width:138.45pt;height: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" fillcolor="white [3201]" strokeweight=".5pt">
                <v:textbox>
                  <w:txbxContent>
                    <w:p w14:paraId="5D48E061" w14:textId="77777777" w:rsidR="006B6B33" w:rsidRPr="00676DA4" w:rsidRDefault="001344B8" w:rsidP="009C64E4">
                      <w:pPr>
                        <w:spacing w:line="0" w:lineRule="atLeast"/>
                        <w:rPr>
                          <w:rFonts w:ascii="ＭＳ Ｐゴシック" w:eastAsia="ＭＳ Ｐゴシック" w:hAnsi="ＭＳ Ｐゴシック"/>
                          <w:sz w:val="18"/>
                        </w:rPr>
                      </w:pPr>
                      <w:r w:rsidRPr="00676DA4">
                        <w:rPr>
                          <w:rFonts w:ascii="ＭＳ Ｐゴシック" w:eastAsia="ＭＳ Ｐゴシック" w:hAnsi="ＭＳ Ｐゴシック"/>
                          <w:sz w:val="18"/>
                        </w:rPr>
                        <w:t>【数値</w:t>
                      </w:r>
                      <w:r>
                        <w:rPr>
                          <w:rFonts w:ascii="ＭＳ Ｐゴシック" w:eastAsia="ＭＳ Ｐゴシック" w:hAnsi="ＭＳ Ｐゴシック" w:hint="eastAsia"/>
                          <w:sz w:val="18"/>
                        </w:rPr>
                        <w:t>表記凡例</w:t>
                      </w:r>
                      <w:r w:rsidRPr="00676DA4">
                        <w:rPr>
                          <w:rFonts w:ascii="ＭＳ Ｐゴシック" w:eastAsia="ＭＳ Ｐゴシック" w:hAnsi="ＭＳ Ｐゴシック"/>
                          <w:sz w:val="18"/>
                        </w:rPr>
                        <w:t>】</w:t>
                      </w:r>
                    </w:p>
                    <w:p w14:paraId="4FD4E060" w14:textId="77777777" w:rsidR="006B6B33" w:rsidRPr="00676DA4" w:rsidRDefault="001344B8" w:rsidP="009C64E4">
                      <w:pPr>
                        <w:spacing w:line="0" w:lineRule="atLeast"/>
                        <w:ind w:firstLineChars="50" w:firstLine="90"/>
                        <w:rPr>
                          <w:rFonts w:ascii="ＭＳ Ｐゴシック" w:eastAsia="ＭＳ Ｐゴシック" w:hAnsi="ＭＳ Ｐゴシック"/>
                          <w:sz w:val="18"/>
                        </w:rPr>
                      </w:pPr>
                      <w:r w:rsidRPr="00676DA4">
                        <w:rPr>
                          <w:rFonts w:ascii="ＭＳ Ｐゴシック" w:eastAsia="ＭＳ Ｐゴシック" w:hAnsi="ＭＳ Ｐゴシック" w:hint="eastAsia"/>
                          <w:sz w:val="18"/>
                        </w:rPr>
                        <w:t>H28(</w:t>
                      </w:r>
                      <w:r w:rsidRPr="00676DA4">
                        <w:rPr>
                          <w:rFonts w:ascii="ＭＳ Ｐゴシック" w:eastAsia="ＭＳ Ｐゴシック" w:hAnsi="ＭＳ Ｐゴシック"/>
                          <w:sz w:val="18"/>
                        </w:rPr>
                        <w:t>2016)</w:t>
                      </w:r>
                      <w:r w:rsidRPr="00676DA4">
                        <w:rPr>
                          <w:rFonts w:ascii="ＭＳ Ｐゴシック" w:eastAsia="ＭＳ Ｐゴシック" w:hAnsi="ＭＳ Ｐゴシック" w:hint="eastAsia"/>
                          <w:sz w:val="18"/>
                        </w:rPr>
                        <w:t>年</w:t>
                      </w:r>
                      <w:r>
                        <w:rPr>
                          <w:rFonts w:ascii="ＭＳ Ｐゴシック" w:eastAsia="ＭＳ Ｐゴシック" w:hAnsi="ＭＳ Ｐゴシック" w:hint="eastAsia"/>
                          <w:sz w:val="18"/>
                        </w:rPr>
                        <w:t>度</w:t>
                      </w:r>
                      <w:r w:rsidRPr="00676DA4">
                        <w:rPr>
                          <w:rFonts w:ascii="ＭＳ Ｐゴシック" w:eastAsia="ＭＳ Ｐゴシック" w:hAnsi="ＭＳ Ｐゴシック" w:cs="ＭＳ 明朝" w:hint="eastAsia"/>
                          <w:sz w:val="18"/>
                        </w:rPr>
                        <w:t>⇒</w:t>
                      </w:r>
                      <w:r w:rsidRPr="00676DA4">
                        <w:rPr>
                          <w:rFonts w:ascii="ＭＳ Ｐゴシック" w:eastAsia="ＭＳ Ｐゴシック" w:hAnsi="ＭＳ Ｐゴシック"/>
                          <w:sz w:val="18"/>
                        </w:rPr>
                        <w:t>R4(2022)年</w:t>
                      </w:r>
                      <w:r>
                        <w:rPr>
                          <w:rFonts w:ascii="ＭＳ Ｐゴシック" w:eastAsia="ＭＳ Ｐゴシック" w:hAnsi="ＭＳ Ｐゴシック" w:hint="eastAsia"/>
                          <w:sz w:val="18"/>
                        </w:rPr>
                        <w:t>度</w:t>
                      </w:r>
                    </w:p>
                  </w:txbxContent>
                </v:textbox>
              </v:shape>
            </w:pict>
          </mc:Fallback>
        </mc:AlternateContent>
      </w:r>
    </w:p>
    <w:p w14:paraId="69E05743" w14:textId="77777777" w:rsidR="00706B55" w:rsidRDefault="00706B55" w:rsidP="00F010E5">
      <w:pPr>
        <w:tabs>
          <w:tab w:val="left" w:pos="426"/>
        </w:tabs>
        <w:ind w:firstLineChars="50" w:firstLine="141"/>
        <w:rPr>
          <w:rFonts w:ascii="ＭＳ ゴシック" w:eastAsia="ＭＳ ゴシック" w:hAnsi="ＭＳ ゴシック"/>
          <w:b/>
          <w:color w:val="0070C0"/>
          <w:sz w:val="28"/>
          <w:szCs w:val="28"/>
        </w:rPr>
      </w:pPr>
    </w:p>
    <w:p w14:paraId="5E80A7DD" w14:textId="77777777" w:rsidR="00706B55" w:rsidRDefault="00706B55" w:rsidP="00F010E5">
      <w:pPr>
        <w:tabs>
          <w:tab w:val="left" w:pos="426"/>
        </w:tabs>
        <w:ind w:firstLineChars="50" w:firstLine="141"/>
        <w:rPr>
          <w:rFonts w:ascii="ＭＳ ゴシック" w:eastAsia="ＭＳ ゴシック" w:hAnsi="ＭＳ ゴシック"/>
          <w:b/>
          <w:color w:val="0070C0"/>
          <w:sz w:val="28"/>
          <w:szCs w:val="28"/>
        </w:rPr>
      </w:pPr>
    </w:p>
    <w:p w14:paraId="08B4B32A" w14:textId="77777777" w:rsidR="00706B55" w:rsidRDefault="00706B55" w:rsidP="00F010E5">
      <w:pPr>
        <w:tabs>
          <w:tab w:val="left" w:pos="426"/>
        </w:tabs>
        <w:ind w:firstLineChars="50" w:firstLine="141"/>
        <w:rPr>
          <w:rFonts w:ascii="ＭＳ ゴシック" w:eastAsia="ＭＳ ゴシック" w:hAnsi="ＭＳ ゴシック"/>
          <w:b/>
          <w:color w:val="0070C0"/>
          <w:sz w:val="28"/>
          <w:szCs w:val="28"/>
        </w:rPr>
      </w:pPr>
    </w:p>
    <w:p w14:paraId="1749F8A0" w14:textId="77777777" w:rsidR="00706B55" w:rsidRDefault="00706B55" w:rsidP="00F010E5">
      <w:pPr>
        <w:tabs>
          <w:tab w:val="left" w:pos="426"/>
        </w:tabs>
        <w:ind w:firstLineChars="50" w:firstLine="141"/>
        <w:rPr>
          <w:rFonts w:ascii="ＭＳ ゴシック" w:eastAsia="ＭＳ ゴシック" w:hAnsi="ＭＳ ゴシック"/>
          <w:b/>
          <w:color w:val="0070C0"/>
          <w:sz w:val="28"/>
          <w:szCs w:val="28"/>
        </w:rPr>
      </w:pPr>
    </w:p>
    <w:p w14:paraId="0BD3C59B" w14:textId="77777777" w:rsidR="00706B55" w:rsidRDefault="00706B55" w:rsidP="00F010E5">
      <w:pPr>
        <w:tabs>
          <w:tab w:val="left" w:pos="426"/>
        </w:tabs>
        <w:ind w:firstLineChars="50" w:firstLine="141"/>
        <w:rPr>
          <w:rFonts w:ascii="ＭＳ ゴシック" w:eastAsia="ＭＳ ゴシック" w:hAnsi="ＭＳ ゴシック"/>
          <w:b/>
          <w:color w:val="0070C0"/>
          <w:sz w:val="28"/>
          <w:szCs w:val="28"/>
        </w:rPr>
      </w:pPr>
    </w:p>
    <w:p w14:paraId="5650769E" w14:textId="77777777" w:rsidR="00706B55" w:rsidRDefault="00706B55" w:rsidP="00F010E5">
      <w:pPr>
        <w:tabs>
          <w:tab w:val="left" w:pos="426"/>
        </w:tabs>
        <w:ind w:firstLineChars="50" w:firstLine="141"/>
        <w:rPr>
          <w:rFonts w:ascii="ＭＳ ゴシック" w:eastAsia="ＭＳ ゴシック" w:hAnsi="ＭＳ ゴシック"/>
          <w:b/>
          <w:color w:val="0070C0"/>
          <w:sz w:val="28"/>
          <w:szCs w:val="28"/>
        </w:rPr>
      </w:pPr>
    </w:p>
    <w:p w14:paraId="67E364C9" w14:textId="77777777" w:rsidR="00706B55" w:rsidRDefault="00706B55" w:rsidP="00F010E5">
      <w:pPr>
        <w:tabs>
          <w:tab w:val="left" w:pos="426"/>
        </w:tabs>
        <w:ind w:firstLineChars="50" w:firstLine="141"/>
        <w:rPr>
          <w:rFonts w:ascii="ＭＳ ゴシック" w:eastAsia="ＭＳ ゴシック" w:hAnsi="ＭＳ ゴシック"/>
          <w:b/>
          <w:color w:val="0070C0"/>
          <w:sz w:val="28"/>
          <w:szCs w:val="28"/>
        </w:rPr>
      </w:pPr>
    </w:p>
    <w:p w14:paraId="199E679C" w14:textId="77777777" w:rsidR="0051707E" w:rsidRDefault="0051707E" w:rsidP="00F010E5">
      <w:pPr>
        <w:tabs>
          <w:tab w:val="left" w:pos="426"/>
        </w:tabs>
        <w:ind w:firstLineChars="50" w:firstLine="141"/>
        <w:rPr>
          <w:rFonts w:ascii="ＭＳ ゴシック" w:eastAsia="ＭＳ ゴシック" w:hAnsi="ＭＳ ゴシック"/>
          <w:b/>
          <w:color w:val="0070C0"/>
          <w:sz w:val="28"/>
          <w:szCs w:val="28"/>
        </w:rPr>
      </w:pPr>
    </w:p>
    <w:p w14:paraId="6CF9976C" w14:textId="77777777" w:rsidR="0051707E" w:rsidRDefault="0051707E" w:rsidP="00F010E5">
      <w:pPr>
        <w:tabs>
          <w:tab w:val="left" w:pos="426"/>
        </w:tabs>
        <w:ind w:firstLineChars="50" w:firstLine="141"/>
        <w:rPr>
          <w:rFonts w:ascii="ＭＳ ゴシック" w:eastAsia="ＭＳ ゴシック" w:hAnsi="ＭＳ ゴシック"/>
          <w:b/>
          <w:color w:val="0070C0"/>
          <w:sz w:val="28"/>
          <w:szCs w:val="28"/>
        </w:rPr>
      </w:pPr>
    </w:p>
    <w:p w14:paraId="3E32FC93" w14:textId="77777777" w:rsidR="0051707E" w:rsidRDefault="001344B8" w:rsidP="00F010E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22752" behindDoc="0" locked="0" layoutInCell="1" allowOverlap="1" wp14:anchorId="6517D428" wp14:editId="5E32E8E2">
                <wp:simplePos x="0" y="0"/>
                <wp:positionH relativeFrom="column">
                  <wp:posOffset>346710</wp:posOffset>
                </wp:positionH>
                <wp:positionV relativeFrom="paragraph">
                  <wp:posOffset>224790</wp:posOffset>
                </wp:positionV>
                <wp:extent cx="5202621" cy="238125"/>
                <wp:effectExtent l="0" t="0" r="0" b="9525"/>
                <wp:wrapNone/>
                <wp:docPr id="36" name="テキスト ボックス 36" descr="※平成30年度診療報酬改定により名称が変更となった入院料については、　旧名称をカッコ内に記載しています。"/>
                <wp:cNvGraphicFramePr/>
                <a:graphic xmlns:a="http://schemas.openxmlformats.org/drawingml/2006/main">
                  <a:graphicData uri="http://schemas.microsoft.com/office/word/2010/wordprocessingShape">
                    <wps:wsp>
                      <wps:cNvSpPr txBox="1"/>
                      <wps:spPr>
                        <a:xfrm>
                          <a:off x="0" y="0"/>
                          <a:ext cx="5202621" cy="238125"/>
                        </a:xfrm>
                        <a:prstGeom prst="rect">
                          <a:avLst/>
                        </a:prstGeom>
                        <a:solidFill>
                          <a:schemeClr val="lt1"/>
                        </a:solidFill>
                        <a:ln w="6350">
                          <a:noFill/>
                        </a:ln>
                      </wps:spPr>
                      <wps:txbx>
                        <w:txbxContent>
                          <w:p w14:paraId="755F36D3" w14:textId="77777777" w:rsidR="006B6B33" w:rsidRPr="00986235" w:rsidRDefault="001344B8" w:rsidP="00EF2615">
                            <w:pPr>
                              <w:spacing w:line="240" w:lineRule="exact"/>
                              <w:rPr>
                                <w:rFonts w:ascii="ＭＳ Ｐゴシック" w:eastAsia="ＭＳ Ｐゴシック" w:hAnsi="ＭＳ Ｐゴシック"/>
                                <w:sz w:val="16"/>
                              </w:rPr>
                            </w:pPr>
                            <w:r w:rsidRPr="006006F6">
                              <w:rPr>
                                <w:rFonts w:ascii="ＭＳ Ｐゴシック" w:eastAsia="ＭＳ Ｐゴシック" w:hAnsi="ＭＳ Ｐゴシック" w:hint="eastAsia"/>
                                <w:sz w:val="16"/>
                              </w:rPr>
                              <w:t>※平成30年度</w:t>
                            </w:r>
                            <w:r w:rsidRPr="006006F6">
                              <w:rPr>
                                <w:rFonts w:ascii="ＭＳ Ｐゴシック" w:eastAsia="ＭＳ Ｐゴシック" w:hAnsi="ＭＳ Ｐゴシック"/>
                                <w:sz w:val="16"/>
                              </w:rPr>
                              <w:t>診療報酬改定により名称が変更となった入院料については、</w:t>
                            </w:r>
                            <w:r w:rsidRPr="006006F6">
                              <w:rPr>
                                <w:rFonts w:ascii="ＭＳ Ｐゴシック" w:eastAsia="ＭＳ Ｐゴシック" w:hAnsi="ＭＳ Ｐゴシック" w:hint="eastAsia"/>
                                <w:sz w:val="16"/>
                              </w:rPr>
                              <w:t>旧名称をカッコ</w:t>
                            </w:r>
                            <w:r w:rsidRPr="006006F6">
                              <w:rPr>
                                <w:rFonts w:ascii="ＭＳ Ｐゴシック" w:eastAsia="ＭＳ Ｐゴシック" w:hAnsi="ＭＳ Ｐゴシック"/>
                                <w:sz w:val="16"/>
                              </w:rPr>
                              <w:t>内に記載しています。</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17D428" id="テキスト ボックス 36" o:spid="_x0000_s1069" type="#_x0000_t202" alt="※平成30年度診療報酬改定により名称が変更となった入院料については、　旧名称をカッコ内に記載しています。" style="position:absolute;left:0;text-align:left;margin-left:27.3pt;margin-top:17.7pt;width:409.6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" fillcolor="white [3201]" stroked="f" strokeweight=".5pt">
                <v:textbox>
                  <w:txbxContent>
                    <w:p w14:paraId="755F36D3" w14:textId="77777777" w:rsidR="006B6B33" w:rsidRPr="00986235" w:rsidRDefault="001344B8" w:rsidP="00EF2615">
                      <w:pPr>
                        <w:spacing w:line="240" w:lineRule="exact"/>
                        <w:rPr>
                          <w:rFonts w:ascii="ＭＳ Ｐゴシック" w:eastAsia="ＭＳ Ｐゴシック" w:hAnsi="ＭＳ Ｐゴシック"/>
                          <w:sz w:val="16"/>
                        </w:rPr>
                      </w:pPr>
                      <w:r w:rsidRPr="006006F6">
                        <w:rPr>
                          <w:rFonts w:ascii="ＭＳ Ｐゴシック" w:eastAsia="ＭＳ Ｐゴシック" w:hAnsi="ＭＳ Ｐゴシック" w:hint="eastAsia"/>
                          <w:sz w:val="16"/>
                        </w:rPr>
                        <w:t>※平成30年度</w:t>
                      </w:r>
                      <w:r w:rsidRPr="006006F6">
                        <w:rPr>
                          <w:rFonts w:ascii="ＭＳ Ｐゴシック" w:eastAsia="ＭＳ Ｐゴシック" w:hAnsi="ＭＳ Ｐゴシック"/>
                          <w:sz w:val="16"/>
                        </w:rPr>
                        <w:t>診療報酬改定により名称が変更となった入院料については、</w:t>
                      </w:r>
                      <w:r w:rsidRPr="006006F6">
                        <w:rPr>
                          <w:rFonts w:ascii="ＭＳ Ｐゴシック" w:eastAsia="ＭＳ Ｐゴシック" w:hAnsi="ＭＳ Ｐゴシック" w:hint="eastAsia"/>
                          <w:sz w:val="16"/>
                        </w:rPr>
                        <w:t>旧名称をカッコ</w:t>
                      </w:r>
                      <w:r w:rsidRPr="006006F6">
                        <w:rPr>
                          <w:rFonts w:ascii="ＭＳ Ｐゴシック" w:eastAsia="ＭＳ Ｐゴシック" w:hAnsi="ＭＳ Ｐゴシック"/>
                          <w:sz w:val="16"/>
                        </w:rPr>
                        <w:t>内に記載しています。</w:t>
                      </w:r>
                    </w:p>
                  </w:txbxContent>
                </v:textbox>
              </v:shape>
            </w:pict>
          </mc:Fallback>
        </mc:AlternateContent>
      </w:r>
    </w:p>
    <w:p w14:paraId="4510746F" w14:textId="77777777" w:rsidR="0051707E" w:rsidRDefault="001344B8" w:rsidP="00F010E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57568" behindDoc="0" locked="0" layoutInCell="1" allowOverlap="1" wp14:anchorId="621D0496" wp14:editId="0E45CA35">
                <wp:simplePos x="0" y="0"/>
                <wp:positionH relativeFrom="column">
                  <wp:posOffset>4840723</wp:posOffset>
                </wp:positionH>
                <wp:positionV relativeFrom="paragraph">
                  <wp:posOffset>152400</wp:posOffset>
                </wp:positionV>
                <wp:extent cx="1181100" cy="247650"/>
                <wp:effectExtent l="0" t="0" r="0" b="0"/>
                <wp:wrapNone/>
                <wp:docPr id="24" name="テキスト ボックス 24" descr="出典　病院プラン"/>
                <wp:cNvGraphicFramePr/>
                <a:graphic xmlns:a="http://schemas.openxmlformats.org/drawingml/2006/main">
                  <a:graphicData uri="http://schemas.microsoft.com/office/word/2010/wordprocessingShape">
                    <wps:wsp>
                      <wps:cNvSpPr txBox="1"/>
                      <wps:spPr>
                        <a:xfrm>
                          <a:off x="0" y="0"/>
                          <a:ext cx="1181100" cy="247650"/>
                        </a:xfrm>
                        <a:prstGeom prst="rect">
                          <a:avLst/>
                        </a:prstGeom>
                        <a:solidFill>
                          <a:schemeClr val="lt1"/>
                        </a:solidFill>
                        <a:ln w="6350">
                          <a:noFill/>
                        </a:ln>
                      </wps:spPr>
                      <wps:txbx>
                        <w:txbxContent>
                          <w:p w14:paraId="53AD8F61" w14:textId="77777777" w:rsidR="006B6B33" w:rsidRPr="00986235" w:rsidRDefault="001344B8" w:rsidP="009518B0">
                            <w:pPr>
                              <w:spacing w:line="24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　病院</w:t>
                            </w:r>
                            <w:r>
                              <w:rPr>
                                <w:rFonts w:ascii="ＭＳ Ｐゴシック" w:eastAsia="ＭＳ Ｐゴシック" w:hAnsi="ＭＳ Ｐゴシック"/>
                                <w:sz w:val="16"/>
                              </w:rPr>
                              <w:t>プラン</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1D0496" id="テキスト ボックス 24" o:spid="_x0000_s1070" type="#_x0000_t202" alt="出典　病院プラン" style="position:absolute;left:0;text-align:left;margin-left:381.15pt;margin-top:12pt;width:93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" fillcolor="white [3201]" stroked="f" strokeweight=".5pt">
                <v:textbox>
                  <w:txbxContent>
                    <w:p w14:paraId="53AD8F61" w14:textId="77777777" w:rsidR="006B6B33" w:rsidRPr="00986235" w:rsidRDefault="001344B8" w:rsidP="009518B0">
                      <w:pPr>
                        <w:spacing w:line="24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　病院</w:t>
                      </w:r>
                      <w:r>
                        <w:rPr>
                          <w:rFonts w:ascii="ＭＳ Ｐゴシック" w:eastAsia="ＭＳ Ｐゴシック" w:hAnsi="ＭＳ Ｐゴシック"/>
                          <w:sz w:val="16"/>
                        </w:rPr>
                        <w:t>プラン</w:t>
                      </w:r>
                    </w:p>
                  </w:txbxContent>
                </v:textbox>
              </v:shape>
            </w:pict>
          </mc:Fallback>
        </mc:AlternateContent>
      </w:r>
    </w:p>
    <w:p w14:paraId="234FA8C8" w14:textId="77777777" w:rsidR="00B326C2" w:rsidRDefault="00B326C2" w:rsidP="00F010E5">
      <w:pPr>
        <w:tabs>
          <w:tab w:val="left" w:pos="426"/>
        </w:tabs>
        <w:ind w:firstLineChars="50" w:firstLine="141"/>
        <w:rPr>
          <w:rFonts w:ascii="ＭＳ ゴシック" w:eastAsia="ＭＳ ゴシック" w:hAnsi="ＭＳ ゴシック"/>
          <w:b/>
          <w:color w:val="0070C0"/>
          <w:sz w:val="28"/>
          <w:szCs w:val="28"/>
        </w:rPr>
      </w:pPr>
    </w:p>
    <w:p w14:paraId="420ACE0F" w14:textId="77777777" w:rsidR="00F010E5" w:rsidRDefault="001344B8" w:rsidP="00F010E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（３）病院機能の見える化</w:t>
      </w:r>
    </w:p>
    <w:p w14:paraId="338FE147" w14:textId="77777777" w:rsidR="00497D3A" w:rsidRDefault="001344B8" w:rsidP="00497D3A">
      <w:pPr>
        <w:ind w:leftChars="200" w:left="640" w:hangingChars="100" w:hanging="220"/>
        <w:rPr>
          <w:rFonts w:ascii="HG丸ｺﾞｼｯｸM-PRO" w:eastAsia="HG丸ｺﾞｼｯｸM-PRO" w:hAnsi="HG丸ｺﾞｼｯｸM-PRO"/>
          <w:sz w:val="22"/>
          <w:szCs w:val="22"/>
        </w:rPr>
      </w:pPr>
      <w:r w:rsidRPr="00B715C5">
        <w:rPr>
          <w:rFonts w:ascii="HG丸ｺﾞｼｯｸM-PRO" w:eastAsia="HG丸ｺﾞｼｯｸM-PRO" w:hAnsi="HG丸ｺﾞｼｯｸM-PRO" w:hint="eastAsia"/>
          <w:sz w:val="22"/>
          <w:szCs w:val="22"/>
        </w:rPr>
        <w:t>○</w:t>
      </w:r>
      <w:r w:rsidR="00EF2615" w:rsidRPr="00EF2615">
        <w:rPr>
          <w:rFonts w:ascii="HG丸ｺﾞｼｯｸM-PRO" w:eastAsia="HG丸ｺﾞｼｯｸM-PRO" w:hAnsi="HG丸ｺﾞｼｯｸM-PRO" w:hint="eastAsia"/>
          <w:sz w:val="22"/>
          <w:szCs w:val="22"/>
        </w:rPr>
        <w:t>地域に必要な医療を持続的に提供していくためには、病院の役割分担による体制づくりを検討してくことが重要であるため、</w:t>
      </w:r>
      <w:r w:rsidRPr="00497D3A">
        <w:rPr>
          <w:rFonts w:ascii="HG丸ｺﾞｼｯｸM-PRO" w:eastAsia="HG丸ｺﾞｼｯｸM-PRO" w:hAnsi="HG丸ｺﾞｼｯｸM-PRO" w:hint="eastAsia"/>
          <w:sz w:val="22"/>
          <w:szCs w:val="22"/>
        </w:rPr>
        <w:t>独自に病院の分類や機能・役割の見える化を図り、役割</w:t>
      </w:r>
      <w:r w:rsidR="00EF2615">
        <w:rPr>
          <w:rFonts w:ascii="HG丸ｺﾞｼｯｸM-PRO" w:eastAsia="HG丸ｺﾞｼｯｸM-PRO" w:hAnsi="HG丸ｺﾞｼｯｸM-PRO" w:hint="eastAsia"/>
          <w:sz w:val="22"/>
          <w:szCs w:val="22"/>
        </w:rPr>
        <w:t>に応じた病床機能分化・連携についての議論を促進</w:t>
      </w:r>
      <w:r>
        <w:rPr>
          <w:rFonts w:ascii="HG丸ｺﾞｼｯｸM-PRO" w:eastAsia="HG丸ｺﾞｼｯｸM-PRO" w:hAnsi="HG丸ｺﾞｼｯｸM-PRO" w:hint="eastAsia"/>
          <w:sz w:val="22"/>
          <w:szCs w:val="22"/>
        </w:rPr>
        <w:t>しています（第４章「地域医療構想」参照）</w:t>
      </w:r>
      <w:r w:rsidRPr="00497D3A">
        <w:rPr>
          <w:rFonts w:ascii="HG丸ｺﾞｼｯｸM-PRO" w:eastAsia="HG丸ｺﾞｼｯｸM-PRO" w:hAnsi="HG丸ｺﾞｼｯｸM-PRO" w:hint="eastAsia"/>
          <w:sz w:val="22"/>
          <w:szCs w:val="22"/>
        </w:rPr>
        <w:t>。</w:t>
      </w:r>
    </w:p>
    <w:p w14:paraId="31C233BD" w14:textId="77777777" w:rsidR="00003625" w:rsidRPr="00497D3A" w:rsidRDefault="001344B8" w:rsidP="005D2FC0">
      <w:pPr>
        <w:rPr>
          <w:rFonts w:ascii="HG丸ｺﾞｼｯｸM-PRO" w:eastAsia="HG丸ｺﾞｼｯｸM-PRO" w:hAnsi="HG丸ｺﾞｼｯｸM-PRO"/>
          <w:b/>
          <w:color w:val="0070C0"/>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9984" behindDoc="0" locked="0" layoutInCell="1" allowOverlap="1" wp14:anchorId="266B1352" wp14:editId="74D0EFE0">
                <wp:simplePos x="0" y="0"/>
                <wp:positionH relativeFrom="margin">
                  <wp:posOffset>320675</wp:posOffset>
                </wp:positionH>
                <wp:positionV relativeFrom="paragraph">
                  <wp:posOffset>3810</wp:posOffset>
                </wp:positionV>
                <wp:extent cx="3423285" cy="366395"/>
                <wp:effectExtent l="0" t="0" r="0" b="0"/>
                <wp:wrapNone/>
                <wp:docPr id="18" name="テキスト ボックス 18" descr="図表10-8-24　病院機能分類の結果（令和４年７月１日現在）"/>
                <wp:cNvGraphicFramePr/>
                <a:graphic xmlns:a="http://schemas.openxmlformats.org/drawingml/2006/main">
                  <a:graphicData uri="http://schemas.microsoft.com/office/word/2010/wordprocessingShape">
                    <wps:wsp>
                      <wps:cNvSpPr txBox="1"/>
                      <wps:spPr>
                        <a:xfrm>
                          <a:off x="0" y="0"/>
                          <a:ext cx="3423285"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63B7C" w14:textId="77777777" w:rsidR="006B6B33" w:rsidRPr="003D2E10" w:rsidRDefault="001344B8" w:rsidP="00497D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10-8-24</w:t>
                            </w:r>
                            <w:r>
                              <w:rPr>
                                <w:rFonts w:ascii="ＭＳ Ｐゴシック" w:eastAsia="ＭＳ Ｐゴシック" w:hAnsi="ＭＳ Ｐゴシック" w:hint="eastAsia"/>
                                <w:sz w:val="20"/>
                                <w:szCs w:val="20"/>
                              </w:rPr>
                              <w:t xml:space="preserve">　病院</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分類</w:t>
                            </w:r>
                            <w:r>
                              <w:rPr>
                                <w:rFonts w:ascii="ＭＳ Ｐゴシック" w:eastAsia="ＭＳ Ｐゴシック" w:hAnsi="ＭＳ Ｐゴシック"/>
                                <w:sz w:val="20"/>
                                <w:szCs w:val="20"/>
                              </w:rPr>
                              <w:t>の結果</w:t>
                            </w:r>
                            <w:r>
                              <w:rPr>
                                <w:rFonts w:ascii="ＭＳ Ｐゴシック" w:eastAsia="ＭＳ Ｐゴシック" w:hAnsi="ＭＳ Ｐゴシック" w:hint="eastAsia"/>
                                <w:sz w:val="20"/>
                                <w:szCs w:val="20"/>
                              </w:rPr>
                              <w:t>（令和４年７月１日現在）</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6B1352" id="テキスト ボックス 18" o:spid="_x0000_s1071" type="#_x0000_t202" alt="図表10-8-24　病院機能分類の結果（令和４年７月１日現在）" style="position:absolute;left:0;text-align:left;margin-left:25.25pt;margin-top:.3pt;width:269.55pt;height:28.85pt;z-index:2516899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" filled="f" stroked="f" strokeweight=".5pt">
                <v:textbox style="mso-fit-shape-to-text:t">
                  <w:txbxContent>
                    <w:p w14:paraId="0A763B7C" w14:textId="77777777" w:rsidR="006B6B33" w:rsidRPr="003D2E10" w:rsidRDefault="001344B8" w:rsidP="00497D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10-8-24</w:t>
                      </w:r>
                      <w:r>
                        <w:rPr>
                          <w:rFonts w:ascii="ＭＳ Ｐゴシック" w:eastAsia="ＭＳ Ｐゴシック" w:hAnsi="ＭＳ Ｐゴシック" w:hint="eastAsia"/>
                          <w:sz w:val="20"/>
                          <w:szCs w:val="20"/>
                        </w:rPr>
                        <w:t xml:space="preserve">　病院</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分類</w:t>
                      </w:r>
                      <w:r>
                        <w:rPr>
                          <w:rFonts w:ascii="ＭＳ Ｐゴシック" w:eastAsia="ＭＳ Ｐゴシック" w:hAnsi="ＭＳ Ｐゴシック"/>
                          <w:sz w:val="20"/>
                          <w:szCs w:val="20"/>
                        </w:rPr>
                        <w:t>の結果</w:t>
                      </w:r>
                      <w:r>
                        <w:rPr>
                          <w:rFonts w:ascii="ＭＳ Ｐゴシック" w:eastAsia="ＭＳ Ｐゴシック" w:hAnsi="ＭＳ Ｐゴシック" w:hint="eastAsia"/>
                          <w:sz w:val="20"/>
                          <w:szCs w:val="20"/>
                        </w:rPr>
                        <w:t>（令和４年７月１日現在）</w:t>
                      </w:r>
                    </w:p>
                  </w:txbxContent>
                </v:textbox>
                <w10:wrap anchorx="margin"/>
              </v:shape>
            </w:pict>
          </mc:Fallback>
        </mc:AlternateContent>
      </w:r>
    </w:p>
    <w:tbl>
      <w:tblPr>
        <w:tblpPr w:leftFromText="142" w:rightFromText="142" w:vertAnchor="text" w:horzAnchor="page" w:tblpX="1702" w:tblpY="52"/>
        <w:tblW w:w="9211" w:type="dxa"/>
        <w:tblCellMar>
          <w:left w:w="99" w:type="dxa"/>
          <w:right w:w="99" w:type="dxa"/>
        </w:tblCellMar>
        <w:tblLook w:val="04A0" w:firstRow="1" w:lastRow="0" w:firstColumn="1" w:lastColumn="0" w:noHBand="0" w:noVBand="1"/>
      </w:tblPr>
      <w:tblGrid>
        <w:gridCol w:w="2268"/>
        <w:gridCol w:w="851"/>
        <w:gridCol w:w="992"/>
        <w:gridCol w:w="850"/>
        <w:gridCol w:w="850"/>
        <w:gridCol w:w="850"/>
        <w:gridCol w:w="850"/>
        <w:gridCol w:w="850"/>
        <w:gridCol w:w="850"/>
      </w:tblGrid>
      <w:tr w:rsidR="00AE6995" w14:paraId="0C09A1E4" w14:textId="77777777" w:rsidTr="007363C8">
        <w:trPr>
          <w:trHeight w:val="340"/>
        </w:trPr>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0247B66D"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 xml:space="preserve">　</w:t>
            </w:r>
          </w:p>
        </w:tc>
        <w:tc>
          <w:tcPr>
            <w:tcW w:w="851" w:type="dxa"/>
            <w:vMerge w:val="restart"/>
            <w:tcBorders>
              <w:top w:val="single" w:sz="4" w:space="0" w:color="000000"/>
              <w:left w:val="nil"/>
              <w:right w:val="single" w:sz="4" w:space="0" w:color="000000"/>
            </w:tcBorders>
            <w:shd w:val="clear" w:color="000000" w:fill="DDEBF7"/>
            <w:vAlign w:val="center"/>
            <w:hideMark/>
          </w:tcPr>
          <w:p w14:paraId="142E2222"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bCs/>
                <w:color w:val="000000"/>
                <w:kern w:val="0"/>
                <w:sz w:val="20"/>
                <w:szCs w:val="20"/>
              </w:rPr>
            </w:pPr>
            <w:r w:rsidRPr="007363C8">
              <w:rPr>
                <w:rFonts w:ascii="ＭＳ Ｐゴシック" w:eastAsia="ＭＳ Ｐゴシック" w:hAnsi="ＭＳ Ｐゴシック" w:cs="ＭＳ Ｐゴシック" w:hint="eastAsia"/>
                <w:bCs/>
                <w:color w:val="000000"/>
                <w:kern w:val="0"/>
                <w:sz w:val="20"/>
                <w:szCs w:val="20"/>
              </w:rPr>
              <w:t>医療</w:t>
            </w:r>
          </w:p>
          <w:p w14:paraId="48E01E1D"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bCs/>
                <w:color w:val="000000"/>
                <w:kern w:val="0"/>
                <w:sz w:val="20"/>
                <w:szCs w:val="20"/>
              </w:rPr>
            </w:pPr>
            <w:r w:rsidRPr="007363C8">
              <w:rPr>
                <w:rFonts w:ascii="ＭＳ Ｐゴシック" w:eastAsia="ＭＳ Ｐゴシック" w:hAnsi="ＭＳ Ｐゴシック" w:cs="ＭＳ Ｐゴシック" w:hint="eastAsia"/>
                <w:bCs/>
                <w:color w:val="000000"/>
                <w:kern w:val="0"/>
                <w:sz w:val="20"/>
                <w:szCs w:val="20"/>
              </w:rPr>
              <w:t>機関数</w:t>
            </w:r>
          </w:p>
        </w:tc>
        <w:tc>
          <w:tcPr>
            <w:tcW w:w="6092" w:type="dxa"/>
            <w:gridSpan w:val="7"/>
            <w:tcBorders>
              <w:top w:val="single" w:sz="4" w:space="0" w:color="000000"/>
              <w:left w:val="nil"/>
              <w:bottom w:val="nil"/>
              <w:right w:val="single" w:sz="4" w:space="0" w:color="000000"/>
            </w:tcBorders>
            <w:shd w:val="clear" w:color="000000" w:fill="DDEBF7"/>
            <w:vAlign w:val="center"/>
            <w:hideMark/>
          </w:tcPr>
          <w:p w14:paraId="58F00C03" w14:textId="77777777" w:rsidR="00952E73" w:rsidRPr="007363C8" w:rsidRDefault="001344B8" w:rsidP="007363C8">
            <w:pPr>
              <w:widowControl/>
              <w:spacing w:line="300" w:lineRule="exact"/>
              <w:ind w:firstLineChars="50" w:firstLine="100"/>
              <w:jc w:val="left"/>
              <w:rPr>
                <w:rFonts w:ascii="ＭＳ Ｐゴシック" w:eastAsia="ＭＳ Ｐゴシック" w:hAnsi="ＭＳ Ｐゴシック" w:cs="ＭＳ Ｐゴシック"/>
                <w:bCs/>
                <w:color w:val="000000"/>
                <w:kern w:val="0"/>
                <w:sz w:val="20"/>
                <w:szCs w:val="20"/>
              </w:rPr>
            </w:pPr>
            <w:r w:rsidRPr="007363C8">
              <w:rPr>
                <w:rFonts w:ascii="ＭＳ Ｐゴシック" w:eastAsia="ＭＳ Ｐゴシック" w:hAnsi="ＭＳ Ｐゴシック" w:cs="ＭＳ Ｐゴシック" w:hint="eastAsia"/>
                <w:bCs/>
                <w:color w:val="000000"/>
                <w:kern w:val="0"/>
                <w:sz w:val="20"/>
                <w:szCs w:val="20"/>
              </w:rPr>
              <w:t>許可病床数（床）</w:t>
            </w:r>
          </w:p>
        </w:tc>
      </w:tr>
      <w:tr w:rsidR="00AE6995" w14:paraId="735D98DC" w14:textId="77777777" w:rsidTr="007363C8">
        <w:trPr>
          <w:trHeight w:val="340"/>
        </w:trPr>
        <w:tc>
          <w:tcPr>
            <w:tcW w:w="2268" w:type="dxa"/>
            <w:vMerge/>
            <w:tcBorders>
              <w:top w:val="single" w:sz="4" w:space="0" w:color="000000"/>
              <w:left w:val="single" w:sz="4" w:space="0" w:color="000000"/>
              <w:bottom w:val="single" w:sz="4" w:space="0" w:color="auto"/>
              <w:right w:val="single" w:sz="4" w:space="0" w:color="000000"/>
            </w:tcBorders>
            <w:vAlign w:val="center"/>
            <w:hideMark/>
          </w:tcPr>
          <w:p w14:paraId="6894504A" w14:textId="77777777" w:rsidR="00952E73" w:rsidRPr="007363C8" w:rsidRDefault="00952E73" w:rsidP="007363C8">
            <w:pPr>
              <w:widowControl/>
              <w:spacing w:line="300" w:lineRule="exact"/>
              <w:jc w:val="left"/>
              <w:rPr>
                <w:rFonts w:ascii="ＭＳ Ｐゴシック" w:eastAsia="ＭＳ Ｐゴシック" w:hAnsi="ＭＳ Ｐゴシック" w:cs="ＭＳ Ｐゴシック"/>
                <w:color w:val="000000"/>
                <w:kern w:val="0"/>
                <w:sz w:val="20"/>
                <w:szCs w:val="20"/>
              </w:rPr>
            </w:pPr>
          </w:p>
        </w:tc>
        <w:tc>
          <w:tcPr>
            <w:tcW w:w="851" w:type="dxa"/>
            <w:vMerge/>
            <w:tcBorders>
              <w:left w:val="nil"/>
              <w:bottom w:val="single" w:sz="4" w:space="0" w:color="auto"/>
              <w:right w:val="single" w:sz="4" w:space="0" w:color="000000"/>
            </w:tcBorders>
            <w:shd w:val="clear" w:color="000000" w:fill="DDEBF7"/>
            <w:vAlign w:val="center"/>
            <w:hideMark/>
          </w:tcPr>
          <w:p w14:paraId="1CD90405" w14:textId="77777777" w:rsidR="00952E73" w:rsidRPr="007363C8" w:rsidRDefault="00952E73" w:rsidP="007363C8">
            <w:pPr>
              <w:widowControl/>
              <w:spacing w:line="300" w:lineRule="exact"/>
              <w:jc w:val="center"/>
              <w:rPr>
                <w:rFonts w:ascii="ＭＳ Ｐゴシック" w:eastAsia="ＭＳ Ｐゴシック" w:hAnsi="ＭＳ Ｐゴシック" w:cs="ＭＳ Ｐゴシック"/>
                <w:bCs/>
                <w:color w:val="000000"/>
                <w:kern w:val="0"/>
                <w:sz w:val="20"/>
                <w:szCs w:val="20"/>
              </w:rPr>
            </w:pPr>
          </w:p>
        </w:tc>
        <w:tc>
          <w:tcPr>
            <w:tcW w:w="992" w:type="dxa"/>
            <w:tcBorders>
              <w:top w:val="nil"/>
              <w:left w:val="nil"/>
              <w:bottom w:val="single" w:sz="4" w:space="0" w:color="auto"/>
              <w:right w:val="nil"/>
            </w:tcBorders>
            <w:shd w:val="clear" w:color="000000" w:fill="DDEBF7"/>
            <w:vAlign w:val="center"/>
            <w:hideMark/>
          </w:tcPr>
          <w:p w14:paraId="4C7C0530" w14:textId="77777777" w:rsidR="00952E73" w:rsidRPr="007363C8" w:rsidRDefault="00952E73" w:rsidP="007363C8">
            <w:pPr>
              <w:widowControl/>
              <w:spacing w:line="300" w:lineRule="exact"/>
              <w:ind w:firstLineChars="50" w:firstLine="100"/>
              <w:jc w:val="left"/>
              <w:rPr>
                <w:rFonts w:ascii="ＭＳ Ｐゴシック" w:eastAsia="ＭＳ Ｐゴシック" w:hAnsi="ＭＳ Ｐゴシック" w:cs="ＭＳ Ｐゴシック"/>
                <w:bCs/>
                <w:color w:val="000000"/>
                <w:kern w:val="0"/>
                <w:sz w:val="20"/>
                <w:szCs w:val="20"/>
              </w:rPr>
            </w:pPr>
          </w:p>
        </w:tc>
        <w:tc>
          <w:tcPr>
            <w:tcW w:w="850"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4CDFE651"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高度</w:t>
            </w:r>
          </w:p>
          <w:p w14:paraId="44939023"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急性期</w:t>
            </w:r>
          </w:p>
        </w:tc>
        <w:tc>
          <w:tcPr>
            <w:tcW w:w="850"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6C0D58F7"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急性期</w:t>
            </w:r>
          </w:p>
        </w:tc>
        <w:tc>
          <w:tcPr>
            <w:tcW w:w="850" w:type="dxa"/>
            <w:tcBorders>
              <w:top w:val="single" w:sz="4" w:space="0" w:color="000000"/>
              <w:left w:val="nil"/>
              <w:bottom w:val="single" w:sz="4" w:space="0" w:color="auto"/>
              <w:right w:val="single" w:sz="4" w:space="0" w:color="000000"/>
            </w:tcBorders>
            <w:shd w:val="clear" w:color="000000" w:fill="DDEBF7"/>
            <w:vAlign w:val="center"/>
            <w:hideMark/>
          </w:tcPr>
          <w:p w14:paraId="571AFC28"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回復期</w:t>
            </w:r>
          </w:p>
          <w:p w14:paraId="41487142"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16"/>
                <w:szCs w:val="16"/>
              </w:rPr>
            </w:pPr>
            <w:r w:rsidRPr="007363C8">
              <w:rPr>
                <w:rFonts w:ascii="ＭＳ Ｐゴシック" w:eastAsia="ＭＳ Ｐゴシック" w:hAnsi="ＭＳ Ｐゴシック" w:cs="ＭＳ Ｐゴシック" w:hint="eastAsia"/>
                <w:color w:val="000000"/>
                <w:kern w:val="0"/>
                <w:sz w:val="16"/>
                <w:szCs w:val="16"/>
              </w:rPr>
              <w:t>（地域）</w:t>
            </w:r>
            <w:r w:rsidRPr="007363C8">
              <w:rPr>
                <w:rFonts w:ascii="ＭＳ Ｐゴシック" w:eastAsia="ＭＳ Ｐゴシック" w:hAnsi="ＭＳ Ｐゴシック" w:cs="ＭＳ Ｐゴシック" w:hint="eastAsia"/>
                <w:color w:val="000000"/>
                <w:kern w:val="0"/>
                <w:position w:val="6"/>
                <w:sz w:val="16"/>
                <w:szCs w:val="16"/>
                <w:vertAlign w:val="superscript"/>
              </w:rPr>
              <w:t>※</w:t>
            </w:r>
            <w:r w:rsidRPr="007363C8">
              <w:rPr>
                <w:rFonts w:ascii="ＭＳ Ｐゴシック" w:eastAsia="ＭＳ Ｐゴシック" w:hAnsi="ＭＳ Ｐゴシック" w:cs="ＭＳ Ｐゴシック"/>
                <w:color w:val="000000"/>
                <w:kern w:val="0"/>
                <w:position w:val="6"/>
                <w:sz w:val="16"/>
                <w:szCs w:val="16"/>
                <w:vertAlign w:val="superscript"/>
              </w:rPr>
              <w:t>1</w:t>
            </w:r>
          </w:p>
        </w:tc>
        <w:tc>
          <w:tcPr>
            <w:tcW w:w="850" w:type="dxa"/>
            <w:tcBorders>
              <w:top w:val="single" w:sz="4" w:space="0" w:color="000000"/>
              <w:left w:val="nil"/>
              <w:bottom w:val="single" w:sz="4" w:space="0" w:color="auto"/>
              <w:right w:val="single" w:sz="4" w:space="0" w:color="000000"/>
            </w:tcBorders>
            <w:shd w:val="clear" w:color="000000" w:fill="DDEBF7"/>
            <w:vAlign w:val="center"/>
            <w:hideMark/>
          </w:tcPr>
          <w:p w14:paraId="132DCBF1"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回復期</w:t>
            </w:r>
          </w:p>
          <w:p w14:paraId="5EF5A3A8"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16"/>
                <w:szCs w:val="16"/>
              </w:rPr>
            </w:pPr>
            <w:r w:rsidRPr="007363C8">
              <w:rPr>
                <w:rFonts w:ascii="ＭＳ Ｐゴシック" w:eastAsia="ＭＳ Ｐゴシック" w:hAnsi="ＭＳ Ｐゴシック" w:cs="ＭＳ Ｐゴシック"/>
                <w:color w:val="000000"/>
                <w:kern w:val="0"/>
                <w:sz w:val="16"/>
                <w:szCs w:val="16"/>
              </w:rPr>
              <w:t>（</w:t>
            </w:r>
            <w:r w:rsidRPr="007363C8">
              <w:rPr>
                <w:rFonts w:ascii="ＭＳ Ｐゴシック" w:eastAsia="ＭＳ Ｐゴシック" w:hAnsi="ＭＳ Ｐゴシック" w:cs="ＭＳ Ｐゴシック" w:hint="eastAsia"/>
                <w:color w:val="000000"/>
                <w:kern w:val="0"/>
                <w:sz w:val="16"/>
                <w:szCs w:val="16"/>
              </w:rPr>
              <w:t>リハ</w:t>
            </w:r>
            <w:r w:rsidRPr="007363C8">
              <w:rPr>
                <w:rFonts w:ascii="ＭＳ Ｐゴシック" w:eastAsia="ＭＳ Ｐゴシック" w:hAnsi="ＭＳ Ｐゴシック" w:cs="ＭＳ Ｐゴシック"/>
                <w:color w:val="000000"/>
                <w:kern w:val="0"/>
                <w:sz w:val="16"/>
                <w:szCs w:val="16"/>
              </w:rPr>
              <w:t>）</w:t>
            </w:r>
            <w:r w:rsidRPr="007363C8">
              <w:rPr>
                <w:rFonts w:ascii="ＭＳ Ｐゴシック" w:eastAsia="ＭＳ Ｐゴシック" w:hAnsi="ＭＳ Ｐゴシック" w:cs="ＭＳ Ｐゴシック" w:hint="eastAsia"/>
                <w:color w:val="000000"/>
                <w:kern w:val="0"/>
                <w:position w:val="6"/>
                <w:sz w:val="16"/>
                <w:szCs w:val="16"/>
                <w:vertAlign w:val="superscript"/>
              </w:rPr>
              <w:t>※</w:t>
            </w:r>
            <w:r w:rsidRPr="007363C8">
              <w:rPr>
                <w:rFonts w:ascii="ＭＳ Ｐゴシック" w:eastAsia="ＭＳ Ｐゴシック" w:hAnsi="ＭＳ Ｐゴシック" w:cs="ＭＳ Ｐゴシック"/>
                <w:color w:val="000000"/>
                <w:kern w:val="0"/>
                <w:position w:val="6"/>
                <w:sz w:val="16"/>
                <w:szCs w:val="16"/>
                <w:vertAlign w:val="superscript"/>
              </w:rPr>
              <w:t>2</w:t>
            </w:r>
          </w:p>
        </w:tc>
        <w:tc>
          <w:tcPr>
            <w:tcW w:w="850"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10944C56"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慢性期</w:t>
            </w:r>
          </w:p>
        </w:tc>
        <w:tc>
          <w:tcPr>
            <w:tcW w:w="850"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24412CBA" w14:textId="77777777" w:rsidR="00952E73"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休棟中</w:t>
            </w:r>
          </w:p>
        </w:tc>
      </w:tr>
      <w:tr w:rsidR="00AE6995" w14:paraId="278ECC5D" w14:textId="77777777" w:rsidTr="007363C8">
        <w:trPr>
          <w:trHeight w:val="340"/>
        </w:trPr>
        <w:tc>
          <w:tcPr>
            <w:tcW w:w="2268"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14:paraId="68BE2016" w14:textId="77777777" w:rsidR="00A070A1" w:rsidRPr="007363C8" w:rsidRDefault="001344B8" w:rsidP="007363C8">
            <w:pPr>
              <w:widowControl/>
              <w:spacing w:line="300" w:lineRule="exact"/>
              <w:jc w:val="left"/>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特定機能病院</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1E90C"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2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B65144"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427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E588AB9"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724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5CEC010"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607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7AAEC05"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32D5D39"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E5E32A5"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EC99CBD"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96 </w:t>
            </w:r>
          </w:p>
        </w:tc>
      </w:tr>
      <w:tr w:rsidR="00AE6995" w14:paraId="5FC17297" w14:textId="77777777" w:rsidTr="007363C8">
        <w:trPr>
          <w:trHeight w:val="340"/>
        </w:trPr>
        <w:tc>
          <w:tcPr>
            <w:tcW w:w="2268" w:type="dxa"/>
            <w:tcBorders>
              <w:top w:val="nil"/>
              <w:left w:val="single" w:sz="4" w:space="0" w:color="000000"/>
              <w:bottom w:val="single" w:sz="4" w:space="0" w:color="000000"/>
              <w:right w:val="single" w:sz="4" w:space="0" w:color="auto"/>
            </w:tcBorders>
            <w:shd w:val="clear" w:color="auto" w:fill="auto"/>
            <w:noWrap/>
            <w:vAlign w:val="center"/>
            <w:hideMark/>
          </w:tcPr>
          <w:p w14:paraId="2C42CD20" w14:textId="77777777" w:rsidR="00A070A1" w:rsidRPr="007363C8" w:rsidRDefault="001344B8" w:rsidP="007363C8">
            <w:pPr>
              <w:widowControl/>
              <w:spacing w:line="300" w:lineRule="exact"/>
              <w:jc w:val="left"/>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急性期病院</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9C40717"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37 </w:t>
            </w:r>
          </w:p>
        </w:tc>
        <w:tc>
          <w:tcPr>
            <w:tcW w:w="992" w:type="dxa"/>
            <w:tcBorders>
              <w:top w:val="nil"/>
              <w:left w:val="nil"/>
              <w:bottom w:val="single" w:sz="4" w:space="0" w:color="auto"/>
              <w:right w:val="single" w:sz="4" w:space="0" w:color="auto"/>
            </w:tcBorders>
            <w:shd w:val="clear" w:color="auto" w:fill="auto"/>
            <w:vAlign w:val="center"/>
            <w:hideMark/>
          </w:tcPr>
          <w:p w14:paraId="1050B541"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10</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532 </w:t>
            </w:r>
          </w:p>
        </w:tc>
        <w:tc>
          <w:tcPr>
            <w:tcW w:w="850" w:type="dxa"/>
            <w:tcBorders>
              <w:top w:val="nil"/>
              <w:left w:val="nil"/>
              <w:bottom w:val="single" w:sz="4" w:space="0" w:color="auto"/>
              <w:right w:val="single" w:sz="4" w:space="0" w:color="auto"/>
            </w:tcBorders>
            <w:shd w:val="clear" w:color="auto" w:fill="auto"/>
            <w:vAlign w:val="center"/>
            <w:hideMark/>
          </w:tcPr>
          <w:p w14:paraId="0346456D"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3</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542 </w:t>
            </w:r>
          </w:p>
        </w:tc>
        <w:tc>
          <w:tcPr>
            <w:tcW w:w="850" w:type="dxa"/>
            <w:tcBorders>
              <w:top w:val="nil"/>
              <w:left w:val="nil"/>
              <w:bottom w:val="single" w:sz="4" w:space="0" w:color="auto"/>
              <w:right w:val="single" w:sz="4" w:space="0" w:color="auto"/>
            </w:tcBorders>
            <w:shd w:val="clear" w:color="auto" w:fill="auto"/>
            <w:vAlign w:val="center"/>
            <w:hideMark/>
          </w:tcPr>
          <w:p w14:paraId="39E20CA9"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6</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479 </w:t>
            </w:r>
          </w:p>
        </w:tc>
        <w:tc>
          <w:tcPr>
            <w:tcW w:w="850" w:type="dxa"/>
            <w:tcBorders>
              <w:top w:val="nil"/>
              <w:left w:val="nil"/>
              <w:bottom w:val="single" w:sz="4" w:space="0" w:color="auto"/>
              <w:right w:val="single" w:sz="4" w:space="0" w:color="auto"/>
            </w:tcBorders>
            <w:shd w:val="clear" w:color="auto" w:fill="auto"/>
            <w:vAlign w:val="center"/>
            <w:hideMark/>
          </w:tcPr>
          <w:p w14:paraId="300C93BA"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137 </w:t>
            </w:r>
          </w:p>
        </w:tc>
        <w:tc>
          <w:tcPr>
            <w:tcW w:w="850" w:type="dxa"/>
            <w:tcBorders>
              <w:top w:val="nil"/>
              <w:left w:val="nil"/>
              <w:bottom w:val="single" w:sz="4" w:space="0" w:color="auto"/>
              <w:right w:val="single" w:sz="4" w:space="0" w:color="auto"/>
            </w:tcBorders>
            <w:shd w:val="clear" w:color="auto" w:fill="auto"/>
            <w:vAlign w:val="center"/>
            <w:hideMark/>
          </w:tcPr>
          <w:p w14:paraId="6D8C195D"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33 </w:t>
            </w:r>
          </w:p>
        </w:tc>
        <w:tc>
          <w:tcPr>
            <w:tcW w:w="850" w:type="dxa"/>
            <w:tcBorders>
              <w:top w:val="nil"/>
              <w:left w:val="nil"/>
              <w:bottom w:val="single" w:sz="4" w:space="0" w:color="auto"/>
              <w:right w:val="single" w:sz="4" w:space="0" w:color="auto"/>
            </w:tcBorders>
            <w:shd w:val="clear" w:color="auto" w:fill="auto"/>
            <w:vAlign w:val="center"/>
            <w:hideMark/>
          </w:tcPr>
          <w:p w14:paraId="32B5F9F9"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60 </w:t>
            </w:r>
          </w:p>
        </w:tc>
        <w:tc>
          <w:tcPr>
            <w:tcW w:w="850" w:type="dxa"/>
            <w:tcBorders>
              <w:top w:val="nil"/>
              <w:left w:val="nil"/>
              <w:bottom w:val="single" w:sz="4" w:space="0" w:color="auto"/>
              <w:right w:val="single" w:sz="4" w:space="0" w:color="auto"/>
            </w:tcBorders>
            <w:shd w:val="clear" w:color="auto" w:fill="auto"/>
            <w:vAlign w:val="center"/>
            <w:hideMark/>
          </w:tcPr>
          <w:p w14:paraId="0A43A299"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281 </w:t>
            </w:r>
          </w:p>
        </w:tc>
      </w:tr>
      <w:tr w:rsidR="00AE6995" w14:paraId="470BB74B" w14:textId="77777777" w:rsidTr="007363C8">
        <w:trPr>
          <w:trHeight w:val="340"/>
        </w:trPr>
        <w:tc>
          <w:tcPr>
            <w:tcW w:w="2268" w:type="dxa"/>
            <w:tcBorders>
              <w:top w:val="nil"/>
              <w:left w:val="single" w:sz="4" w:space="0" w:color="000000"/>
              <w:bottom w:val="nil"/>
              <w:right w:val="single" w:sz="4" w:space="0" w:color="auto"/>
            </w:tcBorders>
            <w:shd w:val="clear" w:color="auto" w:fill="auto"/>
            <w:noWrap/>
            <w:vAlign w:val="center"/>
            <w:hideMark/>
          </w:tcPr>
          <w:p w14:paraId="1B55EEBD" w14:textId="77777777" w:rsidR="00A070A1" w:rsidRPr="007363C8" w:rsidRDefault="001344B8" w:rsidP="007363C8">
            <w:pPr>
              <w:widowControl/>
              <w:spacing w:line="300" w:lineRule="exact"/>
              <w:jc w:val="left"/>
              <w:rPr>
                <w:rFonts w:ascii="ＭＳ Ｐゴシック" w:eastAsia="ＭＳ Ｐゴシック" w:hAnsi="ＭＳ Ｐゴシック" w:cs="ＭＳ Ｐゴシック"/>
                <w:color w:val="000000"/>
                <w:kern w:val="0"/>
                <w:sz w:val="20"/>
                <w:szCs w:val="20"/>
              </w:rPr>
            </w:pPr>
            <w:r w:rsidRPr="007C30AA">
              <w:rPr>
                <w:rFonts w:ascii="ＭＳ Ｐゴシック" w:eastAsia="ＭＳ Ｐゴシック" w:hAnsi="ＭＳ Ｐゴシック" w:cs="ＭＳ Ｐゴシック" w:hint="eastAsia"/>
                <w:color w:val="000000"/>
                <w:w w:val="91"/>
                <w:kern w:val="0"/>
                <w:sz w:val="20"/>
                <w:szCs w:val="20"/>
                <w:fitText w:val="2000" w:id="-1127466240"/>
              </w:rPr>
              <w:t>急性期ケアミックス型病</w:t>
            </w:r>
            <w:r w:rsidRPr="007C30AA">
              <w:rPr>
                <w:rFonts w:ascii="ＭＳ Ｐゴシック" w:eastAsia="ＭＳ Ｐゴシック" w:hAnsi="ＭＳ Ｐゴシック" w:cs="ＭＳ Ｐゴシック" w:hint="eastAsia"/>
                <w:color w:val="000000"/>
                <w:spacing w:val="8"/>
                <w:w w:val="91"/>
                <w:kern w:val="0"/>
                <w:sz w:val="20"/>
                <w:szCs w:val="20"/>
                <w:fitText w:val="2000" w:id="-1127466240"/>
              </w:rPr>
              <w:t>院</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AB48102"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52 </w:t>
            </w:r>
          </w:p>
        </w:tc>
        <w:tc>
          <w:tcPr>
            <w:tcW w:w="992" w:type="dxa"/>
            <w:tcBorders>
              <w:top w:val="nil"/>
              <w:left w:val="nil"/>
              <w:bottom w:val="single" w:sz="4" w:space="0" w:color="auto"/>
              <w:right w:val="single" w:sz="4" w:space="0" w:color="auto"/>
            </w:tcBorders>
            <w:shd w:val="clear" w:color="auto" w:fill="auto"/>
            <w:vAlign w:val="center"/>
            <w:hideMark/>
          </w:tcPr>
          <w:p w14:paraId="09C5F3FC"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11</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450 </w:t>
            </w:r>
          </w:p>
        </w:tc>
        <w:tc>
          <w:tcPr>
            <w:tcW w:w="850" w:type="dxa"/>
            <w:tcBorders>
              <w:top w:val="nil"/>
              <w:left w:val="nil"/>
              <w:bottom w:val="single" w:sz="4" w:space="0" w:color="auto"/>
              <w:right w:val="single" w:sz="4" w:space="0" w:color="auto"/>
            </w:tcBorders>
            <w:shd w:val="clear" w:color="auto" w:fill="auto"/>
            <w:vAlign w:val="center"/>
            <w:hideMark/>
          </w:tcPr>
          <w:p w14:paraId="0A2DBE40"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279 </w:t>
            </w:r>
          </w:p>
        </w:tc>
        <w:tc>
          <w:tcPr>
            <w:tcW w:w="850" w:type="dxa"/>
            <w:tcBorders>
              <w:top w:val="nil"/>
              <w:left w:val="nil"/>
              <w:bottom w:val="single" w:sz="4" w:space="0" w:color="auto"/>
              <w:right w:val="single" w:sz="4" w:space="0" w:color="auto"/>
            </w:tcBorders>
            <w:shd w:val="clear" w:color="auto" w:fill="auto"/>
            <w:vAlign w:val="center"/>
            <w:hideMark/>
          </w:tcPr>
          <w:p w14:paraId="17E85D77"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5</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335 </w:t>
            </w:r>
          </w:p>
        </w:tc>
        <w:tc>
          <w:tcPr>
            <w:tcW w:w="850" w:type="dxa"/>
            <w:tcBorders>
              <w:top w:val="nil"/>
              <w:left w:val="nil"/>
              <w:bottom w:val="single" w:sz="4" w:space="0" w:color="auto"/>
              <w:right w:val="single" w:sz="4" w:space="0" w:color="auto"/>
            </w:tcBorders>
            <w:shd w:val="clear" w:color="auto" w:fill="auto"/>
            <w:vAlign w:val="center"/>
            <w:hideMark/>
          </w:tcPr>
          <w:p w14:paraId="48566B42"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463 </w:t>
            </w:r>
          </w:p>
        </w:tc>
        <w:tc>
          <w:tcPr>
            <w:tcW w:w="850" w:type="dxa"/>
            <w:tcBorders>
              <w:top w:val="nil"/>
              <w:left w:val="nil"/>
              <w:bottom w:val="single" w:sz="4" w:space="0" w:color="auto"/>
              <w:right w:val="single" w:sz="4" w:space="0" w:color="auto"/>
            </w:tcBorders>
            <w:shd w:val="clear" w:color="auto" w:fill="auto"/>
            <w:vAlign w:val="center"/>
            <w:hideMark/>
          </w:tcPr>
          <w:p w14:paraId="365D9254"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278 </w:t>
            </w:r>
          </w:p>
        </w:tc>
        <w:tc>
          <w:tcPr>
            <w:tcW w:w="850" w:type="dxa"/>
            <w:tcBorders>
              <w:top w:val="nil"/>
              <w:left w:val="nil"/>
              <w:bottom w:val="single" w:sz="4" w:space="0" w:color="auto"/>
              <w:right w:val="single" w:sz="4" w:space="0" w:color="auto"/>
            </w:tcBorders>
            <w:shd w:val="clear" w:color="auto" w:fill="auto"/>
            <w:vAlign w:val="center"/>
            <w:hideMark/>
          </w:tcPr>
          <w:p w14:paraId="3EC361B4"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784 </w:t>
            </w:r>
          </w:p>
        </w:tc>
        <w:tc>
          <w:tcPr>
            <w:tcW w:w="850" w:type="dxa"/>
            <w:tcBorders>
              <w:top w:val="nil"/>
              <w:left w:val="nil"/>
              <w:bottom w:val="single" w:sz="4" w:space="0" w:color="auto"/>
              <w:right w:val="single" w:sz="4" w:space="0" w:color="auto"/>
            </w:tcBorders>
            <w:shd w:val="clear" w:color="auto" w:fill="auto"/>
            <w:vAlign w:val="center"/>
            <w:hideMark/>
          </w:tcPr>
          <w:p w14:paraId="68881147"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311 </w:t>
            </w:r>
          </w:p>
        </w:tc>
      </w:tr>
      <w:tr w:rsidR="00AE6995" w14:paraId="5F2BFD6E" w14:textId="77777777" w:rsidTr="007363C8">
        <w:trPr>
          <w:trHeight w:val="340"/>
        </w:trPr>
        <w:tc>
          <w:tcPr>
            <w:tcW w:w="2268"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2783A4AB" w14:textId="77777777" w:rsidR="00A070A1" w:rsidRPr="007363C8" w:rsidRDefault="001344B8" w:rsidP="007363C8">
            <w:pPr>
              <w:widowControl/>
              <w:spacing w:line="300" w:lineRule="exact"/>
              <w:jc w:val="left"/>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地域急性期病院</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0510798"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11 </w:t>
            </w:r>
          </w:p>
        </w:tc>
        <w:tc>
          <w:tcPr>
            <w:tcW w:w="992" w:type="dxa"/>
            <w:tcBorders>
              <w:top w:val="nil"/>
              <w:left w:val="nil"/>
              <w:bottom w:val="single" w:sz="4" w:space="0" w:color="auto"/>
              <w:right w:val="single" w:sz="4" w:space="0" w:color="auto"/>
            </w:tcBorders>
            <w:shd w:val="clear" w:color="auto" w:fill="auto"/>
            <w:vAlign w:val="center"/>
            <w:hideMark/>
          </w:tcPr>
          <w:p w14:paraId="3F9D1308"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573 </w:t>
            </w:r>
          </w:p>
        </w:tc>
        <w:tc>
          <w:tcPr>
            <w:tcW w:w="850" w:type="dxa"/>
            <w:tcBorders>
              <w:top w:val="nil"/>
              <w:left w:val="nil"/>
              <w:bottom w:val="single" w:sz="4" w:space="0" w:color="auto"/>
              <w:right w:val="single" w:sz="4" w:space="0" w:color="auto"/>
            </w:tcBorders>
            <w:shd w:val="clear" w:color="auto" w:fill="auto"/>
            <w:vAlign w:val="center"/>
            <w:hideMark/>
          </w:tcPr>
          <w:p w14:paraId="07EFF852"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1C161E8F"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179F1357"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573 </w:t>
            </w:r>
          </w:p>
        </w:tc>
        <w:tc>
          <w:tcPr>
            <w:tcW w:w="850" w:type="dxa"/>
            <w:tcBorders>
              <w:top w:val="nil"/>
              <w:left w:val="nil"/>
              <w:bottom w:val="single" w:sz="4" w:space="0" w:color="auto"/>
              <w:right w:val="single" w:sz="4" w:space="0" w:color="auto"/>
            </w:tcBorders>
            <w:shd w:val="clear" w:color="auto" w:fill="auto"/>
            <w:vAlign w:val="center"/>
            <w:hideMark/>
          </w:tcPr>
          <w:p w14:paraId="4CB5BDB5"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733B9F12"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515258F8"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r>
      <w:tr w:rsidR="00AE6995" w14:paraId="24BC70FD" w14:textId="77777777" w:rsidTr="007363C8">
        <w:trPr>
          <w:trHeight w:val="340"/>
        </w:trPr>
        <w:tc>
          <w:tcPr>
            <w:tcW w:w="2268" w:type="dxa"/>
            <w:tcBorders>
              <w:top w:val="nil"/>
              <w:left w:val="single" w:sz="4" w:space="0" w:color="000000"/>
              <w:bottom w:val="nil"/>
              <w:right w:val="single" w:sz="4" w:space="0" w:color="auto"/>
            </w:tcBorders>
            <w:shd w:val="clear" w:color="auto" w:fill="auto"/>
            <w:noWrap/>
            <w:vAlign w:val="center"/>
            <w:hideMark/>
          </w:tcPr>
          <w:p w14:paraId="35A64EE9" w14:textId="77777777" w:rsidR="00A070A1" w:rsidRPr="007363C8" w:rsidRDefault="001344B8" w:rsidP="007363C8">
            <w:pPr>
              <w:widowControl/>
              <w:spacing w:line="300" w:lineRule="exact"/>
              <w:jc w:val="left"/>
              <w:rPr>
                <w:rFonts w:ascii="ＭＳ Ｐゴシック" w:eastAsia="ＭＳ Ｐゴシック" w:hAnsi="ＭＳ Ｐゴシック" w:cs="ＭＳ Ｐゴシック"/>
                <w:color w:val="000000"/>
                <w:kern w:val="0"/>
                <w:sz w:val="20"/>
                <w:szCs w:val="20"/>
              </w:rPr>
            </w:pPr>
            <w:r w:rsidRPr="00436215">
              <w:rPr>
                <w:rFonts w:ascii="ＭＳ Ｐゴシック" w:eastAsia="ＭＳ Ｐゴシック" w:hAnsi="ＭＳ Ｐゴシック" w:cs="ＭＳ Ｐゴシック" w:hint="eastAsia"/>
                <w:color w:val="000000"/>
                <w:w w:val="83"/>
                <w:kern w:val="0"/>
                <w:sz w:val="20"/>
                <w:szCs w:val="20"/>
                <w:fitText w:val="2000" w:id="-1127466239"/>
              </w:rPr>
              <w:t>後方支援ケアミックス型病</w:t>
            </w:r>
            <w:r w:rsidRPr="00436215">
              <w:rPr>
                <w:rFonts w:ascii="ＭＳ Ｐゴシック" w:eastAsia="ＭＳ Ｐゴシック" w:hAnsi="ＭＳ Ｐゴシック" w:cs="ＭＳ Ｐゴシック" w:hint="eastAsia"/>
                <w:color w:val="000000"/>
                <w:spacing w:val="16"/>
                <w:w w:val="83"/>
                <w:kern w:val="0"/>
                <w:sz w:val="20"/>
                <w:szCs w:val="20"/>
                <w:fitText w:val="2000" w:id="-1127466239"/>
              </w:rPr>
              <w:t>院</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82E1457"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22 </w:t>
            </w:r>
          </w:p>
        </w:tc>
        <w:tc>
          <w:tcPr>
            <w:tcW w:w="992" w:type="dxa"/>
            <w:tcBorders>
              <w:top w:val="nil"/>
              <w:left w:val="nil"/>
              <w:bottom w:val="single" w:sz="4" w:space="0" w:color="auto"/>
              <w:right w:val="single" w:sz="4" w:space="0" w:color="auto"/>
            </w:tcBorders>
            <w:shd w:val="clear" w:color="auto" w:fill="auto"/>
            <w:vAlign w:val="center"/>
            <w:hideMark/>
          </w:tcPr>
          <w:p w14:paraId="2ACF2353"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2</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675 </w:t>
            </w:r>
          </w:p>
        </w:tc>
        <w:tc>
          <w:tcPr>
            <w:tcW w:w="850" w:type="dxa"/>
            <w:tcBorders>
              <w:top w:val="nil"/>
              <w:left w:val="nil"/>
              <w:bottom w:val="single" w:sz="4" w:space="0" w:color="auto"/>
              <w:right w:val="single" w:sz="4" w:space="0" w:color="auto"/>
            </w:tcBorders>
            <w:shd w:val="clear" w:color="auto" w:fill="auto"/>
            <w:vAlign w:val="center"/>
            <w:hideMark/>
          </w:tcPr>
          <w:p w14:paraId="678AF932"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5986EF65"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289AD5AD"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913 </w:t>
            </w:r>
          </w:p>
        </w:tc>
        <w:tc>
          <w:tcPr>
            <w:tcW w:w="850" w:type="dxa"/>
            <w:tcBorders>
              <w:top w:val="nil"/>
              <w:left w:val="nil"/>
              <w:bottom w:val="single" w:sz="4" w:space="0" w:color="auto"/>
              <w:right w:val="single" w:sz="4" w:space="0" w:color="auto"/>
            </w:tcBorders>
            <w:shd w:val="clear" w:color="auto" w:fill="auto"/>
            <w:vAlign w:val="center"/>
            <w:hideMark/>
          </w:tcPr>
          <w:p w14:paraId="57041B79"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139 </w:t>
            </w:r>
          </w:p>
        </w:tc>
        <w:tc>
          <w:tcPr>
            <w:tcW w:w="850" w:type="dxa"/>
            <w:tcBorders>
              <w:top w:val="nil"/>
              <w:left w:val="nil"/>
              <w:bottom w:val="single" w:sz="4" w:space="0" w:color="auto"/>
              <w:right w:val="single" w:sz="4" w:space="0" w:color="auto"/>
            </w:tcBorders>
            <w:shd w:val="clear" w:color="auto" w:fill="auto"/>
            <w:vAlign w:val="center"/>
            <w:hideMark/>
          </w:tcPr>
          <w:p w14:paraId="539ED1B0"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623 </w:t>
            </w:r>
          </w:p>
        </w:tc>
        <w:tc>
          <w:tcPr>
            <w:tcW w:w="850" w:type="dxa"/>
            <w:tcBorders>
              <w:top w:val="nil"/>
              <w:left w:val="nil"/>
              <w:bottom w:val="single" w:sz="4" w:space="0" w:color="auto"/>
              <w:right w:val="single" w:sz="4" w:space="0" w:color="auto"/>
            </w:tcBorders>
            <w:shd w:val="clear" w:color="auto" w:fill="auto"/>
            <w:vAlign w:val="center"/>
            <w:hideMark/>
          </w:tcPr>
          <w:p w14:paraId="0EDF39E3"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r>
      <w:tr w:rsidR="00AE6995" w14:paraId="206511D8" w14:textId="77777777" w:rsidTr="007363C8">
        <w:trPr>
          <w:trHeight w:val="340"/>
        </w:trPr>
        <w:tc>
          <w:tcPr>
            <w:tcW w:w="2268" w:type="dxa"/>
            <w:tcBorders>
              <w:top w:val="single" w:sz="4" w:space="0" w:color="000000"/>
              <w:left w:val="single" w:sz="4" w:space="0" w:color="000000"/>
              <w:bottom w:val="nil"/>
              <w:right w:val="single" w:sz="4" w:space="0" w:color="auto"/>
            </w:tcBorders>
            <w:shd w:val="clear" w:color="auto" w:fill="auto"/>
            <w:noWrap/>
            <w:vAlign w:val="center"/>
            <w:hideMark/>
          </w:tcPr>
          <w:p w14:paraId="6C47643D" w14:textId="77777777" w:rsidR="00A070A1" w:rsidRPr="007363C8" w:rsidRDefault="001344B8" w:rsidP="007363C8">
            <w:pPr>
              <w:widowControl/>
              <w:spacing w:line="300" w:lineRule="exact"/>
              <w:jc w:val="left"/>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回復期リハビリ病院</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9DD5932"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6 </w:t>
            </w:r>
          </w:p>
        </w:tc>
        <w:tc>
          <w:tcPr>
            <w:tcW w:w="992" w:type="dxa"/>
            <w:tcBorders>
              <w:top w:val="nil"/>
              <w:left w:val="nil"/>
              <w:bottom w:val="single" w:sz="4" w:space="0" w:color="auto"/>
              <w:right w:val="single" w:sz="4" w:space="0" w:color="auto"/>
            </w:tcBorders>
            <w:shd w:val="clear" w:color="auto" w:fill="auto"/>
            <w:vAlign w:val="center"/>
            <w:hideMark/>
          </w:tcPr>
          <w:p w14:paraId="0BB38F56"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428 </w:t>
            </w:r>
          </w:p>
        </w:tc>
        <w:tc>
          <w:tcPr>
            <w:tcW w:w="850" w:type="dxa"/>
            <w:tcBorders>
              <w:top w:val="nil"/>
              <w:left w:val="nil"/>
              <w:bottom w:val="single" w:sz="4" w:space="0" w:color="auto"/>
              <w:right w:val="single" w:sz="4" w:space="0" w:color="auto"/>
            </w:tcBorders>
            <w:shd w:val="clear" w:color="auto" w:fill="auto"/>
            <w:vAlign w:val="center"/>
            <w:hideMark/>
          </w:tcPr>
          <w:p w14:paraId="028E8441"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307452F5"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799F5453"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7072E464"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428 </w:t>
            </w:r>
          </w:p>
        </w:tc>
        <w:tc>
          <w:tcPr>
            <w:tcW w:w="850" w:type="dxa"/>
            <w:tcBorders>
              <w:top w:val="nil"/>
              <w:left w:val="nil"/>
              <w:bottom w:val="single" w:sz="4" w:space="0" w:color="auto"/>
              <w:right w:val="single" w:sz="4" w:space="0" w:color="auto"/>
            </w:tcBorders>
            <w:shd w:val="clear" w:color="auto" w:fill="auto"/>
            <w:vAlign w:val="center"/>
            <w:hideMark/>
          </w:tcPr>
          <w:p w14:paraId="02B0D46E"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54D23C6D"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r>
      <w:tr w:rsidR="00AE6995" w14:paraId="6358A9C6" w14:textId="77777777" w:rsidTr="007363C8">
        <w:trPr>
          <w:trHeight w:val="340"/>
        </w:trPr>
        <w:tc>
          <w:tcPr>
            <w:tcW w:w="2268"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606A59B1" w14:textId="77777777" w:rsidR="00A070A1" w:rsidRPr="007363C8" w:rsidRDefault="001344B8" w:rsidP="007363C8">
            <w:pPr>
              <w:widowControl/>
              <w:spacing w:line="300" w:lineRule="exact"/>
              <w:jc w:val="left"/>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慢性期病院</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AFFCD6A"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43 </w:t>
            </w:r>
          </w:p>
        </w:tc>
        <w:tc>
          <w:tcPr>
            <w:tcW w:w="992" w:type="dxa"/>
            <w:tcBorders>
              <w:top w:val="nil"/>
              <w:left w:val="nil"/>
              <w:bottom w:val="single" w:sz="4" w:space="0" w:color="auto"/>
              <w:right w:val="single" w:sz="4" w:space="0" w:color="auto"/>
            </w:tcBorders>
            <w:shd w:val="clear" w:color="auto" w:fill="auto"/>
            <w:vAlign w:val="center"/>
            <w:hideMark/>
          </w:tcPr>
          <w:p w14:paraId="72784DD8"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4</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126 </w:t>
            </w:r>
          </w:p>
        </w:tc>
        <w:tc>
          <w:tcPr>
            <w:tcW w:w="850" w:type="dxa"/>
            <w:tcBorders>
              <w:top w:val="nil"/>
              <w:left w:val="nil"/>
              <w:bottom w:val="single" w:sz="4" w:space="0" w:color="auto"/>
              <w:right w:val="single" w:sz="4" w:space="0" w:color="auto"/>
            </w:tcBorders>
            <w:shd w:val="clear" w:color="auto" w:fill="auto"/>
            <w:vAlign w:val="center"/>
            <w:hideMark/>
          </w:tcPr>
          <w:p w14:paraId="0C4F5EDE"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5BF726D1"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3398F44C"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10 </w:t>
            </w:r>
          </w:p>
        </w:tc>
        <w:tc>
          <w:tcPr>
            <w:tcW w:w="850" w:type="dxa"/>
            <w:tcBorders>
              <w:top w:val="nil"/>
              <w:left w:val="nil"/>
              <w:bottom w:val="single" w:sz="4" w:space="0" w:color="auto"/>
              <w:right w:val="single" w:sz="4" w:space="0" w:color="auto"/>
            </w:tcBorders>
            <w:shd w:val="clear" w:color="auto" w:fill="auto"/>
            <w:vAlign w:val="center"/>
            <w:hideMark/>
          </w:tcPr>
          <w:p w14:paraId="0DE0CF52"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single" w:sz="4" w:space="0" w:color="auto"/>
              <w:right w:val="single" w:sz="4" w:space="0" w:color="auto"/>
            </w:tcBorders>
            <w:shd w:val="clear" w:color="auto" w:fill="auto"/>
            <w:vAlign w:val="center"/>
            <w:hideMark/>
          </w:tcPr>
          <w:p w14:paraId="047E29C0"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4</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116 </w:t>
            </w:r>
          </w:p>
        </w:tc>
        <w:tc>
          <w:tcPr>
            <w:tcW w:w="850" w:type="dxa"/>
            <w:tcBorders>
              <w:top w:val="nil"/>
              <w:left w:val="nil"/>
              <w:bottom w:val="single" w:sz="4" w:space="0" w:color="auto"/>
              <w:right w:val="single" w:sz="4" w:space="0" w:color="auto"/>
            </w:tcBorders>
            <w:shd w:val="clear" w:color="auto" w:fill="auto"/>
            <w:vAlign w:val="center"/>
            <w:hideMark/>
          </w:tcPr>
          <w:p w14:paraId="77145DA0"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0 </w:t>
            </w:r>
          </w:p>
        </w:tc>
      </w:tr>
      <w:tr w:rsidR="00AE6995" w14:paraId="73A62E25" w14:textId="77777777" w:rsidTr="007363C8">
        <w:trPr>
          <w:trHeight w:val="340"/>
        </w:trPr>
        <w:tc>
          <w:tcPr>
            <w:tcW w:w="2268" w:type="dxa"/>
            <w:tcBorders>
              <w:top w:val="single" w:sz="4" w:space="0" w:color="000000"/>
              <w:left w:val="single" w:sz="4" w:space="0" w:color="000000"/>
              <w:bottom w:val="double" w:sz="4" w:space="0" w:color="000000"/>
              <w:right w:val="single" w:sz="4" w:space="0" w:color="auto"/>
            </w:tcBorders>
            <w:shd w:val="clear" w:color="auto" w:fill="auto"/>
            <w:noWrap/>
            <w:vAlign w:val="center"/>
          </w:tcPr>
          <w:p w14:paraId="5B760B70" w14:textId="77777777" w:rsidR="00A070A1" w:rsidRPr="007363C8" w:rsidRDefault="001344B8" w:rsidP="007363C8">
            <w:pPr>
              <w:widowControl/>
              <w:spacing w:line="300" w:lineRule="exact"/>
              <w:jc w:val="left"/>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分類不能（全床休棟中）</w:t>
            </w:r>
          </w:p>
        </w:tc>
        <w:tc>
          <w:tcPr>
            <w:tcW w:w="851" w:type="dxa"/>
            <w:tcBorders>
              <w:top w:val="nil"/>
              <w:left w:val="single" w:sz="4" w:space="0" w:color="auto"/>
              <w:bottom w:val="double" w:sz="4" w:space="0" w:color="000000"/>
              <w:right w:val="single" w:sz="4" w:space="0" w:color="auto"/>
            </w:tcBorders>
            <w:shd w:val="clear" w:color="auto" w:fill="auto"/>
            <w:vAlign w:val="center"/>
          </w:tcPr>
          <w:p w14:paraId="5AA1A0DA" w14:textId="77777777" w:rsidR="00A070A1" w:rsidRPr="007363C8" w:rsidRDefault="001344B8" w:rsidP="007363C8">
            <w:pPr>
              <w:widowControl/>
              <w:spacing w:line="300" w:lineRule="exact"/>
              <w:jc w:val="right"/>
              <w:rPr>
                <w:rFonts w:ascii="ＭＳ Ｐゴシック" w:eastAsia="ＭＳ Ｐゴシック" w:hAnsi="ＭＳ Ｐゴシック" w:cstheme="majorHAnsi"/>
                <w:b/>
                <w:bCs/>
                <w:color w:val="000000"/>
                <w:kern w:val="24"/>
                <w:sz w:val="20"/>
                <w:szCs w:val="20"/>
              </w:rPr>
            </w:pPr>
            <w:r w:rsidRPr="007363C8">
              <w:rPr>
                <w:rFonts w:ascii="ＭＳ Ｐゴシック" w:eastAsia="ＭＳ Ｐゴシック" w:hAnsi="ＭＳ Ｐゴシック" w:hint="eastAsia"/>
                <w:color w:val="000000"/>
                <w:sz w:val="20"/>
                <w:szCs w:val="20"/>
              </w:rPr>
              <w:t xml:space="preserve">0 </w:t>
            </w:r>
          </w:p>
        </w:tc>
        <w:tc>
          <w:tcPr>
            <w:tcW w:w="992" w:type="dxa"/>
            <w:tcBorders>
              <w:top w:val="nil"/>
              <w:left w:val="nil"/>
              <w:bottom w:val="double" w:sz="4" w:space="0" w:color="000000"/>
              <w:right w:val="single" w:sz="4" w:space="0" w:color="auto"/>
            </w:tcBorders>
            <w:shd w:val="clear" w:color="auto" w:fill="auto"/>
            <w:vAlign w:val="center"/>
          </w:tcPr>
          <w:p w14:paraId="05A4AAE2"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24"/>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double" w:sz="4" w:space="0" w:color="000000"/>
              <w:right w:val="single" w:sz="4" w:space="0" w:color="auto"/>
            </w:tcBorders>
            <w:shd w:val="clear" w:color="auto" w:fill="auto"/>
            <w:vAlign w:val="center"/>
          </w:tcPr>
          <w:p w14:paraId="193C51DB"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24"/>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double" w:sz="4" w:space="0" w:color="000000"/>
              <w:right w:val="single" w:sz="4" w:space="0" w:color="auto"/>
            </w:tcBorders>
            <w:shd w:val="clear" w:color="auto" w:fill="auto"/>
            <w:vAlign w:val="center"/>
          </w:tcPr>
          <w:p w14:paraId="3A1D096A"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24"/>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double" w:sz="4" w:space="0" w:color="000000"/>
              <w:right w:val="single" w:sz="4" w:space="0" w:color="auto"/>
            </w:tcBorders>
            <w:shd w:val="clear" w:color="auto" w:fill="auto"/>
            <w:vAlign w:val="center"/>
          </w:tcPr>
          <w:p w14:paraId="06FEEC98"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24"/>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double" w:sz="4" w:space="0" w:color="000000"/>
              <w:right w:val="single" w:sz="4" w:space="0" w:color="auto"/>
            </w:tcBorders>
            <w:shd w:val="clear" w:color="auto" w:fill="auto"/>
            <w:vAlign w:val="center"/>
          </w:tcPr>
          <w:p w14:paraId="7CC748D3"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24"/>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double" w:sz="4" w:space="0" w:color="000000"/>
              <w:right w:val="single" w:sz="4" w:space="0" w:color="auto"/>
            </w:tcBorders>
            <w:shd w:val="clear" w:color="auto" w:fill="auto"/>
            <w:vAlign w:val="center"/>
          </w:tcPr>
          <w:p w14:paraId="0441BD0B"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24"/>
                <w:sz w:val="20"/>
                <w:szCs w:val="20"/>
              </w:rPr>
            </w:pPr>
            <w:r w:rsidRPr="007363C8">
              <w:rPr>
                <w:rFonts w:ascii="ＭＳ Ｐゴシック" w:eastAsia="ＭＳ Ｐゴシック" w:hAnsi="ＭＳ Ｐゴシック" w:hint="eastAsia"/>
                <w:color w:val="000000"/>
                <w:sz w:val="20"/>
                <w:szCs w:val="20"/>
              </w:rPr>
              <w:t xml:space="preserve">0 </w:t>
            </w:r>
          </w:p>
        </w:tc>
        <w:tc>
          <w:tcPr>
            <w:tcW w:w="850" w:type="dxa"/>
            <w:tcBorders>
              <w:top w:val="nil"/>
              <w:left w:val="nil"/>
              <w:bottom w:val="double" w:sz="4" w:space="0" w:color="000000"/>
              <w:right w:val="single" w:sz="4" w:space="0" w:color="auto"/>
            </w:tcBorders>
            <w:shd w:val="clear" w:color="auto" w:fill="auto"/>
            <w:vAlign w:val="center"/>
          </w:tcPr>
          <w:p w14:paraId="68FE022C"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24"/>
                <w:sz w:val="20"/>
                <w:szCs w:val="20"/>
              </w:rPr>
            </w:pPr>
            <w:r w:rsidRPr="007363C8">
              <w:rPr>
                <w:rFonts w:ascii="ＭＳ Ｐゴシック" w:eastAsia="ＭＳ Ｐゴシック" w:hAnsi="ＭＳ Ｐゴシック" w:hint="eastAsia"/>
                <w:color w:val="000000"/>
                <w:sz w:val="20"/>
                <w:szCs w:val="20"/>
              </w:rPr>
              <w:t xml:space="preserve">0 </w:t>
            </w:r>
          </w:p>
        </w:tc>
      </w:tr>
      <w:tr w:rsidR="00AE6995" w14:paraId="39413A5E" w14:textId="77777777" w:rsidTr="007363C8">
        <w:trPr>
          <w:trHeight w:val="340"/>
        </w:trPr>
        <w:tc>
          <w:tcPr>
            <w:tcW w:w="2268" w:type="dxa"/>
            <w:tcBorders>
              <w:top w:val="double" w:sz="4" w:space="0" w:color="000000"/>
              <w:left w:val="single" w:sz="4" w:space="0" w:color="000000"/>
              <w:bottom w:val="single" w:sz="4" w:space="0" w:color="000000"/>
              <w:right w:val="single" w:sz="4" w:space="0" w:color="auto"/>
            </w:tcBorders>
            <w:shd w:val="clear" w:color="auto" w:fill="auto"/>
            <w:vAlign w:val="center"/>
            <w:hideMark/>
          </w:tcPr>
          <w:p w14:paraId="49452B51" w14:textId="77777777" w:rsidR="00A070A1" w:rsidRPr="007363C8" w:rsidRDefault="001344B8" w:rsidP="007363C8">
            <w:pPr>
              <w:widowControl/>
              <w:spacing w:line="300" w:lineRule="exact"/>
              <w:jc w:val="center"/>
              <w:rPr>
                <w:rFonts w:ascii="ＭＳ Ｐゴシック" w:eastAsia="ＭＳ Ｐゴシック" w:hAnsi="ＭＳ Ｐゴシック" w:cs="ＭＳ Ｐゴシック"/>
                <w:color w:val="000000"/>
                <w:kern w:val="0"/>
                <w:sz w:val="20"/>
                <w:szCs w:val="20"/>
              </w:rPr>
            </w:pPr>
            <w:r w:rsidRPr="007363C8">
              <w:rPr>
                <w:rFonts w:ascii="ＭＳ Ｐゴシック" w:eastAsia="ＭＳ Ｐゴシック" w:hAnsi="ＭＳ Ｐゴシック" w:cs="ＭＳ Ｐゴシック" w:hint="eastAsia"/>
                <w:color w:val="000000"/>
                <w:kern w:val="0"/>
                <w:sz w:val="20"/>
                <w:szCs w:val="20"/>
              </w:rPr>
              <w:t>合計</w:t>
            </w:r>
          </w:p>
        </w:tc>
        <w:tc>
          <w:tcPr>
            <w:tcW w:w="851" w:type="dxa"/>
            <w:tcBorders>
              <w:top w:val="double" w:sz="4" w:space="0" w:color="000000"/>
              <w:left w:val="single" w:sz="4" w:space="0" w:color="auto"/>
              <w:bottom w:val="single" w:sz="4" w:space="0" w:color="auto"/>
              <w:right w:val="single" w:sz="4" w:space="0" w:color="auto"/>
            </w:tcBorders>
            <w:shd w:val="clear" w:color="auto" w:fill="auto"/>
            <w:vAlign w:val="center"/>
            <w:hideMark/>
          </w:tcPr>
          <w:p w14:paraId="7D9B8F39"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173 </w:t>
            </w:r>
          </w:p>
        </w:tc>
        <w:tc>
          <w:tcPr>
            <w:tcW w:w="992" w:type="dxa"/>
            <w:tcBorders>
              <w:top w:val="double" w:sz="4" w:space="0" w:color="000000"/>
              <w:left w:val="nil"/>
              <w:bottom w:val="single" w:sz="4" w:space="0" w:color="auto"/>
              <w:right w:val="single" w:sz="4" w:space="0" w:color="auto"/>
            </w:tcBorders>
            <w:shd w:val="clear" w:color="auto" w:fill="auto"/>
            <w:vAlign w:val="center"/>
            <w:hideMark/>
          </w:tcPr>
          <w:p w14:paraId="53D284E0"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31</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211 </w:t>
            </w:r>
          </w:p>
        </w:tc>
        <w:tc>
          <w:tcPr>
            <w:tcW w:w="850" w:type="dxa"/>
            <w:tcBorders>
              <w:top w:val="double" w:sz="4" w:space="0" w:color="000000"/>
              <w:left w:val="nil"/>
              <w:bottom w:val="single" w:sz="4" w:space="0" w:color="auto"/>
              <w:right w:val="single" w:sz="4" w:space="0" w:color="auto"/>
            </w:tcBorders>
            <w:shd w:val="clear" w:color="auto" w:fill="auto"/>
            <w:vAlign w:val="center"/>
            <w:hideMark/>
          </w:tcPr>
          <w:p w14:paraId="4E40794A"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5</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545 </w:t>
            </w:r>
          </w:p>
        </w:tc>
        <w:tc>
          <w:tcPr>
            <w:tcW w:w="850" w:type="dxa"/>
            <w:tcBorders>
              <w:top w:val="double" w:sz="4" w:space="0" w:color="000000"/>
              <w:left w:val="nil"/>
              <w:bottom w:val="single" w:sz="4" w:space="0" w:color="auto"/>
              <w:right w:val="single" w:sz="4" w:space="0" w:color="auto"/>
            </w:tcBorders>
            <w:shd w:val="clear" w:color="auto" w:fill="auto"/>
            <w:vAlign w:val="center"/>
            <w:hideMark/>
          </w:tcPr>
          <w:p w14:paraId="1A79E5A6"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12</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421 </w:t>
            </w:r>
          </w:p>
        </w:tc>
        <w:tc>
          <w:tcPr>
            <w:tcW w:w="850" w:type="dxa"/>
            <w:tcBorders>
              <w:top w:val="double" w:sz="4" w:space="0" w:color="000000"/>
              <w:left w:val="nil"/>
              <w:bottom w:val="single" w:sz="4" w:space="0" w:color="auto"/>
              <w:right w:val="single" w:sz="4" w:space="0" w:color="auto"/>
            </w:tcBorders>
            <w:shd w:val="clear" w:color="auto" w:fill="auto"/>
            <w:vAlign w:val="center"/>
            <w:hideMark/>
          </w:tcPr>
          <w:p w14:paraId="516BDC02"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3</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096 </w:t>
            </w:r>
          </w:p>
        </w:tc>
        <w:tc>
          <w:tcPr>
            <w:tcW w:w="850" w:type="dxa"/>
            <w:tcBorders>
              <w:top w:val="double" w:sz="4" w:space="0" w:color="000000"/>
              <w:left w:val="nil"/>
              <w:bottom w:val="single" w:sz="4" w:space="0" w:color="auto"/>
              <w:right w:val="single" w:sz="4" w:space="0" w:color="auto"/>
            </w:tcBorders>
            <w:shd w:val="clear" w:color="auto" w:fill="auto"/>
            <w:vAlign w:val="center"/>
            <w:hideMark/>
          </w:tcPr>
          <w:p w14:paraId="31E4163D"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1</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878 </w:t>
            </w:r>
          </w:p>
        </w:tc>
        <w:tc>
          <w:tcPr>
            <w:tcW w:w="850" w:type="dxa"/>
            <w:tcBorders>
              <w:top w:val="double" w:sz="4" w:space="0" w:color="000000"/>
              <w:left w:val="nil"/>
              <w:bottom w:val="single" w:sz="4" w:space="0" w:color="auto"/>
              <w:right w:val="single" w:sz="4" w:space="0" w:color="auto"/>
            </w:tcBorders>
            <w:shd w:val="clear" w:color="auto" w:fill="auto"/>
            <w:vAlign w:val="center"/>
            <w:hideMark/>
          </w:tcPr>
          <w:p w14:paraId="1635F003"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7</w:t>
            </w:r>
            <w:r w:rsidR="00F96DCA" w:rsidRPr="007363C8">
              <w:rPr>
                <w:rFonts w:ascii="ＭＳ Ｐゴシック" w:eastAsia="ＭＳ Ｐゴシック" w:hAnsi="ＭＳ Ｐゴシック"/>
                <w:color w:val="000000"/>
                <w:sz w:val="20"/>
                <w:szCs w:val="20"/>
              </w:rPr>
              <w:t>,</w:t>
            </w:r>
            <w:r w:rsidRPr="007363C8">
              <w:rPr>
                <w:rFonts w:ascii="ＭＳ Ｐゴシック" w:eastAsia="ＭＳ Ｐゴシック" w:hAnsi="ＭＳ Ｐゴシック" w:hint="eastAsia"/>
                <w:color w:val="000000"/>
                <w:sz w:val="20"/>
                <w:szCs w:val="20"/>
              </w:rPr>
              <w:t xml:space="preserve">583 </w:t>
            </w:r>
          </w:p>
        </w:tc>
        <w:tc>
          <w:tcPr>
            <w:tcW w:w="850" w:type="dxa"/>
            <w:tcBorders>
              <w:top w:val="double" w:sz="4" w:space="0" w:color="000000"/>
              <w:left w:val="nil"/>
              <w:bottom w:val="single" w:sz="4" w:space="0" w:color="auto"/>
              <w:right w:val="single" w:sz="4" w:space="0" w:color="auto"/>
            </w:tcBorders>
            <w:shd w:val="clear" w:color="auto" w:fill="auto"/>
            <w:vAlign w:val="center"/>
            <w:hideMark/>
          </w:tcPr>
          <w:p w14:paraId="2E45725E" w14:textId="77777777" w:rsidR="00A070A1" w:rsidRPr="007363C8" w:rsidRDefault="001344B8" w:rsidP="007363C8">
            <w:pPr>
              <w:widowControl/>
              <w:spacing w:line="300" w:lineRule="exact"/>
              <w:jc w:val="right"/>
              <w:rPr>
                <w:rFonts w:ascii="ＭＳ Ｐゴシック" w:eastAsia="ＭＳ Ｐゴシック" w:hAnsi="ＭＳ Ｐゴシック" w:cstheme="majorHAnsi"/>
                <w:color w:val="000000"/>
                <w:kern w:val="0"/>
                <w:sz w:val="20"/>
                <w:szCs w:val="20"/>
              </w:rPr>
            </w:pPr>
            <w:r w:rsidRPr="007363C8">
              <w:rPr>
                <w:rFonts w:ascii="ＭＳ Ｐゴシック" w:eastAsia="ＭＳ Ｐゴシック" w:hAnsi="ＭＳ Ｐゴシック" w:hint="eastAsia"/>
                <w:color w:val="000000"/>
                <w:sz w:val="20"/>
                <w:szCs w:val="20"/>
              </w:rPr>
              <w:t xml:space="preserve">688 </w:t>
            </w:r>
          </w:p>
        </w:tc>
      </w:tr>
    </w:tbl>
    <w:p w14:paraId="16690729" w14:textId="77777777" w:rsidR="007363C8" w:rsidRPr="007363C8" w:rsidRDefault="007363C8" w:rsidP="00EF2615">
      <w:pPr>
        <w:rPr>
          <w:rFonts w:ascii="ＭＳ ゴシック" w:eastAsia="ＭＳ ゴシック" w:hAnsi="ＭＳ ゴシック"/>
          <w:b/>
          <w:color w:val="0070C0"/>
          <w:sz w:val="22"/>
          <w:szCs w:val="22"/>
          <w:u w:val="single"/>
        </w:rPr>
      </w:pPr>
    </w:p>
    <w:p w14:paraId="56446FA8" w14:textId="77777777" w:rsidR="007363C8" w:rsidRPr="007363C8" w:rsidRDefault="001344B8">
      <w:pPr>
        <w:widowControl/>
        <w:jc w:val="left"/>
        <w:rPr>
          <w:rFonts w:ascii="ＭＳ ゴシック" w:eastAsia="ＭＳ ゴシック" w:hAnsi="ＭＳ ゴシック"/>
          <w:b/>
          <w:color w:val="0070C0"/>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54496" behindDoc="0" locked="0" layoutInCell="1" allowOverlap="1" wp14:anchorId="0E8F6255" wp14:editId="2DBC1765">
                <wp:simplePos x="0" y="0"/>
                <wp:positionH relativeFrom="margin">
                  <wp:posOffset>5177790</wp:posOffset>
                </wp:positionH>
                <wp:positionV relativeFrom="paragraph">
                  <wp:posOffset>2681274</wp:posOffset>
                </wp:positionV>
                <wp:extent cx="942975" cy="276225"/>
                <wp:effectExtent l="0" t="0" r="0" b="0"/>
                <wp:wrapNone/>
                <wp:docPr id="3628" name="テキスト ボックス 3628" descr="出典　病院プラン"/>
                <wp:cNvGraphicFramePr/>
                <a:graphic xmlns:a="http://schemas.openxmlformats.org/drawingml/2006/main">
                  <a:graphicData uri="http://schemas.microsoft.com/office/word/2010/wordprocessingShape">
                    <wps:wsp>
                      <wps:cNvSpPr txBox="1"/>
                      <wps:spPr>
                        <a:xfrm>
                          <a:off x="0" y="0"/>
                          <a:ext cx="942975" cy="276225"/>
                        </a:xfrm>
                        <a:prstGeom prst="rect">
                          <a:avLst/>
                        </a:prstGeom>
                        <a:noFill/>
                        <a:ln w="6350">
                          <a:noFill/>
                        </a:ln>
                      </wps:spPr>
                      <wps:txbx>
                        <w:txbxContent>
                          <w:p w14:paraId="21EA2653" w14:textId="77777777" w:rsidR="006B6B33" w:rsidRPr="00986235" w:rsidRDefault="001344B8" w:rsidP="00F96DCA">
                            <w:pPr>
                              <w:spacing w:line="24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　病院</w:t>
                            </w:r>
                            <w:r>
                              <w:rPr>
                                <w:rFonts w:ascii="ＭＳ Ｐゴシック" w:eastAsia="ＭＳ Ｐゴシック" w:hAnsi="ＭＳ Ｐゴシック"/>
                                <w:sz w:val="16"/>
                              </w:rPr>
                              <w:t>プラン</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8F6255" id="テキスト ボックス 3628" o:spid="_x0000_s1072" type="#_x0000_t202" alt="出典　病院プラン" style="position:absolute;margin-left:407.7pt;margin-top:211.1pt;width:74.25pt;height:21.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" filled="f" stroked="f" strokeweight=".5pt">
                <v:textbox>
                  <w:txbxContent>
                    <w:p w14:paraId="21EA2653" w14:textId="77777777" w:rsidR="006B6B33" w:rsidRPr="00986235" w:rsidRDefault="001344B8" w:rsidP="00F96DCA">
                      <w:pPr>
                        <w:spacing w:line="240" w:lineRule="exact"/>
                        <w:jc w:val="right"/>
                        <w:rPr>
                          <w:rFonts w:ascii="ＭＳ Ｐゴシック" w:eastAsia="ＭＳ Ｐゴシック" w:hAnsi="ＭＳ Ｐゴシック"/>
                          <w:sz w:val="16"/>
                        </w:rPr>
                      </w:pPr>
                      <w:r>
                        <w:rPr>
                          <w:rFonts w:ascii="ＭＳ Ｐゴシック" w:eastAsia="ＭＳ Ｐゴシック" w:hAnsi="ＭＳ Ｐゴシック" w:hint="eastAsia"/>
                          <w:sz w:val="16"/>
                        </w:rPr>
                        <w:t>出典　病院</w:t>
                      </w:r>
                      <w:r>
                        <w:rPr>
                          <w:rFonts w:ascii="ＭＳ Ｐゴシック" w:eastAsia="ＭＳ Ｐゴシック" w:hAnsi="ＭＳ Ｐゴシック"/>
                          <w:sz w:val="16"/>
                        </w:rPr>
                        <w:t>プラン</w:t>
                      </w:r>
                    </w:p>
                  </w:txbxContent>
                </v:textbox>
                <w10:wrap anchorx="margin"/>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39136" behindDoc="0" locked="0" layoutInCell="1" allowOverlap="1" wp14:anchorId="23DA403B" wp14:editId="06DED64D">
                <wp:simplePos x="0" y="0"/>
                <wp:positionH relativeFrom="margin">
                  <wp:posOffset>334010</wp:posOffset>
                </wp:positionH>
                <wp:positionV relativeFrom="paragraph">
                  <wp:posOffset>2420537</wp:posOffset>
                </wp:positionV>
                <wp:extent cx="5396865" cy="352425"/>
                <wp:effectExtent l="0" t="0" r="0" b="3810"/>
                <wp:wrapNone/>
                <wp:docPr id="3599" name="テキスト ボックス 3599" descr="※1　回復期（地域）：回復期リハビリテーション病棟入院料以外の入院料を算定している回復期病床&#10;※2　回復期（リハ）：回復期リハビリテーション病棟入院料を算定している病床&#10;"/>
                <wp:cNvGraphicFramePr/>
                <a:graphic xmlns:a="http://schemas.openxmlformats.org/drawingml/2006/main">
                  <a:graphicData uri="http://schemas.microsoft.com/office/word/2010/wordprocessingShape">
                    <wps:wsp>
                      <wps:cNvSpPr txBox="1"/>
                      <wps:spPr>
                        <a:xfrm>
                          <a:off x="0" y="0"/>
                          <a:ext cx="539686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7DB78" w14:textId="77777777" w:rsidR="006B6B33" w:rsidRDefault="001344B8" w:rsidP="00B656F6">
                            <w:pPr>
                              <w:spacing w:line="220" w:lineRule="exact"/>
                              <w:ind w:right="640"/>
                              <w:rPr>
                                <w:rFonts w:asciiTheme="majorEastAsia" w:eastAsiaTheme="majorEastAsia" w:hAnsiTheme="majorEastAsia"/>
                                <w:sz w:val="16"/>
                                <w:szCs w:val="20"/>
                              </w:rPr>
                            </w:pPr>
                            <w:r>
                              <w:rPr>
                                <w:rFonts w:asciiTheme="majorEastAsia" w:eastAsiaTheme="majorEastAsia" w:hAnsiTheme="majorEastAsia" w:hint="eastAsia"/>
                                <w:sz w:val="16"/>
                                <w:szCs w:val="20"/>
                              </w:rPr>
                              <w:t xml:space="preserve">※1　</w:t>
                            </w:r>
                            <w:r>
                              <w:rPr>
                                <w:rFonts w:asciiTheme="majorEastAsia" w:eastAsiaTheme="majorEastAsia" w:hAnsiTheme="majorEastAsia"/>
                                <w:sz w:val="16"/>
                                <w:szCs w:val="20"/>
                              </w:rPr>
                              <w:t>回復期（</w:t>
                            </w:r>
                            <w:r>
                              <w:rPr>
                                <w:rFonts w:asciiTheme="majorEastAsia" w:eastAsiaTheme="majorEastAsia" w:hAnsiTheme="majorEastAsia" w:hint="eastAsia"/>
                                <w:sz w:val="16"/>
                                <w:szCs w:val="20"/>
                              </w:rPr>
                              <w:t>地域</w:t>
                            </w:r>
                            <w:r>
                              <w:rPr>
                                <w:rFonts w:asciiTheme="majorEastAsia" w:eastAsiaTheme="majorEastAsia" w:hAnsiTheme="majorEastAsia"/>
                                <w:sz w:val="16"/>
                                <w:szCs w:val="20"/>
                              </w:rPr>
                              <w:t>）</w:t>
                            </w:r>
                            <w:r>
                              <w:rPr>
                                <w:rFonts w:asciiTheme="majorEastAsia" w:eastAsiaTheme="majorEastAsia" w:hAnsiTheme="majorEastAsia" w:hint="eastAsia"/>
                                <w:sz w:val="16"/>
                                <w:szCs w:val="20"/>
                              </w:rPr>
                              <w:t>：</w:t>
                            </w:r>
                            <w:r w:rsidRPr="00534068">
                              <w:rPr>
                                <w:rFonts w:asciiTheme="majorEastAsia" w:eastAsiaTheme="majorEastAsia" w:hAnsiTheme="majorEastAsia" w:hint="eastAsia"/>
                                <w:sz w:val="16"/>
                                <w:szCs w:val="20"/>
                              </w:rPr>
                              <w:t>回復期リハビリテーション病棟入院料</w:t>
                            </w:r>
                            <w:r>
                              <w:rPr>
                                <w:rFonts w:asciiTheme="majorEastAsia" w:eastAsiaTheme="majorEastAsia" w:hAnsiTheme="majorEastAsia" w:hint="eastAsia"/>
                                <w:sz w:val="16"/>
                                <w:szCs w:val="20"/>
                              </w:rPr>
                              <w:t>以外</w:t>
                            </w:r>
                            <w:r>
                              <w:rPr>
                                <w:rFonts w:asciiTheme="majorEastAsia" w:eastAsiaTheme="majorEastAsia" w:hAnsiTheme="majorEastAsia"/>
                                <w:sz w:val="16"/>
                                <w:szCs w:val="20"/>
                              </w:rPr>
                              <w:t>の</w:t>
                            </w:r>
                            <w:r>
                              <w:rPr>
                                <w:rFonts w:asciiTheme="majorEastAsia" w:eastAsiaTheme="majorEastAsia" w:hAnsiTheme="majorEastAsia" w:hint="eastAsia"/>
                                <w:sz w:val="16"/>
                                <w:szCs w:val="20"/>
                              </w:rPr>
                              <w:t>入院料を</w:t>
                            </w:r>
                            <w:r>
                              <w:rPr>
                                <w:rFonts w:asciiTheme="majorEastAsia" w:eastAsiaTheme="majorEastAsia" w:hAnsiTheme="majorEastAsia"/>
                                <w:sz w:val="16"/>
                                <w:szCs w:val="20"/>
                              </w:rPr>
                              <w:t>算定している回復期</w:t>
                            </w:r>
                            <w:r>
                              <w:rPr>
                                <w:rFonts w:asciiTheme="majorEastAsia" w:eastAsiaTheme="majorEastAsia" w:hAnsiTheme="majorEastAsia" w:hint="eastAsia"/>
                                <w:sz w:val="16"/>
                                <w:szCs w:val="20"/>
                              </w:rPr>
                              <w:t>病床</w:t>
                            </w:r>
                          </w:p>
                          <w:p w14:paraId="332B4B1C" w14:textId="77777777" w:rsidR="006B6B33" w:rsidRPr="00483BE8" w:rsidRDefault="001344B8" w:rsidP="00B656F6">
                            <w:pPr>
                              <w:wordWrap w:val="0"/>
                              <w:spacing w:line="220" w:lineRule="exact"/>
                              <w:ind w:right="640"/>
                              <w:rPr>
                                <w:rFonts w:asciiTheme="majorEastAsia" w:eastAsiaTheme="majorEastAsia" w:hAnsiTheme="majorEastAsia"/>
                                <w:sz w:val="16"/>
                                <w:szCs w:val="20"/>
                              </w:rPr>
                            </w:pPr>
                            <w:r>
                              <w:rPr>
                                <w:rFonts w:asciiTheme="majorEastAsia" w:eastAsiaTheme="majorEastAsia" w:hAnsiTheme="majorEastAsia" w:hint="eastAsia"/>
                                <w:sz w:val="16"/>
                                <w:szCs w:val="20"/>
                              </w:rPr>
                              <w:t>※2　回復期（リハ）：</w:t>
                            </w:r>
                            <w:r>
                              <w:rPr>
                                <w:rFonts w:asciiTheme="majorEastAsia" w:eastAsiaTheme="majorEastAsia" w:hAnsiTheme="majorEastAsia"/>
                                <w:sz w:val="16"/>
                                <w:szCs w:val="20"/>
                              </w:rPr>
                              <w:t>回復期リハビリテーション病棟入院料</w:t>
                            </w:r>
                            <w:r>
                              <w:rPr>
                                <w:rFonts w:asciiTheme="majorEastAsia" w:eastAsiaTheme="majorEastAsia" w:hAnsiTheme="majorEastAsia" w:hint="eastAsia"/>
                                <w:sz w:val="16"/>
                                <w:szCs w:val="20"/>
                              </w:rPr>
                              <w:t>を</w:t>
                            </w:r>
                            <w:r>
                              <w:rPr>
                                <w:rFonts w:asciiTheme="majorEastAsia" w:eastAsiaTheme="majorEastAsia" w:hAnsiTheme="majorEastAsia"/>
                                <w:sz w:val="16"/>
                                <w:szCs w:val="20"/>
                              </w:rPr>
                              <w:t>算定している病床</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DA403B" id="テキスト ボックス 3599" o:spid="_x0000_s1073" type="#_x0000_t202" alt="※1　回復期（地域）：回復期リハビリテーション病棟入院料以外の入院料を算定している回復期病床&#10;※2　回復期（リハ）：回復期リハビリテーション病棟入院料を算定している病床&#10;" style="position:absolute;margin-left:26.3pt;margin-top:190.6pt;width:424.95pt;height:27.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" filled="f" stroked="f" strokeweight=".5pt">
                <v:textbox style="mso-fit-shape-to-text:t">
                  <w:txbxContent>
                    <w:p w14:paraId="0A77DB78" w14:textId="77777777" w:rsidR="006B6B33" w:rsidRDefault="001344B8" w:rsidP="00B656F6">
                      <w:pPr>
                        <w:spacing w:line="220" w:lineRule="exact"/>
                        <w:ind w:right="640"/>
                        <w:rPr>
                          <w:rFonts w:asciiTheme="majorEastAsia" w:eastAsiaTheme="majorEastAsia" w:hAnsiTheme="majorEastAsia"/>
                          <w:sz w:val="16"/>
                          <w:szCs w:val="20"/>
                        </w:rPr>
                      </w:pPr>
                      <w:r>
                        <w:rPr>
                          <w:rFonts w:asciiTheme="majorEastAsia" w:eastAsiaTheme="majorEastAsia" w:hAnsiTheme="majorEastAsia" w:hint="eastAsia"/>
                          <w:sz w:val="16"/>
                          <w:szCs w:val="20"/>
                        </w:rPr>
                        <w:t xml:space="preserve">※1　</w:t>
                      </w:r>
                      <w:r>
                        <w:rPr>
                          <w:rFonts w:asciiTheme="majorEastAsia" w:eastAsiaTheme="majorEastAsia" w:hAnsiTheme="majorEastAsia"/>
                          <w:sz w:val="16"/>
                          <w:szCs w:val="20"/>
                        </w:rPr>
                        <w:t>回復期（</w:t>
                      </w:r>
                      <w:r>
                        <w:rPr>
                          <w:rFonts w:asciiTheme="majorEastAsia" w:eastAsiaTheme="majorEastAsia" w:hAnsiTheme="majorEastAsia" w:hint="eastAsia"/>
                          <w:sz w:val="16"/>
                          <w:szCs w:val="20"/>
                        </w:rPr>
                        <w:t>地域</w:t>
                      </w:r>
                      <w:r>
                        <w:rPr>
                          <w:rFonts w:asciiTheme="majorEastAsia" w:eastAsiaTheme="majorEastAsia" w:hAnsiTheme="majorEastAsia"/>
                          <w:sz w:val="16"/>
                          <w:szCs w:val="20"/>
                        </w:rPr>
                        <w:t>）</w:t>
                      </w:r>
                      <w:r>
                        <w:rPr>
                          <w:rFonts w:asciiTheme="majorEastAsia" w:eastAsiaTheme="majorEastAsia" w:hAnsiTheme="majorEastAsia" w:hint="eastAsia"/>
                          <w:sz w:val="16"/>
                          <w:szCs w:val="20"/>
                        </w:rPr>
                        <w:t>：</w:t>
                      </w:r>
                      <w:r w:rsidRPr="00534068">
                        <w:rPr>
                          <w:rFonts w:asciiTheme="majorEastAsia" w:eastAsiaTheme="majorEastAsia" w:hAnsiTheme="majorEastAsia" w:hint="eastAsia"/>
                          <w:sz w:val="16"/>
                          <w:szCs w:val="20"/>
                        </w:rPr>
                        <w:t>回復期リハビリテーション病棟入院料</w:t>
                      </w:r>
                      <w:r>
                        <w:rPr>
                          <w:rFonts w:asciiTheme="majorEastAsia" w:eastAsiaTheme="majorEastAsia" w:hAnsiTheme="majorEastAsia" w:hint="eastAsia"/>
                          <w:sz w:val="16"/>
                          <w:szCs w:val="20"/>
                        </w:rPr>
                        <w:t>以外</w:t>
                      </w:r>
                      <w:r>
                        <w:rPr>
                          <w:rFonts w:asciiTheme="majorEastAsia" w:eastAsiaTheme="majorEastAsia" w:hAnsiTheme="majorEastAsia"/>
                          <w:sz w:val="16"/>
                          <w:szCs w:val="20"/>
                        </w:rPr>
                        <w:t>の</w:t>
                      </w:r>
                      <w:r>
                        <w:rPr>
                          <w:rFonts w:asciiTheme="majorEastAsia" w:eastAsiaTheme="majorEastAsia" w:hAnsiTheme="majorEastAsia" w:hint="eastAsia"/>
                          <w:sz w:val="16"/>
                          <w:szCs w:val="20"/>
                        </w:rPr>
                        <w:t>入院料を</w:t>
                      </w:r>
                      <w:r>
                        <w:rPr>
                          <w:rFonts w:asciiTheme="majorEastAsia" w:eastAsiaTheme="majorEastAsia" w:hAnsiTheme="majorEastAsia"/>
                          <w:sz w:val="16"/>
                          <w:szCs w:val="20"/>
                        </w:rPr>
                        <w:t>算定している回復期</w:t>
                      </w:r>
                      <w:r>
                        <w:rPr>
                          <w:rFonts w:asciiTheme="majorEastAsia" w:eastAsiaTheme="majorEastAsia" w:hAnsiTheme="majorEastAsia" w:hint="eastAsia"/>
                          <w:sz w:val="16"/>
                          <w:szCs w:val="20"/>
                        </w:rPr>
                        <w:t>病床</w:t>
                      </w:r>
                    </w:p>
                    <w:p w14:paraId="332B4B1C" w14:textId="77777777" w:rsidR="006B6B33" w:rsidRPr="00483BE8" w:rsidRDefault="001344B8" w:rsidP="00B656F6">
                      <w:pPr>
                        <w:wordWrap w:val="0"/>
                        <w:spacing w:line="220" w:lineRule="exact"/>
                        <w:ind w:right="640"/>
                        <w:rPr>
                          <w:rFonts w:asciiTheme="majorEastAsia" w:eastAsiaTheme="majorEastAsia" w:hAnsiTheme="majorEastAsia"/>
                          <w:sz w:val="16"/>
                          <w:szCs w:val="20"/>
                        </w:rPr>
                      </w:pPr>
                      <w:r>
                        <w:rPr>
                          <w:rFonts w:asciiTheme="majorEastAsia" w:eastAsiaTheme="majorEastAsia" w:hAnsiTheme="majorEastAsia" w:hint="eastAsia"/>
                          <w:sz w:val="16"/>
                          <w:szCs w:val="20"/>
                        </w:rPr>
                        <w:t>※2　回復期（リハ）：</w:t>
                      </w:r>
                      <w:r>
                        <w:rPr>
                          <w:rFonts w:asciiTheme="majorEastAsia" w:eastAsiaTheme="majorEastAsia" w:hAnsiTheme="majorEastAsia"/>
                          <w:sz w:val="16"/>
                          <w:szCs w:val="20"/>
                        </w:rPr>
                        <w:t>回復期リハビリテーション病棟入院料</w:t>
                      </w:r>
                      <w:r>
                        <w:rPr>
                          <w:rFonts w:asciiTheme="majorEastAsia" w:eastAsiaTheme="majorEastAsia" w:hAnsiTheme="majorEastAsia" w:hint="eastAsia"/>
                          <w:sz w:val="16"/>
                          <w:szCs w:val="20"/>
                        </w:rPr>
                        <w:t>を</w:t>
                      </w:r>
                      <w:r>
                        <w:rPr>
                          <w:rFonts w:asciiTheme="majorEastAsia" w:eastAsiaTheme="majorEastAsia" w:hAnsiTheme="majorEastAsia"/>
                          <w:sz w:val="16"/>
                          <w:szCs w:val="20"/>
                        </w:rPr>
                        <w:t>算定している病床</w:t>
                      </w:r>
                    </w:p>
                  </w:txbxContent>
                </v:textbox>
                <w10:wrap anchorx="margin"/>
              </v:shape>
            </w:pict>
          </mc:Fallback>
        </mc:AlternateContent>
      </w:r>
      <w:r w:rsidRPr="007363C8">
        <w:rPr>
          <w:rFonts w:ascii="ＭＳ ゴシック" w:eastAsia="ＭＳ ゴシック" w:hAnsi="ＭＳ ゴシック"/>
          <w:b/>
          <w:color w:val="0070C0"/>
          <w:sz w:val="22"/>
          <w:szCs w:val="22"/>
        </w:rPr>
        <w:br w:type="page"/>
      </w:r>
    </w:p>
    <w:p w14:paraId="1A7C6FFA" w14:textId="77777777" w:rsidR="00754C34" w:rsidRDefault="001344B8" w:rsidP="00EF2615">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65760" behindDoc="0" locked="0" layoutInCell="1" allowOverlap="1" wp14:anchorId="2DD00AA9" wp14:editId="031E4EF4">
                <wp:simplePos x="0" y="0"/>
                <wp:positionH relativeFrom="margin">
                  <wp:posOffset>49530</wp:posOffset>
                </wp:positionH>
                <wp:positionV relativeFrom="paragraph">
                  <wp:posOffset>495300</wp:posOffset>
                </wp:positionV>
                <wp:extent cx="6048375" cy="1821180"/>
                <wp:effectExtent l="0" t="0" r="28575" b="26670"/>
                <wp:wrapNone/>
                <wp:docPr id="600174945" name="AutoShape 3535" descr="（主な現状と課題）&#10;◆主な在宅医療の資源は充実していますが、区により偏在しています。在宅医療等の需要は今後増加する見込みであることから、在宅医療と介護が切れ目なく提供されることが求められています。&#10;◆各区の医療・介護を取り巻く環境に違いがあるため、地域の実情に応じた取組が必要です。&#10;◆市民に対し、在宅医療や人生会議（ACP）についてのさらなる普及啓発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821180"/>
                        </a:xfrm>
                        <a:prstGeom prst="roundRect">
                          <a:avLst>
                            <a:gd name="adj" fmla="val 0"/>
                          </a:avLst>
                        </a:prstGeom>
                        <a:solidFill>
                          <a:schemeClr val="accent5">
                            <a:lumMod val="20000"/>
                            <a:lumOff val="80000"/>
                          </a:schemeClr>
                        </a:solidFill>
                        <a:ln w="19050">
                          <a:solidFill>
                            <a:schemeClr val="accent5">
                              <a:lumMod val="40000"/>
                              <a:lumOff val="60000"/>
                            </a:schemeClr>
                          </a:solidFill>
                          <a:round/>
                          <a:headEnd/>
                          <a:tailEnd/>
                        </a:ln>
                        <a:effectLst/>
                      </wps:spPr>
                      <wps:txbx>
                        <w:txbxContent>
                          <w:p w14:paraId="0CE58BFC" w14:textId="77777777" w:rsidR="006B6B33" w:rsidRPr="005535A5" w:rsidRDefault="001344B8" w:rsidP="008549A8">
                            <w:pPr>
                              <w:spacing w:line="340" w:lineRule="exact"/>
                              <w:rPr>
                                <w:rFonts w:asciiTheme="majorEastAsia" w:eastAsiaTheme="majorEastAsia" w:hAnsiTheme="majorEastAsia"/>
                                <w:b/>
                                <w:color w:val="0070C0"/>
                                <w:sz w:val="24"/>
                              </w:rPr>
                            </w:pPr>
                            <w:r w:rsidRPr="005535A5">
                              <w:rPr>
                                <w:rFonts w:asciiTheme="majorEastAsia" w:eastAsiaTheme="majorEastAsia" w:hAnsiTheme="majorEastAsia" w:hint="eastAsia"/>
                                <w:b/>
                                <w:color w:val="0070C0"/>
                                <w:sz w:val="24"/>
                              </w:rPr>
                              <w:t>（主な現状と課題）</w:t>
                            </w:r>
                          </w:p>
                          <w:p w14:paraId="5D38053B" w14:textId="77777777" w:rsidR="006B6B33" w:rsidRDefault="001344B8" w:rsidP="008549A8">
                            <w:pPr>
                              <w:snapToGrid w:val="0"/>
                              <w:spacing w:line="340" w:lineRule="exact"/>
                              <w:ind w:left="241" w:hangingChars="100" w:hanging="241"/>
                              <w:rPr>
                                <w:rFonts w:asciiTheme="majorEastAsia" w:eastAsiaTheme="majorEastAsia" w:hAnsiTheme="majorEastAsia"/>
                                <w:b/>
                                <w:color w:val="0070C0"/>
                                <w:sz w:val="24"/>
                              </w:rPr>
                            </w:pPr>
                            <w:r w:rsidRPr="00D9401A">
                              <w:rPr>
                                <w:rFonts w:ascii="ＭＳ ゴシック" w:eastAsia="ＭＳ ゴシック" w:hAnsi="ＭＳ ゴシック" w:hint="eastAsia"/>
                                <w:b/>
                                <w:color w:val="0070C0"/>
                                <w:sz w:val="24"/>
                              </w:rPr>
                              <w:t>◆</w:t>
                            </w:r>
                            <w:r w:rsidRPr="00D9401A">
                              <w:rPr>
                                <w:rFonts w:asciiTheme="majorEastAsia" w:eastAsiaTheme="majorEastAsia" w:hAnsiTheme="majorEastAsia" w:hint="eastAsia"/>
                                <w:b/>
                                <w:color w:val="0070C0"/>
                                <w:sz w:val="24"/>
                              </w:rPr>
                              <w:t>主な在宅医療の資源は充実していますが、区により偏在しています。在宅医療等</w:t>
                            </w:r>
                            <w:r w:rsidR="004E4132" w:rsidRPr="00D9401A">
                              <w:rPr>
                                <w:rFonts w:asciiTheme="majorEastAsia" w:eastAsiaTheme="majorEastAsia" w:hAnsiTheme="majorEastAsia" w:hint="eastAsia"/>
                                <w:b/>
                                <w:color w:val="0070C0"/>
                                <w:sz w:val="24"/>
                              </w:rPr>
                              <w:t>の</w:t>
                            </w:r>
                            <w:r w:rsidR="004E4132" w:rsidRPr="00D9401A">
                              <w:rPr>
                                <w:rFonts w:asciiTheme="majorEastAsia" w:eastAsiaTheme="majorEastAsia" w:hAnsiTheme="majorEastAsia"/>
                                <w:b/>
                                <w:color w:val="0070C0"/>
                                <w:sz w:val="24"/>
                              </w:rPr>
                              <w:t>需要</w:t>
                            </w:r>
                            <w:r w:rsidRPr="00D9401A">
                              <w:rPr>
                                <w:rFonts w:asciiTheme="majorEastAsia" w:eastAsiaTheme="majorEastAsia" w:hAnsiTheme="majorEastAsia" w:hint="eastAsia"/>
                                <w:b/>
                                <w:color w:val="0070C0"/>
                                <w:sz w:val="24"/>
                              </w:rPr>
                              <w:t>は今後増加する見込みである</w:t>
                            </w:r>
                            <w:r w:rsidR="004E4132" w:rsidRPr="00D9401A">
                              <w:rPr>
                                <w:rFonts w:asciiTheme="majorEastAsia" w:eastAsiaTheme="majorEastAsia" w:hAnsiTheme="majorEastAsia" w:hint="eastAsia"/>
                                <w:b/>
                                <w:color w:val="0070C0"/>
                                <w:sz w:val="24"/>
                              </w:rPr>
                              <w:t>ことから</w:t>
                            </w:r>
                            <w:r w:rsidRPr="00D9401A">
                              <w:rPr>
                                <w:rFonts w:asciiTheme="majorEastAsia" w:eastAsiaTheme="majorEastAsia" w:hAnsiTheme="majorEastAsia" w:hint="eastAsia"/>
                                <w:b/>
                                <w:color w:val="0070C0"/>
                                <w:sz w:val="24"/>
                              </w:rPr>
                              <w:t>、在宅医療と介護が切れ目なく提供されることが求められています。</w:t>
                            </w:r>
                          </w:p>
                          <w:p w14:paraId="492D9B99" w14:textId="77777777" w:rsidR="00E70EFB" w:rsidRPr="00D9401A" w:rsidRDefault="00E70EFB" w:rsidP="00E70EFB">
                            <w:pPr>
                              <w:snapToGrid w:val="0"/>
                              <w:spacing w:line="120" w:lineRule="exact"/>
                              <w:ind w:left="241" w:hangingChars="100" w:hanging="241"/>
                              <w:rPr>
                                <w:rFonts w:ascii="ＭＳ ゴシック" w:eastAsia="ＭＳ ゴシック" w:hAnsi="ＭＳ ゴシック"/>
                                <w:b/>
                                <w:color w:val="0070C0"/>
                                <w:sz w:val="24"/>
                              </w:rPr>
                            </w:pPr>
                          </w:p>
                          <w:p w14:paraId="75B71D63" w14:textId="77777777" w:rsidR="006B6B33" w:rsidRDefault="001344B8" w:rsidP="008549A8">
                            <w:pPr>
                              <w:snapToGrid w:val="0"/>
                              <w:spacing w:line="340" w:lineRule="exact"/>
                              <w:ind w:left="241" w:hangingChars="100" w:hanging="241"/>
                              <w:rPr>
                                <w:rFonts w:ascii="ＭＳ ゴシック" w:eastAsia="ＭＳ ゴシック" w:hAnsi="ＭＳ ゴシック"/>
                                <w:b/>
                                <w:color w:val="0070C0"/>
                                <w:sz w:val="24"/>
                              </w:rPr>
                            </w:pPr>
                            <w:r w:rsidRPr="00D9401A">
                              <w:rPr>
                                <w:rFonts w:ascii="ＭＳ ゴシック" w:eastAsia="ＭＳ ゴシック" w:hAnsi="ＭＳ ゴシック" w:hint="eastAsia"/>
                                <w:b/>
                                <w:color w:val="0070C0"/>
                                <w:sz w:val="24"/>
                              </w:rPr>
                              <w:t>◆各区の医療・介護を取り巻く環境に違いがある</w:t>
                            </w:r>
                            <w:r w:rsidR="004E4132" w:rsidRPr="00D9401A">
                              <w:rPr>
                                <w:rFonts w:ascii="ＭＳ ゴシック" w:eastAsia="ＭＳ ゴシック" w:hAnsi="ＭＳ ゴシック" w:hint="eastAsia"/>
                                <w:b/>
                                <w:color w:val="0070C0"/>
                                <w:sz w:val="24"/>
                              </w:rPr>
                              <w:t>ため</w:t>
                            </w:r>
                            <w:r w:rsidRPr="00D9401A">
                              <w:rPr>
                                <w:rFonts w:ascii="ＭＳ ゴシック" w:eastAsia="ＭＳ ゴシック" w:hAnsi="ＭＳ ゴシック" w:hint="eastAsia"/>
                                <w:b/>
                                <w:color w:val="0070C0"/>
                                <w:sz w:val="24"/>
                              </w:rPr>
                              <w:t>、地域の実情に応じた取組が必要です。</w:t>
                            </w:r>
                          </w:p>
                          <w:p w14:paraId="0CEF52E2" w14:textId="77777777" w:rsidR="00E70EFB" w:rsidRPr="00D9401A" w:rsidRDefault="00E70EFB" w:rsidP="00E70EFB">
                            <w:pPr>
                              <w:snapToGrid w:val="0"/>
                              <w:spacing w:line="120" w:lineRule="exact"/>
                              <w:ind w:left="241" w:hangingChars="100" w:hanging="241"/>
                              <w:rPr>
                                <w:rFonts w:ascii="ＭＳ ゴシック" w:eastAsia="ＭＳ ゴシック" w:hAnsi="ＭＳ ゴシック"/>
                                <w:b/>
                                <w:color w:val="0070C0"/>
                                <w:sz w:val="24"/>
                              </w:rPr>
                            </w:pPr>
                          </w:p>
                          <w:p w14:paraId="544B5B94" w14:textId="77777777" w:rsidR="006B6B33" w:rsidRPr="00D9401A" w:rsidRDefault="001344B8" w:rsidP="008549A8">
                            <w:pPr>
                              <w:snapToGrid w:val="0"/>
                              <w:spacing w:line="340" w:lineRule="exact"/>
                              <w:ind w:left="241" w:hangingChars="100" w:hanging="241"/>
                              <w:rPr>
                                <w:rFonts w:asciiTheme="majorEastAsia" w:eastAsiaTheme="majorEastAsia" w:hAnsiTheme="majorEastAsia"/>
                                <w:b/>
                                <w:color w:val="0070C0"/>
                                <w:sz w:val="32"/>
                              </w:rPr>
                            </w:pPr>
                            <w:r w:rsidRPr="00D9401A">
                              <w:rPr>
                                <w:rFonts w:ascii="ＭＳ ゴシック" w:eastAsia="ＭＳ ゴシック" w:hAnsi="ＭＳ ゴシック" w:hint="eastAsia"/>
                                <w:b/>
                                <w:color w:val="0070C0"/>
                                <w:sz w:val="24"/>
                              </w:rPr>
                              <w:t>◆</w:t>
                            </w:r>
                            <w:r w:rsidRPr="00D9401A">
                              <w:rPr>
                                <w:rFonts w:asciiTheme="majorEastAsia" w:eastAsiaTheme="majorEastAsia" w:hAnsiTheme="majorEastAsia" w:hint="eastAsia"/>
                                <w:b/>
                                <w:color w:val="0070C0"/>
                                <w:sz w:val="24"/>
                              </w:rPr>
                              <w:t>市民に対し、在宅医療や人生会議（A</w:t>
                            </w:r>
                            <w:r w:rsidRPr="00D9401A">
                              <w:rPr>
                                <w:rFonts w:asciiTheme="majorEastAsia" w:eastAsiaTheme="majorEastAsia" w:hAnsiTheme="majorEastAsia"/>
                                <w:b/>
                                <w:color w:val="0070C0"/>
                                <w:sz w:val="24"/>
                              </w:rPr>
                              <w:t>CP</w:t>
                            </w:r>
                            <w:r w:rsidRPr="00D9401A">
                              <w:rPr>
                                <w:rFonts w:asciiTheme="majorEastAsia" w:eastAsiaTheme="majorEastAsia" w:hAnsiTheme="majorEastAsia" w:hint="eastAsia"/>
                                <w:b/>
                                <w:color w:val="0070C0"/>
                                <w:sz w:val="24"/>
                              </w:rPr>
                              <w:t>）についてのさらなる普及啓発が必要です。</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2DD00AA9" id="_x0000_s1074" alt="（主な現状と課題）&#10;◆主な在宅医療の資源は充実していますが、区により偏在しています。在宅医療等の需要は今後増加する見込みであることから、在宅医療と介護が切れ目なく提供されることが求められています。&#10;◆各区の医療・介護を取り巻く環境に違いがあるため、地域の実情に応じた取組が必要です。&#10;◆市民に対し、在宅医療や人生会議（ACP）についてのさらなる普及啓発が必要です。&#10;" style="position:absolute;left:0;text-align:left;margin-left:3.9pt;margin-top:39pt;width:476.25pt;height:143.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" fillcolor="#daeef3 [664]" strokecolor="#b6dde8 [1304]" strokeweight="1.5pt">
                <v:textbox>
                  <w:txbxContent>
                    <w:p w14:paraId="0CE58BFC" w14:textId="77777777" w:rsidR="006B6B33" w:rsidRPr="005535A5" w:rsidRDefault="001344B8" w:rsidP="008549A8">
                      <w:pPr>
                        <w:spacing w:line="340" w:lineRule="exact"/>
                        <w:rPr>
                          <w:rFonts w:asciiTheme="majorEastAsia" w:eastAsiaTheme="majorEastAsia" w:hAnsiTheme="majorEastAsia"/>
                          <w:b/>
                          <w:color w:val="0070C0"/>
                          <w:sz w:val="24"/>
                        </w:rPr>
                      </w:pPr>
                      <w:r w:rsidRPr="005535A5">
                        <w:rPr>
                          <w:rFonts w:asciiTheme="majorEastAsia" w:eastAsiaTheme="majorEastAsia" w:hAnsiTheme="majorEastAsia" w:hint="eastAsia"/>
                          <w:b/>
                          <w:color w:val="0070C0"/>
                          <w:sz w:val="24"/>
                        </w:rPr>
                        <w:t>（主な現状と課題）</w:t>
                      </w:r>
                    </w:p>
                    <w:p w14:paraId="5D38053B" w14:textId="77777777" w:rsidR="006B6B33" w:rsidRDefault="001344B8" w:rsidP="008549A8">
                      <w:pPr>
                        <w:snapToGrid w:val="0"/>
                        <w:spacing w:line="340" w:lineRule="exact"/>
                        <w:ind w:left="241" w:hangingChars="100" w:hanging="241"/>
                        <w:rPr>
                          <w:rFonts w:asciiTheme="majorEastAsia" w:eastAsiaTheme="majorEastAsia" w:hAnsiTheme="majorEastAsia"/>
                          <w:b/>
                          <w:color w:val="0070C0"/>
                          <w:sz w:val="24"/>
                        </w:rPr>
                      </w:pPr>
                      <w:r w:rsidRPr="00D9401A">
                        <w:rPr>
                          <w:rFonts w:ascii="ＭＳ ゴシック" w:eastAsia="ＭＳ ゴシック" w:hAnsi="ＭＳ ゴシック" w:hint="eastAsia"/>
                          <w:b/>
                          <w:color w:val="0070C0"/>
                          <w:sz w:val="24"/>
                        </w:rPr>
                        <w:t>◆</w:t>
                      </w:r>
                      <w:r w:rsidRPr="00D9401A">
                        <w:rPr>
                          <w:rFonts w:asciiTheme="majorEastAsia" w:eastAsiaTheme="majorEastAsia" w:hAnsiTheme="majorEastAsia" w:hint="eastAsia"/>
                          <w:b/>
                          <w:color w:val="0070C0"/>
                          <w:sz w:val="24"/>
                        </w:rPr>
                        <w:t>主な在宅医療の資源は充実していますが、区により偏在しています。在宅医療等</w:t>
                      </w:r>
                      <w:r w:rsidR="004E4132" w:rsidRPr="00D9401A">
                        <w:rPr>
                          <w:rFonts w:asciiTheme="majorEastAsia" w:eastAsiaTheme="majorEastAsia" w:hAnsiTheme="majorEastAsia" w:hint="eastAsia"/>
                          <w:b/>
                          <w:color w:val="0070C0"/>
                          <w:sz w:val="24"/>
                        </w:rPr>
                        <w:t>の</w:t>
                      </w:r>
                      <w:r w:rsidR="004E4132" w:rsidRPr="00D9401A">
                        <w:rPr>
                          <w:rFonts w:asciiTheme="majorEastAsia" w:eastAsiaTheme="majorEastAsia" w:hAnsiTheme="majorEastAsia"/>
                          <w:b/>
                          <w:color w:val="0070C0"/>
                          <w:sz w:val="24"/>
                        </w:rPr>
                        <w:t>需要</w:t>
                      </w:r>
                      <w:r w:rsidRPr="00D9401A">
                        <w:rPr>
                          <w:rFonts w:asciiTheme="majorEastAsia" w:eastAsiaTheme="majorEastAsia" w:hAnsiTheme="majorEastAsia" w:hint="eastAsia"/>
                          <w:b/>
                          <w:color w:val="0070C0"/>
                          <w:sz w:val="24"/>
                        </w:rPr>
                        <w:t>は今後増加する見込みである</w:t>
                      </w:r>
                      <w:r w:rsidR="004E4132" w:rsidRPr="00D9401A">
                        <w:rPr>
                          <w:rFonts w:asciiTheme="majorEastAsia" w:eastAsiaTheme="majorEastAsia" w:hAnsiTheme="majorEastAsia" w:hint="eastAsia"/>
                          <w:b/>
                          <w:color w:val="0070C0"/>
                          <w:sz w:val="24"/>
                        </w:rPr>
                        <w:t>ことから</w:t>
                      </w:r>
                      <w:r w:rsidRPr="00D9401A">
                        <w:rPr>
                          <w:rFonts w:asciiTheme="majorEastAsia" w:eastAsiaTheme="majorEastAsia" w:hAnsiTheme="majorEastAsia" w:hint="eastAsia"/>
                          <w:b/>
                          <w:color w:val="0070C0"/>
                          <w:sz w:val="24"/>
                        </w:rPr>
                        <w:t>、在宅医療と介護が切れ目なく提供されることが求められています。</w:t>
                      </w:r>
                    </w:p>
                    <w:p w14:paraId="492D9B99" w14:textId="77777777" w:rsidR="00E70EFB" w:rsidRPr="00D9401A" w:rsidRDefault="00E70EFB" w:rsidP="00E70EFB">
                      <w:pPr>
                        <w:snapToGrid w:val="0"/>
                        <w:spacing w:line="120" w:lineRule="exact"/>
                        <w:ind w:left="241" w:hangingChars="100" w:hanging="241"/>
                        <w:rPr>
                          <w:rFonts w:ascii="ＭＳ ゴシック" w:eastAsia="ＭＳ ゴシック" w:hAnsi="ＭＳ ゴシック"/>
                          <w:b/>
                          <w:color w:val="0070C0"/>
                          <w:sz w:val="24"/>
                        </w:rPr>
                      </w:pPr>
                    </w:p>
                    <w:p w14:paraId="75B71D63" w14:textId="77777777" w:rsidR="006B6B33" w:rsidRDefault="001344B8" w:rsidP="008549A8">
                      <w:pPr>
                        <w:snapToGrid w:val="0"/>
                        <w:spacing w:line="340" w:lineRule="exact"/>
                        <w:ind w:left="241" w:hangingChars="100" w:hanging="241"/>
                        <w:rPr>
                          <w:rFonts w:ascii="ＭＳ ゴシック" w:eastAsia="ＭＳ ゴシック" w:hAnsi="ＭＳ ゴシック"/>
                          <w:b/>
                          <w:color w:val="0070C0"/>
                          <w:sz w:val="24"/>
                        </w:rPr>
                      </w:pPr>
                      <w:r w:rsidRPr="00D9401A">
                        <w:rPr>
                          <w:rFonts w:ascii="ＭＳ ゴシック" w:eastAsia="ＭＳ ゴシック" w:hAnsi="ＭＳ ゴシック" w:hint="eastAsia"/>
                          <w:b/>
                          <w:color w:val="0070C0"/>
                          <w:sz w:val="24"/>
                        </w:rPr>
                        <w:t>◆各区の医療・介護を取り巻く環境に違いがある</w:t>
                      </w:r>
                      <w:r w:rsidR="004E4132" w:rsidRPr="00D9401A">
                        <w:rPr>
                          <w:rFonts w:ascii="ＭＳ ゴシック" w:eastAsia="ＭＳ ゴシック" w:hAnsi="ＭＳ ゴシック" w:hint="eastAsia"/>
                          <w:b/>
                          <w:color w:val="0070C0"/>
                          <w:sz w:val="24"/>
                        </w:rPr>
                        <w:t>ため</w:t>
                      </w:r>
                      <w:r w:rsidRPr="00D9401A">
                        <w:rPr>
                          <w:rFonts w:ascii="ＭＳ ゴシック" w:eastAsia="ＭＳ ゴシック" w:hAnsi="ＭＳ ゴシック" w:hint="eastAsia"/>
                          <w:b/>
                          <w:color w:val="0070C0"/>
                          <w:sz w:val="24"/>
                        </w:rPr>
                        <w:t>、地域の実情に応じた取組が必要です。</w:t>
                      </w:r>
                    </w:p>
                    <w:p w14:paraId="0CEF52E2" w14:textId="77777777" w:rsidR="00E70EFB" w:rsidRPr="00D9401A" w:rsidRDefault="00E70EFB" w:rsidP="00E70EFB">
                      <w:pPr>
                        <w:snapToGrid w:val="0"/>
                        <w:spacing w:line="120" w:lineRule="exact"/>
                        <w:ind w:left="241" w:hangingChars="100" w:hanging="241"/>
                        <w:rPr>
                          <w:rFonts w:ascii="ＭＳ ゴシック" w:eastAsia="ＭＳ ゴシック" w:hAnsi="ＭＳ ゴシック"/>
                          <w:b/>
                          <w:color w:val="0070C0"/>
                          <w:sz w:val="24"/>
                        </w:rPr>
                      </w:pPr>
                    </w:p>
                    <w:p w14:paraId="544B5B94" w14:textId="77777777" w:rsidR="006B6B33" w:rsidRPr="00D9401A" w:rsidRDefault="001344B8" w:rsidP="008549A8">
                      <w:pPr>
                        <w:snapToGrid w:val="0"/>
                        <w:spacing w:line="340" w:lineRule="exact"/>
                        <w:ind w:left="241" w:hangingChars="100" w:hanging="241"/>
                        <w:rPr>
                          <w:rFonts w:asciiTheme="majorEastAsia" w:eastAsiaTheme="majorEastAsia" w:hAnsiTheme="majorEastAsia"/>
                          <w:b/>
                          <w:color w:val="0070C0"/>
                          <w:sz w:val="32"/>
                        </w:rPr>
                      </w:pPr>
                      <w:r w:rsidRPr="00D9401A">
                        <w:rPr>
                          <w:rFonts w:ascii="ＭＳ ゴシック" w:eastAsia="ＭＳ ゴシック" w:hAnsi="ＭＳ ゴシック" w:hint="eastAsia"/>
                          <w:b/>
                          <w:color w:val="0070C0"/>
                          <w:sz w:val="24"/>
                        </w:rPr>
                        <w:t>◆</w:t>
                      </w:r>
                      <w:r w:rsidRPr="00D9401A">
                        <w:rPr>
                          <w:rFonts w:asciiTheme="majorEastAsia" w:eastAsiaTheme="majorEastAsia" w:hAnsiTheme="majorEastAsia" w:hint="eastAsia"/>
                          <w:b/>
                          <w:color w:val="0070C0"/>
                          <w:sz w:val="24"/>
                        </w:rPr>
                        <w:t>市民に対し、在宅医療や人生会議（A</w:t>
                      </w:r>
                      <w:r w:rsidRPr="00D9401A">
                        <w:rPr>
                          <w:rFonts w:asciiTheme="majorEastAsia" w:eastAsiaTheme="majorEastAsia" w:hAnsiTheme="majorEastAsia"/>
                          <w:b/>
                          <w:color w:val="0070C0"/>
                          <w:sz w:val="24"/>
                        </w:rPr>
                        <w:t>CP</w:t>
                      </w:r>
                      <w:r w:rsidRPr="00D9401A">
                        <w:rPr>
                          <w:rFonts w:asciiTheme="majorEastAsia" w:eastAsiaTheme="majorEastAsia" w:hAnsiTheme="majorEastAsia" w:hint="eastAsia"/>
                          <w:b/>
                          <w:color w:val="0070C0"/>
                          <w:sz w:val="24"/>
                        </w:rPr>
                        <w:t>）についてのさらなる普及啓発が必要です。</w:t>
                      </w:r>
                    </w:p>
                  </w:txbxContent>
                </v:textbox>
                <w10:wrap anchorx="margin"/>
              </v:roundrect>
            </w:pict>
          </mc:Fallback>
        </mc:AlternateContent>
      </w:r>
      <w:r w:rsidR="00327CBC">
        <w:rPr>
          <w:rFonts w:ascii="ＭＳ ゴシック" w:eastAsia="ＭＳ ゴシック" w:hAnsi="ＭＳ ゴシック" w:hint="eastAsia"/>
          <w:b/>
          <w:color w:val="0070C0"/>
          <w:sz w:val="36"/>
          <w:szCs w:val="36"/>
          <w:u w:val="single"/>
        </w:rPr>
        <w:t>５</w:t>
      </w:r>
      <w:r w:rsidR="00754C34" w:rsidRPr="00340FE2">
        <w:rPr>
          <w:rFonts w:ascii="ＭＳ ゴシック" w:eastAsia="ＭＳ ゴシック" w:hAnsi="ＭＳ ゴシック" w:hint="eastAsia"/>
          <w:b/>
          <w:color w:val="0070C0"/>
          <w:sz w:val="36"/>
          <w:szCs w:val="36"/>
          <w:u w:val="single"/>
        </w:rPr>
        <w:t>．</w:t>
      </w:r>
      <w:r w:rsidR="00754C34">
        <w:rPr>
          <w:rFonts w:ascii="ＭＳ ゴシック" w:eastAsia="ＭＳ ゴシック" w:hAnsi="ＭＳ ゴシック" w:hint="eastAsia"/>
          <w:b/>
          <w:color w:val="0070C0"/>
          <w:sz w:val="36"/>
          <w:szCs w:val="36"/>
          <w:u w:val="single"/>
        </w:rPr>
        <w:t>在宅医療</w:t>
      </w:r>
    </w:p>
    <w:p w14:paraId="32E08B89" w14:textId="77777777" w:rsidR="008549A8" w:rsidRPr="00436215" w:rsidRDefault="008549A8" w:rsidP="00436215">
      <w:pPr>
        <w:rPr>
          <w:b/>
        </w:rPr>
      </w:pPr>
    </w:p>
    <w:p w14:paraId="6B55C5B5" w14:textId="49FE6126" w:rsidR="008549A8" w:rsidRPr="00436215" w:rsidRDefault="008549A8" w:rsidP="008549A8">
      <w:pPr>
        <w:rPr>
          <w:rFonts w:ascii="ＭＳ ゴシック" w:eastAsia="ＭＳ ゴシック" w:hAnsi="ＭＳ ゴシック"/>
          <w:b/>
          <w:color w:val="FFFFFF"/>
          <w:sz w:val="24"/>
          <w:shd w:val="clear" w:color="auto" w:fill="31849B"/>
        </w:rPr>
      </w:pPr>
    </w:p>
    <w:p w14:paraId="3EE1CC3E" w14:textId="5F902FAE" w:rsidR="007A5A73" w:rsidRDefault="007A5A73" w:rsidP="008549A8">
      <w:pPr>
        <w:rPr>
          <w:rFonts w:ascii="ＭＳ ゴシック" w:eastAsia="ＭＳ ゴシック" w:hAnsi="ＭＳ ゴシック"/>
          <w:b/>
          <w:color w:val="FFFFFF"/>
          <w:sz w:val="24"/>
          <w:shd w:val="clear" w:color="auto" w:fill="31849B"/>
        </w:rPr>
      </w:pPr>
    </w:p>
    <w:p w14:paraId="3982066B" w14:textId="4C3D1967" w:rsidR="007A5A73" w:rsidRDefault="007A5A73" w:rsidP="008549A8">
      <w:pPr>
        <w:rPr>
          <w:rFonts w:ascii="ＭＳ ゴシック" w:eastAsia="ＭＳ ゴシック" w:hAnsi="ＭＳ ゴシック"/>
          <w:b/>
          <w:color w:val="FFFFFF"/>
          <w:sz w:val="24"/>
          <w:shd w:val="clear" w:color="auto" w:fill="31849B"/>
        </w:rPr>
      </w:pPr>
    </w:p>
    <w:p w14:paraId="550316AD" w14:textId="7289C416" w:rsidR="007A5A73" w:rsidRDefault="007A5A73" w:rsidP="008549A8">
      <w:pPr>
        <w:rPr>
          <w:rFonts w:ascii="ＭＳ ゴシック" w:eastAsia="ＭＳ ゴシック" w:hAnsi="ＭＳ ゴシック"/>
          <w:b/>
          <w:color w:val="FFFFFF"/>
          <w:sz w:val="24"/>
          <w:shd w:val="clear" w:color="auto" w:fill="31849B"/>
        </w:rPr>
      </w:pPr>
    </w:p>
    <w:p w14:paraId="2A3466A5" w14:textId="77777777" w:rsidR="007A5A73" w:rsidRPr="00436215" w:rsidRDefault="007A5A73" w:rsidP="008549A8">
      <w:pPr>
        <w:rPr>
          <w:rFonts w:ascii="ＭＳ ゴシック" w:eastAsia="ＭＳ ゴシック" w:hAnsi="ＭＳ ゴシック"/>
          <w:b/>
          <w:color w:val="FFFFFF"/>
          <w:sz w:val="24"/>
          <w:shd w:val="clear" w:color="auto" w:fill="31849B"/>
        </w:rPr>
      </w:pPr>
    </w:p>
    <w:p w14:paraId="7EBA94AE" w14:textId="77777777" w:rsidR="008549A8" w:rsidRPr="00590899" w:rsidRDefault="008549A8" w:rsidP="00E70EFB">
      <w:pPr>
        <w:spacing w:line="360" w:lineRule="auto"/>
        <w:rPr>
          <w:rFonts w:ascii="HG丸ｺﾞｼｯｸM-PRO" w:eastAsia="HG丸ｺﾞｼｯｸM-PRO" w:hAnsi="HG丸ｺﾞｼｯｸM-PRO"/>
          <w:b/>
          <w:color w:val="FFFFFF"/>
          <w:sz w:val="22"/>
          <w:szCs w:val="22"/>
          <w:shd w:val="clear" w:color="auto" w:fill="31849B"/>
        </w:rPr>
      </w:pPr>
    </w:p>
    <w:p w14:paraId="56E6E5B9" w14:textId="77777777" w:rsidR="008549A8" w:rsidRPr="00D1190B" w:rsidRDefault="001344B8" w:rsidP="008549A8">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（１）在宅医療等の需要の見込み</w:t>
      </w:r>
    </w:p>
    <w:p w14:paraId="7307D6A0" w14:textId="1BAE2B02" w:rsidR="008549A8" w:rsidRPr="00F34814" w:rsidRDefault="008549A8" w:rsidP="008549A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○在宅医療等の需要は、2030年頃をピークに今後増加することが予想されています。</w:t>
      </w:r>
    </w:p>
    <w:p w14:paraId="0EC1B1F6" w14:textId="6CB9AC36" w:rsidR="008549A8" w:rsidRDefault="00734E65" w:rsidP="008549A8">
      <w:pPr>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noProof/>
          <w:color w:val="000000" w:themeColor="text1"/>
          <w:sz w:val="22"/>
          <w:szCs w:val="22"/>
        </w:rPr>
        <w:drawing>
          <wp:anchor distT="0" distB="0" distL="114300" distR="114300" simplePos="0" relativeHeight="251662336" behindDoc="0" locked="0" layoutInCell="1" allowOverlap="1" wp14:anchorId="6A3EC91D" wp14:editId="1E61B038">
            <wp:simplePos x="0" y="0"/>
            <wp:positionH relativeFrom="page">
              <wp:posOffset>740410</wp:posOffset>
            </wp:positionH>
            <wp:positionV relativeFrom="paragraph">
              <wp:posOffset>223520</wp:posOffset>
            </wp:positionV>
            <wp:extent cx="2742565" cy="2447925"/>
            <wp:effectExtent l="0" t="0" r="635" b="9525"/>
            <wp:wrapNone/>
            <wp:docPr id="1807354335" name="図 1807354335" descr="図表10-8-25　在宅医療等の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89055" name="図 1807354335" descr="図表10-8-25　在宅医療等の需要の見込み"/>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4256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CAD">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9856" behindDoc="0" locked="0" layoutInCell="1" allowOverlap="1" wp14:anchorId="66B6A47D" wp14:editId="5CB171A5">
                <wp:simplePos x="0" y="0"/>
                <wp:positionH relativeFrom="margin">
                  <wp:posOffset>129540</wp:posOffset>
                </wp:positionH>
                <wp:positionV relativeFrom="paragraph">
                  <wp:posOffset>38100</wp:posOffset>
                </wp:positionV>
                <wp:extent cx="3105150" cy="352425"/>
                <wp:effectExtent l="0" t="0" r="0" b="0"/>
                <wp:wrapNone/>
                <wp:docPr id="190954430" name="テキスト ボックス 190954430" descr="図表10-8-25　在宅医療等の需要の見込み"/>
                <wp:cNvGraphicFramePr/>
                <a:graphic xmlns:a="http://schemas.openxmlformats.org/drawingml/2006/main">
                  <a:graphicData uri="http://schemas.microsoft.com/office/word/2010/wordprocessingShape">
                    <wps:wsp>
                      <wps:cNvSpPr txBox="1"/>
                      <wps:spPr>
                        <a:xfrm>
                          <a:off x="0" y="0"/>
                          <a:ext cx="3105150" cy="352425"/>
                        </a:xfrm>
                        <a:prstGeom prst="rect">
                          <a:avLst/>
                        </a:prstGeom>
                        <a:noFill/>
                        <a:ln w="6350">
                          <a:noFill/>
                        </a:ln>
                        <a:effectLst/>
                      </wps:spPr>
                      <wps:txbx>
                        <w:txbxContent>
                          <w:p w14:paraId="60329E86" w14:textId="77777777" w:rsidR="006B6B33" w:rsidRPr="007B2BE9" w:rsidRDefault="001344B8" w:rsidP="008549A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D93E28">
                              <w:rPr>
                                <w:rFonts w:ascii="ＭＳ Ｐゴシック" w:eastAsia="ＭＳ Ｐゴシック" w:hAnsi="ＭＳ Ｐゴシック" w:hint="eastAsia"/>
                                <w:sz w:val="20"/>
                                <w:szCs w:val="20"/>
                              </w:rPr>
                              <w:t>1</w:t>
                            </w:r>
                            <w:r w:rsidR="00D93E28">
                              <w:rPr>
                                <w:rFonts w:ascii="ＭＳ Ｐゴシック" w:eastAsia="ＭＳ Ｐゴシック" w:hAnsi="ＭＳ Ｐゴシック"/>
                                <w:sz w:val="20"/>
                                <w:szCs w:val="20"/>
                              </w:rPr>
                              <w:t>0-8-25</w:t>
                            </w:r>
                            <w:r>
                              <w:rPr>
                                <w:rFonts w:ascii="ＭＳ Ｐゴシック" w:eastAsia="ＭＳ Ｐゴシック" w:hAnsi="ＭＳ Ｐゴシック" w:hint="eastAsia"/>
                                <w:sz w:val="20"/>
                                <w:szCs w:val="20"/>
                              </w:rPr>
                              <w:t xml:space="preserve">　在宅医療等の需要の見込み</w:t>
                            </w:r>
                          </w:p>
                        </w:txbxContent>
                      </wps:txbx>
                      <wps:bodyPr rot="0" spcFirstLastPara="0" vertOverflow="overflow" horzOverflow="overflow" vert="horz" wrap="none"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6B6A47D" id="テキスト ボックス 190954430" o:spid="_x0000_s1075" type="#_x0000_t202" alt="図表10-8-25　在宅医療等の需要の見込み" style="position:absolute;left:0;text-align:left;margin-left:10.2pt;margin-top:3pt;width:244.5pt;height:27.75pt;z-index:251769856;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" filled="f" stroked="f" strokeweight=".5pt">
                <v:textbox style="mso-fit-shape-to-text:t">
                  <w:txbxContent>
                    <w:p w14:paraId="60329E86" w14:textId="77777777" w:rsidR="006B6B33" w:rsidRPr="007B2BE9" w:rsidRDefault="001344B8" w:rsidP="008549A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D93E28">
                        <w:rPr>
                          <w:rFonts w:ascii="ＭＳ Ｐゴシック" w:eastAsia="ＭＳ Ｐゴシック" w:hAnsi="ＭＳ Ｐゴシック" w:hint="eastAsia"/>
                          <w:sz w:val="20"/>
                          <w:szCs w:val="20"/>
                        </w:rPr>
                        <w:t>1</w:t>
                      </w:r>
                      <w:r w:rsidR="00D93E28">
                        <w:rPr>
                          <w:rFonts w:ascii="ＭＳ Ｐゴシック" w:eastAsia="ＭＳ Ｐゴシック" w:hAnsi="ＭＳ Ｐゴシック"/>
                          <w:sz w:val="20"/>
                          <w:szCs w:val="20"/>
                        </w:rPr>
                        <w:t>0-8-25</w:t>
                      </w:r>
                      <w:r>
                        <w:rPr>
                          <w:rFonts w:ascii="ＭＳ Ｐゴシック" w:eastAsia="ＭＳ Ｐゴシック" w:hAnsi="ＭＳ Ｐゴシック" w:hint="eastAsia"/>
                          <w:sz w:val="20"/>
                          <w:szCs w:val="20"/>
                        </w:rPr>
                        <w:t xml:space="preserve">　在宅医療等の需要の見込み</w:t>
                      </w:r>
                    </w:p>
                  </w:txbxContent>
                </v:textbox>
                <w10:wrap anchorx="margin"/>
              </v:shape>
            </w:pict>
          </mc:Fallback>
        </mc:AlternateContent>
      </w:r>
      <w:r w:rsidRPr="00A05CAD">
        <w:rPr>
          <w:rFonts w:ascii="ＭＳ ゴシック" w:eastAsia="ＭＳ ゴシック" w:hAnsi="ＭＳ ゴシック"/>
          <w:b/>
          <w:noProof/>
          <w:color w:val="0070C0"/>
          <w:sz w:val="28"/>
          <w:szCs w:val="28"/>
        </w:rPr>
        <mc:AlternateContent>
          <mc:Choice Requires="wps">
            <w:drawing>
              <wp:anchor distT="0" distB="0" distL="114300" distR="114300" simplePos="0" relativeHeight="251801600" behindDoc="0" locked="0" layoutInCell="1" allowOverlap="1" wp14:anchorId="2667D8F9" wp14:editId="643B9434">
                <wp:simplePos x="0" y="0"/>
                <wp:positionH relativeFrom="column">
                  <wp:posOffset>2849245</wp:posOffset>
                </wp:positionH>
                <wp:positionV relativeFrom="paragraph">
                  <wp:posOffset>56515</wp:posOffset>
                </wp:positionV>
                <wp:extent cx="3105150" cy="352425"/>
                <wp:effectExtent l="0" t="0" r="0" b="0"/>
                <wp:wrapNone/>
                <wp:docPr id="1807354353" name="テキスト ボックス 1807354353" descr="図表10-8-26　訪問診療の需要見込み※２"/>
                <wp:cNvGraphicFramePr/>
                <a:graphic xmlns:a="http://schemas.openxmlformats.org/drawingml/2006/main">
                  <a:graphicData uri="http://schemas.microsoft.com/office/word/2010/wordprocessingShape">
                    <wps:wsp>
                      <wps:cNvSpPr txBox="1"/>
                      <wps:spPr>
                        <a:xfrm>
                          <a:off x="0" y="0"/>
                          <a:ext cx="3105150" cy="352425"/>
                        </a:xfrm>
                        <a:prstGeom prst="rect">
                          <a:avLst/>
                        </a:prstGeom>
                        <a:noFill/>
                        <a:ln w="6350">
                          <a:noFill/>
                        </a:ln>
                        <a:effectLst/>
                      </wps:spPr>
                      <wps:txbx>
                        <w:txbxContent>
                          <w:p w14:paraId="5F07B813" w14:textId="77777777" w:rsidR="00DB2E56" w:rsidRPr="002F16AF" w:rsidRDefault="001344B8" w:rsidP="00DB2E56">
                            <w:pPr>
                              <w:rPr>
                                <w:rFonts w:ascii="ＭＳ Ｐゴシック" w:eastAsia="ＭＳ Ｐゴシック" w:hAnsi="ＭＳ Ｐゴシック"/>
                                <w:sz w:val="20"/>
                                <w:szCs w:val="20"/>
                                <w:vertAlign w:val="superscript"/>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10-8-26</w:t>
                            </w:r>
                            <w:r>
                              <w:rPr>
                                <w:rFonts w:ascii="ＭＳ Ｐゴシック" w:eastAsia="ＭＳ Ｐゴシック" w:hAnsi="ＭＳ Ｐゴシック" w:hint="eastAsia"/>
                                <w:sz w:val="20"/>
                                <w:szCs w:val="20"/>
                              </w:rPr>
                              <w:t xml:space="preserve">　訪問診療の需要見込み</w:t>
                            </w:r>
                            <w:r w:rsidRPr="002761CC">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vertAlign w:val="superscript"/>
                              </w:rPr>
                              <w:t>２</w:t>
                            </w:r>
                          </w:p>
                        </w:txbxContent>
                      </wps:txbx>
                      <wps:bodyPr rot="0" spcFirstLastPara="0" vertOverflow="overflow" horzOverflow="overflow" vert="horz" wrap="none"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667D8F9" id="テキスト ボックス 1807354353" o:spid="_x0000_s1076" type="#_x0000_t202" alt="図表10-8-26　訪問診療の需要見込み※２" style="position:absolute;left:0;text-align:left;margin-left:224.35pt;margin-top:4.45pt;width:244.5pt;height:27.75pt;z-index:2518016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" filled="f" stroked="f" strokeweight=".5pt">
                <v:textbox style="mso-fit-shape-to-text:t">
                  <w:txbxContent>
                    <w:p w14:paraId="5F07B813" w14:textId="77777777" w:rsidR="00DB2E56" w:rsidRPr="002F16AF" w:rsidRDefault="001344B8" w:rsidP="00DB2E56">
                      <w:pPr>
                        <w:rPr>
                          <w:rFonts w:ascii="ＭＳ Ｐゴシック" w:eastAsia="ＭＳ Ｐゴシック" w:hAnsi="ＭＳ Ｐゴシック"/>
                          <w:sz w:val="20"/>
                          <w:szCs w:val="20"/>
                          <w:vertAlign w:val="superscript"/>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10-8-26</w:t>
                      </w:r>
                      <w:r>
                        <w:rPr>
                          <w:rFonts w:ascii="ＭＳ Ｐゴシック" w:eastAsia="ＭＳ Ｐゴシック" w:hAnsi="ＭＳ Ｐゴシック" w:hint="eastAsia"/>
                          <w:sz w:val="20"/>
                          <w:szCs w:val="20"/>
                        </w:rPr>
                        <w:t xml:space="preserve">　訪問診療の需要見込み</w:t>
                      </w:r>
                      <w:r w:rsidRPr="002761CC">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vertAlign w:val="superscript"/>
                        </w:rPr>
                        <w:t>２</w:t>
                      </w:r>
                    </w:p>
                  </w:txbxContent>
                </v:textbox>
              </v:shape>
            </w:pict>
          </mc:Fallback>
        </mc:AlternateContent>
      </w:r>
      <w:r w:rsidRPr="00C43AA0">
        <w:rPr>
          <w:noProof/>
        </w:rPr>
        <w:drawing>
          <wp:anchor distT="0" distB="0" distL="114300" distR="114300" simplePos="0" relativeHeight="251803648" behindDoc="0" locked="0" layoutInCell="1" allowOverlap="1" wp14:anchorId="01A92594" wp14:editId="565F16E6">
            <wp:simplePos x="0" y="0"/>
            <wp:positionH relativeFrom="column">
              <wp:posOffset>2774315</wp:posOffset>
            </wp:positionH>
            <wp:positionV relativeFrom="paragraph">
              <wp:posOffset>260350</wp:posOffset>
            </wp:positionV>
            <wp:extent cx="3390900" cy="789940"/>
            <wp:effectExtent l="0" t="0" r="0" b="0"/>
            <wp:wrapNone/>
            <wp:docPr id="1807354334" name="図 1807354334" descr="図表10-8-26　訪問診療の需要見込み※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1271" name="図 1807354334" descr="図表10-8-26　訪問診療の需要見込み※２"/>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390900" cy="78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4EB55" w14:textId="77777777" w:rsidR="008549A8" w:rsidRDefault="008549A8" w:rsidP="008549A8">
      <w:pPr>
        <w:rPr>
          <w:rFonts w:ascii="ＭＳ Ｐゴシック" w:eastAsia="ＭＳ Ｐゴシック" w:hAnsi="ＭＳ Ｐゴシック"/>
          <w:color w:val="000000" w:themeColor="text1"/>
          <w:sz w:val="22"/>
          <w:szCs w:val="22"/>
        </w:rPr>
      </w:pPr>
    </w:p>
    <w:p w14:paraId="7E54E1DC" w14:textId="77777777" w:rsidR="008549A8" w:rsidRPr="00590899" w:rsidRDefault="008549A8" w:rsidP="008549A8">
      <w:pPr>
        <w:rPr>
          <w:rFonts w:ascii="HG丸ｺﾞｼｯｸM-PRO" w:eastAsia="HG丸ｺﾞｼｯｸM-PRO" w:hAnsi="HG丸ｺﾞｼｯｸM-PRO"/>
          <w:color w:val="000000" w:themeColor="text1"/>
          <w:sz w:val="22"/>
          <w:szCs w:val="22"/>
        </w:rPr>
      </w:pPr>
    </w:p>
    <w:p w14:paraId="1969A7CA" w14:textId="77777777" w:rsidR="008549A8" w:rsidRPr="00590899" w:rsidRDefault="008549A8" w:rsidP="008549A8">
      <w:pPr>
        <w:rPr>
          <w:rFonts w:ascii="HG丸ｺﾞｼｯｸM-PRO" w:eastAsia="HG丸ｺﾞｼｯｸM-PRO" w:hAnsi="HG丸ｺﾞｼｯｸM-PRO"/>
          <w:color w:val="000000" w:themeColor="text1"/>
          <w:sz w:val="22"/>
          <w:szCs w:val="22"/>
        </w:rPr>
      </w:pPr>
    </w:p>
    <w:p w14:paraId="0556B565" w14:textId="77777777" w:rsidR="008549A8" w:rsidRDefault="008549A8" w:rsidP="008549A8">
      <w:pPr>
        <w:rPr>
          <w:rFonts w:ascii="HG丸ｺﾞｼｯｸM-PRO" w:eastAsia="HG丸ｺﾞｼｯｸM-PRO" w:hAnsi="HG丸ｺﾞｼｯｸM-PRO"/>
          <w:noProof/>
          <w:color w:val="000000" w:themeColor="text1"/>
          <w:sz w:val="22"/>
          <w:szCs w:val="22"/>
        </w:rPr>
      </w:pPr>
    </w:p>
    <w:p w14:paraId="6A79A254" w14:textId="77777777" w:rsidR="006170FF" w:rsidRDefault="006170FF" w:rsidP="008549A8">
      <w:pPr>
        <w:rPr>
          <w:rFonts w:ascii="HG丸ｺﾞｼｯｸM-PRO" w:eastAsia="HG丸ｺﾞｼｯｸM-PRO" w:hAnsi="HG丸ｺﾞｼｯｸM-PRO"/>
          <w:noProof/>
          <w:color w:val="000000" w:themeColor="text1"/>
          <w:sz w:val="22"/>
          <w:szCs w:val="22"/>
        </w:rPr>
      </w:pPr>
    </w:p>
    <w:p w14:paraId="57556B06" w14:textId="77777777" w:rsidR="008549A8" w:rsidRDefault="008549A8" w:rsidP="008549A8">
      <w:pPr>
        <w:rPr>
          <w:rFonts w:ascii="HG丸ｺﾞｼｯｸM-PRO" w:eastAsia="HG丸ｺﾞｼｯｸM-PRO" w:hAnsi="HG丸ｺﾞｼｯｸM-PRO"/>
          <w:noProof/>
          <w:color w:val="000000" w:themeColor="text1"/>
          <w:sz w:val="22"/>
          <w:szCs w:val="22"/>
        </w:rPr>
      </w:pPr>
    </w:p>
    <w:p w14:paraId="02F79E59" w14:textId="77777777" w:rsidR="008549A8" w:rsidRDefault="008549A8" w:rsidP="008549A8">
      <w:pPr>
        <w:rPr>
          <w:rFonts w:ascii="HG丸ｺﾞｼｯｸM-PRO" w:eastAsia="HG丸ｺﾞｼｯｸM-PRO" w:hAnsi="HG丸ｺﾞｼｯｸM-PRO"/>
          <w:noProof/>
          <w:color w:val="000000" w:themeColor="text1"/>
          <w:sz w:val="22"/>
          <w:szCs w:val="22"/>
        </w:rPr>
      </w:pPr>
    </w:p>
    <w:p w14:paraId="708275A6" w14:textId="77777777" w:rsidR="008549A8" w:rsidRDefault="008549A8" w:rsidP="008549A8">
      <w:pPr>
        <w:rPr>
          <w:rFonts w:ascii="HG丸ｺﾞｼｯｸM-PRO" w:eastAsia="HG丸ｺﾞｼｯｸM-PRO" w:hAnsi="HG丸ｺﾞｼｯｸM-PRO"/>
          <w:noProof/>
          <w:color w:val="000000" w:themeColor="text1"/>
          <w:sz w:val="22"/>
          <w:szCs w:val="22"/>
        </w:rPr>
      </w:pPr>
    </w:p>
    <w:p w14:paraId="57E85FC9" w14:textId="77777777" w:rsidR="008549A8" w:rsidRDefault="001344B8" w:rsidP="008549A8">
      <w:pPr>
        <w:rPr>
          <w:rFonts w:ascii="HG丸ｺﾞｼｯｸM-PRO" w:eastAsia="HG丸ｺﾞｼｯｸM-PRO" w:hAnsi="HG丸ｺﾞｼｯｸM-PRO"/>
          <w:noProof/>
          <w:color w:val="000000" w:themeColor="text1"/>
          <w:sz w:val="22"/>
          <w:szCs w:val="22"/>
        </w:rPr>
      </w:pPr>
      <w:r>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1767808" behindDoc="0" locked="0" layoutInCell="1" allowOverlap="1" wp14:anchorId="3C237C47" wp14:editId="24B238D9">
                <wp:simplePos x="0" y="0"/>
                <wp:positionH relativeFrom="column">
                  <wp:posOffset>102235</wp:posOffset>
                </wp:positionH>
                <wp:positionV relativeFrom="paragraph">
                  <wp:posOffset>254000</wp:posOffset>
                </wp:positionV>
                <wp:extent cx="6083935" cy="1285875"/>
                <wp:effectExtent l="0" t="0" r="0" b="0"/>
                <wp:wrapNone/>
                <wp:docPr id="2137090626" name="テキスト ボックス 2137090626" descr="※1：2013年度の需要は、訪問診療分と2013年度の介護老人保健施設の月当たりの施設サービス利用者数（大阪府高齢者計画&#10;2012の検証より）の総計を参考値として掲載しています。&#10;※2：地域医療構想の実現に向けた病床機能分化・連携に伴い生じる追加的需要による「訪問診療」分を追加した値。&#10;2026年度までの各市町村介護保険事業計画との整合性を図っている。&#10;"/>
                <wp:cNvGraphicFramePr/>
                <a:graphic xmlns:a="http://schemas.openxmlformats.org/drawingml/2006/main">
                  <a:graphicData uri="http://schemas.microsoft.com/office/word/2010/wordprocessingShape">
                    <wps:wsp>
                      <wps:cNvSpPr txBox="1"/>
                      <wps:spPr>
                        <a:xfrm>
                          <a:off x="0" y="0"/>
                          <a:ext cx="608393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B39B3" w14:textId="77777777" w:rsidR="00DB2E56" w:rsidRDefault="001344B8" w:rsidP="00DB2E56">
                            <w:pPr>
                              <w:snapToGrid w:val="0"/>
                              <w:spacing w:line="240" w:lineRule="exact"/>
                              <w:ind w:left="400" w:hangingChars="250" w:hanging="40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1</w:t>
                            </w:r>
                            <w:r w:rsidRPr="00A52237">
                              <w:rPr>
                                <w:rFonts w:asciiTheme="majorEastAsia" w:eastAsiaTheme="majorEastAsia" w:hAnsiTheme="majorEastAsia" w:hint="eastAsia"/>
                                <w:sz w:val="16"/>
                                <w:szCs w:val="16"/>
                              </w:rPr>
                              <w:t>：2013年度の需要は、訪問診療分と2013年度の介護老人保健施設の月当</w:t>
                            </w:r>
                            <w:r>
                              <w:rPr>
                                <w:rFonts w:asciiTheme="majorEastAsia" w:eastAsiaTheme="majorEastAsia" w:hAnsiTheme="majorEastAsia" w:hint="eastAsia"/>
                                <w:sz w:val="16"/>
                                <w:szCs w:val="16"/>
                              </w:rPr>
                              <w:t>た</w:t>
                            </w:r>
                            <w:r w:rsidRPr="00A52237">
                              <w:rPr>
                                <w:rFonts w:asciiTheme="majorEastAsia" w:eastAsiaTheme="majorEastAsia" w:hAnsiTheme="majorEastAsia" w:hint="eastAsia"/>
                                <w:sz w:val="16"/>
                                <w:szCs w:val="16"/>
                              </w:rPr>
                              <w:t>りの施設サービス利用者数（大阪府高齢者計画</w:t>
                            </w:r>
                          </w:p>
                          <w:p w14:paraId="03615C8D" w14:textId="77777777" w:rsidR="00DB2E56" w:rsidRDefault="001344B8" w:rsidP="00DB2E56">
                            <w:pPr>
                              <w:snapToGrid w:val="0"/>
                              <w:spacing w:line="240" w:lineRule="exact"/>
                              <w:ind w:leftChars="200" w:left="42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2012の検証より）の総計を参考値として掲載しています。</w:t>
                            </w:r>
                          </w:p>
                          <w:p w14:paraId="49283C81" w14:textId="77777777" w:rsidR="00DB2E56" w:rsidRPr="00C43AA0" w:rsidRDefault="001344B8" w:rsidP="00DB2E56">
                            <w:pPr>
                              <w:snapToGrid w:val="0"/>
                              <w:spacing w:line="240" w:lineRule="exact"/>
                              <w:rPr>
                                <w:rFonts w:asciiTheme="majorEastAsia" w:eastAsiaTheme="majorEastAsia" w:hAnsiTheme="majorEastAsia"/>
                                <w:sz w:val="16"/>
                                <w:szCs w:val="16"/>
                              </w:rPr>
                            </w:pPr>
                            <w:r w:rsidRPr="00C43AA0">
                              <w:rPr>
                                <w:rFonts w:asciiTheme="majorEastAsia" w:eastAsiaTheme="majorEastAsia" w:hAnsiTheme="majorEastAsia" w:hint="eastAsia"/>
                                <w:sz w:val="16"/>
                                <w:szCs w:val="16"/>
                              </w:rPr>
                              <w:t>※2：地域医療構想の実現に向けた病床機能分化・連携に伴い生じる追加的需要による「訪問診療」分を追加した値</w:t>
                            </w:r>
                            <w:r w:rsidR="00D12D0B">
                              <w:rPr>
                                <w:rFonts w:asciiTheme="majorEastAsia" w:eastAsiaTheme="majorEastAsia" w:hAnsiTheme="majorEastAsia" w:hint="eastAsia"/>
                                <w:sz w:val="16"/>
                                <w:szCs w:val="16"/>
                              </w:rPr>
                              <w:t>です</w:t>
                            </w:r>
                            <w:r w:rsidRPr="00C43AA0">
                              <w:rPr>
                                <w:rFonts w:asciiTheme="majorEastAsia" w:eastAsiaTheme="majorEastAsia" w:hAnsiTheme="majorEastAsia" w:hint="eastAsia"/>
                                <w:sz w:val="16"/>
                                <w:szCs w:val="16"/>
                              </w:rPr>
                              <w:t>。</w:t>
                            </w:r>
                          </w:p>
                          <w:p w14:paraId="27A5EBF1" w14:textId="4E237E3F" w:rsidR="00DB2E56" w:rsidRPr="00F34814" w:rsidRDefault="001344B8" w:rsidP="00DB2E56">
                            <w:pPr>
                              <w:snapToGrid w:val="0"/>
                              <w:spacing w:line="240" w:lineRule="exact"/>
                              <w:ind w:leftChars="200" w:left="420"/>
                              <w:rPr>
                                <w:rFonts w:asciiTheme="majorEastAsia" w:eastAsiaTheme="majorEastAsia" w:hAnsiTheme="majorEastAsia"/>
                                <w:sz w:val="16"/>
                                <w:szCs w:val="16"/>
                              </w:rPr>
                            </w:pPr>
                            <w:r w:rsidRPr="00C43AA0">
                              <w:rPr>
                                <w:rFonts w:asciiTheme="majorEastAsia" w:eastAsiaTheme="majorEastAsia" w:hAnsiTheme="majorEastAsia" w:hint="eastAsia"/>
                                <w:sz w:val="16"/>
                                <w:szCs w:val="16"/>
                              </w:rPr>
                              <w:t>2026</w:t>
                            </w:r>
                            <w:r w:rsidRPr="00C43AA0">
                              <w:rPr>
                                <w:rFonts w:asciiTheme="majorEastAsia" w:eastAsiaTheme="majorEastAsia" w:hAnsiTheme="majorEastAsia" w:hint="eastAsia"/>
                                <w:sz w:val="16"/>
                                <w:szCs w:val="16"/>
                              </w:rPr>
                              <w:t>年度までの</w:t>
                            </w:r>
                            <w:r w:rsidR="001A2E2F">
                              <w:rPr>
                                <w:rFonts w:asciiTheme="majorEastAsia" w:eastAsiaTheme="majorEastAsia" w:hAnsiTheme="majorEastAsia" w:hint="eastAsia"/>
                                <w:sz w:val="16"/>
                                <w:szCs w:val="16"/>
                              </w:rPr>
                              <w:t>各市町村</w:t>
                            </w:r>
                            <w:r w:rsidRPr="00C43AA0">
                              <w:rPr>
                                <w:rFonts w:asciiTheme="majorEastAsia" w:eastAsiaTheme="majorEastAsia" w:hAnsiTheme="majorEastAsia" w:hint="eastAsia"/>
                                <w:sz w:val="16"/>
                                <w:szCs w:val="16"/>
                              </w:rPr>
                              <w:t>介護保険事業計画との整合性を図ってい</w:t>
                            </w:r>
                            <w:r w:rsidR="00D12D0B">
                              <w:rPr>
                                <w:rFonts w:asciiTheme="majorEastAsia" w:eastAsiaTheme="majorEastAsia" w:hAnsiTheme="majorEastAsia" w:hint="eastAsia"/>
                                <w:sz w:val="16"/>
                                <w:szCs w:val="16"/>
                              </w:rPr>
                              <w:t>ます</w:t>
                            </w:r>
                            <w:r w:rsidRPr="00C43AA0">
                              <w:rPr>
                                <w:rFonts w:asciiTheme="majorEastAsia" w:eastAsiaTheme="majorEastAsia" w:hAnsiTheme="majorEastAsia" w:hint="eastAsia"/>
                                <w:sz w:val="16"/>
                                <w:szCs w:val="16"/>
                              </w:rPr>
                              <w:t>。</w:t>
                            </w:r>
                          </w:p>
                          <w:p w14:paraId="2359568B" w14:textId="77777777" w:rsidR="00CD308C" w:rsidRPr="00F34814" w:rsidRDefault="00CD308C" w:rsidP="00CD308C">
                            <w:pPr>
                              <w:snapToGrid w:val="0"/>
                              <w:spacing w:line="240" w:lineRule="exact"/>
                              <w:ind w:leftChars="200" w:left="420"/>
                              <w:rPr>
                                <w:rFonts w:asciiTheme="majorEastAsia" w:eastAsiaTheme="majorEastAsia" w:hAnsiTheme="majorEastAsia"/>
                                <w:sz w:val="16"/>
                                <w:szCs w:val="16"/>
                              </w:rPr>
                            </w:pPr>
                          </w:p>
                        </w:txbxContent>
                      </wps:txbx>
                      <wps:bodyPr rot="0" spcFirstLastPara="0" vertOverflow="overflow" horzOverflow="overflow" vert="horz" wrap="square"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237C47" id="テキスト ボックス 2137090626" o:spid="_x0000_s1077" type="#_x0000_t202" alt="※1：2013年度の需要は、訪問診療分と2013年度の介護老人保健施設の月当たりの施設サービス利用者数（大阪府高齢者計画&#10;2012の検証より）の総計を参考値として掲載しています。&#10;※2：地域医療構想の実現に向けた病床機能分化・連携に伴い生じる追加的需要による「訪問診療」分を追加した値。&#10;2026年度までの各市町村介護保険事業計画との整合性を図っている。&#10;" style="position:absolute;left:0;text-align:left;margin-left:8.05pt;margin-top:20pt;width:479.05pt;height:10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" filled="f" stroked="f" strokeweight=".5pt">
                <v:textbox style="mso-fit-shape-to-text:t">
                  <w:txbxContent>
                    <w:p w14:paraId="257B39B3" w14:textId="77777777" w:rsidR="00DB2E56" w:rsidRDefault="001344B8" w:rsidP="00DB2E56">
                      <w:pPr>
                        <w:snapToGrid w:val="0"/>
                        <w:spacing w:line="240" w:lineRule="exact"/>
                        <w:ind w:left="400" w:hangingChars="250" w:hanging="40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1</w:t>
                      </w:r>
                      <w:r w:rsidRPr="00A52237">
                        <w:rPr>
                          <w:rFonts w:asciiTheme="majorEastAsia" w:eastAsiaTheme="majorEastAsia" w:hAnsiTheme="majorEastAsia" w:hint="eastAsia"/>
                          <w:sz w:val="16"/>
                          <w:szCs w:val="16"/>
                        </w:rPr>
                        <w:t>：2013年度の需要は、訪問診療分と2013年度の介護老人保健施設の月当</w:t>
                      </w:r>
                      <w:r>
                        <w:rPr>
                          <w:rFonts w:asciiTheme="majorEastAsia" w:eastAsiaTheme="majorEastAsia" w:hAnsiTheme="majorEastAsia" w:hint="eastAsia"/>
                          <w:sz w:val="16"/>
                          <w:szCs w:val="16"/>
                        </w:rPr>
                        <w:t>た</w:t>
                      </w:r>
                      <w:r w:rsidRPr="00A52237">
                        <w:rPr>
                          <w:rFonts w:asciiTheme="majorEastAsia" w:eastAsiaTheme="majorEastAsia" w:hAnsiTheme="majorEastAsia" w:hint="eastAsia"/>
                          <w:sz w:val="16"/>
                          <w:szCs w:val="16"/>
                        </w:rPr>
                        <w:t>りの施設サービス利用者数（大阪府高齢者計画</w:t>
                      </w:r>
                    </w:p>
                    <w:p w14:paraId="03615C8D" w14:textId="77777777" w:rsidR="00DB2E56" w:rsidRDefault="001344B8" w:rsidP="00DB2E56">
                      <w:pPr>
                        <w:snapToGrid w:val="0"/>
                        <w:spacing w:line="240" w:lineRule="exact"/>
                        <w:ind w:leftChars="200" w:left="42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2012の検証より）の総計を参考値として掲載しています。</w:t>
                      </w:r>
                    </w:p>
                    <w:p w14:paraId="49283C81" w14:textId="77777777" w:rsidR="00DB2E56" w:rsidRPr="00C43AA0" w:rsidRDefault="001344B8" w:rsidP="00DB2E56">
                      <w:pPr>
                        <w:snapToGrid w:val="0"/>
                        <w:spacing w:line="240" w:lineRule="exact"/>
                        <w:rPr>
                          <w:rFonts w:asciiTheme="majorEastAsia" w:eastAsiaTheme="majorEastAsia" w:hAnsiTheme="majorEastAsia"/>
                          <w:sz w:val="16"/>
                          <w:szCs w:val="16"/>
                        </w:rPr>
                      </w:pPr>
                      <w:r w:rsidRPr="00C43AA0">
                        <w:rPr>
                          <w:rFonts w:asciiTheme="majorEastAsia" w:eastAsiaTheme="majorEastAsia" w:hAnsiTheme="majorEastAsia" w:hint="eastAsia"/>
                          <w:sz w:val="16"/>
                          <w:szCs w:val="16"/>
                        </w:rPr>
                        <w:t>※2：地域医療構想の実現に向けた病床機能分化・連携に伴い生じる追加的需要による「訪問診療」分を追加した値</w:t>
                      </w:r>
                      <w:r w:rsidR="00D12D0B">
                        <w:rPr>
                          <w:rFonts w:asciiTheme="majorEastAsia" w:eastAsiaTheme="majorEastAsia" w:hAnsiTheme="majorEastAsia" w:hint="eastAsia"/>
                          <w:sz w:val="16"/>
                          <w:szCs w:val="16"/>
                        </w:rPr>
                        <w:t>です</w:t>
                      </w:r>
                      <w:r w:rsidRPr="00C43AA0">
                        <w:rPr>
                          <w:rFonts w:asciiTheme="majorEastAsia" w:eastAsiaTheme="majorEastAsia" w:hAnsiTheme="majorEastAsia" w:hint="eastAsia"/>
                          <w:sz w:val="16"/>
                          <w:szCs w:val="16"/>
                        </w:rPr>
                        <w:t>。</w:t>
                      </w:r>
                    </w:p>
                    <w:p w14:paraId="27A5EBF1" w14:textId="4E237E3F" w:rsidR="00DB2E56" w:rsidRPr="00F34814" w:rsidRDefault="001344B8" w:rsidP="00DB2E56">
                      <w:pPr>
                        <w:snapToGrid w:val="0"/>
                        <w:spacing w:line="240" w:lineRule="exact"/>
                        <w:ind w:leftChars="200" w:left="420"/>
                        <w:rPr>
                          <w:rFonts w:asciiTheme="majorEastAsia" w:eastAsiaTheme="majorEastAsia" w:hAnsiTheme="majorEastAsia"/>
                          <w:sz w:val="16"/>
                          <w:szCs w:val="16"/>
                        </w:rPr>
                      </w:pPr>
                      <w:r w:rsidRPr="00C43AA0">
                        <w:rPr>
                          <w:rFonts w:asciiTheme="majorEastAsia" w:eastAsiaTheme="majorEastAsia" w:hAnsiTheme="majorEastAsia" w:hint="eastAsia"/>
                          <w:sz w:val="16"/>
                          <w:szCs w:val="16"/>
                        </w:rPr>
                        <w:t>2026</w:t>
                      </w:r>
                      <w:r w:rsidRPr="00C43AA0">
                        <w:rPr>
                          <w:rFonts w:asciiTheme="majorEastAsia" w:eastAsiaTheme="majorEastAsia" w:hAnsiTheme="majorEastAsia" w:hint="eastAsia"/>
                          <w:sz w:val="16"/>
                          <w:szCs w:val="16"/>
                        </w:rPr>
                        <w:t>年度までの</w:t>
                      </w:r>
                      <w:r w:rsidR="001A2E2F">
                        <w:rPr>
                          <w:rFonts w:asciiTheme="majorEastAsia" w:eastAsiaTheme="majorEastAsia" w:hAnsiTheme="majorEastAsia" w:hint="eastAsia"/>
                          <w:sz w:val="16"/>
                          <w:szCs w:val="16"/>
                        </w:rPr>
                        <w:t>各市町村</w:t>
                      </w:r>
                      <w:r w:rsidRPr="00C43AA0">
                        <w:rPr>
                          <w:rFonts w:asciiTheme="majorEastAsia" w:eastAsiaTheme="majorEastAsia" w:hAnsiTheme="majorEastAsia" w:hint="eastAsia"/>
                          <w:sz w:val="16"/>
                          <w:szCs w:val="16"/>
                        </w:rPr>
                        <w:t>介護保険事業計画との整合性を図ってい</w:t>
                      </w:r>
                      <w:r w:rsidR="00D12D0B">
                        <w:rPr>
                          <w:rFonts w:asciiTheme="majorEastAsia" w:eastAsiaTheme="majorEastAsia" w:hAnsiTheme="majorEastAsia" w:hint="eastAsia"/>
                          <w:sz w:val="16"/>
                          <w:szCs w:val="16"/>
                        </w:rPr>
                        <w:t>ます</w:t>
                      </w:r>
                      <w:r w:rsidRPr="00C43AA0">
                        <w:rPr>
                          <w:rFonts w:asciiTheme="majorEastAsia" w:eastAsiaTheme="majorEastAsia" w:hAnsiTheme="majorEastAsia" w:hint="eastAsia"/>
                          <w:sz w:val="16"/>
                          <w:szCs w:val="16"/>
                        </w:rPr>
                        <w:t>。</w:t>
                      </w:r>
                    </w:p>
                    <w:p w14:paraId="2359568B" w14:textId="77777777" w:rsidR="00CD308C" w:rsidRPr="00F34814" w:rsidRDefault="00CD308C" w:rsidP="00CD308C">
                      <w:pPr>
                        <w:snapToGrid w:val="0"/>
                        <w:spacing w:line="240" w:lineRule="exact"/>
                        <w:ind w:leftChars="200" w:left="420"/>
                        <w:rPr>
                          <w:rFonts w:asciiTheme="majorEastAsia" w:eastAsiaTheme="majorEastAsia" w:hAnsiTheme="majorEastAsia"/>
                          <w:sz w:val="16"/>
                          <w:szCs w:val="16"/>
                        </w:rPr>
                      </w:pPr>
                    </w:p>
                  </w:txbxContent>
                </v:textbox>
              </v:shape>
            </w:pict>
          </mc:Fallback>
        </mc:AlternateContent>
      </w:r>
    </w:p>
    <w:p w14:paraId="08AF83F4" w14:textId="77777777" w:rsidR="008549A8" w:rsidRDefault="008549A8" w:rsidP="008549A8">
      <w:pPr>
        <w:rPr>
          <w:rFonts w:ascii="HG丸ｺﾞｼｯｸM-PRO" w:eastAsia="HG丸ｺﾞｼｯｸM-PRO" w:hAnsi="HG丸ｺﾞｼｯｸM-PRO"/>
          <w:noProof/>
          <w:color w:val="000000" w:themeColor="text1"/>
          <w:sz w:val="22"/>
          <w:szCs w:val="22"/>
        </w:rPr>
      </w:pPr>
    </w:p>
    <w:p w14:paraId="5065EAA0" w14:textId="77777777" w:rsidR="00CD308C" w:rsidRDefault="00CD308C" w:rsidP="008549A8">
      <w:pPr>
        <w:rPr>
          <w:rFonts w:ascii="HG丸ｺﾞｼｯｸM-PRO" w:eastAsia="HG丸ｺﾞｼｯｸM-PRO" w:hAnsi="HG丸ｺﾞｼｯｸM-PRO"/>
          <w:noProof/>
          <w:color w:val="000000" w:themeColor="text1"/>
          <w:sz w:val="22"/>
          <w:szCs w:val="22"/>
        </w:rPr>
      </w:pPr>
    </w:p>
    <w:p w14:paraId="70E6E4CC" w14:textId="77777777" w:rsidR="00DB2E56" w:rsidRDefault="00DB2E56" w:rsidP="008549A8">
      <w:pPr>
        <w:rPr>
          <w:rFonts w:ascii="HG丸ｺﾞｼｯｸM-PRO" w:eastAsia="HG丸ｺﾞｼｯｸM-PRO" w:hAnsi="HG丸ｺﾞｼｯｸM-PRO"/>
          <w:noProof/>
          <w:color w:val="000000" w:themeColor="text1"/>
          <w:sz w:val="22"/>
          <w:szCs w:val="22"/>
        </w:rPr>
      </w:pPr>
    </w:p>
    <w:p w14:paraId="64E45CCB" w14:textId="77777777" w:rsidR="0049729E" w:rsidRDefault="001344B8">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p w14:paraId="27C8CD29" w14:textId="77777777" w:rsidR="008549A8" w:rsidRPr="00D1190B" w:rsidRDefault="001344B8" w:rsidP="008549A8">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（２）在宅医療に必要な連携を担う拠点</w:t>
      </w:r>
    </w:p>
    <w:p w14:paraId="5D736992" w14:textId="11C2FE4C" w:rsidR="008549A8" w:rsidRPr="007B247B" w:rsidRDefault="003B29D1" w:rsidP="00436215">
      <w:pPr>
        <w:tabs>
          <w:tab w:val="left" w:pos="426"/>
        </w:tabs>
        <w:ind w:leftChars="200" w:left="701" w:hangingChars="100" w:hanging="281"/>
        <w:rPr>
          <w:rFonts w:ascii="HG丸ｺﾞｼｯｸM-PRO" w:eastAsia="HG丸ｺﾞｼｯｸM-PRO" w:hAnsi="HG丸ｺﾞｼｯｸM-PRO"/>
          <w:color w:val="000000" w:themeColor="text1"/>
          <w:sz w:val="22"/>
          <w:szCs w:val="22"/>
        </w:rPr>
      </w:pPr>
      <w:r w:rsidRPr="00A05CAD">
        <w:rPr>
          <w:rFonts w:ascii="ＭＳ ゴシック" w:eastAsia="ＭＳ ゴシック" w:hAnsi="ＭＳ ゴシック"/>
          <w:b/>
          <w:noProof/>
          <w:color w:val="0070C0"/>
          <w:sz w:val="28"/>
          <w:szCs w:val="28"/>
        </w:rPr>
        <mc:AlternateContent>
          <mc:Choice Requires="wps">
            <w:drawing>
              <wp:anchor distT="0" distB="0" distL="114300" distR="114300" simplePos="0" relativeHeight="251771904" behindDoc="0" locked="0" layoutInCell="1" allowOverlap="1" wp14:anchorId="5D89FEB0" wp14:editId="73364DEA">
                <wp:simplePos x="0" y="0"/>
                <wp:positionH relativeFrom="column">
                  <wp:posOffset>361315</wp:posOffset>
                </wp:positionH>
                <wp:positionV relativeFrom="paragraph">
                  <wp:posOffset>273685</wp:posOffset>
                </wp:positionV>
                <wp:extent cx="3105150" cy="323850"/>
                <wp:effectExtent l="0" t="0" r="0" b="0"/>
                <wp:wrapNone/>
                <wp:docPr id="666026266" name="テキスト ボックス 666026266" descr="図表10-8-27　連携の拠点"/>
                <wp:cNvGraphicFramePr/>
                <a:graphic xmlns:a="http://schemas.openxmlformats.org/drawingml/2006/main">
                  <a:graphicData uri="http://schemas.microsoft.com/office/word/2010/wordprocessingShape">
                    <wps:wsp>
                      <wps:cNvSpPr txBox="1"/>
                      <wps:spPr>
                        <a:xfrm>
                          <a:off x="0" y="0"/>
                          <a:ext cx="3105150" cy="323850"/>
                        </a:xfrm>
                        <a:prstGeom prst="rect">
                          <a:avLst/>
                        </a:prstGeom>
                        <a:noFill/>
                        <a:ln w="6350">
                          <a:noFill/>
                        </a:ln>
                        <a:effectLst/>
                      </wps:spPr>
                      <wps:txbx>
                        <w:txbxContent>
                          <w:p w14:paraId="50EA092C" w14:textId="77777777" w:rsidR="006B6B33" w:rsidRPr="007B2BE9" w:rsidRDefault="001344B8" w:rsidP="008549A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D93E28">
                              <w:rPr>
                                <w:rFonts w:ascii="ＭＳ Ｐゴシック" w:eastAsia="ＭＳ Ｐゴシック" w:hAnsi="ＭＳ Ｐゴシック" w:hint="eastAsia"/>
                                <w:sz w:val="20"/>
                                <w:szCs w:val="20"/>
                              </w:rPr>
                              <w:t>1</w:t>
                            </w:r>
                            <w:r w:rsidR="00D93E28">
                              <w:rPr>
                                <w:rFonts w:ascii="ＭＳ Ｐゴシック" w:eastAsia="ＭＳ Ｐゴシック" w:hAnsi="ＭＳ Ｐゴシック"/>
                                <w:sz w:val="20"/>
                                <w:szCs w:val="20"/>
                              </w:rPr>
                              <w:t>0-8-2</w:t>
                            </w:r>
                            <w:r w:rsidR="00DB2E56">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連携の拠点</w:t>
                            </w:r>
                          </w:p>
                        </w:txbxContent>
                      </wps:txbx>
                      <wps:bodyPr rot="0" spcFirstLastPara="0" vertOverflow="overflow" horzOverflow="overflow" vert="horz" wrap="non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89FEB0" id="テキスト ボックス 666026266" o:spid="_x0000_s1078" type="#_x0000_t202" alt="図表10-8-27　連携の拠点" style="position:absolute;left:0;text-align:left;margin-left:28.45pt;margin-top:21.55pt;width:244.5pt;height:25.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" filled="f" stroked="f" strokeweight=".5pt">
                <v:textbox>
                  <w:txbxContent>
                    <w:p w14:paraId="50EA092C" w14:textId="77777777" w:rsidR="006B6B33" w:rsidRPr="007B2BE9" w:rsidRDefault="001344B8" w:rsidP="008549A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D93E28">
                        <w:rPr>
                          <w:rFonts w:ascii="ＭＳ Ｐゴシック" w:eastAsia="ＭＳ Ｐゴシック" w:hAnsi="ＭＳ Ｐゴシック" w:hint="eastAsia"/>
                          <w:sz w:val="20"/>
                          <w:szCs w:val="20"/>
                        </w:rPr>
                        <w:t>1</w:t>
                      </w:r>
                      <w:r w:rsidR="00D93E28">
                        <w:rPr>
                          <w:rFonts w:ascii="ＭＳ Ｐゴシック" w:eastAsia="ＭＳ Ｐゴシック" w:hAnsi="ＭＳ Ｐゴシック"/>
                          <w:sz w:val="20"/>
                          <w:szCs w:val="20"/>
                        </w:rPr>
                        <w:t>0-8-2</w:t>
                      </w:r>
                      <w:r w:rsidR="00DB2E56">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連携の拠点</w:t>
                      </w:r>
                    </w:p>
                  </w:txbxContent>
                </v:textbox>
              </v:shape>
            </w:pict>
          </mc:Fallback>
        </mc:AlternateContent>
      </w:r>
      <w:r w:rsidR="001344B8" w:rsidRPr="00254E1B">
        <w:rPr>
          <w:rFonts w:ascii="HG丸ｺﾞｼｯｸM-PRO" w:eastAsia="HG丸ｺﾞｼｯｸM-PRO" w:hAnsi="HG丸ｺﾞｼｯｸM-PRO" w:hint="eastAsia"/>
          <w:color w:val="000000" w:themeColor="text1"/>
          <w:sz w:val="22"/>
          <w:szCs w:val="22"/>
        </w:rPr>
        <w:t>○</w:t>
      </w:r>
      <w:r w:rsidR="001344B8" w:rsidRPr="00436215">
        <w:rPr>
          <w:rFonts w:ascii="HG丸ｺﾞｼｯｸM-PRO" w:eastAsia="HG丸ｺﾞｼｯｸM-PRO" w:hAnsi="HG丸ｺﾞｼｯｸM-PRO" w:hint="eastAsia"/>
          <w:color w:val="000000" w:themeColor="text1"/>
          <w:spacing w:val="-4"/>
          <w:sz w:val="22"/>
          <w:szCs w:val="22"/>
        </w:rPr>
        <w:t>大阪市二次医</w:t>
      </w:r>
      <w:r w:rsidR="001344B8" w:rsidRPr="00436215">
        <w:rPr>
          <w:rFonts w:ascii="HG丸ｺﾞｼｯｸM-PRO" w:eastAsia="HG丸ｺﾞｼｯｸM-PRO" w:hAnsi="HG丸ｺﾞｼｯｸM-PRO" w:hint="eastAsia"/>
          <w:spacing w:val="-4"/>
          <w:sz w:val="22"/>
          <w:szCs w:val="22"/>
        </w:rPr>
        <w:t>療圏における連携の拠点</w:t>
      </w:r>
      <w:r w:rsidR="001344B8" w:rsidRPr="00436215">
        <w:rPr>
          <w:rFonts w:ascii="HG丸ｺﾞｼｯｸM-PRO" w:eastAsia="HG丸ｺﾞｼｯｸM-PRO" w:hAnsi="HG丸ｺﾞｼｯｸM-PRO" w:hint="eastAsia"/>
          <w:color w:val="000000" w:themeColor="text1"/>
          <w:spacing w:val="-4"/>
          <w:sz w:val="22"/>
          <w:szCs w:val="22"/>
        </w:rPr>
        <w:t>は</w:t>
      </w:r>
      <w:r w:rsidRPr="00436215">
        <w:rPr>
          <w:rFonts w:ascii="HG丸ｺﾞｼｯｸM-PRO" w:eastAsia="HG丸ｺﾞｼｯｸM-PRO" w:hAnsi="HG丸ｺﾞｼｯｸM-PRO" w:hint="eastAsia"/>
          <w:color w:val="000000" w:themeColor="text1"/>
          <w:spacing w:val="-4"/>
          <w:sz w:val="22"/>
          <w:szCs w:val="22"/>
        </w:rPr>
        <w:t>図</w:t>
      </w:r>
      <w:r w:rsidR="001344B8" w:rsidRPr="00436215">
        <w:rPr>
          <w:rFonts w:ascii="HG丸ｺﾞｼｯｸM-PRO" w:eastAsia="HG丸ｺﾞｼｯｸM-PRO" w:hAnsi="HG丸ｺﾞｼｯｸM-PRO" w:hint="eastAsia"/>
          <w:color w:val="000000" w:themeColor="text1"/>
          <w:spacing w:val="-4"/>
          <w:sz w:val="22"/>
          <w:szCs w:val="22"/>
        </w:rPr>
        <w:t>表</w:t>
      </w:r>
      <w:r w:rsidR="00CD308C" w:rsidRPr="00436215">
        <w:rPr>
          <w:rFonts w:ascii="HG丸ｺﾞｼｯｸM-PRO" w:eastAsia="HG丸ｺﾞｼｯｸM-PRO" w:hAnsi="HG丸ｺﾞｼｯｸM-PRO"/>
          <w:color w:val="000000" w:themeColor="text1"/>
          <w:spacing w:val="-4"/>
          <w:sz w:val="22"/>
          <w:szCs w:val="22"/>
        </w:rPr>
        <w:t>10-8-2</w:t>
      </w:r>
      <w:r w:rsidR="006B237C" w:rsidRPr="00436215">
        <w:rPr>
          <w:rFonts w:ascii="HG丸ｺﾞｼｯｸM-PRO" w:eastAsia="HG丸ｺﾞｼｯｸM-PRO" w:hAnsi="HG丸ｺﾞｼｯｸM-PRO"/>
          <w:color w:val="000000" w:themeColor="text1"/>
          <w:spacing w:val="-4"/>
          <w:sz w:val="22"/>
          <w:szCs w:val="22"/>
        </w:rPr>
        <w:t>7</w:t>
      </w:r>
      <w:r w:rsidR="001344B8" w:rsidRPr="00436215">
        <w:rPr>
          <w:rFonts w:ascii="HG丸ｺﾞｼｯｸM-PRO" w:eastAsia="HG丸ｺﾞｼｯｸM-PRO" w:hAnsi="HG丸ｺﾞｼｯｸM-PRO" w:hint="eastAsia"/>
          <w:color w:val="000000" w:themeColor="text1"/>
          <w:spacing w:val="-4"/>
          <w:sz w:val="22"/>
          <w:szCs w:val="22"/>
        </w:rPr>
        <w:t>のとおりです（令和６年４月１日予定）</w:t>
      </w:r>
      <w:r w:rsidR="0024197F" w:rsidRPr="00436215">
        <w:rPr>
          <w:rFonts w:ascii="HG丸ｺﾞｼｯｸM-PRO" w:eastAsia="HG丸ｺﾞｼｯｸM-PRO" w:hAnsi="HG丸ｺﾞｼｯｸM-PRO" w:hint="eastAsia"/>
          <w:color w:val="000000" w:themeColor="text1"/>
          <w:spacing w:val="-4"/>
          <w:sz w:val="22"/>
          <w:szCs w:val="22"/>
        </w:rPr>
        <w:t>。</w:t>
      </w:r>
    </w:p>
    <w:p w14:paraId="2FA5F16A" w14:textId="5F607059" w:rsidR="008549A8" w:rsidRDefault="008549A8" w:rsidP="008549A8">
      <w:pPr>
        <w:tabs>
          <w:tab w:val="left" w:pos="426"/>
        </w:tabs>
        <w:ind w:firstLineChars="50" w:firstLine="110"/>
        <w:rPr>
          <w:rFonts w:ascii="ＭＳ Ｐゴシック" w:eastAsia="ＭＳ Ｐゴシック" w:hAnsi="ＭＳ Ｐゴシック"/>
          <w:sz w:val="22"/>
          <w:szCs w:val="22"/>
        </w:rPr>
      </w:pPr>
    </w:p>
    <w:tbl>
      <w:tblPr>
        <w:tblpPr w:leftFromText="142" w:rightFromText="142" w:vertAnchor="text" w:horzAnchor="page" w:tblpX="1842" w:tblpY="108"/>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98"/>
        <w:gridCol w:w="1015"/>
        <w:gridCol w:w="2977"/>
        <w:gridCol w:w="1275"/>
      </w:tblGrid>
      <w:tr w:rsidR="007B247B" w:rsidRPr="00F34814" w14:paraId="180585E6" w14:textId="77777777" w:rsidTr="00436215">
        <w:trPr>
          <w:trHeight w:val="342"/>
        </w:trPr>
        <w:tc>
          <w:tcPr>
            <w:tcW w:w="398" w:type="dxa"/>
            <w:shd w:val="clear" w:color="auto" w:fill="B6DDE8" w:themeFill="accent5" w:themeFillTint="66"/>
            <w:noWrap/>
            <w:vAlign w:val="center"/>
            <w:hideMark/>
          </w:tcPr>
          <w:p w14:paraId="3BFA43F1" w14:textId="77777777" w:rsidR="007B247B" w:rsidRPr="00F34814" w:rsidRDefault="007B247B"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sidRPr="00F34814">
              <w:rPr>
                <w:rFonts w:ascii="ＭＳ ゴシック" w:eastAsia="ＭＳ ゴシック" w:hAnsi="ＭＳ ゴシック" w:cs="ＭＳ Ｐゴシック" w:hint="eastAsia"/>
                <w:color w:val="000000"/>
                <w:kern w:val="0"/>
                <w:sz w:val="20"/>
                <w:szCs w:val="22"/>
              </w:rPr>
              <w:t xml:space="preserve">　</w:t>
            </w:r>
          </w:p>
        </w:tc>
        <w:tc>
          <w:tcPr>
            <w:tcW w:w="1015" w:type="dxa"/>
            <w:shd w:val="clear" w:color="auto" w:fill="B6DDE8" w:themeFill="accent5" w:themeFillTint="66"/>
            <w:noWrap/>
            <w:vAlign w:val="center"/>
            <w:hideMark/>
          </w:tcPr>
          <w:p w14:paraId="0B0D397D" w14:textId="77777777" w:rsidR="007B247B" w:rsidRPr="00F34814" w:rsidRDefault="007B247B"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対象地域</w:t>
            </w:r>
          </w:p>
        </w:tc>
        <w:tc>
          <w:tcPr>
            <w:tcW w:w="4252" w:type="dxa"/>
            <w:gridSpan w:val="2"/>
            <w:shd w:val="clear" w:color="auto" w:fill="B6DDE8" w:themeFill="accent5" w:themeFillTint="66"/>
            <w:noWrap/>
            <w:vAlign w:val="center"/>
            <w:hideMark/>
          </w:tcPr>
          <w:p w14:paraId="15632816" w14:textId="77777777" w:rsidR="007B247B" w:rsidRPr="00F34814" w:rsidRDefault="007B247B"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sidRPr="0030762F">
              <w:rPr>
                <w:rFonts w:ascii="ＭＳ ゴシック" w:eastAsia="ＭＳ ゴシック" w:hAnsi="ＭＳ ゴシック" w:cs="ＭＳ Ｐゴシック" w:hint="eastAsia"/>
                <w:color w:val="000000"/>
                <w:kern w:val="0"/>
                <w:sz w:val="20"/>
                <w:szCs w:val="22"/>
              </w:rPr>
              <w:t>法人・団体名称</w:t>
            </w:r>
          </w:p>
        </w:tc>
      </w:tr>
      <w:tr w:rsidR="0015284C" w:rsidRPr="00F34814" w14:paraId="6B12FFB8" w14:textId="77777777" w:rsidTr="00436215">
        <w:trPr>
          <w:trHeight w:val="342"/>
        </w:trPr>
        <w:tc>
          <w:tcPr>
            <w:tcW w:w="398" w:type="dxa"/>
            <w:shd w:val="clear" w:color="auto" w:fill="auto"/>
            <w:noWrap/>
            <w:vAlign w:val="center"/>
          </w:tcPr>
          <w:p w14:paraId="26EE7AFC" w14:textId="77777777" w:rsidR="0015284C" w:rsidRDefault="0015284C" w:rsidP="00817DA5">
            <w:pPr>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p>
        </w:tc>
        <w:tc>
          <w:tcPr>
            <w:tcW w:w="1015" w:type="dxa"/>
            <w:shd w:val="clear" w:color="auto" w:fill="auto"/>
            <w:noWrap/>
            <w:vAlign w:val="center"/>
          </w:tcPr>
          <w:p w14:paraId="25F0D264"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都島区</w:t>
            </w:r>
          </w:p>
        </w:tc>
        <w:tc>
          <w:tcPr>
            <w:tcW w:w="2977" w:type="dxa"/>
            <w:shd w:val="clear" w:color="auto" w:fill="auto"/>
            <w:noWrap/>
            <w:vAlign w:val="center"/>
          </w:tcPr>
          <w:p w14:paraId="562784EB" w14:textId="1E225AC4" w:rsidR="0015284C" w:rsidRDefault="0015284C" w:rsidP="00436215">
            <w:pPr>
              <w:widowControl/>
              <w:snapToGrid w:val="0"/>
              <w:spacing w:line="200" w:lineRule="atLeast"/>
              <w:ind w:leftChars="-48" w:left="-100" w:rightChars="-33" w:right="-69" w:hanging="1"/>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都島区・相談支援室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val="restart"/>
            <w:tcBorders>
              <w:bottom w:val="nil"/>
            </w:tcBorders>
            <w:shd w:val="clear" w:color="auto" w:fill="auto"/>
            <w:vAlign w:val="center"/>
          </w:tcPr>
          <w:p w14:paraId="45230210" w14:textId="675D9363"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大阪市</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r>
      <w:tr w:rsidR="0015284C" w:rsidRPr="00F34814" w14:paraId="6F6D343B" w14:textId="77777777" w:rsidTr="00436215">
        <w:trPr>
          <w:trHeight w:val="342"/>
        </w:trPr>
        <w:tc>
          <w:tcPr>
            <w:tcW w:w="398" w:type="dxa"/>
            <w:shd w:val="clear" w:color="auto" w:fill="auto"/>
            <w:noWrap/>
            <w:vAlign w:val="center"/>
          </w:tcPr>
          <w:p w14:paraId="52E922DD" w14:textId="77777777" w:rsidR="0015284C" w:rsidRDefault="0015284C" w:rsidP="00817DA5">
            <w:pPr>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2</w:t>
            </w:r>
          </w:p>
        </w:tc>
        <w:tc>
          <w:tcPr>
            <w:tcW w:w="1015" w:type="dxa"/>
            <w:shd w:val="clear" w:color="auto" w:fill="auto"/>
            <w:noWrap/>
            <w:vAlign w:val="center"/>
          </w:tcPr>
          <w:p w14:paraId="54EB5D36"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福島区</w:t>
            </w:r>
          </w:p>
        </w:tc>
        <w:tc>
          <w:tcPr>
            <w:tcW w:w="2977" w:type="dxa"/>
            <w:shd w:val="clear" w:color="auto" w:fill="auto"/>
            <w:noWrap/>
            <w:vAlign w:val="center"/>
          </w:tcPr>
          <w:p w14:paraId="6463D428" w14:textId="2700D47E"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福島区・相談支援室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64CEDFD1" w14:textId="130EA866"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697594E7" w14:textId="77777777" w:rsidTr="00436215">
        <w:trPr>
          <w:trHeight w:val="342"/>
        </w:trPr>
        <w:tc>
          <w:tcPr>
            <w:tcW w:w="398" w:type="dxa"/>
            <w:shd w:val="clear" w:color="auto" w:fill="auto"/>
            <w:noWrap/>
            <w:vAlign w:val="center"/>
          </w:tcPr>
          <w:p w14:paraId="4B79BD6F" w14:textId="77777777" w:rsidR="0015284C" w:rsidRDefault="0015284C" w:rsidP="00817DA5">
            <w:pPr>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3</w:t>
            </w:r>
          </w:p>
        </w:tc>
        <w:tc>
          <w:tcPr>
            <w:tcW w:w="1015" w:type="dxa"/>
            <w:shd w:val="clear" w:color="auto" w:fill="auto"/>
            <w:noWrap/>
            <w:vAlign w:val="center"/>
          </w:tcPr>
          <w:p w14:paraId="18652ADC"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此花区</w:t>
            </w:r>
          </w:p>
        </w:tc>
        <w:tc>
          <w:tcPr>
            <w:tcW w:w="2977" w:type="dxa"/>
            <w:shd w:val="clear" w:color="auto" w:fill="auto"/>
            <w:noWrap/>
            <w:vAlign w:val="center"/>
          </w:tcPr>
          <w:p w14:paraId="7C2A0419" w14:textId="65E49D98"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此花区・相談支援室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72EC2C8A" w14:textId="4143550A"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2937E6E6" w14:textId="77777777" w:rsidTr="00436215">
        <w:trPr>
          <w:trHeight w:val="342"/>
        </w:trPr>
        <w:tc>
          <w:tcPr>
            <w:tcW w:w="398" w:type="dxa"/>
            <w:shd w:val="clear" w:color="auto" w:fill="auto"/>
            <w:noWrap/>
            <w:vAlign w:val="center"/>
          </w:tcPr>
          <w:p w14:paraId="5EDE5BF9" w14:textId="77777777" w:rsidR="0015284C" w:rsidRDefault="0015284C" w:rsidP="00817DA5">
            <w:pPr>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4</w:t>
            </w:r>
          </w:p>
        </w:tc>
        <w:tc>
          <w:tcPr>
            <w:tcW w:w="1015" w:type="dxa"/>
            <w:shd w:val="clear" w:color="auto" w:fill="auto"/>
            <w:noWrap/>
            <w:vAlign w:val="center"/>
          </w:tcPr>
          <w:p w14:paraId="137B5B8B"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西区</w:t>
            </w:r>
          </w:p>
        </w:tc>
        <w:tc>
          <w:tcPr>
            <w:tcW w:w="2977" w:type="dxa"/>
            <w:shd w:val="clear" w:color="auto" w:fill="auto"/>
            <w:noWrap/>
            <w:vAlign w:val="center"/>
          </w:tcPr>
          <w:p w14:paraId="7E738F2D" w14:textId="0E7EB66D"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西区・相談支援室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3248AD94" w14:textId="6CF034B6"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54F0ACA4" w14:textId="77777777" w:rsidTr="00436215">
        <w:trPr>
          <w:trHeight w:val="342"/>
        </w:trPr>
        <w:tc>
          <w:tcPr>
            <w:tcW w:w="398" w:type="dxa"/>
            <w:shd w:val="clear" w:color="auto" w:fill="auto"/>
            <w:noWrap/>
            <w:vAlign w:val="center"/>
          </w:tcPr>
          <w:p w14:paraId="60A1E11E" w14:textId="77777777" w:rsidR="0015284C" w:rsidRDefault="0015284C" w:rsidP="00817DA5">
            <w:pPr>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5</w:t>
            </w:r>
          </w:p>
        </w:tc>
        <w:tc>
          <w:tcPr>
            <w:tcW w:w="1015" w:type="dxa"/>
            <w:shd w:val="clear" w:color="auto" w:fill="auto"/>
            <w:noWrap/>
            <w:vAlign w:val="center"/>
          </w:tcPr>
          <w:p w14:paraId="3D461464"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港区</w:t>
            </w:r>
          </w:p>
        </w:tc>
        <w:tc>
          <w:tcPr>
            <w:tcW w:w="2977" w:type="dxa"/>
            <w:shd w:val="clear" w:color="auto" w:fill="auto"/>
            <w:noWrap/>
            <w:vAlign w:val="center"/>
          </w:tcPr>
          <w:p w14:paraId="448907A9" w14:textId="2E291DC9"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港区・相談支援室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57F7B53C" w14:textId="17126901"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54A2BFED" w14:textId="77777777" w:rsidTr="00436215">
        <w:trPr>
          <w:trHeight w:val="342"/>
        </w:trPr>
        <w:tc>
          <w:tcPr>
            <w:tcW w:w="398" w:type="dxa"/>
            <w:shd w:val="clear" w:color="auto" w:fill="auto"/>
            <w:noWrap/>
            <w:vAlign w:val="center"/>
          </w:tcPr>
          <w:p w14:paraId="301BF45C" w14:textId="77777777"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6</w:t>
            </w:r>
          </w:p>
        </w:tc>
        <w:tc>
          <w:tcPr>
            <w:tcW w:w="1015" w:type="dxa"/>
            <w:shd w:val="clear" w:color="auto" w:fill="auto"/>
            <w:noWrap/>
            <w:vAlign w:val="center"/>
          </w:tcPr>
          <w:p w14:paraId="3B7A2CA9"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大正区</w:t>
            </w:r>
          </w:p>
        </w:tc>
        <w:tc>
          <w:tcPr>
            <w:tcW w:w="2977" w:type="dxa"/>
            <w:shd w:val="clear" w:color="auto" w:fill="auto"/>
            <w:noWrap/>
            <w:vAlign w:val="center"/>
          </w:tcPr>
          <w:p w14:paraId="591034EC" w14:textId="7A68659B"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大正区・相談支援室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5DCB204B" w14:textId="2E986106"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1FFCEBA2" w14:textId="77777777" w:rsidTr="00436215">
        <w:trPr>
          <w:trHeight w:val="342"/>
        </w:trPr>
        <w:tc>
          <w:tcPr>
            <w:tcW w:w="398" w:type="dxa"/>
            <w:shd w:val="clear" w:color="auto" w:fill="auto"/>
            <w:noWrap/>
            <w:vAlign w:val="center"/>
          </w:tcPr>
          <w:p w14:paraId="02A9C968" w14:textId="77777777"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7</w:t>
            </w:r>
          </w:p>
        </w:tc>
        <w:tc>
          <w:tcPr>
            <w:tcW w:w="1015" w:type="dxa"/>
            <w:shd w:val="clear" w:color="auto" w:fill="auto"/>
            <w:noWrap/>
            <w:vAlign w:val="center"/>
          </w:tcPr>
          <w:p w14:paraId="46A05A3F"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天王寺区</w:t>
            </w:r>
          </w:p>
        </w:tc>
        <w:tc>
          <w:tcPr>
            <w:tcW w:w="2977" w:type="dxa"/>
            <w:shd w:val="clear" w:color="auto" w:fill="auto"/>
            <w:noWrap/>
            <w:vAlign w:val="center"/>
          </w:tcPr>
          <w:p w14:paraId="10B2F6F6" w14:textId="3C72838B" w:rsidR="0015284C" w:rsidRDefault="0015284C" w:rsidP="0043621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天王寺区・相談支援室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3CB8FE34" w14:textId="7AC706E2"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21C7BB15" w14:textId="77777777" w:rsidTr="00436215">
        <w:trPr>
          <w:trHeight w:val="342"/>
        </w:trPr>
        <w:tc>
          <w:tcPr>
            <w:tcW w:w="398" w:type="dxa"/>
            <w:shd w:val="clear" w:color="auto" w:fill="auto"/>
            <w:noWrap/>
            <w:vAlign w:val="center"/>
          </w:tcPr>
          <w:p w14:paraId="44E8580E" w14:textId="77777777"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8</w:t>
            </w:r>
          </w:p>
        </w:tc>
        <w:tc>
          <w:tcPr>
            <w:tcW w:w="1015" w:type="dxa"/>
            <w:shd w:val="clear" w:color="auto" w:fill="auto"/>
            <w:noWrap/>
            <w:vAlign w:val="center"/>
          </w:tcPr>
          <w:p w14:paraId="2086DF63"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浪速区</w:t>
            </w:r>
          </w:p>
        </w:tc>
        <w:tc>
          <w:tcPr>
            <w:tcW w:w="2977" w:type="dxa"/>
            <w:shd w:val="clear" w:color="auto" w:fill="auto"/>
            <w:noWrap/>
            <w:vAlign w:val="center"/>
          </w:tcPr>
          <w:p w14:paraId="7134ABAF" w14:textId="5CA06853"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浪速区・相談支援室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0CAB46CC" w14:textId="54662D83"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39058184" w14:textId="77777777" w:rsidTr="00436215">
        <w:trPr>
          <w:trHeight w:val="342"/>
        </w:trPr>
        <w:tc>
          <w:tcPr>
            <w:tcW w:w="398" w:type="dxa"/>
            <w:shd w:val="clear" w:color="auto" w:fill="auto"/>
            <w:noWrap/>
            <w:vAlign w:val="center"/>
          </w:tcPr>
          <w:p w14:paraId="0660C63C" w14:textId="77777777"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9</w:t>
            </w:r>
          </w:p>
        </w:tc>
        <w:tc>
          <w:tcPr>
            <w:tcW w:w="1015" w:type="dxa"/>
            <w:shd w:val="clear" w:color="auto" w:fill="auto"/>
            <w:noWrap/>
            <w:vAlign w:val="center"/>
          </w:tcPr>
          <w:p w14:paraId="49A1A8B7"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西淀川区</w:t>
            </w:r>
          </w:p>
        </w:tc>
        <w:tc>
          <w:tcPr>
            <w:tcW w:w="2977" w:type="dxa"/>
            <w:shd w:val="clear" w:color="auto" w:fill="auto"/>
            <w:noWrap/>
            <w:vAlign w:val="center"/>
          </w:tcPr>
          <w:p w14:paraId="59D241CE" w14:textId="7D7FA706" w:rsidR="0015284C" w:rsidRDefault="0015284C" w:rsidP="0043621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西淀川区・相談支援室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7233670E" w14:textId="41F8A8C1"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7F63C8B5" w14:textId="77777777" w:rsidTr="00436215">
        <w:trPr>
          <w:trHeight w:val="342"/>
        </w:trPr>
        <w:tc>
          <w:tcPr>
            <w:tcW w:w="398" w:type="dxa"/>
            <w:shd w:val="clear" w:color="auto" w:fill="auto"/>
            <w:noWrap/>
            <w:vAlign w:val="center"/>
          </w:tcPr>
          <w:p w14:paraId="2346817E" w14:textId="77777777"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r>
              <w:rPr>
                <w:rFonts w:ascii="ＭＳ ゴシック" w:eastAsia="ＭＳ ゴシック" w:hAnsi="ＭＳ ゴシック" w:cs="ＭＳ Ｐゴシック"/>
                <w:color w:val="000000"/>
                <w:kern w:val="0"/>
                <w:sz w:val="20"/>
                <w:szCs w:val="22"/>
              </w:rPr>
              <w:t>0</w:t>
            </w:r>
          </w:p>
        </w:tc>
        <w:tc>
          <w:tcPr>
            <w:tcW w:w="1015" w:type="dxa"/>
            <w:shd w:val="clear" w:color="auto" w:fill="auto"/>
            <w:noWrap/>
            <w:vAlign w:val="center"/>
          </w:tcPr>
          <w:p w14:paraId="62E27EC3"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東淀川区</w:t>
            </w:r>
          </w:p>
        </w:tc>
        <w:tc>
          <w:tcPr>
            <w:tcW w:w="2977" w:type="dxa"/>
            <w:shd w:val="clear" w:color="auto" w:fill="auto"/>
            <w:noWrap/>
            <w:vAlign w:val="center"/>
          </w:tcPr>
          <w:p w14:paraId="2625DD54" w14:textId="764B581C" w:rsidR="0015284C" w:rsidRDefault="0015284C" w:rsidP="0043621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東淀川区・相談支援室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15A894DE" w14:textId="3D232D7F"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124D2765" w14:textId="77777777" w:rsidTr="00436215">
        <w:trPr>
          <w:trHeight w:val="342"/>
        </w:trPr>
        <w:tc>
          <w:tcPr>
            <w:tcW w:w="398" w:type="dxa"/>
            <w:shd w:val="clear" w:color="auto" w:fill="auto"/>
            <w:noWrap/>
            <w:vAlign w:val="center"/>
          </w:tcPr>
          <w:p w14:paraId="3217D392" w14:textId="77777777"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r>
              <w:rPr>
                <w:rFonts w:ascii="ＭＳ ゴシック" w:eastAsia="ＭＳ ゴシック" w:hAnsi="ＭＳ ゴシック" w:cs="ＭＳ Ｐゴシック"/>
                <w:color w:val="000000"/>
                <w:kern w:val="0"/>
                <w:sz w:val="20"/>
                <w:szCs w:val="22"/>
              </w:rPr>
              <w:t>1</w:t>
            </w:r>
          </w:p>
        </w:tc>
        <w:tc>
          <w:tcPr>
            <w:tcW w:w="1015" w:type="dxa"/>
            <w:shd w:val="clear" w:color="auto" w:fill="auto"/>
            <w:noWrap/>
            <w:vAlign w:val="center"/>
          </w:tcPr>
          <w:p w14:paraId="571C5FC7"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東成区</w:t>
            </w:r>
          </w:p>
        </w:tc>
        <w:tc>
          <w:tcPr>
            <w:tcW w:w="2977" w:type="dxa"/>
            <w:shd w:val="clear" w:color="auto" w:fill="auto"/>
            <w:noWrap/>
            <w:vAlign w:val="center"/>
          </w:tcPr>
          <w:p w14:paraId="76934A07" w14:textId="7B1B4606"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東成区・相談支援室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0B8BEE99" w14:textId="12CDD5F1"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0DF04B93" w14:textId="77777777" w:rsidTr="00436215">
        <w:trPr>
          <w:trHeight w:val="342"/>
        </w:trPr>
        <w:tc>
          <w:tcPr>
            <w:tcW w:w="398" w:type="dxa"/>
            <w:shd w:val="clear" w:color="auto" w:fill="auto"/>
            <w:noWrap/>
            <w:vAlign w:val="center"/>
          </w:tcPr>
          <w:p w14:paraId="34ED0FEE" w14:textId="77777777"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r>
              <w:rPr>
                <w:rFonts w:ascii="ＭＳ ゴシック" w:eastAsia="ＭＳ ゴシック" w:hAnsi="ＭＳ ゴシック" w:cs="ＭＳ Ｐゴシック"/>
                <w:color w:val="000000"/>
                <w:kern w:val="0"/>
                <w:sz w:val="20"/>
                <w:szCs w:val="22"/>
              </w:rPr>
              <w:t>2</w:t>
            </w:r>
          </w:p>
        </w:tc>
        <w:tc>
          <w:tcPr>
            <w:tcW w:w="1015" w:type="dxa"/>
            <w:shd w:val="clear" w:color="auto" w:fill="auto"/>
            <w:noWrap/>
            <w:vAlign w:val="center"/>
          </w:tcPr>
          <w:p w14:paraId="0588E6D2"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生野区</w:t>
            </w:r>
          </w:p>
        </w:tc>
        <w:tc>
          <w:tcPr>
            <w:tcW w:w="2977" w:type="dxa"/>
            <w:shd w:val="clear" w:color="auto" w:fill="auto"/>
            <w:noWrap/>
            <w:vAlign w:val="center"/>
          </w:tcPr>
          <w:p w14:paraId="700BB318" w14:textId="605A54AE"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生野区・相談支援室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0BE29163" w14:textId="27D97E4E"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3402AE6A" w14:textId="77777777" w:rsidTr="00436215">
        <w:trPr>
          <w:trHeight w:val="342"/>
        </w:trPr>
        <w:tc>
          <w:tcPr>
            <w:tcW w:w="398" w:type="dxa"/>
            <w:shd w:val="clear" w:color="auto" w:fill="auto"/>
            <w:noWrap/>
            <w:vAlign w:val="center"/>
          </w:tcPr>
          <w:p w14:paraId="14FFB7F3" w14:textId="1A41D394"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13</w:t>
            </w:r>
          </w:p>
        </w:tc>
        <w:tc>
          <w:tcPr>
            <w:tcW w:w="1015" w:type="dxa"/>
            <w:shd w:val="clear" w:color="auto" w:fill="auto"/>
            <w:noWrap/>
            <w:vAlign w:val="center"/>
          </w:tcPr>
          <w:p w14:paraId="3140AA23" w14:textId="031937E4"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旭区</w:t>
            </w:r>
          </w:p>
        </w:tc>
        <w:tc>
          <w:tcPr>
            <w:tcW w:w="2977" w:type="dxa"/>
            <w:shd w:val="clear" w:color="auto" w:fill="auto"/>
            <w:noWrap/>
            <w:vAlign w:val="center"/>
          </w:tcPr>
          <w:p w14:paraId="18CBD7C9" w14:textId="0E3D96CA"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旭区・相談支援室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5F21F00B"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76D6EEE5" w14:textId="77777777" w:rsidTr="00436215">
        <w:trPr>
          <w:trHeight w:val="342"/>
        </w:trPr>
        <w:tc>
          <w:tcPr>
            <w:tcW w:w="398" w:type="dxa"/>
            <w:shd w:val="clear" w:color="auto" w:fill="auto"/>
            <w:noWrap/>
            <w:vAlign w:val="center"/>
          </w:tcPr>
          <w:p w14:paraId="65E9D8DF" w14:textId="6A5EA550"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r>
              <w:rPr>
                <w:rFonts w:ascii="ＭＳ ゴシック" w:eastAsia="ＭＳ ゴシック" w:hAnsi="ＭＳ ゴシック" w:cs="ＭＳ Ｐゴシック"/>
                <w:color w:val="000000"/>
                <w:kern w:val="0"/>
                <w:sz w:val="20"/>
                <w:szCs w:val="22"/>
              </w:rPr>
              <w:t>4</w:t>
            </w:r>
          </w:p>
        </w:tc>
        <w:tc>
          <w:tcPr>
            <w:tcW w:w="1015" w:type="dxa"/>
            <w:shd w:val="clear" w:color="auto" w:fill="auto"/>
            <w:noWrap/>
            <w:vAlign w:val="center"/>
          </w:tcPr>
          <w:p w14:paraId="5731BDF9" w14:textId="7981D628"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城東区</w:t>
            </w:r>
          </w:p>
        </w:tc>
        <w:tc>
          <w:tcPr>
            <w:tcW w:w="2977" w:type="dxa"/>
            <w:shd w:val="clear" w:color="auto" w:fill="auto"/>
            <w:noWrap/>
            <w:vAlign w:val="center"/>
          </w:tcPr>
          <w:p w14:paraId="2A51E6EE" w14:textId="6BCE7402"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城東区・相談支援室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2314FA66"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3D7E90E6" w14:textId="77777777" w:rsidTr="00436215">
        <w:trPr>
          <w:trHeight w:val="342"/>
        </w:trPr>
        <w:tc>
          <w:tcPr>
            <w:tcW w:w="398" w:type="dxa"/>
            <w:shd w:val="clear" w:color="auto" w:fill="auto"/>
            <w:noWrap/>
            <w:vAlign w:val="center"/>
          </w:tcPr>
          <w:p w14:paraId="2E97D136" w14:textId="4BF8D204"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r>
              <w:rPr>
                <w:rFonts w:ascii="ＭＳ ゴシック" w:eastAsia="ＭＳ ゴシック" w:hAnsi="ＭＳ ゴシック" w:cs="ＭＳ Ｐゴシック"/>
                <w:color w:val="000000"/>
                <w:kern w:val="0"/>
                <w:sz w:val="20"/>
                <w:szCs w:val="22"/>
              </w:rPr>
              <w:t>5</w:t>
            </w:r>
          </w:p>
        </w:tc>
        <w:tc>
          <w:tcPr>
            <w:tcW w:w="1015" w:type="dxa"/>
            <w:shd w:val="clear" w:color="auto" w:fill="auto"/>
            <w:noWrap/>
            <w:vAlign w:val="center"/>
          </w:tcPr>
          <w:p w14:paraId="1141CE93" w14:textId="0501A7F1"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阿倍野区</w:t>
            </w:r>
          </w:p>
        </w:tc>
        <w:tc>
          <w:tcPr>
            <w:tcW w:w="2977" w:type="dxa"/>
            <w:shd w:val="clear" w:color="auto" w:fill="auto"/>
            <w:noWrap/>
            <w:vAlign w:val="center"/>
          </w:tcPr>
          <w:p w14:paraId="249E9B98" w14:textId="1494A30D" w:rsidR="0015284C" w:rsidRDefault="0015284C" w:rsidP="0043621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阿倍野区・相談支援室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73C3E6EA"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30E916DE" w14:textId="77777777" w:rsidTr="00436215">
        <w:trPr>
          <w:trHeight w:val="342"/>
        </w:trPr>
        <w:tc>
          <w:tcPr>
            <w:tcW w:w="398" w:type="dxa"/>
            <w:shd w:val="clear" w:color="auto" w:fill="auto"/>
            <w:noWrap/>
            <w:vAlign w:val="center"/>
          </w:tcPr>
          <w:p w14:paraId="3B89A4FE" w14:textId="239DC922"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r>
              <w:rPr>
                <w:rFonts w:ascii="ＭＳ ゴシック" w:eastAsia="ＭＳ ゴシック" w:hAnsi="ＭＳ ゴシック" w:cs="ＭＳ Ｐゴシック"/>
                <w:color w:val="000000"/>
                <w:kern w:val="0"/>
                <w:sz w:val="20"/>
                <w:szCs w:val="22"/>
              </w:rPr>
              <w:t>6</w:t>
            </w:r>
          </w:p>
        </w:tc>
        <w:tc>
          <w:tcPr>
            <w:tcW w:w="1015" w:type="dxa"/>
            <w:shd w:val="clear" w:color="auto" w:fill="auto"/>
            <w:noWrap/>
            <w:vAlign w:val="center"/>
          </w:tcPr>
          <w:p w14:paraId="2A8B6B28" w14:textId="2B9486F8"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住吉区</w:t>
            </w:r>
          </w:p>
        </w:tc>
        <w:tc>
          <w:tcPr>
            <w:tcW w:w="2977" w:type="dxa"/>
            <w:shd w:val="clear" w:color="auto" w:fill="auto"/>
            <w:noWrap/>
            <w:vAlign w:val="center"/>
          </w:tcPr>
          <w:p w14:paraId="419AB0ED" w14:textId="08118632"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住吉区・相談支援室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6682544E"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17B9DBB5" w14:textId="77777777" w:rsidTr="00436215">
        <w:trPr>
          <w:trHeight w:val="342"/>
        </w:trPr>
        <w:tc>
          <w:tcPr>
            <w:tcW w:w="398" w:type="dxa"/>
            <w:shd w:val="clear" w:color="auto" w:fill="auto"/>
            <w:noWrap/>
            <w:vAlign w:val="center"/>
          </w:tcPr>
          <w:p w14:paraId="791F1704" w14:textId="7739E37B"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r>
              <w:rPr>
                <w:rFonts w:ascii="ＭＳ ゴシック" w:eastAsia="ＭＳ ゴシック" w:hAnsi="ＭＳ ゴシック" w:cs="ＭＳ Ｐゴシック"/>
                <w:color w:val="000000"/>
                <w:kern w:val="0"/>
                <w:sz w:val="20"/>
                <w:szCs w:val="22"/>
              </w:rPr>
              <w:t>7</w:t>
            </w:r>
          </w:p>
        </w:tc>
        <w:tc>
          <w:tcPr>
            <w:tcW w:w="1015" w:type="dxa"/>
            <w:shd w:val="clear" w:color="auto" w:fill="auto"/>
            <w:noWrap/>
            <w:vAlign w:val="center"/>
          </w:tcPr>
          <w:p w14:paraId="38C2E286" w14:textId="7C0A9754"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東住吉区</w:t>
            </w:r>
          </w:p>
        </w:tc>
        <w:tc>
          <w:tcPr>
            <w:tcW w:w="2977" w:type="dxa"/>
            <w:shd w:val="clear" w:color="auto" w:fill="auto"/>
            <w:noWrap/>
            <w:vAlign w:val="center"/>
          </w:tcPr>
          <w:p w14:paraId="27790214" w14:textId="0AFA6910" w:rsidR="0015284C" w:rsidRDefault="0015284C" w:rsidP="0043621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東住吉区・相談支援室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6851731C"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48BAD3EE" w14:textId="77777777" w:rsidTr="00436215">
        <w:trPr>
          <w:trHeight w:val="342"/>
        </w:trPr>
        <w:tc>
          <w:tcPr>
            <w:tcW w:w="398" w:type="dxa"/>
            <w:shd w:val="clear" w:color="auto" w:fill="auto"/>
            <w:noWrap/>
            <w:vAlign w:val="center"/>
          </w:tcPr>
          <w:p w14:paraId="502E5CC2" w14:textId="02D8E67D"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r>
              <w:rPr>
                <w:rFonts w:ascii="ＭＳ ゴシック" w:eastAsia="ＭＳ ゴシック" w:hAnsi="ＭＳ ゴシック" w:cs="ＭＳ Ｐゴシック"/>
                <w:color w:val="000000"/>
                <w:kern w:val="0"/>
                <w:sz w:val="20"/>
                <w:szCs w:val="22"/>
              </w:rPr>
              <w:t>8</w:t>
            </w:r>
          </w:p>
        </w:tc>
        <w:tc>
          <w:tcPr>
            <w:tcW w:w="1015" w:type="dxa"/>
            <w:shd w:val="clear" w:color="auto" w:fill="auto"/>
            <w:noWrap/>
            <w:vAlign w:val="center"/>
          </w:tcPr>
          <w:p w14:paraId="1DA96C8C" w14:textId="3D5C7D68"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西成区</w:t>
            </w:r>
          </w:p>
        </w:tc>
        <w:tc>
          <w:tcPr>
            <w:tcW w:w="2977" w:type="dxa"/>
            <w:shd w:val="clear" w:color="auto" w:fill="auto"/>
            <w:noWrap/>
            <w:vAlign w:val="center"/>
          </w:tcPr>
          <w:p w14:paraId="07B60A2F" w14:textId="3EC6DDDC"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西成区・相談支援室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6DB15FF3"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3A74B385" w14:textId="77777777" w:rsidTr="00436215">
        <w:trPr>
          <w:trHeight w:val="342"/>
        </w:trPr>
        <w:tc>
          <w:tcPr>
            <w:tcW w:w="398" w:type="dxa"/>
            <w:shd w:val="clear" w:color="auto" w:fill="auto"/>
            <w:noWrap/>
            <w:vAlign w:val="center"/>
          </w:tcPr>
          <w:p w14:paraId="4261259B" w14:textId="560F062D"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1</w:t>
            </w:r>
            <w:r>
              <w:rPr>
                <w:rFonts w:ascii="ＭＳ ゴシック" w:eastAsia="ＭＳ ゴシック" w:hAnsi="ＭＳ ゴシック" w:cs="ＭＳ Ｐゴシック"/>
                <w:color w:val="000000"/>
                <w:kern w:val="0"/>
                <w:sz w:val="20"/>
                <w:szCs w:val="22"/>
              </w:rPr>
              <w:t>9</w:t>
            </w:r>
          </w:p>
        </w:tc>
        <w:tc>
          <w:tcPr>
            <w:tcW w:w="1015" w:type="dxa"/>
            <w:shd w:val="clear" w:color="auto" w:fill="auto"/>
            <w:noWrap/>
            <w:vAlign w:val="center"/>
          </w:tcPr>
          <w:p w14:paraId="23EC847A" w14:textId="2043DD6B"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淀川区</w:t>
            </w:r>
          </w:p>
        </w:tc>
        <w:tc>
          <w:tcPr>
            <w:tcW w:w="2977" w:type="dxa"/>
            <w:shd w:val="clear" w:color="auto" w:fill="auto"/>
            <w:noWrap/>
            <w:vAlign w:val="center"/>
          </w:tcPr>
          <w:p w14:paraId="43A2F5A4" w14:textId="6E3A265F"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淀川区・相談支援室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5DB66CB1"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1F147D38" w14:textId="77777777" w:rsidTr="00436215">
        <w:trPr>
          <w:trHeight w:val="342"/>
        </w:trPr>
        <w:tc>
          <w:tcPr>
            <w:tcW w:w="398" w:type="dxa"/>
            <w:shd w:val="clear" w:color="auto" w:fill="auto"/>
            <w:noWrap/>
            <w:vAlign w:val="center"/>
          </w:tcPr>
          <w:p w14:paraId="2A17BA67" w14:textId="196CD21B"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2</w:t>
            </w:r>
            <w:r>
              <w:rPr>
                <w:rFonts w:ascii="ＭＳ ゴシック" w:eastAsia="ＭＳ ゴシック" w:hAnsi="ＭＳ ゴシック" w:cs="ＭＳ Ｐゴシック"/>
                <w:color w:val="000000"/>
                <w:kern w:val="0"/>
                <w:sz w:val="20"/>
                <w:szCs w:val="22"/>
              </w:rPr>
              <w:t>0</w:t>
            </w:r>
          </w:p>
        </w:tc>
        <w:tc>
          <w:tcPr>
            <w:tcW w:w="1015" w:type="dxa"/>
            <w:shd w:val="clear" w:color="auto" w:fill="auto"/>
            <w:noWrap/>
            <w:vAlign w:val="center"/>
          </w:tcPr>
          <w:p w14:paraId="6B56C706" w14:textId="66921528"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鶴見区</w:t>
            </w:r>
          </w:p>
        </w:tc>
        <w:tc>
          <w:tcPr>
            <w:tcW w:w="2977" w:type="dxa"/>
            <w:shd w:val="clear" w:color="auto" w:fill="auto"/>
            <w:noWrap/>
            <w:vAlign w:val="center"/>
          </w:tcPr>
          <w:p w14:paraId="7B1E2790" w14:textId="47DF08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鶴見区・相談支援室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4EE0BF37"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754EA850" w14:textId="77777777" w:rsidTr="00436215">
        <w:trPr>
          <w:trHeight w:val="342"/>
        </w:trPr>
        <w:tc>
          <w:tcPr>
            <w:tcW w:w="398" w:type="dxa"/>
            <w:shd w:val="clear" w:color="auto" w:fill="auto"/>
            <w:noWrap/>
            <w:vAlign w:val="center"/>
          </w:tcPr>
          <w:p w14:paraId="701497D2" w14:textId="7EC5138C"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2</w:t>
            </w:r>
            <w:r>
              <w:rPr>
                <w:rFonts w:ascii="ＭＳ ゴシック" w:eastAsia="ＭＳ ゴシック" w:hAnsi="ＭＳ ゴシック" w:cs="ＭＳ Ｐゴシック"/>
                <w:color w:val="000000"/>
                <w:kern w:val="0"/>
                <w:sz w:val="20"/>
                <w:szCs w:val="22"/>
              </w:rPr>
              <w:t>1</w:t>
            </w:r>
          </w:p>
        </w:tc>
        <w:tc>
          <w:tcPr>
            <w:tcW w:w="1015" w:type="dxa"/>
            <w:shd w:val="clear" w:color="auto" w:fill="auto"/>
            <w:noWrap/>
            <w:vAlign w:val="center"/>
          </w:tcPr>
          <w:p w14:paraId="61114242" w14:textId="0D427DB8"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住之江区</w:t>
            </w:r>
          </w:p>
        </w:tc>
        <w:tc>
          <w:tcPr>
            <w:tcW w:w="2977" w:type="dxa"/>
            <w:shd w:val="clear" w:color="auto" w:fill="auto"/>
            <w:noWrap/>
            <w:vAlign w:val="center"/>
          </w:tcPr>
          <w:p w14:paraId="6E27B843" w14:textId="333403CB" w:rsidR="0015284C" w:rsidRDefault="0015284C" w:rsidP="0043621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住之江区・相談支援室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04D4DDD3"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4F626E7E" w14:textId="77777777" w:rsidTr="00436215">
        <w:trPr>
          <w:trHeight w:val="342"/>
        </w:trPr>
        <w:tc>
          <w:tcPr>
            <w:tcW w:w="398" w:type="dxa"/>
            <w:shd w:val="clear" w:color="auto" w:fill="auto"/>
            <w:noWrap/>
            <w:vAlign w:val="center"/>
          </w:tcPr>
          <w:p w14:paraId="659BFBE6" w14:textId="698BD579"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color w:val="000000"/>
                <w:kern w:val="0"/>
                <w:sz w:val="20"/>
                <w:szCs w:val="22"/>
              </w:rPr>
              <w:t>22</w:t>
            </w:r>
          </w:p>
        </w:tc>
        <w:tc>
          <w:tcPr>
            <w:tcW w:w="1015" w:type="dxa"/>
            <w:shd w:val="clear" w:color="auto" w:fill="auto"/>
            <w:noWrap/>
            <w:vAlign w:val="center"/>
          </w:tcPr>
          <w:p w14:paraId="2C1B83B1" w14:textId="4ADDBBAF"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平野区</w:t>
            </w:r>
          </w:p>
        </w:tc>
        <w:tc>
          <w:tcPr>
            <w:tcW w:w="2977" w:type="dxa"/>
            <w:shd w:val="clear" w:color="auto" w:fill="auto"/>
            <w:noWrap/>
            <w:vAlign w:val="center"/>
          </w:tcPr>
          <w:p w14:paraId="3697EEAC" w14:textId="72116CFB"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平野区・相談支援室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7DAC205C"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6DC03B0C" w14:textId="77777777" w:rsidTr="00436215">
        <w:trPr>
          <w:trHeight w:val="342"/>
        </w:trPr>
        <w:tc>
          <w:tcPr>
            <w:tcW w:w="398" w:type="dxa"/>
            <w:shd w:val="clear" w:color="auto" w:fill="auto"/>
            <w:noWrap/>
            <w:vAlign w:val="center"/>
          </w:tcPr>
          <w:p w14:paraId="0E35C865" w14:textId="34896749"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2</w:t>
            </w:r>
            <w:r>
              <w:rPr>
                <w:rFonts w:ascii="ＭＳ ゴシック" w:eastAsia="ＭＳ ゴシック" w:hAnsi="ＭＳ ゴシック" w:cs="ＭＳ Ｐゴシック"/>
                <w:color w:val="000000"/>
                <w:kern w:val="0"/>
                <w:sz w:val="20"/>
                <w:szCs w:val="22"/>
              </w:rPr>
              <w:t>3</w:t>
            </w:r>
          </w:p>
        </w:tc>
        <w:tc>
          <w:tcPr>
            <w:tcW w:w="1015" w:type="dxa"/>
            <w:shd w:val="clear" w:color="auto" w:fill="auto"/>
            <w:noWrap/>
            <w:vAlign w:val="center"/>
          </w:tcPr>
          <w:p w14:paraId="40557E64" w14:textId="3775F91F"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北区</w:t>
            </w:r>
          </w:p>
        </w:tc>
        <w:tc>
          <w:tcPr>
            <w:tcW w:w="2977" w:type="dxa"/>
            <w:tcBorders>
              <w:bottom w:val="single" w:sz="4" w:space="0" w:color="auto"/>
            </w:tcBorders>
            <w:shd w:val="clear" w:color="auto" w:fill="auto"/>
            <w:noWrap/>
            <w:vAlign w:val="center"/>
          </w:tcPr>
          <w:p w14:paraId="2ADEA8E8" w14:textId="218EC23C"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北区・相談支援室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3B02994F"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6B582F90" w14:textId="77777777" w:rsidTr="00436215">
        <w:trPr>
          <w:trHeight w:val="342"/>
        </w:trPr>
        <w:tc>
          <w:tcPr>
            <w:tcW w:w="398" w:type="dxa"/>
            <w:shd w:val="clear" w:color="auto" w:fill="auto"/>
            <w:noWrap/>
            <w:vAlign w:val="center"/>
          </w:tcPr>
          <w:p w14:paraId="02A622EA" w14:textId="164C3DAE"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2</w:t>
            </w:r>
            <w:r>
              <w:rPr>
                <w:rFonts w:ascii="ＭＳ ゴシック" w:eastAsia="ＭＳ ゴシック" w:hAnsi="ＭＳ ゴシック" w:cs="ＭＳ Ｐゴシック"/>
                <w:color w:val="000000"/>
                <w:kern w:val="0"/>
                <w:sz w:val="20"/>
                <w:szCs w:val="22"/>
              </w:rPr>
              <w:t>4</w:t>
            </w:r>
          </w:p>
        </w:tc>
        <w:tc>
          <w:tcPr>
            <w:tcW w:w="1015" w:type="dxa"/>
            <w:shd w:val="clear" w:color="auto" w:fill="auto"/>
            <w:noWrap/>
            <w:vAlign w:val="center"/>
          </w:tcPr>
          <w:p w14:paraId="3A961FAF" w14:textId="43E2FE3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中央区</w:t>
            </w:r>
          </w:p>
        </w:tc>
        <w:tc>
          <w:tcPr>
            <w:tcW w:w="2977" w:type="dxa"/>
            <w:tcBorders>
              <w:bottom w:val="single" w:sz="4" w:space="0" w:color="auto"/>
            </w:tcBorders>
            <w:shd w:val="clear" w:color="auto" w:fill="auto"/>
            <w:noWrap/>
            <w:vAlign w:val="center"/>
          </w:tcPr>
          <w:p w14:paraId="2C4A4AA7" w14:textId="7CBE44BF"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中央区・相談支援室</w:t>
            </w:r>
            <w:r w:rsidRPr="00041AF9">
              <w:rPr>
                <w:rFonts w:ascii="ＭＳ ゴシック" w:eastAsia="ＭＳ ゴシック" w:hAnsi="ＭＳ ゴシック" w:cs="ＭＳ Ｐゴシック" w:hint="eastAsia"/>
                <w:kern w:val="0"/>
                <w:sz w:val="20"/>
                <w:szCs w:val="20"/>
                <w:vertAlign w:val="superscript"/>
              </w:rPr>
              <w:t>※</w:t>
            </w:r>
            <w:r>
              <w:rPr>
                <w:rFonts w:ascii="ＭＳ ゴシック" w:eastAsia="ＭＳ ゴシック" w:hAnsi="ＭＳ ゴシック" w:cs="ＭＳ Ｐゴシック" w:hint="eastAsia"/>
                <w:kern w:val="0"/>
                <w:sz w:val="20"/>
                <w:szCs w:val="20"/>
                <w:vertAlign w:val="superscript"/>
              </w:rPr>
              <w:t>１</w:t>
            </w:r>
          </w:p>
        </w:tc>
        <w:tc>
          <w:tcPr>
            <w:tcW w:w="1275" w:type="dxa"/>
            <w:vMerge/>
            <w:tcBorders>
              <w:bottom w:val="nil"/>
            </w:tcBorders>
            <w:shd w:val="clear" w:color="auto" w:fill="auto"/>
            <w:vAlign w:val="center"/>
          </w:tcPr>
          <w:p w14:paraId="391EBD7D" w14:textId="77777777" w:rsidR="0015284C" w:rsidRDefault="0015284C" w:rsidP="00817DA5">
            <w:pPr>
              <w:widowControl/>
              <w:snapToGrid w:val="0"/>
              <w:spacing w:line="200" w:lineRule="atLeast"/>
              <w:jc w:val="center"/>
              <w:rPr>
                <w:rFonts w:ascii="ＭＳ ゴシック" w:eastAsia="ＭＳ ゴシック" w:hAnsi="ＭＳ ゴシック" w:cs="ＭＳ Ｐゴシック"/>
                <w:kern w:val="0"/>
                <w:sz w:val="20"/>
                <w:szCs w:val="20"/>
              </w:rPr>
            </w:pPr>
          </w:p>
        </w:tc>
      </w:tr>
      <w:tr w:rsidR="0015284C" w:rsidRPr="00F34814" w14:paraId="600D4DE8" w14:textId="77777777" w:rsidTr="00436215">
        <w:trPr>
          <w:trHeight w:val="342"/>
        </w:trPr>
        <w:tc>
          <w:tcPr>
            <w:tcW w:w="398" w:type="dxa"/>
            <w:shd w:val="clear" w:color="auto" w:fill="auto"/>
            <w:noWrap/>
            <w:vAlign w:val="center"/>
          </w:tcPr>
          <w:p w14:paraId="3E66CA8F" w14:textId="77777777" w:rsidR="0015284C" w:rsidRDefault="0015284C" w:rsidP="00817DA5">
            <w:pPr>
              <w:widowControl/>
              <w:snapToGrid w:val="0"/>
              <w:spacing w:line="200" w:lineRule="atLeast"/>
              <w:jc w:val="center"/>
              <w:rPr>
                <w:rFonts w:ascii="ＭＳ ゴシック" w:eastAsia="ＭＳ ゴシック" w:hAnsi="ＭＳ ゴシック" w:cs="ＭＳ Ｐゴシック"/>
                <w:color w:val="000000"/>
                <w:kern w:val="0"/>
                <w:sz w:val="20"/>
                <w:szCs w:val="22"/>
              </w:rPr>
            </w:pPr>
          </w:p>
        </w:tc>
        <w:tc>
          <w:tcPr>
            <w:tcW w:w="1015" w:type="dxa"/>
            <w:tcBorders>
              <w:right w:val="single" w:sz="4" w:space="0" w:color="auto"/>
            </w:tcBorders>
            <w:shd w:val="clear" w:color="auto" w:fill="auto"/>
            <w:noWrap/>
            <w:vAlign w:val="center"/>
          </w:tcPr>
          <w:p w14:paraId="17E7F1C5" w14:textId="1D6046BE" w:rsidR="0015284C" w:rsidRPr="0015284C" w:rsidRDefault="0015284C" w:rsidP="00436215">
            <w:pPr>
              <w:widowControl/>
              <w:snapToGrid w:val="0"/>
              <w:spacing w:line="200" w:lineRule="atLeas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大阪市</w:t>
            </w:r>
          </w:p>
        </w:tc>
        <w:tc>
          <w:tcPr>
            <w:tcW w:w="4252" w:type="dxa"/>
            <w:gridSpan w:val="2"/>
            <w:tcBorders>
              <w:top w:val="nil"/>
              <w:left w:val="single" w:sz="4" w:space="0" w:color="auto"/>
              <w:bottom w:val="single" w:sz="4" w:space="0" w:color="auto"/>
              <w:right w:val="single" w:sz="4" w:space="0" w:color="auto"/>
            </w:tcBorders>
            <w:shd w:val="clear" w:color="auto" w:fill="auto"/>
            <w:vAlign w:val="center"/>
          </w:tcPr>
          <w:p w14:paraId="06D7FA4E" w14:textId="26AA3DE8" w:rsidR="0015284C" w:rsidRDefault="0015284C" w:rsidP="00436215">
            <w:pPr>
              <w:widowControl/>
              <w:snapToGrid w:val="0"/>
              <w:spacing w:line="200" w:lineRule="atLeast"/>
              <w:ind w:firstLineChars="300" w:firstLine="600"/>
              <w:jc w:val="left"/>
              <w:rPr>
                <w:rFonts w:ascii="ＭＳ ゴシック" w:eastAsia="ＭＳ ゴシック" w:hAnsi="ＭＳ ゴシック" w:cs="ＭＳ Ｐゴシック"/>
                <w:kern w:val="0"/>
                <w:sz w:val="20"/>
                <w:szCs w:val="20"/>
              </w:rPr>
            </w:pPr>
            <w:r w:rsidRPr="0015284C">
              <w:rPr>
                <w:rFonts w:ascii="ＭＳ ゴシック" w:eastAsia="ＭＳ ゴシック" w:hAnsi="ＭＳ ゴシック" w:cs="ＭＳ Ｐゴシック" w:hint="eastAsia"/>
                <w:kern w:val="0"/>
                <w:sz w:val="20"/>
                <w:szCs w:val="20"/>
              </w:rPr>
              <w:t>重症心身障がい児者</w:t>
            </w:r>
          </w:p>
          <w:p w14:paraId="6503DB9F" w14:textId="26576921" w:rsidR="0015284C" w:rsidRDefault="0015284C" w:rsidP="00436215">
            <w:pPr>
              <w:widowControl/>
              <w:snapToGrid w:val="0"/>
              <w:spacing w:line="200" w:lineRule="atLeast"/>
              <w:ind w:firstLineChars="300" w:firstLine="600"/>
              <w:jc w:val="left"/>
              <w:rPr>
                <w:rFonts w:ascii="ＭＳ ゴシック" w:eastAsia="ＭＳ ゴシック" w:hAnsi="ＭＳ ゴシック" w:cs="ＭＳ Ｐゴシック"/>
                <w:kern w:val="0"/>
                <w:sz w:val="20"/>
                <w:szCs w:val="20"/>
              </w:rPr>
            </w:pPr>
            <w:r w:rsidRPr="0015284C">
              <w:rPr>
                <w:rFonts w:ascii="ＭＳ ゴシック" w:eastAsia="ＭＳ ゴシック" w:hAnsi="ＭＳ ゴシック" w:cs="ＭＳ Ｐゴシック" w:hint="eastAsia"/>
                <w:kern w:val="0"/>
                <w:sz w:val="20"/>
                <w:szCs w:val="20"/>
              </w:rPr>
              <w:t>医療コーディネート事業室</w:t>
            </w:r>
            <w:r w:rsidR="00817DA5" w:rsidRPr="00041AF9">
              <w:rPr>
                <w:rFonts w:ascii="ＭＳ ゴシック" w:eastAsia="ＭＳ ゴシック" w:hAnsi="ＭＳ ゴシック" w:cs="ＭＳ Ｐゴシック" w:hint="eastAsia"/>
                <w:kern w:val="0"/>
                <w:sz w:val="20"/>
                <w:szCs w:val="20"/>
                <w:vertAlign w:val="superscript"/>
              </w:rPr>
              <w:t>※</w:t>
            </w:r>
            <w:r w:rsidR="00817DA5">
              <w:rPr>
                <w:rFonts w:ascii="ＭＳ ゴシック" w:eastAsia="ＭＳ ゴシック" w:hAnsi="ＭＳ ゴシック" w:cs="ＭＳ Ｐゴシック" w:hint="eastAsia"/>
                <w:kern w:val="0"/>
                <w:sz w:val="20"/>
                <w:szCs w:val="20"/>
                <w:vertAlign w:val="superscript"/>
              </w:rPr>
              <w:t>２</w:t>
            </w:r>
          </w:p>
        </w:tc>
      </w:tr>
    </w:tbl>
    <w:p w14:paraId="6DCB81F7" w14:textId="4D5A592E" w:rsidR="008549A8" w:rsidRPr="003605E0" w:rsidRDefault="008549A8" w:rsidP="008549A8">
      <w:pPr>
        <w:tabs>
          <w:tab w:val="left" w:pos="426"/>
        </w:tabs>
        <w:ind w:firstLineChars="50" w:firstLine="110"/>
        <w:rPr>
          <w:rFonts w:ascii="ＭＳ Ｐゴシック" w:eastAsia="ＭＳ Ｐゴシック" w:hAnsi="ＭＳ Ｐゴシック"/>
          <w:sz w:val="22"/>
          <w:szCs w:val="22"/>
        </w:rPr>
      </w:pPr>
    </w:p>
    <w:p w14:paraId="3345CFC6" w14:textId="29119910" w:rsidR="008549A8" w:rsidRDefault="008549A8" w:rsidP="008549A8">
      <w:pPr>
        <w:spacing w:line="300" w:lineRule="exact"/>
        <w:rPr>
          <w:rFonts w:ascii="ＭＳ Ｐゴシック" w:eastAsia="ＭＳ Ｐゴシック" w:hAnsi="ＭＳ Ｐゴシック"/>
          <w:color w:val="000000" w:themeColor="text1"/>
          <w:sz w:val="22"/>
          <w:szCs w:val="22"/>
        </w:rPr>
      </w:pPr>
    </w:p>
    <w:p w14:paraId="1840C044" w14:textId="7181C3DE" w:rsidR="003E41B9" w:rsidRDefault="003E41B9" w:rsidP="008549A8">
      <w:pPr>
        <w:spacing w:line="300" w:lineRule="exact"/>
        <w:rPr>
          <w:rFonts w:ascii="ＭＳ Ｐゴシック" w:eastAsia="ＭＳ Ｐゴシック" w:hAnsi="ＭＳ Ｐゴシック"/>
          <w:color w:val="000000" w:themeColor="text1"/>
          <w:sz w:val="22"/>
          <w:szCs w:val="22"/>
        </w:rPr>
      </w:pPr>
    </w:p>
    <w:p w14:paraId="071CA24F" w14:textId="431C8AD2" w:rsidR="008549A8" w:rsidRDefault="008549A8" w:rsidP="008549A8">
      <w:pPr>
        <w:spacing w:line="300" w:lineRule="exact"/>
        <w:rPr>
          <w:rFonts w:ascii="ＭＳ Ｐゴシック" w:eastAsia="ＭＳ Ｐゴシック" w:hAnsi="ＭＳ Ｐゴシック"/>
          <w:color w:val="000000" w:themeColor="text1"/>
          <w:sz w:val="22"/>
          <w:szCs w:val="22"/>
        </w:rPr>
      </w:pPr>
    </w:p>
    <w:p w14:paraId="708B6D9D" w14:textId="2EC30881" w:rsidR="00CD308C" w:rsidRDefault="00CD308C" w:rsidP="008549A8">
      <w:pPr>
        <w:spacing w:line="300" w:lineRule="exact"/>
        <w:rPr>
          <w:rFonts w:ascii="ＭＳ Ｐゴシック" w:eastAsia="ＭＳ Ｐゴシック" w:hAnsi="ＭＳ Ｐゴシック"/>
          <w:color w:val="000000" w:themeColor="text1"/>
          <w:sz w:val="22"/>
          <w:szCs w:val="22"/>
        </w:rPr>
      </w:pPr>
    </w:p>
    <w:p w14:paraId="2FF913BA" w14:textId="601CAA34" w:rsidR="00CD308C" w:rsidRDefault="00CD308C" w:rsidP="008549A8">
      <w:pPr>
        <w:spacing w:line="300" w:lineRule="exact"/>
        <w:rPr>
          <w:rFonts w:ascii="ＭＳ Ｐゴシック" w:eastAsia="ＭＳ Ｐゴシック" w:hAnsi="ＭＳ Ｐゴシック"/>
          <w:color w:val="000000" w:themeColor="text1"/>
          <w:sz w:val="22"/>
          <w:szCs w:val="22"/>
        </w:rPr>
      </w:pPr>
    </w:p>
    <w:p w14:paraId="547B0096" w14:textId="7D570EA1" w:rsidR="007F4B61" w:rsidRDefault="007F4B61" w:rsidP="008549A8">
      <w:pPr>
        <w:spacing w:line="300" w:lineRule="exact"/>
        <w:rPr>
          <w:rFonts w:ascii="ＭＳ Ｐゴシック" w:eastAsia="ＭＳ Ｐゴシック" w:hAnsi="ＭＳ Ｐゴシック"/>
          <w:color w:val="000000" w:themeColor="text1"/>
          <w:sz w:val="22"/>
          <w:szCs w:val="22"/>
        </w:rPr>
      </w:pPr>
    </w:p>
    <w:p w14:paraId="5C91E92A" w14:textId="2AF6E335" w:rsidR="007F4B61" w:rsidRDefault="007F4B61" w:rsidP="008549A8">
      <w:pPr>
        <w:spacing w:line="300" w:lineRule="exact"/>
        <w:rPr>
          <w:rFonts w:ascii="ＭＳ Ｐゴシック" w:eastAsia="ＭＳ Ｐゴシック" w:hAnsi="ＭＳ Ｐゴシック"/>
          <w:color w:val="000000" w:themeColor="text1"/>
          <w:sz w:val="22"/>
          <w:szCs w:val="22"/>
        </w:rPr>
      </w:pPr>
    </w:p>
    <w:p w14:paraId="0A9E8A26" w14:textId="7F26912B" w:rsidR="007F4B61" w:rsidRDefault="007F4B61" w:rsidP="008549A8">
      <w:pPr>
        <w:spacing w:line="300" w:lineRule="exact"/>
        <w:rPr>
          <w:rFonts w:ascii="ＭＳ Ｐゴシック" w:eastAsia="ＭＳ Ｐゴシック" w:hAnsi="ＭＳ Ｐゴシック"/>
          <w:color w:val="000000" w:themeColor="text1"/>
          <w:sz w:val="22"/>
          <w:szCs w:val="22"/>
        </w:rPr>
      </w:pPr>
    </w:p>
    <w:p w14:paraId="059C15C3" w14:textId="4FFB861F" w:rsidR="007F4B61" w:rsidRDefault="007F4B61" w:rsidP="008549A8">
      <w:pPr>
        <w:spacing w:line="300" w:lineRule="exact"/>
        <w:rPr>
          <w:rFonts w:ascii="ＭＳ Ｐゴシック" w:eastAsia="ＭＳ Ｐゴシック" w:hAnsi="ＭＳ Ｐゴシック"/>
          <w:color w:val="000000" w:themeColor="text1"/>
          <w:sz w:val="22"/>
          <w:szCs w:val="22"/>
        </w:rPr>
      </w:pPr>
    </w:p>
    <w:p w14:paraId="7F553A82" w14:textId="60507728" w:rsidR="007F4B61" w:rsidRDefault="007F4B61" w:rsidP="008549A8">
      <w:pPr>
        <w:spacing w:line="300" w:lineRule="exact"/>
        <w:rPr>
          <w:rFonts w:ascii="ＭＳ Ｐゴシック" w:eastAsia="ＭＳ Ｐゴシック" w:hAnsi="ＭＳ Ｐゴシック"/>
          <w:color w:val="000000" w:themeColor="text1"/>
          <w:sz w:val="22"/>
          <w:szCs w:val="22"/>
        </w:rPr>
      </w:pPr>
    </w:p>
    <w:p w14:paraId="75A332CA" w14:textId="66EC2D4C" w:rsidR="007F4B61" w:rsidRDefault="007F4B61" w:rsidP="008549A8">
      <w:pPr>
        <w:spacing w:line="300" w:lineRule="exact"/>
        <w:rPr>
          <w:rFonts w:ascii="ＭＳ Ｐゴシック" w:eastAsia="ＭＳ Ｐゴシック" w:hAnsi="ＭＳ Ｐゴシック"/>
          <w:color w:val="000000" w:themeColor="text1"/>
          <w:sz w:val="22"/>
          <w:szCs w:val="22"/>
        </w:rPr>
      </w:pPr>
    </w:p>
    <w:p w14:paraId="0B0097DE" w14:textId="7BC1325F" w:rsidR="007F4B61" w:rsidRDefault="007F4B61" w:rsidP="008549A8">
      <w:pPr>
        <w:spacing w:line="300" w:lineRule="exact"/>
        <w:rPr>
          <w:rFonts w:ascii="ＭＳ Ｐゴシック" w:eastAsia="ＭＳ Ｐゴシック" w:hAnsi="ＭＳ Ｐゴシック"/>
          <w:color w:val="000000" w:themeColor="text1"/>
          <w:sz w:val="22"/>
          <w:szCs w:val="22"/>
        </w:rPr>
      </w:pPr>
    </w:p>
    <w:p w14:paraId="0C6EC2CE" w14:textId="3CACC78E" w:rsidR="007F4B61" w:rsidRDefault="007F4B61" w:rsidP="008549A8">
      <w:pPr>
        <w:spacing w:line="300" w:lineRule="exact"/>
        <w:rPr>
          <w:rFonts w:ascii="ＭＳ Ｐゴシック" w:eastAsia="ＭＳ Ｐゴシック" w:hAnsi="ＭＳ Ｐゴシック"/>
          <w:color w:val="000000" w:themeColor="text1"/>
          <w:sz w:val="22"/>
          <w:szCs w:val="22"/>
        </w:rPr>
      </w:pPr>
    </w:p>
    <w:p w14:paraId="01768B6F" w14:textId="0FD94215" w:rsidR="002B7E99" w:rsidRDefault="0015284C">
      <w:pPr>
        <w:widowControl/>
        <w:jc w:val="left"/>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1841536" behindDoc="0" locked="0" layoutInCell="1" allowOverlap="1" wp14:anchorId="4EEA521D" wp14:editId="4F52E993">
                <wp:simplePos x="0" y="0"/>
                <wp:positionH relativeFrom="margin">
                  <wp:posOffset>446572</wp:posOffset>
                </wp:positionH>
                <wp:positionV relativeFrom="paragraph">
                  <wp:posOffset>3330565</wp:posOffset>
                </wp:positionV>
                <wp:extent cx="5816600" cy="914400"/>
                <wp:effectExtent l="0" t="0" r="0" b="0"/>
                <wp:wrapNone/>
                <wp:docPr id="8" name="テキスト ボックス 8" descr="※１ 泉大津市、貝塚市、和泉市、高石市及び忠岡町は、令和５年度保健医療協議会での協議を踏まえ設定した法人等（予定）&#10;※２ 泉佐野市以南：泉佐野市、泉南市、阪南市、熊取町、田尻町、岬町をいう。&#10;※３ 共同して連携の拠点となる。&#10;"/>
                <wp:cNvGraphicFramePr/>
                <a:graphic xmlns:a="http://schemas.openxmlformats.org/drawingml/2006/main">
                  <a:graphicData uri="http://schemas.microsoft.com/office/word/2010/wordprocessingShape">
                    <wps:wsp>
                      <wps:cNvSpPr txBox="1"/>
                      <wps:spPr>
                        <a:xfrm>
                          <a:off x="0" y="0"/>
                          <a:ext cx="5816600" cy="914400"/>
                        </a:xfrm>
                        <a:prstGeom prst="rect">
                          <a:avLst/>
                        </a:prstGeom>
                        <a:noFill/>
                        <a:ln w="6350">
                          <a:noFill/>
                        </a:ln>
                        <a:effectLst/>
                      </wps:spPr>
                      <wps:txbx>
                        <w:txbxContent>
                          <w:p w14:paraId="2F1EFD79" w14:textId="29AF41D2" w:rsidR="0015284C" w:rsidRPr="0015284C" w:rsidRDefault="0015284C" w:rsidP="0015284C">
                            <w:pPr>
                              <w:snapToGrid w:val="0"/>
                              <w:spacing w:line="240" w:lineRule="exact"/>
                              <w:ind w:left="400" w:hangingChars="250" w:hanging="400"/>
                              <w:rPr>
                                <w:rFonts w:asciiTheme="majorEastAsia" w:eastAsiaTheme="majorEastAsia" w:hAnsiTheme="majorEastAsia"/>
                                <w:sz w:val="16"/>
                                <w:szCs w:val="16"/>
                              </w:rPr>
                            </w:pPr>
                            <w:r>
                              <w:rPr>
                                <w:rFonts w:asciiTheme="majorEastAsia" w:eastAsiaTheme="majorEastAsia" w:hAnsiTheme="majorEastAsia" w:hint="eastAsia"/>
                                <w:sz w:val="16"/>
                                <w:szCs w:val="16"/>
                              </w:rPr>
                              <w:t>※１</w:t>
                            </w:r>
                            <w:r w:rsidRPr="0015284C">
                              <w:rPr>
                                <w:rFonts w:asciiTheme="majorEastAsia" w:eastAsiaTheme="majorEastAsia" w:hAnsiTheme="majorEastAsia" w:hint="eastAsia"/>
                                <w:sz w:val="16"/>
                                <w:szCs w:val="16"/>
                              </w:rPr>
                              <w:t xml:space="preserve">　大阪市各区、相談支援室、大阪市（健康局）：共同して連携の拠点となります。</w:t>
                            </w:r>
                          </w:p>
                          <w:p w14:paraId="52EEE3D2" w14:textId="77777777" w:rsidR="0015284C" w:rsidRPr="0015284C" w:rsidRDefault="0015284C" w:rsidP="00436215">
                            <w:pPr>
                              <w:snapToGrid w:val="0"/>
                              <w:spacing w:line="240" w:lineRule="exact"/>
                              <w:ind w:firstLineChars="300" w:firstLine="480"/>
                              <w:rPr>
                                <w:rFonts w:asciiTheme="majorEastAsia" w:eastAsiaTheme="majorEastAsia" w:hAnsiTheme="majorEastAsia"/>
                                <w:sz w:val="16"/>
                                <w:szCs w:val="16"/>
                              </w:rPr>
                            </w:pPr>
                            <w:r w:rsidRPr="0015284C">
                              <w:rPr>
                                <w:rFonts w:asciiTheme="majorEastAsia" w:eastAsiaTheme="majorEastAsia" w:hAnsiTheme="majorEastAsia" w:hint="eastAsia"/>
                                <w:sz w:val="16"/>
                                <w:szCs w:val="16"/>
                              </w:rPr>
                              <w:t>なお、各相談支援室は、地区医師会等に委託します。</w:t>
                            </w:r>
                          </w:p>
                          <w:p w14:paraId="0CAAAFF5" w14:textId="77777777" w:rsidR="0015284C" w:rsidRDefault="0015284C" w:rsidP="0015284C">
                            <w:pPr>
                              <w:snapToGrid w:val="0"/>
                              <w:spacing w:line="240" w:lineRule="exact"/>
                              <w:ind w:left="400" w:hangingChars="250" w:hanging="40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※２　</w:t>
                            </w:r>
                            <w:r w:rsidRPr="0015284C">
                              <w:rPr>
                                <w:rFonts w:asciiTheme="majorEastAsia" w:eastAsiaTheme="majorEastAsia" w:hAnsiTheme="majorEastAsia" w:hint="eastAsia"/>
                                <w:sz w:val="16"/>
                                <w:szCs w:val="16"/>
                              </w:rPr>
                              <w:t>大阪市は、重症心身障がい児者医療コーディネート事業室の業務を大阪発達総合療育センターに委託しています。</w:t>
                            </w:r>
                          </w:p>
                          <w:p w14:paraId="68F16C77" w14:textId="47185CBE" w:rsidR="0015284C" w:rsidRPr="0015284C" w:rsidRDefault="0015284C" w:rsidP="00436215">
                            <w:pPr>
                              <w:snapToGrid w:val="0"/>
                              <w:spacing w:line="240" w:lineRule="exact"/>
                              <w:ind w:firstLineChars="300" w:firstLine="480"/>
                              <w:rPr>
                                <w:rFonts w:asciiTheme="majorEastAsia" w:eastAsiaTheme="majorEastAsia" w:hAnsiTheme="majorEastAsia"/>
                                <w:sz w:val="16"/>
                                <w:szCs w:val="16"/>
                              </w:rPr>
                            </w:pPr>
                            <w:r w:rsidRPr="0015284C">
                              <w:rPr>
                                <w:rFonts w:asciiTheme="majorEastAsia" w:eastAsiaTheme="majorEastAsia" w:hAnsiTheme="majorEastAsia" w:hint="eastAsia"/>
                                <w:sz w:val="16"/>
                                <w:szCs w:val="16"/>
                              </w:rPr>
                              <w:t>当センターでは、大阪市に住民登録があり、身体障がい者手帳１級又は２級に加え、療育手帳Ａを交付された</w:t>
                            </w:r>
                          </w:p>
                          <w:p w14:paraId="002CF53A" w14:textId="19A46D79" w:rsidR="007F4B61" w:rsidRPr="007F4B61" w:rsidRDefault="0015284C" w:rsidP="00436215">
                            <w:pPr>
                              <w:snapToGrid w:val="0"/>
                              <w:spacing w:line="240" w:lineRule="exact"/>
                              <w:ind w:firstLineChars="300" w:firstLine="48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sz w:val="16"/>
                                <w:szCs w:val="16"/>
                              </w:rPr>
                              <w:t>重症児者を対象として、業務を行っています。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A521D" id="テキスト ボックス 8" o:spid="_x0000_s1079" type="#_x0000_t202" alt="※１ 泉大津市、貝塚市、和泉市、高石市及び忠岡町は、令和５年度保健医療協議会での協議を踏まえ設定した法人等（予定）&#10;※２ 泉佐野市以南：泉佐野市、泉南市、阪南市、熊取町、田尻町、岬町をいう。&#10;※３ 共同して連携の拠点となる。&#10;" style="position:absolute;margin-left:35.15pt;margin-top:262.25pt;width:458pt;height:1in;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" filled="f" stroked="f" strokeweight=".5pt">
                <v:textbox>
                  <w:txbxContent>
                    <w:p w14:paraId="2F1EFD79" w14:textId="29AF41D2" w:rsidR="0015284C" w:rsidRPr="0015284C" w:rsidRDefault="0015284C" w:rsidP="0015284C">
                      <w:pPr>
                        <w:snapToGrid w:val="0"/>
                        <w:spacing w:line="240" w:lineRule="exact"/>
                        <w:ind w:left="400" w:hangingChars="250" w:hanging="400"/>
                        <w:rPr>
                          <w:rFonts w:asciiTheme="majorEastAsia" w:eastAsiaTheme="majorEastAsia" w:hAnsiTheme="majorEastAsia"/>
                          <w:sz w:val="16"/>
                          <w:szCs w:val="16"/>
                        </w:rPr>
                      </w:pPr>
                      <w:r>
                        <w:rPr>
                          <w:rFonts w:asciiTheme="majorEastAsia" w:eastAsiaTheme="majorEastAsia" w:hAnsiTheme="majorEastAsia" w:hint="eastAsia"/>
                          <w:sz w:val="16"/>
                          <w:szCs w:val="16"/>
                        </w:rPr>
                        <w:t>※１</w:t>
                      </w:r>
                      <w:r w:rsidRPr="0015284C">
                        <w:rPr>
                          <w:rFonts w:asciiTheme="majorEastAsia" w:eastAsiaTheme="majorEastAsia" w:hAnsiTheme="majorEastAsia" w:hint="eastAsia"/>
                          <w:sz w:val="16"/>
                          <w:szCs w:val="16"/>
                        </w:rPr>
                        <w:t xml:space="preserve">　大阪市各区、相談支援室、大阪市（健康局）：共同して連携の拠点となります。</w:t>
                      </w:r>
                    </w:p>
                    <w:p w14:paraId="52EEE3D2" w14:textId="77777777" w:rsidR="0015284C" w:rsidRPr="0015284C" w:rsidRDefault="0015284C" w:rsidP="00436215">
                      <w:pPr>
                        <w:snapToGrid w:val="0"/>
                        <w:spacing w:line="240" w:lineRule="exact"/>
                        <w:ind w:firstLineChars="300" w:firstLine="480"/>
                        <w:rPr>
                          <w:rFonts w:asciiTheme="majorEastAsia" w:eastAsiaTheme="majorEastAsia" w:hAnsiTheme="majorEastAsia"/>
                          <w:sz w:val="16"/>
                          <w:szCs w:val="16"/>
                        </w:rPr>
                      </w:pPr>
                      <w:r w:rsidRPr="0015284C">
                        <w:rPr>
                          <w:rFonts w:asciiTheme="majorEastAsia" w:eastAsiaTheme="majorEastAsia" w:hAnsiTheme="majorEastAsia" w:hint="eastAsia"/>
                          <w:sz w:val="16"/>
                          <w:szCs w:val="16"/>
                        </w:rPr>
                        <w:t>なお、各相談支援室は、地区医師会等に委託します。</w:t>
                      </w:r>
                    </w:p>
                    <w:p w14:paraId="0CAAAFF5" w14:textId="77777777" w:rsidR="0015284C" w:rsidRDefault="0015284C" w:rsidP="0015284C">
                      <w:pPr>
                        <w:snapToGrid w:val="0"/>
                        <w:spacing w:line="240" w:lineRule="exact"/>
                        <w:ind w:left="400" w:hangingChars="250" w:hanging="40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※２　</w:t>
                      </w:r>
                      <w:r w:rsidRPr="0015284C">
                        <w:rPr>
                          <w:rFonts w:asciiTheme="majorEastAsia" w:eastAsiaTheme="majorEastAsia" w:hAnsiTheme="majorEastAsia" w:hint="eastAsia"/>
                          <w:sz w:val="16"/>
                          <w:szCs w:val="16"/>
                        </w:rPr>
                        <w:t>大阪市は、重症心身障がい児者医療コーディネート事業室の業務を大阪発達総合療育センターに委託しています。</w:t>
                      </w:r>
                    </w:p>
                    <w:p w14:paraId="68F16C77" w14:textId="47185CBE" w:rsidR="0015284C" w:rsidRPr="0015284C" w:rsidRDefault="0015284C" w:rsidP="00436215">
                      <w:pPr>
                        <w:snapToGrid w:val="0"/>
                        <w:spacing w:line="240" w:lineRule="exact"/>
                        <w:ind w:firstLineChars="300" w:firstLine="480"/>
                        <w:rPr>
                          <w:rFonts w:asciiTheme="majorEastAsia" w:eastAsiaTheme="majorEastAsia" w:hAnsiTheme="majorEastAsia"/>
                          <w:sz w:val="16"/>
                          <w:szCs w:val="16"/>
                        </w:rPr>
                      </w:pPr>
                      <w:r w:rsidRPr="0015284C">
                        <w:rPr>
                          <w:rFonts w:asciiTheme="majorEastAsia" w:eastAsiaTheme="majorEastAsia" w:hAnsiTheme="majorEastAsia" w:hint="eastAsia"/>
                          <w:sz w:val="16"/>
                          <w:szCs w:val="16"/>
                        </w:rPr>
                        <w:t>当センターでは、大阪市に住民登録があり、身体障がい者手帳１級又は２級に加え、療育手帳Ａを交付された</w:t>
                      </w:r>
                    </w:p>
                    <w:p w14:paraId="002CF53A" w14:textId="19A46D79" w:rsidR="007F4B61" w:rsidRPr="007F4B61" w:rsidRDefault="0015284C" w:rsidP="00436215">
                      <w:pPr>
                        <w:snapToGrid w:val="0"/>
                        <w:spacing w:line="240" w:lineRule="exact"/>
                        <w:ind w:firstLineChars="300" w:firstLine="48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sz w:val="16"/>
                          <w:szCs w:val="16"/>
                        </w:rPr>
                        <w:t>重症児者を対象として、業務を行っています。</w:t>
                      </w:r>
                    </w:p>
                  </w:txbxContent>
                </v:textbox>
                <w10:wrap anchorx="margin"/>
              </v:shape>
            </w:pict>
          </mc:Fallback>
        </mc:AlternateContent>
      </w:r>
      <w:r w:rsidR="001344B8">
        <w:rPr>
          <w:rFonts w:ascii="ＭＳ Ｐゴシック" w:eastAsia="ＭＳ Ｐゴシック" w:hAnsi="ＭＳ Ｐゴシック"/>
          <w:color w:val="000000" w:themeColor="text1"/>
          <w:sz w:val="22"/>
          <w:szCs w:val="22"/>
        </w:rPr>
        <w:br w:type="page"/>
      </w:r>
    </w:p>
    <w:p w14:paraId="3BCFD207" w14:textId="127AC170" w:rsidR="00761783" w:rsidRPr="00D1190B" w:rsidRDefault="00761783" w:rsidP="00761783">
      <w:pPr>
        <w:spacing w:line="30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（３）在宅医療提供体制</w:t>
      </w:r>
    </w:p>
    <w:p w14:paraId="2EB932EF" w14:textId="77777777" w:rsidR="00761783" w:rsidRDefault="001344B8" w:rsidP="00761783">
      <w:pPr>
        <w:ind w:leftChars="200" w:left="640" w:hangingChars="100" w:hanging="220"/>
        <w:rPr>
          <w:rFonts w:ascii="HG丸ｺﾞｼｯｸM-PRO" w:eastAsia="HG丸ｺﾞｼｯｸM-PRO" w:hAnsi="HG丸ｺﾞｼｯｸM-PRO"/>
          <w:color w:val="000000" w:themeColor="text1"/>
          <w:sz w:val="22"/>
          <w:szCs w:val="22"/>
        </w:rPr>
      </w:pPr>
      <w:r w:rsidRPr="00254E1B">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「主な在宅医療資源の状況」は図表</w:t>
      </w:r>
      <w:r w:rsidR="00D93E28">
        <w:rPr>
          <w:rFonts w:ascii="HG丸ｺﾞｼｯｸM-PRO" w:eastAsia="HG丸ｺﾞｼｯｸM-PRO" w:hAnsi="HG丸ｺﾞｼｯｸM-PRO" w:hint="eastAsia"/>
          <w:color w:val="000000" w:themeColor="text1"/>
          <w:sz w:val="22"/>
          <w:szCs w:val="22"/>
        </w:rPr>
        <w:t>1</w:t>
      </w:r>
      <w:r w:rsidR="00D93E28">
        <w:rPr>
          <w:rFonts w:ascii="HG丸ｺﾞｼｯｸM-PRO" w:eastAsia="HG丸ｺﾞｼｯｸM-PRO" w:hAnsi="HG丸ｺﾞｼｯｸM-PRO"/>
          <w:color w:val="000000" w:themeColor="text1"/>
          <w:sz w:val="22"/>
          <w:szCs w:val="22"/>
        </w:rPr>
        <w:t>0-</w:t>
      </w:r>
      <w:r w:rsidR="00D93E28">
        <w:rPr>
          <w:rFonts w:ascii="HG丸ｺﾞｼｯｸM-PRO" w:eastAsia="HG丸ｺﾞｼｯｸM-PRO" w:hAnsi="HG丸ｺﾞｼｯｸM-PRO" w:hint="eastAsia"/>
          <w:color w:val="000000" w:themeColor="text1"/>
          <w:sz w:val="22"/>
          <w:szCs w:val="22"/>
        </w:rPr>
        <w:t>８-</w:t>
      </w:r>
      <w:r w:rsidR="00D93E28">
        <w:rPr>
          <w:rFonts w:ascii="HG丸ｺﾞｼｯｸM-PRO" w:eastAsia="HG丸ｺﾞｼｯｸM-PRO" w:hAnsi="HG丸ｺﾞｼｯｸM-PRO"/>
          <w:color w:val="000000" w:themeColor="text1"/>
          <w:sz w:val="22"/>
          <w:szCs w:val="22"/>
        </w:rPr>
        <w:t>2</w:t>
      </w:r>
      <w:r w:rsidR="006B237C">
        <w:rPr>
          <w:rFonts w:ascii="HG丸ｺﾞｼｯｸM-PRO" w:eastAsia="HG丸ｺﾞｼｯｸM-PRO" w:hAnsi="HG丸ｺﾞｼｯｸM-PRO"/>
          <w:color w:val="000000" w:themeColor="text1"/>
          <w:sz w:val="22"/>
          <w:szCs w:val="22"/>
        </w:rPr>
        <w:t>8</w:t>
      </w:r>
      <w:r>
        <w:rPr>
          <w:rFonts w:ascii="HG丸ｺﾞｼｯｸM-PRO" w:eastAsia="HG丸ｺﾞｼｯｸM-PRO" w:hAnsi="HG丸ｺﾞｼｯｸM-PRO" w:hint="eastAsia"/>
          <w:color w:val="000000" w:themeColor="text1"/>
          <w:sz w:val="22"/>
          <w:szCs w:val="22"/>
        </w:rPr>
        <w:t>のとおりです。</w:t>
      </w:r>
    </w:p>
    <w:p w14:paraId="11E3B858" w14:textId="061F79A0" w:rsidR="00761783" w:rsidRDefault="0015284C" w:rsidP="00855A9C">
      <w:pPr>
        <w:ind w:leftChars="200" w:left="640" w:hangingChars="100" w:hanging="220"/>
        <w:rPr>
          <w:rFonts w:ascii="HG丸ｺﾞｼｯｸM-PRO" w:eastAsia="HG丸ｺﾞｼｯｸM-PRO" w:hAnsi="HG丸ｺﾞｼｯｸM-PRO"/>
          <w:color w:val="000000" w:themeColor="text1"/>
          <w:sz w:val="22"/>
          <w:szCs w:val="22"/>
        </w:rPr>
      </w:pPr>
      <w:r>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1839488" behindDoc="0" locked="0" layoutInCell="1" allowOverlap="1" wp14:anchorId="5C3AE204" wp14:editId="3B45FB4E">
                <wp:simplePos x="0" y="0"/>
                <wp:positionH relativeFrom="margin">
                  <wp:align>right</wp:align>
                </wp:positionH>
                <wp:positionV relativeFrom="paragraph">
                  <wp:posOffset>8319135</wp:posOffset>
                </wp:positionV>
                <wp:extent cx="5298440" cy="537210"/>
                <wp:effectExtent l="0" t="0" r="0" b="0"/>
                <wp:wrapNone/>
                <wp:docPr id="3615" name="テキスト ボックス 3615" descr="出典　近畿厚生局「施設基準届出」（※については厚生労働省「医療施設調査」）&#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5298440"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6C550" w14:textId="77777777" w:rsidR="0015284C" w:rsidRPr="0015284C" w:rsidRDefault="0015284C" w:rsidP="0015284C">
                            <w:pPr>
                              <w:snapToGrid w:val="0"/>
                              <w:spacing w:line="220" w:lineRule="exact"/>
                              <w:ind w:firstLineChars="250" w:firstLine="40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color w:val="000000" w:themeColor="text1"/>
                                <w:sz w:val="16"/>
                                <w:szCs w:val="16"/>
                              </w:rPr>
                              <w:t>出典　近畿厚生局「施設基準届出（令和５年４月１日現在）」</w:t>
                            </w:r>
                          </w:p>
                          <w:p w14:paraId="0F3C69EE" w14:textId="77777777" w:rsidR="0015284C" w:rsidRPr="0015284C" w:rsidRDefault="0015284C" w:rsidP="0015284C">
                            <w:pPr>
                              <w:snapToGrid w:val="0"/>
                              <w:spacing w:line="220" w:lineRule="exact"/>
                              <w:ind w:firstLineChars="250" w:firstLine="40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color w:val="000000" w:themeColor="text1"/>
                                <w:sz w:val="16"/>
                                <w:szCs w:val="16"/>
                              </w:rPr>
                              <w:t>（※１については厚生労働省「令和２年医療施設調査」、※２については大阪府「保健医療企画課調べ」）</w:t>
                            </w:r>
                          </w:p>
                          <w:p w14:paraId="15632081" w14:textId="545B085E" w:rsidR="0078411F" w:rsidRPr="00AD1794" w:rsidRDefault="0015284C" w:rsidP="002F16AF">
                            <w:pPr>
                              <w:snapToGrid w:val="0"/>
                              <w:spacing w:line="220" w:lineRule="exact"/>
                              <w:ind w:firstLineChars="250" w:firstLine="400"/>
                              <w:rPr>
                                <w:rFonts w:asciiTheme="majorEastAsia" w:eastAsiaTheme="majorEastAsia" w:hAnsiTheme="majorEastAsia"/>
                                <w:sz w:val="16"/>
                                <w:szCs w:val="16"/>
                              </w:rPr>
                            </w:pPr>
                            <w:r w:rsidRPr="0015284C">
                              <w:rPr>
                                <w:rFonts w:asciiTheme="majorEastAsia" w:eastAsiaTheme="majorEastAsia" w:hAnsiTheme="majorEastAsia" w:hint="eastAsia"/>
                                <w:color w:val="000000" w:themeColor="text1"/>
                                <w:sz w:val="16"/>
                                <w:szCs w:val="16"/>
                              </w:rPr>
                              <w:t>「人口10万人対」算出に用いた人口は、大阪府総務部「大阪府の推計人口（令和４年10月１日現在）」</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3AE204" id="テキスト ボックス 3615" o:spid="_x0000_s1080" type="#_x0000_t202" alt="出典　近畿厚生局「施設基準届出」（※については厚生労働省「医療施設調査」）&#10;「人口10万人対」算出に用いた人口は、大阪府総務部「大阪府の推計人口（令和４年10月１日現在）」&#10;" style="position:absolute;left:0;text-align:left;margin-left:366pt;margin-top:655.05pt;width:417.2pt;height:42.3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" filled="f" stroked="f" strokeweight=".5pt">
                <v:textbox>
                  <w:txbxContent>
                    <w:p w14:paraId="4B36C550" w14:textId="77777777" w:rsidR="0015284C" w:rsidRPr="0015284C" w:rsidRDefault="0015284C" w:rsidP="0015284C">
                      <w:pPr>
                        <w:snapToGrid w:val="0"/>
                        <w:spacing w:line="220" w:lineRule="exact"/>
                        <w:ind w:firstLineChars="250" w:firstLine="40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color w:val="000000" w:themeColor="text1"/>
                          <w:sz w:val="16"/>
                          <w:szCs w:val="16"/>
                        </w:rPr>
                        <w:t>出典　近畿厚生局「施設基準届出（令和５年４月１日現在）」</w:t>
                      </w:r>
                    </w:p>
                    <w:p w14:paraId="0F3C69EE" w14:textId="77777777" w:rsidR="0015284C" w:rsidRPr="0015284C" w:rsidRDefault="0015284C" w:rsidP="0015284C">
                      <w:pPr>
                        <w:snapToGrid w:val="0"/>
                        <w:spacing w:line="220" w:lineRule="exact"/>
                        <w:ind w:firstLineChars="250" w:firstLine="40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color w:val="000000" w:themeColor="text1"/>
                          <w:sz w:val="16"/>
                          <w:szCs w:val="16"/>
                        </w:rPr>
                        <w:t>（※１については厚生労働省「令和２年医療施設調査」、※２については大阪府「保健医療企画課調べ」）</w:t>
                      </w:r>
                    </w:p>
                    <w:p w14:paraId="15632081" w14:textId="545B085E" w:rsidR="0078411F" w:rsidRPr="00AD1794" w:rsidRDefault="0015284C" w:rsidP="002F16AF">
                      <w:pPr>
                        <w:snapToGrid w:val="0"/>
                        <w:spacing w:line="220" w:lineRule="exact"/>
                        <w:ind w:firstLineChars="250" w:firstLine="400"/>
                        <w:rPr>
                          <w:rFonts w:asciiTheme="majorEastAsia" w:eastAsiaTheme="majorEastAsia" w:hAnsiTheme="majorEastAsia"/>
                          <w:sz w:val="16"/>
                          <w:szCs w:val="16"/>
                        </w:rPr>
                      </w:pPr>
                      <w:r w:rsidRPr="0015284C">
                        <w:rPr>
                          <w:rFonts w:asciiTheme="majorEastAsia" w:eastAsiaTheme="majorEastAsia" w:hAnsiTheme="majorEastAsia" w:hint="eastAsia"/>
                          <w:color w:val="000000" w:themeColor="text1"/>
                          <w:sz w:val="16"/>
                          <w:szCs w:val="16"/>
                        </w:rPr>
                        <w:t>「人口10万人対」算出に用いた人口は、大阪府総務部「大阪府の推計人口（令和４年10月１日現在）」</w:t>
                      </w:r>
                    </w:p>
                  </w:txbxContent>
                </v:textbox>
                <w10:wrap anchorx="margin"/>
              </v:shape>
            </w:pict>
          </mc:Fallback>
        </mc:AlternateContent>
      </w:r>
      <w:r w:rsidR="001344B8">
        <w:rPr>
          <w:rFonts w:ascii="ＭＳ ゴシック" w:eastAsia="ＭＳ ゴシック" w:hAnsi="ＭＳ ゴシック"/>
          <w:b/>
          <w:noProof/>
          <w:color w:val="0070C0"/>
          <w:sz w:val="28"/>
          <w:szCs w:val="28"/>
        </w:rPr>
        <mc:AlternateContent>
          <mc:Choice Requires="wps">
            <w:drawing>
              <wp:anchor distT="0" distB="0" distL="114300" distR="114300" simplePos="0" relativeHeight="251773952" behindDoc="0" locked="0" layoutInCell="1" allowOverlap="1" wp14:anchorId="432C8880" wp14:editId="1E7D634E">
                <wp:simplePos x="0" y="0"/>
                <wp:positionH relativeFrom="column">
                  <wp:posOffset>116205</wp:posOffset>
                </wp:positionH>
                <wp:positionV relativeFrom="paragraph">
                  <wp:posOffset>414020</wp:posOffset>
                </wp:positionV>
                <wp:extent cx="2971800" cy="309245"/>
                <wp:effectExtent l="0" t="0" r="0" b="0"/>
                <wp:wrapNone/>
                <wp:docPr id="62" name="テキスト ボックス 62" descr="図表10-8-28　主な在宅医療資源の状況"/>
                <wp:cNvGraphicFramePr/>
                <a:graphic xmlns:a="http://schemas.openxmlformats.org/drawingml/2006/main">
                  <a:graphicData uri="http://schemas.microsoft.com/office/word/2010/wordprocessingShape">
                    <wps:wsp>
                      <wps:cNvSpPr txBox="1"/>
                      <wps:spPr>
                        <a:xfrm>
                          <a:off x="0" y="0"/>
                          <a:ext cx="2971800"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A9E70" w14:textId="77777777" w:rsidR="006B6B33" w:rsidRPr="007B2BE9" w:rsidRDefault="001344B8" w:rsidP="00761783">
                            <w:pPr>
                              <w:rPr>
                                <w:rFonts w:ascii="ＭＳ Ｐゴシック" w:eastAsia="ＭＳ Ｐゴシック" w:hAnsi="ＭＳ Ｐゴシック"/>
                                <w:sz w:val="20"/>
                                <w:szCs w:val="20"/>
                              </w:rPr>
                            </w:pPr>
                            <w:bookmarkStart w:id="1" w:name="_Hlk160016613"/>
                            <w:r>
                              <w:rPr>
                                <w:rFonts w:ascii="ＭＳ Ｐゴシック" w:eastAsia="ＭＳ Ｐゴシック" w:hAnsi="ＭＳ Ｐゴシック" w:hint="eastAsia"/>
                                <w:sz w:val="20"/>
                                <w:szCs w:val="20"/>
                              </w:rPr>
                              <w:t>図表</w:t>
                            </w:r>
                            <w:r w:rsidR="00D93E28">
                              <w:rPr>
                                <w:rFonts w:ascii="ＭＳ Ｐゴシック" w:eastAsia="ＭＳ Ｐゴシック" w:hAnsi="ＭＳ Ｐゴシック" w:hint="eastAsia"/>
                                <w:sz w:val="20"/>
                                <w:szCs w:val="20"/>
                              </w:rPr>
                              <w:t>1</w:t>
                            </w:r>
                            <w:r w:rsidR="00D93E28">
                              <w:rPr>
                                <w:rFonts w:ascii="ＭＳ Ｐゴシック" w:eastAsia="ＭＳ Ｐゴシック" w:hAnsi="ＭＳ Ｐゴシック"/>
                                <w:sz w:val="20"/>
                                <w:szCs w:val="20"/>
                              </w:rPr>
                              <w:t>0-8-2</w:t>
                            </w:r>
                            <w:r w:rsidR="00DB2E56">
                              <w:rPr>
                                <w:rFonts w:ascii="ＭＳ Ｐゴシック" w:eastAsia="ＭＳ Ｐゴシック" w:hAnsi="ＭＳ Ｐゴシック"/>
                                <w:sz w:val="20"/>
                                <w:szCs w:val="20"/>
                              </w:rPr>
                              <w:t>8</w:t>
                            </w:r>
                            <w:bookmarkEnd w:id="1"/>
                            <w:r>
                              <w:rPr>
                                <w:rFonts w:ascii="ＭＳ Ｐゴシック" w:eastAsia="ＭＳ Ｐゴシック" w:hAnsi="ＭＳ Ｐゴシック" w:hint="eastAsia"/>
                                <w:sz w:val="20"/>
                                <w:szCs w:val="20"/>
                              </w:rPr>
                              <w:t xml:space="preserve">　主な在宅医療資源の状況</w:t>
                            </w:r>
                          </w:p>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2C8880" id="テキスト ボックス 62" o:spid="_x0000_s1081" type="#_x0000_t202" alt="図表10-8-28　主な在宅医療資源の状況" style="position:absolute;left:0;text-align:left;margin-left:9.15pt;margin-top:32.6pt;width:234pt;height:24.3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" filled="f" stroked="f" strokeweight=".5pt">
                <v:textbox>
                  <w:txbxContent>
                    <w:p w14:paraId="4AAA9E70" w14:textId="77777777" w:rsidR="006B6B33" w:rsidRPr="007B2BE9" w:rsidRDefault="001344B8" w:rsidP="00761783">
                      <w:pPr>
                        <w:rPr>
                          <w:rFonts w:ascii="ＭＳ Ｐゴシック" w:eastAsia="ＭＳ Ｐゴシック" w:hAnsi="ＭＳ Ｐゴシック"/>
                          <w:sz w:val="20"/>
                          <w:szCs w:val="20"/>
                        </w:rPr>
                      </w:pPr>
                      <w:bookmarkStart w:id="2" w:name="_Hlk160016613"/>
                      <w:r>
                        <w:rPr>
                          <w:rFonts w:ascii="ＭＳ Ｐゴシック" w:eastAsia="ＭＳ Ｐゴシック" w:hAnsi="ＭＳ Ｐゴシック" w:hint="eastAsia"/>
                          <w:sz w:val="20"/>
                          <w:szCs w:val="20"/>
                        </w:rPr>
                        <w:t>図表</w:t>
                      </w:r>
                      <w:r w:rsidR="00D93E28">
                        <w:rPr>
                          <w:rFonts w:ascii="ＭＳ Ｐゴシック" w:eastAsia="ＭＳ Ｐゴシック" w:hAnsi="ＭＳ Ｐゴシック" w:hint="eastAsia"/>
                          <w:sz w:val="20"/>
                          <w:szCs w:val="20"/>
                        </w:rPr>
                        <w:t>1</w:t>
                      </w:r>
                      <w:r w:rsidR="00D93E28">
                        <w:rPr>
                          <w:rFonts w:ascii="ＭＳ Ｐゴシック" w:eastAsia="ＭＳ Ｐゴシック" w:hAnsi="ＭＳ Ｐゴシック"/>
                          <w:sz w:val="20"/>
                          <w:szCs w:val="20"/>
                        </w:rPr>
                        <w:t>0-8-2</w:t>
                      </w:r>
                      <w:r w:rsidR="00DB2E56">
                        <w:rPr>
                          <w:rFonts w:ascii="ＭＳ Ｐゴシック" w:eastAsia="ＭＳ Ｐゴシック" w:hAnsi="ＭＳ Ｐゴシック"/>
                          <w:sz w:val="20"/>
                          <w:szCs w:val="20"/>
                        </w:rPr>
                        <w:t>8</w:t>
                      </w:r>
                      <w:bookmarkEnd w:id="2"/>
                      <w:r>
                        <w:rPr>
                          <w:rFonts w:ascii="ＭＳ Ｐゴシック" w:eastAsia="ＭＳ Ｐゴシック" w:hAnsi="ＭＳ Ｐゴシック" w:hint="eastAsia"/>
                          <w:sz w:val="20"/>
                          <w:szCs w:val="20"/>
                        </w:rPr>
                        <w:t xml:space="preserve">　主な在宅医療資源の状況</w:t>
                      </w:r>
                    </w:p>
                  </w:txbxContent>
                </v:textbox>
              </v:shape>
            </w:pict>
          </mc:Fallback>
        </mc:AlternateContent>
      </w:r>
      <w:r w:rsidR="00761783" w:rsidRPr="00254E1B">
        <w:rPr>
          <w:rFonts w:ascii="HG丸ｺﾞｼｯｸM-PRO" w:eastAsia="HG丸ｺﾞｼｯｸM-PRO" w:hAnsi="HG丸ｺﾞｼｯｸM-PRO" w:hint="eastAsia"/>
          <w:color w:val="000000" w:themeColor="text1"/>
          <w:sz w:val="22"/>
          <w:szCs w:val="22"/>
        </w:rPr>
        <w:t>○</w:t>
      </w:r>
      <w:r w:rsidR="00761783" w:rsidRPr="004523FA">
        <w:rPr>
          <w:rFonts w:ascii="HG丸ｺﾞｼｯｸM-PRO" w:eastAsia="HG丸ｺﾞｼｯｸM-PRO" w:hAnsi="HG丸ｺﾞｼｯｸM-PRO" w:hint="eastAsia"/>
          <w:color w:val="000000" w:themeColor="text1"/>
          <w:sz w:val="22"/>
          <w:szCs w:val="22"/>
        </w:rPr>
        <w:t>大阪市二次医療</w:t>
      </w:r>
      <w:r w:rsidR="00761783" w:rsidRPr="002E6F58">
        <w:rPr>
          <w:rFonts w:ascii="HG丸ｺﾞｼｯｸM-PRO" w:eastAsia="HG丸ｺﾞｼｯｸM-PRO" w:hAnsi="HG丸ｺﾞｼｯｸM-PRO" w:hint="eastAsia"/>
          <w:color w:val="000000" w:themeColor="text1"/>
          <w:sz w:val="22"/>
          <w:szCs w:val="22"/>
        </w:rPr>
        <w:t>圏の積極的医療機関は</w:t>
      </w:r>
      <w:r w:rsidR="00761783" w:rsidRPr="00E826C7">
        <w:rPr>
          <w:rFonts w:ascii="HG丸ｺﾞｼｯｸM-PRO" w:eastAsia="HG丸ｺﾞｼｯｸM-PRO" w:hAnsi="HG丸ｺﾞｼｯｸM-PRO" w:hint="eastAsia"/>
          <w:color w:val="000000" w:themeColor="text1"/>
          <w:sz w:val="22"/>
          <w:szCs w:val="22"/>
        </w:rPr>
        <w:t>、</w:t>
      </w:r>
      <w:r w:rsidR="00353AD7" w:rsidRPr="00436215">
        <w:rPr>
          <w:rFonts w:ascii="HG丸ｺﾞｼｯｸM-PRO" w:eastAsia="HG丸ｺﾞｼｯｸM-PRO" w:hAnsi="HG丸ｺﾞｼｯｸM-PRO"/>
          <w:sz w:val="22"/>
          <w:szCs w:val="22"/>
        </w:rPr>
        <w:t>12</w:t>
      </w:r>
      <w:r w:rsidR="00855A9C" w:rsidRPr="00436215">
        <w:rPr>
          <w:rFonts w:ascii="HG丸ｺﾞｼｯｸM-PRO" w:eastAsia="HG丸ｺﾞｼｯｸM-PRO" w:hAnsi="HG丸ｺﾞｼｯｸM-PRO"/>
          <w:sz w:val="22"/>
          <w:szCs w:val="22"/>
        </w:rPr>
        <w:t>6</w:t>
      </w:r>
      <w:r w:rsidR="00353AD7">
        <w:rPr>
          <w:rFonts w:ascii="HG丸ｺﾞｼｯｸM-PRO" w:eastAsia="HG丸ｺﾞｼｯｸM-PRO" w:hAnsi="HG丸ｺﾞｼｯｸM-PRO" w:hint="eastAsia"/>
          <w:color w:val="000000" w:themeColor="text1"/>
          <w:sz w:val="22"/>
          <w:szCs w:val="22"/>
        </w:rPr>
        <w:t>施設（令和６年４月１日予定）となっており、</w:t>
      </w:r>
      <w:r w:rsidR="00761783">
        <w:rPr>
          <w:rFonts w:ascii="HG丸ｺﾞｼｯｸM-PRO" w:eastAsia="HG丸ｺﾞｼｯｸM-PRO" w:hAnsi="HG丸ｺﾞｼｯｸM-PRO" w:hint="eastAsia"/>
          <w:color w:val="000000" w:themeColor="text1"/>
          <w:sz w:val="22"/>
          <w:szCs w:val="22"/>
        </w:rPr>
        <w:t>大阪府ホームページで一覧を掲載しています。</w:t>
      </w:r>
    </w:p>
    <w:tbl>
      <w:tblPr>
        <w:tblpPr w:leftFromText="142" w:rightFromText="142" w:vertAnchor="text" w:horzAnchor="margin" w:tblpXSpec="center" w:tblpY="334"/>
        <w:tblW w:w="0" w:type="auto"/>
        <w:tblLayout w:type="fixed"/>
        <w:tblCellMar>
          <w:left w:w="99" w:type="dxa"/>
          <w:right w:w="99" w:type="dxa"/>
        </w:tblCellMar>
        <w:tblLook w:val="04A0" w:firstRow="1" w:lastRow="0" w:firstColumn="1" w:lastColumn="0" w:noHBand="0" w:noVBand="1"/>
      </w:tblPr>
      <w:tblGrid>
        <w:gridCol w:w="850"/>
        <w:gridCol w:w="624"/>
        <w:gridCol w:w="567"/>
        <w:gridCol w:w="624"/>
        <w:gridCol w:w="567"/>
        <w:gridCol w:w="567"/>
        <w:gridCol w:w="567"/>
        <w:gridCol w:w="567"/>
        <w:gridCol w:w="567"/>
        <w:gridCol w:w="567"/>
        <w:gridCol w:w="567"/>
        <w:gridCol w:w="567"/>
        <w:gridCol w:w="567"/>
        <w:gridCol w:w="567"/>
        <w:gridCol w:w="567"/>
      </w:tblGrid>
      <w:tr w:rsidR="00AE6995" w14:paraId="0FF0D3D5" w14:textId="77777777" w:rsidTr="00CD308C">
        <w:trPr>
          <w:trHeight w:hRule="exact" w:val="57"/>
        </w:trPr>
        <w:tc>
          <w:tcPr>
            <w:tcW w:w="850" w:type="dxa"/>
            <w:vMerge w:val="restart"/>
            <w:tcBorders>
              <w:top w:val="single" w:sz="4" w:space="0" w:color="auto"/>
              <w:left w:val="single" w:sz="4" w:space="0" w:color="auto"/>
              <w:bottom w:val="single" w:sz="12" w:space="0" w:color="auto"/>
              <w:right w:val="single" w:sz="4" w:space="0" w:color="auto"/>
            </w:tcBorders>
            <w:shd w:val="clear" w:color="auto" w:fill="B7DEE8"/>
            <w:noWrap/>
            <w:vAlign w:val="center"/>
            <w:hideMark/>
          </w:tcPr>
          <w:p w14:paraId="6823C050" w14:textId="77777777" w:rsidR="00CD308C" w:rsidRPr="00300FB1" w:rsidRDefault="001344B8" w:rsidP="00CD308C">
            <w:pPr>
              <w:widowControl/>
              <w:jc w:val="left"/>
              <w:rPr>
                <w:rFonts w:ascii="ＭＳ Ｐゴシック" w:eastAsia="ＭＳ Ｐゴシック" w:hAnsi="ＭＳ Ｐゴシック" w:cs="ＭＳ Ｐゴシック"/>
                <w:color w:val="000000"/>
                <w:kern w:val="0"/>
                <w:sz w:val="18"/>
                <w:szCs w:val="18"/>
              </w:rPr>
            </w:pPr>
            <w:r w:rsidRPr="00300FB1">
              <w:rPr>
                <w:rFonts w:ascii="ＭＳ Ｐゴシック" w:eastAsia="ＭＳ Ｐゴシック" w:hAnsi="ＭＳ Ｐゴシック" w:cs="ＭＳ Ｐゴシック" w:hint="eastAsia"/>
                <w:color w:val="000000"/>
                <w:kern w:val="0"/>
                <w:sz w:val="18"/>
                <w:szCs w:val="18"/>
              </w:rPr>
              <w:t xml:space="preserve">　</w:t>
            </w:r>
          </w:p>
        </w:tc>
        <w:tc>
          <w:tcPr>
            <w:tcW w:w="624" w:type="dxa"/>
            <w:vMerge w:val="restart"/>
            <w:tcBorders>
              <w:top w:val="single" w:sz="4" w:space="0" w:color="auto"/>
              <w:left w:val="single" w:sz="4" w:space="0" w:color="auto"/>
              <w:bottom w:val="single" w:sz="12" w:space="0" w:color="auto"/>
              <w:right w:val="nil"/>
            </w:tcBorders>
            <w:shd w:val="clear" w:color="auto" w:fill="B7DEE8"/>
            <w:textDirection w:val="tbRlV"/>
          </w:tcPr>
          <w:p w14:paraId="3E95ADAE" w14:textId="77777777" w:rsidR="00CD308C" w:rsidRPr="001C0FE1" w:rsidRDefault="001344B8" w:rsidP="00CD308C">
            <w:pPr>
              <w:widowControl/>
              <w:spacing w:line="240" w:lineRule="exact"/>
              <w:ind w:leftChars="10" w:left="21"/>
              <w:jc w:val="left"/>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 xml:space="preserve">　訪問診療を</w:t>
            </w:r>
            <w:r>
              <w:rPr>
                <w:rFonts w:ascii="ＭＳ Ｐゴシック" w:eastAsia="ＭＳ Ｐゴシック" w:hAnsi="ＭＳ Ｐゴシック" w:cs="ＭＳ Ｐゴシック" w:hint="eastAsia"/>
                <w:kern w:val="0"/>
                <w:sz w:val="20"/>
                <w:szCs w:val="18"/>
              </w:rPr>
              <w:t>実施</w:t>
            </w:r>
          </w:p>
          <w:p w14:paraId="0F34C647" w14:textId="73322F09" w:rsidR="00CD308C" w:rsidRPr="002F16AF" w:rsidRDefault="001344B8" w:rsidP="00CD308C">
            <w:pPr>
              <w:widowControl/>
              <w:spacing w:line="240" w:lineRule="exact"/>
              <w:ind w:leftChars="10" w:left="21"/>
              <w:jc w:val="left"/>
              <w:rPr>
                <w:rFonts w:ascii="ＭＳ Ｐゴシック" w:eastAsia="ＭＳ Ｐゴシック" w:hAnsi="ＭＳ Ｐゴシック" w:cs="ＭＳ Ｐゴシック"/>
                <w:color w:val="000000" w:themeColor="text1"/>
                <w:kern w:val="0"/>
                <w:sz w:val="20"/>
                <w:szCs w:val="18"/>
              </w:rPr>
            </w:pPr>
            <w:r>
              <w:rPr>
                <w:rFonts w:ascii="ＭＳ Ｐゴシック" w:eastAsia="ＭＳ Ｐゴシック" w:hAnsi="ＭＳ Ｐゴシック" w:cs="ＭＳ Ｐゴシック" w:hint="eastAsia"/>
                <w:kern w:val="0"/>
                <w:sz w:val="20"/>
                <w:szCs w:val="18"/>
              </w:rPr>
              <w:t xml:space="preserve">　　　　　している</w:t>
            </w:r>
            <w:r w:rsidRPr="001C0FE1">
              <w:rPr>
                <w:rFonts w:ascii="ＭＳ Ｐゴシック" w:eastAsia="ＭＳ Ｐゴシック" w:hAnsi="ＭＳ Ｐゴシック" w:cs="ＭＳ Ｐゴシック" w:hint="eastAsia"/>
                <w:kern w:val="0"/>
                <w:sz w:val="20"/>
                <w:szCs w:val="18"/>
              </w:rPr>
              <w:t>診療所</w:t>
            </w:r>
            <w:r w:rsidRPr="002F16AF">
              <w:rPr>
                <w:rFonts w:ascii="ＭＳ Ｐゴシック" w:eastAsia="ＭＳ Ｐゴシック" w:hAnsi="ＭＳ Ｐゴシック" w:cs="ＭＳ Ｐゴシック" w:hint="eastAsia"/>
                <w:color w:val="000000" w:themeColor="text1"/>
                <w:kern w:val="0"/>
                <w:sz w:val="20"/>
                <w:szCs w:val="18"/>
                <w:vertAlign w:val="superscript"/>
              </w:rPr>
              <w:t>※</w:t>
            </w:r>
            <w:r w:rsidR="00C72B83">
              <w:rPr>
                <w:rFonts w:ascii="ＭＳ Ｐゴシック" w:eastAsia="ＭＳ Ｐゴシック" w:hAnsi="ＭＳ Ｐゴシック" w:cs="ＭＳ Ｐゴシック" w:hint="eastAsia"/>
                <w:color w:val="000000" w:themeColor="text1"/>
                <w:kern w:val="0"/>
                <w:sz w:val="20"/>
                <w:szCs w:val="18"/>
                <w:vertAlign w:val="superscript"/>
              </w:rPr>
              <w:t>１</w:t>
            </w:r>
          </w:p>
          <w:p w14:paraId="76A75201" w14:textId="77777777" w:rsidR="00CD308C" w:rsidRPr="001C0FE1" w:rsidRDefault="001344B8" w:rsidP="00CD308C">
            <w:pPr>
              <w:widowControl/>
              <w:spacing w:line="240" w:lineRule="exact"/>
              <w:ind w:leftChars="10" w:left="21"/>
              <w:jc w:val="left"/>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 xml:space="preserve">            　　　　</w:t>
            </w:r>
          </w:p>
          <w:p w14:paraId="0C01E3C2" w14:textId="77777777" w:rsidR="00CD308C" w:rsidRPr="001C0FE1" w:rsidRDefault="00CD308C" w:rsidP="00CD308C">
            <w:pPr>
              <w:widowControl/>
              <w:spacing w:line="240" w:lineRule="exact"/>
              <w:ind w:leftChars="53" w:left="111"/>
              <w:jc w:val="left"/>
              <w:rPr>
                <w:rFonts w:ascii="ＭＳ Ｐゴシック" w:eastAsia="ＭＳ Ｐゴシック" w:hAnsi="ＭＳ Ｐゴシック" w:cs="ＭＳ Ｐゴシック"/>
                <w:kern w:val="0"/>
                <w:sz w:val="20"/>
                <w:szCs w:val="18"/>
              </w:rPr>
            </w:pPr>
          </w:p>
        </w:tc>
        <w:tc>
          <w:tcPr>
            <w:tcW w:w="567" w:type="dxa"/>
            <w:tcBorders>
              <w:top w:val="single" w:sz="4" w:space="0" w:color="auto"/>
              <w:left w:val="nil"/>
              <w:bottom w:val="nil"/>
              <w:right w:val="single" w:sz="4" w:space="0" w:color="auto"/>
            </w:tcBorders>
            <w:shd w:val="clear" w:color="auto" w:fill="B7DEE8"/>
          </w:tcPr>
          <w:p w14:paraId="3F8B3276" w14:textId="77777777" w:rsidR="00CD308C" w:rsidRPr="001C0FE1" w:rsidRDefault="00CD308C" w:rsidP="00CD308C">
            <w:pPr>
              <w:widowControl/>
              <w:spacing w:line="240" w:lineRule="exact"/>
              <w:jc w:val="center"/>
              <w:rPr>
                <w:rFonts w:ascii="ＭＳ Ｐゴシック" w:eastAsia="ＭＳ Ｐゴシック" w:hAnsi="ＭＳ Ｐゴシック" w:cs="ＭＳ Ｐゴシック"/>
                <w:kern w:val="0"/>
                <w:sz w:val="20"/>
                <w:szCs w:val="18"/>
              </w:rPr>
            </w:pPr>
          </w:p>
        </w:tc>
        <w:tc>
          <w:tcPr>
            <w:tcW w:w="624"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14:paraId="5A1BC06B" w14:textId="77777777" w:rsidR="00CD308C" w:rsidRPr="001C0FE1" w:rsidRDefault="001344B8" w:rsidP="00CD308C">
            <w:pPr>
              <w:widowControl/>
              <w:spacing w:line="240" w:lineRule="exact"/>
              <w:ind w:leftChars="10" w:left="21"/>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 xml:space="preserve">　在宅療養支援診療所</w:t>
            </w:r>
          </w:p>
        </w:tc>
        <w:tc>
          <w:tcPr>
            <w:tcW w:w="567" w:type="dxa"/>
            <w:tcBorders>
              <w:top w:val="single" w:sz="4" w:space="0" w:color="auto"/>
              <w:left w:val="nil"/>
              <w:bottom w:val="nil"/>
              <w:right w:val="single" w:sz="4" w:space="0" w:color="auto"/>
            </w:tcBorders>
            <w:shd w:val="clear" w:color="auto" w:fill="B7DEE8"/>
            <w:textDirection w:val="tbRlV"/>
          </w:tcPr>
          <w:p w14:paraId="75B1A3C2" w14:textId="77777777" w:rsidR="00CD308C" w:rsidRPr="001C0FE1" w:rsidRDefault="00CD308C" w:rsidP="00CD308C">
            <w:pPr>
              <w:widowControl/>
              <w:spacing w:line="240" w:lineRule="exact"/>
              <w:ind w:leftChars="10" w:left="21"/>
              <w:jc w:val="left"/>
              <w:rPr>
                <w:rFonts w:ascii="ＭＳ Ｐゴシック" w:eastAsia="ＭＳ Ｐゴシック" w:hAnsi="ＭＳ Ｐゴシック" w:cs="ＭＳ Ｐゴシック"/>
                <w:kern w:val="0"/>
                <w:sz w:val="20"/>
                <w:szCs w:val="18"/>
              </w:rPr>
            </w:pPr>
          </w:p>
        </w:tc>
        <w:tc>
          <w:tcPr>
            <w:tcW w:w="567" w:type="dxa"/>
            <w:vMerge w:val="restart"/>
            <w:tcBorders>
              <w:top w:val="single" w:sz="4" w:space="0" w:color="auto"/>
              <w:left w:val="nil"/>
              <w:bottom w:val="single" w:sz="12" w:space="0" w:color="auto"/>
              <w:right w:val="nil"/>
            </w:tcBorders>
            <w:shd w:val="clear" w:color="auto" w:fill="B7DEE8"/>
            <w:textDirection w:val="tbRlV"/>
            <w:vAlign w:val="center"/>
            <w:hideMark/>
          </w:tcPr>
          <w:p w14:paraId="3AE42FFB" w14:textId="77777777" w:rsidR="00CD308C" w:rsidRDefault="001344B8" w:rsidP="00CD308C">
            <w:pPr>
              <w:widowControl/>
              <w:spacing w:line="200" w:lineRule="exact"/>
              <w:ind w:leftChars="10" w:left="21"/>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18"/>
              </w:rPr>
              <w:t xml:space="preserve">　</w:t>
            </w:r>
            <w:r w:rsidR="001D49FF">
              <w:rPr>
                <w:rFonts w:ascii="ＭＳ Ｐゴシック" w:eastAsia="ＭＳ Ｐゴシック" w:hAnsi="ＭＳ Ｐゴシック" w:cs="ＭＳ Ｐゴシック" w:hint="eastAsia"/>
                <w:kern w:val="0"/>
                <w:sz w:val="20"/>
                <w:szCs w:val="18"/>
              </w:rPr>
              <w:t xml:space="preserve"> </w:t>
            </w:r>
            <w:r>
              <w:rPr>
                <w:rFonts w:ascii="ＭＳ Ｐゴシック" w:eastAsia="ＭＳ Ｐゴシック" w:hAnsi="ＭＳ Ｐゴシック" w:cs="ＭＳ Ｐゴシック" w:hint="eastAsia"/>
                <w:kern w:val="0"/>
                <w:sz w:val="20"/>
                <w:szCs w:val="18"/>
              </w:rPr>
              <w:t>（</w:t>
            </w:r>
            <w:r>
              <w:rPr>
                <w:rFonts w:ascii="ＭＳ Ｐゴシック" w:eastAsia="ＭＳ Ｐゴシック" w:hAnsi="ＭＳ Ｐゴシック" w:cs="ＭＳ Ｐゴシック" w:hint="eastAsia"/>
                <w:kern w:val="0"/>
                <w:sz w:val="20"/>
                <w:szCs w:val="20"/>
              </w:rPr>
              <w:t>内）機能強化型</w:t>
            </w:r>
          </w:p>
          <w:p w14:paraId="5F11763D" w14:textId="77777777" w:rsidR="00CD308C" w:rsidRPr="001C0FE1" w:rsidRDefault="001344B8" w:rsidP="00CD308C">
            <w:pPr>
              <w:widowControl/>
              <w:spacing w:line="240" w:lineRule="exact"/>
              <w:ind w:leftChars="10" w:left="21"/>
              <w:rPr>
                <w:rFonts w:ascii="ＭＳ Ｐゴシック" w:eastAsia="ＭＳ Ｐゴシック" w:hAnsi="ＭＳ Ｐゴシック" w:cs="ＭＳ Ｐゴシック"/>
                <w:kern w:val="0"/>
                <w:sz w:val="20"/>
                <w:szCs w:val="18"/>
              </w:rPr>
            </w:pPr>
            <w:r>
              <w:rPr>
                <w:rFonts w:ascii="ＭＳ Ｐゴシック" w:eastAsia="ＭＳ Ｐゴシック" w:hAnsi="ＭＳ Ｐゴシック" w:cs="ＭＳ Ｐゴシック" w:hint="eastAsia"/>
                <w:kern w:val="0"/>
                <w:sz w:val="20"/>
                <w:szCs w:val="20"/>
              </w:rPr>
              <w:t xml:space="preserve">　　　在宅療養支援診療所</w:t>
            </w:r>
          </w:p>
        </w:tc>
        <w:tc>
          <w:tcPr>
            <w:tcW w:w="567" w:type="dxa"/>
            <w:tcBorders>
              <w:top w:val="single" w:sz="4" w:space="0" w:color="auto"/>
              <w:left w:val="nil"/>
              <w:bottom w:val="nil"/>
              <w:right w:val="nil"/>
            </w:tcBorders>
            <w:shd w:val="clear" w:color="auto" w:fill="B7DEE8"/>
            <w:textDirection w:val="tbRlV"/>
          </w:tcPr>
          <w:p w14:paraId="3BF1FBFE" w14:textId="77777777" w:rsidR="00CD308C" w:rsidRPr="001C0FE1" w:rsidRDefault="00CD308C" w:rsidP="00CD308C">
            <w:pPr>
              <w:widowControl/>
              <w:spacing w:line="240" w:lineRule="exact"/>
              <w:ind w:leftChars="10" w:left="21"/>
              <w:rPr>
                <w:rFonts w:ascii="ＭＳ Ｐゴシック" w:eastAsia="ＭＳ Ｐゴシック" w:hAnsi="ＭＳ Ｐゴシック" w:cs="ＭＳ Ｐゴシック"/>
                <w:kern w:val="0"/>
                <w:sz w:val="20"/>
                <w:szCs w:val="18"/>
              </w:rPr>
            </w:pPr>
          </w:p>
        </w:tc>
        <w:tc>
          <w:tcPr>
            <w:tcW w:w="567"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14:paraId="4D5D2673" w14:textId="77777777" w:rsidR="00CD308C" w:rsidRPr="001C0FE1" w:rsidRDefault="001344B8" w:rsidP="00CD308C">
            <w:pPr>
              <w:widowControl/>
              <w:spacing w:line="240" w:lineRule="exact"/>
              <w:ind w:leftChars="10" w:left="21"/>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 xml:space="preserve">　在宅療養支援病院</w:t>
            </w:r>
          </w:p>
        </w:tc>
        <w:tc>
          <w:tcPr>
            <w:tcW w:w="567" w:type="dxa"/>
            <w:tcBorders>
              <w:top w:val="single" w:sz="4" w:space="0" w:color="auto"/>
              <w:left w:val="nil"/>
              <w:bottom w:val="nil"/>
              <w:right w:val="single" w:sz="4" w:space="0" w:color="auto"/>
            </w:tcBorders>
            <w:shd w:val="clear" w:color="auto" w:fill="B7DEE8"/>
            <w:textDirection w:val="tbRlV"/>
          </w:tcPr>
          <w:p w14:paraId="0998E831" w14:textId="77777777" w:rsidR="00CD308C" w:rsidRPr="001C0FE1" w:rsidRDefault="00CD308C" w:rsidP="00CD308C">
            <w:pPr>
              <w:widowControl/>
              <w:spacing w:line="240" w:lineRule="exact"/>
              <w:ind w:leftChars="10" w:left="21"/>
              <w:jc w:val="left"/>
              <w:rPr>
                <w:rFonts w:ascii="ＭＳ Ｐゴシック" w:eastAsia="ＭＳ Ｐゴシック" w:hAnsi="ＭＳ Ｐゴシック" w:cs="ＭＳ Ｐゴシック"/>
                <w:kern w:val="0"/>
                <w:sz w:val="20"/>
                <w:szCs w:val="18"/>
              </w:rPr>
            </w:pPr>
          </w:p>
        </w:tc>
        <w:tc>
          <w:tcPr>
            <w:tcW w:w="567"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14:paraId="4A104E2E" w14:textId="77777777" w:rsidR="00CD308C" w:rsidRDefault="001344B8" w:rsidP="00CD308C">
            <w:pPr>
              <w:widowControl/>
              <w:spacing w:line="200" w:lineRule="exact"/>
              <w:ind w:leftChars="10" w:left="21"/>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 xml:space="preserve">　</w:t>
            </w:r>
            <w:r w:rsidR="001D49FF">
              <w:rPr>
                <w:rFonts w:ascii="ＭＳ Ｐゴシック" w:eastAsia="ＭＳ Ｐゴシック" w:hAnsi="ＭＳ Ｐゴシック" w:cs="ＭＳ Ｐゴシック" w:hint="eastAsia"/>
                <w:kern w:val="0"/>
                <w:sz w:val="20"/>
                <w:szCs w:val="18"/>
              </w:rPr>
              <w:t xml:space="preserve"> </w:t>
            </w:r>
            <w:r>
              <w:rPr>
                <w:rFonts w:ascii="ＭＳ Ｐゴシック" w:eastAsia="ＭＳ Ｐゴシック" w:hAnsi="ＭＳ Ｐゴシック" w:cs="ＭＳ Ｐゴシック" w:hint="eastAsia"/>
                <w:kern w:val="0"/>
                <w:sz w:val="20"/>
                <w:szCs w:val="18"/>
              </w:rPr>
              <w:t>（内）機能強化型</w:t>
            </w:r>
          </w:p>
          <w:p w14:paraId="6E942542" w14:textId="77777777" w:rsidR="00CD308C" w:rsidRPr="001C0FE1" w:rsidRDefault="001344B8" w:rsidP="00CD308C">
            <w:pPr>
              <w:widowControl/>
              <w:spacing w:line="240" w:lineRule="exact"/>
              <w:ind w:leftChars="10" w:left="21"/>
              <w:rPr>
                <w:rFonts w:ascii="ＭＳ Ｐゴシック" w:eastAsia="ＭＳ Ｐゴシック" w:hAnsi="ＭＳ Ｐゴシック" w:cs="ＭＳ Ｐゴシック"/>
                <w:kern w:val="0"/>
                <w:sz w:val="20"/>
                <w:szCs w:val="18"/>
              </w:rPr>
            </w:pPr>
            <w:r>
              <w:rPr>
                <w:rFonts w:ascii="ＭＳ Ｐゴシック" w:eastAsia="ＭＳ Ｐゴシック" w:hAnsi="ＭＳ Ｐゴシック" w:cs="ＭＳ Ｐゴシック" w:hint="eastAsia"/>
                <w:kern w:val="0"/>
                <w:sz w:val="20"/>
                <w:szCs w:val="18"/>
              </w:rPr>
              <w:t xml:space="preserve">　　　在宅療養支援病院</w:t>
            </w:r>
          </w:p>
        </w:tc>
        <w:tc>
          <w:tcPr>
            <w:tcW w:w="567" w:type="dxa"/>
            <w:tcBorders>
              <w:top w:val="single" w:sz="4" w:space="0" w:color="auto"/>
              <w:left w:val="nil"/>
              <w:bottom w:val="nil"/>
              <w:right w:val="single" w:sz="4" w:space="0" w:color="auto"/>
            </w:tcBorders>
            <w:shd w:val="clear" w:color="auto" w:fill="B7DEE8"/>
            <w:textDirection w:val="tbRlV"/>
          </w:tcPr>
          <w:p w14:paraId="44663A0E" w14:textId="77777777" w:rsidR="00CD308C" w:rsidRPr="001C0FE1" w:rsidRDefault="00CD308C" w:rsidP="00CD308C">
            <w:pPr>
              <w:widowControl/>
              <w:spacing w:line="240" w:lineRule="exact"/>
              <w:ind w:leftChars="10" w:left="21"/>
              <w:jc w:val="left"/>
              <w:rPr>
                <w:rFonts w:ascii="ＭＳ Ｐゴシック" w:eastAsia="ＭＳ Ｐゴシック" w:hAnsi="ＭＳ Ｐゴシック" w:cs="ＭＳ Ｐゴシック"/>
                <w:kern w:val="0"/>
                <w:sz w:val="20"/>
                <w:szCs w:val="18"/>
              </w:rPr>
            </w:pPr>
          </w:p>
        </w:tc>
        <w:tc>
          <w:tcPr>
            <w:tcW w:w="567" w:type="dxa"/>
            <w:vMerge w:val="restart"/>
            <w:tcBorders>
              <w:top w:val="single" w:sz="4" w:space="0" w:color="auto"/>
              <w:left w:val="single" w:sz="4" w:space="0" w:color="auto"/>
              <w:bottom w:val="single" w:sz="12" w:space="0" w:color="auto"/>
            </w:tcBorders>
            <w:shd w:val="clear" w:color="auto" w:fill="B7DEE8"/>
            <w:textDirection w:val="tbRlV"/>
            <w:vAlign w:val="center"/>
            <w:hideMark/>
          </w:tcPr>
          <w:p w14:paraId="20CE0647" w14:textId="77777777" w:rsidR="00CD308C" w:rsidRPr="001C0FE1" w:rsidRDefault="001344B8" w:rsidP="00CD308C">
            <w:pPr>
              <w:widowControl/>
              <w:spacing w:line="240" w:lineRule="exact"/>
              <w:ind w:leftChars="10" w:left="21"/>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 xml:space="preserve">　在宅療養後方支援病院</w:t>
            </w:r>
          </w:p>
        </w:tc>
        <w:tc>
          <w:tcPr>
            <w:tcW w:w="567" w:type="dxa"/>
            <w:tcBorders>
              <w:top w:val="single" w:sz="4" w:space="0" w:color="auto"/>
              <w:right w:val="single" w:sz="4" w:space="0" w:color="auto"/>
            </w:tcBorders>
            <w:shd w:val="clear" w:color="auto" w:fill="B7DEE8"/>
            <w:textDirection w:val="tbRlV"/>
          </w:tcPr>
          <w:p w14:paraId="1AD38772" w14:textId="77777777" w:rsidR="00CD308C" w:rsidRPr="001C0FE1" w:rsidRDefault="00CD308C" w:rsidP="00CD308C">
            <w:pPr>
              <w:widowControl/>
              <w:spacing w:line="240" w:lineRule="exact"/>
              <w:ind w:leftChars="10" w:left="21"/>
              <w:jc w:val="left"/>
              <w:rPr>
                <w:rFonts w:ascii="ＭＳ Ｐゴシック" w:eastAsia="ＭＳ Ｐゴシック" w:hAnsi="ＭＳ Ｐゴシック" w:cs="ＭＳ Ｐゴシック"/>
                <w:kern w:val="0"/>
                <w:sz w:val="20"/>
                <w:szCs w:val="18"/>
              </w:rPr>
            </w:pPr>
          </w:p>
        </w:tc>
        <w:tc>
          <w:tcPr>
            <w:tcW w:w="567" w:type="dxa"/>
            <w:vMerge w:val="restart"/>
            <w:tcBorders>
              <w:top w:val="single" w:sz="4" w:space="0" w:color="auto"/>
              <w:left w:val="single" w:sz="4" w:space="0" w:color="auto"/>
            </w:tcBorders>
            <w:shd w:val="clear" w:color="auto" w:fill="B7DEE8"/>
            <w:textDirection w:val="tbRlV"/>
            <w:vAlign w:val="center"/>
          </w:tcPr>
          <w:p w14:paraId="3FFFD5FD" w14:textId="631631E6" w:rsidR="00CD308C" w:rsidRPr="001C0FE1" w:rsidRDefault="001344B8" w:rsidP="00CD308C">
            <w:pPr>
              <w:widowControl/>
              <w:spacing w:line="240" w:lineRule="exact"/>
              <w:ind w:leftChars="10" w:left="21"/>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 xml:space="preserve">　</w:t>
            </w:r>
            <w:r>
              <w:rPr>
                <w:rFonts w:ascii="ＭＳ Ｐゴシック" w:eastAsia="ＭＳ Ｐゴシック" w:hAnsi="ＭＳ Ｐゴシック" w:cs="ＭＳ Ｐゴシック" w:hint="eastAsia"/>
                <w:kern w:val="0"/>
                <w:sz w:val="20"/>
                <w:szCs w:val="18"/>
              </w:rPr>
              <w:t>積極的医療機関</w:t>
            </w:r>
            <w:r w:rsidR="00C72B83" w:rsidRPr="00881E5E">
              <w:rPr>
                <w:rFonts w:ascii="ＭＳ Ｐゴシック" w:eastAsia="ＭＳ Ｐゴシック" w:hAnsi="ＭＳ Ｐゴシック" w:cs="ＭＳ Ｐゴシック" w:hint="eastAsia"/>
                <w:color w:val="000000" w:themeColor="text1"/>
                <w:kern w:val="0"/>
                <w:sz w:val="20"/>
                <w:szCs w:val="18"/>
                <w:vertAlign w:val="superscript"/>
              </w:rPr>
              <w:t>※</w:t>
            </w:r>
            <w:r w:rsidR="00C72B83">
              <w:rPr>
                <w:rFonts w:ascii="ＭＳ Ｐゴシック" w:eastAsia="ＭＳ Ｐゴシック" w:hAnsi="ＭＳ Ｐゴシック" w:cs="ＭＳ Ｐゴシック" w:hint="eastAsia"/>
                <w:color w:val="000000" w:themeColor="text1"/>
                <w:kern w:val="0"/>
                <w:sz w:val="20"/>
                <w:szCs w:val="18"/>
                <w:vertAlign w:val="superscript"/>
              </w:rPr>
              <w:t>２</w:t>
            </w:r>
          </w:p>
        </w:tc>
        <w:tc>
          <w:tcPr>
            <w:tcW w:w="567" w:type="dxa"/>
            <w:tcBorders>
              <w:top w:val="single" w:sz="4" w:space="0" w:color="auto"/>
              <w:right w:val="single" w:sz="4" w:space="0" w:color="auto"/>
            </w:tcBorders>
            <w:shd w:val="clear" w:color="auto" w:fill="B7DEE8"/>
            <w:textDirection w:val="tbRlV"/>
          </w:tcPr>
          <w:p w14:paraId="54C11FE1" w14:textId="77777777" w:rsidR="00CD308C" w:rsidRPr="001C0FE1" w:rsidRDefault="00CD308C" w:rsidP="00CD308C">
            <w:pPr>
              <w:widowControl/>
              <w:spacing w:line="240" w:lineRule="exact"/>
              <w:ind w:leftChars="10" w:left="21"/>
              <w:jc w:val="left"/>
              <w:rPr>
                <w:rFonts w:ascii="ＭＳ Ｐゴシック" w:eastAsia="ＭＳ Ｐゴシック" w:hAnsi="ＭＳ Ｐゴシック" w:cs="ＭＳ Ｐゴシック"/>
                <w:kern w:val="0"/>
                <w:sz w:val="20"/>
                <w:szCs w:val="18"/>
              </w:rPr>
            </w:pPr>
          </w:p>
        </w:tc>
      </w:tr>
      <w:tr w:rsidR="00AE6995" w14:paraId="5B9FCDF0" w14:textId="77777777" w:rsidTr="00CD308C">
        <w:trPr>
          <w:trHeight w:hRule="exact" w:val="20"/>
        </w:trPr>
        <w:tc>
          <w:tcPr>
            <w:tcW w:w="850" w:type="dxa"/>
            <w:vMerge/>
            <w:tcBorders>
              <w:top w:val="single" w:sz="4" w:space="0" w:color="auto"/>
              <w:left w:val="single" w:sz="4" w:space="0" w:color="auto"/>
              <w:bottom w:val="single" w:sz="12" w:space="0" w:color="auto"/>
              <w:right w:val="single" w:sz="4" w:space="0" w:color="auto"/>
            </w:tcBorders>
            <w:vAlign w:val="center"/>
            <w:hideMark/>
          </w:tcPr>
          <w:p w14:paraId="24FB44BC" w14:textId="77777777" w:rsidR="00CD308C" w:rsidRPr="00300FB1" w:rsidRDefault="00CD308C" w:rsidP="00CD308C">
            <w:pPr>
              <w:widowControl/>
              <w:jc w:val="left"/>
              <w:rPr>
                <w:rFonts w:ascii="ＭＳ Ｐゴシック" w:eastAsia="ＭＳ Ｐゴシック" w:hAnsi="ＭＳ Ｐゴシック" w:cs="ＭＳ Ｐゴシック"/>
                <w:color w:val="000000"/>
                <w:kern w:val="0"/>
                <w:sz w:val="18"/>
                <w:szCs w:val="18"/>
              </w:rPr>
            </w:pPr>
          </w:p>
        </w:tc>
        <w:tc>
          <w:tcPr>
            <w:tcW w:w="624" w:type="dxa"/>
            <w:vMerge/>
            <w:tcBorders>
              <w:top w:val="single" w:sz="4" w:space="0" w:color="auto"/>
              <w:left w:val="single" w:sz="4" w:space="0" w:color="auto"/>
              <w:bottom w:val="single" w:sz="12" w:space="0" w:color="auto"/>
              <w:right w:val="nil"/>
            </w:tcBorders>
            <w:vAlign w:val="center"/>
            <w:hideMark/>
          </w:tcPr>
          <w:p w14:paraId="5688962B"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nil"/>
              <w:left w:val="nil"/>
              <w:bottom w:val="single" w:sz="4" w:space="0" w:color="auto"/>
              <w:right w:val="single" w:sz="4" w:space="0" w:color="auto"/>
            </w:tcBorders>
            <w:shd w:val="clear" w:color="auto" w:fill="B7DEE8"/>
          </w:tcPr>
          <w:p w14:paraId="50F5E076" w14:textId="77777777" w:rsidR="00CD308C" w:rsidRPr="001C0FE1" w:rsidRDefault="00CD308C" w:rsidP="00CD308C">
            <w:pPr>
              <w:widowControl/>
              <w:spacing w:line="240" w:lineRule="exact"/>
              <w:jc w:val="center"/>
              <w:rPr>
                <w:rFonts w:ascii="ＭＳ Ｐゴシック" w:eastAsia="ＭＳ Ｐゴシック" w:hAnsi="ＭＳ Ｐゴシック" w:cs="ＭＳ Ｐゴシック"/>
                <w:kern w:val="0"/>
                <w:sz w:val="20"/>
                <w:szCs w:val="18"/>
              </w:rPr>
            </w:pPr>
          </w:p>
        </w:tc>
        <w:tc>
          <w:tcPr>
            <w:tcW w:w="624" w:type="dxa"/>
            <w:vMerge/>
            <w:tcBorders>
              <w:top w:val="single" w:sz="4" w:space="0" w:color="auto"/>
              <w:left w:val="single" w:sz="4" w:space="0" w:color="auto"/>
              <w:bottom w:val="single" w:sz="12" w:space="0" w:color="auto"/>
              <w:right w:val="nil"/>
            </w:tcBorders>
            <w:vAlign w:val="center"/>
            <w:hideMark/>
          </w:tcPr>
          <w:p w14:paraId="03B0FDD7"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nil"/>
              <w:left w:val="nil"/>
              <w:bottom w:val="single" w:sz="4" w:space="0" w:color="auto"/>
              <w:right w:val="single" w:sz="4" w:space="0" w:color="auto"/>
            </w:tcBorders>
            <w:shd w:val="clear" w:color="auto" w:fill="B7DEE8"/>
            <w:textDirection w:val="tbRlV"/>
          </w:tcPr>
          <w:p w14:paraId="3806D4F5" w14:textId="77777777" w:rsidR="00CD308C" w:rsidRPr="001C0FE1" w:rsidRDefault="00CD308C"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p>
        </w:tc>
        <w:tc>
          <w:tcPr>
            <w:tcW w:w="567" w:type="dxa"/>
            <w:vMerge/>
            <w:tcBorders>
              <w:top w:val="single" w:sz="4" w:space="0" w:color="auto"/>
              <w:left w:val="nil"/>
              <w:bottom w:val="single" w:sz="12" w:space="0" w:color="auto"/>
              <w:right w:val="nil"/>
            </w:tcBorders>
            <w:vAlign w:val="center"/>
            <w:hideMark/>
          </w:tcPr>
          <w:p w14:paraId="79248927"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nil"/>
              <w:left w:val="nil"/>
              <w:bottom w:val="single" w:sz="4" w:space="0" w:color="auto"/>
              <w:right w:val="nil"/>
            </w:tcBorders>
            <w:shd w:val="clear" w:color="auto" w:fill="B7DEE8"/>
            <w:textDirection w:val="tbRlV"/>
          </w:tcPr>
          <w:p w14:paraId="09AE8852" w14:textId="77777777" w:rsidR="00CD308C" w:rsidRPr="001C0FE1" w:rsidRDefault="00CD308C"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p>
        </w:tc>
        <w:tc>
          <w:tcPr>
            <w:tcW w:w="567" w:type="dxa"/>
            <w:vMerge/>
            <w:tcBorders>
              <w:top w:val="single" w:sz="4" w:space="0" w:color="auto"/>
              <w:left w:val="single" w:sz="4" w:space="0" w:color="auto"/>
              <w:bottom w:val="single" w:sz="12" w:space="0" w:color="auto"/>
              <w:right w:val="nil"/>
            </w:tcBorders>
            <w:vAlign w:val="center"/>
            <w:hideMark/>
          </w:tcPr>
          <w:p w14:paraId="07B05BAE"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nil"/>
              <w:left w:val="nil"/>
              <w:bottom w:val="single" w:sz="4" w:space="0" w:color="auto"/>
              <w:right w:val="single" w:sz="4" w:space="0" w:color="auto"/>
            </w:tcBorders>
            <w:shd w:val="clear" w:color="auto" w:fill="B7DEE8"/>
            <w:textDirection w:val="tbRlV"/>
          </w:tcPr>
          <w:p w14:paraId="13B9C3EF" w14:textId="77777777" w:rsidR="00CD308C" w:rsidRPr="001C0FE1" w:rsidRDefault="00CD308C"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p>
        </w:tc>
        <w:tc>
          <w:tcPr>
            <w:tcW w:w="567" w:type="dxa"/>
            <w:vMerge/>
            <w:tcBorders>
              <w:top w:val="single" w:sz="4" w:space="0" w:color="auto"/>
              <w:left w:val="single" w:sz="4" w:space="0" w:color="auto"/>
              <w:bottom w:val="single" w:sz="12" w:space="0" w:color="auto"/>
              <w:right w:val="nil"/>
            </w:tcBorders>
            <w:vAlign w:val="center"/>
            <w:hideMark/>
          </w:tcPr>
          <w:p w14:paraId="589E5142"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nil"/>
              <w:left w:val="nil"/>
              <w:bottom w:val="single" w:sz="4" w:space="0" w:color="auto"/>
              <w:right w:val="single" w:sz="4" w:space="0" w:color="auto"/>
            </w:tcBorders>
            <w:shd w:val="clear" w:color="auto" w:fill="B7DEE8"/>
            <w:textDirection w:val="tbRlV"/>
          </w:tcPr>
          <w:p w14:paraId="4CA03BF9" w14:textId="77777777" w:rsidR="00CD308C" w:rsidRPr="001C0FE1" w:rsidRDefault="00CD308C"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p>
        </w:tc>
        <w:tc>
          <w:tcPr>
            <w:tcW w:w="567" w:type="dxa"/>
            <w:vMerge/>
            <w:tcBorders>
              <w:top w:val="single" w:sz="4" w:space="0" w:color="auto"/>
              <w:left w:val="single" w:sz="4" w:space="0" w:color="auto"/>
              <w:bottom w:val="single" w:sz="12" w:space="0" w:color="auto"/>
            </w:tcBorders>
            <w:vAlign w:val="center"/>
            <w:hideMark/>
          </w:tcPr>
          <w:p w14:paraId="3A29A7FC"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nil"/>
              <w:bottom w:val="single" w:sz="4" w:space="0" w:color="auto"/>
              <w:right w:val="single" w:sz="4" w:space="0" w:color="auto"/>
            </w:tcBorders>
            <w:shd w:val="clear" w:color="auto" w:fill="B7DEE8"/>
            <w:textDirection w:val="tbRlV"/>
          </w:tcPr>
          <w:p w14:paraId="6B1E30EE" w14:textId="77777777" w:rsidR="00CD308C" w:rsidRPr="001C0FE1" w:rsidRDefault="00CD308C"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p>
        </w:tc>
        <w:tc>
          <w:tcPr>
            <w:tcW w:w="567" w:type="dxa"/>
            <w:vMerge/>
            <w:tcBorders>
              <w:left w:val="single" w:sz="4" w:space="0" w:color="auto"/>
            </w:tcBorders>
            <w:vAlign w:val="center"/>
          </w:tcPr>
          <w:p w14:paraId="0048181F"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nil"/>
              <w:bottom w:val="single" w:sz="4" w:space="0" w:color="auto"/>
              <w:right w:val="single" w:sz="4" w:space="0" w:color="auto"/>
            </w:tcBorders>
            <w:shd w:val="clear" w:color="auto" w:fill="B7DEE8"/>
            <w:textDirection w:val="tbRlV"/>
          </w:tcPr>
          <w:p w14:paraId="68D201E6" w14:textId="77777777" w:rsidR="00CD308C" w:rsidRPr="001C0FE1" w:rsidRDefault="00CD308C"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p>
        </w:tc>
      </w:tr>
      <w:tr w:rsidR="00AE6995" w14:paraId="3A1E2D57" w14:textId="77777777" w:rsidTr="00CD308C">
        <w:trPr>
          <w:cantSplit/>
          <w:trHeight w:hRule="exact" w:val="2268"/>
        </w:trPr>
        <w:tc>
          <w:tcPr>
            <w:tcW w:w="850" w:type="dxa"/>
            <w:vMerge/>
            <w:tcBorders>
              <w:top w:val="single" w:sz="4" w:space="0" w:color="auto"/>
              <w:left w:val="single" w:sz="4" w:space="0" w:color="auto"/>
              <w:bottom w:val="single" w:sz="12" w:space="0" w:color="auto"/>
              <w:right w:val="single" w:sz="4" w:space="0" w:color="auto"/>
            </w:tcBorders>
            <w:vAlign w:val="center"/>
            <w:hideMark/>
          </w:tcPr>
          <w:p w14:paraId="1CAC624E" w14:textId="77777777" w:rsidR="00CD308C" w:rsidRPr="00300FB1" w:rsidRDefault="00CD308C" w:rsidP="00CD308C">
            <w:pPr>
              <w:widowControl/>
              <w:jc w:val="left"/>
              <w:rPr>
                <w:rFonts w:ascii="ＭＳ Ｐゴシック" w:eastAsia="ＭＳ Ｐゴシック" w:hAnsi="ＭＳ Ｐゴシック" w:cs="ＭＳ Ｐゴシック"/>
                <w:color w:val="000000"/>
                <w:kern w:val="0"/>
                <w:sz w:val="18"/>
                <w:szCs w:val="18"/>
              </w:rPr>
            </w:pPr>
          </w:p>
        </w:tc>
        <w:tc>
          <w:tcPr>
            <w:tcW w:w="624" w:type="dxa"/>
            <w:vMerge/>
            <w:tcBorders>
              <w:top w:val="single" w:sz="4" w:space="0" w:color="auto"/>
              <w:left w:val="single" w:sz="4" w:space="0" w:color="auto"/>
              <w:bottom w:val="single" w:sz="12" w:space="0" w:color="auto"/>
              <w:right w:val="nil"/>
            </w:tcBorders>
            <w:vAlign w:val="center"/>
            <w:hideMark/>
          </w:tcPr>
          <w:p w14:paraId="1C441651"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hideMark/>
          </w:tcPr>
          <w:p w14:paraId="7B18DBF1" w14:textId="77777777" w:rsidR="00CD308C" w:rsidRPr="001C0FE1" w:rsidRDefault="001344B8" w:rsidP="00CD308C">
            <w:pPr>
              <w:widowControl/>
              <w:ind w:right="113" w:firstLineChars="100" w:firstLine="200"/>
              <w:jc w:val="left"/>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（人口</w:t>
            </w:r>
            <w:r w:rsidRPr="001C0FE1">
              <w:rPr>
                <w:rFonts w:ascii="ＭＳ Ｐゴシック" w:eastAsia="ＭＳ Ｐゴシック" w:hAnsi="ＭＳ Ｐゴシック" w:cs="ＭＳ Ｐゴシック" w:hint="eastAsia"/>
                <w:w w:val="99"/>
                <w:kern w:val="0"/>
                <w:sz w:val="20"/>
                <w:szCs w:val="18"/>
                <w:eastAsianLayout w:id="1472517120" w:vert="1" w:vertCompress="1"/>
              </w:rPr>
              <w:t>１０</w:t>
            </w:r>
            <w:r w:rsidRPr="001C0FE1">
              <w:rPr>
                <w:rFonts w:ascii="ＭＳ Ｐゴシック" w:eastAsia="ＭＳ Ｐゴシック" w:hAnsi="ＭＳ Ｐゴシック" w:cs="ＭＳ Ｐゴシック" w:hint="eastAsia"/>
                <w:kern w:val="0"/>
                <w:sz w:val="20"/>
                <w:szCs w:val="18"/>
              </w:rPr>
              <w:t>万人対）</w:t>
            </w:r>
          </w:p>
        </w:tc>
        <w:tc>
          <w:tcPr>
            <w:tcW w:w="624" w:type="dxa"/>
            <w:vMerge/>
            <w:tcBorders>
              <w:top w:val="single" w:sz="4" w:space="0" w:color="auto"/>
              <w:left w:val="single" w:sz="4" w:space="0" w:color="auto"/>
              <w:bottom w:val="single" w:sz="12" w:space="0" w:color="auto"/>
              <w:right w:val="nil"/>
            </w:tcBorders>
            <w:vAlign w:val="center"/>
            <w:hideMark/>
          </w:tcPr>
          <w:p w14:paraId="03BAA770"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14:paraId="2AB622F8" w14:textId="77777777" w:rsidR="00CD308C" w:rsidRPr="001C0FE1" w:rsidRDefault="001344B8"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（人口</w:t>
            </w:r>
            <w:r w:rsidRPr="001C0FE1">
              <w:rPr>
                <w:rFonts w:ascii="ＭＳ Ｐゴシック" w:eastAsia="ＭＳ Ｐゴシック" w:hAnsi="ＭＳ Ｐゴシック" w:cs="ＭＳ Ｐゴシック" w:hint="eastAsia"/>
                <w:w w:val="99"/>
                <w:kern w:val="0"/>
                <w:sz w:val="20"/>
                <w:szCs w:val="18"/>
                <w:eastAsianLayout w:id="1472517120" w:vert="1" w:vertCompress="1"/>
              </w:rPr>
              <w:t>１０</w:t>
            </w:r>
            <w:r w:rsidRPr="001C0FE1">
              <w:rPr>
                <w:rFonts w:ascii="ＭＳ Ｐゴシック" w:eastAsia="ＭＳ Ｐゴシック" w:hAnsi="ＭＳ Ｐゴシック" w:cs="ＭＳ Ｐゴシック" w:hint="eastAsia"/>
                <w:kern w:val="0"/>
                <w:sz w:val="20"/>
                <w:szCs w:val="18"/>
              </w:rPr>
              <w:t>万人対）</w:t>
            </w:r>
          </w:p>
        </w:tc>
        <w:tc>
          <w:tcPr>
            <w:tcW w:w="567" w:type="dxa"/>
            <w:vMerge/>
            <w:tcBorders>
              <w:top w:val="single" w:sz="4" w:space="0" w:color="auto"/>
              <w:left w:val="nil"/>
              <w:bottom w:val="single" w:sz="12" w:space="0" w:color="auto"/>
              <w:right w:val="nil"/>
            </w:tcBorders>
            <w:vAlign w:val="center"/>
            <w:hideMark/>
          </w:tcPr>
          <w:p w14:paraId="28684F2C"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14:paraId="44B224F9" w14:textId="77777777" w:rsidR="00CD308C" w:rsidRPr="001C0FE1" w:rsidRDefault="001344B8"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（人口</w:t>
            </w:r>
            <w:r w:rsidRPr="001C0FE1">
              <w:rPr>
                <w:rFonts w:ascii="ＭＳ Ｐゴシック" w:eastAsia="ＭＳ Ｐゴシック" w:hAnsi="ＭＳ Ｐゴシック" w:cs="ＭＳ Ｐゴシック" w:hint="eastAsia"/>
                <w:w w:val="99"/>
                <w:kern w:val="0"/>
                <w:sz w:val="20"/>
                <w:szCs w:val="18"/>
                <w:eastAsianLayout w:id="1472517120" w:vert="1" w:vertCompress="1"/>
              </w:rPr>
              <w:t>１０</w:t>
            </w:r>
            <w:r w:rsidRPr="001C0FE1">
              <w:rPr>
                <w:rFonts w:ascii="ＭＳ Ｐゴシック" w:eastAsia="ＭＳ Ｐゴシック" w:hAnsi="ＭＳ Ｐゴシック" w:cs="ＭＳ Ｐゴシック" w:hint="eastAsia"/>
                <w:kern w:val="0"/>
                <w:sz w:val="20"/>
                <w:szCs w:val="18"/>
              </w:rPr>
              <w:t>万人対）</w:t>
            </w:r>
          </w:p>
        </w:tc>
        <w:tc>
          <w:tcPr>
            <w:tcW w:w="567" w:type="dxa"/>
            <w:vMerge/>
            <w:tcBorders>
              <w:top w:val="single" w:sz="4" w:space="0" w:color="auto"/>
              <w:left w:val="single" w:sz="4" w:space="0" w:color="auto"/>
              <w:bottom w:val="single" w:sz="12" w:space="0" w:color="auto"/>
              <w:right w:val="nil"/>
            </w:tcBorders>
            <w:vAlign w:val="center"/>
            <w:hideMark/>
          </w:tcPr>
          <w:p w14:paraId="01414412"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14:paraId="3FDD1153" w14:textId="77777777" w:rsidR="00CD308C" w:rsidRPr="001C0FE1" w:rsidRDefault="001344B8"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（人口</w:t>
            </w:r>
            <w:r w:rsidRPr="001C0FE1">
              <w:rPr>
                <w:rFonts w:ascii="ＭＳ Ｐゴシック" w:eastAsia="ＭＳ Ｐゴシック" w:hAnsi="ＭＳ Ｐゴシック" w:cs="ＭＳ Ｐゴシック" w:hint="eastAsia"/>
                <w:w w:val="99"/>
                <w:kern w:val="0"/>
                <w:sz w:val="20"/>
                <w:szCs w:val="18"/>
                <w:eastAsianLayout w:id="1472517120" w:vert="1" w:vertCompress="1"/>
              </w:rPr>
              <w:t>１０</w:t>
            </w:r>
            <w:r w:rsidRPr="001C0FE1">
              <w:rPr>
                <w:rFonts w:ascii="ＭＳ Ｐゴシック" w:eastAsia="ＭＳ Ｐゴシック" w:hAnsi="ＭＳ Ｐゴシック" w:cs="ＭＳ Ｐゴシック" w:hint="eastAsia"/>
                <w:kern w:val="0"/>
                <w:sz w:val="20"/>
                <w:szCs w:val="18"/>
              </w:rPr>
              <w:t>万人対）</w:t>
            </w:r>
          </w:p>
        </w:tc>
        <w:tc>
          <w:tcPr>
            <w:tcW w:w="567" w:type="dxa"/>
            <w:vMerge/>
            <w:tcBorders>
              <w:top w:val="single" w:sz="4" w:space="0" w:color="auto"/>
              <w:left w:val="single" w:sz="4" w:space="0" w:color="auto"/>
              <w:bottom w:val="single" w:sz="12" w:space="0" w:color="auto"/>
              <w:right w:val="nil"/>
            </w:tcBorders>
            <w:vAlign w:val="center"/>
            <w:hideMark/>
          </w:tcPr>
          <w:p w14:paraId="1EEE6C21"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14:paraId="3BB6FE2A" w14:textId="77777777" w:rsidR="00CD308C" w:rsidRPr="001C0FE1" w:rsidRDefault="001344B8"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（人口</w:t>
            </w:r>
            <w:r w:rsidRPr="001C0FE1">
              <w:rPr>
                <w:rFonts w:ascii="ＭＳ Ｐゴシック" w:eastAsia="ＭＳ Ｐゴシック" w:hAnsi="ＭＳ Ｐゴシック" w:cs="ＭＳ Ｐゴシック" w:hint="eastAsia"/>
                <w:w w:val="99"/>
                <w:kern w:val="0"/>
                <w:sz w:val="20"/>
                <w:szCs w:val="18"/>
                <w:eastAsianLayout w:id="1472517120" w:vert="1" w:vertCompress="1"/>
              </w:rPr>
              <w:t>１０</w:t>
            </w:r>
            <w:r w:rsidRPr="001C0FE1">
              <w:rPr>
                <w:rFonts w:ascii="ＭＳ Ｐゴシック" w:eastAsia="ＭＳ Ｐゴシック" w:hAnsi="ＭＳ Ｐゴシック" w:cs="ＭＳ Ｐゴシック" w:hint="eastAsia"/>
                <w:kern w:val="0"/>
                <w:sz w:val="20"/>
                <w:szCs w:val="18"/>
              </w:rPr>
              <w:t>万人対）</w:t>
            </w:r>
          </w:p>
        </w:tc>
        <w:tc>
          <w:tcPr>
            <w:tcW w:w="567" w:type="dxa"/>
            <w:vMerge/>
            <w:tcBorders>
              <w:top w:val="single" w:sz="4" w:space="0" w:color="auto"/>
              <w:left w:val="single" w:sz="4" w:space="0" w:color="auto"/>
              <w:bottom w:val="single" w:sz="12" w:space="0" w:color="auto"/>
              <w:right w:val="single" w:sz="4" w:space="0" w:color="auto"/>
            </w:tcBorders>
            <w:vAlign w:val="center"/>
            <w:hideMark/>
          </w:tcPr>
          <w:p w14:paraId="7641525E"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14:paraId="4301DA6E" w14:textId="77777777" w:rsidR="00CD308C" w:rsidRPr="001C0FE1" w:rsidRDefault="001344B8"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（人口</w:t>
            </w:r>
            <w:r w:rsidRPr="001C0FE1">
              <w:rPr>
                <w:rFonts w:ascii="ＭＳ Ｐゴシック" w:eastAsia="ＭＳ Ｐゴシック" w:hAnsi="ＭＳ Ｐゴシック" w:cs="ＭＳ Ｐゴシック" w:hint="eastAsia"/>
                <w:w w:val="99"/>
                <w:kern w:val="0"/>
                <w:sz w:val="20"/>
                <w:szCs w:val="18"/>
                <w:eastAsianLayout w:id="1472517120" w:vert="1" w:vertCompress="1"/>
              </w:rPr>
              <w:t>１０</w:t>
            </w:r>
            <w:r w:rsidRPr="001C0FE1">
              <w:rPr>
                <w:rFonts w:ascii="ＭＳ Ｐゴシック" w:eastAsia="ＭＳ Ｐゴシック" w:hAnsi="ＭＳ Ｐゴシック" w:cs="ＭＳ Ｐゴシック" w:hint="eastAsia"/>
                <w:kern w:val="0"/>
                <w:sz w:val="20"/>
                <w:szCs w:val="18"/>
              </w:rPr>
              <w:t>万人対）</w:t>
            </w:r>
          </w:p>
        </w:tc>
        <w:tc>
          <w:tcPr>
            <w:tcW w:w="567" w:type="dxa"/>
            <w:vMerge/>
            <w:tcBorders>
              <w:left w:val="single" w:sz="4" w:space="0" w:color="auto"/>
              <w:bottom w:val="single" w:sz="12" w:space="0" w:color="auto"/>
              <w:right w:val="single" w:sz="4" w:space="0" w:color="auto"/>
            </w:tcBorders>
            <w:vAlign w:val="center"/>
          </w:tcPr>
          <w:p w14:paraId="39259896" w14:textId="77777777" w:rsidR="00CD308C" w:rsidRPr="001C0FE1" w:rsidRDefault="00CD308C" w:rsidP="00CD308C">
            <w:pPr>
              <w:widowControl/>
              <w:jc w:val="left"/>
              <w:rPr>
                <w:rFonts w:ascii="ＭＳ Ｐゴシック" w:eastAsia="ＭＳ Ｐゴシック" w:hAnsi="ＭＳ Ｐゴシック" w:cs="ＭＳ Ｐゴシック"/>
                <w:kern w:val="0"/>
                <w:sz w:val="20"/>
                <w:szCs w:val="18"/>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tcPr>
          <w:p w14:paraId="725B782C" w14:textId="77777777" w:rsidR="00CD308C" w:rsidRPr="001C0FE1" w:rsidRDefault="001344B8" w:rsidP="00CD308C">
            <w:pPr>
              <w:widowControl/>
              <w:spacing w:line="240" w:lineRule="exact"/>
              <w:ind w:firstLineChars="100" w:firstLine="200"/>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18"/>
              </w:rPr>
              <w:t>（人口</w:t>
            </w:r>
            <w:r w:rsidRPr="001C0FE1">
              <w:rPr>
                <w:rFonts w:ascii="ＭＳ Ｐゴシック" w:eastAsia="ＭＳ Ｐゴシック" w:hAnsi="ＭＳ Ｐゴシック" w:cs="ＭＳ Ｐゴシック" w:hint="eastAsia"/>
                <w:w w:val="99"/>
                <w:kern w:val="0"/>
                <w:sz w:val="20"/>
                <w:szCs w:val="18"/>
                <w:eastAsianLayout w:id="1472517120" w:vert="1" w:vertCompress="1"/>
              </w:rPr>
              <w:t>１０</w:t>
            </w:r>
            <w:r w:rsidRPr="001C0FE1">
              <w:rPr>
                <w:rFonts w:ascii="ＭＳ Ｐゴシック" w:eastAsia="ＭＳ Ｐゴシック" w:hAnsi="ＭＳ Ｐゴシック" w:cs="ＭＳ Ｐゴシック" w:hint="eastAsia"/>
                <w:kern w:val="0"/>
                <w:sz w:val="20"/>
                <w:szCs w:val="18"/>
              </w:rPr>
              <w:t>万人対）</w:t>
            </w:r>
          </w:p>
        </w:tc>
      </w:tr>
      <w:tr w:rsidR="00AE6995" w14:paraId="0196B196" w14:textId="77777777" w:rsidTr="002F16AF">
        <w:trPr>
          <w:cantSplit/>
          <w:trHeight w:hRule="exact" w:val="369"/>
        </w:trPr>
        <w:tc>
          <w:tcPr>
            <w:tcW w:w="850" w:type="dxa"/>
            <w:tcBorders>
              <w:top w:val="single" w:sz="12" w:space="0" w:color="auto"/>
              <w:left w:val="single" w:sz="4" w:space="0" w:color="auto"/>
              <w:bottom w:val="single" w:sz="4" w:space="0" w:color="auto"/>
              <w:right w:val="single" w:sz="4" w:space="0" w:color="auto"/>
            </w:tcBorders>
            <w:noWrap/>
            <w:vAlign w:val="center"/>
            <w:hideMark/>
          </w:tcPr>
          <w:p w14:paraId="32BE381A"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都島区</w:t>
            </w:r>
          </w:p>
        </w:tc>
        <w:tc>
          <w:tcPr>
            <w:tcW w:w="624" w:type="dxa"/>
            <w:tcBorders>
              <w:top w:val="single" w:sz="12" w:space="0" w:color="auto"/>
              <w:left w:val="nil"/>
              <w:bottom w:val="single" w:sz="4" w:space="0" w:color="auto"/>
              <w:right w:val="single" w:sz="4" w:space="0" w:color="auto"/>
            </w:tcBorders>
          </w:tcPr>
          <w:p w14:paraId="467AFA9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30</w:t>
            </w:r>
          </w:p>
        </w:tc>
        <w:tc>
          <w:tcPr>
            <w:tcW w:w="567" w:type="dxa"/>
            <w:tcBorders>
              <w:top w:val="single" w:sz="12" w:space="0" w:color="auto"/>
              <w:left w:val="single" w:sz="4" w:space="0" w:color="auto"/>
              <w:bottom w:val="single" w:sz="4" w:space="0" w:color="auto"/>
              <w:right w:val="single" w:sz="4" w:space="0" w:color="auto"/>
            </w:tcBorders>
          </w:tcPr>
          <w:p w14:paraId="76EC2EB8"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27.8</w:t>
            </w:r>
          </w:p>
        </w:tc>
        <w:tc>
          <w:tcPr>
            <w:tcW w:w="624" w:type="dxa"/>
            <w:tcBorders>
              <w:top w:val="single" w:sz="12" w:space="0" w:color="auto"/>
              <w:left w:val="nil"/>
              <w:bottom w:val="single" w:sz="4" w:space="0" w:color="auto"/>
              <w:right w:val="single" w:sz="4" w:space="0" w:color="auto"/>
            </w:tcBorders>
          </w:tcPr>
          <w:p w14:paraId="5DC94E1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21</w:t>
            </w:r>
          </w:p>
        </w:tc>
        <w:tc>
          <w:tcPr>
            <w:tcW w:w="567" w:type="dxa"/>
            <w:tcBorders>
              <w:top w:val="single" w:sz="12" w:space="0" w:color="auto"/>
              <w:left w:val="single" w:sz="4" w:space="0" w:color="auto"/>
              <w:bottom w:val="single" w:sz="4" w:space="0" w:color="auto"/>
              <w:right w:val="single" w:sz="4" w:space="0" w:color="auto"/>
            </w:tcBorders>
          </w:tcPr>
          <w:p w14:paraId="0EC4BA85"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19.5</w:t>
            </w:r>
          </w:p>
        </w:tc>
        <w:tc>
          <w:tcPr>
            <w:tcW w:w="567" w:type="dxa"/>
            <w:tcBorders>
              <w:top w:val="single" w:sz="12" w:space="0" w:color="auto"/>
              <w:left w:val="nil"/>
              <w:bottom w:val="single" w:sz="4" w:space="0" w:color="auto"/>
              <w:right w:val="single" w:sz="4" w:space="0" w:color="auto"/>
            </w:tcBorders>
          </w:tcPr>
          <w:p w14:paraId="2C3439B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w:t>
            </w:r>
          </w:p>
        </w:tc>
        <w:tc>
          <w:tcPr>
            <w:tcW w:w="567" w:type="dxa"/>
            <w:tcBorders>
              <w:top w:val="single" w:sz="12" w:space="0" w:color="auto"/>
              <w:left w:val="single" w:sz="4" w:space="0" w:color="auto"/>
              <w:bottom w:val="single" w:sz="4" w:space="0" w:color="auto"/>
              <w:right w:val="single" w:sz="4" w:space="0" w:color="auto"/>
            </w:tcBorders>
          </w:tcPr>
          <w:p w14:paraId="6A96DA3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7.4</w:t>
            </w:r>
          </w:p>
        </w:tc>
        <w:tc>
          <w:tcPr>
            <w:tcW w:w="567" w:type="dxa"/>
            <w:tcBorders>
              <w:top w:val="single" w:sz="12" w:space="0" w:color="auto"/>
              <w:left w:val="nil"/>
              <w:bottom w:val="single" w:sz="4" w:space="0" w:color="auto"/>
              <w:right w:val="single" w:sz="4" w:space="0" w:color="auto"/>
            </w:tcBorders>
          </w:tcPr>
          <w:p w14:paraId="383DC3A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single" w:sz="12" w:space="0" w:color="auto"/>
              <w:left w:val="single" w:sz="4" w:space="0" w:color="auto"/>
              <w:bottom w:val="single" w:sz="4" w:space="0" w:color="auto"/>
              <w:right w:val="single" w:sz="4" w:space="0" w:color="auto"/>
            </w:tcBorders>
          </w:tcPr>
          <w:p w14:paraId="34869696" w14:textId="0089A3F4"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9</w:t>
            </w:r>
          </w:p>
        </w:tc>
        <w:tc>
          <w:tcPr>
            <w:tcW w:w="567" w:type="dxa"/>
            <w:tcBorders>
              <w:top w:val="single" w:sz="12" w:space="0" w:color="auto"/>
              <w:left w:val="single" w:sz="4" w:space="0" w:color="auto"/>
              <w:bottom w:val="single" w:sz="4" w:space="0" w:color="auto"/>
              <w:right w:val="single" w:sz="4" w:space="0" w:color="auto"/>
            </w:tcBorders>
          </w:tcPr>
          <w:p w14:paraId="2A4BBA9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single" w:sz="12" w:space="0" w:color="auto"/>
              <w:left w:val="single" w:sz="4" w:space="0" w:color="auto"/>
              <w:bottom w:val="single" w:sz="4" w:space="0" w:color="auto"/>
              <w:right w:val="single" w:sz="4" w:space="0" w:color="auto"/>
            </w:tcBorders>
          </w:tcPr>
          <w:p w14:paraId="3641A18C" w14:textId="3B637D4A"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9</w:t>
            </w:r>
          </w:p>
        </w:tc>
        <w:tc>
          <w:tcPr>
            <w:tcW w:w="567" w:type="dxa"/>
            <w:tcBorders>
              <w:top w:val="single" w:sz="12" w:space="0" w:color="auto"/>
              <w:left w:val="single" w:sz="4" w:space="0" w:color="auto"/>
              <w:bottom w:val="single" w:sz="4" w:space="0" w:color="auto"/>
              <w:right w:val="single" w:sz="4" w:space="0" w:color="auto"/>
            </w:tcBorders>
          </w:tcPr>
          <w:p w14:paraId="0EDF534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single" w:sz="12" w:space="0" w:color="auto"/>
              <w:left w:val="single" w:sz="4" w:space="0" w:color="auto"/>
              <w:bottom w:val="single" w:sz="4" w:space="0" w:color="auto"/>
              <w:right w:val="single" w:sz="4" w:space="0" w:color="auto"/>
            </w:tcBorders>
          </w:tcPr>
          <w:p w14:paraId="288A6EFC"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single" w:sz="12" w:space="0" w:color="auto"/>
              <w:left w:val="single" w:sz="4" w:space="0" w:color="auto"/>
              <w:bottom w:val="single" w:sz="4" w:space="0" w:color="auto"/>
              <w:right w:val="single" w:sz="4" w:space="0" w:color="auto"/>
            </w:tcBorders>
          </w:tcPr>
          <w:p w14:paraId="61D0891E"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7</w:t>
            </w:r>
          </w:p>
        </w:tc>
        <w:tc>
          <w:tcPr>
            <w:tcW w:w="567" w:type="dxa"/>
            <w:tcBorders>
              <w:top w:val="single" w:sz="12" w:space="0" w:color="auto"/>
              <w:left w:val="single" w:sz="4" w:space="0" w:color="auto"/>
              <w:bottom w:val="single" w:sz="4" w:space="0" w:color="auto"/>
              <w:right w:val="single" w:sz="4" w:space="0" w:color="auto"/>
            </w:tcBorders>
          </w:tcPr>
          <w:p w14:paraId="1829405B" w14:textId="77777777" w:rsidR="0078411F" w:rsidRPr="001C0FE1" w:rsidRDefault="001344B8" w:rsidP="0078411F">
            <w:pPr>
              <w:jc w:val="right"/>
              <w:rPr>
                <w:rFonts w:asciiTheme="majorEastAsia" w:eastAsiaTheme="majorEastAsia" w:hAnsiTheme="majorEastAsia"/>
                <w:sz w:val="20"/>
                <w:szCs w:val="20"/>
              </w:rPr>
            </w:pPr>
            <w:r w:rsidRPr="00526C0C">
              <w:rPr>
                <w:rFonts w:asciiTheme="majorEastAsia" w:eastAsiaTheme="majorEastAsia" w:hAnsiTheme="majorEastAsia"/>
                <w:sz w:val="18"/>
                <w:szCs w:val="18"/>
              </w:rPr>
              <w:t>6.</w:t>
            </w:r>
            <w:r>
              <w:rPr>
                <w:rFonts w:asciiTheme="majorEastAsia" w:eastAsiaTheme="majorEastAsia" w:hAnsiTheme="majorEastAsia"/>
                <w:sz w:val="18"/>
                <w:szCs w:val="18"/>
              </w:rPr>
              <w:t>5</w:t>
            </w:r>
          </w:p>
        </w:tc>
      </w:tr>
      <w:tr w:rsidR="00AE6995" w14:paraId="02409935"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0D2788C2"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福島区</w:t>
            </w:r>
          </w:p>
        </w:tc>
        <w:tc>
          <w:tcPr>
            <w:tcW w:w="624" w:type="dxa"/>
            <w:tcBorders>
              <w:top w:val="single" w:sz="4" w:space="0" w:color="auto"/>
              <w:left w:val="nil"/>
              <w:bottom w:val="single" w:sz="4" w:space="0" w:color="auto"/>
              <w:right w:val="single" w:sz="4" w:space="0" w:color="auto"/>
            </w:tcBorders>
          </w:tcPr>
          <w:p w14:paraId="40B635F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17</w:t>
            </w:r>
          </w:p>
        </w:tc>
        <w:tc>
          <w:tcPr>
            <w:tcW w:w="567" w:type="dxa"/>
            <w:tcBorders>
              <w:top w:val="nil"/>
              <w:left w:val="single" w:sz="4" w:space="0" w:color="auto"/>
              <w:bottom w:val="single" w:sz="4" w:space="0" w:color="auto"/>
              <w:right w:val="single" w:sz="4" w:space="0" w:color="auto"/>
            </w:tcBorders>
          </w:tcPr>
          <w:p w14:paraId="294158FA"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21.2</w:t>
            </w:r>
          </w:p>
        </w:tc>
        <w:tc>
          <w:tcPr>
            <w:tcW w:w="624" w:type="dxa"/>
            <w:tcBorders>
              <w:top w:val="nil"/>
              <w:left w:val="nil"/>
              <w:bottom w:val="single" w:sz="4" w:space="0" w:color="auto"/>
              <w:right w:val="single" w:sz="4" w:space="0" w:color="auto"/>
            </w:tcBorders>
          </w:tcPr>
          <w:p w14:paraId="4AFF43F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14</w:t>
            </w:r>
          </w:p>
        </w:tc>
        <w:tc>
          <w:tcPr>
            <w:tcW w:w="567" w:type="dxa"/>
            <w:tcBorders>
              <w:top w:val="nil"/>
              <w:left w:val="single" w:sz="4" w:space="0" w:color="auto"/>
              <w:bottom w:val="single" w:sz="4" w:space="0" w:color="auto"/>
              <w:right w:val="single" w:sz="4" w:space="0" w:color="auto"/>
            </w:tcBorders>
          </w:tcPr>
          <w:p w14:paraId="3DDE3537"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17.4</w:t>
            </w:r>
          </w:p>
        </w:tc>
        <w:tc>
          <w:tcPr>
            <w:tcW w:w="567" w:type="dxa"/>
            <w:tcBorders>
              <w:top w:val="nil"/>
              <w:left w:val="nil"/>
              <w:bottom w:val="single" w:sz="4" w:space="0" w:color="auto"/>
              <w:right w:val="single" w:sz="4" w:space="0" w:color="auto"/>
            </w:tcBorders>
          </w:tcPr>
          <w:p w14:paraId="10AC4F7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nil"/>
              <w:left w:val="single" w:sz="4" w:space="0" w:color="auto"/>
              <w:bottom w:val="single" w:sz="4" w:space="0" w:color="auto"/>
              <w:right w:val="single" w:sz="4" w:space="0" w:color="auto"/>
            </w:tcBorders>
          </w:tcPr>
          <w:p w14:paraId="3D70F22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3.7</w:t>
            </w:r>
          </w:p>
        </w:tc>
        <w:tc>
          <w:tcPr>
            <w:tcW w:w="567" w:type="dxa"/>
            <w:tcBorders>
              <w:top w:val="nil"/>
              <w:left w:val="nil"/>
              <w:bottom w:val="single" w:sz="4" w:space="0" w:color="auto"/>
              <w:right w:val="single" w:sz="4" w:space="0" w:color="auto"/>
            </w:tcBorders>
          </w:tcPr>
          <w:p w14:paraId="31059F6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3FC1DE5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B7C270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34F1BC1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38CA817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4BD4D53E" w14:textId="72CA5BD1"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w:t>
            </w:r>
            <w:r w:rsidR="00A56EF2">
              <w:rPr>
                <w:rFonts w:asciiTheme="majorEastAsia" w:eastAsiaTheme="majorEastAsia" w:hAnsiTheme="majorEastAsia"/>
                <w:sz w:val="18"/>
                <w:szCs w:val="18"/>
              </w:rPr>
              <w:t>5</w:t>
            </w:r>
          </w:p>
        </w:tc>
        <w:tc>
          <w:tcPr>
            <w:tcW w:w="567" w:type="dxa"/>
            <w:tcBorders>
              <w:top w:val="nil"/>
              <w:left w:val="single" w:sz="4" w:space="0" w:color="auto"/>
              <w:bottom w:val="single" w:sz="4" w:space="0" w:color="auto"/>
              <w:right w:val="single" w:sz="4" w:space="0" w:color="auto"/>
            </w:tcBorders>
          </w:tcPr>
          <w:p w14:paraId="3F059BC4"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c>
          <w:tcPr>
            <w:tcW w:w="567" w:type="dxa"/>
            <w:tcBorders>
              <w:top w:val="nil"/>
              <w:left w:val="single" w:sz="4" w:space="0" w:color="auto"/>
              <w:bottom w:val="single" w:sz="4" w:space="0" w:color="auto"/>
              <w:right w:val="single" w:sz="4" w:space="0" w:color="auto"/>
            </w:tcBorders>
          </w:tcPr>
          <w:p w14:paraId="55358BCA" w14:textId="583167B8"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2</w:t>
            </w:r>
            <w:r>
              <w:rPr>
                <w:rFonts w:asciiTheme="majorEastAsia" w:eastAsiaTheme="majorEastAsia" w:hAnsiTheme="majorEastAsia"/>
                <w:sz w:val="18"/>
                <w:szCs w:val="18"/>
              </w:rPr>
              <w:t>.5</w:t>
            </w:r>
          </w:p>
        </w:tc>
      </w:tr>
      <w:tr w:rsidR="00AE6995" w14:paraId="78B37F43"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03422B0C"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此花区</w:t>
            </w:r>
          </w:p>
        </w:tc>
        <w:tc>
          <w:tcPr>
            <w:tcW w:w="624" w:type="dxa"/>
            <w:tcBorders>
              <w:top w:val="single" w:sz="4" w:space="0" w:color="auto"/>
              <w:left w:val="nil"/>
              <w:bottom w:val="single" w:sz="4" w:space="0" w:color="auto"/>
              <w:right w:val="single" w:sz="4" w:space="0" w:color="auto"/>
            </w:tcBorders>
          </w:tcPr>
          <w:p w14:paraId="1C7A25F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21</w:t>
            </w:r>
          </w:p>
        </w:tc>
        <w:tc>
          <w:tcPr>
            <w:tcW w:w="567" w:type="dxa"/>
            <w:tcBorders>
              <w:top w:val="nil"/>
              <w:left w:val="single" w:sz="4" w:space="0" w:color="auto"/>
              <w:bottom w:val="single" w:sz="4" w:space="0" w:color="auto"/>
              <w:right w:val="single" w:sz="4" w:space="0" w:color="auto"/>
            </w:tcBorders>
          </w:tcPr>
          <w:p w14:paraId="150EF421"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32.5</w:t>
            </w:r>
          </w:p>
        </w:tc>
        <w:tc>
          <w:tcPr>
            <w:tcW w:w="624" w:type="dxa"/>
            <w:tcBorders>
              <w:top w:val="nil"/>
              <w:left w:val="nil"/>
              <w:bottom w:val="single" w:sz="4" w:space="0" w:color="auto"/>
              <w:right w:val="single" w:sz="4" w:space="0" w:color="auto"/>
            </w:tcBorders>
          </w:tcPr>
          <w:p w14:paraId="79B856CC"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18</w:t>
            </w:r>
          </w:p>
        </w:tc>
        <w:tc>
          <w:tcPr>
            <w:tcW w:w="567" w:type="dxa"/>
            <w:tcBorders>
              <w:top w:val="nil"/>
              <w:left w:val="single" w:sz="4" w:space="0" w:color="auto"/>
              <w:bottom w:val="single" w:sz="4" w:space="0" w:color="auto"/>
              <w:right w:val="single" w:sz="4" w:space="0" w:color="auto"/>
            </w:tcBorders>
          </w:tcPr>
          <w:p w14:paraId="2FE6D4E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27.8</w:t>
            </w:r>
          </w:p>
        </w:tc>
        <w:tc>
          <w:tcPr>
            <w:tcW w:w="567" w:type="dxa"/>
            <w:tcBorders>
              <w:top w:val="nil"/>
              <w:left w:val="nil"/>
              <w:bottom w:val="single" w:sz="4" w:space="0" w:color="auto"/>
              <w:right w:val="single" w:sz="4" w:space="0" w:color="auto"/>
            </w:tcBorders>
          </w:tcPr>
          <w:p w14:paraId="4581B6D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1C50670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3.1</w:t>
            </w:r>
          </w:p>
        </w:tc>
        <w:tc>
          <w:tcPr>
            <w:tcW w:w="567" w:type="dxa"/>
            <w:tcBorders>
              <w:top w:val="nil"/>
              <w:left w:val="nil"/>
              <w:bottom w:val="single" w:sz="4" w:space="0" w:color="auto"/>
              <w:right w:val="single" w:sz="4" w:space="0" w:color="auto"/>
            </w:tcBorders>
          </w:tcPr>
          <w:p w14:paraId="538CE98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5FE7E184" w14:textId="47D6455F"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1.5</w:t>
            </w:r>
          </w:p>
        </w:tc>
        <w:tc>
          <w:tcPr>
            <w:tcW w:w="567" w:type="dxa"/>
            <w:tcBorders>
              <w:top w:val="nil"/>
              <w:left w:val="single" w:sz="4" w:space="0" w:color="auto"/>
              <w:bottom w:val="single" w:sz="4" w:space="0" w:color="auto"/>
              <w:right w:val="single" w:sz="4" w:space="0" w:color="auto"/>
            </w:tcBorders>
          </w:tcPr>
          <w:p w14:paraId="5DC3805C"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3020297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5CE4284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37EA0868" w14:textId="0230343E"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1.5</w:t>
            </w:r>
          </w:p>
        </w:tc>
        <w:tc>
          <w:tcPr>
            <w:tcW w:w="567" w:type="dxa"/>
            <w:tcBorders>
              <w:top w:val="nil"/>
              <w:left w:val="single" w:sz="4" w:space="0" w:color="auto"/>
              <w:bottom w:val="single" w:sz="4" w:space="0" w:color="auto"/>
              <w:right w:val="single" w:sz="4" w:space="0" w:color="auto"/>
            </w:tcBorders>
          </w:tcPr>
          <w:p w14:paraId="285144BD"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567" w:type="dxa"/>
            <w:tcBorders>
              <w:top w:val="nil"/>
              <w:left w:val="single" w:sz="4" w:space="0" w:color="auto"/>
              <w:bottom w:val="single" w:sz="4" w:space="0" w:color="auto"/>
              <w:right w:val="single" w:sz="4" w:space="0" w:color="auto"/>
            </w:tcBorders>
          </w:tcPr>
          <w:p w14:paraId="50C6E106"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.5</w:t>
            </w:r>
          </w:p>
        </w:tc>
      </w:tr>
      <w:tr w:rsidR="00AE6995" w14:paraId="21E6678F"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1926369C"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西区</w:t>
            </w:r>
          </w:p>
        </w:tc>
        <w:tc>
          <w:tcPr>
            <w:tcW w:w="624" w:type="dxa"/>
            <w:tcBorders>
              <w:top w:val="single" w:sz="4" w:space="0" w:color="auto"/>
              <w:left w:val="nil"/>
              <w:bottom w:val="single" w:sz="4" w:space="0" w:color="auto"/>
              <w:right w:val="single" w:sz="4" w:space="0" w:color="auto"/>
            </w:tcBorders>
          </w:tcPr>
          <w:p w14:paraId="6A09CF8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14</w:t>
            </w:r>
          </w:p>
        </w:tc>
        <w:tc>
          <w:tcPr>
            <w:tcW w:w="567" w:type="dxa"/>
            <w:tcBorders>
              <w:top w:val="nil"/>
              <w:left w:val="single" w:sz="4" w:space="0" w:color="auto"/>
              <w:bottom w:val="single" w:sz="4" w:space="0" w:color="auto"/>
              <w:right w:val="single" w:sz="4" w:space="0" w:color="auto"/>
            </w:tcBorders>
          </w:tcPr>
          <w:p w14:paraId="156AFAC9"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12.9</w:t>
            </w:r>
          </w:p>
        </w:tc>
        <w:tc>
          <w:tcPr>
            <w:tcW w:w="624" w:type="dxa"/>
            <w:tcBorders>
              <w:top w:val="nil"/>
              <w:left w:val="nil"/>
              <w:bottom w:val="single" w:sz="4" w:space="0" w:color="auto"/>
              <w:right w:val="single" w:sz="4" w:space="0" w:color="auto"/>
            </w:tcBorders>
          </w:tcPr>
          <w:p w14:paraId="44239FD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9</w:t>
            </w:r>
          </w:p>
        </w:tc>
        <w:tc>
          <w:tcPr>
            <w:tcW w:w="567" w:type="dxa"/>
            <w:tcBorders>
              <w:top w:val="nil"/>
              <w:left w:val="single" w:sz="4" w:space="0" w:color="auto"/>
              <w:bottom w:val="single" w:sz="4" w:space="0" w:color="auto"/>
              <w:right w:val="single" w:sz="4" w:space="0" w:color="auto"/>
            </w:tcBorders>
          </w:tcPr>
          <w:p w14:paraId="25B835D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8.3</w:t>
            </w:r>
          </w:p>
        </w:tc>
        <w:tc>
          <w:tcPr>
            <w:tcW w:w="567" w:type="dxa"/>
            <w:tcBorders>
              <w:top w:val="nil"/>
              <w:left w:val="nil"/>
              <w:bottom w:val="single" w:sz="4" w:space="0" w:color="auto"/>
              <w:right w:val="single" w:sz="4" w:space="0" w:color="auto"/>
            </w:tcBorders>
          </w:tcPr>
          <w:p w14:paraId="26F5D25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3F943D8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1.8</w:t>
            </w:r>
          </w:p>
        </w:tc>
        <w:tc>
          <w:tcPr>
            <w:tcW w:w="567" w:type="dxa"/>
            <w:tcBorders>
              <w:top w:val="nil"/>
              <w:left w:val="nil"/>
              <w:bottom w:val="single" w:sz="4" w:space="0" w:color="auto"/>
              <w:right w:val="single" w:sz="4" w:space="0" w:color="auto"/>
            </w:tcBorders>
          </w:tcPr>
          <w:p w14:paraId="35088A8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23B64E6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0.92</w:t>
            </w:r>
          </w:p>
        </w:tc>
        <w:tc>
          <w:tcPr>
            <w:tcW w:w="567" w:type="dxa"/>
            <w:tcBorders>
              <w:top w:val="nil"/>
              <w:left w:val="single" w:sz="4" w:space="0" w:color="auto"/>
              <w:bottom w:val="single" w:sz="4" w:space="0" w:color="auto"/>
              <w:right w:val="single" w:sz="4" w:space="0" w:color="auto"/>
            </w:tcBorders>
          </w:tcPr>
          <w:p w14:paraId="23E9BF1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5953FB9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5E7B8D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nil"/>
              <w:left w:val="single" w:sz="4" w:space="0" w:color="auto"/>
              <w:bottom w:val="single" w:sz="4" w:space="0" w:color="auto"/>
              <w:right w:val="single" w:sz="4" w:space="0" w:color="auto"/>
            </w:tcBorders>
          </w:tcPr>
          <w:p w14:paraId="25AA8937" w14:textId="0E50E320"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w:t>
            </w:r>
            <w:r w:rsidR="00A56EF2">
              <w:rPr>
                <w:rFonts w:asciiTheme="majorEastAsia" w:eastAsiaTheme="majorEastAsia" w:hAnsiTheme="majorEastAsia"/>
                <w:sz w:val="18"/>
                <w:szCs w:val="18"/>
              </w:rPr>
              <w:t>8</w:t>
            </w:r>
          </w:p>
        </w:tc>
        <w:tc>
          <w:tcPr>
            <w:tcW w:w="567" w:type="dxa"/>
            <w:tcBorders>
              <w:top w:val="nil"/>
              <w:left w:val="single" w:sz="4" w:space="0" w:color="auto"/>
              <w:bottom w:val="single" w:sz="4" w:space="0" w:color="auto"/>
              <w:right w:val="single" w:sz="4" w:space="0" w:color="auto"/>
            </w:tcBorders>
          </w:tcPr>
          <w:p w14:paraId="1A5EC18C"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6</w:t>
            </w:r>
          </w:p>
        </w:tc>
        <w:tc>
          <w:tcPr>
            <w:tcW w:w="567" w:type="dxa"/>
            <w:tcBorders>
              <w:top w:val="nil"/>
              <w:left w:val="single" w:sz="4" w:space="0" w:color="auto"/>
              <w:bottom w:val="single" w:sz="4" w:space="0" w:color="auto"/>
              <w:right w:val="single" w:sz="4" w:space="0" w:color="auto"/>
            </w:tcBorders>
          </w:tcPr>
          <w:p w14:paraId="4033E509"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5</w:t>
            </w:r>
            <w:r>
              <w:rPr>
                <w:rFonts w:asciiTheme="majorEastAsia" w:eastAsiaTheme="majorEastAsia" w:hAnsiTheme="majorEastAsia"/>
                <w:sz w:val="18"/>
                <w:szCs w:val="18"/>
              </w:rPr>
              <w:t>.5</w:t>
            </w:r>
          </w:p>
        </w:tc>
      </w:tr>
      <w:tr w:rsidR="00AE6995" w14:paraId="3738F117"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1F1F91E6"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港区</w:t>
            </w:r>
          </w:p>
        </w:tc>
        <w:tc>
          <w:tcPr>
            <w:tcW w:w="624" w:type="dxa"/>
            <w:tcBorders>
              <w:top w:val="single" w:sz="4" w:space="0" w:color="auto"/>
              <w:left w:val="nil"/>
              <w:bottom w:val="single" w:sz="4" w:space="0" w:color="auto"/>
              <w:right w:val="single" w:sz="4" w:space="0" w:color="auto"/>
            </w:tcBorders>
          </w:tcPr>
          <w:p w14:paraId="192CD9D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20</w:t>
            </w:r>
          </w:p>
        </w:tc>
        <w:tc>
          <w:tcPr>
            <w:tcW w:w="567" w:type="dxa"/>
            <w:tcBorders>
              <w:top w:val="nil"/>
              <w:left w:val="single" w:sz="4" w:space="0" w:color="auto"/>
              <w:bottom w:val="single" w:sz="4" w:space="0" w:color="auto"/>
              <w:right w:val="single" w:sz="4" w:space="0" w:color="auto"/>
            </w:tcBorders>
          </w:tcPr>
          <w:p w14:paraId="68AD7979"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25.2</w:t>
            </w:r>
          </w:p>
        </w:tc>
        <w:tc>
          <w:tcPr>
            <w:tcW w:w="624" w:type="dxa"/>
            <w:tcBorders>
              <w:top w:val="nil"/>
              <w:left w:val="nil"/>
              <w:bottom w:val="single" w:sz="4" w:space="0" w:color="auto"/>
              <w:right w:val="single" w:sz="4" w:space="0" w:color="auto"/>
            </w:tcBorders>
          </w:tcPr>
          <w:p w14:paraId="621A008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17</w:t>
            </w:r>
          </w:p>
        </w:tc>
        <w:tc>
          <w:tcPr>
            <w:tcW w:w="567" w:type="dxa"/>
            <w:tcBorders>
              <w:top w:val="nil"/>
              <w:left w:val="single" w:sz="4" w:space="0" w:color="auto"/>
              <w:bottom w:val="single" w:sz="4" w:space="0" w:color="auto"/>
              <w:right w:val="single" w:sz="4" w:space="0" w:color="auto"/>
            </w:tcBorders>
          </w:tcPr>
          <w:p w14:paraId="1A9338A0"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21.4</w:t>
            </w:r>
          </w:p>
        </w:tc>
        <w:tc>
          <w:tcPr>
            <w:tcW w:w="567" w:type="dxa"/>
            <w:tcBorders>
              <w:top w:val="nil"/>
              <w:left w:val="nil"/>
              <w:bottom w:val="single" w:sz="4" w:space="0" w:color="auto"/>
              <w:right w:val="single" w:sz="4" w:space="0" w:color="auto"/>
            </w:tcBorders>
          </w:tcPr>
          <w:p w14:paraId="1CF0161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w:t>
            </w:r>
          </w:p>
        </w:tc>
        <w:tc>
          <w:tcPr>
            <w:tcW w:w="567" w:type="dxa"/>
            <w:tcBorders>
              <w:top w:val="nil"/>
              <w:left w:val="single" w:sz="4" w:space="0" w:color="auto"/>
              <w:bottom w:val="single" w:sz="4" w:space="0" w:color="auto"/>
              <w:right w:val="single" w:sz="4" w:space="0" w:color="auto"/>
            </w:tcBorders>
          </w:tcPr>
          <w:p w14:paraId="418C1A2A"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10.1</w:t>
            </w:r>
          </w:p>
        </w:tc>
        <w:tc>
          <w:tcPr>
            <w:tcW w:w="567" w:type="dxa"/>
            <w:tcBorders>
              <w:top w:val="nil"/>
              <w:left w:val="nil"/>
              <w:bottom w:val="single" w:sz="4" w:space="0" w:color="auto"/>
              <w:right w:val="single" w:sz="4" w:space="0" w:color="auto"/>
            </w:tcBorders>
          </w:tcPr>
          <w:p w14:paraId="36D4A4BC"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16C0943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7502EC9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C3BBBF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6AA7D66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43D983D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AA48995"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5</w:t>
            </w:r>
          </w:p>
        </w:tc>
        <w:tc>
          <w:tcPr>
            <w:tcW w:w="567" w:type="dxa"/>
            <w:tcBorders>
              <w:top w:val="nil"/>
              <w:left w:val="single" w:sz="4" w:space="0" w:color="auto"/>
              <w:bottom w:val="single" w:sz="4" w:space="0" w:color="auto"/>
              <w:right w:val="single" w:sz="4" w:space="0" w:color="auto"/>
            </w:tcBorders>
          </w:tcPr>
          <w:p w14:paraId="653ED9DD"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6</w:t>
            </w:r>
            <w:r>
              <w:rPr>
                <w:rFonts w:asciiTheme="majorEastAsia" w:eastAsiaTheme="majorEastAsia" w:hAnsiTheme="majorEastAsia"/>
                <w:sz w:val="18"/>
                <w:szCs w:val="18"/>
              </w:rPr>
              <w:t>.3</w:t>
            </w:r>
          </w:p>
        </w:tc>
      </w:tr>
      <w:tr w:rsidR="00AE6995" w14:paraId="2324DE33"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1E85D839"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大正区</w:t>
            </w:r>
          </w:p>
        </w:tc>
        <w:tc>
          <w:tcPr>
            <w:tcW w:w="624" w:type="dxa"/>
            <w:tcBorders>
              <w:top w:val="single" w:sz="4" w:space="0" w:color="auto"/>
              <w:left w:val="nil"/>
              <w:bottom w:val="single" w:sz="4" w:space="0" w:color="auto"/>
              <w:right w:val="single" w:sz="4" w:space="0" w:color="auto"/>
            </w:tcBorders>
          </w:tcPr>
          <w:p w14:paraId="0FC4C68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22</w:t>
            </w:r>
          </w:p>
        </w:tc>
        <w:tc>
          <w:tcPr>
            <w:tcW w:w="567" w:type="dxa"/>
            <w:tcBorders>
              <w:top w:val="nil"/>
              <w:left w:val="single" w:sz="4" w:space="0" w:color="auto"/>
              <w:bottom w:val="single" w:sz="4" w:space="0" w:color="auto"/>
              <w:right w:val="single" w:sz="4" w:space="0" w:color="auto"/>
            </w:tcBorders>
          </w:tcPr>
          <w:p w14:paraId="0B009E8E"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36.5</w:t>
            </w:r>
          </w:p>
        </w:tc>
        <w:tc>
          <w:tcPr>
            <w:tcW w:w="624" w:type="dxa"/>
            <w:tcBorders>
              <w:top w:val="nil"/>
              <w:left w:val="nil"/>
              <w:bottom w:val="single" w:sz="4" w:space="0" w:color="auto"/>
              <w:right w:val="single" w:sz="4" w:space="0" w:color="auto"/>
            </w:tcBorders>
          </w:tcPr>
          <w:p w14:paraId="31CF76F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17</w:t>
            </w:r>
          </w:p>
        </w:tc>
        <w:tc>
          <w:tcPr>
            <w:tcW w:w="567" w:type="dxa"/>
            <w:tcBorders>
              <w:top w:val="nil"/>
              <w:left w:val="single" w:sz="4" w:space="0" w:color="auto"/>
              <w:bottom w:val="single" w:sz="4" w:space="0" w:color="auto"/>
              <w:right w:val="single" w:sz="4" w:space="0" w:color="auto"/>
            </w:tcBorders>
          </w:tcPr>
          <w:p w14:paraId="7F12CEB8"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28.2</w:t>
            </w:r>
          </w:p>
        </w:tc>
        <w:tc>
          <w:tcPr>
            <w:tcW w:w="567" w:type="dxa"/>
            <w:tcBorders>
              <w:top w:val="nil"/>
              <w:left w:val="nil"/>
              <w:bottom w:val="single" w:sz="4" w:space="0" w:color="auto"/>
              <w:right w:val="single" w:sz="4" w:space="0" w:color="auto"/>
            </w:tcBorders>
          </w:tcPr>
          <w:p w14:paraId="0F915A8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6</w:t>
            </w:r>
          </w:p>
        </w:tc>
        <w:tc>
          <w:tcPr>
            <w:tcW w:w="567" w:type="dxa"/>
            <w:tcBorders>
              <w:top w:val="nil"/>
              <w:left w:val="single" w:sz="4" w:space="0" w:color="auto"/>
              <w:bottom w:val="single" w:sz="4" w:space="0" w:color="auto"/>
              <w:right w:val="single" w:sz="4" w:space="0" w:color="auto"/>
            </w:tcBorders>
          </w:tcPr>
          <w:p w14:paraId="564A1C3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9.9</w:t>
            </w:r>
          </w:p>
        </w:tc>
        <w:tc>
          <w:tcPr>
            <w:tcW w:w="567" w:type="dxa"/>
            <w:tcBorders>
              <w:top w:val="nil"/>
              <w:left w:val="nil"/>
              <w:bottom w:val="single" w:sz="4" w:space="0" w:color="auto"/>
              <w:right w:val="single" w:sz="4" w:space="0" w:color="auto"/>
            </w:tcBorders>
          </w:tcPr>
          <w:p w14:paraId="7428846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516B4B63" w14:textId="502609BC"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7</w:t>
            </w:r>
          </w:p>
        </w:tc>
        <w:tc>
          <w:tcPr>
            <w:tcW w:w="567" w:type="dxa"/>
            <w:tcBorders>
              <w:top w:val="nil"/>
              <w:left w:val="single" w:sz="4" w:space="0" w:color="auto"/>
              <w:bottom w:val="single" w:sz="4" w:space="0" w:color="auto"/>
              <w:right w:val="single" w:sz="4" w:space="0" w:color="auto"/>
            </w:tcBorders>
          </w:tcPr>
          <w:p w14:paraId="1C38003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2B6C088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6A8F193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0EC884AB" w14:textId="5E504A3C"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7</w:t>
            </w:r>
          </w:p>
        </w:tc>
        <w:tc>
          <w:tcPr>
            <w:tcW w:w="567" w:type="dxa"/>
            <w:tcBorders>
              <w:top w:val="nil"/>
              <w:left w:val="single" w:sz="4" w:space="0" w:color="auto"/>
              <w:bottom w:val="single" w:sz="4" w:space="0" w:color="auto"/>
              <w:right w:val="single" w:sz="4" w:space="0" w:color="auto"/>
            </w:tcBorders>
          </w:tcPr>
          <w:p w14:paraId="3D96547C"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6</w:t>
            </w:r>
          </w:p>
        </w:tc>
        <w:tc>
          <w:tcPr>
            <w:tcW w:w="567" w:type="dxa"/>
            <w:tcBorders>
              <w:top w:val="nil"/>
              <w:left w:val="single" w:sz="4" w:space="0" w:color="auto"/>
              <w:bottom w:val="single" w:sz="4" w:space="0" w:color="auto"/>
              <w:right w:val="single" w:sz="4" w:space="0" w:color="auto"/>
            </w:tcBorders>
          </w:tcPr>
          <w:p w14:paraId="4B33F402"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9</w:t>
            </w:r>
            <w:r>
              <w:rPr>
                <w:rFonts w:asciiTheme="majorEastAsia" w:eastAsiaTheme="majorEastAsia" w:hAnsiTheme="majorEastAsia"/>
                <w:sz w:val="18"/>
                <w:szCs w:val="18"/>
              </w:rPr>
              <w:t>.9</w:t>
            </w:r>
          </w:p>
        </w:tc>
      </w:tr>
      <w:tr w:rsidR="00AE6995" w14:paraId="4CD252F9"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586D0C77"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sidRPr="00A1590D">
              <w:rPr>
                <w:rFonts w:asciiTheme="majorEastAsia" w:eastAsiaTheme="majorEastAsia" w:hAnsiTheme="majorEastAsia" w:cs="ＭＳ Ｐゴシック" w:hint="eastAsia"/>
                <w:color w:val="000000"/>
                <w:kern w:val="0"/>
                <w:sz w:val="16"/>
                <w:szCs w:val="20"/>
              </w:rPr>
              <w:t>天王寺</w:t>
            </w:r>
            <w:r>
              <w:rPr>
                <w:rFonts w:asciiTheme="majorEastAsia" w:eastAsiaTheme="majorEastAsia" w:hAnsiTheme="majorEastAsia" w:cs="ＭＳ Ｐゴシック" w:hint="eastAsia"/>
                <w:color w:val="000000"/>
                <w:kern w:val="0"/>
                <w:sz w:val="16"/>
                <w:szCs w:val="20"/>
              </w:rPr>
              <w:t>区</w:t>
            </w:r>
          </w:p>
        </w:tc>
        <w:tc>
          <w:tcPr>
            <w:tcW w:w="624" w:type="dxa"/>
            <w:tcBorders>
              <w:top w:val="single" w:sz="4" w:space="0" w:color="auto"/>
              <w:left w:val="nil"/>
              <w:bottom w:val="single" w:sz="4" w:space="0" w:color="auto"/>
              <w:right w:val="single" w:sz="4" w:space="0" w:color="auto"/>
            </w:tcBorders>
          </w:tcPr>
          <w:p w14:paraId="6A84051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30</w:t>
            </w:r>
          </w:p>
        </w:tc>
        <w:tc>
          <w:tcPr>
            <w:tcW w:w="567" w:type="dxa"/>
            <w:tcBorders>
              <w:top w:val="nil"/>
              <w:left w:val="single" w:sz="4" w:space="0" w:color="auto"/>
              <w:bottom w:val="single" w:sz="4" w:space="0" w:color="auto"/>
              <w:right w:val="single" w:sz="4" w:space="0" w:color="auto"/>
            </w:tcBorders>
          </w:tcPr>
          <w:p w14:paraId="65C38D8E"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35.6</w:t>
            </w:r>
          </w:p>
        </w:tc>
        <w:tc>
          <w:tcPr>
            <w:tcW w:w="624" w:type="dxa"/>
            <w:tcBorders>
              <w:top w:val="nil"/>
              <w:left w:val="nil"/>
              <w:bottom w:val="single" w:sz="4" w:space="0" w:color="auto"/>
              <w:right w:val="single" w:sz="4" w:space="0" w:color="auto"/>
            </w:tcBorders>
          </w:tcPr>
          <w:p w14:paraId="1A1A70C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19</w:t>
            </w:r>
          </w:p>
        </w:tc>
        <w:tc>
          <w:tcPr>
            <w:tcW w:w="567" w:type="dxa"/>
            <w:tcBorders>
              <w:top w:val="nil"/>
              <w:left w:val="single" w:sz="4" w:space="0" w:color="auto"/>
              <w:bottom w:val="single" w:sz="4" w:space="0" w:color="auto"/>
              <w:right w:val="single" w:sz="4" w:space="0" w:color="auto"/>
            </w:tcBorders>
          </w:tcPr>
          <w:p w14:paraId="036472BC"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22.5</w:t>
            </w:r>
          </w:p>
        </w:tc>
        <w:tc>
          <w:tcPr>
            <w:tcW w:w="567" w:type="dxa"/>
            <w:tcBorders>
              <w:top w:val="nil"/>
              <w:left w:val="nil"/>
              <w:bottom w:val="single" w:sz="4" w:space="0" w:color="auto"/>
              <w:right w:val="single" w:sz="4" w:space="0" w:color="auto"/>
            </w:tcBorders>
          </w:tcPr>
          <w:p w14:paraId="3F9248E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w:t>
            </w:r>
          </w:p>
        </w:tc>
        <w:tc>
          <w:tcPr>
            <w:tcW w:w="567" w:type="dxa"/>
            <w:tcBorders>
              <w:top w:val="nil"/>
              <w:left w:val="single" w:sz="4" w:space="0" w:color="auto"/>
              <w:bottom w:val="single" w:sz="4" w:space="0" w:color="auto"/>
              <w:right w:val="single" w:sz="4" w:space="0" w:color="auto"/>
            </w:tcBorders>
          </w:tcPr>
          <w:p w14:paraId="6A02842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8.3</w:t>
            </w:r>
          </w:p>
        </w:tc>
        <w:tc>
          <w:tcPr>
            <w:tcW w:w="567" w:type="dxa"/>
            <w:tcBorders>
              <w:top w:val="nil"/>
              <w:left w:val="nil"/>
              <w:bottom w:val="single" w:sz="4" w:space="0" w:color="auto"/>
              <w:right w:val="single" w:sz="4" w:space="0" w:color="auto"/>
            </w:tcBorders>
          </w:tcPr>
          <w:p w14:paraId="7D94B0A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4C499A09" w14:textId="493CD0F0"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1.2</w:t>
            </w:r>
          </w:p>
        </w:tc>
        <w:tc>
          <w:tcPr>
            <w:tcW w:w="567" w:type="dxa"/>
            <w:tcBorders>
              <w:top w:val="nil"/>
              <w:left w:val="single" w:sz="4" w:space="0" w:color="auto"/>
              <w:bottom w:val="single" w:sz="4" w:space="0" w:color="auto"/>
              <w:right w:val="single" w:sz="4" w:space="0" w:color="auto"/>
            </w:tcBorders>
          </w:tcPr>
          <w:p w14:paraId="3EA71AE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2BC0866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13F21AB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49F8399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52C5745F"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9</w:t>
            </w:r>
          </w:p>
        </w:tc>
        <w:tc>
          <w:tcPr>
            <w:tcW w:w="567" w:type="dxa"/>
            <w:tcBorders>
              <w:top w:val="nil"/>
              <w:left w:val="single" w:sz="4" w:space="0" w:color="auto"/>
              <w:bottom w:val="single" w:sz="4" w:space="0" w:color="auto"/>
              <w:right w:val="single" w:sz="4" w:space="0" w:color="auto"/>
            </w:tcBorders>
          </w:tcPr>
          <w:p w14:paraId="7C0E54A6" w14:textId="77777777" w:rsidR="0078411F" w:rsidRPr="001C0FE1" w:rsidRDefault="001344B8" w:rsidP="0078411F">
            <w:pPr>
              <w:jc w:val="right"/>
              <w:rPr>
                <w:rFonts w:asciiTheme="majorEastAsia" w:eastAsiaTheme="majorEastAsia" w:hAnsiTheme="majorEastAsia"/>
                <w:sz w:val="20"/>
                <w:szCs w:val="20"/>
              </w:rPr>
            </w:pPr>
            <w:r w:rsidRPr="002532F7">
              <w:rPr>
                <w:rFonts w:asciiTheme="majorEastAsia" w:eastAsiaTheme="majorEastAsia" w:hAnsiTheme="majorEastAsia" w:hint="eastAsia"/>
                <w:sz w:val="18"/>
                <w:szCs w:val="18"/>
              </w:rPr>
              <w:t>1</w:t>
            </w:r>
            <w:r w:rsidRPr="002532F7">
              <w:rPr>
                <w:rFonts w:asciiTheme="majorEastAsia" w:eastAsiaTheme="majorEastAsia" w:hAnsiTheme="majorEastAsia"/>
                <w:sz w:val="18"/>
                <w:szCs w:val="18"/>
              </w:rPr>
              <w:t>0.</w:t>
            </w:r>
            <w:r>
              <w:rPr>
                <w:rFonts w:asciiTheme="majorEastAsia" w:eastAsiaTheme="majorEastAsia" w:hAnsiTheme="majorEastAsia"/>
                <w:sz w:val="18"/>
                <w:szCs w:val="18"/>
              </w:rPr>
              <w:t>7</w:t>
            </w:r>
            <w:r w:rsidRPr="002532F7">
              <w:rPr>
                <w:rFonts w:asciiTheme="majorEastAsia" w:eastAsiaTheme="majorEastAsia" w:hAnsiTheme="majorEastAsia"/>
                <w:sz w:val="18"/>
                <w:szCs w:val="18"/>
              </w:rPr>
              <w:t>8</w:t>
            </w:r>
          </w:p>
        </w:tc>
      </w:tr>
      <w:tr w:rsidR="00AE6995" w14:paraId="379F148F"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3BC5FF3C"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浪速区</w:t>
            </w:r>
          </w:p>
        </w:tc>
        <w:tc>
          <w:tcPr>
            <w:tcW w:w="624" w:type="dxa"/>
            <w:tcBorders>
              <w:top w:val="single" w:sz="4" w:space="0" w:color="auto"/>
              <w:left w:val="nil"/>
              <w:bottom w:val="single" w:sz="4" w:space="0" w:color="auto"/>
              <w:right w:val="single" w:sz="4" w:space="0" w:color="auto"/>
            </w:tcBorders>
          </w:tcPr>
          <w:p w14:paraId="35DD866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16</w:t>
            </w:r>
          </w:p>
        </w:tc>
        <w:tc>
          <w:tcPr>
            <w:tcW w:w="567" w:type="dxa"/>
            <w:tcBorders>
              <w:top w:val="nil"/>
              <w:left w:val="single" w:sz="4" w:space="0" w:color="auto"/>
              <w:bottom w:val="single" w:sz="4" w:space="0" w:color="auto"/>
              <w:right w:val="single" w:sz="4" w:space="0" w:color="auto"/>
            </w:tcBorders>
          </w:tcPr>
          <w:p w14:paraId="0E79DC96"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20.2</w:t>
            </w:r>
          </w:p>
        </w:tc>
        <w:tc>
          <w:tcPr>
            <w:tcW w:w="624" w:type="dxa"/>
            <w:tcBorders>
              <w:top w:val="nil"/>
              <w:left w:val="nil"/>
              <w:bottom w:val="single" w:sz="4" w:space="0" w:color="auto"/>
              <w:right w:val="single" w:sz="4" w:space="0" w:color="auto"/>
            </w:tcBorders>
          </w:tcPr>
          <w:p w14:paraId="74101EB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17</w:t>
            </w:r>
          </w:p>
        </w:tc>
        <w:tc>
          <w:tcPr>
            <w:tcW w:w="567" w:type="dxa"/>
            <w:tcBorders>
              <w:top w:val="nil"/>
              <w:left w:val="single" w:sz="4" w:space="0" w:color="auto"/>
              <w:bottom w:val="single" w:sz="4" w:space="0" w:color="auto"/>
              <w:right w:val="single" w:sz="4" w:space="0" w:color="auto"/>
            </w:tcBorders>
          </w:tcPr>
          <w:p w14:paraId="2976289F"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21.5</w:t>
            </w:r>
          </w:p>
        </w:tc>
        <w:tc>
          <w:tcPr>
            <w:tcW w:w="567" w:type="dxa"/>
            <w:tcBorders>
              <w:top w:val="nil"/>
              <w:left w:val="nil"/>
              <w:bottom w:val="single" w:sz="4" w:space="0" w:color="auto"/>
              <w:right w:val="single" w:sz="4" w:space="0" w:color="auto"/>
            </w:tcBorders>
          </w:tcPr>
          <w:p w14:paraId="350117C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w:t>
            </w:r>
          </w:p>
        </w:tc>
        <w:tc>
          <w:tcPr>
            <w:tcW w:w="567" w:type="dxa"/>
            <w:tcBorders>
              <w:top w:val="nil"/>
              <w:left w:val="single" w:sz="4" w:space="0" w:color="auto"/>
              <w:bottom w:val="single" w:sz="4" w:space="0" w:color="auto"/>
              <w:right w:val="single" w:sz="4" w:space="0" w:color="auto"/>
            </w:tcBorders>
          </w:tcPr>
          <w:p w14:paraId="05FA1A18"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10.1</w:t>
            </w:r>
          </w:p>
        </w:tc>
        <w:tc>
          <w:tcPr>
            <w:tcW w:w="567" w:type="dxa"/>
            <w:tcBorders>
              <w:top w:val="nil"/>
              <w:left w:val="nil"/>
              <w:bottom w:val="single" w:sz="4" w:space="0" w:color="auto"/>
              <w:right w:val="single" w:sz="4" w:space="0" w:color="auto"/>
            </w:tcBorders>
          </w:tcPr>
          <w:p w14:paraId="66C7B44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165CE6E9" w14:textId="3D286BAB"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3</w:t>
            </w:r>
          </w:p>
        </w:tc>
        <w:tc>
          <w:tcPr>
            <w:tcW w:w="567" w:type="dxa"/>
            <w:tcBorders>
              <w:top w:val="nil"/>
              <w:left w:val="single" w:sz="4" w:space="0" w:color="auto"/>
              <w:bottom w:val="single" w:sz="4" w:space="0" w:color="auto"/>
              <w:right w:val="single" w:sz="4" w:space="0" w:color="auto"/>
            </w:tcBorders>
          </w:tcPr>
          <w:p w14:paraId="0513329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4C87A7D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B3DA6D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573541A4" w14:textId="52B748DA"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2.5</w:t>
            </w:r>
          </w:p>
        </w:tc>
        <w:tc>
          <w:tcPr>
            <w:tcW w:w="567" w:type="dxa"/>
            <w:tcBorders>
              <w:top w:val="nil"/>
              <w:left w:val="single" w:sz="4" w:space="0" w:color="auto"/>
              <w:bottom w:val="single" w:sz="4" w:space="0" w:color="auto"/>
              <w:right w:val="single" w:sz="4" w:space="0" w:color="auto"/>
            </w:tcBorders>
          </w:tcPr>
          <w:p w14:paraId="312426BE"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6</w:t>
            </w:r>
          </w:p>
        </w:tc>
        <w:tc>
          <w:tcPr>
            <w:tcW w:w="567" w:type="dxa"/>
            <w:tcBorders>
              <w:top w:val="nil"/>
              <w:left w:val="single" w:sz="4" w:space="0" w:color="auto"/>
              <w:bottom w:val="single" w:sz="4" w:space="0" w:color="auto"/>
              <w:right w:val="single" w:sz="4" w:space="0" w:color="auto"/>
            </w:tcBorders>
          </w:tcPr>
          <w:p w14:paraId="52EF0BA8"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7</w:t>
            </w:r>
            <w:r>
              <w:rPr>
                <w:rFonts w:asciiTheme="majorEastAsia" w:eastAsiaTheme="majorEastAsia" w:hAnsiTheme="majorEastAsia"/>
                <w:sz w:val="18"/>
                <w:szCs w:val="18"/>
              </w:rPr>
              <w:t>.6</w:t>
            </w:r>
          </w:p>
        </w:tc>
      </w:tr>
      <w:tr w:rsidR="00AE6995" w14:paraId="0E1EC0F9"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hideMark/>
          </w:tcPr>
          <w:p w14:paraId="6CE47455" w14:textId="77777777" w:rsidR="0078411F" w:rsidRPr="00A1590D" w:rsidRDefault="001344B8" w:rsidP="0078411F">
            <w:pPr>
              <w:widowControl/>
              <w:jc w:val="center"/>
              <w:rPr>
                <w:rFonts w:asciiTheme="majorEastAsia" w:eastAsiaTheme="majorEastAsia" w:hAnsiTheme="majorEastAsia" w:cs="ＭＳ Ｐゴシック"/>
                <w:color w:val="000000"/>
                <w:kern w:val="0"/>
                <w:sz w:val="16"/>
                <w:szCs w:val="20"/>
              </w:rPr>
            </w:pPr>
            <w:r>
              <w:rPr>
                <w:rFonts w:asciiTheme="majorEastAsia" w:eastAsiaTheme="majorEastAsia" w:hAnsiTheme="majorEastAsia" w:cs="ＭＳ Ｐゴシック" w:hint="eastAsia"/>
                <w:color w:val="000000"/>
                <w:kern w:val="0"/>
                <w:sz w:val="16"/>
                <w:szCs w:val="20"/>
              </w:rPr>
              <w:t>西淀川区</w:t>
            </w:r>
          </w:p>
        </w:tc>
        <w:tc>
          <w:tcPr>
            <w:tcW w:w="624" w:type="dxa"/>
            <w:tcBorders>
              <w:top w:val="single" w:sz="4" w:space="0" w:color="auto"/>
              <w:left w:val="nil"/>
              <w:bottom w:val="single" w:sz="4" w:space="0" w:color="auto"/>
              <w:right w:val="single" w:sz="4" w:space="0" w:color="auto"/>
            </w:tcBorders>
          </w:tcPr>
          <w:p w14:paraId="134FDE8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20</w:t>
            </w:r>
          </w:p>
        </w:tc>
        <w:tc>
          <w:tcPr>
            <w:tcW w:w="567" w:type="dxa"/>
            <w:tcBorders>
              <w:top w:val="nil"/>
              <w:left w:val="single" w:sz="4" w:space="0" w:color="auto"/>
              <w:bottom w:val="single" w:sz="4" w:space="0" w:color="auto"/>
              <w:right w:val="single" w:sz="4" w:space="0" w:color="auto"/>
            </w:tcBorders>
          </w:tcPr>
          <w:p w14:paraId="7A18F8C5"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21.0</w:t>
            </w:r>
          </w:p>
        </w:tc>
        <w:tc>
          <w:tcPr>
            <w:tcW w:w="624" w:type="dxa"/>
            <w:tcBorders>
              <w:top w:val="nil"/>
              <w:left w:val="nil"/>
              <w:bottom w:val="single" w:sz="4" w:space="0" w:color="auto"/>
              <w:right w:val="single" w:sz="4" w:space="0" w:color="auto"/>
            </w:tcBorders>
          </w:tcPr>
          <w:p w14:paraId="2B0C96F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23</w:t>
            </w:r>
          </w:p>
        </w:tc>
        <w:tc>
          <w:tcPr>
            <w:tcW w:w="567" w:type="dxa"/>
            <w:tcBorders>
              <w:top w:val="nil"/>
              <w:left w:val="single" w:sz="4" w:space="0" w:color="auto"/>
              <w:bottom w:val="single" w:sz="4" w:space="0" w:color="auto"/>
              <w:right w:val="single" w:sz="4" w:space="0" w:color="auto"/>
            </w:tcBorders>
          </w:tcPr>
          <w:p w14:paraId="1D07CC0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24.1</w:t>
            </w:r>
          </w:p>
        </w:tc>
        <w:tc>
          <w:tcPr>
            <w:tcW w:w="567" w:type="dxa"/>
            <w:tcBorders>
              <w:top w:val="nil"/>
              <w:left w:val="nil"/>
              <w:bottom w:val="single" w:sz="4" w:space="0" w:color="auto"/>
              <w:right w:val="single" w:sz="4" w:space="0" w:color="auto"/>
            </w:tcBorders>
          </w:tcPr>
          <w:p w14:paraId="4F2A398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w:t>
            </w:r>
          </w:p>
        </w:tc>
        <w:tc>
          <w:tcPr>
            <w:tcW w:w="567" w:type="dxa"/>
            <w:tcBorders>
              <w:top w:val="nil"/>
              <w:left w:val="single" w:sz="4" w:space="0" w:color="auto"/>
              <w:bottom w:val="single" w:sz="4" w:space="0" w:color="auto"/>
              <w:right w:val="single" w:sz="4" w:space="0" w:color="auto"/>
            </w:tcBorders>
          </w:tcPr>
          <w:p w14:paraId="21ECB60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5.2</w:t>
            </w:r>
          </w:p>
        </w:tc>
        <w:tc>
          <w:tcPr>
            <w:tcW w:w="567" w:type="dxa"/>
            <w:tcBorders>
              <w:top w:val="nil"/>
              <w:left w:val="nil"/>
              <w:bottom w:val="single" w:sz="4" w:space="0" w:color="auto"/>
              <w:right w:val="single" w:sz="4" w:space="0" w:color="auto"/>
            </w:tcBorders>
          </w:tcPr>
          <w:p w14:paraId="110ED0F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0072E7E7" w14:textId="5C72A2D8"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1.0</w:t>
            </w:r>
          </w:p>
        </w:tc>
        <w:tc>
          <w:tcPr>
            <w:tcW w:w="567" w:type="dxa"/>
            <w:tcBorders>
              <w:top w:val="nil"/>
              <w:left w:val="single" w:sz="4" w:space="0" w:color="auto"/>
              <w:bottom w:val="single" w:sz="4" w:space="0" w:color="auto"/>
              <w:right w:val="single" w:sz="4" w:space="0" w:color="auto"/>
            </w:tcBorders>
          </w:tcPr>
          <w:p w14:paraId="5337326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07967192" w14:textId="34DE1588"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1.0</w:t>
            </w:r>
          </w:p>
        </w:tc>
        <w:tc>
          <w:tcPr>
            <w:tcW w:w="567" w:type="dxa"/>
            <w:tcBorders>
              <w:top w:val="nil"/>
              <w:left w:val="single" w:sz="4" w:space="0" w:color="auto"/>
              <w:bottom w:val="single" w:sz="4" w:space="0" w:color="auto"/>
              <w:right w:val="single" w:sz="4" w:space="0" w:color="auto"/>
            </w:tcBorders>
          </w:tcPr>
          <w:p w14:paraId="318F912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6BC172D1" w14:textId="46ECCCCF"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w:t>
            </w:r>
          </w:p>
        </w:tc>
        <w:tc>
          <w:tcPr>
            <w:tcW w:w="567" w:type="dxa"/>
            <w:tcBorders>
              <w:top w:val="nil"/>
              <w:left w:val="single" w:sz="4" w:space="0" w:color="auto"/>
              <w:bottom w:val="single" w:sz="4" w:space="0" w:color="auto"/>
              <w:right w:val="single" w:sz="4" w:space="0" w:color="auto"/>
            </w:tcBorders>
          </w:tcPr>
          <w:p w14:paraId="775EA559"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567" w:type="dxa"/>
            <w:tcBorders>
              <w:top w:val="nil"/>
              <w:left w:val="single" w:sz="4" w:space="0" w:color="auto"/>
              <w:bottom w:val="single" w:sz="4" w:space="0" w:color="auto"/>
              <w:right w:val="single" w:sz="4" w:space="0" w:color="auto"/>
            </w:tcBorders>
          </w:tcPr>
          <w:p w14:paraId="04FA370E"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.0</w:t>
            </w:r>
          </w:p>
        </w:tc>
      </w:tr>
      <w:tr w:rsidR="00AE6995" w14:paraId="501291CA"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hideMark/>
          </w:tcPr>
          <w:p w14:paraId="4CDDBC5D" w14:textId="77777777" w:rsidR="0078411F" w:rsidRPr="00A1590D" w:rsidRDefault="001344B8" w:rsidP="0078411F">
            <w:pPr>
              <w:widowControl/>
              <w:jc w:val="center"/>
              <w:rPr>
                <w:rFonts w:asciiTheme="majorEastAsia" w:eastAsiaTheme="majorEastAsia" w:hAnsiTheme="majorEastAsia" w:cs="ＭＳ Ｐゴシック"/>
                <w:color w:val="000000"/>
                <w:kern w:val="0"/>
                <w:sz w:val="16"/>
                <w:szCs w:val="20"/>
              </w:rPr>
            </w:pPr>
            <w:r>
              <w:rPr>
                <w:rFonts w:asciiTheme="majorEastAsia" w:eastAsiaTheme="majorEastAsia" w:hAnsiTheme="majorEastAsia" w:cs="ＭＳ Ｐゴシック" w:hint="eastAsia"/>
                <w:color w:val="000000"/>
                <w:kern w:val="0"/>
                <w:sz w:val="16"/>
                <w:szCs w:val="20"/>
              </w:rPr>
              <w:t>東淀川区</w:t>
            </w:r>
          </w:p>
          <w:p w14:paraId="7190268E" w14:textId="77777777" w:rsidR="0078411F" w:rsidRPr="00A1590D" w:rsidRDefault="0078411F" w:rsidP="0078411F">
            <w:pPr>
              <w:widowControl/>
              <w:rPr>
                <w:rFonts w:asciiTheme="majorEastAsia" w:eastAsiaTheme="majorEastAsia" w:hAnsiTheme="majorEastAsia" w:cs="ＭＳ Ｐゴシック"/>
                <w:color w:val="000000"/>
                <w:kern w:val="0"/>
                <w:sz w:val="16"/>
                <w:szCs w:val="20"/>
              </w:rPr>
            </w:pPr>
          </w:p>
        </w:tc>
        <w:tc>
          <w:tcPr>
            <w:tcW w:w="624" w:type="dxa"/>
            <w:tcBorders>
              <w:top w:val="single" w:sz="4" w:space="0" w:color="auto"/>
              <w:left w:val="nil"/>
              <w:bottom w:val="single" w:sz="4" w:space="0" w:color="auto"/>
              <w:right w:val="single" w:sz="4" w:space="0" w:color="auto"/>
            </w:tcBorders>
          </w:tcPr>
          <w:p w14:paraId="42240F9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32</w:t>
            </w:r>
          </w:p>
        </w:tc>
        <w:tc>
          <w:tcPr>
            <w:tcW w:w="567" w:type="dxa"/>
            <w:tcBorders>
              <w:top w:val="nil"/>
              <w:left w:val="single" w:sz="4" w:space="0" w:color="auto"/>
              <w:bottom w:val="single" w:sz="4" w:space="0" w:color="auto"/>
              <w:right w:val="single" w:sz="4" w:space="0" w:color="auto"/>
            </w:tcBorders>
          </w:tcPr>
          <w:p w14:paraId="7C7622C9"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18.2</w:t>
            </w:r>
          </w:p>
        </w:tc>
        <w:tc>
          <w:tcPr>
            <w:tcW w:w="624" w:type="dxa"/>
            <w:tcBorders>
              <w:top w:val="nil"/>
              <w:left w:val="nil"/>
              <w:bottom w:val="single" w:sz="4" w:space="0" w:color="auto"/>
              <w:right w:val="single" w:sz="4" w:space="0" w:color="auto"/>
            </w:tcBorders>
          </w:tcPr>
          <w:p w14:paraId="5B21758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25</w:t>
            </w:r>
          </w:p>
        </w:tc>
        <w:tc>
          <w:tcPr>
            <w:tcW w:w="567" w:type="dxa"/>
            <w:tcBorders>
              <w:top w:val="nil"/>
              <w:left w:val="single" w:sz="4" w:space="0" w:color="auto"/>
              <w:bottom w:val="single" w:sz="4" w:space="0" w:color="auto"/>
              <w:right w:val="single" w:sz="4" w:space="0" w:color="auto"/>
            </w:tcBorders>
          </w:tcPr>
          <w:p w14:paraId="2DA777DE"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14.2</w:t>
            </w:r>
          </w:p>
        </w:tc>
        <w:tc>
          <w:tcPr>
            <w:tcW w:w="567" w:type="dxa"/>
            <w:tcBorders>
              <w:top w:val="nil"/>
              <w:left w:val="nil"/>
              <w:bottom w:val="single" w:sz="4" w:space="0" w:color="auto"/>
              <w:right w:val="single" w:sz="4" w:space="0" w:color="auto"/>
            </w:tcBorders>
          </w:tcPr>
          <w:p w14:paraId="0CAE4AB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w:t>
            </w:r>
          </w:p>
        </w:tc>
        <w:tc>
          <w:tcPr>
            <w:tcW w:w="567" w:type="dxa"/>
            <w:tcBorders>
              <w:top w:val="nil"/>
              <w:left w:val="single" w:sz="4" w:space="0" w:color="auto"/>
              <w:bottom w:val="single" w:sz="4" w:space="0" w:color="auto"/>
              <w:right w:val="single" w:sz="4" w:space="0" w:color="auto"/>
            </w:tcBorders>
          </w:tcPr>
          <w:p w14:paraId="15759B9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4.0</w:t>
            </w:r>
          </w:p>
        </w:tc>
        <w:tc>
          <w:tcPr>
            <w:tcW w:w="567" w:type="dxa"/>
            <w:tcBorders>
              <w:top w:val="nil"/>
              <w:left w:val="nil"/>
              <w:bottom w:val="single" w:sz="4" w:space="0" w:color="auto"/>
              <w:right w:val="single" w:sz="4" w:space="0" w:color="auto"/>
            </w:tcBorders>
          </w:tcPr>
          <w:p w14:paraId="5BDD9C8E"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5FCBEB18" w14:textId="057A0934"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1.1</w:t>
            </w:r>
          </w:p>
        </w:tc>
        <w:tc>
          <w:tcPr>
            <w:tcW w:w="567" w:type="dxa"/>
            <w:tcBorders>
              <w:top w:val="nil"/>
              <w:left w:val="single" w:sz="4" w:space="0" w:color="auto"/>
              <w:bottom w:val="single" w:sz="4" w:space="0" w:color="auto"/>
              <w:right w:val="single" w:sz="4" w:space="0" w:color="auto"/>
            </w:tcBorders>
          </w:tcPr>
          <w:p w14:paraId="2D06ED0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7DC11D28"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0.57</w:t>
            </w:r>
          </w:p>
        </w:tc>
        <w:tc>
          <w:tcPr>
            <w:tcW w:w="567" w:type="dxa"/>
            <w:tcBorders>
              <w:top w:val="nil"/>
              <w:left w:val="single" w:sz="4" w:space="0" w:color="auto"/>
              <w:bottom w:val="single" w:sz="4" w:space="0" w:color="auto"/>
              <w:right w:val="single" w:sz="4" w:space="0" w:color="auto"/>
            </w:tcBorders>
          </w:tcPr>
          <w:p w14:paraId="7488770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324B05C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32AADF2"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567" w:type="dxa"/>
            <w:tcBorders>
              <w:top w:val="nil"/>
              <w:left w:val="single" w:sz="4" w:space="0" w:color="auto"/>
              <w:bottom w:val="single" w:sz="4" w:space="0" w:color="auto"/>
              <w:right w:val="single" w:sz="4" w:space="0" w:color="auto"/>
            </w:tcBorders>
          </w:tcPr>
          <w:p w14:paraId="175FC4EE"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.7</w:t>
            </w:r>
          </w:p>
        </w:tc>
      </w:tr>
      <w:tr w:rsidR="00AE6995" w14:paraId="6D1E4D45"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736FCD1E"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東成区</w:t>
            </w:r>
          </w:p>
        </w:tc>
        <w:tc>
          <w:tcPr>
            <w:tcW w:w="624" w:type="dxa"/>
            <w:tcBorders>
              <w:top w:val="single" w:sz="4" w:space="0" w:color="auto"/>
              <w:left w:val="nil"/>
              <w:bottom w:val="single" w:sz="4" w:space="0" w:color="auto"/>
              <w:right w:val="single" w:sz="4" w:space="0" w:color="auto"/>
            </w:tcBorders>
          </w:tcPr>
          <w:p w14:paraId="231CF6D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38</w:t>
            </w:r>
          </w:p>
        </w:tc>
        <w:tc>
          <w:tcPr>
            <w:tcW w:w="567" w:type="dxa"/>
            <w:tcBorders>
              <w:top w:val="nil"/>
              <w:left w:val="single" w:sz="4" w:space="0" w:color="auto"/>
              <w:bottom w:val="single" w:sz="4" w:space="0" w:color="auto"/>
              <w:right w:val="single" w:sz="4" w:space="0" w:color="auto"/>
            </w:tcBorders>
          </w:tcPr>
          <w:p w14:paraId="2935F178"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44.4</w:t>
            </w:r>
          </w:p>
        </w:tc>
        <w:tc>
          <w:tcPr>
            <w:tcW w:w="624" w:type="dxa"/>
            <w:tcBorders>
              <w:top w:val="nil"/>
              <w:left w:val="nil"/>
              <w:bottom w:val="single" w:sz="4" w:space="0" w:color="auto"/>
              <w:right w:val="single" w:sz="4" w:space="0" w:color="auto"/>
            </w:tcBorders>
          </w:tcPr>
          <w:p w14:paraId="157D42E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32</w:t>
            </w:r>
          </w:p>
        </w:tc>
        <w:tc>
          <w:tcPr>
            <w:tcW w:w="567" w:type="dxa"/>
            <w:tcBorders>
              <w:top w:val="nil"/>
              <w:left w:val="single" w:sz="4" w:space="0" w:color="auto"/>
              <w:bottom w:val="single" w:sz="4" w:space="0" w:color="auto"/>
              <w:right w:val="single" w:sz="4" w:space="0" w:color="auto"/>
            </w:tcBorders>
          </w:tcPr>
          <w:p w14:paraId="017BE47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37.4</w:t>
            </w:r>
          </w:p>
        </w:tc>
        <w:tc>
          <w:tcPr>
            <w:tcW w:w="567" w:type="dxa"/>
            <w:tcBorders>
              <w:top w:val="nil"/>
              <w:left w:val="nil"/>
              <w:bottom w:val="single" w:sz="4" w:space="0" w:color="auto"/>
              <w:right w:val="single" w:sz="4" w:space="0" w:color="auto"/>
            </w:tcBorders>
          </w:tcPr>
          <w:p w14:paraId="08F7A51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17</w:t>
            </w:r>
          </w:p>
        </w:tc>
        <w:tc>
          <w:tcPr>
            <w:tcW w:w="567" w:type="dxa"/>
            <w:tcBorders>
              <w:top w:val="nil"/>
              <w:left w:val="single" w:sz="4" w:space="0" w:color="auto"/>
              <w:bottom w:val="single" w:sz="4" w:space="0" w:color="auto"/>
              <w:right w:val="single" w:sz="4" w:space="0" w:color="auto"/>
            </w:tcBorders>
          </w:tcPr>
          <w:p w14:paraId="1F83FA68"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19.9</w:t>
            </w:r>
          </w:p>
        </w:tc>
        <w:tc>
          <w:tcPr>
            <w:tcW w:w="567" w:type="dxa"/>
            <w:tcBorders>
              <w:top w:val="nil"/>
              <w:left w:val="nil"/>
              <w:bottom w:val="single" w:sz="4" w:space="0" w:color="auto"/>
              <w:right w:val="single" w:sz="4" w:space="0" w:color="auto"/>
            </w:tcBorders>
          </w:tcPr>
          <w:p w14:paraId="252A317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w:t>
            </w:r>
          </w:p>
        </w:tc>
        <w:tc>
          <w:tcPr>
            <w:tcW w:w="567" w:type="dxa"/>
            <w:tcBorders>
              <w:top w:val="nil"/>
              <w:left w:val="single" w:sz="4" w:space="0" w:color="auto"/>
              <w:bottom w:val="single" w:sz="4" w:space="0" w:color="auto"/>
              <w:right w:val="single" w:sz="4" w:space="0" w:color="auto"/>
            </w:tcBorders>
          </w:tcPr>
          <w:p w14:paraId="5EB8CE4D" w14:textId="35BFC7DD"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5.8</w:t>
            </w:r>
          </w:p>
        </w:tc>
        <w:tc>
          <w:tcPr>
            <w:tcW w:w="567" w:type="dxa"/>
            <w:tcBorders>
              <w:top w:val="nil"/>
              <w:left w:val="single" w:sz="4" w:space="0" w:color="auto"/>
              <w:bottom w:val="single" w:sz="4" w:space="0" w:color="auto"/>
              <w:right w:val="single" w:sz="4" w:space="0" w:color="auto"/>
            </w:tcBorders>
          </w:tcPr>
          <w:p w14:paraId="72CF524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nil"/>
              <w:left w:val="single" w:sz="4" w:space="0" w:color="auto"/>
              <w:bottom w:val="single" w:sz="4" w:space="0" w:color="auto"/>
              <w:right w:val="single" w:sz="4" w:space="0" w:color="auto"/>
            </w:tcBorders>
          </w:tcPr>
          <w:p w14:paraId="169437FA" w14:textId="19633710"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3.5</w:t>
            </w:r>
          </w:p>
        </w:tc>
        <w:tc>
          <w:tcPr>
            <w:tcW w:w="567" w:type="dxa"/>
            <w:tcBorders>
              <w:top w:val="nil"/>
              <w:left w:val="single" w:sz="4" w:space="0" w:color="auto"/>
              <w:bottom w:val="single" w:sz="4" w:space="0" w:color="auto"/>
              <w:right w:val="single" w:sz="4" w:space="0" w:color="auto"/>
            </w:tcBorders>
          </w:tcPr>
          <w:p w14:paraId="4F341EB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1D8AB1A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6CCE8B2A"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2</w:t>
            </w:r>
            <w:r>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4ABDC43E"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2</w:t>
            </w:r>
            <w:r>
              <w:rPr>
                <w:rFonts w:asciiTheme="majorEastAsia" w:eastAsiaTheme="majorEastAsia" w:hAnsiTheme="majorEastAsia"/>
                <w:sz w:val="18"/>
                <w:szCs w:val="18"/>
              </w:rPr>
              <w:t>4.66</w:t>
            </w:r>
          </w:p>
        </w:tc>
      </w:tr>
      <w:tr w:rsidR="00AE6995" w14:paraId="4A0F5B52"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3E874C99"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生野区</w:t>
            </w:r>
          </w:p>
        </w:tc>
        <w:tc>
          <w:tcPr>
            <w:tcW w:w="624" w:type="dxa"/>
            <w:tcBorders>
              <w:top w:val="single" w:sz="4" w:space="0" w:color="auto"/>
              <w:left w:val="nil"/>
              <w:bottom w:val="single" w:sz="4" w:space="0" w:color="auto"/>
              <w:right w:val="single" w:sz="4" w:space="0" w:color="auto"/>
            </w:tcBorders>
          </w:tcPr>
          <w:p w14:paraId="67925F3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49</w:t>
            </w:r>
          </w:p>
        </w:tc>
        <w:tc>
          <w:tcPr>
            <w:tcW w:w="567" w:type="dxa"/>
            <w:tcBorders>
              <w:top w:val="nil"/>
              <w:left w:val="single" w:sz="4" w:space="0" w:color="auto"/>
              <w:bottom w:val="single" w:sz="4" w:space="0" w:color="auto"/>
              <w:right w:val="single" w:sz="4" w:space="0" w:color="auto"/>
            </w:tcBorders>
          </w:tcPr>
          <w:p w14:paraId="755BFF25"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38.7</w:t>
            </w:r>
          </w:p>
        </w:tc>
        <w:tc>
          <w:tcPr>
            <w:tcW w:w="624" w:type="dxa"/>
            <w:tcBorders>
              <w:top w:val="nil"/>
              <w:left w:val="nil"/>
              <w:bottom w:val="single" w:sz="4" w:space="0" w:color="auto"/>
              <w:right w:val="single" w:sz="4" w:space="0" w:color="auto"/>
            </w:tcBorders>
          </w:tcPr>
          <w:p w14:paraId="65582EC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46</w:t>
            </w:r>
          </w:p>
        </w:tc>
        <w:tc>
          <w:tcPr>
            <w:tcW w:w="567" w:type="dxa"/>
            <w:tcBorders>
              <w:top w:val="nil"/>
              <w:left w:val="single" w:sz="4" w:space="0" w:color="auto"/>
              <w:bottom w:val="single" w:sz="4" w:space="0" w:color="auto"/>
              <w:right w:val="single" w:sz="4" w:space="0" w:color="auto"/>
            </w:tcBorders>
          </w:tcPr>
          <w:p w14:paraId="0308016F"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36.3</w:t>
            </w:r>
          </w:p>
        </w:tc>
        <w:tc>
          <w:tcPr>
            <w:tcW w:w="567" w:type="dxa"/>
            <w:tcBorders>
              <w:top w:val="nil"/>
              <w:left w:val="nil"/>
              <w:bottom w:val="single" w:sz="4" w:space="0" w:color="auto"/>
              <w:right w:val="single" w:sz="4" w:space="0" w:color="auto"/>
            </w:tcBorders>
          </w:tcPr>
          <w:p w14:paraId="652BB11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15</w:t>
            </w:r>
          </w:p>
        </w:tc>
        <w:tc>
          <w:tcPr>
            <w:tcW w:w="567" w:type="dxa"/>
            <w:tcBorders>
              <w:top w:val="nil"/>
              <w:left w:val="single" w:sz="4" w:space="0" w:color="auto"/>
              <w:bottom w:val="single" w:sz="4" w:space="0" w:color="auto"/>
              <w:right w:val="single" w:sz="4" w:space="0" w:color="auto"/>
            </w:tcBorders>
          </w:tcPr>
          <w:p w14:paraId="5835171F"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11.8</w:t>
            </w:r>
          </w:p>
        </w:tc>
        <w:tc>
          <w:tcPr>
            <w:tcW w:w="567" w:type="dxa"/>
            <w:tcBorders>
              <w:top w:val="nil"/>
              <w:left w:val="nil"/>
              <w:bottom w:val="single" w:sz="4" w:space="0" w:color="auto"/>
              <w:right w:val="single" w:sz="4" w:space="0" w:color="auto"/>
            </w:tcBorders>
          </w:tcPr>
          <w:p w14:paraId="07C4DC5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w:t>
            </w:r>
          </w:p>
        </w:tc>
        <w:tc>
          <w:tcPr>
            <w:tcW w:w="567" w:type="dxa"/>
            <w:tcBorders>
              <w:top w:val="nil"/>
              <w:left w:val="single" w:sz="4" w:space="0" w:color="auto"/>
              <w:bottom w:val="single" w:sz="4" w:space="0" w:color="auto"/>
              <w:right w:val="single" w:sz="4" w:space="0" w:color="auto"/>
            </w:tcBorders>
          </w:tcPr>
          <w:p w14:paraId="2646253D" w14:textId="0E44291F"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3.9</w:t>
            </w:r>
          </w:p>
        </w:tc>
        <w:tc>
          <w:tcPr>
            <w:tcW w:w="567" w:type="dxa"/>
            <w:tcBorders>
              <w:top w:val="nil"/>
              <w:left w:val="single" w:sz="4" w:space="0" w:color="auto"/>
              <w:bottom w:val="single" w:sz="4" w:space="0" w:color="auto"/>
              <w:right w:val="single" w:sz="4" w:space="0" w:color="auto"/>
            </w:tcBorders>
          </w:tcPr>
          <w:p w14:paraId="6C0F660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nil"/>
              <w:left w:val="single" w:sz="4" w:space="0" w:color="auto"/>
              <w:bottom w:val="single" w:sz="4" w:space="0" w:color="auto"/>
              <w:right w:val="single" w:sz="4" w:space="0" w:color="auto"/>
            </w:tcBorders>
          </w:tcPr>
          <w:p w14:paraId="25C93431" w14:textId="67EA489A"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w:t>
            </w:r>
            <w:r w:rsidR="00A56EF2">
              <w:rPr>
                <w:rFonts w:asciiTheme="majorEastAsia" w:eastAsiaTheme="majorEastAsia" w:hAnsiTheme="majorEastAsia"/>
                <w:sz w:val="18"/>
                <w:szCs w:val="18"/>
              </w:rPr>
              <w:t>4</w:t>
            </w:r>
          </w:p>
        </w:tc>
        <w:tc>
          <w:tcPr>
            <w:tcW w:w="567" w:type="dxa"/>
            <w:tcBorders>
              <w:top w:val="nil"/>
              <w:left w:val="single" w:sz="4" w:space="0" w:color="auto"/>
              <w:bottom w:val="single" w:sz="4" w:space="0" w:color="auto"/>
              <w:right w:val="single" w:sz="4" w:space="0" w:color="auto"/>
            </w:tcBorders>
          </w:tcPr>
          <w:p w14:paraId="32E4112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72728E0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0.79</w:t>
            </w:r>
          </w:p>
        </w:tc>
        <w:tc>
          <w:tcPr>
            <w:tcW w:w="567" w:type="dxa"/>
            <w:tcBorders>
              <w:top w:val="nil"/>
              <w:left w:val="single" w:sz="4" w:space="0" w:color="auto"/>
              <w:bottom w:val="single" w:sz="4" w:space="0" w:color="auto"/>
              <w:right w:val="single" w:sz="4" w:space="0" w:color="auto"/>
            </w:tcBorders>
          </w:tcPr>
          <w:p w14:paraId="2FBECD33"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r>
              <w:rPr>
                <w:rFonts w:asciiTheme="majorEastAsia" w:eastAsiaTheme="majorEastAsia" w:hAnsiTheme="majorEastAsia"/>
                <w:sz w:val="20"/>
                <w:szCs w:val="20"/>
              </w:rPr>
              <w:t>5</w:t>
            </w:r>
          </w:p>
        </w:tc>
        <w:tc>
          <w:tcPr>
            <w:tcW w:w="567" w:type="dxa"/>
            <w:tcBorders>
              <w:top w:val="nil"/>
              <w:left w:val="single" w:sz="4" w:space="0" w:color="auto"/>
              <w:bottom w:val="single" w:sz="4" w:space="0" w:color="auto"/>
              <w:right w:val="single" w:sz="4" w:space="0" w:color="auto"/>
            </w:tcBorders>
          </w:tcPr>
          <w:p w14:paraId="45D2FBB6"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1.8</w:t>
            </w:r>
          </w:p>
        </w:tc>
      </w:tr>
      <w:tr w:rsidR="00AE6995" w14:paraId="5E34E279"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4A2F2956"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旭区</w:t>
            </w:r>
          </w:p>
        </w:tc>
        <w:tc>
          <w:tcPr>
            <w:tcW w:w="624" w:type="dxa"/>
            <w:tcBorders>
              <w:top w:val="single" w:sz="4" w:space="0" w:color="auto"/>
              <w:left w:val="nil"/>
              <w:bottom w:val="single" w:sz="4" w:space="0" w:color="auto"/>
              <w:right w:val="single" w:sz="4" w:space="0" w:color="auto"/>
            </w:tcBorders>
          </w:tcPr>
          <w:p w14:paraId="0E51AC3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29</w:t>
            </w:r>
          </w:p>
        </w:tc>
        <w:tc>
          <w:tcPr>
            <w:tcW w:w="567" w:type="dxa"/>
            <w:tcBorders>
              <w:top w:val="nil"/>
              <w:left w:val="single" w:sz="4" w:space="0" w:color="auto"/>
              <w:bottom w:val="single" w:sz="4" w:space="0" w:color="auto"/>
              <w:right w:val="single" w:sz="4" w:space="0" w:color="auto"/>
            </w:tcBorders>
          </w:tcPr>
          <w:p w14:paraId="6E47DFD7"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32.6</w:t>
            </w:r>
          </w:p>
        </w:tc>
        <w:tc>
          <w:tcPr>
            <w:tcW w:w="624" w:type="dxa"/>
            <w:tcBorders>
              <w:top w:val="nil"/>
              <w:left w:val="nil"/>
              <w:bottom w:val="single" w:sz="4" w:space="0" w:color="auto"/>
              <w:right w:val="single" w:sz="4" w:space="0" w:color="auto"/>
            </w:tcBorders>
          </w:tcPr>
          <w:p w14:paraId="5663279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31</w:t>
            </w:r>
          </w:p>
        </w:tc>
        <w:tc>
          <w:tcPr>
            <w:tcW w:w="567" w:type="dxa"/>
            <w:tcBorders>
              <w:top w:val="nil"/>
              <w:left w:val="single" w:sz="4" w:space="0" w:color="auto"/>
              <w:bottom w:val="single" w:sz="4" w:space="0" w:color="auto"/>
              <w:right w:val="single" w:sz="4" w:space="0" w:color="auto"/>
            </w:tcBorders>
          </w:tcPr>
          <w:p w14:paraId="34F3196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34.9</w:t>
            </w:r>
          </w:p>
        </w:tc>
        <w:tc>
          <w:tcPr>
            <w:tcW w:w="567" w:type="dxa"/>
            <w:tcBorders>
              <w:top w:val="nil"/>
              <w:left w:val="nil"/>
              <w:bottom w:val="single" w:sz="4" w:space="0" w:color="auto"/>
              <w:right w:val="single" w:sz="4" w:space="0" w:color="auto"/>
            </w:tcBorders>
          </w:tcPr>
          <w:p w14:paraId="6D21A7A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11</w:t>
            </w:r>
          </w:p>
        </w:tc>
        <w:tc>
          <w:tcPr>
            <w:tcW w:w="567" w:type="dxa"/>
            <w:tcBorders>
              <w:top w:val="nil"/>
              <w:left w:val="single" w:sz="4" w:space="0" w:color="auto"/>
              <w:bottom w:val="single" w:sz="4" w:space="0" w:color="auto"/>
              <w:right w:val="single" w:sz="4" w:space="0" w:color="auto"/>
            </w:tcBorders>
          </w:tcPr>
          <w:p w14:paraId="3F29B6D1"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12.4</w:t>
            </w:r>
          </w:p>
        </w:tc>
        <w:tc>
          <w:tcPr>
            <w:tcW w:w="567" w:type="dxa"/>
            <w:tcBorders>
              <w:top w:val="nil"/>
              <w:left w:val="nil"/>
              <w:bottom w:val="single" w:sz="4" w:space="0" w:color="auto"/>
              <w:right w:val="single" w:sz="4" w:space="0" w:color="auto"/>
            </w:tcBorders>
          </w:tcPr>
          <w:p w14:paraId="3E57413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346E049F" w14:textId="21F01A95"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w:t>
            </w:r>
            <w:r w:rsidR="00A56EF2">
              <w:rPr>
                <w:rFonts w:asciiTheme="majorEastAsia" w:eastAsiaTheme="majorEastAsia" w:hAnsiTheme="majorEastAsia"/>
                <w:sz w:val="18"/>
                <w:szCs w:val="18"/>
              </w:rPr>
              <w:t>3</w:t>
            </w:r>
          </w:p>
        </w:tc>
        <w:tc>
          <w:tcPr>
            <w:tcW w:w="567" w:type="dxa"/>
            <w:tcBorders>
              <w:top w:val="nil"/>
              <w:left w:val="single" w:sz="4" w:space="0" w:color="auto"/>
              <w:bottom w:val="single" w:sz="4" w:space="0" w:color="auto"/>
              <w:right w:val="single" w:sz="4" w:space="0" w:color="auto"/>
            </w:tcBorders>
          </w:tcPr>
          <w:p w14:paraId="7BB4043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44131550" w14:textId="1338896B"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w:t>
            </w:r>
            <w:r w:rsidR="00A56EF2">
              <w:rPr>
                <w:rFonts w:asciiTheme="majorEastAsia" w:eastAsiaTheme="majorEastAsia" w:hAnsiTheme="majorEastAsia"/>
                <w:sz w:val="18"/>
                <w:szCs w:val="18"/>
              </w:rPr>
              <w:t>3</w:t>
            </w:r>
          </w:p>
        </w:tc>
        <w:tc>
          <w:tcPr>
            <w:tcW w:w="567" w:type="dxa"/>
            <w:tcBorders>
              <w:top w:val="nil"/>
              <w:left w:val="single" w:sz="4" w:space="0" w:color="auto"/>
              <w:bottom w:val="single" w:sz="4" w:space="0" w:color="auto"/>
              <w:right w:val="single" w:sz="4" w:space="0" w:color="auto"/>
            </w:tcBorders>
          </w:tcPr>
          <w:p w14:paraId="2B257BC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580B23D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3E6BBE8F"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r>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467A55A8"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1.33</w:t>
            </w:r>
          </w:p>
        </w:tc>
      </w:tr>
      <w:tr w:rsidR="00AE6995" w14:paraId="77E9D9FA"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2DE130FF"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城東区</w:t>
            </w:r>
          </w:p>
        </w:tc>
        <w:tc>
          <w:tcPr>
            <w:tcW w:w="624" w:type="dxa"/>
            <w:tcBorders>
              <w:top w:val="single" w:sz="4" w:space="0" w:color="auto"/>
              <w:left w:val="nil"/>
              <w:bottom w:val="single" w:sz="4" w:space="0" w:color="auto"/>
              <w:right w:val="single" w:sz="4" w:space="0" w:color="auto"/>
            </w:tcBorders>
          </w:tcPr>
          <w:p w14:paraId="332175D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49</w:t>
            </w:r>
          </w:p>
        </w:tc>
        <w:tc>
          <w:tcPr>
            <w:tcW w:w="567" w:type="dxa"/>
            <w:tcBorders>
              <w:top w:val="nil"/>
              <w:left w:val="single" w:sz="4" w:space="0" w:color="auto"/>
              <w:bottom w:val="single" w:sz="4" w:space="0" w:color="auto"/>
              <w:right w:val="single" w:sz="4" w:space="0" w:color="auto"/>
            </w:tcBorders>
          </w:tcPr>
          <w:p w14:paraId="25B26C5C"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29.2</w:t>
            </w:r>
          </w:p>
        </w:tc>
        <w:tc>
          <w:tcPr>
            <w:tcW w:w="624" w:type="dxa"/>
            <w:tcBorders>
              <w:top w:val="nil"/>
              <w:left w:val="nil"/>
              <w:bottom w:val="single" w:sz="4" w:space="0" w:color="auto"/>
              <w:right w:val="single" w:sz="4" w:space="0" w:color="auto"/>
            </w:tcBorders>
          </w:tcPr>
          <w:p w14:paraId="48F3C23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51</w:t>
            </w:r>
          </w:p>
        </w:tc>
        <w:tc>
          <w:tcPr>
            <w:tcW w:w="567" w:type="dxa"/>
            <w:tcBorders>
              <w:top w:val="nil"/>
              <w:left w:val="single" w:sz="4" w:space="0" w:color="auto"/>
              <w:bottom w:val="single" w:sz="4" w:space="0" w:color="auto"/>
              <w:right w:val="single" w:sz="4" w:space="0" w:color="auto"/>
            </w:tcBorders>
          </w:tcPr>
          <w:p w14:paraId="4A6D9131"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30.3</w:t>
            </w:r>
          </w:p>
        </w:tc>
        <w:tc>
          <w:tcPr>
            <w:tcW w:w="567" w:type="dxa"/>
            <w:tcBorders>
              <w:top w:val="nil"/>
              <w:left w:val="nil"/>
              <w:bottom w:val="single" w:sz="4" w:space="0" w:color="auto"/>
              <w:right w:val="single" w:sz="4" w:space="0" w:color="auto"/>
            </w:tcBorders>
          </w:tcPr>
          <w:p w14:paraId="6867D1E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15</w:t>
            </w:r>
          </w:p>
        </w:tc>
        <w:tc>
          <w:tcPr>
            <w:tcW w:w="567" w:type="dxa"/>
            <w:tcBorders>
              <w:top w:val="nil"/>
              <w:left w:val="single" w:sz="4" w:space="0" w:color="auto"/>
              <w:bottom w:val="single" w:sz="4" w:space="0" w:color="auto"/>
              <w:right w:val="single" w:sz="4" w:space="0" w:color="auto"/>
            </w:tcBorders>
          </w:tcPr>
          <w:p w14:paraId="71EC613C"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8.9</w:t>
            </w:r>
          </w:p>
        </w:tc>
        <w:tc>
          <w:tcPr>
            <w:tcW w:w="567" w:type="dxa"/>
            <w:tcBorders>
              <w:top w:val="nil"/>
              <w:left w:val="nil"/>
              <w:bottom w:val="single" w:sz="4" w:space="0" w:color="auto"/>
              <w:right w:val="single" w:sz="4" w:space="0" w:color="auto"/>
            </w:tcBorders>
          </w:tcPr>
          <w:p w14:paraId="145B1E3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06A37269" w14:textId="7AFC85B0"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2</w:t>
            </w:r>
          </w:p>
        </w:tc>
        <w:tc>
          <w:tcPr>
            <w:tcW w:w="567" w:type="dxa"/>
            <w:tcBorders>
              <w:top w:val="nil"/>
              <w:left w:val="single" w:sz="4" w:space="0" w:color="auto"/>
              <w:bottom w:val="single" w:sz="4" w:space="0" w:color="auto"/>
              <w:right w:val="single" w:sz="4" w:space="0" w:color="auto"/>
            </w:tcBorders>
          </w:tcPr>
          <w:p w14:paraId="4768E9B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1EDB7EA1" w14:textId="44A1BD81"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2</w:t>
            </w:r>
          </w:p>
        </w:tc>
        <w:tc>
          <w:tcPr>
            <w:tcW w:w="567" w:type="dxa"/>
            <w:tcBorders>
              <w:top w:val="nil"/>
              <w:left w:val="single" w:sz="4" w:space="0" w:color="auto"/>
              <w:bottom w:val="single" w:sz="4" w:space="0" w:color="auto"/>
              <w:right w:val="single" w:sz="4" w:space="0" w:color="auto"/>
            </w:tcBorders>
          </w:tcPr>
          <w:p w14:paraId="6595BC3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3C620F4D"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0.59</w:t>
            </w:r>
          </w:p>
        </w:tc>
        <w:tc>
          <w:tcPr>
            <w:tcW w:w="567" w:type="dxa"/>
            <w:tcBorders>
              <w:top w:val="nil"/>
              <w:left w:val="single" w:sz="4" w:space="0" w:color="auto"/>
              <w:bottom w:val="single" w:sz="4" w:space="0" w:color="auto"/>
              <w:right w:val="single" w:sz="4" w:space="0" w:color="auto"/>
            </w:tcBorders>
          </w:tcPr>
          <w:p w14:paraId="18F1D2D8"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567" w:type="dxa"/>
            <w:tcBorders>
              <w:top w:val="nil"/>
              <w:left w:val="single" w:sz="4" w:space="0" w:color="auto"/>
              <w:bottom w:val="single" w:sz="4" w:space="0" w:color="auto"/>
              <w:right w:val="single" w:sz="4" w:space="0" w:color="auto"/>
            </w:tcBorders>
          </w:tcPr>
          <w:p w14:paraId="10326218"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.8</w:t>
            </w:r>
          </w:p>
        </w:tc>
      </w:tr>
      <w:tr w:rsidR="00AE6995" w14:paraId="3EA2A822"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615C52EA" w14:textId="77777777" w:rsidR="0078411F" w:rsidRPr="00A1590D" w:rsidRDefault="001344B8" w:rsidP="0078411F">
            <w:pPr>
              <w:widowControl/>
              <w:jc w:val="center"/>
              <w:rPr>
                <w:rFonts w:asciiTheme="majorEastAsia" w:eastAsiaTheme="majorEastAsia" w:hAnsiTheme="majorEastAsia" w:cs="ＭＳ Ｐゴシック"/>
                <w:color w:val="000000"/>
                <w:kern w:val="0"/>
                <w:sz w:val="16"/>
                <w:szCs w:val="16"/>
              </w:rPr>
            </w:pPr>
            <w:r w:rsidRPr="00A1590D">
              <w:rPr>
                <w:rFonts w:asciiTheme="majorEastAsia" w:eastAsiaTheme="majorEastAsia" w:hAnsiTheme="majorEastAsia" w:cs="ＭＳ Ｐゴシック" w:hint="eastAsia"/>
                <w:color w:val="000000"/>
                <w:kern w:val="0"/>
                <w:sz w:val="16"/>
                <w:szCs w:val="16"/>
              </w:rPr>
              <w:t>阿倍野</w:t>
            </w:r>
            <w:r>
              <w:rPr>
                <w:rFonts w:asciiTheme="majorEastAsia" w:eastAsiaTheme="majorEastAsia" w:hAnsiTheme="majorEastAsia" w:cs="ＭＳ Ｐゴシック" w:hint="eastAsia"/>
                <w:color w:val="000000"/>
                <w:kern w:val="0"/>
                <w:sz w:val="16"/>
                <w:szCs w:val="16"/>
              </w:rPr>
              <w:t>区</w:t>
            </w:r>
          </w:p>
        </w:tc>
        <w:tc>
          <w:tcPr>
            <w:tcW w:w="624" w:type="dxa"/>
            <w:tcBorders>
              <w:top w:val="single" w:sz="4" w:space="0" w:color="auto"/>
              <w:left w:val="nil"/>
              <w:bottom w:val="single" w:sz="4" w:space="0" w:color="auto"/>
              <w:right w:val="single" w:sz="4" w:space="0" w:color="auto"/>
            </w:tcBorders>
          </w:tcPr>
          <w:p w14:paraId="2DE5C80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46</w:t>
            </w:r>
          </w:p>
        </w:tc>
        <w:tc>
          <w:tcPr>
            <w:tcW w:w="567" w:type="dxa"/>
            <w:tcBorders>
              <w:top w:val="nil"/>
              <w:left w:val="single" w:sz="4" w:space="0" w:color="auto"/>
              <w:bottom w:val="single" w:sz="4" w:space="0" w:color="auto"/>
              <w:right w:val="single" w:sz="4" w:space="0" w:color="auto"/>
            </w:tcBorders>
          </w:tcPr>
          <w:p w14:paraId="63379965"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41.2</w:t>
            </w:r>
          </w:p>
        </w:tc>
        <w:tc>
          <w:tcPr>
            <w:tcW w:w="624" w:type="dxa"/>
            <w:tcBorders>
              <w:top w:val="nil"/>
              <w:left w:val="nil"/>
              <w:bottom w:val="single" w:sz="4" w:space="0" w:color="auto"/>
              <w:right w:val="single" w:sz="4" w:space="0" w:color="auto"/>
            </w:tcBorders>
          </w:tcPr>
          <w:p w14:paraId="6704A44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33</w:t>
            </w:r>
          </w:p>
        </w:tc>
        <w:tc>
          <w:tcPr>
            <w:tcW w:w="567" w:type="dxa"/>
            <w:tcBorders>
              <w:top w:val="nil"/>
              <w:left w:val="single" w:sz="4" w:space="0" w:color="auto"/>
              <w:bottom w:val="single" w:sz="4" w:space="0" w:color="auto"/>
              <w:right w:val="single" w:sz="4" w:space="0" w:color="auto"/>
            </w:tcBorders>
          </w:tcPr>
          <w:p w14:paraId="381E7FBF"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29.6</w:t>
            </w:r>
          </w:p>
        </w:tc>
        <w:tc>
          <w:tcPr>
            <w:tcW w:w="567" w:type="dxa"/>
            <w:tcBorders>
              <w:top w:val="nil"/>
              <w:left w:val="nil"/>
              <w:bottom w:val="single" w:sz="4" w:space="0" w:color="auto"/>
              <w:right w:val="single" w:sz="4" w:space="0" w:color="auto"/>
            </w:tcBorders>
          </w:tcPr>
          <w:p w14:paraId="0517A15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9</w:t>
            </w:r>
          </w:p>
        </w:tc>
        <w:tc>
          <w:tcPr>
            <w:tcW w:w="567" w:type="dxa"/>
            <w:tcBorders>
              <w:top w:val="nil"/>
              <w:left w:val="single" w:sz="4" w:space="0" w:color="auto"/>
              <w:bottom w:val="single" w:sz="4" w:space="0" w:color="auto"/>
              <w:right w:val="single" w:sz="4" w:space="0" w:color="auto"/>
            </w:tcBorders>
          </w:tcPr>
          <w:p w14:paraId="7694A5F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8.1</w:t>
            </w:r>
          </w:p>
        </w:tc>
        <w:tc>
          <w:tcPr>
            <w:tcW w:w="567" w:type="dxa"/>
            <w:tcBorders>
              <w:top w:val="nil"/>
              <w:left w:val="nil"/>
              <w:bottom w:val="single" w:sz="4" w:space="0" w:color="auto"/>
              <w:right w:val="single" w:sz="4" w:space="0" w:color="auto"/>
            </w:tcBorders>
          </w:tcPr>
          <w:p w14:paraId="3FAF28F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3DC3E69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1F72450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7DCE5E3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7101C49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6BE0AA7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24F801E1"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567" w:type="dxa"/>
            <w:tcBorders>
              <w:top w:val="nil"/>
              <w:left w:val="single" w:sz="4" w:space="0" w:color="auto"/>
              <w:bottom w:val="single" w:sz="4" w:space="0" w:color="auto"/>
              <w:right w:val="single" w:sz="4" w:space="0" w:color="auto"/>
            </w:tcBorders>
          </w:tcPr>
          <w:p w14:paraId="596CD134"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0</w:t>
            </w:r>
            <w:r>
              <w:rPr>
                <w:rFonts w:asciiTheme="majorEastAsia" w:eastAsiaTheme="majorEastAsia" w:hAnsiTheme="majorEastAsia"/>
                <w:sz w:val="18"/>
                <w:szCs w:val="18"/>
              </w:rPr>
              <w:t>.90</w:t>
            </w:r>
          </w:p>
        </w:tc>
      </w:tr>
      <w:tr w:rsidR="00AE6995" w14:paraId="285BF48E"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0118FDF1"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住吉区</w:t>
            </w:r>
          </w:p>
        </w:tc>
        <w:tc>
          <w:tcPr>
            <w:tcW w:w="624" w:type="dxa"/>
            <w:tcBorders>
              <w:top w:val="single" w:sz="4" w:space="0" w:color="auto"/>
              <w:left w:val="nil"/>
              <w:bottom w:val="single" w:sz="4" w:space="0" w:color="auto"/>
              <w:right w:val="single" w:sz="4" w:space="0" w:color="auto"/>
            </w:tcBorders>
          </w:tcPr>
          <w:p w14:paraId="36D2B50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44</w:t>
            </w:r>
          </w:p>
        </w:tc>
        <w:tc>
          <w:tcPr>
            <w:tcW w:w="567" w:type="dxa"/>
            <w:tcBorders>
              <w:top w:val="nil"/>
              <w:left w:val="single" w:sz="4" w:space="0" w:color="auto"/>
              <w:bottom w:val="single" w:sz="4" w:space="0" w:color="auto"/>
              <w:right w:val="single" w:sz="4" w:space="0" w:color="auto"/>
            </w:tcBorders>
          </w:tcPr>
          <w:p w14:paraId="4C76D8E1"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28.9</w:t>
            </w:r>
          </w:p>
        </w:tc>
        <w:tc>
          <w:tcPr>
            <w:tcW w:w="624" w:type="dxa"/>
            <w:tcBorders>
              <w:top w:val="nil"/>
              <w:left w:val="nil"/>
              <w:bottom w:val="single" w:sz="4" w:space="0" w:color="auto"/>
              <w:right w:val="single" w:sz="4" w:space="0" w:color="auto"/>
            </w:tcBorders>
          </w:tcPr>
          <w:p w14:paraId="066B1C2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39</w:t>
            </w:r>
          </w:p>
        </w:tc>
        <w:tc>
          <w:tcPr>
            <w:tcW w:w="567" w:type="dxa"/>
            <w:tcBorders>
              <w:top w:val="nil"/>
              <w:left w:val="single" w:sz="4" w:space="0" w:color="auto"/>
              <w:bottom w:val="single" w:sz="4" w:space="0" w:color="auto"/>
              <w:right w:val="single" w:sz="4" w:space="0" w:color="auto"/>
            </w:tcBorders>
          </w:tcPr>
          <w:p w14:paraId="5624245D"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25.6</w:t>
            </w:r>
          </w:p>
        </w:tc>
        <w:tc>
          <w:tcPr>
            <w:tcW w:w="567" w:type="dxa"/>
            <w:tcBorders>
              <w:top w:val="nil"/>
              <w:left w:val="nil"/>
              <w:bottom w:val="single" w:sz="4" w:space="0" w:color="auto"/>
              <w:right w:val="single" w:sz="4" w:space="0" w:color="auto"/>
            </w:tcBorders>
          </w:tcPr>
          <w:p w14:paraId="4393EAF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w:t>
            </w:r>
          </w:p>
        </w:tc>
        <w:tc>
          <w:tcPr>
            <w:tcW w:w="567" w:type="dxa"/>
            <w:tcBorders>
              <w:top w:val="nil"/>
              <w:left w:val="single" w:sz="4" w:space="0" w:color="auto"/>
              <w:bottom w:val="single" w:sz="4" w:space="0" w:color="auto"/>
              <w:right w:val="single" w:sz="4" w:space="0" w:color="auto"/>
            </w:tcBorders>
          </w:tcPr>
          <w:p w14:paraId="1CA9BDC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4.6</w:t>
            </w:r>
          </w:p>
        </w:tc>
        <w:tc>
          <w:tcPr>
            <w:tcW w:w="567" w:type="dxa"/>
            <w:tcBorders>
              <w:top w:val="nil"/>
              <w:left w:val="nil"/>
              <w:bottom w:val="single" w:sz="4" w:space="0" w:color="auto"/>
              <w:right w:val="single" w:sz="4" w:space="0" w:color="auto"/>
            </w:tcBorders>
          </w:tcPr>
          <w:p w14:paraId="36E2500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232553D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0.66</w:t>
            </w:r>
          </w:p>
        </w:tc>
        <w:tc>
          <w:tcPr>
            <w:tcW w:w="567" w:type="dxa"/>
            <w:tcBorders>
              <w:top w:val="nil"/>
              <w:left w:val="single" w:sz="4" w:space="0" w:color="auto"/>
              <w:bottom w:val="single" w:sz="4" w:space="0" w:color="auto"/>
              <w:right w:val="single" w:sz="4" w:space="0" w:color="auto"/>
            </w:tcBorders>
          </w:tcPr>
          <w:p w14:paraId="6A0D5E0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1DDC277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21E3485E"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275BF7D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E3FEE11"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567" w:type="dxa"/>
            <w:tcBorders>
              <w:top w:val="nil"/>
              <w:left w:val="single" w:sz="4" w:space="0" w:color="auto"/>
              <w:bottom w:val="single" w:sz="4" w:space="0" w:color="auto"/>
              <w:right w:val="single" w:sz="4" w:space="0" w:color="auto"/>
            </w:tcBorders>
          </w:tcPr>
          <w:p w14:paraId="459CB86D"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0</w:t>
            </w:r>
            <w:r>
              <w:rPr>
                <w:rFonts w:asciiTheme="majorEastAsia" w:eastAsiaTheme="majorEastAsia" w:hAnsiTheme="majorEastAsia"/>
                <w:sz w:val="18"/>
                <w:szCs w:val="18"/>
              </w:rPr>
              <w:t>.66</w:t>
            </w:r>
          </w:p>
        </w:tc>
      </w:tr>
      <w:tr w:rsidR="00AE6995" w14:paraId="2A62169E"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6AC1C5F2" w14:textId="77777777" w:rsidR="0078411F" w:rsidRPr="00A1590D" w:rsidRDefault="001344B8" w:rsidP="0078411F">
            <w:pPr>
              <w:widowControl/>
              <w:jc w:val="center"/>
              <w:rPr>
                <w:rFonts w:asciiTheme="majorEastAsia" w:eastAsiaTheme="majorEastAsia" w:hAnsiTheme="majorEastAsia" w:cs="ＭＳ Ｐゴシック"/>
                <w:color w:val="000000"/>
                <w:kern w:val="0"/>
                <w:sz w:val="16"/>
                <w:szCs w:val="20"/>
              </w:rPr>
            </w:pPr>
            <w:r>
              <w:rPr>
                <w:rFonts w:asciiTheme="majorEastAsia" w:eastAsiaTheme="majorEastAsia" w:hAnsiTheme="majorEastAsia" w:cs="ＭＳ Ｐゴシック" w:hint="eastAsia"/>
                <w:color w:val="000000"/>
                <w:kern w:val="0"/>
                <w:sz w:val="16"/>
                <w:szCs w:val="20"/>
              </w:rPr>
              <w:t>東住吉区</w:t>
            </w:r>
          </w:p>
        </w:tc>
        <w:tc>
          <w:tcPr>
            <w:tcW w:w="624" w:type="dxa"/>
            <w:tcBorders>
              <w:top w:val="single" w:sz="4" w:space="0" w:color="auto"/>
              <w:left w:val="nil"/>
              <w:bottom w:val="single" w:sz="4" w:space="0" w:color="auto"/>
              <w:right w:val="single" w:sz="4" w:space="0" w:color="auto"/>
            </w:tcBorders>
          </w:tcPr>
          <w:p w14:paraId="26D3D75E"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49</w:t>
            </w:r>
          </w:p>
        </w:tc>
        <w:tc>
          <w:tcPr>
            <w:tcW w:w="567" w:type="dxa"/>
            <w:tcBorders>
              <w:top w:val="nil"/>
              <w:left w:val="single" w:sz="4" w:space="0" w:color="auto"/>
              <w:bottom w:val="single" w:sz="4" w:space="0" w:color="auto"/>
              <w:right w:val="single" w:sz="4" w:space="0" w:color="auto"/>
            </w:tcBorders>
          </w:tcPr>
          <w:p w14:paraId="27F9EDB1"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38.5</w:t>
            </w:r>
          </w:p>
        </w:tc>
        <w:tc>
          <w:tcPr>
            <w:tcW w:w="624" w:type="dxa"/>
            <w:tcBorders>
              <w:top w:val="nil"/>
              <w:left w:val="nil"/>
              <w:bottom w:val="single" w:sz="4" w:space="0" w:color="auto"/>
              <w:right w:val="single" w:sz="4" w:space="0" w:color="auto"/>
            </w:tcBorders>
          </w:tcPr>
          <w:p w14:paraId="3A20702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41</w:t>
            </w:r>
          </w:p>
        </w:tc>
        <w:tc>
          <w:tcPr>
            <w:tcW w:w="567" w:type="dxa"/>
            <w:tcBorders>
              <w:top w:val="nil"/>
              <w:left w:val="single" w:sz="4" w:space="0" w:color="auto"/>
              <w:bottom w:val="single" w:sz="4" w:space="0" w:color="auto"/>
              <w:right w:val="single" w:sz="4" w:space="0" w:color="auto"/>
            </w:tcBorders>
          </w:tcPr>
          <w:p w14:paraId="097B3B46"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32.2</w:t>
            </w:r>
          </w:p>
        </w:tc>
        <w:tc>
          <w:tcPr>
            <w:tcW w:w="567" w:type="dxa"/>
            <w:tcBorders>
              <w:top w:val="nil"/>
              <w:left w:val="nil"/>
              <w:bottom w:val="single" w:sz="4" w:space="0" w:color="auto"/>
              <w:right w:val="single" w:sz="4" w:space="0" w:color="auto"/>
            </w:tcBorders>
          </w:tcPr>
          <w:p w14:paraId="579D9B4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w:t>
            </w:r>
          </w:p>
        </w:tc>
        <w:tc>
          <w:tcPr>
            <w:tcW w:w="567" w:type="dxa"/>
            <w:tcBorders>
              <w:top w:val="nil"/>
              <w:left w:val="single" w:sz="4" w:space="0" w:color="auto"/>
              <w:bottom w:val="single" w:sz="4" w:space="0" w:color="auto"/>
              <w:right w:val="single" w:sz="4" w:space="0" w:color="auto"/>
            </w:tcBorders>
          </w:tcPr>
          <w:p w14:paraId="545A20F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5.5</w:t>
            </w:r>
          </w:p>
        </w:tc>
        <w:tc>
          <w:tcPr>
            <w:tcW w:w="567" w:type="dxa"/>
            <w:tcBorders>
              <w:top w:val="nil"/>
              <w:left w:val="nil"/>
              <w:bottom w:val="single" w:sz="4" w:space="0" w:color="auto"/>
              <w:right w:val="single" w:sz="4" w:space="0" w:color="auto"/>
            </w:tcBorders>
          </w:tcPr>
          <w:p w14:paraId="20AFBCD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10EB2E90" w14:textId="0BEFCE6A" w:rsidR="0078411F" w:rsidRPr="003C5E7C" w:rsidRDefault="001344B8" w:rsidP="0078411F">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6</w:t>
            </w:r>
          </w:p>
          <w:p w14:paraId="29660A3A"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 xml:space="preserve"> </w:t>
            </w:r>
          </w:p>
        </w:tc>
        <w:tc>
          <w:tcPr>
            <w:tcW w:w="567" w:type="dxa"/>
            <w:tcBorders>
              <w:top w:val="nil"/>
              <w:left w:val="single" w:sz="4" w:space="0" w:color="auto"/>
              <w:bottom w:val="single" w:sz="4" w:space="0" w:color="auto"/>
              <w:right w:val="single" w:sz="4" w:space="0" w:color="auto"/>
            </w:tcBorders>
          </w:tcPr>
          <w:p w14:paraId="4AA32A9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70A59C53" w14:textId="09CE761A"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6</w:t>
            </w:r>
          </w:p>
        </w:tc>
        <w:tc>
          <w:tcPr>
            <w:tcW w:w="567" w:type="dxa"/>
            <w:tcBorders>
              <w:top w:val="nil"/>
              <w:left w:val="single" w:sz="4" w:space="0" w:color="auto"/>
              <w:bottom w:val="single" w:sz="4" w:space="0" w:color="auto"/>
              <w:right w:val="single" w:sz="4" w:space="0" w:color="auto"/>
            </w:tcBorders>
          </w:tcPr>
          <w:p w14:paraId="1C6B023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50406E0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52C96339"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12F05E65"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sz w:val="18"/>
                <w:szCs w:val="18"/>
              </w:rPr>
              <w:t>1.6</w:t>
            </w:r>
          </w:p>
        </w:tc>
      </w:tr>
      <w:tr w:rsidR="00AE6995" w14:paraId="0B44C04A"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100A81A5"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西成区</w:t>
            </w:r>
          </w:p>
        </w:tc>
        <w:tc>
          <w:tcPr>
            <w:tcW w:w="624" w:type="dxa"/>
            <w:tcBorders>
              <w:top w:val="single" w:sz="4" w:space="0" w:color="auto"/>
              <w:left w:val="nil"/>
              <w:bottom w:val="single" w:sz="4" w:space="0" w:color="auto"/>
              <w:right w:val="single" w:sz="4" w:space="0" w:color="auto"/>
            </w:tcBorders>
          </w:tcPr>
          <w:p w14:paraId="7E1C4D0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43</w:t>
            </w:r>
          </w:p>
        </w:tc>
        <w:tc>
          <w:tcPr>
            <w:tcW w:w="567" w:type="dxa"/>
            <w:tcBorders>
              <w:top w:val="nil"/>
              <w:left w:val="single" w:sz="4" w:space="0" w:color="auto"/>
              <w:bottom w:val="single" w:sz="4" w:space="0" w:color="auto"/>
              <w:right w:val="single" w:sz="4" w:space="0" w:color="auto"/>
            </w:tcBorders>
          </w:tcPr>
          <w:p w14:paraId="1EC45805"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40.6</w:t>
            </w:r>
          </w:p>
        </w:tc>
        <w:tc>
          <w:tcPr>
            <w:tcW w:w="624" w:type="dxa"/>
            <w:tcBorders>
              <w:top w:val="nil"/>
              <w:left w:val="nil"/>
              <w:bottom w:val="single" w:sz="4" w:space="0" w:color="auto"/>
              <w:right w:val="single" w:sz="4" w:space="0" w:color="auto"/>
            </w:tcBorders>
          </w:tcPr>
          <w:p w14:paraId="6D71742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36</w:t>
            </w:r>
          </w:p>
        </w:tc>
        <w:tc>
          <w:tcPr>
            <w:tcW w:w="567" w:type="dxa"/>
            <w:tcBorders>
              <w:top w:val="nil"/>
              <w:left w:val="single" w:sz="4" w:space="0" w:color="auto"/>
              <w:bottom w:val="single" w:sz="4" w:space="0" w:color="auto"/>
              <w:right w:val="single" w:sz="4" w:space="0" w:color="auto"/>
            </w:tcBorders>
          </w:tcPr>
          <w:p w14:paraId="34811EA9"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34.0</w:t>
            </w:r>
          </w:p>
        </w:tc>
        <w:tc>
          <w:tcPr>
            <w:tcW w:w="567" w:type="dxa"/>
            <w:tcBorders>
              <w:top w:val="nil"/>
              <w:left w:val="nil"/>
              <w:bottom w:val="single" w:sz="4" w:space="0" w:color="auto"/>
              <w:right w:val="single" w:sz="4" w:space="0" w:color="auto"/>
            </w:tcBorders>
          </w:tcPr>
          <w:p w14:paraId="5881F8DC"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w:t>
            </w:r>
          </w:p>
        </w:tc>
        <w:tc>
          <w:tcPr>
            <w:tcW w:w="567" w:type="dxa"/>
            <w:tcBorders>
              <w:top w:val="nil"/>
              <w:left w:val="single" w:sz="4" w:space="0" w:color="auto"/>
              <w:bottom w:val="single" w:sz="4" w:space="0" w:color="auto"/>
              <w:right w:val="single" w:sz="4" w:space="0" w:color="auto"/>
            </w:tcBorders>
          </w:tcPr>
          <w:p w14:paraId="0D34E3F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4.7</w:t>
            </w:r>
          </w:p>
        </w:tc>
        <w:tc>
          <w:tcPr>
            <w:tcW w:w="567" w:type="dxa"/>
            <w:tcBorders>
              <w:top w:val="nil"/>
              <w:left w:val="nil"/>
              <w:bottom w:val="single" w:sz="4" w:space="0" w:color="auto"/>
              <w:right w:val="single" w:sz="4" w:space="0" w:color="auto"/>
            </w:tcBorders>
          </w:tcPr>
          <w:p w14:paraId="411B597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nil"/>
              <w:left w:val="single" w:sz="4" w:space="0" w:color="auto"/>
              <w:bottom w:val="single" w:sz="4" w:space="0" w:color="auto"/>
              <w:right w:val="single" w:sz="4" w:space="0" w:color="auto"/>
            </w:tcBorders>
          </w:tcPr>
          <w:p w14:paraId="51443466" w14:textId="509582C2"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2.8</w:t>
            </w:r>
          </w:p>
        </w:tc>
        <w:tc>
          <w:tcPr>
            <w:tcW w:w="567" w:type="dxa"/>
            <w:tcBorders>
              <w:top w:val="nil"/>
              <w:left w:val="single" w:sz="4" w:space="0" w:color="auto"/>
              <w:bottom w:val="single" w:sz="4" w:space="0" w:color="auto"/>
              <w:right w:val="single" w:sz="4" w:space="0" w:color="auto"/>
            </w:tcBorders>
          </w:tcPr>
          <w:p w14:paraId="409B04CC"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1613D47D"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0.94</w:t>
            </w:r>
          </w:p>
        </w:tc>
        <w:tc>
          <w:tcPr>
            <w:tcW w:w="567" w:type="dxa"/>
            <w:tcBorders>
              <w:top w:val="nil"/>
              <w:left w:val="single" w:sz="4" w:space="0" w:color="auto"/>
              <w:bottom w:val="single" w:sz="4" w:space="0" w:color="auto"/>
              <w:right w:val="single" w:sz="4" w:space="0" w:color="auto"/>
            </w:tcBorders>
          </w:tcPr>
          <w:p w14:paraId="11CB72B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44FD8065"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0.94</w:t>
            </w:r>
          </w:p>
        </w:tc>
        <w:tc>
          <w:tcPr>
            <w:tcW w:w="567" w:type="dxa"/>
            <w:tcBorders>
              <w:top w:val="nil"/>
              <w:left w:val="single" w:sz="4" w:space="0" w:color="auto"/>
              <w:bottom w:val="single" w:sz="4" w:space="0" w:color="auto"/>
              <w:right w:val="single" w:sz="4" w:space="0" w:color="auto"/>
            </w:tcBorders>
          </w:tcPr>
          <w:p w14:paraId="4C338453"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567" w:type="dxa"/>
            <w:tcBorders>
              <w:top w:val="nil"/>
              <w:left w:val="single" w:sz="4" w:space="0" w:color="auto"/>
              <w:bottom w:val="single" w:sz="4" w:space="0" w:color="auto"/>
              <w:right w:val="single" w:sz="4" w:space="0" w:color="auto"/>
            </w:tcBorders>
          </w:tcPr>
          <w:p w14:paraId="6F6831A0"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2</w:t>
            </w:r>
            <w:r>
              <w:rPr>
                <w:rFonts w:asciiTheme="majorEastAsia" w:eastAsiaTheme="majorEastAsia" w:hAnsiTheme="majorEastAsia"/>
                <w:sz w:val="18"/>
                <w:szCs w:val="18"/>
              </w:rPr>
              <w:t>.8</w:t>
            </w:r>
          </w:p>
        </w:tc>
      </w:tr>
      <w:tr w:rsidR="00AE6995" w14:paraId="56715CBD"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67917F6B"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淀川区</w:t>
            </w:r>
          </w:p>
        </w:tc>
        <w:tc>
          <w:tcPr>
            <w:tcW w:w="624" w:type="dxa"/>
            <w:tcBorders>
              <w:top w:val="single" w:sz="4" w:space="0" w:color="auto"/>
              <w:left w:val="nil"/>
              <w:bottom w:val="single" w:sz="4" w:space="0" w:color="auto"/>
              <w:right w:val="single" w:sz="4" w:space="0" w:color="auto"/>
            </w:tcBorders>
          </w:tcPr>
          <w:p w14:paraId="53D20FF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40</w:t>
            </w:r>
          </w:p>
        </w:tc>
        <w:tc>
          <w:tcPr>
            <w:tcW w:w="567" w:type="dxa"/>
            <w:tcBorders>
              <w:top w:val="nil"/>
              <w:left w:val="single" w:sz="4" w:space="0" w:color="auto"/>
              <w:bottom w:val="single" w:sz="4" w:space="0" w:color="auto"/>
              <w:right w:val="single" w:sz="4" w:space="0" w:color="auto"/>
            </w:tcBorders>
          </w:tcPr>
          <w:p w14:paraId="3CBBB71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21.7</w:t>
            </w:r>
          </w:p>
        </w:tc>
        <w:tc>
          <w:tcPr>
            <w:tcW w:w="624" w:type="dxa"/>
            <w:tcBorders>
              <w:top w:val="nil"/>
              <w:left w:val="nil"/>
              <w:bottom w:val="single" w:sz="4" w:space="0" w:color="auto"/>
              <w:right w:val="single" w:sz="4" w:space="0" w:color="auto"/>
            </w:tcBorders>
          </w:tcPr>
          <w:p w14:paraId="086B11CC"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33</w:t>
            </w:r>
          </w:p>
        </w:tc>
        <w:tc>
          <w:tcPr>
            <w:tcW w:w="567" w:type="dxa"/>
            <w:tcBorders>
              <w:top w:val="nil"/>
              <w:left w:val="single" w:sz="4" w:space="0" w:color="auto"/>
              <w:bottom w:val="single" w:sz="4" w:space="0" w:color="auto"/>
              <w:right w:val="single" w:sz="4" w:space="0" w:color="auto"/>
            </w:tcBorders>
          </w:tcPr>
          <w:p w14:paraId="0E9673F0"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17.9</w:t>
            </w:r>
          </w:p>
        </w:tc>
        <w:tc>
          <w:tcPr>
            <w:tcW w:w="567" w:type="dxa"/>
            <w:tcBorders>
              <w:top w:val="nil"/>
              <w:left w:val="nil"/>
              <w:bottom w:val="single" w:sz="4" w:space="0" w:color="auto"/>
              <w:right w:val="single" w:sz="4" w:space="0" w:color="auto"/>
            </w:tcBorders>
          </w:tcPr>
          <w:p w14:paraId="3CEA73D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10</w:t>
            </w:r>
          </w:p>
        </w:tc>
        <w:tc>
          <w:tcPr>
            <w:tcW w:w="567" w:type="dxa"/>
            <w:tcBorders>
              <w:top w:val="nil"/>
              <w:left w:val="single" w:sz="4" w:space="0" w:color="auto"/>
              <w:bottom w:val="single" w:sz="4" w:space="0" w:color="auto"/>
              <w:right w:val="single" w:sz="4" w:space="0" w:color="auto"/>
            </w:tcBorders>
          </w:tcPr>
          <w:p w14:paraId="096AB4A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5.4</w:t>
            </w:r>
          </w:p>
        </w:tc>
        <w:tc>
          <w:tcPr>
            <w:tcW w:w="567" w:type="dxa"/>
            <w:tcBorders>
              <w:top w:val="nil"/>
              <w:left w:val="nil"/>
              <w:bottom w:val="single" w:sz="4" w:space="0" w:color="auto"/>
              <w:right w:val="single" w:sz="4" w:space="0" w:color="auto"/>
            </w:tcBorders>
          </w:tcPr>
          <w:p w14:paraId="5DA24C2E"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365159CD"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0.54</w:t>
            </w:r>
          </w:p>
        </w:tc>
        <w:tc>
          <w:tcPr>
            <w:tcW w:w="567" w:type="dxa"/>
            <w:tcBorders>
              <w:top w:val="nil"/>
              <w:left w:val="single" w:sz="4" w:space="0" w:color="auto"/>
              <w:bottom w:val="single" w:sz="4" w:space="0" w:color="auto"/>
              <w:right w:val="single" w:sz="4" w:space="0" w:color="auto"/>
            </w:tcBorders>
          </w:tcPr>
          <w:p w14:paraId="69EEE62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D019BA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11BE0654"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42058D1F"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0.54</w:t>
            </w:r>
          </w:p>
        </w:tc>
        <w:tc>
          <w:tcPr>
            <w:tcW w:w="567" w:type="dxa"/>
            <w:tcBorders>
              <w:top w:val="nil"/>
              <w:left w:val="single" w:sz="4" w:space="0" w:color="auto"/>
              <w:bottom w:val="single" w:sz="4" w:space="0" w:color="auto"/>
              <w:right w:val="single" w:sz="4" w:space="0" w:color="auto"/>
            </w:tcBorders>
          </w:tcPr>
          <w:p w14:paraId="6A03B879"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567" w:type="dxa"/>
            <w:tcBorders>
              <w:top w:val="nil"/>
              <w:left w:val="single" w:sz="4" w:space="0" w:color="auto"/>
              <w:bottom w:val="single" w:sz="4" w:space="0" w:color="auto"/>
              <w:right w:val="single" w:sz="4" w:space="0" w:color="auto"/>
            </w:tcBorders>
          </w:tcPr>
          <w:p w14:paraId="2BC8EE79"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2</w:t>
            </w:r>
            <w:r>
              <w:rPr>
                <w:rFonts w:asciiTheme="majorEastAsia" w:eastAsiaTheme="majorEastAsia" w:hAnsiTheme="majorEastAsia"/>
                <w:sz w:val="18"/>
                <w:szCs w:val="18"/>
              </w:rPr>
              <w:t>.2</w:t>
            </w:r>
          </w:p>
        </w:tc>
      </w:tr>
      <w:tr w:rsidR="00AE6995" w14:paraId="1F6EC031"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55FFB51F"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鶴見区</w:t>
            </w:r>
          </w:p>
        </w:tc>
        <w:tc>
          <w:tcPr>
            <w:tcW w:w="624" w:type="dxa"/>
            <w:tcBorders>
              <w:top w:val="single" w:sz="4" w:space="0" w:color="auto"/>
              <w:left w:val="nil"/>
              <w:bottom w:val="single" w:sz="4" w:space="0" w:color="auto"/>
              <w:right w:val="single" w:sz="4" w:space="0" w:color="auto"/>
            </w:tcBorders>
          </w:tcPr>
          <w:p w14:paraId="4DD446C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21</w:t>
            </w:r>
          </w:p>
        </w:tc>
        <w:tc>
          <w:tcPr>
            <w:tcW w:w="567" w:type="dxa"/>
            <w:tcBorders>
              <w:top w:val="nil"/>
              <w:left w:val="single" w:sz="4" w:space="0" w:color="auto"/>
              <w:bottom w:val="single" w:sz="4" w:space="0" w:color="auto"/>
              <w:right w:val="single" w:sz="4" w:space="0" w:color="auto"/>
            </w:tcBorders>
          </w:tcPr>
          <w:p w14:paraId="63ABCB9B"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18.8</w:t>
            </w:r>
          </w:p>
        </w:tc>
        <w:tc>
          <w:tcPr>
            <w:tcW w:w="624" w:type="dxa"/>
            <w:tcBorders>
              <w:top w:val="nil"/>
              <w:left w:val="nil"/>
              <w:bottom w:val="single" w:sz="4" w:space="0" w:color="auto"/>
              <w:right w:val="single" w:sz="4" w:space="0" w:color="auto"/>
            </w:tcBorders>
          </w:tcPr>
          <w:p w14:paraId="50AEE38E"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21</w:t>
            </w:r>
          </w:p>
        </w:tc>
        <w:tc>
          <w:tcPr>
            <w:tcW w:w="567" w:type="dxa"/>
            <w:tcBorders>
              <w:top w:val="nil"/>
              <w:left w:val="single" w:sz="4" w:space="0" w:color="auto"/>
              <w:bottom w:val="single" w:sz="4" w:space="0" w:color="auto"/>
              <w:right w:val="single" w:sz="4" w:space="0" w:color="auto"/>
            </w:tcBorders>
          </w:tcPr>
          <w:p w14:paraId="605CAE27"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18.8</w:t>
            </w:r>
          </w:p>
        </w:tc>
        <w:tc>
          <w:tcPr>
            <w:tcW w:w="567" w:type="dxa"/>
            <w:tcBorders>
              <w:top w:val="nil"/>
              <w:left w:val="nil"/>
              <w:bottom w:val="single" w:sz="4" w:space="0" w:color="auto"/>
              <w:right w:val="single" w:sz="4" w:space="0" w:color="auto"/>
            </w:tcBorders>
          </w:tcPr>
          <w:p w14:paraId="5E91F9C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10</w:t>
            </w:r>
          </w:p>
        </w:tc>
        <w:tc>
          <w:tcPr>
            <w:tcW w:w="567" w:type="dxa"/>
            <w:tcBorders>
              <w:top w:val="nil"/>
              <w:left w:val="single" w:sz="4" w:space="0" w:color="auto"/>
              <w:bottom w:val="single" w:sz="4" w:space="0" w:color="auto"/>
              <w:right w:val="single" w:sz="4" w:space="0" w:color="auto"/>
            </w:tcBorders>
          </w:tcPr>
          <w:p w14:paraId="2127A7C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9.0</w:t>
            </w:r>
          </w:p>
        </w:tc>
        <w:tc>
          <w:tcPr>
            <w:tcW w:w="567" w:type="dxa"/>
            <w:tcBorders>
              <w:top w:val="nil"/>
              <w:left w:val="nil"/>
              <w:bottom w:val="single" w:sz="4" w:space="0" w:color="auto"/>
              <w:right w:val="single" w:sz="4" w:space="0" w:color="auto"/>
            </w:tcBorders>
          </w:tcPr>
          <w:p w14:paraId="095B388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nil"/>
              <w:left w:val="single" w:sz="4" w:space="0" w:color="auto"/>
              <w:bottom w:val="single" w:sz="4" w:space="0" w:color="auto"/>
              <w:right w:val="single" w:sz="4" w:space="0" w:color="auto"/>
            </w:tcBorders>
          </w:tcPr>
          <w:p w14:paraId="0B9493B3" w14:textId="12C638FA"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w:t>
            </w:r>
            <w:r w:rsidR="00A56EF2">
              <w:rPr>
                <w:rFonts w:asciiTheme="majorEastAsia" w:eastAsiaTheme="majorEastAsia" w:hAnsiTheme="majorEastAsia"/>
                <w:sz w:val="18"/>
                <w:szCs w:val="18"/>
              </w:rPr>
              <w:t>6</w:t>
            </w:r>
          </w:p>
        </w:tc>
        <w:tc>
          <w:tcPr>
            <w:tcW w:w="567" w:type="dxa"/>
            <w:tcBorders>
              <w:top w:val="nil"/>
              <w:left w:val="single" w:sz="4" w:space="0" w:color="auto"/>
              <w:bottom w:val="single" w:sz="4" w:space="0" w:color="auto"/>
              <w:right w:val="single" w:sz="4" w:space="0" w:color="auto"/>
            </w:tcBorders>
          </w:tcPr>
          <w:p w14:paraId="5DF2E8C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nil"/>
              <w:left w:val="single" w:sz="4" w:space="0" w:color="auto"/>
              <w:bottom w:val="single" w:sz="4" w:space="0" w:color="auto"/>
              <w:right w:val="single" w:sz="4" w:space="0" w:color="auto"/>
            </w:tcBorders>
          </w:tcPr>
          <w:p w14:paraId="4AD927AF" w14:textId="598482E5"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w:t>
            </w:r>
            <w:r w:rsidR="00A56EF2">
              <w:rPr>
                <w:rFonts w:asciiTheme="majorEastAsia" w:eastAsiaTheme="majorEastAsia" w:hAnsiTheme="majorEastAsia"/>
                <w:sz w:val="18"/>
                <w:szCs w:val="18"/>
              </w:rPr>
              <w:t>7</w:t>
            </w:r>
          </w:p>
        </w:tc>
        <w:tc>
          <w:tcPr>
            <w:tcW w:w="567" w:type="dxa"/>
            <w:tcBorders>
              <w:top w:val="nil"/>
              <w:left w:val="single" w:sz="4" w:space="0" w:color="auto"/>
              <w:bottom w:val="single" w:sz="4" w:space="0" w:color="auto"/>
              <w:right w:val="single" w:sz="4" w:space="0" w:color="auto"/>
            </w:tcBorders>
          </w:tcPr>
          <w:p w14:paraId="07D4350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7303EA5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78421BC4"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5</w:t>
            </w:r>
          </w:p>
        </w:tc>
        <w:tc>
          <w:tcPr>
            <w:tcW w:w="567" w:type="dxa"/>
            <w:tcBorders>
              <w:top w:val="nil"/>
              <w:left w:val="single" w:sz="4" w:space="0" w:color="auto"/>
              <w:bottom w:val="single" w:sz="4" w:space="0" w:color="auto"/>
              <w:right w:val="single" w:sz="4" w:space="0" w:color="auto"/>
            </w:tcBorders>
          </w:tcPr>
          <w:p w14:paraId="1B301A54"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4</w:t>
            </w:r>
            <w:r>
              <w:rPr>
                <w:rFonts w:asciiTheme="majorEastAsia" w:eastAsiaTheme="majorEastAsia" w:hAnsiTheme="majorEastAsia"/>
                <w:sz w:val="18"/>
                <w:szCs w:val="18"/>
              </w:rPr>
              <w:t>.5</w:t>
            </w:r>
          </w:p>
        </w:tc>
      </w:tr>
      <w:tr w:rsidR="00AE6995" w14:paraId="6E8F59CE"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76CFC9B3" w14:textId="77777777" w:rsidR="0078411F" w:rsidRPr="00A1590D" w:rsidRDefault="001344B8" w:rsidP="0078411F">
            <w:pPr>
              <w:widowControl/>
              <w:jc w:val="center"/>
              <w:rPr>
                <w:rFonts w:asciiTheme="majorEastAsia" w:eastAsiaTheme="majorEastAsia" w:hAnsiTheme="majorEastAsia" w:cs="ＭＳ Ｐゴシック"/>
                <w:color w:val="000000"/>
                <w:kern w:val="0"/>
                <w:sz w:val="16"/>
                <w:szCs w:val="20"/>
              </w:rPr>
            </w:pPr>
            <w:r>
              <w:rPr>
                <w:rFonts w:asciiTheme="majorEastAsia" w:eastAsiaTheme="majorEastAsia" w:hAnsiTheme="majorEastAsia" w:cs="ＭＳ Ｐゴシック" w:hint="eastAsia"/>
                <w:color w:val="000000"/>
                <w:kern w:val="0"/>
                <w:sz w:val="16"/>
                <w:szCs w:val="20"/>
              </w:rPr>
              <w:t>住之江区</w:t>
            </w:r>
          </w:p>
        </w:tc>
        <w:tc>
          <w:tcPr>
            <w:tcW w:w="624" w:type="dxa"/>
            <w:tcBorders>
              <w:top w:val="single" w:sz="4" w:space="0" w:color="auto"/>
              <w:left w:val="nil"/>
              <w:bottom w:val="single" w:sz="4" w:space="0" w:color="auto"/>
              <w:right w:val="single" w:sz="4" w:space="0" w:color="auto"/>
            </w:tcBorders>
          </w:tcPr>
          <w:p w14:paraId="1C79D72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35</w:t>
            </w:r>
          </w:p>
        </w:tc>
        <w:tc>
          <w:tcPr>
            <w:tcW w:w="567" w:type="dxa"/>
            <w:tcBorders>
              <w:top w:val="nil"/>
              <w:left w:val="single" w:sz="4" w:space="0" w:color="auto"/>
              <w:bottom w:val="single" w:sz="4" w:space="0" w:color="auto"/>
              <w:right w:val="single" w:sz="4" w:space="0" w:color="auto"/>
            </w:tcBorders>
          </w:tcPr>
          <w:p w14:paraId="0940E2FF"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29.8</w:t>
            </w:r>
          </w:p>
        </w:tc>
        <w:tc>
          <w:tcPr>
            <w:tcW w:w="624" w:type="dxa"/>
            <w:tcBorders>
              <w:top w:val="nil"/>
              <w:left w:val="nil"/>
              <w:bottom w:val="single" w:sz="4" w:space="0" w:color="auto"/>
              <w:right w:val="single" w:sz="4" w:space="0" w:color="auto"/>
            </w:tcBorders>
          </w:tcPr>
          <w:p w14:paraId="1950F79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33</w:t>
            </w:r>
          </w:p>
        </w:tc>
        <w:tc>
          <w:tcPr>
            <w:tcW w:w="567" w:type="dxa"/>
            <w:tcBorders>
              <w:top w:val="nil"/>
              <w:left w:val="single" w:sz="4" w:space="0" w:color="auto"/>
              <w:bottom w:val="single" w:sz="4" w:space="0" w:color="auto"/>
              <w:right w:val="single" w:sz="4" w:space="0" w:color="auto"/>
            </w:tcBorders>
          </w:tcPr>
          <w:p w14:paraId="523793CE"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28.1</w:t>
            </w:r>
          </w:p>
        </w:tc>
        <w:tc>
          <w:tcPr>
            <w:tcW w:w="567" w:type="dxa"/>
            <w:tcBorders>
              <w:top w:val="nil"/>
              <w:left w:val="nil"/>
              <w:bottom w:val="single" w:sz="4" w:space="0" w:color="auto"/>
              <w:right w:val="single" w:sz="4" w:space="0" w:color="auto"/>
            </w:tcBorders>
          </w:tcPr>
          <w:p w14:paraId="392E1CE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w:t>
            </w:r>
          </w:p>
        </w:tc>
        <w:tc>
          <w:tcPr>
            <w:tcW w:w="567" w:type="dxa"/>
            <w:tcBorders>
              <w:top w:val="nil"/>
              <w:left w:val="single" w:sz="4" w:space="0" w:color="auto"/>
              <w:bottom w:val="single" w:sz="4" w:space="0" w:color="auto"/>
              <w:right w:val="single" w:sz="4" w:space="0" w:color="auto"/>
            </w:tcBorders>
          </w:tcPr>
          <w:p w14:paraId="3917A64E"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4.3</w:t>
            </w:r>
          </w:p>
        </w:tc>
        <w:tc>
          <w:tcPr>
            <w:tcW w:w="567" w:type="dxa"/>
            <w:tcBorders>
              <w:top w:val="nil"/>
              <w:left w:val="nil"/>
              <w:bottom w:val="single" w:sz="4" w:space="0" w:color="auto"/>
              <w:right w:val="single" w:sz="4" w:space="0" w:color="auto"/>
            </w:tcBorders>
          </w:tcPr>
          <w:p w14:paraId="5B53D6C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3A626A7A"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0.85</w:t>
            </w:r>
          </w:p>
        </w:tc>
        <w:tc>
          <w:tcPr>
            <w:tcW w:w="567" w:type="dxa"/>
            <w:tcBorders>
              <w:top w:val="nil"/>
              <w:left w:val="single" w:sz="4" w:space="0" w:color="auto"/>
              <w:bottom w:val="single" w:sz="4" w:space="0" w:color="auto"/>
              <w:right w:val="single" w:sz="4" w:space="0" w:color="auto"/>
            </w:tcBorders>
          </w:tcPr>
          <w:p w14:paraId="6C9BA54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2A20A8A1"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0.85</w:t>
            </w:r>
          </w:p>
        </w:tc>
        <w:tc>
          <w:tcPr>
            <w:tcW w:w="567" w:type="dxa"/>
            <w:tcBorders>
              <w:top w:val="nil"/>
              <w:left w:val="single" w:sz="4" w:space="0" w:color="auto"/>
              <w:bottom w:val="single" w:sz="4" w:space="0" w:color="auto"/>
              <w:right w:val="single" w:sz="4" w:space="0" w:color="auto"/>
            </w:tcBorders>
          </w:tcPr>
          <w:p w14:paraId="41F1EA8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78BE0B4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2DC4DB99"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567" w:type="dxa"/>
            <w:tcBorders>
              <w:top w:val="nil"/>
              <w:left w:val="single" w:sz="4" w:space="0" w:color="auto"/>
              <w:bottom w:val="single" w:sz="4" w:space="0" w:color="auto"/>
              <w:right w:val="single" w:sz="4" w:space="0" w:color="auto"/>
            </w:tcBorders>
          </w:tcPr>
          <w:p w14:paraId="742946D5"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3</w:t>
            </w:r>
            <w:r>
              <w:rPr>
                <w:rFonts w:asciiTheme="majorEastAsia" w:eastAsiaTheme="majorEastAsia" w:hAnsiTheme="majorEastAsia"/>
                <w:sz w:val="18"/>
                <w:szCs w:val="18"/>
              </w:rPr>
              <w:t>.4</w:t>
            </w:r>
          </w:p>
        </w:tc>
      </w:tr>
      <w:tr w:rsidR="00AE6995" w14:paraId="410F9504"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0C751A91" w14:textId="77777777" w:rsidR="0078411F"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平野区</w:t>
            </w:r>
          </w:p>
        </w:tc>
        <w:tc>
          <w:tcPr>
            <w:tcW w:w="624" w:type="dxa"/>
            <w:tcBorders>
              <w:top w:val="single" w:sz="4" w:space="0" w:color="auto"/>
              <w:left w:val="nil"/>
              <w:bottom w:val="single" w:sz="4" w:space="0" w:color="auto"/>
              <w:right w:val="single" w:sz="4" w:space="0" w:color="auto"/>
            </w:tcBorders>
          </w:tcPr>
          <w:p w14:paraId="0388E15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60</w:t>
            </w:r>
          </w:p>
        </w:tc>
        <w:tc>
          <w:tcPr>
            <w:tcW w:w="567" w:type="dxa"/>
            <w:tcBorders>
              <w:top w:val="nil"/>
              <w:left w:val="single" w:sz="4" w:space="0" w:color="auto"/>
              <w:bottom w:val="single" w:sz="4" w:space="0" w:color="auto"/>
              <w:right w:val="single" w:sz="4" w:space="0" w:color="auto"/>
            </w:tcBorders>
          </w:tcPr>
          <w:p w14:paraId="353A07C6"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31.9</w:t>
            </w:r>
          </w:p>
        </w:tc>
        <w:tc>
          <w:tcPr>
            <w:tcW w:w="624" w:type="dxa"/>
            <w:tcBorders>
              <w:top w:val="nil"/>
              <w:left w:val="nil"/>
              <w:bottom w:val="single" w:sz="4" w:space="0" w:color="auto"/>
              <w:right w:val="single" w:sz="4" w:space="0" w:color="auto"/>
            </w:tcBorders>
          </w:tcPr>
          <w:p w14:paraId="0E48F4C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60</w:t>
            </w:r>
          </w:p>
        </w:tc>
        <w:tc>
          <w:tcPr>
            <w:tcW w:w="567" w:type="dxa"/>
            <w:tcBorders>
              <w:top w:val="nil"/>
              <w:left w:val="single" w:sz="4" w:space="0" w:color="auto"/>
              <w:bottom w:val="single" w:sz="4" w:space="0" w:color="auto"/>
              <w:right w:val="single" w:sz="4" w:space="0" w:color="auto"/>
            </w:tcBorders>
          </w:tcPr>
          <w:p w14:paraId="1FE2179C"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31.9</w:t>
            </w:r>
          </w:p>
        </w:tc>
        <w:tc>
          <w:tcPr>
            <w:tcW w:w="567" w:type="dxa"/>
            <w:tcBorders>
              <w:top w:val="nil"/>
              <w:left w:val="nil"/>
              <w:bottom w:val="single" w:sz="4" w:space="0" w:color="auto"/>
              <w:right w:val="single" w:sz="4" w:space="0" w:color="auto"/>
            </w:tcBorders>
          </w:tcPr>
          <w:p w14:paraId="3FB0757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11</w:t>
            </w:r>
          </w:p>
        </w:tc>
        <w:tc>
          <w:tcPr>
            <w:tcW w:w="567" w:type="dxa"/>
            <w:tcBorders>
              <w:top w:val="nil"/>
              <w:left w:val="single" w:sz="4" w:space="0" w:color="auto"/>
              <w:bottom w:val="single" w:sz="4" w:space="0" w:color="auto"/>
              <w:right w:val="single" w:sz="4" w:space="0" w:color="auto"/>
            </w:tcBorders>
          </w:tcPr>
          <w:p w14:paraId="6F964B9C"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5.8</w:t>
            </w:r>
          </w:p>
        </w:tc>
        <w:tc>
          <w:tcPr>
            <w:tcW w:w="567" w:type="dxa"/>
            <w:tcBorders>
              <w:top w:val="nil"/>
              <w:left w:val="nil"/>
              <w:bottom w:val="single" w:sz="4" w:space="0" w:color="auto"/>
              <w:right w:val="single" w:sz="4" w:space="0" w:color="auto"/>
            </w:tcBorders>
          </w:tcPr>
          <w:p w14:paraId="73DF9E8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64D16873" w14:textId="4B9E6E3F"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1</w:t>
            </w:r>
          </w:p>
        </w:tc>
        <w:tc>
          <w:tcPr>
            <w:tcW w:w="567" w:type="dxa"/>
            <w:tcBorders>
              <w:top w:val="nil"/>
              <w:left w:val="single" w:sz="4" w:space="0" w:color="auto"/>
              <w:bottom w:val="single" w:sz="4" w:space="0" w:color="auto"/>
              <w:right w:val="single" w:sz="4" w:space="0" w:color="auto"/>
            </w:tcBorders>
          </w:tcPr>
          <w:p w14:paraId="50A0E1A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46FE0116"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0.53</w:t>
            </w:r>
          </w:p>
        </w:tc>
        <w:tc>
          <w:tcPr>
            <w:tcW w:w="567" w:type="dxa"/>
            <w:tcBorders>
              <w:top w:val="nil"/>
              <w:left w:val="single" w:sz="4" w:space="0" w:color="auto"/>
              <w:bottom w:val="single" w:sz="4" w:space="0" w:color="auto"/>
              <w:right w:val="single" w:sz="4" w:space="0" w:color="auto"/>
            </w:tcBorders>
          </w:tcPr>
          <w:p w14:paraId="197C8A0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59C7EAA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0.53</w:t>
            </w:r>
          </w:p>
        </w:tc>
        <w:tc>
          <w:tcPr>
            <w:tcW w:w="567" w:type="dxa"/>
            <w:tcBorders>
              <w:top w:val="nil"/>
              <w:left w:val="single" w:sz="4" w:space="0" w:color="auto"/>
              <w:bottom w:val="single" w:sz="4" w:space="0" w:color="auto"/>
              <w:right w:val="single" w:sz="4" w:space="0" w:color="auto"/>
            </w:tcBorders>
          </w:tcPr>
          <w:p w14:paraId="65813C9D"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567" w:type="dxa"/>
            <w:tcBorders>
              <w:top w:val="nil"/>
              <w:left w:val="single" w:sz="4" w:space="0" w:color="auto"/>
              <w:bottom w:val="single" w:sz="4" w:space="0" w:color="auto"/>
              <w:right w:val="single" w:sz="4" w:space="0" w:color="auto"/>
            </w:tcBorders>
          </w:tcPr>
          <w:p w14:paraId="29FF453A"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.6</w:t>
            </w:r>
          </w:p>
        </w:tc>
      </w:tr>
      <w:tr w:rsidR="00AE6995" w14:paraId="559178A7"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0DD49738" w14:textId="77777777" w:rsidR="0078411F"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北区</w:t>
            </w:r>
          </w:p>
        </w:tc>
        <w:tc>
          <w:tcPr>
            <w:tcW w:w="624" w:type="dxa"/>
            <w:tcBorders>
              <w:top w:val="single" w:sz="4" w:space="0" w:color="auto"/>
              <w:left w:val="nil"/>
              <w:bottom w:val="single" w:sz="4" w:space="0" w:color="auto"/>
              <w:right w:val="single" w:sz="4" w:space="0" w:color="auto"/>
            </w:tcBorders>
          </w:tcPr>
          <w:p w14:paraId="2FB9EDE0"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23</w:t>
            </w:r>
          </w:p>
        </w:tc>
        <w:tc>
          <w:tcPr>
            <w:tcW w:w="567" w:type="dxa"/>
            <w:tcBorders>
              <w:top w:val="nil"/>
              <w:left w:val="single" w:sz="4" w:space="0" w:color="auto"/>
              <w:bottom w:val="single" w:sz="4" w:space="0" w:color="auto"/>
              <w:right w:val="single" w:sz="4" w:space="0" w:color="auto"/>
            </w:tcBorders>
          </w:tcPr>
          <w:p w14:paraId="0AE77C80"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16.1</w:t>
            </w:r>
          </w:p>
        </w:tc>
        <w:tc>
          <w:tcPr>
            <w:tcW w:w="624" w:type="dxa"/>
            <w:tcBorders>
              <w:top w:val="nil"/>
              <w:left w:val="nil"/>
              <w:bottom w:val="single" w:sz="4" w:space="0" w:color="auto"/>
              <w:right w:val="single" w:sz="4" w:space="0" w:color="auto"/>
            </w:tcBorders>
          </w:tcPr>
          <w:p w14:paraId="6D9FF0F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29</w:t>
            </w:r>
          </w:p>
        </w:tc>
        <w:tc>
          <w:tcPr>
            <w:tcW w:w="567" w:type="dxa"/>
            <w:tcBorders>
              <w:top w:val="nil"/>
              <w:left w:val="single" w:sz="4" w:space="0" w:color="auto"/>
              <w:bottom w:val="single" w:sz="4" w:space="0" w:color="auto"/>
              <w:right w:val="single" w:sz="4" w:space="0" w:color="auto"/>
            </w:tcBorders>
          </w:tcPr>
          <w:p w14:paraId="2BEC5C52"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20.3</w:t>
            </w:r>
          </w:p>
        </w:tc>
        <w:tc>
          <w:tcPr>
            <w:tcW w:w="567" w:type="dxa"/>
            <w:tcBorders>
              <w:top w:val="nil"/>
              <w:left w:val="nil"/>
              <w:bottom w:val="single" w:sz="4" w:space="0" w:color="auto"/>
              <w:right w:val="single" w:sz="4" w:space="0" w:color="auto"/>
            </w:tcBorders>
          </w:tcPr>
          <w:p w14:paraId="259E83F1"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6</w:t>
            </w:r>
          </w:p>
        </w:tc>
        <w:tc>
          <w:tcPr>
            <w:tcW w:w="567" w:type="dxa"/>
            <w:tcBorders>
              <w:top w:val="nil"/>
              <w:left w:val="single" w:sz="4" w:space="0" w:color="auto"/>
              <w:bottom w:val="single" w:sz="4" w:space="0" w:color="auto"/>
              <w:right w:val="single" w:sz="4" w:space="0" w:color="auto"/>
            </w:tcBorders>
          </w:tcPr>
          <w:p w14:paraId="4D38795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4.2</w:t>
            </w:r>
          </w:p>
        </w:tc>
        <w:tc>
          <w:tcPr>
            <w:tcW w:w="567" w:type="dxa"/>
            <w:tcBorders>
              <w:top w:val="nil"/>
              <w:left w:val="nil"/>
              <w:bottom w:val="single" w:sz="4" w:space="0" w:color="auto"/>
              <w:right w:val="single" w:sz="4" w:space="0" w:color="auto"/>
            </w:tcBorders>
          </w:tcPr>
          <w:p w14:paraId="0A93A85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5DADF21D"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752E1A93"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4BE63A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1701C70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nil"/>
              <w:left w:val="single" w:sz="4" w:space="0" w:color="auto"/>
              <w:bottom w:val="single" w:sz="4" w:space="0" w:color="auto"/>
              <w:right w:val="single" w:sz="4" w:space="0" w:color="auto"/>
            </w:tcBorders>
          </w:tcPr>
          <w:p w14:paraId="3A3D045A" w14:textId="17F845AC"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w:t>
            </w:r>
          </w:p>
        </w:tc>
        <w:tc>
          <w:tcPr>
            <w:tcW w:w="567" w:type="dxa"/>
            <w:tcBorders>
              <w:top w:val="nil"/>
              <w:left w:val="single" w:sz="4" w:space="0" w:color="auto"/>
              <w:bottom w:val="single" w:sz="4" w:space="0" w:color="auto"/>
              <w:right w:val="single" w:sz="4" w:space="0" w:color="auto"/>
            </w:tcBorders>
          </w:tcPr>
          <w:p w14:paraId="51DCBBFF"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567" w:type="dxa"/>
            <w:tcBorders>
              <w:top w:val="nil"/>
              <w:left w:val="single" w:sz="4" w:space="0" w:color="auto"/>
              <w:bottom w:val="single" w:sz="4" w:space="0" w:color="auto"/>
              <w:right w:val="single" w:sz="4" w:space="0" w:color="auto"/>
            </w:tcBorders>
          </w:tcPr>
          <w:p w14:paraId="1C251488"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2</w:t>
            </w:r>
            <w:r>
              <w:rPr>
                <w:rFonts w:asciiTheme="majorEastAsia" w:eastAsiaTheme="majorEastAsia" w:hAnsiTheme="majorEastAsia"/>
                <w:sz w:val="18"/>
                <w:szCs w:val="18"/>
              </w:rPr>
              <w:t>.8</w:t>
            </w:r>
          </w:p>
        </w:tc>
      </w:tr>
      <w:tr w:rsidR="00AE6995" w14:paraId="0AD5F4B3" w14:textId="77777777" w:rsidTr="002F16AF">
        <w:trPr>
          <w:cantSplit/>
          <w:trHeight w:hRule="exact" w:val="369"/>
        </w:trPr>
        <w:tc>
          <w:tcPr>
            <w:tcW w:w="850" w:type="dxa"/>
            <w:tcBorders>
              <w:top w:val="nil"/>
              <w:left w:val="single" w:sz="4" w:space="0" w:color="auto"/>
              <w:bottom w:val="single" w:sz="12" w:space="0" w:color="auto"/>
              <w:right w:val="single" w:sz="4" w:space="0" w:color="auto"/>
            </w:tcBorders>
            <w:noWrap/>
            <w:vAlign w:val="center"/>
            <w:hideMark/>
          </w:tcPr>
          <w:p w14:paraId="48CE70F0" w14:textId="77777777" w:rsidR="0078411F" w:rsidRPr="00973FA5"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中央</w:t>
            </w:r>
            <w:r w:rsidRPr="00973FA5">
              <w:rPr>
                <w:rFonts w:asciiTheme="majorEastAsia" w:eastAsiaTheme="majorEastAsia" w:hAnsiTheme="majorEastAsia" w:cs="ＭＳ Ｐゴシック" w:hint="eastAsia"/>
                <w:color w:val="000000"/>
                <w:kern w:val="0"/>
                <w:sz w:val="20"/>
                <w:szCs w:val="20"/>
              </w:rPr>
              <w:t>区</w:t>
            </w:r>
          </w:p>
        </w:tc>
        <w:tc>
          <w:tcPr>
            <w:tcW w:w="624" w:type="dxa"/>
            <w:tcBorders>
              <w:top w:val="single" w:sz="4" w:space="0" w:color="auto"/>
              <w:left w:val="nil"/>
              <w:bottom w:val="single" w:sz="12" w:space="0" w:color="auto"/>
              <w:right w:val="single" w:sz="4" w:space="0" w:color="auto"/>
            </w:tcBorders>
          </w:tcPr>
          <w:p w14:paraId="32CF91F6"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32</w:t>
            </w:r>
          </w:p>
        </w:tc>
        <w:tc>
          <w:tcPr>
            <w:tcW w:w="567" w:type="dxa"/>
            <w:tcBorders>
              <w:top w:val="nil"/>
              <w:left w:val="single" w:sz="4" w:space="0" w:color="auto"/>
              <w:bottom w:val="single" w:sz="12" w:space="0" w:color="auto"/>
              <w:right w:val="single" w:sz="4" w:space="0" w:color="auto"/>
            </w:tcBorders>
          </w:tcPr>
          <w:p w14:paraId="601F5DFC"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29.0</w:t>
            </w:r>
          </w:p>
        </w:tc>
        <w:tc>
          <w:tcPr>
            <w:tcW w:w="624" w:type="dxa"/>
            <w:tcBorders>
              <w:top w:val="nil"/>
              <w:left w:val="nil"/>
              <w:bottom w:val="single" w:sz="12" w:space="0" w:color="auto"/>
              <w:right w:val="single" w:sz="4" w:space="0" w:color="auto"/>
            </w:tcBorders>
          </w:tcPr>
          <w:p w14:paraId="2E6581A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42</w:t>
            </w:r>
          </w:p>
        </w:tc>
        <w:tc>
          <w:tcPr>
            <w:tcW w:w="567" w:type="dxa"/>
            <w:tcBorders>
              <w:top w:val="nil"/>
              <w:left w:val="single" w:sz="4" w:space="0" w:color="auto"/>
              <w:bottom w:val="single" w:sz="12" w:space="0" w:color="auto"/>
              <w:right w:val="single" w:sz="4" w:space="0" w:color="auto"/>
            </w:tcBorders>
          </w:tcPr>
          <w:p w14:paraId="072C0691"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38.1</w:t>
            </w:r>
          </w:p>
        </w:tc>
        <w:tc>
          <w:tcPr>
            <w:tcW w:w="567" w:type="dxa"/>
            <w:tcBorders>
              <w:top w:val="nil"/>
              <w:left w:val="nil"/>
              <w:bottom w:val="single" w:sz="12" w:space="0" w:color="auto"/>
              <w:right w:val="single" w:sz="4" w:space="0" w:color="auto"/>
            </w:tcBorders>
          </w:tcPr>
          <w:p w14:paraId="3F0497CE"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w:t>
            </w:r>
          </w:p>
        </w:tc>
        <w:tc>
          <w:tcPr>
            <w:tcW w:w="567" w:type="dxa"/>
            <w:tcBorders>
              <w:top w:val="nil"/>
              <w:left w:val="single" w:sz="4" w:space="0" w:color="auto"/>
              <w:bottom w:val="single" w:sz="12" w:space="0" w:color="auto"/>
              <w:right w:val="single" w:sz="4" w:space="0" w:color="auto"/>
            </w:tcBorders>
          </w:tcPr>
          <w:p w14:paraId="2E409D58"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7.3</w:t>
            </w:r>
          </w:p>
        </w:tc>
        <w:tc>
          <w:tcPr>
            <w:tcW w:w="567" w:type="dxa"/>
            <w:tcBorders>
              <w:top w:val="nil"/>
              <w:left w:val="nil"/>
              <w:bottom w:val="single" w:sz="12" w:space="0" w:color="auto"/>
              <w:right w:val="single" w:sz="4" w:space="0" w:color="auto"/>
            </w:tcBorders>
          </w:tcPr>
          <w:p w14:paraId="7FE0F4D5"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12" w:space="0" w:color="auto"/>
              <w:right w:val="single" w:sz="4" w:space="0" w:color="auto"/>
            </w:tcBorders>
          </w:tcPr>
          <w:p w14:paraId="741D9499"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0.91</w:t>
            </w:r>
          </w:p>
        </w:tc>
        <w:tc>
          <w:tcPr>
            <w:tcW w:w="567" w:type="dxa"/>
            <w:tcBorders>
              <w:top w:val="nil"/>
              <w:left w:val="single" w:sz="4" w:space="0" w:color="auto"/>
              <w:bottom w:val="single" w:sz="12" w:space="0" w:color="auto"/>
              <w:right w:val="single" w:sz="4" w:space="0" w:color="auto"/>
            </w:tcBorders>
          </w:tcPr>
          <w:p w14:paraId="2DDAB04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12" w:space="0" w:color="auto"/>
              <w:right w:val="single" w:sz="4" w:space="0" w:color="auto"/>
            </w:tcBorders>
          </w:tcPr>
          <w:p w14:paraId="39A9C05B"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12" w:space="0" w:color="auto"/>
              <w:right w:val="single" w:sz="4" w:space="0" w:color="auto"/>
            </w:tcBorders>
          </w:tcPr>
          <w:p w14:paraId="404522B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12" w:space="0" w:color="auto"/>
              <w:right w:val="single" w:sz="4" w:space="0" w:color="auto"/>
            </w:tcBorders>
          </w:tcPr>
          <w:p w14:paraId="3752E25D"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0.91</w:t>
            </w:r>
          </w:p>
        </w:tc>
        <w:tc>
          <w:tcPr>
            <w:tcW w:w="567" w:type="dxa"/>
            <w:tcBorders>
              <w:top w:val="nil"/>
              <w:left w:val="single" w:sz="4" w:space="0" w:color="auto"/>
              <w:bottom w:val="single" w:sz="12" w:space="0" w:color="auto"/>
              <w:right w:val="single" w:sz="4" w:space="0" w:color="auto"/>
            </w:tcBorders>
          </w:tcPr>
          <w:p w14:paraId="01C2CF9F"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567" w:type="dxa"/>
            <w:tcBorders>
              <w:top w:val="nil"/>
              <w:left w:val="single" w:sz="4" w:space="0" w:color="auto"/>
              <w:bottom w:val="single" w:sz="12" w:space="0" w:color="auto"/>
              <w:right w:val="single" w:sz="4" w:space="0" w:color="auto"/>
            </w:tcBorders>
          </w:tcPr>
          <w:p w14:paraId="29A3C554"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3</w:t>
            </w:r>
            <w:r>
              <w:rPr>
                <w:rFonts w:asciiTheme="majorEastAsia" w:eastAsiaTheme="majorEastAsia" w:hAnsiTheme="majorEastAsia"/>
                <w:sz w:val="18"/>
                <w:szCs w:val="18"/>
              </w:rPr>
              <w:t>.6</w:t>
            </w:r>
          </w:p>
        </w:tc>
      </w:tr>
      <w:tr w:rsidR="00AE6995" w14:paraId="7C5D4514" w14:textId="77777777" w:rsidTr="002F16AF">
        <w:trPr>
          <w:cantSplit/>
          <w:trHeight w:hRule="exact" w:val="369"/>
        </w:trPr>
        <w:tc>
          <w:tcPr>
            <w:tcW w:w="850" w:type="dxa"/>
            <w:tcBorders>
              <w:top w:val="single" w:sz="12" w:space="0" w:color="auto"/>
              <w:left w:val="single" w:sz="4" w:space="0" w:color="auto"/>
              <w:bottom w:val="dotted" w:sz="4" w:space="0" w:color="auto"/>
              <w:right w:val="single" w:sz="4" w:space="0" w:color="auto"/>
            </w:tcBorders>
            <w:noWrap/>
            <w:vAlign w:val="center"/>
            <w:hideMark/>
          </w:tcPr>
          <w:p w14:paraId="4D191E97" w14:textId="77777777" w:rsidR="0078411F" w:rsidRPr="001C0FE1" w:rsidRDefault="001344B8" w:rsidP="0078411F">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合計</w:t>
            </w:r>
          </w:p>
        </w:tc>
        <w:tc>
          <w:tcPr>
            <w:tcW w:w="624" w:type="dxa"/>
            <w:tcBorders>
              <w:top w:val="single" w:sz="12" w:space="0" w:color="auto"/>
              <w:left w:val="nil"/>
              <w:bottom w:val="dotted" w:sz="4" w:space="0" w:color="auto"/>
              <w:right w:val="single" w:sz="4" w:space="0" w:color="auto"/>
            </w:tcBorders>
          </w:tcPr>
          <w:p w14:paraId="57B75D19"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780</w:t>
            </w:r>
          </w:p>
        </w:tc>
        <w:tc>
          <w:tcPr>
            <w:tcW w:w="567" w:type="dxa"/>
            <w:tcBorders>
              <w:top w:val="single" w:sz="12" w:space="0" w:color="auto"/>
              <w:left w:val="single" w:sz="4" w:space="0" w:color="auto"/>
              <w:bottom w:val="dotted" w:sz="4" w:space="0" w:color="auto"/>
              <w:right w:val="single" w:sz="4" w:space="0" w:color="auto"/>
            </w:tcBorders>
          </w:tcPr>
          <w:p w14:paraId="307B648B"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cs="ＭＳ Ｐゴシック" w:hint="eastAsia"/>
                <w:color w:val="000000"/>
                <w:sz w:val="18"/>
                <w:szCs w:val="18"/>
              </w:rPr>
              <w:t>28.3</w:t>
            </w:r>
          </w:p>
        </w:tc>
        <w:tc>
          <w:tcPr>
            <w:tcW w:w="624" w:type="dxa"/>
            <w:tcBorders>
              <w:top w:val="single" w:sz="12" w:space="0" w:color="auto"/>
              <w:left w:val="nil"/>
              <w:bottom w:val="dotted" w:sz="4" w:space="0" w:color="auto"/>
              <w:right w:val="single" w:sz="4" w:space="0" w:color="auto"/>
            </w:tcBorders>
          </w:tcPr>
          <w:p w14:paraId="08CD07E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707</w:t>
            </w:r>
          </w:p>
        </w:tc>
        <w:tc>
          <w:tcPr>
            <w:tcW w:w="567" w:type="dxa"/>
            <w:tcBorders>
              <w:top w:val="single" w:sz="12" w:space="0" w:color="auto"/>
              <w:left w:val="single" w:sz="4" w:space="0" w:color="auto"/>
              <w:bottom w:val="dotted" w:sz="4" w:space="0" w:color="auto"/>
              <w:right w:val="single" w:sz="4" w:space="0" w:color="auto"/>
            </w:tcBorders>
          </w:tcPr>
          <w:p w14:paraId="3CB42558"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25.6</w:t>
            </w:r>
          </w:p>
        </w:tc>
        <w:tc>
          <w:tcPr>
            <w:tcW w:w="567" w:type="dxa"/>
            <w:tcBorders>
              <w:top w:val="single" w:sz="12" w:space="0" w:color="auto"/>
              <w:left w:val="nil"/>
              <w:bottom w:val="dotted" w:sz="4" w:space="0" w:color="auto"/>
              <w:right w:val="single" w:sz="4" w:space="0" w:color="auto"/>
            </w:tcBorders>
          </w:tcPr>
          <w:p w14:paraId="66097C4E"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192</w:t>
            </w:r>
          </w:p>
        </w:tc>
        <w:tc>
          <w:tcPr>
            <w:tcW w:w="567" w:type="dxa"/>
            <w:tcBorders>
              <w:top w:val="single" w:sz="12" w:space="0" w:color="auto"/>
              <w:left w:val="single" w:sz="4" w:space="0" w:color="auto"/>
              <w:bottom w:val="dotted" w:sz="4" w:space="0" w:color="auto"/>
              <w:right w:val="single" w:sz="4" w:space="0" w:color="auto"/>
            </w:tcBorders>
          </w:tcPr>
          <w:p w14:paraId="14F2A64A"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7.0</w:t>
            </w:r>
          </w:p>
        </w:tc>
        <w:tc>
          <w:tcPr>
            <w:tcW w:w="567" w:type="dxa"/>
            <w:tcBorders>
              <w:top w:val="single" w:sz="12" w:space="0" w:color="auto"/>
              <w:left w:val="nil"/>
              <w:bottom w:val="dotted" w:sz="4" w:space="0" w:color="auto"/>
              <w:right w:val="single" w:sz="4" w:space="0" w:color="auto"/>
            </w:tcBorders>
          </w:tcPr>
          <w:p w14:paraId="3BE21237"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39</w:t>
            </w:r>
          </w:p>
        </w:tc>
        <w:tc>
          <w:tcPr>
            <w:tcW w:w="567" w:type="dxa"/>
            <w:tcBorders>
              <w:top w:val="single" w:sz="12" w:space="0" w:color="auto"/>
              <w:left w:val="single" w:sz="4" w:space="0" w:color="auto"/>
              <w:bottom w:val="dotted" w:sz="4" w:space="0" w:color="auto"/>
              <w:right w:val="single" w:sz="4" w:space="0" w:color="auto"/>
            </w:tcBorders>
          </w:tcPr>
          <w:p w14:paraId="6AE19DB2" w14:textId="2A95A8B5"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1.4</w:t>
            </w:r>
          </w:p>
        </w:tc>
        <w:tc>
          <w:tcPr>
            <w:tcW w:w="567" w:type="dxa"/>
            <w:tcBorders>
              <w:top w:val="single" w:sz="12" w:space="0" w:color="auto"/>
              <w:left w:val="single" w:sz="4" w:space="0" w:color="auto"/>
              <w:bottom w:val="dotted" w:sz="4" w:space="0" w:color="auto"/>
              <w:right w:val="single" w:sz="4" w:space="0" w:color="auto"/>
            </w:tcBorders>
          </w:tcPr>
          <w:p w14:paraId="6C6BAE12"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22</w:t>
            </w:r>
          </w:p>
        </w:tc>
        <w:tc>
          <w:tcPr>
            <w:tcW w:w="567" w:type="dxa"/>
            <w:tcBorders>
              <w:top w:val="single" w:sz="12" w:space="0" w:color="auto"/>
              <w:left w:val="single" w:sz="4" w:space="0" w:color="auto"/>
              <w:bottom w:val="dotted" w:sz="4" w:space="0" w:color="auto"/>
              <w:right w:val="single" w:sz="4" w:space="0" w:color="auto"/>
            </w:tcBorders>
          </w:tcPr>
          <w:p w14:paraId="7A01E4D8"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0.80</w:t>
            </w:r>
          </w:p>
        </w:tc>
        <w:tc>
          <w:tcPr>
            <w:tcW w:w="567" w:type="dxa"/>
            <w:tcBorders>
              <w:top w:val="single" w:sz="12" w:space="0" w:color="auto"/>
              <w:left w:val="single" w:sz="4" w:space="0" w:color="auto"/>
              <w:bottom w:val="dotted" w:sz="4" w:space="0" w:color="auto"/>
              <w:right w:val="single" w:sz="4" w:space="0" w:color="auto"/>
            </w:tcBorders>
          </w:tcPr>
          <w:p w14:paraId="35B5197F" w14:textId="77777777" w:rsidR="0078411F" w:rsidRPr="003C5E7C" w:rsidRDefault="001344B8" w:rsidP="0078411F">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20</w:t>
            </w:r>
          </w:p>
        </w:tc>
        <w:tc>
          <w:tcPr>
            <w:tcW w:w="567" w:type="dxa"/>
            <w:tcBorders>
              <w:top w:val="single" w:sz="12" w:space="0" w:color="auto"/>
              <w:left w:val="single" w:sz="4" w:space="0" w:color="auto"/>
              <w:bottom w:val="dotted" w:sz="4" w:space="0" w:color="auto"/>
              <w:right w:val="single" w:sz="4" w:space="0" w:color="auto"/>
            </w:tcBorders>
          </w:tcPr>
          <w:p w14:paraId="7F9FEDAE" w14:textId="77777777" w:rsidR="0078411F" w:rsidRPr="003C5E7C" w:rsidRDefault="001344B8" w:rsidP="0078411F">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0.73</w:t>
            </w:r>
          </w:p>
        </w:tc>
        <w:tc>
          <w:tcPr>
            <w:tcW w:w="567" w:type="dxa"/>
            <w:tcBorders>
              <w:top w:val="single" w:sz="12" w:space="0" w:color="auto"/>
              <w:left w:val="single" w:sz="4" w:space="0" w:color="auto"/>
              <w:bottom w:val="dotted" w:sz="4" w:space="0" w:color="auto"/>
              <w:right w:val="single" w:sz="4" w:space="0" w:color="auto"/>
            </w:tcBorders>
          </w:tcPr>
          <w:p w14:paraId="356E3688"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1</w:t>
            </w:r>
            <w:r>
              <w:rPr>
                <w:rFonts w:asciiTheme="majorEastAsia" w:eastAsiaTheme="majorEastAsia" w:hAnsiTheme="majorEastAsia"/>
                <w:sz w:val="20"/>
                <w:szCs w:val="20"/>
              </w:rPr>
              <w:t>2</w:t>
            </w:r>
            <w:r w:rsidR="00701586">
              <w:rPr>
                <w:rFonts w:asciiTheme="majorEastAsia" w:eastAsiaTheme="majorEastAsia" w:hAnsiTheme="majorEastAsia"/>
                <w:sz w:val="20"/>
                <w:szCs w:val="20"/>
              </w:rPr>
              <w:t>6</w:t>
            </w:r>
          </w:p>
        </w:tc>
        <w:tc>
          <w:tcPr>
            <w:tcW w:w="567" w:type="dxa"/>
            <w:tcBorders>
              <w:top w:val="single" w:sz="12" w:space="0" w:color="auto"/>
              <w:left w:val="single" w:sz="4" w:space="0" w:color="auto"/>
              <w:bottom w:val="dotted" w:sz="4" w:space="0" w:color="auto"/>
              <w:right w:val="single" w:sz="4" w:space="0" w:color="auto"/>
            </w:tcBorders>
          </w:tcPr>
          <w:p w14:paraId="602EBEDE" w14:textId="77777777" w:rsidR="0078411F" w:rsidRPr="001C0FE1" w:rsidRDefault="001344B8" w:rsidP="0078411F">
            <w:pPr>
              <w:jc w:val="right"/>
              <w:rPr>
                <w:rFonts w:asciiTheme="majorEastAsia" w:eastAsiaTheme="majorEastAsia" w:hAnsiTheme="majorEastAsia"/>
                <w:sz w:val="20"/>
                <w:szCs w:val="20"/>
              </w:rPr>
            </w:pPr>
            <w:r>
              <w:rPr>
                <w:rFonts w:asciiTheme="majorEastAsia" w:eastAsiaTheme="majorEastAsia" w:hAnsiTheme="majorEastAsia" w:hint="eastAsia"/>
                <w:sz w:val="18"/>
                <w:szCs w:val="18"/>
              </w:rPr>
              <w:t>4</w:t>
            </w:r>
            <w:r>
              <w:rPr>
                <w:rFonts w:asciiTheme="majorEastAsia" w:eastAsiaTheme="majorEastAsia" w:hAnsiTheme="majorEastAsia"/>
                <w:sz w:val="18"/>
                <w:szCs w:val="18"/>
              </w:rPr>
              <w:t>.</w:t>
            </w:r>
            <w:r w:rsidR="00701586">
              <w:rPr>
                <w:rFonts w:asciiTheme="majorEastAsia" w:eastAsiaTheme="majorEastAsia" w:hAnsiTheme="majorEastAsia"/>
                <w:sz w:val="18"/>
                <w:szCs w:val="18"/>
              </w:rPr>
              <w:t>6</w:t>
            </w:r>
          </w:p>
        </w:tc>
      </w:tr>
      <w:tr w:rsidR="00AE6995" w14:paraId="0A1EE73A" w14:textId="77777777" w:rsidTr="002F16AF">
        <w:trPr>
          <w:cantSplit/>
          <w:trHeight w:hRule="exact" w:val="369"/>
        </w:trPr>
        <w:tc>
          <w:tcPr>
            <w:tcW w:w="850" w:type="dxa"/>
            <w:tcBorders>
              <w:top w:val="dotted" w:sz="4" w:space="0" w:color="auto"/>
              <w:left w:val="single" w:sz="4" w:space="0" w:color="auto"/>
              <w:bottom w:val="single" w:sz="4" w:space="0" w:color="auto"/>
              <w:right w:val="single" w:sz="4" w:space="0" w:color="auto"/>
            </w:tcBorders>
            <w:noWrap/>
            <w:vAlign w:val="center"/>
          </w:tcPr>
          <w:p w14:paraId="213008D4" w14:textId="77777777" w:rsidR="0078411F" w:rsidRPr="001C0FE1" w:rsidRDefault="001344B8" w:rsidP="0078411F">
            <w:pPr>
              <w:widowControl/>
              <w:jc w:val="center"/>
              <w:rPr>
                <w:rFonts w:asciiTheme="majorEastAsia" w:eastAsiaTheme="majorEastAsia" w:hAnsiTheme="majorEastAsia" w:cs="ＭＳ Ｐゴシック"/>
                <w:color w:val="000000"/>
                <w:kern w:val="0"/>
                <w:sz w:val="20"/>
                <w:szCs w:val="20"/>
              </w:rPr>
            </w:pPr>
            <w:r w:rsidRPr="001C0FE1">
              <w:rPr>
                <w:rFonts w:asciiTheme="majorEastAsia" w:eastAsiaTheme="majorEastAsia" w:hAnsiTheme="majorEastAsia" w:cs="ＭＳ Ｐゴシック" w:hint="eastAsia"/>
                <w:color w:val="000000"/>
                <w:kern w:val="0"/>
                <w:sz w:val="20"/>
                <w:szCs w:val="20"/>
              </w:rPr>
              <w:t>大阪府</w:t>
            </w:r>
          </w:p>
        </w:tc>
        <w:tc>
          <w:tcPr>
            <w:tcW w:w="624" w:type="dxa"/>
            <w:tcBorders>
              <w:top w:val="dotted" w:sz="4" w:space="0" w:color="auto"/>
              <w:left w:val="nil"/>
              <w:bottom w:val="single" w:sz="4" w:space="0" w:color="auto"/>
              <w:right w:val="single" w:sz="4" w:space="0" w:color="auto"/>
            </w:tcBorders>
          </w:tcPr>
          <w:p w14:paraId="4ACF6A88" w14:textId="6F33FABA" w:rsidR="0078411F" w:rsidRPr="003C5E7C" w:rsidRDefault="001344B8" w:rsidP="0078411F">
            <w:pPr>
              <w:jc w:val="right"/>
              <w:rPr>
                <w:rFonts w:asciiTheme="majorEastAsia" w:eastAsiaTheme="majorEastAsia" w:hAnsiTheme="majorEastAsia"/>
                <w:color w:val="000000"/>
                <w:sz w:val="16"/>
                <w:szCs w:val="16"/>
              </w:rPr>
            </w:pPr>
            <w:r w:rsidRPr="003C5E7C">
              <w:rPr>
                <w:rFonts w:asciiTheme="majorEastAsia" w:eastAsiaTheme="majorEastAsia" w:hAnsiTheme="majorEastAsia" w:hint="eastAsia"/>
                <w:sz w:val="16"/>
                <w:szCs w:val="16"/>
              </w:rPr>
              <w:t>2,068</w:t>
            </w:r>
          </w:p>
        </w:tc>
        <w:tc>
          <w:tcPr>
            <w:tcW w:w="567" w:type="dxa"/>
            <w:tcBorders>
              <w:top w:val="dotted" w:sz="4" w:space="0" w:color="auto"/>
              <w:left w:val="single" w:sz="4" w:space="0" w:color="auto"/>
              <w:bottom w:val="single" w:sz="4" w:space="0" w:color="auto"/>
              <w:right w:val="single" w:sz="4" w:space="0" w:color="auto"/>
            </w:tcBorders>
          </w:tcPr>
          <w:p w14:paraId="1236C21E" w14:textId="77777777" w:rsidR="0078411F" w:rsidRPr="003C5E7C" w:rsidRDefault="001344B8" w:rsidP="0078411F">
            <w:pPr>
              <w:jc w:val="right"/>
              <w:rPr>
                <w:rFonts w:asciiTheme="majorEastAsia" w:eastAsiaTheme="majorEastAsia" w:hAnsiTheme="majorEastAsia"/>
                <w:color w:val="000000"/>
                <w:sz w:val="18"/>
                <w:szCs w:val="18"/>
              </w:rPr>
            </w:pPr>
            <w:r w:rsidRPr="003C5E7C">
              <w:rPr>
                <w:rFonts w:asciiTheme="majorEastAsia" w:eastAsiaTheme="majorEastAsia" w:hAnsiTheme="majorEastAsia" w:hint="eastAsia"/>
                <w:sz w:val="18"/>
                <w:szCs w:val="18"/>
              </w:rPr>
              <w:t>23.5</w:t>
            </w:r>
          </w:p>
        </w:tc>
        <w:tc>
          <w:tcPr>
            <w:tcW w:w="624" w:type="dxa"/>
            <w:tcBorders>
              <w:top w:val="dotted" w:sz="4" w:space="0" w:color="auto"/>
              <w:left w:val="nil"/>
              <w:bottom w:val="single" w:sz="4" w:space="0" w:color="auto"/>
              <w:right w:val="single" w:sz="4" w:space="0" w:color="auto"/>
            </w:tcBorders>
          </w:tcPr>
          <w:p w14:paraId="59C1C327" w14:textId="77777777" w:rsidR="0078411F" w:rsidRPr="003C5E7C" w:rsidRDefault="001344B8" w:rsidP="0078411F">
            <w:pPr>
              <w:jc w:val="right"/>
              <w:rPr>
                <w:rFonts w:asciiTheme="majorEastAsia" w:eastAsiaTheme="majorEastAsia" w:hAnsiTheme="majorEastAsia"/>
                <w:color w:val="000000"/>
                <w:sz w:val="16"/>
                <w:szCs w:val="16"/>
              </w:rPr>
            </w:pPr>
            <w:r w:rsidRPr="003C5E7C">
              <w:rPr>
                <w:rFonts w:asciiTheme="majorEastAsia" w:eastAsiaTheme="majorEastAsia" w:hAnsiTheme="majorEastAsia" w:hint="eastAsia"/>
                <w:sz w:val="16"/>
                <w:szCs w:val="16"/>
              </w:rPr>
              <w:t>1,7</w:t>
            </w:r>
            <w:r>
              <w:rPr>
                <w:rFonts w:asciiTheme="majorEastAsia" w:eastAsiaTheme="majorEastAsia" w:hAnsiTheme="majorEastAsia"/>
                <w:sz w:val="16"/>
                <w:szCs w:val="16"/>
              </w:rPr>
              <w:t>52</w:t>
            </w:r>
          </w:p>
        </w:tc>
        <w:tc>
          <w:tcPr>
            <w:tcW w:w="567" w:type="dxa"/>
            <w:tcBorders>
              <w:top w:val="dotted" w:sz="4" w:space="0" w:color="auto"/>
              <w:left w:val="single" w:sz="4" w:space="0" w:color="auto"/>
              <w:bottom w:val="single" w:sz="4" w:space="0" w:color="auto"/>
              <w:right w:val="single" w:sz="4" w:space="0" w:color="auto"/>
            </w:tcBorders>
          </w:tcPr>
          <w:p w14:paraId="7968893B" w14:textId="77777777" w:rsidR="0078411F" w:rsidRPr="003C5E7C" w:rsidRDefault="001344B8" w:rsidP="0078411F">
            <w:pPr>
              <w:jc w:val="right"/>
              <w:rPr>
                <w:rFonts w:asciiTheme="majorEastAsia" w:eastAsiaTheme="majorEastAsia" w:hAnsiTheme="majorEastAsia"/>
                <w:color w:val="000000"/>
                <w:sz w:val="18"/>
                <w:szCs w:val="18"/>
              </w:rPr>
            </w:pPr>
            <w:r w:rsidRPr="003C5E7C">
              <w:rPr>
                <w:rFonts w:asciiTheme="majorEastAsia" w:eastAsiaTheme="majorEastAsia" w:hAnsiTheme="majorEastAsia" w:hint="eastAsia"/>
                <w:sz w:val="18"/>
                <w:szCs w:val="18"/>
              </w:rPr>
              <w:t>19.</w:t>
            </w:r>
            <w:r>
              <w:rPr>
                <w:rFonts w:asciiTheme="majorEastAsia" w:eastAsiaTheme="majorEastAsia" w:hAnsiTheme="majorEastAsia"/>
                <w:sz w:val="18"/>
                <w:szCs w:val="18"/>
              </w:rPr>
              <w:t>9</w:t>
            </w:r>
          </w:p>
        </w:tc>
        <w:tc>
          <w:tcPr>
            <w:tcW w:w="567" w:type="dxa"/>
            <w:tcBorders>
              <w:top w:val="dotted" w:sz="4" w:space="0" w:color="auto"/>
              <w:left w:val="nil"/>
              <w:bottom w:val="single" w:sz="4" w:space="0" w:color="auto"/>
              <w:right w:val="single" w:sz="4" w:space="0" w:color="auto"/>
            </w:tcBorders>
          </w:tcPr>
          <w:p w14:paraId="3A658303" w14:textId="77777777" w:rsidR="0078411F" w:rsidRPr="003C5E7C" w:rsidRDefault="001344B8" w:rsidP="0078411F">
            <w:pPr>
              <w:jc w:val="right"/>
              <w:rPr>
                <w:rFonts w:asciiTheme="majorEastAsia" w:eastAsiaTheme="majorEastAsia" w:hAnsiTheme="majorEastAsia"/>
                <w:color w:val="000000"/>
                <w:sz w:val="20"/>
                <w:szCs w:val="20"/>
              </w:rPr>
            </w:pPr>
            <w:r w:rsidRPr="003C5E7C">
              <w:rPr>
                <w:rFonts w:asciiTheme="majorEastAsia" w:eastAsiaTheme="majorEastAsia" w:hAnsiTheme="majorEastAsia" w:hint="eastAsia"/>
                <w:sz w:val="20"/>
                <w:szCs w:val="20"/>
              </w:rPr>
              <w:t>45</w:t>
            </w:r>
            <w:r>
              <w:rPr>
                <w:rFonts w:asciiTheme="majorEastAsia" w:eastAsiaTheme="majorEastAsia" w:hAnsiTheme="majorEastAsia"/>
                <w:sz w:val="20"/>
                <w:szCs w:val="20"/>
              </w:rPr>
              <w:t>6</w:t>
            </w:r>
          </w:p>
        </w:tc>
        <w:tc>
          <w:tcPr>
            <w:tcW w:w="567" w:type="dxa"/>
            <w:tcBorders>
              <w:top w:val="dotted" w:sz="4" w:space="0" w:color="auto"/>
              <w:left w:val="single" w:sz="4" w:space="0" w:color="auto"/>
              <w:bottom w:val="single" w:sz="4" w:space="0" w:color="auto"/>
              <w:right w:val="single" w:sz="4" w:space="0" w:color="auto"/>
            </w:tcBorders>
          </w:tcPr>
          <w:p w14:paraId="635FD730" w14:textId="77777777" w:rsidR="0078411F" w:rsidRPr="003C5E7C" w:rsidRDefault="001344B8" w:rsidP="0078411F">
            <w:pPr>
              <w:jc w:val="right"/>
              <w:rPr>
                <w:rFonts w:asciiTheme="majorEastAsia" w:eastAsiaTheme="majorEastAsia" w:hAnsiTheme="majorEastAsia"/>
                <w:color w:val="000000"/>
                <w:sz w:val="20"/>
                <w:szCs w:val="20"/>
              </w:rPr>
            </w:pPr>
            <w:r w:rsidRPr="003C5E7C">
              <w:rPr>
                <w:rFonts w:asciiTheme="majorEastAsia" w:eastAsiaTheme="majorEastAsia" w:hAnsiTheme="majorEastAsia" w:hint="eastAsia"/>
                <w:sz w:val="20"/>
                <w:szCs w:val="20"/>
              </w:rPr>
              <w:t>5.2</w:t>
            </w:r>
          </w:p>
        </w:tc>
        <w:tc>
          <w:tcPr>
            <w:tcW w:w="567" w:type="dxa"/>
            <w:tcBorders>
              <w:top w:val="dotted" w:sz="4" w:space="0" w:color="auto"/>
              <w:left w:val="nil"/>
              <w:bottom w:val="single" w:sz="4" w:space="0" w:color="auto"/>
              <w:right w:val="single" w:sz="4" w:space="0" w:color="auto"/>
            </w:tcBorders>
          </w:tcPr>
          <w:p w14:paraId="6ECF491E" w14:textId="77777777" w:rsidR="0078411F" w:rsidRPr="003C5E7C" w:rsidRDefault="001344B8" w:rsidP="0078411F">
            <w:pPr>
              <w:jc w:val="right"/>
              <w:rPr>
                <w:rFonts w:asciiTheme="majorEastAsia" w:eastAsiaTheme="majorEastAsia" w:hAnsiTheme="majorEastAsia"/>
                <w:color w:val="000000"/>
                <w:sz w:val="20"/>
                <w:szCs w:val="20"/>
              </w:rPr>
            </w:pPr>
            <w:r w:rsidRPr="003C5E7C">
              <w:rPr>
                <w:rFonts w:asciiTheme="majorEastAsia" w:eastAsiaTheme="majorEastAsia" w:hAnsiTheme="majorEastAsia" w:hint="eastAsia"/>
                <w:sz w:val="20"/>
                <w:szCs w:val="20"/>
              </w:rPr>
              <w:t>133</w:t>
            </w:r>
          </w:p>
        </w:tc>
        <w:tc>
          <w:tcPr>
            <w:tcW w:w="567" w:type="dxa"/>
            <w:tcBorders>
              <w:top w:val="dotted" w:sz="4" w:space="0" w:color="auto"/>
              <w:left w:val="single" w:sz="4" w:space="0" w:color="auto"/>
              <w:bottom w:val="single" w:sz="4" w:space="0" w:color="auto"/>
              <w:right w:val="single" w:sz="4" w:space="0" w:color="auto"/>
            </w:tcBorders>
          </w:tcPr>
          <w:p w14:paraId="2134E755" w14:textId="4A75FDB2" w:rsidR="0078411F" w:rsidRPr="003C5E7C" w:rsidRDefault="001344B8" w:rsidP="0078411F">
            <w:pPr>
              <w:jc w:val="right"/>
              <w:rPr>
                <w:rFonts w:asciiTheme="majorEastAsia" w:eastAsiaTheme="majorEastAsia" w:hAnsiTheme="majorEastAsia"/>
                <w:color w:val="000000"/>
                <w:sz w:val="18"/>
                <w:szCs w:val="18"/>
              </w:rPr>
            </w:pPr>
            <w:r w:rsidRPr="003C5E7C">
              <w:rPr>
                <w:rFonts w:asciiTheme="majorEastAsia" w:eastAsiaTheme="majorEastAsia" w:hAnsiTheme="majorEastAsia" w:hint="eastAsia"/>
                <w:sz w:val="18"/>
                <w:szCs w:val="18"/>
              </w:rPr>
              <w:t>1.5</w:t>
            </w:r>
          </w:p>
        </w:tc>
        <w:tc>
          <w:tcPr>
            <w:tcW w:w="567" w:type="dxa"/>
            <w:tcBorders>
              <w:top w:val="dotted" w:sz="4" w:space="0" w:color="auto"/>
              <w:left w:val="single" w:sz="4" w:space="0" w:color="auto"/>
              <w:bottom w:val="single" w:sz="4" w:space="0" w:color="auto"/>
              <w:right w:val="single" w:sz="4" w:space="0" w:color="auto"/>
            </w:tcBorders>
          </w:tcPr>
          <w:p w14:paraId="059B5CDB" w14:textId="77777777" w:rsidR="0078411F" w:rsidRPr="003C5E7C" w:rsidRDefault="001344B8" w:rsidP="0078411F">
            <w:pPr>
              <w:jc w:val="right"/>
              <w:rPr>
                <w:rFonts w:asciiTheme="majorEastAsia" w:eastAsiaTheme="majorEastAsia" w:hAnsiTheme="majorEastAsia"/>
                <w:color w:val="000000"/>
                <w:sz w:val="20"/>
                <w:szCs w:val="20"/>
              </w:rPr>
            </w:pPr>
            <w:r w:rsidRPr="003C5E7C">
              <w:rPr>
                <w:rFonts w:asciiTheme="majorEastAsia" w:eastAsiaTheme="majorEastAsia" w:hAnsiTheme="majorEastAsia" w:hint="eastAsia"/>
                <w:sz w:val="20"/>
                <w:szCs w:val="20"/>
              </w:rPr>
              <w:t>63</w:t>
            </w:r>
          </w:p>
        </w:tc>
        <w:tc>
          <w:tcPr>
            <w:tcW w:w="567" w:type="dxa"/>
            <w:tcBorders>
              <w:top w:val="dotted" w:sz="4" w:space="0" w:color="auto"/>
              <w:left w:val="single" w:sz="4" w:space="0" w:color="auto"/>
              <w:bottom w:val="single" w:sz="4" w:space="0" w:color="auto"/>
              <w:right w:val="single" w:sz="4" w:space="0" w:color="auto"/>
            </w:tcBorders>
          </w:tcPr>
          <w:p w14:paraId="34460125" w14:textId="77777777" w:rsidR="0078411F" w:rsidRPr="003C5E7C" w:rsidRDefault="001344B8" w:rsidP="0078411F">
            <w:pPr>
              <w:jc w:val="right"/>
              <w:rPr>
                <w:rFonts w:asciiTheme="majorEastAsia" w:eastAsiaTheme="majorEastAsia" w:hAnsiTheme="majorEastAsia"/>
                <w:color w:val="000000"/>
                <w:sz w:val="18"/>
                <w:szCs w:val="18"/>
              </w:rPr>
            </w:pPr>
            <w:r w:rsidRPr="003C5E7C">
              <w:rPr>
                <w:rFonts w:asciiTheme="majorEastAsia" w:eastAsiaTheme="majorEastAsia" w:hAnsiTheme="majorEastAsia" w:hint="eastAsia"/>
                <w:sz w:val="18"/>
                <w:szCs w:val="18"/>
              </w:rPr>
              <w:t>0.72</w:t>
            </w:r>
          </w:p>
        </w:tc>
        <w:tc>
          <w:tcPr>
            <w:tcW w:w="567" w:type="dxa"/>
            <w:tcBorders>
              <w:top w:val="dotted" w:sz="4" w:space="0" w:color="auto"/>
              <w:left w:val="single" w:sz="4" w:space="0" w:color="auto"/>
              <w:bottom w:val="single" w:sz="4" w:space="0" w:color="auto"/>
              <w:right w:val="single" w:sz="4" w:space="0" w:color="auto"/>
            </w:tcBorders>
          </w:tcPr>
          <w:p w14:paraId="7CA6BC22" w14:textId="77777777" w:rsidR="0078411F" w:rsidRPr="003C5E7C" w:rsidRDefault="001344B8" w:rsidP="0078411F">
            <w:pPr>
              <w:jc w:val="right"/>
              <w:rPr>
                <w:rFonts w:asciiTheme="majorEastAsia" w:eastAsiaTheme="majorEastAsia" w:hAnsiTheme="majorEastAsia"/>
                <w:color w:val="000000"/>
                <w:sz w:val="20"/>
                <w:szCs w:val="20"/>
              </w:rPr>
            </w:pPr>
            <w:r w:rsidRPr="003C5E7C">
              <w:rPr>
                <w:rFonts w:asciiTheme="majorEastAsia" w:eastAsiaTheme="majorEastAsia" w:hAnsiTheme="majorEastAsia" w:hint="eastAsia"/>
                <w:sz w:val="20"/>
                <w:szCs w:val="20"/>
              </w:rPr>
              <w:t>53</w:t>
            </w:r>
          </w:p>
        </w:tc>
        <w:tc>
          <w:tcPr>
            <w:tcW w:w="567" w:type="dxa"/>
            <w:tcBorders>
              <w:top w:val="dotted" w:sz="4" w:space="0" w:color="auto"/>
              <w:left w:val="single" w:sz="4" w:space="0" w:color="auto"/>
              <w:bottom w:val="single" w:sz="4" w:space="0" w:color="auto"/>
              <w:right w:val="single" w:sz="4" w:space="0" w:color="auto"/>
            </w:tcBorders>
          </w:tcPr>
          <w:p w14:paraId="238C606F" w14:textId="77777777" w:rsidR="0078411F" w:rsidRPr="003C5E7C" w:rsidRDefault="001344B8" w:rsidP="0078411F">
            <w:pPr>
              <w:jc w:val="right"/>
              <w:rPr>
                <w:rFonts w:asciiTheme="majorEastAsia" w:eastAsiaTheme="majorEastAsia" w:hAnsiTheme="majorEastAsia"/>
                <w:color w:val="000000"/>
                <w:sz w:val="18"/>
                <w:szCs w:val="18"/>
              </w:rPr>
            </w:pPr>
            <w:r w:rsidRPr="003C5E7C">
              <w:rPr>
                <w:rFonts w:asciiTheme="majorEastAsia" w:eastAsiaTheme="majorEastAsia" w:hAnsiTheme="majorEastAsia" w:hint="eastAsia"/>
                <w:sz w:val="18"/>
                <w:szCs w:val="18"/>
              </w:rPr>
              <w:t>0.60</w:t>
            </w:r>
          </w:p>
        </w:tc>
        <w:tc>
          <w:tcPr>
            <w:tcW w:w="567" w:type="dxa"/>
            <w:tcBorders>
              <w:top w:val="dotted" w:sz="4" w:space="0" w:color="auto"/>
              <w:left w:val="single" w:sz="4" w:space="0" w:color="auto"/>
              <w:bottom w:val="single" w:sz="4" w:space="0" w:color="auto"/>
              <w:right w:val="single" w:sz="4" w:space="0" w:color="auto"/>
            </w:tcBorders>
          </w:tcPr>
          <w:p w14:paraId="5B5C545F" w14:textId="054F472E" w:rsidR="0078411F" w:rsidRPr="001C0FE1" w:rsidRDefault="00A21576" w:rsidP="0078411F">
            <w:pPr>
              <w:jc w:val="right"/>
              <w:rPr>
                <w:rFonts w:asciiTheme="majorEastAsia" w:eastAsiaTheme="majorEastAsia" w:hAnsiTheme="majorEastAsia"/>
                <w:sz w:val="20"/>
                <w:szCs w:val="20"/>
              </w:rPr>
            </w:pPr>
            <w:r>
              <w:rPr>
                <w:rFonts w:asciiTheme="majorEastAsia" w:eastAsiaTheme="majorEastAsia" w:hAnsiTheme="majorEastAsia" w:hint="eastAsia"/>
                <w:sz w:val="20"/>
                <w:szCs w:val="20"/>
              </w:rPr>
              <w:t>293</w:t>
            </w:r>
          </w:p>
        </w:tc>
        <w:tc>
          <w:tcPr>
            <w:tcW w:w="567" w:type="dxa"/>
            <w:tcBorders>
              <w:top w:val="dotted" w:sz="4" w:space="0" w:color="auto"/>
              <w:left w:val="single" w:sz="4" w:space="0" w:color="auto"/>
              <w:bottom w:val="single" w:sz="4" w:space="0" w:color="auto"/>
              <w:right w:val="single" w:sz="4" w:space="0" w:color="auto"/>
            </w:tcBorders>
          </w:tcPr>
          <w:p w14:paraId="001D9662" w14:textId="789C2EC5" w:rsidR="0078411F" w:rsidRPr="00436215" w:rsidRDefault="00A21576" w:rsidP="0078411F">
            <w:pPr>
              <w:jc w:val="right"/>
              <w:rPr>
                <w:rFonts w:asciiTheme="majorEastAsia" w:eastAsiaTheme="majorEastAsia" w:hAnsiTheme="majorEastAsia"/>
                <w:sz w:val="18"/>
                <w:szCs w:val="18"/>
              </w:rPr>
            </w:pPr>
            <w:r w:rsidRPr="00436215">
              <w:rPr>
                <w:rFonts w:asciiTheme="majorEastAsia" w:eastAsiaTheme="majorEastAsia" w:hAnsiTheme="majorEastAsia"/>
                <w:sz w:val="18"/>
                <w:szCs w:val="18"/>
              </w:rPr>
              <w:t>3.3</w:t>
            </w:r>
          </w:p>
        </w:tc>
      </w:tr>
    </w:tbl>
    <w:p w14:paraId="5E994355" w14:textId="77777777" w:rsidR="00761783" w:rsidRDefault="00761783" w:rsidP="00761783">
      <w:pPr>
        <w:rPr>
          <w:rFonts w:ascii="HG丸ｺﾞｼｯｸM-PRO" w:eastAsia="HG丸ｺﾞｼｯｸM-PRO" w:hAnsi="HG丸ｺﾞｼｯｸM-PRO"/>
          <w:sz w:val="22"/>
          <w:szCs w:val="22"/>
        </w:rPr>
      </w:pPr>
    </w:p>
    <w:tbl>
      <w:tblPr>
        <w:tblpPr w:leftFromText="142" w:rightFromText="142" w:vertAnchor="text" w:horzAnchor="margin" w:tblpXSpec="center" w:tblpY="-49"/>
        <w:tblW w:w="9776" w:type="dxa"/>
        <w:tblLayout w:type="fixed"/>
        <w:tblCellMar>
          <w:left w:w="99" w:type="dxa"/>
          <w:right w:w="99" w:type="dxa"/>
        </w:tblCellMar>
        <w:tblLook w:val="04A0" w:firstRow="1" w:lastRow="0" w:firstColumn="1" w:lastColumn="0" w:noHBand="0" w:noVBand="1"/>
      </w:tblPr>
      <w:tblGrid>
        <w:gridCol w:w="850"/>
        <w:gridCol w:w="563"/>
        <w:gridCol w:w="567"/>
        <w:gridCol w:w="567"/>
        <w:gridCol w:w="567"/>
        <w:gridCol w:w="567"/>
        <w:gridCol w:w="567"/>
        <w:gridCol w:w="567"/>
        <w:gridCol w:w="567"/>
        <w:gridCol w:w="567"/>
        <w:gridCol w:w="567"/>
        <w:gridCol w:w="567"/>
        <w:gridCol w:w="567"/>
        <w:gridCol w:w="425"/>
        <w:gridCol w:w="567"/>
        <w:gridCol w:w="567"/>
        <w:gridCol w:w="567"/>
      </w:tblGrid>
      <w:tr w:rsidR="00AE6995" w14:paraId="493AA073" w14:textId="77777777" w:rsidTr="00C016DB">
        <w:trPr>
          <w:trHeight w:hRule="exact" w:val="57"/>
        </w:trPr>
        <w:tc>
          <w:tcPr>
            <w:tcW w:w="850" w:type="dxa"/>
            <w:vMerge w:val="restart"/>
            <w:tcBorders>
              <w:top w:val="single" w:sz="4" w:space="0" w:color="auto"/>
              <w:left w:val="single" w:sz="4" w:space="0" w:color="auto"/>
              <w:bottom w:val="single" w:sz="12" w:space="0" w:color="auto"/>
              <w:right w:val="single" w:sz="4" w:space="0" w:color="auto"/>
            </w:tcBorders>
            <w:shd w:val="clear" w:color="auto" w:fill="B7DEE8"/>
            <w:noWrap/>
            <w:vAlign w:val="center"/>
            <w:hideMark/>
          </w:tcPr>
          <w:p w14:paraId="38B902FD" w14:textId="77777777" w:rsidR="001D49FF" w:rsidRPr="00300FB1" w:rsidRDefault="001344B8" w:rsidP="001D49FF">
            <w:pPr>
              <w:widowControl/>
              <w:jc w:val="left"/>
              <w:rPr>
                <w:rFonts w:ascii="ＭＳ Ｐゴシック" w:eastAsia="ＭＳ Ｐゴシック" w:hAnsi="ＭＳ Ｐゴシック" w:cs="ＭＳ Ｐゴシック"/>
                <w:color w:val="000000"/>
                <w:kern w:val="0"/>
                <w:sz w:val="18"/>
                <w:szCs w:val="18"/>
              </w:rPr>
            </w:pPr>
            <w:r w:rsidRPr="00300FB1">
              <w:rPr>
                <w:rFonts w:ascii="ＭＳ Ｐゴシック" w:eastAsia="ＭＳ Ｐゴシック" w:hAnsi="ＭＳ Ｐゴシック" w:cs="ＭＳ Ｐゴシック" w:hint="eastAsia"/>
                <w:color w:val="000000"/>
                <w:kern w:val="0"/>
                <w:sz w:val="18"/>
                <w:szCs w:val="18"/>
              </w:rPr>
              <w:t xml:space="preserve">　</w:t>
            </w:r>
          </w:p>
        </w:tc>
        <w:tc>
          <w:tcPr>
            <w:tcW w:w="563" w:type="dxa"/>
            <w:vMerge w:val="restart"/>
            <w:tcBorders>
              <w:top w:val="single" w:sz="4" w:space="0" w:color="auto"/>
              <w:left w:val="single" w:sz="4" w:space="0" w:color="auto"/>
            </w:tcBorders>
            <w:shd w:val="clear" w:color="auto" w:fill="B6DDE8" w:themeFill="accent5" w:themeFillTint="66"/>
            <w:textDirection w:val="tbRlV"/>
            <w:vAlign w:val="center"/>
          </w:tcPr>
          <w:p w14:paraId="2CB47CC7" w14:textId="77777777" w:rsidR="001D49FF" w:rsidRDefault="001344B8" w:rsidP="001D49FF">
            <w:pPr>
              <w:widowControl/>
              <w:spacing w:line="200" w:lineRule="exact"/>
              <w:ind w:leftChars="10" w:left="21"/>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 xml:space="preserve">　入退院支援加算届出</w:t>
            </w:r>
          </w:p>
          <w:p w14:paraId="2323A21B" w14:textId="77777777" w:rsidR="001D49FF" w:rsidRPr="001C0FE1" w:rsidRDefault="001344B8" w:rsidP="001D49FF">
            <w:pPr>
              <w:widowControl/>
              <w:spacing w:line="240" w:lineRule="exact"/>
              <w:ind w:leftChars="10" w:left="2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color w:val="000000" w:themeColor="text1"/>
                <w:kern w:val="0"/>
                <w:sz w:val="20"/>
                <w:szCs w:val="20"/>
              </w:rPr>
              <w:t xml:space="preserve">　　　　　　　　</w:t>
            </w:r>
            <w:r>
              <w:rPr>
                <w:rFonts w:ascii="ＭＳ Ｐゴシック" w:eastAsia="ＭＳ Ｐゴシック" w:hAnsi="ＭＳ Ｐゴシック" w:cs="ＭＳ Ｐゴシック" w:hint="eastAsia"/>
                <w:kern w:val="0"/>
                <w:sz w:val="20"/>
                <w:szCs w:val="20"/>
              </w:rPr>
              <w:t>医療機関数</w:t>
            </w:r>
          </w:p>
        </w:tc>
        <w:tc>
          <w:tcPr>
            <w:tcW w:w="567" w:type="dxa"/>
            <w:tcBorders>
              <w:top w:val="single" w:sz="4" w:space="0" w:color="auto"/>
              <w:right w:val="single" w:sz="4" w:space="0" w:color="auto"/>
            </w:tcBorders>
            <w:shd w:val="clear" w:color="auto" w:fill="B6DDE8" w:themeFill="accent5" w:themeFillTint="66"/>
            <w:textDirection w:val="tbRlV"/>
          </w:tcPr>
          <w:p w14:paraId="290EA80C" w14:textId="77777777" w:rsidR="001D49FF" w:rsidRPr="001C0FE1" w:rsidRDefault="001D49FF" w:rsidP="001D49FF">
            <w:pPr>
              <w:widowControl/>
              <w:spacing w:line="240" w:lineRule="exact"/>
              <w:ind w:leftChars="10" w:left="21"/>
              <w:jc w:val="left"/>
              <w:rPr>
                <w:rFonts w:ascii="ＭＳ Ｐゴシック" w:eastAsia="ＭＳ Ｐゴシック" w:hAnsi="ＭＳ Ｐゴシック" w:cs="ＭＳ Ｐゴシック"/>
                <w:kern w:val="0"/>
                <w:sz w:val="20"/>
                <w:szCs w:val="20"/>
              </w:rPr>
            </w:pPr>
          </w:p>
        </w:tc>
        <w:tc>
          <w:tcPr>
            <w:tcW w:w="567" w:type="dxa"/>
            <w:vMerge w:val="restart"/>
            <w:tcBorders>
              <w:top w:val="single" w:sz="4" w:space="0" w:color="auto"/>
            </w:tcBorders>
            <w:shd w:val="clear" w:color="auto" w:fill="B6DDE8" w:themeFill="accent5" w:themeFillTint="66"/>
            <w:textDirection w:val="tbRlV"/>
            <w:vAlign w:val="center"/>
          </w:tcPr>
          <w:p w14:paraId="32519DB7" w14:textId="77777777" w:rsidR="001D49FF" w:rsidRDefault="001344B8" w:rsidP="001D49FF">
            <w:pPr>
              <w:widowControl/>
              <w:spacing w:line="200" w:lineRule="exact"/>
              <w:ind w:leftChars="10" w:left="2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 訪問診療（居宅）を実施</w:t>
            </w:r>
          </w:p>
          <w:p w14:paraId="001C48A8" w14:textId="3CA5DB53" w:rsidR="001D49FF" w:rsidRPr="001C0FE1" w:rsidRDefault="001344B8" w:rsidP="001D49FF">
            <w:pPr>
              <w:widowControl/>
              <w:spacing w:line="240" w:lineRule="exact"/>
              <w:ind w:leftChars="53" w:left="11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　　している歯科診療所</w:t>
            </w:r>
            <w:r>
              <w:rPr>
                <w:rFonts w:ascii="ＭＳ Ｐゴシック" w:eastAsia="ＭＳ Ｐゴシック" w:hAnsi="ＭＳ Ｐゴシック" w:cs="ＭＳ Ｐゴシック" w:hint="eastAsia"/>
                <w:color w:val="000000" w:themeColor="text1"/>
                <w:kern w:val="0"/>
                <w:sz w:val="20"/>
                <w:szCs w:val="18"/>
                <w:vertAlign w:val="superscript"/>
              </w:rPr>
              <w:t>※</w:t>
            </w:r>
            <w:r w:rsidR="00C72B83">
              <w:rPr>
                <w:rFonts w:ascii="ＭＳ Ｐゴシック" w:eastAsia="ＭＳ Ｐゴシック" w:hAnsi="ＭＳ Ｐゴシック" w:cs="ＭＳ Ｐゴシック" w:hint="eastAsia"/>
                <w:color w:val="000000" w:themeColor="text1"/>
                <w:kern w:val="0"/>
                <w:sz w:val="20"/>
                <w:szCs w:val="18"/>
                <w:vertAlign w:val="superscript"/>
              </w:rPr>
              <w:t>１</w:t>
            </w:r>
          </w:p>
        </w:tc>
        <w:tc>
          <w:tcPr>
            <w:tcW w:w="567" w:type="dxa"/>
            <w:tcBorders>
              <w:top w:val="single" w:sz="4" w:space="0" w:color="auto"/>
              <w:right w:val="single" w:sz="4" w:space="0" w:color="auto"/>
            </w:tcBorders>
            <w:shd w:val="clear" w:color="auto" w:fill="B6DDE8" w:themeFill="accent5" w:themeFillTint="66"/>
            <w:textDirection w:val="tbRlV"/>
          </w:tcPr>
          <w:p w14:paraId="581BF9F8" w14:textId="77777777" w:rsidR="001D49FF" w:rsidRPr="001C0FE1" w:rsidRDefault="001D49FF" w:rsidP="001D49FF">
            <w:pPr>
              <w:widowControl/>
              <w:spacing w:line="240" w:lineRule="exact"/>
              <w:ind w:leftChars="10" w:left="21"/>
              <w:jc w:val="center"/>
              <w:rPr>
                <w:rFonts w:ascii="ＭＳ Ｐゴシック" w:eastAsia="ＭＳ Ｐゴシック" w:hAnsi="ＭＳ Ｐゴシック" w:cs="ＭＳ Ｐゴシック"/>
                <w:kern w:val="0"/>
                <w:sz w:val="20"/>
                <w:szCs w:val="20"/>
              </w:rPr>
            </w:pPr>
          </w:p>
        </w:tc>
        <w:tc>
          <w:tcPr>
            <w:tcW w:w="567" w:type="dxa"/>
            <w:vMerge w:val="restart"/>
            <w:tcBorders>
              <w:top w:val="single" w:sz="4" w:space="0" w:color="auto"/>
              <w:left w:val="single" w:sz="4" w:space="0" w:color="auto"/>
              <w:right w:val="nil"/>
            </w:tcBorders>
            <w:shd w:val="clear" w:color="auto" w:fill="B6DDE8" w:themeFill="accent5" w:themeFillTint="66"/>
            <w:textDirection w:val="tbRlV"/>
            <w:vAlign w:val="center"/>
          </w:tcPr>
          <w:p w14:paraId="44518DFD" w14:textId="77777777" w:rsidR="001D49FF" w:rsidRDefault="001344B8" w:rsidP="001D49FF">
            <w:pPr>
              <w:widowControl/>
              <w:spacing w:line="200" w:lineRule="exact"/>
              <w:ind w:leftChars="10" w:left="2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　訪問診療(病院等)を実施</w:t>
            </w:r>
          </w:p>
          <w:p w14:paraId="07C1048C" w14:textId="05885A59" w:rsidR="001D49FF" w:rsidRDefault="001344B8" w:rsidP="001D49FF">
            <w:pPr>
              <w:widowControl/>
              <w:pBdr>
                <w:right w:val="single" w:sz="4" w:space="4" w:color="FFFFFF" w:themeColor="background1"/>
              </w:pBdr>
              <w:spacing w:line="240" w:lineRule="exact"/>
              <w:ind w:leftChars="53" w:left="11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　　 している歯科診療所</w:t>
            </w:r>
            <w:r>
              <w:rPr>
                <w:rFonts w:ascii="ＭＳ Ｐゴシック" w:eastAsia="ＭＳ Ｐゴシック" w:hAnsi="ＭＳ Ｐゴシック" w:cs="ＭＳ Ｐゴシック" w:hint="eastAsia"/>
                <w:color w:val="000000" w:themeColor="text1"/>
                <w:kern w:val="0"/>
                <w:sz w:val="20"/>
                <w:szCs w:val="18"/>
                <w:vertAlign w:val="superscript"/>
              </w:rPr>
              <w:t>※</w:t>
            </w:r>
            <w:r w:rsidR="00C72B83">
              <w:rPr>
                <w:rFonts w:ascii="ＭＳ Ｐゴシック" w:eastAsia="ＭＳ Ｐゴシック" w:hAnsi="ＭＳ Ｐゴシック" w:cs="ＭＳ Ｐゴシック" w:hint="eastAsia"/>
                <w:color w:val="000000" w:themeColor="text1"/>
                <w:kern w:val="0"/>
                <w:sz w:val="20"/>
                <w:szCs w:val="18"/>
                <w:vertAlign w:val="superscript"/>
              </w:rPr>
              <w:t>１</w:t>
            </w:r>
          </w:p>
        </w:tc>
        <w:tc>
          <w:tcPr>
            <w:tcW w:w="567" w:type="dxa"/>
            <w:tcBorders>
              <w:top w:val="single" w:sz="4" w:space="0" w:color="auto"/>
              <w:right w:val="single" w:sz="4" w:space="0" w:color="auto"/>
            </w:tcBorders>
            <w:shd w:val="clear" w:color="auto" w:fill="B6DDE8" w:themeFill="accent5" w:themeFillTint="66"/>
            <w:textDirection w:val="tbRlV"/>
          </w:tcPr>
          <w:p w14:paraId="12D815FA" w14:textId="77777777" w:rsidR="001D49FF" w:rsidRDefault="001D49FF" w:rsidP="001D49FF">
            <w:pPr>
              <w:widowControl/>
              <w:spacing w:line="240" w:lineRule="exact"/>
              <w:ind w:leftChars="10" w:left="21"/>
              <w:rPr>
                <w:rFonts w:ascii="ＭＳ Ｐゴシック" w:eastAsia="ＭＳ Ｐゴシック" w:hAnsi="ＭＳ Ｐゴシック" w:cs="ＭＳ Ｐゴシック"/>
                <w:kern w:val="0"/>
                <w:sz w:val="20"/>
                <w:szCs w:val="20"/>
              </w:rPr>
            </w:pPr>
          </w:p>
        </w:tc>
        <w:tc>
          <w:tcPr>
            <w:tcW w:w="567" w:type="dxa"/>
            <w:vMerge w:val="restart"/>
            <w:tcBorders>
              <w:top w:val="single" w:sz="4" w:space="0" w:color="auto"/>
              <w:left w:val="single" w:sz="4" w:space="0" w:color="auto"/>
              <w:right w:val="nil"/>
            </w:tcBorders>
            <w:shd w:val="clear" w:color="auto" w:fill="B6DDE8" w:themeFill="accent5" w:themeFillTint="66"/>
            <w:textDirection w:val="tbRlV"/>
            <w:vAlign w:val="center"/>
          </w:tcPr>
          <w:p w14:paraId="06CFC442" w14:textId="77777777" w:rsidR="001D49FF" w:rsidRDefault="001344B8" w:rsidP="001D49FF">
            <w:pPr>
              <w:widowControl/>
              <w:spacing w:line="200" w:lineRule="exact"/>
              <w:ind w:leftChars="10" w:left="2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　訪問診療（施設）を実施</w:t>
            </w:r>
          </w:p>
          <w:p w14:paraId="6BA8C06F" w14:textId="2CB23F59" w:rsidR="001D49FF" w:rsidRPr="001C0FE1" w:rsidRDefault="001344B8" w:rsidP="001D49FF">
            <w:pPr>
              <w:widowControl/>
              <w:spacing w:line="240" w:lineRule="exact"/>
              <w:ind w:leftChars="10" w:left="2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　　　している歯科診療所</w:t>
            </w:r>
            <w:r>
              <w:rPr>
                <w:rFonts w:ascii="ＭＳ Ｐゴシック" w:eastAsia="ＭＳ Ｐゴシック" w:hAnsi="ＭＳ Ｐゴシック" w:cs="ＭＳ Ｐゴシック" w:hint="eastAsia"/>
                <w:color w:val="000000" w:themeColor="text1"/>
                <w:kern w:val="0"/>
                <w:sz w:val="20"/>
                <w:szCs w:val="18"/>
                <w:vertAlign w:val="superscript"/>
              </w:rPr>
              <w:t>※</w:t>
            </w:r>
            <w:r w:rsidR="00C72B83">
              <w:rPr>
                <w:rFonts w:ascii="ＭＳ Ｐゴシック" w:eastAsia="ＭＳ Ｐゴシック" w:hAnsi="ＭＳ Ｐゴシック" w:cs="ＭＳ Ｐゴシック" w:hint="eastAsia"/>
                <w:color w:val="000000" w:themeColor="text1"/>
                <w:kern w:val="0"/>
                <w:sz w:val="20"/>
                <w:szCs w:val="18"/>
                <w:vertAlign w:val="superscript"/>
              </w:rPr>
              <w:t>１</w:t>
            </w:r>
          </w:p>
        </w:tc>
        <w:tc>
          <w:tcPr>
            <w:tcW w:w="567" w:type="dxa"/>
            <w:tcBorders>
              <w:top w:val="single" w:sz="4" w:space="0" w:color="auto"/>
              <w:right w:val="nil"/>
            </w:tcBorders>
            <w:shd w:val="clear" w:color="auto" w:fill="B6DDE8" w:themeFill="accent5" w:themeFillTint="66"/>
            <w:textDirection w:val="tbRlV"/>
          </w:tcPr>
          <w:p w14:paraId="43EB65D3" w14:textId="77777777" w:rsidR="001D49FF" w:rsidRPr="001C0FE1" w:rsidRDefault="001D49FF" w:rsidP="001D49FF">
            <w:pPr>
              <w:widowControl/>
              <w:spacing w:line="240" w:lineRule="exact"/>
              <w:ind w:leftChars="10" w:left="21"/>
              <w:jc w:val="center"/>
              <w:rPr>
                <w:rFonts w:ascii="ＭＳ Ｐゴシック" w:eastAsia="ＭＳ Ｐゴシック" w:hAnsi="ＭＳ Ｐゴシック" w:cs="ＭＳ Ｐゴシック"/>
                <w:kern w:val="0"/>
                <w:sz w:val="20"/>
                <w:szCs w:val="20"/>
              </w:rPr>
            </w:pPr>
          </w:p>
        </w:tc>
        <w:tc>
          <w:tcPr>
            <w:tcW w:w="567" w:type="dxa"/>
            <w:vMerge w:val="restart"/>
            <w:tcBorders>
              <w:top w:val="single" w:sz="4" w:space="0" w:color="auto"/>
              <w:left w:val="single" w:sz="4" w:space="0" w:color="auto"/>
              <w:bottom w:val="single" w:sz="12" w:space="0" w:color="auto"/>
              <w:right w:val="nil"/>
            </w:tcBorders>
            <w:shd w:val="clear" w:color="auto" w:fill="B6DDE8" w:themeFill="accent5" w:themeFillTint="66"/>
            <w:textDirection w:val="tbRlV"/>
            <w:vAlign w:val="center"/>
            <w:hideMark/>
          </w:tcPr>
          <w:tbl>
            <w:tblPr>
              <w:tblpPr w:leftFromText="142" w:rightFromText="142" w:vertAnchor="text" w:horzAnchor="page" w:tblpX="2467" w:tblpY="241"/>
              <w:tblW w:w="0" w:type="auto"/>
              <w:tblLayout w:type="fixed"/>
              <w:tblCellMar>
                <w:left w:w="99" w:type="dxa"/>
                <w:right w:w="99" w:type="dxa"/>
              </w:tblCellMar>
              <w:tblLook w:val="04A0" w:firstRow="1" w:lastRow="0" w:firstColumn="1" w:lastColumn="0" w:noHBand="0" w:noVBand="1"/>
            </w:tblPr>
            <w:tblGrid>
              <w:gridCol w:w="671"/>
              <w:gridCol w:w="680"/>
            </w:tblGrid>
            <w:tr w:rsidR="00AE6995" w14:paraId="2B75645A" w14:textId="77777777">
              <w:trPr>
                <w:trHeight w:hRule="exact" w:val="147"/>
              </w:trPr>
              <w:tc>
                <w:tcPr>
                  <w:tcW w:w="671" w:type="dxa"/>
                  <w:vMerge w:val="restart"/>
                  <w:tcBorders>
                    <w:top w:val="single" w:sz="4" w:space="0" w:color="auto"/>
                    <w:left w:val="single" w:sz="4" w:space="0" w:color="auto"/>
                    <w:bottom w:val="single" w:sz="12" w:space="0" w:color="auto"/>
                    <w:right w:val="nil"/>
                  </w:tcBorders>
                  <w:shd w:val="clear" w:color="auto" w:fill="B7DEE8"/>
                  <w:textDirection w:val="tbRlV"/>
                  <w:hideMark/>
                </w:tcPr>
                <w:p w14:paraId="38AE211A" w14:textId="77777777" w:rsidR="001D49FF" w:rsidRDefault="001344B8" w:rsidP="001D49FF">
                  <w:pPr>
                    <w:widowControl/>
                    <w:spacing w:line="240" w:lineRule="exact"/>
                    <w:ind w:leftChars="10" w:left="21"/>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　心血管疾患の急性期治療を行う               　　　　</w:t>
                  </w:r>
                </w:p>
                <w:p w14:paraId="0B38A6EF" w14:textId="77777777" w:rsidR="001D49FF" w:rsidRDefault="001344B8" w:rsidP="001D49FF">
                  <w:pPr>
                    <w:widowControl/>
                    <w:spacing w:line="240" w:lineRule="exact"/>
                    <w:ind w:leftChars="100" w:left="2010" w:hangingChars="900" w:hanging="1800"/>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　　　　　　　　　　　　　　　病院数</w:t>
                  </w:r>
                </w:p>
              </w:tc>
              <w:tc>
                <w:tcPr>
                  <w:tcW w:w="680" w:type="dxa"/>
                  <w:tcBorders>
                    <w:top w:val="single" w:sz="4" w:space="0" w:color="auto"/>
                    <w:left w:val="nil"/>
                    <w:bottom w:val="nil"/>
                    <w:right w:val="nil"/>
                  </w:tcBorders>
                  <w:shd w:val="clear" w:color="auto" w:fill="B7DEE8"/>
                </w:tcPr>
                <w:p w14:paraId="1768D30D" w14:textId="77777777" w:rsidR="001D49FF" w:rsidRDefault="001D49FF" w:rsidP="001D49FF">
                  <w:pPr>
                    <w:widowControl/>
                    <w:spacing w:line="240" w:lineRule="exact"/>
                    <w:jc w:val="center"/>
                    <w:rPr>
                      <w:rFonts w:ascii="ＭＳ Ｐゴシック" w:eastAsia="ＭＳ Ｐゴシック" w:hAnsi="ＭＳ Ｐゴシック" w:cs="ＭＳ Ｐゴシック"/>
                      <w:kern w:val="0"/>
                      <w:sz w:val="20"/>
                      <w:szCs w:val="20"/>
                    </w:rPr>
                  </w:pPr>
                </w:p>
              </w:tc>
            </w:tr>
            <w:tr w:rsidR="00AE6995" w14:paraId="53ED6440" w14:textId="77777777">
              <w:trPr>
                <w:trHeight w:val="119"/>
              </w:trPr>
              <w:tc>
                <w:tcPr>
                  <w:tcW w:w="671" w:type="dxa"/>
                  <w:vMerge/>
                  <w:tcBorders>
                    <w:top w:val="single" w:sz="4" w:space="0" w:color="auto"/>
                    <w:left w:val="single" w:sz="4" w:space="0" w:color="auto"/>
                    <w:bottom w:val="single" w:sz="12" w:space="0" w:color="auto"/>
                    <w:right w:val="nil"/>
                  </w:tcBorders>
                  <w:vAlign w:val="center"/>
                  <w:hideMark/>
                </w:tcPr>
                <w:p w14:paraId="5197A73D" w14:textId="77777777" w:rsidR="001D49FF" w:rsidRDefault="001D49FF" w:rsidP="001D49FF">
                  <w:pPr>
                    <w:widowControl/>
                    <w:jc w:val="left"/>
                    <w:rPr>
                      <w:rFonts w:ascii="ＭＳ Ｐゴシック" w:eastAsia="ＭＳ Ｐゴシック" w:hAnsi="ＭＳ Ｐゴシック" w:cs="ＭＳ Ｐゴシック"/>
                      <w:kern w:val="0"/>
                      <w:sz w:val="20"/>
                      <w:szCs w:val="20"/>
                    </w:rPr>
                  </w:pPr>
                </w:p>
              </w:tc>
              <w:tc>
                <w:tcPr>
                  <w:tcW w:w="680" w:type="dxa"/>
                  <w:tcBorders>
                    <w:top w:val="nil"/>
                    <w:left w:val="nil"/>
                    <w:bottom w:val="single" w:sz="4" w:space="0" w:color="auto"/>
                    <w:right w:val="single" w:sz="4" w:space="0" w:color="auto"/>
                  </w:tcBorders>
                  <w:shd w:val="clear" w:color="auto" w:fill="B7DEE8"/>
                </w:tcPr>
                <w:p w14:paraId="41F7A122" w14:textId="77777777" w:rsidR="001D49FF" w:rsidRDefault="001D49FF" w:rsidP="001D49FF">
                  <w:pPr>
                    <w:widowControl/>
                    <w:spacing w:line="240" w:lineRule="exact"/>
                    <w:jc w:val="center"/>
                    <w:rPr>
                      <w:rFonts w:ascii="ＭＳ Ｐゴシック" w:eastAsia="ＭＳ Ｐゴシック" w:hAnsi="ＭＳ Ｐゴシック" w:cs="ＭＳ Ｐゴシック"/>
                      <w:kern w:val="0"/>
                      <w:sz w:val="20"/>
                      <w:szCs w:val="20"/>
                    </w:rPr>
                  </w:pPr>
                </w:p>
              </w:tc>
            </w:tr>
            <w:tr w:rsidR="00AE6995" w14:paraId="088BF1F5" w14:textId="77777777">
              <w:trPr>
                <w:cantSplit/>
                <w:trHeight w:val="2722"/>
              </w:trPr>
              <w:tc>
                <w:tcPr>
                  <w:tcW w:w="671" w:type="dxa"/>
                  <w:vMerge/>
                  <w:tcBorders>
                    <w:top w:val="single" w:sz="4" w:space="0" w:color="auto"/>
                    <w:left w:val="single" w:sz="4" w:space="0" w:color="auto"/>
                    <w:bottom w:val="single" w:sz="12" w:space="0" w:color="auto"/>
                    <w:right w:val="nil"/>
                  </w:tcBorders>
                  <w:vAlign w:val="center"/>
                  <w:hideMark/>
                </w:tcPr>
                <w:p w14:paraId="552BCF5A" w14:textId="77777777" w:rsidR="001D49FF" w:rsidRDefault="001D49FF" w:rsidP="001D49FF">
                  <w:pPr>
                    <w:widowControl/>
                    <w:jc w:val="left"/>
                    <w:rPr>
                      <w:rFonts w:ascii="ＭＳ Ｐゴシック" w:eastAsia="ＭＳ Ｐゴシック" w:hAnsi="ＭＳ Ｐゴシック" w:cs="ＭＳ Ｐゴシック"/>
                      <w:kern w:val="0"/>
                      <w:sz w:val="20"/>
                      <w:szCs w:val="20"/>
                    </w:rPr>
                  </w:pPr>
                </w:p>
              </w:tc>
              <w:tc>
                <w:tcPr>
                  <w:tcW w:w="680" w:type="dxa"/>
                  <w:tcBorders>
                    <w:top w:val="single" w:sz="4" w:space="0" w:color="auto"/>
                    <w:left w:val="single" w:sz="4" w:space="0" w:color="auto"/>
                    <w:bottom w:val="single" w:sz="12" w:space="0" w:color="auto"/>
                    <w:right w:val="single" w:sz="4" w:space="0" w:color="auto"/>
                  </w:tcBorders>
                  <w:shd w:val="clear" w:color="auto" w:fill="B7DEE8"/>
                  <w:textDirection w:val="tbRlV"/>
                  <w:hideMark/>
                </w:tcPr>
                <w:p w14:paraId="0CBEA350" w14:textId="77777777" w:rsidR="001D49FF" w:rsidRDefault="001344B8" w:rsidP="001D49FF">
                  <w:pPr>
                    <w:widowControl/>
                    <w:ind w:right="113" w:firstLineChars="100" w:firstLine="200"/>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（人口</w:t>
                  </w:r>
                  <w:r>
                    <w:rPr>
                      <w:rFonts w:ascii="ＭＳ Ｐゴシック" w:eastAsia="ＭＳ Ｐゴシック" w:hAnsi="ＭＳ Ｐゴシック" w:cs="ＭＳ Ｐゴシック" w:hint="eastAsia"/>
                      <w:w w:val="99"/>
                      <w:kern w:val="0"/>
                      <w:sz w:val="20"/>
                      <w:szCs w:val="20"/>
                      <w:eastAsianLayout w:id="1472517120" w:vert="1" w:vertCompress="1"/>
                    </w:rPr>
                    <w:t>１０</w:t>
                  </w:r>
                  <w:r>
                    <w:rPr>
                      <w:rFonts w:ascii="ＭＳ Ｐゴシック" w:eastAsia="ＭＳ Ｐゴシック" w:hAnsi="ＭＳ Ｐゴシック" w:cs="ＭＳ Ｐゴシック" w:hint="eastAsia"/>
                      <w:kern w:val="0"/>
                      <w:sz w:val="20"/>
                      <w:szCs w:val="20"/>
                    </w:rPr>
                    <w:t>万人対）</w:t>
                  </w:r>
                </w:p>
              </w:tc>
            </w:tr>
            <w:tr w:rsidR="00AE6995" w14:paraId="66FA1D7A" w14:textId="77777777">
              <w:trPr>
                <w:cantSplit/>
                <w:trHeight w:hRule="exact" w:val="397"/>
              </w:trPr>
              <w:tc>
                <w:tcPr>
                  <w:tcW w:w="671" w:type="dxa"/>
                  <w:tcBorders>
                    <w:top w:val="single" w:sz="12" w:space="0" w:color="auto"/>
                    <w:left w:val="nil"/>
                    <w:bottom w:val="single" w:sz="4" w:space="0" w:color="auto"/>
                    <w:right w:val="single" w:sz="4" w:space="0" w:color="auto"/>
                  </w:tcBorders>
                  <w:vAlign w:val="center"/>
                  <w:hideMark/>
                </w:tcPr>
                <w:p w14:paraId="7BCDF8D3"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10</w:t>
                  </w:r>
                </w:p>
              </w:tc>
              <w:tc>
                <w:tcPr>
                  <w:tcW w:w="680" w:type="dxa"/>
                  <w:tcBorders>
                    <w:top w:val="single" w:sz="12" w:space="0" w:color="auto"/>
                    <w:left w:val="single" w:sz="4" w:space="0" w:color="auto"/>
                    <w:bottom w:val="single" w:sz="4" w:space="0" w:color="auto"/>
                    <w:right w:val="single" w:sz="4" w:space="0" w:color="auto"/>
                  </w:tcBorders>
                  <w:vAlign w:val="center"/>
                  <w:hideMark/>
                </w:tcPr>
                <w:p w14:paraId="27CFB908"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1.0</w:t>
                  </w:r>
                </w:p>
              </w:tc>
            </w:tr>
            <w:tr w:rsidR="00AE6995" w14:paraId="44931A31" w14:textId="77777777">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14:paraId="2449CCA7"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8</w:t>
                  </w:r>
                </w:p>
              </w:tc>
              <w:tc>
                <w:tcPr>
                  <w:tcW w:w="680" w:type="dxa"/>
                  <w:tcBorders>
                    <w:top w:val="nil"/>
                    <w:left w:val="single" w:sz="4" w:space="0" w:color="auto"/>
                    <w:bottom w:val="single" w:sz="4" w:space="0" w:color="auto"/>
                    <w:right w:val="single" w:sz="4" w:space="0" w:color="auto"/>
                  </w:tcBorders>
                  <w:vAlign w:val="center"/>
                  <w:hideMark/>
                </w:tcPr>
                <w:p w14:paraId="3E3CFBC2"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1.1</w:t>
                  </w:r>
                </w:p>
              </w:tc>
            </w:tr>
            <w:tr w:rsidR="00AE6995" w14:paraId="38AE5924" w14:textId="77777777">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14:paraId="5A60A609"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15</w:t>
                  </w:r>
                </w:p>
              </w:tc>
              <w:tc>
                <w:tcPr>
                  <w:tcW w:w="680" w:type="dxa"/>
                  <w:tcBorders>
                    <w:top w:val="nil"/>
                    <w:left w:val="single" w:sz="4" w:space="0" w:color="auto"/>
                    <w:bottom w:val="single" w:sz="4" w:space="0" w:color="auto"/>
                    <w:right w:val="single" w:sz="4" w:space="0" w:color="auto"/>
                  </w:tcBorders>
                  <w:vAlign w:val="center"/>
                  <w:hideMark/>
                </w:tcPr>
                <w:p w14:paraId="48CE981C"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1.3</w:t>
                  </w:r>
                </w:p>
              </w:tc>
            </w:tr>
            <w:tr w:rsidR="00AE6995" w14:paraId="6B4040D6" w14:textId="77777777">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14:paraId="139E944B"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13</w:t>
                  </w:r>
                </w:p>
              </w:tc>
              <w:tc>
                <w:tcPr>
                  <w:tcW w:w="680" w:type="dxa"/>
                  <w:tcBorders>
                    <w:top w:val="nil"/>
                    <w:left w:val="single" w:sz="4" w:space="0" w:color="auto"/>
                    <w:bottom w:val="single" w:sz="4" w:space="0" w:color="auto"/>
                    <w:right w:val="single" w:sz="4" w:space="0" w:color="auto"/>
                  </w:tcBorders>
                  <w:vAlign w:val="center"/>
                  <w:hideMark/>
                </w:tcPr>
                <w:p w14:paraId="45ABCF65"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1.5</w:t>
                  </w:r>
                </w:p>
              </w:tc>
            </w:tr>
            <w:tr w:rsidR="00AE6995" w14:paraId="1A87A7F8" w14:textId="77777777">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14:paraId="1B044835"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8</w:t>
                  </w:r>
                </w:p>
              </w:tc>
              <w:tc>
                <w:tcPr>
                  <w:tcW w:w="680" w:type="dxa"/>
                  <w:tcBorders>
                    <w:top w:val="nil"/>
                    <w:left w:val="single" w:sz="4" w:space="0" w:color="auto"/>
                    <w:bottom w:val="single" w:sz="4" w:space="0" w:color="auto"/>
                    <w:right w:val="single" w:sz="4" w:space="0" w:color="auto"/>
                  </w:tcBorders>
                  <w:vAlign w:val="center"/>
                  <w:hideMark/>
                </w:tcPr>
                <w:p w14:paraId="0E52D37A"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1.3</w:t>
                  </w:r>
                </w:p>
              </w:tc>
            </w:tr>
            <w:tr w:rsidR="00AE6995" w14:paraId="73B86793" w14:textId="77777777">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14:paraId="614394DB"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10</w:t>
                  </w:r>
                </w:p>
              </w:tc>
              <w:tc>
                <w:tcPr>
                  <w:tcW w:w="680" w:type="dxa"/>
                  <w:tcBorders>
                    <w:top w:val="nil"/>
                    <w:left w:val="single" w:sz="4" w:space="0" w:color="auto"/>
                    <w:bottom w:val="single" w:sz="4" w:space="0" w:color="auto"/>
                    <w:right w:val="single" w:sz="4" w:space="0" w:color="auto"/>
                  </w:tcBorders>
                  <w:vAlign w:val="center"/>
                  <w:hideMark/>
                </w:tcPr>
                <w:p w14:paraId="78B28580"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1.2</w:t>
                  </w:r>
                </w:p>
              </w:tc>
            </w:tr>
            <w:tr w:rsidR="00AE6995" w14:paraId="3634C296" w14:textId="77777777">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14:paraId="046A57C9"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10</w:t>
                  </w:r>
                </w:p>
              </w:tc>
              <w:tc>
                <w:tcPr>
                  <w:tcW w:w="680" w:type="dxa"/>
                  <w:tcBorders>
                    <w:top w:val="nil"/>
                    <w:left w:val="single" w:sz="4" w:space="0" w:color="auto"/>
                    <w:bottom w:val="single" w:sz="4" w:space="0" w:color="auto"/>
                    <w:right w:val="single" w:sz="4" w:space="0" w:color="auto"/>
                  </w:tcBorders>
                  <w:vAlign w:val="center"/>
                  <w:hideMark/>
                </w:tcPr>
                <w:p w14:paraId="7EB6645A"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1.1</w:t>
                  </w:r>
                </w:p>
              </w:tc>
            </w:tr>
            <w:tr w:rsidR="00AE6995" w14:paraId="280B295E" w14:textId="77777777">
              <w:trPr>
                <w:cantSplit/>
                <w:trHeight w:hRule="exact" w:val="397"/>
              </w:trPr>
              <w:tc>
                <w:tcPr>
                  <w:tcW w:w="671" w:type="dxa"/>
                  <w:tcBorders>
                    <w:top w:val="single" w:sz="4" w:space="0" w:color="auto"/>
                    <w:left w:val="nil"/>
                    <w:bottom w:val="single" w:sz="12" w:space="0" w:color="auto"/>
                    <w:right w:val="single" w:sz="4" w:space="0" w:color="auto"/>
                  </w:tcBorders>
                  <w:vAlign w:val="center"/>
                  <w:hideMark/>
                </w:tcPr>
                <w:p w14:paraId="2119D1EE"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43</w:t>
                  </w:r>
                </w:p>
              </w:tc>
              <w:tc>
                <w:tcPr>
                  <w:tcW w:w="680" w:type="dxa"/>
                  <w:tcBorders>
                    <w:top w:val="nil"/>
                    <w:left w:val="single" w:sz="4" w:space="0" w:color="auto"/>
                    <w:bottom w:val="single" w:sz="12" w:space="0" w:color="auto"/>
                    <w:right w:val="single" w:sz="4" w:space="0" w:color="auto"/>
                  </w:tcBorders>
                  <w:vAlign w:val="center"/>
                  <w:hideMark/>
                </w:tcPr>
                <w:p w14:paraId="76975E57"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1.6</w:t>
                  </w:r>
                </w:p>
              </w:tc>
            </w:tr>
            <w:tr w:rsidR="00AE6995" w14:paraId="49FF5B18" w14:textId="77777777">
              <w:trPr>
                <w:cantSplit/>
                <w:trHeight w:hRule="exact" w:val="397"/>
              </w:trPr>
              <w:tc>
                <w:tcPr>
                  <w:tcW w:w="671" w:type="dxa"/>
                  <w:tcBorders>
                    <w:top w:val="single" w:sz="12" w:space="0" w:color="auto"/>
                    <w:left w:val="nil"/>
                    <w:bottom w:val="single" w:sz="4" w:space="0" w:color="auto"/>
                    <w:right w:val="single" w:sz="4" w:space="0" w:color="auto"/>
                  </w:tcBorders>
                  <w:vAlign w:val="center"/>
                  <w:hideMark/>
                </w:tcPr>
                <w:p w14:paraId="4F3EB511"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117</w:t>
                  </w:r>
                </w:p>
              </w:tc>
              <w:tc>
                <w:tcPr>
                  <w:tcW w:w="680" w:type="dxa"/>
                  <w:tcBorders>
                    <w:top w:val="single" w:sz="12" w:space="0" w:color="auto"/>
                    <w:left w:val="single" w:sz="4" w:space="0" w:color="auto"/>
                    <w:bottom w:val="single" w:sz="4" w:space="0" w:color="auto"/>
                    <w:right w:val="single" w:sz="4" w:space="0" w:color="auto"/>
                  </w:tcBorders>
                  <w:vAlign w:val="center"/>
                  <w:hideMark/>
                </w:tcPr>
                <w:p w14:paraId="33B536AD" w14:textId="77777777" w:rsidR="001D49FF" w:rsidRDefault="001344B8" w:rsidP="001D49FF">
                  <w:pPr>
                    <w:jc w:val="center"/>
                    <w:rPr>
                      <w:rFonts w:ascii="ＭＳ Ｐゴシック" w:eastAsia="ＭＳ Ｐゴシック" w:hAnsi="ＭＳ Ｐゴシック" w:cs="ＭＳ Ｐゴシック"/>
                      <w:color w:val="000000"/>
                      <w:sz w:val="20"/>
                      <w:szCs w:val="20"/>
                    </w:rPr>
                  </w:pPr>
                  <w:r>
                    <w:rPr>
                      <w:rFonts w:ascii="ＭＳ Ｐゴシック" w:eastAsia="ＭＳ Ｐゴシック" w:hAnsi="ＭＳ Ｐゴシック" w:hint="eastAsia"/>
                      <w:color w:val="000000"/>
                      <w:sz w:val="20"/>
                      <w:szCs w:val="20"/>
                    </w:rPr>
                    <w:t>1.3</w:t>
                  </w:r>
                </w:p>
              </w:tc>
            </w:tr>
          </w:tbl>
          <w:p w14:paraId="64569629" w14:textId="77777777" w:rsidR="002D6F87" w:rsidRDefault="001344B8" w:rsidP="001D49FF">
            <w:pPr>
              <w:widowControl/>
              <w:spacing w:line="200" w:lineRule="exact"/>
              <w:ind w:leftChars="10" w:left="21"/>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 xml:space="preserve">　</w:t>
            </w:r>
            <w:r w:rsidR="001D49FF">
              <w:rPr>
                <w:rFonts w:ascii="ＭＳ Ｐゴシック" w:eastAsia="ＭＳ Ｐゴシック" w:hAnsi="ＭＳ Ｐゴシック" w:cs="ＭＳ Ｐゴシック" w:hint="eastAsia"/>
                <w:color w:val="000000" w:themeColor="text1"/>
                <w:kern w:val="0"/>
                <w:sz w:val="20"/>
                <w:szCs w:val="20"/>
              </w:rPr>
              <w:t>在宅療養支援</w:t>
            </w:r>
          </w:p>
          <w:p w14:paraId="68CB990E" w14:textId="77777777" w:rsidR="001D49FF" w:rsidRDefault="001344B8" w:rsidP="001D49FF">
            <w:pPr>
              <w:widowControl/>
              <w:spacing w:line="200" w:lineRule="exact"/>
              <w:ind w:leftChars="10" w:left="21"/>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 xml:space="preserve">　　　　　　　歯科診療所</w:t>
            </w:r>
          </w:p>
          <w:p w14:paraId="65BB9915" w14:textId="77777777" w:rsidR="001D49FF" w:rsidRPr="001C0FE1" w:rsidRDefault="001D49FF" w:rsidP="001D49FF">
            <w:pPr>
              <w:widowControl/>
              <w:spacing w:line="240" w:lineRule="exact"/>
              <w:ind w:leftChars="10" w:left="21"/>
              <w:rPr>
                <w:rFonts w:ascii="ＭＳ Ｐゴシック" w:eastAsia="ＭＳ Ｐゴシック" w:hAnsi="ＭＳ Ｐゴシック" w:cs="ＭＳ Ｐゴシック"/>
                <w:kern w:val="0"/>
                <w:sz w:val="20"/>
                <w:szCs w:val="20"/>
              </w:rPr>
            </w:pPr>
          </w:p>
        </w:tc>
        <w:tc>
          <w:tcPr>
            <w:tcW w:w="567" w:type="dxa"/>
            <w:tcBorders>
              <w:top w:val="single" w:sz="4" w:space="0" w:color="auto"/>
              <w:left w:val="nil"/>
              <w:bottom w:val="nil"/>
              <w:right w:val="single" w:sz="4" w:space="0" w:color="auto"/>
            </w:tcBorders>
            <w:shd w:val="clear" w:color="auto" w:fill="B6DDE8" w:themeFill="accent5" w:themeFillTint="66"/>
            <w:textDirection w:val="tbRlV"/>
          </w:tcPr>
          <w:p w14:paraId="68ECA327" w14:textId="77777777" w:rsidR="001D49FF" w:rsidRPr="001C0FE1" w:rsidRDefault="001D49FF"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p>
        </w:tc>
        <w:tc>
          <w:tcPr>
            <w:tcW w:w="567"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14:paraId="593BF7EB" w14:textId="77777777" w:rsidR="001D49FF" w:rsidRDefault="001344B8" w:rsidP="001D49FF">
            <w:pPr>
              <w:widowControl/>
              <w:spacing w:line="200" w:lineRule="exact"/>
              <w:ind w:leftChars="10" w:left="21"/>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hint="eastAsia"/>
                <w:color w:val="000000" w:themeColor="text1"/>
                <w:kern w:val="0"/>
                <w:sz w:val="20"/>
                <w:szCs w:val="20"/>
              </w:rPr>
              <w:t>在宅患者調剤加算の</w:t>
            </w:r>
          </w:p>
          <w:p w14:paraId="6CA2C9A9" w14:textId="77777777" w:rsidR="001D49FF" w:rsidRPr="001C0FE1" w:rsidRDefault="001344B8" w:rsidP="001D49FF">
            <w:pPr>
              <w:widowControl/>
              <w:spacing w:line="240" w:lineRule="exact"/>
              <w:ind w:leftChars="10" w:left="2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color w:val="000000" w:themeColor="text1"/>
                <w:kern w:val="0"/>
                <w:sz w:val="20"/>
                <w:szCs w:val="20"/>
              </w:rPr>
              <w:t xml:space="preserve">　　　　　　　　　　　届出薬局</w:t>
            </w:r>
          </w:p>
        </w:tc>
        <w:tc>
          <w:tcPr>
            <w:tcW w:w="567" w:type="dxa"/>
            <w:tcBorders>
              <w:top w:val="single" w:sz="4" w:space="0" w:color="auto"/>
              <w:left w:val="nil"/>
              <w:bottom w:val="nil"/>
              <w:right w:val="single" w:sz="4" w:space="0" w:color="auto"/>
            </w:tcBorders>
            <w:shd w:val="clear" w:color="auto" w:fill="B7DEE8"/>
            <w:textDirection w:val="tbRlV"/>
          </w:tcPr>
          <w:p w14:paraId="3C1F49B0" w14:textId="77777777" w:rsidR="001D49FF" w:rsidRPr="001C0FE1" w:rsidRDefault="001D49FF" w:rsidP="001D49FF">
            <w:pPr>
              <w:widowControl/>
              <w:spacing w:line="240" w:lineRule="exact"/>
              <w:ind w:leftChars="10" w:left="21"/>
              <w:jc w:val="left"/>
              <w:rPr>
                <w:rFonts w:ascii="ＭＳ Ｐゴシック" w:eastAsia="ＭＳ Ｐゴシック" w:hAnsi="ＭＳ Ｐゴシック" w:cs="ＭＳ Ｐゴシック"/>
                <w:kern w:val="0"/>
                <w:sz w:val="20"/>
                <w:szCs w:val="20"/>
              </w:rPr>
            </w:pPr>
          </w:p>
        </w:tc>
        <w:tc>
          <w:tcPr>
            <w:tcW w:w="425" w:type="dxa"/>
            <w:vMerge w:val="restart"/>
            <w:tcBorders>
              <w:top w:val="single" w:sz="4" w:space="0" w:color="auto"/>
              <w:left w:val="nil"/>
              <w:bottom w:val="single" w:sz="12" w:space="0" w:color="auto"/>
              <w:right w:val="nil"/>
            </w:tcBorders>
            <w:shd w:val="clear" w:color="auto" w:fill="B7DEE8"/>
            <w:textDirection w:val="tbRlV"/>
            <w:vAlign w:val="center"/>
            <w:hideMark/>
          </w:tcPr>
          <w:p w14:paraId="175AB0FE" w14:textId="77777777" w:rsidR="001D49FF" w:rsidRPr="001C0FE1" w:rsidRDefault="001344B8" w:rsidP="001D49FF">
            <w:pPr>
              <w:widowControl/>
              <w:spacing w:line="240" w:lineRule="exact"/>
              <w:ind w:leftChars="10" w:left="21"/>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20"/>
              </w:rPr>
              <w:t xml:space="preserve">　訪問看護ステーション</w:t>
            </w:r>
          </w:p>
        </w:tc>
        <w:tc>
          <w:tcPr>
            <w:tcW w:w="567" w:type="dxa"/>
            <w:tcBorders>
              <w:top w:val="single" w:sz="4" w:space="0" w:color="auto"/>
              <w:left w:val="nil"/>
              <w:bottom w:val="nil"/>
              <w:right w:val="nil"/>
            </w:tcBorders>
            <w:shd w:val="clear" w:color="auto" w:fill="B7DEE8"/>
            <w:textDirection w:val="tbRlV"/>
          </w:tcPr>
          <w:p w14:paraId="0D44C1C4" w14:textId="77777777" w:rsidR="001D49FF" w:rsidRPr="001C0FE1" w:rsidRDefault="001D49FF" w:rsidP="001D49FF">
            <w:pPr>
              <w:widowControl/>
              <w:spacing w:line="240" w:lineRule="exact"/>
              <w:ind w:leftChars="10" w:left="21"/>
              <w:rPr>
                <w:rFonts w:ascii="ＭＳ Ｐゴシック" w:eastAsia="ＭＳ Ｐゴシック" w:hAnsi="ＭＳ Ｐゴシック" w:cs="ＭＳ Ｐゴシック"/>
                <w:kern w:val="0"/>
                <w:sz w:val="20"/>
                <w:szCs w:val="20"/>
              </w:rPr>
            </w:pPr>
          </w:p>
        </w:tc>
        <w:tc>
          <w:tcPr>
            <w:tcW w:w="567"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14:paraId="21CA263D" w14:textId="77777777" w:rsidR="001D49FF" w:rsidRDefault="001344B8" w:rsidP="001D49FF">
            <w:pPr>
              <w:widowControl/>
              <w:spacing w:line="200" w:lineRule="exact"/>
              <w:ind w:leftChars="10" w:left="21"/>
              <w:rPr>
                <w:rFonts w:ascii="ＭＳ Ｐゴシック" w:eastAsia="ＭＳ Ｐゴシック" w:hAnsi="ＭＳ Ｐゴシック" w:cs="ＭＳ Ｐゴシック"/>
                <w:kern w:val="0"/>
                <w:sz w:val="20"/>
                <w:szCs w:val="18"/>
              </w:rPr>
            </w:pPr>
            <w:r w:rsidRPr="001C0FE1">
              <w:rPr>
                <w:rFonts w:ascii="ＭＳ Ｐゴシック" w:eastAsia="ＭＳ Ｐゴシック" w:hAnsi="ＭＳ Ｐゴシック" w:cs="ＭＳ Ｐゴシック" w:hint="eastAsia"/>
                <w:kern w:val="0"/>
                <w:sz w:val="20"/>
                <w:szCs w:val="20"/>
              </w:rPr>
              <w:t xml:space="preserve">　　　</w:t>
            </w:r>
            <w:r w:rsidR="008F1A9A">
              <w:rPr>
                <w:rFonts w:ascii="ＭＳ Ｐゴシック" w:eastAsia="ＭＳ Ｐゴシック" w:hAnsi="ＭＳ Ｐゴシック" w:cs="ＭＳ Ｐゴシック" w:hint="eastAsia"/>
                <w:kern w:val="0"/>
                <w:sz w:val="20"/>
                <w:szCs w:val="20"/>
              </w:rPr>
              <w:t>（</w:t>
            </w:r>
            <w:r>
              <w:rPr>
                <w:rFonts w:ascii="ＭＳ Ｐゴシック" w:eastAsia="ＭＳ Ｐゴシック" w:hAnsi="ＭＳ Ｐゴシック" w:cs="ＭＳ Ｐゴシック" w:hint="eastAsia"/>
                <w:kern w:val="0"/>
                <w:sz w:val="20"/>
                <w:szCs w:val="18"/>
              </w:rPr>
              <w:t>内）機能強化型</w:t>
            </w:r>
          </w:p>
          <w:p w14:paraId="6329C82D" w14:textId="77777777" w:rsidR="001D49FF" w:rsidRPr="001C0FE1" w:rsidRDefault="001344B8" w:rsidP="001D49FF">
            <w:pPr>
              <w:widowControl/>
              <w:spacing w:line="240" w:lineRule="exact"/>
              <w:ind w:leftChars="10" w:left="2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18"/>
              </w:rPr>
              <w:t xml:space="preserve">　　 訪問看護ステーション</w:t>
            </w:r>
          </w:p>
        </w:tc>
        <w:tc>
          <w:tcPr>
            <w:tcW w:w="567" w:type="dxa"/>
            <w:tcBorders>
              <w:top w:val="single" w:sz="4" w:space="0" w:color="auto"/>
              <w:left w:val="nil"/>
              <w:bottom w:val="nil"/>
              <w:right w:val="single" w:sz="4" w:space="0" w:color="auto"/>
            </w:tcBorders>
            <w:shd w:val="clear" w:color="auto" w:fill="B7DEE8"/>
            <w:textDirection w:val="tbRlV"/>
          </w:tcPr>
          <w:p w14:paraId="54F15444" w14:textId="77777777" w:rsidR="001D49FF" w:rsidRPr="001C0FE1" w:rsidRDefault="001D49FF" w:rsidP="001D49FF">
            <w:pPr>
              <w:widowControl/>
              <w:spacing w:line="240" w:lineRule="exact"/>
              <w:ind w:leftChars="10" w:left="21"/>
              <w:jc w:val="left"/>
              <w:rPr>
                <w:rFonts w:ascii="ＭＳ Ｐゴシック" w:eastAsia="ＭＳ Ｐゴシック" w:hAnsi="ＭＳ Ｐゴシック" w:cs="ＭＳ Ｐゴシック"/>
                <w:kern w:val="0"/>
                <w:sz w:val="20"/>
                <w:szCs w:val="20"/>
              </w:rPr>
            </w:pPr>
          </w:p>
        </w:tc>
      </w:tr>
      <w:tr w:rsidR="00AE6995" w14:paraId="1A73F33F" w14:textId="77777777" w:rsidTr="00C016DB">
        <w:trPr>
          <w:trHeight w:hRule="exact" w:val="23"/>
        </w:trPr>
        <w:tc>
          <w:tcPr>
            <w:tcW w:w="850" w:type="dxa"/>
            <w:vMerge/>
            <w:tcBorders>
              <w:top w:val="single" w:sz="4" w:space="0" w:color="auto"/>
              <w:left w:val="single" w:sz="4" w:space="0" w:color="auto"/>
              <w:bottom w:val="single" w:sz="12" w:space="0" w:color="auto"/>
              <w:right w:val="single" w:sz="4" w:space="0" w:color="auto"/>
            </w:tcBorders>
            <w:vAlign w:val="center"/>
            <w:hideMark/>
          </w:tcPr>
          <w:p w14:paraId="692A3D42" w14:textId="77777777" w:rsidR="001D49FF" w:rsidRPr="00300FB1" w:rsidRDefault="001D49FF" w:rsidP="001D49FF">
            <w:pPr>
              <w:widowControl/>
              <w:jc w:val="left"/>
              <w:rPr>
                <w:rFonts w:ascii="ＭＳ Ｐゴシック" w:eastAsia="ＭＳ Ｐゴシック" w:hAnsi="ＭＳ Ｐゴシック" w:cs="ＭＳ Ｐゴシック"/>
                <w:color w:val="000000"/>
                <w:kern w:val="0"/>
                <w:sz w:val="18"/>
                <w:szCs w:val="18"/>
              </w:rPr>
            </w:pPr>
          </w:p>
        </w:tc>
        <w:tc>
          <w:tcPr>
            <w:tcW w:w="563" w:type="dxa"/>
            <w:vMerge/>
            <w:tcBorders>
              <w:left w:val="single" w:sz="4" w:space="0" w:color="auto"/>
            </w:tcBorders>
            <w:shd w:val="clear" w:color="auto" w:fill="B6DDE8" w:themeFill="accent5" w:themeFillTint="66"/>
          </w:tcPr>
          <w:p w14:paraId="147CF2E2"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bottom w:val="single" w:sz="4" w:space="0" w:color="auto"/>
              <w:right w:val="single" w:sz="4" w:space="0" w:color="auto"/>
            </w:tcBorders>
            <w:shd w:val="clear" w:color="auto" w:fill="B6DDE8" w:themeFill="accent5" w:themeFillTint="66"/>
            <w:textDirection w:val="tbRlV"/>
          </w:tcPr>
          <w:p w14:paraId="187E7CC7" w14:textId="77777777" w:rsidR="001D49FF" w:rsidRPr="001C0FE1" w:rsidRDefault="001D49FF"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p>
        </w:tc>
        <w:tc>
          <w:tcPr>
            <w:tcW w:w="567" w:type="dxa"/>
            <w:vMerge/>
            <w:shd w:val="clear" w:color="auto" w:fill="B6DDE8" w:themeFill="accent5" w:themeFillTint="66"/>
          </w:tcPr>
          <w:p w14:paraId="4785AC5E"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bottom w:val="single" w:sz="4" w:space="0" w:color="auto"/>
              <w:right w:val="nil"/>
            </w:tcBorders>
            <w:shd w:val="clear" w:color="auto" w:fill="B6DDE8" w:themeFill="accent5" w:themeFillTint="66"/>
          </w:tcPr>
          <w:p w14:paraId="6E327653"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vMerge/>
            <w:tcBorders>
              <w:left w:val="single" w:sz="4" w:space="0" w:color="auto"/>
              <w:right w:val="nil"/>
            </w:tcBorders>
            <w:shd w:val="clear" w:color="auto" w:fill="B6DDE8" w:themeFill="accent5" w:themeFillTint="66"/>
          </w:tcPr>
          <w:p w14:paraId="20F248BD"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bottom w:val="single" w:sz="4" w:space="0" w:color="auto"/>
              <w:right w:val="nil"/>
            </w:tcBorders>
            <w:shd w:val="clear" w:color="auto" w:fill="B6DDE8" w:themeFill="accent5" w:themeFillTint="66"/>
          </w:tcPr>
          <w:p w14:paraId="09DD346F"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vMerge/>
            <w:tcBorders>
              <w:left w:val="single" w:sz="4" w:space="0" w:color="auto"/>
              <w:right w:val="nil"/>
            </w:tcBorders>
            <w:shd w:val="clear" w:color="auto" w:fill="B6DDE8" w:themeFill="accent5" w:themeFillTint="66"/>
          </w:tcPr>
          <w:p w14:paraId="06313B87"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bottom w:val="single" w:sz="4" w:space="0" w:color="auto"/>
              <w:right w:val="nil"/>
            </w:tcBorders>
            <w:shd w:val="clear" w:color="auto" w:fill="B6DDE8" w:themeFill="accent5" w:themeFillTint="66"/>
          </w:tcPr>
          <w:p w14:paraId="29C55C2C"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vMerge/>
            <w:tcBorders>
              <w:top w:val="single" w:sz="4" w:space="0" w:color="auto"/>
              <w:left w:val="single" w:sz="4" w:space="0" w:color="auto"/>
              <w:bottom w:val="single" w:sz="12" w:space="0" w:color="auto"/>
              <w:right w:val="nil"/>
            </w:tcBorders>
            <w:shd w:val="clear" w:color="auto" w:fill="B6DDE8" w:themeFill="accent5" w:themeFillTint="66"/>
            <w:vAlign w:val="center"/>
            <w:hideMark/>
          </w:tcPr>
          <w:p w14:paraId="136DCB52"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single" w:sz="4" w:space="0" w:color="auto"/>
              <w:right w:val="single" w:sz="4" w:space="0" w:color="auto"/>
            </w:tcBorders>
            <w:shd w:val="clear" w:color="auto" w:fill="B6DDE8" w:themeFill="accent5" w:themeFillTint="66"/>
            <w:textDirection w:val="tbRlV"/>
          </w:tcPr>
          <w:p w14:paraId="761DB944" w14:textId="77777777" w:rsidR="001D49FF" w:rsidRPr="001C0FE1" w:rsidRDefault="001D49FF" w:rsidP="001D49FF">
            <w:pPr>
              <w:widowControl/>
              <w:spacing w:line="240" w:lineRule="exact"/>
              <w:jc w:val="center"/>
              <w:rPr>
                <w:rFonts w:ascii="ＭＳ Ｐゴシック" w:eastAsia="ＭＳ Ｐゴシック" w:hAnsi="ＭＳ Ｐゴシック" w:cs="ＭＳ Ｐゴシック"/>
                <w:kern w:val="0"/>
                <w:sz w:val="20"/>
                <w:szCs w:val="20"/>
              </w:rPr>
            </w:pPr>
          </w:p>
        </w:tc>
        <w:tc>
          <w:tcPr>
            <w:tcW w:w="567" w:type="dxa"/>
            <w:vMerge/>
            <w:tcBorders>
              <w:top w:val="single" w:sz="4" w:space="0" w:color="auto"/>
              <w:left w:val="single" w:sz="4" w:space="0" w:color="auto"/>
              <w:bottom w:val="single" w:sz="12" w:space="0" w:color="auto"/>
              <w:right w:val="nil"/>
            </w:tcBorders>
            <w:vAlign w:val="center"/>
            <w:hideMark/>
          </w:tcPr>
          <w:p w14:paraId="6D59538C"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single" w:sz="4" w:space="0" w:color="auto"/>
              <w:right w:val="single" w:sz="4" w:space="0" w:color="auto"/>
            </w:tcBorders>
            <w:shd w:val="clear" w:color="auto" w:fill="B7DEE8"/>
            <w:textDirection w:val="tbRlV"/>
          </w:tcPr>
          <w:p w14:paraId="16E706CA" w14:textId="77777777" w:rsidR="001D49FF" w:rsidRPr="001C0FE1" w:rsidRDefault="001D49FF"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p>
        </w:tc>
        <w:tc>
          <w:tcPr>
            <w:tcW w:w="425" w:type="dxa"/>
            <w:vMerge/>
            <w:tcBorders>
              <w:top w:val="single" w:sz="4" w:space="0" w:color="auto"/>
              <w:left w:val="nil"/>
              <w:bottom w:val="single" w:sz="12" w:space="0" w:color="auto"/>
              <w:right w:val="nil"/>
            </w:tcBorders>
            <w:vAlign w:val="center"/>
            <w:hideMark/>
          </w:tcPr>
          <w:p w14:paraId="37FC40A2"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single" w:sz="4" w:space="0" w:color="auto"/>
              <w:right w:val="nil"/>
            </w:tcBorders>
            <w:shd w:val="clear" w:color="auto" w:fill="B7DEE8"/>
            <w:textDirection w:val="tbRlV"/>
          </w:tcPr>
          <w:p w14:paraId="63486B1B" w14:textId="77777777" w:rsidR="001D49FF" w:rsidRPr="001C0FE1" w:rsidRDefault="001D49FF"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p>
        </w:tc>
        <w:tc>
          <w:tcPr>
            <w:tcW w:w="567" w:type="dxa"/>
            <w:vMerge/>
            <w:tcBorders>
              <w:top w:val="single" w:sz="4" w:space="0" w:color="auto"/>
              <w:left w:val="single" w:sz="4" w:space="0" w:color="auto"/>
              <w:bottom w:val="single" w:sz="12" w:space="0" w:color="auto"/>
              <w:right w:val="nil"/>
            </w:tcBorders>
            <w:vAlign w:val="center"/>
            <w:hideMark/>
          </w:tcPr>
          <w:p w14:paraId="6C41C5FE"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nil"/>
              <w:left w:val="nil"/>
              <w:bottom w:val="single" w:sz="4" w:space="0" w:color="auto"/>
              <w:right w:val="single" w:sz="4" w:space="0" w:color="auto"/>
            </w:tcBorders>
            <w:shd w:val="clear" w:color="auto" w:fill="B7DEE8"/>
            <w:textDirection w:val="tbRlV"/>
          </w:tcPr>
          <w:p w14:paraId="3255A3A6" w14:textId="77777777" w:rsidR="001D49FF" w:rsidRPr="001C0FE1" w:rsidRDefault="001D49FF"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p>
        </w:tc>
      </w:tr>
      <w:tr w:rsidR="002D693C" w14:paraId="279B573D" w14:textId="77777777" w:rsidTr="00C72B83">
        <w:trPr>
          <w:cantSplit/>
          <w:trHeight w:hRule="exact" w:val="2514"/>
        </w:trPr>
        <w:tc>
          <w:tcPr>
            <w:tcW w:w="850" w:type="dxa"/>
            <w:vMerge/>
            <w:tcBorders>
              <w:top w:val="single" w:sz="4" w:space="0" w:color="auto"/>
              <w:left w:val="single" w:sz="4" w:space="0" w:color="auto"/>
              <w:bottom w:val="single" w:sz="12" w:space="0" w:color="auto"/>
              <w:right w:val="single" w:sz="4" w:space="0" w:color="auto"/>
            </w:tcBorders>
            <w:vAlign w:val="center"/>
            <w:hideMark/>
          </w:tcPr>
          <w:p w14:paraId="6D47667D" w14:textId="77777777" w:rsidR="001D49FF" w:rsidRPr="00300FB1" w:rsidRDefault="001D49FF" w:rsidP="001D49FF">
            <w:pPr>
              <w:widowControl/>
              <w:jc w:val="left"/>
              <w:rPr>
                <w:rFonts w:ascii="ＭＳ Ｐゴシック" w:eastAsia="ＭＳ Ｐゴシック" w:hAnsi="ＭＳ Ｐゴシック" w:cs="ＭＳ Ｐゴシック"/>
                <w:color w:val="000000"/>
                <w:kern w:val="0"/>
                <w:sz w:val="18"/>
                <w:szCs w:val="18"/>
              </w:rPr>
            </w:pPr>
          </w:p>
        </w:tc>
        <w:tc>
          <w:tcPr>
            <w:tcW w:w="563" w:type="dxa"/>
            <w:vMerge/>
            <w:tcBorders>
              <w:left w:val="single" w:sz="4" w:space="0" w:color="auto"/>
              <w:bottom w:val="single" w:sz="12" w:space="0" w:color="auto"/>
              <w:right w:val="single" w:sz="4" w:space="0" w:color="auto"/>
            </w:tcBorders>
            <w:shd w:val="clear" w:color="auto" w:fill="B6DDE8" w:themeFill="accent5" w:themeFillTint="66"/>
          </w:tcPr>
          <w:p w14:paraId="6733C8DC"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single" w:sz="4" w:space="0" w:color="auto"/>
              <w:left w:val="single" w:sz="4" w:space="0" w:color="auto"/>
              <w:bottom w:val="single" w:sz="12" w:space="0" w:color="auto"/>
              <w:right w:val="single" w:sz="4" w:space="0" w:color="auto"/>
            </w:tcBorders>
            <w:shd w:val="clear" w:color="auto" w:fill="B6DDE8" w:themeFill="accent5" w:themeFillTint="66"/>
            <w:textDirection w:val="tbRlV"/>
            <w:vAlign w:val="center"/>
          </w:tcPr>
          <w:p w14:paraId="48AD9F13" w14:textId="77777777" w:rsidR="001D49FF" w:rsidRPr="001C0FE1" w:rsidRDefault="001344B8"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20"/>
              </w:rPr>
              <w:t>（人口</w:t>
            </w:r>
            <w:r w:rsidRPr="001C0FE1">
              <w:rPr>
                <w:rFonts w:ascii="ＭＳ Ｐゴシック" w:eastAsia="ＭＳ Ｐゴシック" w:hAnsi="ＭＳ Ｐゴシック" w:cs="ＭＳ Ｐゴシック" w:hint="eastAsia"/>
                <w:w w:val="99"/>
                <w:kern w:val="0"/>
                <w:sz w:val="20"/>
                <w:szCs w:val="20"/>
                <w:eastAsianLayout w:id="1472517120" w:vert="1" w:vertCompress="1"/>
              </w:rPr>
              <w:t>１０</w:t>
            </w:r>
            <w:r w:rsidRPr="001C0FE1">
              <w:rPr>
                <w:rFonts w:ascii="ＭＳ Ｐゴシック" w:eastAsia="ＭＳ Ｐゴシック" w:hAnsi="ＭＳ Ｐゴシック" w:cs="ＭＳ Ｐゴシック" w:hint="eastAsia"/>
                <w:kern w:val="0"/>
                <w:sz w:val="20"/>
                <w:szCs w:val="20"/>
              </w:rPr>
              <w:t>万人対）</w:t>
            </w:r>
          </w:p>
        </w:tc>
        <w:tc>
          <w:tcPr>
            <w:tcW w:w="567" w:type="dxa"/>
            <w:vMerge/>
            <w:tcBorders>
              <w:left w:val="single" w:sz="4" w:space="0" w:color="auto"/>
              <w:bottom w:val="single" w:sz="12" w:space="0" w:color="auto"/>
              <w:right w:val="single" w:sz="4" w:space="0" w:color="auto"/>
            </w:tcBorders>
            <w:shd w:val="clear" w:color="auto" w:fill="B6DDE8" w:themeFill="accent5" w:themeFillTint="66"/>
          </w:tcPr>
          <w:p w14:paraId="47BC7F1B"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single" w:sz="4" w:space="0" w:color="auto"/>
              <w:left w:val="single" w:sz="4" w:space="0" w:color="auto"/>
              <w:bottom w:val="single" w:sz="12" w:space="0" w:color="auto"/>
              <w:right w:val="nil"/>
            </w:tcBorders>
            <w:shd w:val="clear" w:color="auto" w:fill="B6DDE8" w:themeFill="accent5" w:themeFillTint="66"/>
            <w:textDirection w:val="tbRlV"/>
            <w:vAlign w:val="center"/>
          </w:tcPr>
          <w:p w14:paraId="25651B88" w14:textId="77777777" w:rsidR="001D49FF" w:rsidRPr="001C0FE1" w:rsidRDefault="001344B8"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20"/>
              </w:rPr>
              <w:t>（人口</w:t>
            </w:r>
            <w:r w:rsidRPr="001C0FE1">
              <w:rPr>
                <w:rFonts w:ascii="ＭＳ Ｐゴシック" w:eastAsia="ＭＳ Ｐゴシック" w:hAnsi="ＭＳ Ｐゴシック" w:cs="ＭＳ Ｐゴシック" w:hint="eastAsia"/>
                <w:w w:val="99"/>
                <w:kern w:val="0"/>
                <w:sz w:val="20"/>
                <w:szCs w:val="20"/>
                <w:eastAsianLayout w:id="1472517120" w:vert="1" w:vertCompress="1"/>
              </w:rPr>
              <w:t>１０</w:t>
            </w:r>
            <w:r w:rsidRPr="001C0FE1">
              <w:rPr>
                <w:rFonts w:ascii="ＭＳ Ｐゴシック" w:eastAsia="ＭＳ Ｐゴシック" w:hAnsi="ＭＳ Ｐゴシック" w:cs="ＭＳ Ｐゴシック" w:hint="eastAsia"/>
                <w:kern w:val="0"/>
                <w:sz w:val="20"/>
                <w:szCs w:val="20"/>
              </w:rPr>
              <w:t>万人対）</w:t>
            </w:r>
          </w:p>
        </w:tc>
        <w:tc>
          <w:tcPr>
            <w:tcW w:w="567" w:type="dxa"/>
            <w:vMerge/>
            <w:tcBorders>
              <w:left w:val="single" w:sz="4" w:space="0" w:color="auto"/>
              <w:bottom w:val="single" w:sz="12" w:space="0" w:color="auto"/>
              <w:right w:val="nil"/>
            </w:tcBorders>
            <w:shd w:val="clear" w:color="auto" w:fill="B6DDE8" w:themeFill="accent5" w:themeFillTint="66"/>
          </w:tcPr>
          <w:p w14:paraId="32DDF963"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single" w:sz="4" w:space="0" w:color="auto"/>
              <w:left w:val="single" w:sz="4" w:space="0" w:color="auto"/>
              <w:bottom w:val="single" w:sz="12" w:space="0" w:color="auto"/>
              <w:right w:val="nil"/>
            </w:tcBorders>
            <w:shd w:val="clear" w:color="auto" w:fill="B6DDE8" w:themeFill="accent5" w:themeFillTint="66"/>
            <w:textDirection w:val="tbRlV"/>
            <w:vAlign w:val="center"/>
          </w:tcPr>
          <w:p w14:paraId="08B521A9" w14:textId="77777777" w:rsidR="001D49FF" w:rsidRPr="001C0FE1" w:rsidRDefault="001344B8" w:rsidP="001D49FF">
            <w:pPr>
              <w:widowControl/>
              <w:ind w:firstLineChars="100" w:firstLine="200"/>
              <w:jc w:val="left"/>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20"/>
              </w:rPr>
              <w:t>（人口</w:t>
            </w:r>
            <w:r w:rsidRPr="001C0FE1">
              <w:rPr>
                <w:rFonts w:ascii="ＭＳ Ｐゴシック" w:eastAsia="ＭＳ Ｐゴシック" w:hAnsi="ＭＳ Ｐゴシック" w:cs="ＭＳ Ｐゴシック" w:hint="eastAsia"/>
                <w:w w:val="99"/>
                <w:kern w:val="0"/>
                <w:sz w:val="20"/>
                <w:szCs w:val="20"/>
                <w:eastAsianLayout w:id="1472517120" w:vert="1" w:vertCompress="1"/>
              </w:rPr>
              <w:t>１０</w:t>
            </w:r>
            <w:r w:rsidRPr="001C0FE1">
              <w:rPr>
                <w:rFonts w:ascii="ＭＳ Ｐゴシック" w:eastAsia="ＭＳ Ｐゴシック" w:hAnsi="ＭＳ Ｐゴシック" w:cs="ＭＳ Ｐゴシック" w:hint="eastAsia"/>
                <w:kern w:val="0"/>
                <w:sz w:val="20"/>
                <w:szCs w:val="20"/>
              </w:rPr>
              <w:t>万人対）</w:t>
            </w:r>
          </w:p>
        </w:tc>
        <w:tc>
          <w:tcPr>
            <w:tcW w:w="567" w:type="dxa"/>
            <w:vMerge/>
            <w:tcBorders>
              <w:left w:val="single" w:sz="4" w:space="0" w:color="auto"/>
              <w:bottom w:val="single" w:sz="12" w:space="0" w:color="auto"/>
              <w:right w:val="nil"/>
            </w:tcBorders>
            <w:shd w:val="clear" w:color="auto" w:fill="B6DDE8" w:themeFill="accent5" w:themeFillTint="66"/>
          </w:tcPr>
          <w:p w14:paraId="27D909F1"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single" w:sz="4" w:space="0" w:color="auto"/>
              <w:left w:val="single" w:sz="4" w:space="0" w:color="auto"/>
              <w:bottom w:val="single" w:sz="12" w:space="0" w:color="auto"/>
              <w:right w:val="nil"/>
            </w:tcBorders>
            <w:shd w:val="clear" w:color="auto" w:fill="B6DDE8" w:themeFill="accent5" w:themeFillTint="66"/>
            <w:textDirection w:val="tbRlV"/>
            <w:vAlign w:val="center"/>
          </w:tcPr>
          <w:p w14:paraId="4C5F2935" w14:textId="77777777" w:rsidR="001D49FF" w:rsidRPr="001C0FE1" w:rsidRDefault="001344B8"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20"/>
              </w:rPr>
              <w:t>（人口</w:t>
            </w:r>
            <w:r w:rsidRPr="001C0FE1">
              <w:rPr>
                <w:rFonts w:ascii="ＭＳ Ｐゴシック" w:eastAsia="ＭＳ Ｐゴシック" w:hAnsi="ＭＳ Ｐゴシック" w:cs="ＭＳ Ｐゴシック" w:hint="eastAsia"/>
                <w:w w:val="99"/>
                <w:kern w:val="0"/>
                <w:sz w:val="20"/>
                <w:szCs w:val="20"/>
                <w:eastAsianLayout w:id="1472517120" w:vert="1" w:vertCompress="1"/>
              </w:rPr>
              <w:t>１０</w:t>
            </w:r>
            <w:r w:rsidRPr="001C0FE1">
              <w:rPr>
                <w:rFonts w:ascii="ＭＳ Ｐゴシック" w:eastAsia="ＭＳ Ｐゴシック" w:hAnsi="ＭＳ Ｐゴシック" w:cs="ＭＳ Ｐゴシック" w:hint="eastAsia"/>
                <w:kern w:val="0"/>
                <w:sz w:val="20"/>
                <w:szCs w:val="20"/>
              </w:rPr>
              <w:t>万人対）</w:t>
            </w:r>
          </w:p>
        </w:tc>
        <w:tc>
          <w:tcPr>
            <w:tcW w:w="567" w:type="dxa"/>
            <w:vMerge/>
            <w:tcBorders>
              <w:top w:val="single" w:sz="4" w:space="0" w:color="auto"/>
              <w:left w:val="single" w:sz="4" w:space="0" w:color="auto"/>
              <w:bottom w:val="single" w:sz="12" w:space="0" w:color="auto"/>
              <w:right w:val="nil"/>
            </w:tcBorders>
            <w:shd w:val="clear" w:color="auto" w:fill="B6DDE8" w:themeFill="accent5" w:themeFillTint="66"/>
            <w:vAlign w:val="center"/>
            <w:hideMark/>
          </w:tcPr>
          <w:p w14:paraId="79BCBB1B"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single" w:sz="4" w:space="0" w:color="auto"/>
              <w:left w:val="single" w:sz="4" w:space="0" w:color="auto"/>
              <w:bottom w:val="single" w:sz="12" w:space="0" w:color="auto"/>
              <w:right w:val="single" w:sz="4" w:space="0" w:color="auto"/>
            </w:tcBorders>
            <w:shd w:val="clear" w:color="auto" w:fill="B6DDE8" w:themeFill="accent5" w:themeFillTint="66"/>
            <w:textDirection w:val="tbRlV"/>
            <w:vAlign w:val="center"/>
            <w:hideMark/>
          </w:tcPr>
          <w:p w14:paraId="5862E761" w14:textId="77777777" w:rsidR="001D49FF" w:rsidRPr="001C0FE1" w:rsidRDefault="001344B8" w:rsidP="001D49FF">
            <w:pPr>
              <w:widowControl/>
              <w:ind w:right="113" w:firstLineChars="100" w:firstLine="200"/>
              <w:jc w:val="left"/>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20"/>
              </w:rPr>
              <w:t>（人口</w:t>
            </w:r>
            <w:r w:rsidRPr="001C0FE1">
              <w:rPr>
                <w:rFonts w:ascii="ＭＳ Ｐゴシック" w:eastAsia="ＭＳ Ｐゴシック" w:hAnsi="ＭＳ Ｐゴシック" w:cs="ＭＳ Ｐゴシック" w:hint="eastAsia"/>
                <w:w w:val="99"/>
                <w:kern w:val="0"/>
                <w:sz w:val="20"/>
                <w:szCs w:val="20"/>
                <w:eastAsianLayout w:id="1472517376" w:vert="1" w:vertCompress="1"/>
              </w:rPr>
              <w:t>１０</w:t>
            </w:r>
            <w:r w:rsidRPr="001C0FE1">
              <w:rPr>
                <w:rFonts w:ascii="ＭＳ Ｐゴシック" w:eastAsia="ＭＳ Ｐゴシック" w:hAnsi="ＭＳ Ｐゴシック" w:cs="ＭＳ Ｐゴシック" w:hint="eastAsia"/>
                <w:kern w:val="0"/>
                <w:sz w:val="20"/>
                <w:szCs w:val="20"/>
              </w:rPr>
              <w:t>万人対）</w:t>
            </w:r>
          </w:p>
        </w:tc>
        <w:tc>
          <w:tcPr>
            <w:tcW w:w="567" w:type="dxa"/>
            <w:vMerge/>
            <w:tcBorders>
              <w:top w:val="single" w:sz="4" w:space="0" w:color="auto"/>
              <w:left w:val="single" w:sz="4" w:space="0" w:color="auto"/>
              <w:bottom w:val="single" w:sz="12" w:space="0" w:color="auto"/>
              <w:right w:val="nil"/>
            </w:tcBorders>
            <w:vAlign w:val="center"/>
            <w:hideMark/>
          </w:tcPr>
          <w:p w14:paraId="655355B8"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14:paraId="490C59BF" w14:textId="77777777" w:rsidR="001D49FF" w:rsidRPr="001C0FE1" w:rsidRDefault="001344B8"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20"/>
              </w:rPr>
              <w:t>（人口</w:t>
            </w:r>
            <w:r w:rsidRPr="001C0FE1">
              <w:rPr>
                <w:rFonts w:ascii="ＭＳ Ｐゴシック" w:eastAsia="ＭＳ Ｐゴシック" w:hAnsi="ＭＳ Ｐゴシック" w:cs="ＭＳ Ｐゴシック" w:hint="eastAsia"/>
                <w:w w:val="99"/>
                <w:kern w:val="0"/>
                <w:sz w:val="20"/>
                <w:szCs w:val="20"/>
                <w:eastAsianLayout w:id="1472517120" w:vert="1" w:vertCompress="1"/>
              </w:rPr>
              <w:t>１０</w:t>
            </w:r>
            <w:r w:rsidRPr="001C0FE1">
              <w:rPr>
                <w:rFonts w:ascii="ＭＳ Ｐゴシック" w:eastAsia="ＭＳ Ｐゴシック" w:hAnsi="ＭＳ Ｐゴシック" w:cs="ＭＳ Ｐゴシック" w:hint="eastAsia"/>
                <w:kern w:val="0"/>
                <w:sz w:val="20"/>
                <w:szCs w:val="20"/>
              </w:rPr>
              <w:t>万人対）</w:t>
            </w:r>
          </w:p>
        </w:tc>
        <w:tc>
          <w:tcPr>
            <w:tcW w:w="425" w:type="dxa"/>
            <w:vMerge/>
            <w:tcBorders>
              <w:top w:val="single" w:sz="4" w:space="0" w:color="auto"/>
              <w:left w:val="nil"/>
              <w:bottom w:val="single" w:sz="12" w:space="0" w:color="auto"/>
              <w:right w:val="nil"/>
            </w:tcBorders>
            <w:vAlign w:val="center"/>
            <w:hideMark/>
          </w:tcPr>
          <w:p w14:paraId="79DBCF6C"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14:paraId="00B156AD" w14:textId="77777777" w:rsidR="001D49FF" w:rsidRPr="001C0FE1" w:rsidRDefault="001344B8"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20"/>
              </w:rPr>
              <w:t>（人口</w:t>
            </w:r>
            <w:r w:rsidRPr="001C0FE1">
              <w:rPr>
                <w:rFonts w:ascii="ＭＳ Ｐゴシック" w:eastAsia="ＭＳ Ｐゴシック" w:hAnsi="ＭＳ Ｐゴシック" w:cs="ＭＳ Ｐゴシック" w:hint="eastAsia"/>
                <w:w w:val="99"/>
                <w:kern w:val="0"/>
                <w:sz w:val="20"/>
                <w:szCs w:val="20"/>
                <w:eastAsianLayout w:id="1472517120" w:vert="1" w:vertCompress="1"/>
              </w:rPr>
              <w:t>１０</w:t>
            </w:r>
            <w:r w:rsidRPr="001C0FE1">
              <w:rPr>
                <w:rFonts w:ascii="ＭＳ Ｐゴシック" w:eastAsia="ＭＳ Ｐゴシック" w:hAnsi="ＭＳ Ｐゴシック" w:cs="ＭＳ Ｐゴシック" w:hint="eastAsia"/>
                <w:kern w:val="0"/>
                <w:sz w:val="20"/>
                <w:szCs w:val="20"/>
              </w:rPr>
              <w:t>万人対）</w:t>
            </w:r>
          </w:p>
        </w:tc>
        <w:tc>
          <w:tcPr>
            <w:tcW w:w="567" w:type="dxa"/>
            <w:vMerge/>
            <w:tcBorders>
              <w:top w:val="single" w:sz="4" w:space="0" w:color="auto"/>
              <w:left w:val="single" w:sz="4" w:space="0" w:color="auto"/>
              <w:bottom w:val="single" w:sz="12" w:space="0" w:color="auto"/>
              <w:right w:val="nil"/>
            </w:tcBorders>
            <w:vAlign w:val="center"/>
            <w:hideMark/>
          </w:tcPr>
          <w:p w14:paraId="2E56E8D1" w14:textId="77777777" w:rsidR="001D49FF" w:rsidRPr="001C0FE1" w:rsidRDefault="001D49FF" w:rsidP="001D49FF">
            <w:pPr>
              <w:widowControl/>
              <w:jc w:val="left"/>
              <w:rPr>
                <w:rFonts w:ascii="ＭＳ Ｐゴシック" w:eastAsia="ＭＳ Ｐゴシック" w:hAnsi="ＭＳ Ｐゴシック" w:cs="ＭＳ Ｐゴシック"/>
                <w:kern w:val="0"/>
                <w:sz w:val="20"/>
                <w:szCs w:val="20"/>
              </w:rPr>
            </w:pPr>
          </w:p>
        </w:tc>
        <w:tc>
          <w:tcPr>
            <w:tcW w:w="567"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14:paraId="572E55B8" w14:textId="77777777" w:rsidR="001D49FF" w:rsidRPr="001C0FE1" w:rsidRDefault="001344B8" w:rsidP="001D49FF">
            <w:pPr>
              <w:widowControl/>
              <w:spacing w:line="240" w:lineRule="exact"/>
              <w:ind w:firstLineChars="100" w:firstLine="200"/>
              <w:rPr>
                <w:rFonts w:ascii="ＭＳ Ｐゴシック" w:eastAsia="ＭＳ Ｐゴシック" w:hAnsi="ＭＳ Ｐゴシック" w:cs="ＭＳ Ｐゴシック"/>
                <w:kern w:val="0"/>
                <w:sz w:val="20"/>
                <w:szCs w:val="20"/>
              </w:rPr>
            </w:pPr>
            <w:r w:rsidRPr="001C0FE1">
              <w:rPr>
                <w:rFonts w:ascii="ＭＳ Ｐゴシック" w:eastAsia="ＭＳ Ｐゴシック" w:hAnsi="ＭＳ Ｐゴシック" w:cs="ＭＳ Ｐゴシック" w:hint="eastAsia"/>
                <w:kern w:val="0"/>
                <w:sz w:val="20"/>
                <w:szCs w:val="20"/>
              </w:rPr>
              <w:t>（人口</w:t>
            </w:r>
            <w:r w:rsidRPr="001C0FE1">
              <w:rPr>
                <w:rFonts w:ascii="ＭＳ Ｐゴシック" w:eastAsia="ＭＳ Ｐゴシック" w:hAnsi="ＭＳ Ｐゴシック" w:cs="ＭＳ Ｐゴシック" w:hint="eastAsia"/>
                <w:w w:val="99"/>
                <w:kern w:val="0"/>
                <w:sz w:val="20"/>
                <w:szCs w:val="20"/>
                <w:eastAsianLayout w:id="1472517120" w:vert="1" w:vertCompress="1"/>
              </w:rPr>
              <w:t>１０</w:t>
            </w:r>
            <w:r w:rsidRPr="001C0FE1">
              <w:rPr>
                <w:rFonts w:ascii="ＭＳ Ｐゴシック" w:eastAsia="ＭＳ Ｐゴシック" w:hAnsi="ＭＳ Ｐゴシック" w:cs="ＭＳ Ｐゴシック" w:hint="eastAsia"/>
                <w:kern w:val="0"/>
                <w:sz w:val="20"/>
                <w:szCs w:val="20"/>
              </w:rPr>
              <w:t>万人対）</w:t>
            </w:r>
          </w:p>
        </w:tc>
      </w:tr>
      <w:tr w:rsidR="00AE6995" w14:paraId="64FB4762" w14:textId="77777777" w:rsidTr="002F16AF">
        <w:trPr>
          <w:cantSplit/>
          <w:trHeight w:hRule="exact" w:val="369"/>
        </w:trPr>
        <w:tc>
          <w:tcPr>
            <w:tcW w:w="850" w:type="dxa"/>
            <w:tcBorders>
              <w:top w:val="single" w:sz="12" w:space="0" w:color="auto"/>
              <w:left w:val="single" w:sz="4" w:space="0" w:color="auto"/>
              <w:bottom w:val="single" w:sz="4" w:space="0" w:color="auto"/>
              <w:right w:val="single" w:sz="4" w:space="0" w:color="auto"/>
            </w:tcBorders>
            <w:noWrap/>
            <w:vAlign w:val="center"/>
            <w:hideMark/>
          </w:tcPr>
          <w:p w14:paraId="0D6E83CC" w14:textId="77777777" w:rsidR="00761783" w:rsidRPr="001C0FE1" w:rsidRDefault="001344B8" w:rsidP="003421A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都島区</w:t>
            </w:r>
          </w:p>
        </w:tc>
        <w:tc>
          <w:tcPr>
            <w:tcW w:w="563" w:type="dxa"/>
            <w:tcBorders>
              <w:top w:val="single" w:sz="12" w:space="0" w:color="auto"/>
              <w:left w:val="nil"/>
              <w:bottom w:val="single" w:sz="4" w:space="0" w:color="auto"/>
              <w:right w:val="single" w:sz="4" w:space="0" w:color="auto"/>
            </w:tcBorders>
          </w:tcPr>
          <w:p w14:paraId="63C2EB4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single" w:sz="12" w:space="0" w:color="auto"/>
              <w:left w:val="single" w:sz="4" w:space="0" w:color="auto"/>
              <w:bottom w:val="single" w:sz="4" w:space="0" w:color="auto"/>
              <w:right w:val="single" w:sz="4" w:space="0" w:color="auto"/>
            </w:tcBorders>
          </w:tcPr>
          <w:p w14:paraId="47C89ED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3.7</w:t>
            </w:r>
          </w:p>
        </w:tc>
        <w:tc>
          <w:tcPr>
            <w:tcW w:w="567" w:type="dxa"/>
            <w:tcBorders>
              <w:top w:val="single" w:sz="12" w:space="0" w:color="auto"/>
              <w:left w:val="single" w:sz="4" w:space="0" w:color="auto"/>
              <w:bottom w:val="single" w:sz="4" w:space="0" w:color="auto"/>
              <w:right w:val="single" w:sz="4" w:space="0" w:color="auto"/>
            </w:tcBorders>
          </w:tcPr>
          <w:p w14:paraId="76818F3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14</w:t>
            </w:r>
          </w:p>
        </w:tc>
        <w:tc>
          <w:tcPr>
            <w:tcW w:w="567" w:type="dxa"/>
            <w:tcBorders>
              <w:top w:val="single" w:sz="12" w:space="0" w:color="auto"/>
              <w:left w:val="single" w:sz="4" w:space="0" w:color="auto"/>
              <w:bottom w:val="single" w:sz="4" w:space="0" w:color="auto"/>
              <w:right w:val="single" w:sz="4" w:space="0" w:color="auto"/>
            </w:tcBorders>
          </w:tcPr>
          <w:p w14:paraId="63602245"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13.0</w:t>
            </w:r>
          </w:p>
        </w:tc>
        <w:tc>
          <w:tcPr>
            <w:tcW w:w="567" w:type="dxa"/>
            <w:tcBorders>
              <w:top w:val="single" w:sz="12" w:space="0" w:color="auto"/>
              <w:left w:val="single" w:sz="4" w:space="0" w:color="auto"/>
              <w:bottom w:val="single" w:sz="4" w:space="0" w:color="auto"/>
              <w:right w:val="single" w:sz="4" w:space="0" w:color="auto"/>
            </w:tcBorders>
          </w:tcPr>
          <w:p w14:paraId="7A0FA37B"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w:t>
            </w:r>
          </w:p>
        </w:tc>
        <w:tc>
          <w:tcPr>
            <w:tcW w:w="567" w:type="dxa"/>
            <w:tcBorders>
              <w:top w:val="single" w:sz="12" w:space="0" w:color="auto"/>
              <w:left w:val="single" w:sz="4" w:space="0" w:color="auto"/>
              <w:bottom w:val="single" w:sz="4" w:space="0" w:color="auto"/>
              <w:right w:val="single" w:sz="4" w:space="0" w:color="auto"/>
            </w:tcBorders>
          </w:tcPr>
          <w:p w14:paraId="44FF8D89"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2.8</w:t>
            </w:r>
          </w:p>
        </w:tc>
        <w:tc>
          <w:tcPr>
            <w:tcW w:w="567" w:type="dxa"/>
            <w:tcBorders>
              <w:top w:val="single" w:sz="12" w:space="0" w:color="auto"/>
              <w:left w:val="single" w:sz="4" w:space="0" w:color="auto"/>
              <w:bottom w:val="single" w:sz="4" w:space="0" w:color="auto"/>
              <w:right w:val="single" w:sz="4" w:space="0" w:color="auto"/>
            </w:tcBorders>
          </w:tcPr>
          <w:p w14:paraId="1AE59152"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w:t>
            </w:r>
          </w:p>
        </w:tc>
        <w:tc>
          <w:tcPr>
            <w:tcW w:w="567" w:type="dxa"/>
            <w:tcBorders>
              <w:top w:val="single" w:sz="12" w:space="0" w:color="auto"/>
              <w:left w:val="single" w:sz="4" w:space="0" w:color="auto"/>
              <w:bottom w:val="single" w:sz="4" w:space="0" w:color="auto"/>
              <w:right w:val="single" w:sz="4" w:space="0" w:color="auto"/>
            </w:tcBorders>
          </w:tcPr>
          <w:p w14:paraId="7404B461"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4.6</w:t>
            </w:r>
          </w:p>
        </w:tc>
        <w:tc>
          <w:tcPr>
            <w:tcW w:w="567" w:type="dxa"/>
            <w:tcBorders>
              <w:top w:val="single" w:sz="12" w:space="0" w:color="auto"/>
              <w:left w:val="single" w:sz="4" w:space="0" w:color="auto"/>
              <w:bottom w:val="single" w:sz="4" w:space="0" w:color="auto"/>
              <w:right w:val="single" w:sz="4" w:space="0" w:color="auto"/>
            </w:tcBorders>
          </w:tcPr>
          <w:p w14:paraId="7388D2E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13</w:t>
            </w:r>
          </w:p>
        </w:tc>
        <w:tc>
          <w:tcPr>
            <w:tcW w:w="567" w:type="dxa"/>
            <w:tcBorders>
              <w:top w:val="single" w:sz="12" w:space="0" w:color="auto"/>
              <w:left w:val="single" w:sz="4" w:space="0" w:color="auto"/>
              <w:bottom w:val="single" w:sz="4" w:space="0" w:color="auto"/>
              <w:right w:val="single" w:sz="4" w:space="0" w:color="auto"/>
            </w:tcBorders>
          </w:tcPr>
          <w:p w14:paraId="63104794"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12.1</w:t>
            </w:r>
          </w:p>
        </w:tc>
        <w:tc>
          <w:tcPr>
            <w:tcW w:w="567" w:type="dxa"/>
            <w:tcBorders>
              <w:top w:val="single" w:sz="12" w:space="0" w:color="auto"/>
              <w:left w:val="nil"/>
              <w:bottom w:val="single" w:sz="4" w:space="0" w:color="auto"/>
              <w:right w:val="single" w:sz="4" w:space="0" w:color="auto"/>
            </w:tcBorders>
          </w:tcPr>
          <w:p w14:paraId="0296DA40"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34</w:t>
            </w:r>
          </w:p>
        </w:tc>
        <w:tc>
          <w:tcPr>
            <w:tcW w:w="567" w:type="dxa"/>
            <w:tcBorders>
              <w:top w:val="single" w:sz="12" w:space="0" w:color="auto"/>
              <w:left w:val="single" w:sz="4" w:space="0" w:color="auto"/>
              <w:bottom w:val="single" w:sz="4" w:space="0" w:color="auto"/>
              <w:right w:val="single" w:sz="4" w:space="0" w:color="auto"/>
            </w:tcBorders>
          </w:tcPr>
          <w:p w14:paraId="703F88C9"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31.5</w:t>
            </w:r>
          </w:p>
        </w:tc>
        <w:tc>
          <w:tcPr>
            <w:tcW w:w="425" w:type="dxa"/>
            <w:tcBorders>
              <w:top w:val="single" w:sz="12" w:space="0" w:color="auto"/>
              <w:left w:val="nil"/>
              <w:bottom w:val="single" w:sz="4" w:space="0" w:color="auto"/>
              <w:right w:val="single" w:sz="4" w:space="0" w:color="auto"/>
            </w:tcBorders>
          </w:tcPr>
          <w:p w14:paraId="506F886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15</w:t>
            </w:r>
          </w:p>
        </w:tc>
        <w:tc>
          <w:tcPr>
            <w:tcW w:w="567" w:type="dxa"/>
            <w:tcBorders>
              <w:top w:val="single" w:sz="12" w:space="0" w:color="auto"/>
              <w:left w:val="single" w:sz="4" w:space="0" w:color="auto"/>
              <w:bottom w:val="single" w:sz="4" w:space="0" w:color="auto"/>
              <w:right w:val="single" w:sz="4" w:space="0" w:color="auto"/>
            </w:tcBorders>
          </w:tcPr>
          <w:p w14:paraId="61D17C50"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13.9</w:t>
            </w:r>
          </w:p>
        </w:tc>
        <w:tc>
          <w:tcPr>
            <w:tcW w:w="567" w:type="dxa"/>
            <w:tcBorders>
              <w:top w:val="single" w:sz="12" w:space="0" w:color="auto"/>
              <w:left w:val="nil"/>
              <w:bottom w:val="single" w:sz="4" w:space="0" w:color="auto"/>
              <w:right w:val="single" w:sz="4" w:space="0" w:color="auto"/>
            </w:tcBorders>
          </w:tcPr>
          <w:p w14:paraId="3C9AE42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single" w:sz="12" w:space="0" w:color="auto"/>
              <w:left w:val="single" w:sz="4" w:space="0" w:color="auto"/>
              <w:bottom w:val="single" w:sz="4" w:space="0" w:color="auto"/>
              <w:right w:val="single" w:sz="4" w:space="0" w:color="auto"/>
            </w:tcBorders>
          </w:tcPr>
          <w:p w14:paraId="1D30676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r>
      <w:tr w:rsidR="00AE6995" w14:paraId="6E9BF751"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16EE7590" w14:textId="77777777" w:rsidR="00761783" w:rsidRDefault="001344B8" w:rsidP="003421A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福島区</w:t>
            </w:r>
          </w:p>
        </w:tc>
        <w:tc>
          <w:tcPr>
            <w:tcW w:w="563" w:type="dxa"/>
            <w:tcBorders>
              <w:top w:val="single" w:sz="4" w:space="0" w:color="auto"/>
              <w:left w:val="nil"/>
              <w:bottom w:val="single" w:sz="4" w:space="0" w:color="auto"/>
              <w:right w:val="single" w:sz="4" w:space="0" w:color="auto"/>
            </w:tcBorders>
          </w:tcPr>
          <w:p w14:paraId="5520CB8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662E1A4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6.2</w:t>
            </w:r>
          </w:p>
        </w:tc>
        <w:tc>
          <w:tcPr>
            <w:tcW w:w="567" w:type="dxa"/>
            <w:tcBorders>
              <w:top w:val="single" w:sz="4" w:space="0" w:color="auto"/>
              <w:left w:val="single" w:sz="4" w:space="0" w:color="auto"/>
              <w:bottom w:val="single" w:sz="4" w:space="0" w:color="auto"/>
              <w:right w:val="single" w:sz="4" w:space="0" w:color="auto"/>
            </w:tcBorders>
          </w:tcPr>
          <w:p w14:paraId="11B2A36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18</w:t>
            </w:r>
          </w:p>
        </w:tc>
        <w:tc>
          <w:tcPr>
            <w:tcW w:w="567" w:type="dxa"/>
            <w:tcBorders>
              <w:top w:val="single" w:sz="4" w:space="0" w:color="auto"/>
              <w:left w:val="single" w:sz="4" w:space="0" w:color="auto"/>
              <w:bottom w:val="single" w:sz="4" w:space="0" w:color="auto"/>
              <w:right w:val="single" w:sz="4" w:space="0" w:color="auto"/>
            </w:tcBorders>
          </w:tcPr>
          <w:p w14:paraId="0D348F0D"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22.4</w:t>
            </w:r>
          </w:p>
        </w:tc>
        <w:tc>
          <w:tcPr>
            <w:tcW w:w="567" w:type="dxa"/>
            <w:tcBorders>
              <w:top w:val="single" w:sz="4" w:space="0" w:color="auto"/>
              <w:left w:val="single" w:sz="4" w:space="0" w:color="auto"/>
              <w:bottom w:val="single" w:sz="4" w:space="0" w:color="auto"/>
              <w:right w:val="single" w:sz="4" w:space="0" w:color="auto"/>
            </w:tcBorders>
          </w:tcPr>
          <w:p w14:paraId="3460A244"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7A3DDB8C"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8.7</w:t>
            </w:r>
          </w:p>
        </w:tc>
        <w:tc>
          <w:tcPr>
            <w:tcW w:w="567" w:type="dxa"/>
            <w:tcBorders>
              <w:top w:val="single" w:sz="4" w:space="0" w:color="auto"/>
              <w:left w:val="single" w:sz="4" w:space="0" w:color="auto"/>
              <w:bottom w:val="single" w:sz="4" w:space="0" w:color="auto"/>
              <w:right w:val="single" w:sz="4" w:space="0" w:color="auto"/>
            </w:tcBorders>
          </w:tcPr>
          <w:p w14:paraId="321C89B0"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0BDAFA49"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13.7</w:t>
            </w:r>
          </w:p>
        </w:tc>
        <w:tc>
          <w:tcPr>
            <w:tcW w:w="567" w:type="dxa"/>
            <w:tcBorders>
              <w:top w:val="single" w:sz="4" w:space="0" w:color="auto"/>
              <w:left w:val="single" w:sz="4" w:space="0" w:color="auto"/>
              <w:bottom w:val="single" w:sz="4" w:space="0" w:color="auto"/>
              <w:right w:val="single" w:sz="4" w:space="0" w:color="auto"/>
            </w:tcBorders>
          </w:tcPr>
          <w:p w14:paraId="6AC071B9"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15</w:t>
            </w:r>
          </w:p>
        </w:tc>
        <w:tc>
          <w:tcPr>
            <w:tcW w:w="567" w:type="dxa"/>
            <w:tcBorders>
              <w:top w:val="nil"/>
              <w:left w:val="single" w:sz="4" w:space="0" w:color="auto"/>
              <w:bottom w:val="single" w:sz="4" w:space="0" w:color="auto"/>
              <w:right w:val="single" w:sz="4" w:space="0" w:color="auto"/>
            </w:tcBorders>
          </w:tcPr>
          <w:p w14:paraId="73D7B0AD"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18.7</w:t>
            </w:r>
          </w:p>
        </w:tc>
        <w:tc>
          <w:tcPr>
            <w:tcW w:w="567" w:type="dxa"/>
            <w:tcBorders>
              <w:top w:val="nil"/>
              <w:left w:val="nil"/>
              <w:bottom w:val="single" w:sz="4" w:space="0" w:color="auto"/>
              <w:right w:val="single" w:sz="4" w:space="0" w:color="auto"/>
            </w:tcBorders>
          </w:tcPr>
          <w:p w14:paraId="34A1E15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25</w:t>
            </w:r>
          </w:p>
        </w:tc>
        <w:tc>
          <w:tcPr>
            <w:tcW w:w="567" w:type="dxa"/>
            <w:tcBorders>
              <w:top w:val="nil"/>
              <w:left w:val="single" w:sz="4" w:space="0" w:color="auto"/>
              <w:bottom w:val="single" w:sz="4" w:space="0" w:color="auto"/>
              <w:right w:val="single" w:sz="4" w:space="0" w:color="auto"/>
            </w:tcBorders>
          </w:tcPr>
          <w:p w14:paraId="414DE606"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31.1</w:t>
            </w:r>
          </w:p>
        </w:tc>
        <w:tc>
          <w:tcPr>
            <w:tcW w:w="425" w:type="dxa"/>
            <w:tcBorders>
              <w:top w:val="nil"/>
              <w:left w:val="nil"/>
              <w:bottom w:val="single" w:sz="4" w:space="0" w:color="auto"/>
              <w:right w:val="single" w:sz="4" w:space="0" w:color="auto"/>
            </w:tcBorders>
          </w:tcPr>
          <w:p w14:paraId="647E48D9"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22</w:t>
            </w:r>
          </w:p>
        </w:tc>
        <w:tc>
          <w:tcPr>
            <w:tcW w:w="567" w:type="dxa"/>
            <w:tcBorders>
              <w:top w:val="single" w:sz="4" w:space="0" w:color="auto"/>
              <w:left w:val="single" w:sz="4" w:space="0" w:color="auto"/>
              <w:bottom w:val="single" w:sz="4" w:space="0" w:color="auto"/>
              <w:right w:val="single" w:sz="4" w:space="0" w:color="auto"/>
            </w:tcBorders>
          </w:tcPr>
          <w:p w14:paraId="5BBD9069"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27.4</w:t>
            </w:r>
          </w:p>
        </w:tc>
        <w:tc>
          <w:tcPr>
            <w:tcW w:w="567" w:type="dxa"/>
            <w:tcBorders>
              <w:top w:val="nil"/>
              <w:left w:val="nil"/>
              <w:bottom w:val="single" w:sz="4" w:space="0" w:color="auto"/>
              <w:right w:val="single" w:sz="4" w:space="0" w:color="auto"/>
            </w:tcBorders>
          </w:tcPr>
          <w:p w14:paraId="1259F559"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20260BB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r>
      <w:tr w:rsidR="00AE6995" w14:paraId="73E17B96"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706BD316" w14:textId="77777777" w:rsidR="00761783" w:rsidRDefault="001344B8" w:rsidP="003421A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此花区</w:t>
            </w:r>
          </w:p>
        </w:tc>
        <w:tc>
          <w:tcPr>
            <w:tcW w:w="563" w:type="dxa"/>
            <w:tcBorders>
              <w:top w:val="single" w:sz="4" w:space="0" w:color="auto"/>
              <w:left w:val="nil"/>
              <w:bottom w:val="single" w:sz="4" w:space="0" w:color="auto"/>
              <w:right w:val="single" w:sz="4" w:space="0" w:color="auto"/>
            </w:tcBorders>
          </w:tcPr>
          <w:p w14:paraId="738DEC2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26A9631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4B4A675B"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006BE248"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15.5</w:t>
            </w:r>
          </w:p>
        </w:tc>
        <w:tc>
          <w:tcPr>
            <w:tcW w:w="567" w:type="dxa"/>
            <w:tcBorders>
              <w:top w:val="single" w:sz="4" w:space="0" w:color="auto"/>
              <w:left w:val="single" w:sz="4" w:space="0" w:color="auto"/>
              <w:bottom w:val="single" w:sz="4" w:space="0" w:color="auto"/>
              <w:right w:val="single" w:sz="4" w:space="0" w:color="auto"/>
            </w:tcBorders>
          </w:tcPr>
          <w:p w14:paraId="45D49DED"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08BB68A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4.6</w:t>
            </w:r>
          </w:p>
        </w:tc>
        <w:tc>
          <w:tcPr>
            <w:tcW w:w="567" w:type="dxa"/>
            <w:tcBorders>
              <w:top w:val="single" w:sz="4" w:space="0" w:color="auto"/>
              <w:left w:val="single" w:sz="4" w:space="0" w:color="auto"/>
              <w:bottom w:val="single" w:sz="4" w:space="0" w:color="auto"/>
              <w:right w:val="single" w:sz="4" w:space="0" w:color="auto"/>
            </w:tcBorders>
          </w:tcPr>
          <w:p w14:paraId="18AAFF5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7312DF02"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7.7</w:t>
            </w:r>
          </w:p>
        </w:tc>
        <w:tc>
          <w:tcPr>
            <w:tcW w:w="567" w:type="dxa"/>
            <w:tcBorders>
              <w:top w:val="single" w:sz="4" w:space="0" w:color="auto"/>
              <w:left w:val="single" w:sz="4" w:space="0" w:color="auto"/>
              <w:bottom w:val="single" w:sz="4" w:space="0" w:color="auto"/>
              <w:right w:val="single" w:sz="4" w:space="0" w:color="auto"/>
            </w:tcBorders>
          </w:tcPr>
          <w:p w14:paraId="36023C39"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10</w:t>
            </w:r>
          </w:p>
        </w:tc>
        <w:tc>
          <w:tcPr>
            <w:tcW w:w="567" w:type="dxa"/>
            <w:tcBorders>
              <w:top w:val="nil"/>
              <w:left w:val="single" w:sz="4" w:space="0" w:color="auto"/>
              <w:bottom w:val="single" w:sz="4" w:space="0" w:color="auto"/>
              <w:right w:val="single" w:sz="4" w:space="0" w:color="auto"/>
            </w:tcBorders>
          </w:tcPr>
          <w:p w14:paraId="0ECD3126"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15.5</w:t>
            </w:r>
          </w:p>
        </w:tc>
        <w:tc>
          <w:tcPr>
            <w:tcW w:w="567" w:type="dxa"/>
            <w:tcBorders>
              <w:top w:val="nil"/>
              <w:left w:val="nil"/>
              <w:bottom w:val="single" w:sz="4" w:space="0" w:color="auto"/>
              <w:right w:val="single" w:sz="4" w:space="0" w:color="auto"/>
            </w:tcBorders>
          </w:tcPr>
          <w:p w14:paraId="70E33B7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15</w:t>
            </w:r>
          </w:p>
        </w:tc>
        <w:tc>
          <w:tcPr>
            <w:tcW w:w="567" w:type="dxa"/>
            <w:tcBorders>
              <w:top w:val="nil"/>
              <w:left w:val="single" w:sz="4" w:space="0" w:color="auto"/>
              <w:bottom w:val="single" w:sz="4" w:space="0" w:color="auto"/>
              <w:right w:val="single" w:sz="4" w:space="0" w:color="auto"/>
            </w:tcBorders>
          </w:tcPr>
          <w:p w14:paraId="586E55EB"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23.2</w:t>
            </w:r>
          </w:p>
        </w:tc>
        <w:tc>
          <w:tcPr>
            <w:tcW w:w="425" w:type="dxa"/>
            <w:tcBorders>
              <w:top w:val="nil"/>
              <w:left w:val="nil"/>
              <w:bottom w:val="single" w:sz="4" w:space="0" w:color="auto"/>
              <w:right w:val="single" w:sz="4" w:space="0" w:color="auto"/>
            </w:tcBorders>
          </w:tcPr>
          <w:p w14:paraId="1BE31009"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70EADFD1"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15.5</w:t>
            </w:r>
          </w:p>
        </w:tc>
        <w:tc>
          <w:tcPr>
            <w:tcW w:w="567" w:type="dxa"/>
            <w:tcBorders>
              <w:top w:val="nil"/>
              <w:left w:val="nil"/>
              <w:bottom w:val="single" w:sz="4" w:space="0" w:color="auto"/>
              <w:right w:val="single" w:sz="4" w:space="0" w:color="auto"/>
            </w:tcBorders>
          </w:tcPr>
          <w:p w14:paraId="7D9937C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79FCD76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r>
      <w:tr w:rsidR="00AE6995" w14:paraId="27BBAC79"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2C4F2799" w14:textId="77777777" w:rsidR="00761783" w:rsidRDefault="001344B8" w:rsidP="003421A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西区</w:t>
            </w:r>
          </w:p>
        </w:tc>
        <w:tc>
          <w:tcPr>
            <w:tcW w:w="563" w:type="dxa"/>
            <w:tcBorders>
              <w:top w:val="single" w:sz="4" w:space="0" w:color="auto"/>
              <w:left w:val="nil"/>
              <w:bottom w:val="single" w:sz="4" w:space="0" w:color="auto"/>
              <w:right w:val="single" w:sz="4" w:space="0" w:color="auto"/>
            </w:tcBorders>
          </w:tcPr>
          <w:p w14:paraId="73AEE707"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17E1FE9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3.7</w:t>
            </w:r>
          </w:p>
        </w:tc>
        <w:tc>
          <w:tcPr>
            <w:tcW w:w="567" w:type="dxa"/>
            <w:tcBorders>
              <w:top w:val="single" w:sz="4" w:space="0" w:color="auto"/>
              <w:left w:val="single" w:sz="4" w:space="0" w:color="auto"/>
              <w:bottom w:val="single" w:sz="4" w:space="0" w:color="auto"/>
              <w:right w:val="single" w:sz="4" w:space="0" w:color="auto"/>
            </w:tcBorders>
          </w:tcPr>
          <w:p w14:paraId="53EFC070"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2FB678A2"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12.9</w:t>
            </w:r>
          </w:p>
        </w:tc>
        <w:tc>
          <w:tcPr>
            <w:tcW w:w="567" w:type="dxa"/>
            <w:tcBorders>
              <w:top w:val="single" w:sz="4" w:space="0" w:color="auto"/>
              <w:left w:val="single" w:sz="4" w:space="0" w:color="auto"/>
              <w:bottom w:val="single" w:sz="4" w:space="0" w:color="auto"/>
              <w:right w:val="single" w:sz="4" w:space="0" w:color="auto"/>
            </w:tcBorders>
          </w:tcPr>
          <w:p w14:paraId="063EA091"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2BA2999E"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3.7</w:t>
            </w:r>
          </w:p>
        </w:tc>
        <w:tc>
          <w:tcPr>
            <w:tcW w:w="567" w:type="dxa"/>
            <w:tcBorders>
              <w:top w:val="single" w:sz="4" w:space="0" w:color="auto"/>
              <w:left w:val="single" w:sz="4" w:space="0" w:color="auto"/>
              <w:bottom w:val="single" w:sz="4" w:space="0" w:color="auto"/>
              <w:right w:val="single" w:sz="4" w:space="0" w:color="auto"/>
            </w:tcBorders>
          </w:tcPr>
          <w:p w14:paraId="17EC0C0E"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8</w:t>
            </w:r>
          </w:p>
        </w:tc>
        <w:tc>
          <w:tcPr>
            <w:tcW w:w="567" w:type="dxa"/>
            <w:tcBorders>
              <w:top w:val="single" w:sz="4" w:space="0" w:color="auto"/>
              <w:left w:val="single" w:sz="4" w:space="0" w:color="auto"/>
              <w:bottom w:val="single" w:sz="4" w:space="0" w:color="auto"/>
              <w:right w:val="single" w:sz="4" w:space="0" w:color="auto"/>
            </w:tcBorders>
          </w:tcPr>
          <w:p w14:paraId="55973DC4"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7.4</w:t>
            </w:r>
          </w:p>
        </w:tc>
        <w:tc>
          <w:tcPr>
            <w:tcW w:w="567" w:type="dxa"/>
            <w:tcBorders>
              <w:top w:val="single" w:sz="4" w:space="0" w:color="auto"/>
              <w:left w:val="single" w:sz="4" w:space="0" w:color="auto"/>
              <w:bottom w:val="single" w:sz="4" w:space="0" w:color="auto"/>
              <w:right w:val="single" w:sz="4" w:space="0" w:color="auto"/>
            </w:tcBorders>
          </w:tcPr>
          <w:p w14:paraId="26296963"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17</w:t>
            </w:r>
          </w:p>
        </w:tc>
        <w:tc>
          <w:tcPr>
            <w:tcW w:w="567" w:type="dxa"/>
            <w:tcBorders>
              <w:top w:val="nil"/>
              <w:left w:val="single" w:sz="4" w:space="0" w:color="auto"/>
              <w:bottom w:val="single" w:sz="4" w:space="0" w:color="auto"/>
              <w:right w:val="single" w:sz="4" w:space="0" w:color="auto"/>
            </w:tcBorders>
          </w:tcPr>
          <w:p w14:paraId="1DBCC4FF"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15.7</w:t>
            </w:r>
          </w:p>
        </w:tc>
        <w:tc>
          <w:tcPr>
            <w:tcW w:w="567" w:type="dxa"/>
            <w:tcBorders>
              <w:top w:val="nil"/>
              <w:left w:val="nil"/>
              <w:bottom w:val="single" w:sz="4" w:space="0" w:color="auto"/>
              <w:right w:val="single" w:sz="4" w:space="0" w:color="auto"/>
            </w:tcBorders>
          </w:tcPr>
          <w:p w14:paraId="6DDE2FC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27</w:t>
            </w:r>
          </w:p>
        </w:tc>
        <w:tc>
          <w:tcPr>
            <w:tcW w:w="567" w:type="dxa"/>
            <w:tcBorders>
              <w:top w:val="nil"/>
              <w:left w:val="single" w:sz="4" w:space="0" w:color="auto"/>
              <w:bottom w:val="single" w:sz="4" w:space="0" w:color="auto"/>
              <w:right w:val="single" w:sz="4" w:space="0" w:color="auto"/>
            </w:tcBorders>
          </w:tcPr>
          <w:p w14:paraId="7FDC71AF"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24.9</w:t>
            </w:r>
          </w:p>
        </w:tc>
        <w:tc>
          <w:tcPr>
            <w:tcW w:w="425" w:type="dxa"/>
            <w:tcBorders>
              <w:top w:val="nil"/>
              <w:left w:val="nil"/>
              <w:bottom w:val="single" w:sz="4" w:space="0" w:color="auto"/>
              <w:right w:val="single" w:sz="4" w:space="0" w:color="auto"/>
            </w:tcBorders>
          </w:tcPr>
          <w:p w14:paraId="470238F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3B5129D6"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13.8</w:t>
            </w:r>
          </w:p>
        </w:tc>
        <w:tc>
          <w:tcPr>
            <w:tcW w:w="567" w:type="dxa"/>
            <w:tcBorders>
              <w:top w:val="nil"/>
              <w:left w:val="nil"/>
              <w:bottom w:val="single" w:sz="4" w:space="0" w:color="auto"/>
              <w:right w:val="single" w:sz="4" w:space="0" w:color="auto"/>
            </w:tcBorders>
          </w:tcPr>
          <w:p w14:paraId="33BECE1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39F5DA12"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0.92</w:t>
            </w:r>
          </w:p>
        </w:tc>
      </w:tr>
      <w:tr w:rsidR="00AE6995" w14:paraId="28D6072A"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65D45FD1" w14:textId="77777777" w:rsidR="00761783" w:rsidRPr="00412755" w:rsidRDefault="001344B8" w:rsidP="003421A7">
            <w:pPr>
              <w:widowControl/>
              <w:jc w:val="center"/>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20"/>
                <w:szCs w:val="20"/>
              </w:rPr>
              <w:t>港区</w:t>
            </w:r>
          </w:p>
        </w:tc>
        <w:tc>
          <w:tcPr>
            <w:tcW w:w="563" w:type="dxa"/>
            <w:tcBorders>
              <w:top w:val="single" w:sz="4" w:space="0" w:color="auto"/>
              <w:left w:val="nil"/>
              <w:bottom w:val="single" w:sz="4" w:space="0" w:color="auto"/>
              <w:right w:val="single" w:sz="4" w:space="0" w:color="auto"/>
            </w:tcBorders>
          </w:tcPr>
          <w:p w14:paraId="1F6CC82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2B47DB09"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2.5</w:t>
            </w:r>
          </w:p>
        </w:tc>
        <w:tc>
          <w:tcPr>
            <w:tcW w:w="567" w:type="dxa"/>
            <w:tcBorders>
              <w:top w:val="single" w:sz="4" w:space="0" w:color="auto"/>
              <w:left w:val="single" w:sz="4" w:space="0" w:color="auto"/>
              <w:bottom w:val="single" w:sz="4" w:space="0" w:color="auto"/>
              <w:right w:val="single" w:sz="4" w:space="0" w:color="auto"/>
            </w:tcBorders>
          </w:tcPr>
          <w:p w14:paraId="7EAAB1B2"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8</w:t>
            </w:r>
          </w:p>
        </w:tc>
        <w:tc>
          <w:tcPr>
            <w:tcW w:w="567" w:type="dxa"/>
            <w:tcBorders>
              <w:top w:val="single" w:sz="4" w:space="0" w:color="auto"/>
              <w:left w:val="single" w:sz="4" w:space="0" w:color="auto"/>
              <w:bottom w:val="single" w:sz="4" w:space="0" w:color="auto"/>
              <w:right w:val="single" w:sz="4" w:space="0" w:color="auto"/>
            </w:tcBorders>
          </w:tcPr>
          <w:p w14:paraId="756FFA2A"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10.1</w:t>
            </w:r>
          </w:p>
        </w:tc>
        <w:tc>
          <w:tcPr>
            <w:tcW w:w="567" w:type="dxa"/>
            <w:tcBorders>
              <w:top w:val="single" w:sz="4" w:space="0" w:color="auto"/>
              <w:left w:val="single" w:sz="4" w:space="0" w:color="auto"/>
              <w:bottom w:val="single" w:sz="4" w:space="0" w:color="auto"/>
              <w:right w:val="single" w:sz="4" w:space="0" w:color="auto"/>
            </w:tcBorders>
          </w:tcPr>
          <w:p w14:paraId="63DD0AE0"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31F729B0"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0</w:t>
            </w:r>
          </w:p>
        </w:tc>
        <w:tc>
          <w:tcPr>
            <w:tcW w:w="567" w:type="dxa"/>
            <w:tcBorders>
              <w:top w:val="single" w:sz="4" w:space="0" w:color="auto"/>
              <w:left w:val="single" w:sz="4" w:space="0" w:color="auto"/>
              <w:bottom w:val="single" w:sz="4" w:space="0" w:color="auto"/>
              <w:right w:val="single" w:sz="4" w:space="0" w:color="auto"/>
            </w:tcBorders>
          </w:tcPr>
          <w:p w14:paraId="72071781"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151DB683"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2FEF82C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w:t>
            </w:r>
          </w:p>
        </w:tc>
        <w:tc>
          <w:tcPr>
            <w:tcW w:w="567" w:type="dxa"/>
            <w:tcBorders>
              <w:top w:val="nil"/>
              <w:left w:val="single" w:sz="4" w:space="0" w:color="auto"/>
              <w:bottom w:val="single" w:sz="4" w:space="0" w:color="auto"/>
              <w:right w:val="single" w:sz="4" w:space="0" w:color="auto"/>
            </w:tcBorders>
          </w:tcPr>
          <w:p w14:paraId="1279C9B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8.8</w:t>
            </w:r>
          </w:p>
        </w:tc>
        <w:tc>
          <w:tcPr>
            <w:tcW w:w="567" w:type="dxa"/>
            <w:tcBorders>
              <w:top w:val="nil"/>
              <w:left w:val="nil"/>
              <w:bottom w:val="single" w:sz="4" w:space="0" w:color="auto"/>
              <w:right w:val="single" w:sz="4" w:space="0" w:color="auto"/>
            </w:tcBorders>
          </w:tcPr>
          <w:p w14:paraId="653B4F4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22</w:t>
            </w:r>
          </w:p>
        </w:tc>
        <w:tc>
          <w:tcPr>
            <w:tcW w:w="567" w:type="dxa"/>
            <w:tcBorders>
              <w:top w:val="nil"/>
              <w:left w:val="single" w:sz="4" w:space="0" w:color="auto"/>
              <w:bottom w:val="single" w:sz="4" w:space="0" w:color="auto"/>
              <w:right w:val="single" w:sz="4" w:space="0" w:color="auto"/>
            </w:tcBorders>
          </w:tcPr>
          <w:p w14:paraId="2F5C8D84"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27.7</w:t>
            </w:r>
          </w:p>
        </w:tc>
        <w:tc>
          <w:tcPr>
            <w:tcW w:w="425" w:type="dxa"/>
            <w:tcBorders>
              <w:top w:val="nil"/>
              <w:left w:val="nil"/>
              <w:bottom w:val="single" w:sz="4" w:space="0" w:color="auto"/>
              <w:right w:val="single" w:sz="4" w:space="0" w:color="auto"/>
            </w:tcBorders>
          </w:tcPr>
          <w:p w14:paraId="0CADC21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00FADA1A"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13.8</w:t>
            </w:r>
          </w:p>
        </w:tc>
        <w:tc>
          <w:tcPr>
            <w:tcW w:w="567" w:type="dxa"/>
            <w:tcBorders>
              <w:top w:val="nil"/>
              <w:left w:val="nil"/>
              <w:bottom w:val="single" w:sz="4" w:space="0" w:color="auto"/>
              <w:right w:val="single" w:sz="4" w:space="0" w:color="auto"/>
            </w:tcBorders>
          </w:tcPr>
          <w:p w14:paraId="328DB558"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172B6A8"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r>
      <w:tr w:rsidR="00AE6995" w14:paraId="4C0A527F"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35DD93F7" w14:textId="77777777" w:rsidR="00761783" w:rsidRPr="00412755" w:rsidRDefault="001344B8" w:rsidP="003421A7">
            <w:pPr>
              <w:widowControl/>
              <w:jc w:val="center"/>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20"/>
                <w:szCs w:val="20"/>
              </w:rPr>
              <w:t>大正区</w:t>
            </w:r>
          </w:p>
        </w:tc>
        <w:tc>
          <w:tcPr>
            <w:tcW w:w="563" w:type="dxa"/>
            <w:tcBorders>
              <w:top w:val="single" w:sz="4" w:space="0" w:color="auto"/>
              <w:left w:val="nil"/>
              <w:bottom w:val="single" w:sz="4" w:space="0" w:color="auto"/>
              <w:right w:val="single" w:sz="4" w:space="0" w:color="auto"/>
            </w:tcBorders>
          </w:tcPr>
          <w:p w14:paraId="10822CD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6CFE2FB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6E790E2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8</w:t>
            </w:r>
          </w:p>
        </w:tc>
        <w:tc>
          <w:tcPr>
            <w:tcW w:w="567" w:type="dxa"/>
            <w:tcBorders>
              <w:top w:val="single" w:sz="4" w:space="0" w:color="auto"/>
              <w:left w:val="single" w:sz="4" w:space="0" w:color="auto"/>
              <w:bottom w:val="single" w:sz="4" w:space="0" w:color="auto"/>
              <w:right w:val="single" w:sz="4" w:space="0" w:color="auto"/>
            </w:tcBorders>
          </w:tcPr>
          <w:p w14:paraId="3521522D"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13.3</w:t>
            </w:r>
          </w:p>
        </w:tc>
        <w:tc>
          <w:tcPr>
            <w:tcW w:w="567" w:type="dxa"/>
            <w:tcBorders>
              <w:top w:val="single" w:sz="4" w:space="0" w:color="auto"/>
              <w:left w:val="single" w:sz="4" w:space="0" w:color="auto"/>
              <w:bottom w:val="single" w:sz="4" w:space="0" w:color="auto"/>
              <w:right w:val="single" w:sz="4" w:space="0" w:color="auto"/>
            </w:tcBorders>
          </w:tcPr>
          <w:p w14:paraId="5A5A57F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56EEAEB2"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1.7</w:t>
            </w:r>
          </w:p>
        </w:tc>
        <w:tc>
          <w:tcPr>
            <w:tcW w:w="567" w:type="dxa"/>
            <w:tcBorders>
              <w:top w:val="single" w:sz="4" w:space="0" w:color="auto"/>
              <w:left w:val="single" w:sz="4" w:space="0" w:color="auto"/>
              <w:bottom w:val="single" w:sz="4" w:space="0" w:color="auto"/>
              <w:right w:val="single" w:sz="4" w:space="0" w:color="auto"/>
            </w:tcBorders>
          </w:tcPr>
          <w:p w14:paraId="1DB0D36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23AC0AF7"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11.6</w:t>
            </w:r>
          </w:p>
        </w:tc>
        <w:tc>
          <w:tcPr>
            <w:tcW w:w="567" w:type="dxa"/>
            <w:tcBorders>
              <w:top w:val="single" w:sz="4" w:space="0" w:color="auto"/>
              <w:left w:val="single" w:sz="4" w:space="0" w:color="auto"/>
              <w:bottom w:val="single" w:sz="4" w:space="0" w:color="auto"/>
              <w:right w:val="single" w:sz="4" w:space="0" w:color="auto"/>
            </w:tcBorders>
          </w:tcPr>
          <w:p w14:paraId="1A2D5DB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w:t>
            </w:r>
          </w:p>
        </w:tc>
        <w:tc>
          <w:tcPr>
            <w:tcW w:w="567" w:type="dxa"/>
            <w:tcBorders>
              <w:top w:val="nil"/>
              <w:left w:val="single" w:sz="4" w:space="0" w:color="auto"/>
              <w:bottom w:val="single" w:sz="4" w:space="0" w:color="auto"/>
              <w:right w:val="single" w:sz="4" w:space="0" w:color="auto"/>
            </w:tcBorders>
          </w:tcPr>
          <w:p w14:paraId="5970902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8.3</w:t>
            </w:r>
          </w:p>
        </w:tc>
        <w:tc>
          <w:tcPr>
            <w:tcW w:w="567" w:type="dxa"/>
            <w:tcBorders>
              <w:top w:val="nil"/>
              <w:left w:val="nil"/>
              <w:bottom w:val="single" w:sz="4" w:space="0" w:color="auto"/>
              <w:right w:val="single" w:sz="4" w:space="0" w:color="auto"/>
            </w:tcBorders>
          </w:tcPr>
          <w:p w14:paraId="4E5789E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26</w:t>
            </w:r>
          </w:p>
        </w:tc>
        <w:tc>
          <w:tcPr>
            <w:tcW w:w="567" w:type="dxa"/>
            <w:tcBorders>
              <w:top w:val="nil"/>
              <w:left w:val="single" w:sz="4" w:space="0" w:color="auto"/>
              <w:bottom w:val="single" w:sz="4" w:space="0" w:color="auto"/>
              <w:right w:val="single" w:sz="4" w:space="0" w:color="auto"/>
            </w:tcBorders>
          </w:tcPr>
          <w:p w14:paraId="0F532DCE"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43.1</w:t>
            </w:r>
          </w:p>
        </w:tc>
        <w:tc>
          <w:tcPr>
            <w:tcW w:w="425" w:type="dxa"/>
            <w:tcBorders>
              <w:top w:val="nil"/>
              <w:left w:val="nil"/>
              <w:bottom w:val="single" w:sz="4" w:space="0" w:color="auto"/>
              <w:right w:val="single" w:sz="4" w:space="0" w:color="auto"/>
            </w:tcBorders>
          </w:tcPr>
          <w:p w14:paraId="0510F01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6</w:t>
            </w:r>
          </w:p>
        </w:tc>
        <w:tc>
          <w:tcPr>
            <w:tcW w:w="567" w:type="dxa"/>
            <w:tcBorders>
              <w:top w:val="single" w:sz="4" w:space="0" w:color="auto"/>
              <w:left w:val="single" w:sz="4" w:space="0" w:color="auto"/>
              <w:bottom w:val="single" w:sz="4" w:space="0" w:color="auto"/>
              <w:right w:val="single" w:sz="4" w:space="0" w:color="auto"/>
            </w:tcBorders>
          </w:tcPr>
          <w:p w14:paraId="75D8257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9.9</w:t>
            </w:r>
          </w:p>
        </w:tc>
        <w:tc>
          <w:tcPr>
            <w:tcW w:w="567" w:type="dxa"/>
            <w:tcBorders>
              <w:top w:val="nil"/>
              <w:left w:val="nil"/>
              <w:bottom w:val="single" w:sz="4" w:space="0" w:color="auto"/>
              <w:right w:val="single" w:sz="4" w:space="0" w:color="auto"/>
            </w:tcBorders>
          </w:tcPr>
          <w:p w14:paraId="0021D7B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2D5C6137" w14:textId="2B927C9E"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7</w:t>
            </w:r>
          </w:p>
        </w:tc>
      </w:tr>
      <w:tr w:rsidR="00AE6995" w14:paraId="1F52C7F6"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430BC05B" w14:textId="77777777" w:rsidR="00761783" w:rsidRPr="00EA6ADF" w:rsidRDefault="001344B8" w:rsidP="003421A7">
            <w:pPr>
              <w:widowControl/>
              <w:jc w:val="center"/>
            </w:pPr>
            <w:r w:rsidRPr="00A1590D">
              <w:rPr>
                <w:rFonts w:asciiTheme="majorEastAsia" w:eastAsiaTheme="majorEastAsia" w:hAnsiTheme="majorEastAsia" w:cs="ＭＳ Ｐゴシック" w:hint="eastAsia"/>
                <w:color w:val="000000"/>
                <w:kern w:val="0"/>
                <w:sz w:val="16"/>
                <w:szCs w:val="20"/>
              </w:rPr>
              <w:t>天王寺</w:t>
            </w:r>
            <w:r>
              <w:rPr>
                <w:rFonts w:asciiTheme="majorEastAsia" w:eastAsiaTheme="majorEastAsia" w:hAnsiTheme="majorEastAsia" w:cs="ＭＳ Ｐゴシック" w:hint="eastAsia"/>
                <w:color w:val="000000"/>
                <w:kern w:val="0"/>
                <w:sz w:val="16"/>
                <w:szCs w:val="20"/>
              </w:rPr>
              <w:t>区</w:t>
            </w:r>
          </w:p>
        </w:tc>
        <w:tc>
          <w:tcPr>
            <w:tcW w:w="563" w:type="dxa"/>
            <w:tcBorders>
              <w:top w:val="single" w:sz="4" w:space="0" w:color="auto"/>
              <w:left w:val="nil"/>
              <w:bottom w:val="single" w:sz="4" w:space="0" w:color="auto"/>
              <w:right w:val="single" w:sz="4" w:space="0" w:color="auto"/>
            </w:tcBorders>
          </w:tcPr>
          <w:p w14:paraId="34DF445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744CA86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4.7</w:t>
            </w:r>
          </w:p>
        </w:tc>
        <w:tc>
          <w:tcPr>
            <w:tcW w:w="567" w:type="dxa"/>
            <w:tcBorders>
              <w:top w:val="single" w:sz="4" w:space="0" w:color="auto"/>
              <w:left w:val="single" w:sz="4" w:space="0" w:color="auto"/>
              <w:bottom w:val="single" w:sz="4" w:space="0" w:color="auto"/>
              <w:right w:val="single" w:sz="4" w:space="0" w:color="auto"/>
            </w:tcBorders>
          </w:tcPr>
          <w:p w14:paraId="3BE61EA3"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17</w:t>
            </w:r>
          </w:p>
        </w:tc>
        <w:tc>
          <w:tcPr>
            <w:tcW w:w="567" w:type="dxa"/>
            <w:tcBorders>
              <w:top w:val="single" w:sz="4" w:space="0" w:color="auto"/>
              <w:left w:val="single" w:sz="4" w:space="0" w:color="auto"/>
              <w:bottom w:val="single" w:sz="4" w:space="0" w:color="auto"/>
              <w:right w:val="single" w:sz="4" w:space="0" w:color="auto"/>
            </w:tcBorders>
          </w:tcPr>
          <w:p w14:paraId="0632202C"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20.2</w:t>
            </w:r>
          </w:p>
        </w:tc>
        <w:tc>
          <w:tcPr>
            <w:tcW w:w="567" w:type="dxa"/>
            <w:tcBorders>
              <w:top w:val="single" w:sz="4" w:space="0" w:color="auto"/>
              <w:left w:val="single" w:sz="4" w:space="0" w:color="auto"/>
              <w:bottom w:val="single" w:sz="4" w:space="0" w:color="auto"/>
              <w:right w:val="single" w:sz="4" w:space="0" w:color="auto"/>
            </w:tcBorders>
          </w:tcPr>
          <w:p w14:paraId="4C08DA00"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0AA01DAD"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5.9</w:t>
            </w:r>
          </w:p>
        </w:tc>
        <w:tc>
          <w:tcPr>
            <w:tcW w:w="567" w:type="dxa"/>
            <w:tcBorders>
              <w:top w:val="single" w:sz="4" w:space="0" w:color="auto"/>
              <w:left w:val="single" w:sz="4" w:space="0" w:color="auto"/>
              <w:bottom w:val="single" w:sz="4" w:space="0" w:color="auto"/>
              <w:right w:val="single" w:sz="4" w:space="0" w:color="auto"/>
            </w:tcBorders>
          </w:tcPr>
          <w:p w14:paraId="3B9F2A00"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641B05A9"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17.8</w:t>
            </w:r>
          </w:p>
        </w:tc>
        <w:tc>
          <w:tcPr>
            <w:tcW w:w="567" w:type="dxa"/>
            <w:tcBorders>
              <w:top w:val="single" w:sz="4" w:space="0" w:color="auto"/>
              <w:left w:val="single" w:sz="4" w:space="0" w:color="auto"/>
              <w:bottom w:val="single" w:sz="4" w:space="0" w:color="auto"/>
              <w:right w:val="single" w:sz="4" w:space="0" w:color="auto"/>
            </w:tcBorders>
          </w:tcPr>
          <w:p w14:paraId="7BB4FF0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11</w:t>
            </w:r>
          </w:p>
        </w:tc>
        <w:tc>
          <w:tcPr>
            <w:tcW w:w="567" w:type="dxa"/>
            <w:tcBorders>
              <w:top w:val="nil"/>
              <w:left w:val="single" w:sz="4" w:space="0" w:color="auto"/>
              <w:bottom w:val="single" w:sz="4" w:space="0" w:color="auto"/>
              <w:right w:val="single" w:sz="4" w:space="0" w:color="auto"/>
            </w:tcBorders>
          </w:tcPr>
          <w:p w14:paraId="69A9B40B"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13.0</w:t>
            </w:r>
          </w:p>
        </w:tc>
        <w:tc>
          <w:tcPr>
            <w:tcW w:w="567" w:type="dxa"/>
            <w:tcBorders>
              <w:top w:val="nil"/>
              <w:left w:val="nil"/>
              <w:bottom w:val="single" w:sz="4" w:space="0" w:color="auto"/>
              <w:right w:val="single" w:sz="4" w:space="0" w:color="auto"/>
            </w:tcBorders>
          </w:tcPr>
          <w:p w14:paraId="2E6D02D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31</w:t>
            </w:r>
          </w:p>
        </w:tc>
        <w:tc>
          <w:tcPr>
            <w:tcW w:w="567" w:type="dxa"/>
            <w:tcBorders>
              <w:top w:val="nil"/>
              <w:left w:val="single" w:sz="4" w:space="0" w:color="auto"/>
              <w:bottom w:val="single" w:sz="4" w:space="0" w:color="auto"/>
              <w:right w:val="single" w:sz="4" w:space="0" w:color="auto"/>
            </w:tcBorders>
          </w:tcPr>
          <w:p w14:paraId="271364E0"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36.8</w:t>
            </w:r>
          </w:p>
        </w:tc>
        <w:tc>
          <w:tcPr>
            <w:tcW w:w="425" w:type="dxa"/>
            <w:tcBorders>
              <w:top w:val="nil"/>
              <w:left w:val="nil"/>
              <w:bottom w:val="single" w:sz="4" w:space="0" w:color="auto"/>
              <w:right w:val="single" w:sz="4" w:space="0" w:color="auto"/>
            </w:tcBorders>
          </w:tcPr>
          <w:p w14:paraId="2E11ACA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31</w:t>
            </w:r>
          </w:p>
        </w:tc>
        <w:tc>
          <w:tcPr>
            <w:tcW w:w="567" w:type="dxa"/>
            <w:tcBorders>
              <w:top w:val="single" w:sz="4" w:space="0" w:color="auto"/>
              <w:left w:val="single" w:sz="4" w:space="0" w:color="auto"/>
              <w:bottom w:val="single" w:sz="4" w:space="0" w:color="auto"/>
              <w:right w:val="single" w:sz="4" w:space="0" w:color="auto"/>
            </w:tcBorders>
          </w:tcPr>
          <w:p w14:paraId="771892B9"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36.8</w:t>
            </w:r>
          </w:p>
        </w:tc>
        <w:tc>
          <w:tcPr>
            <w:tcW w:w="567" w:type="dxa"/>
            <w:tcBorders>
              <w:top w:val="nil"/>
              <w:left w:val="nil"/>
              <w:bottom w:val="single" w:sz="4" w:space="0" w:color="auto"/>
              <w:right w:val="single" w:sz="4" w:space="0" w:color="auto"/>
            </w:tcBorders>
          </w:tcPr>
          <w:p w14:paraId="04C1B52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16503D77" w14:textId="2DC382E8"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2</w:t>
            </w:r>
          </w:p>
        </w:tc>
      </w:tr>
      <w:tr w:rsidR="00AE6995" w14:paraId="75F3D23A"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45CDF804"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20"/>
                <w:szCs w:val="20"/>
              </w:rPr>
              <w:t>浪速区</w:t>
            </w:r>
          </w:p>
        </w:tc>
        <w:tc>
          <w:tcPr>
            <w:tcW w:w="563" w:type="dxa"/>
            <w:tcBorders>
              <w:top w:val="single" w:sz="4" w:space="0" w:color="auto"/>
              <w:left w:val="nil"/>
              <w:bottom w:val="single" w:sz="4" w:space="0" w:color="auto"/>
              <w:right w:val="single" w:sz="4" w:space="0" w:color="auto"/>
            </w:tcBorders>
          </w:tcPr>
          <w:p w14:paraId="09B08E8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5558285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3.8</w:t>
            </w:r>
          </w:p>
        </w:tc>
        <w:tc>
          <w:tcPr>
            <w:tcW w:w="567" w:type="dxa"/>
            <w:tcBorders>
              <w:top w:val="single" w:sz="4" w:space="0" w:color="auto"/>
              <w:left w:val="single" w:sz="4" w:space="0" w:color="auto"/>
              <w:bottom w:val="single" w:sz="4" w:space="0" w:color="auto"/>
              <w:right w:val="single" w:sz="4" w:space="0" w:color="auto"/>
            </w:tcBorders>
          </w:tcPr>
          <w:p w14:paraId="3211130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541504C8"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12.6</w:t>
            </w:r>
          </w:p>
        </w:tc>
        <w:tc>
          <w:tcPr>
            <w:tcW w:w="567" w:type="dxa"/>
            <w:tcBorders>
              <w:top w:val="single" w:sz="4" w:space="0" w:color="auto"/>
              <w:left w:val="single" w:sz="4" w:space="0" w:color="auto"/>
              <w:bottom w:val="single" w:sz="4" w:space="0" w:color="auto"/>
              <w:right w:val="single" w:sz="4" w:space="0" w:color="auto"/>
            </w:tcBorders>
          </w:tcPr>
          <w:p w14:paraId="456560CC"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5D3F3A6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5.1</w:t>
            </w:r>
          </w:p>
        </w:tc>
        <w:tc>
          <w:tcPr>
            <w:tcW w:w="567" w:type="dxa"/>
            <w:tcBorders>
              <w:top w:val="single" w:sz="4" w:space="0" w:color="auto"/>
              <w:left w:val="single" w:sz="4" w:space="0" w:color="auto"/>
              <w:bottom w:val="single" w:sz="4" w:space="0" w:color="auto"/>
              <w:right w:val="single" w:sz="4" w:space="0" w:color="auto"/>
            </w:tcBorders>
          </w:tcPr>
          <w:p w14:paraId="5DB0D936"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9</w:t>
            </w:r>
          </w:p>
        </w:tc>
        <w:tc>
          <w:tcPr>
            <w:tcW w:w="567" w:type="dxa"/>
            <w:tcBorders>
              <w:top w:val="single" w:sz="4" w:space="0" w:color="auto"/>
              <w:left w:val="single" w:sz="4" w:space="0" w:color="auto"/>
              <w:bottom w:val="single" w:sz="4" w:space="0" w:color="auto"/>
              <w:right w:val="single" w:sz="4" w:space="0" w:color="auto"/>
            </w:tcBorders>
          </w:tcPr>
          <w:p w14:paraId="6489CB40"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11.4</w:t>
            </w:r>
          </w:p>
        </w:tc>
        <w:tc>
          <w:tcPr>
            <w:tcW w:w="567" w:type="dxa"/>
            <w:tcBorders>
              <w:top w:val="single" w:sz="4" w:space="0" w:color="auto"/>
              <w:left w:val="single" w:sz="4" w:space="0" w:color="auto"/>
              <w:bottom w:val="single" w:sz="4" w:space="0" w:color="auto"/>
              <w:right w:val="single" w:sz="4" w:space="0" w:color="auto"/>
            </w:tcBorders>
          </w:tcPr>
          <w:p w14:paraId="15473FE7"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9</w:t>
            </w:r>
          </w:p>
        </w:tc>
        <w:tc>
          <w:tcPr>
            <w:tcW w:w="567" w:type="dxa"/>
            <w:tcBorders>
              <w:top w:val="nil"/>
              <w:left w:val="single" w:sz="4" w:space="0" w:color="auto"/>
              <w:bottom w:val="single" w:sz="4" w:space="0" w:color="auto"/>
              <w:right w:val="single" w:sz="4" w:space="0" w:color="auto"/>
            </w:tcBorders>
          </w:tcPr>
          <w:p w14:paraId="696B38BD"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11.4</w:t>
            </w:r>
          </w:p>
        </w:tc>
        <w:tc>
          <w:tcPr>
            <w:tcW w:w="567" w:type="dxa"/>
            <w:tcBorders>
              <w:top w:val="nil"/>
              <w:left w:val="nil"/>
              <w:bottom w:val="single" w:sz="4" w:space="0" w:color="auto"/>
              <w:right w:val="single" w:sz="4" w:space="0" w:color="auto"/>
            </w:tcBorders>
          </w:tcPr>
          <w:p w14:paraId="516C90D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25</w:t>
            </w:r>
          </w:p>
        </w:tc>
        <w:tc>
          <w:tcPr>
            <w:tcW w:w="567" w:type="dxa"/>
            <w:tcBorders>
              <w:top w:val="nil"/>
              <w:left w:val="single" w:sz="4" w:space="0" w:color="auto"/>
              <w:bottom w:val="single" w:sz="4" w:space="0" w:color="auto"/>
              <w:right w:val="single" w:sz="4" w:space="0" w:color="auto"/>
            </w:tcBorders>
          </w:tcPr>
          <w:p w14:paraId="4CFE3ED5"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31.6</w:t>
            </w:r>
          </w:p>
        </w:tc>
        <w:tc>
          <w:tcPr>
            <w:tcW w:w="425" w:type="dxa"/>
            <w:tcBorders>
              <w:top w:val="nil"/>
              <w:left w:val="nil"/>
              <w:bottom w:val="single" w:sz="4" w:space="0" w:color="auto"/>
              <w:right w:val="single" w:sz="4" w:space="0" w:color="auto"/>
            </w:tcBorders>
          </w:tcPr>
          <w:p w14:paraId="50BD555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19</w:t>
            </w:r>
          </w:p>
        </w:tc>
        <w:tc>
          <w:tcPr>
            <w:tcW w:w="567" w:type="dxa"/>
            <w:tcBorders>
              <w:top w:val="single" w:sz="4" w:space="0" w:color="auto"/>
              <w:left w:val="single" w:sz="4" w:space="0" w:color="auto"/>
              <w:bottom w:val="single" w:sz="4" w:space="0" w:color="auto"/>
              <w:right w:val="single" w:sz="4" w:space="0" w:color="auto"/>
            </w:tcBorders>
          </w:tcPr>
          <w:p w14:paraId="0A7F838F"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24.0</w:t>
            </w:r>
          </w:p>
        </w:tc>
        <w:tc>
          <w:tcPr>
            <w:tcW w:w="567" w:type="dxa"/>
            <w:tcBorders>
              <w:top w:val="nil"/>
              <w:left w:val="nil"/>
              <w:bottom w:val="single" w:sz="4" w:space="0" w:color="auto"/>
              <w:right w:val="single" w:sz="4" w:space="0" w:color="auto"/>
            </w:tcBorders>
          </w:tcPr>
          <w:p w14:paraId="58E6CB1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2909BF12" w14:textId="4081B906"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3</w:t>
            </w:r>
          </w:p>
        </w:tc>
      </w:tr>
      <w:tr w:rsidR="00AE6995" w14:paraId="69BA429B"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25D50038"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16"/>
                <w:szCs w:val="20"/>
              </w:rPr>
              <w:t>西淀川区</w:t>
            </w:r>
          </w:p>
        </w:tc>
        <w:tc>
          <w:tcPr>
            <w:tcW w:w="563" w:type="dxa"/>
            <w:tcBorders>
              <w:top w:val="single" w:sz="4" w:space="0" w:color="auto"/>
              <w:left w:val="nil"/>
              <w:bottom w:val="single" w:sz="4" w:space="0" w:color="auto"/>
              <w:right w:val="single" w:sz="4" w:space="0" w:color="auto"/>
            </w:tcBorders>
          </w:tcPr>
          <w:p w14:paraId="777635A3"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0CF4B17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2.1</w:t>
            </w:r>
          </w:p>
        </w:tc>
        <w:tc>
          <w:tcPr>
            <w:tcW w:w="567" w:type="dxa"/>
            <w:tcBorders>
              <w:top w:val="single" w:sz="4" w:space="0" w:color="auto"/>
              <w:left w:val="single" w:sz="4" w:space="0" w:color="auto"/>
              <w:bottom w:val="single" w:sz="4" w:space="0" w:color="auto"/>
              <w:right w:val="single" w:sz="4" w:space="0" w:color="auto"/>
            </w:tcBorders>
          </w:tcPr>
          <w:p w14:paraId="2249EB3E"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08D27368"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10.5</w:t>
            </w:r>
          </w:p>
        </w:tc>
        <w:tc>
          <w:tcPr>
            <w:tcW w:w="567" w:type="dxa"/>
            <w:tcBorders>
              <w:top w:val="single" w:sz="4" w:space="0" w:color="auto"/>
              <w:left w:val="single" w:sz="4" w:space="0" w:color="auto"/>
              <w:bottom w:val="single" w:sz="4" w:space="0" w:color="auto"/>
              <w:right w:val="single" w:sz="4" w:space="0" w:color="auto"/>
            </w:tcBorders>
          </w:tcPr>
          <w:p w14:paraId="0CA21402"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40E63F2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3.1</w:t>
            </w:r>
          </w:p>
        </w:tc>
        <w:tc>
          <w:tcPr>
            <w:tcW w:w="567" w:type="dxa"/>
            <w:tcBorders>
              <w:top w:val="single" w:sz="4" w:space="0" w:color="auto"/>
              <w:left w:val="single" w:sz="4" w:space="0" w:color="auto"/>
              <w:bottom w:val="single" w:sz="4" w:space="0" w:color="auto"/>
              <w:right w:val="single" w:sz="4" w:space="0" w:color="auto"/>
            </w:tcBorders>
          </w:tcPr>
          <w:p w14:paraId="5C12B93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5558C70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7.3</w:t>
            </w:r>
          </w:p>
        </w:tc>
        <w:tc>
          <w:tcPr>
            <w:tcW w:w="567" w:type="dxa"/>
            <w:tcBorders>
              <w:top w:val="single" w:sz="4" w:space="0" w:color="auto"/>
              <w:left w:val="single" w:sz="4" w:space="0" w:color="auto"/>
              <w:bottom w:val="single" w:sz="4" w:space="0" w:color="auto"/>
              <w:right w:val="single" w:sz="4" w:space="0" w:color="auto"/>
            </w:tcBorders>
          </w:tcPr>
          <w:p w14:paraId="49D83308"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w:t>
            </w:r>
          </w:p>
        </w:tc>
        <w:tc>
          <w:tcPr>
            <w:tcW w:w="567" w:type="dxa"/>
            <w:tcBorders>
              <w:top w:val="nil"/>
              <w:left w:val="single" w:sz="4" w:space="0" w:color="auto"/>
              <w:bottom w:val="single" w:sz="4" w:space="0" w:color="auto"/>
              <w:right w:val="single" w:sz="4" w:space="0" w:color="auto"/>
            </w:tcBorders>
          </w:tcPr>
          <w:p w14:paraId="062A8B6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5.2</w:t>
            </w:r>
          </w:p>
        </w:tc>
        <w:tc>
          <w:tcPr>
            <w:tcW w:w="567" w:type="dxa"/>
            <w:tcBorders>
              <w:top w:val="nil"/>
              <w:left w:val="nil"/>
              <w:bottom w:val="single" w:sz="4" w:space="0" w:color="auto"/>
              <w:right w:val="single" w:sz="4" w:space="0" w:color="auto"/>
            </w:tcBorders>
          </w:tcPr>
          <w:p w14:paraId="2933C66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24</w:t>
            </w:r>
          </w:p>
        </w:tc>
        <w:tc>
          <w:tcPr>
            <w:tcW w:w="567" w:type="dxa"/>
            <w:tcBorders>
              <w:top w:val="nil"/>
              <w:left w:val="single" w:sz="4" w:space="0" w:color="auto"/>
              <w:bottom w:val="single" w:sz="4" w:space="0" w:color="auto"/>
              <w:right w:val="single" w:sz="4" w:space="0" w:color="auto"/>
            </w:tcBorders>
          </w:tcPr>
          <w:p w14:paraId="424FA6FA"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25.1</w:t>
            </w:r>
          </w:p>
        </w:tc>
        <w:tc>
          <w:tcPr>
            <w:tcW w:w="425" w:type="dxa"/>
            <w:tcBorders>
              <w:top w:val="nil"/>
              <w:left w:val="nil"/>
              <w:bottom w:val="single" w:sz="4" w:space="0" w:color="auto"/>
              <w:right w:val="single" w:sz="4" w:space="0" w:color="auto"/>
            </w:tcBorders>
          </w:tcPr>
          <w:p w14:paraId="04C58FD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2A2B64AD"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16.8</w:t>
            </w:r>
          </w:p>
        </w:tc>
        <w:tc>
          <w:tcPr>
            <w:tcW w:w="567" w:type="dxa"/>
            <w:tcBorders>
              <w:top w:val="nil"/>
              <w:left w:val="nil"/>
              <w:bottom w:val="single" w:sz="4" w:space="0" w:color="auto"/>
              <w:right w:val="single" w:sz="4" w:space="0" w:color="auto"/>
            </w:tcBorders>
          </w:tcPr>
          <w:p w14:paraId="5DC1FE3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764254C0" w14:textId="4BA4049A"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w:t>
            </w:r>
          </w:p>
        </w:tc>
      </w:tr>
      <w:tr w:rsidR="00AE6995" w14:paraId="74252F50"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299A3410" w14:textId="77777777" w:rsidR="00761783" w:rsidRPr="00A1590D" w:rsidRDefault="001344B8" w:rsidP="003421A7">
            <w:pPr>
              <w:widowControl/>
              <w:jc w:val="center"/>
              <w:rPr>
                <w:rFonts w:asciiTheme="majorEastAsia" w:eastAsiaTheme="majorEastAsia" w:hAnsiTheme="majorEastAsia" w:cs="ＭＳ Ｐゴシック"/>
                <w:color w:val="000000"/>
                <w:kern w:val="0"/>
                <w:sz w:val="16"/>
                <w:szCs w:val="20"/>
              </w:rPr>
            </w:pPr>
            <w:r>
              <w:rPr>
                <w:rFonts w:asciiTheme="majorEastAsia" w:eastAsiaTheme="majorEastAsia" w:hAnsiTheme="majorEastAsia" w:cs="ＭＳ Ｐゴシック" w:hint="eastAsia"/>
                <w:color w:val="000000"/>
                <w:kern w:val="0"/>
                <w:sz w:val="16"/>
                <w:szCs w:val="20"/>
              </w:rPr>
              <w:t>東淀川区</w:t>
            </w:r>
          </w:p>
          <w:p w14:paraId="1BCC180A" w14:textId="77777777" w:rsidR="00761783" w:rsidRPr="00EA6ADF" w:rsidRDefault="00761783" w:rsidP="003421A7">
            <w:pPr>
              <w:widowControl/>
              <w:jc w:val="center"/>
            </w:pPr>
          </w:p>
        </w:tc>
        <w:tc>
          <w:tcPr>
            <w:tcW w:w="563" w:type="dxa"/>
            <w:tcBorders>
              <w:top w:val="single" w:sz="4" w:space="0" w:color="auto"/>
              <w:left w:val="nil"/>
              <w:bottom w:val="single" w:sz="4" w:space="0" w:color="auto"/>
              <w:right w:val="single" w:sz="4" w:space="0" w:color="auto"/>
            </w:tcBorders>
          </w:tcPr>
          <w:p w14:paraId="7FC3036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7765B8F0"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1474D696"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6158F4A8"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9.1</w:t>
            </w:r>
          </w:p>
        </w:tc>
        <w:tc>
          <w:tcPr>
            <w:tcW w:w="567" w:type="dxa"/>
            <w:tcBorders>
              <w:top w:val="single" w:sz="4" w:space="0" w:color="auto"/>
              <w:left w:val="single" w:sz="4" w:space="0" w:color="auto"/>
              <w:bottom w:val="single" w:sz="4" w:space="0" w:color="auto"/>
              <w:right w:val="single" w:sz="4" w:space="0" w:color="auto"/>
            </w:tcBorders>
          </w:tcPr>
          <w:p w14:paraId="2CAECBC4"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48CBE5E9"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2.3</w:t>
            </w:r>
          </w:p>
        </w:tc>
        <w:tc>
          <w:tcPr>
            <w:tcW w:w="567" w:type="dxa"/>
            <w:tcBorders>
              <w:top w:val="single" w:sz="4" w:space="0" w:color="auto"/>
              <w:left w:val="single" w:sz="4" w:space="0" w:color="auto"/>
              <w:bottom w:val="single" w:sz="4" w:space="0" w:color="auto"/>
              <w:right w:val="single" w:sz="4" w:space="0" w:color="auto"/>
            </w:tcBorders>
          </w:tcPr>
          <w:p w14:paraId="513FEEF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1CBF52F9"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8.0</w:t>
            </w:r>
          </w:p>
        </w:tc>
        <w:tc>
          <w:tcPr>
            <w:tcW w:w="567" w:type="dxa"/>
            <w:tcBorders>
              <w:top w:val="single" w:sz="4" w:space="0" w:color="auto"/>
              <w:left w:val="single" w:sz="4" w:space="0" w:color="auto"/>
              <w:bottom w:val="single" w:sz="4" w:space="0" w:color="auto"/>
              <w:right w:val="single" w:sz="4" w:space="0" w:color="auto"/>
            </w:tcBorders>
          </w:tcPr>
          <w:p w14:paraId="72DEDAB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17</w:t>
            </w:r>
          </w:p>
        </w:tc>
        <w:tc>
          <w:tcPr>
            <w:tcW w:w="567" w:type="dxa"/>
            <w:tcBorders>
              <w:top w:val="nil"/>
              <w:left w:val="single" w:sz="4" w:space="0" w:color="auto"/>
              <w:bottom w:val="single" w:sz="4" w:space="0" w:color="auto"/>
              <w:right w:val="single" w:sz="4" w:space="0" w:color="auto"/>
            </w:tcBorders>
          </w:tcPr>
          <w:p w14:paraId="6A7AA56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9.7</w:t>
            </w:r>
          </w:p>
        </w:tc>
        <w:tc>
          <w:tcPr>
            <w:tcW w:w="567" w:type="dxa"/>
            <w:tcBorders>
              <w:top w:val="nil"/>
              <w:left w:val="nil"/>
              <w:bottom w:val="single" w:sz="4" w:space="0" w:color="auto"/>
              <w:right w:val="single" w:sz="4" w:space="0" w:color="auto"/>
            </w:tcBorders>
          </w:tcPr>
          <w:p w14:paraId="7E276BE7"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43</w:t>
            </w:r>
          </w:p>
        </w:tc>
        <w:tc>
          <w:tcPr>
            <w:tcW w:w="567" w:type="dxa"/>
            <w:tcBorders>
              <w:top w:val="nil"/>
              <w:left w:val="single" w:sz="4" w:space="0" w:color="auto"/>
              <w:bottom w:val="single" w:sz="4" w:space="0" w:color="auto"/>
              <w:right w:val="single" w:sz="4" w:space="0" w:color="auto"/>
            </w:tcBorders>
          </w:tcPr>
          <w:p w14:paraId="49636BD0"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24.5</w:t>
            </w:r>
          </w:p>
        </w:tc>
        <w:tc>
          <w:tcPr>
            <w:tcW w:w="425" w:type="dxa"/>
            <w:tcBorders>
              <w:top w:val="nil"/>
              <w:left w:val="nil"/>
              <w:bottom w:val="single" w:sz="4" w:space="0" w:color="auto"/>
              <w:right w:val="single" w:sz="4" w:space="0" w:color="auto"/>
            </w:tcBorders>
          </w:tcPr>
          <w:p w14:paraId="062BDDD0"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45</w:t>
            </w:r>
          </w:p>
        </w:tc>
        <w:tc>
          <w:tcPr>
            <w:tcW w:w="567" w:type="dxa"/>
            <w:tcBorders>
              <w:top w:val="single" w:sz="4" w:space="0" w:color="auto"/>
              <w:left w:val="single" w:sz="4" w:space="0" w:color="auto"/>
              <w:bottom w:val="single" w:sz="4" w:space="0" w:color="auto"/>
              <w:right w:val="single" w:sz="4" w:space="0" w:color="auto"/>
            </w:tcBorders>
          </w:tcPr>
          <w:p w14:paraId="5BE92078"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25.6</w:t>
            </w:r>
          </w:p>
        </w:tc>
        <w:tc>
          <w:tcPr>
            <w:tcW w:w="567" w:type="dxa"/>
            <w:tcBorders>
              <w:top w:val="nil"/>
              <w:left w:val="nil"/>
              <w:bottom w:val="single" w:sz="4" w:space="0" w:color="auto"/>
              <w:right w:val="single" w:sz="4" w:space="0" w:color="auto"/>
            </w:tcBorders>
          </w:tcPr>
          <w:p w14:paraId="198F865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322297C5" w14:textId="6E517796"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1.1</w:t>
            </w:r>
          </w:p>
        </w:tc>
      </w:tr>
      <w:tr w:rsidR="00AE6995" w14:paraId="3A6AD2A9"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51950C98"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20"/>
                <w:szCs w:val="20"/>
              </w:rPr>
              <w:t>東成区</w:t>
            </w:r>
          </w:p>
        </w:tc>
        <w:tc>
          <w:tcPr>
            <w:tcW w:w="563" w:type="dxa"/>
            <w:tcBorders>
              <w:top w:val="single" w:sz="4" w:space="0" w:color="auto"/>
              <w:left w:val="nil"/>
              <w:bottom w:val="single" w:sz="4" w:space="0" w:color="auto"/>
              <w:right w:val="single" w:sz="4" w:space="0" w:color="auto"/>
            </w:tcBorders>
          </w:tcPr>
          <w:p w14:paraId="5E10F8D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4C28015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3.5</w:t>
            </w:r>
          </w:p>
        </w:tc>
        <w:tc>
          <w:tcPr>
            <w:tcW w:w="567" w:type="dxa"/>
            <w:tcBorders>
              <w:top w:val="single" w:sz="4" w:space="0" w:color="auto"/>
              <w:left w:val="single" w:sz="4" w:space="0" w:color="auto"/>
              <w:bottom w:val="single" w:sz="4" w:space="0" w:color="auto"/>
              <w:right w:val="single" w:sz="4" w:space="0" w:color="auto"/>
            </w:tcBorders>
          </w:tcPr>
          <w:p w14:paraId="35C926C6"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00E1598B"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17.5</w:t>
            </w:r>
          </w:p>
        </w:tc>
        <w:tc>
          <w:tcPr>
            <w:tcW w:w="567" w:type="dxa"/>
            <w:tcBorders>
              <w:top w:val="single" w:sz="4" w:space="0" w:color="auto"/>
              <w:left w:val="single" w:sz="4" w:space="0" w:color="auto"/>
              <w:bottom w:val="single" w:sz="4" w:space="0" w:color="auto"/>
              <w:right w:val="single" w:sz="4" w:space="0" w:color="auto"/>
            </w:tcBorders>
          </w:tcPr>
          <w:p w14:paraId="6034D44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65C09D21"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1.2</w:t>
            </w:r>
          </w:p>
        </w:tc>
        <w:tc>
          <w:tcPr>
            <w:tcW w:w="567" w:type="dxa"/>
            <w:tcBorders>
              <w:top w:val="single" w:sz="4" w:space="0" w:color="auto"/>
              <w:left w:val="single" w:sz="4" w:space="0" w:color="auto"/>
              <w:bottom w:val="single" w:sz="4" w:space="0" w:color="auto"/>
              <w:right w:val="single" w:sz="4" w:space="0" w:color="auto"/>
            </w:tcBorders>
          </w:tcPr>
          <w:p w14:paraId="2958F18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54368928"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8.2</w:t>
            </w:r>
          </w:p>
        </w:tc>
        <w:tc>
          <w:tcPr>
            <w:tcW w:w="567" w:type="dxa"/>
            <w:tcBorders>
              <w:top w:val="single" w:sz="4" w:space="0" w:color="auto"/>
              <w:left w:val="single" w:sz="4" w:space="0" w:color="auto"/>
              <w:bottom w:val="single" w:sz="4" w:space="0" w:color="auto"/>
              <w:right w:val="single" w:sz="4" w:space="0" w:color="auto"/>
            </w:tcBorders>
          </w:tcPr>
          <w:p w14:paraId="4B389773"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18</w:t>
            </w:r>
          </w:p>
        </w:tc>
        <w:tc>
          <w:tcPr>
            <w:tcW w:w="567" w:type="dxa"/>
            <w:tcBorders>
              <w:top w:val="nil"/>
              <w:left w:val="single" w:sz="4" w:space="0" w:color="auto"/>
              <w:bottom w:val="single" w:sz="4" w:space="0" w:color="auto"/>
              <w:right w:val="single" w:sz="4" w:space="0" w:color="auto"/>
            </w:tcBorders>
          </w:tcPr>
          <w:p w14:paraId="55170166"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21.0</w:t>
            </w:r>
          </w:p>
        </w:tc>
        <w:tc>
          <w:tcPr>
            <w:tcW w:w="567" w:type="dxa"/>
            <w:tcBorders>
              <w:top w:val="nil"/>
              <w:left w:val="nil"/>
              <w:bottom w:val="single" w:sz="4" w:space="0" w:color="auto"/>
              <w:right w:val="single" w:sz="4" w:space="0" w:color="auto"/>
            </w:tcBorders>
          </w:tcPr>
          <w:p w14:paraId="6E9D9219"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26</w:t>
            </w:r>
          </w:p>
        </w:tc>
        <w:tc>
          <w:tcPr>
            <w:tcW w:w="567" w:type="dxa"/>
            <w:tcBorders>
              <w:top w:val="nil"/>
              <w:left w:val="single" w:sz="4" w:space="0" w:color="auto"/>
              <w:bottom w:val="single" w:sz="4" w:space="0" w:color="auto"/>
              <w:right w:val="single" w:sz="4" w:space="0" w:color="auto"/>
            </w:tcBorders>
          </w:tcPr>
          <w:p w14:paraId="2DFAC670"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30.4</w:t>
            </w:r>
          </w:p>
        </w:tc>
        <w:tc>
          <w:tcPr>
            <w:tcW w:w="425" w:type="dxa"/>
            <w:tcBorders>
              <w:top w:val="nil"/>
              <w:left w:val="nil"/>
              <w:bottom w:val="single" w:sz="4" w:space="0" w:color="auto"/>
              <w:right w:val="single" w:sz="4" w:space="0" w:color="auto"/>
            </w:tcBorders>
          </w:tcPr>
          <w:p w14:paraId="089B8C2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23</w:t>
            </w:r>
          </w:p>
        </w:tc>
        <w:tc>
          <w:tcPr>
            <w:tcW w:w="567" w:type="dxa"/>
            <w:tcBorders>
              <w:top w:val="single" w:sz="4" w:space="0" w:color="auto"/>
              <w:left w:val="single" w:sz="4" w:space="0" w:color="auto"/>
              <w:bottom w:val="single" w:sz="4" w:space="0" w:color="auto"/>
              <w:right w:val="single" w:sz="4" w:space="0" w:color="auto"/>
            </w:tcBorders>
          </w:tcPr>
          <w:p w14:paraId="525DA437"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26.9</w:t>
            </w:r>
          </w:p>
        </w:tc>
        <w:tc>
          <w:tcPr>
            <w:tcW w:w="567" w:type="dxa"/>
            <w:tcBorders>
              <w:top w:val="nil"/>
              <w:left w:val="nil"/>
              <w:bottom w:val="single" w:sz="4" w:space="0" w:color="auto"/>
              <w:right w:val="single" w:sz="4" w:space="0" w:color="auto"/>
            </w:tcBorders>
          </w:tcPr>
          <w:p w14:paraId="6D71B43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3E1B5A7A" w14:textId="4665A80F"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2</w:t>
            </w:r>
          </w:p>
        </w:tc>
      </w:tr>
      <w:tr w:rsidR="00AE6995" w14:paraId="4D94A11E"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2F207D27"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20"/>
                <w:szCs w:val="20"/>
              </w:rPr>
              <w:t>生野区</w:t>
            </w:r>
          </w:p>
        </w:tc>
        <w:tc>
          <w:tcPr>
            <w:tcW w:w="563" w:type="dxa"/>
            <w:tcBorders>
              <w:top w:val="single" w:sz="4" w:space="0" w:color="auto"/>
              <w:left w:val="nil"/>
              <w:bottom w:val="single" w:sz="4" w:space="0" w:color="auto"/>
              <w:right w:val="single" w:sz="4" w:space="0" w:color="auto"/>
            </w:tcBorders>
          </w:tcPr>
          <w:p w14:paraId="0C6E204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77D82458"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2.4</w:t>
            </w:r>
          </w:p>
        </w:tc>
        <w:tc>
          <w:tcPr>
            <w:tcW w:w="567" w:type="dxa"/>
            <w:tcBorders>
              <w:top w:val="single" w:sz="4" w:space="0" w:color="auto"/>
              <w:left w:val="single" w:sz="4" w:space="0" w:color="auto"/>
              <w:bottom w:val="single" w:sz="4" w:space="0" w:color="auto"/>
              <w:right w:val="single" w:sz="4" w:space="0" w:color="auto"/>
            </w:tcBorders>
          </w:tcPr>
          <w:p w14:paraId="39F72FCB"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19</w:t>
            </w:r>
          </w:p>
        </w:tc>
        <w:tc>
          <w:tcPr>
            <w:tcW w:w="567" w:type="dxa"/>
            <w:tcBorders>
              <w:top w:val="single" w:sz="4" w:space="0" w:color="auto"/>
              <w:left w:val="single" w:sz="4" w:space="0" w:color="auto"/>
              <w:bottom w:val="single" w:sz="4" w:space="0" w:color="auto"/>
              <w:right w:val="single" w:sz="4" w:space="0" w:color="auto"/>
            </w:tcBorders>
          </w:tcPr>
          <w:p w14:paraId="5AF140E8"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15.0</w:t>
            </w:r>
          </w:p>
        </w:tc>
        <w:tc>
          <w:tcPr>
            <w:tcW w:w="567" w:type="dxa"/>
            <w:tcBorders>
              <w:top w:val="single" w:sz="4" w:space="0" w:color="auto"/>
              <w:left w:val="single" w:sz="4" w:space="0" w:color="auto"/>
              <w:bottom w:val="single" w:sz="4" w:space="0" w:color="auto"/>
              <w:right w:val="single" w:sz="4" w:space="0" w:color="auto"/>
            </w:tcBorders>
          </w:tcPr>
          <w:p w14:paraId="7453ED0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52B92332"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5.5</w:t>
            </w:r>
          </w:p>
        </w:tc>
        <w:tc>
          <w:tcPr>
            <w:tcW w:w="567" w:type="dxa"/>
            <w:tcBorders>
              <w:top w:val="single" w:sz="4" w:space="0" w:color="auto"/>
              <w:left w:val="single" w:sz="4" w:space="0" w:color="auto"/>
              <w:bottom w:val="single" w:sz="4" w:space="0" w:color="auto"/>
              <w:right w:val="single" w:sz="4" w:space="0" w:color="auto"/>
            </w:tcBorders>
          </w:tcPr>
          <w:p w14:paraId="23882688"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13</w:t>
            </w:r>
          </w:p>
        </w:tc>
        <w:tc>
          <w:tcPr>
            <w:tcW w:w="567" w:type="dxa"/>
            <w:tcBorders>
              <w:top w:val="single" w:sz="4" w:space="0" w:color="auto"/>
              <w:left w:val="single" w:sz="4" w:space="0" w:color="auto"/>
              <w:bottom w:val="single" w:sz="4" w:space="0" w:color="auto"/>
              <w:right w:val="single" w:sz="4" w:space="0" w:color="auto"/>
            </w:tcBorders>
          </w:tcPr>
          <w:p w14:paraId="393B026D"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10.3</w:t>
            </w:r>
          </w:p>
        </w:tc>
        <w:tc>
          <w:tcPr>
            <w:tcW w:w="567" w:type="dxa"/>
            <w:tcBorders>
              <w:top w:val="single" w:sz="4" w:space="0" w:color="auto"/>
              <w:left w:val="single" w:sz="4" w:space="0" w:color="auto"/>
              <w:bottom w:val="single" w:sz="4" w:space="0" w:color="auto"/>
              <w:right w:val="single" w:sz="4" w:space="0" w:color="auto"/>
            </w:tcBorders>
          </w:tcPr>
          <w:p w14:paraId="27D8F35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18</w:t>
            </w:r>
          </w:p>
        </w:tc>
        <w:tc>
          <w:tcPr>
            <w:tcW w:w="567" w:type="dxa"/>
            <w:tcBorders>
              <w:top w:val="nil"/>
              <w:left w:val="single" w:sz="4" w:space="0" w:color="auto"/>
              <w:bottom w:val="single" w:sz="4" w:space="0" w:color="auto"/>
              <w:right w:val="single" w:sz="4" w:space="0" w:color="auto"/>
            </w:tcBorders>
          </w:tcPr>
          <w:p w14:paraId="48FBAE4A"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14.2</w:t>
            </w:r>
          </w:p>
        </w:tc>
        <w:tc>
          <w:tcPr>
            <w:tcW w:w="567" w:type="dxa"/>
            <w:tcBorders>
              <w:top w:val="nil"/>
              <w:left w:val="nil"/>
              <w:bottom w:val="single" w:sz="4" w:space="0" w:color="auto"/>
              <w:right w:val="single" w:sz="4" w:space="0" w:color="auto"/>
            </w:tcBorders>
          </w:tcPr>
          <w:p w14:paraId="7A5A1F60"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44</w:t>
            </w:r>
          </w:p>
        </w:tc>
        <w:tc>
          <w:tcPr>
            <w:tcW w:w="567" w:type="dxa"/>
            <w:tcBorders>
              <w:top w:val="nil"/>
              <w:left w:val="single" w:sz="4" w:space="0" w:color="auto"/>
              <w:bottom w:val="single" w:sz="4" w:space="0" w:color="auto"/>
              <w:right w:val="single" w:sz="4" w:space="0" w:color="auto"/>
            </w:tcBorders>
          </w:tcPr>
          <w:p w14:paraId="6E72A58D"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34.7</w:t>
            </w:r>
          </w:p>
        </w:tc>
        <w:tc>
          <w:tcPr>
            <w:tcW w:w="425" w:type="dxa"/>
            <w:tcBorders>
              <w:top w:val="nil"/>
              <w:left w:val="nil"/>
              <w:bottom w:val="single" w:sz="4" w:space="0" w:color="auto"/>
              <w:right w:val="single" w:sz="4" w:space="0" w:color="auto"/>
            </w:tcBorders>
          </w:tcPr>
          <w:p w14:paraId="3F45FFD8"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44</w:t>
            </w:r>
          </w:p>
        </w:tc>
        <w:tc>
          <w:tcPr>
            <w:tcW w:w="567" w:type="dxa"/>
            <w:tcBorders>
              <w:top w:val="single" w:sz="4" w:space="0" w:color="auto"/>
              <w:left w:val="single" w:sz="4" w:space="0" w:color="auto"/>
              <w:bottom w:val="single" w:sz="4" w:space="0" w:color="auto"/>
              <w:right w:val="single" w:sz="4" w:space="0" w:color="auto"/>
            </w:tcBorders>
          </w:tcPr>
          <w:p w14:paraId="7B74D16A"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34.7</w:t>
            </w:r>
          </w:p>
        </w:tc>
        <w:tc>
          <w:tcPr>
            <w:tcW w:w="567" w:type="dxa"/>
            <w:tcBorders>
              <w:top w:val="nil"/>
              <w:left w:val="nil"/>
              <w:bottom w:val="single" w:sz="4" w:space="0" w:color="auto"/>
              <w:right w:val="single" w:sz="4" w:space="0" w:color="auto"/>
            </w:tcBorders>
          </w:tcPr>
          <w:p w14:paraId="4B92C87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5920777B"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0.79</w:t>
            </w:r>
          </w:p>
        </w:tc>
      </w:tr>
      <w:tr w:rsidR="00AE6995" w14:paraId="0FC21A6A"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59F5EA44"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20"/>
                <w:szCs w:val="20"/>
              </w:rPr>
              <w:t>旭区</w:t>
            </w:r>
          </w:p>
        </w:tc>
        <w:tc>
          <w:tcPr>
            <w:tcW w:w="563" w:type="dxa"/>
            <w:tcBorders>
              <w:top w:val="single" w:sz="4" w:space="0" w:color="auto"/>
              <w:left w:val="nil"/>
              <w:bottom w:val="single" w:sz="4" w:space="0" w:color="auto"/>
              <w:right w:val="single" w:sz="4" w:space="0" w:color="auto"/>
            </w:tcBorders>
          </w:tcPr>
          <w:p w14:paraId="4A2921E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27063D50"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3.4</w:t>
            </w:r>
          </w:p>
        </w:tc>
        <w:tc>
          <w:tcPr>
            <w:tcW w:w="567" w:type="dxa"/>
            <w:tcBorders>
              <w:top w:val="single" w:sz="4" w:space="0" w:color="auto"/>
              <w:left w:val="single" w:sz="4" w:space="0" w:color="auto"/>
              <w:bottom w:val="single" w:sz="4" w:space="0" w:color="auto"/>
              <w:right w:val="single" w:sz="4" w:space="0" w:color="auto"/>
            </w:tcBorders>
          </w:tcPr>
          <w:p w14:paraId="356AE7D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614D5C1A"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12.4</w:t>
            </w:r>
          </w:p>
        </w:tc>
        <w:tc>
          <w:tcPr>
            <w:tcW w:w="567" w:type="dxa"/>
            <w:tcBorders>
              <w:top w:val="single" w:sz="4" w:space="0" w:color="auto"/>
              <w:left w:val="single" w:sz="4" w:space="0" w:color="auto"/>
              <w:bottom w:val="single" w:sz="4" w:space="0" w:color="auto"/>
              <w:right w:val="single" w:sz="4" w:space="0" w:color="auto"/>
            </w:tcBorders>
          </w:tcPr>
          <w:p w14:paraId="6FD33D5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15E5220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3.4</w:t>
            </w:r>
          </w:p>
        </w:tc>
        <w:tc>
          <w:tcPr>
            <w:tcW w:w="567" w:type="dxa"/>
            <w:tcBorders>
              <w:top w:val="single" w:sz="4" w:space="0" w:color="auto"/>
              <w:left w:val="single" w:sz="4" w:space="0" w:color="auto"/>
              <w:bottom w:val="single" w:sz="4" w:space="0" w:color="auto"/>
              <w:right w:val="single" w:sz="4" w:space="0" w:color="auto"/>
            </w:tcBorders>
          </w:tcPr>
          <w:p w14:paraId="12571DEB"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33237CC4"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7.9</w:t>
            </w:r>
          </w:p>
        </w:tc>
        <w:tc>
          <w:tcPr>
            <w:tcW w:w="567" w:type="dxa"/>
            <w:tcBorders>
              <w:top w:val="single" w:sz="4" w:space="0" w:color="auto"/>
              <w:left w:val="single" w:sz="4" w:space="0" w:color="auto"/>
              <w:bottom w:val="single" w:sz="4" w:space="0" w:color="auto"/>
              <w:right w:val="single" w:sz="4" w:space="0" w:color="auto"/>
            </w:tcBorders>
          </w:tcPr>
          <w:p w14:paraId="73762E1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11</w:t>
            </w:r>
          </w:p>
        </w:tc>
        <w:tc>
          <w:tcPr>
            <w:tcW w:w="567" w:type="dxa"/>
            <w:tcBorders>
              <w:top w:val="nil"/>
              <w:left w:val="single" w:sz="4" w:space="0" w:color="auto"/>
              <w:bottom w:val="single" w:sz="4" w:space="0" w:color="auto"/>
              <w:right w:val="single" w:sz="4" w:space="0" w:color="auto"/>
            </w:tcBorders>
          </w:tcPr>
          <w:p w14:paraId="17D3F03F"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12.4</w:t>
            </w:r>
          </w:p>
        </w:tc>
        <w:tc>
          <w:tcPr>
            <w:tcW w:w="567" w:type="dxa"/>
            <w:tcBorders>
              <w:top w:val="nil"/>
              <w:left w:val="nil"/>
              <w:bottom w:val="single" w:sz="4" w:space="0" w:color="auto"/>
              <w:right w:val="single" w:sz="4" w:space="0" w:color="auto"/>
            </w:tcBorders>
          </w:tcPr>
          <w:p w14:paraId="38B44EF8"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22</w:t>
            </w:r>
          </w:p>
        </w:tc>
        <w:tc>
          <w:tcPr>
            <w:tcW w:w="567" w:type="dxa"/>
            <w:tcBorders>
              <w:top w:val="nil"/>
              <w:left w:val="single" w:sz="4" w:space="0" w:color="auto"/>
              <w:bottom w:val="single" w:sz="4" w:space="0" w:color="auto"/>
              <w:right w:val="single" w:sz="4" w:space="0" w:color="auto"/>
            </w:tcBorders>
          </w:tcPr>
          <w:p w14:paraId="78464EC4"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24.8</w:t>
            </w:r>
          </w:p>
        </w:tc>
        <w:tc>
          <w:tcPr>
            <w:tcW w:w="425" w:type="dxa"/>
            <w:tcBorders>
              <w:top w:val="nil"/>
              <w:left w:val="nil"/>
              <w:bottom w:val="single" w:sz="4" w:space="0" w:color="auto"/>
              <w:right w:val="single" w:sz="4" w:space="0" w:color="auto"/>
            </w:tcBorders>
          </w:tcPr>
          <w:p w14:paraId="3C48AAC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4ACBFAE4"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18.0</w:t>
            </w:r>
          </w:p>
        </w:tc>
        <w:tc>
          <w:tcPr>
            <w:tcW w:w="567" w:type="dxa"/>
            <w:tcBorders>
              <w:top w:val="nil"/>
              <w:left w:val="nil"/>
              <w:bottom w:val="single" w:sz="4" w:space="0" w:color="auto"/>
              <w:right w:val="single" w:sz="4" w:space="0" w:color="auto"/>
            </w:tcBorders>
          </w:tcPr>
          <w:p w14:paraId="0E64E6E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4FFBF3BB" w14:textId="44ED16F3"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w:t>
            </w:r>
            <w:r w:rsidR="00A56EF2">
              <w:rPr>
                <w:rFonts w:asciiTheme="majorEastAsia" w:eastAsiaTheme="majorEastAsia" w:hAnsiTheme="majorEastAsia"/>
                <w:sz w:val="18"/>
                <w:szCs w:val="18"/>
              </w:rPr>
              <w:t>3</w:t>
            </w:r>
          </w:p>
        </w:tc>
      </w:tr>
      <w:tr w:rsidR="00AE6995" w14:paraId="3B9D93FB"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247C00F1"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20"/>
                <w:szCs w:val="20"/>
              </w:rPr>
              <w:t>城東区</w:t>
            </w:r>
          </w:p>
        </w:tc>
        <w:tc>
          <w:tcPr>
            <w:tcW w:w="563" w:type="dxa"/>
            <w:tcBorders>
              <w:top w:val="single" w:sz="4" w:space="0" w:color="auto"/>
              <w:left w:val="nil"/>
              <w:bottom w:val="single" w:sz="4" w:space="0" w:color="auto"/>
              <w:right w:val="single" w:sz="4" w:space="0" w:color="auto"/>
            </w:tcBorders>
          </w:tcPr>
          <w:p w14:paraId="443CEC60"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w:t>
            </w:r>
          </w:p>
        </w:tc>
        <w:tc>
          <w:tcPr>
            <w:tcW w:w="567" w:type="dxa"/>
            <w:tcBorders>
              <w:top w:val="single" w:sz="4" w:space="0" w:color="auto"/>
              <w:left w:val="single" w:sz="4" w:space="0" w:color="auto"/>
              <w:bottom w:val="single" w:sz="4" w:space="0" w:color="auto"/>
              <w:right w:val="single" w:sz="4" w:space="0" w:color="auto"/>
            </w:tcBorders>
          </w:tcPr>
          <w:p w14:paraId="7044FC0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4.8</w:t>
            </w:r>
          </w:p>
        </w:tc>
        <w:tc>
          <w:tcPr>
            <w:tcW w:w="567" w:type="dxa"/>
            <w:tcBorders>
              <w:top w:val="single" w:sz="4" w:space="0" w:color="auto"/>
              <w:left w:val="single" w:sz="4" w:space="0" w:color="auto"/>
              <w:bottom w:val="single" w:sz="4" w:space="0" w:color="auto"/>
              <w:right w:val="single" w:sz="4" w:space="0" w:color="auto"/>
            </w:tcBorders>
          </w:tcPr>
          <w:p w14:paraId="2184D07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12</w:t>
            </w:r>
          </w:p>
        </w:tc>
        <w:tc>
          <w:tcPr>
            <w:tcW w:w="567" w:type="dxa"/>
            <w:tcBorders>
              <w:top w:val="single" w:sz="4" w:space="0" w:color="auto"/>
              <w:left w:val="single" w:sz="4" w:space="0" w:color="auto"/>
              <w:bottom w:val="single" w:sz="4" w:space="0" w:color="auto"/>
              <w:right w:val="single" w:sz="4" w:space="0" w:color="auto"/>
            </w:tcBorders>
          </w:tcPr>
          <w:p w14:paraId="7F3E22E5"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7.1</w:t>
            </w:r>
          </w:p>
        </w:tc>
        <w:tc>
          <w:tcPr>
            <w:tcW w:w="567" w:type="dxa"/>
            <w:tcBorders>
              <w:top w:val="single" w:sz="4" w:space="0" w:color="auto"/>
              <w:left w:val="single" w:sz="4" w:space="0" w:color="auto"/>
              <w:bottom w:val="single" w:sz="4" w:space="0" w:color="auto"/>
              <w:right w:val="single" w:sz="4" w:space="0" w:color="auto"/>
            </w:tcBorders>
          </w:tcPr>
          <w:p w14:paraId="0DCD97D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2346D545"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1.8</w:t>
            </w:r>
          </w:p>
        </w:tc>
        <w:tc>
          <w:tcPr>
            <w:tcW w:w="567" w:type="dxa"/>
            <w:tcBorders>
              <w:top w:val="single" w:sz="4" w:space="0" w:color="auto"/>
              <w:left w:val="single" w:sz="4" w:space="0" w:color="auto"/>
              <w:bottom w:val="single" w:sz="4" w:space="0" w:color="auto"/>
              <w:right w:val="single" w:sz="4" w:space="0" w:color="auto"/>
            </w:tcBorders>
          </w:tcPr>
          <w:p w14:paraId="6F707A73"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49168B6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5.9</w:t>
            </w:r>
          </w:p>
        </w:tc>
        <w:tc>
          <w:tcPr>
            <w:tcW w:w="567" w:type="dxa"/>
            <w:tcBorders>
              <w:top w:val="single" w:sz="4" w:space="0" w:color="auto"/>
              <w:left w:val="single" w:sz="4" w:space="0" w:color="auto"/>
              <w:bottom w:val="single" w:sz="4" w:space="0" w:color="auto"/>
              <w:right w:val="single" w:sz="4" w:space="0" w:color="auto"/>
            </w:tcBorders>
          </w:tcPr>
          <w:p w14:paraId="00EFEC5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12</w:t>
            </w:r>
          </w:p>
        </w:tc>
        <w:tc>
          <w:tcPr>
            <w:tcW w:w="567" w:type="dxa"/>
            <w:tcBorders>
              <w:top w:val="nil"/>
              <w:left w:val="single" w:sz="4" w:space="0" w:color="auto"/>
              <w:bottom w:val="single" w:sz="4" w:space="0" w:color="auto"/>
              <w:right w:val="single" w:sz="4" w:space="0" w:color="auto"/>
            </w:tcBorders>
          </w:tcPr>
          <w:p w14:paraId="0F4A258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7.1</w:t>
            </w:r>
          </w:p>
        </w:tc>
        <w:tc>
          <w:tcPr>
            <w:tcW w:w="567" w:type="dxa"/>
            <w:tcBorders>
              <w:top w:val="nil"/>
              <w:left w:val="nil"/>
              <w:bottom w:val="single" w:sz="4" w:space="0" w:color="auto"/>
              <w:right w:val="single" w:sz="4" w:space="0" w:color="auto"/>
            </w:tcBorders>
          </w:tcPr>
          <w:p w14:paraId="2A8EDC80"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55</w:t>
            </w:r>
          </w:p>
        </w:tc>
        <w:tc>
          <w:tcPr>
            <w:tcW w:w="567" w:type="dxa"/>
            <w:tcBorders>
              <w:top w:val="nil"/>
              <w:left w:val="single" w:sz="4" w:space="0" w:color="auto"/>
              <w:bottom w:val="single" w:sz="4" w:space="0" w:color="auto"/>
              <w:right w:val="single" w:sz="4" w:space="0" w:color="auto"/>
            </w:tcBorders>
          </w:tcPr>
          <w:p w14:paraId="45ADF6C6"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32.7</w:t>
            </w:r>
          </w:p>
        </w:tc>
        <w:tc>
          <w:tcPr>
            <w:tcW w:w="425" w:type="dxa"/>
            <w:tcBorders>
              <w:top w:val="nil"/>
              <w:left w:val="nil"/>
              <w:bottom w:val="single" w:sz="4" w:space="0" w:color="auto"/>
              <w:right w:val="single" w:sz="4" w:space="0" w:color="auto"/>
            </w:tcBorders>
          </w:tcPr>
          <w:p w14:paraId="3DE0EB13"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26</w:t>
            </w:r>
          </w:p>
        </w:tc>
        <w:tc>
          <w:tcPr>
            <w:tcW w:w="567" w:type="dxa"/>
            <w:tcBorders>
              <w:top w:val="single" w:sz="4" w:space="0" w:color="auto"/>
              <w:left w:val="single" w:sz="4" w:space="0" w:color="auto"/>
              <w:bottom w:val="single" w:sz="4" w:space="0" w:color="auto"/>
              <w:right w:val="single" w:sz="4" w:space="0" w:color="auto"/>
            </w:tcBorders>
          </w:tcPr>
          <w:p w14:paraId="78A711AA"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15.5</w:t>
            </w:r>
          </w:p>
        </w:tc>
        <w:tc>
          <w:tcPr>
            <w:tcW w:w="567" w:type="dxa"/>
            <w:tcBorders>
              <w:top w:val="nil"/>
              <w:left w:val="nil"/>
              <w:bottom w:val="single" w:sz="4" w:space="0" w:color="auto"/>
              <w:right w:val="single" w:sz="4" w:space="0" w:color="auto"/>
            </w:tcBorders>
          </w:tcPr>
          <w:p w14:paraId="3C5D97D3"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nil"/>
              <w:left w:val="single" w:sz="4" w:space="0" w:color="auto"/>
              <w:bottom w:val="single" w:sz="4" w:space="0" w:color="auto"/>
              <w:right w:val="single" w:sz="4" w:space="0" w:color="auto"/>
            </w:tcBorders>
          </w:tcPr>
          <w:p w14:paraId="6D96573C" w14:textId="5696376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w:t>
            </w:r>
            <w:r w:rsidR="00A56EF2">
              <w:rPr>
                <w:rFonts w:asciiTheme="majorEastAsia" w:eastAsiaTheme="majorEastAsia" w:hAnsiTheme="majorEastAsia"/>
                <w:sz w:val="18"/>
                <w:szCs w:val="18"/>
              </w:rPr>
              <w:t>8</w:t>
            </w:r>
          </w:p>
        </w:tc>
      </w:tr>
      <w:tr w:rsidR="00AE6995" w14:paraId="7F36EF48"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2742CF57" w14:textId="77777777" w:rsidR="00761783" w:rsidRPr="00EA6ADF" w:rsidRDefault="001344B8" w:rsidP="003421A7">
            <w:pPr>
              <w:widowControl/>
              <w:jc w:val="center"/>
            </w:pPr>
            <w:r w:rsidRPr="00A1590D">
              <w:rPr>
                <w:rFonts w:asciiTheme="majorEastAsia" w:eastAsiaTheme="majorEastAsia" w:hAnsiTheme="majorEastAsia" w:cs="ＭＳ Ｐゴシック" w:hint="eastAsia"/>
                <w:color w:val="000000"/>
                <w:kern w:val="0"/>
                <w:sz w:val="16"/>
                <w:szCs w:val="16"/>
              </w:rPr>
              <w:t>阿倍野</w:t>
            </w:r>
            <w:r>
              <w:rPr>
                <w:rFonts w:asciiTheme="majorEastAsia" w:eastAsiaTheme="majorEastAsia" w:hAnsiTheme="majorEastAsia" w:cs="ＭＳ Ｐゴシック" w:hint="eastAsia"/>
                <w:color w:val="000000"/>
                <w:kern w:val="0"/>
                <w:sz w:val="16"/>
                <w:szCs w:val="16"/>
              </w:rPr>
              <w:t>区</w:t>
            </w:r>
          </w:p>
        </w:tc>
        <w:tc>
          <w:tcPr>
            <w:tcW w:w="563" w:type="dxa"/>
            <w:tcBorders>
              <w:top w:val="single" w:sz="4" w:space="0" w:color="auto"/>
              <w:left w:val="nil"/>
              <w:bottom w:val="single" w:sz="4" w:space="0" w:color="auto"/>
              <w:right w:val="single" w:sz="4" w:space="0" w:color="auto"/>
            </w:tcBorders>
          </w:tcPr>
          <w:p w14:paraId="4918F733"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5DD03B03"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3.6</w:t>
            </w:r>
          </w:p>
        </w:tc>
        <w:tc>
          <w:tcPr>
            <w:tcW w:w="567" w:type="dxa"/>
            <w:tcBorders>
              <w:top w:val="single" w:sz="4" w:space="0" w:color="auto"/>
              <w:left w:val="single" w:sz="4" w:space="0" w:color="auto"/>
              <w:bottom w:val="single" w:sz="4" w:space="0" w:color="auto"/>
              <w:right w:val="single" w:sz="4" w:space="0" w:color="auto"/>
            </w:tcBorders>
          </w:tcPr>
          <w:p w14:paraId="1874D9F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17</w:t>
            </w:r>
          </w:p>
        </w:tc>
        <w:tc>
          <w:tcPr>
            <w:tcW w:w="567" w:type="dxa"/>
            <w:tcBorders>
              <w:top w:val="single" w:sz="4" w:space="0" w:color="auto"/>
              <w:left w:val="single" w:sz="4" w:space="0" w:color="auto"/>
              <w:bottom w:val="single" w:sz="4" w:space="0" w:color="auto"/>
              <w:right w:val="single" w:sz="4" w:space="0" w:color="auto"/>
            </w:tcBorders>
          </w:tcPr>
          <w:p w14:paraId="55DB1746"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15.2</w:t>
            </w:r>
          </w:p>
        </w:tc>
        <w:tc>
          <w:tcPr>
            <w:tcW w:w="567" w:type="dxa"/>
            <w:tcBorders>
              <w:top w:val="single" w:sz="4" w:space="0" w:color="auto"/>
              <w:left w:val="single" w:sz="4" w:space="0" w:color="auto"/>
              <w:bottom w:val="single" w:sz="4" w:space="0" w:color="auto"/>
              <w:right w:val="single" w:sz="4" w:space="0" w:color="auto"/>
            </w:tcBorders>
          </w:tcPr>
          <w:p w14:paraId="5118AEE5"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3AFA788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2.7</w:t>
            </w:r>
          </w:p>
        </w:tc>
        <w:tc>
          <w:tcPr>
            <w:tcW w:w="567" w:type="dxa"/>
            <w:tcBorders>
              <w:top w:val="single" w:sz="4" w:space="0" w:color="auto"/>
              <w:left w:val="single" w:sz="4" w:space="0" w:color="auto"/>
              <w:bottom w:val="single" w:sz="4" w:space="0" w:color="auto"/>
              <w:right w:val="single" w:sz="4" w:space="0" w:color="auto"/>
            </w:tcBorders>
          </w:tcPr>
          <w:p w14:paraId="35EFD8F9"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4D6385D3"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14.3</w:t>
            </w:r>
          </w:p>
        </w:tc>
        <w:tc>
          <w:tcPr>
            <w:tcW w:w="567" w:type="dxa"/>
            <w:tcBorders>
              <w:top w:val="single" w:sz="4" w:space="0" w:color="auto"/>
              <w:left w:val="single" w:sz="4" w:space="0" w:color="auto"/>
              <w:bottom w:val="single" w:sz="4" w:space="0" w:color="auto"/>
              <w:right w:val="single" w:sz="4" w:space="0" w:color="auto"/>
            </w:tcBorders>
          </w:tcPr>
          <w:p w14:paraId="7E11C06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16</w:t>
            </w:r>
          </w:p>
        </w:tc>
        <w:tc>
          <w:tcPr>
            <w:tcW w:w="567" w:type="dxa"/>
            <w:tcBorders>
              <w:top w:val="nil"/>
              <w:left w:val="single" w:sz="4" w:space="0" w:color="auto"/>
              <w:bottom w:val="single" w:sz="4" w:space="0" w:color="auto"/>
              <w:right w:val="single" w:sz="4" w:space="0" w:color="auto"/>
            </w:tcBorders>
          </w:tcPr>
          <w:p w14:paraId="0A0FE819"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14.3</w:t>
            </w:r>
          </w:p>
        </w:tc>
        <w:tc>
          <w:tcPr>
            <w:tcW w:w="567" w:type="dxa"/>
            <w:tcBorders>
              <w:top w:val="nil"/>
              <w:left w:val="nil"/>
              <w:bottom w:val="single" w:sz="4" w:space="0" w:color="auto"/>
              <w:right w:val="single" w:sz="4" w:space="0" w:color="auto"/>
            </w:tcBorders>
          </w:tcPr>
          <w:p w14:paraId="1F47BA1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39</w:t>
            </w:r>
          </w:p>
        </w:tc>
        <w:tc>
          <w:tcPr>
            <w:tcW w:w="567" w:type="dxa"/>
            <w:tcBorders>
              <w:top w:val="nil"/>
              <w:left w:val="single" w:sz="4" w:space="0" w:color="auto"/>
              <w:bottom w:val="single" w:sz="4" w:space="0" w:color="auto"/>
              <w:right w:val="single" w:sz="4" w:space="0" w:color="auto"/>
            </w:tcBorders>
          </w:tcPr>
          <w:p w14:paraId="1DBB9266"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35.0</w:t>
            </w:r>
          </w:p>
        </w:tc>
        <w:tc>
          <w:tcPr>
            <w:tcW w:w="425" w:type="dxa"/>
            <w:tcBorders>
              <w:top w:val="nil"/>
              <w:left w:val="nil"/>
              <w:bottom w:val="single" w:sz="4" w:space="0" w:color="auto"/>
              <w:right w:val="single" w:sz="4" w:space="0" w:color="auto"/>
            </w:tcBorders>
          </w:tcPr>
          <w:p w14:paraId="3FEC1EC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37</w:t>
            </w:r>
          </w:p>
        </w:tc>
        <w:tc>
          <w:tcPr>
            <w:tcW w:w="567" w:type="dxa"/>
            <w:tcBorders>
              <w:top w:val="single" w:sz="4" w:space="0" w:color="auto"/>
              <w:left w:val="single" w:sz="4" w:space="0" w:color="auto"/>
              <w:bottom w:val="single" w:sz="4" w:space="0" w:color="auto"/>
              <w:right w:val="single" w:sz="4" w:space="0" w:color="auto"/>
            </w:tcBorders>
          </w:tcPr>
          <w:p w14:paraId="6066B72D"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33.2</w:t>
            </w:r>
          </w:p>
        </w:tc>
        <w:tc>
          <w:tcPr>
            <w:tcW w:w="567" w:type="dxa"/>
            <w:tcBorders>
              <w:top w:val="nil"/>
              <w:left w:val="nil"/>
              <w:bottom w:val="single" w:sz="4" w:space="0" w:color="auto"/>
              <w:right w:val="single" w:sz="4" w:space="0" w:color="auto"/>
            </w:tcBorders>
          </w:tcPr>
          <w:p w14:paraId="5F8E1A3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69911DF3"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r>
      <w:tr w:rsidR="00AE6995" w14:paraId="56BB6A51"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79868E98"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20"/>
                <w:szCs w:val="20"/>
              </w:rPr>
              <w:t>住吉区</w:t>
            </w:r>
          </w:p>
        </w:tc>
        <w:tc>
          <w:tcPr>
            <w:tcW w:w="563" w:type="dxa"/>
            <w:tcBorders>
              <w:top w:val="single" w:sz="4" w:space="0" w:color="auto"/>
              <w:left w:val="nil"/>
              <w:bottom w:val="single" w:sz="4" w:space="0" w:color="auto"/>
              <w:right w:val="single" w:sz="4" w:space="0" w:color="auto"/>
            </w:tcBorders>
          </w:tcPr>
          <w:p w14:paraId="3A195DB9"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7A2D497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2.6</w:t>
            </w:r>
          </w:p>
        </w:tc>
        <w:tc>
          <w:tcPr>
            <w:tcW w:w="567" w:type="dxa"/>
            <w:tcBorders>
              <w:top w:val="single" w:sz="4" w:space="0" w:color="auto"/>
              <w:left w:val="single" w:sz="4" w:space="0" w:color="auto"/>
              <w:bottom w:val="single" w:sz="4" w:space="0" w:color="auto"/>
              <w:right w:val="single" w:sz="4" w:space="0" w:color="auto"/>
            </w:tcBorders>
          </w:tcPr>
          <w:p w14:paraId="36682A1B"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21</w:t>
            </w:r>
          </w:p>
        </w:tc>
        <w:tc>
          <w:tcPr>
            <w:tcW w:w="567" w:type="dxa"/>
            <w:tcBorders>
              <w:top w:val="single" w:sz="4" w:space="0" w:color="auto"/>
              <w:left w:val="single" w:sz="4" w:space="0" w:color="auto"/>
              <w:bottom w:val="single" w:sz="4" w:space="0" w:color="auto"/>
              <w:right w:val="single" w:sz="4" w:space="0" w:color="auto"/>
            </w:tcBorders>
          </w:tcPr>
          <w:p w14:paraId="5524198F"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13.8</w:t>
            </w:r>
          </w:p>
        </w:tc>
        <w:tc>
          <w:tcPr>
            <w:tcW w:w="567" w:type="dxa"/>
            <w:tcBorders>
              <w:top w:val="single" w:sz="4" w:space="0" w:color="auto"/>
              <w:left w:val="single" w:sz="4" w:space="0" w:color="auto"/>
              <w:bottom w:val="single" w:sz="4" w:space="0" w:color="auto"/>
              <w:right w:val="single" w:sz="4" w:space="0" w:color="auto"/>
            </w:tcBorders>
          </w:tcPr>
          <w:p w14:paraId="64F5754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37A178C4"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3.3</w:t>
            </w:r>
          </w:p>
        </w:tc>
        <w:tc>
          <w:tcPr>
            <w:tcW w:w="567" w:type="dxa"/>
            <w:tcBorders>
              <w:top w:val="single" w:sz="4" w:space="0" w:color="auto"/>
              <w:left w:val="single" w:sz="4" w:space="0" w:color="auto"/>
              <w:bottom w:val="single" w:sz="4" w:space="0" w:color="auto"/>
              <w:right w:val="single" w:sz="4" w:space="0" w:color="auto"/>
            </w:tcBorders>
          </w:tcPr>
          <w:p w14:paraId="48A2CBB9"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286E4DD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9.9</w:t>
            </w:r>
          </w:p>
        </w:tc>
        <w:tc>
          <w:tcPr>
            <w:tcW w:w="567" w:type="dxa"/>
            <w:tcBorders>
              <w:top w:val="single" w:sz="4" w:space="0" w:color="auto"/>
              <w:left w:val="single" w:sz="4" w:space="0" w:color="auto"/>
              <w:bottom w:val="single" w:sz="4" w:space="0" w:color="auto"/>
              <w:right w:val="single" w:sz="4" w:space="0" w:color="auto"/>
            </w:tcBorders>
          </w:tcPr>
          <w:p w14:paraId="2AAD6F4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12</w:t>
            </w:r>
          </w:p>
        </w:tc>
        <w:tc>
          <w:tcPr>
            <w:tcW w:w="567" w:type="dxa"/>
            <w:tcBorders>
              <w:top w:val="nil"/>
              <w:left w:val="single" w:sz="4" w:space="0" w:color="auto"/>
              <w:bottom w:val="single" w:sz="4" w:space="0" w:color="auto"/>
              <w:right w:val="single" w:sz="4" w:space="0" w:color="auto"/>
            </w:tcBorders>
          </w:tcPr>
          <w:p w14:paraId="5A92AA6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7.9</w:t>
            </w:r>
          </w:p>
        </w:tc>
        <w:tc>
          <w:tcPr>
            <w:tcW w:w="567" w:type="dxa"/>
            <w:tcBorders>
              <w:top w:val="nil"/>
              <w:left w:val="nil"/>
              <w:bottom w:val="single" w:sz="4" w:space="0" w:color="auto"/>
              <w:right w:val="single" w:sz="4" w:space="0" w:color="auto"/>
            </w:tcBorders>
          </w:tcPr>
          <w:p w14:paraId="47A0AA7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58</w:t>
            </w:r>
          </w:p>
        </w:tc>
        <w:tc>
          <w:tcPr>
            <w:tcW w:w="567" w:type="dxa"/>
            <w:tcBorders>
              <w:top w:val="nil"/>
              <w:left w:val="single" w:sz="4" w:space="0" w:color="auto"/>
              <w:bottom w:val="single" w:sz="4" w:space="0" w:color="auto"/>
              <w:right w:val="single" w:sz="4" w:space="0" w:color="auto"/>
            </w:tcBorders>
          </w:tcPr>
          <w:p w14:paraId="79B901D4"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38.1</w:t>
            </w:r>
          </w:p>
        </w:tc>
        <w:tc>
          <w:tcPr>
            <w:tcW w:w="425" w:type="dxa"/>
            <w:tcBorders>
              <w:top w:val="nil"/>
              <w:left w:val="nil"/>
              <w:bottom w:val="single" w:sz="4" w:space="0" w:color="auto"/>
              <w:right w:val="single" w:sz="4" w:space="0" w:color="auto"/>
            </w:tcBorders>
          </w:tcPr>
          <w:p w14:paraId="4988175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37</w:t>
            </w:r>
          </w:p>
        </w:tc>
        <w:tc>
          <w:tcPr>
            <w:tcW w:w="567" w:type="dxa"/>
            <w:tcBorders>
              <w:top w:val="single" w:sz="4" w:space="0" w:color="auto"/>
              <w:left w:val="single" w:sz="4" w:space="0" w:color="auto"/>
              <w:bottom w:val="single" w:sz="4" w:space="0" w:color="auto"/>
              <w:right w:val="single" w:sz="4" w:space="0" w:color="auto"/>
            </w:tcBorders>
          </w:tcPr>
          <w:p w14:paraId="04F4C2EC"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24.3</w:t>
            </w:r>
          </w:p>
        </w:tc>
        <w:tc>
          <w:tcPr>
            <w:tcW w:w="567" w:type="dxa"/>
            <w:tcBorders>
              <w:top w:val="nil"/>
              <w:left w:val="nil"/>
              <w:bottom w:val="single" w:sz="4" w:space="0" w:color="auto"/>
              <w:right w:val="single" w:sz="4" w:space="0" w:color="auto"/>
            </w:tcBorders>
          </w:tcPr>
          <w:p w14:paraId="3CE68870"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730D0D12"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0.66</w:t>
            </w:r>
          </w:p>
        </w:tc>
      </w:tr>
      <w:tr w:rsidR="00AE6995" w14:paraId="0BD91E68"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6EEA8C26"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16"/>
                <w:szCs w:val="20"/>
              </w:rPr>
              <w:t>東住吉区</w:t>
            </w:r>
          </w:p>
        </w:tc>
        <w:tc>
          <w:tcPr>
            <w:tcW w:w="563" w:type="dxa"/>
            <w:tcBorders>
              <w:top w:val="single" w:sz="4" w:space="0" w:color="auto"/>
              <w:left w:val="nil"/>
              <w:bottom w:val="single" w:sz="4" w:space="0" w:color="auto"/>
              <w:right w:val="single" w:sz="4" w:space="0" w:color="auto"/>
            </w:tcBorders>
          </w:tcPr>
          <w:p w14:paraId="370F8F2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6</w:t>
            </w:r>
          </w:p>
        </w:tc>
        <w:tc>
          <w:tcPr>
            <w:tcW w:w="567" w:type="dxa"/>
            <w:tcBorders>
              <w:top w:val="single" w:sz="4" w:space="0" w:color="auto"/>
              <w:left w:val="single" w:sz="4" w:space="0" w:color="auto"/>
              <w:bottom w:val="single" w:sz="4" w:space="0" w:color="auto"/>
              <w:right w:val="single" w:sz="4" w:space="0" w:color="auto"/>
            </w:tcBorders>
          </w:tcPr>
          <w:p w14:paraId="6AF2D29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4.7</w:t>
            </w:r>
          </w:p>
        </w:tc>
        <w:tc>
          <w:tcPr>
            <w:tcW w:w="567" w:type="dxa"/>
            <w:tcBorders>
              <w:top w:val="single" w:sz="4" w:space="0" w:color="auto"/>
              <w:left w:val="single" w:sz="4" w:space="0" w:color="auto"/>
              <w:bottom w:val="single" w:sz="4" w:space="0" w:color="auto"/>
              <w:right w:val="single" w:sz="4" w:space="0" w:color="auto"/>
            </w:tcBorders>
          </w:tcPr>
          <w:p w14:paraId="00867A8D"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21</w:t>
            </w:r>
          </w:p>
        </w:tc>
        <w:tc>
          <w:tcPr>
            <w:tcW w:w="567" w:type="dxa"/>
            <w:tcBorders>
              <w:top w:val="single" w:sz="4" w:space="0" w:color="auto"/>
              <w:left w:val="single" w:sz="4" w:space="0" w:color="auto"/>
              <w:bottom w:val="single" w:sz="4" w:space="0" w:color="auto"/>
              <w:right w:val="single" w:sz="4" w:space="0" w:color="auto"/>
            </w:tcBorders>
          </w:tcPr>
          <w:p w14:paraId="4218189D"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16.5</w:t>
            </w:r>
          </w:p>
        </w:tc>
        <w:tc>
          <w:tcPr>
            <w:tcW w:w="567" w:type="dxa"/>
            <w:tcBorders>
              <w:top w:val="single" w:sz="4" w:space="0" w:color="auto"/>
              <w:left w:val="single" w:sz="4" w:space="0" w:color="auto"/>
              <w:bottom w:val="single" w:sz="4" w:space="0" w:color="auto"/>
              <w:right w:val="single" w:sz="4" w:space="0" w:color="auto"/>
            </w:tcBorders>
          </w:tcPr>
          <w:p w14:paraId="31750B04"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72345E6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3.1</w:t>
            </w:r>
          </w:p>
        </w:tc>
        <w:tc>
          <w:tcPr>
            <w:tcW w:w="567" w:type="dxa"/>
            <w:tcBorders>
              <w:top w:val="single" w:sz="4" w:space="0" w:color="auto"/>
              <w:left w:val="single" w:sz="4" w:space="0" w:color="auto"/>
              <w:bottom w:val="single" w:sz="4" w:space="0" w:color="auto"/>
              <w:right w:val="single" w:sz="4" w:space="0" w:color="auto"/>
            </w:tcBorders>
          </w:tcPr>
          <w:p w14:paraId="5E17BB30"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4F750BCF"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11.8</w:t>
            </w:r>
          </w:p>
        </w:tc>
        <w:tc>
          <w:tcPr>
            <w:tcW w:w="567" w:type="dxa"/>
            <w:tcBorders>
              <w:top w:val="single" w:sz="4" w:space="0" w:color="auto"/>
              <w:left w:val="single" w:sz="4" w:space="0" w:color="auto"/>
              <w:bottom w:val="single" w:sz="4" w:space="0" w:color="auto"/>
              <w:right w:val="single" w:sz="4" w:space="0" w:color="auto"/>
            </w:tcBorders>
          </w:tcPr>
          <w:p w14:paraId="5852E93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22</w:t>
            </w:r>
          </w:p>
        </w:tc>
        <w:tc>
          <w:tcPr>
            <w:tcW w:w="567" w:type="dxa"/>
            <w:tcBorders>
              <w:top w:val="nil"/>
              <w:left w:val="single" w:sz="4" w:space="0" w:color="auto"/>
              <w:bottom w:val="single" w:sz="4" w:space="0" w:color="auto"/>
              <w:right w:val="single" w:sz="4" w:space="0" w:color="auto"/>
            </w:tcBorders>
          </w:tcPr>
          <w:p w14:paraId="7FC94408"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17.3</w:t>
            </w:r>
          </w:p>
        </w:tc>
        <w:tc>
          <w:tcPr>
            <w:tcW w:w="567" w:type="dxa"/>
            <w:tcBorders>
              <w:top w:val="nil"/>
              <w:left w:val="nil"/>
              <w:bottom w:val="single" w:sz="4" w:space="0" w:color="auto"/>
              <w:right w:val="single" w:sz="4" w:space="0" w:color="auto"/>
            </w:tcBorders>
          </w:tcPr>
          <w:p w14:paraId="6743E66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40</w:t>
            </w:r>
          </w:p>
        </w:tc>
        <w:tc>
          <w:tcPr>
            <w:tcW w:w="567" w:type="dxa"/>
            <w:tcBorders>
              <w:top w:val="nil"/>
              <w:left w:val="single" w:sz="4" w:space="0" w:color="auto"/>
              <w:bottom w:val="single" w:sz="4" w:space="0" w:color="auto"/>
              <w:right w:val="single" w:sz="4" w:space="0" w:color="auto"/>
            </w:tcBorders>
          </w:tcPr>
          <w:p w14:paraId="32EC1029"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31.4</w:t>
            </w:r>
          </w:p>
        </w:tc>
        <w:tc>
          <w:tcPr>
            <w:tcW w:w="425" w:type="dxa"/>
            <w:tcBorders>
              <w:top w:val="nil"/>
              <w:left w:val="nil"/>
              <w:bottom w:val="single" w:sz="4" w:space="0" w:color="auto"/>
              <w:right w:val="single" w:sz="4" w:space="0" w:color="auto"/>
            </w:tcBorders>
          </w:tcPr>
          <w:p w14:paraId="2534B49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38</w:t>
            </w:r>
          </w:p>
        </w:tc>
        <w:tc>
          <w:tcPr>
            <w:tcW w:w="567" w:type="dxa"/>
            <w:tcBorders>
              <w:top w:val="single" w:sz="4" w:space="0" w:color="auto"/>
              <w:left w:val="single" w:sz="4" w:space="0" w:color="auto"/>
              <w:bottom w:val="single" w:sz="4" w:space="0" w:color="auto"/>
              <w:right w:val="single" w:sz="4" w:space="0" w:color="auto"/>
            </w:tcBorders>
          </w:tcPr>
          <w:p w14:paraId="7200A11A"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29.8</w:t>
            </w:r>
          </w:p>
        </w:tc>
        <w:tc>
          <w:tcPr>
            <w:tcW w:w="567" w:type="dxa"/>
            <w:tcBorders>
              <w:top w:val="nil"/>
              <w:left w:val="nil"/>
              <w:bottom w:val="single" w:sz="4" w:space="0" w:color="auto"/>
              <w:right w:val="single" w:sz="4" w:space="0" w:color="auto"/>
            </w:tcBorders>
          </w:tcPr>
          <w:p w14:paraId="1D314EA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07A2CE83"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r>
      <w:tr w:rsidR="00AE6995" w14:paraId="781C35B7"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237032B5"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20"/>
                <w:szCs w:val="20"/>
              </w:rPr>
              <w:t>西成区</w:t>
            </w:r>
          </w:p>
        </w:tc>
        <w:tc>
          <w:tcPr>
            <w:tcW w:w="563" w:type="dxa"/>
            <w:tcBorders>
              <w:top w:val="single" w:sz="4" w:space="0" w:color="auto"/>
              <w:left w:val="nil"/>
              <w:bottom w:val="single" w:sz="4" w:space="0" w:color="auto"/>
              <w:right w:val="single" w:sz="4" w:space="0" w:color="auto"/>
            </w:tcBorders>
          </w:tcPr>
          <w:p w14:paraId="225602B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58B268A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3.8</w:t>
            </w:r>
          </w:p>
        </w:tc>
        <w:tc>
          <w:tcPr>
            <w:tcW w:w="567" w:type="dxa"/>
            <w:tcBorders>
              <w:top w:val="single" w:sz="4" w:space="0" w:color="auto"/>
              <w:left w:val="single" w:sz="4" w:space="0" w:color="auto"/>
              <w:bottom w:val="single" w:sz="4" w:space="0" w:color="auto"/>
              <w:right w:val="single" w:sz="4" w:space="0" w:color="auto"/>
            </w:tcBorders>
          </w:tcPr>
          <w:p w14:paraId="4F662137"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18</w:t>
            </w:r>
          </w:p>
        </w:tc>
        <w:tc>
          <w:tcPr>
            <w:tcW w:w="567" w:type="dxa"/>
            <w:tcBorders>
              <w:top w:val="single" w:sz="4" w:space="0" w:color="auto"/>
              <w:left w:val="single" w:sz="4" w:space="0" w:color="auto"/>
              <w:bottom w:val="single" w:sz="4" w:space="0" w:color="auto"/>
              <w:right w:val="single" w:sz="4" w:space="0" w:color="auto"/>
            </w:tcBorders>
          </w:tcPr>
          <w:p w14:paraId="1C15248F"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17.0</w:t>
            </w:r>
          </w:p>
        </w:tc>
        <w:tc>
          <w:tcPr>
            <w:tcW w:w="567" w:type="dxa"/>
            <w:tcBorders>
              <w:top w:val="single" w:sz="4" w:space="0" w:color="auto"/>
              <w:left w:val="single" w:sz="4" w:space="0" w:color="auto"/>
              <w:bottom w:val="single" w:sz="4" w:space="0" w:color="auto"/>
              <w:right w:val="single" w:sz="4" w:space="0" w:color="auto"/>
            </w:tcBorders>
          </w:tcPr>
          <w:p w14:paraId="722832CD"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0B31CCCD"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1.9</w:t>
            </w:r>
          </w:p>
        </w:tc>
        <w:tc>
          <w:tcPr>
            <w:tcW w:w="567" w:type="dxa"/>
            <w:tcBorders>
              <w:top w:val="single" w:sz="4" w:space="0" w:color="auto"/>
              <w:left w:val="single" w:sz="4" w:space="0" w:color="auto"/>
              <w:bottom w:val="single" w:sz="4" w:space="0" w:color="auto"/>
              <w:right w:val="single" w:sz="4" w:space="0" w:color="auto"/>
            </w:tcBorders>
          </w:tcPr>
          <w:p w14:paraId="108A7E5C"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13</w:t>
            </w:r>
          </w:p>
        </w:tc>
        <w:tc>
          <w:tcPr>
            <w:tcW w:w="567" w:type="dxa"/>
            <w:tcBorders>
              <w:top w:val="single" w:sz="4" w:space="0" w:color="auto"/>
              <w:left w:val="single" w:sz="4" w:space="0" w:color="auto"/>
              <w:bottom w:val="single" w:sz="4" w:space="0" w:color="auto"/>
              <w:right w:val="single" w:sz="4" w:space="0" w:color="auto"/>
            </w:tcBorders>
          </w:tcPr>
          <w:p w14:paraId="2C1E5781"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12.3</w:t>
            </w:r>
          </w:p>
        </w:tc>
        <w:tc>
          <w:tcPr>
            <w:tcW w:w="567" w:type="dxa"/>
            <w:tcBorders>
              <w:top w:val="single" w:sz="4" w:space="0" w:color="auto"/>
              <w:left w:val="single" w:sz="4" w:space="0" w:color="auto"/>
              <w:bottom w:val="single" w:sz="4" w:space="0" w:color="auto"/>
              <w:right w:val="single" w:sz="4" w:space="0" w:color="auto"/>
            </w:tcBorders>
          </w:tcPr>
          <w:p w14:paraId="230FBFA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13</w:t>
            </w:r>
          </w:p>
        </w:tc>
        <w:tc>
          <w:tcPr>
            <w:tcW w:w="567" w:type="dxa"/>
            <w:tcBorders>
              <w:top w:val="nil"/>
              <w:left w:val="single" w:sz="4" w:space="0" w:color="auto"/>
              <w:bottom w:val="single" w:sz="4" w:space="0" w:color="auto"/>
              <w:right w:val="single" w:sz="4" w:space="0" w:color="auto"/>
            </w:tcBorders>
          </w:tcPr>
          <w:p w14:paraId="2E38A165"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12.3</w:t>
            </w:r>
          </w:p>
        </w:tc>
        <w:tc>
          <w:tcPr>
            <w:tcW w:w="567" w:type="dxa"/>
            <w:tcBorders>
              <w:top w:val="nil"/>
              <w:left w:val="nil"/>
              <w:bottom w:val="single" w:sz="4" w:space="0" w:color="auto"/>
              <w:right w:val="single" w:sz="4" w:space="0" w:color="auto"/>
            </w:tcBorders>
          </w:tcPr>
          <w:p w14:paraId="4D9461D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40</w:t>
            </w:r>
          </w:p>
        </w:tc>
        <w:tc>
          <w:tcPr>
            <w:tcW w:w="567" w:type="dxa"/>
            <w:tcBorders>
              <w:top w:val="nil"/>
              <w:left w:val="single" w:sz="4" w:space="0" w:color="auto"/>
              <w:bottom w:val="single" w:sz="4" w:space="0" w:color="auto"/>
              <w:right w:val="single" w:sz="4" w:space="0" w:color="auto"/>
            </w:tcBorders>
          </w:tcPr>
          <w:p w14:paraId="507AD0F2"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37.7</w:t>
            </w:r>
          </w:p>
        </w:tc>
        <w:tc>
          <w:tcPr>
            <w:tcW w:w="425" w:type="dxa"/>
            <w:tcBorders>
              <w:top w:val="nil"/>
              <w:left w:val="nil"/>
              <w:bottom w:val="single" w:sz="4" w:space="0" w:color="auto"/>
              <w:right w:val="single" w:sz="4" w:space="0" w:color="auto"/>
            </w:tcBorders>
          </w:tcPr>
          <w:p w14:paraId="12AEAB3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48</w:t>
            </w:r>
          </w:p>
        </w:tc>
        <w:tc>
          <w:tcPr>
            <w:tcW w:w="567" w:type="dxa"/>
            <w:tcBorders>
              <w:top w:val="single" w:sz="4" w:space="0" w:color="auto"/>
              <w:left w:val="single" w:sz="4" w:space="0" w:color="auto"/>
              <w:bottom w:val="single" w:sz="4" w:space="0" w:color="auto"/>
              <w:right w:val="single" w:sz="4" w:space="0" w:color="auto"/>
            </w:tcBorders>
          </w:tcPr>
          <w:p w14:paraId="51EADB2E"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45.3</w:t>
            </w:r>
          </w:p>
        </w:tc>
        <w:tc>
          <w:tcPr>
            <w:tcW w:w="567" w:type="dxa"/>
            <w:tcBorders>
              <w:top w:val="nil"/>
              <w:left w:val="nil"/>
              <w:bottom w:val="single" w:sz="4" w:space="0" w:color="auto"/>
              <w:right w:val="single" w:sz="4" w:space="0" w:color="auto"/>
            </w:tcBorders>
          </w:tcPr>
          <w:p w14:paraId="39E7662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7D45C179"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r>
      <w:tr w:rsidR="00AE6995" w14:paraId="4090FFC1"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6D45A9EF"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20"/>
                <w:szCs w:val="20"/>
              </w:rPr>
              <w:t>淀川区</w:t>
            </w:r>
          </w:p>
        </w:tc>
        <w:tc>
          <w:tcPr>
            <w:tcW w:w="563" w:type="dxa"/>
            <w:tcBorders>
              <w:top w:val="single" w:sz="4" w:space="0" w:color="auto"/>
              <w:left w:val="nil"/>
              <w:bottom w:val="single" w:sz="4" w:space="0" w:color="auto"/>
              <w:right w:val="single" w:sz="4" w:space="0" w:color="auto"/>
            </w:tcBorders>
          </w:tcPr>
          <w:p w14:paraId="24952AC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09974FB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0CD8F7A5"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22</w:t>
            </w:r>
          </w:p>
        </w:tc>
        <w:tc>
          <w:tcPr>
            <w:tcW w:w="567" w:type="dxa"/>
            <w:tcBorders>
              <w:top w:val="single" w:sz="4" w:space="0" w:color="auto"/>
              <w:left w:val="single" w:sz="4" w:space="0" w:color="auto"/>
              <w:bottom w:val="single" w:sz="4" w:space="0" w:color="auto"/>
              <w:right w:val="single" w:sz="4" w:space="0" w:color="auto"/>
            </w:tcBorders>
          </w:tcPr>
          <w:p w14:paraId="7AA12D36"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11.9</w:t>
            </w:r>
          </w:p>
        </w:tc>
        <w:tc>
          <w:tcPr>
            <w:tcW w:w="567" w:type="dxa"/>
            <w:tcBorders>
              <w:top w:val="single" w:sz="4" w:space="0" w:color="auto"/>
              <w:left w:val="single" w:sz="4" w:space="0" w:color="auto"/>
              <w:bottom w:val="single" w:sz="4" w:space="0" w:color="auto"/>
              <w:right w:val="single" w:sz="4" w:space="0" w:color="auto"/>
            </w:tcBorders>
          </w:tcPr>
          <w:p w14:paraId="14505A45"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69A3C109"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3.8</w:t>
            </w:r>
          </w:p>
        </w:tc>
        <w:tc>
          <w:tcPr>
            <w:tcW w:w="567" w:type="dxa"/>
            <w:tcBorders>
              <w:top w:val="single" w:sz="4" w:space="0" w:color="auto"/>
              <w:left w:val="single" w:sz="4" w:space="0" w:color="auto"/>
              <w:bottom w:val="single" w:sz="4" w:space="0" w:color="auto"/>
              <w:right w:val="single" w:sz="4" w:space="0" w:color="auto"/>
            </w:tcBorders>
          </w:tcPr>
          <w:p w14:paraId="4A316A68"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22</w:t>
            </w:r>
          </w:p>
        </w:tc>
        <w:tc>
          <w:tcPr>
            <w:tcW w:w="567" w:type="dxa"/>
            <w:tcBorders>
              <w:top w:val="single" w:sz="4" w:space="0" w:color="auto"/>
              <w:left w:val="single" w:sz="4" w:space="0" w:color="auto"/>
              <w:bottom w:val="single" w:sz="4" w:space="0" w:color="auto"/>
              <w:right w:val="single" w:sz="4" w:space="0" w:color="auto"/>
            </w:tcBorders>
          </w:tcPr>
          <w:p w14:paraId="64CC0673"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11.9</w:t>
            </w:r>
          </w:p>
        </w:tc>
        <w:tc>
          <w:tcPr>
            <w:tcW w:w="567" w:type="dxa"/>
            <w:tcBorders>
              <w:top w:val="single" w:sz="4" w:space="0" w:color="auto"/>
              <w:left w:val="single" w:sz="4" w:space="0" w:color="auto"/>
              <w:bottom w:val="single" w:sz="4" w:space="0" w:color="auto"/>
              <w:right w:val="single" w:sz="4" w:space="0" w:color="auto"/>
            </w:tcBorders>
          </w:tcPr>
          <w:p w14:paraId="02204E7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21</w:t>
            </w:r>
          </w:p>
        </w:tc>
        <w:tc>
          <w:tcPr>
            <w:tcW w:w="567" w:type="dxa"/>
            <w:tcBorders>
              <w:top w:val="nil"/>
              <w:left w:val="single" w:sz="4" w:space="0" w:color="auto"/>
              <w:bottom w:val="single" w:sz="4" w:space="0" w:color="auto"/>
              <w:right w:val="single" w:sz="4" w:space="0" w:color="auto"/>
            </w:tcBorders>
          </w:tcPr>
          <w:p w14:paraId="2C6FA352"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11.4</w:t>
            </w:r>
          </w:p>
        </w:tc>
        <w:tc>
          <w:tcPr>
            <w:tcW w:w="567" w:type="dxa"/>
            <w:tcBorders>
              <w:top w:val="nil"/>
              <w:left w:val="nil"/>
              <w:bottom w:val="single" w:sz="4" w:space="0" w:color="auto"/>
              <w:right w:val="single" w:sz="4" w:space="0" w:color="auto"/>
            </w:tcBorders>
          </w:tcPr>
          <w:p w14:paraId="51D9441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46</w:t>
            </w:r>
          </w:p>
        </w:tc>
        <w:tc>
          <w:tcPr>
            <w:tcW w:w="567" w:type="dxa"/>
            <w:tcBorders>
              <w:top w:val="nil"/>
              <w:left w:val="single" w:sz="4" w:space="0" w:color="auto"/>
              <w:bottom w:val="single" w:sz="4" w:space="0" w:color="auto"/>
              <w:right w:val="single" w:sz="4" w:space="0" w:color="auto"/>
            </w:tcBorders>
          </w:tcPr>
          <w:p w14:paraId="17158218"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24.9</w:t>
            </w:r>
          </w:p>
        </w:tc>
        <w:tc>
          <w:tcPr>
            <w:tcW w:w="425" w:type="dxa"/>
            <w:tcBorders>
              <w:top w:val="nil"/>
              <w:left w:val="nil"/>
              <w:bottom w:val="single" w:sz="4" w:space="0" w:color="auto"/>
              <w:right w:val="single" w:sz="4" w:space="0" w:color="auto"/>
            </w:tcBorders>
          </w:tcPr>
          <w:p w14:paraId="2F2C897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36</w:t>
            </w:r>
          </w:p>
        </w:tc>
        <w:tc>
          <w:tcPr>
            <w:tcW w:w="567" w:type="dxa"/>
            <w:tcBorders>
              <w:top w:val="single" w:sz="4" w:space="0" w:color="auto"/>
              <w:left w:val="single" w:sz="4" w:space="0" w:color="auto"/>
              <w:bottom w:val="single" w:sz="4" w:space="0" w:color="auto"/>
              <w:right w:val="single" w:sz="4" w:space="0" w:color="auto"/>
            </w:tcBorders>
          </w:tcPr>
          <w:p w14:paraId="5AA37825"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19.5</w:t>
            </w:r>
          </w:p>
        </w:tc>
        <w:tc>
          <w:tcPr>
            <w:tcW w:w="567" w:type="dxa"/>
            <w:tcBorders>
              <w:top w:val="nil"/>
              <w:left w:val="nil"/>
              <w:bottom w:val="single" w:sz="4" w:space="0" w:color="auto"/>
              <w:right w:val="single" w:sz="4" w:space="0" w:color="auto"/>
            </w:tcBorders>
          </w:tcPr>
          <w:p w14:paraId="4C45075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0F36B380"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0.54</w:t>
            </w:r>
          </w:p>
        </w:tc>
      </w:tr>
      <w:tr w:rsidR="00AE6995" w14:paraId="74DAAB55"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15B0692E"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20"/>
                <w:szCs w:val="20"/>
              </w:rPr>
              <w:t>鶴見区</w:t>
            </w:r>
          </w:p>
        </w:tc>
        <w:tc>
          <w:tcPr>
            <w:tcW w:w="563" w:type="dxa"/>
            <w:tcBorders>
              <w:top w:val="single" w:sz="4" w:space="0" w:color="auto"/>
              <w:left w:val="nil"/>
              <w:bottom w:val="single" w:sz="4" w:space="0" w:color="auto"/>
              <w:right w:val="single" w:sz="4" w:space="0" w:color="auto"/>
            </w:tcBorders>
          </w:tcPr>
          <w:p w14:paraId="2BBFC9E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77B2561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2.7</w:t>
            </w:r>
          </w:p>
        </w:tc>
        <w:tc>
          <w:tcPr>
            <w:tcW w:w="567" w:type="dxa"/>
            <w:tcBorders>
              <w:top w:val="single" w:sz="4" w:space="0" w:color="auto"/>
              <w:left w:val="single" w:sz="4" w:space="0" w:color="auto"/>
              <w:bottom w:val="single" w:sz="4" w:space="0" w:color="auto"/>
              <w:right w:val="single" w:sz="4" w:space="0" w:color="auto"/>
            </w:tcBorders>
          </w:tcPr>
          <w:p w14:paraId="0F9ED8FA"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5BF6B015"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9.9</w:t>
            </w:r>
          </w:p>
        </w:tc>
        <w:tc>
          <w:tcPr>
            <w:tcW w:w="567" w:type="dxa"/>
            <w:tcBorders>
              <w:top w:val="single" w:sz="4" w:space="0" w:color="auto"/>
              <w:left w:val="single" w:sz="4" w:space="0" w:color="auto"/>
              <w:bottom w:val="single" w:sz="4" w:space="0" w:color="auto"/>
              <w:right w:val="single" w:sz="4" w:space="0" w:color="auto"/>
            </w:tcBorders>
          </w:tcPr>
          <w:p w14:paraId="21CDF77D"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759C326D"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0.9</w:t>
            </w:r>
          </w:p>
        </w:tc>
        <w:tc>
          <w:tcPr>
            <w:tcW w:w="567" w:type="dxa"/>
            <w:tcBorders>
              <w:top w:val="single" w:sz="4" w:space="0" w:color="auto"/>
              <w:left w:val="single" w:sz="4" w:space="0" w:color="auto"/>
              <w:bottom w:val="single" w:sz="4" w:space="0" w:color="auto"/>
              <w:right w:val="single" w:sz="4" w:space="0" w:color="auto"/>
            </w:tcBorders>
          </w:tcPr>
          <w:p w14:paraId="04476C66"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8</w:t>
            </w:r>
          </w:p>
        </w:tc>
        <w:tc>
          <w:tcPr>
            <w:tcW w:w="567" w:type="dxa"/>
            <w:tcBorders>
              <w:top w:val="single" w:sz="4" w:space="0" w:color="auto"/>
              <w:left w:val="single" w:sz="4" w:space="0" w:color="auto"/>
              <w:bottom w:val="single" w:sz="4" w:space="0" w:color="auto"/>
              <w:right w:val="single" w:sz="4" w:space="0" w:color="auto"/>
            </w:tcBorders>
          </w:tcPr>
          <w:p w14:paraId="43162EA4"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7.2</w:t>
            </w:r>
          </w:p>
        </w:tc>
        <w:tc>
          <w:tcPr>
            <w:tcW w:w="567" w:type="dxa"/>
            <w:tcBorders>
              <w:top w:val="single" w:sz="4" w:space="0" w:color="auto"/>
              <w:left w:val="single" w:sz="4" w:space="0" w:color="auto"/>
              <w:bottom w:val="single" w:sz="4" w:space="0" w:color="auto"/>
              <w:right w:val="single" w:sz="4" w:space="0" w:color="auto"/>
            </w:tcBorders>
          </w:tcPr>
          <w:p w14:paraId="45081C2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9</w:t>
            </w:r>
          </w:p>
        </w:tc>
        <w:tc>
          <w:tcPr>
            <w:tcW w:w="567" w:type="dxa"/>
            <w:tcBorders>
              <w:top w:val="nil"/>
              <w:left w:val="single" w:sz="4" w:space="0" w:color="auto"/>
              <w:bottom w:val="single" w:sz="4" w:space="0" w:color="auto"/>
              <w:right w:val="single" w:sz="4" w:space="0" w:color="auto"/>
            </w:tcBorders>
          </w:tcPr>
          <w:p w14:paraId="632CBE1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8.1</w:t>
            </w:r>
          </w:p>
        </w:tc>
        <w:tc>
          <w:tcPr>
            <w:tcW w:w="567" w:type="dxa"/>
            <w:tcBorders>
              <w:top w:val="nil"/>
              <w:left w:val="nil"/>
              <w:bottom w:val="single" w:sz="4" w:space="0" w:color="auto"/>
              <w:right w:val="single" w:sz="4" w:space="0" w:color="auto"/>
            </w:tcBorders>
          </w:tcPr>
          <w:p w14:paraId="46853B7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19</w:t>
            </w:r>
          </w:p>
        </w:tc>
        <w:tc>
          <w:tcPr>
            <w:tcW w:w="567" w:type="dxa"/>
            <w:tcBorders>
              <w:top w:val="nil"/>
              <w:left w:val="single" w:sz="4" w:space="0" w:color="auto"/>
              <w:bottom w:val="single" w:sz="4" w:space="0" w:color="auto"/>
              <w:right w:val="single" w:sz="4" w:space="0" w:color="auto"/>
            </w:tcBorders>
          </w:tcPr>
          <w:p w14:paraId="00482107"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17.0</w:t>
            </w:r>
          </w:p>
        </w:tc>
        <w:tc>
          <w:tcPr>
            <w:tcW w:w="425" w:type="dxa"/>
            <w:tcBorders>
              <w:top w:val="nil"/>
              <w:left w:val="nil"/>
              <w:bottom w:val="single" w:sz="4" w:space="0" w:color="auto"/>
              <w:right w:val="single" w:sz="4" w:space="0" w:color="auto"/>
            </w:tcBorders>
          </w:tcPr>
          <w:p w14:paraId="6A27AB4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22</w:t>
            </w:r>
          </w:p>
        </w:tc>
        <w:tc>
          <w:tcPr>
            <w:tcW w:w="567" w:type="dxa"/>
            <w:tcBorders>
              <w:top w:val="single" w:sz="4" w:space="0" w:color="auto"/>
              <w:left w:val="single" w:sz="4" w:space="0" w:color="auto"/>
              <w:bottom w:val="single" w:sz="4" w:space="0" w:color="auto"/>
              <w:right w:val="single" w:sz="4" w:space="0" w:color="auto"/>
            </w:tcBorders>
          </w:tcPr>
          <w:p w14:paraId="0EE1F925"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19.7</w:t>
            </w:r>
          </w:p>
        </w:tc>
        <w:tc>
          <w:tcPr>
            <w:tcW w:w="567" w:type="dxa"/>
            <w:tcBorders>
              <w:top w:val="nil"/>
              <w:left w:val="nil"/>
              <w:bottom w:val="single" w:sz="4" w:space="0" w:color="auto"/>
              <w:right w:val="single" w:sz="4" w:space="0" w:color="auto"/>
            </w:tcBorders>
          </w:tcPr>
          <w:p w14:paraId="0E1FAD1A"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w:t>
            </w:r>
          </w:p>
        </w:tc>
        <w:tc>
          <w:tcPr>
            <w:tcW w:w="567" w:type="dxa"/>
            <w:tcBorders>
              <w:top w:val="nil"/>
              <w:left w:val="single" w:sz="4" w:space="0" w:color="auto"/>
              <w:bottom w:val="single" w:sz="4" w:space="0" w:color="auto"/>
              <w:right w:val="single" w:sz="4" w:space="0" w:color="auto"/>
            </w:tcBorders>
          </w:tcPr>
          <w:p w14:paraId="70407BCF"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0.90</w:t>
            </w:r>
          </w:p>
        </w:tc>
      </w:tr>
      <w:tr w:rsidR="00AE6995" w14:paraId="29D8DB05"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03EBD4E4" w14:textId="77777777" w:rsidR="00761783" w:rsidRPr="00EA6ADF" w:rsidRDefault="001344B8" w:rsidP="003421A7">
            <w:pPr>
              <w:widowControl/>
              <w:jc w:val="center"/>
            </w:pPr>
            <w:r>
              <w:rPr>
                <w:rFonts w:asciiTheme="majorEastAsia" w:eastAsiaTheme="majorEastAsia" w:hAnsiTheme="majorEastAsia" w:cs="ＭＳ Ｐゴシック" w:hint="eastAsia"/>
                <w:color w:val="000000"/>
                <w:kern w:val="0"/>
                <w:sz w:val="16"/>
                <w:szCs w:val="20"/>
              </w:rPr>
              <w:t>住之江区</w:t>
            </w:r>
          </w:p>
        </w:tc>
        <w:tc>
          <w:tcPr>
            <w:tcW w:w="563" w:type="dxa"/>
            <w:tcBorders>
              <w:top w:val="single" w:sz="4" w:space="0" w:color="auto"/>
              <w:left w:val="nil"/>
              <w:bottom w:val="single" w:sz="4" w:space="0" w:color="auto"/>
              <w:right w:val="single" w:sz="4" w:space="0" w:color="auto"/>
            </w:tcBorders>
          </w:tcPr>
          <w:p w14:paraId="0952EFC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4DC604B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2.6</w:t>
            </w:r>
          </w:p>
        </w:tc>
        <w:tc>
          <w:tcPr>
            <w:tcW w:w="567" w:type="dxa"/>
            <w:tcBorders>
              <w:top w:val="single" w:sz="4" w:space="0" w:color="auto"/>
              <w:left w:val="single" w:sz="4" w:space="0" w:color="auto"/>
              <w:bottom w:val="single" w:sz="4" w:space="0" w:color="auto"/>
              <w:right w:val="single" w:sz="4" w:space="0" w:color="auto"/>
            </w:tcBorders>
          </w:tcPr>
          <w:p w14:paraId="40B04670"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458AFB9F"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13.6</w:t>
            </w:r>
          </w:p>
        </w:tc>
        <w:tc>
          <w:tcPr>
            <w:tcW w:w="567" w:type="dxa"/>
            <w:tcBorders>
              <w:top w:val="single" w:sz="4" w:space="0" w:color="auto"/>
              <w:left w:val="single" w:sz="4" w:space="0" w:color="auto"/>
              <w:bottom w:val="single" w:sz="4" w:space="0" w:color="auto"/>
              <w:right w:val="single" w:sz="4" w:space="0" w:color="auto"/>
            </w:tcBorders>
          </w:tcPr>
          <w:p w14:paraId="7FE3E0CB"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6433CA5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1.7</w:t>
            </w:r>
          </w:p>
        </w:tc>
        <w:tc>
          <w:tcPr>
            <w:tcW w:w="567" w:type="dxa"/>
            <w:tcBorders>
              <w:top w:val="single" w:sz="4" w:space="0" w:color="auto"/>
              <w:left w:val="single" w:sz="4" w:space="0" w:color="auto"/>
              <w:bottom w:val="single" w:sz="4" w:space="0" w:color="auto"/>
              <w:right w:val="single" w:sz="4" w:space="0" w:color="auto"/>
            </w:tcBorders>
          </w:tcPr>
          <w:p w14:paraId="31E79DD1"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1D9E25B5"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9.4</w:t>
            </w:r>
          </w:p>
        </w:tc>
        <w:tc>
          <w:tcPr>
            <w:tcW w:w="567" w:type="dxa"/>
            <w:tcBorders>
              <w:top w:val="single" w:sz="4" w:space="0" w:color="auto"/>
              <w:left w:val="single" w:sz="4" w:space="0" w:color="auto"/>
              <w:bottom w:val="single" w:sz="4" w:space="0" w:color="auto"/>
              <w:right w:val="single" w:sz="4" w:space="0" w:color="auto"/>
            </w:tcBorders>
          </w:tcPr>
          <w:p w14:paraId="57194ED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w:t>
            </w:r>
          </w:p>
        </w:tc>
        <w:tc>
          <w:tcPr>
            <w:tcW w:w="567" w:type="dxa"/>
            <w:tcBorders>
              <w:top w:val="nil"/>
              <w:left w:val="single" w:sz="4" w:space="0" w:color="auto"/>
              <w:bottom w:val="single" w:sz="4" w:space="0" w:color="auto"/>
              <w:right w:val="single" w:sz="4" w:space="0" w:color="auto"/>
            </w:tcBorders>
          </w:tcPr>
          <w:p w14:paraId="00F38AB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6.8</w:t>
            </w:r>
          </w:p>
        </w:tc>
        <w:tc>
          <w:tcPr>
            <w:tcW w:w="567" w:type="dxa"/>
            <w:tcBorders>
              <w:top w:val="nil"/>
              <w:left w:val="nil"/>
              <w:bottom w:val="single" w:sz="4" w:space="0" w:color="auto"/>
              <w:right w:val="single" w:sz="4" w:space="0" w:color="auto"/>
            </w:tcBorders>
          </w:tcPr>
          <w:p w14:paraId="1A1E6AA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36</w:t>
            </w:r>
          </w:p>
        </w:tc>
        <w:tc>
          <w:tcPr>
            <w:tcW w:w="567" w:type="dxa"/>
            <w:tcBorders>
              <w:top w:val="nil"/>
              <w:left w:val="single" w:sz="4" w:space="0" w:color="auto"/>
              <w:bottom w:val="single" w:sz="4" w:space="0" w:color="auto"/>
              <w:right w:val="single" w:sz="4" w:space="0" w:color="auto"/>
            </w:tcBorders>
          </w:tcPr>
          <w:p w14:paraId="1BEF258D"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30.6</w:t>
            </w:r>
          </w:p>
        </w:tc>
        <w:tc>
          <w:tcPr>
            <w:tcW w:w="425" w:type="dxa"/>
            <w:tcBorders>
              <w:top w:val="nil"/>
              <w:left w:val="nil"/>
              <w:bottom w:val="single" w:sz="4" w:space="0" w:color="auto"/>
              <w:right w:val="single" w:sz="4" w:space="0" w:color="auto"/>
            </w:tcBorders>
          </w:tcPr>
          <w:p w14:paraId="408041C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22</w:t>
            </w:r>
          </w:p>
        </w:tc>
        <w:tc>
          <w:tcPr>
            <w:tcW w:w="567" w:type="dxa"/>
            <w:tcBorders>
              <w:top w:val="single" w:sz="4" w:space="0" w:color="auto"/>
              <w:left w:val="single" w:sz="4" w:space="0" w:color="auto"/>
              <w:bottom w:val="single" w:sz="4" w:space="0" w:color="auto"/>
              <w:right w:val="single" w:sz="4" w:space="0" w:color="auto"/>
            </w:tcBorders>
          </w:tcPr>
          <w:p w14:paraId="1367CC7E"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18.7</w:t>
            </w:r>
          </w:p>
        </w:tc>
        <w:tc>
          <w:tcPr>
            <w:tcW w:w="567" w:type="dxa"/>
            <w:tcBorders>
              <w:top w:val="nil"/>
              <w:left w:val="nil"/>
              <w:bottom w:val="single" w:sz="4" w:space="0" w:color="auto"/>
              <w:right w:val="single" w:sz="4" w:space="0" w:color="auto"/>
            </w:tcBorders>
          </w:tcPr>
          <w:p w14:paraId="101CB61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4" w:space="0" w:color="auto"/>
              <w:right w:val="single" w:sz="4" w:space="0" w:color="auto"/>
            </w:tcBorders>
          </w:tcPr>
          <w:p w14:paraId="38838D8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r>
      <w:tr w:rsidR="00AE6995" w14:paraId="1278BE1B"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7F570F07" w14:textId="77777777" w:rsidR="00761783" w:rsidRPr="003C5E7C" w:rsidRDefault="001344B8" w:rsidP="003421A7">
            <w:pPr>
              <w:widowControl/>
              <w:jc w:val="center"/>
              <w:rPr>
                <w:rFonts w:asciiTheme="majorEastAsia" w:eastAsiaTheme="majorEastAsia" w:hAnsiTheme="majorEastAsia" w:cs="ＭＳ Ｐゴシック"/>
                <w:color w:val="000000"/>
                <w:kern w:val="0"/>
                <w:sz w:val="20"/>
                <w:szCs w:val="20"/>
              </w:rPr>
            </w:pPr>
            <w:r w:rsidRPr="003C5E7C">
              <w:rPr>
                <w:rFonts w:asciiTheme="majorEastAsia" w:eastAsiaTheme="majorEastAsia" w:hAnsiTheme="majorEastAsia" w:cs="ＭＳ Ｐゴシック" w:hint="eastAsia"/>
                <w:color w:val="000000"/>
                <w:kern w:val="0"/>
                <w:sz w:val="20"/>
                <w:szCs w:val="20"/>
              </w:rPr>
              <w:t>平野区</w:t>
            </w:r>
          </w:p>
        </w:tc>
        <w:tc>
          <w:tcPr>
            <w:tcW w:w="563" w:type="dxa"/>
            <w:tcBorders>
              <w:top w:val="single" w:sz="4" w:space="0" w:color="auto"/>
              <w:left w:val="nil"/>
              <w:bottom w:val="single" w:sz="4" w:space="0" w:color="auto"/>
              <w:right w:val="single" w:sz="4" w:space="0" w:color="auto"/>
            </w:tcBorders>
          </w:tcPr>
          <w:p w14:paraId="49E872EF"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758E0A2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2.1</w:t>
            </w:r>
          </w:p>
        </w:tc>
        <w:tc>
          <w:tcPr>
            <w:tcW w:w="567" w:type="dxa"/>
            <w:tcBorders>
              <w:top w:val="single" w:sz="4" w:space="0" w:color="auto"/>
              <w:left w:val="single" w:sz="4" w:space="0" w:color="auto"/>
              <w:bottom w:val="single" w:sz="4" w:space="0" w:color="auto"/>
              <w:right w:val="single" w:sz="4" w:space="0" w:color="auto"/>
            </w:tcBorders>
          </w:tcPr>
          <w:p w14:paraId="65292189"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24</w:t>
            </w:r>
          </w:p>
        </w:tc>
        <w:tc>
          <w:tcPr>
            <w:tcW w:w="567" w:type="dxa"/>
            <w:tcBorders>
              <w:top w:val="single" w:sz="4" w:space="0" w:color="auto"/>
              <w:left w:val="single" w:sz="4" w:space="0" w:color="auto"/>
              <w:bottom w:val="single" w:sz="4" w:space="0" w:color="auto"/>
              <w:right w:val="single" w:sz="4" w:space="0" w:color="auto"/>
            </w:tcBorders>
          </w:tcPr>
          <w:p w14:paraId="75F85FCE"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12.8</w:t>
            </w:r>
          </w:p>
        </w:tc>
        <w:tc>
          <w:tcPr>
            <w:tcW w:w="567" w:type="dxa"/>
            <w:tcBorders>
              <w:top w:val="single" w:sz="4" w:space="0" w:color="auto"/>
              <w:left w:val="single" w:sz="4" w:space="0" w:color="auto"/>
              <w:bottom w:val="single" w:sz="4" w:space="0" w:color="auto"/>
              <w:right w:val="single" w:sz="4" w:space="0" w:color="auto"/>
            </w:tcBorders>
          </w:tcPr>
          <w:p w14:paraId="54805646"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6</w:t>
            </w:r>
          </w:p>
        </w:tc>
        <w:tc>
          <w:tcPr>
            <w:tcW w:w="567" w:type="dxa"/>
            <w:tcBorders>
              <w:top w:val="single" w:sz="4" w:space="0" w:color="auto"/>
              <w:left w:val="single" w:sz="4" w:space="0" w:color="auto"/>
              <w:bottom w:val="single" w:sz="4" w:space="0" w:color="auto"/>
              <w:right w:val="single" w:sz="4" w:space="0" w:color="auto"/>
            </w:tcBorders>
          </w:tcPr>
          <w:p w14:paraId="5A7A9FC2"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3.2</w:t>
            </w:r>
          </w:p>
        </w:tc>
        <w:tc>
          <w:tcPr>
            <w:tcW w:w="567" w:type="dxa"/>
            <w:tcBorders>
              <w:top w:val="single" w:sz="4" w:space="0" w:color="auto"/>
              <w:left w:val="single" w:sz="4" w:space="0" w:color="auto"/>
              <w:bottom w:val="single" w:sz="4" w:space="0" w:color="auto"/>
              <w:right w:val="single" w:sz="4" w:space="0" w:color="auto"/>
            </w:tcBorders>
          </w:tcPr>
          <w:p w14:paraId="2D4FB7A2"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21</w:t>
            </w:r>
          </w:p>
        </w:tc>
        <w:tc>
          <w:tcPr>
            <w:tcW w:w="567" w:type="dxa"/>
            <w:tcBorders>
              <w:top w:val="single" w:sz="4" w:space="0" w:color="auto"/>
              <w:left w:val="single" w:sz="4" w:space="0" w:color="auto"/>
              <w:bottom w:val="single" w:sz="4" w:space="0" w:color="auto"/>
              <w:right w:val="single" w:sz="4" w:space="0" w:color="auto"/>
            </w:tcBorders>
          </w:tcPr>
          <w:p w14:paraId="664499BE"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11.2</w:t>
            </w:r>
          </w:p>
        </w:tc>
        <w:tc>
          <w:tcPr>
            <w:tcW w:w="567" w:type="dxa"/>
            <w:tcBorders>
              <w:top w:val="single" w:sz="4" w:space="0" w:color="auto"/>
              <w:left w:val="single" w:sz="4" w:space="0" w:color="auto"/>
              <w:bottom w:val="single" w:sz="4" w:space="0" w:color="auto"/>
              <w:right w:val="single" w:sz="4" w:space="0" w:color="auto"/>
            </w:tcBorders>
          </w:tcPr>
          <w:p w14:paraId="70CAEA5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21</w:t>
            </w:r>
          </w:p>
        </w:tc>
        <w:tc>
          <w:tcPr>
            <w:tcW w:w="567" w:type="dxa"/>
            <w:tcBorders>
              <w:top w:val="nil"/>
              <w:left w:val="single" w:sz="4" w:space="0" w:color="auto"/>
              <w:bottom w:val="single" w:sz="4" w:space="0" w:color="auto"/>
              <w:right w:val="single" w:sz="4" w:space="0" w:color="auto"/>
            </w:tcBorders>
          </w:tcPr>
          <w:p w14:paraId="338CB6B1"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11.2</w:t>
            </w:r>
          </w:p>
        </w:tc>
        <w:tc>
          <w:tcPr>
            <w:tcW w:w="567" w:type="dxa"/>
            <w:tcBorders>
              <w:top w:val="nil"/>
              <w:left w:val="nil"/>
              <w:bottom w:val="single" w:sz="4" w:space="0" w:color="auto"/>
              <w:right w:val="single" w:sz="4" w:space="0" w:color="auto"/>
            </w:tcBorders>
          </w:tcPr>
          <w:p w14:paraId="384968D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51</w:t>
            </w:r>
          </w:p>
        </w:tc>
        <w:tc>
          <w:tcPr>
            <w:tcW w:w="567" w:type="dxa"/>
            <w:tcBorders>
              <w:top w:val="nil"/>
              <w:left w:val="single" w:sz="4" w:space="0" w:color="auto"/>
              <w:bottom w:val="single" w:sz="4" w:space="0" w:color="auto"/>
              <w:right w:val="single" w:sz="4" w:space="0" w:color="auto"/>
            </w:tcBorders>
          </w:tcPr>
          <w:p w14:paraId="7348A17A"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27.1</w:t>
            </w:r>
          </w:p>
        </w:tc>
        <w:tc>
          <w:tcPr>
            <w:tcW w:w="425" w:type="dxa"/>
            <w:tcBorders>
              <w:top w:val="nil"/>
              <w:left w:val="nil"/>
              <w:bottom w:val="single" w:sz="4" w:space="0" w:color="auto"/>
              <w:right w:val="single" w:sz="4" w:space="0" w:color="auto"/>
            </w:tcBorders>
          </w:tcPr>
          <w:p w14:paraId="4467B23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67</w:t>
            </w:r>
          </w:p>
        </w:tc>
        <w:tc>
          <w:tcPr>
            <w:tcW w:w="567" w:type="dxa"/>
            <w:tcBorders>
              <w:top w:val="single" w:sz="4" w:space="0" w:color="auto"/>
              <w:left w:val="single" w:sz="4" w:space="0" w:color="auto"/>
              <w:bottom w:val="single" w:sz="4" w:space="0" w:color="auto"/>
              <w:right w:val="single" w:sz="4" w:space="0" w:color="auto"/>
            </w:tcBorders>
          </w:tcPr>
          <w:p w14:paraId="592BD8CB"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35.6</w:t>
            </w:r>
          </w:p>
        </w:tc>
        <w:tc>
          <w:tcPr>
            <w:tcW w:w="567" w:type="dxa"/>
            <w:tcBorders>
              <w:top w:val="nil"/>
              <w:left w:val="nil"/>
              <w:bottom w:val="single" w:sz="4" w:space="0" w:color="auto"/>
              <w:right w:val="single" w:sz="4" w:space="0" w:color="auto"/>
            </w:tcBorders>
          </w:tcPr>
          <w:p w14:paraId="0228B92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nil"/>
              <w:left w:val="single" w:sz="4" w:space="0" w:color="auto"/>
              <w:bottom w:val="single" w:sz="4" w:space="0" w:color="auto"/>
              <w:right w:val="single" w:sz="4" w:space="0" w:color="auto"/>
            </w:tcBorders>
          </w:tcPr>
          <w:p w14:paraId="6F545CCB" w14:textId="5BD83D10"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2.1</w:t>
            </w:r>
          </w:p>
        </w:tc>
      </w:tr>
      <w:tr w:rsidR="00AE6995" w14:paraId="63B50E5D" w14:textId="77777777" w:rsidTr="002F16AF">
        <w:trPr>
          <w:cantSplit/>
          <w:trHeight w:hRule="exact" w:val="369"/>
        </w:trPr>
        <w:tc>
          <w:tcPr>
            <w:tcW w:w="850" w:type="dxa"/>
            <w:tcBorders>
              <w:top w:val="nil"/>
              <w:left w:val="single" w:sz="4" w:space="0" w:color="auto"/>
              <w:bottom w:val="single" w:sz="4" w:space="0" w:color="auto"/>
              <w:right w:val="single" w:sz="4" w:space="0" w:color="auto"/>
            </w:tcBorders>
            <w:noWrap/>
            <w:vAlign w:val="center"/>
          </w:tcPr>
          <w:p w14:paraId="3D21BAA5" w14:textId="77777777" w:rsidR="00761783" w:rsidRPr="003C5E7C" w:rsidRDefault="001344B8" w:rsidP="003421A7">
            <w:pPr>
              <w:widowControl/>
              <w:jc w:val="center"/>
              <w:rPr>
                <w:rFonts w:asciiTheme="majorEastAsia" w:eastAsiaTheme="majorEastAsia" w:hAnsiTheme="majorEastAsia" w:cs="ＭＳ Ｐゴシック"/>
                <w:color w:val="000000"/>
                <w:kern w:val="0"/>
                <w:sz w:val="20"/>
                <w:szCs w:val="20"/>
              </w:rPr>
            </w:pPr>
            <w:r w:rsidRPr="003C5E7C">
              <w:rPr>
                <w:rFonts w:asciiTheme="majorEastAsia" w:eastAsiaTheme="majorEastAsia" w:hAnsiTheme="majorEastAsia" w:cs="ＭＳ Ｐゴシック" w:hint="eastAsia"/>
                <w:color w:val="000000"/>
                <w:kern w:val="0"/>
                <w:sz w:val="20"/>
                <w:szCs w:val="20"/>
              </w:rPr>
              <w:t>北区</w:t>
            </w:r>
          </w:p>
        </w:tc>
        <w:tc>
          <w:tcPr>
            <w:tcW w:w="563" w:type="dxa"/>
            <w:tcBorders>
              <w:top w:val="single" w:sz="4" w:space="0" w:color="auto"/>
              <w:left w:val="nil"/>
              <w:bottom w:val="single" w:sz="4" w:space="0" w:color="auto"/>
              <w:right w:val="single" w:sz="4" w:space="0" w:color="auto"/>
            </w:tcBorders>
          </w:tcPr>
          <w:p w14:paraId="5202258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37679BB8"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4.9</w:t>
            </w:r>
          </w:p>
        </w:tc>
        <w:tc>
          <w:tcPr>
            <w:tcW w:w="567" w:type="dxa"/>
            <w:tcBorders>
              <w:top w:val="single" w:sz="4" w:space="0" w:color="auto"/>
              <w:left w:val="single" w:sz="4" w:space="0" w:color="auto"/>
              <w:bottom w:val="single" w:sz="4" w:space="0" w:color="auto"/>
              <w:right w:val="single" w:sz="4" w:space="0" w:color="auto"/>
            </w:tcBorders>
          </w:tcPr>
          <w:p w14:paraId="1CCDA13C"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19</w:t>
            </w:r>
          </w:p>
        </w:tc>
        <w:tc>
          <w:tcPr>
            <w:tcW w:w="567" w:type="dxa"/>
            <w:tcBorders>
              <w:top w:val="single" w:sz="4" w:space="0" w:color="auto"/>
              <w:left w:val="single" w:sz="4" w:space="0" w:color="auto"/>
              <w:bottom w:val="single" w:sz="4" w:space="0" w:color="auto"/>
              <w:right w:val="single" w:sz="4" w:space="0" w:color="auto"/>
            </w:tcBorders>
          </w:tcPr>
          <w:p w14:paraId="17AF47E7"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13.3</w:t>
            </w:r>
          </w:p>
        </w:tc>
        <w:tc>
          <w:tcPr>
            <w:tcW w:w="567" w:type="dxa"/>
            <w:tcBorders>
              <w:top w:val="single" w:sz="4" w:space="0" w:color="auto"/>
              <w:left w:val="single" w:sz="4" w:space="0" w:color="auto"/>
              <w:bottom w:val="single" w:sz="4" w:space="0" w:color="auto"/>
              <w:right w:val="single" w:sz="4" w:space="0" w:color="auto"/>
            </w:tcBorders>
          </w:tcPr>
          <w:p w14:paraId="3A6618D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79D50670"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2.1</w:t>
            </w:r>
          </w:p>
        </w:tc>
        <w:tc>
          <w:tcPr>
            <w:tcW w:w="567" w:type="dxa"/>
            <w:tcBorders>
              <w:top w:val="single" w:sz="4" w:space="0" w:color="auto"/>
              <w:left w:val="single" w:sz="4" w:space="0" w:color="auto"/>
              <w:bottom w:val="single" w:sz="4" w:space="0" w:color="auto"/>
              <w:right w:val="single" w:sz="4" w:space="0" w:color="auto"/>
            </w:tcBorders>
          </w:tcPr>
          <w:p w14:paraId="7C64F84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4896F831"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9.8</w:t>
            </w:r>
          </w:p>
        </w:tc>
        <w:tc>
          <w:tcPr>
            <w:tcW w:w="567" w:type="dxa"/>
            <w:tcBorders>
              <w:top w:val="single" w:sz="4" w:space="0" w:color="auto"/>
              <w:left w:val="single" w:sz="4" w:space="0" w:color="auto"/>
              <w:bottom w:val="single" w:sz="4" w:space="0" w:color="auto"/>
              <w:right w:val="single" w:sz="4" w:space="0" w:color="auto"/>
            </w:tcBorders>
          </w:tcPr>
          <w:p w14:paraId="62BC55A0"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17</w:t>
            </w:r>
          </w:p>
        </w:tc>
        <w:tc>
          <w:tcPr>
            <w:tcW w:w="567" w:type="dxa"/>
            <w:tcBorders>
              <w:top w:val="nil"/>
              <w:left w:val="single" w:sz="4" w:space="0" w:color="auto"/>
              <w:bottom w:val="single" w:sz="4" w:space="0" w:color="auto"/>
              <w:right w:val="single" w:sz="4" w:space="0" w:color="auto"/>
            </w:tcBorders>
          </w:tcPr>
          <w:p w14:paraId="6E2DD58E"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11.9</w:t>
            </w:r>
          </w:p>
        </w:tc>
        <w:tc>
          <w:tcPr>
            <w:tcW w:w="567" w:type="dxa"/>
            <w:tcBorders>
              <w:top w:val="nil"/>
              <w:left w:val="nil"/>
              <w:bottom w:val="single" w:sz="4" w:space="0" w:color="auto"/>
              <w:right w:val="single" w:sz="4" w:space="0" w:color="auto"/>
            </w:tcBorders>
          </w:tcPr>
          <w:p w14:paraId="6F66A12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53</w:t>
            </w:r>
          </w:p>
        </w:tc>
        <w:tc>
          <w:tcPr>
            <w:tcW w:w="567" w:type="dxa"/>
            <w:tcBorders>
              <w:top w:val="nil"/>
              <w:left w:val="single" w:sz="4" w:space="0" w:color="auto"/>
              <w:bottom w:val="single" w:sz="4" w:space="0" w:color="auto"/>
              <w:right w:val="single" w:sz="4" w:space="0" w:color="auto"/>
            </w:tcBorders>
          </w:tcPr>
          <w:p w14:paraId="4F40EC52"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37.1</w:t>
            </w:r>
          </w:p>
        </w:tc>
        <w:tc>
          <w:tcPr>
            <w:tcW w:w="425" w:type="dxa"/>
            <w:tcBorders>
              <w:top w:val="nil"/>
              <w:left w:val="nil"/>
              <w:bottom w:val="single" w:sz="4" w:space="0" w:color="auto"/>
              <w:right w:val="single" w:sz="4" w:space="0" w:color="auto"/>
            </w:tcBorders>
          </w:tcPr>
          <w:p w14:paraId="08B6E494"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41</w:t>
            </w:r>
          </w:p>
        </w:tc>
        <w:tc>
          <w:tcPr>
            <w:tcW w:w="567" w:type="dxa"/>
            <w:tcBorders>
              <w:top w:val="single" w:sz="4" w:space="0" w:color="auto"/>
              <w:left w:val="single" w:sz="4" w:space="0" w:color="auto"/>
              <w:bottom w:val="single" w:sz="4" w:space="0" w:color="auto"/>
              <w:right w:val="single" w:sz="4" w:space="0" w:color="auto"/>
            </w:tcBorders>
          </w:tcPr>
          <w:p w14:paraId="6B6BAC9F"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28.7</w:t>
            </w:r>
          </w:p>
        </w:tc>
        <w:tc>
          <w:tcPr>
            <w:tcW w:w="567" w:type="dxa"/>
            <w:tcBorders>
              <w:top w:val="nil"/>
              <w:left w:val="nil"/>
              <w:bottom w:val="single" w:sz="4" w:space="0" w:color="auto"/>
              <w:right w:val="single" w:sz="4" w:space="0" w:color="auto"/>
            </w:tcBorders>
          </w:tcPr>
          <w:p w14:paraId="1CCA4C1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w:t>
            </w:r>
          </w:p>
        </w:tc>
        <w:tc>
          <w:tcPr>
            <w:tcW w:w="567" w:type="dxa"/>
            <w:tcBorders>
              <w:top w:val="nil"/>
              <w:left w:val="single" w:sz="4" w:space="0" w:color="auto"/>
              <w:bottom w:val="single" w:sz="4" w:space="0" w:color="auto"/>
              <w:right w:val="single" w:sz="4" w:space="0" w:color="auto"/>
            </w:tcBorders>
          </w:tcPr>
          <w:p w14:paraId="17D50F34" w14:textId="11AB7611"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1.4</w:t>
            </w:r>
          </w:p>
        </w:tc>
      </w:tr>
      <w:tr w:rsidR="00AE6995" w14:paraId="141A8B5E" w14:textId="77777777" w:rsidTr="002F16AF">
        <w:trPr>
          <w:cantSplit/>
          <w:trHeight w:hRule="exact" w:val="369"/>
        </w:trPr>
        <w:tc>
          <w:tcPr>
            <w:tcW w:w="850" w:type="dxa"/>
            <w:tcBorders>
              <w:top w:val="nil"/>
              <w:left w:val="single" w:sz="4" w:space="0" w:color="auto"/>
              <w:bottom w:val="single" w:sz="12" w:space="0" w:color="auto"/>
              <w:right w:val="single" w:sz="4" w:space="0" w:color="auto"/>
            </w:tcBorders>
            <w:noWrap/>
            <w:hideMark/>
          </w:tcPr>
          <w:p w14:paraId="33F4E2C6" w14:textId="77777777" w:rsidR="00761783" w:rsidRPr="003C5E7C" w:rsidRDefault="001344B8" w:rsidP="003421A7">
            <w:pPr>
              <w:widowControl/>
              <w:jc w:val="center"/>
              <w:rPr>
                <w:rFonts w:asciiTheme="majorEastAsia" w:eastAsiaTheme="majorEastAsia" w:hAnsiTheme="majorEastAsia" w:cs="ＭＳ Ｐゴシック"/>
                <w:color w:val="000000"/>
                <w:kern w:val="0"/>
                <w:sz w:val="20"/>
                <w:szCs w:val="20"/>
              </w:rPr>
            </w:pPr>
            <w:r w:rsidRPr="003C5E7C">
              <w:rPr>
                <w:rFonts w:asciiTheme="majorEastAsia" w:eastAsiaTheme="majorEastAsia" w:hAnsiTheme="majorEastAsia" w:hint="eastAsia"/>
                <w:sz w:val="20"/>
                <w:szCs w:val="20"/>
              </w:rPr>
              <w:t>中央区</w:t>
            </w:r>
          </w:p>
        </w:tc>
        <w:tc>
          <w:tcPr>
            <w:tcW w:w="563" w:type="dxa"/>
            <w:tcBorders>
              <w:top w:val="single" w:sz="4" w:space="0" w:color="auto"/>
              <w:left w:val="nil"/>
              <w:bottom w:val="single" w:sz="12" w:space="0" w:color="auto"/>
              <w:right w:val="single" w:sz="4" w:space="0" w:color="auto"/>
            </w:tcBorders>
          </w:tcPr>
          <w:p w14:paraId="54AC895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w:t>
            </w:r>
          </w:p>
        </w:tc>
        <w:tc>
          <w:tcPr>
            <w:tcW w:w="567" w:type="dxa"/>
            <w:tcBorders>
              <w:top w:val="single" w:sz="4" w:space="0" w:color="auto"/>
              <w:left w:val="single" w:sz="4" w:space="0" w:color="auto"/>
              <w:bottom w:val="single" w:sz="12" w:space="0" w:color="auto"/>
              <w:right w:val="single" w:sz="4" w:space="0" w:color="auto"/>
            </w:tcBorders>
          </w:tcPr>
          <w:p w14:paraId="7A1EA0E7"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3.6</w:t>
            </w:r>
          </w:p>
        </w:tc>
        <w:tc>
          <w:tcPr>
            <w:tcW w:w="567" w:type="dxa"/>
            <w:tcBorders>
              <w:top w:val="single" w:sz="4" w:space="0" w:color="auto"/>
              <w:left w:val="single" w:sz="4" w:space="0" w:color="auto"/>
              <w:bottom w:val="single" w:sz="12" w:space="0" w:color="auto"/>
              <w:right w:val="single" w:sz="4" w:space="0" w:color="auto"/>
            </w:tcBorders>
          </w:tcPr>
          <w:p w14:paraId="040FC23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32</w:t>
            </w:r>
          </w:p>
        </w:tc>
        <w:tc>
          <w:tcPr>
            <w:tcW w:w="567" w:type="dxa"/>
            <w:tcBorders>
              <w:top w:val="single" w:sz="4" w:space="0" w:color="auto"/>
              <w:left w:val="single" w:sz="4" w:space="0" w:color="auto"/>
              <w:bottom w:val="single" w:sz="12" w:space="0" w:color="auto"/>
              <w:right w:val="single" w:sz="4" w:space="0" w:color="auto"/>
            </w:tcBorders>
          </w:tcPr>
          <w:p w14:paraId="6B9B95F8"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29.0</w:t>
            </w:r>
          </w:p>
        </w:tc>
        <w:tc>
          <w:tcPr>
            <w:tcW w:w="567" w:type="dxa"/>
            <w:tcBorders>
              <w:top w:val="single" w:sz="4" w:space="0" w:color="auto"/>
              <w:left w:val="single" w:sz="4" w:space="0" w:color="auto"/>
              <w:bottom w:val="single" w:sz="12" w:space="0" w:color="auto"/>
              <w:right w:val="single" w:sz="4" w:space="0" w:color="auto"/>
            </w:tcBorders>
          </w:tcPr>
          <w:p w14:paraId="4AD535F1"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6</w:t>
            </w:r>
          </w:p>
        </w:tc>
        <w:tc>
          <w:tcPr>
            <w:tcW w:w="567" w:type="dxa"/>
            <w:tcBorders>
              <w:top w:val="single" w:sz="4" w:space="0" w:color="auto"/>
              <w:left w:val="single" w:sz="4" w:space="0" w:color="auto"/>
              <w:bottom w:val="single" w:sz="12" w:space="0" w:color="auto"/>
              <w:right w:val="single" w:sz="4" w:space="0" w:color="auto"/>
            </w:tcBorders>
          </w:tcPr>
          <w:p w14:paraId="70833949"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5.4</w:t>
            </w:r>
          </w:p>
        </w:tc>
        <w:tc>
          <w:tcPr>
            <w:tcW w:w="567" w:type="dxa"/>
            <w:tcBorders>
              <w:top w:val="single" w:sz="4" w:space="0" w:color="auto"/>
              <w:left w:val="single" w:sz="4" w:space="0" w:color="auto"/>
              <w:bottom w:val="single" w:sz="12" w:space="0" w:color="auto"/>
              <w:right w:val="single" w:sz="4" w:space="0" w:color="auto"/>
            </w:tcBorders>
          </w:tcPr>
          <w:p w14:paraId="7539A472"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18</w:t>
            </w:r>
          </w:p>
        </w:tc>
        <w:tc>
          <w:tcPr>
            <w:tcW w:w="567" w:type="dxa"/>
            <w:tcBorders>
              <w:top w:val="single" w:sz="4" w:space="0" w:color="auto"/>
              <w:left w:val="single" w:sz="4" w:space="0" w:color="auto"/>
              <w:bottom w:val="single" w:sz="12" w:space="0" w:color="auto"/>
              <w:right w:val="single" w:sz="4" w:space="0" w:color="auto"/>
            </w:tcBorders>
          </w:tcPr>
          <w:p w14:paraId="3F669E3A" w14:textId="77777777" w:rsidR="00761783" w:rsidRPr="003C5E7C" w:rsidRDefault="001344B8" w:rsidP="003421A7">
            <w:pPr>
              <w:jc w:val="right"/>
              <w:rPr>
                <w:rFonts w:asciiTheme="majorEastAsia" w:eastAsiaTheme="majorEastAsia" w:hAnsiTheme="majorEastAsia"/>
                <w:sz w:val="18"/>
                <w:szCs w:val="18"/>
              </w:rPr>
            </w:pPr>
            <w:r w:rsidRPr="003C5E7C">
              <w:rPr>
                <w:rFonts w:asciiTheme="majorEastAsia" w:eastAsiaTheme="majorEastAsia" w:hAnsiTheme="majorEastAsia"/>
                <w:sz w:val="18"/>
                <w:szCs w:val="18"/>
              </w:rPr>
              <w:t>16.3</w:t>
            </w:r>
          </w:p>
        </w:tc>
        <w:tc>
          <w:tcPr>
            <w:tcW w:w="567" w:type="dxa"/>
            <w:tcBorders>
              <w:top w:val="single" w:sz="4" w:space="0" w:color="auto"/>
              <w:left w:val="single" w:sz="4" w:space="0" w:color="auto"/>
              <w:bottom w:val="single" w:sz="12" w:space="0" w:color="auto"/>
              <w:right w:val="single" w:sz="4" w:space="0" w:color="auto"/>
            </w:tcBorders>
          </w:tcPr>
          <w:p w14:paraId="5ED0F7CD"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26</w:t>
            </w:r>
          </w:p>
        </w:tc>
        <w:tc>
          <w:tcPr>
            <w:tcW w:w="567" w:type="dxa"/>
            <w:tcBorders>
              <w:top w:val="nil"/>
              <w:left w:val="single" w:sz="4" w:space="0" w:color="auto"/>
              <w:bottom w:val="single" w:sz="12" w:space="0" w:color="auto"/>
              <w:right w:val="single" w:sz="4" w:space="0" w:color="auto"/>
            </w:tcBorders>
          </w:tcPr>
          <w:p w14:paraId="11BF606C"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23.6</w:t>
            </w:r>
          </w:p>
        </w:tc>
        <w:tc>
          <w:tcPr>
            <w:tcW w:w="567" w:type="dxa"/>
            <w:tcBorders>
              <w:top w:val="nil"/>
              <w:left w:val="nil"/>
              <w:bottom w:val="single" w:sz="12" w:space="0" w:color="auto"/>
              <w:right w:val="single" w:sz="4" w:space="0" w:color="auto"/>
            </w:tcBorders>
          </w:tcPr>
          <w:p w14:paraId="75E2C6C1"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44</w:t>
            </w:r>
          </w:p>
        </w:tc>
        <w:tc>
          <w:tcPr>
            <w:tcW w:w="567" w:type="dxa"/>
            <w:tcBorders>
              <w:top w:val="nil"/>
              <w:left w:val="single" w:sz="4" w:space="0" w:color="auto"/>
              <w:bottom w:val="single" w:sz="12" w:space="0" w:color="auto"/>
              <w:right w:val="single" w:sz="4" w:space="0" w:color="auto"/>
            </w:tcBorders>
          </w:tcPr>
          <w:p w14:paraId="17EFCACF"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39.9</w:t>
            </w:r>
          </w:p>
        </w:tc>
        <w:tc>
          <w:tcPr>
            <w:tcW w:w="425" w:type="dxa"/>
            <w:tcBorders>
              <w:top w:val="nil"/>
              <w:left w:val="nil"/>
              <w:bottom w:val="single" w:sz="12" w:space="0" w:color="auto"/>
              <w:right w:val="single" w:sz="4" w:space="0" w:color="auto"/>
            </w:tcBorders>
          </w:tcPr>
          <w:p w14:paraId="654421DE"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30</w:t>
            </w:r>
          </w:p>
        </w:tc>
        <w:tc>
          <w:tcPr>
            <w:tcW w:w="567" w:type="dxa"/>
            <w:tcBorders>
              <w:top w:val="single" w:sz="4" w:space="0" w:color="auto"/>
              <w:left w:val="single" w:sz="4" w:space="0" w:color="auto"/>
              <w:bottom w:val="single" w:sz="12" w:space="0" w:color="auto"/>
              <w:right w:val="single" w:sz="4" w:space="0" w:color="auto"/>
            </w:tcBorders>
          </w:tcPr>
          <w:p w14:paraId="01D4241C"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27.2</w:t>
            </w:r>
          </w:p>
        </w:tc>
        <w:tc>
          <w:tcPr>
            <w:tcW w:w="567" w:type="dxa"/>
            <w:tcBorders>
              <w:top w:val="nil"/>
              <w:left w:val="nil"/>
              <w:bottom w:val="single" w:sz="12" w:space="0" w:color="auto"/>
              <w:right w:val="single" w:sz="4" w:space="0" w:color="auto"/>
            </w:tcBorders>
          </w:tcPr>
          <w:p w14:paraId="4279ED36"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c>
          <w:tcPr>
            <w:tcW w:w="567" w:type="dxa"/>
            <w:tcBorders>
              <w:top w:val="nil"/>
              <w:left w:val="single" w:sz="4" w:space="0" w:color="auto"/>
              <w:bottom w:val="single" w:sz="12" w:space="0" w:color="auto"/>
              <w:right w:val="single" w:sz="4" w:space="0" w:color="auto"/>
            </w:tcBorders>
          </w:tcPr>
          <w:p w14:paraId="5A8DFC72"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0</w:t>
            </w:r>
          </w:p>
        </w:tc>
      </w:tr>
      <w:tr w:rsidR="00AE6995" w14:paraId="332AD8E0" w14:textId="77777777" w:rsidTr="002F16AF">
        <w:trPr>
          <w:cantSplit/>
          <w:trHeight w:hRule="exact" w:val="369"/>
        </w:trPr>
        <w:tc>
          <w:tcPr>
            <w:tcW w:w="850" w:type="dxa"/>
            <w:tcBorders>
              <w:top w:val="single" w:sz="12" w:space="0" w:color="auto"/>
              <w:left w:val="single" w:sz="4" w:space="0" w:color="auto"/>
              <w:bottom w:val="dotted" w:sz="4" w:space="0" w:color="auto"/>
              <w:right w:val="single" w:sz="4" w:space="0" w:color="auto"/>
            </w:tcBorders>
            <w:noWrap/>
            <w:hideMark/>
          </w:tcPr>
          <w:p w14:paraId="5961427B" w14:textId="77777777" w:rsidR="00761783" w:rsidRPr="003C5E7C" w:rsidRDefault="001344B8" w:rsidP="003421A7">
            <w:pPr>
              <w:widowControl/>
              <w:jc w:val="center"/>
              <w:rPr>
                <w:rFonts w:asciiTheme="majorEastAsia" w:eastAsiaTheme="majorEastAsia" w:hAnsiTheme="majorEastAsia" w:cs="ＭＳ Ｐゴシック"/>
                <w:color w:val="000000"/>
                <w:kern w:val="0"/>
                <w:sz w:val="20"/>
                <w:szCs w:val="20"/>
              </w:rPr>
            </w:pPr>
            <w:r w:rsidRPr="003C5E7C">
              <w:rPr>
                <w:rFonts w:asciiTheme="majorEastAsia" w:eastAsiaTheme="majorEastAsia" w:hAnsiTheme="majorEastAsia" w:hint="eastAsia"/>
                <w:sz w:val="20"/>
                <w:szCs w:val="20"/>
              </w:rPr>
              <w:t>合計</w:t>
            </w:r>
          </w:p>
        </w:tc>
        <w:tc>
          <w:tcPr>
            <w:tcW w:w="563" w:type="dxa"/>
            <w:tcBorders>
              <w:top w:val="single" w:sz="12" w:space="0" w:color="auto"/>
              <w:left w:val="nil"/>
              <w:bottom w:val="dotted" w:sz="4" w:space="0" w:color="auto"/>
              <w:right w:val="single" w:sz="4" w:space="0" w:color="auto"/>
            </w:tcBorders>
          </w:tcPr>
          <w:p w14:paraId="03403E68"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89</w:t>
            </w:r>
          </w:p>
        </w:tc>
        <w:tc>
          <w:tcPr>
            <w:tcW w:w="567" w:type="dxa"/>
            <w:tcBorders>
              <w:top w:val="single" w:sz="12" w:space="0" w:color="auto"/>
              <w:left w:val="single" w:sz="4" w:space="0" w:color="auto"/>
              <w:bottom w:val="dotted" w:sz="4" w:space="0" w:color="auto"/>
              <w:right w:val="single" w:sz="4" w:space="0" w:color="auto"/>
            </w:tcBorders>
          </w:tcPr>
          <w:p w14:paraId="52A6C777"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3.2</w:t>
            </w:r>
          </w:p>
        </w:tc>
        <w:tc>
          <w:tcPr>
            <w:tcW w:w="567" w:type="dxa"/>
            <w:tcBorders>
              <w:top w:val="single" w:sz="12" w:space="0" w:color="auto"/>
              <w:left w:val="single" w:sz="4" w:space="0" w:color="auto"/>
              <w:bottom w:val="dotted" w:sz="4" w:space="0" w:color="auto"/>
              <w:right w:val="single" w:sz="4" w:space="0" w:color="auto"/>
            </w:tcBorders>
          </w:tcPr>
          <w:p w14:paraId="633EF619" w14:textId="77777777" w:rsidR="00761783" w:rsidRPr="003C5E7C" w:rsidRDefault="001344B8" w:rsidP="003421A7">
            <w:pPr>
              <w:jc w:val="right"/>
              <w:rPr>
                <w:rFonts w:asciiTheme="majorEastAsia" w:eastAsiaTheme="majorEastAsia" w:hAnsiTheme="majorEastAsia"/>
                <w:color w:val="000000"/>
                <w:sz w:val="20"/>
                <w:szCs w:val="20"/>
              </w:rPr>
            </w:pPr>
            <w:r w:rsidRPr="003C5E7C">
              <w:rPr>
                <w:rFonts w:asciiTheme="majorEastAsia" w:eastAsiaTheme="majorEastAsia" w:hAnsiTheme="majorEastAsia" w:hint="eastAsia"/>
                <w:sz w:val="20"/>
                <w:szCs w:val="20"/>
              </w:rPr>
              <w:t>383</w:t>
            </w:r>
          </w:p>
        </w:tc>
        <w:tc>
          <w:tcPr>
            <w:tcW w:w="567" w:type="dxa"/>
            <w:tcBorders>
              <w:top w:val="single" w:sz="12" w:space="0" w:color="auto"/>
              <w:left w:val="single" w:sz="4" w:space="0" w:color="auto"/>
              <w:bottom w:val="dotted" w:sz="4" w:space="0" w:color="auto"/>
              <w:right w:val="single" w:sz="4" w:space="0" w:color="auto"/>
            </w:tcBorders>
          </w:tcPr>
          <w:p w14:paraId="01741413" w14:textId="77777777" w:rsidR="00761783" w:rsidRPr="003C5E7C" w:rsidRDefault="001344B8" w:rsidP="003421A7">
            <w:pPr>
              <w:jc w:val="right"/>
              <w:rPr>
                <w:rFonts w:asciiTheme="majorEastAsia" w:eastAsiaTheme="majorEastAsia" w:hAnsiTheme="majorEastAsia"/>
                <w:color w:val="000000"/>
                <w:sz w:val="18"/>
                <w:szCs w:val="18"/>
              </w:rPr>
            </w:pPr>
            <w:r w:rsidRPr="003C5E7C">
              <w:rPr>
                <w:rFonts w:asciiTheme="majorEastAsia" w:eastAsiaTheme="majorEastAsia" w:hAnsiTheme="majorEastAsia" w:hint="eastAsia"/>
                <w:color w:val="000000"/>
                <w:sz w:val="18"/>
                <w:szCs w:val="18"/>
              </w:rPr>
              <w:t>13.9</w:t>
            </w:r>
          </w:p>
        </w:tc>
        <w:tc>
          <w:tcPr>
            <w:tcW w:w="567" w:type="dxa"/>
            <w:tcBorders>
              <w:top w:val="single" w:sz="12" w:space="0" w:color="auto"/>
              <w:left w:val="single" w:sz="4" w:space="0" w:color="auto"/>
              <w:bottom w:val="dotted" w:sz="4" w:space="0" w:color="auto"/>
              <w:right w:val="single" w:sz="4" w:space="0" w:color="auto"/>
            </w:tcBorders>
          </w:tcPr>
          <w:p w14:paraId="5D32BB19"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hint="eastAsia"/>
                <w:sz w:val="20"/>
                <w:szCs w:val="20"/>
              </w:rPr>
              <w:t>87</w:t>
            </w:r>
          </w:p>
        </w:tc>
        <w:tc>
          <w:tcPr>
            <w:tcW w:w="567" w:type="dxa"/>
            <w:tcBorders>
              <w:top w:val="single" w:sz="12" w:space="0" w:color="auto"/>
              <w:left w:val="single" w:sz="4" w:space="0" w:color="auto"/>
              <w:bottom w:val="dotted" w:sz="4" w:space="0" w:color="auto"/>
              <w:right w:val="single" w:sz="4" w:space="0" w:color="auto"/>
            </w:tcBorders>
          </w:tcPr>
          <w:p w14:paraId="7E408FA3"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hint="eastAsia"/>
                <w:sz w:val="20"/>
                <w:szCs w:val="20"/>
              </w:rPr>
              <w:t>3.2</w:t>
            </w:r>
          </w:p>
        </w:tc>
        <w:tc>
          <w:tcPr>
            <w:tcW w:w="567" w:type="dxa"/>
            <w:tcBorders>
              <w:top w:val="single" w:sz="12" w:space="0" w:color="auto"/>
              <w:left w:val="single" w:sz="4" w:space="0" w:color="auto"/>
              <w:bottom w:val="dotted" w:sz="4" w:space="0" w:color="auto"/>
              <w:right w:val="single" w:sz="4" w:space="0" w:color="auto"/>
            </w:tcBorders>
          </w:tcPr>
          <w:p w14:paraId="0DD3588E" w14:textId="77777777" w:rsidR="00761783" w:rsidRPr="003C5E7C" w:rsidRDefault="001344B8" w:rsidP="003421A7">
            <w:pPr>
              <w:jc w:val="right"/>
              <w:rPr>
                <w:rFonts w:asciiTheme="majorEastAsia" w:eastAsiaTheme="majorEastAsia" w:hAnsiTheme="majorEastAsia"/>
                <w:color w:val="000000"/>
                <w:sz w:val="20"/>
                <w:szCs w:val="20"/>
              </w:rPr>
            </w:pPr>
            <w:r w:rsidRPr="003C5E7C">
              <w:rPr>
                <w:rFonts w:asciiTheme="majorEastAsia" w:eastAsiaTheme="majorEastAsia" w:hAnsiTheme="majorEastAsia" w:hint="eastAsia"/>
                <w:color w:val="000000"/>
                <w:sz w:val="20"/>
                <w:szCs w:val="20"/>
              </w:rPr>
              <w:t>275</w:t>
            </w:r>
          </w:p>
        </w:tc>
        <w:tc>
          <w:tcPr>
            <w:tcW w:w="567" w:type="dxa"/>
            <w:tcBorders>
              <w:top w:val="single" w:sz="12" w:space="0" w:color="auto"/>
              <w:left w:val="single" w:sz="4" w:space="0" w:color="auto"/>
              <w:bottom w:val="dotted" w:sz="4" w:space="0" w:color="auto"/>
              <w:right w:val="single" w:sz="4" w:space="0" w:color="auto"/>
            </w:tcBorders>
          </w:tcPr>
          <w:p w14:paraId="7FF8E845" w14:textId="77777777" w:rsidR="00761783" w:rsidRPr="003C5E7C" w:rsidRDefault="001344B8" w:rsidP="003421A7">
            <w:pPr>
              <w:jc w:val="right"/>
              <w:rPr>
                <w:rFonts w:asciiTheme="majorEastAsia" w:eastAsiaTheme="majorEastAsia" w:hAnsiTheme="majorEastAsia"/>
                <w:color w:val="000000"/>
                <w:sz w:val="18"/>
                <w:szCs w:val="18"/>
              </w:rPr>
            </w:pPr>
            <w:r w:rsidRPr="003C5E7C">
              <w:rPr>
                <w:rFonts w:asciiTheme="majorEastAsia" w:eastAsiaTheme="majorEastAsia" w:hAnsiTheme="majorEastAsia" w:hint="eastAsia"/>
                <w:color w:val="000000"/>
                <w:sz w:val="18"/>
                <w:szCs w:val="18"/>
              </w:rPr>
              <w:t>10.0</w:t>
            </w:r>
          </w:p>
        </w:tc>
        <w:tc>
          <w:tcPr>
            <w:tcW w:w="567" w:type="dxa"/>
            <w:tcBorders>
              <w:top w:val="single" w:sz="12" w:space="0" w:color="auto"/>
              <w:left w:val="single" w:sz="4" w:space="0" w:color="auto"/>
              <w:bottom w:val="dotted" w:sz="4" w:space="0" w:color="auto"/>
              <w:right w:val="single" w:sz="4" w:space="0" w:color="auto"/>
            </w:tcBorders>
          </w:tcPr>
          <w:p w14:paraId="0AF3911C"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333</w:t>
            </w:r>
          </w:p>
        </w:tc>
        <w:tc>
          <w:tcPr>
            <w:tcW w:w="567" w:type="dxa"/>
            <w:tcBorders>
              <w:top w:val="single" w:sz="12" w:space="0" w:color="auto"/>
              <w:left w:val="single" w:sz="4" w:space="0" w:color="auto"/>
              <w:bottom w:val="dotted" w:sz="4" w:space="0" w:color="auto"/>
              <w:right w:val="single" w:sz="4" w:space="0" w:color="auto"/>
            </w:tcBorders>
          </w:tcPr>
          <w:p w14:paraId="3D12A455"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12.1</w:t>
            </w:r>
          </w:p>
        </w:tc>
        <w:tc>
          <w:tcPr>
            <w:tcW w:w="567" w:type="dxa"/>
            <w:tcBorders>
              <w:top w:val="single" w:sz="12" w:space="0" w:color="auto"/>
              <w:left w:val="nil"/>
              <w:bottom w:val="dotted" w:sz="4" w:space="0" w:color="auto"/>
              <w:right w:val="single" w:sz="4" w:space="0" w:color="auto"/>
            </w:tcBorders>
          </w:tcPr>
          <w:p w14:paraId="0F371D75"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845</w:t>
            </w:r>
          </w:p>
        </w:tc>
        <w:tc>
          <w:tcPr>
            <w:tcW w:w="567" w:type="dxa"/>
            <w:tcBorders>
              <w:top w:val="single" w:sz="12" w:space="0" w:color="auto"/>
              <w:left w:val="single" w:sz="4" w:space="0" w:color="auto"/>
              <w:bottom w:val="dotted" w:sz="4" w:space="0" w:color="auto"/>
              <w:right w:val="single" w:sz="4" w:space="0" w:color="auto"/>
            </w:tcBorders>
          </w:tcPr>
          <w:p w14:paraId="5071DD68"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30.7</w:t>
            </w:r>
          </w:p>
        </w:tc>
        <w:tc>
          <w:tcPr>
            <w:tcW w:w="425" w:type="dxa"/>
            <w:tcBorders>
              <w:top w:val="single" w:sz="12" w:space="0" w:color="auto"/>
              <w:left w:val="nil"/>
              <w:bottom w:val="dotted" w:sz="4" w:space="0" w:color="auto"/>
              <w:right w:val="single" w:sz="4" w:space="0" w:color="auto"/>
            </w:tcBorders>
          </w:tcPr>
          <w:p w14:paraId="3B47B8B2" w14:textId="77777777" w:rsidR="00761783" w:rsidRPr="002F16AF" w:rsidRDefault="001344B8" w:rsidP="002F16AF">
            <w:pPr>
              <w:ind w:leftChars="-50" w:left="-105"/>
              <w:jc w:val="right"/>
              <w:rPr>
                <w:rFonts w:asciiTheme="majorEastAsia" w:eastAsiaTheme="majorEastAsia" w:hAnsiTheme="majorEastAsia" w:cs="ＭＳ Ｐゴシック"/>
                <w:color w:val="000000"/>
                <w:sz w:val="18"/>
                <w:szCs w:val="18"/>
              </w:rPr>
            </w:pPr>
            <w:r w:rsidRPr="002F16AF">
              <w:rPr>
                <w:rFonts w:asciiTheme="majorEastAsia" w:eastAsiaTheme="majorEastAsia" w:hAnsiTheme="majorEastAsia"/>
                <w:sz w:val="18"/>
                <w:szCs w:val="18"/>
              </w:rPr>
              <w:t>677</w:t>
            </w:r>
          </w:p>
        </w:tc>
        <w:tc>
          <w:tcPr>
            <w:tcW w:w="567" w:type="dxa"/>
            <w:tcBorders>
              <w:top w:val="single" w:sz="12" w:space="0" w:color="auto"/>
              <w:left w:val="single" w:sz="4" w:space="0" w:color="auto"/>
              <w:bottom w:val="dotted" w:sz="4" w:space="0" w:color="auto"/>
              <w:right w:val="single" w:sz="4" w:space="0" w:color="auto"/>
            </w:tcBorders>
          </w:tcPr>
          <w:p w14:paraId="49855D4E"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24.6</w:t>
            </w:r>
          </w:p>
        </w:tc>
        <w:tc>
          <w:tcPr>
            <w:tcW w:w="567" w:type="dxa"/>
            <w:tcBorders>
              <w:top w:val="single" w:sz="12" w:space="0" w:color="auto"/>
              <w:left w:val="nil"/>
              <w:bottom w:val="dotted" w:sz="4" w:space="0" w:color="auto"/>
              <w:right w:val="single" w:sz="4" w:space="0" w:color="auto"/>
            </w:tcBorders>
          </w:tcPr>
          <w:p w14:paraId="1C594E9B" w14:textId="77777777" w:rsidR="00761783" w:rsidRPr="003C5E7C" w:rsidRDefault="001344B8" w:rsidP="003421A7">
            <w:pPr>
              <w:jc w:val="right"/>
              <w:rPr>
                <w:rFonts w:asciiTheme="majorEastAsia" w:eastAsiaTheme="majorEastAsia" w:hAnsiTheme="majorEastAsia" w:cs="ＭＳ Ｐゴシック"/>
                <w:color w:val="000000"/>
                <w:sz w:val="20"/>
                <w:szCs w:val="20"/>
              </w:rPr>
            </w:pPr>
            <w:r w:rsidRPr="003C5E7C">
              <w:rPr>
                <w:rFonts w:asciiTheme="majorEastAsia" w:eastAsiaTheme="majorEastAsia" w:hAnsiTheme="majorEastAsia"/>
                <w:sz w:val="20"/>
                <w:szCs w:val="20"/>
              </w:rPr>
              <w:t>24</w:t>
            </w:r>
          </w:p>
        </w:tc>
        <w:tc>
          <w:tcPr>
            <w:tcW w:w="567" w:type="dxa"/>
            <w:tcBorders>
              <w:top w:val="single" w:sz="12" w:space="0" w:color="auto"/>
              <w:left w:val="single" w:sz="4" w:space="0" w:color="auto"/>
              <w:bottom w:val="dotted" w:sz="4" w:space="0" w:color="auto"/>
              <w:right w:val="single" w:sz="4" w:space="0" w:color="auto"/>
            </w:tcBorders>
          </w:tcPr>
          <w:p w14:paraId="29295EE9" w14:textId="77777777" w:rsidR="00761783" w:rsidRPr="003C5E7C" w:rsidRDefault="001344B8" w:rsidP="003421A7">
            <w:pPr>
              <w:jc w:val="right"/>
              <w:rPr>
                <w:rFonts w:asciiTheme="majorEastAsia" w:eastAsiaTheme="majorEastAsia" w:hAnsiTheme="majorEastAsia" w:cs="ＭＳ Ｐゴシック"/>
                <w:color w:val="000000"/>
                <w:sz w:val="18"/>
                <w:szCs w:val="18"/>
              </w:rPr>
            </w:pPr>
            <w:r w:rsidRPr="003C5E7C">
              <w:rPr>
                <w:rFonts w:asciiTheme="majorEastAsia" w:eastAsiaTheme="majorEastAsia" w:hAnsiTheme="majorEastAsia"/>
                <w:sz w:val="18"/>
                <w:szCs w:val="18"/>
              </w:rPr>
              <w:t xml:space="preserve">0.87 </w:t>
            </w:r>
          </w:p>
        </w:tc>
      </w:tr>
      <w:tr w:rsidR="00AE6995" w14:paraId="2B65CE1A" w14:textId="77777777" w:rsidTr="002F16AF">
        <w:trPr>
          <w:cantSplit/>
          <w:trHeight w:hRule="exact" w:val="369"/>
        </w:trPr>
        <w:tc>
          <w:tcPr>
            <w:tcW w:w="850" w:type="dxa"/>
            <w:tcBorders>
              <w:top w:val="dotted" w:sz="4" w:space="0" w:color="auto"/>
              <w:left w:val="single" w:sz="4" w:space="0" w:color="auto"/>
              <w:bottom w:val="single" w:sz="4" w:space="0" w:color="auto"/>
              <w:right w:val="single" w:sz="4" w:space="0" w:color="auto"/>
            </w:tcBorders>
            <w:noWrap/>
            <w:vAlign w:val="center"/>
          </w:tcPr>
          <w:p w14:paraId="0DCEE71D" w14:textId="77777777" w:rsidR="00761783" w:rsidRPr="001C0FE1" w:rsidRDefault="001344B8" w:rsidP="003421A7">
            <w:pPr>
              <w:widowControl/>
              <w:jc w:val="center"/>
              <w:rPr>
                <w:rFonts w:asciiTheme="majorEastAsia" w:eastAsiaTheme="majorEastAsia" w:hAnsiTheme="majorEastAsia" w:cs="ＭＳ Ｐゴシック"/>
                <w:color w:val="000000"/>
                <w:kern w:val="0"/>
                <w:sz w:val="20"/>
                <w:szCs w:val="20"/>
              </w:rPr>
            </w:pPr>
            <w:r w:rsidRPr="001C0FE1">
              <w:rPr>
                <w:rFonts w:asciiTheme="majorEastAsia" w:eastAsiaTheme="majorEastAsia" w:hAnsiTheme="majorEastAsia" w:cs="ＭＳ Ｐゴシック" w:hint="eastAsia"/>
                <w:color w:val="000000"/>
                <w:kern w:val="0"/>
                <w:sz w:val="20"/>
                <w:szCs w:val="20"/>
              </w:rPr>
              <w:t>大阪府</w:t>
            </w:r>
          </w:p>
        </w:tc>
        <w:tc>
          <w:tcPr>
            <w:tcW w:w="563" w:type="dxa"/>
            <w:tcBorders>
              <w:top w:val="dotted" w:sz="4" w:space="0" w:color="auto"/>
              <w:left w:val="nil"/>
              <w:bottom w:val="single" w:sz="4" w:space="0" w:color="auto"/>
              <w:right w:val="single" w:sz="4" w:space="0" w:color="auto"/>
            </w:tcBorders>
          </w:tcPr>
          <w:p w14:paraId="5584FFED" w14:textId="77777777" w:rsidR="00761783" w:rsidRPr="003C5E7C" w:rsidRDefault="001344B8" w:rsidP="003421A7">
            <w:pPr>
              <w:jc w:val="right"/>
              <w:rPr>
                <w:rFonts w:asciiTheme="majorEastAsia" w:eastAsiaTheme="majorEastAsia" w:hAnsiTheme="majorEastAsia"/>
                <w:color w:val="000000"/>
                <w:sz w:val="20"/>
                <w:szCs w:val="20"/>
              </w:rPr>
            </w:pPr>
            <w:r w:rsidRPr="003C5E7C">
              <w:rPr>
                <w:rFonts w:asciiTheme="majorEastAsia" w:eastAsiaTheme="majorEastAsia" w:hAnsiTheme="majorEastAsia"/>
                <w:sz w:val="20"/>
                <w:szCs w:val="20"/>
              </w:rPr>
              <w:t>2</w:t>
            </w:r>
            <w:r>
              <w:rPr>
                <w:rFonts w:asciiTheme="majorEastAsia" w:eastAsiaTheme="majorEastAsia" w:hAnsiTheme="majorEastAsia"/>
                <w:sz w:val="20"/>
                <w:szCs w:val="20"/>
              </w:rPr>
              <w:t>80</w:t>
            </w:r>
          </w:p>
        </w:tc>
        <w:tc>
          <w:tcPr>
            <w:tcW w:w="567" w:type="dxa"/>
            <w:tcBorders>
              <w:top w:val="dotted" w:sz="4" w:space="0" w:color="auto"/>
              <w:left w:val="single" w:sz="4" w:space="0" w:color="auto"/>
              <w:bottom w:val="single" w:sz="4" w:space="0" w:color="auto"/>
              <w:right w:val="single" w:sz="4" w:space="0" w:color="auto"/>
            </w:tcBorders>
          </w:tcPr>
          <w:p w14:paraId="6A5B105F" w14:textId="77777777" w:rsidR="00761783" w:rsidRPr="003C5E7C" w:rsidRDefault="001344B8" w:rsidP="003421A7">
            <w:pPr>
              <w:jc w:val="right"/>
              <w:rPr>
                <w:rFonts w:asciiTheme="majorEastAsia" w:eastAsiaTheme="majorEastAsia" w:hAnsiTheme="majorEastAsia"/>
                <w:color w:val="000000"/>
                <w:sz w:val="20"/>
                <w:szCs w:val="20"/>
              </w:rPr>
            </w:pPr>
            <w:r>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1808768" behindDoc="0" locked="0" layoutInCell="1" allowOverlap="1" wp14:anchorId="72A31F91" wp14:editId="29FC1265">
                      <wp:simplePos x="0" y="0"/>
                      <wp:positionH relativeFrom="margin">
                        <wp:posOffset>250825</wp:posOffset>
                      </wp:positionH>
                      <wp:positionV relativeFrom="paragraph">
                        <wp:posOffset>224204</wp:posOffset>
                      </wp:positionV>
                      <wp:extent cx="5298440" cy="537210"/>
                      <wp:effectExtent l="0" t="0" r="0" b="0"/>
                      <wp:wrapNone/>
                      <wp:docPr id="1807354337" name="テキスト ボックス 1807354337" descr="出典　近畿厚生局「施設基準届出」（※については厚生労働省「医療施設調査」）&#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5298440"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B28F1" w14:textId="77777777" w:rsidR="0015284C" w:rsidRPr="0015284C" w:rsidRDefault="0015284C" w:rsidP="0015284C">
                                  <w:pPr>
                                    <w:snapToGrid w:val="0"/>
                                    <w:spacing w:line="220" w:lineRule="exact"/>
                                    <w:ind w:firstLineChars="250" w:firstLine="40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color w:val="000000" w:themeColor="text1"/>
                                      <w:sz w:val="16"/>
                                      <w:szCs w:val="16"/>
                                    </w:rPr>
                                    <w:t>出典　近畿厚生局「施設基準届出（令和５年４月１日現在）」</w:t>
                                  </w:r>
                                </w:p>
                                <w:p w14:paraId="21CE999E" w14:textId="77777777" w:rsidR="0015284C" w:rsidRPr="0015284C" w:rsidRDefault="0015284C" w:rsidP="0015284C">
                                  <w:pPr>
                                    <w:snapToGrid w:val="0"/>
                                    <w:spacing w:line="220" w:lineRule="exact"/>
                                    <w:ind w:firstLineChars="250" w:firstLine="40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color w:val="000000" w:themeColor="text1"/>
                                      <w:sz w:val="16"/>
                                      <w:szCs w:val="16"/>
                                    </w:rPr>
                                    <w:t>（※１については厚生労働省「令和２年医療施設調査」、※２については大阪府「保健医療企画課調べ」）</w:t>
                                  </w:r>
                                </w:p>
                                <w:p w14:paraId="345FD706" w14:textId="3B3E0321" w:rsidR="006170FF" w:rsidRPr="00AD1794" w:rsidRDefault="0015284C" w:rsidP="002F16AF">
                                  <w:pPr>
                                    <w:snapToGrid w:val="0"/>
                                    <w:spacing w:line="220" w:lineRule="exact"/>
                                    <w:ind w:firstLineChars="250" w:firstLine="400"/>
                                    <w:rPr>
                                      <w:rFonts w:asciiTheme="majorEastAsia" w:eastAsiaTheme="majorEastAsia" w:hAnsiTheme="majorEastAsia"/>
                                      <w:sz w:val="16"/>
                                      <w:szCs w:val="16"/>
                                    </w:rPr>
                                  </w:pPr>
                                  <w:r w:rsidRPr="0015284C">
                                    <w:rPr>
                                      <w:rFonts w:asciiTheme="majorEastAsia" w:eastAsiaTheme="majorEastAsia" w:hAnsiTheme="majorEastAsia" w:hint="eastAsia"/>
                                      <w:color w:val="000000" w:themeColor="text1"/>
                                      <w:sz w:val="16"/>
                                      <w:szCs w:val="16"/>
                                    </w:rPr>
                                    <w:t>「人口10万人対」算出に用いた人口は、大阪府総務部「大阪府の推計人口（令和４年10月１日現在）」</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A31F91" id="テキスト ボックス 1807354337" o:spid="_x0000_s1082" type="#_x0000_t202" alt="出典　近畿厚生局「施設基準届出」（※については厚生労働省「医療施設調査」）&#10;「人口10万人対」算出に用いた人口は、大阪府総務部「大阪府の推計人口（令和４年10月１日現在）」&#10;" style="position:absolute;left:0;text-align:left;margin-left:19.75pt;margin-top:17.65pt;width:417.2pt;height:42.3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" filled="f" stroked="f" strokeweight=".5pt">
                      <v:textbox>
                        <w:txbxContent>
                          <w:p w14:paraId="5B2B28F1" w14:textId="77777777" w:rsidR="0015284C" w:rsidRPr="0015284C" w:rsidRDefault="0015284C" w:rsidP="0015284C">
                            <w:pPr>
                              <w:snapToGrid w:val="0"/>
                              <w:spacing w:line="220" w:lineRule="exact"/>
                              <w:ind w:firstLineChars="250" w:firstLine="40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color w:val="000000" w:themeColor="text1"/>
                                <w:sz w:val="16"/>
                                <w:szCs w:val="16"/>
                              </w:rPr>
                              <w:t>出典　近畿厚生局「施設基準届出（令和５年４月１日現在）」</w:t>
                            </w:r>
                          </w:p>
                          <w:p w14:paraId="21CE999E" w14:textId="77777777" w:rsidR="0015284C" w:rsidRPr="0015284C" w:rsidRDefault="0015284C" w:rsidP="0015284C">
                            <w:pPr>
                              <w:snapToGrid w:val="0"/>
                              <w:spacing w:line="220" w:lineRule="exact"/>
                              <w:ind w:firstLineChars="250" w:firstLine="400"/>
                              <w:rPr>
                                <w:rFonts w:asciiTheme="majorEastAsia" w:eastAsiaTheme="majorEastAsia" w:hAnsiTheme="majorEastAsia"/>
                                <w:color w:val="000000" w:themeColor="text1"/>
                                <w:sz w:val="16"/>
                                <w:szCs w:val="16"/>
                              </w:rPr>
                            </w:pPr>
                            <w:r w:rsidRPr="0015284C">
                              <w:rPr>
                                <w:rFonts w:asciiTheme="majorEastAsia" w:eastAsiaTheme="majorEastAsia" w:hAnsiTheme="majorEastAsia" w:hint="eastAsia"/>
                                <w:color w:val="000000" w:themeColor="text1"/>
                                <w:sz w:val="16"/>
                                <w:szCs w:val="16"/>
                              </w:rPr>
                              <w:t>（※１については厚生労働省「令和２年医療施設調査」、※２については大阪府「保健医療企画課調べ」）</w:t>
                            </w:r>
                          </w:p>
                          <w:p w14:paraId="345FD706" w14:textId="3B3E0321" w:rsidR="006170FF" w:rsidRPr="00AD1794" w:rsidRDefault="0015284C" w:rsidP="002F16AF">
                            <w:pPr>
                              <w:snapToGrid w:val="0"/>
                              <w:spacing w:line="220" w:lineRule="exact"/>
                              <w:ind w:firstLineChars="250" w:firstLine="400"/>
                              <w:rPr>
                                <w:rFonts w:asciiTheme="majorEastAsia" w:eastAsiaTheme="majorEastAsia" w:hAnsiTheme="majorEastAsia"/>
                                <w:sz w:val="16"/>
                                <w:szCs w:val="16"/>
                              </w:rPr>
                            </w:pPr>
                            <w:r w:rsidRPr="0015284C">
                              <w:rPr>
                                <w:rFonts w:asciiTheme="majorEastAsia" w:eastAsiaTheme="majorEastAsia" w:hAnsiTheme="majorEastAsia" w:hint="eastAsia"/>
                                <w:color w:val="000000" w:themeColor="text1"/>
                                <w:sz w:val="16"/>
                                <w:szCs w:val="16"/>
                              </w:rPr>
                              <w:t>「人口10万人対」算出に用いた人口は、大阪府総務部「大阪府の推計人口（令和４年10月１日現在）」</w:t>
                            </w:r>
                          </w:p>
                        </w:txbxContent>
                      </v:textbox>
                      <w10:wrap anchorx="margin"/>
                    </v:shape>
                  </w:pict>
                </mc:Fallback>
              </mc:AlternateContent>
            </w:r>
            <w:r w:rsidR="00761783" w:rsidRPr="003C5E7C">
              <w:rPr>
                <w:rFonts w:asciiTheme="majorEastAsia" w:eastAsiaTheme="majorEastAsia" w:hAnsiTheme="majorEastAsia"/>
                <w:sz w:val="20"/>
                <w:szCs w:val="20"/>
              </w:rPr>
              <w:t>3.</w:t>
            </w:r>
            <w:r w:rsidR="00761783">
              <w:rPr>
                <w:rFonts w:asciiTheme="majorEastAsia" w:eastAsiaTheme="majorEastAsia" w:hAnsiTheme="majorEastAsia"/>
                <w:sz w:val="20"/>
                <w:szCs w:val="20"/>
              </w:rPr>
              <w:t>2</w:t>
            </w:r>
          </w:p>
        </w:tc>
        <w:tc>
          <w:tcPr>
            <w:tcW w:w="567" w:type="dxa"/>
            <w:tcBorders>
              <w:top w:val="dotted" w:sz="4" w:space="0" w:color="auto"/>
              <w:left w:val="single" w:sz="4" w:space="0" w:color="auto"/>
              <w:bottom w:val="single" w:sz="4" w:space="0" w:color="auto"/>
              <w:right w:val="single" w:sz="4" w:space="0" w:color="auto"/>
            </w:tcBorders>
          </w:tcPr>
          <w:p w14:paraId="428FEE38" w14:textId="77777777" w:rsidR="00761783" w:rsidRPr="000A184A" w:rsidRDefault="001344B8" w:rsidP="003421A7">
            <w:pPr>
              <w:jc w:val="right"/>
              <w:rPr>
                <w:rFonts w:asciiTheme="majorEastAsia" w:eastAsiaTheme="majorEastAsia" w:hAnsiTheme="majorEastAsia"/>
                <w:color w:val="000000"/>
                <w:sz w:val="14"/>
                <w:szCs w:val="14"/>
              </w:rPr>
            </w:pPr>
            <w:r w:rsidRPr="000A184A">
              <w:rPr>
                <w:rFonts w:asciiTheme="majorEastAsia" w:eastAsiaTheme="majorEastAsia" w:hAnsiTheme="majorEastAsia"/>
                <w:sz w:val="14"/>
                <w:szCs w:val="14"/>
              </w:rPr>
              <w:t>1,070</w:t>
            </w:r>
          </w:p>
        </w:tc>
        <w:tc>
          <w:tcPr>
            <w:tcW w:w="567" w:type="dxa"/>
            <w:tcBorders>
              <w:top w:val="dotted" w:sz="4" w:space="0" w:color="auto"/>
              <w:left w:val="single" w:sz="4" w:space="0" w:color="auto"/>
              <w:bottom w:val="single" w:sz="4" w:space="0" w:color="auto"/>
              <w:right w:val="single" w:sz="4" w:space="0" w:color="auto"/>
            </w:tcBorders>
          </w:tcPr>
          <w:p w14:paraId="26B2AECA" w14:textId="77777777" w:rsidR="00761783" w:rsidRPr="003C5E7C" w:rsidRDefault="001344B8" w:rsidP="003421A7">
            <w:pPr>
              <w:jc w:val="right"/>
              <w:rPr>
                <w:rFonts w:asciiTheme="majorEastAsia" w:eastAsiaTheme="majorEastAsia" w:hAnsiTheme="majorEastAsia"/>
                <w:color w:val="000000"/>
                <w:sz w:val="18"/>
                <w:szCs w:val="18"/>
              </w:rPr>
            </w:pPr>
            <w:r w:rsidRPr="003C5E7C">
              <w:rPr>
                <w:rFonts w:asciiTheme="majorEastAsia" w:eastAsiaTheme="majorEastAsia" w:hAnsiTheme="majorEastAsia"/>
                <w:sz w:val="18"/>
                <w:szCs w:val="18"/>
              </w:rPr>
              <w:t>12.2</w:t>
            </w:r>
          </w:p>
        </w:tc>
        <w:tc>
          <w:tcPr>
            <w:tcW w:w="567" w:type="dxa"/>
            <w:tcBorders>
              <w:top w:val="dotted" w:sz="4" w:space="0" w:color="auto"/>
              <w:left w:val="single" w:sz="4" w:space="0" w:color="auto"/>
              <w:bottom w:val="single" w:sz="4" w:space="0" w:color="auto"/>
              <w:right w:val="single" w:sz="4" w:space="0" w:color="auto"/>
            </w:tcBorders>
          </w:tcPr>
          <w:p w14:paraId="2FE84A0F"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250</w:t>
            </w:r>
          </w:p>
        </w:tc>
        <w:tc>
          <w:tcPr>
            <w:tcW w:w="567" w:type="dxa"/>
            <w:tcBorders>
              <w:top w:val="dotted" w:sz="4" w:space="0" w:color="auto"/>
              <w:left w:val="single" w:sz="4" w:space="0" w:color="auto"/>
              <w:bottom w:val="single" w:sz="4" w:space="0" w:color="auto"/>
              <w:right w:val="single" w:sz="4" w:space="0" w:color="auto"/>
            </w:tcBorders>
          </w:tcPr>
          <w:p w14:paraId="7D6DF0A5" w14:textId="77777777" w:rsidR="00761783" w:rsidRPr="003C5E7C" w:rsidRDefault="001344B8" w:rsidP="003421A7">
            <w:pPr>
              <w:jc w:val="right"/>
              <w:rPr>
                <w:rFonts w:asciiTheme="majorEastAsia" w:eastAsiaTheme="majorEastAsia" w:hAnsiTheme="majorEastAsia"/>
                <w:sz w:val="20"/>
                <w:szCs w:val="20"/>
              </w:rPr>
            </w:pPr>
            <w:r w:rsidRPr="003C5E7C">
              <w:rPr>
                <w:rFonts w:asciiTheme="majorEastAsia" w:eastAsiaTheme="majorEastAsia" w:hAnsiTheme="majorEastAsia"/>
                <w:sz w:val="20"/>
                <w:szCs w:val="20"/>
              </w:rPr>
              <w:t>2.8</w:t>
            </w:r>
          </w:p>
        </w:tc>
        <w:tc>
          <w:tcPr>
            <w:tcW w:w="567" w:type="dxa"/>
            <w:tcBorders>
              <w:top w:val="dotted" w:sz="4" w:space="0" w:color="auto"/>
              <w:left w:val="single" w:sz="4" w:space="0" w:color="auto"/>
              <w:bottom w:val="single" w:sz="4" w:space="0" w:color="auto"/>
              <w:right w:val="single" w:sz="4" w:space="0" w:color="auto"/>
            </w:tcBorders>
          </w:tcPr>
          <w:p w14:paraId="7DB5E9EA" w14:textId="77777777" w:rsidR="00761783" w:rsidRPr="003C5E7C" w:rsidRDefault="001344B8" w:rsidP="003421A7">
            <w:pPr>
              <w:jc w:val="right"/>
              <w:rPr>
                <w:rFonts w:asciiTheme="majorEastAsia" w:eastAsiaTheme="majorEastAsia" w:hAnsiTheme="majorEastAsia"/>
                <w:color w:val="000000"/>
                <w:sz w:val="20"/>
                <w:szCs w:val="20"/>
              </w:rPr>
            </w:pPr>
            <w:r w:rsidRPr="003C5E7C">
              <w:rPr>
                <w:rFonts w:asciiTheme="majorEastAsia" w:eastAsiaTheme="majorEastAsia" w:hAnsiTheme="majorEastAsia"/>
                <w:sz w:val="20"/>
                <w:szCs w:val="20"/>
              </w:rPr>
              <w:t>773</w:t>
            </w:r>
          </w:p>
        </w:tc>
        <w:tc>
          <w:tcPr>
            <w:tcW w:w="567" w:type="dxa"/>
            <w:tcBorders>
              <w:top w:val="dotted" w:sz="4" w:space="0" w:color="auto"/>
              <w:left w:val="single" w:sz="4" w:space="0" w:color="auto"/>
              <w:bottom w:val="single" w:sz="4" w:space="0" w:color="auto"/>
              <w:right w:val="single" w:sz="4" w:space="0" w:color="auto"/>
            </w:tcBorders>
          </w:tcPr>
          <w:p w14:paraId="46DBBF80" w14:textId="77777777" w:rsidR="00761783" w:rsidRPr="003C5E7C" w:rsidRDefault="001344B8" w:rsidP="003421A7">
            <w:pPr>
              <w:jc w:val="right"/>
              <w:rPr>
                <w:rFonts w:asciiTheme="majorEastAsia" w:eastAsiaTheme="majorEastAsia" w:hAnsiTheme="majorEastAsia"/>
                <w:color w:val="000000"/>
                <w:sz w:val="20"/>
                <w:szCs w:val="20"/>
              </w:rPr>
            </w:pPr>
            <w:r w:rsidRPr="003C5E7C">
              <w:rPr>
                <w:rFonts w:asciiTheme="majorEastAsia" w:eastAsiaTheme="majorEastAsia" w:hAnsiTheme="majorEastAsia"/>
                <w:sz w:val="20"/>
                <w:szCs w:val="20"/>
              </w:rPr>
              <w:t>8.8</w:t>
            </w:r>
          </w:p>
        </w:tc>
        <w:tc>
          <w:tcPr>
            <w:tcW w:w="567" w:type="dxa"/>
            <w:tcBorders>
              <w:top w:val="dotted" w:sz="4" w:space="0" w:color="auto"/>
              <w:left w:val="single" w:sz="4" w:space="0" w:color="auto"/>
              <w:bottom w:val="single" w:sz="4" w:space="0" w:color="auto"/>
              <w:right w:val="single" w:sz="4" w:space="0" w:color="auto"/>
            </w:tcBorders>
          </w:tcPr>
          <w:p w14:paraId="774E7753" w14:textId="77777777" w:rsidR="00761783" w:rsidRPr="003C5E7C" w:rsidRDefault="001344B8" w:rsidP="003421A7">
            <w:pPr>
              <w:jc w:val="right"/>
              <w:rPr>
                <w:rFonts w:asciiTheme="majorEastAsia" w:eastAsiaTheme="majorEastAsia" w:hAnsiTheme="majorEastAsia"/>
                <w:color w:val="000000"/>
                <w:sz w:val="20"/>
                <w:szCs w:val="20"/>
              </w:rPr>
            </w:pPr>
            <w:r w:rsidRPr="003C5E7C">
              <w:rPr>
                <w:rFonts w:asciiTheme="majorEastAsia" w:eastAsiaTheme="majorEastAsia" w:hAnsiTheme="majorEastAsia"/>
                <w:sz w:val="20"/>
                <w:szCs w:val="20"/>
              </w:rPr>
              <w:t>8</w:t>
            </w:r>
            <w:r>
              <w:rPr>
                <w:rFonts w:asciiTheme="majorEastAsia" w:eastAsiaTheme="majorEastAsia" w:hAnsiTheme="majorEastAsia"/>
                <w:sz w:val="20"/>
                <w:szCs w:val="20"/>
              </w:rPr>
              <w:t>82</w:t>
            </w:r>
          </w:p>
        </w:tc>
        <w:tc>
          <w:tcPr>
            <w:tcW w:w="567" w:type="dxa"/>
            <w:tcBorders>
              <w:top w:val="dotted" w:sz="4" w:space="0" w:color="auto"/>
              <w:left w:val="single" w:sz="4" w:space="0" w:color="auto"/>
              <w:bottom w:val="single" w:sz="4" w:space="0" w:color="auto"/>
              <w:right w:val="single" w:sz="4" w:space="0" w:color="auto"/>
            </w:tcBorders>
          </w:tcPr>
          <w:p w14:paraId="1844A597" w14:textId="77777777" w:rsidR="00761783" w:rsidRPr="003C5E7C" w:rsidRDefault="001344B8" w:rsidP="003421A7">
            <w:pPr>
              <w:jc w:val="right"/>
              <w:rPr>
                <w:rFonts w:asciiTheme="majorEastAsia" w:eastAsiaTheme="majorEastAsia" w:hAnsiTheme="majorEastAsia"/>
                <w:color w:val="000000"/>
                <w:sz w:val="18"/>
                <w:szCs w:val="18"/>
              </w:rPr>
            </w:pPr>
            <w:r w:rsidRPr="003C5E7C">
              <w:rPr>
                <w:rFonts w:asciiTheme="majorEastAsia" w:eastAsiaTheme="majorEastAsia" w:hAnsiTheme="majorEastAsia"/>
                <w:sz w:val="18"/>
                <w:szCs w:val="18"/>
              </w:rPr>
              <w:t>10.0</w:t>
            </w:r>
          </w:p>
        </w:tc>
        <w:tc>
          <w:tcPr>
            <w:tcW w:w="567" w:type="dxa"/>
            <w:tcBorders>
              <w:top w:val="dotted" w:sz="4" w:space="0" w:color="auto"/>
              <w:left w:val="nil"/>
              <w:bottom w:val="single" w:sz="4" w:space="0" w:color="auto"/>
              <w:right w:val="single" w:sz="4" w:space="0" w:color="auto"/>
            </w:tcBorders>
          </w:tcPr>
          <w:p w14:paraId="1C913DD7" w14:textId="77777777" w:rsidR="00761783" w:rsidRPr="003C5E7C" w:rsidRDefault="001344B8" w:rsidP="003421A7">
            <w:pPr>
              <w:jc w:val="right"/>
              <w:rPr>
                <w:rFonts w:asciiTheme="majorEastAsia" w:eastAsiaTheme="majorEastAsia" w:hAnsiTheme="majorEastAsia"/>
                <w:color w:val="000000"/>
                <w:sz w:val="14"/>
                <w:szCs w:val="14"/>
              </w:rPr>
            </w:pPr>
            <w:r w:rsidRPr="003C5E7C">
              <w:rPr>
                <w:rFonts w:asciiTheme="majorEastAsia" w:eastAsiaTheme="majorEastAsia" w:hAnsiTheme="majorEastAsia"/>
                <w:sz w:val="14"/>
                <w:szCs w:val="14"/>
              </w:rPr>
              <w:t>2,2</w:t>
            </w:r>
            <w:r>
              <w:rPr>
                <w:rFonts w:asciiTheme="majorEastAsia" w:eastAsiaTheme="majorEastAsia" w:hAnsiTheme="majorEastAsia"/>
                <w:sz w:val="14"/>
                <w:szCs w:val="14"/>
              </w:rPr>
              <w:t>89</w:t>
            </w:r>
          </w:p>
        </w:tc>
        <w:tc>
          <w:tcPr>
            <w:tcW w:w="567" w:type="dxa"/>
            <w:tcBorders>
              <w:top w:val="dotted" w:sz="4" w:space="0" w:color="auto"/>
              <w:left w:val="single" w:sz="4" w:space="0" w:color="auto"/>
              <w:bottom w:val="single" w:sz="4" w:space="0" w:color="auto"/>
              <w:right w:val="single" w:sz="4" w:space="0" w:color="auto"/>
            </w:tcBorders>
          </w:tcPr>
          <w:p w14:paraId="0AFE2C7D" w14:textId="77777777" w:rsidR="00761783" w:rsidRPr="003C5E7C" w:rsidRDefault="001344B8" w:rsidP="003421A7">
            <w:pPr>
              <w:jc w:val="right"/>
              <w:rPr>
                <w:rFonts w:asciiTheme="majorEastAsia" w:eastAsiaTheme="majorEastAsia" w:hAnsiTheme="majorEastAsia"/>
                <w:color w:val="000000"/>
                <w:sz w:val="18"/>
                <w:szCs w:val="18"/>
              </w:rPr>
            </w:pPr>
            <w:r w:rsidRPr="003C5E7C">
              <w:rPr>
                <w:rFonts w:asciiTheme="majorEastAsia" w:eastAsiaTheme="majorEastAsia" w:hAnsiTheme="majorEastAsia"/>
                <w:sz w:val="18"/>
                <w:szCs w:val="18"/>
              </w:rPr>
              <w:t>2</w:t>
            </w:r>
            <w:r>
              <w:rPr>
                <w:rFonts w:asciiTheme="majorEastAsia" w:eastAsiaTheme="majorEastAsia" w:hAnsiTheme="majorEastAsia"/>
                <w:sz w:val="18"/>
                <w:szCs w:val="18"/>
              </w:rPr>
              <w:t>6.1</w:t>
            </w:r>
          </w:p>
        </w:tc>
        <w:tc>
          <w:tcPr>
            <w:tcW w:w="425" w:type="dxa"/>
            <w:tcBorders>
              <w:top w:val="dotted" w:sz="4" w:space="0" w:color="auto"/>
              <w:left w:val="nil"/>
              <w:bottom w:val="single" w:sz="4" w:space="0" w:color="auto"/>
              <w:right w:val="single" w:sz="4" w:space="0" w:color="auto"/>
            </w:tcBorders>
          </w:tcPr>
          <w:p w14:paraId="53FD608B" w14:textId="77777777" w:rsidR="00761783" w:rsidRPr="002F16AF" w:rsidRDefault="001344B8" w:rsidP="002F16AF">
            <w:pPr>
              <w:ind w:leftChars="-50" w:left="-105"/>
              <w:jc w:val="right"/>
              <w:rPr>
                <w:rFonts w:asciiTheme="majorEastAsia" w:eastAsiaTheme="majorEastAsia" w:hAnsiTheme="majorEastAsia"/>
                <w:color w:val="000000"/>
                <w:sz w:val="12"/>
                <w:szCs w:val="12"/>
              </w:rPr>
            </w:pPr>
            <w:r w:rsidRPr="002F16AF">
              <w:rPr>
                <w:rFonts w:asciiTheme="majorEastAsia" w:eastAsiaTheme="majorEastAsia" w:hAnsiTheme="majorEastAsia"/>
                <w:sz w:val="12"/>
                <w:szCs w:val="12"/>
              </w:rPr>
              <w:t>1,916</w:t>
            </w:r>
          </w:p>
        </w:tc>
        <w:tc>
          <w:tcPr>
            <w:tcW w:w="567" w:type="dxa"/>
            <w:tcBorders>
              <w:top w:val="dotted" w:sz="4" w:space="0" w:color="auto"/>
              <w:left w:val="single" w:sz="4" w:space="0" w:color="auto"/>
              <w:bottom w:val="single" w:sz="4" w:space="0" w:color="auto"/>
              <w:right w:val="single" w:sz="4" w:space="0" w:color="auto"/>
            </w:tcBorders>
          </w:tcPr>
          <w:p w14:paraId="3A6DA9FC" w14:textId="77777777" w:rsidR="00761783" w:rsidRPr="003C5E7C" w:rsidRDefault="001344B8" w:rsidP="003421A7">
            <w:pPr>
              <w:jc w:val="right"/>
              <w:rPr>
                <w:rFonts w:asciiTheme="majorEastAsia" w:eastAsiaTheme="majorEastAsia" w:hAnsiTheme="majorEastAsia"/>
                <w:color w:val="000000"/>
                <w:sz w:val="18"/>
                <w:szCs w:val="18"/>
              </w:rPr>
            </w:pPr>
            <w:r w:rsidRPr="003C5E7C">
              <w:rPr>
                <w:rFonts w:asciiTheme="majorEastAsia" w:eastAsiaTheme="majorEastAsia" w:hAnsiTheme="majorEastAsia"/>
                <w:sz w:val="18"/>
                <w:szCs w:val="18"/>
              </w:rPr>
              <w:t>21.8</w:t>
            </w:r>
          </w:p>
        </w:tc>
        <w:tc>
          <w:tcPr>
            <w:tcW w:w="567" w:type="dxa"/>
            <w:tcBorders>
              <w:top w:val="dotted" w:sz="4" w:space="0" w:color="auto"/>
              <w:left w:val="nil"/>
              <w:bottom w:val="single" w:sz="4" w:space="0" w:color="auto"/>
              <w:right w:val="single" w:sz="4" w:space="0" w:color="auto"/>
            </w:tcBorders>
          </w:tcPr>
          <w:p w14:paraId="1C1EFB32" w14:textId="77777777" w:rsidR="00761783" w:rsidRPr="003C5E7C" w:rsidRDefault="001344B8" w:rsidP="003421A7">
            <w:pPr>
              <w:jc w:val="right"/>
              <w:rPr>
                <w:rFonts w:asciiTheme="majorEastAsia" w:eastAsiaTheme="majorEastAsia" w:hAnsiTheme="majorEastAsia"/>
                <w:color w:val="000000"/>
                <w:sz w:val="20"/>
                <w:szCs w:val="20"/>
              </w:rPr>
            </w:pPr>
            <w:r w:rsidRPr="003C5E7C">
              <w:rPr>
                <w:rFonts w:asciiTheme="majorEastAsia" w:eastAsiaTheme="majorEastAsia" w:hAnsiTheme="majorEastAsia"/>
                <w:sz w:val="20"/>
                <w:szCs w:val="20"/>
              </w:rPr>
              <w:t>73</w:t>
            </w:r>
          </w:p>
        </w:tc>
        <w:tc>
          <w:tcPr>
            <w:tcW w:w="567" w:type="dxa"/>
            <w:tcBorders>
              <w:top w:val="dotted" w:sz="4" w:space="0" w:color="auto"/>
              <w:left w:val="single" w:sz="4" w:space="0" w:color="auto"/>
              <w:bottom w:val="single" w:sz="4" w:space="0" w:color="auto"/>
              <w:right w:val="single" w:sz="4" w:space="0" w:color="auto"/>
            </w:tcBorders>
          </w:tcPr>
          <w:p w14:paraId="6B976E0D" w14:textId="77777777" w:rsidR="00761783" w:rsidRPr="003C5E7C" w:rsidRDefault="001344B8" w:rsidP="003421A7">
            <w:pPr>
              <w:jc w:val="right"/>
              <w:rPr>
                <w:rFonts w:asciiTheme="majorEastAsia" w:eastAsiaTheme="majorEastAsia" w:hAnsiTheme="majorEastAsia"/>
                <w:color w:val="000000"/>
                <w:sz w:val="18"/>
                <w:szCs w:val="18"/>
              </w:rPr>
            </w:pPr>
            <w:r w:rsidRPr="003C5E7C">
              <w:rPr>
                <w:rFonts w:asciiTheme="majorEastAsia" w:eastAsiaTheme="majorEastAsia" w:hAnsiTheme="majorEastAsia"/>
                <w:sz w:val="18"/>
                <w:szCs w:val="18"/>
              </w:rPr>
              <w:t>0.83</w:t>
            </w:r>
          </w:p>
        </w:tc>
      </w:tr>
    </w:tbl>
    <w:p w14:paraId="7BA08C24" w14:textId="77777777" w:rsidR="00761783" w:rsidRDefault="00761783" w:rsidP="00761783">
      <w:pPr>
        <w:spacing w:line="240" w:lineRule="exact"/>
        <w:rPr>
          <w:rFonts w:ascii="HG丸ｺﾞｼｯｸM-PRO" w:eastAsia="HG丸ｺﾞｼｯｸM-PRO" w:hAnsi="HG丸ｺﾞｼｯｸM-PRO"/>
          <w:sz w:val="22"/>
          <w:szCs w:val="22"/>
        </w:rPr>
      </w:pPr>
    </w:p>
    <w:p w14:paraId="592D32F8" w14:textId="77777777" w:rsidR="00761783" w:rsidRDefault="00761783" w:rsidP="00761783">
      <w:pPr>
        <w:ind w:firstLineChars="50" w:firstLine="141"/>
        <w:rPr>
          <w:rFonts w:ascii="ＭＳ ゴシック" w:eastAsia="ＭＳ ゴシック" w:hAnsi="ＭＳ ゴシック"/>
          <w:b/>
          <w:color w:val="0070C0"/>
          <w:sz w:val="28"/>
          <w:szCs w:val="28"/>
        </w:rPr>
      </w:pPr>
    </w:p>
    <w:p w14:paraId="2777EB48" w14:textId="77777777" w:rsidR="00761783" w:rsidRDefault="00761783" w:rsidP="00436215">
      <w:pPr>
        <w:rPr>
          <w:rFonts w:ascii="ＭＳ ゴシック" w:eastAsia="ＭＳ ゴシック" w:hAnsi="ＭＳ ゴシック"/>
          <w:b/>
          <w:color w:val="0070C0"/>
          <w:sz w:val="28"/>
          <w:szCs w:val="28"/>
        </w:rPr>
      </w:pPr>
    </w:p>
    <w:p w14:paraId="3E89E300" w14:textId="77777777" w:rsidR="00754C34" w:rsidRPr="006D64C4" w:rsidRDefault="001344B8" w:rsidP="002F16AF">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125AE1">
        <w:rPr>
          <w:rFonts w:ascii="ＭＳ ゴシック" w:eastAsia="ＭＳ ゴシック" w:hAnsi="ＭＳ ゴシック" w:hint="eastAsia"/>
          <w:b/>
          <w:color w:val="0070C0"/>
          <w:sz w:val="28"/>
          <w:szCs w:val="28"/>
        </w:rPr>
        <w:t>４</w:t>
      </w:r>
      <w:r w:rsidR="00FC6ADD">
        <w:rPr>
          <w:rFonts w:ascii="ＭＳ ゴシック" w:eastAsia="ＭＳ ゴシック" w:hAnsi="ＭＳ ゴシック" w:hint="eastAsia"/>
          <w:b/>
          <w:color w:val="0070C0"/>
          <w:sz w:val="28"/>
          <w:szCs w:val="28"/>
        </w:rPr>
        <w:t>）多職種間</w:t>
      </w:r>
      <w:r>
        <w:rPr>
          <w:rFonts w:ascii="ＭＳ ゴシック" w:eastAsia="ＭＳ ゴシック" w:hAnsi="ＭＳ ゴシック" w:hint="eastAsia"/>
          <w:b/>
          <w:color w:val="0070C0"/>
          <w:sz w:val="28"/>
          <w:szCs w:val="28"/>
        </w:rPr>
        <w:t>連携</w:t>
      </w:r>
    </w:p>
    <w:p w14:paraId="4AD65988" w14:textId="77777777" w:rsidR="00B70C13" w:rsidRPr="00D56C30" w:rsidRDefault="001344B8" w:rsidP="00B70C13">
      <w:pPr>
        <w:ind w:leftChars="203" w:left="567" w:hangingChars="64" w:hanging="141"/>
        <w:rPr>
          <w:rFonts w:ascii="HG丸ｺﾞｼｯｸM-PRO" w:eastAsia="HG丸ｺﾞｼｯｸM-PRO" w:hAnsi="HG丸ｺﾞｼｯｸM-PRO"/>
          <w:color w:val="000000" w:themeColor="text1"/>
          <w:sz w:val="22"/>
          <w:szCs w:val="22"/>
        </w:rPr>
      </w:pPr>
      <w:r w:rsidRPr="00D56C30">
        <w:rPr>
          <w:rFonts w:ascii="HG丸ｺﾞｼｯｸM-PRO" w:eastAsia="HG丸ｺﾞｼｯｸM-PRO" w:hAnsi="HG丸ｺﾞｼｯｸM-PRO" w:hint="eastAsia"/>
          <w:color w:val="000000" w:themeColor="text1"/>
          <w:sz w:val="22"/>
          <w:szCs w:val="22"/>
        </w:rPr>
        <w:t>○</w:t>
      </w:r>
      <w:r w:rsidRPr="00D56C30">
        <w:rPr>
          <w:rFonts w:ascii="HG丸ｺﾞｼｯｸM-PRO" w:eastAsia="HG丸ｺﾞｼｯｸM-PRO" w:hAnsi="HG丸ｺﾞｼｯｸM-PRO" w:hint="eastAsia"/>
          <w:color w:val="000000" w:themeColor="text1"/>
          <w:sz w:val="22"/>
        </w:rPr>
        <w:t>在宅医療・介護連携の推進のため、地域支援事業に定められた8つの事業項目を区役所、在宅医療・介護連携相談支援室、健康局が役割分担し、各区を単位として、区の特性を踏まえて推進を図っています。</w:t>
      </w:r>
    </w:p>
    <w:p w14:paraId="1C358AC7" w14:textId="77777777" w:rsidR="00B70C13" w:rsidRPr="00D56C30" w:rsidRDefault="00B70C13" w:rsidP="00B70C13">
      <w:pPr>
        <w:ind w:firstLineChars="200" w:firstLine="440"/>
        <w:rPr>
          <w:rFonts w:ascii="HG丸ｺﾞｼｯｸM-PRO" w:eastAsia="HG丸ｺﾞｼｯｸM-PRO" w:hAnsi="HG丸ｺﾞｼｯｸM-PRO"/>
          <w:color w:val="000000" w:themeColor="text1"/>
          <w:sz w:val="22"/>
          <w:szCs w:val="22"/>
        </w:rPr>
      </w:pPr>
    </w:p>
    <w:p w14:paraId="4D19BC00" w14:textId="77777777" w:rsidR="00B70C13" w:rsidRPr="00D56C30" w:rsidRDefault="001344B8" w:rsidP="00B70C13">
      <w:pPr>
        <w:ind w:leftChars="200" w:left="640" w:hangingChars="100" w:hanging="220"/>
        <w:rPr>
          <w:rFonts w:ascii="HG丸ｺﾞｼｯｸM-PRO" w:eastAsia="HG丸ｺﾞｼｯｸM-PRO" w:hAnsi="HG丸ｺﾞｼｯｸM-PRO"/>
          <w:color w:val="000000" w:themeColor="text1"/>
          <w:sz w:val="22"/>
          <w:szCs w:val="22"/>
        </w:rPr>
      </w:pPr>
      <w:r w:rsidRPr="00D56C30">
        <w:rPr>
          <w:rFonts w:ascii="HG丸ｺﾞｼｯｸM-PRO" w:eastAsia="HG丸ｺﾞｼｯｸM-PRO" w:hAnsi="HG丸ｺﾞｼｯｸM-PRO" w:hint="eastAsia"/>
          <w:color w:val="000000" w:themeColor="text1"/>
          <w:sz w:val="22"/>
          <w:szCs w:val="22"/>
        </w:rPr>
        <w:t>○</w:t>
      </w:r>
      <w:r w:rsidRPr="00D56C30">
        <w:rPr>
          <w:rFonts w:ascii="HG丸ｺﾞｼｯｸM-PRO" w:eastAsia="HG丸ｺﾞｼｯｸM-PRO" w:hAnsi="HG丸ｺﾞｼｯｸM-PRO" w:hint="eastAsia"/>
          <w:color w:val="000000" w:themeColor="text1"/>
          <w:sz w:val="22"/>
        </w:rPr>
        <w:t>区役所では在宅医療・介護連携推進会議の開催等において、医療・介護関係者等と連携しながら、地域の資源を把握し、在宅医療・介護連携の課題の抽出と対応策を検討しています。また、医療・介護関係者の研修会を開催し「顔の見える関係」を推進</w:t>
      </w:r>
      <w:r>
        <w:rPr>
          <w:rFonts w:ascii="HG丸ｺﾞｼｯｸM-PRO" w:eastAsia="HG丸ｺﾞｼｯｸM-PRO" w:hAnsi="HG丸ｺﾞｼｯｸM-PRO" w:hint="eastAsia"/>
          <w:color w:val="000000" w:themeColor="text1"/>
          <w:sz w:val="22"/>
        </w:rPr>
        <w:t>する</w:t>
      </w:r>
      <w:r w:rsidRPr="00D56C30">
        <w:rPr>
          <w:rFonts w:ascii="HG丸ｺﾞｼｯｸM-PRO" w:eastAsia="HG丸ｺﾞｼｯｸM-PRO" w:hAnsi="HG丸ｺﾞｼｯｸM-PRO" w:hint="eastAsia"/>
          <w:color w:val="000000" w:themeColor="text1"/>
          <w:sz w:val="22"/>
        </w:rPr>
        <w:t>とともに、地域住民への普及啓発を図っています。</w:t>
      </w:r>
    </w:p>
    <w:p w14:paraId="6F4E1F51" w14:textId="77777777" w:rsidR="00B70C13" w:rsidRPr="00D56C30" w:rsidRDefault="00B70C13" w:rsidP="00B70C13">
      <w:pPr>
        <w:ind w:leftChars="300" w:left="771" w:hanging="141"/>
        <w:rPr>
          <w:rFonts w:ascii="HG丸ｺﾞｼｯｸM-PRO" w:eastAsia="HG丸ｺﾞｼｯｸM-PRO" w:hAnsi="HG丸ｺﾞｼｯｸM-PRO"/>
          <w:color w:val="000000" w:themeColor="text1"/>
          <w:sz w:val="22"/>
          <w:szCs w:val="22"/>
        </w:rPr>
      </w:pPr>
    </w:p>
    <w:p w14:paraId="23146608" w14:textId="77777777" w:rsidR="00B70C13" w:rsidRPr="00D56C30" w:rsidRDefault="001344B8" w:rsidP="00B70C13">
      <w:pPr>
        <w:ind w:leftChars="200" w:left="640" w:hangingChars="100" w:hanging="220"/>
        <w:rPr>
          <w:rFonts w:ascii="HG丸ｺﾞｼｯｸM-PRO" w:eastAsia="HG丸ｺﾞｼｯｸM-PRO" w:hAnsi="HG丸ｺﾞｼｯｸM-PRO"/>
          <w:color w:val="000000" w:themeColor="text1"/>
          <w:sz w:val="22"/>
          <w:szCs w:val="22"/>
        </w:rPr>
      </w:pPr>
      <w:r w:rsidRPr="00D56C30">
        <w:rPr>
          <w:rFonts w:ascii="HG丸ｺﾞｼｯｸM-PRO" w:eastAsia="HG丸ｺﾞｼｯｸM-PRO" w:hAnsi="HG丸ｺﾞｼｯｸM-PRO" w:hint="eastAsia"/>
          <w:color w:val="000000" w:themeColor="text1"/>
          <w:sz w:val="22"/>
          <w:szCs w:val="22"/>
        </w:rPr>
        <w:t>○</w:t>
      </w:r>
      <w:r w:rsidRPr="00D56C30">
        <w:rPr>
          <w:rFonts w:ascii="HG丸ｺﾞｼｯｸM-PRO" w:eastAsia="HG丸ｺﾞｼｯｸM-PRO" w:hAnsi="HG丸ｺﾞｼｯｸM-PRO" w:hint="eastAsia"/>
          <w:color w:val="000000" w:themeColor="text1"/>
          <w:sz w:val="22"/>
        </w:rPr>
        <w:t>各区には在宅医療・介護連携相談支援室を設置し、在宅医療</w:t>
      </w:r>
      <w:r>
        <w:rPr>
          <w:rFonts w:ascii="HG丸ｺﾞｼｯｸM-PRO" w:eastAsia="HG丸ｺﾞｼｯｸM-PRO" w:hAnsi="HG丸ｺﾞｼｯｸM-PRO" w:hint="eastAsia"/>
          <w:color w:val="000000" w:themeColor="text1"/>
          <w:sz w:val="22"/>
        </w:rPr>
        <w:t>・</w:t>
      </w:r>
      <w:r w:rsidRPr="00D56C30">
        <w:rPr>
          <w:rFonts w:ascii="HG丸ｺﾞｼｯｸM-PRO" w:eastAsia="HG丸ｺﾞｼｯｸM-PRO" w:hAnsi="HG丸ｺﾞｼｯｸM-PRO" w:hint="eastAsia"/>
          <w:color w:val="000000" w:themeColor="text1"/>
          <w:sz w:val="22"/>
        </w:rPr>
        <w:t>介護連携支援コーディネーターを配置し、切れ目のない在宅医療と介護の提供体制の構築推進、医療・介護関係者の情報共有の支援、在宅医療・介護連携に関する相談支援を行っています。</w:t>
      </w:r>
    </w:p>
    <w:p w14:paraId="609B0145" w14:textId="77777777" w:rsidR="00B70C13" w:rsidRPr="00D56C30" w:rsidRDefault="00B70C13" w:rsidP="00B70C13">
      <w:pPr>
        <w:ind w:firstLineChars="200" w:firstLine="440"/>
        <w:rPr>
          <w:rFonts w:ascii="HG丸ｺﾞｼｯｸM-PRO" w:eastAsia="HG丸ｺﾞｼｯｸM-PRO" w:hAnsi="HG丸ｺﾞｼｯｸM-PRO"/>
          <w:color w:val="000000" w:themeColor="text1"/>
          <w:sz w:val="22"/>
          <w:szCs w:val="22"/>
        </w:rPr>
      </w:pPr>
    </w:p>
    <w:p w14:paraId="358C8F08" w14:textId="77777777" w:rsidR="00B70C13" w:rsidRPr="00D56C30" w:rsidRDefault="001344B8" w:rsidP="00B70C13">
      <w:pPr>
        <w:ind w:leftChars="200" w:left="640" w:hangingChars="100" w:hanging="220"/>
        <w:rPr>
          <w:rFonts w:ascii="HG丸ｺﾞｼｯｸM-PRO" w:eastAsia="HG丸ｺﾞｼｯｸM-PRO" w:hAnsi="HG丸ｺﾞｼｯｸM-PRO"/>
          <w:color w:val="000000" w:themeColor="text1"/>
          <w:sz w:val="22"/>
        </w:rPr>
      </w:pPr>
      <w:r w:rsidRPr="00D56C30">
        <w:rPr>
          <w:rFonts w:ascii="HG丸ｺﾞｼｯｸM-PRO" w:eastAsia="HG丸ｺﾞｼｯｸM-PRO" w:hAnsi="HG丸ｺﾞｼｯｸM-PRO" w:hint="eastAsia"/>
          <w:color w:val="000000" w:themeColor="text1"/>
          <w:sz w:val="22"/>
          <w:szCs w:val="22"/>
        </w:rPr>
        <w:t>○</w:t>
      </w:r>
      <w:r w:rsidRPr="00D56C30">
        <w:rPr>
          <w:rFonts w:ascii="HG丸ｺﾞｼｯｸM-PRO" w:eastAsia="HG丸ｺﾞｼｯｸM-PRO" w:hAnsi="HG丸ｺﾞｼｯｸM-PRO" w:hint="eastAsia"/>
          <w:color w:val="000000" w:themeColor="text1"/>
          <w:sz w:val="22"/>
        </w:rPr>
        <w:t>健康局では、各区の広域的な課題等を集約し、大阪市在宅医療・介護連携推進会議にて対応の検討をする等、各区における円滑な事業実施に向けた支援を行っています。</w:t>
      </w:r>
    </w:p>
    <w:p w14:paraId="6C57ED03" w14:textId="77777777" w:rsidR="00B70C13" w:rsidRPr="00D56C30" w:rsidRDefault="00B70C13" w:rsidP="00B70C13">
      <w:pPr>
        <w:ind w:leftChars="200" w:left="640" w:hangingChars="100" w:hanging="220"/>
        <w:rPr>
          <w:rFonts w:ascii="HG丸ｺﾞｼｯｸM-PRO" w:eastAsia="HG丸ｺﾞｼｯｸM-PRO" w:hAnsi="HG丸ｺﾞｼｯｸM-PRO"/>
          <w:color w:val="000000" w:themeColor="text1"/>
          <w:sz w:val="22"/>
          <w:szCs w:val="22"/>
        </w:rPr>
      </w:pPr>
    </w:p>
    <w:p w14:paraId="042C7465" w14:textId="77777777" w:rsidR="00B70C13" w:rsidRPr="00D56C30" w:rsidRDefault="001344B8" w:rsidP="00B70C13">
      <w:pPr>
        <w:ind w:leftChars="200" w:left="640" w:hangingChars="100" w:hanging="220"/>
        <w:rPr>
          <w:rFonts w:ascii="HG丸ｺﾞｼｯｸM-PRO" w:eastAsia="HG丸ｺﾞｼｯｸM-PRO" w:hAnsi="HG丸ｺﾞｼｯｸM-PRO"/>
          <w:color w:val="000000" w:themeColor="text1"/>
          <w:sz w:val="22"/>
          <w:szCs w:val="22"/>
        </w:rPr>
      </w:pPr>
      <w:r w:rsidRPr="00D56C30">
        <w:rPr>
          <w:rFonts w:ascii="HG丸ｺﾞｼｯｸM-PRO" w:eastAsia="HG丸ｺﾞｼｯｸM-PRO" w:hAnsi="HG丸ｺﾞｼｯｸM-PRO" w:hint="eastAsia"/>
          <w:color w:val="000000" w:themeColor="text1"/>
          <w:sz w:val="22"/>
          <w:szCs w:val="22"/>
        </w:rPr>
        <w:t>○</w:t>
      </w:r>
      <w:r w:rsidRPr="00D56C30">
        <w:rPr>
          <w:rFonts w:ascii="HG丸ｺﾞｼｯｸM-PRO" w:eastAsia="HG丸ｺﾞｼｯｸM-PRO" w:hAnsi="HG丸ｺﾞｼｯｸM-PRO"/>
          <w:color w:val="000000" w:themeColor="text1"/>
          <w:sz w:val="22"/>
        </w:rPr>
        <w:t>切れ目のない在宅医療と介護の提供体制</w:t>
      </w:r>
      <w:r w:rsidRPr="00D56C30">
        <w:rPr>
          <w:rFonts w:ascii="HG丸ｺﾞｼｯｸM-PRO" w:eastAsia="HG丸ｺﾞｼｯｸM-PRO" w:hAnsi="HG丸ｺﾞｼｯｸM-PRO" w:hint="eastAsia"/>
          <w:color w:val="000000" w:themeColor="text1"/>
          <w:sz w:val="22"/>
        </w:rPr>
        <w:t>を</w:t>
      </w:r>
      <w:r w:rsidRPr="00D56C30">
        <w:rPr>
          <w:rFonts w:ascii="HG丸ｺﾞｼｯｸM-PRO" w:eastAsia="HG丸ｺﾞｼｯｸM-PRO" w:hAnsi="HG丸ｺﾞｼｯｸM-PRO"/>
          <w:color w:val="000000" w:themeColor="text1"/>
          <w:sz w:val="22"/>
        </w:rPr>
        <w:t>構築</w:t>
      </w:r>
      <w:r w:rsidRPr="00D56C30">
        <w:rPr>
          <w:rFonts w:ascii="HG丸ｺﾞｼｯｸM-PRO" w:eastAsia="HG丸ｺﾞｼｯｸM-PRO" w:hAnsi="HG丸ｺﾞｼｯｸM-PRO" w:hint="eastAsia"/>
          <w:color w:val="000000" w:themeColor="text1"/>
          <w:sz w:val="22"/>
        </w:rPr>
        <w:t>する</w:t>
      </w:r>
      <w:r w:rsidRPr="00D56C30">
        <w:rPr>
          <w:rFonts w:ascii="HG丸ｺﾞｼｯｸM-PRO" w:eastAsia="HG丸ｺﾞｼｯｸM-PRO" w:hAnsi="HG丸ｺﾞｼｯｸM-PRO"/>
          <w:color w:val="000000" w:themeColor="text1"/>
          <w:sz w:val="22"/>
        </w:rPr>
        <w:t>ため、</w:t>
      </w:r>
      <w:r w:rsidRPr="00D56C30">
        <w:rPr>
          <w:rFonts w:ascii="HG丸ｺﾞｼｯｸM-PRO" w:eastAsia="HG丸ｺﾞｼｯｸM-PRO" w:hAnsi="HG丸ｺﾞｼｯｸM-PRO" w:hint="eastAsia"/>
          <w:color w:val="000000" w:themeColor="text1"/>
          <w:sz w:val="22"/>
        </w:rPr>
        <w:t>各区</w:t>
      </w:r>
      <w:r w:rsidRPr="00D56C30">
        <w:rPr>
          <w:rFonts w:ascii="HG丸ｺﾞｼｯｸM-PRO" w:eastAsia="HG丸ｺﾞｼｯｸM-PRO" w:hAnsi="HG丸ｺﾞｼｯｸM-PRO"/>
          <w:color w:val="000000" w:themeColor="text1"/>
          <w:sz w:val="22"/>
        </w:rPr>
        <w:t>における医療・介護の関係機関が連携して</w:t>
      </w:r>
      <w:r w:rsidRPr="00D56C30">
        <w:rPr>
          <w:rFonts w:ascii="HG丸ｺﾞｼｯｸM-PRO" w:eastAsia="HG丸ｺﾞｼｯｸM-PRO" w:hAnsi="HG丸ｺﾞｼｯｸM-PRO" w:hint="eastAsia"/>
          <w:color w:val="000000" w:themeColor="text1"/>
          <w:sz w:val="22"/>
        </w:rPr>
        <w:t>、地域</w:t>
      </w:r>
      <w:r w:rsidRPr="00D56C30">
        <w:rPr>
          <w:rFonts w:ascii="HG丸ｺﾞｼｯｸM-PRO" w:eastAsia="HG丸ｺﾞｼｯｸM-PRO" w:hAnsi="HG丸ｺﾞｼｯｸM-PRO"/>
          <w:color w:val="000000" w:themeColor="text1"/>
          <w:sz w:val="22"/>
        </w:rPr>
        <w:t>の事情に応じた取組内容の充実を図りつつ、</w:t>
      </w:r>
      <w:r w:rsidR="009774CA">
        <w:rPr>
          <w:rFonts w:ascii="HG丸ｺﾞｼｯｸM-PRO" w:eastAsia="HG丸ｺﾞｼｯｸM-PRO" w:hAnsi="HG丸ｺﾞｼｯｸM-PRO" w:hint="eastAsia"/>
          <w:color w:val="000000" w:themeColor="text1"/>
          <w:sz w:val="22"/>
        </w:rPr>
        <w:t>P</w:t>
      </w:r>
      <w:r w:rsidR="009774CA">
        <w:rPr>
          <w:rFonts w:ascii="HG丸ｺﾞｼｯｸM-PRO" w:eastAsia="HG丸ｺﾞｼｯｸM-PRO" w:hAnsi="HG丸ｺﾞｼｯｸM-PRO"/>
          <w:color w:val="000000" w:themeColor="text1"/>
          <w:sz w:val="22"/>
        </w:rPr>
        <w:t>DCA</w:t>
      </w:r>
      <w:r w:rsidRPr="00D56C30">
        <w:rPr>
          <w:rFonts w:ascii="HG丸ｺﾞｼｯｸM-PRO" w:eastAsia="HG丸ｺﾞｼｯｸM-PRO" w:hAnsi="HG丸ｺﾞｼｯｸM-PRO"/>
          <w:color w:val="000000" w:themeColor="text1"/>
          <w:sz w:val="22"/>
        </w:rPr>
        <w:t>サイクルに沿った取組を実施することで事業を推進していく必要があります。</w:t>
      </w:r>
    </w:p>
    <w:p w14:paraId="3879F42C" w14:textId="77777777" w:rsidR="00B70C13" w:rsidRPr="00D56C30" w:rsidRDefault="00B70C13" w:rsidP="00B70C13">
      <w:pPr>
        <w:ind w:firstLineChars="200" w:firstLine="440"/>
        <w:rPr>
          <w:rFonts w:ascii="HG丸ｺﾞｼｯｸM-PRO" w:eastAsia="HG丸ｺﾞｼｯｸM-PRO" w:hAnsi="HG丸ｺﾞｼｯｸM-PRO"/>
          <w:color w:val="000000" w:themeColor="text1"/>
          <w:sz w:val="22"/>
          <w:szCs w:val="22"/>
        </w:rPr>
      </w:pPr>
    </w:p>
    <w:p w14:paraId="39991FA4" w14:textId="77777777" w:rsidR="00B70C13" w:rsidRPr="00D56C30" w:rsidRDefault="001344B8" w:rsidP="00B70C13">
      <w:pPr>
        <w:ind w:leftChars="200" w:left="640" w:hangingChars="100" w:hanging="220"/>
        <w:rPr>
          <w:rFonts w:ascii="HG丸ｺﾞｼｯｸM-PRO" w:eastAsia="HG丸ｺﾞｼｯｸM-PRO" w:hAnsi="HG丸ｺﾞｼｯｸM-PRO"/>
          <w:color w:val="000000" w:themeColor="text1"/>
          <w:sz w:val="22"/>
        </w:rPr>
      </w:pPr>
      <w:r w:rsidRPr="00D56C30">
        <w:rPr>
          <w:rFonts w:ascii="HG丸ｺﾞｼｯｸM-PRO" w:eastAsia="HG丸ｺﾞｼｯｸM-PRO" w:hAnsi="HG丸ｺﾞｼｯｸM-PRO" w:hint="eastAsia"/>
          <w:color w:val="000000" w:themeColor="text1"/>
          <w:sz w:val="22"/>
          <w:szCs w:val="22"/>
        </w:rPr>
        <w:t>○</w:t>
      </w:r>
      <w:r w:rsidRPr="00D56C30">
        <w:rPr>
          <w:rFonts w:ascii="HG丸ｺﾞｼｯｸM-PRO" w:eastAsia="HG丸ｺﾞｼｯｸM-PRO" w:hAnsi="HG丸ｺﾞｼｯｸM-PRO" w:hint="eastAsia"/>
          <w:color w:val="000000" w:themeColor="text1"/>
          <w:sz w:val="22"/>
        </w:rPr>
        <w:t>地域の在宅医療・介護連携を推進するには、医療・介護関係者の連携だけでなく、地域住民が在宅医療や介護について理解し、在宅での療養が必要になった時に必要なサービスを適切に選択できる</w:t>
      </w:r>
      <w:r>
        <w:rPr>
          <w:rFonts w:ascii="HG丸ｺﾞｼｯｸM-PRO" w:eastAsia="HG丸ｺﾞｼｯｸM-PRO" w:hAnsi="HG丸ｺﾞｼｯｸM-PRO" w:hint="eastAsia"/>
          <w:color w:val="000000" w:themeColor="text1"/>
          <w:sz w:val="22"/>
        </w:rPr>
        <w:t>よう普及啓発を進める必要があります</w:t>
      </w:r>
      <w:r w:rsidRPr="00D56C30">
        <w:rPr>
          <w:rFonts w:ascii="HG丸ｺﾞｼｯｸM-PRO" w:eastAsia="HG丸ｺﾞｼｯｸM-PRO" w:hAnsi="HG丸ｺﾞｼｯｸM-PRO" w:hint="eastAsia"/>
          <w:color w:val="000000" w:themeColor="text1"/>
          <w:sz w:val="22"/>
        </w:rPr>
        <w:t>。</w:t>
      </w:r>
    </w:p>
    <w:p w14:paraId="425FA062" w14:textId="77777777" w:rsidR="00B70C13" w:rsidRPr="00D56C30" w:rsidRDefault="00B70C13" w:rsidP="00B70C13">
      <w:pPr>
        <w:rPr>
          <w:rFonts w:ascii="HG丸ｺﾞｼｯｸM-PRO" w:eastAsia="HG丸ｺﾞｼｯｸM-PRO" w:hAnsi="HG丸ｺﾞｼｯｸM-PRO"/>
          <w:color w:val="000000" w:themeColor="text1"/>
          <w:sz w:val="22"/>
          <w:szCs w:val="22"/>
        </w:rPr>
      </w:pPr>
    </w:p>
    <w:p w14:paraId="6998A637" w14:textId="77777777" w:rsidR="00B70C13" w:rsidRPr="00D56C30" w:rsidRDefault="001344B8" w:rsidP="00B70C13">
      <w:pPr>
        <w:ind w:leftChars="200" w:left="640" w:hangingChars="100" w:hanging="220"/>
        <w:rPr>
          <w:rFonts w:ascii="HG丸ｺﾞｼｯｸM-PRO" w:eastAsia="HG丸ｺﾞｼｯｸM-PRO" w:hAnsi="HG丸ｺﾞｼｯｸM-PRO"/>
          <w:color w:val="000000" w:themeColor="text1"/>
          <w:sz w:val="22"/>
          <w:szCs w:val="22"/>
        </w:rPr>
      </w:pPr>
      <w:r w:rsidRPr="00D56C30">
        <w:rPr>
          <w:rFonts w:ascii="HG丸ｺﾞｼｯｸM-PRO" w:eastAsia="HG丸ｺﾞｼｯｸM-PRO" w:hAnsi="HG丸ｺﾞｼｯｸM-PRO" w:hint="eastAsia"/>
          <w:color w:val="000000" w:themeColor="text1"/>
          <w:sz w:val="22"/>
          <w:szCs w:val="22"/>
        </w:rPr>
        <w:t>○</w:t>
      </w:r>
      <w:r w:rsidRPr="00D56C30">
        <w:rPr>
          <w:rFonts w:ascii="HG丸ｺﾞｼｯｸM-PRO" w:eastAsia="HG丸ｺﾞｼｯｸM-PRO" w:hAnsi="HG丸ｺﾞｼｯｸM-PRO"/>
          <w:color w:val="000000" w:themeColor="text1"/>
          <w:sz w:val="22"/>
          <w:szCs w:val="20"/>
        </w:rPr>
        <w:t>地域住民が看取り等について理解し、医療・介護関係者と本人・家族等が人生の最終段階における意思を共有していくことが重要なため、人生会議（</w:t>
      </w:r>
      <w:r w:rsidR="009774CA">
        <w:rPr>
          <w:rFonts w:ascii="HG丸ｺﾞｼｯｸM-PRO" w:eastAsia="HG丸ｺﾞｼｯｸM-PRO" w:hAnsi="HG丸ｺﾞｼｯｸM-PRO" w:hint="eastAsia"/>
          <w:color w:val="000000" w:themeColor="text1"/>
          <w:sz w:val="22"/>
          <w:szCs w:val="20"/>
        </w:rPr>
        <w:t>A</w:t>
      </w:r>
      <w:r w:rsidR="009774CA">
        <w:rPr>
          <w:rFonts w:ascii="HG丸ｺﾞｼｯｸM-PRO" w:eastAsia="HG丸ｺﾞｼｯｸM-PRO" w:hAnsi="HG丸ｺﾞｼｯｸM-PRO"/>
          <w:color w:val="000000" w:themeColor="text1"/>
          <w:sz w:val="22"/>
          <w:szCs w:val="20"/>
        </w:rPr>
        <w:t>CP</w:t>
      </w:r>
      <w:r w:rsidRPr="00D56C30">
        <w:rPr>
          <w:rFonts w:ascii="HG丸ｺﾞｼｯｸM-PRO" w:eastAsia="HG丸ｺﾞｼｯｸM-PRO" w:hAnsi="HG丸ｺﾞｼｯｸM-PRO"/>
          <w:color w:val="000000" w:themeColor="text1"/>
          <w:sz w:val="22"/>
          <w:szCs w:val="20"/>
        </w:rPr>
        <w:t>）の理解促進</w:t>
      </w:r>
      <w:r w:rsidRPr="00D56C30">
        <w:rPr>
          <w:rFonts w:ascii="HG丸ｺﾞｼｯｸM-PRO" w:eastAsia="HG丸ｺﾞｼｯｸM-PRO" w:hAnsi="HG丸ｺﾞｼｯｸM-PRO" w:hint="eastAsia"/>
          <w:color w:val="000000" w:themeColor="text1"/>
          <w:sz w:val="22"/>
          <w:szCs w:val="20"/>
        </w:rPr>
        <w:t>と</w:t>
      </w:r>
      <w:r w:rsidR="009774CA">
        <w:rPr>
          <w:rFonts w:ascii="HG丸ｺﾞｼｯｸM-PRO" w:eastAsia="HG丸ｺﾞｼｯｸM-PRO" w:hAnsi="HG丸ｺﾞｼｯｸM-PRO" w:hint="eastAsia"/>
          <w:color w:val="000000" w:themeColor="text1"/>
          <w:sz w:val="22"/>
          <w:szCs w:val="20"/>
        </w:rPr>
        <w:t>さら</w:t>
      </w:r>
      <w:r w:rsidRPr="00D56C30">
        <w:rPr>
          <w:rFonts w:ascii="HG丸ｺﾞｼｯｸM-PRO" w:eastAsia="HG丸ｺﾞｼｯｸM-PRO" w:hAnsi="HG丸ｺﾞｼｯｸM-PRO" w:hint="eastAsia"/>
          <w:color w:val="000000" w:themeColor="text1"/>
          <w:sz w:val="22"/>
          <w:szCs w:val="20"/>
        </w:rPr>
        <w:t>なる普及啓発</w:t>
      </w:r>
      <w:r w:rsidRPr="00D56C30">
        <w:rPr>
          <w:rFonts w:ascii="HG丸ｺﾞｼｯｸM-PRO" w:eastAsia="HG丸ｺﾞｼｯｸM-PRO" w:hAnsi="HG丸ｺﾞｼｯｸM-PRO"/>
          <w:color w:val="000000" w:themeColor="text1"/>
          <w:sz w:val="22"/>
          <w:szCs w:val="20"/>
        </w:rPr>
        <w:t>について取組</w:t>
      </w:r>
      <w:r w:rsidRPr="00D56C30">
        <w:rPr>
          <w:rFonts w:ascii="HG丸ｺﾞｼｯｸM-PRO" w:eastAsia="HG丸ｺﾞｼｯｸM-PRO" w:hAnsi="HG丸ｺﾞｼｯｸM-PRO" w:hint="eastAsia"/>
          <w:color w:val="000000" w:themeColor="text1"/>
          <w:sz w:val="22"/>
          <w:szCs w:val="20"/>
        </w:rPr>
        <w:t>む必要があります</w:t>
      </w:r>
      <w:r w:rsidRPr="00D56C30">
        <w:rPr>
          <w:rFonts w:ascii="HG丸ｺﾞｼｯｸM-PRO" w:eastAsia="HG丸ｺﾞｼｯｸM-PRO" w:hAnsi="HG丸ｺﾞｼｯｸM-PRO"/>
          <w:color w:val="000000" w:themeColor="text1"/>
          <w:sz w:val="22"/>
          <w:szCs w:val="20"/>
        </w:rPr>
        <w:t>。</w:t>
      </w:r>
    </w:p>
    <w:p w14:paraId="202D8B49" w14:textId="77777777" w:rsidR="00590899" w:rsidRDefault="001344B8">
      <w:pPr>
        <w:widowControl/>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color w:val="000000" w:themeColor="text1"/>
          <w:sz w:val="22"/>
          <w:szCs w:val="22"/>
        </w:rPr>
        <w:br w:type="page"/>
      </w:r>
    </w:p>
    <w:p w14:paraId="0E453A4D" w14:textId="77777777" w:rsidR="00685E9B" w:rsidRPr="00327CBC" w:rsidRDefault="001344B8" w:rsidP="00327CBC">
      <w:pPr>
        <w:snapToGrid w:val="0"/>
        <w:spacing w:before="100" w:beforeAutospacing="1" w:after="100" w:afterAutospacing="1"/>
        <w:rPr>
          <w:rFonts w:ascii="HG丸ｺﾞｼｯｸM-PRO" w:eastAsia="HG丸ｺﾞｼｯｸM-PRO" w:hAnsi="HG丸ｺﾞｼｯｸM-PRO"/>
          <w:color w:val="FFFFFF"/>
          <w:sz w:val="22"/>
          <w:szCs w:val="22"/>
          <w:shd w:val="clear" w:color="auto" w:fill="31849B"/>
        </w:rPr>
      </w:pPr>
      <w:r w:rsidRPr="00436215">
        <w:rPr>
          <w:rFonts w:ascii="ＭＳ ゴシック" w:eastAsia="ＭＳ ゴシック" w:hAnsi="ＭＳ ゴシック" w:hint="eastAsia"/>
          <w:bCs/>
          <w:color w:val="FFFFFF"/>
          <w:sz w:val="36"/>
          <w:szCs w:val="36"/>
          <w:shd w:val="clear" w:color="auto" w:fill="31849B"/>
        </w:rPr>
        <w:lastRenderedPageBreak/>
        <w:t>第２項</w:t>
      </w:r>
      <w:r w:rsidR="00531443" w:rsidRPr="006901A1">
        <w:rPr>
          <w:rFonts w:ascii="ＭＳ ゴシック" w:eastAsia="ＭＳ ゴシック" w:hAnsi="ＭＳ ゴシック" w:hint="eastAsia"/>
          <w:bCs/>
          <w:color w:val="FFFFFF"/>
          <w:sz w:val="36"/>
          <w:szCs w:val="36"/>
          <w:shd w:val="clear" w:color="auto" w:fill="31849B"/>
        </w:rPr>
        <w:t xml:space="preserve">　</w:t>
      </w:r>
      <w:r w:rsidR="00B71D9B" w:rsidRPr="003D053A">
        <w:rPr>
          <w:rFonts w:ascii="ＭＳ ゴシック" w:eastAsia="ＭＳ ゴシック" w:hAnsi="ＭＳ ゴシック" w:hint="eastAsia"/>
          <w:bCs/>
          <w:color w:val="FFFFFF"/>
          <w:sz w:val="36"/>
          <w:szCs w:val="36"/>
          <w:shd w:val="clear" w:color="auto" w:fill="31849B"/>
        </w:rPr>
        <w:t>大阪</w:t>
      </w:r>
      <w:r w:rsidR="00B71D9B">
        <w:rPr>
          <w:rFonts w:ascii="ＭＳ ゴシック" w:eastAsia="ＭＳ ゴシック" w:hAnsi="ＭＳ ゴシック" w:hint="eastAsia"/>
          <w:color w:val="FFFFFF"/>
          <w:sz w:val="36"/>
          <w:szCs w:val="36"/>
          <w:shd w:val="clear" w:color="auto" w:fill="31849B"/>
        </w:rPr>
        <w:t>市</w:t>
      </w:r>
      <w:r w:rsidR="00531443">
        <w:rPr>
          <w:rFonts w:ascii="ＭＳ ゴシック" w:eastAsia="ＭＳ ゴシック" w:hAnsi="ＭＳ ゴシック" w:hint="eastAsia"/>
          <w:color w:val="FFFFFF"/>
          <w:sz w:val="36"/>
          <w:szCs w:val="36"/>
          <w:shd w:val="clear" w:color="auto" w:fill="31849B"/>
        </w:rPr>
        <w:t>二次医療圏における今後の取</w:t>
      </w:r>
      <w:r>
        <w:rPr>
          <w:rFonts w:ascii="ＭＳ ゴシック" w:eastAsia="ＭＳ ゴシック" w:hAnsi="ＭＳ ゴシック" w:hint="eastAsia"/>
          <w:color w:val="FFFFFF"/>
          <w:sz w:val="36"/>
          <w:szCs w:val="36"/>
          <w:shd w:val="clear" w:color="auto" w:fill="31849B"/>
        </w:rPr>
        <w:t>組</w:t>
      </w:r>
      <w:r w:rsidR="00531443">
        <w:rPr>
          <w:rFonts w:ascii="ＭＳ ゴシック" w:eastAsia="ＭＳ ゴシック" w:hAnsi="ＭＳ ゴシック" w:hint="eastAsia"/>
          <w:color w:val="FFFFFF"/>
          <w:sz w:val="36"/>
          <w:szCs w:val="36"/>
          <w:shd w:val="clear" w:color="auto" w:fill="31849B"/>
        </w:rPr>
        <w:t>（方向性）</w:t>
      </w:r>
      <w:r w:rsidR="00310655">
        <w:rPr>
          <w:rFonts w:ascii="ＭＳ ゴシック" w:eastAsia="ＭＳ ゴシック" w:hAnsi="ＭＳ ゴシック" w:hint="eastAsia"/>
          <w:color w:val="FFFFFF"/>
          <w:sz w:val="36"/>
          <w:szCs w:val="36"/>
          <w:shd w:val="clear" w:color="auto" w:fill="31849B"/>
        </w:rPr>
        <w:t xml:space="preserve">  </w:t>
      </w:r>
      <w:r w:rsidRPr="006A641C">
        <w:rPr>
          <w:rFonts w:ascii="ＭＳ ゴシック" w:eastAsia="ＭＳ ゴシック" w:hAnsi="ＭＳ ゴシック" w:hint="eastAsia"/>
          <w:color w:val="FFFFFF"/>
          <w:sz w:val="36"/>
          <w:szCs w:val="36"/>
          <w:shd w:val="clear" w:color="auto" w:fill="31849B"/>
        </w:rPr>
        <w:t xml:space="preserve">　</w:t>
      </w:r>
    </w:p>
    <w:p w14:paraId="10DA5A17" w14:textId="77777777" w:rsidR="00685E9B" w:rsidRPr="00F457D4" w:rsidRDefault="001344B8" w:rsidP="007C671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327CBC">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）地域における課題</w:t>
      </w:r>
      <w:r w:rsidRPr="00EE2F8E">
        <w:rPr>
          <w:rFonts w:ascii="ＭＳ ゴシック" w:eastAsia="ＭＳ ゴシック" w:hAnsi="ＭＳ ゴシック" w:hint="eastAsia"/>
          <w:b/>
          <w:color w:val="0070C0"/>
          <w:sz w:val="28"/>
          <w:szCs w:val="28"/>
        </w:rPr>
        <w:t>へ</w:t>
      </w:r>
      <w:r>
        <w:rPr>
          <w:rFonts w:ascii="ＭＳ ゴシック" w:eastAsia="ＭＳ ゴシック" w:hAnsi="ＭＳ ゴシック" w:hint="eastAsia"/>
          <w:b/>
          <w:color w:val="0070C0"/>
          <w:sz w:val="28"/>
          <w:szCs w:val="28"/>
        </w:rPr>
        <w:t>の対策</w:t>
      </w:r>
    </w:p>
    <w:p w14:paraId="23BEEE16" w14:textId="77777777" w:rsidR="0027578A" w:rsidRDefault="001344B8" w:rsidP="0027578A">
      <w:pPr>
        <w:ind w:leftChars="200" w:left="630" w:hangingChars="100" w:hanging="210"/>
        <w:rPr>
          <w:rFonts w:ascii="ＭＳ Ｐゴシック" w:eastAsia="ＭＳ Ｐゴシック" w:hAnsi="ＭＳ Ｐゴシック"/>
          <w:sz w:val="22"/>
          <w:szCs w:val="22"/>
        </w:rPr>
      </w:pPr>
      <w:r>
        <w:rPr>
          <w:noProof/>
        </w:rPr>
        <mc:AlternateContent>
          <mc:Choice Requires="wps">
            <w:drawing>
              <wp:anchor distT="0" distB="0" distL="114300" distR="114300" simplePos="0" relativeHeight="251821056" behindDoc="0" locked="0" layoutInCell="1" allowOverlap="1" wp14:anchorId="2C565568" wp14:editId="07173101">
                <wp:simplePos x="0" y="0"/>
                <wp:positionH relativeFrom="margin">
                  <wp:align>right</wp:align>
                </wp:positionH>
                <wp:positionV relativeFrom="paragraph">
                  <wp:posOffset>256540</wp:posOffset>
                </wp:positionV>
                <wp:extent cx="5759450" cy="1010285"/>
                <wp:effectExtent l="0" t="0" r="0" b="0"/>
                <wp:wrapNone/>
                <wp:docPr id="1807354352" name="四角形: 角を丸くする 1807354352" descr="・がんの予防や早期発見、早期治療については、大阪市健康増進計画「すこやか大阪21（第３次）」に基づき、取組を進めます。&#10;・大阪市がん診療ネットワーク協議会を通じて、がん医療体制に関する情報の共有を図り、医療連携体制の推進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10285"/>
                        </a:xfrm>
                        <a:prstGeom prst="roundRect">
                          <a:avLst>
                            <a:gd name="adj" fmla="val 10406"/>
                          </a:avLst>
                        </a:prstGeom>
                        <a:solidFill>
                          <a:schemeClr val="accent5">
                            <a:lumMod val="20000"/>
                            <a:lumOff val="80000"/>
                          </a:schemeClr>
                        </a:solidFill>
                        <a:ln>
                          <a:noFill/>
                        </a:ln>
                        <a:effectLst/>
                      </wps:spPr>
                      <wps:txbx>
                        <w:txbxContent>
                          <w:p w14:paraId="408A82E4"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・がんの予防や早期発見、早期治療については、大阪市健康増進計画「すこやか大阪21（第３次）」に基づき、取組を進めます。</w:t>
                            </w:r>
                          </w:p>
                          <w:p w14:paraId="1CCC2DE3"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color w:val="000000" w:themeColor="text1"/>
                                <w:sz w:val="22"/>
                                <w:szCs w:val="22"/>
                              </w:rPr>
                              <w:t>・大阪市がん診療ネットワーク協議会を通じて、がん医療体制に関する情報の共有を図り、医療連携体制の推進に努めます。</w:t>
                            </w: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2C565568" id="四角形: 角を丸くする 1807354352" o:spid="_x0000_s1083" alt="・がんの予防や早期発見、早期治療については、大阪市健康増進計画「すこやか大阪21（第３次）」に基づき、取組を進めます。&#10;・大阪市がん診療ネットワーク協議会を通じて、がん医療体制に関する情報の共有を図り、医療連携体制の推進に努めます。&#10;" style="position:absolute;left:0;text-align:left;margin-left:402.3pt;margin-top:20.2pt;width:453.5pt;height:79.5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" fillcolor="#daeef3 [664]" stroked="f">
                <v:textbox>
                  <w:txbxContent>
                    <w:p w14:paraId="408A82E4"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・がんの予防や早期発見、早期治療については、大阪市健康増進計画「すこやか大阪21（第３次）」に基づき、取組を進めます。</w:t>
                      </w:r>
                    </w:p>
                    <w:p w14:paraId="1CCC2DE3"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color w:val="000000" w:themeColor="text1"/>
                          <w:sz w:val="22"/>
                          <w:szCs w:val="22"/>
                        </w:rPr>
                        <w:t>・大阪市がん診療ネットワーク協議会を通じて、がん医療体制に関する情報の共有を図り、医療連携体制の推進に努めます。</w:t>
                      </w:r>
                    </w:p>
                  </w:txbxContent>
                </v:textbox>
                <w10:wrap anchorx="margin"/>
              </v:roundrect>
            </w:pict>
          </mc:Fallback>
        </mc:AlternateContent>
      </w:r>
      <w:r>
        <w:rPr>
          <w:rFonts w:ascii="ＭＳ Ｐゴシック" w:eastAsia="ＭＳ Ｐゴシック" w:hAnsi="ＭＳ Ｐゴシック" w:hint="eastAsia"/>
          <w:sz w:val="22"/>
          <w:szCs w:val="22"/>
        </w:rPr>
        <w:t>【がん】</w:t>
      </w:r>
    </w:p>
    <w:p w14:paraId="6EC091A3" w14:textId="77777777" w:rsidR="0027578A" w:rsidRDefault="0027578A" w:rsidP="0027578A">
      <w:pPr>
        <w:rPr>
          <w:rFonts w:ascii="ＭＳ Ｐゴシック" w:eastAsia="ＭＳ Ｐゴシック" w:hAnsi="ＭＳ Ｐゴシック"/>
          <w:sz w:val="22"/>
          <w:szCs w:val="22"/>
        </w:rPr>
      </w:pPr>
    </w:p>
    <w:p w14:paraId="6CA01DA3" w14:textId="77777777" w:rsidR="0027578A" w:rsidRDefault="0027578A" w:rsidP="0027578A">
      <w:pPr>
        <w:rPr>
          <w:rFonts w:ascii="ＭＳ ゴシック" w:eastAsia="ＭＳ ゴシック" w:hAnsi="ＭＳ ゴシック"/>
          <w:b/>
          <w:color w:val="FFFFFF"/>
          <w:szCs w:val="36"/>
          <w:shd w:val="clear" w:color="auto" w:fill="31849B"/>
        </w:rPr>
      </w:pPr>
    </w:p>
    <w:p w14:paraId="559DE721" w14:textId="77777777" w:rsidR="0027578A" w:rsidRDefault="0027578A" w:rsidP="00E70EFB">
      <w:pPr>
        <w:spacing w:line="300" w:lineRule="exact"/>
        <w:rPr>
          <w:rFonts w:ascii="ＭＳ Ｐゴシック" w:eastAsia="ＭＳ Ｐゴシック" w:hAnsi="ＭＳ Ｐゴシック"/>
          <w:sz w:val="22"/>
          <w:szCs w:val="22"/>
        </w:rPr>
      </w:pPr>
    </w:p>
    <w:p w14:paraId="25B8D301" w14:textId="77777777" w:rsidR="0027578A" w:rsidRDefault="0027578A" w:rsidP="00E70EFB">
      <w:pPr>
        <w:spacing w:line="300" w:lineRule="exact"/>
        <w:rPr>
          <w:rFonts w:ascii="ＭＳ Ｐゴシック" w:eastAsia="ＭＳ Ｐゴシック" w:hAnsi="ＭＳ Ｐゴシック"/>
          <w:sz w:val="22"/>
          <w:szCs w:val="22"/>
        </w:rPr>
      </w:pPr>
    </w:p>
    <w:p w14:paraId="3E838410" w14:textId="77777777" w:rsidR="0027578A" w:rsidRDefault="0027578A" w:rsidP="0027578A">
      <w:pPr>
        <w:spacing w:line="300" w:lineRule="exact"/>
        <w:rPr>
          <w:rFonts w:ascii="ＭＳ Ｐゴシック" w:eastAsia="ＭＳ Ｐゴシック" w:hAnsi="ＭＳ Ｐゴシック"/>
          <w:sz w:val="22"/>
          <w:szCs w:val="22"/>
        </w:rPr>
      </w:pPr>
    </w:p>
    <w:p w14:paraId="566E2437" w14:textId="77777777" w:rsidR="0027578A" w:rsidRDefault="001344B8" w:rsidP="0027578A">
      <w:pPr>
        <w:ind w:leftChars="200" w:left="64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【脳卒中等の脳血管疾患、心筋梗塞等の心血管疾患、糖尿病】</w:t>
      </w:r>
    </w:p>
    <w:p w14:paraId="5A7039FB" w14:textId="77777777" w:rsidR="0027578A" w:rsidRDefault="001344B8" w:rsidP="00E70EFB">
      <w:pPr>
        <w:rPr>
          <w:rFonts w:ascii="ＭＳ Ｐゴシック" w:eastAsia="ＭＳ Ｐゴシック" w:hAnsi="ＭＳ Ｐゴシック"/>
          <w:sz w:val="22"/>
          <w:szCs w:val="22"/>
        </w:rPr>
      </w:pPr>
      <w:r>
        <w:rPr>
          <w:rFonts w:hint="eastAsia"/>
          <w:noProof/>
        </w:rPr>
        <mc:AlternateContent>
          <mc:Choice Requires="wps">
            <w:drawing>
              <wp:anchor distT="0" distB="0" distL="114300" distR="114300" simplePos="0" relativeHeight="251825152" behindDoc="0" locked="0" layoutInCell="1" allowOverlap="1" wp14:anchorId="1FBFAC03" wp14:editId="1736AEDB">
                <wp:simplePos x="0" y="0"/>
                <wp:positionH relativeFrom="column">
                  <wp:posOffset>337185</wp:posOffset>
                </wp:positionH>
                <wp:positionV relativeFrom="paragraph">
                  <wp:posOffset>3810</wp:posOffset>
                </wp:positionV>
                <wp:extent cx="5759450" cy="1476375"/>
                <wp:effectExtent l="0" t="0" r="0" b="9525"/>
                <wp:wrapNone/>
                <wp:docPr id="1807354351" name="四角形: 角を丸くする 1807354351" descr="・特定健診等のデータを収集し、健康課題を把握・分析するとともに、早期発見、治療に結びつけるため、特定健診受診率や特定保健指導実施率の向上に取組みます。&#10;・生活習慣の改善が、生活習慣病などの発症予防及び重症化予防につながるため、大阪市健康増進計画「すこやか大阪21（第３次）」に基づき、取組を進めます。&#10;・大阪糖尿病対策推進会議に参画し、糖尿病患者の医療連携の状況を医療従事者と共有するなど、地域における医療連携体制の推進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476375"/>
                        </a:xfrm>
                        <a:prstGeom prst="roundRect">
                          <a:avLst>
                            <a:gd name="adj" fmla="val 10406"/>
                          </a:avLst>
                        </a:prstGeom>
                        <a:solidFill>
                          <a:schemeClr val="accent5">
                            <a:lumMod val="20000"/>
                            <a:lumOff val="80000"/>
                          </a:schemeClr>
                        </a:solidFill>
                        <a:ln>
                          <a:noFill/>
                        </a:ln>
                        <a:effectLst/>
                      </wps:spPr>
                      <wps:txbx>
                        <w:txbxContent>
                          <w:p w14:paraId="576E58A0"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・特定健診等のデータを収集し、健康課題を把握・分析するとともに、早期発見、治療に結びつけるため、特定健診受診率や特定保健指導実施率の向上に取組みます。</w:t>
                            </w:r>
                          </w:p>
                          <w:p w14:paraId="3F4ADF85" w14:textId="550AEB25"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・生活習慣の改善が、生活習慣病</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の発症予防及び重症化予防につながるため、大阪市健康増進計画「すこやか大阪21（第３次）」に基づき、取組を進めます。</w:t>
                            </w:r>
                          </w:p>
                          <w:p w14:paraId="366DD2A6" w14:textId="1EEBC256"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color w:val="000000" w:themeColor="text1"/>
                                <w:sz w:val="22"/>
                                <w:szCs w:val="22"/>
                              </w:rPr>
                              <w:t>・大阪糖尿病対策推進会議に参画し、糖尿病患者の医療連携の状況を医療従事者と共有する</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、地域における医療連携体制の推進を図ります。</w:t>
                            </w: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1FBFAC03" id="四角形: 角を丸くする 1807354351" o:spid="_x0000_s1084" alt="・特定健診等のデータを収集し、健康課題を把握・分析するとともに、早期発見、治療に結びつけるため、特定健診受診率や特定保健指導実施率の向上に取組みます。&#10;・生活習慣の改善が、生活習慣病などの発症予防及び重症化予防につながるため、大阪市健康増進計画「すこやか大阪21（第３次）」に基づき、取組を進めます。&#10;・大阪糖尿病対策推進会議に参画し、糖尿病患者の医療連携の状況を医療従事者と共有するなど、地域における医療連携体制の推進を図ります。&#10;" style="position:absolute;left:0;text-align:left;margin-left:26.55pt;margin-top:.3pt;width:453.5pt;height:116.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" fillcolor="#daeef3 [664]" stroked="f">
                <v:textbox>
                  <w:txbxContent>
                    <w:p w14:paraId="576E58A0"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・特定健診等のデータを収集し、健康課題を把握・分析するとともに、早期発見、治療に結びつけるため、特定健診受診率や特定保健指導実施率の向上に取組みます。</w:t>
                      </w:r>
                    </w:p>
                    <w:p w14:paraId="3F4ADF85" w14:textId="550AEB25"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・生活習慣の改善が、生活習慣病</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の発症予防及び重症化予防につながるため、大阪市健康増進計画「すこやか大阪21（第３次）」に基づき、取組を進めます。</w:t>
                      </w:r>
                    </w:p>
                    <w:p w14:paraId="366DD2A6" w14:textId="1EEBC256"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color w:val="000000" w:themeColor="text1"/>
                          <w:sz w:val="22"/>
                          <w:szCs w:val="22"/>
                        </w:rPr>
                        <w:t>・大阪糖尿病対策推進会議に参画し、糖尿病患者の医療連携の状況を医療従事者と共有する</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、地域における医療連携体制の推進を図ります。</w:t>
                      </w:r>
                    </w:p>
                  </w:txbxContent>
                </v:textbox>
              </v:roundrect>
            </w:pict>
          </mc:Fallback>
        </mc:AlternateContent>
      </w:r>
    </w:p>
    <w:p w14:paraId="1E6D3085" w14:textId="77777777" w:rsidR="0027578A" w:rsidRDefault="0027578A" w:rsidP="00E70EFB">
      <w:pPr>
        <w:rPr>
          <w:rFonts w:ascii="ＭＳ Ｐゴシック" w:eastAsia="ＭＳ Ｐゴシック" w:hAnsi="ＭＳ Ｐゴシック"/>
          <w:sz w:val="22"/>
          <w:szCs w:val="22"/>
        </w:rPr>
      </w:pPr>
    </w:p>
    <w:p w14:paraId="5DEB2C17" w14:textId="77777777" w:rsidR="0027578A" w:rsidRDefault="0027578A" w:rsidP="0027578A">
      <w:pPr>
        <w:rPr>
          <w:rFonts w:ascii="ＭＳ ゴシック" w:eastAsia="ＭＳ ゴシック" w:hAnsi="ＭＳ ゴシック"/>
          <w:b/>
          <w:color w:val="0070C0"/>
          <w:sz w:val="28"/>
          <w:szCs w:val="28"/>
        </w:rPr>
      </w:pPr>
    </w:p>
    <w:p w14:paraId="22075D07" w14:textId="77777777" w:rsidR="0027578A" w:rsidRDefault="0027578A" w:rsidP="0027578A">
      <w:pPr>
        <w:spacing w:line="240" w:lineRule="exact"/>
        <w:rPr>
          <w:rFonts w:ascii="ＭＳ Ｐゴシック" w:eastAsia="ＭＳ Ｐゴシック" w:hAnsi="ＭＳ Ｐゴシック"/>
          <w:sz w:val="22"/>
          <w:szCs w:val="22"/>
        </w:rPr>
      </w:pPr>
    </w:p>
    <w:p w14:paraId="0F8893E3" w14:textId="77777777" w:rsidR="0027578A" w:rsidRDefault="0027578A" w:rsidP="0027578A">
      <w:pPr>
        <w:spacing w:line="240" w:lineRule="exact"/>
        <w:rPr>
          <w:rFonts w:ascii="ＭＳ Ｐゴシック" w:eastAsia="ＭＳ Ｐゴシック" w:hAnsi="ＭＳ Ｐゴシック"/>
          <w:sz w:val="22"/>
          <w:szCs w:val="22"/>
        </w:rPr>
      </w:pPr>
    </w:p>
    <w:p w14:paraId="059E23BD" w14:textId="77777777" w:rsidR="0027578A" w:rsidRDefault="0027578A" w:rsidP="0027578A">
      <w:pPr>
        <w:spacing w:line="240" w:lineRule="exact"/>
        <w:rPr>
          <w:rFonts w:ascii="ＭＳ Ｐゴシック" w:eastAsia="ＭＳ Ｐゴシック" w:hAnsi="ＭＳ Ｐゴシック"/>
          <w:sz w:val="22"/>
          <w:szCs w:val="22"/>
        </w:rPr>
      </w:pPr>
    </w:p>
    <w:p w14:paraId="1ECDCCF3" w14:textId="77777777" w:rsidR="0027578A" w:rsidRDefault="0027578A" w:rsidP="0027578A">
      <w:pPr>
        <w:spacing w:line="240" w:lineRule="exact"/>
        <w:rPr>
          <w:rFonts w:ascii="ＭＳ Ｐゴシック" w:eastAsia="ＭＳ Ｐゴシック" w:hAnsi="ＭＳ Ｐゴシック"/>
          <w:sz w:val="22"/>
          <w:szCs w:val="22"/>
        </w:rPr>
      </w:pPr>
    </w:p>
    <w:p w14:paraId="583C3E19" w14:textId="77777777" w:rsidR="0027578A" w:rsidRDefault="0027578A" w:rsidP="0027578A">
      <w:pPr>
        <w:spacing w:line="240" w:lineRule="exact"/>
        <w:rPr>
          <w:rFonts w:ascii="ＭＳ Ｐゴシック" w:eastAsia="ＭＳ Ｐゴシック" w:hAnsi="ＭＳ Ｐゴシック"/>
          <w:sz w:val="22"/>
          <w:szCs w:val="22"/>
        </w:rPr>
      </w:pPr>
    </w:p>
    <w:p w14:paraId="1A272B49" w14:textId="77777777" w:rsidR="0027578A" w:rsidRDefault="001344B8" w:rsidP="0027578A">
      <w:pPr>
        <w:ind w:leftChars="200" w:left="64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【精神疾患】</w:t>
      </w:r>
    </w:p>
    <w:p w14:paraId="6BB46011" w14:textId="77777777" w:rsidR="0027578A" w:rsidRDefault="001344B8" w:rsidP="0027578A">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823104" behindDoc="0" locked="0" layoutInCell="1" allowOverlap="1" wp14:anchorId="27DED124" wp14:editId="2A0A13CB">
                <wp:simplePos x="0" y="0"/>
                <wp:positionH relativeFrom="margin">
                  <wp:posOffset>331470</wp:posOffset>
                </wp:positionH>
                <wp:positionV relativeFrom="paragraph">
                  <wp:posOffset>3810</wp:posOffset>
                </wp:positionV>
                <wp:extent cx="5807075" cy="2159635"/>
                <wp:effectExtent l="0" t="0" r="3175" b="0"/>
                <wp:wrapNone/>
                <wp:docPr id="1807354350" name="四角形: 角を丸くする 1807354350" descr="・多様な精神疾患等に対応できるよう、地域連携拠点・地域精神科医療提供機関を定めるとともに、関係者等による協議の場を設置し、医療連携体制の構築を図ります。&#10;・依存症対策を推進するため、依存症相談窓口の充実を図るとともに、医療・行政・民間機関等による連携体制を構築します。&#10;・認知症疾患医療センターと地域の医療・介護機関・認知症強化型地域包括支援センター等が連携し、医療・介護サービスの提供体制の構築に取組みます。&#10;・地域で安心して自分らしい暮らしができるよう、長期入院者の精神科病院からの地域移行・地域定着支援を推進します。&#10;・大阪府・堺市と連携しながら、精神科救急医療体制の充実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2159635"/>
                        </a:xfrm>
                        <a:prstGeom prst="roundRect">
                          <a:avLst>
                            <a:gd name="adj" fmla="val 7979"/>
                          </a:avLst>
                        </a:prstGeom>
                        <a:solidFill>
                          <a:schemeClr val="accent5">
                            <a:lumMod val="20000"/>
                            <a:lumOff val="80000"/>
                          </a:schemeClr>
                        </a:solidFill>
                        <a:ln>
                          <a:noFill/>
                        </a:ln>
                        <a:effectLst/>
                      </wps:spPr>
                      <wps:txbx>
                        <w:txbxContent>
                          <w:p w14:paraId="0F5EF45A"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・多様な精神疾患等に対応できるよう、地域連携拠点・地域精神科医療提供機関を定めるとともに、関係者等による協議の場を設置し、医療連携体制の構築を図ります。</w:t>
                            </w:r>
                          </w:p>
                          <w:p w14:paraId="48D0C7A8"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・依存症対策を推進するため、依存症相談窓口の充実を図るとともに、医療・行政・民間機関等による連携体制を構築します。</w:t>
                            </w:r>
                          </w:p>
                          <w:p w14:paraId="0C886342"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・認知症疾患医療センターと地域の医療・介護機関・認知症強化型地域包括支援センター等が連携し、医療・介護サービスの提供体制の構築に取組みます。</w:t>
                            </w:r>
                          </w:p>
                          <w:p w14:paraId="67548BAE"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・地域で安心して自分らしい暮らしができるよう、長期入院者の精神科病院からの地域移行・地域定着支援を推進します。</w:t>
                            </w:r>
                          </w:p>
                          <w:p w14:paraId="317F6E99" w14:textId="77777777" w:rsidR="0027578A" w:rsidRDefault="001344B8" w:rsidP="0027578A">
                            <w:pPr>
                              <w:snapToGrid w:val="0"/>
                              <w:spacing w:line="3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・大阪府・堺市と連携しながら、精神科救急医療体制の充実を図ります。</w:t>
                            </w: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27DED124" id="四角形: 角を丸くする 1807354350" o:spid="_x0000_s1085" alt="・多様な精神疾患等に対応できるよう、地域連携拠点・地域精神科医療提供機関を定めるとともに、関係者等による協議の場を設置し、医療連携体制の構築を図ります。&#10;・依存症対策を推進するため、依存症相談窓口の充実を図るとともに、医療・行政・民間機関等による連携体制を構築します。&#10;・認知症疾患医療センターと地域の医療・介護機関・認知症強化型地域包括支援センター等が連携し、医療・介護サービスの提供体制の構築に取組みます。&#10;・地域で安心して自分らしい暮らしができるよう、長期入院者の精神科病院からの地域移行・地域定着支援を推進します。&#10;・大阪府・堺市と連携しながら、精神科救急医療体制の充実を図ります。&#10;" style="position:absolute;left:0;text-align:left;margin-left:26.1pt;margin-top:.3pt;width:457.25pt;height:170.0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" fillcolor="#daeef3 [664]" stroked="f">
                <v:textbox>
                  <w:txbxContent>
                    <w:p w14:paraId="0F5EF45A"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・多様な精神疾患等に対応できるよう、地域連携拠点・地域精神科医療提供機関を定めるとともに、関係者等による協議の場を設置し、医療連携体制の構築を図ります。</w:t>
                      </w:r>
                    </w:p>
                    <w:p w14:paraId="48D0C7A8"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・依存症対策を推進するため、依存症相談窓口の充実を図るとともに、医療・行政・民間機関等による連携体制を構築します。</w:t>
                      </w:r>
                    </w:p>
                    <w:p w14:paraId="0C886342"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・認知症疾患医療センターと地域の医療・介護機関・認知症強化型地域包括支援センター等が連携し、医療・介護サービスの提供体制の構築に取組みます。</w:t>
                      </w:r>
                    </w:p>
                    <w:p w14:paraId="67548BAE"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・地域で安心して自分らしい暮らしができるよう、長期入院者の精神科病院からの地域移行・地域定着支援を推進します。</w:t>
                      </w:r>
                    </w:p>
                    <w:p w14:paraId="317F6E99" w14:textId="77777777" w:rsidR="0027578A" w:rsidRDefault="001344B8" w:rsidP="0027578A">
                      <w:pPr>
                        <w:snapToGrid w:val="0"/>
                        <w:spacing w:line="3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・大阪府・堺市と連携しながら、精神科救急医療体制の充実を図ります。</w:t>
                      </w:r>
                    </w:p>
                  </w:txbxContent>
                </v:textbox>
                <w10:wrap anchorx="margin"/>
              </v:roundrect>
            </w:pict>
          </mc:Fallback>
        </mc:AlternateContent>
      </w:r>
    </w:p>
    <w:p w14:paraId="01D65022" w14:textId="77777777" w:rsidR="0027578A" w:rsidRDefault="0027578A" w:rsidP="0027578A">
      <w:pPr>
        <w:rPr>
          <w:rFonts w:ascii="HG丸ｺﾞｼｯｸM-PRO" w:eastAsia="HG丸ｺﾞｼｯｸM-PRO" w:hAnsi="HG丸ｺﾞｼｯｸM-PRO"/>
          <w:b/>
          <w:color w:val="0070C0"/>
          <w:sz w:val="22"/>
          <w:szCs w:val="22"/>
        </w:rPr>
      </w:pPr>
    </w:p>
    <w:p w14:paraId="15CCE7D2"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70E610FF"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4526EFD6"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01CBBF7C"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007DAA41"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6FF9278D"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446F35F1" w14:textId="77777777" w:rsidR="00E70EFB" w:rsidRDefault="00E70EFB" w:rsidP="0027578A">
      <w:pPr>
        <w:spacing w:line="240" w:lineRule="exact"/>
        <w:rPr>
          <w:rFonts w:ascii="HG丸ｺﾞｼｯｸM-PRO" w:eastAsia="HG丸ｺﾞｼｯｸM-PRO" w:hAnsi="HG丸ｺﾞｼｯｸM-PRO"/>
          <w:b/>
          <w:color w:val="FFFFFF"/>
          <w:sz w:val="22"/>
          <w:szCs w:val="22"/>
          <w:shd w:val="clear" w:color="auto" w:fill="31849B"/>
        </w:rPr>
      </w:pPr>
    </w:p>
    <w:p w14:paraId="79753098"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1FD63374"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7780A2E8" w14:textId="77777777" w:rsidR="0027578A" w:rsidRDefault="0027578A" w:rsidP="00E70EFB">
      <w:pPr>
        <w:spacing w:line="276" w:lineRule="auto"/>
        <w:rPr>
          <w:rFonts w:ascii="ＭＳ Ｐゴシック" w:eastAsia="ＭＳ Ｐゴシック" w:hAnsi="ＭＳ Ｐゴシック"/>
          <w:sz w:val="22"/>
          <w:szCs w:val="22"/>
        </w:rPr>
      </w:pPr>
    </w:p>
    <w:p w14:paraId="1CF6A036" w14:textId="77777777" w:rsidR="0027578A" w:rsidRDefault="001344B8" w:rsidP="0027578A">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【救急医療、災害医療】</w:t>
      </w:r>
    </w:p>
    <w:p w14:paraId="3C6CE9E5" w14:textId="77777777" w:rsidR="0027578A" w:rsidRDefault="001344B8" w:rsidP="0027578A">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827200" behindDoc="0" locked="0" layoutInCell="1" allowOverlap="1" wp14:anchorId="5FA611AF" wp14:editId="5EF5158D">
                <wp:simplePos x="0" y="0"/>
                <wp:positionH relativeFrom="margin">
                  <wp:posOffset>369570</wp:posOffset>
                </wp:positionH>
                <wp:positionV relativeFrom="paragraph">
                  <wp:posOffset>9525</wp:posOffset>
                </wp:positionV>
                <wp:extent cx="5768975" cy="2377440"/>
                <wp:effectExtent l="0" t="0" r="3175" b="3810"/>
                <wp:wrapNone/>
                <wp:docPr id="1807354349" name="四角形: 角を丸くする 1807354349" descr="・初期救急医療機関での従事医師や後送病院が安定的に確保できるよう、引き続き体制を整備します。&#10;・ORIONデータを活用し、病院前活動と病院後活動の一体的な検証を行うなど、救急医療体制の検討を行います。&#10;・救急安心センターの利用促進や予防救急に関する情報発信を行います。また、市民のニーズに応じた応急手当の普及啓発を実施していきます。&#10;・災害医療協力病院をはじめとした市内医療機関に対して、ハード面やソフト面での災害に備えた医療体制の充実が図れるよう働きかけていきます。&#10;・各区・市・府災害対策本部が医療機関等の関係機関と円滑な連携が図れるよう、災害訓練等を通じて連携強化に取組むなど、災害医療体制の充実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2377440"/>
                        </a:xfrm>
                        <a:prstGeom prst="roundRect">
                          <a:avLst>
                            <a:gd name="adj" fmla="val 6412"/>
                          </a:avLst>
                        </a:prstGeom>
                        <a:solidFill>
                          <a:schemeClr val="accent5">
                            <a:lumMod val="20000"/>
                            <a:lumOff val="80000"/>
                          </a:schemeClr>
                        </a:solidFill>
                        <a:ln>
                          <a:noFill/>
                        </a:ln>
                        <a:effectLst/>
                      </wps:spPr>
                      <wps:txbx>
                        <w:txbxContent>
                          <w:p w14:paraId="49B30C5D"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・初期救急医療機関での従事医師や後送病院が安定的に確保できるよう、引き続き体制を整備します。</w:t>
                            </w:r>
                          </w:p>
                          <w:p w14:paraId="74EE26BF" w14:textId="558B1331"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・ORIONデータを活用し、病院前活動と病院後活動の一体的な検証を行う</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、救急医療体制の検討を行います。</w:t>
                            </w:r>
                          </w:p>
                          <w:p w14:paraId="6F516652"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・救急安心センターの利用促進や予防救急に関する情報発信を行います。また、市民のニーズに応じた応急手当の普及啓発を実施していきます。</w:t>
                            </w:r>
                          </w:p>
                          <w:p w14:paraId="20CF3839"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・災害医療協力病院をはじめとした市内医療機関に対して、ハード面やソフト面での災害に備えた医療体制の充実が図れるよう働きかけていきます。</w:t>
                            </w:r>
                          </w:p>
                          <w:p w14:paraId="247CA789" w14:textId="73B82BBB"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・各区・市・府災害対策本部が医療機関等の関係機関と円滑な連携が図れるよう、災害訓練等を通じて連携強化に取組む</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、災害医療体制の充実に努めます。</w:t>
                            </w:r>
                          </w:p>
                        </w:txbxContent>
                      </wps:txbx>
                      <wps:bodyPr rot="0" vertOverflow="clip" horzOverflow="clip"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611AF" id="四角形: 角を丸くする 1807354349" o:spid="_x0000_s1086" alt="・初期救急医療機関での従事医師や後送病院が安定的に確保できるよう、引き続き体制を整備します。&#10;・ORIONデータを活用し、病院前活動と病院後活動の一体的な検証を行うなど、救急医療体制の検討を行います。&#10;・救急安心センターの利用促進や予防救急に関する情報発信を行います。また、市民のニーズに応じた応急手当の普及啓発を実施していきます。&#10;・災害医療協力病院をはじめとした市内医療機関に対して、ハード面やソフト面での災害に備えた医療体制の充実が図れるよう働きかけていきます。&#10;・各区・市・府災害対策本部が医療機関等の関係機関と円滑な連携が図れるよう、災害訓練等を通じて連携強化に取組むなど、災害医療体制の充実に努めます。&#10;" style="position:absolute;left:0;text-align:left;margin-left:29.1pt;margin-top:.75pt;width:454.25pt;height:187.2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" fillcolor="#daeef3 [664]" stroked="f">
                <v:textbox>
                  <w:txbxContent>
                    <w:p w14:paraId="49B30C5D"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・初期救急医療機関での従事医師や後送病院が安定的に確保できるよう、引き続き体制を整備します。</w:t>
                      </w:r>
                    </w:p>
                    <w:p w14:paraId="74EE26BF" w14:textId="558B1331"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・ORIONデータを活用し、病院前活動と病院後活動の一体的な検証を行う</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、救急医療体制の検討を行います。</w:t>
                      </w:r>
                    </w:p>
                    <w:p w14:paraId="6F516652"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・救急安心センターの利用促進や予防救急に関する情報発信を行います。また、市民のニーズに応じた応急手当の普及啓発を実施していきます。</w:t>
                      </w:r>
                    </w:p>
                    <w:p w14:paraId="20CF3839"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・災害医療協力病院をはじめとした市内医療機関に対して、ハード面やソフト面での災害に備えた医療体制の充実が図れるよう働きかけていきます。</w:t>
                      </w:r>
                    </w:p>
                    <w:p w14:paraId="247CA789" w14:textId="73B82BBB"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・各区・市・府災害対策本部が医療機関等の関係機関と円滑な連携が図れるよう、災害訓練等を通じて連携強化に取組む</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、災害医療体制の充実に努めます。</w:t>
                      </w:r>
                    </w:p>
                  </w:txbxContent>
                </v:textbox>
                <w10:wrap anchorx="margin"/>
              </v:roundrect>
            </w:pict>
          </mc:Fallback>
        </mc:AlternateContent>
      </w:r>
    </w:p>
    <w:p w14:paraId="3955CB76" w14:textId="77777777" w:rsidR="0027578A" w:rsidRDefault="0027578A" w:rsidP="0027578A">
      <w:pPr>
        <w:rPr>
          <w:rFonts w:ascii="ＭＳ ゴシック" w:eastAsia="ＭＳ ゴシック" w:hAnsi="ＭＳ ゴシック"/>
          <w:b/>
          <w:color w:val="0070C0"/>
          <w:sz w:val="28"/>
          <w:szCs w:val="28"/>
        </w:rPr>
      </w:pPr>
    </w:p>
    <w:p w14:paraId="2B6B3C78" w14:textId="77777777" w:rsidR="0027578A" w:rsidRDefault="0027578A" w:rsidP="0027578A">
      <w:pPr>
        <w:rPr>
          <w:rFonts w:ascii="HG丸ｺﾞｼｯｸM-PRO" w:eastAsia="HG丸ｺﾞｼｯｸM-PRO" w:hAnsi="HG丸ｺﾞｼｯｸM-PRO"/>
          <w:b/>
          <w:color w:val="FFFFFF"/>
          <w:sz w:val="22"/>
          <w:szCs w:val="22"/>
          <w:shd w:val="clear" w:color="auto" w:fill="31849B"/>
        </w:rPr>
      </w:pPr>
    </w:p>
    <w:p w14:paraId="4BFB8FD3" w14:textId="77777777" w:rsidR="0027578A" w:rsidRDefault="0027578A" w:rsidP="0027578A">
      <w:pPr>
        <w:rPr>
          <w:rFonts w:ascii="HG丸ｺﾞｼｯｸM-PRO" w:eastAsia="HG丸ｺﾞｼｯｸM-PRO" w:hAnsi="HG丸ｺﾞｼｯｸM-PRO"/>
          <w:b/>
          <w:color w:val="FFFFFF"/>
          <w:sz w:val="22"/>
          <w:szCs w:val="22"/>
          <w:shd w:val="clear" w:color="auto" w:fill="31849B"/>
        </w:rPr>
      </w:pPr>
    </w:p>
    <w:p w14:paraId="0CC96F64"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26C30BB9"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23A57B1F" w14:textId="77777777" w:rsidR="0027578A" w:rsidRDefault="0027578A" w:rsidP="0027578A">
      <w:pPr>
        <w:spacing w:line="240" w:lineRule="exact"/>
        <w:rPr>
          <w:rFonts w:ascii="HG丸ｺﾞｼｯｸM-PRO" w:eastAsia="HG丸ｺﾞｼｯｸM-PRO" w:hAnsi="HG丸ｺﾞｼｯｸM-PRO"/>
          <w:b/>
          <w:color w:val="FFFFFF"/>
          <w:sz w:val="22"/>
          <w:szCs w:val="22"/>
          <w:shd w:val="clear" w:color="auto" w:fill="31849B"/>
        </w:rPr>
      </w:pPr>
    </w:p>
    <w:p w14:paraId="1E710F9B" w14:textId="77777777" w:rsidR="0027578A" w:rsidRDefault="0027578A" w:rsidP="0027578A">
      <w:pPr>
        <w:rPr>
          <w:rFonts w:ascii="HG丸ｺﾞｼｯｸM-PRO" w:eastAsia="HG丸ｺﾞｼｯｸM-PRO" w:hAnsi="HG丸ｺﾞｼｯｸM-PRO"/>
          <w:b/>
          <w:color w:val="FFFFFF"/>
          <w:sz w:val="22"/>
          <w:szCs w:val="36"/>
        </w:rPr>
      </w:pPr>
    </w:p>
    <w:p w14:paraId="727081C0" w14:textId="77777777" w:rsidR="0027578A" w:rsidRDefault="0027578A" w:rsidP="0027578A">
      <w:pPr>
        <w:rPr>
          <w:rFonts w:ascii="HG丸ｺﾞｼｯｸM-PRO" w:eastAsia="HG丸ｺﾞｼｯｸM-PRO" w:hAnsi="HG丸ｺﾞｼｯｸM-PRO"/>
          <w:b/>
          <w:color w:val="FFFFFF"/>
          <w:sz w:val="22"/>
          <w:szCs w:val="36"/>
        </w:rPr>
      </w:pPr>
    </w:p>
    <w:p w14:paraId="612E97C9" w14:textId="77777777" w:rsidR="0027578A" w:rsidRDefault="001344B8" w:rsidP="0027578A">
      <w:pPr>
        <w:ind w:firstLineChars="100" w:firstLine="221"/>
        <w:rPr>
          <w:rFonts w:ascii="ＭＳ Ｐゴシック" w:eastAsia="ＭＳ Ｐゴシック" w:hAnsi="ＭＳ Ｐゴシック"/>
          <w:sz w:val="22"/>
          <w:szCs w:val="22"/>
        </w:rPr>
      </w:pPr>
      <w:r>
        <w:rPr>
          <w:rFonts w:ascii="HG丸ｺﾞｼｯｸM-PRO" w:eastAsia="HG丸ｺﾞｼｯｸM-PRO" w:hAnsi="HG丸ｺﾞｼｯｸM-PRO" w:hint="eastAsia"/>
          <w:b/>
          <w:color w:val="FFFFFF"/>
          <w:sz w:val="22"/>
          <w:szCs w:val="36"/>
        </w:rPr>
        <w:lastRenderedPageBreak/>
        <w:t xml:space="preserve">　</w:t>
      </w:r>
      <w:r>
        <w:rPr>
          <w:rFonts w:ascii="ＭＳ Ｐゴシック" w:eastAsia="ＭＳ Ｐゴシック" w:hAnsi="ＭＳ Ｐゴシック" w:hint="eastAsia"/>
          <w:sz w:val="22"/>
          <w:szCs w:val="22"/>
        </w:rPr>
        <w:t>【</w:t>
      </w:r>
      <w:r>
        <w:rPr>
          <w:rFonts w:ascii="ＭＳ Ｐゴシック" w:eastAsia="ＭＳ Ｐゴシック" w:hAnsi="ＭＳ Ｐゴシック" w:hint="eastAsia"/>
          <w:color w:val="000000" w:themeColor="text1"/>
          <w:sz w:val="22"/>
          <w:szCs w:val="22"/>
        </w:rPr>
        <w:t>周産期医療、小児医療</w:t>
      </w:r>
      <w:r>
        <w:rPr>
          <w:rFonts w:ascii="ＭＳ Ｐゴシック" w:eastAsia="ＭＳ Ｐゴシック" w:hAnsi="ＭＳ Ｐゴシック" w:hint="eastAsia"/>
          <w:sz w:val="22"/>
          <w:szCs w:val="22"/>
        </w:rPr>
        <w:t>】</w:t>
      </w:r>
    </w:p>
    <w:p w14:paraId="5381EFBB" w14:textId="77777777" w:rsidR="0027578A" w:rsidRDefault="001344B8" w:rsidP="0027578A">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829248" behindDoc="0" locked="0" layoutInCell="1" allowOverlap="1" wp14:anchorId="2B63CDE7" wp14:editId="2EDED1BD">
                <wp:simplePos x="0" y="0"/>
                <wp:positionH relativeFrom="column">
                  <wp:posOffset>339090</wp:posOffset>
                </wp:positionH>
                <wp:positionV relativeFrom="paragraph">
                  <wp:posOffset>13335</wp:posOffset>
                </wp:positionV>
                <wp:extent cx="5759450" cy="2202180"/>
                <wp:effectExtent l="0" t="0" r="0" b="7620"/>
                <wp:wrapNone/>
                <wp:docPr id="1807354347" name="四角形: 角を丸くする 1807354347" descr="・周産期緊急医療体制の中心となるNMCS、OGCSの取組を大阪府と連携し支援するなど、周産期医療体制の維持に努めます。&#10;・母子保健事業や要養育支援者情報提供票の活用等による医療機関との連携により、支援の必要な妊産婦を適時把握し、必要な支援につなげるなど、児童虐待の発生予防等に取組みます。&#10;・小児科医師の確保も含め、小児初期救急医療体制の維持に努めます。&#10;・医療的ケア児の在宅医療を支えるため、関係者による会議等に参画し、情報共有を図るとともに、支援についても検討します。また、地域でかかりつけ医を持つなど、成人移行期の医療体制についても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02180"/>
                        </a:xfrm>
                        <a:prstGeom prst="roundRect">
                          <a:avLst>
                            <a:gd name="adj" fmla="val 7619"/>
                          </a:avLst>
                        </a:prstGeom>
                        <a:solidFill>
                          <a:schemeClr val="accent5">
                            <a:lumMod val="20000"/>
                            <a:lumOff val="80000"/>
                          </a:schemeClr>
                        </a:solidFill>
                        <a:ln>
                          <a:noFill/>
                        </a:ln>
                        <a:effectLst/>
                      </wps:spPr>
                      <wps:txbx>
                        <w:txbxContent>
                          <w:p w14:paraId="2DA9F2D1" w14:textId="7B72A5E2"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・周産期緊急医療体制の中心となるNMCS、OGCSの取組を大阪府と連携し支援する</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、周産期医療体制の維持に努めます。</w:t>
                            </w:r>
                          </w:p>
                          <w:p w14:paraId="6BD4FA30" w14:textId="7852C02A"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・母子保健事業や要養育支援者情報提供票の活用等による医療機関との連携により、支援の必要な妊産婦を適時把握し、必要な支援につなげる</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、児童虐待の発生予防等に取組みます。</w:t>
                            </w:r>
                          </w:p>
                          <w:p w14:paraId="648F0177"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・小児科医師の確保も含め、小児初期救急医療体制の維持に努めます。</w:t>
                            </w:r>
                          </w:p>
                          <w:p w14:paraId="5D382026" w14:textId="19A30F36"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・医療的ケア児の在宅医療を支えるため、関係者による会議等に参画し、情報共有を図るとともに、支援についても検討します。また、地域でかかりつけ医を持つ</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、成人移行期の医療体制についても検討します。</w:t>
                            </w: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2B63CDE7" id="四角形: 角を丸くする 1807354347" o:spid="_x0000_s1087" alt="・周産期緊急医療体制の中心となるNMCS、OGCSの取組を大阪府と連携し支援するなど、周産期医療体制の維持に努めます。&#10;・母子保健事業や要養育支援者情報提供票の活用等による医療機関との連携により、支援の必要な妊産婦を適時把握し、必要な支援につなげるなど、児童虐待の発生予防等に取組みます。&#10;・小児科医師の確保も含め、小児初期救急医療体制の維持に努めます。&#10;・医療的ケア児の在宅医療を支えるため、関係者による会議等に参画し、情報共有を図るとともに、支援についても検討します。また、地域でかかりつけ医を持つなど、成人移行期の医療体制についても検討します。&#10;" style="position:absolute;left:0;text-align:left;margin-left:26.7pt;margin-top:1.05pt;width:453.5pt;height:173.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" fillcolor="#daeef3 [664]" stroked="f">
                <v:textbox>
                  <w:txbxContent>
                    <w:p w14:paraId="2DA9F2D1" w14:textId="7B72A5E2"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・周産期緊急医療体制の中心となるNMCS、OGCSの取組を大阪府と連携し支援する</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、周産期医療体制の維持に努めます。</w:t>
                      </w:r>
                    </w:p>
                    <w:p w14:paraId="6BD4FA30" w14:textId="7852C02A"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・母子保健事業や要養育支援者情報提供票の活用等による医療機関との連携により、支援の必要な妊産婦を適時把握し、必要な支援につなげる</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、児童虐待の発生予防等に取組みます。</w:t>
                      </w:r>
                    </w:p>
                    <w:p w14:paraId="648F0177"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・小児科医師の確保も含め、小児初期救急医療体制の維持に努めます。</w:t>
                      </w:r>
                    </w:p>
                    <w:p w14:paraId="5D382026" w14:textId="19A30F36"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・医療的ケア児の在宅医療を支えるため、関係者による会議等に参画し、情報共有を図るとともに、支援についても検討します。また、地域でかかりつけ医を持つ</w:t>
                      </w:r>
                      <w:r w:rsidR="00796885">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、成人移行期の医療体制についても検討します。</w:t>
                      </w:r>
                    </w:p>
                  </w:txbxContent>
                </v:textbox>
              </v:roundrect>
            </w:pict>
          </mc:Fallback>
        </mc:AlternateContent>
      </w:r>
    </w:p>
    <w:p w14:paraId="3AD6C07C" w14:textId="77777777" w:rsidR="0027578A" w:rsidRDefault="0027578A" w:rsidP="0027578A">
      <w:pPr>
        <w:rPr>
          <w:rFonts w:ascii="HG丸ｺﾞｼｯｸM-PRO" w:eastAsia="HG丸ｺﾞｼｯｸM-PRO" w:hAnsi="HG丸ｺﾞｼｯｸM-PRO"/>
          <w:sz w:val="22"/>
          <w:szCs w:val="22"/>
        </w:rPr>
      </w:pPr>
    </w:p>
    <w:p w14:paraId="5BA32FEF" w14:textId="77777777" w:rsidR="0027578A" w:rsidRDefault="0027578A" w:rsidP="0027578A">
      <w:pPr>
        <w:rPr>
          <w:rFonts w:ascii="HG丸ｺﾞｼｯｸM-PRO" w:eastAsia="HG丸ｺﾞｼｯｸM-PRO" w:hAnsi="HG丸ｺﾞｼｯｸM-PRO"/>
          <w:sz w:val="22"/>
          <w:szCs w:val="22"/>
        </w:rPr>
      </w:pPr>
    </w:p>
    <w:p w14:paraId="1E72CA54" w14:textId="77777777" w:rsidR="0027578A" w:rsidRDefault="0027578A" w:rsidP="0027578A">
      <w:pPr>
        <w:rPr>
          <w:rFonts w:ascii="HG丸ｺﾞｼｯｸM-PRO" w:eastAsia="HG丸ｺﾞｼｯｸM-PRO" w:hAnsi="HG丸ｺﾞｼｯｸM-PRO"/>
          <w:sz w:val="22"/>
          <w:szCs w:val="22"/>
        </w:rPr>
      </w:pPr>
    </w:p>
    <w:p w14:paraId="34C8BE93" w14:textId="77777777" w:rsidR="0027578A" w:rsidRDefault="0027578A" w:rsidP="0027578A">
      <w:pPr>
        <w:rPr>
          <w:rFonts w:ascii="HG丸ｺﾞｼｯｸM-PRO" w:eastAsia="HG丸ｺﾞｼｯｸM-PRO" w:hAnsi="HG丸ｺﾞｼｯｸM-PRO"/>
          <w:sz w:val="22"/>
          <w:szCs w:val="22"/>
        </w:rPr>
      </w:pPr>
    </w:p>
    <w:p w14:paraId="1443E0E0" w14:textId="77777777" w:rsidR="0027578A" w:rsidRDefault="0027578A" w:rsidP="0027578A">
      <w:pPr>
        <w:rPr>
          <w:rFonts w:ascii="HG丸ｺﾞｼｯｸM-PRO" w:eastAsia="HG丸ｺﾞｼｯｸM-PRO" w:hAnsi="HG丸ｺﾞｼｯｸM-PRO"/>
          <w:sz w:val="22"/>
          <w:szCs w:val="22"/>
        </w:rPr>
      </w:pPr>
    </w:p>
    <w:p w14:paraId="0B16B231" w14:textId="77777777" w:rsidR="0027578A" w:rsidRDefault="0027578A" w:rsidP="0027578A">
      <w:pPr>
        <w:rPr>
          <w:rFonts w:ascii="HG丸ｺﾞｼｯｸM-PRO" w:eastAsia="HG丸ｺﾞｼｯｸM-PRO" w:hAnsi="HG丸ｺﾞｼｯｸM-PRO"/>
          <w:sz w:val="22"/>
          <w:szCs w:val="22"/>
        </w:rPr>
      </w:pPr>
    </w:p>
    <w:p w14:paraId="00BEB9DA" w14:textId="77777777" w:rsidR="0027578A" w:rsidRDefault="0027578A" w:rsidP="0027578A">
      <w:pPr>
        <w:rPr>
          <w:rFonts w:ascii="HG丸ｺﾞｼｯｸM-PRO" w:eastAsia="HG丸ｺﾞｼｯｸM-PRO" w:hAnsi="HG丸ｺﾞｼｯｸM-PRO"/>
          <w:sz w:val="22"/>
          <w:szCs w:val="22"/>
        </w:rPr>
      </w:pPr>
    </w:p>
    <w:p w14:paraId="2FEC8E94" w14:textId="77777777" w:rsidR="0027578A" w:rsidRDefault="0027578A" w:rsidP="0027578A">
      <w:pPr>
        <w:rPr>
          <w:rFonts w:ascii="HG丸ｺﾞｼｯｸM-PRO" w:eastAsia="HG丸ｺﾞｼｯｸM-PRO" w:hAnsi="HG丸ｺﾞｼｯｸM-PRO"/>
          <w:sz w:val="22"/>
          <w:szCs w:val="22"/>
        </w:rPr>
      </w:pPr>
    </w:p>
    <w:p w14:paraId="212687F4" w14:textId="77777777" w:rsidR="0027578A" w:rsidRDefault="001344B8" w:rsidP="0027578A">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（２）新興感染症発生・まん延時における医療</w:t>
      </w:r>
    </w:p>
    <w:p w14:paraId="5E3A65DB" w14:textId="77777777" w:rsidR="0027578A" w:rsidRDefault="001344B8" w:rsidP="0027578A">
      <w:pPr>
        <w:snapToGrid w:val="0"/>
        <w:spacing w:before="100" w:beforeAutospacing="1" w:after="100" w:afterAutospacing="1"/>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831296" behindDoc="0" locked="0" layoutInCell="1" allowOverlap="1" wp14:anchorId="35211531" wp14:editId="5136CC9B">
                <wp:simplePos x="0" y="0"/>
                <wp:positionH relativeFrom="margin">
                  <wp:align>right</wp:align>
                </wp:positionH>
                <wp:positionV relativeFrom="paragraph">
                  <wp:posOffset>51435</wp:posOffset>
                </wp:positionV>
                <wp:extent cx="5772150" cy="1504950"/>
                <wp:effectExtent l="0" t="0" r="0" b="0"/>
                <wp:wrapNone/>
                <wp:docPr id="1807354346" name="四角形: 角を丸くする 1807354346" descr="・新興感染症発生・まん延時に医療が提供できるよう、大阪府と連携しながら、平時より医療体制の整備に努めます。&#10;・大阪市感染症予防計画に基づき、府や医療関係団体等とのネットワークが今後も機能するよう連携に努め、行政、施設、市民等が感染症への対応力向上につながる取組を進めるとともに、感染症危機等への対応可能な保健所体制等を構築することで、感染症の発生の予防及びまん延の防止に努め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504950"/>
                        </a:xfrm>
                        <a:prstGeom prst="roundRect">
                          <a:avLst>
                            <a:gd name="adj" fmla="val 12117"/>
                          </a:avLst>
                        </a:prstGeom>
                        <a:solidFill>
                          <a:schemeClr val="accent5">
                            <a:lumMod val="20000"/>
                            <a:lumOff val="80000"/>
                          </a:schemeClr>
                        </a:solidFill>
                        <a:ln>
                          <a:noFill/>
                        </a:ln>
                        <a:effectLst/>
                      </wps:spPr>
                      <wps:txbx>
                        <w:txbxContent>
                          <w:p w14:paraId="34E42BB5"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・新興感染症発生・まん延時に医療が提供できるよう、大阪府と連携しながら、平時より医療体制の整備に努めます。</w:t>
                            </w:r>
                          </w:p>
                          <w:p w14:paraId="306D7E4B"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Pr="002F16AF">
                              <w:rPr>
                                <w:rFonts w:ascii="HG丸ｺﾞｼｯｸM-PRO" w:eastAsia="HG丸ｺﾞｼｯｸM-PRO" w:hAnsi="HG丸ｺﾞｼｯｸM-PRO" w:hint="eastAsia"/>
                                <w:bCs/>
                                <w:sz w:val="22"/>
                                <w:szCs w:val="22"/>
                              </w:rPr>
                              <w:t>大阪市感染症予防計画に基づき、府</w:t>
                            </w:r>
                            <w:r>
                              <w:rPr>
                                <w:rFonts w:ascii="HG丸ｺﾞｼｯｸM-PRO" w:eastAsia="HG丸ｺﾞｼｯｸM-PRO" w:hAnsi="HG丸ｺﾞｼｯｸM-PRO" w:hint="eastAsia"/>
                                <w:color w:val="000000" w:themeColor="text1"/>
                                <w:sz w:val="22"/>
                                <w:szCs w:val="22"/>
                              </w:rPr>
                              <w:t>や</w:t>
                            </w:r>
                            <w:r>
                              <w:rPr>
                                <w:rFonts w:ascii="HG丸ｺﾞｼｯｸM-PRO" w:eastAsia="HG丸ｺﾞｼｯｸM-PRO" w:hAnsi="HG丸ｺﾞｼｯｸM-PRO" w:hint="eastAsia"/>
                                <w:bCs/>
                                <w:color w:val="000000" w:themeColor="text1"/>
                                <w:sz w:val="22"/>
                                <w:szCs w:val="22"/>
                              </w:rPr>
                              <w:t>医療関係団体</w:t>
                            </w:r>
                            <w:r>
                              <w:rPr>
                                <w:rFonts w:ascii="HG丸ｺﾞｼｯｸM-PRO" w:eastAsia="HG丸ｺﾞｼｯｸM-PRO" w:hAnsi="HG丸ｺﾞｼｯｸM-PRO" w:hint="eastAsia"/>
                                <w:color w:val="000000" w:themeColor="text1"/>
                                <w:sz w:val="22"/>
                                <w:szCs w:val="22"/>
                              </w:rPr>
                              <w:t>等とのネットワークが今後も機能するよう連携に努め、行政、施設、市民等が感染症への対応力向上につながる取組を進めるとともに、感染症危機等への対応可能な保健所体制等を構築することで、感染症の発生の予防及びまん延の防止に</w:t>
                            </w:r>
                            <w:r>
                              <w:rPr>
                                <w:rFonts w:ascii="HG丸ｺﾞｼｯｸM-PRO" w:eastAsia="HG丸ｺﾞｼｯｸM-PRO" w:hAnsi="HG丸ｺﾞｼｯｸM-PRO" w:hint="eastAsia"/>
                                <w:bCs/>
                                <w:color w:val="000000" w:themeColor="text1"/>
                                <w:sz w:val="22"/>
                                <w:szCs w:val="22"/>
                              </w:rPr>
                              <w:t>努めて</w:t>
                            </w:r>
                            <w:r>
                              <w:rPr>
                                <w:rFonts w:ascii="HG丸ｺﾞｼｯｸM-PRO" w:eastAsia="HG丸ｺﾞｼｯｸM-PRO" w:hAnsi="HG丸ｺﾞｼｯｸM-PRO" w:hint="eastAsia"/>
                                <w:color w:val="000000" w:themeColor="text1"/>
                                <w:sz w:val="22"/>
                                <w:szCs w:val="22"/>
                              </w:rPr>
                              <w:t>いきます。</w:t>
                            </w: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35211531" id="四角形: 角を丸くする 1807354346" o:spid="_x0000_s1088" alt="・新興感染症発生・まん延時に医療が提供できるよう、大阪府と連携しながら、平時より医療体制の整備に努めます。&#10;・大阪市感染症予防計画に基づき、府や医療関係団体等とのネットワークが今後も機能するよう連携に努め、行政、施設、市民等が感染症への対応力向上につながる取組を進めるとともに、感染症危機等への対応可能な保健所体制等を構築することで、感染症の発生の予防及びまん延の防止に努めていきます。&#10;" style="position:absolute;left:0;text-align:left;margin-left:403.3pt;margin-top:4.05pt;width:454.5pt;height:118.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9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" fillcolor="#daeef3 [664]" stroked="f">
                <v:textbox>
                  <w:txbxContent>
                    <w:p w14:paraId="34E42BB5"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・新興感染症発生・まん延時に医療が提供できるよう、大阪府と連携しながら、平時より医療体制の整備に努めます。</w:t>
                      </w:r>
                    </w:p>
                    <w:p w14:paraId="306D7E4B"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Pr="002F16AF">
                        <w:rPr>
                          <w:rFonts w:ascii="HG丸ｺﾞｼｯｸM-PRO" w:eastAsia="HG丸ｺﾞｼｯｸM-PRO" w:hAnsi="HG丸ｺﾞｼｯｸM-PRO" w:hint="eastAsia"/>
                          <w:bCs/>
                          <w:sz w:val="22"/>
                          <w:szCs w:val="22"/>
                        </w:rPr>
                        <w:t>大阪市感染症予防計画に基づき、府</w:t>
                      </w:r>
                      <w:r>
                        <w:rPr>
                          <w:rFonts w:ascii="HG丸ｺﾞｼｯｸM-PRO" w:eastAsia="HG丸ｺﾞｼｯｸM-PRO" w:hAnsi="HG丸ｺﾞｼｯｸM-PRO" w:hint="eastAsia"/>
                          <w:color w:val="000000" w:themeColor="text1"/>
                          <w:sz w:val="22"/>
                          <w:szCs w:val="22"/>
                        </w:rPr>
                        <w:t>や</w:t>
                      </w:r>
                      <w:r>
                        <w:rPr>
                          <w:rFonts w:ascii="HG丸ｺﾞｼｯｸM-PRO" w:eastAsia="HG丸ｺﾞｼｯｸM-PRO" w:hAnsi="HG丸ｺﾞｼｯｸM-PRO" w:hint="eastAsia"/>
                          <w:bCs/>
                          <w:color w:val="000000" w:themeColor="text1"/>
                          <w:sz w:val="22"/>
                          <w:szCs w:val="22"/>
                        </w:rPr>
                        <w:t>医療関係団体</w:t>
                      </w:r>
                      <w:r>
                        <w:rPr>
                          <w:rFonts w:ascii="HG丸ｺﾞｼｯｸM-PRO" w:eastAsia="HG丸ｺﾞｼｯｸM-PRO" w:hAnsi="HG丸ｺﾞｼｯｸM-PRO" w:hint="eastAsia"/>
                          <w:color w:val="000000" w:themeColor="text1"/>
                          <w:sz w:val="22"/>
                          <w:szCs w:val="22"/>
                        </w:rPr>
                        <w:t>等とのネットワークが今後も機能するよう連携に努め、行政、施設、市民等が感染症への対応力向上につながる取組を進めるとともに、感染症危機等への対応可能な保健所体制等を構築することで、感染症の発生の予防及びまん延の防止に</w:t>
                      </w:r>
                      <w:r>
                        <w:rPr>
                          <w:rFonts w:ascii="HG丸ｺﾞｼｯｸM-PRO" w:eastAsia="HG丸ｺﾞｼｯｸM-PRO" w:hAnsi="HG丸ｺﾞｼｯｸM-PRO" w:hint="eastAsia"/>
                          <w:bCs/>
                          <w:color w:val="000000" w:themeColor="text1"/>
                          <w:sz w:val="22"/>
                          <w:szCs w:val="22"/>
                        </w:rPr>
                        <w:t>努めて</w:t>
                      </w:r>
                      <w:r>
                        <w:rPr>
                          <w:rFonts w:ascii="HG丸ｺﾞｼｯｸM-PRO" w:eastAsia="HG丸ｺﾞｼｯｸM-PRO" w:hAnsi="HG丸ｺﾞｼｯｸM-PRO" w:hint="eastAsia"/>
                          <w:color w:val="000000" w:themeColor="text1"/>
                          <w:sz w:val="22"/>
                          <w:szCs w:val="22"/>
                        </w:rPr>
                        <w:t>いきます。</w:t>
                      </w:r>
                    </w:p>
                  </w:txbxContent>
                </v:textbox>
                <w10:wrap anchorx="margin"/>
              </v:roundrect>
            </w:pict>
          </mc:Fallback>
        </mc:AlternateContent>
      </w:r>
    </w:p>
    <w:p w14:paraId="01626C53" w14:textId="77777777" w:rsidR="0027578A" w:rsidRDefault="0027578A" w:rsidP="00E70EFB">
      <w:pPr>
        <w:snapToGrid w:val="0"/>
        <w:spacing w:before="100" w:beforeAutospacing="1" w:after="100" w:afterAutospacing="1"/>
        <w:ind w:right="210"/>
        <w:rPr>
          <w:rFonts w:ascii="HG丸ｺﾞｼｯｸM-PRO" w:eastAsia="HG丸ｺﾞｼｯｸM-PRO" w:hAnsi="HG丸ｺﾞｼｯｸM-PRO"/>
          <w:sz w:val="20"/>
          <w:szCs w:val="22"/>
        </w:rPr>
      </w:pPr>
    </w:p>
    <w:p w14:paraId="37E25B35" w14:textId="77777777" w:rsidR="0027578A" w:rsidRDefault="0027578A" w:rsidP="0027578A">
      <w:pPr>
        <w:snapToGrid w:val="0"/>
        <w:spacing w:before="100" w:beforeAutospacing="1" w:after="100" w:afterAutospacing="1"/>
        <w:rPr>
          <w:rFonts w:ascii="HG丸ｺﾞｼｯｸM-PRO" w:eastAsia="HG丸ｺﾞｼｯｸM-PRO" w:hAnsi="HG丸ｺﾞｼｯｸM-PRO"/>
          <w:sz w:val="12"/>
          <w:szCs w:val="16"/>
        </w:rPr>
      </w:pPr>
    </w:p>
    <w:p w14:paraId="01D1DCCC" w14:textId="77777777" w:rsidR="0027578A" w:rsidRDefault="0027578A" w:rsidP="0027578A">
      <w:pPr>
        <w:snapToGrid w:val="0"/>
        <w:spacing w:before="100" w:beforeAutospacing="1" w:after="100" w:afterAutospacing="1"/>
        <w:rPr>
          <w:rFonts w:ascii="HG丸ｺﾞｼｯｸM-PRO" w:eastAsia="HG丸ｺﾞｼｯｸM-PRO" w:hAnsi="HG丸ｺﾞｼｯｸM-PRO"/>
          <w:sz w:val="12"/>
          <w:szCs w:val="16"/>
        </w:rPr>
      </w:pPr>
    </w:p>
    <w:p w14:paraId="6B102332" w14:textId="77777777" w:rsidR="0027578A" w:rsidRDefault="0027578A" w:rsidP="0027578A">
      <w:pPr>
        <w:rPr>
          <w:rFonts w:ascii="ＭＳ ゴシック" w:eastAsia="ＭＳ ゴシック" w:hAnsi="ＭＳ ゴシック"/>
          <w:b/>
          <w:color w:val="0070C0"/>
          <w:sz w:val="28"/>
          <w:szCs w:val="28"/>
        </w:rPr>
      </w:pPr>
    </w:p>
    <w:p w14:paraId="652331FF" w14:textId="77777777" w:rsidR="0027578A" w:rsidRDefault="001344B8" w:rsidP="0027578A">
      <w:pPr>
        <w:rPr>
          <w:rFonts w:ascii="HG丸ｺﾞｼｯｸM-PRO" w:eastAsia="HG丸ｺﾞｼｯｸM-PRO" w:hAnsi="HG丸ｺﾞｼｯｸM-PRO"/>
          <w:b/>
          <w:color w:val="0070C0"/>
          <w:sz w:val="22"/>
          <w:szCs w:val="22"/>
        </w:rPr>
      </w:pPr>
      <w:r>
        <w:rPr>
          <w:rFonts w:ascii="ＭＳ ゴシック" w:eastAsia="ＭＳ ゴシック" w:hAnsi="ＭＳ ゴシック" w:hint="eastAsia"/>
          <w:b/>
          <w:color w:val="0070C0"/>
          <w:sz w:val="28"/>
          <w:szCs w:val="28"/>
        </w:rPr>
        <w:t>（３）地域医療構想（病床の機能分化・連携の推進）</w:t>
      </w:r>
    </w:p>
    <w:p w14:paraId="1241E5B9" w14:textId="77777777" w:rsidR="0027578A" w:rsidRDefault="001344B8" w:rsidP="0027578A">
      <w:pPr>
        <w:rPr>
          <w:rFonts w:ascii="HG丸ｺﾞｼｯｸM-PRO" w:eastAsia="HG丸ｺﾞｼｯｸM-PRO" w:hAnsi="HG丸ｺﾞｼｯｸM-PRO"/>
          <w:b/>
          <w:color w:val="0070C0"/>
          <w:sz w:val="22"/>
          <w:szCs w:val="22"/>
        </w:rPr>
      </w:pPr>
      <w:r>
        <w:rPr>
          <w:rFonts w:hint="eastAsia"/>
          <w:noProof/>
        </w:rPr>
        <mc:AlternateContent>
          <mc:Choice Requires="wps">
            <w:drawing>
              <wp:anchor distT="0" distB="0" distL="114300" distR="114300" simplePos="0" relativeHeight="251833344" behindDoc="0" locked="0" layoutInCell="1" allowOverlap="1" wp14:anchorId="3E5449A9" wp14:editId="429AB767">
                <wp:simplePos x="0" y="0"/>
                <wp:positionH relativeFrom="margin">
                  <wp:posOffset>331470</wp:posOffset>
                </wp:positionH>
                <wp:positionV relativeFrom="paragraph">
                  <wp:posOffset>51435</wp:posOffset>
                </wp:positionV>
                <wp:extent cx="5791200" cy="864000"/>
                <wp:effectExtent l="0" t="0" r="0" b="0"/>
                <wp:wrapNone/>
                <wp:docPr id="1807354345" name="四角形: 角を丸くする 1807354345" descr="・2025年に向けた医療提供体制については、病院連絡会を開催し、関係者間で認識の共有を図るとともに、「地域医療構想調整会議（大阪府大阪市保健医療連絡協議会）」等において協議することで、医療機関の自主的な取組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864000"/>
                        </a:xfrm>
                        <a:prstGeom prst="roundRect">
                          <a:avLst>
                            <a:gd name="adj" fmla="val 15838"/>
                          </a:avLst>
                        </a:prstGeom>
                        <a:solidFill>
                          <a:schemeClr val="accent5">
                            <a:lumMod val="20000"/>
                            <a:lumOff val="80000"/>
                          </a:schemeClr>
                        </a:solidFill>
                        <a:ln>
                          <a:noFill/>
                        </a:ln>
                        <a:effectLst/>
                      </wps:spPr>
                      <wps:txbx>
                        <w:txbxContent>
                          <w:p w14:paraId="64666498"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2025年に向けた医療提供体制については、病院連絡会を開催し、関係者間で認識の共有を図るとともに、「地域医療構想調整会議（大阪府大阪市保健医療連絡協議会）」等において協議することで、医療機関の自主的な取組を推進します。</w:t>
                            </w: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3E5449A9" id="四角形: 角を丸くする 1807354345" o:spid="_x0000_s1089" alt="・2025年に向けた医療提供体制については、病院連絡会を開催し、関係者間で認識の共有を図るとともに、「地域医療構想調整会議（大阪府大阪市保健医療連絡協議会）」等において協議することで、医療機関の自主的な取組を推進します。" style="position:absolute;left:0;text-align:left;margin-left:26.1pt;margin-top:4.05pt;width:456pt;height:68.0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3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" fillcolor="#daeef3 [664]" stroked="f">
                <v:textbox>
                  <w:txbxContent>
                    <w:p w14:paraId="64666498"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2025年に向けた医療提供体制については、病院連絡会を開催し、関係者間で認識の共有を図るとともに、「地域医療構想調整会議（大阪府大阪市保健医療連絡協議会）」等において協議することで、医療機関の自主的な取組を推進します。</w:t>
                      </w:r>
                    </w:p>
                  </w:txbxContent>
                </v:textbox>
                <w10:wrap anchorx="margin"/>
              </v:roundrect>
            </w:pict>
          </mc:Fallback>
        </mc:AlternateContent>
      </w:r>
    </w:p>
    <w:p w14:paraId="051694C5" w14:textId="77777777" w:rsidR="0027578A" w:rsidRDefault="0027578A" w:rsidP="0027578A">
      <w:pPr>
        <w:rPr>
          <w:rFonts w:ascii="ＭＳ ゴシック" w:eastAsia="ＭＳ ゴシック" w:hAnsi="ＭＳ ゴシック"/>
          <w:b/>
          <w:color w:val="0070C0"/>
          <w:sz w:val="28"/>
          <w:szCs w:val="28"/>
        </w:rPr>
      </w:pPr>
    </w:p>
    <w:p w14:paraId="4E5603A3" w14:textId="77777777" w:rsidR="0027578A" w:rsidRDefault="0027578A" w:rsidP="0027578A">
      <w:pPr>
        <w:rPr>
          <w:rFonts w:ascii="ＭＳ ゴシック" w:eastAsia="ＭＳ ゴシック" w:hAnsi="ＭＳ ゴシック"/>
          <w:b/>
          <w:color w:val="0070C0"/>
          <w:sz w:val="28"/>
          <w:szCs w:val="28"/>
        </w:rPr>
      </w:pPr>
    </w:p>
    <w:p w14:paraId="54D65549" w14:textId="77777777" w:rsidR="0027578A" w:rsidRDefault="0027578A" w:rsidP="0027578A">
      <w:pPr>
        <w:rPr>
          <w:rFonts w:ascii="ＭＳ ゴシック" w:eastAsia="ＭＳ ゴシック" w:hAnsi="ＭＳ ゴシック"/>
          <w:b/>
          <w:color w:val="0070C0"/>
          <w:sz w:val="28"/>
          <w:szCs w:val="28"/>
        </w:rPr>
      </w:pPr>
    </w:p>
    <w:p w14:paraId="3D92BFE4" w14:textId="77777777" w:rsidR="0027578A" w:rsidRDefault="001344B8" w:rsidP="0027578A">
      <w:pPr>
        <w:rPr>
          <w:rFonts w:ascii="HG丸ｺﾞｼｯｸM-PRO" w:eastAsia="HG丸ｺﾞｼｯｸM-PRO" w:hAnsi="HG丸ｺﾞｼｯｸM-PRO"/>
          <w:b/>
          <w:color w:val="0070C0"/>
          <w:sz w:val="22"/>
          <w:szCs w:val="22"/>
        </w:rPr>
      </w:pPr>
      <w:r>
        <w:rPr>
          <w:rFonts w:ascii="ＭＳ ゴシック" w:eastAsia="ＭＳ ゴシック" w:hAnsi="ＭＳ ゴシック" w:hint="eastAsia"/>
          <w:b/>
          <w:color w:val="0070C0"/>
          <w:sz w:val="28"/>
          <w:szCs w:val="28"/>
        </w:rPr>
        <w:t>（４）在宅医療</w:t>
      </w:r>
    </w:p>
    <w:p w14:paraId="41D856A9" w14:textId="77777777" w:rsidR="0027578A" w:rsidRDefault="001344B8" w:rsidP="0027578A">
      <w:pPr>
        <w:rPr>
          <w:rFonts w:ascii="HG丸ｺﾞｼｯｸM-PRO" w:eastAsia="HG丸ｺﾞｼｯｸM-PRO" w:hAnsi="HG丸ｺﾞｼｯｸM-PRO"/>
          <w:b/>
          <w:color w:val="0070C0"/>
          <w:sz w:val="22"/>
          <w:szCs w:val="22"/>
        </w:rPr>
      </w:pPr>
      <w:r>
        <w:rPr>
          <w:rFonts w:hint="eastAsia"/>
          <w:noProof/>
        </w:rPr>
        <mc:AlternateContent>
          <mc:Choice Requires="wps">
            <w:drawing>
              <wp:anchor distT="0" distB="0" distL="114300" distR="114300" simplePos="0" relativeHeight="251835392" behindDoc="0" locked="0" layoutInCell="1" allowOverlap="1" wp14:anchorId="447AD08C" wp14:editId="369F5471">
                <wp:simplePos x="0" y="0"/>
                <wp:positionH relativeFrom="margin">
                  <wp:posOffset>346710</wp:posOffset>
                </wp:positionH>
                <wp:positionV relativeFrom="paragraph">
                  <wp:posOffset>41910</wp:posOffset>
                </wp:positionV>
                <wp:extent cx="5778500" cy="2209800"/>
                <wp:effectExtent l="0" t="0" r="0" b="0"/>
                <wp:wrapNone/>
                <wp:docPr id="1807354341" name="四角形: 角を丸くする 1807354341" descr="・各区の「在宅医療・介護連携推進会議」において課題抽出・対応策の検討を、「大阪市在宅医療・介護連携推進会議」において広域における課題整理・対応策の検討を行います。&#10;・在宅医療を支える４つの医療機能（日常の療養支援、入退院支援、急病時の対応、看取り）の確保に向け、連携の拠点及び積極的医療機関を中心に取組を検討します。&#10;・在宅医療と介護が切れ目なく提供できるよう、「在宅医療・介護連携相談支援室」が主体となり、地域の実情に応じた取組を進めます。&#10;・地域住民に対し、在宅医療や人生会議（ACP）の理解促進とさらなる普及啓発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2209800"/>
                        </a:xfrm>
                        <a:prstGeom prst="roundRect">
                          <a:avLst>
                            <a:gd name="adj" fmla="val 7647"/>
                          </a:avLst>
                        </a:prstGeom>
                        <a:solidFill>
                          <a:schemeClr val="accent5">
                            <a:lumMod val="20000"/>
                            <a:lumOff val="80000"/>
                          </a:schemeClr>
                        </a:solidFill>
                        <a:ln>
                          <a:noFill/>
                        </a:ln>
                        <a:effectLst/>
                      </wps:spPr>
                      <wps:txbx>
                        <w:txbxContent>
                          <w:p w14:paraId="4AB18004"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rPr>
                              <w:t>各区の「在宅医療・介護連携推進会議」において課題抽出・対応策の検討を、「大阪市在宅医療・介護連携推進会議」において広域における課題整理・対応策の検討を行います。</w:t>
                            </w:r>
                          </w:p>
                          <w:p w14:paraId="1688F159"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rPr>
                              <w:t>在宅医療を支える４つの医療機能（日常の療養支援、入退院支援、急病時の対応、看取り）の確保に向け、連携の拠点及び積極的医療機関を中心に取組を検討します。</w:t>
                            </w:r>
                          </w:p>
                          <w:p w14:paraId="1E9F9948"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rPr>
                              <w:t>在宅医療と介護が切れ目なく提供できるよう、「在宅医療・介護連携相談支援室」が主体となり、地域の実情に応じた取組を進めます。</w:t>
                            </w:r>
                          </w:p>
                          <w:p w14:paraId="6BC8309A" w14:textId="77777777" w:rsidR="0027578A" w:rsidRDefault="001344B8" w:rsidP="00E70EFB">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rPr>
                              <w:t>地域住民に対し、在宅医療や人生会議（ACP）の理解促進とさらなる</w:t>
                            </w:r>
                            <w:r>
                              <w:rPr>
                                <w:rFonts w:ascii="HG丸ｺﾞｼｯｸM-PRO" w:eastAsia="HG丸ｺﾞｼｯｸM-PRO" w:hAnsi="HG丸ｺﾞｼｯｸM-PRO" w:hint="eastAsia"/>
                                <w:color w:val="000000" w:themeColor="text1"/>
                                <w:szCs w:val="20"/>
                              </w:rPr>
                              <w:t>普及啓発に</w:t>
                            </w:r>
                            <w:r>
                              <w:rPr>
                                <w:rFonts w:ascii="HG丸ｺﾞｼｯｸM-PRO" w:eastAsia="HG丸ｺﾞｼｯｸM-PRO" w:hAnsi="HG丸ｺﾞｼｯｸM-PRO" w:hint="eastAsia"/>
                                <w:szCs w:val="20"/>
                              </w:rPr>
                              <w:t>取組みます。</w:t>
                            </w: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oundrect w14:anchorId="447AD08C" id="四角形: 角を丸くする 1807354341" o:spid="_x0000_s1090" alt="・各区の「在宅医療・介護連携推進会議」において課題抽出・対応策の検討を、「大阪市在宅医療・介護連携推進会議」において広域における課題整理・対応策の検討を行います。&#10;・在宅医療を支える４つの医療機能（日常の療養支援、入退院支援、急病時の対応、看取り）の確保に向け、連携の拠点及び積極的医療機関を中心に取組を検討します。&#10;・在宅医療と介護が切れ目なく提供できるよう、「在宅医療・介護連携相談支援室」が主体となり、地域の実情に応じた取組を進めます。&#10;・地域住民に対し、在宅医療や人生会議（ACP）の理解促進とさらなる普及啓発に取組みます。&#10;" style="position:absolute;left:0;text-align:left;margin-left:27.3pt;margin-top:3.3pt;width:455pt;height:174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" fillcolor="#daeef3 [664]" stroked="f">
                <v:textbox>
                  <w:txbxContent>
                    <w:p w14:paraId="4AB18004"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rPr>
                        <w:t>各区の「在宅医療・介護連携推進会議」において課題抽出・対応策の検討を、「大阪市在宅医療・介護連携推進会議」において広域における課題整理・対応策の検討を行います。</w:t>
                      </w:r>
                    </w:p>
                    <w:p w14:paraId="1688F159"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rPr>
                        <w:t>在宅医療を支える４つの医療機能（日常の療養支援、入退院支援、急病時の対応、看取り）の確保に向け、連携の拠点及び積極的医療機関を中心に取組を検討します。</w:t>
                      </w:r>
                    </w:p>
                    <w:p w14:paraId="1E9F9948" w14:textId="77777777" w:rsidR="0027578A" w:rsidRDefault="001344B8" w:rsidP="0027578A">
                      <w:pPr>
                        <w:snapToGrid w:val="0"/>
                        <w:spacing w:line="340" w:lineRule="exact"/>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rPr>
                        <w:t>在宅医療と介護が切れ目なく提供できるよう、「在宅医療・介護連携相談支援室」が主体となり、地域の実情に応じた取組を進めます。</w:t>
                      </w:r>
                    </w:p>
                    <w:p w14:paraId="6BC8309A" w14:textId="77777777" w:rsidR="0027578A" w:rsidRDefault="001344B8" w:rsidP="00E70EFB">
                      <w:pPr>
                        <w:snapToGrid w:val="0"/>
                        <w:spacing w:line="3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rPr>
                        <w:t>地域住民に対し、在宅医療や人生会議（ACP）の理解促進とさらなる</w:t>
                      </w:r>
                      <w:r>
                        <w:rPr>
                          <w:rFonts w:ascii="HG丸ｺﾞｼｯｸM-PRO" w:eastAsia="HG丸ｺﾞｼｯｸM-PRO" w:hAnsi="HG丸ｺﾞｼｯｸM-PRO" w:hint="eastAsia"/>
                          <w:color w:val="000000" w:themeColor="text1"/>
                          <w:szCs w:val="20"/>
                        </w:rPr>
                        <w:t>普及啓発に</w:t>
                      </w:r>
                      <w:r>
                        <w:rPr>
                          <w:rFonts w:ascii="HG丸ｺﾞｼｯｸM-PRO" w:eastAsia="HG丸ｺﾞｼｯｸM-PRO" w:hAnsi="HG丸ｺﾞｼｯｸM-PRO" w:hint="eastAsia"/>
                          <w:szCs w:val="20"/>
                        </w:rPr>
                        <w:t>取組みます。</w:t>
                      </w:r>
                    </w:p>
                  </w:txbxContent>
                </v:textbox>
                <w10:wrap anchorx="margin"/>
              </v:roundrect>
            </w:pict>
          </mc:Fallback>
        </mc:AlternateContent>
      </w:r>
    </w:p>
    <w:p w14:paraId="23815A27" w14:textId="77777777" w:rsidR="0027578A" w:rsidRDefault="0027578A" w:rsidP="0027578A">
      <w:pPr>
        <w:rPr>
          <w:rFonts w:ascii="HG丸ｺﾞｼｯｸM-PRO" w:eastAsia="HG丸ｺﾞｼｯｸM-PRO" w:hAnsi="HG丸ｺﾞｼｯｸM-PRO"/>
          <w:sz w:val="22"/>
          <w:szCs w:val="22"/>
        </w:rPr>
      </w:pPr>
    </w:p>
    <w:p w14:paraId="346C4BF5" w14:textId="77777777" w:rsidR="0027578A" w:rsidRDefault="0027578A" w:rsidP="0027578A">
      <w:pPr>
        <w:rPr>
          <w:rFonts w:ascii="HG丸ｺﾞｼｯｸM-PRO" w:eastAsia="HG丸ｺﾞｼｯｸM-PRO" w:hAnsi="HG丸ｺﾞｼｯｸM-PRO"/>
          <w:sz w:val="22"/>
          <w:szCs w:val="22"/>
        </w:rPr>
      </w:pPr>
    </w:p>
    <w:p w14:paraId="39AABBEA" w14:textId="77777777" w:rsidR="0027578A" w:rsidRDefault="0027578A" w:rsidP="0027578A">
      <w:pPr>
        <w:rPr>
          <w:rFonts w:ascii="HG丸ｺﾞｼｯｸM-PRO" w:eastAsia="HG丸ｺﾞｼｯｸM-PRO" w:hAnsi="HG丸ｺﾞｼｯｸM-PRO"/>
          <w:sz w:val="22"/>
          <w:szCs w:val="22"/>
        </w:rPr>
      </w:pPr>
    </w:p>
    <w:p w14:paraId="65F7C58A" w14:textId="77777777" w:rsidR="00564D68" w:rsidRPr="00BE20C8" w:rsidRDefault="00564D68" w:rsidP="00E70EFB">
      <w:pPr>
        <w:rPr>
          <w:rFonts w:ascii="HG丸ｺﾞｼｯｸM-PRO" w:eastAsia="HG丸ｺﾞｼｯｸM-PRO" w:hAnsi="HG丸ｺﾞｼｯｸM-PRO"/>
          <w:sz w:val="22"/>
          <w:szCs w:val="22"/>
        </w:rPr>
      </w:pPr>
    </w:p>
    <w:sectPr w:rsidR="00564D68" w:rsidRPr="00BE20C8" w:rsidSect="00436215">
      <w:headerReference w:type="default" r:id="rId33"/>
      <w:footerReference w:type="default" r:id="rId34"/>
      <w:pgSz w:w="11907" w:h="16840" w:code="9"/>
      <w:pgMar w:top="1440" w:right="1134" w:bottom="1440" w:left="1134" w:header="851" w:footer="283" w:gutter="0"/>
      <w:pgNumType w:fmt="numberInDash" w:start="613"/>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17BF5" w14:textId="77777777" w:rsidR="00CC6AD5" w:rsidRDefault="00CC6AD5">
      <w:r>
        <w:separator/>
      </w:r>
    </w:p>
  </w:endnote>
  <w:endnote w:type="continuationSeparator" w:id="0">
    <w:p w14:paraId="41AB597E" w14:textId="77777777" w:rsidR="00CC6AD5" w:rsidRDefault="00CC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958812"/>
      <w:docPartObj>
        <w:docPartGallery w:val="Page Numbers (Bottom of Page)"/>
        <w:docPartUnique/>
      </w:docPartObj>
    </w:sdtPr>
    <w:sdtEndPr/>
    <w:sdtContent>
      <w:p w14:paraId="1E42BD88" w14:textId="77777777" w:rsidR="006B6B33" w:rsidRDefault="001344B8" w:rsidP="00D51FAA">
        <w:pPr>
          <w:pStyle w:val="a5"/>
          <w:jc w:val="center"/>
        </w:pPr>
        <w:r>
          <w:fldChar w:fldCharType="begin"/>
        </w:r>
        <w:r>
          <w:instrText>PAGE   \* MERGEFORMAT</w:instrText>
        </w:r>
        <w:r>
          <w:fldChar w:fldCharType="separate"/>
        </w:r>
        <w:r w:rsidR="004E4132" w:rsidRPr="004E4132">
          <w:rPr>
            <w:noProof/>
            <w:lang w:val="ja-JP" w:eastAsia="ja-JP"/>
          </w:rPr>
          <w:t>-</w:t>
        </w:r>
        <w:r w:rsidR="004E4132">
          <w:rPr>
            <w:noProof/>
          </w:rPr>
          <w:t xml:space="preserve"> 21 -</w:t>
        </w:r>
        <w:r>
          <w:fldChar w:fldCharType="end"/>
        </w:r>
      </w:p>
    </w:sdtContent>
  </w:sdt>
  <w:p w14:paraId="016DDA95" w14:textId="77777777" w:rsidR="006B6B33" w:rsidRPr="00A72669" w:rsidRDefault="006B6B33" w:rsidP="00FD3D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7B834" w14:textId="77777777" w:rsidR="00CC6AD5" w:rsidRDefault="00CC6AD5">
      <w:r>
        <w:separator/>
      </w:r>
    </w:p>
  </w:footnote>
  <w:footnote w:type="continuationSeparator" w:id="0">
    <w:p w14:paraId="25C06843" w14:textId="77777777" w:rsidR="00CC6AD5" w:rsidRDefault="00CC6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3D6A" w14:textId="77777777" w:rsidR="006B6B33" w:rsidRPr="00FD3D1F" w:rsidRDefault="001344B8" w:rsidP="00A216A2">
    <w:pPr>
      <w:pStyle w:val="a3"/>
      <w:wordWrap w:val="0"/>
      <w:jc w:val="right"/>
    </w:pPr>
    <w:r w:rsidRPr="00716AA9">
      <w:rPr>
        <w:rFonts w:ascii="ＭＳ ゴシック" w:eastAsia="ＭＳ ゴシック" w:hAnsi="ＭＳ ゴシック" w:hint="eastAsia"/>
        <w:szCs w:val="21"/>
        <w:lang w:eastAsia="ja-JP"/>
      </w:rPr>
      <w:t>第10章　二次医療圏における医療体制　第</w:t>
    </w:r>
    <w:r>
      <w:rPr>
        <w:rFonts w:ascii="ＭＳ ゴシック" w:eastAsia="ＭＳ ゴシック" w:hAnsi="ＭＳ ゴシック" w:hint="eastAsia"/>
        <w:szCs w:val="21"/>
        <w:lang w:eastAsia="ja-JP"/>
      </w:rPr>
      <w:t>８</w:t>
    </w:r>
    <w:r w:rsidRPr="00716AA9">
      <w:rPr>
        <w:rFonts w:ascii="ＭＳ ゴシック" w:eastAsia="ＭＳ ゴシック" w:hAnsi="ＭＳ ゴシック" w:hint="eastAsia"/>
        <w:szCs w:val="21"/>
        <w:lang w:eastAsia="ja-JP"/>
      </w:rPr>
      <w:t xml:space="preserve">節　</w:t>
    </w:r>
    <w:r>
      <w:rPr>
        <w:rFonts w:ascii="ＭＳ ゴシック" w:eastAsia="ＭＳ ゴシック" w:hAnsi="ＭＳ ゴシック" w:hint="eastAsia"/>
        <w:szCs w:val="21"/>
        <w:lang w:eastAsia="ja-JP"/>
      </w:rPr>
      <w:t>大阪市</w:t>
    </w:r>
    <w:r w:rsidRPr="00716AA9">
      <w:rPr>
        <w:rFonts w:ascii="ＭＳ ゴシック" w:eastAsia="ＭＳ ゴシック" w:hAnsi="ＭＳ ゴシック" w:hint="eastAsia"/>
        <w:szCs w:val="21"/>
        <w:lang w:eastAsia="ja-JP"/>
      </w:rPr>
      <w:t>二次医療圏</w:t>
    </w:r>
    <w:r w:rsidRPr="0039617C">
      <w:rPr>
        <w:rFonts w:ascii="ＭＳ ゴシック" w:eastAsia="ＭＳ ゴシック" w:hAnsi="ＭＳ ゴシック"/>
        <w:noProof/>
        <w:szCs w:val="21"/>
      </w:rPr>
      <mc:AlternateContent>
        <mc:Choice Requires="wps">
          <w:drawing>
            <wp:anchor distT="0" distB="0" distL="114300" distR="114300" simplePos="0" relativeHeight="251658240" behindDoc="0" locked="0" layoutInCell="1" allowOverlap="1" wp14:anchorId="221C8A37" wp14:editId="3BEF249E">
              <wp:simplePos x="0" y="0"/>
              <wp:positionH relativeFrom="column">
                <wp:posOffset>-292735</wp:posOffset>
              </wp:positionH>
              <wp:positionV relativeFrom="paragraph">
                <wp:posOffset>190831</wp:posOffset>
              </wp:positionV>
              <wp:extent cx="6444000" cy="90000"/>
              <wp:effectExtent l="0" t="0" r="0"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roundrect id="AutoShape 2" o:spid="_x0000_s2049" style="width:507.4pt;height:7.1pt;margin-top:15.05pt;margin-left:-23.05pt;mso-height-percent:0;mso-height-relative:page;mso-width-percent:0;mso-width-relative:page;mso-wrap-distance-bottom:0;mso-wrap-distance-left:9pt;mso-wrap-distance-right:9pt;mso-wrap-distance-top:0;mso-wrap-style:square;position:absolute;visibility:visible;v-text-anchor:top;z-index:251659264" arcsize="0.5" stroked="f">
              <v:fill color2="#0070c0" rotate="t" angle="90" focus="100%" type="gradient"/>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B2D"/>
    <w:multiLevelType w:val="hybridMultilevel"/>
    <w:tmpl w:val="D1F4053C"/>
    <w:lvl w:ilvl="0" w:tplc="48AE8A48">
      <w:start w:val="1"/>
      <w:numFmt w:val="decimalEnclosedCircle"/>
      <w:lvlText w:val="%1"/>
      <w:lvlJc w:val="left"/>
      <w:pPr>
        <w:ind w:left="360" w:hanging="360"/>
      </w:pPr>
      <w:rPr>
        <w:rFonts w:hint="default"/>
      </w:rPr>
    </w:lvl>
    <w:lvl w:ilvl="1" w:tplc="74AA3210" w:tentative="1">
      <w:start w:val="1"/>
      <w:numFmt w:val="aiueoFullWidth"/>
      <w:lvlText w:val="(%2)"/>
      <w:lvlJc w:val="left"/>
      <w:pPr>
        <w:ind w:left="840" w:hanging="420"/>
      </w:pPr>
    </w:lvl>
    <w:lvl w:ilvl="2" w:tplc="18024B4A" w:tentative="1">
      <w:start w:val="1"/>
      <w:numFmt w:val="decimalEnclosedCircle"/>
      <w:lvlText w:val="%3"/>
      <w:lvlJc w:val="left"/>
      <w:pPr>
        <w:ind w:left="1260" w:hanging="420"/>
      </w:pPr>
    </w:lvl>
    <w:lvl w:ilvl="3" w:tplc="BAAE32CA" w:tentative="1">
      <w:start w:val="1"/>
      <w:numFmt w:val="decimal"/>
      <w:lvlText w:val="%4."/>
      <w:lvlJc w:val="left"/>
      <w:pPr>
        <w:ind w:left="1680" w:hanging="420"/>
      </w:pPr>
    </w:lvl>
    <w:lvl w:ilvl="4" w:tplc="B85AE84A" w:tentative="1">
      <w:start w:val="1"/>
      <w:numFmt w:val="aiueoFullWidth"/>
      <w:lvlText w:val="(%5)"/>
      <w:lvlJc w:val="left"/>
      <w:pPr>
        <w:ind w:left="2100" w:hanging="420"/>
      </w:pPr>
    </w:lvl>
    <w:lvl w:ilvl="5" w:tplc="235E1098" w:tentative="1">
      <w:start w:val="1"/>
      <w:numFmt w:val="decimalEnclosedCircle"/>
      <w:lvlText w:val="%6"/>
      <w:lvlJc w:val="left"/>
      <w:pPr>
        <w:ind w:left="2520" w:hanging="420"/>
      </w:pPr>
    </w:lvl>
    <w:lvl w:ilvl="6" w:tplc="EDC41866" w:tentative="1">
      <w:start w:val="1"/>
      <w:numFmt w:val="decimal"/>
      <w:lvlText w:val="%7."/>
      <w:lvlJc w:val="left"/>
      <w:pPr>
        <w:ind w:left="2940" w:hanging="420"/>
      </w:pPr>
    </w:lvl>
    <w:lvl w:ilvl="7" w:tplc="4D9CA9FA" w:tentative="1">
      <w:start w:val="1"/>
      <w:numFmt w:val="aiueoFullWidth"/>
      <w:lvlText w:val="(%8)"/>
      <w:lvlJc w:val="left"/>
      <w:pPr>
        <w:ind w:left="3360" w:hanging="420"/>
      </w:pPr>
    </w:lvl>
    <w:lvl w:ilvl="8" w:tplc="72CC7122" w:tentative="1">
      <w:start w:val="1"/>
      <w:numFmt w:val="decimalEnclosedCircle"/>
      <w:lvlText w:val="%9"/>
      <w:lvlJc w:val="left"/>
      <w:pPr>
        <w:ind w:left="3780" w:hanging="420"/>
      </w:pPr>
    </w:lvl>
  </w:abstractNum>
  <w:abstractNum w:abstractNumId="1" w15:restartNumberingAfterBreak="0">
    <w:nsid w:val="10570C6F"/>
    <w:multiLevelType w:val="hybridMultilevel"/>
    <w:tmpl w:val="D226BADC"/>
    <w:lvl w:ilvl="0" w:tplc="F21A4FA0">
      <w:start w:val="1"/>
      <w:numFmt w:val="decimalEnclosedCircle"/>
      <w:lvlText w:val="%1"/>
      <w:lvlJc w:val="left"/>
      <w:pPr>
        <w:ind w:left="360" w:hanging="360"/>
      </w:pPr>
      <w:rPr>
        <w:rFonts w:hint="default"/>
      </w:rPr>
    </w:lvl>
    <w:lvl w:ilvl="1" w:tplc="103047F6" w:tentative="1">
      <w:start w:val="1"/>
      <w:numFmt w:val="aiueoFullWidth"/>
      <w:lvlText w:val="(%2)"/>
      <w:lvlJc w:val="left"/>
      <w:pPr>
        <w:ind w:left="840" w:hanging="420"/>
      </w:pPr>
    </w:lvl>
    <w:lvl w:ilvl="2" w:tplc="35F41936" w:tentative="1">
      <w:start w:val="1"/>
      <w:numFmt w:val="decimalEnclosedCircle"/>
      <w:lvlText w:val="%3"/>
      <w:lvlJc w:val="left"/>
      <w:pPr>
        <w:ind w:left="1260" w:hanging="420"/>
      </w:pPr>
    </w:lvl>
    <w:lvl w:ilvl="3" w:tplc="77C2DECA" w:tentative="1">
      <w:start w:val="1"/>
      <w:numFmt w:val="decimal"/>
      <w:lvlText w:val="%4."/>
      <w:lvlJc w:val="left"/>
      <w:pPr>
        <w:ind w:left="1680" w:hanging="420"/>
      </w:pPr>
    </w:lvl>
    <w:lvl w:ilvl="4" w:tplc="6ACA515E" w:tentative="1">
      <w:start w:val="1"/>
      <w:numFmt w:val="aiueoFullWidth"/>
      <w:lvlText w:val="(%5)"/>
      <w:lvlJc w:val="left"/>
      <w:pPr>
        <w:ind w:left="2100" w:hanging="420"/>
      </w:pPr>
    </w:lvl>
    <w:lvl w:ilvl="5" w:tplc="030E9B2E" w:tentative="1">
      <w:start w:val="1"/>
      <w:numFmt w:val="decimalEnclosedCircle"/>
      <w:lvlText w:val="%6"/>
      <w:lvlJc w:val="left"/>
      <w:pPr>
        <w:ind w:left="2520" w:hanging="420"/>
      </w:pPr>
    </w:lvl>
    <w:lvl w:ilvl="6" w:tplc="CEEA8972" w:tentative="1">
      <w:start w:val="1"/>
      <w:numFmt w:val="decimal"/>
      <w:lvlText w:val="%7."/>
      <w:lvlJc w:val="left"/>
      <w:pPr>
        <w:ind w:left="2940" w:hanging="420"/>
      </w:pPr>
    </w:lvl>
    <w:lvl w:ilvl="7" w:tplc="6FA6C70C" w:tentative="1">
      <w:start w:val="1"/>
      <w:numFmt w:val="aiueoFullWidth"/>
      <w:lvlText w:val="(%8)"/>
      <w:lvlJc w:val="left"/>
      <w:pPr>
        <w:ind w:left="3360" w:hanging="420"/>
      </w:pPr>
    </w:lvl>
    <w:lvl w:ilvl="8" w:tplc="B20E680A" w:tentative="1">
      <w:start w:val="1"/>
      <w:numFmt w:val="decimalEnclosedCircle"/>
      <w:lvlText w:val="%9"/>
      <w:lvlJc w:val="left"/>
      <w:pPr>
        <w:ind w:left="3780" w:hanging="420"/>
      </w:pPr>
    </w:lvl>
  </w:abstractNum>
  <w:abstractNum w:abstractNumId="2" w15:restartNumberingAfterBreak="0">
    <w:nsid w:val="11CA20C8"/>
    <w:multiLevelType w:val="hybridMultilevel"/>
    <w:tmpl w:val="B1825CF4"/>
    <w:lvl w:ilvl="0" w:tplc="2BBAFF4A">
      <w:start w:val="3"/>
      <w:numFmt w:val="decimalEnclosedCircle"/>
      <w:lvlText w:val="%1"/>
      <w:lvlJc w:val="left"/>
      <w:pPr>
        <w:ind w:left="720" w:hanging="360"/>
      </w:pPr>
      <w:rPr>
        <w:rFonts w:hint="default"/>
      </w:rPr>
    </w:lvl>
    <w:lvl w:ilvl="1" w:tplc="710E9DA0" w:tentative="1">
      <w:start w:val="1"/>
      <w:numFmt w:val="aiueoFullWidth"/>
      <w:lvlText w:val="(%2)"/>
      <w:lvlJc w:val="left"/>
      <w:pPr>
        <w:ind w:left="1200" w:hanging="420"/>
      </w:pPr>
    </w:lvl>
    <w:lvl w:ilvl="2" w:tplc="9700761A" w:tentative="1">
      <w:start w:val="1"/>
      <w:numFmt w:val="decimalEnclosedCircle"/>
      <w:lvlText w:val="%3"/>
      <w:lvlJc w:val="left"/>
      <w:pPr>
        <w:ind w:left="1620" w:hanging="420"/>
      </w:pPr>
    </w:lvl>
    <w:lvl w:ilvl="3" w:tplc="271E003E" w:tentative="1">
      <w:start w:val="1"/>
      <w:numFmt w:val="decimal"/>
      <w:lvlText w:val="%4."/>
      <w:lvlJc w:val="left"/>
      <w:pPr>
        <w:ind w:left="2040" w:hanging="420"/>
      </w:pPr>
    </w:lvl>
    <w:lvl w:ilvl="4" w:tplc="963E5A36" w:tentative="1">
      <w:start w:val="1"/>
      <w:numFmt w:val="aiueoFullWidth"/>
      <w:lvlText w:val="(%5)"/>
      <w:lvlJc w:val="left"/>
      <w:pPr>
        <w:ind w:left="2460" w:hanging="420"/>
      </w:pPr>
    </w:lvl>
    <w:lvl w:ilvl="5" w:tplc="2DA212CC" w:tentative="1">
      <w:start w:val="1"/>
      <w:numFmt w:val="decimalEnclosedCircle"/>
      <w:lvlText w:val="%6"/>
      <w:lvlJc w:val="left"/>
      <w:pPr>
        <w:ind w:left="2880" w:hanging="420"/>
      </w:pPr>
    </w:lvl>
    <w:lvl w:ilvl="6" w:tplc="61242302" w:tentative="1">
      <w:start w:val="1"/>
      <w:numFmt w:val="decimal"/>
      <w:lvlText w:val="%7."/>
      <w:lvlJc w:val="left"/>
      <w:pPr>
        <w:ind w:left="3300" w:hanging="420"/>
      </w:pPr>
    </w:lvl>
    <w:lvl w:ilvl="7" w:tplc="80FA7434" w:tentative="1">
      <w:start w:val="1"/>
      <w:numFmt w:val="aiueoFullWidth"/>
      <w:lvlText w:val="(%8)"/>
      <w:lvlJc w:val="left"/>
      <w:pPr>
        <w:ind w:left="3720" w:hanging="420"/>
      </w:pPr>
    </w:lvl>
    <w:lvl w:ilvl="8" w:tplc="4AF6444A" w:tentative="1">
      <w:start w:val="1"/>
      <w:numFmt w:val="decimalEnclosedCircle"/>
      <w:lvlText w:val="%9"/>
      <w:lvlJc w:val="left"/>
      <w:pPr>
        <w:ind w:left="4140" w:hanging="420"/>
      </w:pPr>
    </w:lvl>
  </w:abstractNum>
  <w:abstractNum w:abstractNumId="3" w15:restartNumberingAfterBreak="0">
    <w:nsid w:val="133920F5"/>
    <w:multiLevelType w:val="hybridMultilevel"/>
    <w:tmpl w:val="894E1EE4"/>
    <w:lvl w:ilvl="0" w:tplc="60668F3C">
      <w:start w:val="1"/>
      <w:numFmt w:val="decimalEnclosedCircle"/>
      <w:lvlText w:val="%1"/>
      <w:lvlJc w:val="left"/>
      <w:pPr>
        <w:ind w:left="720" w:hanging="360"/>
      </w:pPr>
      <w:rPr>
        <w:rFonts w:hint="default"/>
      </w:rPr>
    </w:lvl>
    <w:lvl w:ilvl="1" w:tplc="75965D22" w:tentative="1">
      <w:start w:val="1"/>
      <w:numFmt w:val="aiueoFullWidth"/>
      <w:lvlText w:val="(%2)"/>
      <w:lvlJc w:val="left"/>
      <w:pPr>
        <w:ind w:left="1200" w:hanging="420"/>
      </w:pPr>
    </w:lvl>
    <w:lvl w:ilvl="2" w:tplc="40627020" w:tentative="1">
      <w:start w:val="1"/>
      <w:numFmt w:val="decimalEnclosedCircle"/>
      <w:lvlText w:val="%3"/>
      <w:lvlJc w:val="left"/>
      <w:pPr>
        <w:ind w:left="1620" w:hanging="420"/>
      </w:pPr>
    </w:lvl>
    <w:lvl w:ilvl="3" w:tplc="1750B43A" w:tentative="1">
      <w:start w:val="1"/>
      <w:numFmt w:val="decimal"/>
      <w:lvlText w:val="%4."/>
      <w:lvlJc w:val="left"/>
      <w:pPr>
        <w:ind w:left="2040" w:hanging="420"/>
      </w:pPr>
    </w:lvl>
    <w:lvl w:ilvl="4" w:tplc="AC2CA0E4" w:tentative="1">
      <w:start w:val="1"/>
      <w:numFmt w:val="aiueoFullWidth"/>
      <w:lvlText w:val="(%5)"/>
      <w:lvlJc w:val="left"/>
      <w:pPr>
        <w:ind w:left="2460" w:hanging="420"/>
      </w:pPr>
    </w:lvl>
    <w:lvl w:ilvl="5" w:tplc="D390F55A" w:tentative="1">
      <w:start w:val="1"/>
      <w:numFmt w:val="decimalEnclosedCircle"/>
      <w:lvlText w:val="%6"/>
      <w:lvlJc w:val="left"/>
      <w:pPr>
        <w:ind w:left="2880" w:hanging="420"/>
      </w:pPr>
    </w:lvl>
    <w:lvl w:ilvl="6" w:tplc="46E2CAB4" w:tentative="1">
      <w:start w:val="1"/>
      <w:numFmt w:val="decimal"/>
      <w:lvlText w:val="%7."/>
      <w:lvlJc w:val="left"/>
      <w:pPr>
        <w:ind w:left="3300" w:hanging="420"/>
      </w:pPr>
    </w:lvl>
    <w:lvl w:ilvl="7" w:tplc="07DE3C7A" w:tentative="1">
      <w:start w:val="1"/>
      <w:numFmt w:val="aiueoFullWidth"/>
      <w:lvlText w:val="(%8)"/>
      <w:lvlJc w:val="left"/>
      <w:pPr>
        <w:ind w:left="3720" w:hanging="420"/>
      </w:pPr>
    </w:lvl>
    <w:lvl w:ilvl="8" w:tplc="82183032" w:tentative="1">
      <w:start w:val="1"/>
      <w:numFmt w:val="decimalEnclosedCircle"/>
      <w:lvlText w:val="%9"/>
      <w:lvlJc w:val="left"/>
      <w:pPr>
        <w:ind w:left="4140" w:hanging="420"/>
      </w:pPr>
    </w:lvl>
  </w:abstractNum>
  <w:abstractNum w:abstractNumId="4" w15:restartNumberingAfterBreak="0">
    <w:nsid w:val="2B691D24"/>
    <w:multiLevelType w:val="hybridMultilevel"/>
    <w:tmpl w:val="34085DD4"/>
    <w:lvl w:ilvl="0" w:tplc="D75ECDFE">
      <w:start w:val="2"/>
      <w:numFmt w:val="decimalEnclosedCircle"/>
      <w:lvlText w:val="%1"/>
      <w:lvlJc w:val="left"/>
      <w:pPr>
        <w:ind w:left="720" w:hanging="360"/>
      </w:pPr>
      <w:rPr>
        <w:rFonts w:hint="default"/>
      </w:rPr>
    </w:lvl>
    <w:lvl w:ilvl="1" w:tplc="2A86BDC0" w:tentative="1">
      <w:start w:val="1"/>
      <w:numFmt w:val="aiueoFullWidth"/>
      <w:lvlText w:val="(%2)"/>
      <w:lvlJc w:val="left"/>
      <w:pPr>
        <w:ind w:left="1200" w:hanging="420"/>
      </w:pPr>
    </w:lvl>
    <w:lvl w:ilvl="2" w:tplc="F072EE7A" w:tentative="1">
      <w:start w:val="1"/>
      <w:numFmt w:val="decimalEnclosedCircle"/>
      <w:lvlText w:val="%3"/>
      <w:lvlJc w:val="left"/>
      <w:pPr>
        <w:ind w:left="1620" w:hanging="420"/>
      </w:pPr>
    </w:lvl>
    <w:lvl w:ilvl="3" w:tplc="6B06388E" w:tentative="1">
      <w:start w:val="1"/>
      <w:numFmt w:val="decimal"/>
      <w:lvlText w:val="%4."/>
      <w:lvlJc w:val="left"/>
      <w:pPr>
        <w:ind w:left="2040" w:hanging="420"/>
      </w:pPr>
    </w:lvl>
    <w:lvl w:ilvl="4" w:tplc="1AB86756" w:tentative="1">
      <w:start w:val="1"/>
      <w:numFmt w:val="aiueoFullWidth"/>
      <w:lvlText w:val="(%5)"/>
      <w:lvlJc w:val="left"/>
      <w:pPr>
        <w:ind w:left="2460" w:hanging="420"/>
      </w:pPr>
    </w:lvl>
    <w:lvl w:ilvl="5" w:tplc="C522432E" w:tentative="1">
      <w:start w:val="1"/>
      <w:numFmt w:val="decimalEnclosedCircle"/>
      <w:lvlText w:val="%6"/>
      <w:lvlJc w:val="left"/>
      <w:pPr>
        <w:ind w:left="2880" w:hanging="420"/>
      </w:pPr>
    </w:lvl>
    <w:lvl w:ilvl="6" w:tplc="9D2C3B5E" w:tentative="1">
      <w:start w:val="1"/>
      <w:numFmt w:val="decimal"/>
      <w:lvlText w:val="%7."/>
      <w:lvlJc w:val="left"/>
      <w:pPr>
        <w:ind w:left="3300" w:hanging="420"/>
      </w:pPr>
    </w:lvl>
    <w:lvl w:ilvl="7" w:tplc="F18E6BC0" w:tentative="1">
      <w:start w:val="1"/>
      <w:numFmt w:val="aiueoFullWidth"/>
      <w:lvlText w:val="(%8)"/>
      <w:lvlJc w:val="left"/>
      <w:pPr>
        <w:ind w:left="3720" w:hanging="420"/>
      </w:pPr>
    </w:lvl>
    <w:lvl w:ilvl="8" w:tplc="47169318" w:tentative="1">
      <w:start w:val="1"/>
      <w:numFmt w:val="decimalEnclosedCircle"/>
      <w:lvlText w:val="%9"/>
      <w:lvlJc w:val="left"/>
      <w:pPr>
        <w:ind w:left="4140" w:hanging="420"/>
      </w:pPr>
    </w:lvl>
  </w:abstractNum>
  <w:abstractNum w:abstractNumId="5" w15:restartNumberingAfterBreak="0">
    <w:nsid w:val="2BE80E7A"/>
    <w:multiLevelType w:val="hybridMultilevel"/>
    <w:tmpl w:val="45A8B4CA"/>
    <w:lvl w:ilvl="0" w:tplc="CC208046">
      <w:start w:val="1"/>
      <w:numFmt w:val="decimalEnclosedCircle"/>
      <w:lvlText w:val="%1"/>
      <w:lvlJc w:val="left"/>
      <w:pPr>
        <w:ind w:left="360" w:hanging="360"/>
      </w:pPr>
      <w:rPr>
        <w:rFonts w:hint="default"/>
      </w:rPr>
    </w:lvl>
    <w:lvl w:ilvl="1" w:tplc="96A0EBE2" w:tentative="1">
      <w:start w:val="1"/>
      <w:numFmt w:val="aiueoFullWidth"/>
      <w:lvlText w:val="(%2)"/>
      <w:lvlJc w:val="left"/>
      <w:pPr>
        <w:ind w:left="840" w:hanging="420"/>
      </w:pPr>
    </w:lvl>
    <w:lvl w:ilvl="2" w:tplc="BC2C7D26" w:tentative="1">
      <w:start w:val="1"/>
      <w:numFmt w:val="decimalEnclosedCircle"/>
      <w:lvlText w:val="%3"/>
      <w:lvlJc w:val="left"/>
      <w:pPr>
        <w:ind w:left="1260" w:hanging="420"/>
      </w:pPr>
    </w:lvl>
    <w:lvl w:ilvl="3" w:tplc="7E0AED08" w:tentative="1">
      <w:start w:val="1"/>
      <w:numFmt w:val="decimal"/>
      <w:lvlText w:val="%4."/>
      <w:lvlJc w:val="left"/>
      <w:pPr>
        <w:ind w:left="1680" w:hanging="420"/>
      </w:pPr>
    </w:lvl>
    <w:lvl w:ilvl="4" w:tplc="D77A10CC" w:tentative="1">
      <w:start w:val="1"/>
      <w:numFmt w:val="aiueoFullWidth"/>
      <w:lvlText w:val="(%5)"/>
      <w:lvlJc w:val="left"/>
      <w:pPr>
        <w:ind w:left="2100" w:hanging="420"/>
      </w:pPr>
    </w:lvl>
    <w:lvl w:ilvl="5" w:tplc="B7F02A02" w:tentative="1">
      <w:start w:val="1"/>
      <w:numFmt w:val="decimalEnclosedCircle"/>
      <w:lvlText w:val="%6"/>
      <w:lvlJc w:val="left"/>
      <w:pPr>
        <w:ind w:left="2520" w:hanging="420"/>
      </w:pPr>
    </w:lvl>
    <w:lvl w:ilvl="6" w:tplc="0C00C89C" w:tentative="1">
      <w:start w:val="1"/>
      <w:numFmt w:val="decimal"/>
      <w:lvlText w:val="%7."/>
      <w:lvlJc w:val="left"/>
      <w:pPr>
        <w:ind w:left="2940" w:hanging="420"/>
      </w:pPr>
    </w:lvl>
    <w:lvl w:ilvl="7" w:tplc="7DA0D6F2" w:tentative="1">
      <w:start w:val="1"/>
      <w:numFmt w:val="aiueoFullWidth"/>
      <w:lvlText w:val="(%8)"/>
      <w:lvlJc w:val="left"/>
      <w:pPr>
        <w:ind w:left="3360" w:hanging="420"/>
      </w:pPr>
    </w:lvl>
    <w:lvl w:ilvl="8" w:tplc="B226E864" w:tentative="1">
      <w:start w:val="1"/>
      <w:numFmt w:val="decimalEnclosedCircle"/>
      <w:lvlText w:val="%9"/>
      <w:lvlJc w:val="left"/>
      <w:pPr>
        <w:ind w:left="3780" w:hanging="420"/>
      </w:pPr>
    </w:lvl>
  </w:abstractNum>
  <w:abstractNum w:abstractNumId="6" w15:restartNumberingAfterBreak="0">
    <w:nsid w:val="31705765"/>
    <w:multiLevelType w:val="hybridMultilevel"/>
    <w:tmpl w:val="221CD272"/>
    <w:lvl w:ilvl="0" w:tplc="A81A81BA">
      <w:start w:val="1"/>
      <w:numFmt w:val="decimal"/>
      <w:lvlText w:val="注%1"/>
      <w:lvlJc w:val="left"/>
      <w:pPr>
        <w:ind w:left="540" w:hanging="540"/>
      </w:pPr>
      <w:rPr>
        <w:rFonts w:hint="default"/>
      </w:rPr>
    </w:lvl>
    <w:lvl w:ilvl="1" w:tplc="2A5A06F6" w:tentative="1">
      <w:start w:val="1"/>
      <w:numFmt w:val="aiueoFullWidth"/>
      <w:lvlText w:val="(%2)"/>
      <w:lvlJc w:val="left"/>
      <w:pPr>
        <w:ind w:left="880" w:hanging="440"/>
      </w:pPr>
    </w:lvl>
    <w:lvl w:ilvl="2" w:tplc="60F863E0" w:tentative="1">
      <w:start w:val="1"/>
      <w:numFmt w:val="decimalEnclosedCircle"/>
      <w:lvlText w:val="%3"/>
      <w:lvlJc w:val="left"/>
      <w:pPr>
        <w:ind w:left="1320" w:hanging="440"/>
      </w:pPr>
    </w:lvl>
    <w:lvl w:ilvl="3" w:tplc="F5DEC82A" w:tentative="1">
      <w:start w:val="1"/>
      <w:numFmt w:val="decimal"/>
      <w:lvlText w:val="%4."/>
      <w:lvlJc w:val="left"/>
      <w:pPr>
        <w:ind w:left="1760" w:hanging="440"/>
      </w:pPr>
    </w:lvl>
    <w:lvl w:ilvl="4" w:tplc="9984E9BA" w:tentative="1">
      <w:start w:val="1"/>
      <w:numFmt w:val="aiueoFullWidth"/>
      <w:lvlText w:val="(%5)"/>
      <w:lvlJc w:val="left"/>
      <w:pPr>
        <w:ind w:left="2200" w:hanging="440"/>
      </w:pPr>
    </w:lvl>
    <w:lvl w:ilvl="5" w:tplc="42CA9A98" w:tentative="1">
      <w:start w:val="1"/>
      <w:numFmt w:val="decimalEnclosedCircle"/>
      <w:lvlText w:val="%6"/>
      <w:lvlJc w:val="left"/>
      <w:pPr>
        <w:ind w:left="2640" w:hanging="440"/>
      </w:pPr>
    </w:lvl>
    <w:lvl w:ilvl="6" w:tplc="3CF29D60" w:tentative="1">
      <w:start w:val="1"/>
      <w:numFmt w:val="decimal"/>
      <w:lvlText w:val="%7."/>
      <w:lvlJc w:val="left"/>
      <w:pPr>
        <w:ind w:left="3080" w:hanging="440"/>
      </w:pPr>
    </w:lvl>
    <w:lvl w:ilvl="7" w:tplc="17987608" w:tentative="1">
      <w:start w:val="1"/>
      <w:numFmt w:val="aiueoFullWidth"/>
      <w:lvlText w:val="(%8)"/>
      <w:lvlJc w:val="left"/>
      <w:pPr>
        <w:ind w:left="3520" w:hanging="440"/>
      </w:pPr>
    </w:lvl>
    <w:lvl w:ilvl="8" w:tplc="A3D4709C" w:tentative="1">
      <w:start w:val="1"/>
      <w:numFmt w:val="decimalEnclosedCircle"/>
      <w:lvlText w:val="%9"/>
      <w:lvlJc w:val="left"/>
      <w:pPr>
        <w:ind w:left="3960" w:hanging="440"/>
      </w:pPr>
    </w:lvl>
  </w:abstractNum>
  <w:abstractNum w:abstractNumId="7" w15:restartNumberingAfterBreak="0">
    <w:nsid w:val="372A7E11"/>
    <w:multiLevelType w:val="hybridMultilevel"/>
    <w:tmpl w:val="5EF20176"/>
    <w:lvl w:ilvl="0" w:tplc="D8A611B8">
      <w:start w:val="3"/>
      <w:numFmt w:val="bullet"/>
      <w:lvlText w:val="○"/>
      <w:lvlJc w:val="left"/>
      <w:pPr>
        <w:ind w:left="780" w:hanging="360"/>
      </w:pPr>
      <w:rPr>
        <w:rFonts w:ascii="HG丸ｺﾞｼｯｸM-PRO" w:eastAsia="HG丸ｺﾞｼｯｸM-PRO" w:hAnsi="HG丸ｺﾞｼｯｸM-PRO" w:cs="Times New Roman" w:hint="eastAsia"/>
      </w:rPr>
    </w:lvl>
    <w:lvl w:ilvl="1" w:tplc="32F06788" w:tentative="1">
      <w:start w:val="1"/>
      <w:numFmt w:val="bullet"/>
      <w:lvlText w:val=""/>
      <w:lvlJc w:val="left"/>
      <w:pPr>
        <w:ind w:left="1260" w:hanging="420"/>
      </w:pPr>
      <w:rPr>
        <w:rFonts w:ascii="Wingdings" w:hAnsi="Wingdings" w:hint="default"/>
      </w:rPr>
    </w:lvl>
    <w:lvl w:ilvl="2" w:tplc="6E10B648" w:tentative="1">
      <w:start w:val="1"/>
      <w:numFmt w:val="bullet"/>
      <w:lvlText w:val=""/>
      <w:lvlJc w:val="left"/>
      <w:pPr>
        <w:ind w:left="1680" w:hanging="420"/>
      </w:pPr>
      <w:rPr>
        <w:rFonts w:ascii="Wingdings" w:hAnsi="Wingdings" w:hint="default"/>
      </w:rPr>
    </w:lvl>
    <w:lvl w:ilvl="3" w:tplc="591C15F0" w:tentative="1">
      <w:start w:val="1"/>
      <w:numFmt w:val="bullet"/>
      <w:lvlText w:val=""/>
      <w:lvlJc w:val="left"/>
      <w:pPr>
        <w:ind w:left="2100" w:hanging="420"/>
      </w:pPr>
      <w:rPr>
        <w:rFonts w:ascii="Wingdings" w:hAnsi="Wingdings" w:hint="default"/>
      </w:rPr>
    </w:lvl>
    <w:lvl w:ilvl="4" w:tplc="DD4AE8CC" w:tentative="1">
      <w:start w:val="1"/>
      <w:numFmt w:val="bullet"/>
      <w:lvlText w:val=""/>
      <w:lvlJc w:val="left"/>
      <w:pPr>
        <w:ind w:left="2520" w:hanging="420"/>
      </w:pPr>
      <w:rPr>
        <w:rFonts w:ascii="Wingdings" w:hAnsi="Wingdings" w:hint="default"/>
      </w:rPr>
    </w:lvl>
    <w:lvl w:ilvl="5" w:tplc="63BEF750" w:tentative="1">
      <w:start w:val="1"/>
      <w:numFmt w:val="bullet"/>
      <w:lvlText w:val=""/>
      <w:lvlJc w:val="left"/>
      <w:pPr>
        <w:ind w:left="2940" w:hanging="420"/>
      </w:pPr>
      <w:rPr>
        <w:rFonts w:ascii="Wingdings" w:hAnsi="Wingdings" w:hint="default"/>
      </w:rPr>
    </w:lvl>
    <w:lvl w:ilvl="6" w:tplc="5D0051A8" w:tentative="1">
      <w:start w:val="1"/>
      <w:numFmt w:val="bullet"/>
      <w:lvlText w:val=""/>
      <w:lvlJc w:val="left"/>
      <w:pPr>
        <w:ind w:left="3360" w:hanging="420"/>
      </w:pPr>
      <w:rPr>
        <w:rFonts w:ascii="Wingdings" w:hAnsi="Wingdings" w:hint="default"/>
      </w:rPr>
    </w:lvl>
    <w:lvl w:ilvl="7" w:tplc="2B18B88C" w:tentative="1">
      <w:start w:val="1"/>
      <w:numFmt w:val="bullet"/>
      <w:lvlText w:val=""/>
      <w:lvlJc w:val="left"/>
      <w:pPr>
        <w:ind w:left="3780" w:hanging="420"/>
      </w:pPr>
      <w:rPr>
        <w:rFonts w:ascii="Wingdings" w:hAnsi="Wingdings" w:hint="default"/>
      </w:rPr>
    </w:lvl>
    <w:lvl w:ilvl="8" w:tplc="45D2007E" w:tentative="1">
      <w:start w:val="1"/>
      <w:numFmt w:val="bullet"/>
      <w:lvlText w:val=""/>
      <w:lvlJc w:val="left"/>
      <w:pPr>
        <w:ind w:left="4200" w:hanging="420"/>
      </w:pPr>
      <w:rPr>
        <w:rFonts w:ascii="Wingdings" w:hAnsi="Wingdings" w:hint="default"/>
      </w:rPr>
    </w:lvl>
  </w:abstractNum>
  <w:abstractNum w:abstractNumId="8" w15:restartNumberingAfterBreak="0">
    <w:nsid w:val="401220FD"/>
    <w:multiLevelType w:val="hybridMultilevel"/>
    <w:tmpl w:val="FDE0051E"/>
    <w:lvl w:ilvl="0" w:tplc="6C2E7BE6">
      <w:numFmt w:val="bullet"/>
      <w:lvlText w:val="・"/>
      <w:lvlJc w:val="left"/>
      <w:pPr>
        <w:ind w:left="570" w:hanging="360"/>
      </w:pPr>
      <w:rPr>
        <w:rFonts w:ascii="HG丸ｺﾞｼｯｸM-PRO" w:eastAsia="HG丸ｺﾞｼｯｸM-PRO" w:hAnsi="HG丸ｺﾞｼｯｸM-PRO" w:cs="Times New Roman" w:hint="eastAsia"/>
      </w:rPr>
    </w:lvl>
    <w:lvl w:ilvl="1" w:tplc="BD68F26E" w:tentative="1">
      <w:start w:val="1"/>
      <w:numFmt w:val="bullet"/>
      <w:lvlText w:val=""/>
      <w:lvlJc w:val="left"/>
      <w:pPr>
        <w:ind w:left="1050" w:hanging="420"/>
      </w:pPr>
      <w:rPr>
        <w:rFonts w:ascii="Wingdings" w:hAnsi="Wingdings" w:hint="default"/>
      </w:rPr>
    </w:lvl>
    <w:lvl w:ilvl="2" w:tplc="F72A8E58" w:tentative="1">
      <w:start w:val="1"/>
      <w:numFmt w:val="bullet"/>
      <w:lvlText w:val=""/>
      <w:lvlJc w:val="left"/>
      <w:pPr>
        <w:ind w:left="1470" w:hanging="420"/>
      </w:pPr>
      <w:rPr>
        <w:rFonts w:ascii="Wingdings" w:hAnsi="Wingdings" w:hint="default"/>
      </w:rPr>
    </w:lvl>
    <w:lvl w:ilvl="3" w:tplc="3A60DA48" w:tentative="1">
      <w:start w:val="1"/>
      <w:numFmt w:val="bullet"/>
      <w:lvlText w:val=""/>
      <w:lvlJc w:val="left"/>
      <w:pPr>
        <w:ind w:left="1890" w:hanging="420"/>
      </w:pPr>
      <w:rPr>
        <w:rFonts w:ascii="Wingdings" w:hAnsi="Wingdings" w:hint="default"/>
      </w:rPr>
    </w:lvl>
    <w:lvl w:ilvl="4" w:tplc="91141850" w:tentative="1">
      <w:start w:val="1"/>
      <w:numFmt w:val="bullet"/>
      <w:lvlText w:val=""/>
      <w:lvlJc w:val="left"/>
      <w:pPr>
        <w:ind w:left="2310" w:hanging="420"/>
      </w:pPr>
      <w:rPr>
        <w:rFonts w:ascii="Wingdings" w:hAnsi="Wingdings" w:hint="default"/>
      </w:rPr>
    </w:lvl>
    <w:lvl w:ilvl="5" w:tplc="FDE8787A" w:tentative="1">
      <w:start w:val="1"/>
      <w:numFmt w:val="bullet"/>
      <w:lvlText w:val=""/>
      <w:lvlJc w:val="left"/>
      <w:pPr>
        <w:ind w:left="2730" w:hanging="420"/>
      </w:pPr>
      <w:rPr>
        <w:rFonts w:ascii="Wingdings" w:hAnsi="Wingdings" w:hint="default"/>
      </w:rPr>
    </w:lvl>
    <w:lvl w:ilvl="6" w:tplc="60EC9D74" w:tentative="1">
      <w:start w:val="1"/>
      <w:numFmt w:val="bullet"/>
      <w:lvlText w:val=""/>
      <w:lvlJc w:val="left"/>
      <w:pPr>
        <w:ind w:left="3150" w:hanging="420"/>
      </w:pPr>
      <w:rPr>
        <w:rFonts w:ascii="Wingdings" w:hAnsi="Wingdings" w:hint="default"/>
      </w:rPr>
    </w:lvl>
    <w:lvl w:ilvl="7" w:tplc="1ADCA99A" w:tentative="1">
      <w:start w:val="1"/>
      <w:numFmt w:val="bullet"/>
      <w:lvlText w:val=""/>
      <w:lvlJc w:val="left"/>
      <w:pPr>
        <w:ind w:left="3570" w:hanging="420"/>
      </w:pPr>
      <w:rPr>
        <w:rFonts w:ascii="Wingdings" w:hAnsi="Wingdings" w:hint="default"/>
      </w:rPr>
    </w:lvl>
    <w:lvl w:ilvl="8" w:tplc="28209898" w:tentative="1">
      <w:start w:val="1"/>
      <w:numFmt w:val="bullet"/>
      <w:lvlText w:val=""/>
      <w:lvlJc w:val="left"/>
      <w:pPr>
        <w:ind w:left="3990" w:hanging="420"/>
      </w:pPr>
      <w:rPr>
        <w:rFonts w:ascii="Wingdings" w:hAnsi="Wingdings" w:hint="default"/>
      </w:rPr>
    </w:lvl>
  </w:abstractNum>
  <w:abstractNum w:abstractNumId="9" w15:restartNumberingAfterBreak="0">
    <w:nsid w:val="42BB354D"/>
    <w:multiLevelType w:val="hybridMultilevel"/>
    <w:tmpl w:val="C25A7256"/>
    <w:lvl w:ilvl="0" w:tplc="390E45F0">
      <w:start w:val="3"/>
      <w:numFmt w:val="decimalEnclosedCircle"/>
      <w:lvlText w:val="%1"/>
      <w:lvlJc w:val="left"/>
      <w:pPr>
        <w:ind w:left="720" w:hanging="360"/>
      </w:pPr>
      <w:rPr>
        <w:rFonts w:hint="default"/>
      </w:rPr>
    </w:lvl>
    <w:lvl w:ilvl="1" w:tplc="6AAE2C2C" w:tentative="1">
      <w:start w:val="1"/>
      <w:numFmt w:val="aiueoFullWidth"/>
      <w:lvlText w:val="(%2)"/>
      <w:lvlJc w:val="left"/>
      <w:pPr>
        <w:ind w:left="1200" w:hanging="420"/>
      </w:pPr>
    </w:lvl>
    <w:lvl w:ilvl="2" w:tplc="1CD43944" w:tentative="1">
      <w:start w:val="1"/>
      <w:numFmt w:val="decimalEnclosedCircle"/>
      <w:lvlText w:val="%3"/>
      <w:lvlJc w:val="left"/>
      <w:pPr>
        <w:ind w:left="1620" w:hanging="420"/>
      </w:pPr>
    </w:lvl>
    <w:lvl w:ilvl="3" w:tplc="50985EE2" w:tentative="1">
      <w:start w:val="1"/>
      <w:numFmt w:val="decimal"/>
      <w:lvlText w:val="%4."/>
      <w:lvlJc w:val="left"/>
      <w:pPr>
        <w:ind w:left="2040" w:hanging="420"/>
      </w:pPr>
    </w:lvl>
    <w:lvl w:ilvl="4" w:tplc="5ED81C30" w:tentative="1">
      <w:start w:val="1"/>
      <w:numFmt w:val="aiueoFullWidth"/>
      <w:lvlText w:val="(%5)"/>
      <w:lvlJc w:val="left"/>
      <w:pPr>
        <w:ind w:left="2460" w:hanging="420"/>
      </w:pPr>
    </w:lvl>
    <w:lvl w:ilvl="5" w:tplc="B9CE9BAC" w:tentative="1">
      <w:start w:val="1"/>
      <w:numFmt w:val="decimalEnclosedCircle"/>
      <w:lvlText w:val="%6"/>
      <w:lvlJc w:val="left"/>
      <w:pPr>
        <w:ind w:left="2880" w:hanging="420"/>
      </w:pPr>
    </w:lvl>
    <w:lvl w:ilvl="6" w:tplc="C6424A74" w:tentative="1">
      <w:start w:val="1"/>
      <w:numFmt w:val="decimal"/>
      <w:lvlText w:val="%7."/>
      <w:lvlJc w:val="left"/>
      <w:pPr>
        <w:ind w:left="3300" w:hanging="420"/>
      </w:pPr>
    </w:lvl>
    <w:lvl w:ilvl="7" w:tplc="CA1E5AE0" w:tentative="1">
      <w:start w:val="1"/>
      <w:numFmt w:val="aiueoFullWidth"/>
      <w:lvlText w:val="(%8)"/>
      <w:lvlJc w:val="left"/>
      <w:pPr>
        <w:ind w:left="3720" w:hanging="420"/>
      </w:pPr>
    </w:lvl>
    <w:lvl w:ilvl="8" w:tplc="B3C4D43E" w:tentative="1">
      <w:start w:val="1"/>
      <w:numFmt w:val="decimalEnclosedCircle"/>
      <w:lvlText w:val="%9"/>
      <w:lvlJc w:val="left"/>
      <w:pPr>
        <w:ind w:left="4140" w:hanging="420"/>
      </w:pPr>
    </w:lvl>
  </w:abstractNum>
  <w:abstractNum w:abstractNumId="10" w15:restartNumberingAfterBreak="0">
    <w:nsid w:val="4CC6071B"/>
    <w:multiLevelType w:val="hybridMultilevel"/>
    <w:tmpl w:val="81D2DC64"/>
    <w:lvl w:ilvl="0" w:tplc="77128C98">
      <w:start w:val="3"/>
      <w:numFmt w:val="decimalEnclosedCircle"/>
      <w:lvlText w:val="%1"/>
      <w:lvlJc w:val="left"/>
      <w:pPr>
        <w:ind w:left="720" w:hanging="360"/>
      </w:pPr>
      <w:rPr>
        <w:rFonts w:hint="default"/>
      </w:rPr>
    </w:lvl>
    <w:lvl w:ilvl="1" w:tplc="29FE7092" w:tentative="1">
      <w:start w:val="1"/>
      <w:numFmt w:val="aiueoFullWidth"/>
      <w:lvlText w:val="(%2)"/>
      <w:lvlJc w:val="left"/>
      <w:pPr>
        <w:ind w:left="1200" w:hanging="420"/>
      </w:pPr>
    </w:lvl>
    <w:lvl w:ilvl="2" w:tplc="FB323D82" w:tentative="1">
      <w:start w:val="1"/>
      <w:numFmt w:val="decimalEnclosedCircle"/>
      <w:lvlText w:val="%3"/>
      <w:lvlJc w:val="left"/>
      <w:pPr>
        <w:ind w:left="1620" w:hanging="420"/>
      </w:pPr>
    </w:lvl>
    <w:lvl w:ilvl="3" w:tplc="EF7E7438" w:tentative="1">
      <w:start w:val="1"/>
      <w:numFmt w:val="decimal"/>
      <w:lvlText w:val="%4."/>
      <w:lvlJc w:val="left"/>
      <w:pPr>
        <w:ind w:left="2040" w:hanging="420"/>
      </w:pPr>
    </w:lvl>
    <w:lvl w:ilvl="4" w:tplc="2252FFC8" w:tentative="1">
      <w:start w:val="1"/>
      <w:numFmt w:val="aiueoFullWidth"/>
      <w:lvlText w:val="(%5)"/>
      <w:lvlJc w:val="left"/>
      <w:pPr>
        <w:ind w:left="2460" w:hanging="420"/>
      </w:pPr>
    </w:lvl>
    <w:lvl w:ilvl="5" w:tplc="4F4A19D0" w:tentative="1">
      <w:start w:val="1"/>
      <w:numFmt w:val="decimalEnclosedCircle"/>
      <w:lvlText w:val="%6"/>
      <w:lvlJc w:val="left"/>
      <w:pPr>
        <w:ind w:left="2880" w:hanging="420"/>
      </w:pPr>
    </w:lvl>
    <w:lvl w:ilvl="6" w:tplc="9C34F054" w:tentative="1">
      <w:start w:val="1"/>
      <w:numFmt w:val="decimal"/>
      <w:lvlText w:val="%7."/>
      <w:lvlJc w:val="left"/>
      <w:pPr>
        <w:ind w:left="3300" w:hanging="420"/>
      </w:pPr>
    </w:lvl>
    <w:lvl w:ilvl="7" w:tplc="74B817B6" w:tentative="1">
      <w:start w:val="1"/>
      <w:numFmt w:val="aiueoFullWidth"/>
      <w:lvlText w:val="(%8)"/>
      <w:lvlJc w:val="left"/>
      <w:pPr>
        <w:ind w:left="3720" w:hanging="420"/>
      </w:pPr>
    </w:lvl>
    <w:lvl w:ilvl="8" w:tplc="0172AD76" w:tentative="1">
      <w:start w:val="1"/>
      <w:numFmt w:val="decimalEnclosedCircle"/>
      <w:lvlText w:val="%9"/>
      <w:lvlJc w:val="left"/>
      <w:pPr>
        <w:ind w:left="4140" w:hanging="420"/>
      </w:pPr>
    </w:lvl>
  </w:abstractNum>
  <w:abstractNum w:abstractNumId="11" w15:restartNumberingAfterBreak="0">
    <w:nsid w:val="5A5656AB"/>
    <w:multiLevelType w:val="hybridMultilevel"/>
    <w:tmpl w:val="5044CB20"/>
    <w:lvl w:ilvl="0" w:tplc="33721822">
      <w:start w:val="1"/>
      <w:numFmt w:val="decimalFullWidth"/>
      <w:lvlText w:val="（%1）"/>
      <w:lvlJc w:val="left"/>
      <w:pPr>
        <w:ind w:left="885" w:hanging="885"/>
      </w:pPr>
      <w:rPr>
        <w:rFonts w:hint="default"/>
      </w:rPr>
    </w:lvl>
    <w:lvl w:ilvl="1" w:tplc="45540260" w:tentative="1">
      <w:start w:val="1"/>
      <w:numFmt w:val="aiueoFullWidth"/>
      <w:lvlText w:val="(%2)"/>
      <w:lvlJc w:val="left"/>
      <w:pPr>
        <w:ind w:left="840" w:hanging="420"/>
      </w:pPr>
    </w:lvl>
    <w:lvl w:ilvl="2" w:tplc="8AA432D8" w:tentative="1">
      <w:start w:val="1"/>
      <w:numFmt w:val="decimalEnclosedCircle"/>
      <w:lvlText w:val="%3"/>
      <w:lvlJc w:val="left"/>
      <w:pPr>
        <w:ind w:left="1260" w:hanging="420"/>
      </w:pPr>
    </w:lvl>
    <w:lvl w:ilvl="3" w:tplc="FB94F80A" w:tentative="1">
      <w:start w:val="1"/>
      <w:numFmt w:val="decimal"/>
      <w:lvlText w:val="%4."/>
      <w:lvlJc w:val="left"/>
      <w:pPr>
        <w:ind w:left="1680" w:hanging="420"/>
      </w:pPr>
    </w:lvl>
    <w:lvl w:ilvl="4" w:tplc="27122412" w:tentative="1">
      <w:start w:val="1"/>
      <w:numFmt w:val="aiueoFullWidth"/>
      <w:lvlText w:val="(%5)"/>
      <w:lvlJc w:val="left"/>
      <w:pPr>
        <w:ind w:left="2100" w:hanging="420"/>
      </w:pPr>
    </w:lvl>
    <w:lvl w:ilvl="5" w:tplc="0ED445B4" w:tentative="1">
      <w:start w:val="1"/>
      <w:numFmt w:val="decimalEnclosedCircle"/>
      <w:lvlText w:val="%6"/>
      <w:lvlJc w:val="left"/>
      <w:pPr>
        <w:ind w:left="2520" w:hanging="420"/>
      </w:pPr>
    </w:lvl>
    <w:lvl w:ilvl="6" w:tplc="9B9C29F2" w:tentative="1">
      <w:start w:val="1"/>
      <w:numFmt w:val="decimal"/>
      <w:lvlText w:val="%7."/>
      <w:lvlJc w:val="left"/>
      <w:pPr>
        <w:ind w:left="2940" w:hanging="420"/>
      </w:pPr>
    </w:lvl>
    <w:lvl w:ilvl="7" w:tplc="7F4E3792" w:tentative="1">
      <w:start w:val="1"/>
      <w:numFmt w:val="aiueoFullWidth"/>
      <w:lvlText w:val="(%8)"/>
      <w:lvlJc w:val="left"/>
      <w:pPr>
        <w:ind w:left="3360" w:hanging="420"/>
      </w:pPr>
    </w:lvl>
    <w:lvl w:ilvl="8" w:tplc="31B41B36" w:tentative="1">
      <w:start w:val="1"/>
      <w:numFmt w:val="decimalEnclosedCircle"/>
      <w:lvlText w:val="%9"/>
      <w:lvlJc w:val="left"/>
      <w:pPr>
        <w:ind w:left="3780" w:hanging="420"/>
      </w:pPr>
    </w:lvl>
  </w:abstractNum>
  <w:abstractNum w:abstractNumId="12" w15:restartNumberingAfterBreak="0">
    <w:nsid w:val="60A9710F"/>
    <w:multiLevelType w:val="hybridMultilevel"/>
    <w:tmpl w:val="07A489B6"/>
    <w:lvl w:ilvl="0" w:tplc="1E22852E">
      <w:start w:val="1"/>
      <w:numFmt w:val="decimalEnclosedCircle"/>
      <w:lvlText w:val="%1"/>
      <w:lvlJc w:val="left"/>
      <w:pPr>
        <w:ind w:left="360" w:hanging="360"/>
      </w:pPr>
      <w:rPr>
        <w:rFonts w:hint="default"/>
      </w:rPr>
    </w:lvl>
    <w:lvl w:ilvl="1" w:tplc="A244AE5E" w:tentative="1">
      <w:start w:val="1"/>
      <w:numFmt w:val="aiueoFullWidth"/>
      <w:lvlText w:val="(%2)"/>
      <w:lvlJc w:val="left"/>
      <w:pPr>
        <w:ind w:left="840" w:hanging="420"/>
      </w:pPr>
    </w:lvl>
    <w:lvl w:ilvl="2" w:tplc="E8B88022" w:tentative="1">
      <w:start w:val="1"/>
      <w:numFmt w:val="decimalEnclosedCircle"/>
      <w:lvlText w:val="%3"/>
      <w:lvlJc w:val="left"/>
      <w:pPr>
        <w:ind w:left="1260" w:hanging="420"/>
      </w:pPr>
    </w:lvl>
    <w:lvl w:ilvl="3" w:tplc="21761256" w:tentative="1">
      <w:start w:val="1"/>
      <w:numFmt w:val="decimal"/>
      <w:lvlText w:val="%4."/>
      <w:lvlJc w:val="left"/>
      <w:pPr>
        <w:ind w:left="1680" w:hanging="420"/>
      </w:pPr>
    </w:lvl>
    <w:lvl w:ilvl="4" w:tplc="CF6AB3E4" w:tentative="1">
      <w:start w:val="1"/>
      <w:numFmt w:val="aiueoFullWidth"/>
      <w:lvlText w:val="(%5)"/>
      <w:lvlJc w:val="left"/>
      <w:pPr>
        <w:ind w:left="2100" w:hanging="420"/>
      </w:pPr>
    </w:lvl>
    <w:lvl w:ilvl="5" w:tplc="D56C47EC" w:tentative="1">
      <w:start w:val="1"/>
      <w:numFmt w:val="decimalEnclosedCircle"/>
      <w:lvlText w:val="%6"/>
      <w:lvlJc w:val="left"/>
      <w:pPr>
        <w:ind w:left="2520" w:hanging="420"/>
      </w:pPr>
    </w:lvl>
    <w:lvl w:ilvl="6" w:tplc="B502B436" w:tentative="1">
      <w:start w:val="1"/>
      <w:numFmt w:val="decimal"/>
      <w:lvlText w:val="%7."/>
      <w:lvlJc w:val="left"/>
      <w:pPr>
        <w:ind w:left="2940" w:hanging="420"/>
      </w:pPr>
    </w:lvl>
    <w:lvl w:ilvl="7" w:tplc="19C619E4" w:tentative="1">
      <w:start w:val="1"/>
      <w:numFmt w:val="aiueoFullWidth"/>
      <w:lvlText w:val="(%8)"/>
      <w:lvlJc w:val="left"/>
      <w:pPr>
        <w:ind w:left="3360" w:hanging="420"/>
      </w:pPr>
    </w:lvl>
    <w:lvl w:ilvl="8" w:tplc="C640F7F0" w:tentative="1">
      <w:start w:val="1"/>
      <w:numFmt w:val="decimalEnclosedCircle"/>
      <w:lvlText w:val="%9"/>
      <w:lvlJc w:val="left"/>
      <w:pPr>
        <w:ind w:left="3780" w:hanging="420"/>
      </w:pPr>
    </w:lvl>
  </w:abstractNum>
  <w:abstractNum w:abstractNumId="13" w15:restartNumberingAfterBreak="0">
    <w:nsid w:val="6991385E"/>
    <w:multiLevelType w:val="hybridMultilevel"/>
    <w:tmpl w:val="1B889D16"/>
    <w:lvl w:ilvl="0" w:tplc="2B5CBC18">
      <w:start w:val="1"/>
      <w:numFmt w:val="decimalFullWidth"/>
      <w:lvlText w:val="（%1）"/>
      <w:lvlJc w:val="left"/>
      <w:pPr>
        <w:ind w:left="720" w:hanging="720"/>
      </w:pPr>
      <w:rPr>
        <w:rFonts w:hint="default"/>
      </w:rPr>
    </w:lvl>
    <w:lvl w:ilvl="1" w:tplc="9466B51E" w:tentative="1">
      <w:start w:val="1"/>
      <w:numFmt w:val="aiueoFullWidth"/>
      <w:lvlText w:val="(%2)"/>
      <w:lvlJc w:val="left"/>
      <w:pPr>
        <w:ind w:left="840" w:hanging="420"/>
      </w:pPr>
    </w:lvl>
    <w:lvl w:ilvl="2" w:tplc="D4BE30C6" w:tentative="1">
      <w:start w:val="1"/>
      <w:numFmt w:val="decimalEnclosedCircle"/>
      <w:lvlText w:val="%3"/>
      <w:lvlJc w:val="left"/>
      <w:pPr>
        <w:ind w:left="1260" w:hanging="420"/>
      </w:pPr>
    </w:lvl>
    <w:lvl w:ilvl="3" w:tplc="79A04E9C" w:tentative="1">
      <w:start w:val="1"/>
      <w:numFmt w:val="decimal"/>
      <w:lvlText w:val="%4."/>
      <w:lvlJc w:val="left"/>
      <w:pPr>
        <w:ind w:left="1680" w:hanging="420"/>
      </w:pPr>
    </w:lvl>
    <w:lvl w:ilvl="4" w:tplc="369ED63A" w:tentative="1">
      <w:start w:val="1"/>
      <w:numFmt w:val="aiueoFullWidth"/>
      <w:lvlText w:val="(%5)"/>
      <w:lvlJc w:val="left"/>
      <w:pPr>
        <w:ind w:left="2100" w:hanging="420"/>
      </w:pPr>
    </w:lvl>
    <w:lvl w:ilvl="5" w:tplc="EFE6CE56" w:tentative="1">
      <w:start w:val="1"/>
      <w:numFmt w:val="decimalEnclosedCircle"/>
      <w:lvlText w:val="%6"/>
      <w:lvlJc w:val="left"/>
      <w:pPr>
        <w:ind w:left="2520" w:hanging="420"/>
      </w:pPr>
    </w:lvl>
    <w:lvl w:ilvl="6" w:tplc="303A83D4" w:tentative="1">
      <w:start w:val="1"/>
      <w:numFmt w:val="decimal"/>
      <w:lvlText w:val="%7."/>
      <w:lvlJc w:val="left"/>
      <w:pPr>
        <w:ind w:left="2940" w:hanging="420"/>
      </w:pPr>
    </w:lvl>
    <w:lvl w:ilvl="7" w:tplc="C92089FE" w:tentative="1">
      <w:start w:val="1"/>
      <w:numFmt w:val="aiueoFullWidth"/>
      <w:lvlText w:val="(%8)"/>
      <w:lvlJc w:val="left"/>
      <w:pPr>
        <w:ind w:left="3360" w:hanging="420"/>
      </w:pPr>
    </w:lvl>
    <w:lvl w:ilvl="8" w:tplc="65A8769A" w:tentative="1">
      <w:start w:val="1"/>
      <w:numFmt w:val="decimalEnclosedCircle"/>
      <w:lvlText w:val="%9"/>
      <w:lvlJc w:val="left"/>
      <w:pPr>
        <w:ind w:left="3780" w:hanging="420"/>
      </w:pPr>
    </w:lvl>
  </w:abstractNum>
  <w:num w:numId="1">
    <w:abstractNumId w:val="4"/>
  </w:num>
  <w:num w:numId="2">
    <w:abstractNumId w:val="3"/>
  </w:num>
  <w:num w:numId="3">
    <w:abstractNumId w:val="2"/>
  </w:num>
  <w:num w:numId="4">
    <w:abstractNumId w:val="10"/>
  </w:num>
  <w:num w:numId="5">
    <w:abstractNumId w:val="9"/>
  </w:num>
  <w:num w:numId="6">
    <w:abstractNumId w:val="1"/>
  </w:num>
  <w:num w:numId="7">
    <w:abstractNumId w:val="5"/>
  </w:num>
  <w:num w:numId="8">
    <w:abstractNumId w:val="0"/>
  </w:num>
  <w:num w:numId="9">
    <w:abstractNumId w:val="12"/>
  </w:num>
  <w:num w:numId="10">
    <w:abstractNumId w:val="11"/>
  </w:num>
  <w:num w:numId="11">
    <w:abstractNumId w:val="13"/>
  </w:num>
  <w:num w:numId="12">
    <w:abstractNumId w:val="7"/>
  </w:num>
  <w:num w:numId="13">
    <w:abstractNumId w:val="8"/>
  </w:num>
  <w:num w:numId="1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DCD"/>
    <w:rsid w:val="00000EF9"/>
    <w:rsid w:val="00001619"/>
    <w:rsid w:val="0000188C"/>
    <w:rsid w:val="00001C36"/>
    <w:rsid w:val="00001F4D"/>
    <w:rsid w:val="0000332E"/>
    <w:rsid w:val="00003625"/>
    <w:rsid w:val="00005E87"/>
    <w:rsid w:val="00006E20"/>
    <w:rsid w:val="00006E2E"/>
    <w:rsid w:val="0000711A"/>
    <w:rsid w:val="00007829"/>
    <w:rsid w:val="000104B4"/>
    <w:rsid w:val="0001075C"/>
    <w:rsid w:val="00011299"/>
    <w:rsid w:val="00011796"/>
    <w:rsid w:val="0001184B"/>
    <w:rsid w:val="0001194B"/>
    <w:rsid w:val="00011D85"/>
    <w:rsid w:val="000124E6"/>
    <w:rsid w:val="000138C1"/>
    <w:rsid w:val="00014210"/>
    <w:rsid w:val="00014D90"/>
    <w:rsid w:val="00015225"/>
    <w:rsid w:val="00016ECD"/>
    <w:rsid w:val="0001729B"/>
    <w:rsid w:val="000176A3"/>
    <w:rsid w:val="0001792D"/>
    <w:rsid w:val="00017AB3"/>
    <w:rsid w:val="00020424"/>
    <w:rsid w:val="000207B2"/>
    <w:rsid w:val="000209AB"/>
    <w:rsid w:val="00021B2F"/>
    <w:rsid w:val="00022C4C"/>
    <w:rsid w:val="00024A37"/>
    <w:rsid w:val="00024AFC"/>
    <w:rsid w:val="00024BB8"/>
    <w:rsid w:val="00024DAE"/>
    <w:rsid w:val="00025107"/>
    <w:rsid w:val="00026619"/>
    <w:rsid w:val="00026965"/>
    <w:rsid w:val="00027695"/>
    <w:rsid w:val="00030031"/>
    <w:rsid w:val="0003038B"/>
    <w:rsid w:val="00030C2B"/>
    <w:rsid w:val="00030F23"/>
    <w:rsid w:val="00030F50"/>
    <w:rsid w:val="00031831"/>
    <w:rsid w:val="00031EC1"/>
    <w:rsid w:val="00031FD8"/>
    <w:rsid w:val="00032437"/>
    <w:rsid w:val="000326E6"/>
    <w:rsid w:val="00032CC6"/>
    <w:rsid w:val="00032F30"/>
    <w:rsid w:val="00033AC5"/>
    <w:rsid w:val="00034AD9"/>
    <w:rsid w:val="00034DAF"/>
    <w:rsid w:val="000353A9"/>
    <w:rsid w:val="00035459"/>
    <w:rsid w:val="000358EB"/>
    <w:rsid w:val="0003669A"/>
    <w:rsid w:val="0003769E"/>
    <w:rsid w:val="000378FB"/>
    <w:rsid w:val="000404AC"/>
    <w:rsid w:val="00040FFF"/>
    <w:rsid w:val="0004138A"/>
    <w:rsid w:val="00042469"/>
    <w:rsid w:val="00042CE4"/>
    <w:rsid w:val="000434C6"/>
    <w:rsid w:val="000456A7"/>
    <w:rsid w:val="00046196"/>
    <w:rsid w:val="00046CC5"/>
    <w:rsid w:val="000471CC"/>
    <w:rsid w:val="00047FF3"/>
    <w:rsid w:val="00051BD3"/>
    <w:rsid w:val="0005240B"/>
    <w:rsid w:val="0005286A"/>
    <w:rsid w:val="00052A4D"/>
    <w:rsid w:val="00052C53"/>
    <w:rsid w:val="00052FE5"/>
    <w:rsid w:val="00053836"/>
    <w:rsid w:val="00054830"/>
    <w:rsid w:val="00056F95"/>
    <w:rsid w:val="000572FA"/>
    <w:rsid w:val="00057367"/>
    <w:rsid w:val="0005750F"/>
    <w:rsid w:val="00057DE2"/>
    <w:rsid w:val="00061138"/>
    <w:rsid w:val="00061D66"/>
    <w:rsid w:val="00062096"/>
    <w:rsid w:val="00062AA9"/>
    <w:rsid w:val="00062DFE"/>
    <w:rsid w:val="00063053"/>
    <w:rsid w:val="00063F85"/>
    <w:rsid w:val="000642F2"/>
    <w:rsid w:val="000643BF"/>
    <w:rsid w:val="00064C63"/>
    <w:rsid w:val="00065DB5"/>
    <w:rsid w:val="00066251"/>
    <w:rsid w:val="000662D4"/>
    <w:rsid w:val="0006709D"/>
    <w:rsid w:val="00067DE8"/>
    <w:rsid w:val="00070AFE"/>
    <w:rsid w:val="00070FB2"/>
    <w:rsid w:val="00071D41"/>
    <w:rsid w:val="00071F8A"/>
    <w:rsid w:val="00072B07"/>
    <w:rsid w:val="0007352C"/>
    <w:rsid w:val="00074C1B"/>
    <w:rsid w:val="000750E7"/>
    <w:rsid w:val="00076600"/>
    <w:rsid w:val="000767E7"/>
    <w:rsid w:val="000769A6"/>
    <w:rsid w:val="0007721D"/>
    <w:rsid w:val="000811F7"/>
    <w:rsid w:val="0008154E"/>
    <w:rsid w:val="00081695"/>
    <w:rsid w:val="0008299C"/>
    <w:rsid w:val="00082A0A"/>
    <w:rsid w:val="00084413"/>
    <w:rsid w:val="00084477"/>
    <w:rsid w:val="00084528"/>
    <w:rsid w:val="00084A71"/>
    <w:rsid w:val="00084BD5"/>
    <w:rsid w:val="00084D7A"/>
    <w:rsid w:val="00085151"/>
    <w:rsid w:val="00085CD7"/>
    <w:rsid w:val="000862C5"/>
    <w:rsid w:val="00087781"/>
    <w:rsid w:val="00087F14"/>
    <w:rsid w:val="00090668"/>
    <w:rsid w:val="00090793"/>
    <w:rsid w:val="00090BBB"/>
    <w:rsid w:val="00090DA8"/>
    <w:rsid w:val="0009108F"/>
    <w:rsid w:val="0009126B"/>
    <w:rsid w:val="00091470"/>
    <w:rsid w:val="0009163F"/>
    <w:rsid w:val="00091CE3"/>
    <w:rsid w:val="0009234A"/>
    <w:rsid w:val="0009244B"/>
    <w:rsid w:val="000935AF"/>
    <w:rsid w:val="0009371E"/>
    <w:rsid w:val="00093846"/>
    <w:rsid w:val="0009417B"/>
    <w:rsid w:val="00095020"/>
    <w:rsid w:val="000955EF"/>
    <w:rsid w:val="00095BA1"/>
    <w:rsid w:val="00096282"/>
    <w:rsid w:val="000966F1"/>
    <w:rsid w:val="00096847"/>
    <w:rsid w:val="00096C4E"/>
    <w:rsid w:val="000A0271"/>
    <w:rsid w:val="000A0659"/>
    <w:rsid w:val="000A0C33"/>
    <w:rsid w:val="000A0D0D"/>
    <w:rsid w:val="000A16CB"/>
    <w:rsid w:val="000A184A"/>
    <w:rsid w:val="000A2CA2"/>
    <w:rsid w:val="000A357C"/>
    <w:rsid w:val="000A38F9"/>
    <w:rsid w:val="000A43E1"/>
    <w:rsid w:val="000A6083"/>
    <w:rsid w:val="000A692F"/>
    <w:rsid w:val="000A6C08"/>
    <w:rsid w:val="000A723E"/>
    <w:rsid w:val="000A7BC8"/>
    <w:rsid w:val="000B0189"/>
    <w:rsid w:val="000B02D1"/>
    <w:rsid w:val="000B0682"/>
    <w:rsid w:val="000B19BC"/>
    <w:rsid w:val="000B221A"/>
    <w:rsid w:val="000B246C"/>
    <w:rsid w:val="000B263C"/>
    <w:rsid w:val="000B271E"/>
    <w:rsid w:val="000B36A8"/>
    <w:rsid w:val="000B4708"/>
    <w:rsid w:val="000B54FD"/>
    <w:rsid w:val="000B586B"/>
    <w:rsid w:val="000B5C85"/>
    <w:rsid w:val="000B61EC"/>
    <w:rsid w:val="000B7BC9"/>
    <w:rsid w:val="000C01F0"/>
    <w:rsid w:val="000C031D"/>
    <w:rsid w:val="000C0608"/>
    <w:rsid w:val="000C0B2C"/>
    <w:rsid w:val="000C1E8C"/>
    <w:rsid w:val="000C25A3"/>
    <w:rsid w:val="000C355E"/>
    <w:rsid w:val="000C459D"/>
    <w:rsid w:val="000C47CB"/>
    <w:rsid w:val="000C4D90"/>
    <w:rsid w:val="000C52C8"/>
    <w:rsid w:val="000C53BE"/>
    <w:rsid w:val="000C56E9"/>
    <w:rsid w:val="000C5925"/>
    <w:rsid w:val="000C5DB2"/>
    <w:rsid w:val="000C63DC"/>
    <w:rsid w:val="000D0EE3"/>
    <w:rsid w:val="000D15BF"/>
    <w:rsid w:val="000D18DF"/>
    <w:rsid w:val="000D1BBA"/>
    <w:rsid w:val="000D1D87"/>
    <w:rsid w:val="000D221F"/>
    <w:rsid w:val="000D283C"/>
    <w:rsid w:val="000D560E"/>
    <w:rsid w:val="000D5867"/>
    <w:rsid w:val="000D5963"/>
    <w:rsid w:val="000D5A91"/>
    <w:rsid w:val="000D5F46"/>
    <w:rsid w:val="000D6B50"/>
    <w:rsid w:val="000D6BFE"/>
    <w:rsid w:val="000D6C2B"/>
    <w:rsid w:val="000D6E73"/>
    <w:rsid w:val="000D6FBE"/>
    <w:rsid w:val="000D7566"/>
    <w:rsid w:val="000D7EAB"/>
    <w:rsid w:val="000E01B8"/>
    <w:rsid w:val="000E08B3"/>
    <w:rsid w:val="000E1E3B"/>
    <w:rsid w:val="000E2BF1"/>
    <w:rsid w:val="000E2E8B"/>
    <w:rsid w:val="000E2F56"/>
    <w:rsid w:val="000E38F6"/>
    <w:rsid w:val="000E49E1"/>
    <w:rsid w:val="000E5449"/>
    <w:rsid w:val="000E7238"/>
    <w:rsid w:val="000E7B07"/>
    <w:rsid w:val="000F033B"/>
    <w:rsid w:val="000F0641"/>
    <w:rsid w:val="000F0AE3"/>
    <w:rsid w:val="000F16F8"/>
    <w:rsid w:val="000F19BD"/>
    <w:rsid w:val="000F2047"/>
    <w:rsid w:val="000F29C1"/>
    <w:rsid w:val="000F2BFF"/>
    <w:rsid w:val="000F38DF"/>
    <w:rsid w:val="000F3A09"/>
    <w:rsid w:val="000F4111"/>
    <w:rsid w:val="000F5151"/>
    <w:rsid w:val="000F5337"/>
    <w:rsid w:val="000F5BBB"/>
    <w:rsid w:val="000F608D"/>
    <w:rsid w:val="000F6341"/>
    <w:rsid w:val="000F67A8"/>
    <w:rsid w:val="000F715C"/>
    <w:rsid w:val="000F7B62"/>
    <w:rsid w:val="000F7F66"/>
    <w:rsid w:val="00100342"/>
    <w:rsid w:val="00100470"/>
    <w:rsid w:val="00100ACF"/>
    <w:rsid w:val="00100C5E"/>
    <w:rsid w:val="00100EAA"/>
    <w:rsid w:val="00100FCE"/>
    <w:rsid w:val="001011C4"/>
    <w:rsid w:val="001013ED"/>
    <w:rsid w:val="00102EF5"/>
    <w:rsid w:val="00103B33"/>
    <w:rsid w:val="00103FE1"/>
    <w:rsid w:val="0010485E"/>
    <w:rsid w:val="00104C02"/>
    <w:rsid w:val="00104C98"/>
    <w:rsid w:val="00105319"/>
    <w:rsid w:val="00105884"/>
    <w:rsid w:val="001064B8"/>
    <w:rsid w:val="00107C4C"/>
    <w:rsid w:val="00111852"/>
    <w:rsid w:val="00112F14"/>
    <w:rsid w:val="00113353"/>
    <w:rsid w:val="0011397F"/>
    <w:rsid w:val="00113C75"/>
    <w:rsid w:val="001147E2"/>
    <w:rsid w:val="00114A14"/>
    <w:rsid w:val="00114A65"/>
    <w:rsid w:val="001156B2"/>
    <w:rsid w:val="0011601B"/>
    <w:rsid w:val="001175F7"/>
    <w:rsid w:val="00117E4A"/>
    <w:rsid w:val="001202FF"/>
    <w:rsid w:val="00120618"/>
    <w:rsid w:val="0012072B"/>
    <w:rsid w:val="00120C76"/>
    <w:rsid w:val="00121E84"/>
    <w:rsid w:val="00122298"/>
    <w:rsid w:val="00122DED"/>
    <w:rsid w:val="0012596E"/>
    <w:rsid w:val="00125AE1"/>
    <w:rsid w:val="00126311"/>
    <w:rsid w:val="00126B48"/>
    <w:rsid w:val="00126C26"/>
    <w:rsid w:val="00126CF1"/>
    <w:rsid w:val="001300D4"/>
    <w:rsid w:val="001310C8"/>
    <w:rsid w:val="0013194B"/>
    <w:rsid w:val="00131CDA"/>
    <w:rsid w:val="00132861"/>
    <w:rsid w:val="00132F31"/>
    <w:rsid w:val="00133142"/>
    <w:rsid w:val="001336D1"/>
    <w:rsid w:val="001344B8"/>
    <w:rsid w:val="00134838"/>
    <w:rsid w:val="00134AEE"/>
    <w:rsid w:val="00134F88"/>
    <w:rsid w:val="0013607C"/>
    <w:rsid w:val="001372C3"/>
    <w:rsid w:val="00137B59"/>
    <w:rsid w:val="00137DD6"/>
    <w:rsid w:val="001413E2"/>
    <w:rsid w:val="00141B70"/>
    <w:rsid w:val="00142624"/>
    <w:rsid w:val="00142CDA"/>
    <w:rsid w:val="001438F2"/>
    <w:rsid w:val="001440D3"/>
    <w:rsid w:val="00144601"/>
    <w:rsid w:val="00144CFF"/>
    <w:rsid w:val="00145056"/>
    <w:rsid w:val="001453C1"/>
    <w:rsid w:val="001462A6"/>
    <w:rsid w:val="001468C3"/>
    <w:rsid w:val="00147FAE"/>
    <w:rsid w:val="00150C7C"/>
    <w:rsid w:val="00150DCF"/>
    <w:rsid w:val="0015163B"/>
    <w:rsid w:val="0015284C"/>
    <w:rsid w:val="0015385D"/>
    <w:rsid w:val="00153DCD"/>
    <w:rsid w:val="00154BBA"/>
    <w:rsid w:val="00155955"/>
    <w:rsid w:val="0015701B"/>
    <w:rsid w:val="001572CC"/>
    <w:rsid w:val="0015740A"/>
    <w:rsid w:val="00160182"/>
    <w:rsid w:val="00160727"/>
    <w:rsid w:val="00160BF1"/>
    <w:rsid w:val="00161369"/>
    <w:rsid w:val="001616A2"/>
    <w:rsid w:val="00161A6D"/>
    <w:rsid w:val="00162252"/>
    <w:rsid w:val="001632F7"/>
    <w:rsid w:val="001633AD"/>
    <w:rsid w:val="00163543"/>
    <w:rsid w:val="00163C72"/>
    <w:rsid w:val="001654BA"/>
    <w:rsid w:val="00165D56"/>
    <w:rsid w:val="00166214"/>
    <w:rsid w:val="00166C42"/>
    <w:rsid w:val="00170F03"/>
    <w:rsid w:val="00171579"/>
    <w:rsid w:val="001717DB"/>
    <w:rsid w:val="00171A25"/>
    <w:rsid w:val="00171D52"/>
    <w:rsid w:val="001728A2"/>
    <w:rsid w:val="001728A9"/>
    <w:rsid w:val="0017294F"/>
    <w:rsid w:val="00173F43"/>
    <w:rsid w:val="00174954"/>
    <w:rsid w:val="00174A0B"/>
    <w:rsid w:val="00174BD0"/>
    <w:rsid w:val="00174D4E"/>
    <w:rsid w:val="00174F89"/>
    <w:rsid w:val="001751B9"/>
    <w:rsid w:val="00176545"/>
    <w:rsid w:val="00176579"/>
    <w:rsid w:val="00176683"/>
    <w:rsid w:val="00176FFE"/>
    <w:rsid w:val="0017702F"/>
    <w:rsid w:val="00177D56"/>
    <w:rsid w:val="00177F6E"/>
    <w:rsid w:val="0018081C"/>
    <w:rsid w:val="001827BC"/>
    <w:rsid w:val="00182827"/>
    <w:rsid w:val="00183C34"/>
    <w:rsid w:val="001841E8"/>
    <w:rsid w:val="0018468B"/>
    <w:rsid w:val="00184B0E"/>
    <w:rsid w:val="00184F55"/>
    <w:rsid w:val="00184FAB"/>
    <w:rsid w:val="00186677"/>
    <w:rsid w:val="001875E0"/>
    <w:rsid w:val="0019051B"/>
    <w:rsid w:val="001906B7"/>
    <w:rsid w:val="001907B2"/>
    <w:rsid w:val="00190B3D"/>
    <w:rsid w:val="00192C28"/>
    <w:rsid w:val="00192C5C"/>
    <w:rsid w:val="00192F84"/>
    <w:rsid w:val="00193776"/>
    <w:rsid w:val="001940FE"/>
    <w:rsid w:val="001943E8"/>
    <w:rsid w:val="0019447F"/>
    <w:rsid w:val="0019457F"/>
    <w:rsid w:val="0019475B"/>
    <w:rsid w:val="00194DA3"/>
    <w:rsid w:val="00195771"/>
    <w:rsid w:val="00195F08"/>
    <w:rsid w:val="00196F79"/>
    <w:rsid w:val="001A033A"/>
    <w:rsid w:val="001A05A3"/>
    <w:rsid w:val="001A06E0"/>
    <w:rsid w:val="001A0A17"/>
    <w:rsid w:val="001A0BA6"/>
    <w:rsid w:val="001A1D36"/>
    <w:rsid w:val="001A22C1"/>
    <w:rsid w:val="001A22CE"/>
    <w:rsid w:val="001A251F"/>
    <w:rsid w:val="001A27F3"/>
    <w:rsid w:val="001A2E2F"/>
    <w:rsid w:val="001A355D"/>
    <w:rsid w:val="001A35BD"/>
    <w:rsid w:val="001A5698"/>
    <w:rsid w:val="001A5879"/>
    <w:rsid w:val="001A77F7"/>
    <w:rsid w:val="001B023C"/>
    <w:rsid w:val="001B024A"/>
    <w:rsid w:val="001B07C7"/>
    <w:rsid w:val="001B0A2A"/>
    <w:rsid w:val="001B0AEA"/>
    <w:rsid w:val="001B0FB2"/>
    <w:rsid w:val="001B1B30"/>
    <w:rsid w:val="001B21C9"/>
    <w:rsid w:val="001B3AE3"/>
    <w:rsid w:val="001B478E"/>
    <w:rsid w:val="001B4958"/>
    <w:rsid w:val="001B4AF2"/>
    <w:rsid w:val="001B4C37"/>
    <w:rsid w:val="001B5B94"/>
    <w:rsid w:val="001B5BDA"/>
    <w:rsid w:val="001B72DC"/>
    <w:rsid w:val="001B74D4"/>
    <w:rsid w:val="001B7553"/>
    <w:rsid w:val="001C0249"/>
    <w:rsid w:val="001C07D9"/>
    <w:rsid w:val="001C0FE1"/>
    <w:rsid w:val="001C1BB2"/>
    <w:rsid w:val="001C2C42"/>
    <w:rsid w:val="001C5928"/>
    <w:rsid w:val="001C5D74"/>
    <w:rsid w:val="001C6B4A"/>
    <w:rsid w:val="001C7A44"/>
    <w:rsid w:val="001C7F39"/>
    <w:rsid w:val="001D012C"/>
    <w:rsid w:val="001D0C4E"/>
    <w:rsid w:val="001D10D5"/>
    <w:rsid w:val="001D1571"/>
    <w:rsid w:val="001D2183"/>
    <w:rsid w:val="001D3418"/>
    <w:rsid w:val="001D39E2"/>
    <w:rsid w:val="001D3C5D"/>
    <w:rsid w:val="001D4168"/>
    <w:rsid w:val="001D4243"/>
    <w:rsid w:val="001D4580"/>
    <w:rsid w:val="001D49FF"/>
    <w:rsid w:val="001D4F51"/>
    <w:rsid w:val="001D5C19"/>
    <w:rsid w:val="001D64AF"/>
    <w:rsid w:val="001D6EA5"/>
    <w:rsid w:val="001D7110"/>
    <w:rsid w:val="001D7427"/>
    <w:rsid w:val="001D7776"/>
    <w:rsid w:val="001E00F6"/>
    <w:rsid w:val="001E030D"/>
    <w:rsid w:val="001E0F3A"/>
    <w:rsid w:val="001E1B85"/>
    <w:rsid w:val="001E240E"/>
    <w:rsid w:val="001E2B3C"/>
    <w:rsid w:val="001E30BD"/>
    <w:rsid w:val="001E3B04"/>
    <w:rsid w:val="001E45E9"/>
    <w:rsid w:val="001E48D8"/>
    <w:rsid w:val="001E50A5"/>
    <w:rsid w:val="001E52CF"/>
    <w:rsid w:val="001E545B"/>
    <w:rsid w:val="001E5575"/>
    <w:rsid w:val="001E683A"/>
    <w:rsid w:val="001E7B2A"/>
    <w:rsid w:val="001E7E91"/>
    <w:rsid w:val="001F00BF"/>
    <w:rsid w:val="001F0456"/>
    <w:rsid w:val="001F0631"/>
    <w:rsid w:val="001F2053"/>
    <w:rsid w:val="001F2AB9"/>
    <w:rsid w:val="001F2ADF"/>
    <w:rsid w:val="001F2E39"/>
    <w:rsid w:val="001F3A53"/>
    <w:rsid w:val="001F4358"/>
    <w:rsid w:val="001F4E93"/>
    <w:rsid w:val="001F50F8"/>
    <w:rsid w:val="001F778A"/>
    <w:rsid w:val="001F7A9F"/>
    <w:rsid w:val="002000BF"/>
    <w:rsid w:val="002014B6"/>
    <w:rsid w:val="002015AA"/>
    <w:rsid w:val="002023A1"/>
    <w:rsid w:val="00202BBA"/>
    <w:rsid w:val="00202ED8"/>
    <w:rsid w:val="00202F1E"/>
    <w:rsid w:val="00203784"/>
    <w:rsid w:val="00203DD6"/>
    <w:rsid w:val="00204979"/>
    <w:rsid w:val="00204DDD"/>
    <w:rsid w:val="00205083"/>
    <w:rsid w:val="002053D9"/>
    <w:rsid w:val="00206180"/>
    <w:rsid w:val="00206994"/>
    <w:rsid w:val="00207BBB"/>
    <w:rsid w:val="00207E20"/>
    <w:rsid w:val="00211BB4"/>
    <w:rsid w:val="00212303"/>
    <w:rsid w:val="0021368B"/>
    <w:rsid w:val="00215A05"/>
    <w:rsid w:val="00215A26"/>
    <w:rsid w:val="0021611B"/>
    <w:rsid w:val="00216953"/>
    <w:rsid w:val="00216ECC"/>
    <w:rsid w:val="002175FA"/>
    <w:rsid w:val="002178CD"/>
    <w:rsid w:val="00220415"/>
    <w:rsid w:val="0022059F"/>
    <w:rsid w:val="00221335"/>
    <w:rsid w:val="002214E7"/>
    <w:rsid w:val="00221775"/>
    <w:rsid w:val="002219F1"/>
    <w:rsid w:val="002232A7"/>
    <w:rsid w:val="002240BC"/>
    <w:rsid w:val="0022498C"/>
    <w:rsid w:val="002259BF"/>
    <w:rsid w:val="00225ABC"/>
    <w:rsid w:val="002261D2"/>
    <w:rsid w:val="00226478"/>
    <w:rsid w:val="00226DC6"/>
    <w:rsid w:val="00230AD6"/>
    <w:rsid w:val="00230FCD"/>
    <w:rsid w:val="00230FE9"/>
    <w:rsid w:val="00231FD1"/>
    <w:rsid w:val="00232652"/>
    <w:rsid w:val="0023297C"/>
    <w:rsid w:val="00234671"/>
    <w:rsid w:val="002348B9"/>
    <w:rsid w:val="0023554B"/>
    <w:rsid w:val="002359D2"/>
    <w:rsid w:val="00235A31"/>
    <w:rsid w:val="00236191"/>
    <w:rsid w:val="00237E56"/>
    <w:rsid w:val="00237F21"/>
    <w:rsid w:val="00240243"/>
    <w:rsid w:val="00240758"/>
    <w:rsid w:val="00240B1F"/>
    <w:rsid w:val="00240CF2"/>
    <w:rsid w:val="00240E48"/>
    <w:rsid w:val="00241378"/>
    <w:rsid w:val="0024197F"/>
    <w:rsid w:val="00241C9A"/>
    <w:rsid w:val="002421B5"/>
    <w:rsid w:val="0024279F"/>
    <w:rsid w:val="002433A4"/>
    <w:rsid w:val="00243BC0"/>
    <w:rsid w:val="00244791"/>
    <w:rsid w:val="002457C9"/>
    <w:rsid w:val="00245865"/>
    <w:rsid w:val="00246366"/>
    <w:rsid w:val="0024636C"/>
    <w:rsid w:val="00246914"/>
    <w:rsid w:val="0024768D"/>
    <w:rsid w:val="00247DA8"/>
    <w:rsid w:val="00250166"/>
    <w:rsid w:val="00250245"/>
    <w:rsid w:val="00251B2B"/>
    <w:rsid w:val="00251E52"/>
    <w:rsid w:val="00252123"/>
    <w:rsid w:val="0025242A"/>
    <w:rsid w:val="00252443"/>
    <w:rsid w:val="002526A6"/>
    <w:rsid w:val="00252865"/>
    <w:rsid w:val="00252B0B"/>
    <w:rsid w:val="00253146"/>
    <w:rsid w:val="002532F7"/>
    <w:rsid w:val="00253846"/>
    <w:rsid w:val="0025441A"/>
    <w:rsid w:val="00254E1B"/>
    <w:rsid w:val="00254F5D"/>
    <w:rsid w:val="00255214"/>
    <w:rsid w:val="00255CC9"/>
    <w:rsid w:val="00256041"/>
    <w:rsid w:val="00256118"/>
    <w:rsid w:val="002562C7"/>
    <w:rsid w:val="002578F3"/>
    <w:rsid w:val="00262F6E"/>
    <w:rsid w:val="00263643"/>
    <w:rsid w:val="0026371F"/>
    <w:rsid w:val="00263A9B"/>
    <w:rsid w:val="00264728"/>
    <w:rsid w:val="002657F1"/>
    <w:rsid w:val="002662B4"/>
    <w:rsid w:val="00266CC3"/>
    <w:rsid w:val="00267FC0"/>
    <w:rsid w:val="0027039B"/>
    <w:rsid w:val="00270A5F"/>
    <w:rsid w:val="002711E4"/>
    <w:rsid w:val="0027148B"/>
    <w:rsid w:val="00271556"/>
    <w:rsid w:val="002723A7"/>
    <w:rsid w:val="0027263A"/>
    <w:rsid w:val="00272972"/>
    <w:rsid w:val="00274E00"/>
    <w:rsid w:val="002753A4"/>
    <w:rsid w:val="00275704"/>
    <w:rsid w:val="0027578A"/>
    <w:rsid w:val="002761CC"/>
    <w:rsid w:val="00276C33"/>
    <w:rsid w:val="00276DCC"/>
    <w:rsid w:val="00277100"/>
    <w:rsid w:val="00277437"/>
    <w:rsid w:val="00277498"/>
    <w:rsid w:val="0027756B"/>
    <w:rsid w:val="00277DEA"/>
    <w:rsid w:val="00280379"/>
    <w:rsid w:val="0028066C"/>
    <w:rsid w:val="0028089A"/>
    <w:rsid w:val="00282379"/>
    <w:rsid w:val="0028266C"/>
    <w:rsid w:val="00283619"/>
    <w:rsid w:val="00283F88"/>
    <w:rsid w:val="0028474A"/>
    <w:rsid w:val="00284E22"/>
    <w:rsid w:val="002852FD"/>
    <w:rsid w:val="002853B2"/>
    <w:rsid w:val="002856B4"/>
    <w:rsid w:val="00286764"/>
    <w:rsid w:val="00286B47"/>
    <w:rsid w:val="00286BEE"/>
    <w:rsid w:val="00286E07"/>
    <w:rsid w:val="00286EEC"/>
    <w:rsid w:val="002903DA"/>
    <w:rsid w:val="002908C8"/>
    <w:rsid w:val="00290BAB"/>
    <w:rsid w:val="002910E7"/>
    <w:rsid w:val="00291CFF"/>
    <w:rsid w:val="00291D77"/>
    <w:rsid w:val="00292CE2"/>
    <w:rsid w:val="00293202"/>
    <w:rsid w:val="002933B4"/>
    <w:rsid w:val="00294314"/>
    <w:rsid w:val="00294EBB"/>
    <w:rsid w:val="00295EB9"/>
    <w:rsid w:val="00295F9B"/>
    <w:rsid w:val="0029669C"/>
    <w:rsid w:val="00296BC8"/>
    <w:rsid w:val="00297FD4"/>
    <w:rsid w:val="002A018D"/>
    <w:rsid w:val="002A162F"/>
    <w:rsid w:val="002A23E3"/>
    <w:rsid w:val="002A2C8B"/>
    <w:rsid w:val="002A2E02"/>
    <w:rsid w:val="002A2ED1"/>
    <w:rsid w:val="002A3D02"/>
    <w:rsid w:val="002A3E91"/>
    <w:rsid w:val="002A41F5"/>
    <w:rsid w:val="002A4412"/>
    <w:rsid w:val="002A5E0D"/>
    <w:rsid w:val="002A6988"/>
    <w:rsid w:val="002A7247"/>
    <w:rsid w:val="002A746D"/>
    <w:rsid w:val="002B0D99"/>
    <w:rsid w:val="002B144C"/>
    <w:rsid w:val="002B34F4"/>
    <w:rsid w:val="002B353D"/>
    <w:rsid w:val="002B4089"/>
    <w:rsid w:val="002B42C8"/>
    <w:rsid w:val="002B4304"/>
    <w:rsid w:val="002B455D"/>
    <w:rsid w:val="002B496C"/>
    <w:rsid w:val="002B51C7"/>
    <w:rsid w:val="002B531A"/>
    <w:rsid w:val="002B5F23"/>
    <w:rsid w:val="002B654F"/>
    <w:rsid w:val="002B6E90"/>
    <w:rsid w:val="002B743F"/>
    <w:rsid w:val="002B7B22"/>
    <w:rsid w:val="002B7B7D"/>
    <w:rsid w:val="002B7E99"/>
    <w:rsid w:val="002C0166"/>
    <w:rsid w:val="002C04FF"/>
    <w:rsid w:val="002C13DB"/>
    <w:rsid w:val="002C30D6"/>
    <w:rsid w:val="002C4024"/>
    <w:rsid w:val="002C502F"/>
    <w:rsid w:val="002C6379"/>
    <w:rsid w:val="002C6799"/>
    <w:rsid w:val="002C69CF"/>
    <w:rsid w:val="002C7692"/>
    <w:rsid w:val="002D03BB"/>
    <w:rsid w:val="002D09EC"/>
    <w:rsid w:val="002D0D44"/>
    <w:rsid w:val="002D1CFA"/>
    <w:rsid w:val="002D1F37"/>
    <w:rsid w:val="002D203D"/>
    <w:rsid w:val="002D20B1"/>
    <w:rsid w:val="002D213A"/>
    <w:rsid w:val="002D36ED"/>
    <w:rsid w:val="002D3CF5"/>
    <w:rsid w:val="002D3F90"/>
    <w:rsid w:val="002D42A6"/>
    <w:rsid w:val="002D4666"/>
    <w:rsid w:val="002D5F48"/>
    <w:rsid w:val="002D60A3"/>
    <w:rsid w:val="002D6451"/>
    <w:rsid w:val="002D693C"/>
    <w:rsid w:val="002D6F87"/>
    <w:rsid w:val="002D789B"/>
    <w:rsid w:val="002D7909"/>
    <w:rsid w:val="002E0164"/>
    <w:rsid w:val="002E0C72"/>
    <w:rsid w:val="002E0D2C"/>
    <w:rsid w:val="002E26A6"/>
    <w:rsid w:val="002E28EA"/>
    <w:rsid w:val="002E2BCD"/>
    <w:rsid w:val="002E3B06"/>
    <w:rsid w:val="002E4157"/>
    <w:rsid w:val="002E515D"/>
    <w:rsid w:val="002E52FE"/>
    <w:rsid w:val="002E5949"/>
    <w:rsid w:val="002E67A0"/>
    <w:rsid w:val="002E6F58"/>
    <w:rsid w:val="002F0124"/>
    <w:rsid w:val="002F0AEE"/>
    <w:rsid w:val="002F16AF"/>
    <w:rsid w:val="002F22BD"/>
    <w:rsid w:val="002F2824"/>
    <w:rsid w:val="002F2D23"/>
    <w:rsid w:val="002F2FCE"/>
    <w:rsid w:val="002F35E6"/>
    <w:rsid w:val="002F3D1A"/>
    <w:rsid w:val="002F441B"/>
    <w:rsid w:val="002F471B"/>
    <w:rsid w:val="002F5DAF"/>
    <w:rsid w:val="002F5DFB"/>
    <w:rsid w:val="002F5FEF"/>
    <w:rsid w:val="002F6DAF"/>
    <w:rsid w:val="002F6FF8"/>
    <w:rsid w:val="002F7398"/>
    <w:rsid w:val="002F767A"/>
    <w:rsid w:val="002F7AAA"/>
    <w:rsid w:val="00300FB1"/>
    <w:rsid w:val="0030132A"/>
    <w:rsid w:val="00302580"/>
    <w:rsid w:val="003027FF"/>
    <w:rsid w:val="0030448F"/>
    <w:rsid w:val="0030453A"/>
    <w:rsid w:val="00304DDD"/>
    <w:rsid w:val="00304F69"/>
    <w:rsid w:val="00305384"/>
    <w:rsid w:val="00305A86"/>
    <w:rsid w:val="00305D8D"/>
    <w:rsid w:val="00305F79"/>
    <w:rsid w:val="00307FE0"/>
    <w:rsid w:val="00310215"/>
    <w:rsid w:val="0031034B"/>
    <w:rsid w:val="00310655"/>
    <w:rsid w:val="0031098D"/>
    <w:rsid w:val="00310F1E"/>
    <w:rsid w:val="00311796"/>
    <w:rsid w:val="003117B4"/>
    <w:rsid w:val="003121CD"/>
    <w:rsid w:val="003128EA"/>
    <w:rsid w:val="003129BE"/>
    <w:rsid w:val="00312AA9"/>
    <w:rsid w:val="0031399B"/>
    <w:rsid w:val="00314E0B"/>
    <w:rsid w:val="00315FC8"/>
    <w:rsid w:val="00315FE7"/>
    <w:rsid w:val="0031601B"/>
    <w:rsid w:val="00316FD8"/>
    <w:rsid w:val="003178D7"/>
    <w:rsid w:val="0032094A"/>
    <w:rsid w:val="00321707"/>
    <w:rsid w:val="0032240A"/>
    <w:rsid w:val="0032275B"/>
    <w:rsid w:val="00322ACB"/>
    <w:rsid w:val="00323229"/>
    <w:rsid w:val="00323B7F"/>
    <w:rsid w:val="0032578D"/>
    <w:rsid w:val="0032633E"/>
    <w:rsid w:val="00327CBC"/>
    <w:rsid w:val="00327F8B"/>
    <w:rsid w:val="0033016E"/>
    <w:rsid w:val="003303E7"/>
    <w:rsid w:val="00330A70"/>
    <w:rsid w:val="00330AD9"/>
    <w:rsid w:val="00330C6D"/>
    <w:rsid w:val="00330CAC"/>
    <w:rsid w:val="00332200"/>
    <w:rsid w:val="003328FE"/>
    <w:rsid w:val="003329D1"/>
    <w:rsid w:val="00332C45"/>
    <w:rsid w:val="00332E8F"/>
    <w:rsid w:val="00333818"/>
    <w:rsid w:val="00334A2F"/>
    <w:rsid w:val="00335296"/>
    <w:rsid w:val="00335B20"/>
    <w:rsid w:val="00335D41"/>
    <w:rsid w:val="00336047"/>
    <w:rsid w:val="003368D2"/>
    <w:rsid w:val="00340FE2"/>
    <w:rsid w:val="00340FFF"/>
    <w:rsid w:val="00341147"/>
    <w:rsid w:val="00341494"/>
    <w:rsid w:val="00341EC3"/>
    <w:rsid w:val="003421A7"/>
    <w:rsid w:val="00342221"/>
    <w:rsid w:val="00342477"/>
    <w:rsid w:val="003425E1"/>
    <w:rsid w:val="00344547"/>
    <w:rsid w:val="003445B9"/>
    <w:rsid w:val="00344B5C"/>
    <w:rsid w:val="00344C9A"/>
    <w:rsid w:val="00344EC2"/>
    <w:rsid w:val="003454A4"/>
    <w:rsid w:val="003456E5"/>
    <w:rsid w:val="00345D8B"/>
    <w:rsid w:val="003468AB"/>
    <w:rsid w:val="00350212"/>
    <w:rsid w:val="00350230"/>
    <w:rsid w:val="00350D99"/>
    <w:rsid w:val="0035142A"/>
    <w:rsid w:val="00351BF9"/>
    <w:rsid w:val="0035262A"/>
    <w:rsid w:val="00352673"/>
    <w:rsid w:val="0035341B"/>
    <w:rsid w:val="00353444"/>
    <w:rsid w:val="00353AD7"/>
    <w:rsid w:val="00353D17"/>
    <w:rsid w:val="00356535"/>
    <w:rsid w:val="0035726C"/>
    <w:rsid w:val="003576EB"/>
    <w:rsid w:val="0035784A"/>
    <w:rsid w:val="00357CE9"/>
    <w:rsid w:val="003601F2"/>
    <w:rsid w:val="00360378"/>
    <w:rsid w:val="003605E0"/>
    <w:rsid w:val="003608AB"/>
    <w:rsid w:val="00360F3E"/>
    <w:rsid w:val="003612EE"/>
    <w:rsid w:val="00361527"/>
    <w:rsid w:val="00361F39"/>
    <w:rsid w:val="0036298A"/>
    <w:rsid w:val="00362BD9"/>
    <w:rsid w:val="0036329A"/>
    <w:rsid w:val="00363361"/>
    <w:rsid w:val="00363571"/>
    <w:rsid w:val="0036436D"/>
    <w:rsid w:val="0036468F"/>
    <w:rsid w:val="003656A2"/>
    <w:rsid w:val="0036680A"/>
    <w:rsid w:val="00366CFF"/>
    <w:rsid w:val="00367A18"/>
    <w:rsid w:val="00367AC4"/>
    <w:rsid w:val="00367BC2"/>
    <w:rsid w:val="00367BD4"/>
    <w:rsid w:val="00371237"/>
    <w:rsid w:val="003715BD"/>
    <w:rsid w:val="003718DB"/>
    <w:rsid w:val="00371C70"/>
    <w:rsid w:val="00371D7A"/>
    <w:rsid w:val="00372829"/>
    <w:rsid w:val="00373846"/>
    <w:rsid w:val="00374613"/>
    <w:rsid w:val="003750B1"/>
    <w:rsid w:val="00376B2E"/>
    <w:rsid w:val="0037787F"/>
    <w:rsid w:val="003800D9"/>
    <w:rsid w:val="00382655"/>
    <w:rsid w:val="003839D9"/>
    <w:rsid w:val="00383C81"/>
    <w:rsid w:val="00384913"/>
    <w:rsid w:val="00384BDE"/>
    <w:rsid w:val="00385609"/>
    <w:rsid w:val="00386529"/>
    <w:rsid w:val="003867BB"/>
    <w:rsid w:val="0038734C"/>
    <w:rsid w:val="0038734E"/>
    <w:rsid w:val="00387853"/>
    <w:rsid w:val="00387B35"/>
    <w:rsid w:val="00387D75"/>
    <w:rsid w:val="00387E90"/>
    <w:rsid w:val="00390386"/>
    <w:rsid w:val="003905D4"/>
    <w:rsid w:val="00390D87"/>
    <w:rsid w:val="00390DF3"/>
    <w:rsid w:val="00390F7F"/>
    <w:rsid w:val="00391533"/>
    <w:rsid w:val="00392828"/>
    <w:rsid w:val="00392A40"/>
    <w:rsid w:val="00392EAF"/>
    <w:rsid w:val="00393BB3"/>
    <w:rsid w:val="00393D6F"/>
    <w:rsid w:val="00394169"/>
    <w:rsid w:val="00394CF6"/>
    <w:rsid w:val="00396B15"/>
    <w:rsid w:val="003971D3"/>
    <w:rsid w:val="00397695"/>
    <w:rsid w:val="00397B01"/>
    <w:rsid w:val="003A043F"/>
    <w:rsid w:val="003A1F6A"/>
    <w:rsid w:val="003A30DE"/>
    <w:rsid w:val="003A3984"/>
    <w:rsid w:val="003A3AC6"/>
    <w:rsid w:val="003A3AF9"/>
    <w:rsid w:val="003A3B42"/>
    <w:rsid w:val="003A3B91"/>
    <w:rsid w:val="003A54E6"/>
    <w:rsid w:val="003A5D14"/>
    <w:rsid w:val="003A5F3A"/>
    <w:rsid w:val="003A6215"/>
    <w:rsid w:val="003A62DE"/>
    <w:rsid w:val="003A633A"/>
    <w:rsid w:val="003A649F"/>
    <w:rsid w:val="003A658E"/>
    <w:rsid w:val="003A6675"/>
    <w:rsid w:val="003B0125"/>
    <w:rsid w:val="003B045F"/>
    <w:rsid w:val="003B0867"/>
    <w:rsid w:val="003B1138"/>
    <w:rsid w:val="003B1C1F"/>
    <w:rsid w:val="003B29D1"/>
    <w:rsid w:val="003B2E78"/>
    <w:rsid w:val="003B41F0"/>
    <w:rsid w:val="003B448A"/>
    <w:rsid w:val="003B44D7"/>
    <w:rsid w:val="003B456C"/>
    <w:rsid w:val="003B4638"/>
    <w:rsid w:val="003B48DC"/>
    <w:rsid w:val="003B49DF"/>
    <w:rsid w:val="003B4D2B"/>
    <w:rsid w:val="003B4EF7"/>
    <w:rsid w:val="003B574C"/>
    <w:rsid w:val="003B6649"/>
    <w:rsid w:val="003B67F1"/>
    <w:rsid w:val="003B6DBC"/>
    <w:rsid w:val="003B76BE"/>
    <w:rsid w:val="003C0489"/>
    <w:rsid w:val="003C0A03"/>
    <w:rsid w:val="003C0A8E"/>
    <w:rsid w:val="003C1A76"/>
    <w:rsid w:val="003C240E"/>
    <w:rsid w:val="003C2FE2"/>
    <w:rsid w:val="003C353A"/>
    <w:rsid w:val="003C3A30"/>
    <w:rsid w:val="003C41FA"/>
    <w:rsid w:val="003C4BD2"/>
    <w:rsid w:val="003C5252"/>
    <w:rsid w:val="003C5D67"/>
    <w:rsid w:val="003C5E7C"/>
    <w:rsid w:val="003C64C3"/>
    <w:rsid w:val="003C64FA"/>
    <w:rsid w:val="003C74D7"/>
    <w:rsid w:val="003D01AC"/>
    <w:rsid w:val="003D053A"/>
    <w:rsid w:val="003D0A79"/>
    <w:rsid w:val="003D0CDB"/>
    <w:rsid w:val="003D0FC8"/>
    <w:rsid w:val="003D124A"/>
    <w:rsid w:val="003D1D87"/>
    <w:rsid w:val="003D23C1"/>
    <w:rsid w:val="003D2452"/>
    <w:rsid w:val="003D2AAF"/>
    <w:rsid w:val="003D2BDA"/>
    <w:rsid w:val="003D2E10"/>
    <w:rsid w:val="003D4E01"/>
    <w:rsid w:val="003D54EA"/>
    <w:rsid w:val="003D63B9"/>
    <w:rsid w:val="003D72ED"/>
    <w:rsid w:val="003D7E13"/>
    <w:rsid w:val="003E0E90"/>
    <w:rsid w:val="003E191B"/>
    <w:rsid w:val="003E1998"/>
    <w:rsid w:val="003E299B"/>
    <w:rsid w:val="003E2F0C"/>
    <w:rsid w:val="003E2F4F"/>
    <w:rsid w:val="003E2F98"/>
    <w:rsid w:val="003E31C4"/>
    <w:rsid w:val="003E3453"/>
    <w:rsid w:val="003E4011"/>
    <w:rsid w:val="003E41B9"/>
    <w:rsid w:val="003E459C"/>
    <w:rsid w:val="003E5D88"/>
    <w:rsid w:val="003E73BF"/>
    <w:rsid w:val="003E77EF"/>
    <w:rsid w:val="003E7BA5"/>
    <w:rsid w:val="003E7D01"/>
    <w:rsid w:val="003F07DA"/>
    <w:rsid w:val="003F0B58"/>
    <w:rsid w:val="003F0EDB"/>
    <w:rsid w:val="003F1B6D"/>
    <w:rsid w:val="003F1C3D"/>
    <w:rsid w:val="003F1D9D"/>
    <w:rsid w:val="003F236A"/>
    <w:rsid w:val="003F25F0"/>
    <w:rsid w:val="003F27E2"/>
    <w:rsid w:val="003F3E35"/>
    <w:rsid w:val="003F4440"/>
    <w:rsid w:val="003F4576"/>
    <w:rsid w:val="003F47A5"/>
    <w:rsid w:val="003F5195"/>
    <w:rsid w:val="003F5374"/>
    <w:rsid w:val="003F5F84"/>
    <w:rsid w:val="003F6E0B"/>
    <w:rsid w:val="003F7F80"/>
    <w:rsid w:val="00400C84"/>
    <w:rsid w:val="00400CC8"/>
    <w:rsid w:val="00401217"/>
    <w:rsid w:val="00401318"/>
    <w:rsid w:val="004015FC"/>
    <w:rsid w:val="004017C8"/>
    <w:rsid w:val="00401CEB"/>
    <w:rsid w:val="00402111"/>
    <w:rsid w:val="004033C8"/>
    <w:rsid w:val="00404810"/>
    <w:rsid w:val="00404DAB"/>
    <w:rsid w:val="004053FC"/>
    <w:rsid w:val="004057AF"/>
    <w:rsid w:val="0040629C"/>
    <w:rsid w:val="0040743B"/>
    <w:rsid w:val="004108E3"/>
    <w:rsid w:val="004112B2"/>
    <w:rsid w:val="00411AE8"/>
    <w:rsid w:val="00411BE1"/>
    <w:rsid w:val="00412755"/>
    <w:rsid w:val="004149D2"/>
    <w:rsid w:val="00414A40"/>
    <w:rsid w:val="00414A56"/>
    <w:rsid w:val="00415689"/>
    <w:rsid w:val="00415BF7"/>
    <w:rsid w:val="00415CB5"/>
    <w:rsid w:val="004168F4"/>
    <w:rsid w:val="00416A04"/>
    <w:rsid w:val="00416AD8"/>
    <w:rsid w:val="00420919"/>
    <w:rsid w:val="00420989"/>
    <w:rsid w:val="004210C2"/>
    <w:rsid w:val="0042242F"/>
    <w:rsid w:val="0042272C"/>
    <w:rsid w:val="004228A7"/>
    <w:rsid w:val="0042298C"/>
    <w:rsid w:val="00422B6E"/>
    <w:rsid w:val="00423B06"/>
    <w:rsid w:val="00424407"/>
    <w:rsid w:val="0042465D"/>
    <w:rsid w:val="004247E8"/>
    <w:rsid w:val="004255BD"/>
    <w:rsid w:val="004263DB"/>
    <w:rsid w:val="00426A36"/>
    <w:rsid w:val="00426ACA"/>
    <w:rsid w:val="004275FB"/>
    <w:rsid w:val="004301F0"/>
    <w:rsid w:val="0043046F"/>
    <w:rsid w:val="004305BB"/>
    <w:rsid w:val="004311BE"/>
    <w:rsid w:val="00432E91"/>
    <w:rsid w:val="00433892"/>
    <w:rsid w:val="00434460"/>
    <w:rsid w:val="004345FA"/>
    <w:rsid w:val="00434CA3"/>
    <w:rsid w:val="00436215"/>
    <w:rsid w:val="00436EB6"/>
    <w:rsid w:val="00437133"/>
    <w:rsid w:val="004371AC"/>
    <w:rsid w:val="004376BE"/>
    <w:rsid w:val="00437918"/>
    <w:rsid w:val="00437F4A"/>
    <w:rsid w:val="00437FEC"/>
    <w:rsid w:val="004401D1"/>
    <w:rsid w:val="00440AE7"/>
    <w:rsid w:val="00440B08"/>
    <w:rsid w:val="004418B6"/>
    <w:rsid w:val="004421CF"/>
    <w:rsid w:val="00442A9F"/>
    <w:rsid w:val="00443DBA"/>
    <w:rsid w:val="0044684B"/>
    <w:rsid w:val="004469F3"/>
    <w:rsid w:val="00447737"/>
    <w:rsid w:val="00447A68"/>
    <w:rsid w:val="0045008D"/>
    <w:rsid w:val="00450200"/>
    <w:rsid w:val="00450249"/>
    <w:rsid w:val="004517ED"/>
    <w:rsid w:val="00451CBA"/>
    <w:rsid w:val="00451F2D"/>
    <w:rsid w:val="004521C3"/>
    <w:rsid w:val="004523FA"/>
    <w:rsid w:val="004527CC"/>
    <w:rsid w:val="00453EEC"/>
    <w:rsid w:val="004544A3"/>
    <w:rsid w:val="00454A3D"/>
    <w:rsid w:val="00454B3A"/>
    <w:rsid w:val="00455D2B"/>
    <w:rsid w:val="00455FFE"/>
    <w:rsid w:val="00456113"/>
    <w:rsid w:val="00456339"/>
    <w:rsid w:val="00457710"/>
    <w:rsid w:val="00457D06"/>
    <w:rsid w:val="00460809"/>
    <w:rsid w:val="0046087A"/>
    <w:rsid w:val="004619F8"/>
    <w:rsid w:val="00461AC5"/>
    <w:rsid w:val="004634AB"/>
    <w:rsid w:val="00463927"/>
    <w:rsid w:val="00463A8A"/>
    <w:rsid w:val="00464659"/>
    <w:rsid w:val="00467E21"/>
    <w:rsid w:val="0047059E"/>
    <w:rsid w:val="00470BA0"/>
    <w:rsid w:val="00470D30"/>
    <w:rsid w:val="00471825"/>
    <w:rsid w:val="00471B6D"/>
    <w:rsid w:val="00472887"/>
    <w:rsid w:val="004728DB"/>
    <w:rsid w:val="00472C01"/>
    <w:rsid w:val="00473741"/>
    <w:rsid w:val="00473B3D"/>
    <w:rsid w:val="004742CF"/>
    <w:rsid w:val="00474A6A"/>
    <w:rsid w:val="00475005"/>
    <w:rsid w:val="0047573C"/>
    <w:rsid w:val="00476BA0"/>
    <w:rsid w:val="00477417"/>
    <w:rsid w:val="00477C23"/>
    <w:rsid w:val="00480D1C"/>
    <w:rsid w:val="00482E86"/>
    <w:rsid w:val="00483BE8"/>
    <w:rsid w:val="00484189"/>
    <w:rsid w:val="0048455F"/>
    <w:rsid w:val="00484C1A"/>
    <w:rsid w:val="00484EC7"/>
    <w:rsid w:val="004851E3"/>
    <w:rsid w:val="00486998"/>
    <w:rsid w:val="00486B2F"/>
    <w:rsid w:val="00486EB6"/>
    <w:rsid w:val="0048719B"/>
    <w:rsid w:val="004907E4"/>
    <w:rsid w:val="00491371"/>
    <w:rsid w:val="00491785"/>
    <w:rsid w:val="00492087"/>
    <w:rsid w:val="0049210E"/>
    <w:rsid w:val="004923CD"/>
    <w:rsid w:val="00492D12"/>
    <w:rsid w:val="0049353C"/>
    <w:rsid w:val="004943D6"/>
    <w:rsid w:val="0049466A"/>
    <w:rsid w:val="00494A90"/>
    <w:rsid w:val="00494A98"/>
    <w:rsid w:val="00494CED"/>
    <w:rsid w:val="00494F11"/>
    <w:rsid w:val="00494F62"/>
    <w:rsid w:val="00495331"/>
    <w:rsid w:val="00495491"/>
    <w:rsid w:val="0049575F"/>
    <w:rsid w:val="00495E53"/>
    <w:rsid w:val="004962D2"/>
    <w:rsid w:val="00496CF9"/>
    <w:rsid w:val="0049729E"/>
    <w:rsid w:val="00497802"/>
    <w:rsid w:val="004979B9"/>
    <w:rsid w:val="00497D3A"/>
    <w:rsid w:val="004A061E"/>
    <w:rsid w:val="004A0E6B"/>
    <w:rsid w:val="004A1737"/>
    <w:rsid w:val="004A1A5F"/>
    <w:rsid w:val="004A1E31"/>
    <w:rsid w:val="004A2171"/>
    <w:rsid w:val="004A24D4"/>
    <w:rsid w:val="004A2578"/>
    <w:rsid w:val="004A35EB"/>
    <w:rsid w:val="004A44FD"/>
    <w:rsid w:val="004A4C39"/>
    <w:rsid w:val="004A53FC"/>
    <w:rsid w:val="004A5EC1"/>
    <w:rsid w:val="004A6217"/>
    <w:rsid w:val="004A638F"/>
    <w:rsid w:val="004A6D08"/>
    <w:rsid w:val="004A6E3E"/>
    <w:rsid w:val="004A6F2D"/>
    <w:rsid w:val="004A7DC8"/>
    <w:rsid w:val="004B0A26"/>
    <w:rsid w:val="004B0A67"/>
    <w:rsid w:val="004B0AB6"/>
    <w:rsid w:val="004B1641"/>
    <w:rsid w:val="004B188F"/>
    <w:rsid w:val="004B20C3"/>
    <w:rsid w:val="004B2B10"/>
    <w:rsid w:val="004B2B7E"/>
    <w:rsid w:val="004B2C7E"/>
    <w:rsid w:val="004B3003"/>
    <w:rsid w:val="004B30CE"/>
    <w:rsid w:val="004B3461"/>
    <w:rsid w:val="004B35F9"/>
    <w:rsid w:val="004B3B30"/>
    <w:rsid w:val="004B46CB"/>
    <w:rsid w:val="004B4ECD"/>
    <w:rsid w:val="004B638D"/>
    <w:rsid w:val="004B662A"/>
    <w:rsid w:val="004B6A5A"/>
    <w:rsid w:val="004B77D7"/>
    <w:rsid w:val="004C04F0"/>
    <w:rsid w:val="004C08A0"/>
    <w:rsid w:val="004C0FE6"/>
    <w:rsid w:val="004C2482"/>
    <w:rsid w:val="004C2DC8"/>
    <w:rsid w:val="004C2F41"/>
    <w:rsid w:val="004C321C"/>
    <w:rsid w:val="004C34AE"/>
    <w:rsid w:val="004C42B7"/>
    <w:rsid w:val="004C43C1"/>
    <w:rsid w:val="004C63E7"/>
    <w:rsid w:val="004C652A"/>
    <w:rsid w:val="004C76C8"/>
    <w:rsid w:val="004D0C30"/>
    <w:rsid w:val="004D1BE5"/>
    <w:rsid w:val="004D1C82"/>
    <w:rsid w:val="004D2753"/>
    <w:rsid w:val="004D28AA"/>
    <w:rsid w:val="004D2B93"/>
    <w:rsid w:val="004D2EB2"/>
    <w:rsid w:val="004D4232"/>
    <w:rsid w:val="004D4456"/>
    <w:rsid w:val="004D4474"/>
    <w:rsid w:val="004D4BC5"/>
    <w:rsid w:val="004D58AC"/>
    <w:rsid w:val="004D654C"/>
    <w:rsid w:val="004D6EDB"/>
    <w:rsid w:val="004D6F3B"/>
    <w:rsid w:val="004D7758"/>
    <w:rsid w:val="004D782A"/>
    <w:rsid w:val="004D7995"/>
    <w:rsid w:val="004D7B8E"/>
    <w:rsid w:val="004D7EAA"/>
    <w:rsid w:val="004D7FE8"/>
    <w:rsid w:val="004E097F"/>
    <w:rsid w:val="004E0F5C"/>
    <w:rsid w:val="004E1175"/>
    <w:rsid w:val="004E19EB"/>
    <w:rsid w:val="004E262E"/>
    <w:rsid w:val="004E2757"/>
    <w:rsid w:val="004E27D6"/>
    <w:rsid w:val="004E34D5"/>
    <w:rsid w:val="004E368D"/>
    <w:rsid w:val="004E36BB"/>
    <w:rsid w:val="004E3F8C"/>
    <w:rsid w:val="004E40B3"/>
    <w:rsid w:val="004E4132"/>
    <w:rsid w:val="004E4ABC"/>
    <w:rsid w:val="004E5CE1"/>
    <w:rsid w:val="004E6057"/>
    <w:rsid w:val="004E6278"/>
    <w:rsid w:val="004E633F"/>
    <w:rsid w:val="004E79FD"/>
    <w:rsid w:val="004F1AF5"/>
    <w:rsid w:val="004F2064"/>
    <w:rsid w:val="004F22F4"/>
    <w:rsid w:val="004F2A7E"/>
    <w:rsid w:val="004F2BC7"/>
    <w:rsid w:val="004F346E"/>
    <w:rsid w:val="004F42A5"/>
    <w:rsid w:val="004F4EE8"/>
    <w:rsid w:val="004F6040"/>
    <w:rsid w:val="004F6148"/>
    <w:rsid w:val="004F6AC7"/>
    <w:rsid w:val="004F6D0C"/>
    <w:rsid w:val="004F6D57"/>
    <w:rsid w:val="004F70AB"/>
    <w:rsid w:val="004F7EBC"/>
    <w:rsid w:val="00501A51"/>
    <w:rsid w:val="00501A66"/>
    <w:rsid w:val="00501B73"/>
    <w:rsid w:val="0050260C"/>
    <w:rsid w:val="00502B71"/>
    <w:rsid w:val="0050305B"/>
    <w:rsid w:val="00503613"/>
    <w:rsid w:val="005036B7"/>
    <w:rsid w:val="00503F03"/>
    <w:rsid w:val="00504604"/>
    <w:rsid w:val="00504911"/>
    <w:rsid w:val="00504BE6"/>
    <w:rsid w:val="00504E58"/>
    <w:rsid w:val="00506F9B"/>
    <w:rsid w:val="00506FF4"/>
    <w:rsid w:val="005103D0"/>
    <w:rsid w:val="00510603"/>
    <w:rsid w:val="005106A4"/>
    <w:rsid w:val="005125B6"/>
    <w:rsid w:val="005125C2"/>
    <w:rsid w:val="005126BD"/>
    <w:rsid w:val="00512AB6"/>
    <w:rsid w:val="00512E8F"/>
    <w:rsid w:val="00513377"/>
    <w:rsid w:val="005138CE"/>
    <w:rsid w:val="005139F3"/>
    <w:rsid w:val="00513C22"/>
    <w:rsid w:val="00513E4F"/>
    <w:rsid w:val="0051442C"/>
    <w:rsid w:val="00514B19"/>
    <w:rsid w:val="00515D08"/>
    <w:rsid w:val="00515E55"/>
    <w:rsid w:val="00515E57"/>
    <w:rsid w:val="00516263"/>
    <w:rsid w:val="0051707E"/>
    <w:rsid w:val="00517808"/>
    <w:rsid w:val="00517943"/>
    <w:rsid w:val="00517F25"/>
    <w:rsid w:val="00517F91"/>
    <w:rsid w:val="005205F8"/>
    <w:rsid w:val="00520623"/>
    <w:rsid w:val="00520BB6"/>
    <w:rsid w:val="005212D1"/>
    <w:rsid w:val="00521F81"/>
    <w:rsid w:val="0052227F"/>
    <w:rsid w:val="00523543"/>
    <w:rsid w:val="00523C3F"/>
    <w:rsid w:val="005256BB"/>
    <w:rsid w:val="0052641F"/>
    <w:rsid w:val="00526425"/>
    <w:rsid w:val="00526C0C"/>
    <w:rsid w:val="00526CFD"/>
    <w:rsid w:val="00527FDB"/>
    <w:rsid w:val="00530839"/>
    <w:rsid w:val="00530E3F"/>
    <w:rsid w:val="005313FF"/>
    <w:rsid w:val="00531443"/>
    <w:rsid w:val="0053166D"/>
    <w:rsid w:val="005321DF"/>
    <w:rsid w:val="00532B8F"/>
    <w:rsid w:val="00533495"/>
    <w:rsid w:val="0053391A"/>
    <w:rsid w:val="00534068"/>
    <w:rsid w:val="005356A4"/>
    <w:rsid w:val="00535887"/>
    <w:rsid w:val="005362E8"/>
    <w:rsid w:val="00536E6D"/>
    <w:rsid w:val="00537911"/>
    <w:rsid w:val="00537F95"/>
    <w:rsid w:val="00540381"/>
    <w:rsid w:val="0054059D"/>
    <w:rsid w:val="00540A01"/>
    <w:rsid w:val="00540C76"/>
    <w:rsid w:val="00541639"/>
    <w:rsid w:val="00541788"/>
    <w:rsid w:val="00541837"/>
    <w:rsid w:val="00541A3D"/>
    <w:rsid w:val="005423BE"/>
    <w:rsid w:val="005433E2"/>
    <w:rsid w:val="005435B3"/>
    <w:rsid w:val="005435CF"/>
    <w:rsid w:val="00543825"/>
    <w:rsid w:val="00544183"/>
    <w:rsid w:val="005443E9"/>
    <w:rsid w:val="00544BE2"/>
    <w:rsid w:val="005451EE"/>
    <w:rsid w:val="0054704D"/>
    <w:rsid w:val="00547078"/>
    <w:rsid w:val="005479DE"/>
    <w:rsid w:val="00547CEB"/>
    <w:rsid w:val="00547F70"/>
    <w:rsid w:val="00551348"/>
    <w:rsid w:val="005514E1"/>
    <w:rsid w:val="00551769"/>
    <w:rsid w:val="00551D6D"/>
    <w:rsid w:val="0055251C"/>
    <w:rsid w:val="00552721"/>
    <w:rsid w:val="00553223"/>
    <w:rsid w:val="00553414"/>
    <w:rsid w:val="005535A5"/>
    <w:rsid w:val="00553FEE"/>
    <w:rsid w:val="005546AC"/>
    <w:rsid w:val="00555285"/>
    <w:rsid w:val="005559C1"/>
    <w:rsid w:val="005569C3"/>
    <w:rsid w:val="00556FC6"/>
    <w:rsid w:val="00557B1A"/>
    <w:rsid w:val="005600FD"/>
    <w:rsid w:val="005605B2"/>
    <w:rsid w:val="005606C2"/>
    <w:rsid w:val="005608D5"/>
    <w:rsid w:val="00560A71"/>
    <w:rsid w:val="005613E8"/>
    <w:rsid w:val="00561C54"/>
    <w:rsid w:val="00561C6B"/>
    <w:rsid w:val="00561DC3"/>
    <w:rsid w:val="005639E7"/>
    <w:rsid w:val="00563A1D"/>
    <w:rsid w:val="00563F81"/>
    <w:rsid w:val="00564D68"/>
    <w:rsid w:val="005654A8"/>
    <w:rsid w:val="00565680"/>
    <w:rsid w:val="00566D0A"/>
    <w:rsid w:val="00566EB4"/>
    <w:rsid w:val="00566F01"/>
    <w:rsid w:val="00567676"/>
    <w:rsid w:val="00567DF3"/>
    <w:rsid w:val="00570E94"/>
    <w:rsid w:val="00570F83"/>
    <w:rsid w:val="00571308"/>
    <w:rsid w:val="005714BE"/>
    <w:rsid w:val="00571E5E"/>
    <w:rsid w:val="0057302E"/>
    <w:rsid w:val="00573E25"/>
    <w:rsid w:val="00574078"/>
    <w:rsid w:val="0057447E"/>
    <w:rsid w:val="0057517E"/>
    <w:rsid w:val="005756AD"/>
    <w:rsid w:val="00575BAF"/>
    <w:rsid w:val="0057637F"/>
    <w:rsid w:val="00576FC5"/>
    <w:rsid w:val="00580532"/>
    <w:rsid w:val="0058101C"/>
    <w:rsid w:val="0058107E"/>
    <w:rsid w:val="005815C4"/>
    <w:rsid w:val="005819B8"/>
    <w:rsid w:val="00581B93"/>
    <w:rsid w:val="00582A76"/>
    <w:rsid w:val="00582F98"/>
    <w:rsid w:val="005830EE"/>
    <w:rsid w:val="0058491F"/>
    <w:rsid w:val="005849AC"/>
    <w:rsid w:val="005849E6"/>
    <w:rsid w:val="00584E8B"/>
    <w:rsid w:val="00586F9B"/>
    <w:rsid w:val="00587663"/>
    <w:rsid w:val="005876AE"/>
    <w:rsid w:val="005878C4"/>
    <w:rsid w:val="00587F2D"/>
    <w:rsid w:val="00590899"/>
    <w:rsid w:val="00590C5C"/>
    <w:rsid w:val="00590CC0"/>
    <w:rsid w:val="00590DFD"/>
    <w:rsid w:val="00590ED9"/>
    <w:rsid w:val="00590F48"/>
    <w:rsid w:val="0059185D"/>
    <w:rsid w:val="00591AC2"/>
    <w:rsid w:val="00591B52"/>
    <w:rsid w:val="00591B8D"/>
    <w:rsid w:val="00592205"/>
    <w:rsid w:val="00592659"/>
    <w:rsid w:val="0059301D"/>
    <w:rsid w:val="00593050"/>
    <w:rsid w:val="00593675"/>
    <w:rsid w:val="005942FC"/>
    <w:rsid w:val="00594446"/>
    <w:rsid w:val="005946D5"/>
    <w:rsid w:val="00596F1B"/>
    <w:rsid w:val="005A0A52"/>
    <w:rsid w:val="005A0BFA"/>
    <w:rsid w:val="005A0CCC"/>
    <w:rsid w:val="005A108A"/>
    <w:rsid w:val="005A167D"/>
    <w:rsid w:val="005A1C24"/>
    <w:rsid w:val="005A1F91"/>
    <w:rsid w:val="005A2B18"/>
    <w:rsid w:val="005A30C4"/>
    <w:rsid w:val="005A344B"/>
    <w:rsid w:val="005A3498"/>
    <w:rsid w:val="005A3723"/>
    <w:rsid w:val="005A38E4"/>
    <w:rsid w:val="005A39EA"/>
    <w:rsid w:val="005A3A92"/>
    <w:rsid w:val="005A3ADB"/>
    <w:rsid w:val="005A3F7F"/>
    <w:rsid w:val="005A4E43"/>
    <w:rsid w:val="005A5DB5"/>
    <w:rsid w:val="005A6217"/>
    <w:rsid w:val="005A64EF"/>
    <w:rsid w:val="005A68AF"/>
    <w:rsid w:val="005A6CBF"/>
    <w:rsid w:val="005A6E5A"/>
    <w:rsid w:val="005A78BA"/>
    <w:rsid w:val="005A7D4C"/>
    <w:rsid w:val="005B055E"/>
    <w:rsid w:val="005B05B4"/>
    <w:rsid w:val="005B0BF7"/>
    <w:rsid w:val="005B0F05"/>
    <w:rsid w:val="005B144F"/>
    <w:rsid w:val="005B1BAA"/>
    <w:rsid w:val="005B1CFA"/>
    <w:rsid w:val="005B3BA9"/>
    <w:rsid w:val="005B3EC3"/>
    <w:rsid w:val="005B42F0"/>
    <w:rsid w:val="005B4FF6"/>
    <w:rsid w:val="005B53C7"/>
    <w:rsid w:val="005B570E"/>
    <w:rsid w:val="005B6F40"/>
    <w:rsid w:val="005B7280"/>
    <w:rsid w:val="005B73E8"/>
    <w:rsid w:val="005B73F5"/>
    <w:rsid w:val="005B789D"/>
    <w:rsid w:val="005C112B"/>
    <w:rsid w:val="005C11C6"/>
    <w:rsid w:val="005C1434"/>
    <w:rsid w:val="005C156F"/>
    <w:rsid w:val="005C1B56"/>
    <w:rsid w:val="005C29D5"/>
    <w:rsid w:val="005C3242"/>
    <w:rsid w:val="005C3F1E"/>
    <w:rsid w:val="005C45F9"/>
    <w:rsid w:val="005C4EA7"/>
    <w:rsid w:val="005C4EFA"/>
    <w:rsid w:val="005C50E0"/>
    <w:rsid w:val="005C5A71"/>
    <w:rsid w:val="005C600D"/>
    <w:rsid w:val="005C627E"/>
    <w:rsid w:val="005C6A51"/>
    <w:rsid w:val="005D0472"/>
    <w:rsid w:val="005D09AE"/>
    <w:rsid w:val="005D1171"/>
    <w:rsid w:val="005D1987"/>
    <w:rsid w:val="005D2572"/>
    <w:rsid w:val="005D2A0E"/>
    <w:rsid w:val="005D2B46"/>
    <w:rsid w:val="005D2C44"/>
    <w:rsid w:val="005D2FC0"/>
    <w:rsid w:val="005D307D"/>
    <w:rsid w:val="005D50B3"/>
    <w:rsid w:val="005D5585"/>
    <w:rsid w:val="005D5B8D"/>
    <w:rsid w:val="005D60A1"/>
    <w:rsid w:val="005D6993"/>
    <w:rsid w:val="005D7CE3"/>
    <w:rsid w:val="005E0880"/>
    <w:rsid w:val="005E1EBD"/>
    <w:rsid w:val="005E2F1E"/>
    <w:rsid w:val="005E2FC6"/>
    <w:rsid w:val="005E319A"/>
    <w:rsid w:val="005E3713"/>
    <w:rsid w:val="005E4163"/>
    <w:rsid w:val="005E429B"/>
    <w:rsid w:val="005E44B6"/>
    <w:rsid w:val="005E50C6"/>
    <w:rsid w:val="005E5A9F"/>
    <w:rsid w:val="005E61F6"/>
    <w:rsid w:val="005E6B95"/>
    <w:rsid w:val="005E71AE"/>
    <w:rsid w:val="005F05FC"/>
    <w:rsid w:val="005F079B"/>
    <w:rsid w:val="005F0A15"/>
    <w:rsid w:val="005F0B05"/>
    <w:rsid w:val="005F2AEA"/>
    <w:rsid w:val="005F2B14"/>
    <w:rsid w:val="005F2EB1"/>
    <w:rsid w:val="005F311E"/>
    <w:rsid w:val="005F4106"/>
    <w:rsid w:val="005F4772"/>
    <w:rsid w:val="005F4A75"/>
    <w:rsid w:val="005F4E8D"/>
    <w:rsid w:val="005F4FCB"/>
    <w:rsid w:val="005F5C32"/>
    <w:rsid w:val="005F5CCB"/>
    <w:rsid w:val="005F5D5E"/>
    <w:rsid w:val="005F5DFF"/>
    <w:rsid w:val="005F6072"/>
    <w:rsid w:val="005F652A"/>
    <w:rsid w:val="005F67FE"/>
    <w:rsid w:val="005F72BC"/>
    <w:rsid w:val="006001EE"/>
    <w:rsid w:val="006003EA"/>
    <w:rsid w:val="006006F6"/>
    <w:rsid w:val="00600EA3"/>
    <w:rsid w:val="00600F68"/>
    <w:rsid w:val="006014BD"/>
    <w:rsid w:val="00601B17"/>
    <w:rsid w:val="00601DB6"/>
    <w:rsid w:val="00602BC6"/>
    <w:rsid w:val="006030DD"/>
    <w:rsid w:val="0060399F"/>
    <w:rsid w:val="006039F8"/>
    <w:rsid w:val="00604849"/>
    <w:rsid w:val="006055B0"/>
    <w:rsid w:val="00605A2E"/>
    <w:rsid w:val="00605FD9"/>
    <w:rsid w:val="00606613"/>
    <w:rsid w:val="00606F97"/>
    <w:rsid w:val="00607046"/>
    <w:rsid w:val="0061067E"/>
    <w:rsid w:val="00610BA1"/>
    <w:rsid w:val="00610BE0"/>
    <w:rsid w:val="00611331"/>
    <w:rsid w:val="006121D7"/>
    <w:rsid w:val="006123A8"/>
    <w:rsid w:val="006124C6"/>
    <w:rsid w:val="00612510"/>
    <w:rsid w:val="00613560"/>
    <w:rsid w:val="006143A7"/>
    <w:rsid w:val="00614793"/>
    <w:rsid w:val="0061484D"/>
    <w:rsid w:val="00615235"/>
    <w:rsid w:val="00615A88"/>
    <w:rsid w:val="00615DC5"/>
    <w:rsid w:val="00616192"/>
    <w:rsid w:val="006163A2"/>
    <w:rsid w:val="006170FF"/>
    <w:rsid w:val="00617725"/>
    <w:rsid w:val="00620159"/>
    <w:rsid w:val="00620BF8"/>
    <w:rsid w:val="00620C35"/>
    <w:rsid w:val="00620E7B"/>
    <w:rsid w:val="006218E2"/>
    <w:rsid w:val="00622233"/>
    <w:rsid w:val="006226AD"/>
    <w:rsid w:val="00622A29"/>
    <w:rsid w:val="00623023"/>
    <w:rsid w:val="006235C3"/>
    <w:rsid w:val="00623C84"/>
    <w:rsid w:val="00623E2E"/>
    <w:rsid w:val="0062489E"/>
    <w:rsid w:val="00626534"/>
    <w:rsid w:val="006266A8"/>
    <w:rsid w:val="00626F32"/>
    <w:rsid w:val="00630F37"/>
    <w:rsid w:val="006311F6"/>
    <w:rsid w:val="00631428"/>
    <w:rsid w:val="006316C7"/>
    <w:rsid w:val="00631FE2"/>
    <w:rsid w:val="00632474"/>
    <w:rsid w:val="006328FC"/>
    <w:rsid w:val="00632B77"/>
    <w:rsid w:val="00633201"/>
    <w:rsid w:val="006333D7"/>
    <w:rsid w:val="006336E6"/>
    <w:rsid w:val="006337BC"/>
    <w:rsid w:val="006341DA"/>
    <w:rsid w:val="00634246"/>
    <w:rsid w:val="006344A7"/>
    <w:rsid w:val="00634778"/>
    <w:rsid w:val="00634E0F"/>
    <w:rsid w:val="00634F9B"/>
    <w:rsid w:val="00635188"/>
    <w:rsid w:val="0063599C"/>
    <w:rsid w:val="00635B5A"/>
    <w:rsid w:val="00636AB5"/>
    <w:rsid w:val="0063727C"/>
    <w:rsid w:val="0063795C"/>
    <w:rsid w:val="0064015B"/>
    <w:rsid w:val="006405A4"/>
    <w:rsid w:val="00640638"/>
    <w:rsid w:val="00642E9E"/>
    <w:rsid w:val="0064334A"/>
    <w:rsid w:val="00643574"/>
    <w:rsid w:val="006438B8"/>
    <w:rsid w:val="006438DE"/>
    <w:rsid w:val="00643BAC"/>
    <w:rsid w:val="00644AEF"/>
    <w:rsid w:val="0064512E"/>
    <w:rsid w:val="0064621A"/>
    <w:rsid w:val="00646A1C"/>
    <w:rsid w:val="00646C5C"/>
    <w:rsid w:val="006471FF"/>
    <w:rsid w:val="00647447"/>
    <w:rsid w:val="00647C39"/>
    <w:rsid w:val="006507C9"/>
    <w:rsid w:val="006515B6"/>
    <w:rsid w:val="00651C0A"/>
    <w:rsid w:val="00651F49"/>
    <w:rsid w:val="00652253"/>
    <w:rsid w:val="006526BB"/>
    <w:rsid w:val="00653696"/>
    <w:rsid w:val="006539B9"/>
    <w:rsid w:val="00654C48"/>
    <w:rsid w:val="00655EED"/>
    <w:rsid w:val="006566AB"/>
    <w:rsid w:val="00656D88"/>
    <w:rsid w:val="00656F1D"/>
    <w:rsid w:val="00657788"/>
    <w:rsid w:val="006605D1"/>
    <w:rsid w:val="00661094"/>
    <w:rsid w:val="00661245"/>
    <w:rsid w:val="00661404"/>
    <w:rsid w:val="00661C96"/>
    <w:rsid w:val="006626FC"/>
    <w:rsid w:val="00662E93"/>
    <w:rsid w:val="006632F7"/>
    <w:rsid w:val="00663905"/>
    <w:rsid w:val="006639CF"/>
    <w:rsid w:val="00663D70"/>
    <w:rsid w:val="00663D8D"/>
    <w:rsid w:val="00663F5F"/>
    <w:rsid w:val="006653FC"/>
    <w:rsid w:val="006659D6"/>
    <w:rsid w:val="00665B88"/>
    <w:rsid w:val="00666B99"/>
    <w:rsid w:val="006672F9"/>
    <w:rsid w:val="00667728"/>
    <w:rsid w:val="006678DF"/>
    <w:rsid w:val="0066797A"/>
    <w:rsid w:val="00667A36"/>
    <w:rsid w:val="00667DF7"/>
    <w:rsid w:val="00667FE8"/>
    <w:rsid w:val="0067016A"/>
    <w:rsid w:val="00670DB8"/>
    <w:rsid w:val="0067131D"/>
    <w:rsid w:val="0067148F"/>
    <w:rsid w:val="00671F70"/>
    <w:rsid w:val="006729FF"/>
    <w:rsid w:val="006736D3"/>
    <w:rsid w:val="00673AE0"/>
    <w:rsid w:val="00673B51"/>
    <w:rsid w:val="00673DCC"/>
    <w:rsid w:val="006740FA"/>
    <w:rsid w:val="006743D1"/>
    <w:rsid w:val="00676747"/>
    <w:rsid w:val="00676BD4"/>
    <w:rsid w:val="00676C5C"/>
    <w:rsid w:val="00676DA4"/>
    <w:rsid w:val="00677290"/>
    <w:rsid w:val="00677AB9"/>
    <w:rsid w:val="00677C7D"/>
    <w:rsid w:val="00680381"/>
    <w:rsid w:val="00680732"/>
    <w:rsid w:val="00680B90"/>
    <w:rsid w:val="00680D35"/>
    <w:rsid w:val="006813AD"/>
    <w:rsid w:val="00681639"/>
    <w:rsid w:val="0068290A"/>
    <w:rsid w:val="00683435"/>
    <w:rsid w:val="006838AC"/>
    <w:rsid w:val="00683D91"/>
    <w:rsid w:val="006840DA"/>
    <w:rsid w:val="006841F5"/>
    <w:rsid w:val="00684E4A"/>
    <w:rsid w:val="00684F74"/>
    <w:rsid w:val="00685E9B"/>
    <w:rsid w:val="0068636C"/>
    <w:rsid w:val="00686AF3"/>
    <w:rsid w:val="00687245"/>
    <w:rsid w:val="00687901"/>
    <w:rsid w:val="00690036"/>
    <w:rsid w:val="006901A1"/>
    <w:rsid w:val="00690989"/>
    <w:rsid w:val="00690B2F"/>
    <w:rsid w:val="00690BA6"/>
    <w:rsid w:val="00690BB0"/>
    <w:rsid w:val="0069142E"/>
    <w:rsid w:val="00691690"/>
    <w:rsid w:val="00691720"/>
    <w:rsid w:val="00691C4E"/>
    <w:rsid w:val="00692259"/>
    <w:rsid w:val="00692554"/>
    <w:rsid w:val="006937DF"/>
    <w:rsid w:val="00694D52"/>
    <w:rsid w:val="00696651"/>
    <w:rsid w:val="00697CD3"/>
    <w:rsid w:val="006A03AB"/>
    <w:rsid w:val="006A08DE"/>
    <w:rsid w:val="006A1E07"/>
    <w:rsid w:val="006A2E90"/>
    <w:rsid w:val="006A3245"/>
    <w:rsid w:val="006A335D"/>
    <w:rsid w:val="006A4B54"/>
    <w:rsid w:val="006A5383"/>
    <w:rsid w:val="006A641C"/>
    <w:rsid w:val="006A7078"/>
    <w:rsid w:val="006A7BBA"/>
    <w:rsid w:val="006A7BEA"/>
    <w:rsid w:val="006B0174"/>
    <w:rsid w:val="006B0313"/>
    <w:rsid w:val="006B0D3E"/>
    <w:rsid w:val="006B1172"/>
    <w:rsid w:val="006B19CE"/>
    <w:rsid w:val="006B237C"/>
    <w:rsid w:val="006B2E65"/>
    <w:rsid w:val="006B3098"/>
    <w:rsid w:val="006B3D2D"/>
    <w:rsid w:val="006B46C0"/>
    <w:rsid w:val="006B47B6"/>
    <w:rsid w:val="006B4C4C"/>
    <w:rsid w:val="006B5750"/>
    <w:rsid w:val="006B59A0"/>
    <w:rsid w:val="006B5EEA"/>
    <w:rsid w:val="006B61AC"/>
    <w:rsid w:val="006B6B33"/>
    <w:rsid w:val="006B733D"/>
    <w:rsid w:val="006C071D"/>
    <w:rsid w:val="006C1235"/>
    <w:rsid w:val="006C1470"/>
    <w:rsid w:val="006C15D4"/>
    <w:rsid w:val="006C1D50"/>
    <w:rsid w:val="006C1FE2"/>
    <w:rsid w:val="006C247F"/>
    <w:rsid w:val="006C2A7B"/>
    <w:rsid w:val="006C2DB2"/>
    <w:rsid w:val="006C4254"/>
    <w:rsid w:val="006C42CB"/>
    <w:rsid w:val="006C4689"/>
    <w:rsid w:val="006C49FC"/>
    <w:rsid w:val="006C53B5"/>
    <w:rsid w:val="006C5D87"/>
    <w:rsid w:val="006C6635"/>
    <w:rsid w:val="006C6B2E"/>
    <w:rsid w:val="006D0A95"/>
    <w:rsid w:val="006D1F15"/>
    <w:rsid w:val="006D476C"/>
    <w:rsid w:val="006D4958"/>
    <w:rsid w:val="006D520D"/>
    <w:rsid w:val="006D53CD"/>
    <w:rsid w:val="006D5FED"/>
    <w:rsid w:val="006D638D"/>
    <w:rsid w:val="006D649A"/>
    <w:rsid w:val="006D64C4"/>
    <w:rsid w:val="006D6541"/>
    <w:rsid w:val="006D78E7"/>
    <w:rsid w:val="006D7B61"/>
    <w:rsid w:val="006E141C"/>
    <w:rsid w:val="006E25A2"/>
    <w:rsid w:val="006E3388"/>
    <w:rsid w:val="006E4E02"/>
    <w:rsid w:val="006E4EDE"/>
    <w:rsid w:val="006E517A"/>
    <w:rsid w:val="006E562D"/>
    <w:rsid w:val="006E5A31"/>
    <w:rsid w:val="006E6E27"/>
    <w:rsid w:val="006E75FD"/>
    <w:rsid w:val="006F0B7D"/>
    <w:rsid w:val="006F1247"/>
    <w:rsid w:val="006F1291"/>
    <w:rsid w:val="006F1A6E"/>
    <w:rsid w:val="006F1C55"/>
    <w:rsid w:val="006F1DDD"/>
    <w:rsid w:val="006F2F28"/>
    <w:rsid w:val="006F2F9C"/>
    <w:rsid w:val="006F3150"/>
    <w:rsid w:val="006F415E"/>
    <w:rsid w:val="006F4456"/>
    <w:rsid w:val="006F5684"/>
    <w:rsid w:val="006F5767"/>
    <w:rsid w:val="006F6148"/>
    <w:rsid w:val="006F6E38"/>
    <w:rsid w:val="006F6F5D"/>
    <w:rsid w:val="00700FB2"/>
    <w:rsid w:val="0070133B"/>
    <w:rsid w:val="007014F3"/>
    <w:rsid w:val="00701586"/>
    <w:rsid w:val="00701941"/>
    <w:rsid w:val="00702027"/>
    <w:rsid w:val="0070210E"/>
    <w:rsid w:val="007024C7"/>
    <w:rsid w:val="0070273A"/>
    <w:rsid w:val="007030EC"/>
    <w:rsid w:val="00704EED"/>
    <w:rsid w:val="0070501A"/>
    <w:rsid w:val="0070560A"/>
    <w:rsid w:val="00705849"/>
    <w:rsid w:val="00705DB9"/>
    <w:rsid w:val="00706B55"/>
    <w:rsid w:val="00706C73"/>
    <w:rsid w:val="007077B7"/>
    <w:rsid w:val="00707930"/>
    <w:rsid w:val="0071056D"/>
    <w:rsid w:val="00710663"/>
    <w:rsid w:val="00711DE4"/>
    <w:rsid w:val="00711E7B"/>
    <w:rsid w:val="007125F5"/>
    <w:rsid w:val="00712810"/>
    <w:rsid w:val="00712D4B"/>
    <w:rsid w:val="00713233"/>
    <w:rsid w:val="007144B2"/>
    <w:rsid w:val="0071499C"/>
    <w:rsid w:val="00715161"/>
    <w:rsid w:val="00715192"/>
    <w:rsid w:val="00715490"/>
    <w:rsid w:val="00716337"/>
    <w:rsid w:val="007167D5"/>
    <w:rsid w:val="00716AA9"/>
    <w:rsid w:val="00716B5F"/>
    <w:rsid w:val="00720175"/>
    <w:rsid w:val="007203F0"/>
    <w:rsid w:val="0072154D"/>
    <w:rsid w:val="00721B42"/>
    <w:rsid w:val="007220E1"/>
    <w:rsid w:val="007227DC"/>
    <w:rsid w:val="007229CE"/>
    <w:rsid w:val="00722A62"/>
    <w:rsid w:val="00722BD3"/>
    <w:rsid w:val="00722E17"/>
    <w:rsid w:val="007235E9"/>
    <w:rsid w:val="00723A8A"/>
    <w:rsid w:val="00723FA9"/>
    <w:rsid w:val="0072437D"/>
    <w:rsid w:val="007247FA"/>
    <w:rsid w:val="00724B0B"/>
    <w:rsid w:val="00725AAF"/>
    <w:rsid w:val="0072605A"/>
    <w:rsid w:val="007263C4"/>
    <w:rsid w:val="00727BDE"/>
    <w:rsid w:val="007301E3"/>
    <w:rsid w:val="00731383"/>
    <w:rsid w:val="007330A0"/>
    <w:rsid w:val="00733D1C"/>
    <w:rsid w:val="0073454A"/>
    <w:rsid w:val="00734BC1"/>
    <w:rsid w:val="00734D88"/>
    <w:rsid w:val="00734E65"/>
    <w:rsid w:val="007363C8"/>
    <w:rsid w:val="00736BF8"/>
    <w:rsid w:val="00736CA3"/>
    <w:rsid w:val="00737D20"/>
    <w:rsid w:val="00741312"/>
    <w:rsid w:val="00741377"/>
    <w:rsid w:val="00742854"/>
    <w:rsid w:val="007431C3"/>
    <w:rsid w:val="007440A7"/>
    <w:rsid w:val="00744426"/>
    <w:rsid w:val="007449CA"/>
    <w:rsid w:val="00744FED"/>
    <w:rsid w:val="0074506E"/>
    <w:rsid w:val="00745469"/>
    <w:rsid w:val="00746AB5"/>
    <w:rsid w:val="00746DAA"/>
    <w:rsid w:val="00746E80"/>
    <w:rsid w:val="00747885"/>
    <w:rsid w:val="00747B4A"/>
    <w:rsid w:val="00750087"/>
    <w:rsid w:val="007500C3"/>
    <w:rsid w:val="00750406"/>
    <w:rsid w:val="007506E1"/>
    <w:rsid w:val="00750F63"/>
    <w:rsid w:val="00751013"/>
    <w:rsid w:val="0075116C"/>
    <w:rsid w:val="00751D7D"/>
    <w:rsid w:val="00751D91"/>
    <w:rsid w:val="00753923"/>
    <w:rsid w:val="00753BA0"/>
    <w:rsid w:val="00754AC2"/>
    <w:rsid w:val="00754C34"/>
    <w:rsid w:val="007551B2"/>
    <w:rsid w:val="00755FEC"/>
    <w:rsid w:val="00756346"/>
    <w:rsid w:val="00756FC4"/>
    <w:rsid w:val="00757938"/>
    <w:rsid w:val="00760032"/>
    <w:rsid w:val="00761783"/>
    <w:rsid w:val="00761E80"/>
    <w:rsid w:val="00762351"/>
    <w:rsid w:val="00763475"/>
    <w:rsid w:val="00763EDE"/>
    <w:rsid w:val="00765B7B"/>
    <w:rsid w:val="00766534"/>
    <w:rsid w:val="0076771C"/>
    <w:rsid w:val="00767CFC"/>
    <w:rsid w:val="00770599"/>
    <w:rsid w:val="00770651"/>
    <w:rsid w:val="00770D50"/>
    <w:rsid w:val="0077134C"/>
    <w:rsid w:val="0077160C"/>
    <w:rsid w:val="00771683"/>
    <w:rsid w:val="007722F2"/>
    <w:rsid w:val="0077252E"/>
    <w:rsid w:val="00772EFC"/>
    <w:rsid w:val="007744A1"/>
    <w:rsid w:val="00775238"/>
    <w:rsid w:val="00775F01"/>
    <w:rsid w:val="007760DE"/>
    <w:rsid w:val="007765A7"/>
    <w:rsid w:val="007765EC"/>
    <w:rsid w:val="00776885"/>
    <w:rsid w:val="00776C3A"/>
    <w:rsid w:val="007804FF"/>
    <w:rsid w:val="00780F87"/>
    <w:rsid w:val="00781D0E"/>
    <w:rsid w:val="00782063"/>
    <w:rsid w:val="007821C2"/>
    <w:rsid w:val="00782930"/>
    <w:rsid w:val="0078299E"/>
    <w:rsid w:val="00782BCF"/>
    <w:rsid w:val="00783011"/>
    <w:rsid w:val="007832B3"/>
    <w:rsid w:val="00783398"/>
    <w:rsid w:val="007836D6"/>
    <w:rsid w:val="00783B41"/>
    <w:rsid w:val="0078411F"/>
    <w:rsid w:val="00784FBB"/>
    <w:rsid w:val="00785EA3"/>
    <w:rsid w:val="00787254"/>
    <w:rsid w:val="00790B05"/>
    <w:rsid w:val="00791926"/>
    <w:rsid w:val="00792C40"/>
    <w:rsid w:val="0079317D"/>
    <w:rsid w:val="007932E1"/>
    <w:rsid w:val="00794026"/>
    <w:rsid w:val="007941C0"/>
    <w:rsid w:val="007941FC"/>
    <w:rsid w:val="00795085"/>
    <w:rsid w:val="0079613B"/>
    <w:rsid w:val="007962B8"/>
    <w:rsid w:val="00796885"/>
    <w:rsid w:val="007974A6"/>
    <w:rsid w:val="007976A2"/>
    <w:rsid w:val="00797DD7"/>
    <w:rsid w:val="007A041D"/>
    <w:rsid w:val="007A0692"/>
    <w:rsid w:val="007A1E7E"/>
    <w:rsid w:val="007A2059"/>
    <w:rsid w:val="007A261E"/>
    <w:rsid w:val="007A40BE"/>
    <w:rsid w:val="007A4701"/>
    <w:rsid w:val="007A47F0"/>
    <w:rsid w:val="007A59B2"/>
    <w:rsid w:val="007A5A73"/>
    <w:rsid w:val="007A5F3C"/>
    <w:rsid w:val="007A6269"/>
    <w:rsid w:val="007A6FB4"/>
    <w:rsid w:val="007A74BE"/>
    <w:rsid w:val="007A75FA"/>
    <w:rsid w:val="007B0EC2"/>
    <w:rsid w:val="007B1821"/>
    <w:rsid w:val="007B21AC"/>
    <w:rsid w:val="007B21DF"/>
    <w:rsid w:val="007B247B"/>
    <w:rsid w:val="007B2AD1"/>
    <w:rsid w:val="007B2BE9"/>
    <w:rsid w:val="007B31D3"/>
    <w:rsid w:val="007B339B"/>
    <w:rsid w:val="007B37F8"/>
    <w:rsid w:val="007B3E29"/>
    <w:rsid w:val="007B4271"/>
    <w:rsid w:val="007B4327"/>
    <w:rsid w:val="007B52AE"/>
    <w:rsid w:val="007B5733"/>
    <w:rsid w:val="007B5FBA"/>
    <w:rsid w:val="007B6668"/>
    <w:rsid w:val="007B7516"/>
    <w:rsid w:val="007B7EEB"/>
    <w:rsid w:val="007C031E"/>
    <w:rsid w:val="007C085C"/>
    <w:rsid w:val="007C214B"/>
    <w:rsid w:val="007C2412"/>
    <w:rsid w:val="007C25A0"/>
    <w:rsid w:val="007C2737"/>
    <w:rsid w:val="007C30AA"/>
    <w:rsid w:val="007C31EB"/>
    <w:rsid w:val="007C327C"/>
    <w:rsid w:val="007C3E17"/>
    <w:rsid w:val="007C446A"/>
    <w:rsid w:val="007C44ED"/>
    <w:rsid w:val="007C478B"/>
    <w:rsid w:val="007C4A83"/>
    <w:rsid w:val="007C4D74"/>
    <w:rsid w:val="007C4DF7"/>
    <w:rsid w:val="007C5550"/>
    <w:rsid w:val="007C5768"/>
    <w:rsid w:val="007C6713"/>
    <w:rsid w:val="007C769B"/>
    <w:rsid w:val="007D035D"/>
    <w:rsid w:val="007D18AF"/>
    <w:rsid w:val="007D1A47"/>
    <w:rsid w:val="007D1CE9"/>
    <w:rsid w:val="007D32BC"/>
    <w:rsid w:val="007D38F7"/>
    <w:rsid w:val="007D68F5"/>
    <w:rsid w:val="007D786B"/>
    <w:rsid w:val="007D7ECB"/>
    <w:rsid w:val="007E029F"/>
    <w:rsid w:val="007E04C5"/>
    <w:rsid w:val="007E10A7"/>
    <w:rsid w:val="007E1FBF"/>
    <w:rsid w:val="007E312D"/>
    <w:rsid w:val="007E3907"/>
    <w:rsid w:val="007E41C3"/>
    <w:rsid w:val="007E43B3"/>
    <w:rsid w:val="007E477D"/>
    <w:rsid w:val="007E500A"/>
    <w:rsid w:val="007E54CE"/>
    <w:rsid w:val="007E5579"/>
    <w:rsid w:val="007E55F3"/>
    <w:rsid w:val="007E58F5"/>
    <w:rsid w:val="007E5D72"/>
    <w:rsid w:val="007E5F95"/>
    <w:rsid w:val="007E66C6"/>
    <w:rsid w:val="007E677D"/>
    <w:rsid w:val="007E6D27"/>
    <w:rsid w:val="007E6D79"/>
    <w:rsid w:val="007E7298"/>
    <w:rsid w:val="007E7446"/>
    <w:rsid w:val="007E78F8"/>
    <w:rsid w:val="007F14C2"/>
    <w:rsid w:val="007F1A8D"/>
    <w:rsid w:val="007F1CFB"/>
    <w:rsid w:val="007F29A0"/>
    <w:rsid w:val="007F29E1"/>
    <w:rsid w:val="007F3089"/>
    <w:rsid w:val="007F3C65"/>
    <w:rsid w:val="007F3E6D"/>
    <w:rsid w:val="007F3F50"/>
    <w:rsid w:val="007F49A3"/>
    <w:rsid w:val="007F4B61"/>
    <w:rsid w:val="007F5087"/>
    <w:rsid w:val="007F5231"/>
    <w:rsid w:val="007F575A"/>
    <w:rsid w:val="007F59BC"/>
    <w:rsid w:val="007F5A33"/>
    <w:rsid w:val="007F6311"/>
    <w:rsid w:val="007F68AF"/>
    <w:rsid w:val="007F7222"/>
    <w:rsid w:val="007F7E26"/>
    <w:rsid w:val="008004BC"/>
    <w:rsid w:val="008009DD"/>
    <w:rsid w:val="0080132A"/>
    <w:rsid w:val="008018CA"/>
    <w:rsid w:val="00801E1D"/>
    <w:rsid w:val="008024B0"/>
    <w:rsid w:val="00802512"/>
    <w:rsid w:val="00802852"/>
    <w:rsid w:val="00802C97"/>
    <w:rsid w:val="008033A9"/>
    <w:rsid w:val="008033E4"/>
    <w:rsid w:val="00803B8A"/>
    <w:rsid w:val="00803B91"/>
    <w:rsid w:val="00804427"/>
    <w:rsid w:val="00804B74"/>
    <w:rsid w:val="00804BD0"/>
    <w:rsid w:val="00805846"/>
    <w:rsid w:val="00806C33"/>
    <w:rsid w:val="00807512"/>
    <w:rsid w:val="008079A0"/>
    <w:rsid w:val="00807AAF"/>
    <w:rsid w:val="00810018"/>
    <w:rsid w:val="00810C40"/>
    <w:rsid w:val="00811883"/>
    <w:rsid w:val="00811B75"/>
    <w:rsid w:val="00812C7E"/>
    <w:rsid w:val="00813286"/>
    <w:rsid w:val="00813569"/>
    <w:rsid w:val="00813DA9"/>
    <w:rsid w:val="008149B6"/>
    <w:rsid w:val="00814D9B"/>
    <w:rsid w:val="00815AEF"/>
    <w:rsid w:val="00816A77"/>
    <w:rsid w:val="00816D9C"/>
    <w:rsid w:val="0081734F"/>
    <w:rsid w:val="00817459"/>
    <w:rsid w:val="008177E4"/>
    <w:rsid w:val="00817DA5"/>
    <w:rsid w:val="00820ACC"/>
    <w:rsid w:val="00821403"/>
    <w:rsid w:val="00822263"/>
    <w:rsid w:val="008228DF"/>
    <w:rsid w:val="0082301A"/>
    <w:rsid w:val="008237B6"/>
    <w:rsid w:val="00823888"/>
    <w:rsid w:val="008238BD"/>
    <w:rsid w:val="00823A6A"/>
    <w:rsid w:val="008240EC"/>
    <w:rsid w:val="00825CBD"/>
    <w:rsid w:val="00825D1B"/>
    <w:rsid w:val="00826E5C"/>
    <w:rsid w:val="00827FF6"/>
    <w:rsid w:val="00830103"/>
    <w:rsid w:val="00830118"/>
    <w:rsid w:val="008308D7"/>
    <w:rsid w:val="00830DA6"/>
    <w:rsid w:val="00831C22"/>
    <w:rsid w:val="008320C8"/>
    <w:rsid w:val="00832D3A"/>
    <w:rsid w:val="0083315D"/>
    <w:rsid w:val="00833270"/>
    <w:rsid w:val="008333B8"/>
    <w:rsid w:val="00833441"/>
    <w:rsid w:val="00833BBD"/>
    <w:rsid w:val="00834197"/>
    <w:rsid w:val="008342C1"/>
    <w:rsid w:val="00834507"/>
    <w:rsid w:val="00834C53"/>
    <w:rsid w:val="00834D66"/>
    <w:rsid w:val="008352F4"/>
    <w:rsid w:val="00835658"/>
    <w:rsid w:val="00836F6E"/>
    <w:rsid w:val="008407B0"/>
    <w:rsid w:val="00840CC9"/>
    <w:rsid w:val="00840EAF"/>
    <w:rsid w:val="00842795"/>
    <w:rsid w:val="00843615"/>
    <w:rsid w:val="00844633"/>
    <w:rsid w:val="00845EF9"/>
    <w:rsid w:val="0084643B"/>
    <w:rsid w:val="00847144"/>
    <w:rsid w:val="00847337"/>
    <w:rsid w:val="00847D78"/>
    <w:rsid w:val="0085089F"/>
    <w:rsid w:val="0085193C"/>
    <w:rsid w:val="008519B5"/>
    <w:rsid w:val="00852119"/>
    <w:rsid w:val="00852CD3"/>
    <w:rsid w:val="008538E0"/>
    <w:rsid w:val="00853AF9"/>
    <w:rsid w:val="008549A8"/>
    <w:rsid w:val="0085503E"/>
    <w:rsid w:val="00855A9C"/>
    <w:rsid w:val="00855B6B"/>
    <w:rsid w:val="00856CA3"/>
    <w:rsid w:val="008575A2"/>
    <w:rsid w:val="00860A6D"/>
    <w:rsid w:val="00860DC0"/>
    <w:rsid w:val="00861E88"/>
    <w:rsid w:val="008627A3"/>
    <w:rsid w:val="00862DE9"/>
    <w:rsid w:val="00862E6C"/>
    <w:rsid w:val="00863220"/>
    <w:rsid w:val="0086363B"/>
    <w:rsid w:val="00863742"/>
    <w:rsid w:val="008637DF"/>
    <w:rsid w:val="008642C5"/>
    <w:rsid w:val="008658BA"/>
    <w:rsid w:val="00865E89"/>
    <w:rsid w:val="00866291"/>
    <w:rsid w:val="008667E0"/>
    <w:rsid w:val="00867FEE"/>
    <w:rsid w:val="0087007B"/>
    <w:rsid w:val="00870E1A"/>
    <w:rsid w:val="008713C2"/>
    <w:rsid w:val="00871FC7"/>
    <w:rsid w:val="00872235"/>
    <w:rsid w:val="00872739"/>
    <w:rsid w:val="00872CEE"/>
    <w:rsid w:val="00872E56"/>
    <w:rsid w:val="00873167"/>
    <w:rsid w:val="008734A6"/>
    <w:rsid w:val="00874100"/>
    <w:rsid w:val="008748C4"/>
    <w:rsid w:val="00875733"/>
    <w:rsid w:val="00875E2A"/>
    <w:rsid w:val="00875E36"/>
    <w:rsid w:val="00877183"/>
    <w:rsid w:val="00877315"/>
    <w:rsid w:val="00877D62"/>
    <w:rsid w:val="00877FD7"/>
    <w:rsid w:val="008801B2"/>
    <w:rsid w:val="00880C44"/>
    <w:rsid w:val="00880E6A"/>
    <w:rsid w:val="00881131"/>
    <w:rsid w:val="00882EE9"/>
    <w:rsid w:val="008835B0"/>
    <w:rsid w:val="00883628"/>
    <w:rsid w:val="00884FC6"/>
    <w:rsid w:val="0088556D"/>
    <w:rsid w:val="00885CD0"/>
    <w:rsid w:val="00886222"/>
    <w:rsid w:val="00886724"/>
    <w:rsid w:val="00886A3E"/>
    <w:rsid w:val="00887285"/>
    <w:rsid w:val="0088765B"/>
    <w:rsid w:val="00887A8E"/>
    <w:rsid w:val="0089006C"/>
    <w:rsid w:val="0089041E"/>
    <w:rsid w:val="00890FCB"/>
    <w:rsid w:val="00890FFD"/>
    <w:rsid w:val="0089249B"/>
    <w:rsid w:val="008927E1"/>
    <w:rsid w:val="00892C0F"/>
    <w:rsid w:val="00892DD6"/>
    <w:rsid w:val="00892E93"/>
    <w:rsid w:val="008940BC"/>
    <w:rsid w:val="00896530"/>
    <w:rsid w:val="00897627"/>
    <w:rsid w:val="008A0342"/>
    <w:rsid w:val="008A17CB"/>
    <w:rsid w:val="008A1D25"/>
    <w:rsid w:val="008A1E47"/>
    <w:rsid w:val="008A2508"/>
    <w:rsid w:val="008A2F3E"/>
    <w:rsid w:val="008A47FF"/>
    <w:rsid w:val="008A52B8"/>
    <w:rsid w:val="008A5E28"/>
    <w:rsid w:val="008A68B4"/>
    <w:rsid w:val="008A7011"/>
    <w:rsid w:val="008A7211"/>
    <w:rsid w:val="008B0C2A"/>
    <w:rsid w:val="008B13F9"/>
    <w:rsid w:val="008B221B"/>
    <w:rsid w:val="008B26F1"/>
    <w:rsid w:val="008B359E"/>
    <w:rsid w:val="008B3AB9"/>
    <w:rsid w:val="008B4016"/>
    <w:rsid w:val="008B5494"/>
    <w:rsid w:val="008B578B"/>
    <w:rsid w:val="008B65DB"/>
    <w:rsid w:val="008B732E"/>
    <w:rsid w:val="008C020D"/>
    <w:rsid w:val="008C05FC"/>
    <w:rsid w:val="008C075E"/>
    <w:rsid w:val="008C0BF2"/>
    <w:rsid w:val="008C2186"/>
    <w:rsid w:val="008C297E"/>
    <w:rsid w:val="008C2E1C"/>
    <w:rsid w:val="008C32B4"/>
    <w:rsid w:val="008C32EE"/>
    <w:rsid w:val="008C3936"/>
    <w:rsid w:val="008C3F81"/>
    <w:rsid w:val="008C4925"/>
    <w:rsid w:val="008C5E07"/>
    <w:rsid w:val="008C62D0"/>
    <w:rsid w:val="008C67F9"/>
    <w:rsid w:val="008C6C97"/>
    <w:rsid w:val="008C7077"/>
    <w:rsid w:val="008C729D"/>
    <w:rsid w:val="008C744D"/>
    <w:rsid w:val="008D0F4A"/>
    <w:rsid w:val="008D10BB"/>
    <w:rsid w:val="008D10C8"/>
    <w:rsid w:val="008D17F8"/>
    <w:rsid w:val="008D2695"/>
    <w:rsid w:val="008D58CC"/>
    <w:rsid w:val="008D590B"/>
    <w:rsid w:val="008D5A06"/>
    <w:rsid w:val="008D5A18"/>
    <w:rsid w:val="008D6825"/>
    <w:rsid w:val="008E10B3"/>
    <w:rsid w:val="008E1854"/>
    <w:rsid w:val="008E208E"/>
    <w:rsid w:val="008E2792"/>
    <w:rsid w:val="008E3126"/>
    <w:rsid w:val="008E3521"/>
    <w:rsid w:val="008E3E36"/>
    <w:rsid w:val="008E4682"/>
    <w:rsid w:val="008E4723"/>
    <w:rsid w:val="008E5675"/>
    <w:rsid w:val="008E592A"/>
    <w:rsid w:val="008E663E"/>
    <w:rsid w:val="008E6DBB"/>
    <w:rsid w:val="008F0065"/>
    <w:rsid w:val="008F05AA"/>
    <w:rsid w:val="008F0778"/>
    <w:rsid w:val="008F1307"/>
    <w:rsid w:val="008F1A9A"/>
    <w:rsid w:val="008F23E3"/>
    <w:rsid w:val="008F28C6"/>
    <w:rsid w:val="008F2C3D"/>
    <w:rsid w:val="008F33A3"/>
    <w:rsid w:val="008F3668"/>
    <w:rsid w:val="008F39ED"/>
    <w:rsid w:val="008F49D9"/>
    <w:rsid w:val="008F4A75"/>
    <w:rsid w:val="008F6006"/>
    <w:rsid w:val="008F6BEC"/>
    <w:rsid w:val="008F6F0F"/>
    <w:rsid w:val="008F747E"/>
    <w:rsid w:val="008F750A"/>
    <w:rsid w:val="008F7F86"/>
    <w:rsid w:val="0090047A"/>
    <w:rsid w:val="00901045"/>
    <w:rsid w:val="009012E8"/>
    <w:rsid w:val="009014D0"/>
    <w:rsid w:val="00901CB3"/>
    <w:rsid w:val="00902B8A"/>
    <w:rsid w:val="00903261"/>
    <w:rsid w:val="00903971"/>
    <w:rsid w:val="00903BED"/>
    <w:rsid w:val="00904AE3"/>
    <w:rsid w:val="00905683"/>
    <w:rsid w:val="00906A23"/>
    <w:rsid w:val="00907FFB"/>
    <w:rsid w:val="009101E9"/>
    <w:rsid w:val="00910B69"/>
    <w:rsid w:val="0091112A"/>
    <w:rsid w:val="0091117F"/>
    <w:rsid w:val="00911FC6"/>
    <w:rsid w:val="009126A6"/>
    <w:rsid w:val="00912CBD"/>
    <w:rsid w:val="009149C9"/>
    <w:rsid w:val="0091535E"/>
    <w:rsid w:val="00915F6A"/>
    <w:rsid w:val="00916055"/>
    <w:rsid w:val="00916222"/>
    <w:rsid w:val="00916399"/>
    <w:rsid w:val="009168DB"/>
    <w:rsid w:val="00916CEF"/>
    <w:rsid w:val="00916DD1"/>
    <w:rsid w:val="00917FF9"/>
    <w:rsid w:val="00920531"/>
    <w:rsid w:val="00920EE3"/>
    <w:rsid w:val="00921835"/>
    <w:rsid w:val="009218F2"/>
    <w:rsid w:val="009220A3"/>
    <w:rsid w:val="00924819"/>
    <w:rsid w:val="00925618"/>
    <w:rsid w:val="00925BB3"/>
    <w:rsid w:val="009269B6"/>
    <w:rsid w:val="00926BB1"/>
    <w:rsid w:val="009276C7"/>
    <w:rsid w:val="009310A1"/>
    <w:rsid w:val="009313E6"/>
    <w:rsid w:val="00932FB5"/>
    <w:rsid w:val="00933804"/>
    <w:rsid w:val="00933B67"/>
    <w:rsid w:val="0093637A"/>
    <w:rsid w:val="00936780"/>
    <w:rsid w:val="009369A2"/>
    <w:rsid w:val="0093756B"/>
    <w:rsid w:val="009375E4"/>
    <w:rsid w:val="00937CDA"/>
    <w:rsid w:val="00940193"/>
    <w:rsid w:val="00940384"/>
    <w:rsid w:val="00940B43"/>
    <w:rsid w:val="00940DF6"/>
    <w:rsid w:val="00940E4E"/>
    <w:rsid w:val="00941184"/>
    <w:rsid w:val="009419C9"/>
    <w:rsid w:val="00943127"/>
    <w:rsid w:val="00943178"/>
    <w:rsid w:val="00943285"/>
    <w:rsid w:val="00943810"/>
    <w:rsid w:val="00944458"/>
    <w:rsid w:val="00944D62"/>
    <w:rsid w:val="00946DB9"/>
    <w:rsid w:val="009470AD"/>
    <w:rsid w:val="009472C1"/>
    <w:rsid w:val="009475AC"/>
    <w:rsid w:val="00950958"/>
    <w:rsid w:val="0095152F"/>
    <w:rsid w:val="009518B0"/>
    <w:rsid w:val="009519A4"/>
    <w:rsid w:val="00952B2D"/>
    <w:rsid w:val="00952BCE"/>
    <w:rsid w:val="00952DE5"/>
    <w:rsid w:val="00952E73"/>
    <w:rsid w:val="009530FB"/>
    <w:rsid w:val="00954321"/>
    <w:rsid w:val="00955C1C"/>
    <w:rsid w:val="0095770B"/>
    <w:rsid w:val="009603A7"/>
    <w:rsid w:val="00960494"/>
    <w:rsid w:val="0096276A"/>
    <w:rsid w:val="009630A7"/>
    <w:rsid w:val="00963344"/>
    <w:rsid w:val="00963613"/>
    <w:rsid w:val="00963871"/>
    <w:rsid w:val="00964114"/>
    <w:rsid w:val="0096556E"/>
    <w:rsid w:val="00965816"/>
    <w:rsid w:val="00966061"/>
    <w:rsid w:val="009660B4"/>
    <w:rsid w:val="009665D8"/>
    <w:rsid w:val="00966A9A"/>
    <w:rsid w:val="0096769A"/>
    <w:rsid w:val="00967A7D"/>
    <w:rsid w:val="00967C22"/>
    <w:rsid w:val="00967EF1"/>
    <w:rsid w:val="00970AF3"/>
    <w:rsid w:val="00970B94"/>
    <w:rsid w:val="00971504"/>
    <w:rsid w:val="00971696"/>
    <w:rsid w:val="00971878"/>
    <w:rsid w:val="00972328"/>
    <w:rsid w:val="009729C3"/>
    <w:rsid w:val="009729D6"/>
    <w:rsid w:val="00972F3D"/>
    <w:rsid w:val="00973FA5"/>
    <w:rsid w:val="009741A3"/>
    <w:rsid w:val="0097493E"/>
    <w:rsid w:val="0097608E"/>
    <w:rsid w:val="009774CA"/>
    <w:rsid w:val="00977730"/>
    <w:rsid w:val="00977FD4"/>
    <w:rsid w:val="00977FE8"/>
    <w:rsid w:val="009805DC"/>
    <w:rsid w:val="0098124D"/>
    <w:rsid w:val="0098163E"/>
    <w:rsid w:val="00981A8F"/>
    <w:rsid w:val="009821A4"/>
    <w:rsid w:val="009821F9"/>
    <w:rsid w:val="00982D8B"/>
    <w:rsid w:val="00983600"/>
    <w:rsid w:val="009839EE"/>
    <w:rsid w:val="00984334"/>
    <w:rsid w:val="0098437C"/>
    <w:rsid w:val="009843F8"/>
    <w:rsid w:val="00984FA0"/>
    <w:rsid w:val="00985DF1"/>
    <w:rsid w:val="00985EA5"/>
    <w:rsid w:val="00986235"/>
    <w:rsid w:val="0098740F"/>
    <w:rsid w:val="0098776F"/>
    <w:rsid w:val="00987E38"/>
    <w:rsid w:val="00990144"/>
    <w:rsid w:val="00990590"/>
    <w:rsid w:val="0099110D"/>
    <w:rsid w:val="009911C7"/>
    <w:rsid w:val="0099182F"/>
    <w:rsid w:val="00993F69"/>
    <w:rsid w:val="0099460C"/>
    <w:rsid w:val="00994EFF"/>
    <w:rsid w:val="0099595B"/>
    <w:rsid w:val="00995F44"/>
    <w:rsid w:val="00996397"/>
    <w:rsid w:val="009A020D"/>
    <w:rsid w:val="009A03A4"/>
    <w:rsid w:val="009A08C5"/>
    <w:rsid w:val="009A2DD8"/>
    <w:rsid w:val="009A2EB7"/>
    <w:rsid w:val="009A3C1E"/>
    <w:rsid w:val="009A4A5F"/>
    <w:rsid w:val="009A5521"/>
    <w:rsid w:val="009A5F4F"/>
    <w:rsid w:val="009A6799"/>
    <w:rsid w:val="009A735E"/>
    <w:rsid w:val="009A73AE"/>
    <w:rsid w:val="009A78AF"/>
    <w:rsid w:val="009A7B0B"/>
    <w:rsid w:val="009A7E5A"/>
    <w:rsid w:val="009B0F32"/>
    <w:rsid w:val="009B11C1"/>
    <w:rsid w:val="009B328D"/>
    <w:rsid w:val="009B397A"/>
    <w:rsid w:val="009B3ACD"/>
    <w:rsid w:val="009B3ED0"/>
    <w:rsid w:val="009B4DDD"/>
    <w:rsid w:val="009B4E1F"/>
    <w:rsid w:val="009B55B2"/>
    <w:rsid w:val="009B572C"/>
    <w:rsid w:val="009B5C54"/>
    <w:rsid w:val="009B6D07"/>
    <w:rsid w:val="009B7255"/>
    <w:rsid w:val="009C0054"/>
    <w:rsid w:val="009C06D3"/>
    <w:rsid w:val="009C0A7C"/>
    <w:rsid w:val="009C0BDE"/>
    <w:rsid w:val="009C19C1"/>
    <w:rsid w:val="009C254A"/>
    <w:rsid w:val="009C265E"/>
    <w:rsid w:val="009C2E2A"/>
    <w:rsid w:val="009C41E2"/>
    <w:rsid w:val="009C462D"/>
    <w:rsid w:val="009C4879"/>
    <w:rsid w:val="009C4D8C"/>
    <w:rsid w:val="009C580A"/>
    <w:rsid w:val="009C58FF"/>
    <w:rsid w:val="009C5AC9"/>
    <w:rsid w:val="009C64E4"/>
    <w:rsid w:val="009D090D"/>
    <w:rsid w:val="009D1027"/>
    <w:rsid w:val="009D172A"/>
    <w:rsid w:val="009D1833"/>
    <w:rsid w:val="009D1882"/>
    <w:rsid w:val="009D2A38"/>
    <w:rsid w:val="009D2CAD"/>
    <w:rsid w:val="009D306C"/>
    <w:rsid w:val="009D399D"/>
    <w:rsid w:val="009D413F"/>
    <w:rsid w:val="009D41D5"/>
    <w:rsid w:val="009D51AD"/>
    <w:rsid w:val="009D53D8"/>
    <w:rsid w:val="009D58F2"/>
    <w:rsid w:val="009D5FCE"/>
    <w:rsid w:val="009D6269"/>
    <w:rsid w:val="009D7948"/>
    <w:rsid w:val="009E08EF"/>
    <w:rsid w:val="009E10E1"/>
    <w:rsid w:val="009E1D28"/>
    <w:rsid w:val="009E28E5"/>
    <w:rsid w:val="009E2BBB"/>
    <w:rsid w:val="009E2DF4"/>
    <w:rsid w:val="009E2FC3"/>
    <w:rsid w:val="009E334C"/>
    <w:rsid w:val="009E3490"/>
    <w:rsid w:val="009E3F15"/>
    <w:rsid w:val="009E47A6"/>
    <w:rsid w:val="009E53F0"/>
    <w:rsid w:val="009E5F6E"/>
    <w:rsid w:val="009E62DF"/>
    <w:rsid w:val="009E7A84"/>
    <w:rsid w:val="009F0BF9"/>
    <w:rsid w:val="009F0D0D"/>
    <w:rsid w:val="009F0F6D"/>
    <w:rsid w:val="009F14F8"/>
    <w:rsid w:val="009F19F9"/>
    <w:rsid w:val="009F2A6E"/>
    <w:rsid w:val="009F3B64"/>
    <w:rsid w:val="009F4964"/>
    <w:rsid w:val="009F549A"/>
    <w:rsid w:val="009F59CF"/>
    <w:rsid w:val="009F6CD1"/>
    <w:rsid w:val="009F78EF"/>
    <w:rsid w:val="009F7954"/>
    <w:rsid w:val="009F7B23"/>
    <w:rsid w:val="009F7E58"/>
    <w:rsid w:val="009F7E8C"/>
    <w:rsid w:val="009F7ED0"/>
    <w:rsid w:val="00A008F9"/>
    <w:rsid w:val="00A00DD6"/>
    <w:rsid w:val="00A012B8"/>
    <w:rsid w:val="00A01522"/>
    <w:rsid w:val="00A016ED"/>
    <w:rsid w:val="00A01CF4"/>
    <w:rsid w:val="00A027AF"/>
    <w:rsid w:val="00A02BF3"/>
    <w:rsid w:val="00A03192"/>
    <w:rsid w:val="00A03BBB"/>
    <w:rsid w:val="00A03E01"/>
    <w:rsid w:val="00A04131"/>
    <w:rsid w:val="00A049B9"/>
    <w:rsid w:val="00A04D05"/>
    <w:rsid w:val="00A052CD"/>
    <w:rsid w:val="00A05CAD"/>
    <w:rsid w:val="00A06442"/>
    <w:rsid w:val="00A06BFD"/>
    <w:rsid w:val="00A070A1"/>
    <w:rsid w:val="00A073BD"/>
    <w:rsid w:val="00A07F81"/>
    <w:rsid w:val="00A10D32"/>
    <w:rsid w:val="00A10E6B"/>
    <w:rsid w:val="00A1169D"/>
    <w:rsid w:val="00A117F3"/>
    <w:rsid w:val="00A118A9"/>
    <w:rsid w:val="00A11B27"/>
    <w:rsid w:val="00A12D96"/>
    <w:rsid w:val="00A13801"/>
    <w:rsid w:val="00A14BCA"/>
    <w:rsid w:val="00A1590D"/>
    <w:rsid w:val="00A15B66"/>
    <w:rsid w:val="00A15B9D"/>
    <w:rsid w:val="00A171CD"/>
    <w:rsid w:val="00A17271"/>
    <w:rsid w:val="00A1775C"/>
    <w:rsid w:val="00A17ADF"/>
    <w:rsid w:val="00A20905"/>
    <w:rsid w:val="00A21541"/>
    <w:rsid w:val="00A21576"/>
    <w:rsid w:val="00A216A2"/>
    <w:rsid w:val="00A21896"/>
    <w:rsid w:val="00A218E7"/>
    <w:rsid w:val="00A21A8E"/>
    <w:rsid w:val="00A21CDB"/>
    <w:rsid w:val="00A21DF3"/>
    <w:rsid w:val="00A224C9"/>
    <w:rsid w:val="00A2377E"/>
    <w:rsid w:val="00A23A0B"/>
    <w:rsid w:val="00A23C28"/>
    <w:rsid w:val="00A244CE"/>
    <w:rsid w:val="00A24E29"/>
    <w:rsid w:val="00A24EBB"/>
    <w:rsid w:val="00A2537C"/>
    <w:rsid w:val="00A25918"/>
    <w:rsid w:val="00A25C3F"/>
    <w:rsid w:val="00A2684C"/>
    <w:rsid w:val="00A26EE3"/>
    <w:rsid w:val="00A26EE4"/>
    <w:rsid w:val="00A27105"/>
    <w:rsid w:val="00A27540"/>
    <w:rsid w:val="00A277AE"/>
    <w:rsid w:val="00A303A3"/>
    <w:rsid w:val="00A308F1"/>
    <w:rsid w:val="00A30F02"/>
    <w:rsid w:val="00A30FB1"/>
    <w:rsid w:val="00A31785"/>
    <w:rsid w:val="00A32010"/>
    <w:rsid w:val="00A32093"/>
    <w:rsid w:val="00A324B7"/>
    <w:rsid w:val="00A32ACC"/>
    <w:rsid w:val="00A33F27"/>
    <w:rsid w:val="00A33F37"/>
    <w:rsid w:val="00A3454F"/>
    <w:rsid w:val="00A3716F"/>
    <w:rsid w:val="00A4028E"/>
    <w:rsid w:val="00A402AB"/>
    <w:rsid w:val="00A4120A"/>
    <w:rsid w:val="00A41604"/>
    <w:rsid w:val="00A41E6E"/>
    <w:rsid w:val="00A422C7"/>
    <w:rsid w:val="00A424A1"/>
    <w:rsid w:val="00A42C42"/>
    <w:rsid w:val="00A43FDE"/>
    <w:rsid w:val="00A44A4C"/>
    <w:rsid w:val="00A44D14"/>
    <w:rsid w:val="00A4509C"/>
    <w:rsid w:val="00A454B9"/>
    <w:rsid w:val="00A45DF2"/>
    <w:rsid w:val="00A45E28"/>
    <w:rsid w:val="00A469D5"/>
    <w:rsid w:val="00A47843"/>
    <w:rsid w:val="00A47BBC"/>
    <w:rsid w:val="00A50365"/>
    <w:rsid w:val="00A50EB1"/>
    <w:rsid w:val="00A511AD"/>
    <w:rsid w:val="00A513FA"/>
    <w:rsid w:val="00A51C4D"/>
    <w:rsid w:val="00A51DCA"/>
    <w:rsid w:val="00A520DD"/>
    <w:rsid w:val="00A521F9"/>
    <w:rsid w:val="00A52237"/>
    <w:rsid w:val="00A52889"/>
    <w:rsid w:val="00A53DD1"/>
    <w:rsid w:val="00A54ABF"/>
    <w:rsid w:val="00A54C53"/>
    <w:rsid w:val="00A55586"/>
    <w:rsid w:val="00A56D22"/>
    <w:rsid w:val="00A56DA5"/>
    <w:rsid w:val="00A56EF2"/>
    <w:rsid w:val="00A57607"/>
    <w:rsid w:val="00A60AAF"/>
    <w:rsid w:val="00A621E1"/>
    <w:rsid w:val="00A62427"/>
    <w:rsid w:val="00A62FA2"/>
    <w:rsid w:val="00A633E7"/>
    <w:rsid w:val="00A635CD"/>
    <w:rsid w:val="00A63D76"/>
    <w:rsid w:val="00A63DF2"/>
    <w:rsid w:val="00A63E78"/>
    <w:rsid w:val="00A662A1"/>
    <w:rsid w:val="00A71303"/>
    <w:rsid w:val="00A716AD"/>
    <w:rsid w:val="00A71AE7"/>
    <w:rsid w:val="00A71EAD"/>
    <w:rsid w:val="00A72669"/>
    <w:rsid w:val="00A726F4"/>
    <w:rsid w:val="00A72E76"/>
    <w:rsid w:val="00A736C1"/>
    <w:rsid w:val="00A74703"/>
    <w:rsid w:val="00A74E94"/>
    <w:rsid w:val="00A75B54"/>
    <w:rsid w:val="00A76A8B"/>
    <w:rsid w:val="00A775EF"/>
    <w:rsid w:val="00A80090"/>
    <w:rsid w:val="00A80DFA"/>
    <w:rsid w:val="00A81915"/>
    <w:rsid w:val="00A824FD"/>
    <w:rsid w:val="00A82798"/>
    <w:rsid w:val="00A82BB8"/>
    <w:rsid w:val="00A82EDE"/>
    <w:rsid w:val="00A836A3"/>
    <w:rsid w:val="00A84CBF"/>
    <w:rsid w:val="00A84E0F"/>
    <w:rsid w:val="00A85683"/>
    <w:rsid w:val="00A86B5E"/>
    <w:rsid w:val="00A87476"/>
    <w:rsid w:val="00A87D0C"/>
    <w:rsid w:val="00A87E07"/>
    <w:rsid w:val="00A912EC"/>
    <w:rsid w:val="00A9191F"/>
    <w:rsid w:val="00A92BDE"/>
    <w:rsid w:val="00A9402A"/>
    <w:rsid w:val="00A948C5"/>
    <w:rsid w:val="00A9514D"/>
    <w:rsid w:val="00A96DBE"/>
    <w:rsid w:val="00A97111"/>
    <w:rsid w:val="00AA0547"/>
    <w:rsid w:val="00AA0F99"/>
    <w:rsid w:val="00AA18CA"/>
    <w:rsid w:val="00AA19CE"/>
    <w:rsid w:val="00AA2BDD"/>
    <w:rsid w:val="00AA3518"/>
    <w:rsid w:val="00AA3C5D"/>
    <w:rsid w:val="00AA406D"/>
    <w:rsid w:val="00AA4382"/>
    <w:rsid w:val="00AA4453"/>
    <w:rsid w:val="00AA58B0"/>
    <w:rsid w:val="00AA60DA"/>
    <w:rsid w:val="00AA6928"/>
    <w:rsid w:val="00AA6BD9"/>
    <w:rsid w:val="00AB0330"/>
    <w:rsid w:val="00AB095C"/>
    <w:rsid w:val="00AB1EA5"/>
    <w:rsid w:val="00AB23EC"/>
    <w:rsid w:val="00AB2594"/>
    <w:rsid w:val="00AB2B20"/>
    <w:rsid w:val="00AB341C"/>
    <w:rsid w:val="00AB3671"/>
    <w:rsid w:val="00AB461F"/>
    <w:rsid w:val="00AB476E"/>
    <w:rsid w:val="00AB5050"/>
    <w:rsid w:val="00AB518F"/>
    <w:rsid w:val="00AB58D1"/>
    <w:rsid w:val="00AB61CE"/>
    <w:rsid w:val="00AB64C5"/>
    <w:rsid w:val="00AB6917"/>
    <w:rsid w:val="00AB7002"/>
    <w:rsid w:val="00AB78C7"/>
    <w:rsid w:val="00AB7F18"/>
    <w:rsid w:val="00AB7F54"/>
    <w:rsid w:val="00AC0884"/>
    <w:rsid w:val="00AC0996"/>
    <w:rsid w:val="00AC0B91"/>
    <w:rsid w:val="00AC0D66"/>
    <w:rsid w:val="00AC0E0E"/>
    <w:rsid w:val="00AC0E5B"/>
    <w:rsid w:val="00AC1205"/>
    <w:rsid w:val="00AC162F"/>
    <w:rsid w:val="00AC1C0A"/>
    <w:rsid w:val="00AC2F94"/>
    <w:rsid w:val="00AC3585"/>
    <w:rsid w:val="00AC371C"/>
    <w:rsid w:val="00AC3A39"/>
    <w:rsid w:val="00AC3C68"/>
    <w:rsid w:val="00AC4348"/>
    <w:rsid w:val="00AC43FB"/>
    <w:rsid w:val="00AC4610"/>
    <w:rsid w:val="00AC58A5"/>
    <w:rsid w:val="00AC5A84"/>
    <w:rsid w:val="00AC5BB7"/>
    <w:rsid w:val="00AD0401"/>
    <w:rsid w:val="00AD043F"/>
    <w:rsid w:val="00AD068F"/>
    <w:rsid w:val="00AD0CAE"/>
    <w:rsid w:val="00AD0EE6"/>
    <w:rsid w:val="00AD12C5"/>
    <w:rsid w:val="00AD1794"/>
    <w:rsid w:val="00AD2178"/>
    <w:rsid w:val="00AD21A7"/>
    <w:rsid w:val="00AD3619"/>
    <w:rsid w:val="00AD45BB"/>
    <w:rsid w:val="00AD50E5"/>
    <w:rsid w:val="00AD596A"/>
    <w:rsid w:val="00AD6137"/>
    <w:rsid w:val="00AE01D5"/>
    <w:rsid w:val="00AE0FD8"/>
    <w:rsid w:val="00AE18DA"/>
    <w:rsid w:val="00AE1E49"/>
    <w:rsid w:val="00AE2EE1"/>
    <w:rsid w:val="00AE3B77"/>
    <w:rsid w:val="00AE4362"/>
    <w:rsid w:val="00AE467C"/>
    <w:rsid w:val="00AE5269"/>
    <w:rsid w:val="00AE5A6C"/>
    <w:rsid w:val="00AE6995"/>
    <w:rsid w:val="00AF17CA"/>
    <w:rsid w:val="00AF281E"/>
    <w:rsid w:val="00AF329B"/>
    <w:rsid w:val="00AF38E1"/>
    <w:rsid w:val="00AF4343"/>
    <w:rsid w:val="00AF4499"/>
    <w:rsid w:val="00AF47F5"/>
    <w:rsid w:val="00AF55E5"/>
    <w:rsid w:val="00AF63CC"/>
    <w:rsid w:val="00AF65F0"/>
    <w:rsid w:val="00AF7C8E"/>
    <w:rsid w:val="00B007E6"/>
    <w:rsid w:val="00B01C06"/>
    <w:rsid w:val="00B026AB"/>
    <w:rsid w:val="00B037AA"/>
    <w:rsid w:val="00B04DBE"/>
    <w:rsid w:val="00B05371"/>
    <w:rsid w:val="00B065C7"/>
    <w:rsid w:val="00B076EB"/>
    <w:rsid w:val="00B0770E"/>
    <w:rsid w:val="00B1038F"/>
    <w:rsid w:val="00B118E1"/>
    <w:rsid w:val="00B11B1C"/>
    <w:rsid w:val="00B12BCE"/>
    <w:rsid w:val="00B12D07"/>
    <w:rsid w:val="00B13CB5"/>
    <w:rsid w:val="00B14351"/>
    <w:rsid w:val="00B14DCF"/>
    <w:rsid w:val="00B14F29"/>
    <w:rsid w:val="00B151B8"/>
    <w:rsid w:val="00B153A0"/>
    <w:rsid w:val="00B154D0"/>
    <w:rsid w:val="00B1570C"/>
    <w:rsid w:val="00B15903"/>
    <w:rsid w:val="00B16A0B"/>
    <w:rsid w:val="00B16E14"/>
    <w:rsid w:val="00B1748A"/>
    <w:rsid w:val="00B17EBC"/>
    <w:rsid w:val="00B20399"/>
    <w:rsid w:val="00B20A53"/>
    <w:rsid w:val="00B20C6C"/>
    <w:rsid w:val="00B20C90"/>
    <w:rsid w:val="00B20E9E"/>
    <w:rsid w:val="00B2125E"/>
    <w:rsid w:val="00B21C5D"/>
    <w:rsid w:val="00B22DBC"/>
    <w:rsid w:val="00B23354"/>
    <w:rsid w:val="00B2354A"/>
    <w:rsid w:val="00B23AAF"/>
    <w:rsid w:val="00B24164"/>
    <w:rsid w:val="00B24240"/>
    <w:rsid w:val="00B24659"/>
    <w:rsid w:val="00B264FF"/>
    <w:rsid w:val="00B26578"/>
    <w:rsid w:val="00B267B8"/>
    <w:rsid w:val="00B26D65"/>
    <w:rsid w:val="00B2750C"/>
    <w:rsid w:val="00B2774A"/>
    <w:rsid w:val="00B3080B"/>
    <w:rsid w:val="00B30B0F"/>
    <w:rsid w:val="00B30B90"/>
    <w:rsid w:val="00B311CE"/>
    <w:rsid w:val="00B318F6"/>
    <w:rsid w:val="00B31A69"/>
    <w:rsid w:val="00B32024"/>
    <w:rsid w:val="00B3213E"/>
    <w:rsid w:val="00B3232C"/>
    <w:rsid w:val="00B3250F"/>
    <w:rsid w:val="00B326C2"/>
    <w:rsid w:val="00B32949"/>
    <w:rsid w:val="00B32B92"/>
    <w:rsid w:val="00B33289"/>
    <w:rsid w:val="00B337BB"/>
    <w:rsid w:val="00B33C41"/>
    <w:rsid w:val="00B34054"/>
    <w:rsid w:val="00B3406F"/>
    <w:rsid w:val="00B340CD"/>
    <w:rsid w:val="00B3487E"/>
    <w:rsid w:val="00B34C63"/>
    <w:rsid w:val="00B34D23"/>
    <w:rsid w:val="00B34D59"/>
    <w:rsid w:val="00B35F93"/>
    <w:rsid w:val="00B3639E"/>
    <w:rsid w:val="00B365E0"/>
    <w:rsid w:val="00B374C6"/>
    <w:rsid w:val="00B37DDC"/>
    <w:rsid w:val="00B40ED1"/>
    <w:rsid w:val="00B411B2"/>
    <w:rsid w:val="00B41400"/>
    <w:rsid w:val="00B41791"/>
    <w:rsid w:val="00B420C2"/>
    <w:rsid w:val="00B42518"/>
    <w:rsid w:val="00B42D6D"/>
    <w:rsid w:val="00B431CE"/>
    <w:rsid w:val="00B434BD"/>
    <w:rsid w:val="00B43585"/>
    <w:rsid w:val="00B4401E"/>
    <w:rsid w:val="00B44839"/>
    <w:rsid w:val="00B455D2"/>
    <w:rsid w:val="00B4692F"/>
    <w:rsid w:val="00B46FB0"/>
    <w:rsid w:val="00B4758B"/>
    <w:rsid w:val="00B47C23"/>
    <w:rsid w:val="00B5036D"/>
    <w:rsid w:val="00B5064B"/>
    <w:rsid w:val="00B506C6"/>
    <w:rsid w:val="00B507E8"/>
    <w:rsid w:val="00B51A7E"/>
    <w:rsid w:val="00B52E82"/>
    <w:rsid w:val="00B52F8B"/>
    <w:rsid w:val="00B53122"/>
    <w:rsid w:val="00B532D0"/>
    <w:rsid w:val="00B53B6B"/>
    <w:rsid w:val="00B53EB0"/>
    <w:rsid w:val="00B549DA"/>
    <w:rsid w:val="00B5553E"/>
    <w:rsid w:val="00B577EA"/>
    <w:rsid w:val="00B5787A"/>
    <w:rsid w:val="00B57A4C"/>
    <w:rsid w:val="00B6015D"/>
    <w:rsid w:val="00B60F6E"/>
    <w:rsid w:val="00B6132C"/>
    <w:rsid w:val="00B6174C"/>
    <w:rsid w:val="00B63551"/>
    <w:rsid w:val="00B656F6"/>
    <w:rsid w:val="00B662C1"/>
    <w:rsid w:val="00B6675E"/>
    <w:rsid w:val="00B66A00"/>
    <w:rsid w:val="00B66B0F"/>
    <w:rsid w:val="00B67021"/>
    <w:rsid w:val="00B67116"/>
    <w:rsid w:val="00B679B7"/>
    <w:rsid w:val="00B70C0F"/>
    <w:rsid w:val="00B70C13"/>
    <w:rsid w:val="00B70F7B"/>
    <w:rsid w:val="00B71265"/>
    <w:rsid w:val="00B71425"/>
    <w:rsid w:val="00B715C5"/>
    <w:rsid w:val="00B71D9B"/>
    <w:rsid w:val="00B727EC"/>
    <w:rsid w:val="00B72889"/>
    <w:rsid w:val="00B72B81"/>
    <w:rsid w:val="00B72BAE"/>
    <w:rsid w:val="00B732B6"/>
    <w:rsid w:val="00B737CF"/>
    <w:rsid w:val="00B739AA"/>
    <w:rsid w:val="00B73F9D"/>
    <w:rsid w:val="00B7411D"/>
    <w:rsid w:val="00B749C1"/>
    <w:rsid w:val="00B75162"/>
    <w:rsid w:val="00B7559C"/>
    <w:rsid w:val="00B75D95"/>
    <w:rsid w:val="00B76C40"/>
    <w:rsid w:val="00B76DAE"/>
    <w:rsid w:val="00B779B9"/>
    <w:rsid w:val="00B77C19"/>
    <w:rsid w:val="00B77C9B"/>
    <w:rsid w:val="00B808F7"/>
    <w:rsid w:val="00B80B80"/>
    <w:rsid w:val="00B81353"/>
    <w:rsid w:val="00B81EBC"/>
    <w:rsid w:val="00B81EC7"/>
    <w:rsid w:val="00B82246"/>
    <w:rsid w:val="00B8281D"/>
    <w:rsid w:val="00B82821"/>
    <w:rsid w:val="00B8373C"/>
    <w:rsid w:val="00B838D2"/>
    <w:rsid w:val="00B85701"/>
    <w:rsid w:val="00B860A9"/>
    <w:rsid w:val="00B87260"/>
    <w:rsid w:val="00B874D3"/>
    <w:rsid w:val="00B87A90"/>
    <w:rsid w:val="00B91647"/>
    <w:rsid w:val="00B91A66"/>
    <w:rsid w:val="00B91B88"/>
    <w:rsid w:val="00B91F4E"/>
    <w:rsid w:val="00B928AC"/>
    <w:rsid w:val="00B93EC1"/>
    <w:rsid w:val="00B94472"/>
    <w:rsid w:val="00B9525F"/>
    <w:rsid w:val="00B973FF"/>
    <w:rsid w:val="00BA07BA"/>
    <w:rsid w:val="00BA091B"/>
    <w:rsid w:val="00BA09CC"/>
    <w:rsid w:val="00BA144E"/>
    <w:rsid w:val="00BA1D94"/>
    <w:rsid w:val="00BA2128"/>
    <w:rsid w:val="00BA23C2"/>
    <w:rsid w:val="00BA2D6B"/>
    <w:rsid w:val="00BA3420"/>
    <w:rsid w:val="00BA38EB"/>
    <w:rsid w:val="00BA3940"/>
    <w:rsid w:val="00BA39B6"/>
    <w:rsid w:val="00BA3DDA"/>
    <w:rsid w:val="00BA4176"/>
    <w:rsid w:val="00BA4EC7"/>
    <w:rsid w:val="00BA5556"/>
    <w:rsid w:val="00BA578E"/>
    <w:rsid w:val="00BA5B85"/>
    <w:rsid w:val="00BA602A"/>
    <w:rsid w:val="00BA77BB"/>
    <w:rsid w:val="00BA789C"/>
    <w:rsid w:val="00BA795B"/>
    <w:rsid w:val="00BA7BBF"/>
    <w:rsid w:val="00BB03E7"/>
    <w:rsid w:val="00BB1AE4"/>
    <w:rsid w:val="00BB1BD6"/>
    <w:rsid w:val="00BB1FD2"/>
    <w:rsid w:val="00BB2124"/>
    <w:rsid w:val="00BB23D5"/>
    <w:rsid w:val="00BB2A3D"/>
    <w:rsid w:val="00BB305E"/>
    <w:rsid w:val="00BB3179"/>
    <w:rsid w:val="00BB3307"/>
    <w:rsid w:val="00BB35AB"/>
    <w:rsid w:val="00BB3610"/>
    <w:rsid w:val="00BB3CC1"/>
    <w:rsid w:val="00BB40D8"/>
    <w:rsid w:val="00BB48F4"/>
    <w:rsid w:val="00BB4A9F"/>
    <w:rsid w:val="00BB53A9"/>
    <w:rsid w:val="00BB576D"/>
    <w:rsid w:val="00BB63EC"/>
    <w:rsid w:val="00BB6566"/>
    <w:rsid w:val="00BB712E"/>
    <w:rsid w:val="00BB7722"/>
    <w:rsid w:val="00BC03BC"/>
    <w:rsid w:val="00BC1061"/>
    <w:rsid w:val="00BC1484"/>
    <w:rsid w:val="00BC197A"/>
    <w:rsid w:val="00BC1C10"/>
    <w:rsid w:val="00BC2685"/>
    <w:rsid w:val="00BC27A9"/>
    <w:rsid w:val="00BC2D08"/>
    <w:rsid w:val="00BC380A"/>
    <w:rsid w:val="00BC4906"/>
    <w:rsid w:val="00BC4D15"/>
    <w:rsid w:val="00BC549B"/>
    <w:rsid w:val="00BC5BCF"/>
    <w:rsid w:val="00BC685A"/>
    <w:rsid w:val="00BC6965"/>
    <w:rsid w:val="00BC6D94"/>
    <w:rsid w:val="00BC7A62"/>
    <w:rsid w:val="00BD1B21"/>
    <w:rsid w:val="00BD23C1"/>
    <w:rsid w:val="00BD29CC"/>
    <w:rsid w:val="00BD2AC0"/>
    <w:rsid w:val="00BD3935"/>
    <w:rsid w:val="00BD396F"/>
    <w:rsid w:val="00BD4E91"/>
    <w:rsid w:val="00BD72E2"/>
    <w:rsid w:val="00BD79ED"/>
    <w:rsid w:val="00BE0643"/>
    <w:rsid w:val="00BE0C59"/>
    <w:rsid w:val="00BE0EF7"/>
    <w:rsid w:val="00BE1084"/>
    <w:rsid w:val="00BE19C1"/>
    <w:rsid w:val="00BE1FA3"/>
    <w:rsid w:val="00BE20C8"/>
    <w:rsid w:val="00BE247B"/>
    <w:rsid w:val="00BE2789"/>
    <w:rsid w:val="00BE288B"/>
    <w:rsid w:val="00BE2CE1"/>
    <w:rsid w:val="00BE312F"/>
    <w:rsid w:val="00BE3A18"/>
    <w:rsid w:val="00BE3BE0"/>
    <w:rsid w:val="00BE4273"/>
    <w:rsid w:val="00BE525C"/>
    <w:rsid w:val="00BE6232"/>
    <w:rsid w:val="00BE6562"/>
    <w:rsid w:val="00BE6A53"/>
    <w:rsid w:val="00BE75DA"/>
    <w:rsid w:val="00BE7CB0"/>
    <w:rsid w:val="00BF0A18"/>
    <w:rsid w:val="00BF14AA"/>
    <w:rsid w:val="00BF1934"/>
    <w:rsid w:val="00BF1B54"/>
    <w:rsid w:val="00BF3940"/>
    <w:rsid w:val="00BF3AEB"/>
    <w:rsid w:val="00BF4632"/>
    <w:rsid w:val="00BF4E46"/>
    <w:rsid w:val="00BF57E8"/>
    <w:rsid w:val="00BF601A"/>
    <w:rsid w:val="00BF67C8"/>
    <w:rsid w:val="00BF6A15"/>
    <w:rsid w:val="00BF6B23"/>
    <w:rsid w:val="00BF794B"/>
    <w:rsid w:val="00BF7A1B"/>
    <w:rsid w:val="00C003D7"/>
    <w:rsid w:val="00C00A88"/>
    <w:rsid w:val="00C01344"/>
    <w:rsid w:val="00C02733"/>
    <w:rsid w:val="00C04B11"/>
    <w:rsid w:val="00C05540"/>
    <w:rsid w:val="00C05837"/>
    <w:rsid w:val="00C05D31"/>
    <w:rsid w:val="00C05E82"/>
    <w:rsid w:val="00C05F34"/>
    <w:rsid w:val="00C07097"/>
    <w:rsid w:val="00C0716F"/>
    <w:rsid w:val="00C07521"/>
    <w:rsid w:val="00C10095"/>
    <w:rsid w:val="00C1016A"/>
    <w:rsid w:val="00C105F7"/>
    <w:rsid w:val="00C10818"/>
    <w:rsid w:val="00C1093C"/>
    <w:rsid w:val="00C110AD"/>
    <w:rsid w:val="00C123E9"/>
    <w:rsid w:val="00C12CD7"/>
    <w:rsid w:val="00C1329A"/>
    <w:rsid w:val="00C147D6"/>
    <w:rsid w:val="00C152A4"/>
    <w:rsid w:val="00C15720"/>
    <w:rsid w:val="00C15A76"/>
    <w:rsid w:val="00C15D85"/>
    <w:rsid w:val="00C16204"/>
    <w:rsid w:val="00C1633C"/>
    <w:rsid w:val="00C1662C"/>
    <w:rsid w:val="00C176AA"/>
    <w:rsid w:val="00C201E8"/>
    <w:rsid w:val="00C20982"/>
    <w:rsid w:val="00C21237"/>
    <w:rsid w:val="00C213B9"/>
    <w:rsid w:val="00C214CB"/>
    <w:rsid w:val="00C215B8"/>
    <w:rsid w:val="00C22237"/>
    <w:rsid w:val="00C223CD"/>
    <w:rsid w:val="00C22453"/>
    <w:rsid w:val="00C22BCA"/>
    <w:rsid w:val="00C22D2E"/>
    <w:rsid w:val="00C23010"/>
    <w:rsid w:val="00C23891"/>
    <w:rsid w:val="00C238C1"/>
    <w:rsid w:val="00C23A8B"/>
    <w:rsid w:val="00C23AAC"/>
    <w:rsid w:val="00C24072"/>
    <w:rsid w:val="00C245D5"/>
    <w:rsid w:val="00C30384"/>
    <w:rsid w:val="00C3076A"/>
    <w:rsid w:val="00C30D53"/>
    <w:rsid w:val="00C30DA4"/>
    <w:rsid w:val="00C3250C"/>
    <w:rsid w:val="00C3289C"/>
    <w:rsid w:val="00C32EF1"/>
    <w:rsid w:val="00C340E2"/>
    <w:rsid w:val="00C3571A"/>
    <w:rsid w:val="00C36E68"/>
    <w:rsid w:val="00C3761B"/>
    <w:rsid w:val="00C37A00"/>
    <w:rsid w:val="00C40044"/>
    <w:rsid w:val="00C40C0E"/>
    <w:rsid w:val="00C418BD"/>
    <w:rsid w:val="00C418EB"/>
    <w:rsid w:val="00C425A2"/>
    <w:rsid w:val="00C42E6B"/>
    <w:rsid w:val="00C43AA0"/>
    <w:rsid w:val="00C43CEC"/>
    <w:rsid w:val="00C44610"/>
    <w:rsid w:val="00C44A96"/>
    <w:rsid w:val="00C4531F"/>
    <w:rsid w:val="00C455ED"/>
    <w:rsid w:val="00C45FC6"/>
    <w:rsid w:val="00C45FDB"/>
    <w:rsid w:val="00C4701B"/>
    <w:rsid w:val="00C47BDA"/>
    <w:rsid w:val="00C47D31"/>
    <w:rsid w:val="00C502AE"/>
    <w:rsid w:val="00C507FA"/>
    <w:rsid w:val="00C515B2"/>
    <w:rsid w:val="00C529CF"/>
    <w:rsid w:val="00C52EFA"/>
    <w:rsid w:val="00C53AB4"/>
    <w:rsid w:val="00C53C6E"/>
    <w:rsid w:val="00C54696"/>
    <w:rsid w:val="00C55B51"/>
    <w:rsid w:val="00C563EC"/>
    <w:rsid w:val="00C6015D"/>
    <w:rsid w:val="00C60BE3"/>
    <w:rsid w:val="00C60CCC"/>
    <w:rsid w:val="00C6196A"/>
    <w:rsid w:val="00C62F4B"/>
    <w:rsid w:val="00C6311D"/>
    <w:rsid w:val="00C63698"/>
    <w:rsid w:val="00C63CDC"/>
    <w:rsid w:val="00C645F9"/>
    <w:rsid w:val="00C6502B"/>
    <w:rsid w:val="00C655B9"/>
    <w:rsid w:val="00C65922"/>
    <w:rsid w:val="00C66846"/>
    <w:rsid w:val="00C66980"/>
    <w:rsid w:val="00C66CCD"/>
    <w:rsid w:val="00C679BB"/>
    <w:rsid w:val="00C67E82"/>
    <w:rsid w:val="00C7034E"/>
    <w:rsid w:val="00C70725"/>
    <w:rsid w:val="00C70B45"/>
    <w:rsid w:val="00C71063"/>
    <w:rsid w:val="00C71412"/>
    <w:rsid w:val="00C71BBA"/>
    <w:rsid w:val="00C71E4F"/>
    <w:rsid w:val="00C71F5C"/>
    <w:rsid w:val="00C72B83"/>
    <w:rsid w:val="00C7333D"/>
    <w:rsid w:val="00C73577"/>
    <w:rsid w:val="00C7386A"/>
    <w:rsid w:val="00C738FC"/>
    <w:rsid w:val="00C73BDB"/>
    <w:rsid w:val="00C743CF"/>
    <w:rsid w:val="00C7459D"/>
    <w:rsid w:val="00C74645"/>
    <w:rsid w:val="00C74993"/>
    <w:rsid w:val="00C74C4C"/>
    <w:rsid w:val="00C75A0F"/>
    <w:rsid w:val="00C7692C"/>
    <w:rsid w:val="00C76AE9"/>
    <w:rsid w:val="00C76C73"/>
    <w:rsid w:val="00C775BA"/>
    <w:rsid w:val="00C77979"/>
    <w:rsid w:val="00C807CC"/>
    <w:rsid w:val="00C81ABD"/>
    <w:rsid w:val="00C82132"/>
    <w:rsid w:val="00C8237F"/>
    <w:rsid w:val="00C825AC"/>
    <w:rsid w:val="00C830E9"/>
    <w:rsid w:val="00C83597"/>
    <w:rsid w:val="00C8378F"/>
    <w:rsid w:val="00C839E9"/>
    <w:rsid w:val="00C83C67"/>
    <w:rsid w:val="00C84389"/>
    <w:rsid w:val="00C84D11"/>
    <w:rsid w:val="00C854A1"/>
    <w:rsid w:val="00C8566A"/>
    <w:rsid w:val="00C8572E"/>
    <w:rsid w:val="00C85915"/>
    <w:rsid w:val="00C86CC3"/>
    <w:rsid w:val="00C874B6"/>
    <w:rsid w:val="00C87B59"/>
    <w:rsid w:val="00C87DFB"/>
    <w:rsid w:val="00C906DE"/>
    <w:rsid w:val="00C911B9"/>
    <w:rsid w:val="00C91F4E"/>
    <w:rsid w:val="00C92A49"/>
    <w:rsid w:val="00C92C47"/>
    <w:rsid w:val="00C93132"/>
    <w:rsid w:val="00C9387F"/>
    <w:rsid w:val="00C93D11"/>
    <w:rsid w:val="00C93F45"/>
    <w:rsid w:val="00C9409F"/>
    <w:rsid w:val="00C94642"/>
    <w:rsid w:val="00C953E9"/>
    <w:rsid w:val="00C957D7"/>
    <w:rsid w:val="00C958F3"/>
    <w:rsid w:val="00C96064"/>
    <w:rsid w:val="00C96DE8"/>
    <w:rsid w:val="00C97071"/>
    <w:rsid w:val="00C97457"/>
    <w:rsid w:val="00C978AD"/>
    <w:rsid w:val="00CA03EC"/>
    <w:rsid w:val="00CA2AA2"/>
    <w:rsid w:val="00CA2AD7"/>
    <w:rsid w:val="00CA2F9A"/>
    <w:rsid w:val="00CA336B"/>
    <w:rsid w:val="00CA3DBF"/>
    <w:rsid w:val="00CA44B4"/>
    <w:rsid w:val="00CA51E6"/>
    <w:rsid w:val="00CA5A10"/>
    <w:rsid w:val="00CA5F47"/>
    <w:rsid w:val="00CA6EDC"/>
    <w:rsid w:val="00CA70AF"/>
    <w:rsid w:val="00CA7B64"/>
    <w:rsid w:val="00CB063F"/>
    <w:rsid w:val="00CB1091"/>
    <w:rsid w:val="00CB133A"/>
    <w:rsid w:val="00CB13A6"/>
    <w:rsid w:val="00CB13CE"/>
    <w:rsid w:val="00CB22B2"/>
    <w:rsid w:val="00CB279A"/>
    <w:rsid w:val="00CB30A9"/>
    <w:rsid w:val="00CB36AF"/>
    <w:rsid w:val="00CB41D5"/>
    <w:rsid w:val="00CB456E"/>
    <w:rsid w:val="00CB4D71"/>
    <w:rsid w:val="00CB5E4F"/>
    <w:rsid w:val="00CB67B3"/>
    <w:rsid w:val="00CB6CFA"/>
    <w:rsid w:val="00CB709E"/>
    <w:rsid w:val="00CB76AF"/>
    <w:rsid w:val="00CB788E"/>
    <w:rsid w:val="00CC22F7"/>
    <w:rsid w:val="00CC48E0"/>
    <w:rsid w:val="00CC6068"/>
    <w:rsid w:val="00CC61DF"/>
    <w:rsid w:val="00CC638A"/>
    <w:rsid w:val="00CC6AD5"/>
    <w:rsid w:val="00CC6DAF"/>
    <w:rsid w:val="00CC707E"/>
    <w:rsid w:val="00CC71D4"/>
    <w:rsid w:val="00CC77D6"/>
    <w:rsid w:val="00CD045E"/>
    <w:rsid w:val="00CD06AF"/>
    <w:rsid w:val="00CD0BB1"/>
    <w:rsid w:val="00CD1789"/>
    <w:rsid w:val="00CD1C95"/>
    <w:rsid w:val="00CD20ED"/>
    <w:rsid w:val="00CD2BFE"/>
    <w:rsid w:val="00CD2C22"/>
    <w:rsid w:val="00CD3041"/>
    <w:rsid w:val="00CD308C"/>
    <w:rsid w:val="00CD3D7B"/>
    <w:rsid w:val="00CD4945"/>
    <w:rsid w:val="00CD4D64"/>
    <w:rsid w:val="00CD4E72"/>
    <w:rsid w:val="00CD503C"/>
    <w:rsid w:val="00CD5CBD"/>
    <w:rsid w:val="00CD7D40"/>
    <w:rsid w:val="00CD7FBC"/>
    <w:rsid w:val="00CE0393"/>
    <w:rsid w:val="00CE0396"/>
    <w:rsid w:val="00CE09D0"/>
    <w:rsid w:val="00CE10ED"/>
    <w:rsid w:val="00CE12BF"/>
    <w:rsid w:val="00CE22E2"/>
    <w:rsid w:val="00CE286C"/>
    <w:rsid w:val="00CE2AF1"/>
    <w:rsid w:val="00CE37DC"/>
    <w:rsid w:val="00CE40CA"/>
    <w:rsid w:val="00CE4366"/>
    <w:rsid w:val="00CE5362"/>
    <w:rsid w:val="00CE5A9C"/>
    <w:rsid w:val="00CE67A8"/>
    <w:rsid w:val="00CE67E2"/>
    <w:rsid w:val="00CE6C26"/>
    <w:rsid w:val="00CE6D8D"/>
    <w:rsid w:val="00CE6EFA"/>
    <w:rsid w:val="00CE7451"/>
    <w:rsid w:val="00CE769E"/>
    <w:rsid w:val="00CE7BB7"/>
    <w:rsid w:val="00CF0A87"/>
    <w:rsid w:val="00CF10DC"/>
    <w:rsid w:val="00CF1C24"/>
    <w:rsid w:val="00CF2923"/>
    <w:rsid w:val="00CF2C32"/>
    <w:rsid w:val="00CF2C60"/>
    <w:rsid w:val="00CF31DD"/>
    <w:rsid w:val="00CF40C7"/>
    <w:rsid w:val="00CF4707"/>
    <w:rsid w:val="00CF48CC"/>
    <w:rsid w:val="00CF551B"/>
    <w:rsid w:val="00CF5CC7"/>
    <w:rsid w:val="00CF5F9B"/>
    <w:rsid w:val="00CF612A"/>
    <w:rsid w:val="00CF61F4"/>
    <w:rsid w:val="00CF6A11"/>
    <w:rsid w:val="00CF7574"/>
    <w:rsid w:val="00D00264"/>
    <w:rsid w:val="00D01863"/>
    <w:rsid w:val="00D01915"/>
    <w:rsid w:val="00D01A18"/>
    <w:rsid w:val="00D02268"/>
    <w:rsid w:val="00D027A3"/>
    <w:rsid w:val="00D035ED"/>
    <w:rsid w:val="00D04971"/>
    <w:rsid w:val="00D05A93"/>
    <w:rsid w:val="00D06532"/>
    <w:rsid w:val="00D07543"/>
    <w:rsid w:val="00D07BF8"/>
    <w:rsid w:val="00D07D60"/>
    <w:rsid w:val="00D10409"/>
    <w:rsid w:val="00D104A2"/>
    <w:rsid w:val="00D1056F"/>
    <w:rsid w:val="00D10A93"/>
    <w:rsid w:val="00D11523"/>
    <w:rsid w:val="00D11559"/>
    <w:rsid w:val="00D1190B"/>
    <w:rsid w:val="00D121BA"/>
    <w:rsid w:val="00D12D0B"/>
    <w:rsid w:val="00D131CD"/>
    <w:rsid w:val="00D13740"/>
    <w:rsid w:val="00D143EB"/>
    <w:rsid w:val="00D14690"/>
    <w:rsid w:val="00D14941"/>
    <w:rsid w:val="00D16166"/>
    <w:rsid w:val="00D16731"/>
    <w:rsid w:val="00D16B5A"/>
    <w:rsid w:val="00D16DA7"/>
    <w:rsid w:val="00D17ACA"/>
    <w:rsid w:val="00D17DBC"/>
    <w:rsid w:val="00D212EE"/>
    <w:rsid w:val="00D21456"/>
    <w:rsid w:val="00D22144"/>
    <w:rsid w:val="00D22AAA"/>
    <w:rsid w:val="00D22AED"/>
    <w:rsid w:val="00D22CC1"/>
    <w:rsid w:val="00D22D16"/>
    <w:rsid w:val="00D236F1"/>
    <w:rsid w:val="00D2423C"/>
    <w:rsid w:val="00D24495"/>
    <w:rsid w:val="00D2500D"/>
    <w:rsid w:val="00D25427"/>
    <w:rsid w:val="00D25707"/>
    <w:rsid w:val="00D2615D"/>
    <w:rsid w:val="00D2757E"/>
    <w:rsid w:val="00D27987"/>
    <w:rsid w:val="00D30604"/>
    <w:rsid w:val="00D30B87"/>
    <w:rsid w:val="00D30E34"/>
    <w:rsid w:val="00D30F1B"/>
    <w:rsid w:val="00D31AAB"/>
    <w:rsid w:val="00D32110"/>
    <w:rsid w:val="00D321C6"/>
    <w:rsid w:val="00D334C8"/>
    <w:rsid w:val="00D337DE"/>
    <w:rsid w:val="00D33C39"/>
    <w:rsid w:val="00D3602F"/>
    <w:rsid w:val="00D361DB"/>
    <w:rsid w:val="00D364FB"/>
    <w:rsid w:val="00D376C8"/>
    <w:rsid w:val="00D37825"/>
    <w:rsid w:val="00D4084D"/>
    <w:rsid w:val="00D4095B"/>
    <w:rsid w:val="00D40B22"/>
    <w:rsid w:val="00D40C5D"/>
    <w:rsid w:val="00D410BD"/>
    <w:rsid w:val="00D41E81"/>
    <w:rsid w:val="00D42923"/>
    <w:rsid w:val="00D42B17"/>
    <w:rsid w:val="00D42B28"/>
    <w:rsid w:val="00D42C6E"/>
    <w:rsid w:val="00D45F3A"/>
    <w:rsid w:val="00D46B08"/>
    <w:rsid w:val="00D472CD"/>
    <w:rsid w:val="00D50185"/>
    <w:rsid w:val="00D50CC6"/>
    <w:rsid w:val="00D513FE"/>
    <w:rsid w:val="00D51FAA"/>
    <w:rsid w:val="00D5265E"/>
    <w:rsid w:val="00D52EB8"/>
    <w:rsid w:val="00D53D10"/>
    <w:rsid w:val="00D54796"/>
    <w:rsid w:val="00D54D87"/>
    <w:rsid w:val="00D556B6"/>
    <w:rsid w:val="00D5672E"/>
    <w:rsid w:val="00D56778"/>
    <w:rsid w:val="00D56A91"/>
    <w:rsid w:val="00D56B2E"/>
    <w:rsid w:val="00D56C30"/>
    <w:rsid w:val="00D57BA6"/>
    <w:rsid w:val="00D6022E"/>
    <w:rsid w:val="00D60442"/>
    <w:rsid w:val="00D60A04"/>
    <w:rsid w:val="00D61843"/>
    <w:rsid w:val="00D6381A"/>
    <w:rsid w:val="00D63866"/>
    <w:rsid w:val="00D63AF7"/>
    <w:rsid w:val="00D63B4C"/>
    <w:rsid w:val="00D645D6"/>
    <w:rsid w:val="00D646D1"/>
    <w:rsid w:val="00D64C82"/>
    <w:rsid w:val="00D64E38"/>
    <w:rsid w:val="00D65CA4"/>
    <w:rsid w:val="00D671DD"/>
    <w:rsid w:val="00D673FD"/>
    <w:rsid w:val="00D67D55"/>
    <w:rsid w:val="00D705A3"/>
    <w:rsid w:val="00D71B67"/>
    <w:rsid w:val="00D724E8"/>
    <w:rsid w:val="00D72879"/>
    <w:rsid w:val="00D72D4F"/>
    <w:rsid w:val="00D7372A"/>
    <w:rsid w:val="00D74C0E"/>
    <w:rsid w:val="00D766FE"/>
    <w:rsid w:val="00D76754"/>
    <w:rsid w:val="00D77B5F"/>
    <w:rsid w:val="00D77BCA"/>
    <w:rsid w:val="00D808CE"/>
    <w:rsid w:val="00D809EB"/>
    <w:rsid w:val="00D81188"/>
    <w:rsid w:val="00D811D9"/>
    <w:rsid w:val="00D820C9"/>
    <w:rsid w:val="00D8220A"/>
    <w:rsid w:val="00D8226F"/>
    <w:rsid w:val="00D827E0"/>
    <w:rsid w:val="00D83809"/>
    <w:rsid w:val="00D84624"/>
    <w:rsid w:val="00D84ABB"/>
    <w:rsid w:val="00D85ADD"/>
    <w:rsid w:val="00D85E0C"/>
    <w:rsid w:val="00D85E8B"/>
    <w:rsid w:val="00D85F32"/>
    <w:rsid w:val="00D865AC"/>
    <w:rsid w:val="00D87D86"/>
    <w:rsid w:val="00D90B05"/>
    <w:rsid w:val="00D90B13"/>
    <w:rsid w:val="00D90B52"/>
    <w:rsid w:val="00D90D82"/>
    <w:rsid w:val="00D9235B"/>
    <w:rsid w:val="00D93620"/>
    <w:rsid w:val="00D9365C"/>
    <w:rsid w:val="00D93955"/>
    <w:rsid w:val="00D93CDA"/>
    <w:rsid w:val="00D93E28"/>
    <w:rsid w:val="00D9401A"/>
    <w:rsid w:val="00D94B63"/>
    <w:rsid w:val="00D94D7E"/>
    <w:rsid w:val="00D9519D"/>
    <w:rsid w:val="00D9593E"/>
    <w:rsid w:val="00D96086"/>
    <w:rsid w:val="00D96632"/>
    <w:rsid w:val="00D966CF"/>
    <w:rsid w:val="00D96FB1"/>
    <w:rsid w:val="00D97DA4"/>
    <w:rsid w:val="00D97ECA"/>
    <w:rsid w:val="00DA003F"/>
    <w:rsid w:val="00DA1197"/>
    <w:rsid w:val="00DA1BF5"/>
    <w:rsid w:val="00DA21E8"/>
    <w:rsid w:val="00DA238D"/>
    <w:rsid w:val="00DA2870"/>
    <w:rsid w:val="00DA2FBF"/>
    <w:rsid w:val="00DA317B"/>
    <w:rsid w:val="00DA3642"/>
    <w:rsid w:val="00DA4007"/>
    <w:rsid w:val="00DA40A3"/>
    <w:rsid w:val="00DA55E4"/>
    <w:rsid w:val="00DA6C66"/>
    <w:rsid w:val="00DA6F18"/>
    <w:rsid w:val="00DA70BB"/>
    <w:rsid w:val="00DB0718"/>
    <w:rsid w:val="00DB17F5"/>
    <w:rsid w:val="00DB1C99"/>
    <w:rsid w:val="00DB2B1A"/>
    <w:rsid w:val="00DB2E56"/>
    <w:rsid w:val="00DB36C8"/>
    <w:rsid w:val="00DB3E29"/>
    <w:rsid w:val="00DB3EF4"/>
    <w:rsid w:val="00DB46BC"/>
    <w:rsid w:val="00DB4700"/>
    <w:rsid w:val="00DB48E0"/>
    <w:rsid w:val="00DB4A6D"/>
    <w:rsid w:val="00DB5406"/>
    <w:rsid w:val="00DB560D"/>
    <w:rsid w:val="00DB5F1E"/>
    <w:rsid w:val="00DB6539"/>
    <w:rsid w:val="00DB65F7"/>
    <w:rsid w:val="00DB6C24"/>
    <w:rsid w:val="00DB7B6A"/>
    <w:rsid w:val="00DC0853"/>
    <w:rsid w:val="00DC0912"/>
    <w:rsid w:val="00DC0933"/>
    <w:rsid w:val="00DC0EB7"/>
    <w:rsid w:val="00DC1471"/>
    <w:rsid w:val="00DC235D"/>
    <w:rsid w:val="00DC25C1"/>
    <w:rsid w:val="00DC3AE1"/>
    <w:rsid w:val="00DC3C88"/>
    <w:rsid w:val="00DC3FB0"/>
    <w:rsid w:val="00DC432E"/>
    <w:rsid w:val="00DC4447"/>
    <w:rsid w:val="00DC49BB"/>
    <w:rsid w:val="00DC5964"/>
    <w:rsid w:val="00DC5BB1"/>
    <w:rsid w:val="00DC617B"/>
    <w:rsid w:val="00DC6B68"/>
    <w:rsid w:val="00DC6F3B"/>
    <w:rsid w:val="00DC7156"/>
    <w:rsid w:val="00DD1792"/>
    <w:rsid w:val="00DD189F"/>
    <w:rsid w:val="00DD1CB4"/>
    <w:rsid w:val="00DD1D49"/>
    <w:rsid w:val="00DD207C"/>
    <w:rsid w:val="00DD287D"/>
    <w:rsid w:val="00DD2A7C"/>
    <w:rsid w:val="00DD315A"/>
    <w:rsid w:val="00DD3210"/>
    <w:rsid w:val="00DD3E72"/>
    <w:rsid w:val="00DD418D"/>
    <w:rsid w:val="00DD449A"/>
    <w:rsid w:val="00DD482C"/>
    <w:rsid w:val="00DD53CB"/>
    <w:rsid w:val="00DD5B3D"/>
    <w:rsid w:val="00DD5D7D"/>
    <w:rsid w:val="00DD61D6"/>
    <w:rsid w:val="00DD7EAC"/>
    <w:rsid w:val="00DE0E22"/>
    <w:rsid w:val="00DE1532"/>
    <w:rsid w:val="00DE1BBE"/>
    <w:rsid w:val="00DE1DD3"/>
    <w:rsid w:val="00DE2446"/>
    <w:rsid w:val="00DE2474"/>
    <w:rsid w:val="00DE27C1"/>
    <w:rsid w:val="00DE36F2"/>
    <w:rsid w:val="00DE44F8"/>
    <w:rsid w:val="00DE4D2B"/>
    <w:rsid w:val="00DE51FA"/>
    <w:rsid w:val="00DE54AC"/>
    <w:rsid w:val="00DE5633"/>
    <w:rsid w:val="00DE5A6E"/>
    <w:rsid w:val="00DE5DD7"/>
    <w:rsid w:val="00DE5F50"/>
    <w:rsid w:val="00DE66AC"/>
    <w:rsid w:val="00DE7368"/>
    <w:rsid w:val="00DE755B"/>
    <w:rsid w:val="00DE75BE"/>
    <w:rsid w:val="00DF03A8"/>
    <w:rsid w:val="00DF0604"/>
    <w:rsid w:val="00DF09D2"/>
    <w:rsid w:val="00DF0A86"/>
    <w:rsid w:val="00DF0B35"/>
    <w:rsid w:val="00DF0E00"/>
    <w:rsid w:val="00DF14BE"/>
    <w:rsid w:val="00DF25A4"/>
    <w:rsid w:val="00DF28B0"/>
    <w:rsid w:val="00DF3971"/>
    <w:rsid w:val="00DF3D7A"/>
    <w:rsid w:val="00DF4563"/>
    <w:rsid w:val="00DF504B"/>
    <w:rsid w:val="00DF5096"/>
    <w:rsid w:val="00DF6287"/>
    <w:rsid w:val="00DF63F2"/>
    <w:rsid w:val="00DF6460"/>
    <w:rsid w:val="00DF7A23"/>
    <w:rsid w:val="00DF7B3F"/>
    <w:rsid w:val="00DF7BC6"/>
    <w:rsid w:val="00DF7D8A"/>
    <w:rsid w:val="00E002A2"/>
    <w:rsid w:val="00E00346"/>
    <w:rsid w:val="00E00C9F"/>
    <w:rsid w:val="00E013F5"/>
    <w:rsid w:val="00E03146"/>
    <w:rsid w:val="00E035BE"/>
    <w:rsid w:val="00E048B6"/>
    <w:rsid w:val="00E04AAE"/>
    <w:rsid w:val="00E04AEE"/>
    <w:rsid w:val="00E05377"/>
    <w:rsid w:val="00E06C43"/>
    <w:rsid w:val="00E0725C"/>
    <w:rsid w:val="00E079CF"/>
    <w:rsid w:val="00E10E02"/>
    <w:rsid w:val="00E11583"/>
    <w:rsid w:val="00E11FED"/>
    <w:rsid w:val="00E1278A"/>
    <w:rsid w:val="00E132D0"/>
    <w:rsid w:val="00E13DF4"/>
    <w:rsid w:val="00E14057"/>
    <w:rsid w:val="00E1534B"/>
    <w:rsid w:val="00E159FA"/>
    <w:rsid w:val="00E164C5"/>
    <w:rsid w:val="00E16561"/>
    <w:rsid w:val="00E16E9F"/>
    <w:rsid w:val="00E171A7"/>
    <w:rsid w:val="00E172D5"/>
    <w:rsid w:val="00E20D94"/>
    <w:rsid w:val="00E20FF0"/>
    <w:rsid w:val="00E214D4"/>
    <w:rsid w:val="00E2163B"/>
    <w:rsid w:val="00E228DB"/>
    <w:rsid w:val="00E22C20"/>
    <w:rsid w:val="00E22D4F"/>
    <w:rsid w:val="00E23949"/>
    <w:rsid w:val="00E23A2A"/>
    <w:rsid w:val="00E23F0B"/>
    <w:rsid w:val="00E24572"/>
    <w:rsid w:val="00E24B5E"/>
    <w:rsid w:val="00E25153"/>
    <w:rsid w:val="00E25442"/>
    <w:rsid w:val="00E254A5"/>
    <w:rsid w:val="00E26877"/>
    <w:rsid w:val="00E277ED"/>
    <w:rsid w:val="00E27CC6"/>
    <w:rsid w:val="00E30481"/>
    <w:rsid w:val="00E3099C"/>
    <w:rsid w:val="00E30D59"/>
    <w:rsid w:val="00E32153"/>
    <w:rsid w:val="00E327AB"/>
    <w:rsid w:val="00E32F50"/>
    <w:rsid w:val="00E33240"/>
    <w:rsid w:val="00E333CE"/>
    <w:rsid w:val="00E335C1"/>
    <w:rsid w:val="00E33787"/>
    <w:rsid w:val="00E3404A"/>
    <w:rsid w:val="00E3452F"/>
    <w:rsid w:val="00E34608"/>
    <w:rsid w:val="00E35534"/>
    <w:rsid w:val="00E35CBB"/>
    <w:rsid w:val="00E3602A"/>
    <w:rsid w:val="00E3613E"/>
    <w:rsid w:val="00E36691"/>
    <w:rsid w:val="00E3699E"/>
    <w:rsid w:val="00E3775E"/>
    <w:rsid w:val="00E37AA9"/>
    <w:rsid w:val="00E37E4E"/>
    <w:rsid w:val="00E41462"/>
    <w:rsid w:val="00E4177A"/>
    <w:rsid w:val="00E41A1E"/>
    <w:rsid w:val="00E420CB"/>
    <w:rsid w:val="00E42A8B"/>
    <w:rsid w:val="00E43369"/>
    <w:rsid w:val="00E44135"/>
    <w:rsid w:val="00E44777"/>
    <w:rsid w:val="00E44830"/>
    <w:rsid w:val="00E44AC8"/>
    <w:rsid w:val="00E44CD5"/>
    <w:rsid w:val="00E46BA5"/>
    <w:rsid w:val="00E478C4"/>
    <w:rsid w:val="00E47B3D"/>
    <w:rsid w:val="00E47CBC"/>
    <w:rsid w:val="00E505DC"/>
    <w:rsid w:val="00E50C05"/>
    <w:rsid w:val="00E514B9"/>
    <w:rsid w:val="00E51CB8"/>
    <w:rsid w:val="00E53651"/>
    <w:rsid w:val="00E5470D"/>
    <w:rsid w:val="00E54A86"/>
    <w:rsid w:val="00E551B8"/>
    <w:rsid w:val="00E5594C"/>
    <w:rsid w:val="00E56592"/>
    <w:rsid w:val="00E5702C"/>
    <w:rsid w:val="00E576BA"/>
    <w:rsid w:val="00E57AE2"/>
    <w:rsid w:val="00E57D67"/>
    <w:rsid w:val="00E60566"/>
    <w:rsid w:val="00E6057E"/>
    <w:rsid w:val="00E60B60"/>
    <w:rsid w:val="00E61F47"/>
    <w:rsid w:val="00E625B7"/>
    <w:rsid w:val="00E62853"/>
    <w:rsid w:val="00E6302E"/>
    <w:rsid w:val="00E63D54"/>
    <w:rsid w:val="00E63DBB"/>
    <w:rsid w:val="00E6429C"/>
    <w:rsid w:val="00E647C9"/>
    <w:rsid w:val="00E6489D"/>
    <w:rsid w:val="00E648DE"/>
    <w:rsid w:val="00E6491E"/>
    <w:rsid w:val="00E65981"/>
    <w:rsid w:val="00E6656E"/>
    <w:rsid w:val="00E66AC5"/>
    <w:rsid w:val="00E67076"/>
    <w:rsid w:val="00E67B0E"/>
    <w:rsid w:val="00E67BD4"/>
    <w:rsid w:val="00E70EFB"/>
    <w:rsid w:val="00E70F1E"/>
    <w:rsid w:val="00E7222C"/>
    <w:rsid w:val="00E72C4F"/>
    <w:rsid w:val="00E72CCC"/>
    <w:rsid w:val="00E74AF6"/>
    <w:rsid w:val="00E74B9B"/>
    <w:rsid w:val="00E750D7"/>
    <w:rsid w:val="00E7553F"/>
    <w:rsid w:val="00E75C11"/>
    <w:rsid w:val="00E75E0B"/>
    <w:rsid w:val="00E777E1"/>
    <w:rsid w:val="00E7788E"/>
    <w:rsid w:val="00E80260"/>
    <w:rsid w:val="00E80610"/>
    <w:rsid w:val="00E82484"/>
    <w:rsid w:val="00E82567"/>
    <w:rsid w:val="00E825ED"/>
    <w:rsid w:val="00E8266C"/>
    <w:rsid w:val="00E826C7"/>
    <w:rsid w:val="00E82A8B"/>
    <w:rsid w:val="00E82FA5"/>
    <w:rsid w:val="00E8306F"/>
    <w:rsid w:val="00E830FD"/>
    <w:rsid w:val="00E8375B"/>
    <w:rsid w:val="00E852B9"/>
    <w:rsid w:val="00E859DB"/>
    <w:rsid w:val="00E86C06"/>
    <w:rsid w:val="00E87AA5"/>
    <w:rsid w:val="00E87C01"/>
    <w:rsid w:val="00E9012E"/>
    <w:rsid w:val="00E907DE"/>
    <w:rsid w:val="00E91964"/>
    <w:rsid w:val="00E91D90"/>
    <w:rsid w:val="00E92377"/>
    <w:rsid w:val="00E92996"/>
    <w:rsid w:val="00E9317F"/>
    <w:rsid w:val="00E94477"/>
    <w:rsid w:val="00E95309"/>
    <w:rsid w:val="00E955E7"/>
    <w:rsid w:val="00E95851"/>
    <w:rsid w:val="00E95AA2"/>
    <w:rsid w:val="00E95E24"/>
    <w:rsid w:val="00E97094"/>
    <w:rsid w:val="00EA0D79"/>
    <w:rsid w:val="00EA0E18"/>
    <w:rsid w:val="00EA105D"/>
    <w:rsid w:val="00EA192C"/>
    <w:rsid w:val="00EA19B9"/>
    <w:rsid w:val="00EA20E0"/>
    <w:rsid w:val="00EA219A"/>
    <w:rsid w:val="00EA2353"/>
    <w:rsid w:val="00EA2695"/>
    <w:rsid w:val="00EA2732"/>
    <w:rsid w:val="00EA39A0"/>
    <w:rsid w:val="00EA3A17"/>
    <w:rsid w:val="00EA3E3C"/>
    <w:rsid w:val="00EA3E81"/>
    <w:rsid w:val="00EA40C7"/>
    <w:rsid w:val="00EA421F"/>
    <w:rsid w:val="00EA4C2C"/>
    <w:rsid w:val="00EA4CDE"/>
    <w:rsid w:val="00EA5812"/>
    <w:rsid w:val="00EA58E8"/>
    <w:rsid w:val="00EA5983"/>
    <w:rsid w:val="00EA5A17"/>
    <w:rsid w:val="00EA5F50"/>
    <w:rsid w:val="00EA6352"/>
    <w:rsid w:val="00EA6AD1"/>
    <w:rsid w:val="00EA6ADF"/>
    <w:rsid w:val="00EA6B44"/>
    <w:rsid w:val="00EA6CCC"/>
    <w:rsid w:val="00EA6CF5"/>
    <w:rsid w:val="00EA75C4"/>
    <w:rsid w:val="00EB050C"/>
    <w:rsid w:val="00EB186F"/>
    <w:rsid w:val="00EB27B6"/>
    <w:rsid w:val="00EB2D10"/>
    <w:rsid w:val="00EB3350"/>
    <w:rsid w:val="00EB3543"/>
    <w:rsid w:val="00EB3984"/>
    <w:rsid w:val="00EB4114"/>
    <w:rsid w:val="00EB4DFD"/>
    <w:rsid w:val="00EB4F06"/>
    <w:rsid w:val="00EB4FE7"/>
    <w:rsid w:val="00EB522B"/>
    <w:rsid w:val="00EB6349"/>
    <w:rsid w:val="00EB7043"/>
    <w:rsid w:val="00EB72E3"/>
    <w:rsid w:val="00EB77E5"/>
    <w:rsid w:val="00EB787A"/>
    <w:rsid w:val="00EB7CAE"/>
    <w:rsid w:val="00EB7FAB"/>
    <w:rsid w:val="00EC0045"/>
    <w:rsid w:val="00EC00BE"/>
    <w:rsid w:val="00EC0388"/>
    <w:rsid w:val="00EC03D9"/>
    <w:rsid w:val="00EC08D8"/>
    <w:rsid w:val="00EC0B2C"/>
    <w:rsid w:val="00EC0B40"/>
    <w:rsid w:val="00EC11C6"/>
    <w:rsid w:val="00EC13FF"/>
    <w:rsid w:val="00EC1401"/>
    <w:rsid w:val="00EC2249"/>
    <w:rsid w:val="00EC2D4D"/>
    <w:rsid w:val="00EC3A7C"/>
    <w:rsid w:val="00EC3B79"/>
    <w:rsid w:val="00EC5254"/>
    <w:rsid w:val="00EC5E1F"/>
    <w:rsid w:val="00EC733E"/>
    <w:rsid w:val="00EC7884"/>
    <w:rsid w:val="00ED089A"/>
    <w:rsid w:val="00ED124A"/>
    <w:rsid w:val="00ED1CF9"/>
    <w:rsid w:val="00ED1F46"/>
    <w:rsid w:val="00ED3A1E"/>
    <w:rsid w:val="00ED3E62"/>
    <w:rsid w:val="00ED42EE"/>
    <w:rsid w:val="00ED4F6C"/>
    <w:rsid w:val="00ED528D"/>
    <w:rsid w:val="00ED5401"/>
    <w:rsid w:val="00ED6189"/>
    <w:rsid w:val="00ED68CA"/>
    <w:rsid w:val="00ED69B1"/>
    <w:rsid w:val="00ED6E88"/>
    <w:rsid w:val="00EE0A46"/>
    <w:rsid w:val="00EE179D"/>
    <w:rsid w:val="00EE1C50"/>
    <w:rsid w:val="00EE2BB0"/>
    <w:rsid w:val="00EE2F8E"/>
    <w:rsid w:val="00EE409F"/>
    <w:rsid w:val="00EE43B6"/>
    <w:rsid w:val="00EE4D61"/>
    <w:rsid w:val="00EE5C4C"/>
    <w:rsid w:val="00EE5C85"/>
    <w:rsid w:val="00EE6C2B"/>
    <w:rsid w:val="00EE6E9D"/>
    <w:rsid w:val="00EE6F15"/>
    <w:rsid w:val="00EE7318"/>
    <w:rsid w:val="00EE7CA8"/>
    <w:rsid w:val="00EF0180"/>
    <w:rsid w:val="00EF0B56"/>
    <w:rsid w:val="00EF19D2"/>
    <w:rsid w:val="00EF2615"/>
    <w:rsid w:val="00EF2B3C"/>
    <w:rsid w:val="00EF560D"/>
    <w:rsid w:val="00EF59E9"/>
    <w:rsid w:val="00EF6324"/>
    <w:rsid w:val="00EF644C"/>
    <w:rsid w:val="00EF6455"/>
    <w:rsid w:val="00EF660E"/>
    <w:rsid w:val="00EF679B"/>
    <w:rsid w:val="00EF7806"/>
    <w:rsid w:val="00EF7D07"/>
    <w:rsid w:val="00F00072"/>
    <w:rsid w:val="00F00B69"/>
    <w:rsid w:val="00F010E5"/>
    <w:rsid w:val="00F01183"/>
    <w:rsid w:val="00F02D50"/>
    <w:rsid w:val="00F03618"/>
    <w:rsid w:val="00F038D4"/>
    <w:rsid w:val="00F03D6D"/>
    <w:rsid w:val="00F04057"/>
    <w:rsid w:val="00F04E78"/>
    <w:rsid w:val="00F069DB"/>
    <w:rsid w:val="00F06DCE"/>
    <w:rsid w:val="00F07279"/>
    <w:rsid w:val="00F1083B"/>
    <w:rsid w:val="00F1087D"/>
    <w:rsid w:val="00F111D8"/>
    <w:rsid w:val="00F11846"/>
    <w:rsid w:val="00F12673"/>
    <w:rsid w:val="00F12BEC"/>
    <w:rsid w:val="00F131B2"/>
    <w:rsid w:val="00F13BF8"/>
    <w:rsid w:val="00F17EA8"/>
    <w:rsid w:val="00F212FB"/>
    <w:rsid w:val="00F214C2"/>
    <w:rsid w:val="00F22D3E"/>
    <w:rsid w:val="00F23447"/>
    <w:rsid w:val="00F23CB8"/>
    <w:rsid w:val="00F24097"/>
    <w:rsid w:val="00F24BC7"/>
    <w:rsid w:val="00F25A72"/>
    <w:rsid w:val="00F26582"/>
    <w:rsid w:val="00F26912"/>
    <w:rsid w:val="00F27C18"/>
    <w:rsid w:val="00F27E18"/>
    <w:rsid w:val="00F30230"/>
    <w:rsid w:val="00F3065E"/>
    <w:rsid w:val="00F3121C"/>
    <w:rsid w:val="00F31E73"/>
    <w:rsid w:val="00F3233A"/>
    <w:rsid w:val="00F331A3"/>
    <w:rsid w:val="00F3385A"/>
    <w:rsid w:val="00F33D0C"/>
    <w:rsid w:val="00F34814"/>
    <w:rsid w:val="00F35B15"/>
    <w:rsid w:val="00F3606E"/>
    <w:rsid w:val="00F3636E"/>
    <w:rsid w:val="00F364F5"/>
    <w:rsid w:val="00F36BD5"/>
    <w:rsid w:val="00F36D8A"/>
    <w:rsid w:val="00F375B1"/>
    <w:rsid w:val="00F37C0F"/>
    <w:rsid w:val="00F40FF8"/>
    <w:rsid w:val="00F410BC"/>
    <w:rsid w:val="00F41269"/>
    <w:rsid w:val="00F41281"/>
    <w:rsid w:val="00F4146E"/>
    <w:rsid w:val="00F41CF7"/>
    <w:rsid w:val="00F436B6"/>
    <w:rsid w:val="00F441A3"/>
    <w:rsid w:val="00F44D09"/>
    <w:rsid w:val="00F45450"/>
    <w:rsid w:val="00F457D4"/>
    <w:rsid w:val="00F45A51"/>
    <w:rsid w:val="00F46601"/>
    <w:rsid w:val="00F467AD"/>
    <w:rsid w:val="00F4696D"/>
    <w:rsid w:val="00F47B31"/>
    <w:rsid w:val="00F47E3F"/>
    <w:rsid w:val="00F5100F"/>
    <w:rsid w:val="00F51554"/>
    <w:rsid w:val="00F515D5"/>
    <w:rsid w:val="00F519C0"/>
    <w:rsid w:val="00F51A62"/>
    <w:rsid w:val="00F51B3B"/>
    <w:rsid w:val="00F51F31"/>
    <w:rsid w:val="00F5279E"/>
    <w:rsid w:val="00F52921"/>
    <w:rsid w:val="00F5367B"/>
    <w:rsid w:val="00F53A32"/>
    <w:rsid w:val="00F53DCA"/>
    <w:rsid w:val="00F548A3"/>
    <w:rsid w:val="00F54B78"/>
    <w:rsid w:val="00F55A20"/>
    <w:rsid w:val="00F55EFB"/>
    <w:rsid w:val="00F55FE6"/>
    <w:rsid w:val="00F56103"/>
    <w:rsid w:val="00F564C4"/>
    <w:rsid w:val="00F565AE"/>
    <w:rsid w:val="00F569C0"/>
    <w:rsid w:val="00F56D53"/>
    <w:rsid w:val="00F60CC6"/>
    <w:rsid w:val="00F61272"/>
    <w:rsid w:val="00F61A6D"/>
    <w:rsid w:val="00F61D42"/>
    <w:rsid w:val="00F62377"/>
    <w:rsid w:val="00F62A37"/>
    <w:rsid w:val="00F62B78"/>
    <w:rsid w:val="00F63891"/>
    <w:rsid w:val="00F64175"/>
    <w:rsid w:val="00F64433"/>
    <w:rsid w:val="00F64C32"/>
    <w:rsid w:val="00F64DD5"/>
    <w:rsid w:val="00F64EA3"/>
    <w:rsid w:val="00F652A5"/>
    <w:rsid w:val="00F65BB3"/>
    <w:rsid w:val="00F65C2C"/>
    <w:rsid w:val="00F66CE3"/>
    <w:rsid w:val="00F66EF2"/>
    <w:rsid w:val="00F6745D"/>
    <w:rsid w:val="00F6797E"/>
    <w:rsid w:val="00F7036F"/>
    <w:rsid w:val="00F7045D"/>
    <w:rsid w:val="00F70897"/>
    <w:rsid w:val="00F70E43"/>
    <w:rsid w:val="00F71FF4"/>
    <w:rsid w:val="00F729B4"/>
    <w:rsid w:val="00F72B15"/>
    <w:rsid w:val="00F72C05"/>
    <w:rsid w:val="00F7341E"/>
    <w:rsid w:val="00F73F5D"/>
    <w:rsid w:val="00F7425A"/>
    <w:rsid w:val="00F7520C"/>
    <w:rsid w:val="00F752C3"/>
    <w:rsid w:val="00F7550D"/>
    <w:rsid w:val="00F759D6"/>
    <w:rsid w:val="00F7665B"/>
    <w:rsid w:val="00F76CA1"/>
    <w:rsid w:val="00F76CE1"/>
    <w:rsid w:val="00F76E18"/>
    <w:rsid w:val="00F770C4"/>
    <w:rsid w:val="00F774CE"/>
    <w:rsid w:val="00F778BC"/>
    <w:rsid w:val="00F77B43"/>
    <w:rsid w:val="00F81D5D"/>
    <w:rsid w:val="00F826D5"/>
    <w:rsid w:val="00F8270E"/>
    <w:rsid w:val="00F8341A"/>
    <w:rsid w:val="00F83FB5"/>
    <w:rsid w:val="00F848F4"/>
    <w:rsid w:val="00F84B7B"/>
    <w:rsid w:val="00F84D0B"/>
    <w:rsid w:val="00F8505A"/>
    <w:rsid w:val="00F852F8"/>
    <w:rsid w:val="00F877CA"/>
    <w:rsid w:val="00F903C6"/>
    <w:rsid w:val="00F90B62"/>
    <w:rsid w:val="00F92FF8"/>
    <w:rsid w:val="00F937F3"/>
    <w:rsid w:val="00F94E84"/>
    <w:rsid w:val="00F952D1"/>
    <w:rsid w:val="00F958AF"/>
    <w:rsid w:val="00F959CA"/>
    <w:rsid w:val="00F96182"/>
    <w:rsid w:val="00F96480"/>
    <w:rsid w:val="00F968E7"/>
    <w:rsid w:val="00F96DCA"/>
    <w:rsid w:val="00F9775B"/>
    <w:rsid w:val="00F97ECB"/>
    <w:rsid w:val="00FA0A5C"/>
    <w:rsid w:val="00FA16D0"/>
    <w:rsid w:val="00FA1ADB"/>
    <w:rsid w:val="00FA2B7C"/>
    <w:rsid w:val="00FA3175"/>
    <w:rsid w:val="00FA33CD"/>
    <w:rsid w:val="00FA3516"/>
    <w:rsid w:val="00FA3A3C"/>
    <w:rsid w:val="00FA4432"/>
    <w:rsid w:val="00FA46B8"/>
    <w:rsid w:val="00FA63DB"/>
    <w:rsid w:val="00FA72B4"/>
    <w:rsid w:val="00FA75A0"/>
    <w:rsid w:val="00FB0DBA"/>
    <w:rsid w:val="00FB126D"/>
    <w:rsid w:val="00FB261F"/>
    <w:rsid w:val="00FB2680"/>
    <w:rsid w:val="00FB283A"/>
    <w:rsid w:val="00FB32BB"/>
    <w:rsid w:val="00FB3C43"/>
    <w:rsid w:val="00FB4FA3"/>
    <w:rsid w:val="00FB61FF"/>
    <w:rsid w:val="00FB6C32"/>
    <w:rsid w:val="00FB7053"/>
    <w:rsid w:val="00FC0869"/>
    <w:rsid w:val="00FC0FAA"/>
    <w:rsid w:val="00FC1895"/>
    <w:rsid w:val="00FC1B54"/>
    <w:rsid w:val="00FC2852"/>
    <w:rsid w:val="00FC2F04"/>
    <w:rsid w:val="00FC3522"/>
    <w:rsid w:val="00FC3BCE"/>
    <w:rsid w:val="00FC4846"/>
    <w:rsid w:val="00FC5C62"/>
    <w:rsid w:val="00FC5D27"/>
    <w:rsid w:val="00FC6498"/>
    <w:rsid w:val="00FC6946"/>
    <w:rsid w:val="00FC6ADD"/>
    <w:rsid w:val="00FC6E1E"/>
    <w:rsid w:val="00FC75A5"/>
    <w:rsid w:val="00FD09B6"/>
    <w:rsid w:val="00FD1551"/>
    <w:rsid w:val="00FD205C"/>
    <w:rsid w:val="00FD20A7"/>
    <w:rsid w:val="00FD2583"/>
    <w:rsid w:val="00FD276A"/>
    <w:rsid w:val="00FD2A73"/>
    <w:rsid w:val="00FD3459"/>
    <w:rsid w:val="00FD3C3F"/>
    <w:rsid w:val="00FD3D1F"/>
    <w:rsid w:val="00FD3E1C"/>
    <w:rsid w:val="00FD4479"/>
    <w:rsid w:val="00FD4B31"/>
    <w:rsid w:val="00FD4B3D"/>
    <w:rsid w:val="00FD5D3E"/>
    <w:rsid w:val="00FD69F7"/>
    <w:rsid w:val="00FD6DAD"/>
    <w:rsid w:val="00FD6FF6"/>
    <w:rsid w:val="00FD7327"/>
    <w:rsid w:val="00FD74B7"/>
    <w:rsid w:val="00FD7A1F"/>
    <w:rsid w:val="00FE19F2"/>
    <w:rsid w:val="00FE2515"/>
    <w:rsid w:val="00FE3707"/>
    <w:rsid w:val="00FE3CF6"/>
    <w:rsid w:val="00FE3F09"/>
    <w:rsid w:val="00FE4080"/>
    <w:rsid w:val="00FE41E1"/>
    <w:rsid w:val="00FE4279"/>
    <w:rsid w:val="00FE5797"/>
    <w:rsid w:val="00FF0A6A"/>
    <w:rsid w:val="00FF1842"/>
    <w:rsid w:val="00FF1C46"/>
    <w:rsid w:val="00FF20FC"/>
    <w:rsid w:val="00FF257C"/>
    <w:rsid w:val="00FF2C87"/>
    <w:rsid w:val="00FF2E59"/>
    <w:rsid w:val="00FF3D3C"/>
    <w:rsid w:val="00FF4BFC"/>
    <w:rsid w:val="00FF4EDD"/>
    <w:rsid w:val="00FF5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2B4AEA35"/>
  <w15:docId w15:val="{0A3F782D-0EC2-4568-834B-B4590BADB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453"/>
    <w:pPr>
      <w:widowControl w:val="0"/>
      <w:jc w:val="both"/>
    </w:pPr>
    <w:rPr>
      <w:kern w:val="2"/>
      <w:sz w:val="21"/>
      <w:szCs w:val="24"/>
    </w:rPr>
  </w:style>
  <w:style w:type="paragraph" w:styleId="1">
    <w:name w:val="heading 1"/>
    <w:link w:val="10"/>
    <w:qFormat/>
    <w:rsid w:val="00E25442"/>
    <w:pPr>
      <w:spacing w:before="100" w:beforeAutospacing="1" w:after="100" w:afterAutospacing="1"/>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3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E25442"/>
    <w:rPr>
      <w:rFonts w:ascii="ＭＳ Ｐゴシック" w:eastAsia="ＭＳ Ｐゴシック" w:hAnsi="ＭＳ Ｐゴシック"/>
      <w:b/>
      <w:bCs/>
      <w:kern w:val="36"/>
      <w:sz w:val="48"/>
      <w:szCs w:val="48"/>
      <w:lang w:val="x-none" w:eastAsia="x-none"/>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39"/>
    <w:rsid w:val="00C1093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basedOn w:val="a0"/>
    <w:unhideWhenUsed/>
    <w:rsid w:val="00F84B7B"/>
    <w:rPr>
      <w:color w:val="0000FF" w:themeColor="hyperlink"/>
      <w:u w:val="single"/>
    </w:rPr>
  </w:style>
  <w:style w:type="table" w:customStyle="1" w:styleId="110">
    <w:name w:val="表 (格子)11"/>
    <w:basedOn w:val="a1"/>
    <w:next w:val="ad"/>
    <w:uiPriority w:val="39"/>
    <w:rsid w:val="00985EA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d"/>
    <w:uiPriority w:val="39"/>
    <w:rsid w:val="00985EA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d"/>
    <w:uiPriority w:val="39"/>
    <w:rsid w:val="00985EA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d"/>
    <w:uiPriority w:val="39"/>
    <w:rsid w:val="00985EA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スタイル1"/>
    <w:link w:val="13"/>
    <w:rsid w:val="00E25442"/>
    <w:pPr>
      <w:snapToGrid w:val="0"/>
    </w:pPr>
    <w:rPr>
      <w:rFonts w:ascii="ＭＳ ゴシック" w:eastAsia="ＭＳ ゴシック" w:hAnsi="ＭＳ ゴシック"/>
      <w:bCs/>
      <w:color w:val="FFFFFF"/>
      <w:kern w:val="36"/>
      <w:sz w:val="36"/>
      <w:szCs w:val="36"/>
      <w:shd w:val="clear" w:color="auto" w:fill="31849B"/>
      <w:lang w:val="x-none"/>
    </w:rPr>
  </w:style>
  <w:style w:type="paragraph" w:customStyle="1" w:styleId="22">
    <w:name w:val="スタイル2"/>
    <w:link w:val="23"/>
    <w:rsid w:val="007C30AA"/>
    <w:pPr>
      <w:ind w:firstLineChars="50" w:firstLine="141"/>
    </w:pPr>
    <w:rPr>
      <w:rFonts w:ascii="ＭＳ ゴシック" w:eastAsia="ＭＳ ゴシック" w:hAnsi="ＭＳ ゴシック"/>
      <w:b/>
      <w:bCs/>
      <w:color w:val="0070C0"/>
      <w:kern w:val="36"/>
      <w:sz w:val="28"/>
      <w:szCs w:val="28"/>
      <w:lang w:val="x-none" w:eastAsia="x-none"/>
    </w:rPr>
  </w:style>
  <w:style w:type="character" w:customStyle="1" w:styleId="13">
    <w:name w:val="スタイル1 (文字)"/>
    <w:basedOn w:val="10"/>
    <w:link w:val="12"/>
    <w:rsid w:val="00E25442"/>
    <w:rPr>
      <w:rFonts w:ascii="ＭＳ ゴシック" w:eastAsia="ＭＳ ゴシック" w:hAnsi="ＭＳ ゴシック"/>
      <w:b w:val="0"/>
      <w:bCs/>
      <w:color w:val="FFFFFF"/>
      <w:kern w:val="36"/>
      <w:sz w:val="36"/>
      <w:szCs w:val="36"/>
      <w:lang w:val="x-none" w:eastAsia="x-none"/>
    </w:rPr>
  </w:style>
  <w:style w:type="character" w:customStyle="1" w:styleId="23">
    <w:name w:val="スタイル2 (文字)"/>
    <w:basedOn w:val="10"/>
    <w:link w:val="22"/>
    <w:rsid w:val="007C30AA"/>
    <w:rPr>
      <w:rFonts w:ascii="ＭＳ ゴシック" w:eastAsia="ＭＳ ゴシック" w:hAnsi="ＭＳ ゴシック"/>
      <w:b/>
      <w:bCs/>
      <w:color w:val="0070C0"/>
      <w:kern w:val="36"/>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CB110735879EE44AC0DA5AE7D61CC8B" ma:contentTypeVersion="0" ma:contentTypeDescription="新しいドキュメントを作成します。" ma:contentTypeScope="" ma:versionID="52cf278b219930cbe3bdae6bc175c2bc">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108226-BEBE-44E1-8193-482C96D33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3.xml><?xml version="1.0" encoding="utf-8"?>
<ds:datastoreItem xmlns:ds="http://schemas.openxmlformats.org/officeDocument/2006/customXml" ds:itemID="{11C0EF17-3F06-4557-9173-E2887CC53B7C}">
  <ds:schemaRefs>
    <ds:schemaRef ds:uri="http://schemas.openxmlformats.org/officeDocument/2006/bibliography"/>
  </ds:schemaRefs>
</ds:datastoreItem>
</file>

<file path=customXml/itemProps4.xml><?xml version="1.0" encoding="utf-8"?>
<ds:datastoreItem xmlns:ds="http://schemas.openxmlformats.org/officeDocument/2006/customXml" ds:itemID="{0CCB304A-BD1D-4CF1-B0EE-40B10612A479}">
  <ds:schemaRef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23</Pages>
  <Words>8252</Words>
  <Characters>4584</Characters>
  <DocSecurity>0</DocSecurity>
  <Lines>38</Lines>
  <Paragraphs>25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2024-03-27T04:42:00Z</cp:lastPrinted>
  <dcterms:created xsi:type="dcterms:W3CDTF">2024-03-14T08:01:00Z</dcterms:created>
  <dcterms:modified xsi:type="dcterms:W3CDTF">2024-03-27T04:43:00Z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0x0101002CB110735879EE44AC0DA5AE7D61CC8B</vt:lpwstr>
  </property>
</Properties>
</file>