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43" w:rsidRDefault="009D1FB3">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 xml:space="preserve">　保健体育科学習指導案（食に関する指導）</w:t>
      </w:r>
    </w:p>
    <w:p w:rsidR="00906743" w:rsidRPr="003A19C2" w:rsidRDefault="009D1FB3">
      <w:pPr>
        <w:wordWrap w:val="0"/>
        <w:jc w:val="right"/>
        <w:rPr>
          <w:rFonts w:ascii="UD デジタル 教科書体 NK-R" w:eastAsia="UD デジタル 教科書体 NK-R" w:hAnsi="UD デジタル 教科書体 NK-R"/>
          <w:color w:val="000000" w:themeColor="text1"/>
        </w:rPr>
      </w:pPr>
      <w:bookmarkStart w:id="0" w:name="_GoBack"/>
      <w:bookmarkEnd w:id="0"/>
      <w:r w:rsidRPr="003A19C2">
        <w:rPr>
          <w:rFonts w:ascii="UD デジタル 教科書体 NK-R" w:eastAsia="UD デジタル 教科書体 NK-R" w:hAnsi="UD デジタル 教科書体 NK-R" w:hint="eastAsia"/>
          <w:color w:val="000000" w:themeColor="text1"/>
        </w:rPr>
        <w:t>箕面市立第一中学校</w:t>
      </w:r>
    </w:p>
    <w:p w:rsidR="00906743" w:rsidRPr="003A19C2" w:rsidRDefault="009D1FB3">
      <w:pPr>
        <w:jc w:val="right"/>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指導者　T1栄養教諭</w:t>
      </w:r>
    </w:p>
    <w:p w:rsidR="00906743" w:rsidRPr="003A19C2" w:rsidRDefault="009D1FB3" w:rsidP="009D1FB3">
      <w:pPr>
        <w:wordWrap w:val="0"/>
        <w:ind w:right="-25"/>
        <w:jc w:val="right"/>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T2教科担任</w:t>
      </w:r>
    </w:p>
    <w:p w:rsidR="00906743" w:rsidRPr="003A19C2" w:rsidRDefault="00906743">
      <w:pPr>
        <w:rPr>
          <w:rFonts w:ascii="UD デジタル 教科書体 NK-R" w:eastAsia="UD デジタル 教科書体 NK-R" w:hAnsi="UD デジタル 教科書体 NK-R"/>
          <w:color w:val="000000" w:themeColor="text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１．日時　　　　　　令和３（2021年）９月24日（金）　　第４校時</w:t>
      </w:r>
    </w:p>
    <w:p w:rsidR="009D1FB3" w:rsidRPr="003A19C2" w:rsidRDefault="009D1FB3">
      <w:pPr>
        <w:rPr>
          <w:rFonts w:ascii="UD デジタル 教科書体 NK-R" w:eastAsia="UD デジタル 教科書体 NK-R" w:hAnsi="UD デジタル 教科書体 NK-R"/>
          <w:color w:val="000000" w:themeColor="text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２．学年・組　　　３年D組（　41名）</w:t>
      </w:r>
    </w:p>
    <w:p w:rsidR="009D1FB3" w:rsidRPr="003A19C2" w:rsidRDefault="009D1FB3">
      <w:pPr>
        <w:rPr>
          <w:rFonts w:ascii="UD デジタル 教科書体 NK-R" w:eastAsia="UD デジタル 教科書体 NK-R" w:hAnsi="UD デジタル 教科書体 NK-R"/>
          <w:color w:val="000000" w:themeColor="text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 xml:space="preserve">３．単元名　　　　健康な生活と疾病の予防　「食生活と健康」　　</w:t>
      </w:r>
    </w:p>
    <w:p w:rsidR="009D1FB3" w:rsidRPr="003A19C2" w:rsidRDefault="009D1FB3">
      <w:pPr>
        <w:rPr>
          <w:rFonts w:ascii="UD デジタル 教科書体 NK-R" w:eastAsia="UD デジタル 教科書体 NK-R" w:hAnsi="UD デジタル 教科書体 NK-R"/>
          <w:color w:val="000000" w:themeColor="text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 xml:space="preserve">４．単元設定の理由　　　</w:t>
      </w:r>
    </w:p>
    <w:p w:rsidR="00906743" w:rsidRPr="003A19C2" w:rsidRDefault="009D1FB3">
      <w:pPr>
        <w:ind w:firstLineChars="100" w:firstLine="21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（1）教材観</w:t>
      </w:r>
    </w:p>
    <w:p w:rsidR="00906743" w:rsidRPr="003A19C2" w:rsidRDefault="009D1FB3">
      <w:pPr>
        <w:ind w:leftChars="100" w:left="210" w:firstLineChars="100" w:firstLine="21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本単元の「健康な生活と疾病の予防」では、健康な生活と疾病の予防について課題を発見し、その解決をめざした活動を通して「健康な生活と疾病の予防」について理解を深め、次のことを身につけられるよう指導する。</w:t>
      </w:r>
    </w:p>
    <w:p w:rsidR="00906743" w:rsidRPr="003A19C2" w:rsidRDefault="009D1FB3">
      <w:pPr>
        <w:ind w:leftChars="100" w:left="420" w:hangingChars="100" w:hanging="21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◆健康の保持増進には年齢、生活環境に応じた運動、食事、休養および睡眠の調和のとれた生活を続ける必要があること</w:t>
      </w:r>
    </w:p>
    <w:p w:rsidR="00906743" w:rsidRPr="003A19C2" w:rsidRDefault="009D1FB3">
      <w:pPr>
        <w:ind w:leftChars="100" w:left="420" w:hangingChars="100" w:hanging="21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生活習慣病などは、運動不足、食事の量や質の偏り、休養や睡眠の不足などの生活習慣の乱れが主要因になって起こること。また、生活習慣病の多くは、適切な運動、食事、休養および睡眠の調和のとれた生活を実践することによって予防できること</w:t>
      </w:r>
    </w:p>
    <w:p w:rsidR="00906743" w:rsidRPr="003A19C2" w:rsidRDefault="009D1FB3">
      <w:pPr>
        <w:ind w:leftChars="100" w:left="210" w:firstLineChars="200" w:firstLine="42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3年生では「食生活と健康」「運動と健康」「休養・睡眠と健康」等を学習し、運動、食事、休養および睡眠</w:t>
      </w:r>
    </w:p>
    <w:p w:rsidR="00906743" w:rsidRPr="003A19C2" w:rsidRDefault="001767B6">
      <w:pPr>
        <w:ind w:leftChars="100" w:left="21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 xml:space="preserve">　　の調和のとれた生活が、健康にとって大切であることは理解</w:t>
      </w:r>
      <w:r w:rsidR="009D1FB3" w:rsidRPr="003A19C2">
        <w:rPr>
          <w:rFonts w:ascii="UD デジタル 教科書体 NK-R" w:eastAsia="UD デジタル 教科書体 NK-R" w:hAnsi="UD デジタル 教科書体 NK-R" w:hint="eastAsia"/>
          <w:color w:val="000000" w:themeColor="text1"/>
        </w:rPr>
        <w:t>している。しかし、実際の生活ではどうかという</w:t>
      </w:r>
    </w:p>
    <w:p w:rsidR="00906743" w:rsidRPr="003A19C2" w:rsidRDefault="009D1FB3">
      <w:pPr>
        <w:ind w:leftChars="100" w:left="21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 xml:space="preserve">　　と、嗜好が偏ったり、食事量が少なかったりする生徒もいる。</w:t>
      </w:r>
    </w:p>
    <w:p w:rsidR="00906743" w:rsidRPr="003A19C2" w:rsidRDefault="009D1FB3">
      <w:pPr>
        <w:ind w:left="210" w:hangingChars="100" w:hanging="21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 xml:space="preserve">    そこで、本時「食生活と健康」　では、自分が実際に食べている食事量を記録したものと、中学生の生活活動</w:t>
      </w:r>
    </w:p>
    <w:p w:rsidR="00906743" w:rsidRPr="003A19C2" w:rsidRDefault="009D1FB3">
      <w:pPr>
        <w:ind w:leftChars="100" w:left="210" w:firstLineChars="100" w:firstLine="21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レベル別の食品ごとの必要量とを具体的に比較し、自身の食生活の課題に気づき、自分の生活をどのように</w:t>
      </w:r>
    </w:p>
    <w:p w:rsidR="00906743" w:rsidRPr="003A19C2" w:rsidRDefault="009D1FB3">
      <w:pPr>
        <w:ind w:leftChars="100" w:left="210" w:firstLineChars="100" w:firstLine="21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改善できるかを考え判断し、これからの食生活をよりよく実践できるようにする。</w:t>
      </w:r>
    </w:p>
    <w:p w:rsidR="00906743" w:rsidRPr="003A19C2" w:rsidRDefault="009D1FB3">
      <w:pPr>
        <w:ind w:leftChars="100" w:left="21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（２）生徒観</w:t>
      </w:r>
    </w:p>
    <w:p w:rsidR="009D1FB3" w:rsidRPr="003A19C2" w:rsidRDefault="009D1FB3" w:rsidP="009D1FB3">
      <w:pPr>
        <w:ind w:left="420" w:hangingChars="200" w:hanging="42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 xml:space="preserve">　　　　※個人情報のため削除</w:t>
      </w:r>
    </w:p>
    <w:p w:rsidR="00906743" w:rsidRPr="003A19C2" w:rsidRDefault="009D1FB3">
      <w:pPr>
        <w:ind w:firstLineChars="100" w:firstLine="21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（3）指導観</w:t>
      </w:r>
    </w:p>
    <w:p w:rsidR="00906743" w:rsidRPr="003A19C2" w:rsidRDefault="009D1FB3">
      <w:pPr>
        <w:ind w:leftChars="100" w:left="210" w:firstLineChars="100" w:firstLine="21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本授業では、年齢・生活活動レベル別の必要なエネルギー量を提示し、年齢、性別、生活活動レベルによって必要なエネルギー量は異なることを理解させる。14～15歳の今の時期は、部活を終了し、生活活動レベルが「普通」となっても総エネルギー量やカルシウム、たんぱく質などは生涯で一番必要な時期であること、炭水化物やたんぱく質が消化吸収されるためにはビタミンの働きが必要であり、それを含む野菜も十分とることが必要であることを示す。特に成長に必要なカルシウムの摂取は10代が一番効率的にとれ骨量の貯金ができること、栄養素のバランスや食事の量などに配慮する必要があることを理解させたい。そして、自身の意識をかえることによって、健康な体を作ることが受験という目標を達成するためのひとつの要因であることを認識させたい。</w:t>
      </w: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 xml:space="preserve">　　　　まずは事前に自分の1日の食生活（食事量や時間）を書きだし、具体的に自分の食事量を把握させる。　</w:t>
      </w: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 xml:space="preserve">　　その際、栄養素の働きや同じ栄養素を含む食品の置き換え等について栄養教諭が専門性を生かして指導し、</w:t>
      </w: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lastRenderedPageBreak/>
        <w:t xml:space="preserve">　　本人の嗜好やアレルギーの有無などによって取りやすい食品や置き換えやすい食品について助言しながらすす</w:t>
      </w: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 xml:space="preserve">　　める。自分が実際に食べている食事量と、中学生の必要量と比較することで、自身の食生活の課題に気づき、</w:t>
      </w: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 xml:space="preserve">　　課題の解決をめざして自分の生活をどのように改善できるかを考え判断し、改善点を記入させる。</w:t>
      </w:r>
    </w:p>
    <w:p w:rsidR="00906743" w:rsidRPr="003A19C2" w:rsidRDefault="009D1FB3">
      <w:pPr>
        <w:ind w:leftChars="100" w:left="210" w:firstLineChars="100" w:firstLine="21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改善点については、まずは自分で考え、その後ペアで交流し、自分が栄養士ならば相手にどのように改善すればいいかアドバイスを記入し、自分ひとりでは気づかないところを補えあえるようにする。</w:t>
      </w: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 xml:space="preserve">　　　　そして、健康な生活には食事量だけでなく食事の時間や生活リズム（特に朝食）が大切なことを、ステップア</w:t>
      </w: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 xml:space="preserve">　　ップ調査の結果なども活用しながら気づかせる。そして、自身の食を含めた生活の課題に気づき、受験という新</w:t>
      </w: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 xml:space="preserve">　　たな目標にむかって日々の生活をよりよくするための意欲をもたせ、食生活の自立へとつなげたい。</w:t>
      </w:r>
    </w:p>
    <w:p w:rsidR="009D1FB3" w:rsidRPr="003A19C2" w:rsidRDefault="009D1FB3">
      <w:pPr>
        <w:rPr>
          <w:rFonts w:ascii="UD デジタル 教科書体 NK-R" w:eastAsia="UD デジタル 教科書体 NK-R" w:hAnsi="UD デジタル 教科書体 NK-R"/>
          <w:color w:val="000000" w:themeColor="text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５．指導計画（全６時間）</w:t>
      </w:r>
    </w:p>
    <w:p w:rsidR="00906743" w:rsidRPr="003A19C2" w:rsidRDefault="009D1FB3">
      <w:pPr>
        <w:pStyle w:val="a7"/>
        <w:ind w:leftChars="0" w:left="42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健康のなりたち</w:t>
      </w:r>
    </w:p>
    <w:p w:rsidR="00906743" w:rsidRPr="003A19C2" w:rsidRDefault="009D1FB3">
      <w:pPr>
        <w:pStyle w:val="a7"/>
        <w:ind w:leftChars="0" w:left="42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運動と健康</w:t>
      </w:r>
    </w:p>
    <w:p w:rsidR="00906743" w:rsidRPr="003A19C2" w:rsidRDefault="009D1FB3">
      <w:pPr>
        <w:pStyle w:val="a7"/>
        <w:ind w:leftChars="0" w:left="42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食生活と健康１</w:t>
      </w:r>
    </w:p>
    <w:p w:rsidR="00906743" w:rsidRPr="003A19C2" w:rsidRDefault="009D1FB3">
      <w:pPr>
        <w:pStyle w:val="a7"/>
        <w:ind w:leftChars="0" w:left="42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休養・睡眠と健康</w:t>
      </w:r>
    </w:p>
    <w:p w:rsidR="00906743" w:rsidRPr="003A19C2" w:rsidRDefault="009D1FB3">
      <w:pPr>
        <w:pStyle w:val="a7"/>
        <w:ind w:leftChars="0" w:left="42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生活習慣病とその予防</w:t>
      </w:r>
    </w:p>
    <w:p w:rsidR="00906743" w:rsidRPr="003A19C2" w:rsidRDefault="009D1FB3">
      <w:pPr>
        <w:pStyle w:val="a7"/>
        <w:ind w:leftChars="0" w:left="42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食生活と健康２　　　　　（5/6本時）</w:t>
      </w:r>
    </w:p>
    <w:p w:rsidR="009D1FB3" w:rsidRPr="003A19C2" w:rsidRDefault="009D1FB3">
      <w:pPr>
        <w:pStyle w:val="a7"/>
        <w:ind w:leftChars="0" w:left="420"/>
        <w:rPr>
          <w:rFonts w:ascii="UD デジタル 教科書体 NK-R" w:eastAsia="UD デジタル 教科書体 NK-R" w:hAnsi="UD デジタル 教科書体 NK-R"/>
          <w:color w:val="000000" w:themeColor="text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６．評価</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3402"/>
        <w:gridCol w:w="3119"/>
      </w:tblGrid>
      <w:tr w:rsidR="003A19C2" w:rsidRPr="003A19C2">
        <w:tc>
          <w:tcPr>
            <w:tcW w:w="2972" w:type="dxa"/>
            <w:tcBorders>
              <w:top w:val="single" w:sz="4" w:space="0" w:color="auto"/>
              <w:left w:val="single" w:sz="4" w:space="0" w:color="auto"/>
              <w:bottom w:val="single" w:sz="4" w:space="0" w:color="auto"/>
              <w:right w:val="single" w:sz="4" w:space="0" w:color="auto"/>
            </w:tcBorders>
          </w:tcPr>
          <w:p w:rsidR="00906743" w:rsidRPr="003A19C2" w:rsidRDefault="009D1FB3">
            <w:pPr>
              <w:jc w:val="center"/>
              <w:rPr>
                <w:rFonts w:ascii="ＭＳ Ｐゴシック" w:eastAsia="ＭＳ Ｐゴシック" w:hAnsi="ＭＳ Ｐゴシック"/>
                <w:color w:val="000000" w:themeColor="text1"/>
              </w:rPr>
            </w:pPr>
            <w:r w:rsidRPr="003A19C2">
              <w:rPr>
                <w:rFonts w:ascii="UD デジタル 教科書体 NK-R" w:eastAsia="UD デジタル 教科書体 NK-R" w:hAnsi="UD デジタル 教科書体 NK-R" w:hint="eastAsia"/>
                <w:color w:val="000000" w:themeColor="text1"/>
              </w:rPr>
              <w:t>知識及び技能</w:t>
            </w:r>
          </w:p>
        </w:tc>
        <w:tc>
          <w:tcPr>
            <w:tcW w:w="3402" w:type="dxa"/>
            <w:tcBorders>
              <w:top w:val="single" w:sz="4" w:space="0" w:color="auto"/>
              <w:left w:val="single" w:sz="4" w:space="0" w:color="auto"/>
              <w:bottom w:val="single" w:sz="4" w:space="0" w:color="auto"/>
              <w:right w:val="single" w:sz="4" w:space="0" w:color="auto"/>
            </w:tcBorders>
          </w:tcPr>
          <w:p w:rsidR="00906743" w:rsidRPr="003A19C2" w:rsidRDefault="009D1FB3">
            <w:pPr>
              <w:jc w:val="center"/>
              <w:rPr>
                <w:rFonts w:ascii="ＭＳ Ｐゴシック" w:eastAsia="ＭＳ Ｐゴシック" w:hAnsi="ＭＳ Ｐゴシック"/>
                <w:color w:val="000000" w:themeColor="text1"/>
              </w:rPr>
            </w:pPr>
            <w:r w:rsidRPr="003A19C2">
              <w:rPr>
                <w:rFonts w:ascii="UD デジタル 教科書体 NK-R" w:eastAsia="UD デジタル 教科書体 NK-R" w:hAnsi="UD デジタル 教科書体 NK-R" w:hint="eastAsia"/>
                <w:color w:val="000000" w:themeColor="text1"/>
              </w:rPr>
              <w:t>思考力・判断力・表現力等</w:t>
            </w:r>
          </w:p>
        </w:tc>
        <w:tc>
          <w:tcPr>
            <w:tcW w:w="3119" w:type="dxa"/>
            <w:tcBorders>
              <w:top w:val="single" w:sz="4" w:space="0" w:color="auto"/>
              <w:left w:val="single" w:sz="4" w:space="0" w:color="auto"/>
              <w:bottom w:val="single" w:sz="4" w:space="0" w:color="auto"/>
              <w:right w:val="single" w:sz="4" w:space="0" w:color="auto"/>
            </w:tcBorders>
          </w:tcPr>
          <w:p w:rsidR="00906743" w:rsidRPr="003A19C2" w:rsidRDefault="009D1FB3">
            <w:pPr>
              <w:pStyle w:val="a7"/>
              <w:ind w:leftChars="0" w:left="42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学びに向う力・人間性</w:t>
            </w:r>
          </w:p>
        </w:tc>
      </w:tr>
      <w:tr w:rsidR="00906743" w:rsidRPr="003A19C2">
        <w:tc>
          <w:tcPr>
            <w:tcW w:w="2972" w:type="dxa"/>
            <w:tcBorders>
              <w:top w:val="single" w:sz="4" w:space="0" w:color="auto"/>
              <w:left w:val="single" w:sz="4" w:space="0" w:color="auto"/>
              <w:bottom w:val="single" w:sz="4" w:space="0" w:color="auto"/>
              <w:right w:val="single" w:sz="4" w:space="0" w:color="auto"/>
            </w:tcBorders>
          </w:tcPr>
          <w:p w:rsidR="00906743" w:rsidRPr="003A19C2" w:rsidRDefault="009D1FB3">
            <w:pPr>
              <w:jc w:val="left"/>
              <w:rPr>
                <w:rFonts w:ascii="ＭＳ Ｐ明朝" w:eastAsia="ＭＳ Ｐ明朝" w:hAnsi="ＭＳ Ｐ明朝"/>
                <w:color w:val="000000" w:themeColor="text1"/>
              </w:rPr>
            </w:pPr>
            <w:r w:rsidRPr="003A19C2">
              <w:rPr>
                <w:rFonts w:ascii="UD デジタル 教科書体 NK-R" w:eastAsia="UD デジタル 教科書体 NK-R" w:hAnsi="UD デジタル 教科書体 NK-R" w:hint="eastAsia"/>
                <w:color w:val="000000" w:themeColor="text1"/>
              </w:rPr>
              <w:t>生活行動や生活習慣と健康について基礎的な事項及びそれと生活との関わりを理解することができるようにする</w:t>
            </w:r>
          </w:p>
        </w:tc>
        <w:tc>
          <w:tcPr>
            <w:tcW w:w="3402" w:type="dxa"/>
            <w:tcBorders>
              <w:top w:val="single" w:sz="4" w:space="0" w:color="auto"/>
              <w:left w:val="single" w:sz="4" w:space="0" w:color="auto"/>
              <w:bottom w:val="single" w:sz="4" w:space="0" w:color="auto"/>
              <w:right w:val="single" w:sz="4" w:space="0" w:color="auto"/>
            </w:tcBorders>
          </w:tcPr>
          <w:p w:rsidR="00906743" w:rsidRPr="003A19C2" w:rsidRDefault="009D1FB3">
            <w:pPr>
              <w:jc w:val="left"/>
              <w:rPr>
                <w:rFonts w:ascii="ＭＳ Ｐ明朝" w:eastAsia="ＭＳ Ｐ明朝" w:hAnsi="ＭＳ Ｐ明朝"/>
                <w:color w:val="000000" w:themeColor="text1"/>
              </w:rPr>
            </w:pPr>
            <w:r w:rsidRPr="003A19C2">
              <w:rPr>
                <w:rFonts w:ascii="UD デジタル 教科書体 NK-R" w:eastAsia="UD デジタル 教科書体 NK-R" w:hAnsi="UD デジタル 教科書体 NK-R" w:hint="eastAsia"/>
                <w:color w:val="000000" w:themeColor="text1"/>
              </w:rPr>
              <w:t>生活行動や生活習慣と健康について、課題の解決をめざして科学的に考え判断できるようにしたり、表現したりすることができるようになる</w:t>
            </w:r>
          </w:p>
        </w:tc>
        <w:tc>
          <w:tcPr>
            <w:tcW w:w="3119" w:type="dxa"/>
            <w:tcBorders>
              <w:top w:val="single" w:sz="4" w:space="0" w:color="auto"/>
              <w:left w:val="single" w:sz="4" w:space="0" w:color="auto"/>
              <w:bottom w:val="single" w:sz="4" w:space="0" w:color="auto"/>
              <w:right w:val="single" w:sz="4" w:space="0" w:color="auto"/>
            </w:tcBorders>
          </w:tcPr>
          <w:p w:rsidR="00906743" w:rsidRPr="003A19C2" w:rsidRDefault="009D1FB3">
            <w:pPr>
              <w:jc w:val="left"/>
              <w:rPr>
                <w:rFonts w:ascii="ＭＳ Ｐ明朝" w:eastAsia="ＭＳ Ｐ明朝" w:hAnsi="ＭＳ Ｐ明朝"/>
                <w:color w:val="000000" w:themeColor="text1"/>
              </w:rPr>
            </w:pPr>
            <w:r w:rsidRPr="003A19C2">
              <w:rPr>
                <w:rFonts w:ascii="UD デジタル 教科書体 NK-R" w:eastAsia="UD デジタル 教科書体 NK-R" w:hAnsi="UD デジタル 教科書体 NK-R" w:hint="eastAsia"/>
                <w:color w:val="000000" w:themeColor="text1"/>
              </w:rPr>
              <w:t>・生活行動や生活習慣と健康について、関心を持ち、学習活動に意欲的に取り組むことができるようにする</w:t>
            </w:r>
          </w:p>
        </w:tc>
      </w:tr>
    </w:tbl>
    <w:p w:rsidR="00906743" w:rsidRPr="003A19C2" w:rsidRDefault="00906743">
      <w:pPr>
        <w:rPr>
          <w:rFonts w:ascii="UD デジタル 教科書体 NK-R" w:eastAsia="UD デジタル 教科書体 NK-R" w:hAnsi="UD デジタル 教科書体 NK-R"/>
          <w:color w:val="000000" w:themeColor="text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７．食育の視点＜心身の健康＞</w:t>
      </w:r>
    </w:p>
    <w:p w:rsidR="00906743" w:rsidRPr="003A19C2" w:rsidRDefault="009D1FB3">
      <w:pPr>
        <w:ind w:firstLineChars="200" w:firstLine="42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様々な食品の栄養的な特徴や栄養バランスのとれた食事の必要性を知り、心身の成長や健康の保持増進</w:t>
      </w:r>
    </w:p>
    <w:p w:rsidR="00906743" w:rsidRPr="003A19C2" w:rsidRDefault="009D1FB3">
      <w:pPr>
        <w:ind w:firstLineChars="200" w:firstLine="42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の上で望ましい栄養や食事のとり方を理解し、自ら管理していく能力を身につける</w:t>
      </w:r>
    </w:p>
    <w:p w:rsidR="00906743" w:rsidRPr="003A19C2" w:rsidRDefault="00906743">
      <w:pPr>
        <w:ind w:leftChars="371" w:left="779"/>
        <w:rPr>
          <w:rFonts w:ascii="UD デジタル 教科書体 NK-R" w:eastAsia="UD デジタル 教科書体 NK-R" w:hAnsi="UD デジタル 教科書体 NK-R"/>
          <w:color w:val="000000" w:themeColor="text1"/>
        </w:rPr>
      </w:pPr>
    </w:p>
    <w:p w:rsidR="00906743" w:rsidRPr="003A19C2" w:rsidRDefault="009D1FB3">
      <w:pPr>
        <w:pStyle w:val="a7"/>
        <w:numPr>
          <w:ilvl w:val="0"/>
          <w:numId w:val="1"/>
        </w:numPr>
        <w:ind w:leftChars="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本時の目標</w:t>
      </w:r>
    </w:p>
    <w:p w:rsidR="00906743" w:rsidRPr="003A19C2" w:rsidRDefault="009D1FB3">
      <w:pPr>
        <w:pStyle w:val="a7"/>
        <w:ind w:leftChars="0" w:left="42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自分に必要な栄養素の量と食事量を理解する（知識及び技能）</w:t>
      </w:r>
    </w:p>
    <w:p w:rsidR="00906743" w:rsidRPr="003A19C2" w:rsidRDefault="009D1FB3">
      <w:pPr>
        <w:ind w:leftChars="200" w:left="42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自分の食事量やや生活習慣と健康について、課題の解決をめざして判断できるようにしたり、表現したりすることができるようになる（思考力・判断力・表現力等）</w:t>
      </w: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展開（50分）</w:t>
      </w:r>
    </w:p>
    <w:tbl>
      <w:tblPr>
        <w:tblStyle w:val="aa"/>
        <w:tblpPr w:leftFromText="142" w:rightFromText="142" w:vertAnchor="text" w:horzAnchor="margin" w:tblpY="150"/>
        <w:tblW w:w="9736" w:type="dxa"/>
        <w:tblLayout w:type="fixed"/>
        <w:tblLook w:val="04A0" w:firstRow="1" w:lastRow="0" w:firstColumn="1" w:lastColumn="0" w:noHBand="0" w:noVBand="1"/>
      </w:tblPr>
      <w:tblGrid>
        <w:gridCol w:w="988"/>
        <w:gridCol w:w="2126"/>
        <w:gridCol w:w="2551"/>
        <w:gridCol w:w="4071"/>
      </w:tblGrid>
      <w:tr w:rsidR="003A19C2" w:rsidRPr="003A19C2">
        <w:tc>
          <w:tcPr>
            <w:tcW w:w="988" w:type="dxa"/>
          </w:tcPr>
          <w:p w:rsidR="00906743" w:rsidRPr="003A19C2" w:rsidRDefault="00906743">
            <w:pPr>
              <w:rPr>
                <w:rFonts w:ascii="UD デジタル 教科書体 NK-R" w:eastAsia="UD デジタル 教科書体 NK-R" w:hAnsi="UD デジタル 教科書体 NK-R"/>
                <w:color w:val="000000" w:themeColor="text1"/>
              </w:rPr>
            </w:pPr>
          </w:p>
        </w:tc>
        <w:tc>
          <w:tcPr>
            <w:tcW w:w="2126" w:type="dxa"/>
          </w:tcPr>
          <w:p w:rsidR="00906743" w:rsidRPr="003A19C2" w:rsidRDefault="009D1FB3">
            <w:pPr>
              <w:jc w:val="center"/>
              <w:rPr>
                <w:rFonts w:ascii="UD デジタル 教科書体 NK-R" w:eastAsia="UD デジタル 教科書体 NK-R" w:hAnsi="UD デジタル 教科書体 NK-R"/>
                <w:color w:val="000000" w:themeColor="text1"/>
                <w:sz w:val="21"/>
              </w:rPr>
            </w:pPr>
            <w:r w:rsidRPr="003A19C2">
              <w:rPr>
                <w:rFonts w:ascii="UD デジタル 教科書体 NK-R" w:eastAsia="UD デジタル 教科書体 NK-R" w:hAnsi="UD デジタル 教科書体 NK-R" w:hint="eastAsia"/>
                <w:color w:val="000000" w:themeColor="text1"/>
                <w:sz w:val="21"/>
              </w:rPr>
              <w:t>教師の発問・指示</w:t>
            </w:r>
          </w:p>
        </w:tc>
        <w:tc>
          <w:tcPr>
            <w:tcW w:w="2551" w:type="dxa"/>
          </w:tcPr>
          <w:p w:rsidR="00906743" w:rsidRPr="003A19C2" w:rsidRDefault="009D1FB3">
            <w:pPr>
              <w:jc w:val="center"/>
              <w:rPr>
                <w:rFonts w:ascii="UD デジタル 教科書体 NK-R" w:eastAsia="UD デジタル 教科書体 NK-R" w:hAnsi="UD デジタル 教科書体 NK-R"/>
                <w:color w:val="000000" w:themeColor="text1"/>
                <w:sz w:val="21"/>
              </w:rPr>
            </w:pPr>
            <w:r w:rsidRPr="003A19C2">
              <w:rPr>
                <w:rFonts w:ascii="UD デジタル 教科書体 NK-R" w:eastAsia="UD デジタル 教科書体 NK-R" w:hAnsi="UD デジタル 教科書体 NK-R" w:hint="eastAsia"/>
                <w:color w:val="000000" w:themeColor="text1"/>
                <w:sz w:val="21"/>
              </w:rPr>
              <w:t>児童・生徒の反応・活動</w:t>
            </w:r>
          </w:p>
          <w:p w:rsidR="00906743" w:rsidRPr="003A19C2" w:rsidRDefault="009D1FB3">
            <w:pPr>
              <w:jc w:val="center"/>
              <w:rPr>
                <w:rFonts w:ascii="UD デジタル 教科書体 NK-R" w:eastAsia="UD デジタル 教科書体 NK-R" w:hAnsi="UD デジタル 教科書体 NK-R"/>
                <w:color w:val="000000" w:themeColor="text1"/>
                <w:sz w:val="21"/>
              </w:rPr>
            </w:pPr>
            <w:r w:rsidRPr="003A19C2">
              <w:rPr>
                <w:rFonts w:ascii="UD デジタル 教科書体 NK-R" w:eastAsia="UD デジタル 教科書体 NK-R" w:hAnsi="UD デジタル 教科書体 NK-R" w:hint="eastAsia"/>
                <w:color w:val="000000" w:themeColor="text1"/>
                <w:sz w:val="21"/>
              </w:rPr>
              <w:t>（予想）</w:t>
            </w:r>
          </w:p>
        </w:tc>
        <w:tc>
          <w:tcPr>
            <w:tcW w:w="4071" w:type="dxa"/>
          </w:tcPr>
          <w:p w:rsidR="00906743" w:rsidRPr="003A19C2" w:rsidRDefault="009D1FB3">
            <w:pPr>
              <w:jc w:val="center"/>
              <w:rPr>
                <w:rFonts w:ascii="UD デジタル 教科書体 NK-R" w:eastAsia="UD デジタル 教科書体 NK-R" w:hAnsi="UD デジタル 教科書体 NK-R"/>
                <w:color w:val="000000" w:themeColor="text1"/>
                <w:sz w:val="21"/>
              </w:rPr>
            </w:pPr>
            <w:r w:rsidRPr="003A19C2">
              <w:rPr>
                <w:rFonts w:ascii="UD デジタル 教科書体 NK-R" w:eastAsia="UD デジタル 教科書体 NK-R" w:hAnsi="UD デジタル 教科書体 NK-R" w:hint="eastAsia"/>
                <w:color w:val="000000" w:themeColor="text1"/>
                <w:sz w:val="21"/>
              </w:rPr>
              <w:t>◇指導上の留意点</w:t>
            </w:r>
          </w:p>
          <w:p w:rsidR="00906743" w:rsidRPr="003A19C2" w:rsidRDefault="009D1FB3">
            <w:pPr>
              <w:jc w:val="center"/>
              <w:rPr>
                <w:rFonts w:ascii="UD デジタル 教科書体 NK-R" w:eastAsia="UD デジタル 教科書体 NK-R" w:hAnsi="UD デジタル 教科書体 NK-R"/>
                <w:color w:val="000000" w:themeColor="text1"/>
                <w:sz w:val="21"/>
              </w:rPr>
            </w:pPr>
            <w:r w:rsidRPr="003A19C2">
              <w:rPr>
                <w:rFonts w:ascii="UD デジタル 教科書体 NK-R" w:eastAsia="UD デジタル 教科書体 NK-R" w:hAnsi="UD デジタル 教科書体 NK-R" w:hint="eastAsia"/>
                <w:color w:val="000000" w:themeColor="text1"/>
                <w:sz w:val="21"/>
              </w:rPr>
              <w:t>【評価：評価方法】</w:t>
            </w:r>
          </w:p>
        </w:tc>
      </w:tr>
      <w:tr w:rsidR="003A19C2" w:rsidRPr="003A19C2">
        <w:tc>
          <w:tcPr>
            <w:tcW w:w="988" w:type="dxa"/>
          </w:tcPr>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前時</w:t>
            </w:r>
          </w:p>
        </w:tc>
        <w:tc>
          <w:tcPr>
            <w:tcW w:w="2126" w:type="dxa"/>
          </w:tcPr>
          <w:p w:rsidR="00906743" w:rsidRPr="003A19C2" w:rsidRDefault="009D1FB3">
            <w:pPr>
              <w:jc w:val="left"/>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次時にむけての課題</w:t>
            </w:r>
          </w:p>
        </w:tc>
        <w:tc>
          <w:tcPr>
            <w:tcW w:w="2551" w:type="dxa"/>
          </w:tcPr>
          <w:p w:rsidR="00906743" w:rsidRPr="003A19C2" w:rsidRDefault="009D1FB3">
            <w:pPr>
              <w:jc w:val="left"/>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自分の食事についてワークシートに記入する</w:t>
            </w:r>
          </w:p>
        </w:tc>
        <w:tc>
          <w:tcPr>
            <w:tcW w:w="4071" w:type="dxa"/>
          </w:tcPr>
          <w:p w:rsidR="00906743" w:rsidRPr="003A19C2" w:rsidRDefault="009D1FB3">
            <w:pPr>
              <w:jc w:val="left"/>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◇実際に・食べたものについて記入する</w:t>
            </w:r>
          </w:p>
        </w:tc>
      </w:tr>
      <w:tr w:rsidR="003A19C2" w:rsidRPr="003A19C2">
        <w:trPr>
          <w:trHeight w:val="5114"/>
        </w:trPr>
        <w:tc>
          <w:tcPr>
            <w:tcW w:w="988" w:type="dxa"/>
          </w:tcPr>
          <w:p w:rsidR="00906743" w:rsidRPr="003A19C2" w:rsidRDefault="00906743">
            <w:pPr>
              <w:jc w:val="left"/>
              <w:rPr>
                <w:rFonts w:ascii="UD デジタル 教科書体 NK-R" w:eastAsia="UD デジタル 教科書体 NK-R" w:hAnsi="UD デジタル 教科書体 NK-R"/>
                <w:color w:val="000000" w:themeColor="text1"/>
                <w:sz w:val="21"/>
              </w:rPr>
            </w:pPr>
          </w:p>
          <w:p w:rsidR="00906743" w:rsidRPr="003A19C2" w:rsidRDefault="00906743">
            <w:pPr>
              <w:jc w:val="left"/>
              <w:rPr>
                <w:rFonts w:ascii="UD デジタル 教科書体 NK-R" w:eastAsia="UD デジタル 教科書体 NK-R" w:hAnsi="UD デジタル 教科書体 NK-R"/>
                <w:color w:val="000000" w:themeColor="text1"/>
                <w:sz w:val="21"/>
              </w:rPr>
            </w:pPr>
          </w:p>
          <w:p w:rsidR="00906743" w:rsidRPr="003A19C2" w:rsidRDefault="00906743">
            <w:pPr>
              <w:jc w:val="left"/>
              <w:rPr>
                <w:rFonts w:ascii="UD デジタル 教科書体 NK-R" w:eastAsia="UD デジタル 教科書体 NK-R" w:hAnsi="UD デジタル 教科書体 NK-R"/>
                <w:color w:val="000000" w:themeColor="text1"/>
                <w:sz w:val="21"/>
              </w:rPr>
            </w:pPr>
          </w:p>
          <w:p w:rsidR="00906743" w:rsidRPr="003A19C2" w:rsidRDefault="009D1FB3">
            <w:pPr>
              <w:jc w:val="left"/>
              <w:rPr>
                <w:rFonts w:ascii="UD デジタル 教科書体 NK-R" w:eastAsia="UD デジタル 教科書体 NK-R" w:hAnsi="UD デジタル 教科書体 NK-R"/>
                <w:color w:val="000000" w:themeColor="text1"/>
                <w:sz w:val="21"/>
              </w:rPr>
            </w:pPr>
            <w:r w:rsidRPr="003A19C2">
              <w:rPr>
                <w:rFonts w:ascii="UD デジタル 教科書体 NK-R" w:eastAsia="UD デジタル 教科書体 NK-R" w:hAnsi="UD デジタル 教科書体 NK-R" w:hint="eastAsia"/>
                <w:color w:val="000000" w:themeColor="text1"/>
                <w:sz w:val="21"/>
              </w:rPr>
              <w:t>課題を</w:t>
            </w:r>
          </w:p>
          <w:p w:rsidR="00906743" w:rsidRPr="003A19C2" w:rsidRDefault="009D1FB3">
            <w:pPr>
              <w:jc w:val="left"/>
              <w:rPr>
                <w:rFonts w:ascii="UD デジタル 教科書体 NK-R" w:eastAsia="UD デジタル 教科書体 NK-R" w:hAnsi="UD デジタル 教科書体 NK-R"/>
                <w:color w:val="000000" w:themeColor="text1"/>
                <w:sz w:val="21"/>
              </w:rPr>
            </w:pPr>
            <w:r w:rsidRPr="003A19C2">
              <w:rPr>
                <w:rFonts w:ascii="UD デジタル 教科書体 NK-R" w:eastAsia="UD デジタル 教科書体 NK-R" w:hAnsi="UD デジタル 教科書体 NK-R" w:hint="eastAsia"/>
                <w:color w:val="000000" w:themeColor="text1"/>
                <w:sz w:val="21"/>
              </w:rPr>
              <w:t>つかむ</w:t>
            </w:r>
          </w:p>
          <w:p w:rsidR="00906743" w:rsidRPr="003A19C2" w:rsidRDefault="00906743">
            <w:pPr>
              <w:jc w:val="left"/>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D1FB3">
            <w:pPr>
              <w:rPr>
                <w:rFonts w:ascii="UD デジタル 教科書体 NK-R" w:eastAsia="UD デジタル 教科書体 NK-R" w:hAnsi="UD デジタル 教科書体 NK-R"/>
                <w:color w:val="000000" w:themeColor="text1"/>
                <w:sz w:val="21"/>
              </w:rPr>
            </w:pPr>
            <w:r w:rsidRPr="003A19C2">
              <w:rPr>
                <w:rFonts w:ascii="UD デジタル 教科書体 NK-R" w:eastAsia="UD デジタル 教科書体 NK-R" w:hAnsi="UD デジタル 教科書体 NK-R" w:hint="eastAsia"/>
                <w:color w:val="000000" w:themeColor="text1"/>
                <w:sz w:val="21"/>
              </w:rPr>
              <w:t>自力</w:t>
            </w:r>
          </w:p>
          <w:p w:rsidR="00906743" w:rsidRPr="003A19C2" w:rsidRDefault="009D1FB3">
            <w:pPr>
              <w:rPr>
                <w:rFonts w:ascii="UD デジタル 教科書体 NK-R" w:eastAsia="UD デジタル 教科書体 NK-R" w:hAnsi="UD デジタル 教科書体 NK-R"/>
                <w:color w:val="000000" w:themeColor="text1"/>
                <w:sz w:val="21"/>
              </w:rPr>
            </w:pPr>
            <w:r w:rsidRPr="003A19C2">
              <w:rPr>
                <w:rFonts w:ascii="UD デジタル 教科書体 NK-R" w:eastAsia="UD デジタル 教科書体 NK-R" w:hAnsi="UD デジタル 教科書体 NK-R" w:hint="eastAsia"/>
                <w:color w:val="000000" w:themeColor="text1"/>
                <w:sz w:val="21"/>
              </w:rPr>
              <w:t>解決</w:t>
            </w: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D1FB3">
            <w:pPr>
              <w:rPr>
                <w:rFonts w:ascii="UD デジタル 教科書体 NK-R" w:eastAsia="UD デジタル 教科書体 NK-R" w:hAnsi="UD デジタル 教科書体 NK-R"/>
                <w:color w:val="000000" w:themeColor="text1"/>
                <w:sz w:val="21"/>
              </w:rPr>
            </w:pPr>
            <w:r w:rsidRPr="003A19C2">
              <w:rPr>
                <w:rFonts w:ascii="UD デジタル 教科書体 NK-R" w:eastAsia="UD デジタル 教科書体 NK-R" w:hAnsi="UD デジタル 教科書体 NK-R" w:hint="eastAsia"/>
                <w:color w:val="000000" w:themeColor="text1"/>
                <w:sz w:val="21"/>
              </w:rPr>
              <w:t>学び</w:t>
            </w:r>
          </w:p>
          <w:p w:rsidR="00906743" w:rsidRPr="003A19C2" w:rsidRDefault="009D1FB3">
            <w:pPr>
              <w:rPr>
                <w:rFonts w:ascii="UD デジタル 教科書体 NK-R" w:eastAsia="UD デジタル 教科書体 NK-R" w:hAnsi="UD デジタル 教科書体 NK-R"/>
                <w:color w:val="000000" w:themeColor="text1"/>
                <w:sz w:val="21"/>
              </w:rPr>
            </w:pPr>
            <w:r w:rsidRPr="003A19C2">
              <w:rPr>
                <w:rFonts w:ascii="UD デジタル 教科書体 NK-R" w:eastAsia="UD デジタル 教科書体 NK-R" w:hAnsi="UD デジタル 教科書体 NK-R" w:hint="eastAsia"/>
                <w:color w:val="000000" w:themeColor="text1"/>
                <w:sz w:val="21"/>
              </w:rPr>
              <w:t>合い</w:t>
            </w:r>
          </w:p>
          <w:p w:rsidR="00906743" w:rsidRPr="003A19C2" w:rsidRDefault="00906743">
            <w:pPr>
              <w:rPr>
                <w:rFonts w:ascii="UD デジタル 教科書体 NK-R" w:eastAsia="UD デジタル 教科書体 NK-R" w:hAnsi="UD デジタル 教科書体 NK-R"/>
                <w:color w:val="000000" w:themeColor="text1"/>
                <w:sz w:val="22"/>
              </w:rPr>
            </w:pPr>
          </w:p>
          <w:p w:rsidR="00906743" w:rsidRPr="003A19C2" w:rsidRDefault="00906743">
            <w:pPr>
              <w:rPr>
                <w:rFonts w:ascii="UD デジタル 教科書体 NK-R" w:eastAsia="UD デジタル 教科書体 NK-R" w:hAnsi="UD デジタル 教科書体 NK-R"/>
                <w:color w:val="000000" w:themeColor="text1"/>
              </w:rPr>
            </w:pPr>
          </w:p>
          <w:p w:rsidR="00906743" w:rsidRPr="003A19C2" w:rsidRDefault="00906743">
            <w:pPr>
              <w:rPr>
                <w:rFonts w:ascii="UD デジタル 教科書体 NK-R" w:eastAsia="UD デジタル 教科書体 NK-R" w:hAnsi="UD デジタル 教科書体 NK-R"/>
                <w:color w:val="000000" w:themeColor="text1"/>
              </w:rPr>
            </w:pPr>
          </w:p>
          <w:p w:rsidR="00906743" w:rsidRPr="003A19C2" w:rsidRDefault="00906743">
            <w:pPr>
              <w:rPr>
                <w:rFonts w:ascii="UD デジタル 教科書体 NK-R" w:eastAsia="UD デジタル 教科書体 NK-R" w:hAnsi="UD デジタル 教科書体 NK-R"/>
                <w:color w:val="000000" w:themeColor="text1"/>
              </w:rPr>
            </w:pPr>
          </w:p>
          <w:p w:rsidR="00906743" w:rsidRPr="003A19C2" w:rsidRDefault="00906743">
            <w:pPr>
              <w:rPr>
                <w:rFonts w:ascii="UD デジタル 教科書体 NK-R" w:eastAsia="UD デジタル 教科書体 NK-R" w:hAnsi="UD デジタル 教科書体 NK-R"/>
                <w:color w:val="000000" w:themeColor="text1"/>
              </w:rPr>
            </w:pPr>
          </w:p>
          <w:p w:rsidR="00906743" w:rsidRPr="003A19C2" w:rsidRDefault="00906743">
            <w:pPr>
              <w:rPr>
                <w:rFonts w:ascii="UD デジタル 教科書体 NK-R" w:eastAsia="UD デジタル 教科書体 NK-R" w:hAnsi="UD デジタル 教科書体 NK-R"/>
                <w:color w:val="000000" w:themeColor="text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sz w:val="21"/>
              </w:rPr>
              <w:t>まとめる</w:t>
            </w:r>
          </w:p>
        </w:tc>
        <w:tc>
          <w:tcPr>
            <w:tcW w:w="2126" w:type="dxa"/>
          </w:tcPr>
          <w:p w:rsidR="00906743" w:rsidRPr="003A19C2" w:rsidRDefault="009D1FB3">
            <w:pPr>
              <w:rPr>
                <w:rFonts w:ascii="UD デジタル 教科書体 NK-R" w:eastAsia="UD デジタル 教科書体 NK-R" w:hAnsi="UD デジタル 教科書体 NK-R"/>
                <w:color w:val="000000" w:themeColor="text1"/>
                <w:sz w:val="21"/>
              </w:rPr>
            </w:pPr>
            <w:r w:rsidRPr="003A19C2">
              <w:rPr>
                <w:rFonts w:ascii="UD デジタル 教科書体 NK-R" w:eastAsia="UD デジタル 教科書体 NK-R" w:hAnsi="UD デジタル 教科書体 NK-R" w:hint="eastAsia"/>
                <w:color w:val="000000" w:themeColor="text1"/>
                <w:sz w:val="21"/>
              </w:rPr>
              <w:t>〇オリンピック選手はどのような食事をしているのだろう</w:t>
            </w:r>
            <w:r w:rsidRPr="003A19C2">
              <w:rPr>
                <w:rFonts w:ascii="UD デジタル 教科書体 NK-R" w:eastAsia="UD デジタル 教科書体 NK-R" w:hAnsi="UD デジタル 教科書体 NK-R" w:hint="eastAsia"/>
                <w:color w:val="000000" w:themeColor="text1"/>
              </w:rPr>
              <w:t>（T２）</w:t>
            </w: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D1FB3">
            <w:pPr>
              <w:jc w:val="left"/>
              <w:rPr>
                <w:rFonts w:ascii="UD デジタル 教科書体 NK-R" w:eastAsia="UD デジタル 教科書体 NK-R" w:hAnsi="UD デジタル 教科書体 NK-R"/>
                <w:color w:val="000000" w:themeColor="text1"/>
                <w:sz w:val="21"/>
              </w:rPr>
            </w:pPr>
            <w:r w:rsidRPr="003A19C2">
              <w:rPr>
                <w:rFonts w:ascii="UD デジタル 教科書体 NK-R" w:eastAsia="UD デジタル 教科書体 NK-R" w:hAnsi="UD デジタル 教科書体 NK-R" w:hint="eastAsia"/>
                <w:color w:val="000000" w:themeColor="text1"/>
              </w:rPr>
              <w:t>〇今、自分に必要なエネルギー量を見つけよう（T２）</w:t>
            </w:r>
          </w:p>
          <w:p w:rsidR="00906743" w:rsidRPr="003A19C2" w:rsidRDefault="00906743">
            <w:pPr>
              <w:jc w:val="left"/>
              <w:rPr>
                <w:rFonts w:ascii="UD デジタル 教科書体 NK-R" w:eastAsia="UD デジタル 教科書体 NK-R" w:hAnsi="UD デジタル 教科書体 NK-R"/>
                <w:color w:val="000000" w:themeColor="text1"/>
                <w:sz w:val="21"/>
              </w:rPr>
            </w:pPr>
          </w:p>
          <w:p w:rsidR="00906743" w:rsidRPr="003A19C2" w:rsidRDefault="00906743">
            <w:pPr>
              <w:jc w:val="left"/>
              <w:rPr>
                <w:rFonts w:ascii="UD デジタル 教科書体 NK-R" w:eastAsia="UD デジタル 教科書体 NK-R" w:hAnsi="UD デジタル 教科書体 NK-R"/>
                <w:color w:val="000000" w:themeColor="text1"/>
                <w:sz w:val="21"/>
              </w:rPr>
            </w:pPr>
          </w:p>
          <w:p w:rsidR="00906743" w:rsidRPr="003A19C2" w:rsidRDefault="00906743">
            <w:pPr>
              <w:jc w:val="left"/>
              <w:rPr>
                <w:rFonts w:ascii="UD デジタル 教科書体 NK-R" w:eastAsia="UD デジタル 教科書体 NK-R" w:hAnsi="UD デジタル 教科書体 NK-R"/>
                <w:color w:val="000000" w:themeColor="text1"/>
                <w:sz w:val="21"/>
              </w:rPr>
            </w:pPr>
          </w:p>
          <w:p w:rsidR="00906743" w:rsidRPr="003A19C2" w:rsidRDefault="00906743">
            <w:pPr>
              <w:jc w:val="left"/>
              <w:rPr>
                <w:rFonts w:ascii="UD デジタル 教科書体 NK-R" w:eastAsia="UD デジタル 教科書体 NK-R" w:hAnsi="UD デジタル 教科書体 NK-R"/>
                <w:color w:val="000000" w:themeColor="text1"/>
                <w:sz w:val="21"/>
              </w:rPr>
            </w:pPr>
          </w:p>
          <w:p w:rsidR="00906743" w:rsidRPr="003A19C2" w:rsidRDefault="00906743">
            <w:pPr>
              <w:jc w:val="left"/>
              <w:rPr>
                <w:rFonts w:ascii="UD デジタル 教科書体 NK-R" w:eastAsia="UD デジタル 教科書体 NK-R" w:hAnsi="UD デジタル 教科書体 NK-R"/>
                <w:color w:val="000000" w:themeColor="text1"/>
                <w:sz w:val="21"/>
              </w:rPr>
            </w:pPr>
          </w:p>
          <w:p w:rsidR="00906743" w:rsidRPr="003A19C2" w:rsidRDefault="00906743">
            <w:pPr>
              <w:jc w:val="left"/>
              <w:rPr>
                <w:rFonts w:ascii="UD デジタル 教科書体 NK-R" w:eastAsia="UD デジタル 教科書体 NK-R" w:hAnsi="UD デジタル 教科書体 NK-R"/>
                <w:color w:val="000000" w:themeColor="text1"/>
                <w:sz w:val="21"/>
              </w:rPr>
            </w:pPr>
          </w:p>
          <w:p w:rsidR="00906743" w:rsidRPr="003A19C2" w:rsidRDefault="00906743">
            <w:pPr>
              <w:jc w:val="left"/>
              <w:rPr>
                <w:rFonts w:ascii="UD デジタル 教科書体 NK-R" w:eastAsia="UD デジタル 教科書体 NK-R" w:hAnsi="UD デジタル 教科書体 NK-R"/>
                <w:color w:val="000000" w:themeColor="text1"/>
                <w:sz w:val="21"/>
              </w:rPr>
            </w:pPr>
          </w:p>
          <w:p w:rsidR="00906743" w:rsidRPr="003A19C2" w:rsidRDefault="009D1FB3">
            <w:pPr>
              <w:rPr>
                <w:rFonts w:ascii="UD デジタル 教科書体 NK-R" w:eastAsia="UD デジタル 教科書体 NK-R" w:hAnsi="UD デジタル 教科書体 NK-R"/>
                <w:color w:val="000000" w:themeColor="text1"/>
                <w:sz w:val="21"/>
              </w:rPr>
            </w:pPr>
            <w:r w:rsidRPr="003A19C2">
              <w:rPr>
                <w:rFonts w:ascii="UD デジタル 教科書体 NK-R" w:eastAsia="UD デジタル 教科書体 NK-R" w:hAnsi="UD デジタル 教科書体 NK-R" w:hint="eastAsia"/>
                <w:color w:val="000000" w:themeColor="text1"/>
              </w:rPr>
              <w:t>〇エネルギーが満たされれば健康な食生活といえるのだろうか。</w:t>
            </w: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（T１）</w:t>
            </w:r>
          </w:p>
          <w:p w:rsidR="00906743" w:rsidRPr="003A19C2" w:rsidRDefault="00906743">
            <w:pPr>
              <w:rPr>
                <w:rFonts w:ascii="UD デジタル 教科書体 NK-R" w:eastAsia="UD デジタル 教科書体 NK-R" w:hAnsi="UD デジタル 教科書体 NK-R"/>
                <w:color w:val="000000" w:themeColor="text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〇今、成長期である私に必要な栄養とその食品を知ろう</w:t>
            </w: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（T１）</w:t>
            </w: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sz w:val="21"/>
              </w:rPr>
              <w:t>〇</w:t>
            </w:r>
            <w:r w:rsidRPr="003A19C2">
              <w:rPr>
                <w:rFonts w:ascii="UD デジタル 教科書体 NK-R" w:eastAsia="UD デジタル 教科書体 NK-R" w:hAnsi="UD デジタル 教科書体 NK-R" w:hint="eastAsia"/>
                <w:color w:val="000000" w:themeColor="text1"/>
              </w:rPr>
              <w:t>自分に必要な食品量が実際にとれているのか確かめよう（T１）</w:t>
            </w:r>
          </w:p>
          <w:p w:rsidR="00906743" w:rsidRPr="003A19C2" w:rsidRDefault="00906743">
            <w:pPr>
              <w:rPr>
                <w:rFonts w:ascii="UD デジタル 教科書体 NK-R" w:eastAsia="UD デジタル 教科書体 NK-R" w:hAnsi="UD デジタル 教科書体 NK-R"/>
                <w:color w:val="000000" w:themeColor="text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rPr>
            </w:pPr>
          </w:p>
          <w:p w:rsidR="00906743" w:rsidRPr="003A19C2" w:rsidRDefault="00906743">
            <w:pPr>
              <w:rPr>
                <w:rFonts w:ascii="UD デジタル 教科書体 NK-R" w:eastAsia="UD デジタル 教科書体 NK-R" w:hAnsi="UD デジタル 教科書体 NK-R"/>
                <w:color w:val="000000" w:themeColor="text1"/>
              </w:rPr>
            </w:pPr>
          </w:p>
          <w:p w:rsidR="00906743" w:rsidRPr="003A19C2" w:rsidRDefault="00906743">
            <w:pPr>
              <w:rPr>
                <w:rFonts w:ascii="UD デジタル 教科書体 NK-R" w:eastAsia="UD デジタル 教科書体 NK-R" w:hAnsi="UD デジタル 教科書体 NK-R"/>
                <w:color w:val="000000" w:themeColor="text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◎よりよい自分になるために、どんな風に食生活を改善できるだろうか（T1）</w:t>
            </w: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〇友達にアドバイスをしよう（T１）</w:t>
            </w: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D1FB3">
            <w:pPr>
              <w:rPr>
                <w:rFonts w:ascii="UD デジタル 教科書体 NK-R" w:eastAsia="UD デジタル 教科書体 NK-R" w:hAnsi="UD デジタル 教科書体 NK-R"/>
                <w:color w:val="000000" w:themeColor="text1"/>
              </w:rPr>
            </w:pPr>
            <w:bookmarkStart w:id="1" w:name="_Hlk81447224"/>
            <w:r w:rsidRPr="003A19C2">
              <w:rPr>
                <w:rFonts w:ascii="UD デジタル 教科書体 NK-R" w:eastAsia="UD デジタル 教科書体 NK-R" w:hAnsi="UD デジタル 教科書体 NK-R" w:hint="eastAsia"/>
                <w:color w:val="000000" w:themeColor="text1"/>
                <w:sz w:val="21"/>
              </w:rPr>
              <w:t>〇</w:t>
            </w:r>
            <w:r w:rsidRPr="003A19C2">
              <w:rPr>
                <w:rFonts w:ascii="UD デジタル 教科書体 NK-R" w:eastAsia="UD デジタル 教科書体 NK-R" w:hAnsi="UD デジタル 教科書体 NK-R" w:hint="eastAsia"/>
                <w:color w:val="000000" w:themeColor="text1"/>
              </w:rPr>
              <w:t>朝食の有無で学力や体力に違いがでるだろうか（T２）</w:t>
            </w:r>
          </w:p>
          <w:bookmarkEnd w:id="1"/>
          <w:p w:rsidR="00906743" w:rsidRPr="003A19C2" w:rsidRDefault="00906743">
            <w:pPr>
              <w:rPr>
                <w:rFonts w:ascii="UD デジタル 教科書体 NK-R" w:eastAsia="UD デジタル 教科書体 NK-R" w:hAnsi="UD デジタル 教科書体 NK-R"/>
                <w:color w:val="000000" w:themeColor="text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D1FB3">
            <w:pPr>
              <w:rPr>
                <w:rFonts w:ascii="UD デジタル 教科書体 NK-R" w:eastAsia="UD デジタル 教科書体 NK-R" w:hAnsi="UD デジタル 教科書体 NK-R"/>
                <w:color w:val="000000" w:themeColor="text1"/>
                <w:sz w:val="18"/>
              </w:rPr>
            </w:pPr>
            <w:r w:rsidRPr="003A19C2">
              <w:rPr>
                <w:rFonts w:ascii="UD デジタル 教科書体 NK-R" w:eastAsia="UD デジタル 教科書体 NK-R" w:hAnsi="UD デジタル 教科書体 NK-R" w:hint="eastAsia"/>
                <w:color w:val="000000" w:themeColor="text1"/>
              </w:rPr>
              <w:t>〇自分の生活習慣や食事のとりかたについて改善することを一つ決めよう</w:t>
            </w:r>
            <w:r w:rsidRPr="003A19C2">
              <w:rPr>
                <w:rFonts w:ascii="UD デジタル 教科書体 NK-R" w:eastAsia="UD デジタル 教科書体 NK-R" w:hAnsi="UD デジタル 教科書体 NK-R" w:hint="eastAsia"/>
                <w:color w:val="000000" w:themeColor="text1"/>
                <w:sz w:val="18"/>
              </w:rPr>
              <w:t>（T２）</w:t>
            </w: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tc>
        <w:tc>
          <w:tcPr>
            <w:tcW w:w="2551" w:type="dxa"/>
          </w:tcPr>
          <w:p w:rsidR="00906743" w:rsidRPr="003A19C2" w:rsidRDefault="00906743">
            <w:pPr>
              <w:ind w:left="189" w:hangingChars="100" w:hanging="189"/>
              <w:rPr>
                <w:rFonts w:ascii="UD デジタル 教科書体 NK-R" w:eastAsia="UD デジタル 教科書体 NK-R" w:hAnsi="UD デジタル 教科書体 NK-R"/>
                <w:color w:val="000000" w:themeColor="text1"/>
                <w:w w:val="90"/>
                <w:sz w:val="21"/>
              </w:rPr>
            </w:pPr>
          </w:p>
          <w:p w:rsidR="00906743" w:rsidRPr="003A19C2" w:rsidRDefault="00906743">
            <w:pPr>
              <w:ind w:left="210" w:hangingChars="100" w:hanging="210"/>
              <w:rPr>
                <w:rFonts w:ascii="UD デジタル 教科書体 NK-R" w:eastAsia="UD デジタル 教科書体 NK-R" w:hAnsi="UD デジタル 教科書体 NK-R"/>
                <w:color w:val="000000" w:themeColor="text1"/>
                <w:sz w:val="21"/>
              </w:rPr>
            </w:pPr>
          </w:p>
          <w:p w:rsidR="00906743" w:rsidRPr="003A19C2" w:rsidRDefault="00906743">
            <w:pPr>
              <w:ind w:left="210" w:hangingChars="100" w:hanging="210"/>
              <w:rPr>
                <w:rFonts w:ascii="UD デジタル 教科書体 NK-R" w:eastAsia="UD デジタル 教科書体 NK-R" w:hAnsi="UD デジタル 教科書体 NK-R"/>
                <w:color w:val="000000" w:themeColor="text1"/>
                <w:sz w:val="21"/>
              </w:rPr>
            </w:pPr>
          </w:p>
          <w:p w:rsidR="00906743" w:rsidRPr="003A19C2" w:rsidRDefault="00906743">
            <w:pPr>
              <w:ind w:left="210" w:hangingChars="100" w:hanging="210"/>
              <w:rPr>
                <w:rFonts w:ascii="UD デジタル 教科書体 NK-R" w:eastAsia="UD デジタル 教科書体 NK-R" w:hAnsi="UD デジタル 教科書体 NK-R"/>
                <w:color w:val="000000" w:themeColor="text1"/>
                <w:sz w:val="21"/>
              </w:rPr>
            </w:pPr>
          </w:p>
          <w:p w:rsidR="00906743" w:rsidRPr="003A19C2" w:rsidRDefault="00906743">
            <w:pPr>
              <w:ind w:left="210" w:hangingChars="100" w:hanging="210"/>
              <w:rPr>
                <w:rFonts w:ascii="UD デジタル 教科書体 NK-R" w:eastAsia="UD デジタル 教科書体 NK-R" w:hAnsi="UD デジタル 教科書体 NK-R"/>
                <w:color w:val="000000" w:themeColor="text1"/>
                <w:sz w:val="2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自分の生活活動レベルをもとにワークシートから必要エネルギー量を見つける</w:t>
            </w:r>
          </w:p>
          <w:p w:rsidR="00906743" w:rsidRPr="003A19C2" w:rsidRDefault="00906743">
            <w:pPr>
              <w:ind w:left="210" w:hangingChars="100" w:hanging="210"/>
              <w:rPr>
                <w:rFonts w:ascii="UD デジタル 教科書体 NK-R" w:eastAsia="UD デジタル 教科書体 NK-R" w:hAnsi="UD デジタル 教科書体 NK-R"/>
                <w:color w:val="000000" w:themeColor="text1"/>
                <w:sz w:val="21"/>
              </w:rPr>
            </w:pPr>
          </w:p>
          <w:p w:rsidR="00906743" w:rsidRPr="003A19C2" w:rsidRDefault="00906743">
            <w:pPr>
              <w:ind w:left="210" w:hangingChars="100" w:hanging="210"/>
              <w:rPr>
                <w:rFonts w:ascii="UD デジタル 教科書体 NK-R" w:eastAsia="UD デジタル 教科書体 NK-R" w:hAnsi="UD デジタル 教科書体 NK-R"/>
                <w:color w:val="000000" w:themeColor="text1"/>
                <w:sz w:val="21"/>
              </w:rPr>
            </w:pPr>
          </w:p>
          <w:p w:rsidR="00906743" w:rsidRPr="003A19C2" w:rsidRDefault="00906743">
            <w:pPr>
              <w:ind w:left="210" w:hangingChars="100" w:hanging="210"/>
              <w:rPr>
                <w:rFonts w:ascii="UD デジタル 教科書体 NK-R" w:eastAsia="UD デジタル 教科書体 NK-R" w:hAnsi="UD デジタル 教科書体 NK-R"/>
                <w:color w:val="000000" w:themeColor="text1"/>
                <w:sz w:val="21"/>
              </w:rPr>
            </w:pPr>
          </w:p>
          <w:p w:rsidR="00906743" w:rsidRPr="003A19C2" w:rsidRDefault="00906743">
            <w:pPr>
              <w:ind w:left="210" w:hangingChars="100" w:hanging="210"/>
              <w:rPr>
                <w:rFonts w:ascii="UD デジタル 教科書体 NK-R" w:eastAsia="UD デジタル 教科書体 NK-R" w:hAnsi="UD デジタル 教科書体 NK-R"/>
                <w:color w:val="000000" w:themeColor="text1"/>
                <w:sz w:val="21"/>
              </w:rPr>
            </w:pPr>
          </w:p>
          <w:p w:rsidR="00906743" w:rsidRPr="003A19C2" w:rsidRDefault="00906743">
            <w:pPr>
              <w:ind w:left="210" w:hangingChars="100" w:hanging="210"/>
              <w:rPr>
                <w:rFonts w:ascii="UD デジタル 教科書体 NK-R" w:eastAsia="UD デジタル 教科書体 NK-R" w:hAnsi="UD デジタル 教科書体 NK-R"/>
                <w:color w:val="000000" w:themeColor="text1"/>
                <w:sz w:val="21"/>
              </w:rPr>
            </w:pPr>
          </w:p>
          <w:p w:rsidR="00906743" w:rsidRPr="003A19C2" w:rsidRDefault="00906743">
            <w:pPr>
              <w:ind w:left="210" w:hangingChars="100" w:hanging="210"/>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rPr>
            </w:pPr>
          </w:p>
          <w:p w:rsidR="00906743" w:rsidRPr="003A19C2" w:rsidRDefault="009D1FB3" w:rsidP="009D1FB3">
            <w:pPr>
              <w:ind w:left="200" w:hangingChars="100" w:hanging="200"/>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（スナック菓子１袋と定食は同じエネルギーでも食品の数が違う）</w:t>
            </w:r>
          </w:p>
          <w:p w:rsidR="00906743" w:rsidRPr="003A19C2" w:rsidRDefault="00906743">
            <w:pPr>
              <w:ind w:left="210" w:hangingChars="100" w:hanging="210"/>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ワークシートを見て中学生に必要な栄養とそれを含む食品をつなぐ</w:t>
            </w: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・エネルギー・たんぱく質・カルシウム・鉄分・ビタミン</w:t>
            </w: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生活活動レベルをもとに必要な食品量を選び、ワークシートに記入し、実際に自分が食べている量と比較する</w:t>
            </w:r>
          </w:p>
          <w:p w:rsidR="00906743" w:rsidRPr="003A19C2" w:rsidRDefault="009D1FB3">
            <w:pPr>
              <w:ind w:left="189" w:hangingChars="100" w:hanging="189"/>
              <w:rPr>
                <w:rFonts w:ascii="UD デジタル 教科書体 NK-R" w:eastAsia="UD デジタル 教科書体 NK-R" w:hAnsi="UD デジタル 教科書体 NK-R"/>
                <w:color w:val="000000" w:themeColor="text1"/>
                <w:w w:val="90"/>
                <w:sz w:val="21"/>
              </w:rPr>
            </w:pPr>
            <w:r w:rsidRPr="003A19C2">
              <w:rPr>
                <w:rFonts w:ascii="UD デジタル 教科書体 NK-R" w:eastAsia="UD デジタル 教科書体 NK-R" w:hAnsi="UD デジタル 教科書体 NK-R" w:hint="eastAsia"/>
                <w:color w:val="000000" w:themeColor="text1"/>
                <w:w w:val="90"/>
                <w:sz w:val="21"/>
              </w:rPr>
              <w:t>（ごはんが少ない、野菜が少</w:t>
            </w:r>
          </w:p>
          <w:p w:rsidR="00906743" w:rsidRPr="003A19C2" w:rsidRDefault="009D1FB3">
            <w:pPr>
              <w:rPr>
                <w:rFonts w:ascii="UD デジタル 教科書体 NK-R" w:eastAsia="UD デジタル 教科書体 NK-R" w:hAnsi="UD デジタル 教科書体 NK-R"/>
                <w:color w:val="000000" w:themeColor="text1"/>
                <w:w w:val="90"/>
                <w:sz w:val="21"/>
              </w:rPr>
            </w:pPr>
            <w:r w:rsidRPr="003A19C2">
              <w:rPr>
                <w:rFonts w:ascii="UD デジタル 教科書体 NK-R" w:eastAsia="UD デジタル 教科書体 NK-R" w:hAnsi="UD デジタル 教科書体 NK-R" w:hint="eastAsia"/>
                <w:color w:val="000000" w:themeColor="text1"/>
                <w:w w:val="90"/>
                <w:sz w:val="21"/>
              </w:rPr>
              <w:t>ない、乳製品や海藻が少ない、脂質が多い、等）</w:t>
            </w: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必要な量と実際に自分がとっている量を比較し、改善点を考え、記入する</w:t>
            </w:r>
          </w:p>
          <w:p w:rsidR="00906743" w:rsidRPr="003A19C2" w:rsidRDefault="00906743">
            <w:pPr>
              <w:ind w:left="210" w:hangingChars="100" w:hanging="210"/>
              <w:rPr>
                <w:rFonts w:ascii="UD デジタル 教科書体 NK-R" w:eastAsia="UD デジタル 教科書体 NK-R" w:hAnsi="UD デジタル 教科書体 NK-R"/>
                <w:color w:val="000000" w:themeColor="text1"/>
                <w:sz w:val="21"/>
              </w:rPr>
            </w:pPr>
          </w:p>
          <w:p w:rsidR="00906743" w:rsidRPr="003A19C2" w:rsidRDefault="00906743">
            <w:pPr>
              <w:ind w:left="210" w:hangingChars="100" w:hanging="210"/>
              <w:rPr>
                <w:rFonts w:ascii="UD デジタル 教科書体 NK-R" w:eastAsia="UD デジタル 教科書体 NK-R" w:hAnsi="UD デジタル 教科書体 NK-R"/>
                <w:color w:val="000000" w:themeColor="text1"/>
                <w:sz w:val="21"/>
              </w:rPr>
            </w:pPr>
          </w:p>
          <w:p w:rsidR="00906743" w:rsidRPr="003A19C2" w:rsidRDefault="00906743">
            <w:pPr>
              <w:ind w:left="210" w:hangingChars="100" w:hanging="210"/>
              <w:rPr>
                <w:rFonts w:ascii="UD デジタル 教科書体 NK-R" w:eastAsia="UD デジタル 教科書体 NK-R" w:hAnsi="UD デジタル 教科書体 NK-R"/>
                <w:color w:val="000000" w:themeColor="text1"/>
                <w:sz w:val="21"/>
              </w:rPr>
            </w:pPr>
          </w:p>
          <w:p w:rsidR="00906743" w:rsidRPr="003A19C2" w:rsidRDefault="00906743">
            <w:pPr>
              <w:ind w:left="210" w:hangingChars="100" w:hanging="210"/>
              <w:rPr>
                <w:rFonts w:ascii="UD デジタル 教科書体 NK-R" w:eastAsia="UD デジタル 教科書体 NK-R" w:hAnsi="UD デジタル 教科書体 NK-R"/>
                <w:color w:val="000000" w:themeColor="text1"/>
                <w:sz w:val="21"/>
              </w:rPr>
            </w:pPr>
          </w:p>
          <w:p w:rsidR="00906743" w:rsidRPr="003A19C2" w:rsidRDefault="00906743">
            <w:pPr>
              <w:ind w:left="210" w:hangingChars="100" w:hanging="210"/>
              <w:rPr>
                <w:rFonts w:ascii="UD デジタル 教科書体 NK-R" w:eastAsia="UD デジタル 教科書体 NK-R" w:hAnsi="UD デジタル 教科書体 NK-R"/>
                <w:color w:val="000000" w:themeColor="text1"/>
                <w:sz w:val="2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友人のワークシートを見て食事のとり方のよいところや改善点を記入する</w:t>
            </w: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（変わらない、朝食を食べる方がよい、気持ちの問題）</w:t>
            </w: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朝食や間食、睡眠が体力や学力と関係していることを知る</w:t>
            </w: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D1FB3">
            <w:pPr>
              <w:rPr>
                <w:rFonts w:ascii="UD デジタル 教科書体 NK-R" w:eastAsia="UD デジタル 教科書体 NK-R" w:hAnsi="UD デジタル 教科書体 NK-R"/>
                <w:color w:val="000000" w:themeColor="text1"/>
                <w:sz w:val="21"/>
              </w:rPr>
            </w:pPr>
            <w:r w:rsidRPr="003A19C2">
              <w:rPr>
                <w:rFonts w:ascii="UD デジタル 教科書体 NK-R" w:eastAsia="UD デジタル 教科書体 NK-R" w:hAnsi="UD デジタル 教科書体 NK-R" w:hint="eastAsia"/>
                <w:color w:val="000000" w:themeColor="text1"/>
              </w:rPr>
              <w:t>自分の生活をふりかえり、改善できるところを１つ以上決める</w:t>
            </w:r>
          </w:p>
        </w:tc>
        <w:tc>
          <w:tcPr>
            <w:tcW w:w="4071" w:type="dxa"/>
          </w:tcPr>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◇オリンピック選手を例にあげ、食事のとり方が自分の健康にとって大切であることを明確にする（T2）</w:t>
            </w:r>
          </w:p>
          <w:p w:rsidR="00906743" w:rsidRPr="003A19C2" w:rsidRDefault="009D1FB3">
            <w:pPr>
              <w:ind w:left="220" w:hangingChars="100" w:hanging="220"/>
              <w:rPr>
                <w:rFonts w:ascii="UD デジタル 教科書体 NK-R" w:eastAsia="UD デジタル 教科書体 NK-R" w:hAnsi="UD デジタル 教科書体 NK-R"/>
                <w:color w:val="000000" w:themeColor="text1"/>
                <w:sz w:val="21"/>
              </w:rPr>
            </w:pPr>
            <w:r w:rsidRPr="003A19C2">
              <w:rPr>
                <w:rFonts w:ascii="UD デジタル 教科書体 NK-R" w:eastAsia="UD デジタル 教科書体 NK-R" w:hAnsi="UD デジタル 教科書体 NK-R" w:hint="eastAsia"/>
                <w:noProof/>
                <w:color w:val="000000" w:themeColor="text1"/>
                <w:sz w:val="22"/>
              </w:rPr>
              <mc:AlternateContent>
                <mc:Choice Requires="wps">
                  <w:drawing>
                    <wp:anchor distT="0" distB="0" distL="114300" distR="114300" simplePos="0" relativeHeight="4" behindDoc="0" locked="0" layoutInCell="1" hidden="0" allowOverlap="1">
                      <wp:simplePos x="0" y="0"/>
                      <wp:positionH relativeFrom="column">
                        <wp:posOffset>-3078480</wp:posOffset>
                      </wp:positionH>
                      <wp:positionV relativeFrom="paragraph">
                        <wp:posOffset>56515</wp:posOffset>
                      </wp:positionV>
                      <wp:extent cx="5162550" cy="257175"/>
                      <wp:effectExtent l="635" t="635" r="29845" b="10795"/>
                      <wp:wrapNone/>
                      <wp:docPr id="1026"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162550" cy="257175"/>
                              </a:xfrm>
                              <a:prstGeom prst="rect">
                                <a:avLst/>
                              </a:prstGeom>
                              <a:solidFill>
                                <a:srgbClr val="FFFFFF"/>
                              </a:solidFill>
                              <a:ln w="9525">
                                <a:solidFill>
                                  <a:srgbClr val="000000"/>
                                </a:solidFill>
                                <a:miter lim="800000"/>
                                <a:headEnd/>
                                <a:tailEnd/>
                              </a:ln>
                            </wps:spPr>
                            <wps:txbx>
                              <w:txbxContent>
                                <w:p w:rsidR="00906743" w:rsidRDefault="009D1FB3">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めあて</w:t>
                                  </w:r>
                                  <w:r>
                                    <w:rPr>
                                      <w:rFonts w:ascii="UD デジタル 教科書体 NK-R" w:eastAsia="UD デジタル 教科書体 NK-R" w:hAnsi="UD デジタル 教科書体 NK-R"/>
                                    </w:rPr>
                                    <w:t xml:space="preserve">　　　　</w:t>
                                  </w:r>
                                  <w:r>
                                    <w:rPr>
                                      <w:rFonts w:ascii="UD デジタル 教科書体 NK-R" w:eastAsia="UD デジタル 教科書体 NK-R" w:hAnsi="UD デジタル 教科書体 NK-R" w:hint="eastAsia"/>
                                    </w:rPr>
                                    <w:t>自分</w:t>
                                  </w:r>
                                  <w:r>
                                    <w:rPr>
                                      <w:rFonts w:ascii="UD デジタル 教科書体 NK-R" w:eastAsia="UD デジタル 教科書体 NK-R" w:hAnsi="UD デジタル 教科書体 NK-R"/>
                                    </w:rPr>
                                    <w:t>の食生活を診断して、</w:t>
                                  </w:r>
                                  <w:r>
                                    <w:rPr>
                                      <w:rFonts w:ascii="UD デジタル 教科書体 NK-R" w:eastAsia="UD デジタル 教科書体 NK-R" w:hAnsi="UD デジタル 教科書体 NK-R" w:hint="eastAsia"/>
                                    </w:rPr>
                                    <w:t>ステップアップ</w:t>
                                  </w:r>
                                  <w:r>
                                    <w:rPr>
                                      <w:rFonts w:ascii="UD デジタル 教科書体 NK-R" w:eastAsia="UD デジタル 教科書体 NK-R" w:hAnsi="UD デジタル 教科書体 NK-R"/>
                                    </w:rPr>
                                    <w:t>をめざそう</w:t>
                                  </w:r>
                                </w:p>
                                <w:p w:rsidR="00906743" w:rsidRDefault="00906743">
                                  <w:pPr>
                                    <w:rPr>
                                      <w:rFonts w:ascii="ＭＳ Ｐゴシック" w:eastAsia="ＭＳ Ｐゴシック" w:hAnsi="ＭＳ Ｐゴシック"/>
                                      <w:color w:val="FF0000"/>
                                      <w:sz w:val="24"/>
                                    </w:rPr>
                                  </w:pP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rect id="正方形/長方形 33" style="mso-wrap-distance-right:9pt;mso-wrap-distance-bottom:0pt;margin-top:4.45pt;mso-position-vertical-relative:text;mso-position-horizontal-relative:text;v-text-anchor:top;position:absolute;height:20.25pt;mso-wrap-distance-top:0pt;width:406.5pt;mso-wrap-distance-left:9pt;margin-left:-242.4pt;z-index:4;"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めあて</w:t>
                            </w:r>
                            <w:r>
                              <w:rPr>
                                <w:rFonts w:hint="default" w:ascii="UD デジタル 教科書体 NK-R" w:hAnsi="UD デジタル 教科書体 NK-R" w:eastAsia="UD デジタル 教科書体 NK-R"/>
                              </w:rPr>
                              <w:t>　　　　</w:t>
                            </w:r>
                            <w:r>
                              <w:rPr>
                                <w:rFonts w:hint="eastAsia" w:ascii="UD デジタル 教科書体 NK-R" w:hAnsi="UD デジタル 教科書体 NK-R" w:eastAsia="UD デジタル 教科書体 NK-R"/>
                              </w:rPr>
                              <w:t>自分</w:t>
                            </w:r>
                            <w:r>
                              <w:rPr>
                                <w:rFonts w:hint="default" w:ascii="UD デジタル 教科書体 NK-R" w:hAnsi="UD デジタル 教科書体 NK-R" w:eastAsia="UD デジタル 教科書体 NK-R"/>
                              </w:rPr>
                              <w:t>の食生活を診断して、</w:t>
                            </w:r>
                            <w:r>
                              <w:rPr>
                                <w:rFonts w:hint="eastAsia" w:ascii="UD デジタル 教科書体 NK-R" w:hAnsi="UD デジタル 教科書体 NK-R" w:eastAsia="UD デジタル 教科書体 NK-R"/>
                              </w:rPr>
                              <w:t>ステップアップ</w:t>
                            </w:r>
                            <w:r>
                              <w:rPr>
                                <w:rFonts w:hint="default" w:ascii="UD デジタル 教科書体 NK-R" w:hAnsi="UD デジタル 教科書体 NK-R" w:eastAsia="UD デジタル 教科書体 NK-R"/>
                              </w:rPr>
                              <w:t>をめざそう</w:t>
                            </w:r>
                          </w:p>
                          <w:p>
                            <w:pPr>
                              <w:pStyle w:val="0"/>
                              <w:rPr>
                                <w:rFonts w:hint="default" w:ascii="ＭＳ Ｐゴシック" w:hAnsi="ＭＳ Ｐゴシック" w:eastAsia="ＭＳ Ｐゴシック"/>
                                <w:color w:val="FF0000"/>
                                <w:sz w:val="24"/>
                              </w:rPr>
                            </w:pPr>
                          </w:p>
                        </w:txbxContent>
                      </v:textbox>
                      <v:imagedata o:title=""/>
                      <w10:wrap type="none" anchorx="text" anchory="text"/>
                    </v:rect>
                  </w:pict>
                </mc:Fallback>
              </mc:AlternateContent>
            </w:r>
          </w:p>
          <w:p w:rsidR="00906743" w:rsidRPr="003A19C2" w:rsidRDefault="00906743">
            <w:pPr>
              <w:rPr>
                <w:rFonts w:ascii="UD デジタル 教科書体 NK-R" w:eastAsia="UD デジタル 教科書体 NK-R" w:hAnsi="UD デジタル 教科書体 NK-R"/>
                <w:color w:val="000000" w:themeColor="text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◇「カロリー」はエネルギーの単位</w:t>
            </w: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生存に必要なエネルギー量（基礎代謝量）と生活活動と成長に必要なエネルギー量を合わせたものが必要エネルギー量であることを思い出させる</w:t>
            </w: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◇机間巡視しながら、必要なエネルギー量が求められているか個別に指導する（Ｔ１）</w:t>
            </w:r>
          </w:p>
          <w:p w:rsidR="00906743" w:rsidRPr="003A19C2" w:rsidRDefault="009D1FB3">
            <w:pPr>
              <w:rPr>
                <w:rFonts w:ascii="UD デジタル 教科書体 N-B" w:eastAsia="UD デジタル 教科書体 N-B" w:hAnsi="UD デジタル 教科書体 N-B"/>
                <w:color w:val="000000" w:themeColor="text1"/>
              </w:rPr>
            </w:pPr>
            <w:r w:rsidRPr="003A19C2">
              <w:rPr>
                <w:rFonts w:ascii="UD デジタル 教科書体 NP-B" w:eastAsia="UD デジタル 教科書体 NP-B" w:hAnsi="UD デジタル 教科書体 NP-B" w:hint="eastAsia"/>
                <w:color w:val="000000" w:themeColor="text1"/>
                <w:w w:val="90"/>
                <w:sz w:val="21"/>
              </w:rPr>
              <w:t>【</w:t>
            </w:r>
            <w:r w:rsidRPr="003A19C2">
              <w:rPr>
                <w:rFonts w:ascii="UD デジタル 教科書体 N-B" w:eastAsia="UD デジタル 教科書体 N-B" w:hAnsi="UD デジタル 教科書体 N-B" w:hint="eastAsia"/>
                <w:color w:val="000000" w:themeColor="text1"/>
                <w:w w:val="90"/>
              </w:rPr>
              <w:t>自分が必要なエネルギー量を選べているか</w:t>
            </w:r>
            <w:r w:rsidRPr="003A19C2">
              <w:rPr>
                <w:rFonts w:ascii="UD デジタル 教科書体 N-B" w:eastAsia="UD デジタル 教科書体 N-B" w:hAnsi="UD デジタル 教科書体 N-B" w:hint="eastAsia"/>
                <w:color w:val="000000" w:themeColor="text1"/>
                <w:w w:val="90"/>
                <w:sz w:val="21"/>
              </w:rPr>
              <w:t>】</w:t>
            </w:r>
            <w:r w:rsidRPr="003A19C2">
              <w:rPr>
                <w:rFonts w:ascii="UD デジタル 教科書体 N-B" w:eastAsia="UD デジタル 教科書体 N-B" w:hAnsi="UD デジタル 教科書体 N-B" w:hint="eastAsia"/>
                <w:color w:val="000000" w:themeColor="text1"/>
              </w:rPr>
              <w:t>（知識及び技能）</w:t>
            </w:r>
          </w:p>
          <w:p w:rsidR="00906743" w:rsidRPr="003A19C2" w:rsidRDefault="00906743">
            <w:pPr>
              <w:ind w:left="210" w:hangingChars="100" w:hanging="210"/>
              <w:rPr>
                <w:rFonts w:ascii="UD デジタル 教科書体 NK-R" w:eastAsia="UD デジタル 教科書体 NK-R" w:hAnsi="UD デジタル 教科書体 NK-R"/>
                <w:color w:val="000000" w:themeColor="text1"/>
                <w:sz w:val="2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◇同じカロリーの食品（スナック菓子と食事）を提示し、エネルギー量が同じでもとれる栄養量に差があることを明示する（T１）</w:t>
            </w:r>
          </w:p>
          <w:p w:rsidR="00906743" w:rsidRPr="003A19C2" w:rsidRDefault="00906743">
            <w:pPr>
              <w:rPr>
                <w:rFonts w:ascii="UD デジタル 教科書体 NK-R" w:eastAsia="UD デジタル 教科書体 NK-R" w:hAnsi="UD デジタル 教科書体 NK-R"/>
                <w:color w:val="000000" w:themeColor="text1"/>
              </w:rPr>
            </w:pPr>
          </w:p>
          <w:p w:rsidR="00906743" w:rsidRPr="003A19C2" w:rsidRDefault="00906743">
            <w:pPr>
              <w:rPr>
                <w:rFonts w:ascii="UD デジタル 教科書体 NK-R" w:eastAsia="UD デジタル 教科書体 NK-R" w:hAnsi="UD デジタル 教科書体 NK-R"/>
                <w:color w:val="000000" w:themeColor="text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◇食品ピラミッドを用いて、成長期に必要な栄養と食品について説明し、特に今の時期はカルシウムをとる必要性を理解させる（T１）</w:t>
            </w: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◇必要な栄養素と働き、食品が記入できているか個別に指導する（Ｔ２）</w:t>
            </w: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◇各自必要な食品量のめやすと自分の食事記録をワークシートに記入させる</w:t>
            </w: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◇食品のめやす量と自分の食事記録が比較しやすいように食品の置き換え例などを助言する</w:t>
            </w: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◇転記や食品の置き換えなどに課題を持つ生徒に個別に指導する（T2）</w:t>
            </w: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◇「〇〇だから〇〇した方がよい」根拠と改善点を明確にできるよう助言する</w:t>
            </w: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◇机間巡視しながら、具体的な例を記入している生徒の例を発表させ、記入しにくい生徒にもイメージしやすいようにする（Ｔ１・T2））</w:t>
            </w:r>
          </w:p>
          <w:p w:rsidR="00906743" w:rsidRPr="003A19C2" w:rsidRDefault="009D1FB3">
            <w:pPr>
              <w:rPr>
                <w:rFonts w:ascii="UD デジタル 教科書体 N-B" w:eastAsia="UD デジタル 教科書体 N-B" w:hAnsi="UD デジタル 教科書体 N-B"/>
                <w:color w:val="000000" w:themeColor="text1"/>
              </w:rPr>
            </w:pPr>
            <w:r w:rsidRPr="003A19C2">
              <w:rPr>
                <w:rFonts w:ascii="UD デジタル 教科書体 N-B" w:eastAsia="UD デジタル 教科書体 N-B" w:hAnsi="UD デジタル 教科書体 N-B" w:hint="eastAsia"/>
                <w:color w:val="000000" w:themeColor="text1"/>
              </w:rPr>
              <w:t>【自分の食事の課題に気づいているか】</w:t>
            </w:r>
          </w:p>
          <w:p w:rsidR="00906743" w:rsidRPr="003A19C2" w:rsidRDefault="009D1FB3">
            <w:pPr>
              <w:rPr>
                <w:rFonts w:ascii="UD デジタル 教科書体 N-B" w:eastAsia="UD デジタル 教科書体 N-B" w:hAnsi="UD デジタル 教科書体 N-B"/>
                <w:color w:val="000000" w:themeColor="text1"/>
              </w:rPr>
            </w:pPr>
            <w:r w:rsidRPr="003A19C2">
              <w:rPr>
                <w:rFonts w:ascii="UD デジタル 教科書体 N-B" w:eastAsia="UD デジタル 教科書体 N-B" w:hAnsi="UD デジタル 教科書体 N-B" w:hint="eastAsia"/>
                <w:color w:val="000000" w:themeColor="text1"/>
              </w:rPr>
              <w:t>【改善方法を具体的に表現できているか】（思考力・判断力・表現力等）</w:t>
            </w: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◇相手にとってわかりやすく、励みになる言葉で記入するよう指示する</w:t>
            </w:r>
          </w:p>
          <w:p w:rsidR="00906743" w:rsidRPr="003A19C2" w:rsidRDefault="00906743">
            <w:pPr>
              <w:ind w:left="210" w:hangingChars="100" w:hanging="210"/>
              <w:rPr>
                <w:rFonts w:ascii="UD デジタル 教科書体 NK-R" w:eastAsia="UD デジタル 教科書体 NK-R" w:hAnsi="UD デジタル 教科書体 NK-R"/>
                <w:color w:val="000000" w:themeColor="text1"/>
                <w:sz w:val="21"/>
              </w:rPr>
            </w:pPr>
          </w:p>
          <w:p w:rsidR="00906743" w:rsidRPr="003A19C2" w:rsidRDefault="00906743">
            <w:pPr>
              <w:rPr>
                <w:rFonts w:ascii="UD デジタル 教科書体 NK-R" w:eastAsia="UD デジタル 教科書体 NK-R" w:hAnsi="UD デジタル 教科書体 NK-R"/>
                <w:color w:val="000000" w:themeColor="text1"/>
                <w:sz w:val="2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◇体力テストの結果等を例示する（T２）</w:t>
            </w: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◇朝食や就寝時刻を含めた生活リズムをととのえることが、健康を増進し体力を向上させることを説明し、実践への意欲が高められるようにする（T１）</w:t>
            </w:r>
          </w:p>
          <w:p w:rsidR="00906743" w:rsidRPr="003A19C2" w:rsidRDefault="00906743">
            <w:pPr>
              <w:rPr>
                <w:rFonts w:ascii="UD デジタル 教科書体 NK-R" w:eastAsia="UD デジタル 教科書体 NK-R" w:hAnsi="UD デジタル 教科書体 NK-R"/>
                <w:color w:val="000000" w:themeColor="text1"/>
              </w:rPr>
            </w:pP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◇友人のアドバイスや生活習慣についてふりかえり、改善することを1つ以上記入させる</w:t>
            </w:r>
          </w:p>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color w:val="000000" w:themeColor="text1"/>
              </w:rPr>
              <w:t>◇わかりやすい、具体的な目標になるように指示する</w:t>
            </w:r>
          </w:p>
          <w:p w:rsidR="00906743" w:rsidRPr="003A19C2" w:rsidRDefault="009D1FB3">
            <w:pPr>
              <w:ind w:left="200" w:hangingChars="100" w:hanging="200"/>
              <w:rPr>
                <w:rFonts w:ascii="UD デジタル 教科書体 N-B" w:eastAsia="UD デジタル 教科書体 N-B" w:hAnsi="UD デジタル 教科書体 N-B"/>
                <w:color w:val="000000" w:themeColor="text1"/>
              </w:rPr>
            </w:pPr>
            <w:r w:rsidRPr="003A19C2">
              <w:rPr>
                <w:rFonts w:ascii="UD デジタル 教科書体 N-B" w:eastAsia="UD デジタル 教科書体 N-B" w:hAnsi="UD デジタル 教科書体 N-B" w:hint="eastAsia"/>
                <w:color w:val="000000" w:themeColor="text1"/>
              </w:rPr>
              <w:t>【自分の生活の課題に気づき、改善しようとしているか】</w:t>
            </w:r>
          </w:p>
          <w:p w:rsidR="00906743" w:rsidRPr="003A19C2" w:rsidRDefault="009D1FB3">
            <w:pPr>
              <w:ind w:left="200" w:hangingChars="100" w:hanging="200"/>
              <w:rPr>
                <w:rFonts w:ascii="UD デジタル 教科書体 N-B" w:eastAsia="UD デジタル 教科書体 N-B" w:hAnsi="UD デジタル 教科書体 N-B"/>
                <w:color w:val="000000" w:themeColor="text1"/>
              </w:rPr>
            </w:pPr>
            <w:r w:rsidRPr="003A19C2">
              <w:rPr>
                <w:rFonts w:ascii="UD デジタル 教科書体 N-B" w:eastAsia="UD デジタル 教科書体 N-B" w:hAnsi="UD デジタル 教科書体 N-B" w:hint="eastAsia"/>
                <w:color w:val="000000" w:themeColor="text1"/>
              </w:rPr>
              <w:t>（思考力・判断力・表現力等）</w:t>
            </w:r>
          </w:p>
        </w:tc>
      </w:tr>
    </w:tbl>
    <w:p w:rsidR="00906743" w:rsidRPr="003A19C2" w:rsidRDefault="009D1FB3">
      <w:pPr>
        <w:rPr>
          <w:rFonts w:ascii="UD デジタル 教科書体 NK-R" w:eastAsia="UD デジタル 教科書体 NK-R" w:hAnsi="UD デジタル 教科書体 NK-R"/>
          <w:color w:val="000000" w:themeColor="text1"/>
        </w:rPr>
      </w:pPr>
      <w:r w:rsidRPr="003A19C2">
        <w:rPr>
          <w:rFonts w:ascii="UD デジタル 教科書体 NK-R" w:eastAsia="UD デジタル 教科書体 NK-R" w:hAnsi="UD デジタル 教科書体 NK-R" w:hint="eastAsia"/>
          <w:noProof/>
          <w:color w:val="000000" w:themeColor="text1"/>
        </w:rPr>
        <mc:AlternateContent>
          <mc:Choice Requires="wps">
            <w:drawing>
              <wp:anchor distT="0" distB="0" distL="114300" distR="114300" simplePos="0" relativeHeight="5" behindDoc="0" locked="0" layoutInCell="1" hidden="0" allowOverlap="1">
                <wp:simplePos x="0" y="0"/>
                <wp:positionH relativeFrom="margin">
                  <wp:posOffset>152400</wp:posOffset>
                </wp:positionH>
                <wp:positionV relativeFrom="paragraph">
                  <wp:posOffset>6943725</wp:posOffset>
                </wp:positionV>
                <wp:extent cx="2514600" cy="247650"/>
                <wp:effectExtent l="635" t="635" r="29845" b="10795"/>
                <wp:wrapNone/>
                <wp:docPr id="10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14600" cy="247650"/>
                        </a:xfrm>
                        <a:prstGeom prst="rect">
                          <a:avLst/>
                        </a:prstGeom>
                        <a:solidFill>
                          <a:srgbClr val="FFFFFF"/>
                        </a:solidFill>
                        <a:ln w="9525">
                          <a:solidFill>
                            <a:srgbClr val="000000"/>
                          </a:solidFill>
                          <a:miter lim="800000"/>
                          <a:headEnd/>
                          <a:tailEnd/>
                        </a:ln>
                      </wps:spPr>
                      <wps:txbx>
                        <w:txbxContent>
                          <w:p w:rsidR="00906743" w:rsidRDefault="009D1FB3">
                            <w:pPr>
                              <w:rPr>
                                <w:rFonts w:ascii="UD デジタル 教科書体 NK-R" w:eastAsia="UD デジタル 教科書体 NK-R" w:hAnsi="UD デジタル 教科書体 NK-R"/>
                                <w:w w:val="90"/>
                              </w:rPr>
                            </w:pPr>
                            <w:r>
                              <w:rPr>
                                <w:rFonts w:ascii="UD デジタル 教科書体 NK-R" w:eastAsia="UD デジタル 教科書体 NK-R" w:hAnsi="UD デジタル 教科書体 NK-R" w:hint="eastAsia"/>
                                <w:w w:val="80"/>
                              </w:rPr>
                              <w:t>自分</w:t>
                            </w:r>
                            <w:r>
                              <w:rPr>
                                <w:rFonts w:ascii="UD デジタル 教科書体 NK-R" w:eastAsia="UD デジタル 教科書体 NK-R" w:hAnsi="UD デジタル 教科書体 NK-R"/>
                                <w:w w:val="80"/>
                              </w:rPr>
                              <w:t>の食生活を診断して、</w:t>
                            </w:r>
                            <w:r>
                              <w:rPr>
                                <w:rFonts w:ascii="UD デジタル 教科書体 NK-R" w:eastAsia="UD デジタル 教科書体 NK-R" w:hAnsi="UD デジタル 教科書体 NK-R" w:hint="eastAsia"/>
                                <w:w w:val="80"/>
                              </w:rPr>
                              <w:t>ステップ</w:t>
                            </w:r>
                            <w:r>
                              <w:rPr>
                                <w:rFonts w:ascii="UD デジタル 教科書体 NK-R" w:eastAsia="UD デジタル 教科書体 NK-R" w:hAnsi="UD デジタル 教科書体 NK-R" w:hint="eastAsia"/>
                                <w:w w:val="90"/>
                              </w:rPr>
                              <w:t>アップ</w:t>
                            </w:r>
                            <w:r>
                              <w:rPr>
                                <w:rFonts w:ascii="UD デジタル 教科書体 NK-R" w:eastAsia="UD デジタル 教科書体 NK-R" w:hAnsi="UD デジタル 教科書体 NK-R"/>
                                <w:w w:val="90"/>
                              </w:rPr>
                              <w:t>をめざそう</w:t>
                            </w:r>
                          </w:p>
                          <w:p w:rsidR="00906743" w:rsidRDefault="00906743">
                            <w:pPr>
                              <w:rPr>
                                <w:rFonts w:ascii="UD デジタル 教科書体 NK-R" w:eastAsia="UD デジタル 教科書体 NK-R" w:hAnsi="UD デジタル 教科書体 NK-R"/>
                                <w:sz w:val="20"/>
                              </w:rPr>
                            </w:pPr>
                          </w:p>
                          <w:p w:rsidR="00906743" w:rsidRDefault="00906743">
                            <w:pPr>
                              <w:rPr>
                                <w:sz w:val="16"/>
                              </w:rPr>
                            </w:pP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rect id="Rectangle 34" style="mso-wrap-distance-right:9pt;mso-wrap-distance-bottom:0pt;margin-top:546.75pt;mso-position-vertical-relative:text;mso-position-horizontal-relative:margin;v-text-anchor:top;position:absolute;height:19.5pt;mso-wrap-distance-top:0pt;width:198pt;mso-wrap-distance-left:9pt;margin-left:12pt;z-index:5;" o:spid="_x0000_s1027"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eastAsia" w:ascii="UD デジタル 教科書体 NK-R" w:hAnsi="UD デジタル 教科書体 NK-R" w:eastAsia="UD デジタル 教科書体 NK-R"/>
                          <w:w w:val="90"/>
                        </w:rPr>
                      </w:pPr>
                      <w:r>
                        <w:rPr>
                          <w:rFonts w:hint="eastAsia" w:ascii="UD デジタル 教科書体 NK-R" w:hAnsi="UD デジタル 教科書体 NK-R" w:eastAsia="UD デジタル 教科書体 NK-R"/>
                          <w:w w:val="80"/>
                        </w:rPr>
                        <w:t>自分</w:t>
                      </w:r>
                      <w:r>
                        <w:rPr>
                          <w:rFonts w:hint="default" w:ascii="UD デジタル 教科書体 NK-R" w:hAnsi="UD デジタル 教科書体 NK-R" w:eastAsia="UD デジタル 教科書体 NK-R"/>
                          <w:w w:val="80"/>
                        </w:rPr>
                        <w:t>の食生活を診断して、</w:t>
                      </w:r>
                      <w:r>
                        <w:rPr>
                          <w:rFonts w:hint="eastAsia" w:ascii="UD デジタル 教科書体 NK-R" w:hAnsi="UD デジタル 教科書体 NK-R" w:eastAsia="UD デジタル 教科書体 NK-R"/>
                          <w:w w:val="80"/>
                        </w:rPr>
                        <w:t>ステップ</w:t>
                      </w:r>
                      <w:r>
                        <w:rPr>
                          <w:rFonts w:hint="eastAsia" w:ascii="UD デジタル 教科書体 NK-R" w:hAnsi="UD デジタル 教科書体 NK-R" w:eastAsia="UD デジタル 教科書体 NK-R"/>
                          <w:w w:val="90"/>
                        </w:rPr>
                        <w:t>アップ</w:t>
                      </w:r>
                      <w:r>
                        <w:rPr>
                          <w:rFonts w:hint="default" w:ascii="UD デジタル 教科書体 NK-R" w:hAnsi="UD デジタル 教科書体 NK-R" w:eastAsia="UD デジタル 教科書体 NK-R"/>
                          <w:w w:val="90"/>
                        </w:rPr>
                        <w:t>をめざそう</w:t>
                      </w:r>
                    </w:p>
                    <w:p>
                      <w:pPr>
                        <w:pStyle w:val="0"/>
                        <w:rPr>
                          <w:rFonts w:hint="default" w:ascii="UD デジタル 教科書体 NK-R" w:hAnsi="UD デジタル 教科書体 NK-R" w:eastAsia="UD デジタル 教科書体 NK-R"/>
                          <w:sz w:val="20"/>
                        </w:rPr>
                      </w:pPr>
                    </w:p>
                    <w:p>
                      <w:pPr>
                        <w:pStyle w:val="0"/>
                        <w:rPr>
                          <w:rFonts w:hint="default"/>
                          <w:sz w:val="16"/>
                        </w:rPr>
                      </w:pPr>
                    </w:p>
                  </w:txbxContent>
                </v:textbox>
                <v:imagedata o:title=""/>
                <w10:wrap type="none" anchorx="margin" anchory="text"/>
              </v:rect>
            </w:pict>
          </mc:Fallback>
        </mc:AlternateContent>
      </w:r>
      <w:r w:rsidRPr="003A19C2">
        <w:rPr>
          <w:rFonts w:ascii="UD デジタル 教科書体 NK-R" w:eastAsia="UD デジタル 教科書体 NK-R" w:hAnsi="UD デジタル 教科書体 NK-R" w:hint="eastAsia"/>
          <w:noProof/>
          <w:color w:val="000000" w:themeColor="text1"/>
        </w:rPr>
        <mc:AlternateContent>
          <mc:Choice Requires="wps">
            <w:drawing>
              <wp:anchor distT="0" distB="0" distL="114300" distR="114300" simplePos="0" relativeHeight="10" behindDoc="0" locked="0" layoutInCell="1" hidden="0" allowOverlap="1">
                <wp:simplePos x="0" y="0"/>
                <wp:positionH relativeFrom="margin">
                  <wp:posOffset>3752850</wp:posOffset>
                </wp:positionH>
                <wp:positionV relativeFrom="paragraph">
                  <wp:posOffset>7915275</wp:posOffset>
                </wp:positionV>
                <wp:extent cx="2093595" cy="876300"/>
                <wp:effectExtent l="635" t="635" r="29845" b="10795"/>
                <wp:wrapNone/>
                <wp:docPr id="102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93595" cy="876300"/>
                        </a:xfrm>
                        <a:prstGeom prst="rect">
                          <a:avLst/>
                        </a:prstGeom>
                        <a:solidFill>
                          <a:srgbClr val="FFFFFF"/>
                        </a:solidFill>
                        <a:ln w="9525">
                          <a:solidFill>
                            <a:srgbClr val="000000"/>
                          </a:solidFill>
                          <a:miter lim="800000"/>
                          <a:headEnd/>
                          <a:tailEnd/>
                        </a:ln>
                      </wps:spPr>
                      <wps:txbx>
                        <w:txbxContent>
                          <w:p w:rsidR="00906743" w:rsidRDefault="009D1FB3">
                            <w:pPr>
                              <w:rPr>
                                <w:rFonts w:ascii="UD デジタル 教科書体 NK-R" w:eastAsia="UD デジタル 教科書体 NK-R" w:hAnsi="UD デジタル 教科書体 NK-R"/>
                                <w:sz w:val="20"/>
                              </w:rPr>
                            </w:pPr>
                            <w:r>
                              <w:rPr>
                                <w:rFonts w:ascii="UD デジタル 教科書体 NK-R" w:eastAsia="UD デジタル 教科書体 NK-R" w:hAnsi="UD デジタル 教科書体 NK-R" w:hint="eastAsia"/>
                                <w:sz w:val="20"/>
                              </w:rPr>
                              <w:t>改善のポイント</w:t>
                            </w:r>
                          </w:p>
                          <w:p w:rsidR="00906743" w:rsidRDefault="009D1FB3">
                            <w:pPr>
                              <w:rPr>
                                <w:rFonts w:ascii="UD デジタル 教科書体 NK-R" w:eastAsia="UD デジタル 教科書体 NK-R" w:hAnsi="UD デジタル 教科書体 NK-R"/>
                                <w:sz w:val="20"/>
                              </w:rPr>
                            </w:pPr>
                            <w:r>
                              <w:rPr>
                                <w:rFonts w:ascii="UD デジタル 教科書体 NK-R" w:eastAsia="UD デジタル 教科書体 NK-R" w:hAnsi="UD デジタル 教科書体 NK-R" w:hint="eastAsia"/>
                                <w:sz w:val="20"/>
                              </w:rPr>
                              <w:t>〇〇だから〇〇した方がよい</w:t>
                            </w:r>
                          </w:p>
                          <w:p w:rsidR="00906743" w:rsidRDefault="009D1FB3">
                            <w:pPr>
                              <w:rPr>
                                <w:rFonts w:ascii="UD デジタル 教科書体 NK-R" w:eastAsia="UD デジタル 教科書体 NK-R" w:hAnsi="UD デジタル 教科書体 NK-R"/>
                                <w:sz w:val="20"/>
                              </w:rPr>
                            </w:pPr>
                            <w:r>
                              <w:rPr>
                                <w:rFonts w:ascii="UD デジタル 教科書体 NK-R" w:eastAsia="UD デジタル 教科書体 NK-R" w:hAnsi="UD デジタル 教科書体 NK-R" w:hint="eastAsia"/>
                                <w:sz w:val="20"/>
                              </w:rPr>
                              <w:t>わかりやすい</w:t>
                            </w:r>
                          </w:p>
                          <w:p w:rsidR="00906743" w:rsidRDefault="009D1FB3">
                            <w:pPr>
                              <w:rPr>
                                <w:sz w:val="16"/>
                              </w:rPr>
                            </w:pPr>
                            <w:r>
                              <w:rPr>
                                <w:rFonts w:ascii="UD デジタル 教科書体 NK-R" w:eastAsia="UD デジタル 教科書体 NK-R" w:hAnsi="UD デジタル 教科書体 NK-R" w:hint="eastAsia"/>
                                <w:sz w:val="20"/>
                              </w:rPr>
                              <w:t>ちょっとがんばればできること</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rect id="Rectangle 34" style="mso-wrap-distance-right:9pt;mso-wrap-distance-bottom:0pt;margin-top:623.25pt;mso-position-vertical-relative:text;mso-position-horizontal-relative:margin;v-text-anchor:top;position:absolute;height:69pt;mso-wrap-distance-top:0pt;width:164.85pt;mso-wrap-distance-left:9pt;margin-left:295.5pt;z-index:10;" o:spid="_x0000_s1028"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ascii="UD デジタル 教科書体 NK-R" w:hAnsi="UD デジタル 教科書体 NK-R" w:eastAsia="UD デジタル 教科書体 NK-R"/>
                          <w:sz w:val="20"/>
                        </w:rPr>
                      </w:pPr>
                      <w:r>
                        <w:rPr>
                          <w:rFonts w:hint="eastAsia" w:ascii="UD デジタル 教科書体 NK-R" w:hAnsi="UD デジタル 教科書体 NK-R" w:eastAsia="UD デジタル 教科書体 NK-R"/>
                          <w:sz w:val="20"/>
                        </w:rPr>
                        <w:t>改善のポイント</w:t>
                      </w:r>
                    </w:p>
                    <w:p>
                      <w:pPr>
                        <w:pStyle w:val="0"/>
                        <w:rPr>
                          <w:rFonts w:hint="default" w:ascii="UD デジタル 教科書体 NK-R" w:hAnsi="UD デジタル 教科書体 NK-R" w:eastAsia="UD デジタル 教科書体 NK-R"/>
                          <w:sz w:val="20"/>
                        </w:rPr>
                      </w:pPr>
                      <w:r>
                        <w:rPr>
                          <w:rFonts w:hint="eastAsia" w:ascii="UD デジタル 教科書体 NK-R" w:hAnsi="UD デジタル 教科書体 NK-R" w:eastAsia="UD デジタル 教科書体 NK-R"/>
                          <w:sz w:val="20"/>
                        </w:rPr>
                        <w:t>〇〇だから〇〇した方がよい</w:t>
                      </w:r>
                    </w:p>
                    <w:p>
                      <w:pPr>
                        <w:pStyle w:val="0"/>
                        <w:rPr>
                          <w:rFonts w:hint="default" w:ascii="UD デジタル 教科書体 NK-R" w:hAnsi="UD デジタル 教科書体 NK-R" w:eastAsia="UD デジタル 教科書体 NK-R"/>
                          <w:sz w:val="20"/>
                        </w:rPr>
                      </w:pPr>
                      <w:r>
                        <w:rPr>
                          <w:rFonts w:hint="eastAsia" w:ascii="UD デジタル 教科書体 NK-R" w:hAnsi="UD デジタル 教科書体 NK-R" w:eastAsia="UD デジタル 教科書体 NK-R"/>
                          <w:sz w:val="20"/>
                        </w:rPr>
                        <w:t>わかりやすい</w:t>
                      </w:r>
                    </w:p>
                    <w:p>
                      <w:pPr>
                        <w:pStyle w:val="0"/>
                        <w:rPr>
                          <w:rFonts w:hint="default"/>
                          <w:sz w:val="16"/>
                        </w:rPr>
                      </w:pPr>
                      <w:r>
                        <w:rPr>
                          <w:rFonts w:hint="eastAsia" w:ascii="UD デジタル 教科書体 NK-R" w:hAnsi="UD デジタル 教科書体 NK-R" w:eastAsia="UD デジタル 教科書体 NK-R"/>
                          <w:sz w:val="20"/>
                        </w:rPr>
                        <w:t>ちょっとがんばればできること</w:t>
                      </w:r>
                    </w:p>
                  </w:txbxContent>
                </v:textbox>
                <v:imagedata o:title=""/>
                <w10:wrap type="none" anchorx="margin" anchory="text"/>
              </v:rect>
            </w:pict>
          </mc:Fallback>
        </mc:AlternateContent>
      </w:r>
      <w:r w:rsidRPr="003A19C2">
        <w:rPr>
          <w:rFonts w:ascii="UD デジタル 教科書体 NK-R" w:eastAsia="UD デジタル 教科書体 NK-R" w:hAnsi="UD デジタル 教科書体 NK-R" w:hint="eastAsia"/>
          <w:noProof/>
          <w:color w:val="000000" w:themeColor="text1"/>
        </w:rPr>
        <mc:AlternateContent>
          <mc:Choice Requires="wps">
            <w:drawing>
              <wp:anchor distT="0" distB="0" distL="114300" distR="114300" simplePos="0" relativeHeight="7" behindDoc="0" locked="0" layoutInCell="1" hidden="0" allowOverlap="1">
                <wp:simplePos x="0" y="0"/>
                <wp:positionH relativeFrom="margin">
                  <wp:posOffset>3753485</wp:posOffset>
                </wp:positionH>
                <wp:positionV relativeFrom="paragraph">
                  <wp:posOffset>7036435</wp:posOffset>
                </wp:positionV>
                <wp:extent cx="2093595" cy="728345"/>
                <wp:effectExtent l="635" t="635" r="29845" b="10795"/>
                <wp:wrapNone/>
                <wp:docPr id="102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93595" cy="728345"/>
                        </a:xfrm>
                        <a:prstGeom prst="rect">
                          <a:avLst/>
                        </a:prstGeom>
                        <a:solidFill>
                          <a:srgbClr val="FFFFFF"/>
                        </a:solidFill>
                        <a:ln w="9525">
                          <a:solidFill>
                            <a:srgbClr val="000000"/>
                          </a:solidFill>
                          <a:miter lim="800000"/>
                          <a:headEnd/>
                          <a:tailEnd/>
                        </a:ln>
                      </wps:spPr>
                      <wps:txbx>
                        <w:txbxContent>
                          <w:p w:rsidR="00906743" w:rsidRDefault="009D1FB3">
                            <w:pPr>
                              <w:rPr>
                                <w:sz w:val="16"/>
                              </w:rPr>
                            </w:pPr>
                            <w:r>
                              <w:rPr>
                                <w:rFonts w:ascii="UD デジタル 教科書体 NK-R" w:eastAsia="UD デジタル 教科書体 NK-R" w:hAnsi="UD デジタル 教科書体 NK-R" w:hint="eastAsia"/>
                                <w:sz w:val="20"/>
                              </w:rPr>
                              <w:t>栄養素と多く含む食品</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rect id="Rectangle 34" style="mso-wrap-distance-right:9pt;mso-wrap-distance-bottom:0pt;margin-top:554.04pt;mso-position-vertical-relative:text;mso-position-horizontal-relative:margin;v-text-anchor:top;position:absolute;height:57.35pt;mso-wrap-distance-top:0pt;width:164.85pt;mso-wrap-distance-left:9pt;margin-left:295.55pt;z-index:7;" o:spid="_x0000_s1029"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sz w:val="16"/>
                        </w:rPr>
                      </w:pPr>
                      <w:r>
                        <w:rPr>
                          <w:rFonts w:hint="eastAsia" w:ascii="UD デジタル 教科書体 NK-R" w:hAnsi="UD デジタル 教科書体 NK-R" w:eastAsia="UD デジタル 教科書体 NK-R"/>
                          <w:sz w:val="20"/>
                        </w:rPr>
                        <w:t>栄養素と多く含む食品</w:t>
                      </w:r>
                    </w:p>
                  </w:txbxContent>
                </v:textbox>
                <v:imagedata o:title=""/>
                <w10:wrap type="none" anchorx="margin" anchory="text"/>
              </v:rect>
            </w:pict>
          </mc:Fallback>
        </mc:AlternateContent>
      </w:r>
      <w:r w:rsidRPr="003A19C2">
        <w:rPr>
          <w:rFonts w:ascii="UD デジタル 教科書体 NK-R" w:eastAsia="UD デジタル 教科書体 NK-R" w:hAnsi="UD デジタル 教科書体 NK-R" w:hint="eastAsia"/>
          <w:noProof/>
          <w:color w:val="000000" w:themeColor="text1"/>
        </w:rPr>
        <mc:AlternateContent>
          <mc:Choice Requires="wps">
            <w:drawing>
              <wp:anchor distT="0" distB="0" distL="114300" distR="114300" simplePos="0" relativeHeight="9" behindDoc="0" locked="0" layoutInCell="1" hidden="0" allowOverlap="1">
                <wp:simplePos x="0" y="0"/>
                <wp:positionH relativeFrom="margin">
                  <wp:posOffset>1235710</wp:posOffset>
                </wp:positionH>
                <wp:positionV relativeFrom="paragraph">
                  <wp:posOffset>7977505</wp:posOffset>
                </wp:positionV>
                <wp:extent cx="838200" cy="450215"/>
                <wp:effectExtent l="635" t="635" r="29845" b="10795"/>
                <wp:wrapNone/>
                <wp:docPr id="103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38200" cy="450215"/>
                        </a:xfrm>
                        <a:prstGeom prst="rect">
                          <a:avLst/>
                        </a:prstGeom>
                        <a:solidFill>
                          <a:srgbClr val="FFFFFF"/>
                        </a:solidFill>
                        <a:ln w="9525">
                          <a:solidFill>
                            <a:srgbClr val="000000"/>
                          </a:solidFill>
                          <a:miter lim="800000"/>
                          <a:headEnd/>
                          <a:tailEnd/>
                        </a:ln>
                      </wps:spPr>
                      <wps:txbx>
                        <w:txbxContent>
                          <w:p w:rsidR="00906743" w:rsidRDefault="009D1FB3">
                            <w:pPr>
                              <w:rPr>
                                <w:w w:val="90"/>
                                <w:sz w:val="16"/>
                              </w:rPr>
                            </w:pPr>
                            <w:r>
                              <w:rPr>
                                <w:rFonts w:ascii="UD デジタル 教科書体 NK-R" w:eastAsia="UD デジタル 教科書体 NK-R" w:hAnsi="UD デジタル 教科書体 NK-R" w:hint="eastAsia"/>
                                <w:w w:val="90"/>
                                <w:sz w:val="20"/>
                              </w:rPr>
                              <w:t>骨量のグラフ</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rect id="Rectangle 34" style="mso-wrap-distance-right:9pt;mso-wrap-distance-bottom:0pt;margin-top:628.15pt;mso-position-vertical-relative:text;mso-position-horizontal-relative:margin;v-text-anchor:top;position:absolute;height:35.450000000000003pt;mso-wrap-distance-top:0pt;width:66pt;mso-wrap-distance-left:9pt;margin-left:97.3pt;z-index:9;" o:spid="_x0000_s1030"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w w:val="90"/>
                          <w:sz w:val="16"/>
                        </w:rPr>
                      </w:pPr>
                      <w:r>
                        <w:rPr>
                          <w:rFonts w:hint="eastAsia" w:ascii="UD デジタル 教科書体 NK-R" w:hAnsi="UD デジタル 教科書体 NK-R" w:eastAsia="UD デジタル 教科書体 NK-R"/>
                          <w:w w:val="90"/>
                          <w:sz w:val="20"/>
                        </w:rPr>
                        <w:t>骨量のグラフ</w:t>
                      </w:r>
                    </w:p>
                  </w:txbxContent>
                </v:textbox>
                <v:imagedata o:title=""/>
                <w10:wrap type="none" anchorx="margin" anchory="text"/>
              </v:rect>
            </w:pict>
          </mc:Fallback>
        </mc:AlternateContent>
      </w:r>
      <w:r w:rsidRPr="003A19C2">
        <w:rPr>
          <w:rFonts w:ascii="UD デジタル 教科書体 NK-R" w:eastAsia="UD デジタル 教科書体 NK-R" w:hAnsi="UD デジタル 教科書体 NK-R" w:hint="eastAsia"/>
          <w:noProof/>
          <w:color w:val="000000" w:themeColor="text1"/>
        </w:rPr>
        <mc:AlternateContent>
          <mc:Choice Requires="wps">
            <w:drawing>
              <wp:anchor distT="0" distB="0" distL="114300" distR="114300" simplePos="0" relativeHeight="6" behindDoc="0" locked="0" layoutInCell="1" hidden="0" allowOverlap="1">
                <wp:simplePos x="0" y="0"/>
                <wp:positionH relativeFrom="margin">
                  <wp:posOffset>241300</wp:posOffset>
                </wp:positionH>
                <wp:positionV relativeFrom="paragraph">
                  <wp:posOffset>7977505</wp:posOffset>
                </wp:positionV>
                <wp:extent cx="901065" cy="476885"/>
                <wp:effectExtent l="635" t="635" r="29845" b="10795"/>
                <wp:wrapNone/>
                <wp:docPr id="103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01065" cy="476885"/>
                        </a:xfrm>
                        <a:prstGeom prst="rect">
                          <a:avLst/>
                        </a:prstGeom>
                        <a:solidFill>
                          <a:srgbClr val="FFFFFF"/>
                        </a:solidFill>
                        <a:ln w="9525">
                          <a:solidFill>
                            <a:srgbClr val="000000"/>
                          </a:solidFill>
                          <a:miter lim="800000"/>
                          <a:headEnd/>
                          <a:tailEnd/>
                        </a:ln>
                      </wps:spPr>
                      <wps:txbx>
                        <w:txbxContent>
                          <w:p w:rsidR="00906743" w:rsidRDefault="009D1FB3">
                            <w:pPr>
                              <w:rPr>
                                <w:rFonts w:ascii="UD デジタル 教科書体 NK-R" w:eastAsia="UD デジタル 教科書体 NK-R" w:hAnsi="UD デジタル 教科書体 NK-R"/>
                                <w:sz w:val="20"/>
                              </w:rPr>
                            </w:pPr>
                            <w:r>
                              <w:rPr>
                                <w:rFonts w:ascii="UD デジタル 教科書体 NK-R" w:eastAsia="UD デジタル 教科書体 NK-R" w:hAnsi="UD デジタル 教科書体 NK-R" w:hint="eastAsia"/>
                                <w:sz w:val="20"/>
                              </w:rPr>
                              <w:t>栄養摂取量</w:t>
                            </w:r>
                          </w:p>
                          <w:p w:rsidR="00906743" w:rsidRDefault="009D1FB3">
                            <w:pPr>
                              <w:rPr>
                                <w:rFonts w:ascii="UD デジタル 教科書体 NK-R" w:eastAsia="UD デジタル 教科書体 NK-R" w:hAnsi="UD デジタル 教科書体 NK-R"/>
                                <w:sz w:val="20"/>
                              </w:rPr>
                            </w:pPr>
                            <w:r>
                              <w:rPr>
                                <w:rFonts w:ascii="UD デジタル 教科書体 NK-R" w:eastAsia="UD デジタル 教科書体 NK-R" w:hAnsi="UD デジタル 教科書体 NK-R" w:hint="eastAsia"/>
                                <w:sz w:val="20"/>
                              </w:rPr>
                              <w:t>グラフ</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rect id="Rectangle 34" style="mso-wrap-distance-right:9pt;mso-wrap-distance-bottom:0pt;margin-top:628.15pt;mso-position-vertical-relative:text;mso-position-horizontal-relative:margin;v-text-anchor:top;position:absolute;height:37.54pt;mso-wrap-distance-top:0pt;width:70.95pt;mso-wrap-distance-left:9pt;margin-left:19pt;z-index:6;" o:spid="_x0000_s1031"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ascii="UD デジタル 教科書体 NK-R" w:hAnsi="UD デジタル 教科書体 NK-R" w:eastAsia="UD デジタル 教科書体 NK-R"/>
                          <w:sz w:val="20"/>
                        </w:rPr>
                      </w:pPr>
                      <w:r>
                        <w:rPr>
                          <w:rFonts w:hint="eastAsia" w:ascii="UD デジタル 教科書体 NK-R" w:hAnsi="UD デジタル 教科書体 NK-R" w:eastAsia="UD デジタル 教科書体 NK-R"/>
                          <w:sz w:val="20"/>
                        </w:rPr>
                        <w:t>栄養摂取量</w:t>
                      </w:r>
                    </w:p>
                    <w:p>
                      <w:pPr>
                        <w:pStyle w:val="0"/>
                        <w:rPr>
                          <w:rFonts w:hint="default" w:ascii="UD デジタル 教科書体 NK-R" w:hAnsi="UD デジタル 教科書体 NK-R" w:eastAsia="UD デジタル 教科書体 NK-R"/>
                          <w:sz w:val="20"/>
                        </w:rPr>
                      </w:pPr>
                      <w:r>
                        <w:rPr>
                          <w:rFonts w:hint="eastAsia" w:ascii="UD デジタル 教科書体 NK-R" w:hAnsi="UD デジタル 教科書体 NK-R" w:eastAsia="UD デジタル 教科書体 NK-R"/>
                          <w:sz w:val="20"/>
                        </w:rPr>
                        <w:t>グラフ</w:t>
                      </w:r>
                    </w:p>
                  </w:txbxContent>
                </v:textbox>
                <v:imagedata o:title=""/>
                <w10:wrap type="none" anchorx="margin" anchory="text"/>
              </v:rect>
            </w:pict>
          </mc:Fallback>
        </mc:AlternateContent>
      </w:r>
      <w:r w:rsidRPr="003A19C2">
        <w:rPr>
          <w:rFonts w:ascii="UD デジタル 教科書体 NK-R" w:eastAsia="UD デジタル 教科書体 NK-R" w:hAnsi="UD デジタル 教科書体 NK-R" w:hint="eastAsia"/>
          <w:noProof/>
          <w:color w:val="000000" w:themeColor="text1"/>
        </w:rPr>
        <mc:AlternateContent>
          <mc:Choice Requires="wps">
            <w:drawing>
              <wp:anchor distT="0" distB="0" distL="114300" distR="114300" simplePos="0" relativeHeight="8" behindDoc="0" locked="0" layoutInCell="1" hidden="0" allowOverlap="1">
                <wp:simplePos x="0" y="0"/>
                <wp:positionH relativeFrom="margin">
                  <wp:posOffset>254000</wp:posOffset>
                </wp:positionH>
                <wp:positionV relativeFrom="paragraph">
                  <wp:posOffset>7314565</wp:posOffset>
                </wp:positionV>
                <wp:extent cx="1819275" cy="503555"/>
                <wp:effectExtent l="635" t="635" r="29845" b="10795"/>
                <wp:wrapNone/>
                <wp:docPr id="103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19275" cy="503555"/>
                        </a:xfrm>
                        <a:prstGeom prst="rect">
                          <a:avLst/>
                        </a:prstGeom>
                        <a:solidFill>
                          <a:srgbClr val="FFFFFF"/>
                        </a:solidFill>
                        <a:ln w="9525">
                          <a:solidFill>
                            <a:srgbClr val="000000"/>
                          </a:solidFill>
                          <a:miter lim="800000"/>
                          <a:headEnd/>
                          <a:tailEnd/>
                        </a:ln>
                      </wps:spPr>
                      <wps:txbx>
                        <w:txbxContent>
                          <w:p w:rsidR="00906743" w:rsidRDefault="009D1FB3">
                            <w:pPr>
                              <w:rPr>
                                <w:rFonts w:ascii="UD デジタル 教科書体 NK-R" w:eastAsia="UD デジタル 教科書体 NK-R" w:hAnsi="UD デジタル 教科書体 NK-R"/>
                                <w:sz w:val="20"/>
                              </w:rPr>
                            </w:pPr>
                            <w:r>
                              <w:rPr>
                                <w:rFonts w:ascii="UD デジタル 教科書体 NK-R" w:eastAsia="UD デジタル 教科書体 NK-R" w:hAnsi="UD デジタル 教科書体 NK-R" w:hint="eastAsia"/>
                                <w:sz w:val="20"/>
                              </w:rPr>
                              <w:t>必要なエネルギー</w:t>
                            </w:r>
                          </w:p>
                          <w:p w:rsidR="00906743" w:rsidRDefault="009D1FB3">
                            <w:pPr>
                              <w:rPr>
                                <w:sz w:val="16"/>
                              </w:rPr>
                            </w:pPr>
                            <w:r>
                              <w:rPr>
                                <w:rFonts w:ascii="UD デジタル 教科書体 NK-R" w:eastAsia="UD デジタル 教科書体 NK-R" w:hAnsi="UD デジタル 教科書体 NK-R" w:hint="eastAsia"/>
                                <w:sz w:val="20"/>
                              </w:rPr>
                              <w:t>基礎代謝＋活動＋成長＝</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rect id="Rectangle 34" style="mso-wrap-distance-right:9pt;mso-wrap-distance-bottom:0pt;margin-top:575.95000000000005pt;mso-position-vertical-relative:text;mso-position-horizontal-relative:margin;v-text-anchor:top;position:absolute;height:39.65pt;mso-wrap-distance-top:0pt;width:143.25pt;mso-wrap-distance-left:9pt;margin-left:20pt;z-index:8;" o:spid="_x0000_s1032"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ascii="UD デジタル 教科書体 NK-R" w:hAnsi="UD デジタル 教科書体 NK-R" w:eastAsia="UD デジタル 教科書体 NK-R"/>
                          <w:sz w:val="20"/>
                        </w:rPr>
                      </w:pPr>
                      <w:r>
                        <w:rPr>
                          <w:rFonts w:hint="eastAsia" w:ascii="UD デジタル 教科書体 NK-R" w:hAnsi="UD デジタル 教科書体 NK-R" w:eastAsia="UD デジタル 教科書体 NK-R"/>
                          <w:sz w:val="20"/>
                        </w:rPr>
                        <w:t>必要なエネルギー</w:t>
                      </w:r>
                    </w:p>
                    <w:p>
                      <w:pPr>
                        <w:pStyle w:val="0"/>
                        <w:rPr>
                          <w:rFonts w:hint="default"/>
                          <w:sz w:val="16"/>
                        </w:rPr>
                      </w:pPr>
                      <w:r>
                        <w:rPr>
                          <w:rFonts w:hint="eastAsia" w:ascii="UD デジタル 教科書体 NK-R" w:hAnsi="UD デジタル 教科書体 NK-R" w:eastAsia="UD デジタル 教科書体 NK-R"/>
                          <w:sz w:val="20"/>
                        </w:rPr>
                        <w:t>基礎代謝＋活動＋成長＝</w:t>
                      </w:r>
                    </w:p>
                  </w:txbxContent>
                </v:textbox>
                <v:imagedata o:title=""/>
                <w10:wrap type="none" anchorx="margin" anchory="text"/>
              </v:rect>
            </w:pict>
          </mc:Fallback>
        </mc:AlternateContent>
      </w:r>
      <w:r w:rsidRPr="003A19C2">
        <w:rPr>
          <w:rFonts w:ascii="UD デジタル 教科書体 NK-R" w:eastAsia="UD デジタル 教科書体 NK-R" w:hAnsi="UD デジタル 教科書体 NK-R" w:hint="eastAsia"/>
          <w:noProof/>
          <w:color w:val="000000" w:themeColor="text1"/>
        </w:rPr>
        <mc:AlternateContent>
          <mc:Choice Requires="wps">
            <w:drawing>
              <wp:anchor distT="0" distB="0" distL="114300" distR="114300" simplePos="0" relativeHeight="2" behindDoc="0" locked="0" layoutInCell="1" hidden="0" allowOverlap="1">
                <wp:simplePos x="0" y="0"/>
                <wp:positionH relativeFrom="column">
                  <wp:posOffset>132715</wp:posOffset>
                </wp:positionH>
                <wp:positionV relativeFrom="paragraph">
                  <wp:posOffset>6858000</wp:posOffset>
                </wp:positionV>
                <wp:extent cx="6086475" cy="2012950"/>
                <wp:effectExtent l="635" t="635" r="29845" b="10795"/>
                <wp:wrapNone/>
                <wp:docPr id="10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086475" cy="2012950"/>
                        </a:xfrm>
                        <a:prstGeom prst="rect">
                          <a:avLst/>
                        </a:prstGeom>
                        <a:solidFill>
                          <a:srgbClr val="FFFFFF"/>
                        </a:solid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rect id="Rectangle 5" style="mso-wrap-distance-right:9pt;mso-wrap-distance-bottom:0pt;margin-top:540pt;mso-position-vertical-relative:text;mso-position-horizontal-relative:text;position:absolute;height:158.5pt;mso-wrap-distance-top:0pt;width:479.25pt;mso-wrap-distance-left:9pt;margin-left:10.45pt;z-index:2;" o:spid="_x0000_s1033"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sidRPr="003A19C2">
        <w:rPr>
          <w:rFonts w:hint="eastAsia"/>
          <w:noProof/>
          <w:color w:val="000000" w:themeColor="text1"/>
        </w:rPr>
        <mc:AlternateContent>
          <mc:Choice Requires="wps">
            <w:drawing>
              <wp:anchor distT="0" distB="0" distL="114300" distR="114300" simplePos="0" relativeHeight="3" behindDoc="0" locked="0" layoutInCell="1" hidden="0" allowOverlap="1">
                <wp:simplePos x="0" y="0"/>
                <wp:positionH relativeFrom="margin">
                  <wp:posOffset>2301240</wp:posOffset>
                </wp:positionH>
                <wp:positionV relativeFrom="paragraph">
                  <wp:posOffset>7239000</wp:posOffset>
                </wp:positionV>
                <wp:extent cx="1242695" cy="1555750"/>
                <wp:effectExtent l="635" t="635" r="29845" b="10795"/>
                <wp:wrapNone/>
                <wp:docPr id="10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42695" cy="1555750"/>
                        </a:xfrm>
                        <a:prstGeom prst="rect">
                          <a:avLst/>
                        </a:prstGeom>
                        <a:solidFill>
                          <a:srgbClr val="FFFFFF"/>
                        </a:solidFill>
                        <a:ln w="9525">
                          <a:solidFill>
                            <a:srgbClr val="000000"/>
                          </a:solidFill>
                          <a:miter lim="800000"/>
                          <a:headEnd/>
                          <a:tailEnd/>
                        </a:ln>
                      </wps:spPr>
                      <wps:txbx>
                        <w:txbxContent>
                          <w:p w:rsidR="00906743" w:rsidRDefault="009D1FB3">
                            <w:pPr>
                              <w:rPr>
                                <w:sz w:val="16"/>
                              </w:rPr>
                            </w:pPr>
                            <w:r>
                              <w:rPr>
                                <w:rFonts w:hint="eastAsia"/>
                                <w:sz w:val="16"/>
                              </w:rPr>
                              <w:t>スクリーン</w:t>
                            </w:r>
                          </w:p>
                          <w:p w:rsidR="00906743" w:rsidRDefault="009D1FB3">
                            <w:r>
                              <w:rPr>
                                <w:rFonts w:hint="eastAsia"/>
                              </w:rPr>
                              <w:t>パワーポイント</w:t>
                            </w:r>
                          </w:p>
                          <w:p w:rsidR="00906743" w:rsidRDefault="009D1FB3">
                            <w:r>
                              <w:rPr>
                                <w:rFonts w:hint="eastAsia"/>
                              </w:rPr>
                              <w:t>で説明</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rect id="Rectangle 34" style="mso-wrap-distance-right:9pt;mso-wrap-distance-bottom:0pt;margin-top:570pt;mso-position-vertical-relative:text;mso-position-horizontal-relative:margin;v-text-anchor:top;position:absolute;height:122.5pt;mso-wrap-distance-top:0pt;width:97.85pt;mso-wrap-distance-left:9pt;margin-left:181.2pt;z-index:3;" o:spid="_x0000_s1034"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sz w:val="16"/>
                        </w:rPr>
                      </w:pPr>
                      <w:r>
                        <w:rPr>
                          <w:rFonts w:hint="eastAsia"/>
                          <w:sz w:val="16"/>
                        </w:rPr>
                        <w:t>スクリーン</w:t>
                      </w:r>
                    </w:p>
                    <w:p>
                      <w:pPr>
                        <w:pStyle w:val="0"/>
                        <w:rPr>
                          <w:rFonts w:hint="default"/>
                        </w:rPr>
                      </w:pPr>
                      <w:r>
                        <w:rPr>
                          <w:rFonts w:hint="eastAsia"/>
                        </w:rPr>
                        <w:t>パワーポイント</w:t>
                      </w:r>
                    </w:p>
                    <w:p>
                      <w:pPr>
                        <w:pStyle w:val="0"/>
                        <w:rPr>
                          <w:rFonts w:hint="default"/>
                        </w:rPr>
                      </w:pPr>
                      <w:r>
                        <w:rPr>
                          <w:rFonts w:hint="eastAsia"/>
                        </w:rPr>
                        <w:t>で説明</w:t>
                      </w:r>
                    </w:p>
                  </w:txbxContent>
                </v:textbox>
                <v:imagedata o:title=""/>
                <w10:wrap type="none" anchorx="margin" anchory="text"/>
              </v:rect>
            </w:pict>
          </mc:Fallback>
        </mc:AlternateContent>
      </w:r>
    </w:p>
    <w:sectPr w:rsidR="00906743" w:rsidRPr="003A19C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EF0" w:rsidRDefault="009D1FB3">
      <w:r>
        <w:separator/>
      </w:r>
    </w:p>
  </w:endnote>
  <w:endnote w:type="continuationSeparator" w:id="0">
    <w:p w:rsidR="00520EF0" w:rsidRDefault="009D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F0" w:rsidRDefault="003753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F0" w:rsidRDefault="003753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F0" w:rsidRDefault="003753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EF0" w:rsidRDefault="009D1FB3">
      <w:r>
        <w:separator/>
      </w:r>
    </w:p>
  </w:footnote>
  <w:footnote w:type="continuationSeparator" w:id="0">
    <w:p w:rsidR="00520EF0" w:rsidRDefault="009D1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F0" w:rsidRDefault="003753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F0" w:rsidRDefault="003753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F0" w:rsidRDefault="003753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51821EA"/>
    <w:lvl w:ilvl="0" w:tplc="656C45FE">
      <w:start w:val="8"/>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43"/>
    <w:rsid w:val="001767B6"/>
    <w:rsid w:val="003753F0"/>
    <w:rsid w:val="003A19C2"/>
    <w:rsid w:val="00520EF0"/>
    <w:rsid w:val="00571F94"/>
    <w:rsid w:val="00906743"/>
    <w:rsid w:val="009D1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rPr>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3491</Words>
  <Characters>323</Characters>
  <Application>Microsoft Office Word</Application>
  <DocSecurity>0</DocSecurity>
  <Lines>2</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2022-03-14T07:20:00Z</dcterms:created>
  <dcterms:modified xsi:type="dcterms:W3CDTF">2022-03-14T07:20:00Z</dcterms:modified>
</cp:coreProperties>
</file>