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431" w:rsidRPr="008B5B5A" w:rsidRDefault="008B5B5A" w:rsidP="008B5B5A">
      <w:pPr>
        <w:jc w:val="center"/>
        <w:rPr>
          <w:sz w:val="28"/>
        </w:rPr>
      </w:pPr>
      <w:r w:rsidRPr="008B5B5A">
        <w:rPr>
          <w:rFonts w:hint="eastAsia"/>
          <w:sz w:val="28"/>
        </w:rPr>
        <w:t>国語科学習指導案</w:t>
      </w:r>
    </w:p>
    <w:p w:rsidR="008B5B5A" w:rsidRDefault="00BB6C7F" w:rsidP="008B5B5A">
      <w:pPr>
        <w:jc w:val="right"/>
      </w:pPr>
      <w:r w:rsidRPr="00DB2DE6">
        <w:rPr>
          <w:rFonts w:hint="eastAsia"/>
          <w:spacing w:val="11"/>
          <w:kern w:val="0"/>
          <w:fitText w:val="2310" w:id="-2104766464"/>
        </w:rPr>
        <w:t>岸和田市立常盤</w:t>
      </w:r>
      <w:r w:rsidR="008B5B5A" w:rsidRPr="00DB2DE6">
        <w:rPr>
          <w:rFonts w:hint="eastAsia"/>
          <w:spacing w:val="11"/>
          <w:kern w:val="0"/>
          <w:fitText w:val="2310" w:id="-2104766464"/>
        </w:rPr>
        <w:t>小学</w:t>
      </w:r>
      <w:r w:rsidR="008B5B5A" w:rsidRPr="00DB2DE6">
        <w:rPr>
          <w:rFonts w:hint="eastAsia"/>
          <w:spacing w:val="6"/>
          <w:kern w:val="0"/>
          <w:fitText w:val="2310" w:id="-2104766464"/>
        </w:rPr>
        <w:t>校</w:t>
      </w:r>
    </w:p>
    <w:p w:rsidR="001866AA" w:rsidRDefault="001866AA" w:rsidP="001866AA">
      <w:pPr>
        <w:jc w:val="right"/>
        <w:rPr>
          <w:kern w:val="0"/>
        </w:rPr>
      </w:pPr>
      <w:r w:rsidRPr="00202EA6">
        <w:rPr>
          <w:rFonts w:hint="eastAsia"/>
          <w:kern w:val="0"/>
        </w:rPr>
        <w:t xml:space="preserve">指導者　</w:t>
      </w:r>
      <w:r>
        <w:rPr>
          <w:rFonts w:hint="eastAsia"/>
          <w:kern w:val="0"/>
        </w:rPr>
        <w:t xml:space="preserve">　　</w:t>
      </w:r>
      <w:r w:rsidRPr="00202EA6">
        <w:rPr>
          <w:rFonts w:hint="eastAsia"/>
          <w:kern w:val="0"/>
        </w:rPr>
        <w:t>学級</w:t>
      </w:r>
      <w:r>
        <w:rPr>
          <w:rFonts w:hint="eastAsia"/>
          <w:kern w:val="0"/>
        </w:rPr>
        <w:t>担任</w:t>
      </w:r>
    </w:p>
    <w:p w:rsidR="001866AA" w:rsidRPr="00BB6C7F" w:rsidRDefault="001866AA" w:rsidP="001866AA">
      <w:pPr>
        <w:jc w:val="right"/>
      </w:pPr>
      <w:r w:rsidRPr="00202EA6">
        <w:rPr>
          <w:rFonts w:hint="eastAsia"/>
          <w:kern w:val="0"/>
        </w:rPr>
        <w:t>栄養教諭</w:t>
      </w:r>
    </w:p>
    <w:p w:rsidR="001866AA" w:rsidRDefault="001866AA" w:rsidP="001866AA">
      <w:pPr>
        <w:jc w:val="right"/>
      </w:pPr>
      <w:r>
        <w:rPr>
          <w:rFonts w:hint="eastAsia"/>
          <w:kern w:val="0"/>
        </w:rPr>
        <w:t>令和</w:t>
      </w:r>
      <w:r>
        <w:rPr>
          <w:rFonts w:hint="eastAsia"/>
          <w:kern w:val="0"/>
        </w:rPr>
        <w:t>2</w:t>
      </w:r>
      <w:r w:rsidRPr="00202EA6">
        <w:rPr>
          <w:rFonts w:hint="eastAsia"/>
          <w:kern w:val="0"/>
        </w:rPr>
        <w:t>年</w:t>
      </w:r>
      <w:r>
        <w:rPr>
          <w:rFonts w:hint="eastAsia"/>
          <w:kern w:val="0"/>
        </w:rPr>
        <w:t>11</w:t>
      </w:r>
      <w:r w:rsidRPr="00202EA6">
        <w:rPr>
          <w:rFonts w:hint="eastAsia"/>
          <w:kern w:val="0"/>
        </w:rPr>
        <w:t>月</w:t>
      </w:r>
      <w:r>
        <w:rPr>
          <w:rFonts w:hint="eastAsia"/>
          <w:kern w:val="0"/>
        </w:rPr>
        <w:t>12</w:t>
      </w:r>
      <w:r w:rsidRPr="00202EA6">
        <w:rPr>
          <w:rFonts w:hint="eastAsia"/>
          <w:kern w:val="0"/>
        </w:rPr>
        <w:t>日</w:t>
      </w:r>
    </w:p>
    <w:p w:rsidR="001866AA" w:rsidRDefault="001866AA" w:rsidP="001866AA">
      <w:pPr>
        <w:jc w:val="right"/>
      </w:pPr>
      <w:r>
        <w:rPr>
          <w:rFonts w:hint="eastAsia"/>
        </w:rPr>
        <w:t>第</w:t>
      </w:r>
      <w:r>
        <w:rPr>
          <w:rFonts w:hint="eastAsia"/>
        </w:rPr>
        <w:t>3</w:t>
      </w:r>
      <w:r>
        <w:rPr>
          <w:rFonts w:hint="eastAsia"/>
        </w:rPr>
        <w:t xml:space="preserve">時限　</w:t>
      </w:r>
      <w:r>
        <w:rPr>
          <w:rFonts w:hint="eastAsia"/>
        </w:rPr>
        <w:t>10</w:t>
      </w:r>
      <w:r>
        <w:rPr>
          <w:rFonts w:hint="eastAsia"/>
        </w:rPr>
        <w:t>時</w:t>
      </w:r>
      <w:r>
        <w:rPr>
          <w:rFonts w:hint="eastAsia"/>
        </w:rPr>
        <w:t>45</w:t>
      </w:r>
      <w:r>
        <w:rPr>
          <w:rFonts w:hint="eastAsia"/>
        </w:rPr>
        <w:t>分～</w:t>
      </w:r>
      <w:r>
        <w:rPr>
          <w:rFonts w:hint="eastAsia"/>
        </w:rPr>
        <w:t>11</w:t>
      </w:r>
      <w:r>
        <w:rPr>
          <w:rFonts w:hint="eastAsia"/>
        </w:rPr>
        <w:t>時</w:t>
      </w:r>
      <w:r>
        <w:rPr>
          <w:rFonts w:hint="eastAsia"/>
        </w:rPr>
        <w:t>30</w:t>
      </w:r>
      <w:r>
        <w:rPr>
          <w:rFonts w:hint="eastAsia"/>
        </w:rPr>
        <w:t>分</w:t>
      </w:r>
    </w:p>
    <w:p w:rsidR="001866AA" w:rsidRDefault="001866AA" w:rsidP="001866AA">
      <w:pPr>
        <w:jc w:val="right"/>
        <w:rPr>
          <w:kern w:val="0"/>
        </w:rPr>
      </w:pPr>
      <w:r>
        <w:rPr>
          <w:rFonts w:hint="eastAsia"/>
          <w:kern w:val="0"/>
        </w:rPr>
        <w:t>4</w:t>
      </w:r>
      <w:r>
        <w:rPr>
          <w:rFonts w:hint="eastAsia"/>
          <w:kern w:val="0"/>
        </w:rPr>
        <w:t xml:space="preserve">　</w:t>
      </w:r>
      <w:r w:rsidRPr="00202EA6">
        <w:rPr>
          <w:rFonts w:hint="eastAsia"/>
          <w:kern w:val="0"/>
        </w:rPr>
        <w:t>年</w:t>
      </w:r>
      <w:r w:rsidRPr="00202EA6">
        <w:rPr>
          <w:rFonts w:hint="eastAsia"/>
          <w:kern w:val="0"/>
        </w:rPr>
        <w:t>1</w:t>
      </w:r>
      <w:r w:rsidRPr="00202EA6">
        <w:rPr>
          <w:rFonts w:hint="eastAsia"/>
          <w:kern w:val="0"/>
        </w:rPr>
        <w:t>組</w:t>
      </w:r>
    </w:p>
    <w:p w:rsidR="008B5B5A" w:rsidRDefault="008B5B5A"/>
    <w:p w:rsidR="008B5B5A" w:rsidRDefault="008B5B5A">
      <w:r>
        <w:rPr>
          <w:rFonts w:hint="eastAsia"/>
        </w:rPr>
        <w:t>１．単元名</w:t>
      </w:r>
    </w:p>
    <w:p w:rsidR="00C349D3" w:rsidRPr="00120F04" w:rsidRDefault="00C349D3" w:rsidP="00BB6C7F">
      <w:pPr>
        <w:rPr>
          <w:color w:val="FF0000"/>
        </w:rPr>
      </w:pPr>
      <w:r>
        <w:rPr>
          <w:rFonts w:hint="eastAsia"/>
        </w:rPr>
        <w:t xml:space="preserve">　　</w:t>
      </w:r>
      <w:r w:rsidR="00BB6C7F" w:rsidRPr="00860357">
        <w:rPr>
          <w:rFonts w:hint="eastAsia"/>
        </w:rPr>
        <w:t>くらしの中の「和」と「洋」について調べよう</w:t>
      </w:r>
    </w:p>
    <w:p w:rsidR="00C349D3" w:rsidRDefault="00C349D3"/>
    <w:p w:rsidR="008B5B5A" w:rsidRDefault="008B5B5A">
      <w:r>
        <w:rPr>
          <w:rFonts w:hint="eastAsia"/>
        </w:rPr>
        <w:t>２．教材名</w:t>
      </w:r>
    </w:p>
    <w:p w:rsidR="008B5B5A" w:rsidRPr="00860357" w:rsidRDefault="00C349D3">
      <w:pPr>
        <w:rPr>
          <w:color w:val="FF0000"/>
        </w:rPr>
      </w:pPr>
      <w:r>
        <w:rPr>
          <w:rFonts w:hint="eastAsia"/>
        </w:rPr>
        <w:t xml:space="preserve">　　</w:t>
      </w:r>
      <w:r w:rsidR="00BB6C7F" w:rsidRPr="00860357">
        <w:rPr>
          <w:rFonts w:hint="eastAsia"/>
        </w:rPr>
        <w:t>くらしの中の和と洋（説明文）</w:t>
      </w:r>
      <w:r w:rsidR="00860357">
        <w:rPr>
          <w:rFonts w:hint="eastAsia"/>
        </w:rPr>
        <w:t>（東京書籍　新しい国語四下）</w:t>
      </w:r>
    </w:p>
    <w:p w:rsidR="00C349D3" w:rsidRDefault="00C349D3"/>
    <w:p w:rsidR="008B5B5A" w:rsidRDefault="008B5B5A">
      <w:r>
        <w:rPr>
          <w:rFonts w:hint="eastAsia"/>
        </w:rPr>
        <w:t>３．単元目標</w:t>
      </w:r>
    </w:p>
    <w:p w:rsidR="00C349D3" w:rsidRPr="00120F04" w:rsidRDefault="00C349D3" w:rsidP="00C349D3">
      <w:pPr>
        <w:ind w:left="420" w:hangingChars="200" w:hanging="420"/>
        <w:rPr>
          <w:color w:val="FF0000"/>
        </w:rPr>
      </w:pPr>
      <w:r>
        <w:rPr>
          <w:rFonts w:hint="eastAsia"/>
        </w:rPr>
        <w:t xml:space="preserve">　　</w:t>
      </w:r>
      <w:r w:rsidR="00860357">
        <w:rPr>
          <w:rFonts w:hint="eastAsia"/>
        </w:rPr>
        <w:t>何をどのように比べているかを読み取り、比較の仕方を意識して調べたことをまとめることができる。</w:t>
      </w:r>
    </w:p>
    <w:p w:rsidR="00C349D3" w:rsidRDefault="00C349D3" w:rsidP="00860357"/>
    <w:p w:rsidR="00C349D3" w:rsidRPr="00830099" w:rsidRDefault="00C349D3" w:rsidP="00830099">
      <w:pPr>
        <w:ind w:left="840" w:hangingChars="400" w:hanging="840"/>
        <w:rPr>
          <w:highlight w:val="darkGray"/>
        </w:rPr>
      </w:pPr>
      <w:r>
        <w:rPr>
          <w:rFonts w:hint="eastAsia"/>
        </w:rPr>
        <w:t xml:space="preserve">　　（１）</w:t>
      </w:r>
      <w:r w:rsidR="00860357">
        <w:rPr>
          <w:rFonts w:hint="eastAsia"/>
        </w:rPr>
        <w:t>比較や分類の仕方、必要な語句などの書き留め方、</w:t>
      </w:r>
      <w:r w:rsidR="00860357" w:rsidRPr="00781A06">
        <w:rPr>
          <w:rFonts w:hint="eastAsia"/>
        </w:rPr>
        <w:t>引用の仕方や出典の示し方、を理解し使うことができる。</w:t>
      </w:r>
    </w:p>
    <w:p w:rsidR="00C349D3" w:rsidRDefault="00860357" w:rsidP="00830099">
      <w:pPr>
        <w:ind w:left="420" w:hangingChars="200" w:hanging="420"/>
        <w:jc w:val="right"/>
      </w:pPr>
      <w:r w:rsidRPr="000706E2">
        <w:rPr>
          <w:rFonts w:hint="eastAsia"/>
        </w:rPr>
        <w:t>〔知識及び技能〕</w:t>
      </w:r>
      <w:r w:rsidRPr="000706E2">
        <w:rPr>
          <w:rFonts w:hint="eastAsia"/>
          <w:b/>
        </w:rPr>
        <w:t>（２）イ</w:t>
      </w:r>
    </w:p>
    <w:p w:rsidR="00CF1741" w:rsidRDefault="00C349D3" w:rsidP="00CF1741">
      <w:pPr>
        <w:ind w:left="840" w:hangingChars="400" w:hanging="840"/>
      </w:pPr>
      <w:r>
        <w:rPr>
          <w:rFonts w:hint="eastAsia"/>
        </w:rPr>
        <w:t xml:space="preserve">　　</w:t>
      </w:r>
      <w:r w:rsidR="00CF1741">
        <w:rPr>
          <w:rFonts w:hint="eastAsia"/>
        </w:rPr>
        <w:t>（２）</w:t>
      </w:r>
      <w:r w:rsidR="00860357">
        <w:rPr>
          <w:rFonts w:hint="eastAsia"/>
        </w:rPr>
        <w:t>「読むこと」において、目的を意識して、中心となる語や文を見つけて要約することができる。</w:t>
      </w:r>
    </w:p>
    <w:p w:rsidR="00CF1741" w:rsidRPr="00DF55CA" w:rsidRDefault="00CF1741" w:rsidP="002E5FF3">
      <w:pPr>
        <w:jc w:val="right"/>
        <w:rPr>
          <w:b/>
        </w:rPr>
      </w:pPr>
      <w:r w:rsidRPr="000706E2">
        <w:rPr>
          <w:rFonts w:hint="eastAsia"/>
        </w:rPr>
        <w:t>〔思考力、判断力、表現力等〕</w:t>
      </w:r>
      <w:r w:rsidR="00860357" w:rsidRPr="000706E2">
        <w:rPr>
          <w:rFonts w:hint="eastAsia"/>
          <w:b/>
        </w:rPr>
        <w:t>C</w:t>
      </w:r>
      <w:r w:rsidR="00860357" w:rsidRPr="000706E2">
        <w:rPr>
          <w:rFonts w:hint="eastAsia"/>
          <w:b/>
        </w:rPr>
        <w:t>（１）ウ</w:t>
      </w:r>
    </w:p>
    <w:p w:rsidR="00C349D3" w:rsidRDefault="00CF1741" w:rsidP="002E5FF3">
      <w:pPr>
        <w:ind w:leftChars="200" w:left="840" w:hangingChars="200" w:hanging="420"/>
      </w:pPr>
      <w:r>
        <w:rPr>
          <w:rFonts w:hint="eastAsia"/>
        </w:rPr>
        <w:t>（３</w:t>
      </w:r>
      <w:r w:rsidR="00C349D3">
        <w:rPr>
          <w:rFonts w:hint="eastAsia"/>
        </w:rPr>
        <w:t>）</w:t>
      </w:r>
      <w:r w:rsidR="00860357">
        <w:rPr>
          <w:rFonts w:hint="eastAsia"/>
        </w:rPr>
        <w:t>「読むこと」において、文章を読んで感じたことや考えたことを共有し、一人一人の感じ方などに違いがあることに気づくことができる。</w:t>
      </w:r>
    </w:p>
    <w:p w:rsidR="00C349D3" w:rsidRDefault="002E5FF3" w:rsidP="00824088">
      <w:pPr>
        <w:jc w:val="right"/>
      </w:pPr>
      <w:r w:rsidRPr="000706E2">
        <w:rPr>
          <w:rFonts w:hint="eastAsia"/>
        </w:rPr>
        <w:t>〔思考力、判断力、表現力等〕</w:t>
      </w:r>
      <w:r w:rsidR="00860357" w:rsidRPr="000706E2">
        <w:rPr>
          <w:rFonts w:hint="eastAsia"/>
          <w:b/>
        </w:rPr>
        <w:t>C</w:t>
      </w:r>
      <w:r w:rsidR="00860357" w:rsidRPr="000706E2">
        <w:rPr>
          <w:rFonts w:hint="eastAsia"/>
          <w:b/>
        </w:rPr>
        <w:t>（１）カ</w:t>
      </w:r>
    </w:p>
    <w:p w:rsidR="00C349D3" w:rsidRPr="00830099" w:rsidRDefault="00CF1741" w:rsidP="00830099">
      <w:pPr>
        <w:ind w:left="840" w:hangingChars="400" w:hanging="840"/>
        <w:rPr>
          <w:highlight w:val="darkGray"/>
        </w:rPr>
      </w:pPr>
      <w:r>
        <w:rPr>
          <w:rFonts w:hint="eastAsia"/>
        </w:rPr>
        <w:t xml:space="preserve">　　（４</w:t>
      </w:r>
      <w:r w:rsidR="00C349D3">
        <w:rPr>
          <w:rFonts w:hint="eastAsia"/>
        </w:rPr>
        <w:t>）</w:t>
      </w:r>
      <w:r w:rsidR="00860357">
        <w:rPr>
          <w:rFonts w:hint="eastAsia"/>
        </w:rPr>
        <w:t>「書くこと」において、書く内容の中心を明確にし、内容のまとまりで段落をつくったり、段落相互の関係に注意したりして、文章の構成を考えることができる。</w:t>
      </w:r>
    </w:p>
    <w:p w:rsidR="00824088" w:rsidRDefault="00830099" w:rsidP="002E5FF3">
      <w:pPr>
        <w:jc w:val="right"/>
      </w:pPr>
      <w:r w:rsidRPr="000706E2">
        <w:rPr>
          <w:rFonts w:hint="eastAsia"/>
        </w:rPr>
        <w:t>〔思考力、判断力、表現力等〕</w:t>
      </w:r>
      <w:r w:rsidR="00860357" w:rsidRPr="000706E2">
        <w:rPr>
          <w:rFonts w:hint="eastAsia"/>
          <w:b/>
        </w:rPr>
        <w:t>B</w:t>
      </w:r>
      <w:r w:rsidR="00860357" w:rsidRPr="000706E2">
        <w:rPr>
          <w:rFonts w:hint="eastAsia"/>
          <w:b/>
        </w:rPr>
        <w:t>（１）イ</w:t>
      </w:r>
    </w:p>
    <w:p w:rsidR="00C349D3" w:rsidRPr="002E5FF3" w:rsidRDefault="00C349D3" w:rsidP="00860357">
      <w:pPr>
        <w:ind w:left="840" w:hangingChars="400" w:hanging="840"/>
        <w:rPr>
          <w:highlight w:val="darkGray"/>
        </w:rPr>
      </w:pPr>
      <w:r>
        <w:rPr>
          <w:rFonts w:hint="eastAsia"/>
        </w:rPr>
        <w:t xml:space="preserve">　　</w:t>
      </w:r>
      <w:r w:rsidR="002E5FF3">
        <w:rPr>
          <w:rFonts w:hint="eastAsia"/>
        </w:rPr>
        <w:t>（５</w:t>
      </w:r>
      <w:r>
        <w:rPr>
          <w:rFonts w:hint="eastAsia"/>
        </w:rPr>
        <w:t>）</w:t>
      </w:r>
      <w:r w:rsidR="00860357">
        <w:rPr>
          <w:rFonts w:hint="eastAsia"/>
        </w:rPr>
        <w:t>言葉がもつよさに気付くとともに、幅広く読書をし、国語を大切にして、思いや考えを伝え合おうとする。</w:t>
      </w:r>
    </w:p>
    <w:p w:rsidR="008B5B5A" w:rsidRDefault="00824088" w:rsidP="00824088">
      <w:pPr>
        <w:jc w:val="right"/>
      </w:pPr>
      <w:r w:rsidRPr="000706E2">
        <w:rPr>
          <w:rFonts w:hint="eastAsia"/>
        </w:rPr>
        <w:t>〔学びに向かう力、人間性等〕</w:t>
      </w:r>
    </w:p>
    <w:p w:rsidR="008B5B5A" w:rsidRDefault="008B5B5A" w:rsidP="00860357">
      <w:pPr>
        <w:ind w:left="840" w:hangingChars="400" w:hanging="840"/>
      </w:pPr>
    </w:p>
    <w:p w:rsidR="00860357" w:rsidRDefault="00860357"/>
    <w:p w:rsidR="00DA39F6" w:rsidRDefault="00DA39F6"/>
    <w:p w:rsidR="00DA39F6" w:rsidRDefault="00DA39F6"/>
    <w:p w:rsidR="00DA39F6" w:rsidRPr="00860357" w:rsidRDefault="00DA39F6"/>
    <w:p w:rsidR="008B5B5A" w:rsidRDefault="00565614">
      <w:r>
        <w:rPr>
          <w:rFonts w:hint="eastAsia"/>
        </w:rPr>
        <w:lastRenderedPageBreak/>
        <w:t>４</w:t>
      </w:r>
      <w:r w:rsidR="008B5B5A">
        <w:rPr>
          <w:rFonts w:hint="eastAsia"/>
        </w:rPr>
        <w:t>．教材の取り扱い</w:t>
      </w:r>
    </w:p>
    <w:p w:rsidR="008B5B5A" w:rsidRDefault="008B5B5A" w:rsidP="00565614">
      <w:pPr>
        <w:ind w:firstLineChars="200" w:firstLine="420"/>
      </w:pPr>
      <w:r>
        <w:rPr>
          <w:rFonts w:hint="eastAsia"/>
        </w:rPr>
        <w:t>（１）教材観</w:t>
      </w:r>
    </w:p>
    <w:p w:rsidR="008B5B5A" w:rsidRDefault="00E60A34" w:rsidP="005B4554">
      <w:pPr>
        <w:ind w:left="1050" w:hangingChars="500" w:hanging="1050"/>
      </w:pPr>
      <w:r>
        <w:rPr>
          <w:rFonts w:hint="eastAsia"/>
        </w:rPr>
        <w:t xml:space="preserve">　</w:t>
      </w:r>
      <w:r w:rsidR="005B4554">
        <w:rPr>
          <w:rFonts w:hint="eastAsia"/>
        </w:rPr>
        <w:t xml:space="preserve">　　　　　</w:t>
      </w:r>
      <w:r>
        <w:rPr>
          <w:rFonts w:hint="eastAsia"/>
        </w:rPr>
        <w:t>本教材は、暮らしの中の「住」</w:t>
      </w:r>
      <w:r w:rsidR="009670A7">
        <w:rPr>
          <w:rFonts w:hint="eastAsia"/>
        </w:rPr>
        <w:t>に</w:t>
      </w:r>
      <w:r>
        <w:rPr>
          <w:rFonts w:hint="eastAsia"/>
        </w:rPr>
        <w:t>おける「和」と「洋」</w:t>
      </w:r>
      <w:r w:rsidR="009670A7">
        <w:rPr>
          <w:rFonts w:hint="eastAsia"/>
        </w:rPr>
        <w:t>と</w:t>
      </w:r>
      <w:r>
        <w:rPr>
          <w:rFonts w:hint="eastAsia"/>
        </w:rPr>
        <w:t>の違いやそれぞれの良さを対比して、分かりやすく説明したものである。和室と洋室の対比構造を読みとったり、指示語や接続語に着目したりすることで段落相互の関係を捉えるのに適している。</w:t>
      </w:r>
    </w:p>
    <w:p w:rsidR="001A4B17" w:rsidRDefault="001A4B17"/>
    <w:p w:rsidR="008B5B5A" w:rsidRDefault="008B5B5A" w:rsidP="00565614">
      <w:pPr>
        <w:ind w:firstLineChars="200" w:firstLine="420"/>
      </w:pPr>
      <w:r>
        <w:rPr>
          <w:rFonts w:hint="eastAsia"/>
        </w:rPr>
        <w:t>（２）児童観</w:t>
      </w:r>
    </w:p>
    <w:p w:rsidR="008B5B5A" w:rsidRDefault="00E60A34" w:rsidP="005B4554">
      <w:pPr>
        <w:ind w:leftChars="500" w:left="1050"/>
      </w:pPr>
      <w:r>
        <w:rPr>
          <w:rFonts w:hint="eastAsia"/>
        </w:rPr>
        <w:t xml:space="preserve">　</w:t>
      </w:r>
      <w:r w:rsidR="001866AA" w:rsidRPr="00202EA6">
        <w:rPr>
          <w:rFonts w:hint="eastAsia"/>
        </w:rPr>
        <w:t>※個人情報のため削除</w:t>
      </w:r>
    </w:p>
    <w:p w:rsidR="008B5B5A" w:rsidRDefault="008B5B5A"/>
    <w:p w:rsidR="008B5B5A" w:rsidRDefault="008B5B5A" w:rsidP="00565614">
      <w:pPr>
        <w:ind w:firstLineChars="200" w:firstLine="420"/>
      </w:pPr>
      <w:r>
        <w:rPr>
          <w:rFonts w:hint="eastAsia"/>
        </w:rPr>
        <w:t>（３）指導観</w:t>
      </w:r>
    </w:p>
    <w:p w:rsidR="009A18D9" w:rsidRPr="00E90AEC" w:rsidRDefault="009A18D9" w:rsidP="009A18D9">
      <w:pPr>
        <w:ind w:leftChars="500" w:left="1050" w:firstLineChars="100" w:firstLine="210"/>
      </w:pPr>
      <w:r w:rsidRPr="00E90AEC">
        <w:rPr>
          <w:rFonts w:hint="eastAsia"/>
        </w:rPr>
        <w:t>「</w:t>
      </w:r>
      <w:r w:rsidR="0088574F" w:rsidRPr="00E90AEC">
        <w:rPr>
          <w:rFonts w:hint="eastAsia"/>
        </w:rPr>
        <w:t>何をどのように比べているかを読み取り、比較の仕方を意識して調べたことをまとめることができる。</w:t>
      </w:r>
      <w:r w:rsidRPr="00E90AEC">
        <w:rPr>
          <w:rFonts w:hint="eastAsia"/>
        </w:rPr>
        <w:t>」</w:t>
      </w:r>
      <w:r w:rsidR="0088574F" w:rsidRPr="00E90AEC">
        <w:rPr>
          <w:rFonts w:hint="eastAsia"/>
        </w:rPr>
        <w:t>という</w:t>
      </w:r>
      <w:r w:rsidRPr="00E90AEC">
        <w:rPr>
          <w:rFonts w:hint="eastAsia"/>
        </w:rPr>
        <w:t>単元</w:t>
      </w:r>
      <w:r w:rsidR="00E60A34" w:rsidRPr="00E90AEC">
        <w:rPr>
          <w:rFonts w:hint="eastAsia"/>
        </w:rPr>
        <w:t>目標にせまるために、</w:t>
      </w:r>
      <w:r w:rsidRPr="00E90AEC">
        <w:rPr>
          <w:rFonts w:hint="eastAsia"/>
        </w:rPr>
        <w:t>まずは本文を内容ごとに要約するという活動を取り入れたい。本教材の本論で述べられている</w:t>
      </w:r>
      <w:r w:rsidR="00E60A34" w:rsidRPr="00E90AEC">
        <w:rPr>
          <w:rFonts w:hint="eastAsia"/>
        </w:rPr>
        <w:t>「過ごし方」と「使い方」</w:t>
      </w:r>
      <w:r w:rsidRPr="00E90AEC">
        <w:rPr>
          <w:rFonts w:hint="eastAsia"/>
        </w:rPr>
        <w:t>の２つの観点ごとに、和と洋それぞれの良さを明らかにしながら要約することが結果として、段落同士の結びつきや段落相互の関係を読み取ることにつながり、児童観で述べた課題を達成する手立てになればと考えている。加えて、必要な部分を選んでまとめる力をさらに養うために、分量を考えて短く要約させることを意識させていきたい</w:t>
      </w:r>
      <w:r w:rsidR="00E60A34" w:rsidRPr="00E90AEC">
        <w:rPr>
          <w:rFonts w:hint="eastAsia"/>
        </w:rPr>
        <w:t>。</w:t>
      </w:r>
      <w:r w:rsidRPr="00E90AEC">
        <w:rPr>
          <w:rFonts w:hint="eastAsia"/>
        </w:rPr>
        <w:t>正しく引用する仕方も提示しながら元の表現を生かしたり、自分の言葉を用いたりして取り組んでもらいたい。</w:t>
      </w:r>
    </w:p>
    <w:p w:rsidR="00F1621A" w:rsidRPr="00E90AEC" w:rsidRDefault="00E60A34" w:rsidP="00E60A34">
      <w:pPr>
        <w:ind w:leftChars="500" w:left="1050" w:firstLineChars="100" w:firstLine="210"/>
      </w:pPr>
      <w:r w:rsidRPr="00E90AEC">
        <w:rPr>
          <w:rFonts w:hint="eastAsia"/>
        </w:rPr>
        <w:t>また、</w:t>
      </w:r>
      <w:r w:rsidR="009A18D9" w:rsidRPr="00E90AEC">
        <w:rPr>
          <w:rFonts w:hint="eastAsia"/>
        </w:rPr>
        <w:t>本文の読解に留まらず、実際に</w:t>
      </w:r>
      <w:r w:rsidRPr="00E90AEC">
        <w:rPr>
          <w:rFonts w:hint="eastAsia"/>
        </w:rPr>
        <w:t>本を読んだりインターネットで調べたりして自分がおもしろいと思った</w:t>
      </w:r>
      <w:r w:rsidR="009A18D9" w:rsidRPr="00E90AEC">
        <w:rPr>
          <w:rFonts w:hint="eastAsia"/>
        </w:rPr>
        <w:t>気持ちを大切にして、</w:t>
      </w:r>
      <w:r w:rsidRPr="00E90AEC">
        <w:rPr>
          <w:rFonts w:hint="eastAsia"/>
        </w:rPr>
        <w:t>和と洋を対比させながら観</w:t>
      </w:r>
      <w:r w:rsidR="009A18D9" w:rsidRPr="00E90AEC">
        <w:rPr>
          <w:rFonts w:hint="eastAsia"/>
        </w:rPr>
        <w:t>点を意識して整理し紹介文にまとめるという活動を最後に設定した</w:t>
      </w:r>
      <w:r w:rsidRPr="00E90AEC">
        <w:rPr>
          <w:rFonts w:hint="eastAsia"/>
        </w:rPr>
        <w:t>。</w:t>
      </w:r>
    </w:p>
    <w:p w:rsidR="007306B1" w:rsidRPr="000706E2" w:rsidRDefault="00565614" w:rsidP="0088574F">
      <w:pPr>
        <w:ind w:leftChars="500" w:left="1050" w:firstLineChars="100" w:firstLine="210"/>
      </w:pPr>
      <w:r w:rsidRPr="000706E2">
        <w:rPr>
          <w:rFonts w:hint="eastAsia"/>
        </w:rPr>
        <w:t>その中で食につい</w:t>
      </w:r>
      <w:r w:rsidR="0088574F" w:rsidRPr="000706E2">
        <w:rPr>
          <w:rFonts w:hint="eastAsia"/>
        </w:rPr>
        <w:t>ては</w:t>
      </w:r>
      <w:r w:rsidRPr="000706E2">
        <w:rPr>
          <w:rFonts w:hint="eastAsia"/>
        </w:rPr>
        <w:t>、</w:t>
      </w:r>
      <w:r w:rsidR="007306B1" w:rsidRPr="000706E2">
        <w:rPr>
          <w:rFonts w:hint="eastAsia"/>
        </w:rPr>
        <w:t>クラスのみんなが平等に体験</w:t>
      </w:r>
      <w:r w:rsidR="0088574F" w:rsidRPr="000706E2">
        <w:rPr>
          <w:rFonts w:hint="eastAsia"/>
        </w:rPr>
        <w:t>している給食につい</w:t>
      </w:r>
      <w:r w:rsidR="00DB2DE6" w:rsidRPr="000706E2">
        <w:rPr>
          <w:rFonts w:hint="eastAsia"/>
        </w:rPr>
        <w:t>て</w:t>
      </w:r>
      <w:r w:rsidR="007306B1" w:rsidRPr="000706E2">
        <w:rPr>
          <w:rFonts w:hint="eastAsia"/>
        </w:rPr>
        <w:t>の</w:t>
      </w:r>
      <w:r w:rsidR="00DB2DE6" w:rsidRPr="000706E2">
        <w:rPr>
          <w:rFonts w:hint="eastAsia"/>
        </w:rPr>
        <w:t>情報を</w:t>
      </w:r>
      <w:r w:rsidR="009670A7" w:rsidRPr="000706E2">
        <w:rPr>
          <w:rFonts w:hint="eastAsia"/>
        </w:rPr>
        <w:t>取り上げることで</w:t>
      </w:r>
      <w:r w:rsidR="00DF5D28" w:rsidRPr="000706E2">
        <w:rPr>
          <w:rFonts w:hint="eastAsia"/>
        </w:rPr>
        <w:t>、</w:t>
      </w:r>
      <w:r w:rsidR="00E90AEC" w:rsidRPr="000706E2">
        <w:rPr>
          <w:rFonts w:hint="eastAsia"/>
        </w:rPr>
        <w:t>生活の中でも食の分野に注目</w:t>
      </w:r>
      <w:r w:rsidR="00DF5D28" w:rsidRPr="000706E2">
        <w:rPr>
          <w:rFonts w:hint="eastAsia"/>
        </w:rPr>
        <w:t>できるようにしたい</w:t>
      </w:r>
      <w:r w:rsidR="0088574F" w:rsidRPr="000706E2">
        <w:rPr>
          <w:rFonts w:hint="eastAsia"/>
        </w:rPr>
        <w:t>。</w:t>
      </w:r>
    </w:p>
    <w:p w:rsidR="007306B1" w:rsidRPr="00E90AEC" w:rsidRDefault="00E90AEC" w:rsidP="007306B1">
      <w:pPr>
        <w:ind w:leftChars="500" w:left="1050" w:firstLineChars="100" w:firstLine="210"/>
      </w:pPr>
      <w:r w:rsidRPr="000706E2">
        <w:rPr>
          <w:rFonts w:hint="eastAsia"/>
        </w:rPr>
        <w:t>「それぞれの</w:t>
      </w:r>
      <w:r w:rsidR="007306B1" w:rsidRPr="000706E2">
        <w:rPr>
          <w:rFonts w:hint="eastAsia"/>
        </w:rPr>
        <w:t>国にあった自然由来の食材」や、</w:t>
      </w:r>
      <w:r w:rsidR="00E8459C" w:rsidRPr="000706E2">
        <w:rPr>
          <w:rFonts w:hint="eastAsia"/>
        </w:rPr>
        <w:t>「料理の種類の多さ」</w:t>
      </w:r>
      <w:r w:rsidRPr="000706E2">
        <w:rPr>
          <w:rFonts w:hint="eastAsia"/>
        </w:rPr>
        <w:t>「健康との関係</w:t>
      </w:r>
      <w:r w:rsidR="007306B1" w:rsidRPr="000706E2">
        <w:rPr>
          <w:rFonts w:hint="eastAsia"/>
        </w:rPr>
        <w:t>」</w:t>
      </w:r>
      <w:r w:rsidR="00E8459C" w:rsidRPr="000706E2">
        <w:rPr>
          <w:rFonts w:hint="eastAsia"/>
        </w:rPr>
        <w:t>「食べることが心を豊かにする」</w:t>
      </w:r>
      <w:r w:rsidRPr="000706E2">
        <w:rPr>
          <w:rFonts w:hint="eastAsia"/>
        </w:rPr>
        <w:t>ということ</w:t>
      </w:r>
      <w:r w:rsidR="00DB2DE6" w:rsidRPr="000706E2">
        <w:rPr>
          <w:rFonts w:hint="eastAsia"/>
        </w:rPr>
        <w:t>などの</w:t>
      </w:r>
      <w:r w:rsidR="007306B1" w:rsidRPr="00E90AEC">
        <w:rPr>
          <w:rFonts w:hint="eastAsia"/>
        </w:rPr>
        <w:t>、和食や洋食の</w:t>
      </w:r>
      <w:r w:rsidR="00DF5D28" w:rsidRPr="00E90AEC">
        <w:rPr>
          <w:rFonts w:hint="eastAsia"/>
        </w:rPr>
        <w:t>良さに気付かせるために、</w:t>
      </w:r>
      <w:r w:rsidR="00E8459C" w:rsidRPr="00E90AEC">
        <w:rPr>
          <w:rFonts w:hint="eastAsia"/>
        </w:rPr>
        <w:t>「みそ汁のだし」「スープのブイヨン」</w:t>
      </w:r>
      <w:r w:rsidR="009670A7">
        <w:rPr>
          <w:rFonts w:hint="eastAsia"/>
        </w:rPr>
        <w:t>や</w:t>
      </w:r>
      <w:r w:rsidR="00E8459C" w:rsidRPr="00E90AEC">
        <w:rPr>
          <w:rFonts w:hint="eastAsia"/>
        </w:rPr>
        <w:t>「削り節・だし昆布・煮干し」「がら・セロリ・ローリエ」の実物を見せたり、</w:t>
      </w:r>
      <w:r w:rsidR="00DF5D28" w:rsidRPr="00E90AEC">
        <w:rPr>
          <w:rFonts w:hint="eastAsia"/>
        </w:rPr>
        <w:t>給食調理員が</w:t>
      </w:r>
      <w:r w:rsidR="007306B1" w:rsidRPr="00E90AEC">
        <w:rPr>
          <w:rFonts w:hint="eastAsia"/>
        </w:rPr>
        <w:t>「みそ汁</w:t>
      </w:r>
      <w:r w:rsidR="00DB2DE6" w:rsidRPr="00E90AEC">
        <w:rPr>
          <w:rFonts w:hint="eastAsia"/>
        </w:rPr>
        <w:t>の</w:t>
      </w:r>
      <w:r w:rsidR="007306B1" w:rsidRPr="00E90AEC">
        <w:rPr>
          <w:rFonts w:hint="eastAsia"/>
        </w:rPr>
        <w:t>だし」や「スープ</w:t>
      </w:r>
      <w:r w:rsidR="00DB2DE6" w:rsidRPr="00E90AEC">
        <w:rPr>
          <w:rFonts w:hint="eastAsia"/>
        </w:rPr>
        <w:t>のブイヨン</w:t>
      </w:r>
      <w:r w:rsidR="00E8459C" w:rsidRPr="00E90AEC">
        <w:rPr>
          <w:rFonts w:hint="eastAsia"/>
        </w:rPr>
        <w:t>」をとっている写真を提示したりしたい</w:t>
      </w:r>
      <w:r w:rsidR="007306B1" w:rsidRPr="00E90AEC">
        <w:rPr>
          <w:rFonts w:hint="eastAsia"/>
        </w:rPr>
        <w:t>。</w:t>
      </w:r>
    </w:p>
    <w:p w:rsidR="007306B1" w:rsidRPr="00E90AEC" w:rsidRDefault="007306B1" w:rsidP="007306B1">
      <w:pPr>
        <w:ind w:leftChars="500" w:left="1050" w:firstLineChars="100" w:firstLine="210"/>
      </w:pPr>
      <w:r w:rsidRPr="00E90AEC">
        <w:rPr>
          <w:rFonts w:hint="eastAsia"/>
        </w:rPr>
        <w:t>これらの正しい知識や情報によって、食生活や食の</w:t>
      </w:r>
      <w:r w:rsidR="00E8459C" w:rsidRPr="00E90AEC">
        <w:rPr>
          <w:rFonts w:hint="eastAsia"/>
        </w:rPr>
        <w:t>選択について、自ら管理したり、判断したりできる能力を養うことにつなげたい</w:t>
      </w:r>
      <w:r w:rsidRPr="00E90AEC">
        <w:rPr>
          <w:rFonts w:hint="eastAsia"/>
        </w:rPr>
        <w:t>。</w:t>
      </w:r>
    </w:p>
    <w:p w:rsidR="007306B1" w:rsidRPr="00E90AEC" w:rsidRDefault="00E8459C" w:rsidP="00E8459C">
      <w:pPr>
        <w:ind w:leftChars="500" w:left="1050" w:firstLineChars="100" w:firstLine="210"/>
      </w:pPr>
      <w:r w:rsidRPr="00E90AEC">
        <w:rPr>
          <w:rFonts w:hint="eastAsia"/>
        </w:rPr>
        <w:t>さらに</w:t>
      </w:r>
      <w:r w:rsidR="007306B1" w:rsidRPr="00E90AEC">
        <w:rPr>
          <w:rFonts w:hint="eastAsia"/>
        </w:rPr>
        <w:t>、</w:t>
      </w:r>
      <w:r w:rsidR="00DB2DE6" w:rsidRPr="00E90AEC">
        <w:rPr>
          <w:rFonts w:hint="eastAsia"/>
        </w:rPr>
        <w:t>給食調理員の写真を出すことにより、食文化・食料の生産等に携わる</w:t>
      </w:r>
      <w:r w:rsidR="00DF5D28" w:rsidRPr="00E90AEC">
        <w:rPr>
          <w:rFonts w:hint="eastAsia"/>
        </w:rPr>
        <w:t>人々</w:t>
      </w:r>
      <w:r w:rsidR="009670A7">
        <w:rPr>
          <w:rFonts w:hint="eastAsia"/>
        </w:rPr>
        <w:t>の思いや願いに触れ、</w:t>
      </w:r>
      <w:r w:rsidR="00DF5D28" w:rsidRPr="00E90AEC">
        <w:rPr>
          <w:rFonts w:hint="eastAsia"/>
        </w:rPr>
        <w:t>感謝す</w:t>
      </w:r>
      <w:r w:rsidR="007306B1" w:rsidRPr="00E90AEC">
        <w:rPr>
          <w:rFonts w:hint="eastAsia"/>
        </w:rPr>
        <w:t>る心を育み、</w:t>
      </w:r>
      <w:r w:rsidR="00E90AEC">
        <w:rPr>
          <w:rFonts w:hint="eastAsia"/>
        </w:rPr>
        <w:t>残さず食べるなどの</w:t>
      </w:r>
      <w:r w:rsidR="007306B1" w:rsidRPr="00E90AEC">
        <w:rPr>
          <w:rFonts w:hint="eastAsia"/>
        </w:rPr>
        <w:t>食事のマナーや食事を通じた人間関係形成能力を養うことにつなげたい</w:t>
      </w:r>
      <w:r w:rsidR="00DF5D28" w:rsidRPr="00E90AEC">
        <w:rPr>
          <w:rFonts w:hint="eastAsia"/>
        </w:rPr>
        <w:t>。</w:t>
      </w:r>
    </w:p>
    <w:p w:rsidR="00E90AEC" w:rsidRDefault="00E90AEC" w:rsidP="00565614"/>
    <w:p w:rsidR="001866AA" w:rsidRDefault="001866AA" w:rsidP="00565614"/>
    <w:p w:rsidR="001866AA" w:rsidRDefault="001866AA" w:rsidP="00565614"/>
    <w:p w:rsidR="001866AA" w:rsidRDefault="001866AA" w:rsidP="00565614"/>
    <w:p w:rsidR="001866AA" w:rsidRDefault="001866AA" w:rsidP="00565614"/>
    <w:p w:rsidR="00565614" w:rsidRDefault="00565614" w:rsidP="00565614">
      <w:r>
        <w:rPr>
          <w:rFonts w:hint="eastAsia"/>
        </w:rPr>
        <w:lastRenderedPageBreak/>
        <w:t>５．食育の視点</w:t>
      </w:r>
    </w:p>
    <w:p w:rsidR="00E90AEC" w:rsidRDefault="00E90AEC" w:rsidP="00565614"/>
    <w:p w:rsidR="00565614" w:rsidRPr="00F1621A" w:rsidRDefault="009A18D9" w:rsidP="00565614">
      <w:r>
        <w:rPr>
          <w:rFonts w:hint="eastAsia"/>
        </w:rPr>
        <w:t xml:space="preserve">　　</w:t>
      </w:r>
      <w:r w:rsidR="00565614" w:rsidRPr="00F1621A">
        <w:rPr>
          <w:rFonts w:hint="eastAsia"/>
        </w:rPr>
        <w:t>・暮らしの中にある食生活を見直す。（食品を選択する能力）</w:t>
      </w:r>
    </w:p>
    <w:p w:rsidR="00565614" w:rsidRPr="00F1621A" w:rsidRDefault="009A18D9" w:rsidP="00565614">
      <w:pPr>
        <w:ind w:left="420" w:hangingChars="200" w:hanging="420"/>
      </w:pPr>
      <w:r>
        <w:rPr>
          <w:rFonts w:hint="eastAsia"/>
        </w:rPr>
        <w:t xml:space="preserve">　</w:t>
      </w:r>
      <w:r w:rsidR="00565614" w:rsidRPr="00F1621A">
        <w:rPr>
          <w:rFonts w:hint="eastAsia"/>
        </w:rPr>
        <w:t xml:space="preserve">　・食料の生産はすべて自然の恩恵の上に成り立っていることを知る。（感謝）</w:t>
      </w:r>
    </w:p>
    <w:p w:rsidR="001866AA" w:rsidRDefault="00565614" w:rsidP="001866AA">
      <w:pPr>
        <w:ind w:firstLineChars="200" w:firstLine="420"/>
      </w:pPr>
      <w:r w:rsidRPr="00F1621A">
        <w:rPr>
          <w:rFonts w:hint="eastAsia"/>
        </w:rPr>
        <w:t>・地域の伝統や気候風土と深く結びつき、先人によって培われてきた多様な食文化があることを</w:t>
      </w:r>
    </w:p>
    <w:p w:rsidR="00565614" w:rsidRPr="00F1621A" w:rsidRDefault="00565614" w:rsidP="001866AA">
      <w:pPr>
        <w:ind w:firstLineChars="300" w:firstLine="630"/>
      </w:pPr>
      <w:r w:rsidRPr="00F1621A">
        <w:rPr>
          <w:rFonts w:hint="eastAsia"/>
        </w:rPr>
        <w:t>知る。（食文化）</w:t>
      </w:r>
    </w:p>
    <w:p w:rsidR="00E90AEC" w:rsidRDefault="00E90AEC" w:rsidP="00565614">
      <w:pPr>
        <w:ind w:firstLineChars="200" w:firstLine="420"/>
      </w:pPr>
    </w:p>
    <w:p w:rsidR="00565614" w:rsidRPr="009670A7" w:rsidRDefault="00565614" w:rsidP="00565614">
      <w:pPr>
        <w:ind w:firstLineChars="200" w:firstLine="420"/>
        <w:rPr>
          <w:u w:val="single"/>
        </w:rPr>
      </w:pPr>
      <w:r w:rsidRPr="009670A7">
        <w:rPr>
          <w:rFonts w:hint="eastAsia"/>
          <w:u w:val="single"/>
        </w:rPr>
        <w:t>食に関する指導の目標</w:t>
      </w:r>
    </w:p>
    <w:p w:rsidR="001866AA" w:rsidRDefault="00565614" w:rsidP="001866AA">
      <w:pPr>
        <w:ind w:left="840" w:hangingChars="400" w:hanging="840"/>
      </w:pPr>
      <w:r>
        <w:rPr>
          <w:rFonts w:hint="eastAsia"/>
        </w:rPr>
        <w:t xml:space="preserve">　</w:t>
      </w:r>
      <w:r w:rsidRPr="00565614">
        <w:rPr>
          <w:rFonts w:hint="eastAsia"/>
          <w:color w:val="FF0000"/>
        </w:rPr>
        <w:t xml:space="preserve">　</w:t>
      </w:r>
      <w:r w:rsidRPr="00E90AEC">
        <w:rPr>
          <w:rFonts w:hint="eastAsia"/>
        </w:rPr>
        <w:t>・食事の重要性や栄養バランス、食文化等についての理解を図り、健康で健全な食生活に関する</w:t>
      </w:r>
    </w:p>
    <w:p w:rsidR="00565614" w:rsidRPr="00E90AEC" w:rsidRDefault="001866AA" w:rsidP="001866AA">
      <w:pPr>
        <w:ind w:left="840" w:hangingChars="400" w:hanging="840"/>
      </w:pPr>
      <w:r>
        <w:rPr>
          <w:rFonts w:hint="eastAsia"/>
        </w:rPr>
        <w:t xml:space="preserve">　　　</w:t>
      </w:r>
      <w:r w:rsidR="00565614" w:rsidRPr="00E90AEC">
        <w:rPr>
          <w:rFonts w:hint="eastAsia"/>
        </w:rPr>
        <w:t>知識や技能を身に付けるようにする。（知識・技能）</w:t>
      </w:r>
    </w:p>
    <w:p w:rsidR="001866AA" w:rsidRDefault="00DF5D28" w:rsidP="001866AA">
      <w:pPr>
        <w:ind w:firstLineChars="200" w:firstLine="420"/>
      </w:pPr>
      <w:r w:rsidRPr="00E90AEC">
        <w:rPr>
          <w:rFonts w:hint="eastAsia"/>
        </w:rPr>
        <w:t>・食生活や食の選択に</w:t>
      </w:r>
      <w:r w:rsidR="00565614" w:rsidRPr="00E90AEC">
        <w:rPr>
          <w:rFonts w:hint="eastAsia"/>
        </w:rPr>
        <w:t>ついて、正しい知識・情報に基づき、自ら管理したり判断したりできる能</w:t>
      </w:r>
    </w:p>
    <w:p w:rsidR="00565614" w:rsidRPr="00E90AEC" w:rsidRDefault="00565614" w:rsidP="001866AA">
      <w:pPr>
        <w:ind w:firstLineChars="300" w:firstLine="630"/>
      </w:pPr>
      <w:r w:rsidRPr="00E90AEC">
        <w:rPr>
          <w:rFonts w:hint="eastAsia"/>
        </w:rPr>
        <w:t>力を養う。（思考力・判断力・表現力等）</w:t>
      </w:r>
    </w:p>
    <w:p w:rsidR="001866AA" w:rsidRDefault="00565614" w:rsidP="001866AA">
      <w:pPr>
        <w:ind w:firstLineChars="200" w:firstLine="420"/>
      </w:pPr>
      <w:r w:rsidRPr="00E90AEC">
        <w:rPr>
          <w:rFonts w:hint="eastAsia"/>
        </w:rPr>
        <w:t>・主体的に、自他の健康な食生活を実現しようとし、食や食文化、食料の生産等に関わる人々に</w:t>
      </w:r>
    </w:p>
    <w:p w:rsidR="001866AA" w:rsidRDefault="00565614" w:rsidP="001866AA">
      <w:pPr>
        <w:ind w:firstLineChars="300" w:firstLine="630"/>
      </w:pPr>
      <w:r w:rsidRPr="00E90AEC">
        <w:rPr>
          <w:rFonts w:hint="eastAsia"/>
        </w:rPr>
        <w:t>対して感謝する心を育み、食事のマナーや食事を通じた人間関係形成能力を養う。</w:t>
      </w:r>
    </w:p>
    <w:p w:rsidR="00565614" w:rsidRPr="00E90AEC" w:rsidRDefault="00565614" w:rsidP="001866AA">
      <w:pPr>
        <w:ind w:firstLineChars="300" w:firstLine="630"/>
      </w:pPr>
      <w:r w:rsidRPr="00E90AEC">
        <w:rPr>
          <w:rFonts w:hint="eastAsia"/>
        </w:rPr>
        <w:t>（学びに向かう力・人間性等）</w:t>
      </w:r>
    </w:p>
    <w:p w:rsidR="00DF5D28" w:rsidRDefault="00DF5D28" w:rsidP="00565614">
      <w:pPr>
        <w:ind w:leftChars="400" w:left="840"/>
        <w:rPr>
          <w:color w:val="FF0000"/>
        </w:rPr>
      </w:pPr>
    </w:p>
    <w:p w:rsidR="00DA39F6" w:rsidRPr="00565614" w:rsidRDefault="00DA39F6" w:rsidP="00565614">
      <w:pPr>
        <w:ind w:leftChars="400" w:left="840"/>
        <w:rPr>
          <w:color w:val="FF0000"/>
        </w:rPr>
      </w:pPr>
    </w:p>
    <w:p w:rsidR="00DF5D28" w:rsidRDefault="00565614" w:rsidP="009670A7">
      <w:r>
        <w:rPr>
          <w:rFonts w:hint="eastAsia"/>
        </w:rPr>
        <w:t>６</w:t>
      </w:r>
      <w:r w:rsidR="008B5B5A">
        <w:rPr>
          <w:rFonts w:hint="eastAsia"/>
        </w:rPr>
        <w:t>．単元の評価規準</w:t>
      </w:r>
      <w:r w:rsidR="003C2C5F">
        <w:rPr>
          <w:rFonts w:hint="eastAsia"/>
        </w:rPr>
        <w:t xml:space="preserve">　</w:t>
      </w:r>
    </w:p>
    <w:tbl>
      <w:tblPr>
        <w:tblStyle w:val="a5"/>
        <w:tblW w:w="0" w:type="auto"/>
        <w:tblLook w:val="04A0" w:firstRow="1" w:lastRow="0" w:firstColumn="1" w:lastColumn="0" w:noHBand="0" w:noVBand="1"/>
      </w:tblPr>
      <w:tblGrid>
        <w:gridCol w:w="2594"/>
        <w:gridCol w:w="3575"/>
        <w:gridCol w:w="3567"/>
      </w:tblGrid>
      <w:tr w:rsidR="008B5B5A" w:rsidTr="001866AA">
        <w:trPr>
          <w:trHeight w:val="300"/>
        </w:trPr>
        <w:tc>
          <w:tcPr>
            <w:tcW w:w="2594" w:type="dxa"/>
          </w:tcPr>
          <w:p w:rsidR="008B5B5A" w:rsidRDefault="008B5B5A" w:rsidP="001A4B17">
            <w:pPr>
              <w:jc w:val="center"/>
            </w:pPr>
            <w:r>
              <w:rPr>
                <w:rFonts w:hint="eastAsia"/>
              </w:rPr>
              <w:t>知識・技能</w:t>
            </w:r>
          </w:p>
        </w:tc>
        <w:tc>
          <w:tcPr>
            <w:tcW w:w="3575" w:type="dxa"/>
          </w:tcPr>
          <w:p w:rsidR="008B5B5A" w:rsidRDefault="008B5B5A" w:rsidP="001A4B17">
            <w:pPr>
              <w:jc w:val="center"/>
            </w:pPr>
            <w:r>
              <w:rPr>
                <w:rFonts w:hint="eastAsia"/>
              </w:rPr>
              <w:t>思考</w:t>
            </w:r>
            <w:r>
              <w:t>・</w:t>
            </w:r>
            <w:r>
              <w:rPr>
                <w:rFonts w:hint="eastAsia"/>
              </w:rPr>
              <w:t>判断</w:t>
            </w:r>
            <w:r>
              <w:t>・</w:t>
            </w:r>
            <w:r>
              <w:rPr>
                <w:rFonts w:hint="eastAsia"/>
              </w:rPr>
              <w:t>表現</w:t>
            </w:r>
          </w:p>
        </w:tc>
        <w:tc>
          <w:tcPr>
            <w:tcW w:w="3567" w:type="dxa"/>
          </w:tcPr>
          <w:p w:rsidR="008B5B5A" w:rsidRPr="008B5B5A" w:rsidRDefault="008B5B5A" w:rsidP="001A4B17">
            <w:pPr>
              <w:jc w:val="center"/>
            </w:pPr>
            <w:r>
              <w:rPr>
                <w:rFonts w:hint="eastAsia"/>
              </w:rPr>
              <w:t>主体的</w:t>
            </w:r>
            <w:r>
              <w:t>に</w:t>
            </w:r>
            <w:r>
              <w:rPr>
                <w:rFonts w:hint="eastAsia"/>
              </w:rPr>
              <w:t>学習</w:t>
            </w:r>
            <w:r>
              <w:t>に</w:t>
            </w:r>
            <w:r>
              <w:rPr>
                <w:rFonts w:hint="eastAsia"/>
              </w:rPr>
              <w:t>取り組む態度</w:t>
            </w:r>
          </w:p>
        </w:tc>
      </w:tr>
      <w:tr w:rsidR="008B5B5A" w:rsidTr="001866AA">
        <w:trPr>
          <w:trHeight w:val="5090"/>
        </w:trPr>
        <w:tc>
          <w:tcPr>
            <w:tcW w:w="2594" w:type="dxa"/>
          </w:tcPr>
          <w:p w:rsidR="00BB74BB" w:rsidRPr="00E8459C" w:rsidRDefault="003C2C5F" w:rsidP="00BB74BB">
            <w:pPr>
              <w:ind w:left="210" w:hangingChars="100" w:hanging="210"/>
              <w:rPr>
                <w:color w:val="FF0000"/>
              </w:rPr>
            </w:pPr>
            <w:r>
              <w:rPr>
                <w:rFonts w:hint="eastAsia"/>
              </w:rPr>
              <w:t>①</w:t>
            </w:r>
            <w:r w:rsidR="00DF55CA">
              <w:rPr>
                <w:rFonts w:hint="eastAsia"/>
              </w:rPr>
              <w:t>比較や分類の仕方、必要な語句などの書き留め</w:t>
            </w:r>
            <w:r w:rsidR="00DA39F6">
              <w:rPr>
                <w:rFonts w:hint="eastAsia"/>
              </w:rPr>
              <w:t>方、</w:t>
            </w:r>
            <w:r w:rsidR="00DA39F6" w:rsidRPr="00781A06">
              <w:rPr>
                <w:rFonts w:hint="eastAsia"/>
              </w:rPr>
              <w:t>引用の仕方や出典の示し方</w:t>
            </w:r>
            <w:r w:rsidR="00E8459C" w:rsidRPr="00781A06">
              <w:rPr>
                <w:rFonts w:hint="eastAsia"/>
              </w:rPr>
              <w:t>を理解し使っている</w:t>
            </w:r>
            <w:r w:rsidR="00DF55CA" w:rsidRPr="00781A06">
              <w:rPr>
                <w:rFonts w:hint="eastAsia"/>
              </w:rPr>
              <w:t>。</w:t>
            </w:r>
          </w:p>
          <w:p w:rsidR="00824088" w:rsidRPr="00DF55CA" w:rsidRDefault="00824088" w:rsidP="00BB74BB">
            <w:pPr>
              <w:jc w:val="right"/>
              <w:rPr>
                <w:b/>
              </w:rPr>
            </w:pPr>
          </w:p>
        </w:tc>
        <w:tc>
          <w:tcPr>
            <w:tcW w:w="3575" w:type="dxa"/>
          </w:tcPr>
          <w:p w:rsidR="00D1612F" w:rsidRPr="00DF55CA" w:rsidRDefault="00D1612F" w:rsidP="00D1612F">
            <w:pPr>
              <w:ind w:left="210" w:hangingChars="100" w:hanging="210"/>
            </w:pPr>
            <w:r>
              <w:rPr>
                <w:rFonts w:ascii="ＭＳ 明朝" w:eastAsia="ＭＳ 明朝" w:hAnsi="ＭＳ 明朝" w:cs="ＭＳ 明朝" w:hint="eastAsia"/>
              </w:rPr>
              <w:t>①</w:t>
            </w:r>
            <w:r w:rsidRPr="00DF55CA">
              <w:rPr>
                <w:rFonts w:hint="eastAsia"/>
              </w:rPr>
              <w:t>「読むこと」において</w:t>
            </w:r>
            <w:r>
              <w:rPr>
                <w:rFonts w:hint="eastAsia"/>
              </w:rPr>
              <w:t>、目的を意識して、中心となる語や文を見付けて要約している。</w:t>
            </w:r>
          </w:p>
          <w:p w:rsidR="00D1612F" w:rsidRPr="00DF55CA" w:rsidRDefault="00D1612F" w:rsidP="001866AA">
            <w:pPr>
              <w:ind w:right="422"/>
              <w:jc w:val="left"/>
              <w:rPr>
                <w:b/>
              </w:rPr>
            </w:pPr>
          </w:p>
          <w:p w:rsidR="00D1612F" w:rsidRDefault="00D1612F" w:rsidP="00D1612F">
            <w:pPr>
              <w:ind w:left="210" w:hangingChars="100" w:hanging="210"/>
            </w:pPr>
            <w:r>
              <w:rPr>
                <w:rFonts w:hint="eastAsia"/>
              </w:rPr>
              <w:t>②</w:t>
            </w:r>
            <w:r w:rsidRPr="00DF55CA">
              <w:rPr>
                <w:rFonts w:hint="eastAsia"/>
              </w:rPr>
              <w:t>「読むこと」において</w:t>
            </w:r>
            <w:r>
              <w:rPr>
                <w:rFonts w:hint="eastAsia"/>
              </w:rPr>
              <w:t>、文章を読んで感じたことや考えたことを共有し、一人一人の感じ方などに違いがあることに気付いている。</w:t>
            </w:r>
          </w:p>
          <w:p w:rsidR="00D1612F" w:rsidRDefault="00D1612F" w:rsidP="001866AA">
            <w:pPr>
              <w:rPr>
                <w:b/>
              </w:rPr>
            </w:pPr>
          </w:p>
          <w:p w:rsidR="008B5B5A" w:rsidRPr="001866AA" w:rsidRDefault="00DA39F6" w:rsidP="001866AA">
            <w:pPr>
              <w:ind w:left="210" w:hangingChars="100" w:hanging="210"/>
              <w:rPr>
                <w:b/>
              </w:rPr>
            </w:pPr>
            <w:r>
              <w:rPr>
                <w:rFonts w:hint="eastAsia"/>
              </w:rPr>
              <w:t>③</w:t>
            </w:r>
            <w:r w:rsidR="00DF55CA">
              <w:rPr>
                <w:rFonts w:hint="eastAsia"/>
              </w:rPr>
              <w:t xml:space="preserve">「書くこと」において、書く内容の中心を明確にし、内容のまとまりで段落を作ったり、段落相互の関係に注意したりして、文章の構成を考えている。　　　　</w:t>
            </w:r>
          </w:p>
        </w:tc>
        <w:tc>
          <w:tcPr>
            <w:tcW w:w="3567" w:type="dxa"/>
          </w:tcPr>
          <w:p w:rsidR="008B5B5A" w:rsidRDefault="00DF55CA" w:rsidP="00DF55CA">
            <w:pPr>
              <w:pStyle w:val="a8"/>
              <w:numPr>
                <w:ilvl w:val="0"/>
                <w:numId w:val="1"/>
              </w:numPr>
              <w:ind w:leftChars="0"/>
            </w:pPr>
            <w:r>
              <w:rPr>
                <w:rFonts w:hint="eastAsia"/>
              </w:rPr>
              <w:t>これまでに学習したことを振り返って学習課題を明確にし、学習の見通しを持って、粘り強く目的を意識して文章を要約し、紹介文を書こうとしている。</w:t>
            </w:r>
          </w:p>
        </w:tc>
      </w:tr>
    </w:tbl>
    <w:p w:rsidR="008B5B5A" w:rsidRDefault="008B5B5A"/>
    <w:p w:rsidR="00DF55CA" w:rsidRDefault="00DF55CA"/>
    <w:p w:rsidR="001866AA" w:rsidRDefault="001866AA"/>
    <w:p w:rsidR="001866AA" w:rsidRDefault="001866AA"/>
    <w:p w:rsidR="001866AA" w:rsidRDefault="001866AA"/>
    <w:p w:rsidR="008B5B5A" w:rsidRDefault="00DF5D28">
      <w:r>
        <w:rPr>
          <w:rFonts w:hint="eastAsia"/>
        </w:rPr>
        <w:lastRenderedPageBreak/>
        <w:t>７</w:t>
      </w:r>
      <w:r w:rsidR="008B5B5A">
        <w:rPr>
          <w:rFonts w:hint="eastAsia"/>
        </w:rPr>
        <w:t>．</w:t>
      </w:r>
      <w:r w:rsidR="00DF55CA">
        <w:rPr>
          <w:rFonts w:hint="eastAsia"/>
        </w:rPr>
        <w:t>単元の指導と評価の計画（全１４</w:t>
      </w:r>
      <w:r w:rsidR="008B5B5A">
        <w:rPr>
          <w:rFonts w:hint="eastAsia"/>
        </w:rPr>
        <w:t>時間）</w:t>
      </w:r>
      <w:r w:rsidR="001A4B17">
        <w:rPr>
          <w:rFonts w:hint="eastAsia"/>
        </w:rPr>
        <w:t xml:space="preserve">　</w:t>
      </w:r>
    </w:p>
    <w:tbl>
      <w:tblPr>
        <w:tblStyle w:val="a5"/>
        <w:tblW w:w="0" w:type="auto"/>
        <w:jc w:val="center"/>
        <w:tblLook w:val="04A0" w:firstRow="1" w:lastRow="0" w:firstColumn="1" w:lastColumn="0" w:noHBand="0" w:noVBand="1"/>
      </w:tblPr>
      <w:tblGrid>
        <w:gridCol w:w="698"/>
        <w:gridCol w:w="3550"/>
        <w:gridCol w:w="1417"/>
        <w:gridCol w:w="2829"/>
      </w:tblGrid>
      <w:tr w:rsidR="008B5B5A" w:rsidTr="00DF5D28">
        <w:trPr>
          <w:trHeight w:val="350"/>
          <w:jc w:val="center"/>
        </w:trPr>
        <w:tc>
          <w:tcPr>
            <w:tcW w:w="698" w:type="dxa"/>
          </w:tcPr>
          <w:p w:rsidR="008B5B5A" w:rsidRDefault="008B5B5A" w:rsidP="001A4B17">
            <w:pPr>
              <w:jc w:val="center"/>
            </w:pPr>
            <w:r>
              <w:rPr>
                <w:rFonts w:hint="eastAsia"/>
              </w:rPr>
              <w:t>時</w:t>
            </w:r>
          </w:p>
        </w:tc>
        <w:tc>
          <w:tcPr>
            <w:tcW w:w="3550" w:type="dxa"/>
            <w:tcBorders>
              <w:bottom w:val="single" w:sz="4" w:space="0" w:color="auto"/>
            </w:tcBorders>
          </w:tcPr>
          <w:p w:rsidR="008B5B5A" w:rsidRDefault="00DF55CA" w:rsidP="001A4B17">
            <w:pPr>
              <w:jc w:val="center"/>
            </w:pPr>
            <w:r>
              <w:rPr>
                <w:rFonts w:hint="eastAsia"/>
              </w:rPr>
              <w:t>主な</w:t>
            </w:r>
            <w:r w:rsidR="008B5B5A">
              <w:rPr>
                <w:rFonts w:hint="eastAsia"/>
              </w:rPr>
              <w:t>学習活動</w:t>
            </w:r>
          </w:p>
        </w:tc>
        <w:tc>
          <w:tcPr>
            <w:tcW w:w="1417" w:type="dxa"/>
          </w:tcPr>
          <w:p w:rsidR="008B5B5A" w:rsidRPr="00C579DE" w:rsidRDefault="008B5B5A" w:rsidP="00C579DE">
            <w:pPr>
              <w:rPr>
                <w:sz w:val="16"/>
                <w:szCs w:val="16"/>
              </w:rPr>
            </w:pPr>
            <w:r w:rsidRPr="00C579DE">
              <w:rPr>
                <w:rFonts w:hint="eastAsia"/>
                <w:sz w:val="16"/>
                <w:szCs w:val="16"/>
              </w:rPr>
              <w:t>指導上の留意点</w:t>
            </w:r>
          </w:p>
        </w:tc>
        <w:tc>
          <w:tcPr>
            <w:tcW w:w="2829" w:type="dxa"/>
          </w:tcPr>
          <w:p w:rsidR="008B5B5A" w:rsidRDefault="008B5B5A" w:rsidP="001A4B17">
            <w:pPr>
              <w:jc w:val="center"/>
            </w:pPr>
            <w:r>
              <w:rPr>
                <w:rFonts w:hint="eastAsia"/>
              </w:rPr>
              <w:t>評価規準・</w:t>
            </w:r>
            <w:r w:rsidRPr="005C7739">
              <w:rPr>
                <w:rFonts w:hint="eastAsia"/>
                <w:u w:val="single"/>
              </w:rPr>
              <w:t>評価方法</w:t>
            </w:r>
          </w:p>
        </w:tc>
      </w:tr>
      <w:tr w:rsidR="008B5B5A" w:rsidTr="00C579DE">
        <w:trPr>
          <w:jc w:val="center"/>
        </w:trPr>
        <w:tc>
          <w:tcPr>
            <w:tcW w:w="698" w:type="dxa"/>
          </w:tcPr>
          <w:p w:rsidR="00DF5D28" w:rsidRPr="00DF5D28" w:rsidRDefault="00DF5D28" w:rsidP="00111B99">
            <w:pPr>
              <w:spacing w:line="300" w:lineRule="exact"/>
              <w:jc w:val="center"/>
              <w:rPr>
                <w:sz w:val="24"/>
                <w:szCs w:val="24"/>
              </w:rPr>
            </w:pPr>
            <w:r w:rsidRPr="00DF5D28">
              <w:rPr>
                <w:rFonts w:hint="eastAsia"/>
                <w:sz w:val="24"/>
                <w:szCs w:val="24"/>
              </w:rPr>
              <w:t>１</w:t>
            </w:r>
          </w:p>
          <w:p w:rsidR="00DF5D28" w:rsidRDefault="00DF5D28" w:rsidP="00111B99">
            <w:pPr>
              <w:spacing w:line="300" w:lineRule="exact"/>
              <w:jc w:val="center"/>
            </w:pPr>
            <w:r>
              <w:rPr>
                <w:rFonts w:hint="eastAsia"/>
              </w:rPr>
              <w:t>つ</w:t>
            </w:r>
          </w:p>
          <w:p w:rsidR="00DF5D28" w:rsidRDefault="00DF5D28" w:rsidP="00111B99">
            <w:pPr>
              <w:spacing w:line="300" w:lineRule="exact"/>
              <w:jc w:val="center"/>
            </w:pPr>
            <w:r>
              <w:rPr>
                <w:rFonts w:hint="eastAsia"/>
              </w:rPr>
              <w:t>か</w:t>
            </w:r>
          </w:p>
          <w:p w:rsidR="00DF5D28" w:rsidRDefault="00DF5D28" w:rsidP="00111B99">
            <w:pPr>
              <w:spacing w:line="300" w:lineRule="exact"/>
              <w:jc w:val="center"/>
            </w:pPr>
            <w:r>
              <w:rPr>
                <w:rFonts w:hint="eastAsia"/>
              </w:rPr>
              <w:t>む</w:t>
            </w:r>
          </w:p>
        </w:tc>
        <w:tc>
          <w:tcPr>
            <w:tcW w:w="3550" w:type="dxa"/>
            <w:tcBorders>
              <w:bottom w:val="single" w:sz="4" w:space="0" w:color="auto"/>
            </w:tcBorders>
          </w:tcPr>
          <w:p w:rsidR="00DF55CA" w:rsidRPr="00DF55CA" w:rsidRDefault="00DF55CA" w:rsidP="00111B99">
            <w:pPr>
              <w:spacing w:line="300" w:lineRule="exact"/>
            </w:pPr>
            <w:r w:rsidRPr="00DF55CA">
              <w:rPr>
                <w:rFonts w:hint="eastAsia"/>
                <w:bdr w:val="single" w:sz="4" w:space="0" w:color="auto"/>
              </w:rPr>
              <w:t>１</w:t>
            </w:r>
            <w:r>
              <w:rPr>
                <w:rFonts w:hint="eastAsia"/>
              </w:rPr>
              <w:t>学習の見通しを立てる</w:t>
            </w:r>
          </w:p>
          <w:p w:rsidR="00DF55CA" w:rsidRDefault="00DF55CA" w:rsidP="00111B99">
            <w:pPr>
              <w:spacing w:line="300" w:lineRule="exact"/>
            </w:pPr>
            <w:r>
              <w:rPr>
                <w:rFonts w:hint="eastAsia"/>
              </w:rPr>
              <w:t>・これまでの学習経験を想起させ教科書Ｐ８から学習課題を確かめ、学習の見通しを立てる。</w:t>
            </w:r>
          </w:p>
        </w:tc>
        <w:tc>
          <w:tcPr>
            <w:tcW w:w="1417" w:type="dxa"/>
          </w:tcPr>
          <w:p w:rsidR="008B5B5A" w:rsidRDefault="008B5B5A"/>
        </w:tc>
        <w:tc>
          <w:tcPr>
            <w:tcW w:w="2829" w:type="dxa"/>
          </w:tcPr>
          <w:p w:rsidR="00CE473D" w:rsidRPr="00365940" w:rsidRDefault="00CE473D" w:rsidP="00CE473D">
            <w:pPr>
              <w:ind w:firstLineChars="100" w:firstLine="210"/>
              <w:rPr>
                <w:rFonts w:ascii="BIZ UDPゴシック" w:eastAsia="BIZ UDPゴシック" w:hAnsi="BIZ UDPゴシック"/>
                <w:b/>
              </w:rPr>
            </w:pPr>
          </w:p>
        </w:tc>
      </w:tr>
      <w:tr w:rsidR="00DA39F6" w:rsidTr="005A6A16">
        <w:trPr>
          <w:trHeight w:val="1462"/>
          <w:jc w:val="center"/>
        </w:trPr>
        <w:tc>
          <w:tcPr>
            <w:tcW w:w="698" w:type="dxa"/>
            <w:vMerge w:val="restart"/>
          </w:tcPr>
          <w:p w:rsidR="00DA39F6" w:rsidRDefault="00DA39F6" w:rsidP="00E25640">
            <w:pPr>
              <w:jc w:val="center"/>
              <w:rPr>
                <w:sz w:val="24"/>
                <w:szCs w:val="24"/>
              </w:rPr>
            </w:pPr>
          </w:p>
          <w:p w:rsidR="00DA39F6" w:rsidRDefault="00DA39F6" w:rsidP="00DA39F6">
            <w:pPr>
              <w:jc w:val="center"/>
            </w:pPr>
            <w:r>
              <w:rPr>
                <w:rFonts w:hint="eastAsia"/>
              </w:rPr>
              <w:t>取</w:t>
            </w:r>
          </w:p>
          <w:p w:rsidR="00DA39F6" w:rsidRDefault="00DA39F6" w:rsidP="00DA39F6">
            <w:pPr>
              <w:jc w:val="center"/>
            </w:pPr>
            <w:r>
              <w:rPr>
                <w:rFonts w:hint="eastAsia"/>
              </w:rPr>
              <w:t>り</w:t>
            </w:r>
          </w:p>
          <w:p w:rsidR="00DA39F6" w:rsidRDefault="00DA39F6" w:rsidP="00DA39F6">
            <w:pPr>
              <w:jc w:val="center"/>
            </w:pPr>
            <w:r>
              <w:rPr>
                <w:rFonts w:hint="eastAsia"/>
              </w:rPr>
              <w:t>組</w:t>
            </w:r>
          </w:p>
          <w:p w:rsidR="00DA39F6" w:rsidRDefault="00DA39F6" w:rsidP="00DA39F6">
            <w:pPr>
              <w:jc w:val="center"/>
              <w:rPr>
                <w:sz w:val="24"/>
                <w:szCs w:val="24"/>
              </w:rPr>
            </w:pPr>
            <w:r>
              <w:rPr>
                <w:rFonts w:hint="eastAsia"/>
              </w:rPr>
              <w:t>む</w:t>
            </w:r>
          </w:p>
          <w:p w:rsidR="00DA39F6" w:rsidRPr="00DF5D28" w:rsidRDefault="00DA39F6" w:rsidP="00E25640">
            <w:pPr>
              <w:jc w:val="center"/>
              <w:rPr>
                <w:sz w:val="24"/>
                <w:szCs w:val="24"/>
              </w:rPr>
            </w:pPr>
            <w:r>
              <w:rPr>
                <w:rFonts w:hint="eastAsia"/>
                <w:noProof/>
              </w:rPr>
              <mc:AlternateContent>
                <mc:Choice Requires="wps">
                  <w:drawing>
                    <wp:anchor distT="0" distB="0" distL="114300" distR="114300" simplePos="0" relativeHeight="251674624" behindDoc="1" locked="0" layoutInCell="1" allowOverlap="1" wp14:anchorId="1FC3BFE8" wp14:editId="33A5F43C">
                      <wp:simplePos x="0" y="0"/>
                      <wp:positionH relativeFrom="column">
                        <wp:posOffset>-179124</wp:posOffset>
                      </wp:positionH>
                      <wp:positionV relativeFrom="paragraph">
                        <wp:posOffset>145577</wp:posOffset>
                      </wp:positionV>
                      <wp:extent cx="680720" cy="43751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680720" cy="437515"/>
                              </a:xfrm>
                              <a:prstGeom prst="rect">
                                <a:avLst/>
                              </a:prstGeom>
                              <a:noFill/>
                              <a:ln w="12700" cap="flat" cmpd="sng" algn="ctr">
                                <a:noFill/>
                                <a:prstDash val="solid"/>
                                <a:miter lim="800000"/>
                              </a:ln>
                              <a:effectLst/>
                            </wps:spPr>
                            <wps:txbx>
                              <w:txbxContent>
                                <w:p w:rsidR="00DA39F6" w:rsidRDefault="00DA39F6" w:rsidP="00435B22">
                                  <w:pPr>
                                    <w:jc w:val="center"/>
                                  </w:pPr>
                                  <w:r>
                                    <w:rPr>
                                      <w:rFonts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3BFE8" id="正方形/長方形 6" o:spid="_x0000_s1026" style="position:absolute;left:0;text-align:left;margin-left:-14.1pt;margin-top:11.45pt;width:53.6pt;height:34.4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" filled="f" stroked="f" strokeweight="1pt">
                      <v:textbox style="layout-flow:vertical-ideographic">
                        <w:txbxContent>
                          <w:p w:rsidR="00DA39F6" w:rsidRDefault="00DA39F6" w:rsidP="00435B22">
                            <w:pPr>
                              <w:jc w:val="center"/>
                            </w:pPr>
                            <w:r>
                              <w:rPr>
                                <w:rFonts w:hint="eastAsia"/>
                              </w:rPr>
                              <w:t>～</w:t>
                            </w:r>
                          </w:p>
                        </w:txbxContent>
                      </v:textbox>
                    </v:rect>
                  </w:pict>
                </mc:Fallback>
              </mc:AlternateContent>
            </w:r>
            <w:r w:rsidRPr="00DF5D28">
              <w:rPr>
                <w:rFonts w:hint="eastAsia"/>
                <w:sz w:val="24"/>
                <w:szCs w:val="24"/>
              </w:rPr>
              <w:t>２</w:t>
            </w:r>
          </w:p>
          <w:p w:rsidR="00DA39F6" w:rsidRDefault="00DA39F6" w:rsidP="00E25640">
            <w:pPr>
              <w:jc w:val="center"/>
            </w:pPr>
          </w:p>
          <w:p w:rsidR="00DA39F6" w:rsidRPr="00DF5D28" w:rsidRDefault="00DA39F6" w:rsidP="00E25640">
            <w:pPr>
              <w:jc w:val="center"/>
              <w:rPr>
                <w:sz w:val="24"/>
                <w:szCs w:val="24"/>
              </w:rPr>
            </w:pPr>
            <w:r w:rsidRPr="00DF5D28">
              <w:rPr>
                <w:rFonts w:hint="eastAsia"/>
                <w:sz w:val="24"/>
                <w:szCs w:val="24"/>
              </w:rPr>
              <w:t>６</w:t>
            </w:r>
          </w:p>
          <w:p w:rsidR="005C7739" w:rsidRDefault="005C7739" w:rsidP="00435B22"/>
          <w:p w:rsidR="00DA39F6" w:rsidRDefault="00DA39F6" w:rsidP="00E25640">
            <w:pPr>
              <w:jc w:val="center"/>
            </w:pPr>
            <w:r>
              <w:rPr>
                <w:rFonts w:hint="eastAsia"/>
              </w:rPr>
              <w:t>・</w:t>
            </w:r>
          </w:p>
          <w:p w:rsidR="00DA39F6" w:rsidRPr="00E10456" w:rsidRDefault="00DA39F6" w:rsidP="00E10456">
            <w:pPr>
              <w:ind w:firstLineChars="50" w:firstLine="120"/>
              <w:rPr>
                <w:sz w:val="24"/>
                <w:szCs w:val="24"/>
              </w:rPr>
            </w:pPr>
            <w:r w:rsidRPr="00E10456">
              <w:rPr>
                <w:rFonts w:hint="eastAsia"/>
                <w:sz w:val="24"/>
                <w:szCs w:val="24"/>
              </w:rPr>
              <w:t>７</w:t>
            </w:r>
          </w:p>
          <w:p w:rsidR="00DA39F6" w:rsidRDefault="00DA39F6" w:rsidP="00DA39F6">
            <w:pPr>
              <w:jc w:val="center"/>
            </w:pPr>
            <w:r>
              <w:rPr>
                <w:rFonts w:hint="eastAsia"/>
              </w:rPr>
              <w:t>・</w:t>
            </w:r>
          </w:p>
          <w:p w:rsidR="00DA39F6" w:rsidRPr="00DF5D28" w:rsidRDefault="00DA39F6" w:rsidP="00E25640">
            <w:pPr>
              <w:jc w:val="center"/>
              <w:rPr>
                <w:sz w:val="24"/>
                <w:szCs w:val="24"/>
              </w:rPr>
            </w:pPr>
            <w:r>
              <w:rPr>
                <w:rFonts w:hint="eastAsia"/>
                <w:noProof/>
              </w:rPr>
              <mc:AlternateContent>
                <mc:Choice Requires="wps">
                  <w:drawing>
                    <wp:anchor distT="0" distB="0" distL="114300" distR="114300" simplePos="0" relativeHeight="251672576" behindDoc="1" locked="0" layoutInCell="1" allowOverlap="1" wp14:anchorId="32929655" wp14:editId="3C9E0A01">
                      <wp:simplePos x="0" y="0"/>
                      <wp:positionH relativeFrom="column">
                        <wp:posOffset>-188852</wp:posOffset>
                      </wp:positionH>
                      <wp:positionV relativeFrom="paragraph">
                        <wp:posOffset>140713</wp:posOffset>
                      </wp:positionV>
                      <wp:extent cx="680720" cy="437515"/>
                      <wp:effectExtent l="0" t="0" r="0" b="635"/>
                      <wp:wrapNone/>
                      <wp:docPr id="4" name="正方形/長方形 4"/>
                      <wp:cNvGraphicFramePr/>
                      <a:graphic xmlns:a="http://schemas.openxmlformats.org/drawingml/2006/main">
                        <a:graphicData uri="http://schemas.microsoft.com/office/word/2010/wordprocessingShape">
                          <wps:wsp>
                            <wps:cNvSpPr/>
                            <wps:spPr>
                              <a:xfrm>
                                <a:off x="0" y="0"/>
                                <a:ext cx="680720" cy="437515"/>
                              </a:xfrm>
                              <a:prstGeom prst="rect">
                                <a:avLst/>
                              </a:prstGeom>
                              <a:noFill/>
                              <a:ln w="12700" cap="flat" cmpd="sng" algn="ctr">
                                <a:noFill/>
                                <a:prstDash val="solid"/>
                                <a:miter lim="800000"/>
                              </a:ln>
                              <a:effectLst/>
                            </wps:spPr>
                            <wps:txbx>
                              <w:txbxContent>
                                <w:p w:rsidR="00DA39F6" w:rsidRDefault="00DA39F6" w:rsidP="00435B22">
                                  <w:pPr>
                                    <w:jc w:val="center"/>
                                  </w:pPr>
                                  <w:r>
                                    <w:rPr>
                                      <w:rFonts w:hint="eastAsia"/>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29655" id="正方形/長方形 4" o:spid="_x0000_s1027" style="position:absolute;left:0;text-align:left;margin-left:-14.85pt;margin-top:11.1pt;width:53.6pt;height:34.4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" filled="f" stroked="f" strokeweight="1pt">
                      <v:textbox style="layout-flow:vertical-ideographic">
                        <w:txbxContent>
                          <w:p w:rsidR="00DA39F6" w:rsidRDefault="00DA39F6" w:rsidP="00435B22">
                            <w:pPr>
                              <w:jc w:val="center"/>
                            </w:pPr>
                            <w:r>
                              <w:rPr>
                                <w:rFonts w:hint="eastAsia"/>
                              </w:rPr>
                              <w:t>～</w:t>
                            </w:r>
                          </w:p>
                        </w:txbxContent>
                      </v:textbox>
                    </v:rect>
                  </w:pict>
                </mc:Fallback>
              </mc:AlternateContent>
            </w:r>
            <w:r w:rsidRPr="00DF5D28">
              <w:rPr>
                <w:rFonts w:hint="eastAsia"/>
                <w:sz w:val="24"/>
                <w:szCs w:val="24"/>
              </w:rPr>
              <w:t>８</w:t>
            </w:r>
          </w:p>
          <w:p w:rsidR="00DA39F6" w:rsidRDefault="00DA39F6" w:rsidP="00E25640">
            <w:pPr>
              <w:jc w:val="center"/>
            </w:pPr>
          </w:p>
          <w:p w:rsidR="00DA39F6" w:rsidRPr="00DF5D28" w:rsidRDefault="00DA39F6" w:rsidP="00E25640">
            <w:pPr>
              <w:jc w:val="center"/>
              <w:rPr>
                <w:sz w:val="24"/>
                <w:szCs w:val="24"/>
              </w:rPr>
            </w:pPr>
            <w:r>
              <w:rPr>
                <w:rFonts w:hint="eastAsia"/>
                <w:sz w:val="24"/>
                <w:szCs w:val="24"/>
              </w:rPr>
              <w:t>１２</w:t>
            </w:r>
          </w:p>
          <w:p w:rsidR="00DA39F6" w:rsidRDefault="00DA39F6" w:rsidP="00E25640">
            <w:pPr>
              <w:jc w:val="center"/>
            </w:pPr>
          </w:p>
          <w:p w:rsidR="00DA39F6" w:rsidRDefault="00DA39F6" w:rsidP="005C7739"/>
          <w:p w:rsidR="00DA39F6" w:rsidRDefault="00DA39F6" w:rsidP="00DF5D28"/>
        </w:tc>
        <w:tc>
          <w:tcPr>
            <w:tcW w:w="3550" w:type="dxa"/>
            <w:tcBorders>
              <w:top w:val="single" w:sz="4" w:space="0" w:color="auto"/>
              <w:bottom w:val="single" w:sz="4" w:space="0" w:color="auto"/>
            </w:tcBorders>
            <w:shd w:val="clear" w:color="auto" w:fill="auto"/>
          </w:tcPr>
          <w:p w:rsidR="00DA39F6" w:rsidRDefault="00DA39F6">
            <w:r w:rsidRPr="00DF55CA">
              <w:rPr>
                <w:rFonts w:hint="eastAsia"/>
                <w:bdr w:val="single" w:sz="4" w:space="0" w:color="auto"/>
              </w:rPr>
              <w:t>２</w:t>
            </w:r>
            <w:r>
              <w:rPr>
                <w:rFonts w:hint="eastAsia"/>
              </w:rPr>
              <w:t>「くらしの中の和と洋」を読む。</w:t>
            </w:r>
          </w:p>
          <w:p w:rsidR="00DA39F6" w:rsidRDefault="00DA39F6">
            <w:r>
              <w:rPr>
                <w:rFonts w:hint="eastAsia"/>
              </w:rPr>
              <w:t>・段落の内容、文章の構成を捉える。</w:t>
            </w:r>
          </w:p>
          <w:p w:rsidR="00DA39F6" w:rsidRPr="005A6A16" w:rsidRDefault="00DA39F6" w:rsidP="00DA39F6">
            <w:pPr>
              <w:rPr>
                <w:sz w:val="20"/>
                <w:szCs w:val="20"/>
              </w:rPr>
            </w:pPr>
            <w:r w:rsidRPr="005A6A16">
              <w:rPr>
                <w:rFonts w:hint="eastAsia"/>
                <w:sz w:val="20"/>
                <w:szCs w:val="20"/>
              </w:rPr>
              <w:t>・「和室」と「洋室」の良さを比較する観点と、記述された事例を読み取る。</w:t>
            </w:r>
          </w:p>
        </w:tc>
        <w:tc>
          <w:tcPr>
            <w:tcW w:w="1417" w:type="dxa"/>
            <w:tcBorders>
              <w:bottom w:val="single" w:sz="4" w:space="0" w:color="auto"/>
            </w:tcBorders>
          </w:tcPr>
          <w:p w:rsidR="00DA39F6" w:rsidRDefault="00DA39F6"/>
        </w:tc>
        <w:tc>
          <w:tcPr>
            <w:tcW w:w="2829" w:type="dxa"/>
            <w:tcBorders>
              <w:bottom w:val="single" w:sz="4" w:space="0" w:color="auto"/>
            </w:tcBorders>
          </w:tcPr>
          <w:p w:rsidR="00111B99" w:rsidRPr="00781A06" w:rsidRDefault="00DA39F6" w:rsidP="00111B99">
            <w:pPr>
              <w:spacing w:line="240" w:lineRule="exact"/>
              <w:rPr>
                <w:sz w:val="18"/>
                <w:szCs w:val="18"/>
              </w:rPr>
            </w:pPr>
            <w:r w:rsidRPr="001D52B3">
              <w:rPr>
                <w:rFonts w:hint="eastAsia"/>
              </w:rPr>
              <w:t xml:space="preserve"> </w:t>
            </w:r>
            <w:r w:rsidR="00111B99" w:rsidRPr="00781A06">
              <w:rPr>
                <w:rFonts w:hint="eastAsia"/>
                <w:sz w:val="18"/>
                <w:szCs w:val="18"/>
              </w:rPr>
              <w:t>【思・判・表①】</w:t>
            </w:r>
          </w:p>
          <w:p w:rsidR="00111B99" w:rsidRDefault="00111B99" w:rsidP="00111B99">
            <w:pPr>
              <w:spacing w:line="240" w:lineRule="exact"/>
              <w:rPr>
                <w:sz w:val="18"/>
                <w:szCs w:val="18"/>
              </w:rPr>
            </w:pPr>
            <w:r w:rsidRPr="00781A06">
              <w:rPr>
                <w:rFonts w:hint="eastAsia"/>
                <w:sz w:val="18"/>
                <w:szCs w:val="18"/>
              </w:rPr>
              <w:t>教材文を「和」と「洋」のそれぞれの観点にそって要約している。</w:t>
            </w:r>
          </w:p>
          <w:p w:rsidR="00DA39F6" w:rsidRPr="00111B99" w:rsidRDefault="00DA39F6" w:rsidP="0088574F">
            <w:pPr>
              <w:ind w:right="840"/>
            </w:pPr>
          </w:p>
        </w:tc>
      </w:tr>
      <w:tr w:rsidR="00DA39F6" w:rsidTr="005A6A16">
        <w:trPr>
          <w:trHeight w:val="2481"/>
          <w:jc w:val="center"/>
        </w:trPr>
        <w:tc>
          <w:tcPr>
            <w:tcW w:w="698" w:type="dxa"/>
            <w:vMerge/>
          </w:tcPr>
          <w:p w:rsidR="00DA39F6" w:rsidRDefault="00DA39F6" w:rsidP="00E25640">
            <w:pPr>
              <w:jc w:val="center"/>
              <w:rPr>
                <w:sz w:val="24"/>
                <w:szCs w:val="24"/>
              </w:rPr>
            </w:pPr>
          </w:p>
        </w:tc>
        <w:tc>
          <w:tcPr>
            <w:tcW w:w="3550" w:type="dxa"/>
            <w:tcBorders>
              <w:top w:val="single" w:sz="4" w:space="0" w:color="auto"/>
              <w:bottom w:val="single" w:sz="4" w:space="0" w:color="auto"/>
            </w:tcBorders>
            <w:shd w:val="clear" w:color="auto" w:fill="auto"/>
          </w:tcPr>
          <w:p w:rsidR="00DA39F6" w:rsidRDefault="005A6A16" w:rsidP="005A6A16">
            <w:pPr>
              <w:spacing w:line="300" w:lineRule="exact"/>
              <w:rPr>
                <w:b/>
              </w:rPr>
            </w:pPr>
            <w:r w:rsidRPr="00AA5771">
              <w:rPr>
                <w:rFonts w:hint="eastAsia"/>
                <w:b/>
                <w:noProof/>
              </w:rPr>
              <mc:AlternateContent>
                <mc:Choice Requires="wps">
                  <w:drawing>
                    <wp:anchor distT="0" distB="0" distL="114300" distR="114300" simplePos="0" relativeHeight="251677696" behindDoc="0" locked="0" layoutInCell="1" allowOverlap="1" wp14:anchorId="72F5AE46" wp14:editId="562B9B0E">
                      <wp:simplePos x="0" y="0"/>
                      <wp:positionH relativeFrom="column">
                        <wp:posOffset>-4445</wp:posOffset>
                      </wp:positionH>
                      <wp:positionV relativeFrom="paragraph">
                        <wp:posOffset>374650</wp:posOffset>
                      </wp:positionV>
                      <wp:extent cx="2124075" cy="5619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124075" cy="561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9483A" id="正方形/長方形 8" o:spid="_x0000_s1026" style="position:absolute;left:0;text-align:left;margin-left:-.35pt;margin-top:29.5pt;width:167.2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" filled="f" strokecolor="black [3213]" strokeweight="1pt"/>
                  </w:pict>
                </mc:Fallback>
              </mc:AlternateContent>
            </w:r>
            <w:r w:rsidR="00DA39F6" w:rsidRPr="0088574F">
              <w:rPr>
                <w:rFonts w:hint="eastAsia"/>
                <w:b/>
                <w:bdr w:val="single" w:sz="4" w:space="0" w:color="auto"/>
              </w:rPr>
              <w:t>３</w:t>
            </w:r>
            <w:r w:rsidR="00DA39F6" w:rsidRPr="0088574F">
              <w:rPr>
                <w:rFonts w:hint="eastAsia"/>
                <w:b/>
              </w:rPr>
              <w:t>暮らしの中にどのような「和」と「洋」があるかを考え</w:t>
            </w:r>
            <w:r w:rsidR="00DA39F6">
              <w:rPr>
                <w:rFonts w:hint="eastAsia"/>
                <w:b/>
              </w:rPr>
              <w:t>る。</w:t>
            </w:r>
          </w:p>
          <w:p w:rsidR="00DA39F6" w:rsidRPr="00AA5771" w:rsidRDefault="00DA39F6" w:rsidP="005A6A16">
            <w:pPr>
              <w:spacing w:line="300" w:lineRule="exact"/>
              <w:rPr>
                <w:b/>
              </w:rPr>
            </w:pPr>
            <w:r w:rsidRPr="00AA5771">
              <w:rPr>
                <w:rFonts w:hint="eastAsia"/>
                <w:b/>
              </w:rPr>
              <w:t>・給食のみそ汁「和」とスープ「洋」とを比較して整理メモをつくる。</w:t>
            </w:r>
          </w:p>
          <w:p w:rsidR="00DA39F6" w:rsidRPr="006E6F87" w:rsidRDefault="00DA39F6" w:rsidP="005A6A16">
            <w:pPr>
              <w:spacing w:line="300" w:lineRule="exact"/>
              <w:ind w:firstLineChars="900" w:firstLine="1897"/>
              <w:rPr>
                <w:b/>
              </w:rPr>
            </w:pPr>
            <w:r w:rsidRPr="00AA5771">
              <w:rPr>
                <w:rFonts w:hint="eastAsia"/>
                <w:b/>
              </w:rPr>
              <w:t>&lt;</w:t>
            </w:r>
            <w:r w:rsidRPr="00AA5771">
              <w:rPr>
                <w:rFonts w:hint="eastAsia"/>
                <w:b/>
              </w:rPr>
              <w:t xml:space="preserve">　本　時　</w:t>
            </w:r>
            <w:r w:rsidRPr="00AA5771">
              <w:rPr>
                <w:rFonts w:hint="eastAsia"/>
                <w:b/>
              </w:rPr>
              <w:t>&gt;</w:t>
            </w:r>
          </w:p>
          <w:p w:rsidR="00DA39F6" w:rsidRPr="00DF55CA" w:rsidRDefault="00DA39F6" w:rsidP="005A6A16">
            <w:pPr>
              <w:spacing w:line="300" w:lineRule="exact"/>
              <w:rPr>
                <w:bdr w:val="single" w:sz="4" w:space="0" w:color="auto"/>
              </w:rPr>
            </w:pPr>
            <w:r w:rsidRPr="006E6F87">
              <w:rPr>
                <w:rFonts w:hint="eastAsia"/>
              </w:rPr>
              <w:t xml:space="preserve">・暮らしの中にはどのような「和」と「洋」があるかを考え、自分の課題を決める。　　　　</w:t>
            </w:r>
          </w:p>
        </w:tc>
        <w:tc>
          <w:tcPr>
            <w:tcW w:w="1417" w:type="dxa"/>
            <w:tcBorders>
              <w:bottom w:val="single" w:sz="4" w:space="0" w:color="auto"/>
            </w:tcBorders>
          </w:tcPr>
          <w:p w:rsidR="00DA39F6" w:rsidRDefault="00DA39F6"/>
        </w:tc>
        <w:tc>
          <w:tcPr>
            <w:tcW w:w="2829" w:type="dxa"/>
            <w:tcBorders>
              <w:bottom w:val="single" w:sz="4" w:space="0" w:color="auto"/>
            </w:tcBorders>
          </w:tcPr>
          <w:p w:rsidR="005A6A16" w:rsidRPr="00781A06" w:rsidRDefault="005A6A16" w:rsidP="005A6A16">
            <w:pPr>
              <w:spacing w:line="240" w:lineRule="exact"/>
              <w:rPr>
                <w:sz w:val="18"/>
                <w:szCs w:val="18"/>
              </w:rPr>
            </w:pPr>
            <w:r w:rsidRPr="00781A06">
              <w:rPr>
                <w:rFonts w:hint="eastAsia"/>
                <w:sz w:val="18"/>
                <w:szCs w:val="18"/>
              </w:rPr>
              <w:t>【知・技①】</w:t>
            </w:r>
          </w:p>
          <w:p w:rsidR="005A6A16" w:rsidRPr="00781A06" w:rsidRDefault="005A6A16" w:rsidP="005A6A16">
            <w:pPr>
              <w:spacing w:line="240" w:lineRule="exact"/>
              <w:rPr>
                <w:sz w:val="18"/>
                <w:szCs w:val="18"/>
                <w:u w:val="single"/>
              </w:rPr>
            </w:pPr>
            <w:r w:rsidRPr="00781A06">
              <w:rPr>
                <w:rFonts w:hint="eastAsia"/>
                <w:sz w:val="18"/>
                <w:szCs w:val="18"/>
                <w:u w:val="single"/>
              </w:rPr>
              <w:t>ワークシート</w:t>
            </w:r>
          </w:p>
          <w:p w:rsidR="005A6A16" w:rsidRDefault="005A6A16" w:rsidP="005A6A16">
            <w:pPr>
              <w:spacing w:line="240" w:lineRule="exact"/>
              <w:rPr>
                <w:sz w:val="18"/>
                <w:szCs w:val="18"/>
              </w:rPr>
            </w:pPr>
            <w:r w:rsidRPr="00781A06">
              <w:rPr>
                <w:rFonts w:hint="eastAsia"/>
                <w:sz w:val="18"/>
                <w:szCs w:val="18"/>
              </w:rPr>
              <w:t>給食の「和」と「洋」の共通点や相違点について、観点にそって整理している。</w:t>
            </w:r>
          </w:p>
          <w:p w:rsidR="00DA39F6" w:rsidRPr="005A6A16" w:rsidRDefault="00DA39F6" w:rsidP="005A6A16">
            <w:pPr>
              <w:rPr>
                <w:b/>
              </w:rPr>
            </w:pPr>
          </w:p>
        </w:tc>
      </w:tr>
      <w:tr w:rsidR="00DA39F6" w:rsidTr="00DA39F6">
        <w:trPr>
          <w:trHeight w:val="2580"/>
          <w:jc w:val="center"/>
        </w:trPr>
        <w:tc>
          <w:tcPr>
            <w:tcW w:w="698" w:type="dxa"/>
            <w:vMerge/>
          </w:tcPr>
          <w:p w:rsidR="00DA39F6" w:rsidRDefault="00DA39F6" w:rsidP="00E25640">
            <w:pPr>
              <w:jc w:val="center"/>
              <w:rPr>
                <w:sz w:val="24"/>
                <w:szCs w:val="24"/>
              </w:rPr>
            </w:pPr>
          </w:p>
        </w:tc>
        <w:tc>
          <w:tcPr>
            <w:tcW w:w="3550" w:type="dxa"/>
            <w:tcBorders>
              <w:top w:val="single" w:sz="4" w:space="0" w:color="auto"/>
              <w:bottom w:val="single" w:sz="4" w:space="0" w:color="auto"/>
            </w:tcBorders>
            <w:shd w:val="clear" w:color="auto" w:fill="auto"/>
          </w:tcPr>
          <w:p w:rsidR="00DA39F6" w:rsidRDefault="00DA39F6" w:rsidP="00DA39F6">
            <w:r w:rsidRPr="00DF55CA">
              <w:rPr>
                <w:rFonts w:hint="eastAsia"/>
                <w:bdr w:val="single" w:sz="4" w:space="0" w:color="auto"/>
              </w:rPr>
              <w:t>４</w:t>
            </w:r>
            <w:r>
              <w:rPr>
                <w:rFonts w:hint="eastAsia"/>
              </w:rPr>
              <w:t>自分の課題について調べ、紹介文を書く。</w:t>
            </w:r>
          </w:p>
          <w:p w:rsidR="00DA39F6" w:rsidRDefault="00DA39F6" w:rsidP="00DA39F6">
            <w:r>
              <w:rPr>
                <w:rFonts w:hint="eastAsia"/>
              </w:rPr>
              <w:t>・比べる観点をもって、本や資料を読んで調べ、必要な情報を集め、整理する。</w:t>
            </w:r>
          </w:p>
          <w:p w:rsidR="00DA39F6" w:rsidRPr="00DF55CA" w:rsidRDefault="00DA39F6" w:rsidP="00DA39F6">
            <w:pPr>
              <w:rPr>
                <w:bdr w:val="single" w:sz="4" w:space="0" w:color="auto"/>
              </w:rPr>
            </w:pPr>
            <w:r>
              <w:rPr>
                <w:rFonts w:hint="eastAsia"/>
              </w:rPr>
              <w:t>・紹介文の文章構成を確認し、調べた内容を文章にまとめる。</w:t>
            </w:r>
          </w:p>
        </w:tc>
        <w:tc>
          <w:tcPr>
            <w:tcW w:w="1417" w:type="dxa"/>
            <w:tcBorders>
              <w:bottom w:val="single" w:sz="4" w:space="0" w:color="auto"/>
            </w:tcBorders>
          </w:tcPr>
          <w:p w:rsidR="00DA39F6" w:rsidRDefault="00DA39F6"/>
        </w:tc>
        <w:tc>
          <w:tcPr>
            <w:tcW w:w="2829" w:type="dxa"/>
            <w:tcBorders>
              <w:bottom w:val="single" w:sz="4" w:space="0" w:color="auto"/>
            </w:tcBorders>
          </w:tcPr>
          <w:p w:rsidR="00DA39F6" w:rsidRPr="00781A06" w:rsidRDefault="005C7739" w:rsidP="005C7739">
            <w:pPr>
              <w:spacing w:line="240" w:lineRule="exact"/>
              <w:rPr>
                <w:sz w:val="18"/>
                <w:szCs w:val="18"/>
              </w:rPr>
            </w:pPr>
            <w:r w:rsidRPr="00781A06">
              <w:rPr>
                <w:rFonts w:hint="eastAsia"/>
                <w:sz w:val="18"/>
                <w:szCs w:val="18"/>
              </w:rPr>
              <w:t>【知・技①】</w:t>
            </w:r>
          </w:p>
          <w:p w:rsidR="005C7739" w:rsidRPr="00781A06" w:rsidRDefault="005C7739" w:rsidP="005C7739">
            <w:pPr>
              <w:spacing w:line="240" w:lineRule="exact"/>
              <w:rPr>
                <w:sz w:val="18"/>
                <w:szCs w:val="18"/>
                <w:u w:val="single"/>
              </w:rPr>
            </w:pPr>
            <w:r w:rsidRPr="00781A06">
              <w:rPr>
                <w:rFonts w:hint="eastAsia"/>
                <w:sz w:val="18"/>
                <w:szCs w:val="18"/>
                <w:u w:val="single"/>
              </w:rPr>
              <w:t>情報整理の状況</w:t>
            </w:r>
          </w:p>
          <w:p w:rsidR="005C7739" w:rsidRPr="00781A06" w:rsidRDefault="005C7739" w:rsidP="005C7739">
            <w:pPr>
              <w:spacing w:line="240" w:lineRule="exact"/>
              <w:rPr>
                <w:sz w:val="18"/>
                <w:szCs w:val="18"/>
              </w:rPr>
            </w:pPr>
            <w:r w:rsidRPr="00781A06">
              <w:rPr>
                <w:rFonts w:hint="eastAsia"/>
                <w:sz w:val="18"/>
                <w:szCs w:val="18"/>
              </w:rPr>
              <w:t>比較や分類の仕方、必要な語句等の書き留め方、引用の仕方などを理解しながら情報を整理している。</w:t>
            </w:r>
          </w:p>
          <w:p w:rsidR="005C7739" w:rsidRPr="00781A06" w:rsidRDefault="005C7739" w:rsidP="005C7739">
            <w:pPr>
              <w:spacing w:line="240" w:lineRule="exact"/>
              <w:rPr>
                <w:rFonts w:ascii="ＭＳ 明朝" w:eastAsia="ＭＳ 明朝" w:hAnsi="ＭＳ 明朝" w:cs="ＭＳ 明朝"/>
                <w:sz w:val="18"/>
                <w:szCs w:val="18"/>
              </w:rPr>
            </w:pPr>
            <w:r w:rsidRPr="00781A06">
              <w:rPr>
                <w:rFonts w:hint="eastAsia"/>
                <w:sz w:val="18"/>
                <w:szCs w:val="18"/>
              </w:rPr>
              <w:t>【主</w:t>
            </w:r>
            <w:r w:rsidRPr="00781A06">
              <w:rPr>
                <w:rFonts w:ascii="ＭＳ 明朝" w:eastAsia="ＭＳ 明朝" w:hAnsi="ＭＳ 明朝" w:cs="ＭＳ 明朝" w:hint="eastAsia"/>
                <w:sz w:val="18"/>
                <w:szCs w:val="18"/>
              </w:rPr>
              <w:t>①】</w:t>
            </w:r>
          </w:p>
          <w:p w:rsidR="005C7739" w:rsidRPr="00781A06" w:rsidRDefault="005C7739" w:rsidP="005C7739">
            <w:pPr>
              <w:spacing w:line="240" w:lineRule="exact"/>
              <w:rPr>
                <w:rFonts w:ascii="ＭＳ 明朝" w:eastAsia="ＭＳ 明朝" w:hAnsi="ＭＳ 明朝" w:cs="ＭＳ 明朝"/>
                <w:sz w:val="18"/>
                <w:szCs w:val="18"/>
                <w:u w:val="single"/>
              </w:rPr>
            </w:pPr>
            <w:r w:rsidRPr="00781A06">
              <w:rPr>
                <w:rFonts w:ascii="ＭＳ 明朝" w:eastAsia="ＭＳ 明朝" w:hAnsi="ＭＳ 明朝" w:cs="ＭＳ 明朝" w:hint="eastAsia"/>
                <w:sz w:val="18"/>
                <w:szCs w:val="18"/>
                <w:u w:val="single"/>
              </w:rPr>
              <w:t>紹介文</w:t>
            </w:r>
          </w:p>
          <w:p w:rsidR="005C7739" w:rsidRPr="005A6A16" w:rsidRDefault="005C7739" w:rsidP="005A6A16">
            <w:pPr>
              <w:spacing w:line="240" w:lineRule="exact"/>
              <w:rPr>
                <w:sz w:val="18"/>
                <w:szCs w:val="18"/>
              </w:rPr>
            </w:pPr>
            <w:r w:rsidRPr="00781A06">
              <w:rPr>
                <w:rFonts w:ascii="ＭＳ 明朝" w:eastAsia="ＭＳ 明朝" w:hAnsi="ＭＳ 明朝" w:cs="ＭＳ 明朝" w:hint="eastAsia"/>
                <w:sz w:val="18"/>
                <w:szCs w:val="18"/>
              </w:rPr>
              <w:t>前時までの要約や比較・整理する学習をいかして整理した情報を紹介文にまとめようとしている。</w:t>
            </w:r>
          </w:p>
        </w:tc>
      </w:tr>
      <w:tr w:rsidR="00DA39F6" w:rsidTr="00AA5771">
        <w:trPr>
          <w:trHeight w:val="2175"/>
          <w:jc w:val="center"/>
        </w:trPr>
        <w:tc>
          <w:tcPr>
            <w:tcW w:w="698" w:type="dxa"/>
            <w:vMerge/>
          </w:tcPr>
          <w:p w:rsidR="00DA39F6" w:rsidRDefault="00DA39F6" w:rsidP="00E25640">
            <w:pPr>
              <w:jc w:val="center"/>
              <w:rPr>
                <w:sz w:val="24"/>
                <w:szCs w:val="24"/>
              </w:rPr>
            </w:pPr>
          </w:p>
        </w:tc>
        <w:tc>
          <w:tcPr>
            <w:tcW w:w="3550" w:type="dxa"/>
            <w:tcBorders>
              <w:top w:val="single" w:sz="4" w:space="0" w:color="auto"/>
              <w:bottom w:val="single" w:sz="4" w:space="0" w:color="auto"/>
            </w:tcBorders>
            <w:shd w:val="clear" w:color="auto" w:fill="auto"/>
          </w:tcPr>
          <w:p w:rsidR="00DA39F6" w:rsidRDefault="00DA39F6" w:rsidP="00DA39F6">
            <w:r w:rsidRPr="00DF55CA">
              <w:rPr>
                <w:rFonts w:hint="eastAsia"/>
                <w:bdr w:val="single" w:sz="4" w:space="0" w:color="auto"/>
              </w:rPr>
              <w:t>５</w:t>
            </w:r>
            <w:r>
              <w:rPr>
                <w:rFonts w:hint="eastAsia"/>
              </w:rPr>
              <w:t>完成した紹介文を読み合い、感想を伝え合う。</w:t>
            </w:r>
          </w:p>
          <w:p w:rsidR="00DA39F6" w:rsidRPr="00DF55CA" w:rsidRDefault="00DA39F6" w:rsidP="00DA39F6">
            <w:pPr>
              <w:rPr>
                <w:bdr w:val="single" w:sz="4" w:space="0" w:color="auto"/>
              </w:rPr>
            </w:pPr>
            <w:r>
              <w:rPr>
                <w:rFonts w:hint="eastAsia"/>
              </w:rPr>
              <w:t>・どんなことをどんな観点で比べて、どのような事例を挙げているのかに注目し、感想を伝え合う。</w:t>
            </w:r>
          </w:p>
        </w:tc>
        <w:tc>
          <w:tcPr>
            <w:tcW w:w="1417" w:type="dxa"/>
            <w:tcBorders>
              <w:bottom w:val="single" w:sz="4" w:space="0" w:color="auto"/>
            </w:tcBorders>
          </w:tcPr>
          <w:p w:rsidR="00DA39F6" w:rsidRDefault="00DA39F6"/>
        </w:tc>
        <w:tc>
          <w:tcPr>
            <w:tcW w:w="2829" w:type="dxa"/>
            <w:tcBorders>
              <w:bottom w:val="single" w:sz="4" w:space="0" w:color="auto"/>
            </w:tcBorders>
          </w:tcPr>
          <w:p w:rsidR="00111B99" w:rsidRPr="00781A06" w:rsidRDefault="00111B99" w:rsidP="00111B99">
            <w:pPr>
              <w:spacing w:line="240" w:lineRule="exact"/>
              <w:rPr>
                <w:sz w:val="18"/>
                <w:szCs w:val="18"/>
              </w:rPr>
            </w:pPr>
            <w:r w:rsidRPr="00781A06">
              <w:rPr>
                <w:rFonts w:hint="eastAsia"/>
                <w:sz w:val="18"/>
                <w:szCs w:val="18"/>
              </w:rPr>
              <w:t>【思・判・表②】</w:t>
            </w:r>
          </w:p>
          <w:p w:rsidR="00111B99" w:rsidRPr="00781A06" w:rsidRDefault="00111B99" w:rsidP="00111B99">
            <w:pPr>
              <w:spacing w:line="240" w:lineRule="exact"/>
              <w:rPr>
                <w:sz w:val="18"/>
                <w:szCs w:val="18"/>
                <w:u w:val="single"/>
              </w:rPr>
            </w:pPr>
            <w:r w:rsidRPr="00781A06">
              <w:rPr>
                <w:rFonts w:hint="eastAsia"/>
                <w:sz w:val="18"/>
                <w:szCs w:val="18"/>
                <w:u w:val="single"/>
              </w:rPr>
              <w:t>感想</w:t>
            </w:r>
          </w:p>
          <w:p w:rsidR="00111B99" w:rsidRPr="00781A06" w:rsidRDefault="00111B99" w:rsidP="00111B99">
            <w:pPr>
              <w:spacing w:line="240" w:lineRule="exact"/>
              <w:rPr>
                <w:sz w:val="18"/>
                <w:szCs w:val="18"/>
              </w:rPr>
            </w:pPr>
            <w:r w:rsidRPr="00781A06">
              <w:rPr>
                <w:rFonts w:hint="eastAsia"/>
                <w:sz w:val="18"/>
                <w:szCs w:val="18"/>
              </w:rPr>
              <w:t>紹介文を読みあった感想の中で、それぞれの良さについて感じたことを記述している。</w:t>
            </w:r>
          </w:p>
          <w:p w:rsidR="00DA39F6" w:rsidRPr="00781A06" w:rsidRDefault="005C7739" w:rsidP="00111B99">
            <w:pPr>
              <w:spacing w:line="240" w:lineRule="exact"/>
              <w:rPr>
                <w:sz w:val="18"/>
                <w:szCs w:val="18"/>
              </w:rPr>
            </w:pPr>
            <w:r w:rsidRPr="00781A06">
              <w:rPr>
                <w:rFonts w:hint="eastAsia"/>
                <w:sz w:val="18"/>
                <w:szCs w:val="18"/>
              </w:rPr>
              <w:t>【思・判・表③】</w:t>
            </w:r>
          </w:p>
          <w:p w:rsidR="00111B99" w:rsidRPr="00781A06" w:rsidRDefault="00111B99" w:rsidP="00111B99">
            <w:pPr>
              <w:spacing w:line="240" w:lineRule="exact"/>
              <w:rPr>
                <w:sz w:val="18"/>
                <w:szCs w:val="18"/>
              </w:rPr>
            </w:pPr>
            <w:r w:rsidRPr="00781A06">
              <w:rPr>
                <w:rFonts w:hint="eastAsia"/>
                <w:sz w:val="18"/>
                <w:szCs w:val="18"/>
              </w:rPr>
              <w:t>紹介文</w:t>
            </w:r>
          </w:p>
          <w:p w:rsidR="00111B99" w:rsidRPr="00111B99" w:rsidRDefault="00111B99" w:rsidP="00111B99">
            <w:pPr>
              <w:spacing w:line="240" w:lineRule="exact"/>
              <w:rPr>
                <w:sz w:val="18"/>
                <w:szCs w:val="18"/>
              </w:rPr>
            </w:pPr>
            <w:r w:rsidRPr="00781A06">
              <w:rPr>
                <w:rFonts w:hint="eastAsia"/>
                <w:sz w:val="18"/>
                <w:szCs w:val="18"/>
              </w:rPr>
              <w:t>教材文の構成をふまえ、整理した情報を適切に紹介文としてまとめている。</w:t>
            </w:r>
          </w:p>
        </w:tc>
      </w:tr>
      <w:tr w:rsidR="00C579DE" w:rsidTr="00C579DE">
        <w:trPr>
          <w:trHeight w:val="855"/>
          <w:jc w:val="center"/>
        </w:trPr>
        <w:tc>
          <w:tcPr>
            <w:tcW w:w="698" w:type="dxa"/>
          </w:tcPr>
          <w:p w:rsidR="00DA39F6" w:rsidRPr="00DF5D28" w:rsidRDefault="00DA39F6" w:rsidP="00DA39F6">
            <w:pPr>
              <w:rPr>
                <w:sz w:val="24"/>
                <w:szCs w:val="24"/>
              </w:rPr>
            </w:pPr>
            <w:r>
              <w:rPr>
                <w:rFonts w:hint="eastAsia"/>
                <w:sz w:val="24"/>
                <w:szCs w:val="24"/>
              </w:rPr>
              <w:t>１３</w:t>
            </w:r>
          </w:p>
          <w:p w:rsidR="00DA39F6" w:rsidRDefault="00DA39F6" w:rsidP="00DA39F6">
            <w:pPr>
              <w:jc w:val="center"/>
            </w:pPr>
            <w:r w:rsidRPr="00DF5D28">
              <w:rPr>
                <w:rFonts w:hint="eastAsia"/>
                <w:sz w:val="24"/>
                <w:szCs w:val="24"/>
              </w:rPr>
              <w:t>１４</w:t>
            </w:r>
          </w:p>
          <w:p w:rsidR="00C579DE" w:rsidRDefault="00DA39F6" w:rsidP="00DA39F6">
            <w:pPr>
              <w:jc w:val="center"/>
            </w:pPr>
            <w:r>
              <w:rPr>
                <w:rFonts w:hint="eastAsia"/>
              </w:rPr>
              <w:t>振り返る</w:t>
            </w:r>
          </w:p>
        </w:tc>
        <w:tc>
          <w:tcPr>
            <w:tcW w:w="3550" w:type="dxa"/>
            <w:tcBorders>
              <w:top w:val="single" w:sz="4" w:space="0" w:color="auto"/>
              <w:bottom w:val="single" w:sz="4" w:space="0" w:color="auto"/>
            </w:tcBorders>
          </w:tcPr>
          <w:p w:rsidR="00C579DE" w:rsidRPr="00C579DE" w:rsidRDefault="00C579DE" w:rsidP="00C579DE">
            <w:pPr>
              <w:rPr>
                <w:bdr w:val="single" w:sz="4" w:space="0" w:color="auto"/>
              </w:rPr>
            </w:pPr>
            <w:r>
              <w:rPr>
                <w:rFonts w:hint="eastAsia"/>
                <w:bdr w:val="single" w:sz="4" w:space="0" w:color="auto"/>
              </w:rPr>
              <w:t>６</w:t>
            </w:r>
            <w:r w:rsidRPr="00DF55CA">
              <w:rPr>
                <w:rFonts w:hint="eastAsia"/>
              </w:rPr>
              <w:t>言葉の</w:t>
            </w:r>
            <w:r>
              <w:rPr>
                <w:rFonts w:hint="eastAsia"/>
              </w:rPr>
              <w:t>力を確かめ、単元の学習を振り返る。</w:t>
            </w:r>
          </w:p>
          <w:p w:rsidR="00C579DE" w:rsidRDefault="00C579DE" w:rsidP="00C579DE">
            <w:pPr>
              <w:rPr>
                <w:bdr w:val="single" w:sz="4" w:space="0" w:color="auto"/>
              </w:rPr>
            </w:pPr>
            <w:r>
              <w:rPr>
                <w:rFonts w:hint="eastAsia"/>
              </w:rPr>
              <w:t>・調べたことをまとめて紹介するために気を付けたことや学んだことを振り返る。</w:t>
            </w:r>
          </w:p>
        </w:tc>
        <w:tc>
          <w:tcPr>
            <w:tcW w:w="1417" w:type="dxa"/>
            <w:tcBorders>
              <w:top w:val="single" w:sz="4" w:space="0" w:color="auto"/>
              <w:bottom w:val="single" w:sz="4" w:space="0" w:color="auto"/>
            </w:tcBorders>
          </w:tcPr>
          <w:p w:rsidR="00C579DE" w:rsidRDefault="00C579DE"/>
        </w:tc>
        <w:tc>
          <w:tcPr>
            <w:tcW w:w="2829" w:type="dxa"/>
            <w:tcBorders>
              <w:top w:val="single" w:sz="4" w:space="0" w:color="auto"/>
              <w:bottom w:val="single" w:sz="4" w:space="0" w:color="auto"/>
            </w:tcBorders>
          </w:tcPr>
          <w:p w:rsidR="00C579DE" w:rsidRPr="00781A06" w:rsidRDefault="005A6A16" w:rsidP="005A6A16">
            <w:pPr>
              <w:spacing w:line="240" w:lineRule="exact"/>
              <w:rPr>
                <w:rFonts w:ascii="ＭＳ 明朝" w:eastAsia="ＭＳ 明朝" w:hAnsi="ＭＳ 明朝" w:cs="ＭＳ 明朝"/>
                <w:sz w:val="18"/>
                <w:szCs w:val="18"/>
              </w:rPr>
            </w:pPr>
            <w:r w:rsidRPr="00781A06">
              <w:rPr>
                <w:rFonts w:hint="eastAsia"/>
                <w:sz w:val="18"/>
                <w:szCs w:val="18"/>
              </w:rPr>
              <w:t>【主</w:t>
            </w:r>
            <w:r w:rsidRPr="00781A06">
              <w:rPr>
                <w:rFonts w:ascii="ＭＳ 明朝" w:eastAsia="ＭＳ 明朝" w:hAnsi="ＭＳ 明朝" w:cs="ＭＳ 明朝" w:hint="eastAsia"/>
                <w:sz w:val="18"/>
                <w:szCs w:val="18"/>
              </w:rPr>
              <w:t>①】</w:t>
            </w:r>
          </w:p>
          <w:p w:rsidR="005A6A16" w:rsidRPr="00781A06" w:rsidRDefault="005A6A16" w:rsidP="005A6A16">
            <w:pPr>
              <w:spacing w:line="240" w:lineRule="exact"/>
              <w:rPr>
                <w:sz w:val="18"/>
                <w:szCs w:val="18"/>
                <w:u w:val="single"/>
              </w:rPr>
            </w:pPr>
            <w:r w:rsidRPr="00781A06">
              <w:rPr>
                <w:rFonts w:hint="eastAsia"/>
                <w:sz w:val="18"/>
                <w:szCs w:val="18"/>
                <w:u w:val="single"/>
              </w:rPr>
              <w:t>振り返りの記述</w:t>
            </w:r>
          </w:p>
          <w:p w:rsidR="005A6A16" w:rsidRPr="00C579DE" w:rsidRDefault="005A6A16" w:rsidP="005A6A16">
            <w:pPr>
              <w:spacing w:line="240" w:lineRule="exact"/>
              <w:rPr>
                <w:highlight w:val="darkGray"/>
              </w:rPr>
            </w:pPr>
            <w:r w:rsidRPr="00781A06">
              <w:rPr>
                <w:rFonts w:hint="eastAsia"/>
                <w:sz w:val="18"/>
                <w:szCs w:val="18"/>
              </w:rPr>
              <w:t>要約することや、比較・整理することを駆使しながら紹介文を書いたことを振り返り、試行錯誤したことや、分かったこと、感じたこと、学びを今後いかしてみたいことなど、一連の学習を広くとらえ振り返りを書いている。</w:t>
            </w:r>
          </w:p>
        </w:tc>
      </w:tr>
    </w:tbl>
    <w:p w:rsidR="00DA39F6" w:rsidRDefault="00DA39F6"/>
    <w:p w:rsidR="00161B5C" w:rsidRDefault="00161B5C"/>
    <w:p w:rsidR="008B5B5A" w:rsidRDefault="00DF5D28">
      <w:r w:rsidRPr="00F1621A">
        <w:rPr>
          <w:rFonts w:hint="eastAsia"/>
        </w:rPr>
        <w:lastRenderedPageBreak/>
        <w:t>８</w:t>
      </w:r>
      <w:r w:rsidR="008B5B5A" w:rsidRPr="00F1621A">
        <w:rPr>
          <w:rFonts w:hint="eastAsia"/>
        </w:rPr>
        <w:t>．本時について</w:t>
      </w:r>
    </w:p>
    <w:p w:rsidR="00E90AEC" w:rsidRPr="00F1621A" w:rsidRDefault="00E90AEC"/>
    <w:p w:rsidR="00DF55CA" w:rsidRDefault="008B5B5A" w:rsidP="00DB2DE6">
      <w:r w:rsidRPr="00F1621A">
        <w:rPr>
          <w:rFonts w:hint="eastAsia"/>
        </w:rPr>
        <w:t>（１）</w:t>
      </w:r>
      <w:r w:rsidR="00DF55CA" w:rsidRPr="00F1621A">
        <w:rPr>
          <w:rFonts w:hint="eastAsia"/>
        </w:rPr>
        <w:t>本時の</w:t>
      </w:r>
      <w:r w:rsidRPr="00F1621A">
        <w:rPr>
          <w:rFonts w:hint="eastAsia"/>
        </w:rPr>
        <w:t>目標</w:t>
      </w:r>
    </w:p>
    <w:p w:rsidR="00DB2DE6" w:rsidRDefault="00DB2DE6" w:rsidP="00DF55CA">
      <w:pPr>
        <w:ind w:left="420" w:hangingChars="200" w:hanging="420"/>
      </w:pPr>
      <w:r>
        <w:rPr>
          <w:rFonts w:hint="eastAsia"/>
        </w:rPr>
        <w:t xml:space="preserve">　　　</w:t>
      </w:r>
      <w:r w:rsidRPr="00E90AEC">
        <w:rPr>
          <w:rFonts w:hint="eastAsia"/>
        </w:rPr>
        <w:t>給食の「和」と「洋」についての共通点や相違点などに着目して比較・整理することができる。</w:t>
      </w:r>
    </w:p>
    <w:p w:rsidR="00E90AEC" w:rsidRPr="00DB2DE6" w:rsidRDefault="00E90AEC" w:rsidP="00DF55CA">
      <w:pPr>
        <w:ind w:left="420" w:hangingChars="200" w:hanging="420"/>
      </w:pPr>
    </w:p>
    <w:p w:rsidR="00DF55CA" w:rsidRDefault="00DB2DE6" w:rsidP="00DB2DE6">
      <w:pPr>
        <w:ind w:left="420" w:hangingChars="200" w:hanging="420"/>
      </w:pPr>
      <w:r>
        <w:rPr>
          <w:rFonts w:hint="eastAsia"/>
        </w:rPr>
        <w:t xml:space="preserve">　　　本時のめあて</w:t>
      </w:r>
    </w:p>
    <w:p w:rsidR="00E90AEC" w:rsidRDefault="00E90AEC" w:rsidP="00DB2DE6">
      <w:pPr>
        <w:ind w:left="420" w:hangingChars="200" w:hanging="420"/>
      </w:pPr>
    </w:p>
    <w:p w:rsidR="00DB2DE6" w:rsidRPr="00E90AEC" w:rsidRDefault="001866AA" w:rsidP="00DB2DE6">
      <w:pPr>
        <w:ind w:leftChars="200" w:left="420" w:firstLineChars="100" w:firstLine="210"/>
      </w:pPr>
      <w:r>
        <w:rPr>
          <w:rFonts w:hint="eastAsia"/>
        </w:rPr>
        <w:t>どんな所に気をつけて整理メモを書けばよいかを考えよう</w:t>
      </w:r>
      <w:r w:rsidRPr="00E90AEC">
        <w:rPr>
          <w:rFonts w:hint="eastAsia"/>
        </w:rPr>
        <w:t>。</w:t>
      </w:r>
    </w:p>
    <w:p w:rsidR="001A4B17" w:rsidRPr="00F1621A" w:rsidRDefault="001A4B17"/>
    <w:p w:rsidR="008B5B5A" w:rsidRPr="00F1621A" w:rsidRDefault="008B5B5A">
      <w:r w:rsidRPr="00F1621A">
        <w:rPr>
          <w:rFonts w:hint="eastAsia"/>
        </w:rPr>
        <w:t>（２）評価の判断基準</w:t>
      </w:r>
      <w:r w:rsidR="009670A7">
        <w:rPr>
          <w:rFonts w:hint="eastAsia"/>
        </w:rPr>
        <w:t xml:space="preserve">　</w:t>
      </w:r>
    </w:p>
    <w:tbl>
      <w:tblPr>
        <w:tblStyle w:val="a5"/>
        <w:tblW w:w="9631" w:type="dxa"/>
        <w:tblInd w:w="-5" w:type="dxa"/>
        <w:tblLook w:val="04A0" w:firstRow="1" w:lastRow="0" w:firstColumn="1" w:lastColumn="0" w:noHBand="0" w:noVBand="1"/>
      </w:tblPr>
      <w:tblGrid>
        <w:gridCol w:w="3210"/>
        <w:gridCol w:w="3210"/>
        <w:gridCol w:w="3211"/>
      </w:tblGrid>
      <w:tr w:rsidR="00F1621A" w:rsidRPr="00F1621A" w:rsidTr="001866AA">
        <w:trPr>
          <w:trHeight w:val="447"/>
        </w:trPr>
        <w:tc>
          <w:tcPr>
            <w:tcW w:w="3210" w:type="dxa"/>
          </w:tcPr>
          <w:p w:rsidR="008B5B5A" w:rsidRPr="00F1621A" w:rsidRDefault="008B5B5A">
            <w:r w:rsidRPr="00F1621A">
              <w:rPr>
                <w:rFonts w:hint="eastAsia"/>
              </w:rPr>
              <w:t>A</w:t>
            </w:r>
            <w:r w:rsidRPr="00F1621A">
              <w:rPr>
                <w:rFonts w:hint="eastAsia"/>
              </w:rPr>
              <w:t>（十分満足できる状況）</w:t>
            </w:r>
          </w:p>
        </w:tc>
        <w:tc>
          <w:tcPr>
            <w:tcW w:w="3210" w:type="dxa"/>
          </w:tcPr>
          <w:p w:rsidR="008B5B5A" w:rsidRPr="00F1621A" w:rsidRDefault="008B5B5A">
            <w:r w:rsidRPr="00F1621A">
              <w:rPr>
                <w:rFonts w:hint="eastAsia"/>
              </w:rPr>
              <w:t>B</w:t>
            </w:r>
            <w:r w:rsidRPr="00F1621A">
              <w:rPr>
                <w:rFonts w:hint="eastAsia"/>
              </w:rPr>
              <w:t>（おおむね満足できる状況）</w:t>
            </w:r>
          </w:p>
        </w:tc>
        <w:tc>
          <w:tcPr>
            <w:tcW w:w="3211" w:type="dxa"/>
          </w:tcPr>
          <w:p w:rsidR="008B5B5A" w:rsidRPr="00F1621A" w:rsidRDefault="008B5B5A">
            <w:r w:rsidRPr="00F1621A">
              <w:rPr>
                <w:rFonts w:hint="eastAsia"/>
              </w:rPr>
              <w:t>C</w:t>
            </w:r>
            <w:r w:rsidRPr="00F1621A">
              <w:rPr>
                <w:rFonts w:hint="eastAsia"/>
              </w:rPr>
              <w:t>（努力を要する状況）</w:t>
            </w:r>
            <w:r w:rsidR="003C2C5F" w:rsidRPr="00F1621A">
              <w:rPr>
                <w:rFonts w:hint="eastAsia"/>
              </w:rPr>
              <w:t>と手立て</w:t>
            </w:r>
          </w:p>
        </w:tc>
      </w:tr>
      <w:tr w:rsidR="00F1621A" w:rsidRPr="00F1621A" w:rsidTr="001866AA">
        <w:trPr>
          <w:trHeight w:val="2453"/>
        </w:trPr>
        <w:tc>
          <w:tcPr>
            <w:tcW w:w="3210" w:type="dxa"/>
          </w:tcPr>
          <w:p w:rsidR="00D47ED7" w:rsidRPr="00781A06" w:rsidRDefault="00161B5C" w:rsidP="00D47ED7">
            <w:pPr>
              <w:rPr>
                <w:u w:val="single"/>
              </w:rPr>
            </w:pPr>
            <w:r w:rsidRPr="00781A06">
              <w:rPr>
                <w:rFonts w:hint="eastAsia"/>
                <w:u w:val="single"/>
              </w:rPr>
              <w:t>ワークシートの記述</w:t>
            </w:r>
          </w:p>
          <w:p w:rsidR="001A4B17" w:rsidRPr="00F1621A" w:rsidRDefault="00161B5C">
            <w:r w:rsidRPr="00781A06">
              <w:rPr>
                <w:rFonts w:hint="eastAsia"/>
              </w:rPr>
              <w:t>給食の「和」と「洋」の共通点や相違点について、観点にそって整理したうえで、観点を明確にして比較・整理すると、それぞれの良さがわかりやすくなることに気付いている。</w:t>
            </w:r>
          </w:p>
        </w:tc>
        <w:tc>
          <w:tcPr>
            <w:tcW w:w="3210" w:type="dxa"/>
          </w:tcPr>
          <w:p w:rsidR="00D47ED7" w:rsidRPr="00781A06" w:rsidRDefault="00161B5C" w:rsidP="00D47ED7">
            <w:pPr>
              <w:rPr>
                <w:u w:val="single"/>
              </w:rPr>
            </w:pPr>
            <w:r w:rsidRPr="00781A06">
              <w:rPr>
                <w:rFonts w:hint="eastAsia"/>
                <w:u w:val="single"/>
              </w:rPr>
              <w:t>ワークシートの記述</w:t>
            </w:r>
          </w:p>
          <w:p w:rsidR="008B5B5A" w:rsidRPr="00F1621A" w:rsidRDefault="00161B5C" w:rsidP="00D47ED7">
            <w:r w:rsidRPr="00781A06">
              <w:rPr>
                <w:rFonts w:hint="eastAsia"/>
              </w:rPr>
              <w:t>給食の「和」と「洋」の共通点や相違点について、観点にそって整理している。</w:t>
            </w:r>
          </w:p>
        </w:tc>
        <w:tc>
          <w:tcPr>
            <w:tcW w:w="3211" w:type="dxa"/>
          </w:tcPr>
          <w:p w:rsidR="00D47ED7" w:rsidRPr="00781A06" w:rsidRDefault="00161B5C" w:rsidP="00D47ED7">
            <w:pPr>
              <w:rPr>
                <w:u w:val="single"/>
              </w:rPr>
            </w:pPr>
            <w:r w:rsidRPr="00781A06">
              <w:rPr>
                <w:rFonts w:hint="eastAsia"/>
                <w:u w:val="single"/>
              </w:rPr>
              <w:t>ワークシートの記述</w:t>
            </w:r>
          </w:p>
          <w:p w:rsidR="00D47ED7" w:rsidRPr="00781A06" w:rsidRDefault="00161B5C" w:rsidP="00D47ED7">
            <w:r w:rsidRPr="00781A06">
              <w:rPr>
                <w:rFonts w:hint="eastAsia"/>
              </w:rPr>
              <w:t>給食の「和」と「洋」の共通点や相違点について、観点にそって整理できていない。</w:t>
            </w:r>
          </w:p>
          <w:p w:rsidR="002613CC" w:rsidRPr="00F1621A" w:rsidRDefault="002613CC" w:rsidP="00D47ED7">
            <w:r w:rsidRPr="00781A06">
              <w:rPr>
                <w:rFonts w:hint="eastAsia"/>
              </w:rPr>
              <w:t>⇒</w:t>
            </w:r>
            <w:r w:rsidR="00161B5C" w:rsidRPr="00781A06">
              <w:rPr>
                <w:rFonts w:hint="eastAsia"/>
              </w:rPr>
              <w:t>それぞれの観点に対応した写真等、考えるための追加情報を提示し、考えさせる。</w:t>
            </w:r>
          </w:p>
        </w:tc>
      </w:tr>
    </w:tbl>
    <w:p w:rsidR="00DB2DE6" w:rsidRDefault="00DB2DE6"/>
    <w:p w:rsidR="00DB2DE6" w:rsidRDefault="00DB2DE6"/>
    <w:p w:rsidR="00DB2DE6" w:rsidRDefault="00DB2DE6"/>
    <w:p w:rsidR="00DB2DE6" w:rsidRDefault="00DB2DE6"/>
    <w:p w:rsidR="00DB2DE6" w:rsidRDefault="00DB2DE6"/>
    <w:p w:rsidR="00DA39F6" w:rsidRDefault="00DA39F6"/>
    <w:p w:rsidR="00DA39F6" w:rsidRDefault="00DA39F6"/>
    <w:p w:rsidR="00DA39F6" w:rsidRDefault="00DA39F6"/>
    <w:p w:rsidR="00161B5C" w:rsidRDefault="00161B5C"/>
    <w:p w:rsidR="00161B5C" w:rsidRDefault="00161B5C"/>
    <w:p w:rsidR="00161B5C" w:rsidRDefault="00161B5C"/>
    <w:p w:rsidR="00161B5C" w:rsidRDefault="00161B5C"/>
    <w:p w:rsidR="00161B5C" w:rsidRDefault="00161B5C"/>
    <w:p w:rsidR="00161B5C" w:rsidRDefault="00161B5C"/>
    <w:p w:rsidR="00E8459C" w:rsidRDefault="00E8459C"/>
    <w:p w:rsidR="001866AA" w:rsidRDefault="001866AA"/>
    <w:p w:rsidR="001866AA" w:rsidRDefault="001866AA"/>
    <w:p w:rsidR="001866AA" w:rsidRDefault="001866AA"/>
    <w:p w:rsidR="001866AA" w:rsidRDefault="001866AA"/>
    <w:p w:rsidR="001866AA" w:rsidRPr="00F1621A" w:rsidRDefault="001866AA"/>
    <w:p w:rsidR="008B5B5A" w:rsidRPr="00F1621A" w:rsidRDefault="008B5B5A">
      <w:r w:rsidRPr="00F1621A">
        <w:rPr>
          <w:rFonts w:hint="eastAsia"/>
        </w:rPr>
        <w:lastRenderedPageBreak/>
        <w:t>（３）学習過程</w:t>
      </w:r>
    </w:p>
    <w:tbl>
      <w:tblPr>
        <w:tblStyle w:val="a5"/>
        <w:tblW w:w="0" w:type="auto"/>
        <w:tblLook w:val="04A0" w:firstRow="1" w:lastRow="0" w:firstColumn="1" w:lastColumn="0" w:noHBand="0" w:noVBand="1"/>
      </w:tblPr>
      <w:tblGrid>
        <w:gridCol w:w="643"/>
        <w:gridCol w:w="3407"/>
        <w:gridCol w:w="2433"/>
        <w:gridCol w:w="1946"/>
        <w:gridCol w:w="1291"/>
      </w:tblGrid>
      <w:tr w:rsidR="00F1621A" w:rsidRPr="00F1621A" w:rsidTr="001866AA">
        <w:trPr>
          <w:trHeight w:val="636"/>
        </w:trPr>
        <w:tc>
          <w:tcPr>
            <w:tcW w:w="643" w:type="dxa"/>
          </w:tcPr>
          <w:p w:rsidR="008B5B5A" w:rsidRPr="00F1621A" w:rsidRDefault="008B5B5A" w:rsidP="00A81FDC">
            <w:pPr>
              <w:jc w:val="center"/>
            </w:pPr>
            <w:r w:rsidRPr="00F1621A">
              <w:rPr>
                <w:rFonts w:hint="eastAsia"/>
              </w:rPr>
              <w:t>時</w:t>
            </w:r>
          </w:p>
        </w:tc>
        <w:tc>
          <w:tcPr>
            <w:tcW w:w="3407" w:type="dxa"/>
          </w:tcPr>
          <w:p w:rsidR="008B5B5A" w:rsidRPr="00F1621A" w:rsidRDefault="008B5B5A" w:rsidP="00A81FDC">
            <w:pPr>
              <w:jc w:val="center"/>
            </w:pPr>
            <w:r w:rsidRPr="00F1621A">
              <w:rPr>
                <w:rFonts w:hint="eastAsia"/>
              </w:rPr>
              <w:t>学習活動</w:t>
            </w:r>
          </w:p>
        </w:tc>
        <w:tc>
          <w:tcPr>
            <w:tcW w:w="2433" w:type="dxa"/>
          </w:tcPr>
          <w:p w:rsidR="00A81FDC" w:rsidRPr="00F1621A" w:rsidRDefault="008B5B5A" w:rsidP="00A81FDC">
            <w:pPr>
              <w:jc w:val="center"/>
            </w:pPr>
            <w:r w:rsidRPr="00F1621A">
              <w:rPr>
                <w:rFonts w:hint="eastAsia"/>
              </w:rPr>
              <w:t>主な発問と予想</w:t>
            </w:r>
          </w:p>
          <w:p w:rsidR="008B5B5A" w:rsidRPr="00F1621A" w:rsidRDefault="008B5B5A" w:rsidP="00A81FDC">
            <w:pPr>
              <w:jc w:val="center"/>
            </w:pPr>
            <w:r w:rsidRPr="00F1621A">
              <w:rPr>
                <w:rFonts w:hint="eastAsia"/>
              </w:rPr>
              <w:t>される児童の反応</w:t>
            </w:r>
          </w:p>
        </w:tc>
        <w:tc>
          <w:tcPr>
            <w:tcW w:w="1946" w:type="dxa"/>
          </w:tcPr>
          <w:p w:rsidR="008B5B5A" w:rsidRPr="00F1621A" w:rsidRDefault="008B5B5A" w:rsidP="00A81FDC">
            <w:pPr>
              <w:jc w:val="center"/>
            </w:pPr>
            <w:r w:rsidRPr="00F1621A">
              <w:rPr>
                <w:rFonts w:hint="eastAsia"/>
              </w:rPr>
              <w:t>指導上の留意点</w:t>
            </w:r>
          </w:p>
        </w:tc>
        <w:tc>
          <w:tcPr>
            <w:tcW w:w="1291" w:type="dxa"/>
          </w:tcPr>
          <w:p w:rsidR="00A81FDC" w:rsidRPr="00F1621A" w:rsidRDefault="00A81FDC" w:rsidP="00A81FDC">
            <w:pPr>
              <w:jc w:val="center"/>
            </w:pPr>
            <w:r w:rsidRPr="00F1621A">
              <w:rPr>
                <w:rFonts w:hint="eastAsia"/>
              </w:rPr>
              <w:t>評価規準</w:t>
            </w:r>
          </w:p>
          <w:p w:rsidR="008B5B5A" w:rsidRPr="00F1621A" w:rsidRDefault="008B5B5A" w:rsidP="00A81FDC">
            <w:pPr>
              <w:jc w:val="center"/>
            </w:pPr>
            <w:r w:rsidRPr="00F1621A">
              <w:rPr>
                <w:rFonts w:hint="eastAsia"/>
              </w:rPr>
              <w:t>評価方法</w:t>
            </w:r>
          </w:p>
        </w:tc>
      </w:tr>
      <w:tr w:rsidR="00F1621A" w:rsidRPr="00F1621A" w:rsidTr="001866AA">
        <w:trPr>
          <w:trHeight w:val="1895"/>
        </w:trPr>
        <w:tc>
          <w:tcPr>
            <w:tcW w:w="643" w:type="dxa"/>
          </w:tcPr>
          <w:p w:rsidR="001D52B3" w:rsidRPr="00F1621A" w:rsidRDefault="001D52B3" w:rsidP="00AB682A">
            <w:pPr>
              <w:jc w:val="center"/>
            </w:pPr>
            <w:r w:rsidRPr="00F1621A">
              <w:rPr>
                <w:rFonts w:hint="eastAsia"/>
              </w:rPr>
              <w:t>5</w:t>
            </w:r>
          </w:p>
          <w:p w:rsidR="001D52B3" w:rsidRPr="00F1621A" w:rsidRDefault="001D52B3" w:rsidP="00E8459C">
            <w:pPr>
              <w:jc w:val="center"/>
            </w:pPr>
            <w:r w:rsidRPr="00F1621A">
              <w:rPr>
                <w:rFonts w:hint="eastAsia"/>
              </w:rPr>
              <w:t>分</w:t>
            </w:r>
          </w:p>
          <w:p w:rsidR="00A81FDC" w:rsidRPr="00F1621A" w:rsidRDefault="001D52B3" w:rsidP="00AB682A">
            <w:pPr>
              <w:jc w:val="center"/>
            </w:pPr>
            <w:r w:rsidRPr="00F1621A">
              <w:rPr>
                <w:rFonts w:hint="eastAsia"/>
              </w:rPr>
              <w:t>つかむ</w:t>
            </w:r>
          </w:p>
        </w:tc>
        <w:tc>
          <w:tcPr>
            <w:tcW w:w="3407" w:type="dxa"/>
          </w:tcPr>
          <w:p w:rsidR="008B5B5A" w:rsidRDefault="00964AA4" w:rsidP="00E8459C">
            <w:pPr>
              <w:pStyle w:val="a8"/>
              <w:numPr>
                <w:ilvl w:val="0"/>
                <w:numId w:val="3"/>
              </w:numPr>
              <w:ind w:leftChars="0"/>
            </w:pPr>
            <w:r w:rsidRPr="00F1621A">
              <w:rPr>
                <w:rFonts w:hint="eastAsia"/>
              </w:rPr>
              <w:t>本時のめあてを確かめる。</w:t>
            </w:r>
          </w:p>
          <w:p w:rsidR="00E8459C" w:rsidRPr="00F1621A" w:rsidRDefault="00E8459C" w:rsidP="006E6F87">
            <w:r>
              <w:fldChar w:fldCharType="begin"/>
            </w:r>
            <w:r>
              <w:instrText xml:space="preserve"> </w:instrText>
            </w:r>
            <w:r>
              <w:rPr>
                <w:rFonts w:hint="eastAsia"/>
              </w:rPr>
              <w:instrText>eq \o\ac(</w:instrText>
            </w:r>
            <w:r w:rsidRPr="00E8459C">
              <w:rPr>
                <w:rFonts w:ascii="ＭＳ 明朝" w:hint="eastAsia"/>
                <w:position w:val="-4"/>
                <w:sz w:val="31"/>
              </w:rPr>
              <w:instrText>○</w:instrText>
            </w:r>
            <w:r>
              <w:rPr>
                <w:rFonts w:hint="eastAsia"/>
              </w:rPr>
              <w:instrText>,</w:instrText>
            </w:r>
            <w:r>
              <w:rPr>
                <w:rFonts w:hint="eastAsia"/>
              </w:rPr>
              <w:instrText>め</w:instrText>
            </w:r>
            <w:r>
              <w:rPr>
                <w:rFonts w:hint="eastAsia"/>
              </w:rPr>
              <w:instrText>)</w:instrText>
            </w:r>
            <w:r>
              <w:fldChar w:fldCharType="end"/>
            </w:r>
            <w:r w:rsidR="00F21B14" w:rsidRPr="00E90AEC">
              <w:rPr>
                <w:rFonts w:hint="eastAsia"/>
              </w:rPr>
              <w:t>みそ汁とスープについて同じ所や</w:t>
            </w:r>
            <w:r w:rsidR="006E6F87">
              <w:rPr>
                <w:rFonts w:hint="eastAsia"/>
              </w:rPr>
              <w:t>ちが</w:t>
            </w:r>
            <w:r w:rsidR="00F21B14" w:rsidRPr="00E90AEC">
              <w:rPr>
                <w:rFonts w:hint="eastAsia"/>
              </w:rPr>
              <w:t>う</w:t>
            </w:r>
            <w:r w:rsidR="00DC189D">
              <w:rPr>
                <w:rFonts w:hint="eastAsia"/>
              </w:rPr>
              <w:t>所</w:t>
            </w:r>
            <w:r w:rsidR="00F21B14" w:rsidRPr="00E90AEC">
              <w:rPr>
                <w:rFonts w:hint="eastAsia"/>
              </w:rPr>
              <w:t>に注目して、整理メモを作ろう。</w:t>
            </w:r>
          </w:p>
        </w:tc>
        <w:tc>
          <w:tcPr>
            <w:tcW w:w="2433" w:type="dxa"/>
          </w:tcPr>
          <w:p w:rsidR="00964AA4" w:rsidRPr="000706E2" w:rsidRDefault="00E8459C" w:rsidP="00E8459C">
            <w:r w:rsidRPr="000706E2">
              <w:rPr>
                <w:rFonts w:hint="eastAsia"/>
              </w:rPr>
              <w:t>給食の</w:t>
            </w:r>
            <w:r w:rsidR="00DB2DE6" w:rsidRPr="000706E2">
              <w:rPr>
                <w:rFonts w:hint="eastAsia"/>
              </w:rPr>
              <w:t>みそ汁とスープについて同じ所や違うところに注目して、整理メモを作ろう。</w:t>
            </w:r>
            <w:r w:rsidR="001D52B3" w:rsidRPr="000706E2">
              <w:rPr>
                <w:rFonts w:hint="eastAsia"/>
              </w:rPr>
              <w:t>（</w:t>
            </w:r>
            <w:r w:rsidR="001D52B3" w:rsidRPr="000706E2">
              <w:rPr>
                <w:rFonts w:hint="eastAsia"/>
              </w:rPr>
              <w:t>T1</w:t>
            </w:r>
            <w:r w:rsidR="001D52B3" w:rsidRPr="000706E2">
              <w:rPr>
                <w:rFonts w:hint="eastAsia"/>
              </w:rPr>
              <w:t>）</w:t>
            </w:r>
          </w:p>
        </w:tc>
        <w:tc>
          <w:tcPr>
            <w:tcW w:w="1946" w:type="dxa"/>
          </w:tcPr>
          <w:p w:rsidR="008B5B5A" w:rsidRPr="00F1621A" w:rsidRDefault="008B5B5A"/>
        </w:tc>
        <w:tc>
          <w:tcPr>
            <w:tcW w:w="1291" w:type="dxa"/>
          </w:tcPr>
          <w:p w:rsidR="008B5B5A" w:rsidRPr="00F1621A" w:rsidRDefault="008B5B5A"/>
        </w:tc>
      </w:tr>
      <w:tr w:rsidR="000706E2" w:rsidRPr="000706E2" w:rsidTr="001866AA">
        <w:trPr>
          <w:trHeight w:val="6043"/>
        </w:trPr>
        <w:tc>
          <w:tcPr>
            <w:tcW w:w="643" w:type="dxa"/>
          </w:tcPr>
          <w:p w:rsidR="00964AA4" w:rsidRPr="00F1621A" w:rsidRDefault="001D52B3" w:rsidP="00AB682A">
            <w:pPr>
              <w:jc w:val="center"/>
            </w:pPr>
            <w:r w:rsidRPr="00F1621A">
              <w:rPr>
                <w:rFonts w:hint="eastAsia"/>
              </w:rPr>
              <w:t>15</w:t>
            </w:r>
            <w:r w:rsidRPr="00F1621A">
              <w:rPr>
                <w:rFonts w:hint="eastAsia"/>
              </w:rPr>
              <w:t>分</w:t>
            </w:r>
          </w:p>
          <w:p w:rsidR="001D52B3" w:rsidRPr="00F1621A" w:rsidRDefault="001D52B3" w:rsidP="00964AA4"/>
          <w:p w:rsidR="001D52B3" w:rsidRPr="00F1621A" w:rsidRDefault="001D52B3" w:rsidP="00E25640">
            <w:pPr>
              <w:jc w:val="center"/>
            </w:pPr>
            <w:r w:rsidRPr="00F1621A">
              <w:rPr>
                <w:rFonts w:hint="eastAsia"/>
              </w:rPr>
              <w:t>取り組む</w:t>
            </w:r>
          </w:p>
          <w:p w:rsidR="001D52B3" w:rsidRPr="00F1621A" w:rsidRDefault="001D52B3" w:rsidP="00964AA4"/>
          <w:p w:rsidR="001D52B3" w:rsidRPr="00F1621A" w:rsidRDefault="001D52B3" w:rsidP="00964AA4"/>
          <w:p w:rsidR="001D52B3" w:rsidRPr="00F1621A" w:rsidRDefault="001D52B3" w:rsidP="00964AA4"/>
          <w:p w:rsidR="00964AA4" w:rsidRPr="00F1621A" w:rsidRDefault="001D52B3" w:rsidP="00E25640">
            <w:pPr>
              <w:jc w:val="center"/>
            </w:pPr>
            <w:r w:rsidRPr="00F1621A">
              <w:rPr>
                <w:rFonts w:hint="eastAsia"/>
              </w:rPr>
              <w:t>20</w:t>
            </w:r>
            <w:r w:rsidRPr="00F1621A">
              <w:rPr>
                <w:rFonts w:hint="eastAsia"/>
              </w:rPr>
              <w:t>分</w:t>
            </w:r>
          </w:p>
          <w:p w:rsidR="001D52B3" w:rsidRPr="00F1621A" w:rsidRDefault="001D52B3" w:rsidP="00E25640">
            <w:pPr>
              <w:jc w:val="center"/>
            </w:pPr>
          </w:p>
          <w:p w:rsidR="001D52B3" w:rsidRPr="00F1621A" w:rsidRDefault="001D52B3" w:rsidP="00D8201B"/>
        </w:tc>
        <w:tc>
          <w:tcPr>
            <w:tcW w:w="3407" w:type="dxa"/>
          </w:tcPr>
          <w:p w:rsidR="00964AA4" w:rsidRPr="00F1621A" w:rsidRDefault="001D52B3" w:rsidP="00964AA4">
            <w:r w:rsidRPr="00F1621A">
              <w:rPr>
                <w:rFonts w:hint="eastAsia"/>
              </w:rPr>
              <w:t>２．</w:t>
            </w:r>
            <w:r w:rsidR="00DB2DE6">
              <w:rPr>
                <w:rFonts w:hint="eastAsia"/>
              </w:rPr>
              <w:t>みそ汁とスープの共通点や相違点などに</w:t>
            </w:r>
            <w:r w:rsidRPr="00F1621A">
              <w:rPr>
                <w:rFonts w:hint="eastAsia"/>
              </w:rPr>
              <w:t>着目し、</w:t>
            </w:r>
            <w:r w:rsidR="00DB2DE6">
              <w:rPr>
                <w:rFonts w:hint="eastAsia"/>
              </w:rPr>
              <w:t>情報を整理</w:t>
            </w:r>
            <w:r w:rsidR="00964AA4" w:rsidRPr="00F1621A">
              <w:rPr>
                <w:rFonts w:hint="eastAsia"/>
              </w:rPr>
              <w:t>する。</w:t>
            </w:r>
          </w:p>
          <w:p w:rsidR="001D52B3" w:rsidRPr="00F1621A" w:rsidRDefault="001D52B3" w:rsidP="00964AA4"/>
          <w:p w:rsidR="001D52B3" w:rsidRPr="00F1621A" w:rsidRDefault="001D52B3" w:rsidP="00964AA4"/>
          <w:p w:rsidR="001D52B3" w:rsidRPr="00F1621A" w:rsidRDefault="001D52B3" w:rsidP="00964AA4"/>
          <w:p w:rsidR="001D52B3" w:rsidRPr="00F1621A" w:rsidRDefault="001D52B3" w:rsidP="00964AA4"/>
          <w:p w:rsidR="001D52B3" w:rsidRPr="00F1621A" w:rsidRDefault="001D52B3" w:rsidP="00964AA4"/>
          <w:p w:rsidR="001D52B3" w:rsidRPr="00F1621A" w:rsidRDefault="001D52B3" w:rsidP="00964AA4"/>
          <w:p w:rsidR="001D52B3" w:rsidRPr="00F1621A" w:rsidRDefault="001D52B3" w:rsidP="00964AA4"/>
          <w:p w:rsidR="001D52B3" w:rsidRPr="00F1621A" w:rsidRDefault="001D52B3" w:rsidP="00964AA4"/>
          <w:p w:rsidR="001D52B3" w:rsidRPr="00F1621A" w:rsidRDefault="001D52B3" w:rsidP="00964AA4"/>
          <w:p w:rsidR="001D52B3" w:rsidRPr="00F1621A" w:rsidRDefault="001D52B3" w:rsidP="00964AA4"/>
          <w:p w:rsidR="001D52B3" w:rsidRPr="00F1621A" w:rsidRDefault="001D52B3" w:rsidP="00964AA4"/>
          <w:p w:rsidR="001D52B3" w:rsidRPr="00F1621A" w:rsidRDefault="001D52B3" w:rsidP="00964AA4"/>
        </w:tc>
        <w:tc>
          <w:tcPr>
            <w:tcW w:w="2433" w:type="dxa"/>
          </w:tcPr>
          <w:p w:rsidR="00E8459C" w:rsidRPr="000706E2" w:rsidRDefault="00E8459C" w:rsidP="00E8459C">
            <w:pPr>
              <w:jc w:val="left"/>
            </w:pPr>
            <w:r w:rsidRPr="000706E2">
              <w:rPr>
                <w:rFonts w:hint="eastAsia"/>
              </w:rPr>
              <w:t>整理メモの虫食いを</w:t>
            </w:r>
            <w:r w:rsidR="009670A7" w:rsidRPr="000706E2">
              <w:rPr>
                <w:rFonts w:hint="eastAsia"/>
              </w:rPr>
              <w:t>うめていこう</w:t>
            </w:r>
            <w:r w:rsidRPr="000706E2">
              <w:rPr>
                <w:rFonts w:hint="eastAsia"/>
              </w:rPr>
              <w:t xml:space="preserve">。　　</w:t>
            </w:r>
          </w:p>
          <w:p w:rsidR="00E90AEC" w:rsidRPr="000706E2" w:rsidRDefault="00E90AEC" w:rsidP="00E8459C">
            <w:pPr>
              <w:jc w:val="left"/>
            </w:pPr>
          </w:p>
          <w:p w:rsidR="00E90AEC" w:rsidRPr="000706E2" w:rsidRDefault="00E90AEC" w:rsidP="00E8459C">
            <w:pPr>
              <w:jc w:val="left"/>
            </w:pPr>
          </w:p>
          <w:p w:rsidR="00E90AEC" w:rsidRPr="000706E2" w:rsidRDefault="00E90AEC" w:rsidP="00E8459C">
            <w:pPr>
              <w:jc w:val="left"/>
            </w:pPr>
          </w:p>
          <w:p w:rsidR="009670A7" w:rsidRPr="000706E2" w:rsidRDefault="009670A7" w:rsidP="00E8459C">
            <w:pPr>
              <w:jc w:val="left"/>
            </w:pPr>
          </w:p>
          <w:p w:rsidR="009670A7" w:rsidRPr="000706E2" w:rsidRDefault="009670A7" w:rsidP="00E8459C">
            <w:pPr>
              <w:jc w:val="left"/>
            </w:pPr>
          </w:p>
          <w:p w:rsidR="009670A7" w:rsidRPr="000706E2" w:rsidRDefault="00E8459C" w:rsidP="00E8459C">
            <w:pPr>
              <w:jc w:val="left"/>
            </w:pPr>
            <w:r w:rsidRPr="000706E2">
              <w:rPr>
                <w:rFonts w:hint="eastAsia"/>
              </w:rPr>
              <w:t>給食の先生に聞いて完成させよう。（</w:t>
            </w:r>
            <w:r w:rsidRPr="000706E2">
              <w:rPr>
                <w:rFonts w:hint="eastAsia"/>
              </w:rPr>
              <w:t>T1</w:t>
            </w:r>
            <w:r w:rsidRPr="000706E2">
              <w:rPr>
                <w:rFonts w:hint="eastAsia"/>
              </w:rPr>
              <w:t>）</w:t>
            </w:r>
          </w:p>
          <w:p w:rsidR="00E8459C" w:rsidRPr="000706E2" w:rsidRDefault="00E8459C" w:rsidP="00E8459C">
            <w:pPr>
              <w:jc w:val="left"/>
            </w:pPr>
            <w:r w:rsidRPr="000706E2">
              <w:rPr>
                <w:rFonts w:hint="eastAsia"/>
              </w:rPr>
              <w:t>最も大きな違いはそれぞれの</w:t>
            </w:r>
            <w:r w:rsidR="006E6F87">
              <w:rPr>
                <w:rFonts w:hint="eastAsia"/>
              </w:rPr>
              <w:t>材料</w:t>
            </w:r>
          </w:p>
          <w:p w:rsidR="00E8459C" w:rsidRPr="000706E2" w:rsidRDefault="00E8459C" w:rsidP="00E8459C">
            <w:pPr>
              <w:jc w:val="left"/>
            </w:pPr>
            <w:r w:rsidRPr="000706E2">
              <w:rPr>
                <w:rFonts w:hint="eastAsia"/>
              </w:rPr>
              <w:t>まず、材料</w:t>
            </w:r>
            <w:r w:rsidR="009670A7" w:rsidRPr="000706E2">
              <w:rPr>
                <w:rFonts w:hint="eastAsia"/>
              </w:rPr>
              <w:t>に応じた</w:t>
            </w:r>
            <w:r w:rsidRPr="000706E2">
              <w:rPr>
                <w:rFonts w:hint="eastAsia"/>
              </w:rPr>
              <w:t>「調理の仕方」の違いについて</w:t>
            </w:r>
          </w:p>
          <w:p w:rsidR="00E8459C" w:rsidRPr="000706E2" w:rsidRDefault="00E8459C" w:rsidP="00E8459C">
            <w:pPr>
              <w:jc w:val="left"/>
            </w:pPr>
            <w:r w:rsidRPr="000706E2">
              <w:rPr>
                <w:rFonts w:hint="eastAsia"/>
              </w:rPr>
              <w:t>次に</w:t>
            </w:r>
            <w:r w:rsidR="009670A7" w:rsidRPr="000706E2">
              <w:rPr>
                <w:rFonts w:hint="eastAsia"/>
              </w:rPr>
              <w:t>、</w:t>
            </w:r>
            <w:r w:rsidR="006E6F87" w:rsidRPr="00AA5771">
              <w:rPr>
                <w:rFonts w:hint="eastAsia"/>
              </w:rPr>
              <w:t>「味覚</w:t>
            </w:r>
            <w:r w:rsidRPr="00AA5771">
              <w:rPr>
                <w:rFonts w:hint="eastAsia"/>
              </w:rPr>
              <w:t>」</w:t>
            </w:r>
            <w:r w:rsidRPr="000706E2">
              <w:rPr>
                <w:rFonts w:hint="eastAsia"/>
              </w:rPr>
              <w:t>の違いについて</w:t>
            </w:r>
          </w:p>
          <w:p w:rsidR="007306B1" w:rsidRPr="000706E2" w:rsidRDefault="00E8459C" w:rsidP="00E8459C">
            <w:pPr>
              <w:jc w:val="left"/>
            </w:pPr>
            <w:r w:rsidRPr="000706E2">
              <w:rPr>
                <w:rFonts w:hint="eastAsia"/>
              </w:rPr>
              <w:t>最後に</w:t>
            </w:r>
            <w:r w:rsidR="009670A7" w:rsidRPr="000706E2">
              <w:rPr>
                <w:rFonts w:hint="eastAsia"/>
              </w:rPr>
              <w:t>、</w:t>
            </w:r>
            <w:r w:rsidRPr="000706E2">
              <w:rPr>
                <w:rFonts w:hint="eastAsia"/>
              </w:rPr>
              <w:t xml:space="preserve">料理の種類について　</w:t>
            </w:r>
            <w:r w:rsidR="007306B1" w:rsidRPr="000706E2">
              <w:rPr>
                <w:rFonts w:hint="eastAsia"/>
              </w:rPr>
              <w:t>（</w:t>
            </w:r>
            <w:r w:rsidR="007306B1" w:rsidRPr="000706E2">
              <w:rPr>
                <w:rFonts w:hint="eastAsia"/>
              </w:rPr>
              <w:t>T2</w:t>
            </w:r>
            <w:r w:rsidR="007306B1" w:rsidRPr="000706E2">
              <w:rPr>
                <w:rFonts w:hint="eastAsia"/>
              </w:rPr>
              <w:t>）</w:t>
            </w:r>
          </w:p>
        </w:tc>
        <w:tc>
          <w:tcPr>
            <w:tcW w:w="1946" w:type="dxa"/>
          </w:tcPr>
          <w:p w:rsidR="009670A7" w:rsidRPr="000706E2" w:rsidRDefault="00E90AEC" w:rsidP="00E8459C">
            <w:pPr>
              <w:jc w:val="left"/>
            </w:pPr>
            <w:r w:rsidRPr="000706E2">
              <w:rPr>
                <w:rFonts w:hint="eastAsia"/>
              </w:rPr>
              <w:t>ワークシート</w:t>
            </w:r>
            <w:r w:rsidR="009670A7" w:rsidRPr="000706E2">
              <w:rPr>
                <w:rFonts w:hint="eastAsia"/>
              </w:rPr>
              <w:t>を用意し、</w:t>
            </w:r>
            <w:r w:rsidR="00E8459C" w:rsidRPr="000706E2">
              <w:rPr>
                <w:rFonts w:hint="eastAsia"/>
              </w:rPr>
              <w:t>自</w:t>
            </w:r>
            <w:r w:rsidR="009670A7" w:rsidRPr="000706E2">
              <w:rPr>
                <w:rFonts w:hint="eastAsia"/>
              </w:rPr>
              <w:t>力解決できるようにする。</w:t>
            </w:r>
          </w:p>
          <w:p w:rsidR="00E8459C" w:rsidRPr="000706E2" w:rsidRDefault="009670A7" w:rsidP="00E8459C">
            <w:pPr>
              <w:jc w:val="left"/>
            </w:pPr>
            <w:r w:rsidRPr="000706E2">
              <w:rPr>
                <w:rFonts w:hint="eastAsia"/>
              </w:rPr>
              <w:t>穴埋めにすることで自分の考えを</w:t>
            </w:r>
            <w:r w:rsidR="00E8459C" w:rsidRPr="000706E2">
              <w:rPr>
                <w:rFonts w:hint="eastAsia"/>
              </w:rPr>
              <w:t>発言</w:t>
            </w:r>
            <w:r w:rsidRPr="000706E2">
              <w:rPr>
                <w:rFonts w:hint="eastAsia"/>
              </w:rPr>
              <w:t>しやすくする</w:t>
            </w:r>
            <w:r w:rsidR="00E8459C" w:rsidRPr="000706E2">
              <w:rPr>
                <w:rFonts w:hint="eastAsia"/>
              </w:rPr>
              <w:t>。</w:t>
            </w:r>
          </w:p>
          <w:p w:rsidR="00DB2DE6" w:rsidRPr="000706E2" w:rsidRDefault="00DB2DE6" w:rsidP="00E8459C">
            <w:pPr>
              <w:jc w:val="left"/>
            </w:pPr>
            <w:r w:rsidRPr="000706E2">
              <w:rPr>
                <w:rFonts w:hint="eastAsia"/>
              </w:rPr>
              <w:t>情報を伝えることで</w:t>
            </w:r>
            <w:r w:rsidR="00E8459C" w:rsidRPr="000706E2">
              <w:rPr>
                <w:rFonts w:hint="eastAsia"/>
              </w:rPr>
              <w:t>、</w:t>
            </w:r>
            <w:r w:rsidRPr="000706E2">
              <w:rPr>
                <w:rFonts w:hint="eastAsia"/>
              </w:rPr>
              <w:t>子どもが興味を持って整理メモを作れるようにする。</w:t>
            </w:r>
          </w:p>
          <w:p w:rsidR="007306B1" w:rsidRPr="000706E2" w:rsidRDefault="00E8459C" w:rsidP="00E8459C">
            <w:pPr>
              <w:jc w:val="left"/>
            </w:pPr>
            <w:r w:rsidRPr="000706E2">
              <w:rPr>
                <w:rFonts w:hint="eastAsia"/>
              </w:rPr>
              <w:t>「みそしるのだし」「スープのブイヨン」材料の実物</w:t>
            </w:r>
            <w:r w:rsidR="007306B1" w:rsidRPr="000706E2">
              <w:rPr>
                <w:rFonts w:hint="eastAsia"/>
              </w:rPr>
              <w:t xml:space="preserve">提示　</w:t>
            </w:r>
          </w:p>
          <w:p w:rsidR="007306B1" w:rsidRPr="000706E2" w:rsidRDefault="007306B1" w:rsidP="00E8459C">
            <w:pPr>
              <w:jc w:val="left"/>
            </w:pPr>
            <w:r w:rsidRPr="000706E2">
              <w:rPr>
                <w:rFonts w:hint="eastAsia"/>
              </w:rPr>
              <w:t>写真</w:t>
            </w:r>
            <w:r w:rsidR="009670A7" w:rsidRPr="000706E2">
              <w:rPr>
                <w:rFonts w:hint="eastAsia"/>
              </w:rPr>
              <w:t>の</w:t>
            </w:r>
            <w:r w:rsidRPr="000706E2">
              <w:rPr>
                <w:rFonts w:hint="eastAsia"/>
              </w:rPr>
              <w:t>提示</w:t>
            </w:r>
          </w:p>
        </w:tc>
        <w:tc>
          <w:tcPr>
            <w:tcW w:w="1291" w:type="dxa"/>
          </w:tcPr>
          <w:p w:rsidR="00964AA4" w:rsidRDefault="00964AA4" w:rsidP="00964AA4"/>
          <w:p w:rsidR="00161B5C" w:rsidRDefault="00161B5C" w:rsidP="00964AA4"/>
          <w:p w:rsidR="00161B5C" w:rsidRDefault="00161B5C" w:rsidP="00964AA4"/>
          <w:p w:rsidR="00161B5C" w:rsidRDefault="00161B5C" w:rsidP="00964AA4"/>
          <w:p w:rsidR="00161B5C" w:rsidRDefault="00161B5C" w:rsidP="00964AA4"/>
          <w:p w:rsidR="00161B5C" w:rsidRDefault="00161B5C" w:rsidP="00964AA4"/>
          <w:p w:rsidR="00161B5C" w:rsidRDefault="00161B5C" w:rsidP="00964AA4"/>
          <w:p w:rsidR="00161B5C" w:rsidRDefault="00161B5C" w:rsidP="00964AA4"/>
          <w:p w:rsidR="00161B5C" w:rsidRDefault="00161B5C" w:rsidP="00964AA4"/>
          <w:p w:rsidR="00161B5C" w:rsidRDefault="00161B5C" w:rsidP="00964AA4"/>
          <w:p w:rsidR="00161B5C" w:rsidRPr="00781A06" w:rsidRDefault="00161B5C" w:rsidP="00161B5C">
            <w:pPr>
              <w:spacing w:line="240" w:lineRule="exact"/>
              <w:rPr>
                <w:sz w:val="18"/>
                <w:szCs w:val="18"/>
              </w:rPr>
            </w:pPr>
            <w:r w:rsidRPr="00781A06">
              <w:rPr>
                <w:rFonts w:hint="eastAsia"/>
                <w:sz w:val="18"/>
                <w:szCs w:val="18"/>
              </w:rPr>
              <w:t>【知・技①】</w:t>
            </w:r>
          </w:p>
          <w:p w:rsidR="00161B5C" w:rsidRPr="00781A06" w:rsidRDefault="00161B5C" w:rsidP="00161B5C">
            <w:pPr>
              <w:spacing w:line="240" w:lineRule="exact"/>
              <w:rPr>
                <w:sz w:val="18"/>
                <w:szCs w:val="18"/>
                <w:u w:val="single"/>
              </w:rPr>
            </w:pPr>
            <w:r w:rsidRPr="00781A06">
              <w:rPr>
                <w:rFonts w:hint="eastAsia"/>
                <w:sz w:val="18"/>
                <w:szCs w:val="18"/>
                <w:u w:val="single"/>
              </w:rPr>
              <w:t>ワークシート</w:t>
            </w:r>
          </w:p>
          <w:p w:rsidR="00161B5C" w:rsidRDefault="00161B5C" w:rsidP="00161B5C">
            <w:pPr>
              <w:spacing w:line="240" w:lineRule="exact"/>
              <w:rPr>
                <w:sz w:val="18"/>
                <w:szCs w:val="18"/>
              </w:rPr>
            </w:pPr>
            <w:r w:rsidRPr="00781A06">
              <w:rPr>
                <w:rFonts w:hint="eastAsia"/>
                <w:sz w:val="18"/>
                <w:szCs w:val="18"/>
              </w:rPr>
              <w:t>給食の「和」と「洋」の共通点や相違点について、観点にそって整理している。</w:t>
            </w:r>
          </w:p>
          <w:p w:rsidR="00161B5C" w:rsidRPr="00161B5C" w:rsidRDefault="00161B5C" w:rsidP="00964AA4"/>
        </w:tc>
      </w:tr>
      <w:tr w:rsidR="00964AA4" w:rsidRPr="00565614" w:rsidTr="001866AA">
        <w:trPr>
          <w:trHeight w:val="2531"/>
        </w:trPr>
        <w:tc>
          <w:tcPr>
            <w:tcW w:w="643" w:type="dxa"/>
          </w:tcPr>
          <w:p w:rsidR="001D52B3" w:rsidRPr="00F1621A" w:rsidRDefault="001D52B3" w:rsidP="00E25640">
            <w:pPr>
              <w:jc w:val="center"/>
            </w:pPr>
            <w:r w:rsidRPr="00F1621A">
              <w:rPr>
                <w:rFonts w:hint="eastAsia"/>
              </w:rPr>
              <w:t>5</w:t>
            </w:r>
          </w:p>
          <w:p w:rsidR="00964AA4" w:rsidRDefault="001D52B3" w:rsidP="00E25640">
            <w:pPr>
              <w:jc w:val="center"/>
            </w:pPr>
            <w:r w:rsidRPr="00F1621A">
              <w:rPr>
                <w:rFonts w:hint="eastAsia"/>
              </w:rPr>
              <w:t>分</w:t>
            </w:r>
          </w:p>
          <w:p w:rsidR="00D8201B" w:rsidRPr="00F1621A" w:rsidRDefault="00D8201B" w:rsidP="00E25640">
            <w:pPr>
              <w:jc w:val="center"/>
            </w:pPr>
          </w:p>
          <w:p w:rsidR="00964AA4" w:rsidRPr="00F1621A" w:rsidRDefault="001D52B3" w:rsidP="00E25640">
            <w:pPr>
              <w:jc w:val="center"/>
            </w:pPr>
            <w:r w:rsidRPr="00F1621A">
              <w:rPr>
                <w:rFonts w:hint="eastAsia"/>
              </w:rPr>
              <w:t>振り返る</w:t>
            </w:r>
          </w:p>
        </w:tc>
        <w:tc>
          <w:tcPr>
            <w:tcW w:w="3407" w:type="dxa"/>
          </w:tcPr>
          <w:p w:rsidR="00964AA4" w:rsidRPr="00F1621A" w:rsidRDefault="009670A7" w:rsidP="00964AA4">
            <w:r>
              <w:rPr>
                <w:rFonts w:hint="eastAsia"/>
              </w:rPr>
              <w:t>３．</w:t>
            </w:r>
            <w:r w:rsidR="001D52B3" w:rsidRPr="00F1621A">
              <w:rPr>
                <w:rFonts w:hint="eastAsia"/>
              </w:rPr>
              <w:t>本時の学習を振り返る。</w:t>
            </w:r>
          </w:p>
          <w:p w:rsidR="001D52B3" w:rsidRPr="00F1621A" w:rsidRDefault="00D8201B" w:rsidP="00964AA4">
            <w:r>
              <w:rPr>
                <w:rFonts w:hint="eastAsia"/>
              </w:rPr>
              <w:t xml:space="preserve">　</w:t>
            </w:r>
            <w:r w:rsidR="00161B5C" w:rsidRPr="00781A06">
              <w:rPr>
                <w:rFonts w:hint="eastAsia"/>
              </w:rPr>
              <w:t>次時以降への見通しを持つ</w:t>
            </w:r>
          </w:p>
        </w:tc>
        <w:tc>
          <w:tcPr>
            <w:tcW w:w="2433" w:type="dxa"/>
          </w:tcPr>
          <w:p w:rsidR="00964AA4" w:rsidRPr="000706E2" w:rsidRDefault="009670A7" w:rsidP="00D8201B">
            <w:r w:rsidRPr="00D8201B">
              <w:rPr>
                <w:rFonts w:hint="eastAsia"/>
              </w:rPr>
              <w:t>「同じ所」や「</w:t>
            </w:r>
            <w:r w:rsidR="00D8201B" w:rsidRPr="00D8201B">
              <w:rPr>
                <w:rFonts w:hint="eastAsia"/>
              </w:rPr>
              <w:t>違う所」を比較してみて、</w:t>
            </w:r>
            <w:r w:rsidR="00D8201B" w:rsidRPr="00781A06">
              <w:rPr>
                <w:rFonts w:hint="eastAsia"/>
              </w:rPr>
              <w:t>感じたことや、次時以降、比較・整理してみたいことを書こう。</w:t>
            </w:r>
            <w:bookmarkStart w:id="0" w:name="_GoBack"/>
            <w:bookmarkEnd w:id="0"/>
            <w:r w:rsidR="001D52B3" w:rsidRPr="000706E2">
              <w:rPr>
                <w:rFonts w:hint="eastAsia"/>
              </w:rPr>
              <w:t>（</w:t>
            </w:r>
            <w:r w:rsidR="001D52B3" w:rsidRPr="000706E2">
              <w:rPr>
                <w:rFonts w:hint="eastAsia"/>
              </w:rPr>
              <w:t>T1</w:t>
            </w:r>
            <w:r w:rsidR="001D52B3" w:rsidRPr="000706E2">
              <w:rPr>
                <w:rFonts w:hint="eastAsia"/>
              </w:rPr>
              <w:t>）</w:t>
            </w:r>
          </w:p>
        </w:tc>
        <w:tc>
          <w:tcPr>
            <w:tcW w:w="1946" w:type="dxa"/>
          </w:tcPr>
          <w:p w:rsidR="00964AA4" w:rsidRPr="00D8201B" w:rsidRDefault="00D8201B" w:rsidP="006E6F87">
            <w:pPr>
              <w:rPr>
                <w:sz w:val="18"/>
                <w:szCs w:val="18"/>
              </w:rPr>
            </w:pPr>
            <w:r w:rsidRPr="00781A06">
              <w:rPr>
                <w:rFonts w:hint="eastAsia"/>
                <w:sz w:val="18"/>
                <w:szCs w:val="18"/>
              </w:rPr>
              <w:t>感じたことについては、特に、観点にそって比較・整理することで、どのようなことがわかるかといったことを書くよう助言する。</w:t>
            </w:r>
          </w:p>
        </w:tc>
        <w:tc>
          <w:tcPr>
            <w:tcW w:w="1291" w:type="dxa"/>
          </w:tcPr>
          <w:p w:rsidR="00964AA4" w:rsidRPr="00F1621A" w:rsidRDefault="00964AA4" w:rsidP="00964AA4"/>
        </w:tc>
      </w:tr>
    </w:tbl>
    <w:p w:rsidR="00E90AEC" w:rsidRDefault="00E90AEC" w:rsidP="009670A7"/>
    <w:sectPr w:rsidR="00E90AEC" w:rsidSect="00DA39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95B" w:rsidRDefault="00F3195B" w:rsidP="00F3195B">
      <w:r>
        <w:separator/>
      </w:r>
    </w:p>
  </w:endnote>
  <w:endnote w:type="continuationSeparator" w:id="0">
    <w:p w:rsidR="00F3195B" w:rsidRDefault="00F3195B" w:rsidP="00F3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95B" w:rsidRDefault="00F3195B" w:rsidP="00F3195B">
      <w:r>
        <w:separator/>
      </w:r>
    </w:p>
  </w:footnote>
  <w:footnote w:type="continuationSeparator" w:id="0">
    <w:p w:rsidR="00F3195B" w:rsidRDefault="00F3195B" w:rsidP="00F31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5876"/>
    <w:multiLevelType w:val="hybridMultilevel"/>
    <w:tmpl w:val="D28020A4"/>
    <w:lvl w:ilvl="0" w:tplc="E3526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F20370"/>
    <w:multiLevelType w:val="hybridMultilevel"/>
    <w:tmpl w:val="B6D81C66"/>
    <w:lvl w:ilvl="0" w:tplc="FD5413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3B36BB"/>
    <w:multiLevelType w:val="hybridMultilevel"/>
    <w:tmpl w:val="81EA8778"/>
    <w:lvl w:ilvl="0" w:tplc="E5766A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5A"/>
    <w:rsid w:val="0004721C"/>
    <w:rsid w:val="000706E2"/>
    <w:rsid w:val="000E683F"/>
    <w:rsid w:val="00111B99"/>
    <w:rsid w:val="00120F04"/>
    <w:rsid w:val="00161B5C"/>
    <w:rsid w:val="00182C29"/>
    <w:rsid w:val="001866AA"/>
    <w:rsid w:val="001A4B17"/>
    <w:rsid w:val="001D52B3"/>
    <w:rsid w:val="002613CC"/>
    <w:rsid w:val="00270E67"/>
    <w:rsid w:val="002E5FF3"/>
    <w:rsid w:val="0035204E"/>
    <w:rsid w:val="00365940"/>
    <w:rsid w:val="003B38A5"/>
    <w:rsid w:val="003C2C5F"/>
    <w:rsid w:val="003F5FFD"/>
    <w:rsid w:val="00415757"/>
    <w:rsid w:val="00435B22"/>
    <w:rsid w:val="00447D5B"/>
    <w:rsid w:val="00565614"/>
    <w:rsid w:val="005A6A16"/>
    <w:rsid w:val="005B4554"/>
    <w:rsid w:val="005C7739"/>
    <w:rsid w:val="006B1BE2"/>
    <w:rsid w:val="006E6F87"/>
    <w:rsid w:val="00721B32"/>
    <w:rsid w:val="007306B1"/>
    <w:rsid w:val="00781A06"/>
    <w:rsid w:val="00794A4C"/>
    <w:rsid w:val="007A6431"/>
    <w:rsid w:val="007C5AB0"/>
    <w:rsid w:val="007F468D"/>
    <w:rsid w:val="007F488C"/>
    <w:rsid w:val="00824088"/>
    <w:rsid w:val="00830099"/>
    <w:rsid w:val="00860357"/>
    <w:rsid w:val="0088574F"/>
    <w:rsid w:val="008B5B5A"/>
    <w:rsid w:val="00964AA4"/>
    <w:rsid w:val="009670A7"/>
    <w:rsid w:val="009A18D9"/>
    <w:rsid w:val="00A81FDC"/>
    <w:rsid w:val="00AA5771"/>
    <w:rsid w:val="00AB682A"/>
    <w:rsid w:val="00AF1FFF"/>
    <w:rsid w:val="00BB6C7F"/>
    <w:rsid w:val="00BB74BB"/>
    <w:rsid w:val="00C349D3"/>
    <w:rsid w:val="00C579DE"/>
    <w:rsid w:val="00C9340C"/>
    <w:rsid w:val="00CE473D"/>
    <w:rsid w:val="00CF1741"/>
    <w:rsid w:val="00D1612F"/>
    <w:rsid w:val="00D25700"/>
    <w:rsid w:val="00D47ED7"/>
    <w:rsid w:val="00D8201B"/>
    <w:rsid w:val="00DA39F6"/>
    <w:rsid w:val="00DB2DE6"/>
    <w:rsid w:val="00DC189D"/>
    <w:rsid w:val="00DF55CA"/>
    <w:rsid w:val="00DF5D28"/>
    <w:rsid w:val="00E10456"/>
    <w:rsid w:val="00E25640"/>
    <w:rsid w:val="00E60A34"/>
    <w:rsid w:val="00E8459C"/>
    <w:rsid w:val="00E90AEC"/>
    <w:rsid w:val="00F1621A"/>
    <w:rsid w:val="00F21B14"/>
    <w:rsid w:val="00F3195B"/>
    <w:rsid w:val="00F55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7C82358"/>
  <w15:chartTrackingRefBased/>
  <w15:docId w15:val="{41E375B3-D191-45BC-A7B7-D5586D3A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5B5A"/>
  </w:style>
  <w:style w:type="character" w:customStyle="1" w:styleId="a4">
    <w:name w:val="日付 (文字)"/>
    <w:basedOn w:val="a0"/>
    <w:link w:val="a3"/>
    <w:uiPriority w:val="99"/>
    <w:semiHidden/>
    <w:rsid w:val="008B5B5A"/>
  </w:style>
  <w:style w:type="table" w:styleId="a5">
    <w:name w:val="Table Grid"/>
    <w:basedOn w:val="a1"/>
    <w:uiPriority w:val="39"/>
    <w:rsid w:val="008B5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6594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65940"/>
    <w:rPr>
      <w:rFonts w:asciiTheme="majorHAnsi" w:eastAsiaTheme="majorEastAsia" w:hAnsiTheme="majorHAnsi" w:cstheme="majorBidi"/>
      <w:sz w:val="18"/>
      <w:szCs w:val="18"/>
    </w:rPr>
  </w:style>
  <w:style w:type="paragraph" w:styleId="a8">
    <w:name w:val="List Paragraph"/>
    <w:basedOn w:val="a"/>
    <w:uiPriority w:val="34"/>
    <w:qFormat/>
    <w:rsid w:val="00DF55CA"/>
    <w:pPr>
      <w:ind w:leftChars="400" w:left="840"/>
    </w:pPr>
  </w:style>
  <w:style w:type="paragraph" w:styleId="a9">
    <w:name w:val="header"/>
    <w:basedOn w:val="a"/>
    <w:link w:val="aa"/>
    <w:uiPriority w:val="99"/>
    <w:unhideWhenUsed/>
    <w:rsid w:val="00F3195B"/>
    <w:pPr>
      <w:tabs>
        <w:tab w:val="center" w:pos="4252"/>
        <w:tab w:val="right" w:pos="8504"/>
      </w:tabs>
      <w:snapToGrid w:val="0"/>
    </w:pPr>
  </w:style>
  <w:style w:type="character" w:customStyle="1" w:styleId="aa">
    <w:name w:val="ヘッダー (文字)"/>
    <w:basedOn w:val="a0"/>
    <w:link w:val="a9"/>
    <w:uiPriority w:val="99"/>
    <w:rsid w:val="00F3195B"/>
  </w:style>
  <w:style w:type="paragraph" w:styleId="ab">
    <w:name w:val="footer"/>
    <w:basedOn w:val="a"/>
    <w:link w:val="ac"/>
    <w:uiPriority w:val="99"/>
    <w:unhideWhenUsed/>
    <w:rsid w:val="00F3195B"/>
    <w:pPr>
      <w:tabs>
        <w:tab w:val="center" w:pos="4252"/>
        <w:tab w:val="right" w:pos="8504"/>
      </w:tabs>
      <w:snapToGrid w:val="0"/>
    </w:pPr>
  </w:style>
  <w:style w:type="character" w:customStyle="1" w:styleId="ac">
    <w:name w:val="フッター (文字)"/>
    <w:basedOn w:val="a0"/>
    <w:link w:val="ab"/>
    <w:uiPriority w:val="99"/>
    <w:rsid w:val="00F3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22A6-D8FE-4D16-A6E4-398E3176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660</Words>
  <Characters>3764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能阿彌　勝</cp:lastModifiedBy>
  <cp:revision>3</cp:revision>
  <cp:lastPrinted>2020-11-26T07:44:00Z</cp:lastPrinted>
  <dcterms:created xsi:type="dcterms:W3CDTF">2020-11-26T07:39:00Z</dcterms:created>
  <dcterms:modified xsi:type="dcterms:W3CDTF">2020-12-11T00:52:00Z</dcterms:modified>
</cp:coreProperties>
</file>