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E42" w:rsidRDefault="00BB09F6">
      <w:r>
        <w:rPr>
          <w:rFonts w:hint="eastAsia"/>
        </w:rPr>
        <w:t>【教科と関連した食に関する指導：理科】</w:t>
      </w:r>
    </w:p>
    <w:p w:rsidR="00BB09F6" w:rsidRDefault="00BB09F6" w:rsidP="00BB09F6">
      <w:pPr>
        <w:jc w:val="right"/>
      </w:pPr>
    </w:p>
    <w:p w:rsidR="00856814" w:rsidRDefault="00BB09F6" w:rsidP="00856814">
      <w:pPr>
        <w:jc w:val="right"/>
      </w:pPr>
      <w:r>
        <w:rPr>
          <w:rFonts w:hint="eastAsia"/>
        </w:rPr>
        <w:t>大阪府立富田林中学校</w:t>
      </w:r>
    </w:p>
    <w:p w:rsidR="00DA61C3" w:rsidRDefault="002028A2" w:rsidP="00DA61C3">
      <w:pPr>
        <w:wordWrap w:val="0"/>
        <w:jc w:val="right"/>
      </w:pPr>
      <w:r>
        <w:rPr>
          <w:rFonts w:hint="eastAsia"/>
        </w:rPr>
        <w:t>Ｔ１：教科担任</w:t>
      </w:r>
    </w:p>
    <w:p w:rsidR="00BB09F6" w:rsidRDefault="002028A2" w:rsidP="00BB09F6">
      <w:pPr>
        <w:wordWrap w:val="0"/>
        <w:jc w:val="right"/>
      </w:pPr>
      <w:r>
        <w:rPr>
          <w:rFonts w:hint="eastAsia"/>
        </w:rPr>
        <w:t>Ｔ２：臨時技師</w:t>
      </w:r>
    </w:p>
    <w:p w:rsidR="00087F63" w:rsidRDefault="00087F63" w:rsidP="00087F63">
      <w:pPr>
        <w:jc w:val="right"/>
      </w:pPr>
    </w:p>
    <w:p w:rsidR="00087F63" w:rsidRPr="002028A2" w:rsidRDefault="00087F63" w:rsidP="004F7660">
      <w:pPr>
        <w:jc w:val="left"/>
      </w:pPr>
      <w:r>
        <w:rPr>
          <w:rFonts w:hint="eastAsia"/>
        </w:rPr>
        <w:t>1．日　時　　　　　令和2年10月1</w:t>
      </w:r>
      <w:r w:rsidR="00D717DF">
        <w:rPr>
          <w:rFonts w:hint="eastAsia"/>
        </w:rPr>
        <w:t>5日（木）</w:t>
      </w:r>
      <w:r w:rsidR="00AE1B79">
        <w:rPr>
          <w:rFonts w:hint="eastAsia"/>
        </w:rPr>
        <w:t>3限目（10：35～11：20</w:t>
      </w:r>
      <w:r w:rsidR="002028A2">
        <w:rPr>
          <w:rFonts w:hint="eastAsia"/>
        </w:rPr>
        <w:t>）</w:t>
      </w:r>
    </w:p>
    <w:p w:rsidR="00856814" w:rsidRDefault="00087F63" w:rsidP="007956F6">
      <w:pPr>
        <w:jc w:val="left"/>
      </w:pPr>
      <w:r>
        <w:rPr>
          <w:rFonts w:hint="eastAsia"/>
        </w:rPr>
        <w:t xml:space="preserve">2．学　年　　　　　</w:t>
      </w:r>
      <w:r w:rsidR="00856814">
        <w:rPr>
          <w:rFonts w:hint="eastAsia"/>
        </w:rPr>
        <w:t>第1学年</w:t>
      </w:r>
      <w:r w:rsidR="00D24409">
        <w:t>3</w:t>
      </w:r>
      <w:r w:rsidR="00AE1B79">
        <w:rPr>
          <w:rFonts w:hint="eastAsia"/>
        </w:rPr>
        <w:t xml:space="preserve">組　</w:t>
      </w:r>
      <w:r w:rsidR="00D24409">
        <w:rPr>
          <w:rFonts w:hint="eastAsia"/>
        </w:rPr>
        <w:t>39</w:t>
      </w:r>
      <w:r w:rsidR="00AE1B79">
        <w:rPr>
          <w:rFonts w:hint="eastAsia"/>
        </w:rPr>
        <w:t>名</w:t>
      </w:r>
    </w:p>
    <w:p w:rsidR="007956F6" w:rsidRDefault="00087F63" w:rsidP="007956F6">
      <w:pPr>
        <w:jc w:val="left"/>
      </w:pPr>
      <w:r>
        <w:rPr>
          <w:rFonts w:hint="eastAsia"/>
        </w:rPr>
        <w:t>3</w:t>
      </w:r>
      <w:r w:rsidR="007956F6">
        <w:rPr>
          <w:rFonts w:hint="eastAsia"/>
        </w:rPr>
        <w:t xml:space="preserve">．単　元　　　　</w:t>
      </w:r>
      <w:r w:rsidR="00CA2B2F">
        <w:rPr>
          <w:rFonts w:hint="eastAsia"/>
        </w:rPr>
        <w:t xml:space="preserve">  </w:t>
      </w:r>
      <w:r w:rsidR="009B7ECA">
        <w:rPr>
          <w:rFonts w:hint="eastAsia"/>
        </w:rPr>
        <w:t>理科</w:t>
      </w:r>
      <w:r w:rsidR="007956F6">
        <w:rPr>
          <w:rFonts w:hint="eastAsia"/>
        </w:rPr>
        <w:t xml:space="preserve">　1分野　</w:t>
      </w:r>
      <w:r w:rsidR="009B7ECA">
        <w:rPr>
          <w:rFonts w:hint="eastAsia"/>
        </w:rPr>
        <w:t>物質・エネルギー編</w:t>
      </w:r>
      <w:r w:rsidR="00CA2B2F">
        <w:rPr>
          <w:rFonts w:hint="eastAsia"/>
        </w:rPr>
        <w:t xml:space="preserve">　</w:t>
      </w:r>
    </w:p>
    <w:p w:rsidR="00087F63" w:rsidRDefault="009B7ECA" w:rsidP="007956F6">
      <w:pPr>
        <w:ind w:firstLineChars="950" w:firstLine="1995"/>
        <w:jc w:val="left"/>
      </w:pPr>
      <w:r>
        <w:rPr>
          <w:rFonts w:hint="eastAsia"/>
        </w:rPr>
        <w:t xml:space="preserve">第3章　</w:t>
      </w:r>
      <w:r w:rsidR="007956F6">
        <w:rPr>
          <w:rFonts w:hint="eastAsia"/>
        </w:rPr>
        <w:t>『</w:t>
      </w:r>
      <w:r>
        <w:rPr>
          <w:rFonts w:hint="eastAsia"/>
        </w:rPr>
        <w:t>水溶液の性質</w:t>
      </w:r>
      <w:r w:rsidR="007956F6">
        <w:rPr>
          <w:rFonts w:hint="eastAsia"/>
        </w:rPr>
        <w:t>』</w:t>
      </w:r>
    </w:p>
    <w:p w:rsidR="007A0068" w:rsidRDefault="007A0068" w:rsidP="004F7660">
      <w:pPr>
        <w:jc w:val="left"/>
      </w:pPr>
      <w:r>
        <w:rPr>
          <w:rFonts w:hint="eastAsia"/>
        </w:rPr>
        <w:t>4</w:t>
      </w:r>
      <w:r w:rsidR="00477D25">
        <w:rPr>
          <w:rFonts w:hint="eastAsia"/>
        </w:rPr>
        <w:t>．授業者　　　　　Ｔ１（教科</w:t>
      </w:r>
      <w:bookmarkStart w:id="0" w:name="_GoBack"/>
      <w:bookmarkEnd w:id="0"/>
      <w:r w:rsidR="002028A2">
        <w:rPr>
          <w:rFonts w:hint="eastAsia"/>
        </w:rPr>
        <w:t>担任</w:t>
      </w:r>
      <w:r>
        <w:rPr>
          <w:rFonts w:hint="eastAsia"/>
        </w:rPr>
        <w:t>）Ｔ２（</w:t>
      </w:r>
      <w:r w:rsidR="002028A2">
        <w:rPr>
          <w:rFonts w:hint="eastAsia"/>
        </w:rPr>
        <w:t>臨時技師</w:t>
      </w:r>
      <w:r>
        <w:rPr>
          <w:rFonts w:hint="eastAsia"/>
        </w:rPr>
        <w:t>）</w:t>
      </w:r>
    </w:p>
    <w:p w:rsidR="00087F63" w:rsidRDefault="007A0068" w:rsidP="004F7660">
      <w:pPr>
        <w:jc w:val="left"/>
      </w:pPr>
      <w:r>
        <w:rPr>
          <w:rFonts w:hint="eastAsia"/>
        </w:rPr>
        <w:t>5</w:t>
      </w:r>
      <w:r w:rsidR="00087F63">
        <w:rPr>
          <w:rFonts w:hint="eastAsia"/>
        </w:rPr>
        <w:t>．ねらい</w:t>
      </w:r>
    </w:p>
    <w:p w:rsidR="00982E42" w:rsidRPr="00982E42" w:rsidRDefault="006C1ECD" w:rsidP="0064229D">
      <w:pPr>
        <w:ind w:left="210" w:hangingChars="100" w:hanging="210"/>
        <w:jc w:val="left"/>
      </w:pPr>
      <w:r>
        <w:rPr>
          <w:rFonts w:hint="eastAsia"/>
        </w:rPr>
        <w:t>・清涼飲料水には多くの砂糖が含まれていることを知り、飲み方に注意しようとする意欲を高める。</w:t>
      </w:r>
    </w:p>
    <w:p w:rsidR="00C14C96" w:rsidRDefault="007A0068" w:rsidP="004F7660">
      <w:pPr>
        <w:jc w:val="left"/>
      </w:pPr>
      <w:r>
        <w:rPr>
          <w:rFonts w:hint="eastAsia"/>
        </w:rPr>
        <w:t>6</w:t>
      </w:r>
      <w:r w:rsidR="00087F63">
        <w:rPr>
          <w:rFonts w:hint="eastAsia"/>
        </w:rPr>
        <w:t>．授業の流れ</w:t>
      </w:r>
    </w:p>
    <w:tbl>
      <w:tblPr>
        <w:tblStyle w:val="a3"/>
        <w:tblW w:w="0" w:type="auto"/>
        <w:tblLook w:val="04A0" w:firstRow="1" w:lastRow="0" w:firstColumn="1" w:lastColumn="0" w:noHBand="0" w:noVBand="1"/>
      </w:tblPr>
      <w:tblGrid>
        <w:gridCol w:w="988"/>
        <w:gridCol w:w="3260"/>
        <w:gridCol w:w="2268"/>
        <w:gridCol w:w="1978"/>
      </w:tblGrid>
      <w:tr w:rsidR="007A0068" w:rsidTr="00980DB6">
        <w:tc>
          <w:tcPr>
            <w:tcW w:w="988" w:type="dxa"/>
            <w:shd w:val="clear" w:color="auto" w:fill="BDD6EE" w:themeFill="accent1" w:themeFillTint="66"/>
          </w:tcPr>
          <w:p w:rsidR="007A0068" w:rsidRDefault="007A0068" w:rsidP="004F7660">
            <w:pPr>
              <w:jc w:val="left"/>
            </w:pPr>
          </w:p>
        </w:tc>
        <w:tc>
          <w:tcPr>
            <w:tcW w:w="3260" w:type="dxa"/>
            <w:shd w:val="clear" w:color="auto" w:fill="BDD6EE" w:themeFill="accent1" w:themeFillTint="66"/>
          </w:tcPr>
          <w:p w:rsidR="007A0068" w:rsidRDefault="007A0068" w:rsidP="007A0068">
            <w:pPr>
              <w:jc w:val="center"/>
            </w:pPr>
            <w:r>
              <w:rPr>
                <w:rFonts w:hint="eastAsia"/>
              </w:rPr>
              <w:t>活動内容</w:t>
            </w:r>
          </w:p>
        </w:tc>
        <w:tc>
          <w:tcPr>
            <w:tcW w:w="2268" w:type="dxa"/>
            <w:shd w:val="clear" w:color="auto" w:fill="BDD6EE" w:themeFill="accent1" w:themeFillTint="66"/>
          </w:tcPr>
          <w:p w:rsidR="007A0068" w:rsidRDefault="007A0068" w:rsidP="007A0068">
            <w:pPr>
              <w:jc w:val="center"/>
            </w:pPr>
            <w:r>
              <w:rPr>
                <w:rFonts w:hint="eastAsia"/>
              </w:rPr>
              <w:t>指導上の留意点</w:t>
            </w:r>
          </w:p>
        </w:tc>
        <w:tc>
          <w:tcPr>
            <w:tcW w:w="1978" w:type="dxa"/>
            <w:shd w:val="clear" w:color="auto" w:fill="BDD6EE" w:themeFill="accent1" w:themeFillTint="66"/>
          </w:tcPr>
          <w:p w:rsidR="007A0068" w:rsidRDefault="00241C4B" w:rsidP="007A0068">
            <w:pPr>
              <w:jc w:val="center"/>
            </w:pPr>
            <w:r>
              <w:rPr>
                <w:rFonts w:hint="eastAsia"/>
              </w:rPr>
              <w:t>評価基準</w:t>
            </w:r>
          </w:p>
        </w:tc>
      </w:tr>
      <w:tr w:rsidR="007A0068" w:rsidTr="00980DB6">
        <w:tc>
          <w:tcPr>
            <w:tcW w:w="988" w:type="dxa"/>
          </w:tcPr>
          <w:p w:rsidR="007A0068" w:rsidRDefault="007A0068" w:rsidP="007A0068">
            <w:pPr>
              <w:jc w:val="center"/>
            </w:pPr>
            <w:r>
              <w:rPr>
                <w:rFonts w:hint="eastAsia"/>
              </w:rPr>
              <w:t>導入</w:t>
            </w:r>
          </w:p>
          <w:p w:rsidR="00035A26" w:rsidRDefault="00035A26" w:rsidP="007A0068">
            <w:pPr>
              <w:jc w:val="center"/>
            </w:pPr>
            <w:r>
              <w:rPr>
                <w:rFonts w:hint="eastAsia"/>
              </w:rPr>
              <w:t>10分</w:t>
            </w:r>
          </w:p>
        </w:tc>
        <w:tc>
          <w:tcPr>
            <w:tcW w:w="3260" w:type="dxa"/>
          </w:tcPr>
          <w:p w:rsidR="00291318" w:rsidRDefault="00291318" w:rsidP="007C012D">
            <w:pPr>
              <w:ind w:left="210" w:hangingChars="100" w:hanging="210"/>
              <w:jc w:val="left"/>
            </w:pPr>
            <w:r>
              <w:rPr>
                <w:rFonts w:hint="eastAsia"/>
              </w:rPr>
              <w:t>〇小学校での既習事項について復習する。</w:t>
            </w:r>
            <w:r w:rsidR="00932155">
              <w:rPr>
                <w:rFonts w:hint="eastAsia"/>
              </w:rPr>
              <w:t>（T1）</w:t>
            </w:r>
          </w:p>
          <w:p w:rsidR="00932155" w:rsidRDefault="00932155" w:rsidP="007C012D">
            <w:pPr>
              <w:ind w:left="210" w:hangingChars="100" w:hanging="210"/>
              <w:jc w:val="left"/>
            </w:pPr>
          </w:p>
          <w:p w:rsidR="00B052EF" w:rsidRDefault="00B052EF" w:rsidP="007C012D">
            <w:pPr>
              <w:ind w:left="210" w:hangingChars="100" w:hanging="210"/>
              <w:jc w:val="left"/>
            </w:pPr>
          </w:p>
          <w:p w:rsidR="007C012D" w:rsidRDefault="007C012D" w:rsidP="007C012D">
            <w:pPr>
              <w:ind w:left="210" w:hangingChars="100" w:hanging="210"/>
              <w:jc w:val="left"/>
            </w:pPr>
            <w:r>
              <w:rPr>
                <w:rFonts w:hint="eastAsia"/>
              </w:rPr>
              <w:t>○身のまわりの食事における水溶液にどのようなものがあるかをペアで話し合う。</w:t>
            </w:r>
            <w:r w:rsidR="000D1233">
              <w:rPr>
                <w:rFonts w:hint="eastAsia"/>
              </w:rPr>
              <w:t>（T2）</w:t>
            </w:r>
          </w:p>
          <w:p w:rsidR="007C012D" w:rsidRDefault="007C012D" w:rsidP="007C012D">
            <w:pPr>
              <w:ind w:left="210" w:hangingChars="100" w:hanging="210"/>
              <w:jc w:val="left"/>
            </w:pPr>
            <w:r>
              <w:rPr>
                <w:rFonts w:hint="eastAsia"/>
              </w:rPr>
              <w:t>・飲み物</w:t>
            </w:r>
          </w:p>
          <w:p w:rsidR="007C012D" w:rsidRDefault="007C012D" w:rsidP="007C012D">
            <w:pPr>
              <w:ind w:left="210" w:hangingChars="100" w:hanging="210"/>
              <w:jc w:val="left"/>
            </w:pPr>
            <w:r>
              <w:rPr>
                <w:rFonts w:hint="eastAsia"/>
              </w:rPr>
              <w:t>・スープ</w:t>
            </w:r>
          </w:p>
          <w:p w:rsidR="007C012D" w:rsidRDefault="007C012D" w:rsidP="007C012D">
            <w:pPr>
              <w:ind w:left="210" w:hangingChars="100" w:hanging="210"/>
              <w:jc w:val="left"/>
            </w:pPr>
          </w:p>
          <w:p w:rsidR="00B052EF" w:rsidRDefault="00B052EF" w:rsidP="007C012D">
            <w:pPr>
              <w:ind w:left="210" w:hangingChars="100" w:hanging="210"/>
              <w:jc w:val="left"/>
            </w:pPr>
          </w:p>
          <w:p w:rsidR="00B052EF" w:rsidRDefault="00B052EF" w:rsidP="007C012D">
            <w:pPr>
              <w:ind w:left="210" w:hangingChars="100" w:hanging="210"/>
              <w:jc w:val="left"/>
            </w:pPr>
          </w:p>
          <w:p w:rsidR="00B052EF" w:rsidRDefault="00B052EF" w:rsidP="007C012D">
            <w:pPr>
              <w:ind w:left="210" w:hangingChars="100" w:hanging="210"/>
              <w:jc w:val="left"/>
            </w:pPr>
          </w:p>
          <w:p w:rsidR="00B052EF" w:rsidRDefault="00B052EF" w:rsidP="007C012D">
            <w:pPr>
              <w:ind w:left="210" w:hangingChars="100" w:hanging="210"/>
              <w:jc w:val="left"/>
            </w:pPr>
          </w:p>
          <w:p w:rsidR="007C012D" w:rsidRDefault="007C012D" w:rsidP="007C012D">
            <w:pPr>
              <w:ind w:left="210" w:hangingChars="100" w:hanging="210"/>
              <w:jc w:val="left"/>
            </w:pPr>
            <w:r>
              <w:rPr>
                <w:rFonts w:hint="eastAsia"/>
              </w:rPr>
              <w:t>○普段、どんな飲み物をよく飲むのかを振り返る。</w:t>
            </w:r>
            <w:r w:rsidR="000D1233">
              <w:rPr>
                <w:rFonts w:hint="eastAsia"/>
              </w:rPr>
              <w:t>（T2）</w:t>
            </w:r>
          </w:p>
          <w:p w:rsidR="007C012D" w:rsidRDefault="007C012D" w:rsidP="007C012D">
            <w:pPr>
              <w:ind w:left="210" w:hangingChars="100" w:hanging="210"/>
              <w:jc w:val="left"/>
            </w:pPr>
            <w:r>
              <w:rPr>
                <w:rFonts w:hint="eastAsia"/>
              </w:rPr>
              <w:t>・お茶</w:t>
            </w:r>
          </w:p>
          <w:p w:rsidR="007C012D" w:rsidRDefault="007C012D" w:rsidP="007C012D">
            <w:pPr>
              <w:ind w:left="210" w:hangingChars="100" w:hanging="210"/>
              <w:jc w:val="left"/>
            </w:pPr>
            <w:r>
              <w:rPr>
                <w:rFonts w:hint="eastAsia"/>
              </w:rPr>
              <w:t>・ジュース</w:t>
            </w:r>
          </w:p>
          <w:p w:rsidR="007A0068" w:rsidRDefault="007A0068" w:rsidP="004F7660">
            <w:pPr>
              <w:jc w:val="left"/>
            </w:pPr>
          </w:p>
          <w:p w:rsidR="00B052EF" w:rsidRPr="00B052EF" w:rsidRDefault="00B052EF" w:rsidP="004F7660">
            <w:pPr>
              <w:jc w:val="left"/>
            </w:pPr>
          </w:p>
        </w:tc>
        <w:tc>
          <w:tcPr>
            <w:tcW w:w="2268" w:type="dxa"/>
          </w:tcPr>
          <w:p w:rsidR="00291318" w:rsidRDefault="00291318" w:rsidP="00980DB6">
            <w:pPr>
              <w:ind w:left="210" w:hangingChars="100" w:hanging="210"/>
              <w:jc w:val="left"/>
            </w:pPr>
          </w:p>
          <w:p w:rsidR="00932155" w:rsidRDefault="00932155" w:rsidP="00980DB6">
            <w:pPr>
              <w:ind w:left="210" w:hangingChars="100" w:hanging="210"/>
              <w:jc w:val="left"/>
            </w:pPr>
          </w:p>
          <w:p w:rsidR="00291318" w:rsidRDefault="00291318" w:rsidP="00980DB6">
            <w:pPr>
              <w:ind w:left="210" w:hangingChars="100" w:hanging="210"/>
              <w:jc w:val="left"/>
            </w:pPr>
          </w:p>
          <w:p w:rsidR="00B052EF" w:rsidRDefault="00B052EF" w:rsidP="00980DB6">
            <w:pPr>
              <w:ind w:left="210" w:hangingChars="100" w:hanging="210"/>
              <w:jc w:val="left"/>
            </w:pPr>
          </w:p>
          <w:p w:rsidR="00980DB6" w:rsidRDefault="00B934E9" w:rsidP="00980DB6">
            <w:pPr>
              <w:ind w:left="210" w:hangingChars="100" w:hanging="210"/>
              <w:jc w:val="left"/>
            </w:pPr>
            <w:r>
              <w:rPr>
                <w:rFonts w:hint="eastAsia"/>
              </w:rPr>
              <w:t>・食事における水溶液を考えることで授業に入りやすくする。</w:t>
            </w:r>
          </w:p>
          <w:p w:rsidR="00B052EF" w:rsidRDefault="00B052EF" w:rsidP="00980DB6">
            <w:pPr>
              <w:ind w:left="210" w:hangingChars="100" w:hanging="210"/>
              <w:jc w:val="left"/>
            </w:pPr>
            <w:r>
              <w:rPr>
                <w:rFonts w:hint="eastAsia"/>
              </w:rPr>
              <w:t>・混合物等は未習のため、細かくなりすぎないように注意する。</w:t>
            </w:r>
          </w:p>
          <w:p w:rsidR="00980DB6" w:rsidRDefault="00980DB6" w:rsidP="00980DB6">
            <w:pPr>
              <w:ind w:left="210" w:hangingChars="100" w:hanging="210"/>
              <w:jc w:val="left"/>
            </w:pPr>
          </w:p>
          <w:p w:rsidR="00980DB6" w:rsidRDefault="00980DB6" w:rsidP="00980DB6">
            <w:pPr>
              <w:ind w:left="210" w:hangingChars="100" w:hanging="210"/>
              <w:jc w:val="left"/>
            </w:pPr>
          </w:p>
          <w:p w:rsidR="007A0068" w:rsidRDefault="00980DB6" w:rsidP="00980DB6">
            <w:pPr>
              <w:ind w:left="210" w:hangingChars="100" w:hanging="210"/>
              <w:jc w:val="left"/>
            </w:pPr>
            <w:r>
              <w:rPr>
                <w:rFonts w:hint="eastAsia"/>
              </w:rPr>
              <w:t>・自宅だけでなく、外出した時のことも考える。</w:t>
            </w:r>
          </w:p>
          <w:p w:rsidR="00980DB6" w:rsidRPr="00980DB6" w:rsidRDefault="00980DB6" w:rsidP="00980DB6">
            <w:pPr>
              <w:ind w:left="210" w:hangingChars="100" w:hanging="210"/>
              <w:jc w:val="left"/>
            </w:pPr>
            <w:r>
              <w:rPr>
                <w:rFonts w:hint="eastAsia"/>
              </w:rPr>
              <w:t>・好きな飲み物も同時に振り返る。</w:t>
            </w:r>
          </w:p>
        </w:tc>
        <w:tc>
          <w:tcPr>
            <w:tcW w:w="1978" w:type="dxa"/>
          </w:tcPr>
          <w:p w:rsidR="007A0068" w:rsidRDefault="00B052EF" w:rsidP="00B052EF">
            <w:pPr>
              <w:ind w:left="210" w:hangingChars="100" w:hanging="210"/>
              <w:jc w:val="left"/>
            </w:pPr>
            <w:r>
              <w:rPr>
                <w:rFonts w:hint="eastAsia"/>
              </w:rPr>
              <w:t>□小学校5年生の既習事項を振り返ることができたか。</w:t>
            </w:r>
          </w:p>
          <w:p w:rsidR="00975193" w:rsidRDefault="00975193" w:rsidP="004F7660">
            <w:pPr>
              <w:jc w:val="left"/>
            </w:pPr>
          </w:p>
          <w:p w:rsidR="00975193" w:rsidRDefault="00975193" w:rsidP="004F7660">
            <w:pPr>
              <w:jc w:val="left"/>
            </w:pPr>
          </w:p>
          <w:p w:rsidR="00975193" w:rsidRDefault="00975193" w:rsidP="004F7660">
            <w:pPr>
              <w:jc w:val="left"/>
            </w:pPr>
          </w:p>
          <w:p w:rsidR="00975193" w:rsidRDefault="00975193" w:rsidP="004F7660">
            <w:pPr>
              <w:jc w:val="left"/>
            </w:pPr>
          </w:p>
          <w:p w:rsidR="00932155" w:rsidRDefault="00932155" w:rsidP="004F7660">
            <w:pPr>
              <w:jc w:val="left"/>
            </w:pPr>
          </w:p>
          <w:p w:rsidR="00B052EF" w:rsidRDefault="00B052EF" w:rsidP="004F7660">
            <w:pPr>
              <w:jc w:val="left"/>
            </w:pPr>
          </w:p>
          <w:p w:rsidR="00B052EF" w:rsidRDefault="00B052EF" w:rsidP="004F7660">
            <w:pPr>
              <w:jc w:val="left"/>
            </w:pPr>
          </w:p>
          <w:p w:rsidR="00975193" w:rsidRDefault="00975193" w:rsidP="004F7660">
            <w:pPr>
              <w:jc w:val="left"/>
            </w:pPr>
          </w:p>
          <w:p w:rsidR="00975193" w:rsidRDefault="00975193" w:rsidP="004F7660">
            <w:pPr>
              <w:jc w:val="left"/>
            </w:pPr>
          </w:p>
          <w:p w:rsidR="00975193" w:rsidRDefault="00975193" w:rsidP="004F7660">
            <w:pPr>
              <w:jc w:val="left"/>
            </w:pPr>
          </w:p>
          <w:p w:rsidR="00975193" w:rsidRDefault="00B052EF" w:rsidP="00975193">
            <w:pPr>
              <w:ind w:left="210" w:hangingChars="100" w:hanging="210"/>
              <w:jc w:val="left"/>
            </w:pPr>
            <w:r>
              <w:rPr>
                <w:rFonts w:hint="eastAsia"/>
              </w:rPr>
              <w:t>△</w:t>
            </w:r>
            <w:r w:rsidR="00975193">
              <w:rPr>
                <w:rFonts w:hint="eastAsia"/>
              </w:rPr>
              <w:t>自分自身の生活を振り返ることができる。</w:t>
            </w:r>
          </w:p>
        </w:tc>
      </w:tr>
      <w:tr w:rsidR="007A0068" w:rsidTr="00980DB6">
        <w:tc>
          <w:tcPr>
            <w:tcW w:w="988" w:type="dxa"/>
          </w:tcPr>
          <w:p w:rsidR="007A0068" w:rsidRDefault="007A0068" w:rsidP="007A0068">
            <w:pPr>
              <w:jc w:val="center"/>
            </w:pPr>
            <w:r>
              <w:rPr>
                <w:rFonts w:hint="eastAsia"/>
              </w:rPr>
              <w:lastRenderedPageBreak/>
              <w:t>展開</w:t>
            </w:r>
          </w:p>
          <w:p w:rsidR="00035A26" w:rsidRDefault="00035A26" w:rsidP="007A0068">
            <w:pPr>
              <w:jc w:val="center"/>
            </w:pPr>
            <w:r>
              <w:rPr>
                <w:rFonts w:hint="eastAsia"/>
              </w:rPr>
              <w:t>25分</w:t>
            </w:r>
          </w:p>
        </w:tc>
        <w:tc>
          <w:tcPr>
            <w:tcW w:w="3260" w:type="dxa"/>
          </w:tcPr>
          <w:p w:rsidR="007C012D" w:rsidRDefault="007C012D" w:rsidP="007C012D">
            <w:pPr>
              <w:ind w:left="210" w:hangingChars="100" w:hanging="210"/>
              <w:jc w:val="left"/>
            </w:pPr>
            <w:r>
              <w:rPr>
                <w:rFonts w:hint="eastAsia"/>
              </w:rPr>
              <w:t>○清涼飲料水には砂糖が多く含まれていることを理解し、砂糖を</w:t>
            </w:r>
            <w:r w:rsidR="00804FFD">
              <w:rPr>
                <w:rFonts w:hint="eastAsia"/>
              </w:rPr>
              <w:t>摂り</w:t>
            </w:r>
            <w:r>
              <w:rPr>
                <w:rFonts w:hint="eastAsia"/>
              </w:rPr>
              <w:t>すぎてしまうとどうなるかを知る。</w:t>
            </w:r>
            <w:r w:rsidR="000D1233">
              <w:rPr>
                <w:rFonts w:hint="eastAsia"/>
              </w:rPr>
              <w:t>（T2）</w:t>
            </w:r>
          </w:p>
          <w:p w:rsidR="007C012D" w:rsidRDefault="007C012D" w:rsidP="007C012D">
            <w:pPr>
              <w:ind w:left="210" w:hangingChars="100" w:hanging="210"/>
              <w:jc w:val="left"/>
            </w:pPr>
            <w:r>
              <w:rPr>
                <w:rFonts w:hint="eastAsia"/>
              </w:rPr>
              <w:t>・虫歯</w:t>
            </w:r>
          </w:p>
          <w:p w:rsidR="00804FFD" w:rsidRDefault="007C012D" w:rsidP="000D1233">
            <w:pPr>
              <w:ind w:left="210" w:hangingChars="100" w:hanging="210"/>
              <w:jc w:val="left"/>
            </w:pPr>
            <w:r>
              <w:rPr>
                <w:rFonts w:hint="eastAsia"/>
              </w:rPr>
              <w:t>・肥満</w:t>
            </w:r>
          </w:p>
          <w:p w:rsidR="002A44B4" w:rsidRDefault="002A44B4" w:rsidP="000D1233">
            <w:pPr>
              <w:ind w:left="210" w:hangingChars="100" w:hanging="210"/>
              <w:jc w:val="left"/>
            </w:pPr>
          </w:p>
          <w:p w:rsidR="0013388A" w:rsidRDefault="002A44B4" w:rsidP="005A3704">
            <w:pPr>
              <w:ind w:left="210" w:hangingChars="100" w:hanging="210"/>
              <w:jc w:val="left"/>
            </w:pPr>
            <w:r>
              <w:rPr>
                <w:rFonts w:hint="eastAsia"/>
              </w:rPr>
              <w:t>○清涼飲料水に実際、どのくらいの量の砂糖が使われているかを知る</w:t>
            </w:r>
            <w:r w:rsidR="007C012D">
              <w:rPr>
                <w:rFonts w:hint="eastAsia"/>
              </w:rPr>
              <w:t>。</w:t>
            </w:r>
            <w:r w:rsidR="005A3704">
              <w:rPr>
                <w:rFonts w:hint="eastAsia"/>
              </w:rPr>
              <w:t>また、</w:t>
            </w:r>
            <w:r>
              <w:rPr>
                <w:rFonts w:hint="eastAsia"/>
              </w:rPr>
              <w:t>清涼飲料水に含まれている砂糖の量と同量の砂糖水を試飲する（T2）</w:t>
            </w:r>
          </w:p>
          <w:p w:rsidR="00106594" w:rsidRDefault="00106594" w:rsidP="007C012D">
            <w:pPr>
              <w:ind w:left="210" w:hangingChars="100" w:hanging="210"/>
              <w:jc w:val="left"/>
            </w:pPr>
          </w:p>
          <w:p w:rsidR="007C012D" w:rsidRDefault="007C012D" w:rsidP="007C012D">
            <w:pPr>
              <w:ind w:left="210" w:hangingChars="100" w:hanging="210"/>
              <w:jc w:val="left"/>
            </w:pPr>
          </w:p>
          <w:p w:rsidR="00AC4762" w:rsidRDefault="00AC4762" w:rsidP="007C012D">
            <w:pPr>
              <w:ind w:left="210" w:hangingChars="100" w:hanging="210"/>
              <w:jc w:val="left"/>
            </w:pPr>
          </w:p>
          <w:p w:rsidR="005A3704" w:rsidRDefault="005A3704" w:rsidP="007C012D">
            <w:pPr>
              <w:ind w:left="210" w:hangingChars="100" w:hanging="210"/>
              <w:jc w:val="left"/>
            </w:pPr>
          </w:p>
          <w:p w:rsidR="005A3704" w:rsidRPr="005A3704" w:rsidRDefault="005A3704" w:rsidP="007C012D">
            <w:pPr>
              <w:ind w:left="210" w:hangingChars="100" w:hanging="210"/>
              <w:jc w:val="left"/>
            </w:pPr>
          </w:p>
          <w:p w:rsidR="007C012D" w:rsidRDefault="007C012D" w:rsidP="007C012D">
            <w:pPr>
              <w:ind w:left="210" w:hangingChars="100" w:hanging="210"/>
              <w:jc w:val="left"/>
            </w:pPr>
            <w:r>
              <w:rPr>
                <w:rFonts w:hint="eastAsia"/>
              </w:rPr>
              <w:t>○カロリーゼロについて知る。</w:t>
            </w:r>
            <w:r w:rsidR="000D1233">
              <w:rPr>
                <w:rFonts w:hint="eastAsia"/>
              </w:rPr>
              <w:t>（T2）</w:t>
            </w:r>
          </w:p>
          <w:p w:rsidR="007A0068" w:rsidRPr="007C012D" w:rsidRDefault="007A0068" w:rsidP="004F7660">
            <w:pPr>
              <w:jc w:val="left"/>
            </w:pPr>
          </w:p>
        </w:tc>
        <w:tc>
          <w:tcPr>
            <w:tcW w:w="2268" w:type="dxa"/>
          </w:tcPr>
          <w:p w:rsidR="00980DB6" w:rsidRDefault="00804FFD" w:rsidP="00804FFD">
            <w:pPr>
              <w:ind w:left="210" w:hangingChars="100" w:hanging="210"/>
              <w:jc w:val="left"/>
            </w:pPr>
            <w:r>
              <w:rPr>
                <w:rFonts w:hint="eastAsia"/>
              </w:rPr>
              <w:t>・「摂ってはいけない」ではなく「摂りすぎに注意」と助言する。</w:t>
            </w:r>
          </w:p>
          <w:p w:rsidR="00980DB6" w:rsidRDefault="00980DB6" w:rsidP="007C012D">
            <w:pPr>
              <w:jc w:val="left"/>
            </w:pPr>
          </w:p>
          <w:p w:rsidR="002A44B4" w:rsidRDefault="002A44B4" w:rsidP="007C012D">
            <w:pPr>
              <w:jc w:val="left"/>
            </w:pPr>
          </w:p>
          <w:p w:rsidR="00980DB6" w:rsidRDefault="00980DB6" w:rsidP="007C012D">
            <w:pPr>
              <w:jc w:val="left"/>
            </w:pPr>
          </w:p>
          <w:p w:rsidR="00106594" w:rsidRDefault="00106594" w:rsidP="00106594">
            <w:pPr>
              <w:ind w:left="210" w:hangingChars="100" w:hanging="210"/>
              <w:jc w:val="left"/>
            </w:pPr>
            <w:r>
              <w:rPr>
                <w:rFonts w:hint="eastAsia"/>
              </w:rPr>
              <w:t>・スティックシュガー等を使い、実際に使用されている砂糖の量を目で見られるようにする。</w:t>
            </w:r>
          </w:p>
          <w:p w:rsidR="00106594" w:rsidRPr="0013388A" w:rsidRDefault="0013388A" w:rsidP="0013388A">
            <w:pPr>
              <w:ind w:left="210" w:hangingChars="100" w:hanging="210"/>
              <w:jc w:val="left"/>
            </w:pPr>
            <w:r>
              <w:rPr>
                <w:rFonts w:hint="eastAsia"/>
              </w:rPr>
              <w:t>・商品に対して悪い印象を与えないように</w:t>
            </w:r>
            <w:r w:rsidR="00A87EC0">
              <w:rPr>
                <w:rFonts w:hint="eastAsia"/>
              </w:rPr>
              <w:t>気を付ける</w:t>
            </w:r>
            <w:r>
              <w:rPr>
                <w:rFonts w:hint="eastAsia"/>
              </w:rPr>
              <w:t>。</w:t>
            </w:r>
          </w:p>
          <w:p w:rsidR="00106594" w:rsidRDefault="00106594" w:rsidP="007C012D">
            <w:pPr>
              <w:jc w:val="left"/>
            </w:pPr>
          </w:p>
          <w:p w:rsidR="00106594" w:rsidRPr="007C012D" w:rsidRDefault="00AC4762" w:rsidP="00746BC3">
            <w:pPr>
              <w:ind w:left="210" w:hangingChars="100" w:hanging="210"/>
              <w:jc w:val="left"/>
            </w:pPr>
            <w:r>
              <w:rPr>
                <w:rFonts w:hint="eastAsia"/>
              </w:rPr>
              <w:t>・</w:t>
            </w:r>
            <w:r w:rsidR="00FC7F66">
              <w:rPr>
                <w:rFonts w:hint="eastAsia"/>
              </w:rPr>
              <w:t>ゼロカロリーの表記は</w:t>
            </w:r>
            <w:r w:rsidR="000531FA">
              <w:rPr>
                <w:rFonts w:hint="eastAsia"/>
              </w:rPr>
              <w:t>実際にカロリーがゼロということではないことを伝え、注意させる。</w:t>
            </w:r>
          </w:p>
        </w:tc>
        <w:tc>
          <w:tcPr>
            <w:tcW w:w="1978" w:type="dxa"/>
          </w:tcPr>
          <w:p w:rsidR="00975193" w:rsidRDefault="00B052EF" w:rsidP="000D1233">
            <w:pPr>
              <w:ind w:left="210" w:hangingChars="100" w:hanging="210"/>
              <w:jc w:val="left"/>
            </w:pPr>
            <w:r>
              <w:rPr>
                <w:rFonts w:hint="eastAsia"/>
              </w:rPr>
              <w:t>△</w:t>
            </w:r>
            <w:r w:rsidR="00975193">
              <w:rPr>
                <w:rFonts w:hint="eastAsia"/>
              </w:rPr>
              <w:t>砂糖の摂りすぎが身体にどのような影響があるのかわかる。</w:t>
            </w:r>
          </w:p>
          <w:p w:rsidR="00975193" w:rsidRDefault="00975193" w:rsidP="00975193">
            <w:pPr>
              <w:ind w:left="210" w:hangingChars="100" w:hanging="210"/>
              <w:jc w:val="left"/>
            </w:pPr>
          </w:p>
          <w:p w:rsidR="002A44B4" w:rsidRDefault="002A44B4" w:rsidP="00975193">
            <w:pPr>
              <w:ind w:left="210" w:hangingChars="100" w:hanging="210"/>
              <w:jc w:val="left"/>
            </w:pPr>
          </w:p>
          <w:p w:rsidR="00975193" w:rsidRDefault="00975193" w:rsidP="00975193">
            <w:pPr>
              <w:ind w:left="210" w:hangingChars="100" w:hanging="210"/>
              <w:jc w:val="left"/>
            </w:pPr>
          </w:p>
          <w:p w:rsidR="00E43ED6" w:rsidRDefault="00B052EF" w:rsidP="00975193">
            <w:pPr>
              <w:ind w:left="210" w:hangingChars="100" w:hanging="210"/>
              <w:jc w:val="left"/>
            </w:pPr>
            <w:r>
              <w:rPr>
                <w:rFonts w:hint="eastAsia"/>
              </w:rPr>
              <w:t>△</w:t>
            </w:r>
            <w:r w:rsidR="00323B2D">
              <w:rPr>
                <w:rFonts w:hint="eastAsia"/>
              </w:rPr>
              <w:t>清涼飲料水に含まれている砂糖の量が多いことに気づくことができる。</w:t>
            </w:r>
          </w:p>
          <w:p w:rsidR="00E43ED6" w:rsidRDefault="00E43ED6" w:rsidP="00975193">
            <w:pPr>
              <w:ind w:left="210" w:hangingChars="100" w:hanging="210"/>
              <w:jc w:val="left"/>
            </w:pPr>
          </w:p>
          <w:p w:rsidR="00E43ED6" w:rsidRDefault="00E43ED6" w:rsidP="00975193">
            <w:pPr>
              <w:ind w:left="210" w:hangingChars="100" w:hanging="210"/>
              <w:jc w:val="left"/>
            </w:pPr>
          </w:p>
          <w:p w:rsidR="00E43ED6" w:rsidRDefault="00E43ED6" w:rsidP="00975193">
            <w:pPr>
              <w:ind w:left="210" w:hangingChars="100" w:hanging="210"/>
              <w:jc w:val="left"/>
            </w:pPr>
          </w:p>
          <w:p w:rsidR="00E43ED6" w:rsidRDefault="00E43ED6" w:rsidP="00975193">
            <w:pPr>
              <w:ind w:left="210" w:hangingChars="100" w:hanging="210"/>
              <w:jc w:val="left"/>
            </w:pPr>
          </w:p>
          <w:p w:rsidR="00E43ED6" w:rsidRDefault="00E43ED6" w:rsidP="00975193">
            <w:pPr>
              <w:ind w:left="210" w:hangingChars="100" w:hanging="210"/>
              <w:jc w:val="left"/>
            </w:pPr>
          </w:p>
          <w:p w:rsidR="00E43ED6" w:rsidRDefault="00B052EF" w:rsidP="00975193">
            <w:pPr>
              <w:ind w:left="210" w:hangingChars="100" w:hanging="210"/>
              <w:jc w:val="left"/>
            </w:pPr>
            <w:r>
              <w:rPr>
                <w:rFonts w:hint="eastAsia"/>
              </w:rPr>
              <w:t>△</w:t>
            </w:r>
            <w:r w:rsidR="00E43ED6">
              <w:rPr>
                <w:rFonts w:hint="eastAsia"/>
              </w:rPr>
              <w:t>食品表示について正しい情報を知る</w:t>
            </w:r>
            <w:r w:rsidR="00323B2D">
              <w:rPr>
                <w:rFonts w:hint="eastAsia"/>
              </w:rPr>
              <w:t>ことができる。</w:t>
            </w:r>
          </w:p>
          <w:p w:rsidR="00E43ED6" w:rsidRDefault="00E43ED6" w:rsidP="00975193">
            <w:pPr>
              <w:ind w:left="210" w:hangingChars="100" w:hanging="210"/>
              <w:jc w:val="left"/>
            </w:pPr>
          </w:p>
          <w:p w:rsidR="00E43ED6" w:rsidRDefault="00E43ED6" w:rsidP="00975193">
            <w:pPr>
              <w:ind w:left="210" w:hangingChars="100" w:hanging="210"/>
              <w:jc w:val="left"/>
            </w:pPr>
          </w:p>
        </w:tc>
      </w:tr>
      <w:tr w:rsidR="007A0068" w:rsidTr="00980DB6">
        <w:tc>
          <w:tcPr>
            <w:tcW w:w="988" w:type="dxa"/>
          </w:tcPr>
          <w:p w:rsidR="007A0068" w:rsidRDefault="007A0068" w:rsidP="007A0068">
            <w:pPr>
              <w:jc w:val="center"/>
            </w:pPr>
            <w:r>
              <w:rPr>
                <w:rFonts w:hint="eastAsia"/>
              </w:rPr>
              <w:t>まとめ</w:t>
            </w:r>
          </w:p>
          <w:p w:rsidR="00035A26" w:rsidRDefault="00035A26" w:rsidP="007A0068">
            <w:pPr>
              <w:jc w:val="center"/>
            </w:pPr>
            <w:r>
              <w:rPr>
                <w:rFonts w:hint="eastAsia"/>
              </w:rPr>
              <w:t>10分</w:t>
            </w:r>
          </w:p>
        </w:tc>
        <w:tc>
          <w:tcPr>
            <w:tcW w:w="3260" w:type="dxa"/>
          </w:tcPr>
          <w:p w:rsidR="007A0068" w:rsidRDefault="00506063" w:rsidP="00506063">
            <w:pPr>
              <w:ind w:left="210" w:hangingChars="100" w:hanging="210"/>
              <w:jc w:val="left"/>
            </w:pPr>
            <w:r>
              <w:rPr>
                <w:rFonts w:hint="eastAsia"/>
              </w:rPr>
              <w:t>○清涼飲料水の飲み方について考える。</w:t>
            </w:r>
            <w:r w:rsidR="000D1233">
              <w:rPr>
                <w:rFonts w:hint="eastAsia"/>
              </w:rPr>
              <w:t>（T2）</w:t>
            </w:r>
          </w:p>
          <w:p w:rsidR="000D1233" w:rsidRDefault="000D1233" w:rsidP="00506063">
            <w:pPr>
              <w:ind w:left="210" w:hangingChars="100" w:hanging="210"/>
              <w:jc w:val="left"/>
            </w:pPr>
          </w:p>
          <w:p w:rsidR="000D1233" w:rsidRDefault="000D1233" w:rsidP="00506063">
            <w:pPr>
              <w:ind w:left="210" w:hangingChars="100" w:hanging="210"/>
              <w:jc w:val="left"/>
            </w:pPr>
          </w:p>
          <w:p w:rsidR="000D1233" w:rsidRDefault="000D1233" w:rsidP="00506063">
            <w:pPr>
              <w:ind w:left="210" w:hangingChars="100" w:hanging="210"/>
              <w:jc w:val="left"/>
            </w:pPr>
          </w:p>
          <w:p w:rsidR="000D1233" w:rsidRDefault="000D1233" w:rsidP="000D1233">
            <w:pPr>
              <w:jc w:val="left"/>
            </w:pPr>
          </w:p>
          <w:p w:rsidR="000D1233" w:rsidRDefault="000D1233" w:rsidP="000D1233">
            <w:pPr>
              <w:ind w:left="210" w:hangingChars="100" w:hanging="210"/>
              <w:jc w:val="left"/>
            </w:pPr>
            <w:r>
              <w:rPr>
                <w:rFonts w:hint="eastAsia"/>
              </w:rPr>
              <w:t>〇これから気を付けたいことを考える。（T2）</w:t>
            </w:r>
          </w:p>
        </w:tc>
        <w:tc>
          <w:tcPr>
            <w:tcW w:w="2268" w:type="dxa"/>
          </w:tcPr>
          <w:p w:rsidR="00506063" w:rsidRDefault="00A87EC0" w:rsidP="00A87EC0">
            <w:pPr>
              <w:ind w:left="210" w:hangingChars="100" w:hanging="210"/>
              <w:jc w:val="left"/>
            </w:pPr>
            <w:r>
              <w:rPr>
                <w:rFonts w:hint="eastAsia"/>
              </w:rPr>
              <w:t>・飲んではいけないのではなくて飲みすぎには注意するように伝える</w:t>
            </w:r>
            <w:r w:rsidR="00506063">
              <w:rPr>
                <w:rFonts w:hint="eastAsia"/>
              </w:rPr>
              <w:t>。</w:t>
            </w:r>
          </w:p>
          <w:p w:rsidR="007A0068" w:rsidRDefault="007A0068" w:rsidP="004F7660">
            <w:pPr>
              <w:jc w:val="left"/>
            </w:pPr>
          </w:p>
          <w:p w:rsidR="000D1233" w:rsidRDefault="000D1233" w:rsidP="004F7660">
            <w:pPr>
              <w:jc w:val="left"/>
            </w:pPr>
          </w:p>
          <w:p w:rsidR="000D1233" w:rsidRPr="00506063" w:rsidRDefault="000D1233" w:rsidP="004F7660">
            <w:pPr>
              <w:jc w:val="left"/>
            </w:pPr>
          </w:p>
        </w:tc>
        <w:tc>
          <w:tcPr>
            <w:tcW w:w="1978" w:type="dxa"/>
          </w:tcPr>
          <w:p w:rsidR="007A0068" w:rsidRDefault="00B052EF" w:rsidP="00E43ED6">
            <w:pPr>
              <w:ind w:left="210" w:hangingChars="100" w:hanging="210"/>
              <w:jc w:val="left"/>
            </w:pPr>
            <w:r>
              <w:rPr>
                <w:rFonts w:hint="eastAsia"/>
              </w:rPr>
              <w:t>△</w:t>
            </w:r>
            <w:r w:rsidR="00E43ED6">
              <w:rPr>
                <w:rFonts w:hint="eastAsia"/>
              </w:rPr>
              <w:t>清涼飲料水の飲み方に注意しようとする意識が高まる。</w:t>
            </w:r>
          </w:p>
          <w:p w:rsidR="00E43ED6" w:rsidRDefault="00E43ED6" w:rsidP="004F7660">
            <w:pPr>
              <w:jc w:val="left"/>
            </w:pPr>
          </w:p>
          <w:p w:rsidR="00E43ED6" w:rsidRDefault="00E43ED6" w:rsidP="004F7660">
            <w:pPr>
              <w:jc w:val="left"/>
            </w:pPr>
          </w:p>
          <w:p w:rsidR="00E43ED6" w:rsidRDefault="00B052EF" w:rsidP="00A87EC0">
            <w:pPr>
              <w:ind w:left="210" w:hangingChars="100" w:hanging="210"/>
              <w:jc w:val="left"/>
            </w:pPr>
            <w:r>
              <w:rPr>
                <w:rFonts w:hint="eastAsia"/>
              </w:rPr>
              <w:t>△</w:t>
            </w:r>
            <w:r w:rsidR="000D1233">
              <w:rPr>
                <w:rFonts w:hint="eastAsia"/>
              </w:rPr>
              <w:t>自分自身の生活とも照らし合わせ正しく食を選択しようとする意欲が高まる。</w:t>
            </w:r>
          </w:p>
        </w:tc>
      </w:tr>
    </w:tbl>
    <w:p w:rsidR="007A0068" w:rsidRDefault="006027F9" w:rsidP="006027F9">
      <w:pPr>
        <w:jc w:val="right"/>
      </w:pPr>
      <w:r>
        <w:rPr>
          <w:rFonts w:hint="eastAsia"/>
        </w:rPr>
        <w:t>□理科観点からの評価基準</w:t>
      </w:r>
    </w:p>
    <w:p w:rsidR="006027F9" w:rsidRDefault="006027F9" w:rsidP="00965EF5">
      <w:pPr>
        <w:jc w:val="right"/>
      </w:pPr>
      <w:r>
        <w:rPr>
          <w:rFonts w:hint="eastAsia"/>
        </w:rPr>
        <w:t>△食育観点からの評価基準</w:t>
      </w:r>
    </w:p>
    <w:sectPr w:rsidR="006027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521" w:rsidRDefault="00932521" w:rsidP="002508B8">
      <w:r>
        <w:separator/>
      </w:r>
    </w:p>
  </w:endnote>
  <w:endnote w:type="continuationSeparator" w:id="0">
    <w:p w:rsidR="00932521" w:rsidRDefault="00932521" w:rsidP="00250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521" w:rsidRDefault="00932521" w:rsidP="002508B8">
      <w:r>
        <w:separator/>
      </w:r>
    </w:p>
  </w:footnote>
  <w:footnote w:type="continuationSeparator" w:id="0">
    <w:p w:rsidR="00932521" w:rsidRDefault="00932521" w:rsidP="002508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9F6"/>
    <w:rsid w:val="00035A26"/>
    <w:rsid w:val="000531FA"/>
    <w:rsid w:val="00087F63"/>
    <w:rsid w:val="000D1233"/>
    <w:rsid w:val="00106594"/>
    <w:rsid w:val="0013388A"/>
    <w:rsid w:val="002028A2"/>
    <w:rsid w:val="00241C4B"/>
    <w:rsid w:val="002508B8"/>
    <w:rsid w:val="00291318"/>
    <w:rsid w:val="002A44B4"/>
    <w:rsid w:val="00323B2D"/>
    <w:rsid w:val="00403908"/>
    <w:rsid w:val="004546D3"/>
    <w:rsid w:val="00477D25"/>
    <w:rsid w:val="004F7660"/>
    <w:rsid w:val="00506063"/>
    <w:rsid w:val="0054574A"/>
    <w:rsid w:val="005A3704"/>
    <w:rsid w:val="006027F9"/>
    <w:rsid w:val="0064229D"/>
    <w:rsid w:val="006C1ECD"/>
    <w:rsid w:val="00746BC3"/>
    <w:rsid w:val="007514F3"/>
    <w:rsid w:val="00764B4F"/>
    <w:rsid w:val="007956F6"/>
    <w:rsid w:val="007A0068"/>
    <w:rsid w:val="007C012D"/>
    <w:rsid w:val="007D4157"/>
    <w:rsid w:val="00804FFD"/>
    <w:rsid w:val="00856814"/>
    <w:rsid w:val="008A0C20"/>
    <w:rsid w:val="00932155"/>
    <w:rsid w:val="00932521"/>
    <w:rsid w:val="00965EF5"/>
    <w:rsid w:val="00975193"/>
    <w:rsid w:val="00980DB6"/>
    <w:rsid w:val="00982E42"/>
    <w:rsid w:val="009B313D"/>
    <w:rsid w:val="009B7ECA"/>
    <w:rsid w:val="00A87EC0"/>
    <w:rsid w:val="00AC4762"/>
    <w:rsid w:val="00AE1B79"/>
    <w:rsid w:val="00B052EF"/>
    <w:rsid w:val="00B23D5F"/>
    <w:rsid w:val="00B259D4"/>
    <w:rsid w:val="00B8410E"/>
    <w:rsid w:val="00B934E9"/>
    <w:rsid w:val="00BB09F6"/>
    <w:rsid w:val="00C14C96"/>
    <w:rsid w:val="00CA2B2F"/>
    <w:rsid w:val="00D24409"/>
    <w:rsid w:val="00D5514E"/>
    <w:rsid w:val="00D717DF"/>
    <w:rsid w:val="00DA61C3"/>
    <w:rsid w:val="00E12B26"/>
    <w:rsid w:val="00E43ED6"/>
    <w:rsid w:val="00EB109D"/>
    <w:rsid w:val="00F018C5"/>
    <w:rsid w:val="00FC7F66"/>
    <w:rsid w:val="00FD3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0E2AFC"/>
  <w15:chartTrackingRefBased/>
  <w15:docId w15:val="{B3889723-53A9-49F6-94FA-FE4F08B9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7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508B8"/>
    <w:pPr>
      <w:tabs>
        <w:tab w:val="center" w:pos="4252"/>
        <w:tab w:val="right" w:pos="8504"/>
      </w:tabs>
      <w:snapToGrid w:val="0"/>
    </w:pPr>
  </w:style>
  <w:style w:type="character" w:customStyle="1" w:styleId="a5">
    <w:name w:val="ヘッダー (文字)"/>
    <w:basedOn w:val="a0"/>
    <w:link w:val="a4"/>
    <w:uiPriority w:val="99"/>
    <w:rsid w:val="002508B8"/>
  </w:style>
  <w:style w:type="paragraph" w:styleId="a6">
    <w:name w:val="footer"/>
    <w:basedOn w:val="a"/>
    <w:link w:val="a7"/>
    <w:uiPriority w:val="99"/>
    <w:unhideWhenUsed/>
    <w:rsid w:val="002508B8"/>
    <w:pPr>
      <w:tabs>
        <w:tab w:val="center" w:pos="4252"/>
        <w:tab w:val="right" w:pos="8504"/>
      </w:tabs>
      <w:snapToGrid w:val="0"/>
    </w:pPr>
  </w:style>
  <w:style w:type="character" w:customStyle="1" w:styleId="a7">
    <w:name w:val="フッター (文字)"/>
    <w:basedOn w:val="a0"/>
    <w:link w:val="a6"/>
    <w:uiPriority w:val="99"/>
    <w:rsid w:val="002508B8"/>
  </w:style>
  <w:style w:type="paragraph" w:styleId="a8">
    <w:name w:val="Balloon Text"/>
    <w:basedOn w:val="a"/>
    <w:link w:val="a9"/>
    <w:uiPriority w:val="99"/>
    <w:semiHidden/>
    <w:unhideWhenUsed/>
    <w:rsid w:val="00A87E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7E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1D91D-B3FD-4876-9406-B531C3C36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T-NittaYuki</dc:creator>
  <cp:keywords/>
  <dc:description/>
  <cp:lastModifiedBy>岡本　崇志</cp:lastModifiedBy>
  <cp:revision>56</cp:revision>
  <cp:lastPrinted>2020-10-06T07:49:00Z</cp:lastPrinted>
  <dcterms:created xsi:type="dcterms:W3CDTF">2020-10-05T01:53:00Z</dcterms:created>
  <dcterms:modified xsi:type="dcterms:W3CDTF">2020-10-27T10:09:00Z</dcterms:modified>
</cp:coreProperties>
</file>