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81FE" w14:textId="2E9D6843" w:rsidR="004567DB" w:rsidRDefault="00904536" w:rsidP="00CD5AE4">
      <w:pPr>
        <w:jc w:val="center"/>
        <w:rPr>
          <w:sz w:val="28"/>
          <w:szCs w:val="28"/>
        </w:rPr>
      </w:pPr>
      <w:r>
        <w:rPr>
          <w:rFonts w:hint="eastAsia"/>
          <w:sz w:val="28"/>
          <w:szCs w:val="28"/>
        </w:rPr>
        <w:t>特別活動</w:t>
      </w:r>
      <w:r w:rsidR="00106BEF">
        <w:rPr>
          <w:rFonts w:hint="eastAsia"/>
          <w:sz w:val="28"/>
          <w:szCs w:val="28"/>
        </w:rPr>
        <w:t xml:space="preserve">　学習指導案</w:t>
      </w:r>
    </w:p>
    <w:p w14:paraId="3C4CBDA3" w14:textId="51CA819A" w:rsidR="00106BEF" w:rsidRDefault="004567DB" w:rsidP="00CA5E27">
      <w:pPr>
        <w:wordWrap w:val="0"/>
        <w:jc w:val="right"/>
        <w:rPr>
          <w:sz w:val="22"/>
        </w:rPr>
      </w:pPr>
      <w:r>
        <w:rPr>
          <w:rFonts w:hint="eastAsia"/>
          <w:sz w:val="22"/>
        </w:rPr>
        <w:t xml:space="preserve">　　　　　　　　　　　　　　　　　　　　　　　　　</w:t>
      </w:r>
      <w:r w:rsidR="0052066D">
        <w:rPr>
          <w:rFonts w:hint="eastAsia"/>
          <w:sz w:val="22"/>
        </w:rPr>
        <w:t>守口市立樟風</w:t>
      </w:r>
      <w:r w:rsidR="00106BEF">
        <w:rPr>
          <w:rFonts w:hint="eastAsia"/>
          <w:sz w:val="22"/>
        </w:rPr>
        <w:t>中学校</w:t>
      </w:r>
      <w:r w:rsidR="00375003">
        <w:rPr>
          <w:rFonts w:hint="eastAsia"/>
          <w:sz w:val="22"/>
        </w:rPr>
        <w:t xml:space="preserve">　　</w:t>
      </w:r>
      <w:r w:rsidR="00CA5E27">
        <w:rPr>
          <w:rFonts w:hint="eastAsia"/>
          <w:sz w:val="22"/>
        </w:rPr>
        <w:t xml:space="preserve">　　　</w:t>
      </w:r>
    </w:p>
    <w:p w14:paraId="6713F632" w14:textId="482EA9D3" w:rsidR="00106BEF" w:rsidRDefault="00106BEF" w:rsidP="00CD5AE4">
      <w:pPr>
        <w:jc w:val="right"/>
        <w:rPr>
          <w:sz w:val="22"/>
        </w:rPr>
      </w:pPr>
      <w:r>
        <w:rPr>
          <w:rFonts w:hint="eastAsia"/>
          <w:sz w:val="22"/>
        </w:rPr>
        <w:t xml:space="preserve">　　</w:t>
      </w:r>
      <w:r w:rsidR="0052066D">
        <w:rPr>
          <w:rFonts w:hint="eastAsia"/>
          <w:sz w:val="22"/>
        </w:rPr>
        <w:t xml:space="preserve">　　　　　　　　　　　　　　　　　指導者　教諭　</w:t>
      </w:r>
      <w:r w:rsidR="00CA5E27">
        <w:rPr>
          <w:rFonts w:hint="eastAsia"/>
          <w:sz w:val="22"/>
        </w:rPr>
        <w:t xml:space="preserve">　</w:t>
      </w:r>
      <w:r w:rsidR="00375003">
        <w:rPr>
          <w:rFonts w:hint="eastAsia"/>
          <w:sz w:val="22"/>
        </w:rPr>
        <w:t xml:space="preserve">　　</w:t>
      </w:r>
      <w:r>
        <w:rPr>
          <w:rFonts w:hint="eastAsia"/>
          <w:sz w:val="22"/>
        </w:rPr>
        <w:t xml:space="preserve">（Ｔ１）　　　　　</w:t>
      </w:r>
    </w:p>
    <w:p w14:paraId="03D8D028" w14:textId="24E96874" w:rsidR="00106BEF" w:rsidRPr="00C267DF" w:rsidRDefault="000C3BF6" w:rsidP="00CD5AE4">
      <w:pPr>
        <w:jc w:val="right"/>
        <w:rPr>
          <w:color w:val="000000" w:themeColor="text1"/>
          <w:sz w:val="22"/>
        </w:rPr>
      </w:pPr>
      <w:r>
        <w:rPr>
          <w:rFonts w:hint="eastAsia"/>
          <w:sz w:val="22"/>
        </w:rPr>
        <w:t xml:space="preserve">　　　　　　　　　　　　　　　　　　　　</w:t>
      </w:r>
      <w:r w:rsidRPr="00C267DF">
        <w:rPr>
          <w:rFonts w:hint="eastAsia"/>
          <w:color w:val="000000" w:themeColor="text1"/>
          <w:sz w:val="22"/>
        </w:rPr>
        <w:t xml:space="preserve">　　</w:t>
      </w:r>
      <w:r w:rsidR="00375003" w:rsidRPr="00C267DF">
        <w:rPr>
          <w:rFonts w:hint="eastAsia"/>
          <w:color w:val="000000" w:themeColor="text1"/>
          <w:sz w:val="22"/>
        </w:rPr>
        <w:t>学校</w:t>
      </w:r>
      <w:r w:rsidR="00CA5E27" w:rsidRPr="00C267DF">
        <w:rPr>
          <w:rFonts w:hint="eastAsia"/>
          <w:color w:val="000000" w:themeColor="text1"/>
          <w:sz w:val="22"/>
        </w:rPr>
        <w:t>栄養</w:t>
      </w:r>
      <w:r w:rsidR="00375003" w:rsidRPr="00C267DF">
        <w:rPr>
          <w:rFonts w:hint="eastAsia"/>
          <w:color w:val="000000" w:themeColor="text1"/>
          <w:sz w:val="22"/>
        </w:rPr>
        <w:t>職員</w:t>
      </w:r>
      <w:r w:rsidR="00106BEF" w:rsidRPr="00C267DF">
        <w:rPr>
          <w:rFonts w:hint="eastAsia"/>
          <w:color w:val="000000" w:themeColor="text1"/>
          <w:sz w:val="22"/>
        </w:rPr>
        <w:t>（Ｔ２）</w:t>
      </w:r>
    </w:p>
    <w:p w14:paraId="2FB648E7" w14:textId="3EE5BAD4" w:rsidR="00106BEF" w:rsidRPr="00C267DF" w:rsidRDefault="0052066D" w:rsidP="00106BEF">
      <w:pPr>
        <w:jc w:val="left"/>
        <w:rPr>
          <w:rFonts w:asciiTheme="minorEastAsia" w:hAnsiTheme="minorEastAsia"/>
          <w:color w:val="000000" w:themeColor="text1"/>
          <w:sz w:val="22"/>
        </w:rPr>
      </w:pPr>
      <w:r w:rsidRPr="00C267DF">
        <w:rPr>
          <w:rFonts w:asciiTheme="minorEastAsia" w:hAnsiTheme="minorEastAsia" w:hint="eastAsia"/>
          <w:color w:val="000000" w:themeColor="text1"/>
          <w:sz w:val="22"/>
        </w:rPr>
        <w:t>１．日時　　　令和５年９</w:t>
      </w:r>
      <w:r w:rsidR="00106BEF" w:rsidRPr="00C267DF">
        <w:rPr>
          <w:rFonts w:asciiTheme="minorEastAsia" w:hAnsiTheme="minorEastAsia" w:hint="eastAsia"/>
          <w:color w:val="000000" w:themeColor="text1"/>
          <w:sz w:val="22"/>
        </w:rPr>
        <w:t>月</w:t>
      </w:r>
      <w:r w:rsidR="008D724F" w:rsidRPr="00C267DF">
        <w:rPr>
          <w:rFonts w:asciiTheme="minorEastAsia" w:hAnsiTheme="minorEastAsia" w:hint="eastAsia"/>
          <w:color w:val="000000" w:themeColor="text1"/>
          <w:sz w:val="22"/>
        </w:rPr>
        <w:t>28</w:t>
      </w:r>
      <w:r w:rsidR="006A5EFD" w:rsidRPr="00C267DF">
        <w:rPr>
          <w:rFonts w:asciiTheme="minorEastAsia" w:hAnsiTheme="minorEastAsia" w:hint="eastAsia"/>
          <w:color w:val="000000" w:themeColor="text1"/>
          <w:sz w:val="22"/>
        </w:rPr>
        <w:t>日</w:t>
      </w:r>
      <w:r w:rsidR="00106BEF" w:rsidRPr="00C267DF">
        <w:rPr>
          <w:rFonts w:asciiTheme="minorEastAsia" w:hAnsiTheme="minorEastAsia" w:hint="eastAsia"/>
          <w:color w:val="000000" w:themeColor="text1"/>
          <w:sz w:val="22"/>
        </w:rPr>
        <w:t>（</w:t>
      </w:r>
      <w:r w:rsidR="005979CD" w:rsidRPr="00C267DF">
        <w:rPr>
          <w:rFonts w:asciiTheme="minorEastAsia" w:hAnsiTheme="minorEastAsia" w:hint="eastAsia"/>
          <w:color w:val="000000" w:themeColor="text1"/>
          <w:sz w:val="22"/>
        </w:rPr>
        <w:t>木</w:t>
      </w:r>
      <w:r w:rsidR="009751B2" w:rsidRPr="00C267DF">
        <w:rPr>
          <w:rFonts w:asciiTheme="minorEastAsia" w:hAnsiTheme="minorEastAsia" w:hint="eastAsia"/>
          <w:color w:val="000000" w:themeColor="text1"/>
          <w:sz w:val="22"/>
        </w:rPr>
        <w:t>）第</w:t>
      </w:r>
      <w:r w:rsidR="008D724F" w:rsidRPr="00C267DF">
        <w:rPr>
          <w:rFonts w:asciiTheme="minorEastAsia" w:hAnsiTheme="minorEastAsia" w:hint="eastAsia"/>
          <w:color w:val="000000" w:themeColor="text1"/>
          <w:sz w:val="22"/>
        </w:rPr>
        <w:t>３</w:t>
      </w:r>
      <w:r w:rsidR="00106BEF" w:rsidRPr="00C267DF">
        <w:rPr>
          <w:rFonts w:asciiTheme="minorEastAsia" w:hAnsiTheme="minorEastAsia" w:hint="eastAsia"/>
          <w:color w:val="000000" w:themeColor="text1"/>
          <w:sz w:val="22"/>
        </w:rPr>
        <w:t>時限</w:t>
      </w:r>
    </w:p>
    <w:p w14:paraId="7F178C7F" w14:textId="77777777" w:rsidR="00106BEF" w:rsidRPr="00C267DF" w:rsidRDefault="0052066D" w:rsidP="00106BEF">
      <w:pPr>
        <w:jc w:val="left"/>
        <w:rPr>
          <w:rFonts w:asciiTheme="minorEastAsia" w:hAnsiTheme="minorEastAsia"/>
          <w:color w:val="000000" w:themeColor="text1"/>
          <w:sz w:val="22"/>
        </w:rPr>
      </w:pPr>
      <w:r w:rsidRPr="00C267DF">
        <w:rPr>
          <w:rFonts w:asciiTheme="minorEastAsia" w:hAnsiTheme="minorEastAsia" w:hint="eastAsia"/>
          <w:color w:val="000000" w:themeColor="text1"/>
          <w:sz w:val="22"/>
        </w:rPr>
        <w:t>２．場所　　　１－４教室</w:t>
      </w:r>
    </w:p>
    <w:p w14:paraId="4575E863" w14:textId="67705CC0" w:rsidR="00106BEF" w:rsidRPr="00C267DF" w:rsidRDefault="00106BEF" w:rsidP="00106BEF">
      <w:pPr>
        <w:jc w:val="left"/>
        <w:rPr>
          <w:rFonts w:asciiTheme="minorEastAsia" w:hAnsiTheme="minorEastAsia"/>
          <w:color w:val="000000" w:themeColor="text1"/>
          <w:sz w:val="22"/>
        </w:rPr>
      </w:pPr>
      <w:r w:rsidRPr="00C267DF">
        <w:rPr>
          <w:rFonts w:asciiTheme="minorEastAsia" w:hAnsiTheme="minorEastAsia" w:hint="eastAsia"/>
          <w:color w:val="000000" w:themeColor="text1"/>
          <w:sz w:val="22"/>
        </w:rPr>
        <w:t>３．学年・組　第１学年</w:t>
      </w:r>
      <w:r w:rsidR="006B7A6A" w:rsidRPr="00C267DF">
        <w:rPr>
          <w:rFonts w:asciiTheme="minorEastAsia" w:hAnsiTheme="minorEastAsia" w:hint="eastAsia"/>
          <w:color w:val="000000" w:themeColor="text1"/>
          <w:sz w:val="22"/>
        </w:rPr>
        <w:t>４</w:t>
      </w:r>
      <w:r w:rsidRPr="00C267DF">
        <w:rPr>
          <w:rFonts w:asciiTheme="minorEastAsia" w:hAnsiTheme="minorEastAsia" w:hint="eastAsia"/>
          <w:color w:val="000000" w:themeColor="text1"/>
          <w:sz w:val="22"/>
        </w:rPr>
        <w:t>組　（</w:t>
      </w:r>
      <w:r w:rsidR="00CA6648" w:rsidRPr="00C267DF">
        <w:rPr>
          <w:rFonts w:asciiTheme="minorEastAsia" w:hAnsiTheme="minorEastAsia" w:hint="eastAsia"/>
          <w:color w:val="000000" w:themeColor="text1"/>
          <w:sz w:val="22"/>
        </w:rPr>
        <w:t>3</w:t>
      </w:r>
      <w:r w:rsidR="00CA6648" w:rsidRPr="00C267DF">
        <w:rPr>
          <w:rFonts w:asciiTheme="minorEastAsia" w:hAnsiTheme="minorEastAsia"/>
          <w:color w:val="000000" w:themeColor="text1"/>
          <w:sz w:val="22"/>
        </w:rPr>
        <w:t>6</w:t>
      </w:r>
      <w:r w:rsidRPr="00C267DF">
        <w:rPr>
          <w:rFonts w:asciiTheme="minorEastAsia" w:hAnsiTheme="minorEastAsia" w:hint="eastAsia"/>
          <w:color w:val="000000" w:themeColor="text1"/>
          <w:sz w:val="22"/>
        </w:rPr>
        <w:t>名）</w:t>
      </w:r>
    </w:p>
    <w:p w14:paraId="5760E85E" w14:textId="25CB5B15" w:rsidR="00106BEF" w:rsidRPr="00C267DF" w:rsidRDefault="00106BEF" w:rsidP="00106BEF">
      <w:pPr>
        <w:jc w:val="left"/>
        <w:rPr>
          <w:color w:val="000000" w:themeColor="text1"/>
          <w:sz w:val="22"/>
        </w:rPr>
      </w:pPr>
      <w:r w:rsidRPr="00C267DF">
        <w:rPr>
          <w:rFonts w:hint="eastAsia"/>
          <w:color w:val="000000" w:themeColor="text1"/>
          <w:sz w:val="22"/>
        </w:rPr>
        <w:t xml:space="preserve">４．題材名　　</w:t>
      </w:r>
      <w:r w:rsidR="0052066D" w:rsidRPr="00C267DF">
        <w:rPr>
          <w:rFonts w:hint="eastAsia"/>
          <w:color w:val="000000" w:themeColor="text1"/>
          <w:sz w:val="22"/>
        </w:rPr>
        <w:t>スポーツと栄養</w:t>
      </w:r>
      <w:r w:rsidR="00CA6648" w:rsidRPr="00C267DF">
        <w:rPr>
          <w:rFonts w:hint="eastAsia"/>
          <w:color w:val="000000" w:themeColor="text1"/>
          <w:sz w:val="22"/>
        </w:rPr>
        <w:t>～体を守る、強くする～</w:t>
      </w:r>
      <w:r w:rsidRPr="00C267DF">
        <w:rPr>
          <w:rFonts w:hint="eastAsia"/>
          <w:color w:val="000000" w:themeColor="text1"/>
          <w:sz w:val="22"/>
        </w:rPr>
        <w:t xml:space="preserve">　</w:t>
      </w:r>
    </w:p>
    <w:p w14:paraId="3BBF4626" w14:textId="77777777" w:rsidR="00106BEF" w:rsidRPr="00C267DF" w:rsidRDefault="0052066D" w:rsidP="00106BEF">
      <w:pPr>
        <w:jc w:val="left"/>
        <w:rPr>
          <w:color w:val="000000" w:themeColor="text1"/>
          <w:sz w:val="22"/>
        </w:rPr>
      </w:pPr>
      <w:r w:rsidRPr="00C267DF">
        <w:rPr>
          <w:rFonts w:hint="eastAsia"/>
          <w:color w:val="000000" w:themeColor="text1"/>
          <w:sz w:val="22"/>
        </w:rPr>
        <w:t>５．</w:t>
      </w:r>
      <w:r w:rsidR="00106BEF" w:rsidRPr="00C267DF">
        <w:rPr>
          <w:rFonts w:hint="eastAsia"/>
          <w:color w:val="000000" w:themeColor="text1"/>
          <w:sz w:val="22"/>
        </w:rPr>
        <w:t>題材の目標</w:t>
      </w:r>
    </w:p>
    <w:p w14:paraId="33F2FE24" w14:textId="77777777" w:rsidR="00106BEF" w:rsidRPr="00C267DF" w:rsidRDefault="00106BEF" w:rsidP="00106BEF">
      <w:pPr>
        <w:ind w:left="220" w:hangingChars="100" w:hanging="220"/>
        <w:jc w:val="left"/>
        <w:rPr>
          <w:color w:val="000000" w:themeColor="text1"/>
          <w:sz w:val="22"/>
        </w:rPr>
      </w:pPr>
      <w:r w:rsidRPr="00C267DF">
        <w:rPr>
          <w:rFonts w:hint="eastAsia"/>
          <w:color w:val="000000" w:themeColor="text1"/>
          <w:sz w:val="22"/>
        </w:rPr>
        <w:t xml:space="preserve">　　毎日の食事は、健康な生活を支えるために大切なものである。将来にわたり心身ともに健康的で豊かな食生活を送ることができるように、中学生の時期に自分にあった食事を整える力や望ましい食習慣を身につける必要がある。</w:t>
      </w:r>
    </w:p>
    <w:p w14:paraId="0C0C78DB" w14:textId="59FE56D5" w:rsidR="00106BEF" w:rsidRPr="00C267DF" w:rsidRDefault="00106BEF" w:rsidP="003F3E63">
      <w:pPr>
        <w:ind w:left="220" w:hangingChars="100" w:hanging="220"/>
        <w:jc w:val="left"/>
        <w:rPr>
          <w:color w:val="000000" w:themeColor="text1"/>
          <w:sz w:val="22"/>
        </w:rPr>
      </w:pPr>
      <w:r w:rsidRPr="00C267DF">
        <w:rPr>
          <w:rFonts w:hint="eastAsia"/>
          <w:color w:val="000000" w:themeColor="text1"/>
          <w:sz w:val="22"/>
        </w:rPr>
        <w:t xml:space="preserve">　　特に中学生の時期は</w:t>
      </w:r>
      <w:r w:rsidR="0052066D" w:rsidRPr="00C267DF">
        <w:rPr>
          <w:rFonts w:hint="eastAsia"/>
          <w:color w:val="000000" w:themeColor="text1"/>
          <w:sz w:val="22"/>
        </w:rPr>
        <w:t>部活動や習い事などで活動が活発な上に体の成長発達もめざましい。スポーツをしている生徒は特に多く必要とする栄養素</w:t>
      </w:r>
      <w:r w:rsidR="001778FE" w:rsidRPr="00C267DF">
        <w:rPr>
          <w:rFonts w:hint="eastAsia"/>
          <w:color w:val="000000" w:themeColor="text1"/>
          <w:sz w:val="22"/>
        </w:rPr>
        <w:t>もある上、摂るタイミングも大切である。</w:t>
      </w:r>
      <w:r w:rsidRPr="00C267DF">
        <w:rPr>
          <w:rFonts w:hint="eastAsia"/>
          <w:color w:val="000000" w:themeColor="text1"/>
          <w:sz w:val="22"/>
        </w:rPr>
        <w:t>好きなもの</w:t>
      </w:r>
      <w:r w:rsidR="003F3E63" w:rsidRPr="00C267DF">
        <w:rPr>
          <w:rFonts w:hint="eastAsia"/>
          <w:color w:val="000000" w:themeColor="text1"/>
          <w:sz w:val="22"/>
        </w:rPr>
        <w:t>だけ</w:t>
      </w:r>
      <w:r w:rsidR="0052066D" w:rsidRPr="00C267DF">
        <w:rPr>
          <w:rFonts w:hint="eastAsia"/>
          <w:color w:val="000000" w:themeColor="text1"/>
          <w:sz w:val="22"/>
        </w:rPr>
        <w:t>でなく身体に</w:t>
      </w:r>
      <w:r w:rsidRPr="00C267DF">
        <w:rPr>
          <w:rFonts w:hint="eastAsia"/>
          <w:color w:val="000000" w:themeColor="text1"/>
          <w:sz w:val="22"/>
        </w:rPr>
        <w:t>必要な栄養</w:t>
      </w:r>
      <w:r w:rsidR="0052066D" w:rsidRPr="00C267DF">
        <w:rPr>
          <w:rFonts w:hint="eastAsia"/>
          <w:color w:val="000000" w:themeColor="text1"/>
          <w:sz w:val="22"/>
        </w:rPr>
        <w:t>素</w:t>
      </w:r>
      <w:r w:rsidRPr="00C267DF">
        <w:rPr>
          <w:rFonts w:hint="eastAsia"/>
          <w:color w:val="000000" w:themeColor="text1"/>
          <w:sz w:val="22"/>
        </w:rPr>
        <w:t>を毎日の食事</w:t>
      </w:r>
      <w:r w:rsidR="003F3E63" w:rsidRPr="00C267DF">
        <w:rPr>
          <w:rFonts w:hint="eastAsia"/>
          <w:color w:val="000000" w:themeColor="text1"/>
          <w:sz w:val="22"/>
        </w:rPr>
        <w:t>でとることがとても大切である</w:t>
      </w:r>
      <w:r w:rsidR="001778FE" w:rsidRPr="00C267DF">
        <w:rPr>
          <w:rFonts w:hint="eastAsia"/>
          <w:color w:val="000000" w:themeColor="text1"/>
          <w:sz w:val="22"/>
        </w:rPr>
        <w:t>。</w:t>
      </w:r>
      <w:r w:rsidR="003F3E63" w:rsidRPr="00C267DF">
        <w:rPr>
          <w:rFonts w:hint="eastAsia"/>
          <w:color w:val="000000" w:themeColor="text1"/>
          <w:sz w:val="22"/>
        </w:rPr>
        <w:t>この学習を通して</w:t>
      </w:r>
      <w:r w:rsidR="001778FE" w:rsidRPr="00C267DF">
        <w:rPr>
          <w:rFonts w:hint="eastAsia"/>
          <w:color w:val="000000" w:themeColor="text1"/>
          <w:sz w:val="22"/>
        </w:rPr>
        <w:t>自らの食生活を見つめなおし、食生活</w:t>
      </w:r>
      <w:r w:rsidR="00375003" w:rsidRPr="00C267DF">
        <w:rPr>
          <w:rFonts w:hint="eastAsia"/>
          <w:color w:val="000000" w:themeColor="text1"/>
          <w:sz w:val="22"/>
        </w:rPr>
        <w:t>を</w:t>
      </w:r>
      <w:r w:rsidRPr="00C267DF">
        <w:rPr>
          <w:rFonts w:hint="eastAsia"/>
          <w:color w:val="000000" w:themeColor="text1"/>
          <w:sz w:val="22"/>
        </w:rPr>
        <w:t>管理できる力を身につけさせたい。</w:t>
      </w:r>
    </w:p>
    <w:p w14:paraId="71D6CFFC" w14:textId="6B68E45E" w:rsidR="00106BEF" w:rsidRPr="00C267DF" w:rsidRDefault="004567DB" w:rsidP="00106BEF">
      <w:pPr>
        <w:jc w:val="left"/>
        <w:rPr>
          <w:color w:val="000000" w:themeColor="text1"/>
          <w:sz w:val="22"/>
        </w:rPr>
      </w:pPr>
      <w:r w:rsidRPr="00C267DF">
        <w:rPr>
          <w:rFonts w:hint="eastAsia"/>
          <w:color w:val="000000" w:themeColor="text1"/>
          <w:sz w:val="22"/>
        </w:rPr>
        <w:t>６</w:t>
      </w:r>
      <w:r w:rsidR="00106BEF" w:rsidRPr="00C267DF">
        <w:rPr>
          <w:rFonts w:hint="eastAsia"/>
          <w:color w:val="000000" w:themeColor="text1"/>
          <w:sz w:val="22"/>
        </w:rPr>
        <w:t>．指導観</w:t>
      </w:r>
    </w:p>
    <w:p w14:paraId="58F5FB8B" w14:textId="01F6470A" w:rsidR="006B7A6A" w:rsidRPr="00C267DF" w:rsidRDefault="001778FE" w:rsidP="00CB2EC9">
      <w:pPr>
        <w:ind w:left="220" w:hangingChars="100" w:hanging="220"/>
        <w:jc w:val="left"/>
        <w:rPr>
          <w:color w:val="000000" w:themeColor="text1"/>
          <w:sz w:val="22"/>
        </w:rPr>
      </w:pPr>
      <w:r w:rsidRPr="00C267DF">
        <w:rPr>
          <w:rFonts w:hint="eastAsia"/>
          <w:color w:val="000000" w:themeColor="text1"/>
          <w:sz w:val="22"/>
        </w:rPr>
        <w:t xml:space="preserve">　</w:t>
      </w:r>
      <w:r w:rsidR="00CB2EC9" w:rsidRPr="00C267DF">
        <w:rPr>
          <w:rFonts w:hint="eastAsia"/>
          <w:color w:val="000000" w:themeColor="text1"/>
          <w:sz w:val="22"/>
        </w:rPr>
        <w:t xml:space="preserve">　</w:t>
      </w:r>
      <w:r w:rsidRPr="00C267DF">
        <w:rPr>
          <w:rFonts w:hint="eastAsia"/>
          <w:color w:val="000000" w:themeColor="text1"/>
          <w:sz w:val="22"/>
        </w:rPr>
        <w:t>生徒</w:t>
      </w:r>
      <w:r w:rsidR="00CE3E91" w:rsidRPr="00C267DF">
        <w:rPr>
          <w:rFonts w:hint="eastAsia"/>
          <w:color w:val="000000" w:themeColor="text1"/>
          <w:sz w:val="22"/>
        </w:rPr>
        <w:t>達は</w:t>
      </w:r>
      <w:r w:rsidRPr="00C267DF">
        <w:rPr>
          <w:rFonts w:hint="eastAsia"/>
          <w:color w:val="000000" w:themeColor="text1"/>
          <w:sz w:val="22"/>
        </w:rPr>
        <w:t>家庭科での食の分野がまだ未履修であり</w:t>
      </w:r>
      <w:r w:rsidR="00E02F3A" w:rsidRPr="00C267DF">
        <w:rPr>
          <w:rFonts w:hint="eastAsia"/>
          <w:color w:val="000000" w:themeColor="text1"/>
          <w:sz w:val="22"/>
        </w:rPr>
        <w:t>食</w:t>
      </w:r>
      <w:r w:rsidR="00CE3E91" w:rsidRPr="00C267DF">
        <w:rPr>
          <w:rFonts w:hint="eastAsia"/>
          <w:color w:val="000000" w:themeColor="text1"/>
          <w:sz w:val="22"/>
        </w:rPr>
        <w:t>の</w:t>
      </w:r>
      <w:r w:rsidR="006B7A6A" w:rsidRPr="00C267DF">
        <w:rPr>
          <w:rFonts w:hint="eastAsia"/>
          <w:color w:val="000000" w:themeColor="text1"/>
          <w:sz w:val="22"/>
        </w:rPr>
        <w:t>知識も浅い。食生活も一人一人実態が違うため、食に関する意識も大きな差がある。しかし、</w:t>
      </w:r>
      <w:r w:rsidR="008D724F" w:rsidRPr="00C267DF">
        <w:rPr>
          <w:rFonts w:hint="eastAsia"/>
          <w:color w:val="000000" w:themeColor="text1"/>
          <w:sz w:val="22"/>
        </w:rPr>
        <w:t>部活や</w:t>
      </w:r>
      <w:r w:rsidR="00E02F3A" w:rsidRPr="00C267DF">
        <w:rPr>
          <w:rFonts w:hint="eastAsia"/>
          <w:color w:val="000000" w:themeColor="text1"/>
          <w:sz w:val="22"/>
        </w:rPr>
        <w:t>外部でスポーツをしてい</w:t>
      </w:r>
      <w:r w:rsidR="008D724F" w:rsidRPr="00C267DF">
        <w:rPr>
          <w:rFonts w:hint="eastAsia"/>
          <w:color w:val="000000" w:themeColor="text1"/>
          <w:sz w:val="22"/>
        </w:rPr>
        <w:t>るため、活動量が多く、さらにスポーツで</w:t>
      </w:r>
      <w:r w:rsidR="00E02F3A" w:rsidRPr="00C267DF">
        <w:rPr>
          <w:rFonts w:hint="eastAsia"/>
          <w:color w:val="000000" w:themeColor="text1"/>
          <w:sz w:val="22"/>
        </w:rPr>
        <w:t>成績を</w:t>
      </w:r>
      <w:r w:rsidR="008D724F" w:rsidRPr="00C267DF">
        <w:rPr>
          <w:rFonts w:hint="eastAsia"/>
          <w:color w:val="000000" w:themeColor="text1"/>
          <w:sz w:val="22"/>
        </w:rPr>
        <w:t>あ</w:t>
      </w:r>
      <w:r w:rsidR="00E02F3A" w:rsidRPr="00C267DF">
        <w:rPr>
          <w:rFonts w:hint="eastAsia"/>
          <w:color w:val="000000" w:themeColor="text1"/>
          <w:sz w:val="22"/>
        </w:rPr>
        <w:t>げたいという生徒も多い。</w:t>
      </w:r>
      <w:r w:rsidR="00D73194" w:rsidRPr="00C267DF">
        <w:rPr>
          <w:rFonts w:hint="eastAsia"/>
          <w:color w:val="000000" w:themeColor="text1"/>
          <w:sz w:val="22"/>
        </w:rPr>
        <w:t>スポーツをするうえでさらに栄養</w:t>
      </w:r>
      <w:r w:rsidR="008D724F" w:rsidRPr="00C267DF">
        <w:rPr>
          <w:rFonts w:hint="eastAsia"/>
          <w:color w:val="000000" w:themeColor="text1"/>
          <w:sz w:val="22"/>
        </w:rPr>
        <w:t>素</w:t>
      </w:r>
      <w:r w:rsidR="00D73194" w:rsidRPr="00C267DF">
        <w:rPr>
          <w:rFonts w:hint="eastAsia"/>
          <w:color w:val="000000" w:themeColor="text1"/>
          <w:sz w:val="22"/>
        </w:rPr>
        <w:t>が必要になることと、運動前後は栄養素を効果的にとること</w:t>
      </w:r>
      <w:r w:rsidR="008D724F" w:rsidRPr="00C267DF">
        <w:rPr>
          <w:rFonts w:hint="eastAsia"/>
          <w:color w:val="000000" w:themeColor="text1"/>
          <w:sz w:val="22"/>
        </w:rPr>
        <w:t>が</w:t>
      </w:r>
      <w:r w:rsidR="00D73194" w:rsidRPr="00C267DF">
        <w:rPr>
          <w:rFonts w:hint="eastAsia"/>
          <w:color w:val="000000" w:themeColor="text1"/>
          <w:sz w:val="22"/>
        </w:rPr>
        <w:t>必要ということを伝えたい。スポーツで成績をあげるためにも、自分達が成長していくためにも</w:t>
      </w:r>
      <w:r w:rsidR="008D724F" w:rsidRPr="00C267DF">
        <w:rPr>
          <w:rFonts w:hint="eastAsia"/>
          <w:color w:val="000000" w:themeColor="text1"/>
          <w:sz w:val="22"/>
        </w:rPr>
        <w:t>栄養</w:t>
      </w:r>
      <w:r w:rsidR="006B7A6A" w:rsidRPr="00C267DF">
        <w:rPr>
          <w:rFonts w:hint="eastAsia"/>
          <w:color w:val="000000" w:themeColor="text1"/>
          <w:sz w:val="22"/>
        </w:rPr>
        <w:t>バ</w:t>
      </w:r>
      <w:r w:rsidR="003F3E63" w:rsidRPr="00C267DF">
        <w:rPr>
          <w:rFonts w:hint="eastAsia"/>
          <w:color w:val="000000" w:themeColor="text1"/>
          <w:sz w:val="22"/>
        </w:rPr>
        <w:t>ランスが大事であ</w:t>
      </w:r>
      <w:r w:rsidR="00D73194" w:rsidRPr="00C267DF">
        <w:rPr>
          <w:rFonts w:hint="eastAsia"/>
          <w:color w:val="000000" w:themeColor="text1"/>
          <w:sz w:val="22"/>
        </w:rPr>
        <w:t>るということを理解し、実践できるようにしたい</w:t>
      </w:r>
      <w:r w:rsidR="00CE3E91" w:rsidRPr="00C267DF">
        <w:rPr>
          <w:rFonts w:hint="eastAsia"/>
          <w:color w:val="000000" w:themeColor="text1"/>
          <w:sz w:val="22"/>
        </w:rPr>
        <w:t>。</w:t>
      </w:r>
      <w:r w:rsidR="008D724F" w:rsidRPr="00C267DF">
        <w:rPr>
          <w:rFonts w:hint="eastAsia"/>
          <w:color w:val="000000" w:themeColor="text1"/>
          <w:sz w:val="22"/>
        </w:rPr>
        <w:t>既習の</w:t>
      </w:r>
      <w:r w:rsidR="00CE3E91" w:rsidRPr="00C267DF">
        <w:rPr>
          <w:rFonts w:hint="eastAsia"/>
          <w:color w:val="000000" w:themeColor="text1"/>
          <w:sz w:val="22"/>
        </w:rPr>
        <w:t>五大栄養素を思い出し</w:t>
      </w:r>
      <w:r w:rsidR="00210DF9" w:rsidRPr="00C267DF">
        <w:rPr>
          <w:rFonts w:hint="eastAsia"/>
          <w:color w:val="000000" w:themeColor="text1"/>
          <w:sz w:val="22"/>
        </w:rPr>
        <w:t>、</w:t>
      </w:r>
      <w:r w:rsidR="00CE3E91" w:rsidRPr="00C267DF">
        <w:rPr>
          <w:rFonts w:hint="eastAsia"/>
          <w:color w:val="000000" w:themeColor="text1"/>
          <w:sz w:val="22"/>
        </w:rPr>
        <w:t>全部そろえることが</w:t>
      </w:r>
      <w:r w:rsidR="00582035" w:rsidRPr="00C267DF">
        <w:rPr>
          <w:rFonts w:hint="eastAsia"/>
          <w:color w:val="000000" w:themeColor="text1"/>
          <w:sz w:val="22"/>
        </w:rPr>
        <w:t>栄養</w:t>
      </w:r>
      <w:r w:rsidR="00CE3E91" w:rsidRPr="00C267DF">
        <w:rPr>
          <w:rFonts w:hint="eastAsia"/>
          <w:color w:val="000000" w:themeColor="text1"/>
          <w:sz w:val="22"/>
        </w:rPr>
        <w:t>バランスの良い食事になること、身近にある給食は</w:t>
      </w:r>
      <w:r w:rsidR="00582035" w:rsidRPr="00C267DF">
        <w:rPr>
          <w:rFonts w:hint="eastAsia"/>
          <w:color w:val="000000" w:themeColor="text1"/>
          <w:sz w:val="22"/>
        </w:rPr>
        <w:t>栄養</w:t>
      </w:r>
      <w:r w:rsidR="00CE3E91" w:rsidRPr="00C267DF">
        <w:rPr>
          <w:rFonts w:hint="eastAsia"/>
          <w:color w:val="000000" w:themeColor="text1"/>
          <w:sz w:val="22"/>
        </w:rPr>
        <w:t>バランスの</w:t>
      </w:r>
      <w:r w:rsidR="00582035" w:rsidRPr="00C267DF">
        <w:rPr>
          <w:rFonts w:hint="eastAsia"/>
          <w:color w:val="000000" w:themeColor="text1"/>
          <w:sz w:val="22"/>
        </w:rPr>
        <w:t>とれた</w:t>
      </w:r>
      <w:r w:rsidR="00CE3E91" w:rsidRPr="00C267DF">
        <w:rPr>
          <w:rFonts w:hint="eastAsia"/>
          <w:color w:val="000000" w:themeColor="text1"/>
          <w:sz w:val="22"/>
        </w:rPr>
        <w:t>献立であることを再び理解させたい。</w:t>
      </w:r>
    </w:p>
    <w:p w14:paraId="6FBFED38" w14:textId="4E90B698" w:rsidR="00106BEF" w:rsidRPr="00C267DF" w:rsidRDefault="004567DB" w:rsidP="00106BEF">
      <w:pPr>
        <w:jc w:val="left"/>
        <w:rPr>
          <w:color w:val="000000" w:themeColor="text1"/>
          <w:sz w:val="22"/>
        </w:rPr>
      </w:pPr>
      <w:r w:rsidRPr="00C267DF">
        <w:rPr>
          <w:rFonts w:hint="eastAsia"/>
          <w:color w:val="000000" w:themeColor="text1"/>
          <w:sz w:val="22"/>
        </w:rPr>
        <w:t>７</w:t>
      </w:r>
      <w:r w:rsidR="006B7A6A" w:rsidRPr="00C267DF">
        <w:rPr>
          <w:rFonts w:hint="eastAsia"/>
          <w:color w:val="000000" w:themeColor="text1"/>
          <w:sz w:val="22"/>
        </w:rPr>
        <w:t>．本時の指導</w:t>
      </w:r>
    </w:p>
    <w:p w14:paraId="30FC6280" w14:textId="762451B7" w:rsidR="006B7A6A" w:rsidRPr="00C267DF" w:rsidRDefault="006B7A6A" w:rsidP="00106BEF">
      <w:pPr>
        <w:jc w:val="left"/>
        <w:rPr>
          <w:color w:val="000000" w:themeColor="text1"/>
          <w:sz w:val="22"/>
        </w:rPr>
      </w:pPr>
      <w:r w:rsidRPr="00C267DF">
        <w:rPr>
          <w:rFonts w:hint="eastAsia"/>
          <w:color w:val="000000" w:themeColor="text1"/>
          <w:sz w:val="22"/>
        </w:rPr>
        <w:t>（</w:t>
      </w:r>
      <w:r w:rsidR="0078539D" w:rsidRPr="00C267DF">
        <w:rPr>
          <w:rFonts w:hint="eastAsia"/>
          <w:color w:val="000000" w:themeColor="text1"/>
          <w:sz w:val="22"/>
        </w:rPr>
        <w:t>１）題材名　スポーツと栄養～体を守る</w:t>
      </w:r>
      <w:r w:rsidR="00CA6648" w:rsidRPr="00C267DF">
        <w:rPr>
          <w:rFonts w:hint="eastAsia"/>
          <w:color w:val="000000" w:themeColor="text1"/>
          <w:sz w:val="22"/>
        </w:rPr>
        <w:t>、強くする</w:t>
      </w:r>
      <w:r w:rsidR="0078539D" w:rsidRPr="00C267DF">
        <w:rPr>
          <w:rFonts w:hint="eastAsia"/>
          <w:color w:val="000000" w:themeColor="text1"/>
          <w:sz w:val="22"/>
        </w:rPr>
        <w:t>～</w:t>
      </w:r>
    </w:p>
    <w:p w14:paraId="4D84C9EB" w14:textId="132B1CA0" w:rsidR="006B7A6A" w:rsidRPr="00C267DF" w:rsidRDefault="006B7A6A" w:rsidP="00CD5AE4">
      <w:pPr>
        <w:jc w:val="left"/>
        <w:rPr>
          <w:color w:val="000000" w:themeColor="text1"/>
          <w:sz w:val="22"/>
        </w:rPr>
      </w:pPr>
      <w:r w:rsidRPr="00C267DF">
        <w:rPr>
          <w:rFonts w:hint="eastAsia"/>
          <w:color w:val="000000" w:themeColor="text1"/>
          <w:sz w:val="22"/>
        </w:rPr>
        <w:t>（２</w:t>
      </w:r>
      <w:r w:rsidR="00106BEF" w:rsidRPr="00C267DF">
        <w:rPr>
          <w:rFonts w:hint="eastAsia"/>
          <w:color w:val="000000" w:themeColor="text1"/>
          <w:sz w:val="22"/>
        </w:rPr>
        <w:t>）本時の目標</w:t>
      </w:r>
    </w:p>
    <w:p w14:paraId="1164CE4E" w14:textId="5F9B086E" w:rsidR="004567DB" w:rsidRPr="00C267DF" w:rsidRDefault="0078539D" w:rsidP="00DD1BD8">
      <w:pPr>
        <w:ind w:leftChars="100" w:left="210" w:firstLineChars="100" w:firstLine="220"/>
        <w:jc w:val="left"/>
        <w:rPr>
          <w:color w:val="000000" w:themeColor="text1"/>
          <w:sz w:val="22"/>
        </w:rPr>
      </w:pPr>
      <w:r w:rsidRPr="00C267DF">
        <w:rPr>
          <w:rFonts w:hint="eastAsia"/>
          <w:color w:val="000000" w:themeColor="text1"/>
          <w:sz w:val="22"/>
        </w:rPr>
        <w:t>自分の食生活を見直し、</w:t>
      </w:r>
      <w:r w:rsidR="00CD5AE4" w:rsidRPr="00C267DF">
        <w:rPr>
          <w:rFonts w:hint="eastAsia"/>
          <w:color w:val="000000" w:themeColor="text1"/>
          <w:sz w:val="22"/>
        </w:rPr>
        <w:t>成長期の中学生は栄養バランスの</w:t>
      </w:r>
      <w:r w:rsidR="00582035" w:rsidRPr="00C267DF">
        <w:rPr>
          <w:rFonts w:hint="eastAsia"/>
          <w:color w:val="000000" w:themeColor="text1"/>
          <w:sz w:val="22"/>
        </w:rPr>
        <w:t>とれた</w:t>
      </w:r>
      <w:r w:rsidR="00CD5AE4" w:rsidRPr="00C267DF">
        <w:rPr>
          <w:rFonts w:hint="eastAsia"/>
          <w:color w:val="000000" w:themeColor="text1"/>
          <w:sz w:val="22"/>
        </w:rPr>
        <w:t>献立をとることが大切だということがわかり、</w:t>
      </w:r>
      <w:r w:rsidR="006C26A6" w:rsidRPr="00C267DF">
        <w:rPr>
          <w:rFonts w:hint="eastAsia"/>
          <w:color w:val="000000" w:themeColor="text1"/>
          <w:sz w:val="22"/>
        </w:rPr>
        <w:t>改善点について考えることができる</w:t>
      </w:r>
      <w:r w:rsidRPr="00C267DF">
        <w:rPr>
          <w:rFonts w:hint="eastAsia"/>
          <w:color w:val="000000" w:themeColor="text1"/>
          <w:sz w:val="22"/>
        </w:rPr>
        <w:t>。</w:t>
      </w:r>
    </w:p>
    <w:p w14:paraId="1C123A1A" w14:textId="4E5F0730" w:rsidR="006A3CC6" w:rsidRPr="00C267DF" w:rsidRDefault="00DD1BD8" w:rsidP="006A3CC6">
      <w:pPr>
        <w:jc w:val="left"/>
        <w:rPr>
          <w:color w:val="000000" w:themeColor="text1"/>
          <w:sz w:val="22"/>
        </w:rPr>
      </w:pPr>
      <w:r w:rsidRPr="00C267DF">
        <w:rPr>
          <w:rFonts w:hint="eastAsia"/>
          <w:color w:val="000000" w:themeColor="text1"/>
          <w:sz w:val="22"/>
        </w:rPr>
        <w:t>（</w:t>
      </w:r>
      <w:r w:rsidR="006A3CC6" w:rsidRPr="00C267DF">
        <w:rPr>
          <w:rFonts w:hint="eastAsia"/>
          <w:color w:val="000000" w:themeColor="text1"/>
          <w:sz w:val="22"/>
        </w:rPr>
        <w:t>３）本時の評価</w:t>
      </w:r>
      <w:r w:rsidR="00CD5AE4" w:rsidRPr="00C267DF">
        <w:rPr>
          <w:rFonts w:hint="eastAsia"/>
          <w:color w:val="000000" w:themeColor="text1"/>
          <w:sz w:val="22"/>
        </w:rPr>
        <w:t>規</w:t>
      </w:r>
      <w:r w:rsidR="006A3CC6" w:rsidRPr="00C267DF">
        <w:rPr>
          <w:rFonts w:hint="eastAsia"/>
          <w:color w:val="000000" w:themeColor="text1"/>
          <w:sz w:val="22"/>
        </w:rPr>
        <w:t>準</w:t>
      </w:r>
    </w:p>
    <w:tbl>
      <w:tblPr>
        <w:tblStyle w:val="a3"/>
        <w:tblpPr w:leftFromText="142" w:rightFromText="142" w:vertAnchor="text" w:horzAnchor="margin" w:tblpY="252"/>
        <w:tblW w:w="10485" w:type="dxa"/>
        <w:tblLook w:val="04A0" w:firstRow="1" w:lastRow="0" w:firstColumn="1" w:lastColumn="0" w:noHBand="0" w:noVBand="1"/>
      </w:tblPr>
      <w:tblGrid>
        <w:gridCol w:w="582"/>
        <w:gridCol w:w="3241"/>
        <w:gridCol w:w="3543"/>
        <w:gridCol w:w="3119"/>
      </w:tblGrid>
      <w:tr w:rsidR="00C267DF" w:rsidRPr="00C267DF" w14:paraId="51B4F4A3" w14:textId="77777777" w:rsidTr="00CD5AE4">
        <w:trPr>
          <w:trHeight w:val="841"/>
        </w:trPr>
        <w:tc>
          <w:tcPr>
            <w:tcW w:w="582" w:type="dxa"/>
          </w:tcPr>
          <w:p w14:paraId="024BB929" w14:textId="77777777" w:rsidR="00250DEB" w:rsidRPr="00C267DF" w:rsidRDefault="00250DEB" w:rsidP="007C6684">
            <w:pPr>
              <w:jc w:val="left"/>
              <w:rPr>
                <w:color w:val="000000" w:themeColor="text1"/>
                <w:sz w:val="22"/>
              </w:rPr>
            </w:pPr>
          </w:p>
        </w:tc>
        <w:tc>
          <w:tcPr>
            <w:tcW w:w="3241" w:type="dxa"/>
          </w:tcPr>
          <w:p w14:paraId="7AC49365" w14:textId="13D67B20" w:rsidR="00250DEB" w:rsidRPr="00C267DF" w:rsidRDefault="00904536" w:rsidP="007C6684">
            <w:pPr>
              <w:jc w:val="left"/>
              <w:rPr>
                <w:color w:val="000000" w:themeColor="text1"/>
                <w:sz w:val="22"/>
              </w:rPr>
            </w:pPr>
            <w:r w:rsidRPr="00C267DF">
              <w:rPr>
                <w:color w:val="000000" w:themeColor="text1"/>
              </w:rPr>
              <w:t>将来の自己と学びを結びつけ</w:t>
            </w:r>
            <w:r w:rsidRPr="00C267DF">
              <w:rPr>
                <w:color w:val="000000" w:themeColor="text1"/>
              </w:rPr>
              <w:t xml:space="preserve"> </w:t>
            </w:r>
            <w:r w:rsidRPr="00C267DF">
              <w:rPr>
                <w:color w:val="000000" w:themeColor="text1"/>
              </w:rPr>
              <w:t>るために必要な知識・技能</w:t>
            </w:r>
          </w:p>
        </w:tc>
        <w:tc>
          <w:tcPr>
            <w:tcW w:w="3543" w:type="dxa"/>
          </w:tcPr>
          <w:p w14:paraId="54321DDA" w14:textId="67B591F4" w:rsidR="00250DEB" w:rsidRPr="00C267DF" w:rsidRDefault="00904536" w:rsidP="00C176CF">
            <w:pPr>
              <w:jc w:val="left"/>
              <w:rPr>
                <w:color w:val="000000" w:themeColor="text1"/>
                <w:sz w:val="22"/>
              </w:rPr>
            </w:pPr>
            <w:r w:rsidRPr="00C267DF">
              <w:rPr>
                <w:color w:val="000000" w:themeColor="text1"/>
              </w:rPr>
              <w:t>自己の生活課題を改善するための思考・判断・表現</w:t>
            </w:r>
          </w:p>
        </w:tc>
        <w:tc>
          <w:tcPr>
            <w:tcW w:w="3119" w:type="dxa"/>
          </w:tcPr>
          <w:p w14:paraId="78E3AEC7" w14:textId="7EA0A75F" w:rsidR="00250DEB" w:rsidRPr="00C267DF" w:rsidRDefault="00904536" w:rsidP="007C6684">
            <w:pPr>
              <w:jc w:val="left"/>
              <w:rPr>
                <w:color w:val="000000" w:themeColor="text1"/>
                <w:sz w:val="22"/>
              </w:rPr>
            </w:pPr>
            <w:r w:rsidRPr="00C267DF">
              <w:rPr>
                <w:color w:val="000000" w:themeColor="text1"/>
              </w:rPr>
              <w:t>主体的に人間としての生き方</w:t>
            </w:r>
            <w:r w:rsidRPr="00C267DF">
              <w:rPr>
                <w:color w:val="000000" w:themeColor="text1"/>
              </w:rPr>
              <w:t xml:space="preserve"> </w:t>
            </w:r>
            <w:r w:rsidRPr="00C267DF">
              <w:rPr>
                <w:color w:val="000000" w:themeColor="text1"/>
              </w:rPr>
              <w:t>を選択しようとする態度</w:t>
            </w:r>
          </w:p>
        </w:tc>
      </w:tr>
      <w:tr w:rsidR="00C267DF" w:rsidRPr="00C267DF" w14:paraId="03B4A989" w14:textId="77777777" w:rsidTr="00CD5AE4">
        <w:trPr>
          <w:cantSplit/>
          <w:trHeight w:val="1836"/>
        </w:trPr>
        <w:tc>
          <w:tcPr>
            <w:tcW w:w="582" w:type="dxa"/>
            <w:textDirection w:val="tbRlV"/>
          </w:tcPr>
          <w:p w14:paraId="261A043B" w14:textId="6A7B66B1" w:rsidR="00250DEB" w:rsidRPr="00C267DF" w:rsidRDefault="00250DEB" w:rsidP="007C6684">
            <w:pPr>
              <w:ind w:left="113" w:right="113" w:firstLineChars="100" w:firstLine="220"/>
              <w:jc w:val="left"/>
              <w:rPr>
                <w:color w:val="000000" w:themeColor="text1"/>
                <w:sz w:val="22"/>
              </w:rPr>
            </w:pPr>
            <w:r w:rsidRPr="00C267DF">
              <w:rPr>
                <w:rFonts w:hint="eastAsia"/>
                <w:color w:val="000000" w:themeColor="text1"/>
                <w:sz w:val="22"/>
              </w:rPr>
              <w:t>評価</w:t>
            </w:r>
            <w:r w:rsidR="00CD5AE4" w:rsidRPr="00C267DF">
              <w:rPr>
                <w:rFonts w:hint="eastAsia"/>
                <w:color w:val="000000" w:themeColor="text1"/>
                <w:sz w:val="22"/>
              </w:rPr>
              <w:t>規</w:t>
            </w:r>
            <w:r w:rsidRPr="00C267DF">
              <w:rPr>
                <w:rFonts w:hint="eastAsia"/>
                <w:color w:val="000000" w:themeColor="text1"/>
                <w:sz w:val="22"/>
              </w:rPr>
              <w:t>準</w:t>
            </w:r>
          </w:p>
        </w:tc>
        <w:tc>
          <w:tcPr>
            <w:tcW w:w="3241" w:type="dxa"/>
          </w:tcPr>
          <w:p w14:paraId="4F211E4E" w14:textId="47A399CF" w:rsidR="00250DEB" w:rsidRPr="00C267DF" w:rsidRDefault="00904536" w:rsidP="00B17E79">
            <w:pPr>
              <w:jc w:val="left"/>
              <w:rPr>
                <w:color w:val="000000" w:themeColor="text1"/>
                <w:sz w:val="22"/>
              </w:rPr>
            </w:pPr>
            <w:r w:rsidRPr="00C267DF">
              <w:rPr>
                <w:color w:val="000000" w:themeColor="text1"/>
              </w:rPr>
              <w:t>将来の社会的・職業的な自立と</w:t>
            </w:r>
            <w:r w:rsidRPr="00C267DF">
              <w:rPr>
                <w:color w:val="000000" w:themeColor="text1"/>
              </w:rPr>
              <w:t xml:space="preserve"> </w:t>
            </w:r>
            <w:r w:rsidRPr="00C267DF">
              <w:rPr>
                <w:color w:val="000000" w:themeColor="text1"/>
              </w:rPr>
              <w:t>現在の学習とのつながりを理</w:t>
            </w:r>
            <w:r w:rsidRPr="00C267DF">
              <w:rPr>
                <w:color w:val="000000" w:themeColor="text1"/>
              </w:rPr>
              <w:t xml:space="preserve"> </w:t>
            </w:r>
            <w:r w:rsidRPr="00C267DF">
              <w:rPr>
                <w:color w:val="000000" w:themeColor="text1"/>
              </w:rPr>
              <w:t>解し，自己の生活をよりよくす</w:t>
            </w:r>
            <w:r w:rsidRPr="00C267DF">
              <w:rPr>
                <w:color w:val="000000" w:themeColor="text1"/>
              </w:rPr>
              <w:t xml:space="preserve"> </w:t>
            </w:r>
            <w:r w:rsidRPr="00C267DF">
              <w:rPr>
                <w:color w:val="000000" w:themeColor="text1"/>
              </w:rPr>
              <w:t>るために個性を活かす方法を</w:t>
            </w:r>
            <w:r w:rsidRPr="00C267DF">
              <w:rPr>
                <w:color w:val="000000" w:themeColor="text1"/>
              </w:rPr>
              <w:t xml:space="preserve"> </w:t>
            </w:r>
            <w:r w:rsidRPr="00C267DF">
              <w:rPr>
                <w:color w:val="000000" w:themeColor="text1"/>
              </w:rPr>
              <w:t>身に付けている。</w:t>
            </w:r>
          </w:p>
        </w:tc>
        <w:tc>
          <w:tcPr>
            <w:tcW w:w="3543" w:type="dxa"/>
          </w:tcPr>
          <w:p w14:paraId="44946C21" w14:textId="40C5EF41" w:rsidR="00250DEB" w:rsidRPr="00C267DF" w:rsidRDefault="00904536" w:rsidP="007C6684">
            <w:pPr>
              <w:jc w:val="left"/>
              <w:rPr>
                <w:color w:val="000000" w:themeColor="text1"/>
                <w:sz w:val="22"/>
              </w:rPr>
            </w:pPr>
            <w:r w:rsidRPr="00C267DF">
              <w:rPr>
                <w:color w:val="000000" w:themeColor="text1"/>
              </w:rPr>
              <w:t>集団の中で，個々人が共通して直面する現在及び将来に関わる課題を発見するとともに，必要な情報を収集・整理して考察し，解決に向けて意思決定して</w:t>
            </w:r>
            <w:r w:rsidRPr="00C267DF">
              <w:rPr>
                <w:rFonts w:hint="eastAsia"/>
                <w:color w:val="000000" w:themeColor="text1"/>
              </w:rPr>
              <w:t>いる。</w:t>
            </w:r>
          </w:p>
        </w:tc>
        <w:tc>
          <w:tcPr>
            <w:tcW w:w="3119" w:type="dxa"/>
          </w:tcPr>
          <w:p w14:paraId="14EA831D" w14:textId="1A8A5676" w:rsidR="00250DEB" w:rsidRPr="00C267DF" w:rsidRDefault="00904536" w:rsidP="007C6684">
            <w:pPr>
              <w:jc w:val="left"/>
              <w:rPr>
                <w:color w:val="000000" w:themeColor="text1"/>
                <w:sz w:val="22"/>
              </w:rPr>
            </w:pPr>
            <w:r w:rsidRPr="00C267DF">
              <w:rPr>
                <w:color w:val="000000" w:themeColor="text1"/>
              </w:rPr>
              <w:t>日常の生活や自己の在り方を</w:t>
            </w:r>
            <w:r w:rsidRPr="00C267DF">
              <w:rPr>
                <w:color w:val="000000" w:themeColor="text1"/>
              </w:rPr>
              <w:t xml:space="preserve"> </w:t>
            </w:r>
            <w:r w:rsidRPr="00C267DF">
              <w:rPr>
                <w:color w:val="000000" w:themeColor="text1"/>
              </w:rPr>
              <w:t>自主的に改善するとともに，将来を思い描き，自分らしい生き方を主体的に選択しようとし</w:t>
            </w:r>
            <w:r w:rsidRPr="00C267DF">
              <w:rPr>
                <w:rFonts w:hint="eastAsia"/>
                <w:color w:val="000000" w:themeColor="text1"/>
              </w:rPr>
              <w:t>ている。</w:t>
            </w:r>
          </w:p>
        </w:tc>
      </w:tr>
    </w:tbl>
    <w:p w14:paraId="432CBDB8" w14:textId="3A2D8042" w:rsidR="006A3CC6" w:rsidRPr="00C267DF" w:rsidRDefault="006A3CC6" w:rsidP="006A3CC6">
      <w:pPr>
        <w:jc w:val="left"/>
        <w:rPr>
          <w:color w:val="000000" w:themeColor="text1"/>
          <w:sz w:val="22"/>
        </w:rPr>
      </w:pPr>
    </w:p>
    <w:p w14:paraId="58D8C804" w14:textId="77777777" w:rsidR="004567DB" w:rsidRPr="00C267DF" w:rsidRDefault="004567DB" w:rsidP="00106BEF">
      <w:pPr>
        <w:jc w:val="left"/>
        <w:rPr>
          <w:color w:val="000000" w:themeColor="text1"/>
          <w:sz w:val="22"/>
        </w:rPr>
      </w:pPr>
    </w:p>
    <w:p w14:paraId="79845520" w14:textId="34BF66EE" w:rsidR="00106BEF" w:rsidRPr="00C267DF" w:rsidRDefault="00106BEF" w:rsidP="00106BEF">
      <w:pPr>
        <w:jc w:val="left"/>
        <w:rPr>
          <w:color w:val="000000" w:themeColor="text1"/>
          <w:sz w:val="22"/>
        </w:rPr>
      </w:pPr>
      <w:r w:rsidRPr="00C267DF">
        <w:rPr>
          <w:rFonts w:hint="eastAsia"/>
          <w:color w:val="000000" w:themeColor="text1"/>
          <w:sz w:val="22"/>
        </w:rPr>
        <w:lastRenderedPageBreak/>
        <w:t xml:space="preserve">　</w:t>
      </w:r>
      <w:r w:rsidR="006B7A6A" w:rsidRPr="00C267DF">
        <w:rPr>
          <w:rFonts w:hint="eastAsia"/>
          <w:color w:val="000000" w:themeColor="text1"/>
          <w:sz w:val="22"/>
        </w:rPr>
        <w:t>（４）本時の展開</w:t>
      </w:r>
    </w:p>
    <w:tbl>
      <w:tblPr>
        <w:tblStyle w:val="a3"/>
        <w:tblpPr w:leftFromText="142" w:rightFromText="142" w:vertAnchor="text" w:horzAnchor="margin" w:tblpY="151"/>
        <w:tblW w:w="10348" w:type="dxa"/>
        <w:tblLook w:val="04A0" w:firstRow="1" w:lastRow="0" w:firstColumn="1" w:lastColumn="0" w:noHBand="0" w:noVBand="1"/>
      </w:tblPr>
      <w:tblGrid>
        <w:gridCol w:w="988"/>
        <w:gridCol w:w="2982"/>
        <w:gridCol w:w="1128"/>
        <w:gridCol w:w="1565"/>
        <w:gridCol w:w="2688"/>
        <w:gridCol w:w="997"/>
      </w:tblGrid>
      <w:tr w:rsidR="00C267DF" w:rsidRPr="00C267DF" w14:paraId="35BC2B7A" w14:textId="77777777" w:rsidTr="0059669B">
        <w:trPr>
          <w:trHeight w:val="474"/>
        </w:trPr>
        <w:tc>
          <w:tcPr>
            <w:tcW w:w="988" w:type="dxa"/>
            <w:vMerge w:val="restart"/>
          </w:tcPr>
          <w:p w14:paraId="18AD90C7" w14:textId="77777777" w:rsidR="00CD5AE4" w:rsidRPr="00C267DF" w:rsidRDefault="00CD5AE4" w:rsidP="00CD5AE4">
            <w:pPr>
              <w:jc w:val="left"/>
              <w:rPr>
                <w:color w:val="000000" w:themeColor="text1"/>
                <w:sz w:val="22"/>
              </w:rPr>
            </w:pPr>
            <w:r w:rsidRPr="00C267DF">
              <w:rPr>
                <w:rFonts w:hint="eastAsia"/>
                <w:color w:val="000000" w:themeColor="text1"/>
                <w:sz w:val="22"/>
              </w:rPr>
              <w:t>過程</w:t>
            </w:r>
          </w:p>
        </w:tc>
        <w:tc>
          <w:tcPr>
            <w:tcW w:w="2982" w:type="dxa"/>
            <w:vMerge w:val="restart"/>
          </w:tcPr>
          <w:p w14:paraId="5597CEA6" w14:textId="77777777" w:rsidR="00CD5AE4" w:rsidRPr="00C267DF" w:rsidRDefault="00CD5AE4" w:rsidP="00CD5AE4">
            <w:pPr>
              <w:jc w:val="left"/>
              <w:rPr>
                <w:color w:val="000000" w:themeColor="text1"/>
                <w:sz w:val="22"/>
              </w:rPr>
            </w:pPr>
            <w:r w:rsidRPr="00C267DF">
              <w:rPr>
                <w:rFonts w:hint="eastAsia"/>
                <w:color w:val="000000" w:themeColor="text1"/>
                <w:sz w:val="22"/>
              </w:rPr>
              <w:t xml:space="preserve">　　生徒の学習活動</w:t>
            </w:r>
          </w:p>
        </w:tc>
        <w:tc>
          <w:tcPr>
            <w:tcW w:w="1128" w:type="dxa"/>
            <w:vMerge w:val="restart"/>
          </w:tcPr>
          <w:p w14:paraId="3BDFA486" w14:textId="77777777" w:rsidR="00CD5AE4" w:rsidRPr="00C267DF" w:rsidRDefault="00CD5AE4" w:rsidP="00CD5AE4">
            <w:pPr>
              <w:jc w:val="left"/>
              <w:rPr>
                <w:color w:val="000000" w:themeColor="text1"/>
                <w:sz w:val="22"/>
              </w:rPr>
            </w:pPr>
            <w:r w:rsidRPr="00C267DF">
              <w:rPr>
                <w:rFonts w:hint="eastAsia"/>
                <w:color w:val="000000" w:themeColor="text1"/>
                <w:sz w:val="22"/>
              </w:rPr>
              <w:t>形態</w:t>
            </w:r>
          </w:p>
        </w:tc>
        <w:tc>
          <w:tcPr>
            <w:tcW w:w="4253" w:type="dxa"/>
            <w:gridSpan w:val="2"/>
          </w:tcPr>
          <w:p w14:paraId="0DB789F1" w14:textId="29223E8D" w:rsidR="00CD5AE4" w:rsidRPr="00C267DF" w:rsidRDefault="00CD5AE4" w:rsidP="00CD5AE4">
            <w:pPr>
              <w:jc w:val="left"/>
              <w:rPr>
                <w:color w:val="000000" w:themeColor="text1"/>
                <w:sz w:val="22"/>
              </w:rPr>
            </w:pPr>
            <w:r w:rsidRPr="00C267DF">
              <w:rPr>
                <w:rFonts w:hint="eastAsia"/>
                <w:color w:val="000000" w:themeColor="text1"/>
                <w:sz w:val="22"/>
              </w:rPr>
              <w:t xml:space="preserve">　教</w:t>
            </w:r>
            <w:r w:rsidR="00375003" w:rsidRPr="00C267DF">
              <w:rPr>
                <w:rFonts w:hint="eastAsia"/>
                <w:color w:val="000000" w:themeColor="text1"/>
                <w:sz w:val="22"/>
              </w:rPr>
              <w:t>員</w:t>
            </w:r>
            <w:r w:rsidRPr="00C267DF">
              <w:rPr>
                <w:rFonts w:hint="eastAsia"/>
                <w:color w:val="000000" w:themeColor="text1"/>
                <w:sz w:val="22"/>
              </w:rPr>
              <w:t>の支援　　評価</w:t>
            </w:r>
          </w:p>
        </w:tc>
        <w:tc>
          <w:tcPr>
            <w:tcW w:w="997" w:type="dxa"/>
            <w:vMerge w:val="restart"/>
          </w:tcPr>
          <w:p w14:paraId="55338D2F" w14:textId="77777777" w:rsidR="00CD5AE4" w:rsidRPr="00C267DF" w:rsidRDefault="00CD5AE4" w:rsidP="00CD5AE4">
            <w:pPr>
              <w:jc w:val="left"/>
              <w:rPr>
                <w:color w:val="000000" w:themeColor="text1"/>
                <w:sz w:val="22"/>
              </w:rPr>
            </w:pPr>
            <w:r w:rsidRPr="00C267DF">
              <w:rPr>
                <w:rFonts w:hint="eastAsia"/>
                <w:color w:val="000000" w:themeColor="text1"/>
                <w:sz w:val="22"/>
              </w:rPr>
              <w:t>資料等</w:t>
            </w:r>
          </w:p>
        </w:tc>
      </w:tr>
      <w:tr w:rsidR="00C267DF" w:rsidRPr="00C267DF" w14:paraId="50AF262F" w14:textId="77777777" w:rsidTr="0059669B">
        <w:trPr>
          <w:trHeight w:val="412"/>
        </w:trPr>
        <w:tc>
          <w:tcPr>
            <w:tcW w:w="988" w:type="dxa"/>
            <w:vMerge/>
          </w:tcPr>
          <w:p w14:paraId="0EDCB446" w14:textId="77777777" w:rsidR="00CD5AE4" w:rsidRPr="00C267DF" w:rsidRDefault="00CD5AE4" w:rsidP="00CD5AE4">
            <w:pPr>
              <w:jc w:val="left"/>
              <w:rPr>
                <w:color w:val="000000" w:themeColor="text1"/>
                <w:sz w:val="22"/>
              </w:rPr>
            </w:pPr>
          </w:p>
        </w:tc>
        <w:tc>
          <w:tcPr>
            <w:tcW w:w="2982" w:type="dxa"/>
            <w:vMerge/>
          </w:tcPr>
          <w:p w14:paraId="43FCA9CF" w14:textId="77777777" w:rsidR="00CD5AE4" w:rsidRPr="00C267DF" w:rsidRDefault="00CD5AE4" w:rsidP="00CD5AE4">
            <w:pPr>
              <w:jc w:val="left"/>
              <w:rPr>
                <w:color w:val="000000" w:themeColor="text1"/>
                <w:sz w:val="22"/>
              </w:rPr>
            </w:pPr>
          </w:p>
        </w:tc>
        <w:tc>
          <w:tcPr>
            <w:tcW w:w="1128" w:type="dxa"/>
            <w:vMerge/>
          </w:tcPr>
          <w:p w14:paraId="4F0B55DF" w14:textId="77777777" w:rsidR="00CD5AE4" w:rsidRPr="00C267DF" w:rsidRDefault="00CD5AE4" w:rsidP="00CD5AE4">
            <w:pPr>
              <w:jc w:val="left"/>
              <w:rPr>
                <w:color w:val="000000" w:themeColor="text1"/>
                <w:sz w:val="22"/>
              </w:rPr>
            </w:pPr>
          </w:p>
        </w:tc>
        <w:tc>
          <w:tcPr>
            <w:tcW w:w="1565" w:type="dxa"/>
          </w:tcPr>
          <w:p w14:paraId="00EA2687" w14:textId="77777777" w:rsidR="00CD5AE4" w:rsidRPr="00C267DF" w:rsidRDefault="00CD5AE4" w:rsidP="00CD5AE4">
            <w:pPr>
              <w:jc w:val="left"/>
              <w:rPr>
                <w:color w:val="000000" w:themeColor="text1"/>
                <w:sz w:val="22"/>
              </w:rPr>
            </w:pPr>
            <w:r w:rsidRPr="00C267DF">
              <w:rPr>
                <w:rFonts w:hint="eastAsia"/>
                <w:color w:val="000000" w:themeColor="text1"/>
                <w:sz w:val="22"/>
              </w:rPr>
              <w:t>Ｔ１</w:t>
            </w:r>
          </w:p>
        </w:tc>
        <w:tc>
          <w:tcPr>
            <w:tcW w:w="2688" w:type="dxa"/>
          </w:tcPr>
          <w:p w14:paraId="31D4CCB4" w14:textId="77777777" w:rsidR="00CD5AE4" w:rsidRPr="00C267DF" w:rsidRDefault="00CD5AE4" w:rsidP="00CD5AE4">
            <w:pPr>
              <w:jc w:val="left"/>
              <w:rPr>
                <w:color w:val="000000" w:themeColor="text1"/>
                <w:sz w:val="22"/>
              </w:rPr>
            </w:pPr>
            <w:r w:rsidRPr="00C267DF">
              <w:rPr>
                <w:rFonts w:hint="eastAsia"/>
                <w:color w:val="000000" w:themeColor="text1"/>
                <w:sz w:val="22"/>
              </w:rPr>
              <w:t>Ｔ２</w:t>
            </w:r>
          </w:p>
        </w:tc>
        <w:tc>
          <w:tcPr>
            <w:tcW w:w="997" w:type="dxa"/>
            <w:vMerge/>
          </w:tcPr>
          <w:p w14:paraId="4BBDF00E" w14:textId="77777777" w:rsidR="00CD5AE4" w:rsidRPr="00C267DF" w:rsidRDefault="00CD5AE4" w:rsidP="00CD5AE4">
            <w:pPr>
              <w:jc w:val="left"/>
              <w:rPr>
                <w:color w:val="000000" w:themeColor="text1"/>
                <w:sz w:val="22"/>
              </w:rPr>
            </w:pPr>
          </w:p>
        </w:tc>
      </w:tr>
      <w:tr w:rsidR="00C267DF" w:rsidRPr="00C267DF" w14:paraId="452C043B" w14:textId="77777777" w:rsidTr="0059669B">
        <w:trPr>
          <w:trHeight w:val="11563"/>
        </w:trPr>
        <w:tc>
          <w:tcPr>
            <w:tcW w:w="988" w:type="dxa"/>
          </w:tcPr>
          <w:p w14:paraId="6A58BA2E" w14:textId="77777777" w:rsidR="00CD5AE4" w:rsidRPr="00C267DF" w:rsidRDefault="00CD5AE4" w:rsidP="00CD5AE4">
            <w:pPr>
              <w:jc w:val="left"/>
              <w:rPr>
                <w:color w:val="000000" w:themeColor="text1"/>
                <w:sz w:val="22"/>
              </w:rPr>
            </w:pPr>
            <w:r w:rsidRPr="00C267DF">
              <w:rPr>
                <w:rFonts w:hint="eastAsia"/>
                <w:color w:val="000000" w:themeColor="text1"/>
                <w:sz w:val="22"/>
              </w:rPr>
              <w:t>導入</w:t>
            </w:r>
          </w:p>
          <w:p w14:paraId="68EB6022" w14:textId="77777777" w:rsidR="00CD5AE4" w:rsidRPr="00C267DF" w:rsidRDefault="00CD5AE4" w:rsidP="00CD5AE4">
            <w:pPr>
              <w:jc w:val="left"/>
              <w:rPr>
                <w:color w:val="000000" w:themeColor="text1"/>
                <w:sz w:val="22"/>
              </w:rPr>
            </w:pPr>
            <w:r w:rsidRPr="00C267DF">
              <w:rPr>
                <w:rFonts w:hint="eastAsia"/>
                <w:color w:val="000000" w:themeColor="text1"/>
                <w:sz w:val="22"/>
              </w:rPr>
              <w:t>５分</w:t>
            </w:r>
          </w:p>
          <w:p w14:paraId="28D3E7FF" w14:textId="77777777" w:rsidR="00CD5AE4" w:rsidRPr="00C267DF" w:rsidRDefault="00CD5AE4" w:rsidP="00CD5AE4">
            <w:pPr>
              <w:jc w:val="left"/>
              <w:rPr>
                <w:color w:val="000000" w:themeColor="text1"/>
                <w:sz w:val="22"/>
              </w:rPr>
            </w:pPr>
          </w:p>
          <w:p w14:paraId="6477EDD6" w14:textId="77777777" w:rsidR="00CD5AE4" w:rsidRPr="00C267DF" w:rsidRDefault="00CD5AE4" w:rsidP="00CD5AE4">
            <w:pPr>
              <w:jc w:val="left"/>
              <w:rPr>
                <w:color w:val="000000" w:themeColor="text1"/>
                <w:sz w:val="22"/>
              </w:rPr>
            </w:pPr>
          </w:p>
          <w:p w14:paraId="67EC2087" w14:textId="77777777" w:rsidR="00CD5AE4" w:rsidRPr="00C267DF" w:rsidRDefault="00CD5AE4" w:rsidP="00CD5AE4">
            <w:pPr>
              <w:jc w:val="left"/>
              <w:rPr>
                <w:color w:val="000000" w:themeColor="text1"/>
                <w:sz w:val="22"/>
              </w:rPr>
            </w:pPr>
          </w:p>
          <w:p w14:paraId="68A8C98F" w14:textId="77777777" w:rsidR="00CD5AE4" w:rsidRPr="00C267DF" w:rsidRDefault="00CD5AE4" w:rsidP="00CD5AE4">
            <w:pPr>
              <w:jc w:val="left"/>
              <w:rPr>
                <w:color w:val="000000" w:themeColor="text1"/>
                <w:sz w:val="22"/>
              </w:rPr>
            </w:pPr>
          </w:p>
          <w:p w14:paraId="2E497015" w14:textId="77777777" w:rsidR="00CD5AE4" w:rsidRPr="00C267DF" w:rsidRDefault="00CD5AE4" w:rsidP="00CD5AE4">
            <w:pPr>
              <w:jc w:val="left"/>
              <w:rPr>
                <w:color w:val="000000" w:themeColor="text1"/>
                <w:sz w:val="22"/>
              </w:rPr>
            </w:pPr>
          </w:p>
          <w:p w14:paraId="525D9624" w14:textId="77777777" w:rsidR="00CD5AE4" w:rsidRPr="00C267DF" w:rsidRDefault="00CD5AE4" w:rsidP="00CD5AE4">
            <w:pPr>
              <w:jc w:val="left"/>
              <w:rPr>
                <w:color w:val="000000" w:themeColor="text1"/>
                <w:sz w:val="22"/>
              </w:rPr>
            </w:pPr>
            <w:r w:rsidRPr="00C267DF">
              <w:rPr>
                <w:rFonts w:hint="eastAsia"/>
                <w:color w:val="000000" w:themeColor="text1"/>
                <w:sz w:val="22"/>
              </w:rPr>
              <w:t>展開</w:t>
            </w:r>
          </w:p>
          <w:p w14:paraId="6B55CBFA" w14:textId="77777777" w:rsidR="00CD5AE4" w:rsidRPr="00C267DF" w:rsidRDefault="00CD5AE4" w:rsidP="00CD5AE4">
            <w:pPr>
              <w:jc w:val="left"/>
              <w:rPr>
                <w:color w:val="000000" w:themeColor="text1"/>
                <w:sz w:val="22"/>
              </w:rPr>
            </w:pPr>
            <w:r w:rsidRPr="00C267DF">
              <w:rPr>
                <w:rFonts w:hint="eastAsia"/>
                <w:color w:val="000000" w:themeColor="text1"/>
                <w:sz w:val="22"/>
              </w:rPr>
              <w:t>４０分</w:t>
            </w:r>
          </w:p>
          <w:p w14:paraId="557F1B0C" w14:textId="77777777" w:rsidR="00CD5AE4" w:rsidRPr="00C267DF" w:rsidRDefault="00CD5AE4" w:rsidP="00CD5AE4">
            <w:pPr>
              <w:jc w:val="left"/>
              <w:rPr>
                <w:color w:val="000000" w:themeColor="text1"/>
                <w:sz w:val="22"/>
              </w:rPr>
            </w:pPr>
          </w:p>
          <w:p w14:paraId="083D847D" w14:textId="77777777" w:rsidR="00CD5AE4" w:rsidRPr="00C267DF" w:rsidRDefault="00CD5AE4" w:rsidP="00CD5AE4">
            <w:pPr>
              <w:jc w:val="left"/>
              <w:rPr>
                <w:color w:val="000000" w:themeColor="text1"/>
                <w:sz w:val="22"/>
              </w:rPr>
            </w:pPr>
          </w:p>
          <w:p w14:paraId="3B105CD1" w14:textId="77777777" w:rsidR="00CD5AE4" w:rsidRPr="00C267DF" w:rsidRDefault="00CD5AE4" w:rsidP="00CD5AE4">
            <w:pPr>
              <w:jc w:val="left"/>
              <w:rPr>
                <w:color w:val="000000" w:themeColor="text1"/>
                <w:sz w:val="22"/>
              </w:rPr>
            </w:pPr>
          </w:p>
          <w:p w14:paraId="7DC59A9C" w14:textId="77777777" w:rsidR="00CD5AE4" w:rsidRPr="00C267DF" w:rsidRDefault="00CD5AE4" w:rsidP="00CD5AE4">
            <w:pPr>
              <w:jc w:val="left"/>
              <w:rPr>
                <w:color w:val="000000" w:themeColor="text1"/>
                <w:sz w:val="22"/>
              </w:rPr>
            </w:pPr>
          </w:p>
          <w:p w14:paraId="20C946F6" w14:textId="77777777" w:rsidR="00CD5AE4" w:rsidRPr="00C267DF" w:rsidRDefault="00CD5AE4" w:rsidP="00CD5AE4">
            <w:pPr>
              <w:jc w:val="left"/>
              <w:rPr>
                <w:color w:val="000000" w:themeColor="text1"/>
                <w:sz w:val="22"/>
              </w:rPr>
            </w:pPr>
          </w:p>
          <w:p w14:paraId="64B4219C" w14:textId="77777777" w:rsidR="00CD5AE4" w:rsidRPr="00C267DF" w:rsidRDefault="00CD5AE4" w:rsidP="00CD5AE4">
            <w:pPr>
              <w:jc w:val="left"/>
              <w:rPr>
                <w:color w:val="000000" w:themeColor="text1"/>
                <w:sz w:val="22"/>
              </w:rPr>
            </w:pPr>
          </w:p>
          <w:p w14:paraId="6D7A3A22" w14:textId="77777777" w:rsidR="00CD5AE4" w:rsidRPr="00C267DF" w:rsidRDefault="00CD5AE4" w:rsidP="00CD5AE4">
            <w:pPr>
              <w:jc w:val="left"/>
              <w:rPr>
                <w:color w:val="000000" w:themeColor="text1"/>
                <w:sz w:val="22"/>
              </w:rPr>
            </w:pPr>
          </w:p>
          <w:p w14:paraId="051509BD" w14:textId="77777777" w:rsidR="00CD5AE4" w:rsidRPr="00C267DF" w:rsidRDefault="00CD5AE4" w:rsidP="00CD5AE4">
            <w:pPr>
              <w:jc w:val="left"/>
              <w:rPr>
                <w:color w:val="000000" w:themeColor="text1"/>
                <w:sz w:val="22"/>
              </w:rPr>
            </w:pPr>
          </w:p>
          <w:p w14:paraId="132353FB" w14:textId="77777777" w:rsidR="00CD5AE4" w:rsidRPr="00C267DF" w:rsidRDefault="00CD5AE4" w:rsidP="00CD5AE4">
            <w:pPr>
              <w:jc w:val="left"/>
              <w:rPr>
                <w:color w:val="000000" w:themeColor="text1"/>
                <w:sz w:val="22"/>
              </w:rPr>
            </w:pPr>
          </w:p>
          <w:p w14:paraId="4D598020" w14:textId="77777777" w:rsidR="00CD5AE4" w:rsidRPr="00C267DF" w:rsidRDefault="00CD5AE4" w:rsidP="00CD5AE4">
            <w:pPr>
              <w:jc w:val="left"/>
              <w:rPr>
                <w:color w:val="000000" w:themeColor="text1"/>
                <w:sz w:val="22"/>
              </w:rPr>
            </w:pPr>
          </w:p>
          <w:p w14:paraId="7D953173" w14:textId="77777777" w:rsidR="00CD5AE4" w:rsidRPr="00C267DF" w:rsidRDefault="00CD5AE4" w:rsidP="00CD5AE4">
            <w:pPr>
              <w:jc w:val="left"/>
              <w:rPr>
                <w:color w:val="000000" w:themeColor="text1"/>
                <w:sz w:val="22"/>
              </w:rPr>
            </w:pPr>
          </w:p>
          <w:p w14:paraId="5F970335" w14:textId="77777777" w:rsidR="00CD5AE4" w:rsidRPr="00C267DF" w:rsidRDefault="00CD5AE4" w:rsidP="00CD5AE4">
            <w:pPr>
              <w:jc w:val="left"/>
              <w:rPr>
                <w:color w:val="000000" w:themeColor="text1"/>
                <w:sz w:val="22"/>
              </w:rPr>
            </w:pPr>
          </w:p>
          <w:p w14:paraId="3F6300F7" w14:textId="77777777" w:rsidR="00CD5AE4" w:rsidRPr="00C267DF" w:rsidRDefault="00CD5AE4" w:rsidP="00CD5AE4">
            <w:pPr>
              <w:jc w:val="left"/>
              <w:rPr>
                <w:color w:val="000000" w:themeColor="text1"/>
                <w:sz w:val="22"/>
              </w:rPr>
            </w:pPr>
          </w:p>
          <w:p w14:paraId="5428CF1C" w14:textId="77777777" w:rsidR="00CD5AE4" w:rsidRPr="00C267DF" w:rsidRDefault="00CD5AE4" w:rsidP="00CD5AE4">
            <w:pPr>
              <w:jc w:val="left"/>
              <w:rPr>
                <w:color w:val="000000" w:themeColor="text1"/>
                <w:sz w:val="22"/>
              </w:rPr>
            </w:pPr>
          </w:p>
          <w:p w14:paraId="3C9E34AC" w14:textId="77777777" w:rsidR="00CD5AE4" w:rsidRPr="00C267DF" w:rsidRDefault="00CD5AE4" w:rsidP="00CD5AE4">
            <w:pPr>
              <w:jc w:val="left"/>
              <w:rPr>
                <w:color w:val="000000" w:themeColor="text1"/>
                <w:sz w:val="22"/>
              </w:rPr>
            </w:pPr>
          </w:p>
          <w:p w14:paraId="1C57799C" w14:textId="77777777" w:rsidR="00CD5AE4" w:rsidRPr="00C267DF" w:rsidRDefault="00CD5AE4" w:rsidP="00CD5AE4">
            <w:pPr>
              <w:jc w:val="left"/>
              <w:rPr>
                <w:color w:val="000000" w:themeColor="text1"/>
                <w:sz w:val="22"/>
              </w:rPr>
            </w:pPr>
          </w:p>
          <w:p w14:paraId="62E12851" w14:textId="77777777" w:rsidR="00CD5AE4" w:rsidRPr="00C267DF" w:rsidRDefault="00CD5AE4" w:rsidP="00CD5AE4">
            <w:pPr>
              <w:jc w:val="left"/>
              <w:rPr>
                <w:color w:val="000000" w:themeColor="text1"/>
                <w:sz w:val="22"/>
              </w:rPr>
            </w:pPr>
          </w:p>
          <w:p w14:paraId="72D492AD" w14:textId="77777777" w:rsidR="00CD5AE4" w:rsidRPr="00C267DF" w:rsidRDefault="00CD5AE4" w:rsidP="00CD5AE4">
            <w:pPr>
              <w:jc w:val="left"/>
              <w:rPr>
                <w:color w:val="000000" w:themeColor="text1"/>
                <w:sz w:val="22"/>
              </w:rPr>
            </w:pPr>
            <w:r w:rsidRPr="00C267DF">
              <w:rPr>
                <w:rFonts w:hint="eastAsia"/>
                <w:color w:val="000000" w:themeColor="text1"/>
                <w:sz w:val="22"/>
              </w:rPr>
              <w:t>まとめ</w:t>
            </w:r>
          </w:p>
          <w:p w14:paraId="600BDC39" w14:textId="77777777" w:rsidR="00CD5AE4" w:rsidRPr="00C267DF" w:rsidRDefault="00CD5AE4" w:rsidP="00CD5AE4">
            <w:pPr>
              <w:jc w:val="left"/>
              <w:rPr>
                <w:color w:val="000000" w:themeColor="text1"/>
                <w:sz w:val="22"/>
              </w:rPr>
            </w:pPr>
            <w:r w:rsidRPr="00C267DF">
              <w:rPr>
                <w:rFonts w:hint="eastAsia"/>
                <w:color w:val="000000" w:themeColor="text1"/>
                <w:sz w:val="22"/>
              </w:rPr>
              <w:t>５分</w:t>
            </w:r>
          </w:p>
        </w:tc>
        <w:tc>
          <w:tcPr>
            <w:tcW w:w="2982" w:type="dxa"/>
          </w:tcPr>
          <w:p w14:paraId="420C6DC5" w14:textId="77777777" w:rsidR="00CD5AE4" w:rsidRPr="00C267DF" w:rsidRDefault="00CD5AE4" w:rsidP="00CD5AE4">
            <w:pPr>
              <w:jc w:val="left"/>
              <w:rPr>
                <w:color w:val="000000" w:themeColor="text1"/>
                <w:sz w:val="22"/>
              </w:rPr>
            </w:pPr>
            <w:r w:rsidRPr="00C267DF">
              <w:rPr>
                <w:rFonts w:hint="eastAsia"/>
                <w:color w:val="000000" w:themeColor="text1"/>
                <w:sz w:val="22"/>
              </w:rPr>
              <w:t>部活動や習い事でスポーツをしている人を聞く</w:t>
            </w:r>
          </w:p>
          <w:p w14:paraId="71DBEA17" w14:textId="77777777" w:rsidR="00CD5AE4" w:rsidRPr="00C267DF" w:rsidRDefault="00CD5AE4" w:rsidP="00CD5AE4">
            <w:pPr>
              <w:jc w:val="left"/>
              <w:rPr>
                <w:b/>
                <w:color w:val="000000" w:themeColor="text1"/>
                <w:sz w:val="22"/>
                <w:bdr w:val="single" w:sz="4" w:space="0" w:color="auto"/>
              </w:rPr>
            </w:pPr>
            <w:r w:rsidRPr="00C267DF">
              <w:rPr>
                <w:rFonts w:hint="eastAsia"/>
                <w:b/>
                <w:color w:val="000000" w:themeColor="text1"/>
                <w:sz w:val="22"/>
                <w:bdr w:val="single" w:sz="4" w:space="0" w:color="auto"/>
              </w:rPr>
              <w:t>本時のめあて</w:t>
            </w:r>
          </w:p>
          <w:p w14:paraId="1CB07828" w14:textId="77777777" w:rsidR="00CD5AE4" w:rsidRPr="00C267DF" w:rsidRDefault="00CD5AE4" w:rsidP="00CD5AE4">
            <w:pPr>
              <w:jc w:val="left"/>
              <w:rPr>
                <w:color w:val="000000" w:themeColor="text1"/>
                <w:sz w:val="22"/>
              </w:rPr>
            </w:pPr>
            <w:r w:rsidRPr="00C267DF">
              <w:rPr>
                <w:noProof/>
                <w:color w:val="000000" w:themeColor="text1"/>
                <w:sz w:val="22"/>
              </w:rPr>
              <mc:AlternateContent>
                <mc:Choice Requires="wps">
                  <w:drawing>
                    <wp:anchor distT="0" distB="0" distL="114300" distR="114300" simplePos="0" relativeHeight="251659264" behindDoc="0" locked="0" layoutInCell="1" allowOverlap="1" wp14:anchorId="44AB2EF0" wp14:editId="76348F6A">
                      <wp:simplePos x="0" y="0"/>
                      <wp:positionH relativeFrom="column">
                        <wp:posOffset>85090</wp:posOffset>
                      </wp:positionH>
                      <wp:positionV relativeFrom="paragraph">
                        <wp:posOffset>74295</wp:posOffset>
                      </wp:positionV>
                      <wp:extent cx="1666875" cy="523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66875" cy="523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DC076D" w14:textId="77777777" w:rsidR="00CD5AE4" w:rsidRDefault="00CD5AE4" w:rsidP="00CD5AE4">
                                  <w:pPr>
                                    <w:jc w:val="center"/>
                                  </w:pPr>
                                  <w:r>
                                    <w:rPr>
                                      <w:rFonts w:hint="eastAsia"/>
                                    </w:rPr>
                                    <w:t>スポーツ</w:t>
                                  </w:r>
                                  <w:r>
                                    <w:t>と</w:t>
                                  </w:r>
                                  <w:r>
                                    <w:rPr>
                                      <w:rFonts w:hint="eastAsia"/>
                                    </w:rPr>
                                    <w:t>栄養</w:t>
                                  </w:r>
                                </w:p>
                                <w:p w14:paraId="2A1592CD" w14:textId="77777777" w:rsidR="00CD5AE4" w:rsidRDefault="00CD5AE4" w:rsidP="00CD5AE4">
                                  <w:pPr>
                                    <w:jc w:val="center"/>
                                  </w:pPr>
                                  <w:r>
                                    <w:rPr>
                                      <w:rFonts w:hint="eastAsia"/>
                                    </w:rPr>
                                    <w:t>～体</w:t>
                                  </w:r>
                                  <w:r>
                                    <w:t>を</w:t>
                                  </w:r>
                                  <w:r>
                                    <w:rPr>
                                      <w:rFonts w:hint="eastAsia"/>
                                    </w:rPr>
                                    <w:t>守る</w:t>
                                  </w:r>
                                  <w:r>
                                    <w:t>、</w:t>
                                  </w:r>
                                  <w:r>
                                    <w:rPr>
                                      <w:rFonts w:hint="eastAsia"/>
                                    </w:rPr>
                                    <w:t>強く</w:t>
                                  </w:r>
                                  <w:r>
                                    <w:t>する</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B2EF0" id="正方形/長方形 1" o:spid="_x0000_s1026" style="position:absolute;margin-left:6.7pt;margin-top:5.85pt;width:13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" fillcolor="white [3201]" strokecolor="black [3213]" strokeweight="1pt">
                      <v:textbox>
                        <w:txbxContent>
                          <w:p w14:paraId="0EDC076D" w14:textId="77777777" w:rsidR="00CD5AE4" w:rsidRDefault="00CD5AE4" w:rsidP="00CD5AE4">
                            <w:pPr>
                              <w:jc w:val="center"/>
                            </w:pPr>
                            <w:r>
                              <w:rPr>
                                <w:rFonts w:hint="eastAsia"/>
                              </w:rPr>
                              <w:t>スポーツ</w:t>
                            </w:r>
                            <w:r>
                              <w:t>と</w:t>
                            </w:r>
                            <w:r>
                              <w:rPr>
                                <w:rFonts w:hint="eastAsia"/>
                              </w:rPr>
                              <w:t>栄養</w:t>
                            </w:r>
                          </w:p>
                          <w:p w14:paraId="2A1592CD" w14:textId="77777777" w:rsidR="00CD5AE4" w:rsidRDefault="00CD5AE4" w:rsidP="00CD5AE4">
                            <w:pPr>
                              <w:jc w:val="center"/>
                            </w:pPr>
                            <w:r>
                              <w:rPr>
                                <w:rFonts w:hint="eastAsia"/>
                              </w:rPr>
                              <w:t>～体</w:t>
                            </w:r>
                            <w:r>
                              <w:t>を</w:t>
                            </w:r>
                            <w:r>
                              <w:rPr>
                                <w:rFonts w:hint="eastAsia"/>
                              </w:rPr>
                              <w:t>守る</w:t>
                            </w:r>
                            <w:r>
                              <w:t>、</w:t>
                            </w:r>
                            <w:r>
                              <w:rPr>
                                <w:rFonts w:hint="eastAsia"/>
                              </w:rPr>
                              <w:t>強く</w:t>
                            </w:r>
                            <w:r>
                              <w:t>する</w:t>
                            </w:r>
                            <w:r>
                              <w:rPr>
                                <w:rFonts w:hint="eastAsia"/>
                              </w:rPr>
                              <w:t>～</w:t>
                            </w:r>
                          </w:p>
                        </w:txbxContent>
                      </v:textbox>
                    </v:rect>
                  </w:pict>
                </mc:Fallback>
              </mc:AlternateContent>
            </w:r>
          </w:p>
          <w:p w14:paraId="38FE5D7D" w14:textId="77777777" w:rsidR="00CD5AE4" w:rsidRPr="00C267DF" w:rsidRDefault="00CD5AE4" w:rsidP="00CD5AE4">
            <w:pPr>
              <w:jc w:val="left"/>
              <w:rPr>
                <w:color w:val="000000" w:themeColor="text1"/>
                <w:sz w:val="22"/>
              </w:rPr>
            </w:pPr>
          </w:p>
          <w:p w14:paraId="11555EC7" w14:textId="77777777" w:rsidR="00CD5AE4" w:rsidRPr="00C267DF" w:rsidRDefault="00CD5AE4" w:rsidP="00CD5AE4">
            <w:pPr>
              <w:jc w:val="left"/>
              <w:rPr>
                <w:color w:val="000000" w:themeColor="text1"/>
                <w:sz w:val="22"/>
              </w:rPr>
            </w:pPr>
          </w:p>
          <w:p w14:paraId="1321AE05" w14:textId="77777777" w:rsidR="00CD5AE4" w:rsidRPr="00C267DF" w:rsidRDefault="00CD5AE4" w:rsidP="00CD5AE4">
            <w:pPr>
              <w:jc w:val="left"/>
              <w:rPr>
                <w:color w:val="000000" w:themeColor="text1"/>
                <w:sz w:val="22"/>
              </w:rPr>
            </w:pPr>
          </w:p>
          <w:p w14:paraId="0E1DB25D" w14:textId="77777777" w:rsidR="00CD5AE4" w:rsidRPr="00C267DF" w:rsidRDefault="00CD5AE4" w:rsidP="00CD5AE4">
            <w:pPr>
              <w:jc w:val="left"/>
              <w:rPr>
                <w:color w:val="000000" w:themeColor="text1"/>
                <w:sz w:val="22"/>
                <w:bdr w:val="single" w:sz="4" w:space="0" w:color="auto"/>
              </w:rPr>
            </w:pPr>
            <w:r w:rsidRPr="00C267DF">
              <w:rPr>
                <w:rFonts w:hint="eastAsia"/>
                <w:color w:val="000000" w:themeColor="text1"/>
                <w:sz w:val="22"/>
                <w:bdr w:val="single" w:sz="4" w:space="0" w:color="auto"/>
              </w:rPr>
              <w:t>クイズ２問</w:t>
            </w:r>
          </w:p>
          <w:p w14:paraId="24504446" w14:textId="77777777" w:rsidR="00CD5AE4" w:rsidRPr="00C267DF" w:rsidRDefault="00CD5AE4" w:rsidP="00CD5AE4">
            <w:pPr>
              <w:jc w:val="left"/>
              <w:rPr>
                <w:color w:val="000000" w:themeColor="text1"/>
                <w:sz w:val="22"/>
              </w:rPr>
            </w:pPr>
          </w:p>
          <w:p w14:paraId="3657E488" w14:textId="4DEF4CAC" w:rsidR="00CD5AE4" w:rsidRPr="00C267DF" w:rsidRDefault="00375003" w:rsidP="00CD5AE4">
            <w:pPr>
              <w:jc w:val="left"/>
              <w:rPr>
                <w:color w:val="000000" w:themeColor="text1"/>
                <w:sz w:val="22"/>
              </w:rPr>
            </w:pPr>
            <w:r w:rsidRPr="00C267DF">
              <w:rPr>
                <w:rFonts w:hint="eastAsia"/>
                <w:color w:val="000000" w:themeColor="text1"/>
                <w:sz w:val="22"/>
              </w:rPr>
              <w:t>○</w:t>
            </w:r>
            <w:r w:rsidR="00CD5AE4" w:rsidRPr="00C267DF">
              <w:rPr>
                <w:rFonts w:hint="eastAsia"/>
                <w:color w:val="000000" w:themeColor="text1"/>
                <w:sz w:val="22"/>
              </w:rPr>
              <w:t>運動すると体はどうなっているのか</w:t>
            </w:r>
          </w:p>
          <w:p w14:paraId="64E70A99" w14:textId="77777777" w:rsidR="00CD5AE4" w:rsidRPr="00C267DF" w:rsidRDefault="00CD5AE4" w:rsidP="00CD5AE4">
            <w:pPr>
              <w:jc w:val="left"/>
              <w:rPr>
                <w:color w:val="000000" w:themeColor="text1"/>
                <w:sz w:val="22"/>
              </w:rPr>
            </w:pPr>
          </w:p>
          <w:p w14:paraId="0E8E7D95" w14:textId="77777777" w:rsidR="00CD5AE4" w:rsidRPr="00C267DF" w:rsidRDefault="00CD5AE4" w:rsidP="00CD5AE4">
            <w:pPr>
              <w:jc w:val="left"/>
              <w:rPr>
                <w:color w:val="000000" w:themeColor="text1"/>
                <w:sz w:val="22"/>
              </w:rPr>
            </w:pPr>
            <w:r w:rsidRPr="00C267DF">
              <w:rPr>
                <w:rFonts w:hint="eastAsia"/>
                <w:color w:val="000000" w:themeColor="text1"/>
                <w:sz w:val="22"/>
              </w:rPr>
              <w:t>五大栄養素について</w:t>
            </w:r>
          </w:p>
          <w:p w14:paraId="0B74631F" w14:textId="77777777" w:rsidR="00CD5AE4" w:rsidRPr="00C267DF" w:rsidRDefault="00CD5AE4" w:rsidP="00CD5AE4">
            <w:pPr>
              <w:jc w:val="left"/>
              <w:rPr>
                <w:color w:val="000000" w:themeColor="text1"/>
                <w:sz w:val="22"/>
              </w:rPr>
            </w:pPr>
            <w:r w:rsidRPr="00C267DF">
              <w:rPr>
                <w:rFonts w:hint="eastAsia"/>
                <w:color w:val="000000" w:themeColor="text1"/>
                <w:sz w:val="22"/>
              </w:rPr>
              <w:t>五大栄養素を書く</w:t>
            </w:r>
          </w:p>
          <w:p w14:paraId="0B0B5343" w14:textId="77777777" w:rsidR="00CD5AE4" w:rsidRPr="00C267DF" w:rsidRDefault="00CD5AE4" w:rsidP="00CD5AE4">
            <w:pPr>
              <w:jc w:val="left"/>
              <w:rPr>
                <w:color w:val="000000" w:themeColor="text1"/>
                <w:sz w:val="22"/>
              </w:rPr>
            </w:pPr>
            <w:r w:rsidRPr="00C267DF">
              <w:rPr>
                <w:rFonts w:hint="eastAsia"/>
                <w:color w:val="000000" w:themeColor="text1"/>
                <w:sz w:val="22"/>
              </w:rPr>
              <w:t>正解を見てから働きや食べ物の確認</w:t>
            </w:r>
          </w:p>
          <w:p w14:paraId="4C85F141" w14:textId="5382C967" w:rsidR="00CD5AE4" w:rsidRPr="00C267DF" w:rsidRDefault="00375003" w:rsidP="00CD5AE4">
            <w:pPr>
              <w:jc w:val="left"/>
              <w:rPr>
                <w:color w:val="000000" w:themeColor="text1"/>
                <w:sz w:val="22"/>
              </w:rPr>
            </w:pPr>
            <w:r w:rsidRPr="00C267DF">
              <w:rPr>
                <w:rFonts w:hint="eastAsia"/>
                <w:color w:val="000000" w:themeColor="text1"/>
                <w:sz w:val="22"/>
              </w:rPr>
              <w:t>○</w:t>
            </w:r>
            <w:r w:rsidR="00CD5AE4" w:rsidRPr="00C267DF">
              <w:rPr>
                <w:rFonts w:hint="eastAsia"/>
                <w:color w:val="000000" w:themeColor="text1"/>
                <w:sz w:val="22"/>
              </w:rPr>
              <w:t>バランスのよい食事とはどんなものか？</w:t>
            </w:r>
          </w:p>
          <w:p w14:paraId="49852221" w14:textId="77777777" w:rsidR="00CD5AE4" w:rsidRPr="00C267DF" w:rsidRDefault="00CD5AE4" w:rsidP="00CD5AE4">
            <w:pPr>
              <w:jc w:val="left"/>
              <w:rPr>
                <w:color w:val="000000" w:themeColor="text1"/>
                <w:sz w:val="22"/>
              </w:rPr>
            </w:pPr>
          </w:p>
          <w:p w14:paraId="137B2BD3" w14:textId="77777777" w:rsidR="00CD5AE4" w:rsidRPr="00C267DF" w:rsidRDefault="00CD5AE4" w:rsidP="00CD5AE4">
            <w:pPr>
              <w:jc w:val="left"/>
              <w:rPr>
                <w:color w:val="000000" w:themeColor="text1"/>
                <w:sz w:val="22"/>
              </w:rPr>
            </w:pPr>
          </w:p>
          <w:p w14:paraId="774CFD57" w14:textId="5B755D51" w:rsidR="00CD5AE4" w:rsidRPr="00C267DF" w:rsidRDefault="00CD5AE4" w:rsidP="00CD5AE4">
            <w:pPr>
              <w:jc w:val="left"/>
              <w:rPr>
                <w:color w:val="000000" w:themeColor="text1"/>
                <w:sz w:val="22"/>
              </w:rPr>
            </w:pPr>
            <w:r w:rsidRPr="00C267DF">
              <w:rPr>
                <w:rFonts w:hint="eastAsia"/>
                <w:color w:val="000000" w:themeColor="text1"/>
                <w:sz w:val="22"/>
              </w:rPr>
              <w:t>自分が食べた昨日の朝、昼、晩の献立を書いてみる</w:t>
            </w:r>
          </w:p>
          <w:p w14:paraId="5F9FDB94" w14:textId="4089D1A7" w:rsidR="00CD5AE4" w:rsidRPr="00C267DF" w:rsidRDefault="00CD5AE4" w:rsidP="00CD5AE4">
            <w:pPr>
              <w:jc w:val="left"/>
              <w:rPr>
                <w:color w:val="000000" w:themeColor="text1"/>
                <w:sz w:val="22"/>
              </w:rPr>
            </w:pPr>
            <w:r w:rsidRPr="00C267DF">
              <w:rPr>
                <w:rFonts w:hint="eastAsia"/>
                <w:color w:val="000000" w:themeColor="text1"/>
                <w:sz w:val="22"/>
              </w:rPr>
              <w:t>どうだったが近くで話しあってみる</w:t>
            </w:r>
          </w:p>
          <w:p w14:paraId="12B7A90A" w14:textId="77777777" w:rsidR="00CD5AE4" w:rsidRPr="00C267DF" w:rsidRDefault="00CD5AE4" w:rsidP="00CD5AE4">
            <w:pPr>
              <w:jc w:val="left"/>
              <w:rPr>
                <w:color w:val="000000" w:themeColor="text1"/>
                <w:sz w:val="22"/>
              </w:rPr>
            </w:pPr>
          </w:p>
          <w:p w14:paraId="2ADCAA2B" w14:textId="023CDCB9" w:rsidR="00CD5AE4" w:rsidRPr="00C267DF" w:rsidRDefault="00CD5AE4" w:rsidP="00CD5AE4">
            <w:pPr>
              <w:jc w:val="left"/>
              <w:rPr>
                <w:color w:val="000000" w:themeColor="text1"/>
                <w:sz w:val="22"/>
              </w:rPr>
            </w:pPr>
            <w:r w:rsidRPr="00C267DF">
              <w:rPr>
                <w:rFonts w:hint="eastAsia"/>
                <w:color w:val="000000" w:themeColor="text1"/>
                <w:sz w:val="22"/>
              </w:rPr>
              <w:t>自分の食生活を改めて振り返ってみて栄養バランスがとれていたか、今日の話を聞いてこれから食事をどうしていこうと思ったか感想を書く</w:t>
            </w:r>
          </w:p>
        </w:tc>
        <w:tc>
          <w:tcPr>
            <w:tcW w:w="1128" w:type="dxa"/>
          </w:tcPr>
          <w:p w14:paraId="6E78FCAC" w14:textId="77777777" w:rsidR="00CD5AE4" w:rsidRPr="00C267DF" w:rsidRDefault="00CD5AE4" w:rsidP="00CD5AE4">
            <w:pPr>
              <w:jc w:val="left"/>
              <w:rPr>
                <w:color w:val="000000" w:themeColor="text1"/>
                <w:sz w:val="22"/>
              </w:rPr>
            </w:pPr>
            <w:r w:rsidRPr="00C267DF">
              <w:rPr>
                <w:rFonts w:hint="eastAsia"/>
                <w:color w:val="000000" w:themeColor="text1"/>
                <w:sz w:val="22"/>
              </w:rPr>
              <w:t>一斉</w:t>
            </w:r>
          </w:p>
          <w:p w14:paraId="32825682" w14:textId="77777777" w:rsidR="00CD5AE4" w:rsidRPr="00C267DF" w:rsidRDefault="00CD5AE4" w:rsidP="00CD5AE4">
            <w:pPr>
              <w:jc w:val="left"/>
              <w:rPr>
                <w:color w:val="000000" w:themeColor="text1"/>
                <w:sz w:val="22"/>
              </w:rPr>
            </w:pPr>
          </w:p>
          <w:p w14:paraId="4D3D952A" w14:textId="77777777" w:rsidR="00CD5AE4" w:rsidRPr="00C267DF" w:rsidRDefault="00CD5AE4" w:rsidP="00CD5AE4">
            <w:pPr>
              <w:jc w:val="left"/>
              <w:rPr>
                <w:color w:val="000000" w:themeColor="text1"/>
                <w:sz w:val="22"/>
              </w:rPr>
            </w:pPr>
          </w:p>
          <w:p w14:paraId="4E90413A" w14:textId="77777777" w:rsidR="00CD5AE4" w:rsidRPr="00C267DF" w:rsidRDefault="00CD5AE4" w:rsidP="00CD5AE4">
            <w:pPr>
              <w:jc w:val="left"/>
              <w:rPr>
                <w:color w:val="000000" w:themeColor="text1"/>
                <w:sz w:val="22"/>
              </w:rPr>
            </w:pPr>
          </w:p>
          <w:p w14:paraId="0F23272A" w14:textId="77777777" w:rsidR="00CD5AE4" w:rsidRPr="00C267DF" w:rsidRDefault="00CD5AE4" w:rsidP="00CD5AE4">
            <w:pPr>
              <w:jc w:val="left"/>
              <w:rPr>
                <w:color w:val="000000" w:themeColor="text1"/>
                <w:sz w:val="22"/>
              </w:rPr>
            </w:pPr>
          </w:p>
          <w:p w14:paraId="52A2289C" w14:textId="77777777" w:rsidR="00CD5AE4" w:rsidRPr="00C267DF" w:rsidRDefault="00CD5AE4" w:rsidP="00CD5AE4">
            <w:pPr>
              <w:jc w:val="left"/>
              <w:rPr>
                <w:color w:val="000000" w:themeColor="text1"/>
                <w:sz w:val="22"/>
              </w:rPr>
            </w:pPr>
          </w:p>
          <w:p w14:paraId="31FCC4E9" w14:textId="77777777" w:rsidR="00CD5AE4" w:rsidRPr="00C267DF" w:rsidRDefault="00CD5AE4" w:rsidP="00CD5AE4">
            <w:pPr>
              <w:jc w:val="left"/>
              <w:rPr>
                <w:color w:val="000000" w:themeColor="text1"/>
                <w:sz w:val="22"/>
              </w:rPr>
            </w:pPr>
          </w:p>
          <w:p w14:paraId="491AE91F" w14:textId="77777777" w:rsidR="00CD5AE4" w:rsidRPr="00C267DF" w:rsidRDefault="00CD5AE4" w:rsidP="00CD5AE4">
            <w:pPr>
              <w:jc w:val="left"/>
              <w:rPr>
                <w:color w:val="000000" w:themeColor="text1"/>
                <w:sz w:val="22"/>
              </w:rPr>
            </w:pPr>
            <w:r w:rsidRPr="00C267DF">
              <w:rPr>
                <w:rFonts w:hint="eastAsia"/>
                <w:color w:val="000000" w:themeColor="text1"/>
                <w:sz w:val="22"/>
              </w:rPr>
              <w:t>一斉</w:t>
            </w:r>
          </w:p>
          <w:p w14:paraId="286E393B" w14:textId="77777777" w:rsidR="00CD5AE4" w:rsidRPr="00C267DF" w:rsidRDefault="00CD5AE4" w:rsidP="00CD5AE4">
            <w:pPr>
              <w:jc w:val="left"/>
              <w:rPr>
                <w:color w:val="000000" w:themeColor="text1"/>
                <w:sz w:val="22"/>
              </w:rPr>
            </w:pPr>
          </w:p>
          <w:p w14:paraId="279666A6" w14:textId="77777777" w:rsidR="00CD5AE4" w:rsidRPr="00C267DF" w:rsidRDefault="00CD5AE4" w:rsidP="00CD5AE4">
            <w:pPr>
              <w:jc w:val="left"/>
              <w:rPr>
                <w:color w:val="000000" w:themeColor="text1"/>
                <w:sz w:val="22"/>
              </w:rPr>
            </w:pPr>
          </w:p>
          <w:p w14:paraId="4FECBC74" w14:textId="77777777" w:rsidR="00CD5AE4" w:rsidRPr="00C267DF" w:rsidRDefault="00CD5AE4" w:rsidP="00CD5AE4">
            <w:pPr>
              <w:jc w:val="left"/>
              <w:rPr>
                <w:color w:val="000000" w:themeColor="text1"/>
                <w:sz w:val="22"/>
              </w:rPr>
            </w:pPr>
          </w:p>
          <w:p w14:paraId="4806994A" w14:textId="77777777" w:rsidR="00CD5AE4" w:rsidRPr="00C267DF" w:rsidRDefault="00CD5AE4" w:rsidP="00CD5AE4">
            <w:pPr>
              <w:jc w:val="left"/>
              <w:rPr>
                <w:color w:val="000000" w:themeColor="text1"/>
                <w:sz w:val="22"/>
              </w:rPr>
            </w:pPr>
          </w:p>
          <w:p w14:paraId="40337BFB" w14:textId="77777777" w:rsidR="00CD5AE4" w:rsidRPr="00C267DF" w:rsidRDefault="00CD5AE4" w:rsidP="00CD5AE4">
            <w:pPr>
              <w:jc w:val="left"/>
              <w:rPr>
                <w:color w:val="000000" w:themeColor="text1"/>
                <w:sz w:val="22"/>
              </w:rPr>
            </w:pPr>
          </w:p>
          <w:p w14:paraId="12282CB2" w14:textId="77777777" w:rsidR="00CD5AE4" w:rsidRPr="00C267DF" w:rsidRDefault="00CD5AE4" w:rsidP="00CD5AE4">
            <w:pPr>
              <w:jc w:val="left"/>
              <w:rPr>
                <w:color w:val="000000" w:themeColor="text1"/>
                <w:sz w:val="22"/>
              </w:rPr>
            </w:pPr>
            <w:r w:rsidRPr="00C267DF">
              <w:rPr>
                <w:rFonts w:hint="eastAsia"/>
                <w:color w:val="000000" w:themeColor="text1"/>
                <w:sz w:val="22"/>
              </w:rPr>
              <w:t>個人</w:t>
            </w:r>
          </w:p>
          <w:p w14:paraId="2A475A58" w14:textId="77777777" w:rsidR="00CD5AE4" w:rsidRPr="00C267DF" w:rsidRDefault="00CD5AE4" w:rsidP="00CD5AE4">
            <w:pPr>
              <w:jc w:val="left"/>
              <w:rPr>
                <w:color w:val="000000" w:themeColor="text1"/>
                <w:sz w:val="22"/>
              </w:rPr>
            </w:pPr>
          </w:p>
          <w:p w14:paraId="0E61A5DB" w14:textId="77777777" w:rsidR="00CD5AE4" w:rsidRPr="00C267DF" w:rsidRDefault="00CD5AE4" w:rsidP="00CD5AE4">
            <w:pPr>
              <w:jc w:val="left"/>
              <w:rPr>
                <w:color w:val="000000" w:themeColor="text1"/>
                <w:sz w:val="22"/>
              </w:rPr>
            </w:pPr>
          </w:p>
          <w:p w14:paraId="53248BC3" w14:textId="77777777" w:rsidR="00CD5AE4" w:rsidRPr="00C267DF" w:rsidRDefault="00CD5AE4" w:rsidP="00CD5AE4">
            <w:pPr>
              <w:jc w:val="left"/>
              <w:rPr>
                <w:color w:val="000000" w:themeColor="text1"/>
                <w:sz w:val="22"/>
              </w:rPr>
            </w:pPr>
          </w:p>
          <w:p w14:paraId="3C12A370" w14:textId="77777777" w:rsidR="00CD5AE4" w:rsidRPr="00C267DF" w:rsidRDefault="00CD5AE4" w:rsidP="00CD5AE4">
            <w:pPr>
              <w:jc w:val="left"/>
              <w:rPr>
                <w:color w:val="000000" w:themeColor="text1"/>
                <w:sz w:val="22"/>
              </w:rPr>
            </w:pPr>
          </w:p>
          <w:p w14:paraId="3214D33C" w14:textId="77777777" w:rsidR="00CD5AE4" w:rsidRPr="00C267DF" w:rsidRDefault="00CD5AE4" w:rsidP="00CD5AE4">
            <w:pPr>
              <w:jc w:val="left"/>
              <w:rPr>
                <w:color w:val="000000" w:themeColor="text1"/>
                <w:sz w:val="22"/>
              </w:rPr>
            </w:pPr>
          </w:p>
          <w:p w14:paraId="63F86C94" w14:textId="77777777" w:rsidR="00CD5AE4" w:rsidRPr="00C267DF" w:rsidRDefault="00CD5AE4" w:rsidP="00CD5AE4">
            <w:pPr>
              <w:jc w:val="left"/>
              <w:rPr>
                <w:color w:val="000000" w:themeColor="text1"/>
                <w:sz w:val="22"/>
              </w:rPr>
            </w:pPr>
          </w:p>
          <w:p w14:paraId="4C6A440E" w14:textId="77777777" w:rsidR="00CD5AE4" w:rsidRPr="00C267DF" w:rsidRDefault="00CD5AE4" w:rsidP="00CD5AE4">
            <w:pPr>
              <w:jc w:val="left"/>
              <w:rPr>
                <w:color w:val="000000" w:themeColor="text1"/>
                <w:sz w:val="22"/>
              </w:rPr>
            </w:pPr>
            <w:r w:rsidRPr="00C267DF">
              <w:rPr>
                <w:rFonts w:hint="eastAsia"/>
                <w:color w:val="000000" w:themeColor="text1"/>
                <w:sz w:val="22"/>
              </w:rPr>
              <w:t>個人</w:t>
            </w:r>
          </w:p>
          <w:p w14:paraId="23C1A235" w14:textId="77777777" w:rsidR="00CD5AE4" w:rsidRPr="00C267DF" w:rsidRDefault="00CD5AE4" w:rsidP="00CD5AE4">
            <w:pPr>
              <w:jc w:val="left"/>
              <w:rPr>
                <w:color w:val="000000" w:themeColor="text1"/>
                <w:sz w:val="22"/>
              </w:rPr>
            </w:pPr>
          </w:p>
          <w:p w14:paraId="56788BEA" w14:textId="77777777" w:rsidR="00CD5AE4" w:rsidRPr="00C267DF" w:rsidRDefault="00CD5AE4" w:rsidP="00CD5AE4">
            <w:pPr>
              <w:jc w:val="left"/>
              <w:rPr>
                <w:color w:val="000000" w:themeColor="text1"/>
                <w:sz w:val="22"/>
              </w:rPr>
            </w:pPr>
          </w:p>
          <w:p w14:paraId="699C86D8" w14:textId="4ADB78E5" w:rsidR="00CD5AE4" w:rsidRPr="00C267DF" w:rsidRDefault="0059669B" w:rsidP="00CD5AE4">
            <w:pPr>
              <w:jc w:val="left"/>
              <w:rPr>
                <w:color w:val="000000" w:themeColor="text1"/>
                <w:sz w:val="22"/>
              </w:rPr>
            </w:pPr>
            <w:r w:rsidRPr="00C267DF">
              <w:rPr>
                <w:rFonts w:hint="eastAsia"/>
                <w:color w:val="000000" w:themeColor="text1"/>
                <w:sz w:val="22"/>
              </w:rPr>
              <w:t>ペア</w:t>
            </w:r>
          </w:p>
          <w:p w14:paraId="34EDE975" w14:textId="63DC83E3" w:rsidR="00CD5AE4" w:rsidRPr="00C267DF" w:rsidRDefault="0059669B" w:rsidP="00CD5AE4">
            <w:pPr>
              <w:jc w:val="left"/>
              <w:rPr>
                <w:color w:val="000000" w:themeColor="text1"/>
                <w:sz w:val="22"/>
              </w:rPr>
            </w:pPr>
            <w:r w:rsidRPr="00C267DF">
              <w:rPr>
                <w:rFonts w:hint="eastAsia"/>
                <w:color w:val="000000" w:themeColor="text1"/>
                <w:sz w:val="22"/>
              </w:rPr>
              <w:t>グループ</w:t>
            </w:r>
          </w:p>
          <w:p w14:paraId="2621F0F1" w14:textId="77777777" w:rsidR="00CD5AE4" w:rsidRPr="00C267DF" w:rsidRDefault="00CD5AE4" w:rsidP="00CD5AE4">
            <w:pPr>
              <w:jc w:val="left"/>
              <w:rPr>
                <w:color w:val="000000" w:themeColor="text1"/>
                <w:sz w:val="22"/>
              </w:rPr>
            </w:pPr>
          </w:p>
          <w:p w14:paraId="7F25134E" w14:textId="77777777" w:rsidR="00CD5AE4" w:rsidRPr="00C267DF" w:rsidRDefault="00CD5AE4" w:rsidP="00CD5AE4">
            <w:pPr>
              <w:jc w:val="left"/>
              <w:rPr>
                <w:color w:val="000000" w:themeColor="text1"/>
                <w:sz w:val="22"/>
              </w:rPr>
            </w:pPr>
          </w:p>
          <w:p w14:paraId="4C629BA9" w14:textId="77777777" w:rsidR="00CD5AE4" w:rsidRPr="00C267DF" w:rsidRDefault="00CD5AE4" w:rsidP="00CD5AE4">
            <w:pPr>
              <w:jc w:val="left"/>
              <w:rPr>
                <w:color w:val="000000" w:themeColor="text1"/>
                <w:sz w:val="22"/>
              </w:rPr>
            </w:pPr>
            <w:r w:rsidRPr="00C267DF">
              <w:rPr>
                <w:rFonts w:hint="eastAsia"/>
                <w:color w:val="000000" w:themeColor="text1"/>
                <w:sz w:val="22"/>
              </w:rPr>
              <w:t>個人</w:t>
            </w:r>
          </w:p>
        </w:tc>
        <w:tc>
          <w:tcPr>
            <w:tcW w:w="1565" w:type="dxa"/>
          </w:tcPr>
          <w:p w14:paraId="7DFA73D7" w14:textId="77777777" w:rsidR="00CD5AE4" w:rsidRPr="00C267DF" w:rsidRDefault="00CD5AE4" w:rsidP="00CD5AE4">
            <w:pPr>
              <w:jc w:val="left"/>
              <w:rPr>
                <w:color w:val="000000" w:themeColor="text1"/>
                <w:sz w:val="22"/>
              </w:rPr>
            </w:pPr>
            <w:r w:rsidRPr="00C267DF">
              <w:rPr>
                <w:rFonts w:hint="eastAsia"/>
                <w:color w:val="000000" w:themeColor="text1"/>
                <w:sz w:val="22"/>
              </w:rPr>
              <w:t>本時の学習について</w:t>
            </w:r>
          </w:p>
          <w:p w14:paraId="0C3AE9F5" w14:textId="77777777" w:rsidR="00CD5AE4" w:rsidRPr="00C267DF" w:rsidRDefault="00CD5AE4" w:rsidP="00CD5AE4">
            <w:pPr>
              <w:jc w:val="left"/>
              <w:rPr>
                <w:color w:val="000000" w:themeColor="text1"/>
                <w:sz w:val="22"/>
              </w:rPr>
            </w:pPr>
          </w:p>
          <w:p w14:paraId="4B2E1061" w14:textId="77777777" w:rsidR="00CD5AE4" w:rsidRPr="00C267DF" w:rsidRDefault="00CD5AE4" w:rsidP="00CD5AE4">
            <w:pPr>
              <w:jc w:val="left"/>
              <w:rPr>
                <w:color w:val="000000" w:themeColor="text1"/>
                <w:sz w:val="22"/>
              </w:rPr>
            </w:pPr>
          </w:p>
          <w:p w14:paraId="413731CE" w14:textId="77777777" w:rsidR="00CD5AE4" w:rsidRPr="00C267DF" w:rsidRDefault="00CD5AE4" w:rsidP="00CD5AE4">
            <w:pPr>
              <w:jc w:val="left"/>
              <w:rPr>
                <w:color w:val="000000" w:themeColor="text1"/>
                <w:sz w:val="22"/>
              </w:rPr>
            </w:pPr>
          </w:p>
          <w:p w14:paraId="7D7E7A22" w14:textId="77777777" w:rsidR="00CD5AE4" w:rsidRPr="00C267DF" w:rsidRDefault="00CD5AE4" w:rsidP="00CD5AE4">
            <w:pPr>
              <w:jc w:val="left"/>
              <w:rPr>
                <w:color w:val="000000" w:themeColor="text1"/>
                <w:sz w:val="22"/>
              </w:rPr>
            </w:pPr>
          </w:p>
          <w:p w14:paraId="7820636F" w14:textId="77777777" w:rsidR="00CD5AE4" w:rsidRPr="00C267DF" w:rsidRDefault="00CD5AE4" w:rsidP="00CD5AE4">
            <w:pPr>
              <w:jc w:val="left"/>
              <w:rPr>
                <w:color w:val="000000" w:themeColor="text1"/>
                <w:sz w:val="22"/>
              </w:rPr>
            </w:pPr>
          </w:p>
          <w:p w14:paraId="0D93878C" w14:textId="77777777" w:rsidR="00CD5AE4" w:rsidRPr="00C267DF" w:rsidRDefault="00CD5AE4" w:rsidP="00CD5AE4">
            <w:pPr>
              <w:jc w:val="left"/>
              <w:rPr>
                <w:color w:val="000000" w:themeColor="text1"/>
                <w:sz w:val="22"/>
              </w:rPr>
            </w:pPr>
          </w:p>
          <w:p w14:paraId="6FC3C0D3" w14:textId="77777777" w:rsidR="00CD5AE4" w:rsidRPr="00C267DF" w:rsidRDefault="00CD5AE4" w:rsidP="00CD5AE4">
            <w:pPr>
              <w:jc w:val="left"/>
              <w:rPr>
                <w:color w:val="000000" w:themeColor="text1"/>
                <w:sz w:val="22"/>
              </w:rPr>
            </w:pPr>
          </w:p>
          <w:p w14:paraId="43C95CFB" w14:textId="77777777" w:rsidR="00CD5AE4" w:rsidRPr="00C267DF" w:rsidRDefault="00CD5AE4" w:rsidP="00CD5AE4">
            <w:pPr>
              <w:jc w:val="left"/>
              <w:rPr>
                <w:color w:val="000000" w:themeColor="text1"/>
                <w:sz w:val="22"/>
              </w:rPr>
            </w:pPr>
          </w:p>
          <w:p w14:paraId="1F00EC9E" w14:textId="77777777" w:rsidR="00CD5AE4" w:rsidRPr="00C267DF" w:rsidRDefault="00CD5AE4" w:rsidP="00CD5AE4">
            <w:pPr>
              <w:jc w:val="left"/>
              <w:rPr>
                <w:color w:val="000000" w:themeColor="text1"/>
                <w:sz w:val="22"/>
              </w:rPr>
            </w:pPr>
          </w:p>
          <w:p w14:paraId="01821E4D" w14:textId="77777777" w:rsidR="00CD5AE4" w:rsidRPr="00C267DF" w:rsidRDefault="00CD5AE4" w:rsidP="00CD5AE4">
            <w:pPr>
              <w:jc w:val="left"/>
              <w:rPr>
                <w:color w:val="000000" w:themeColor="text1"/>
                <w:sz w:val="22"/>
              </w:rPr>
            </w:pPr>
          </w:p>
          <w:p w14:paraId="77D12C96" w14:textId="77777777" w:rsidR="00CD5AE4" w:rsidRPr="00C267DF" w:rsidRDefault="00CD5AE4" w:rsidP="00CD5AE4">
            <w:pPr>
              <w:jc w:val="left"/>
              <w:rPr>
                <w:color w:val="000000" w:themeColor="text1"/>
                <w:sz w:val="22"/>
              </w:rPr>
            </w:pPr>
          </w:p>
          <w:p w14:paraId="2EA874AD" w14:textId="77777777" w:rsidR="00CD5AE4" w:rsidRPr="00C267DF" w:rsidRDefault="00CD5AE4" w:rsidP="00CD5AE4">
            <w:pPr>
              <w:jc w:val="left"/>
              <w:rPr>
                <w:color w:val="000000" w:themeColor="text1"/>
                <w:sz w:val="22"/>
              </w:rPr>
            </w:pPr>
          </w:p>
          <w:p w14:paraId="0F90CB5F" w14:textId="77777777" w:rsidR="00CD5AE4" w:rsidRPr="00C267DF" w:rsidRDefault="00CD5AE4" w:rsidP="00CD5AE4">
            <w:pPr>
              <w:jc w:val="left"/>
              <w:rPr>
                <w:color w:val="000000" w:themeColor="text1"/>
                <w:sz w:val="22"/>
              </w:rPr>
            </w:pPr>
          </w:p>
          <w:p w14:paraId="40D6A9AB" w14:textId="77777777" w:rsidR="00CD5AE4" w:rsidRPr="00C267DF" w:rsidRDefault="00CD5AE4" w:rsidP="00CD5AE4">
            <w:pPr>
              <w:jc w:val="left"/>
              <w:rPr>
                <w:color w:val="000000" w:themeColor="text1"/>
                <w:sz w:val="22"/>
              </w:rPr>
            </w:pPr>
          </w:p>
          <w:p w14:paraId="0637DAC5" w14:textId="77777777" w:rsidR="00CD5AE4" w:rsidRPr="00C267DF" w:rsidRDefault="00CD5AE4" w:rsidP="00CD5AE4">
            <w:pPr>
              <w:jc w:val="left"/>
              <w:rPr>
                <w:color w:val="000000" w:themeColor="text1"/>
                <w:sz w:val="22"/>
              </w:rPr>
            </w:pPr>
          </w:p>
          <w:p w14:paraId="27D05C48" w14:textId="77777777" w:rsidR="00CD5AE4" w:rsidRPr="00C267DF" w:rsidRDefault="00CD5AE4" w:rsidP="00CD5AE4">
            <w:pPr>
              <w:jc w:val="left"/>
              <w:rPr>
                <w:color w:val="000000" w:themeColor="text1"/>
                <w:sz w:val="22"/>
              </w:rPr>
            </w:pPr>
          </w:p>
          <w:p w14:paraId="7F711024" w14:textId="77777777" w:rsidR="00CD5AE4" w:rsidRPr="00C267DF" w:rsidRDefault="00CD5AE4" w:rsidP="00CD5AE4">
            <w:pPr>
              <w:jc w:val="left"/>
              <w:rPr>
                <w:color w:val="000000" w:themeColor="text1"/>
                <w:sz w:val="22"/>
              </w:rPr>
            </w:pPr>
          </w:p>
          <w:p w14:paraId="2F853B0D" w14:textId="77777777" w:rsidR="00CD5AE4" w:rsidRPr="00C267DF" w:rsidRDefault="00CD5AE4" w:rsidP="00CD5AE4">
            <w:pPr>
              <w:jc w:val="left"/>
              <w:rPr>
                <w:color w:val="000000" w:themeColor="text1"/>
                <w:sz w:val="22"/>
              </w:rPr>
            </w:pPr>
          </w:p>
          <w:p w14:paraId="253732DF" w14:textId="0D764E41" w:rsidR="00CD5AE4" w:rsidRPr="00C267DF" w:rsidRDefault="00CD5AE4" w:rsidP="00CD5AE4">
            <w:pPr>
              <w:jc w:val="left"/>
              <w:rPr>
                <w:color w:val="000000" w:themeColor="text1"/>
                <w:sz w:val="22"/>
              </w:rPr>
            </w:pPr>
            <w:r w:rsidRPr="00C267DF">
              <w:rPr>
                <w:rFonts w:hint="eastAsia"/>
                <w:color w:val="000000" w:themeColor="text1"/>
                <w:sz w:val="22"/>
              </w:rPr>
              <w:t>生徒の机間指導をする</w:t>
            </w:r>
          </w:p>
          <w:p w14:paraId="51A763FC" w14:textId="77777777" w:rsidR="00CD5AE4" w:rsidRPr="00C267DF" w:rsidRDefault="00CD5AE4" w:rsidP="00CD5AE4">
            <w:pPr>
              <w:jc w:val="left"/>
              <w:rPr>
                <w:color w:val="000000" w:themeColor="text1"/>
                <w:sz w:val="22"/>
              </w:rPr>
            </w:pPr>
          </w:p>
          <w:p w14:paraId="1DB3A59F" w14:textId="77777777" w:rsidR="00CD5AE4" w:rsidRPr="00C267DF" w:rsidRDefault="00CD5AE4" w:rsidP="00CD5AE4">
            <w:pPr>
              <w:jc w:val="left"/>
              <w:rPr>
                <w:color w:val="000000" w:themeColor="text1"/>
                <w:sz w:val="22"/>
              </w:rPr>
            </w:pPr>
          </w:p>
          <w:p w14:paraId="0FE58DE5" w14:textId="77777777" w:rsidR="00CD5AE4" w:rsidRPr="00C267DF" w:rsidRDefault="00CD5AE4" w:rsidP="00CD5AE4">
            <w:pPr>
              <w:jc w:val="left"/>
              <w:rPr>
                <w:color w:val="000000" w:themeColor="text1"/>
                <w:sz w:val="22"/>
              </w:rPr>
            </w:pPr>
          </w:p>
          <w:p w14:paraId="74814874" w14:textId="77777777" w:rsidR="00CD5AE4" w:rsidRPr="00C267DF" w:rsidRDefault="00CD5AE4" w:rsidP="00CD5AE4">
            <w:pPr>
              <w:jc w:val="left"/>
              <w:rPr>
                <w:color w:val="000000" w:themeColor="text1"/>
                <w:sz w:val="22"/>
              </w:rPr>
            </w:pPr>
          </w:p>
          <w:p w14:paraId="1EC5882C" w14:textId="77777777" w:rsidR="00CD5AE4" w:rsidRPr="00C267DF" w:rsidRDefault="00CD5AE4" w:rsidP="00CD5AE4">
            <w:pPr>
              <w:jc w:val="left"/>
              <w:rPr>
                <w:color w:val="000000" w:themeColor="text1"/>
                <w:sz w:val="22"/>
              </w:rPr>
            </w:pPr>
          </w:p>
          <w:p w14:paraId="1B05C78B" w14:textId="77777777" w:rsidR="00CD5AE4" w:rsidRPr="00C267DF" w:rsidRDefault="00CD5AE4" w:rsidP="00CD5AE4">
            <w:pPr>
              <w:jc w:val="left"/>
              <w:rPr>
                <w:color w:val="000000" w:themeColor="text1"/>
                <w:sz w:val="22"/>
              </w:rPr>
            </w:pPr>
          </w:p>
          <w:p w14:paraId="47C4E4E1" w14:textId="77777777" w:rsidR="00CD5AE4" w:rsidRPr="00C267DF" w:rsidRDefault="00CD5AE4" w:rsidP="00CD5AE4">
            <w:pPr>
              <w:jc w:val="left"/>
              <w:rPr>
                <w:color w:val="000000" w:themeColor="text1"/>
                <w:sz w:val="22"/>
              </w:rPr>
            </w:pPr>
          </w:p>
          <w:p w14:paraId="678D6D38" w14:textId="77777777" w:rsidR="00CD5AE4" w:rsidRPr="00C267DF" w:rsidRDefault="00CD5AE4" w:rsidP="00CD5AE4">
            <w:pPr>
              <w:jc w:val="left"/>
              <w:rPr>
                <w:color w:val="000000" w:themeColor="text1"/>
                <w:sz w:val="22"/>
              </w:rPr>
            </w:pPr>
          </w:p>
        </w:tc>
        <w:tc>
          <w:tcPr>
            <w:tcW w:w="2688" w:type="dxa"/>
          </w:tcPr>
          <w:p w14:paraId="37A3E33F" w14:textId="77777777" w:rsidR="00CD5AE4" w:rsidRPr="00C267DF" w:rsidRDefault="00CD5AE4" w:rsidP="00CD5AE4">
            <w:pPr>
              <w:jc w:val="left"/>
              <w:rPr>
                <w:color w:val="000000" w:themeColor="text1"/>
                <w:sz w:val="22"/>
              </w:rPr>
            </w:pPr>
          </w:p>
          <w:p w14:paraId="2551C2ED" w14:textId="77777777" w:rsidR="00CD5AE4" w:rsidRPr="00C267DF" w:rsidRDefault="00CD5AE4" w:rsidP="00CD5AE4">
            <w:pPr>
              <w:jc w:val="left"/>
              <w:rPr>
                <w:color w:val="000000" w:themeColor="text1"/>
                <w:sz w:val="22"/>
              </w:rPr>
            </w:pPr>
            <w:r w:rsidRPr="00C267DF">
              <w:rPr>
                <w:rFonts w:hint="eastAsia"/>
                <w:color w:val="000000" w:themeColor="text1"/>
                <w:sz w:val="22"/>
              </w:rPr>
              <w:t>めあてを伝える</w:t>
            </w:r>
          </w:p>
          <w:p w14:paraId="4CAFCC2C" w14:textId="77777777" w:rsidR="00CD5AE4" w:rsidRPr="00C267DF" w:rsidRDefault="00CD5AE4" w:rsidP="00CD5AE4">
            <w:pPr>
              <w:jc w:val="left"/>
              <w:rPr>
                <w:color w:val="000000" w:themeColor="text1"/>
                <w:sz w:val="22"/>
              </w:rPr>
            </w:pPr>
          </w:p>
          <w:p w14:paraId="0F38982B" w14:textId="77777777" w:rsidR="00CD5AE4" w:rsidRPr="00C267DF" w:rsidRDefault="00CD5AE4" w:rsidP="00CD5AE4">
            <w:pPr>
              <w:jc w:val="left"/>
              <w:rPr>
                <w:color w:val="000000" w:themeColor="text1"/>
                <w:sz w:val="22"/>
              </w:rPr>
            </w:pPr>
          </w:p>
          <w:p w14:paraId="0932577B" w14:textId="77777777" w:rsidR="00CD5AE4" w:rsidRPr="00C267DF" w:rsidRDefault="00CD5AE4" w:rsidP="00CD5AE4">
            <w:pPr>
              <w:jc w:val="left"/>
              <w:rPr>
                <w:color w:val="000000" w:themeColor="text1"/>
                <w:sz w:val="22"/>
              </w:rPr>
            </w:pPr>
          </w:p>
          <w:p w14:paraId="6B52C373" w14:textId="77777777" w:rsidR="00CD5AE4" w:rsidRPr="00C267DF" w:rsidRDefault="00CD5AE4" w:rsidP="00CD5AE4">
            <w:pPr>
              <w:jc w:val="left"/>
              <w:rPr>
                <w:color w:val="000000" w:themeColor="text1"/>
                <w:sz w:val="22"/>
              </w:rPr>
            </w:pPr>
          </w:p>
          <w:p w14:paraId="612114B4" w14:textId="77777777" w:rsidR="00CD5AE4" w:rsidRPr="00C267DF" w:rsidRDefault="00CD5AE4" w:rsidP="00CD5AE4">
            <w:pPr>
              <w:jc w:val="left"/>
              <w:rPr>
                <w:color w:val="000000" w:themeColor="text1"/>
                <w:sz w:val="22"/>
              </w:rPr>
            </w:pPr>
          </w:p>
          <w:p w14:paraId="4D241608" w14:textId="77777777" w:rsidR="00CD5AE4" w:rsidRPr="00C267DF" w:rsidRDefault="00CD5AE4" w:rsidP="00CD5AE4">
            <w:pPr>
              <w:jc w:val="left"/>
              <w:rPr>
                <w:color w:val="000000" w:themeColor="text1"/>
                <w:sz w:val="22"/>
              </w:rPr>
            </w:pPr>
            <w:r w:rsidRPr="00C267DF">
              <w:rPr>
                <w:rFonts w:hint="eastAsia"/>
                <w:color w:val="000000" w:themeColor="text1"/>
                <w:sz w:val="22"/>
              </w:rPr>
              <w:t>クイズを出す</w:t>
            </w:r>
          </w:p>
          <w:p w14:paraId="7C6E062C" w14:textId="77777777" w:rsidR="00CD5AE4" w:rsidRPr="00C267DF" w:rsidRDefault="00CD5AE4" w:rsidP="00CD5AE4">
            <w:pPr>
              <w:jc w:val="left"/>
              <w:rPr>
                <w:color w:val="000000" w:themeColor="text1"/>
                <w:sz w:val="22"/>
              </w:rPr>
            </w:pPr>
          </w:p>
          <w:p w14:paraId="23EFBAF3" w14:textId="77777777" w:rsidR="00CD5AE4" w:rsidRPr="00C267DF" w:rsidRDefault="00CD5AE4" w:rsidP="00CD5AE4">
            <w:pPr>
              <w:jc w:val="left"/>
              <w:rPr>
                <w:color w:val="000000" w:themeColor="text1"/>
                <w:sz w:val="22"/>
              </w:rPr>
            </w:pPr>
            <w:r w:rsidRPr="00C267DF">
              <w:rPr>
                <w:rFonts w:hint="eastAsia"/>
                <w:color w:val="000000" w:themeColor="text1"/>
                <w:sz w:val="22"/>
              </w:rPr>
              <w:t>パワーポイントで説明する</w:t>
            </w:r>
          </w:p>
          <w:p w14:paraId="3EE3C495" w14:textId="77777777" w:rsidR="00CD5AE4" w:rsidRPr="00C267DF" w:rsidRDefault="00CD5AE4" w:rsidP="00CD5AE4">
            <w:pPr>
              <w:jc w:val="left"/>
              <w:rPr>
                <w:color w:val="000000" w:themeColor="text1"/>
                <w:sz w:val="22"/>
              </w:rPr>
            </w:pPr>
          </w:p>
          <w:p w14:paraId="42F96CD5" w14:textId="77777777" w:rsidR="00CD5AE4" w:rsidRPr="00C267DF" w:rsidRDefault="00CD5AE4" w:rsidP="00CD5AE4">
            <w:pPr>
              <w:jc w:val="left"/>
              <w:rPr>
                <w:color w:val="000000" w:themeColor="text1"/>
                <w:sz w:val="22"/>
              </w:rPr>
            </w:pPr>
            <w:r w:rsidRPr="00C267DF">
              <w:rPr>
                <w:rFonts w:hint="eastAsia"/>
                <w:color w:val="000000" w:themeColor="text1"/>
                <w:sz w:val="22"/>
              </w:rPr>
              <w:t>ワークシートを配る</w:t>
            </w:r>
          </w:p>
          <w:p w14:paraId="75D10603" w14:textId="77777777" w:rsidR="00CD5AE4" w:rsidRPr="00C267DF" w:rsidRDefault="00CD5AE4" w:rsidP="00CD5AE4">
            <w:pPr>
              <w:jc w:val="left"/>
              <w:rPr>
                <w:color w:val="000000" w:themeColor="text1"/>
                <w:sz w:val="22"/>
              </w:rPr>
            </w:pPr>
            <w:r w:rsidRPr="00C267DF">
              <w:rPr>
                <w:rFonts w:hint="eastAsia"/>
                <w:color w:val="000000" w:themeColor="text1"/>
                <w:sz w:val="22"/>
              </w:rPr>
              <w:t>五大栄養素を書かせる</w:t>
            </w:r>
          </w:p>
          <w:p w14:paraId="6EE08ABC" w14:textId="77777777" w:rsidR="00CD5AE4" w:rsidRPr="00C267DF" w:rsidRDefault="00CD5AE4" w:rsidP="00CD5AE4">
            <w:pPr>
              <w:jc w:val="left"/>
              <w:rPr>
                <w:color w:val="000000" w:themeColor="text1"/>
                <w:sz w:val="22"/>
              </w:rPr>
            </w:pPr>
          </w:p>
          <w:p w14:paraId="373752FF" w14:textId="77777777" w:rsidR="00CD5AE4" w:rsidRPr="00C267DF" w:rsidRDefault="00CD5AE4" w:rsidP="00CD5AE4">
            <w:pPr>
              <w:jc w:val="left"/>
              <w:rPr>
                <w:color w:val="000000" w:themeColor="text1"/>
                <w:sz w:val="22"/>
              </w:rPr>
            </w:pPr>
          </w:p>
          <w:p w14:paraId="6077CE7C" w14:textId="055448B7" w:rsidR="00CD5AE4" w:rsidRPr="00C267DF" w:rsidRDefault="00CD5AE4" w:rsidP="00CD5AE4">
            <w:pPr>
              <w:jc w:val="left"/>
              <w:rPr>
                <w:color w:val="000000" w:themeColor="text1"/>
                <w:sz w:val="22"/>
              </w:rPr>
            </w:pPr>
            <w:r w:rsidRPr="00C267DF">
              <w:rPr>
                <w:rFonts w:hint="eastAsia"/>
                <w:color w:val="000000" w:themeColor="text1"/>
                <w:sz w:val="22"/>
              </w:rPr>
              <w:t>給食もバランスの良いお手本と伝える</w:t>
            </w:r>
          </w:p>
          <w:p w14:paraId="6F3960AF" w14:textId="77777777" w:rsidR="00CD5AE4" w:rsidRPr="00C267DF" w:rsidRDefault="00CD5AE4" w:rsidP="00CD5AE4">
            <w:pPr>
              <w:adjustRightInd w:val="0"/>
              <w:snapToGrid w:val="0"/>
              <w:contextualSpacing/>
              <w:jc w:val="left"/>
              <w:rPr>
                <w:color w:val="000000" w:themeColor="text1"/>
                <w:sz w:val="22"/>
              </w:rPr>
            </w:pPr>
          </w:p>
          <w:p w14:paraId="073EFA29" w14:textId="77777777" w:rsidR="00CD5AE4" w:rsidRPr="00C267DF" w:rsidRDefault="00CD5AE4" w:rsidP="00CD5AE4">
            <w:pPr>
              <w:jc w:val="left"/>
              <w:rPr>
                <w:color w:val="000000" w:themeColor="text1"/>
                <w:sz w:val="22"/>
              </w:rPr>
            </w:pPr>
          </w:p>
          <w:p w14:paraId="160FAF9E" w14:textId="77777777" w:rsidR="00CD5AE4" w:rsidRPr="00C267DF" w:rsidRDefault="00CD5AE4" w:rsidP="00CD5AE4">
            <w:pPr>
              <w:jc w:val="left"/>
              <w:rPr>
                <w:color w:val="000000" w:themeColor="text1"/>
                <w:sz w:val="22"/>
              </w:rPr>
            </w:pPr>
            <w:r w:rsidRPr="00C267DF">
              <w:rPr>
                <w:rFonts w:hint="eastAsia"/>
                <w:color w:val="000000" w:themeColor="text1"/>
                <w:sz w:val="22"/>
              </w:rPr>
              <w:t>自分の食生活をふりかえらせる</w:t>
            </w:r>
          </w:p>
          <w:p w14:paraId="72D10721" w14:textId="77777777" w:rsidR="00CD5AE4" w:rsidRPr="00C267DF" w:rsidRDefault="00CD5AE4" w:rsidP="00CD5AE4">
            <w:pPr>
              <w:jc w:val="left"/>
              <w:rPr>
                <w:color w:val="000000" w:themeColor="text1"/>
                <w:sz w:val="22"/>
              </w:rPr>
            </w:pPr>
          </w:p>
          <w:p w14:paraId="580B68CF" w14:textId="77777777" w:rsidR="00CD5AE4" w:rsidRPr="00C267DF" w:rsidRDefault="00CD5AE4" w:rsidP="00CD5AE4">
            <w:pPr>
              <w:jc w:val="left"/>
              <w:rPr>
                <w:color w:val="000000" w:themeColor="text1"/>
                <w:sz w:val="22"/>
              </w:rPr>
            </w:pPr>
          </w:p>
          <w:p w14:paraId="48C0B5B9" w14:textId="77777777" w:rsidR="00CD5AE4" w:rsidRPr="00C267DF" w:rsidRDefault="00CD5AE4" w:rsidP="00CD5AE4">
            <w:pPr>
              <w:jc w:val="left"/>
              <w:rPr>
                <w:color w:val="000000" w:themeColor="text1"/>
                <w:sz w:val="22"/>
              </w:rPr>
            </w:pPr>
          </w:p>
          <w:p w14:paraId="240862F5" w14:textId="77777777" w:rsidR="00CD5AE4" w:rsidRPr="00C267DF" w:rsidRDefault="00CD5AE4" w:rsidP="00CD5AE4">
            <w:pPr>
              <w:jc w:val="left"/>
              <w:rPr>
                <w:color w:val="000000" w:themeColor="text1"/>
                <w:sz w:val="22"/>
              </w:rPr>
            </w:pPr>
          </w:p>
          <w:p w14:paraId="70C9284B" w14:textId="77777777" w:rsidR="00CD5AE4" w:rsidRPr="00C267DF" w:rsidRDefault="00CD5AE4" w:rsidP="00CD5AE4">
            <w:pPr>
              <w:jc w:val="left"/>
              <w:rPr>
                <w:color w:val="000000" w:themeColor="text1"/>
                <w:sz w:val="22"/>
              </w:rPr>
            </w:pPr>
            <w:r w:rsidRPr="00C267DF">
              <w:rPr>
                <w:rFonts w:hint="eastAsia"/>
                <w:color w:val="000000" w:themeColor="text1"/>
                <w:sz w:val="22"/>
              </w:rPr>
              <w:t>今日のまとめ</w:t>
            </w:r>
          </w:p>
          <w:p w14:paraId="701BB689" w14:textId="77777777" w:rsidR="00CD5AE4" w:rsidRPr="00C267DF" w:rsidRDefault="00CD5AE4" w:rsidP="00CD5AE4">
            <w:pPr>
              <w:jc w:val="left"/>
              <w:rPr>
                <w:color w:val="000000" w:themeColor="text1"/>
                <w:sz w:val="22"/>
              </w:rPr>
            </w:pPr>
            <w:r w:rsidRPr="00C267DF">
              <w:rPr>
                <w:rFonts w:hint="eastAsia"/>
                <w:color w:val="000000" w:themeColor="text1"/>
                <w:sz w:val="22"/>
              </w:rPr>
              <w:t>を書くように指示する。</w:t>
            </w:r>
          </w:p>
          <w:p w14:paraId="7236982F" w14:textId="22B14296" w:rsidR="00CD5AE4" w:rsidRPr="00C267DF" w:rsidRDefault="00CD5AE4" w:rsidP="00CD5AE4">
            <w:pPr>
              <w:adjustRightInd w:val="0"/>
              <w:snapToGrid w:val="0"/>
              <w:contextualSpacing/>
              <w:jc w:val="left"/>
              <w:rPr>
                <w:color w:val="000000" w:themeColor="text1"/>
                <w:sz w:val="22"/>
              </w:rPr>
            </w:pPr>
            <w:r w:rsidRPr="00C267DF">
              <w:rPr>
                <w:color w:val="000000" w:themeColor="text1"/>
                <w:sz w:val="22"/>
              </w:rPr>
              <w:fldChar w:fldCharType="begin"/>
            </w:r>
            <w:r w:rsidRPr="00C267DF">
              <w:rPr>
                <w:color w:val="000000" w:themeColor="text1"/>
                <w:sz w:val="22"/>
              </w:rPr>
              <w:instrText xml:space="preserve"> </w:instrText>
            </w:r>
            <w:r w:rsidRPr="00C267DF">
              <w:rPr>
                <w:rFonts w:hint="eastAsia"/>
                <w:color w:val="000000" w:themeColor="text1"/>
                <w:sz w:val="22"/>
              </w:rPr>
              <w:instrText>eq \o\ac(</w:instrText>
            </w:r>
            <w:r w:rsidRPr="00C267DF">
              <w:rPr>
                <w:rFonts w:ascii="ＭＳ 明朝" w:hint="eastAsia"/>
                <w:color w:val="000000" w:themeColor="text1"/>
                <w:position w:val="-2"/>
                <w:sz w:val="33"/>
              </w:rPr>
              <w:instrText>○</w:instrText>
            </w:r>
            <w:r w:rsidRPr="00C267DF">
              <w:rPr>
                <w:rFonts w:hint="eastAsia"/>
                <w:color w:val="000000" w:themeColor="text1"/>
                <w:sz w:val="22"/>
              </w:rPr>
              <w:instrText>,</w:instrText>
            </w:r>
            <w:r w:rsidRPr="00C267DF">
              <w:rPr>
                <w:rFonts w:hint="eastAsia"/>
                <w:color w:val="000000" w:themeColor="text1"/>
                <w:sz w:val="22"/>
              </w:rPr>
              <w:instrText>評</w:instrText>
            </w:r>
            <w:r w:rsidRPr="00C267DF">
              <w:rPr>
                <w:rFonts w:hint="eastAsia"/>
                <w:color w:val="000000" w:themeColor="text1"/>
                <w:sz w:val="22"/>
              </w:rPr>
              <w:instrText>)</w:instrText>
            </w:r>
            <w:r w:rsidRPr="00C267DF">
              <w:rPr>
                <w:color w:val="000000" w:themeColor="text1"/>
                <w:sz w:val="22"/>
              </w:rPr>
              <w:fldChar w:fldCharType="end"/>
            </w:r>
            <w:r w:rsidRPr="00C267DF">
              <w:rPr>
                <w:rFonts w:hint="eastAsia"/>
                <w:color w:val="000000" w:themeColor="text1"/>
                <w:sz w:val="22"/>
              </w:rPr>
              <w:t>自分の食生活の振り返りながら望ましい食事をとっていこうと考えることができ</w:t>
            </w:r>
            <w:r w:rsidR="00375003" w:rsidRPr="00C267DF">
              <w:rPr>
                <w:rFonts w:hint="eastAsia"/>
                <w:color w:val="000000" w:themeColor="text1"/>
                <w:sz w:val="22"/>
              </w:rPr>
              <w:t>たか</w:t>
            </w:r>
          </w:p>
        </w:tc>
        <w:tc>
          <w:tcPr>
            <w:tcW w:w="997" w:type="dxa"/>
          </w:tcPr>
          <w:p w14:paraId="33792B00" w14:textId="77777777" w:rsidR="00CD5AE4" w:rsidRPr="00C267DF" w:rsidRDefault="00CD5AE4" w:rsidP="00CD5AE4">
            <w:pPr>
              <w:jc w:val="left"/>
              <w:rPr>
                <w:color w:val="000000" w:themeColor="text1"/>
                <w:sz w:val="22"/>
              </w:rPr>
            </w:pPr>
          </w:p>
          <w:p w14:paraId="4A737671" w14:textId="77777777" w:rsidR="00CD5AE4" w:rsidRPr="00C267DF" w:rsidRDefault="00CD5AE4" w:rsidP="00CD5AE4">
            <w:pPr>
              <w:jc w:val="left"/>
              <w:rPr>
                <w:color w:val="000000" w:themeColor="text1"/>
                <w:sz w:val="22"/>
              </w:rPr>
            </w:pPr>
            <w:r w:rsidRPr="00C267DF">
              <w:rPr>
                <w:rFonts w:hint="eastAsia"/>
                <w:color w:val="000000" w:themeColor="text1"/>
                <w:sz w:val="22"/>
              </w:rPr>
              <w:t>パワーポイント</w:t>
            </w:r>
          </w:p>
          <w:p w14:paraId="4A93A5EA" w14:textId="77777777" w:rsidR="00CD5AE4" w:rsidRPr="00C267DF" w:rsidRDefault="00CD5AE4" w:rsidP="00CD5AE4">
            <w:pPr>
              <w:jc w:val="left"/>
              <w:rPr>
                <w:color w:val="000000" w:themeColor="text1"/>
                <w:sz w:val="22"/>
              </w:rPr>
            </w:pPr>
          </w:p>
          <w:p w14:paraId="1D50EC2F" w14:textId="77777777" w:rsidR="00CD5AE4" w:rsidRPr="00C267DF" w:rsidRDefault="00CD5AE4" w:rsidP="00CD5AE4">
            <w:pPr>
              <w:jc w:val="left"/>
              <w:rPr>
                <w:color w:val="000000" w:themeColor="text1"/>
                <w:sz w:val="22"/>
              </w:rPr>
            </w:pPr>
          </w:p>
          <w:p w14:paraId="44818950" w14:textId="77777777" w:rsidR="00CD5AE4" w:rsidRPr="00C267DF" w:rsidRDefault="00CD5AE4" w:rsidP="00CD5AE4">
            <w:pPr>
              <w:jc w:val="left"/>
              <w:rPr>
                <w:color w:val="000000" w:themeColor="text1"/>
                <w:sz w:val="22"/>
              </w:rPr>
            </w:pPr>
            <w:r w:rsidRPr="00C267DF">
              <w:rPr>
                <w:rFonts w:hint="eastAsia"/>
                <w:color w:val="000000" w:themeColor="text1"/>
                <w:sz w:val="22"/>
              </w:rPr>
              <w:t>中学生用食育教材より</w:t>
            </w:r>
          </w:p>
          <w:p w14:paraId="387D8B6B" w14:textId="77777777" w:rsidR="00CD5AE4" w:rsidRPr="00C267DF" w:rsidRDefault="00CD5AE4" w:rsidP="00CD5AE4">
            <w:pPr>
              <w:jc w:val="left"/>
              <w:rPr>
                <w:color w:val="000000" w:themeColor="text1"/>
                <w:sz w:val="22"/>
              </w:rPr>
            </w:pPr>
          </w:p>
          <w:p w14:paraId="435A5B0B" w14:textId="77777777" w:rsidR="00CD5AE4" w:rsidRPr="00C267DF" w:rsidRDefault="00CD5AE4" w:rsidP="00CD5AE4">
            <w:pPr>
              <w:jc w:val="left"/>
              <w:rPr>
                <w:color w:val="000000" w:themeColor="text1"/>
                <w:sz w:val="22"/>
              </w:rPr>
            </w:pPr>
          </w:p>
          <w:p w14:paraId="7C63804C" w14:textId="77777777" w:rsidR="00CD5AE4" w:rsidRPr="00C267DF" w:rsidRDefault="00CD5AE4" w:rsidP="00CD5AE4">
            <w:pPr>
              <w:jc w:val="left"/>
              <w:rPr>
                <w:color w:val="000000" w:themeColor="text1"/>
                <w:sz w:val="22"/>
              </w:rPr>
            </w:pPr>
            <w:r w:rsidRPr="00C267DF">
              <w:rPr>
                <w:rFonts w:hint="eastAsia"/>
                <w:color w:val="000000" w:themeColor="text1"/>
                <w:sz w:val="22"/>
              </w:rPr>
              <w:t>ワーク</w:t>
            </w:r>
          </w:p>
          <w:p w14:paraId="103DD282" w14:textId="77777777" w:rsidR="00CD5AE4" w:rsidRPr="00C267DF" w:rsidRDefault="00CD5AE4" w:rsidP="00CD5AE4">
            <w:pPr>
              <w:jc w:val="left"/>
              <w:rPr>
                <w:color w:val="000000" w:themeColor="text1"/>
                <w:sz w:val="22"/>
              </w:rPr>
            </w:pPr>
            <w:r w:rsidRPr="00C267DF">
              <w:rPr>
                <w:rFonts w:hint="eastAsia"/>
                <w:color w:val="000000" w:themeColor="text1"/>
                <w:sz w:val="22"/>
              </w:rPr>
              <w:t>シート</w:t>
            </w:r>
          </w:p>
          <w:p w14:paraId="2EC1721C" w14:textId="77777777" w:rsidR="00CD5AE4" w:rsidRPr="00C267DF" w:rsidRDefault="00CD5AE4" w:rsidP="00CD5AE4">
            <w:pPr>
              <w:jc w:val="left"/>
              <w:rPr>
                <w:color w:val="000000" w:themeColor="text1"/>
                <w:sz w:val="22"/>
              </w:rPr>
            </w:pPr>
          </w:p>
          <w:p w14:paraId="4E436E71" w14:textId="77777777" w:rsidR="00CD5AE4" w:rsidRPr="00C267DF" w:rsidRDefault="00CD5AE4" w:rsidP="00CD5AE4">
            <w:pPr>
              <w:jc w:val="left"/>
              <w:rPr>
                <w:color w:val="000000" w:themeColor="text1"/>
                <w:sz w:val="22"/>
              </w:rPr>
            </w:pPr>
          </w:p>
          <w:p w14:paraId="0BF0CFD4" w14:textId="77777777" w:rsidR="00CD5AE4" w:rsidRPr="00C267DF" w:rsidRDefault="00CD5AE4" w:rsidP="00CD5AE4">
            <w:pPr>
              <w:jc w:val="left"/>
              <w:rPr>
                <w:color w:val="000000" w:themeColor="text1"/>
                <w:sz w:val="22"/>
              </w:rPr>
            </w:pPr>
          </w:p>
          <w:p w14:paraId="3061A546" w14:textId="77777777" w:rsidR="00CD5AE4" w:rsidRPr="00C267DF" w:rsidRDefault="00CD5AE4" w:rsidP="00CD5AE4">
            <w:pPr>
              <w:jc w:val="left"/>
              <w:rPr>
                <w:color w:val="000000" w:themeColor="text1"/>
                <w:sz w:val="22"/>
              </w:rPr>
            </w:pPr>
          </w:p>
          <w:p w14:paraId="2D0E3D2E" w14:textId="77777777" w:rsidR="00CD5AE4" w:rsidRPr="00C267DF" w:rsidRDefault="00CD5AE4" w:rsidP="00CD5AE4">
            <w:pPr>
              <w:jc w:val="left"/>
              <w:rPr>
                <w:color w:val="000000" w:themeColor="text1"/>
                <w:sz w:val="22"/>
              </w:rPr>
            </w:pPr>
          </w:p>
          <w:p w14:paraId="164DE3E2" w14:textId="77777777" w:rsidR="00CD5AE4" w:rsidRPr="00C267DF" w:rsidRDefault="00CD5AE4" w:rsidP="00CD5AE4">
            <w:pPr>
              <w:jc w:val="left"/>
              <w:rPr>
                <w:color w:val="000000" w:themeColor="text1"/>
                <w:sz w:val="22"/>
              </w:rPr>
            </w:pPr>
          </w:p>
        </w:tc>
      </w:tr>
    </w:tbl>
    <w:p w14:paraId="50C29A8C" w14:textId="77777777" w:rsidR="006B7A6A" w:rsidRPr="00C267DF" w:rsidRDefault="006B7A6A" w:rsidP="00D37EE8">
      <w:pPr>
        <w:jc w:val="left"/>
        <w:rPr>
          <w:color w:val="000000" w:themeColor="text1"/>
          <w:sz w:val="22"/>
        </w:rPr>
      </w:pPr>
    </w:p>
    <w:sectPr w:rsidR="006B7A6A" w:rsidRPr="00C267DF" w:rsidSect="00CD5AE4">
      <w:pgSz w:w="11906" w:h="16838"/>
      <w:pgMar w:top="1021" w:right="720" w:bottom="102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E22C" w14:textId="77777777" w:rsidR="00093FB2" w:rsidRDefault="00093FB2" w:rsidP="00093FB2">
      <w:r>
        <w:separator/>
      </w:r>
    </w:p>
  </w:endnote>
  <w:endnote w:type="continuationSeparator" w:id="0">
    <w:p w14:paraId="788E381F" w14:textId="77777777" w:rsidR="00093FB2" w:rsidRDefault="00093FB2" w:rsidP="0009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4439" w14:textId="77777777" w:rsidR="00093FB2" w:rsidRDefault="00093FB2" w:rsidP="00093FB2">
      <w:r>
        <w:separator/>
      </w:r>
    </w:p>
  </w:footnote>
  <w:footnote w:type="continuationSeparator" w:id="0">
    <w:p w14:paraId="52F7675E" w14:textId="77777777" w:rsidR="00093FB2" w:rsidRDefault="00093FB2" w:rsidP="0009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867"/>
    <w:multiLevelType w:val="hybridMultilevel"/>
    <w:tmpl w:val="8BC8020E"/>
    <w:lvl w:ilvl="0" w:tplc="BBA8B8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9B"/>
    <w:rsid w:val="00007565"/>
    <w:rsid w:val="00091B32"/>
    <w:rsid w:val="00093FB2"/>
    <w:rsid w:val="000C3BF6"/>
    <w:rsid w:val="000C4FD9"/>
    <w:rsid w:val="000D0890"/>
    <w:rsid w:val="00106BEF"/>
    <w:rsid w:val="00146985"/>
    <w:rsid w:val="001778FE"/>
    <w:rsid w:val="001A69DC"/>
    <w:rsid w:val="001F722C"/>
    <w:rsid w:val="0020114F"/>
    <w:rsid w:val="00204721"/>
    <w:rsid w:val="00210DF9"/>
    <w:rsid w:val="00250DEB"/>
    <w:rsid w:val="00254591"/>
    <w:rsid w:val="00254730"/>
    <w:rsid w:val="002B24DD"/>
    <w:rsid w:val="00375003"/>
    <w:rsid w:val="003B6195"/>
    <w:rsid w:val="003F3E63"/>
    <w:rsid w:val="0041538E"/>
    <w:rsid w:val="004567DB"/>
    <w:rsid w:val="005019FD"/>
    <w:rsid w:val="0052066D"/>
    <w:rsid w:val="00542FB1"/>
    <w:rsid w:val="00582035"/>
    <w:rsid w:val="0059669B"/>
    <w:rsid w:val="005979CD"/>
    <w:rsid w:val="005A55F9"/>
    <w:rsid w:val="005A7DA2"/>
    <w:rsid w:val="005F25A6"/>
    <w:rsid w:val="00631D9F"/>
    <w:rsid w:val="00686F2E"/>
    <w:rsid w:val="006A3CC6"/>
    <w:rsid w:val="006A5EFD"/>
    <w:rsid w:val="006B7A6A"/>
    <w:rsid w:val="006C26A6"/>
    <w:rsid w:val="006C66B3"/>
    <w:rsid w:val="0074114C"/>
    <w:rsid w:val="0078539D"/>
    <w:rsid w:val="007E7425"/>
    <w:rsid w:val="008D724F"/>
    <w:rsid w:val="008E39B5"/>
    <w:rsid w:val="00904536"/>
    <w:rsid w:val="009751B2"/>
    <w:rsid w:val="00B11422"/>
    <w:rsid w:val="00B17E79"/>
    <w:rsid w:val="00B43861"/>
    <w:rsid w:val="00B8559B"/>
    <w:rsid w:val="00C176CF"/>
    <w:rsid w:val="00C267DF"/>
    <w:rsid w:val="00C32FEF"/>
    <w:rsid w:val="00C77189"/>
    <w:rsid w:val="00C77B48"/>
    <w:rsid w:val="00CA5E27"/>
    <w:rsid w:val="00CA6648"/>
    <w:rsid w:val="00CB2EC9"/>
    <w:rsid w:val="00CD508C"/>
    <w:rsid w:val="00CD5AE4"/>
    <w:rsid w:val="00CE3E91"/>
    <w:rsid w:val="00D15489"/>
    <w:rsid w:val="00D37EE8"/>
    <w:rsid w:val="00D73194"/>
    <w:rsid w:val="00D82491"/>
    <w:rsid w:val="00DD1BD8"/>
    <w:rsid w:val="00DD447F"/>
    <w:rsid w:val="00DE5ABA"/>
    <w:rsid w:val="00E02F3A"/>
    <w:rsid w:val="00E10FE5"/>
    <w:rsid w:val="00E2029B"/>
    <w:rsid w:val="00E215FB"/>
    <w:rsid w:val="00F12F04"/>
    <w:rsid w:val="00F5293F"/>
    <w:rsid w:val="00F80F5C"/>
    <w:rsid w:val="00F8675A"/>
    <w:rsid w:val="00FD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E4157E"/>
  <w15:chartTrackingRefBased/>
  <w15:docId w15:val="{504657C8-E96B-4EAD-AC65-0A6E18CB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1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14F"/>
    <w:rPr>
      <w:rFonts w:asciiTheme="majorHAnsi" w:eastAsiaTheme="majorEastAsia" w:hAnsiTheme="majorHAnsi" w:cstheme="majorBidi"/>
      <w:sz w:val="18"/>
      <w:szCs w:val="18"/>
    </w:rPr>
  </w:style>
  <w:style w:type="paragraph" w:styleId="a6">
    <w:name w:val="List Paragraph"/>
    <w:basedOn w:val="a"/>
    <w:uiPriority w:val="34"/>
    <w:qFormat/>
    <w:rsid w:val="00D73194"/>
    <w:pPr>
      <w:ind w:leftChars="400" w:left="840"/>
    </w:pPr>
  </w:style>
  <w:style w:type="paragraph" w:styleId="a7">
    <w:name w:val="header"/>
    <w:basedOn w:val="a"/>
    <w:link w:val="a8"/>
    <w:uiPriority w:val="99"/>
    <w:unhideWhenUsed/>
    <w:rsid w:val="00093FB2"/>
    <w:pPr>
      <w:tabs>
        <w:tab w:val="center" w:pos="4252"/>
        <w:tab w:val="right" w:pos="8504"/>
      </w:tabs>
      <w:snapToGrid w:val="0"/>
    </w:pPr>
  </w:style>
  <w:style w:type="character" w:customStyle="1" w:styleId="a8">
    <w:name w:val="ヘッダー (文字)"/>
    <w:basedOn w:val="a0"/>
    <w:link w:val="a7"/>
    <w:uiPriority w:val="99"/>
    <w:rsid w:val="00093FB2"/>
  </w:style>
  <w:style w:type="paragraph" w:styleId="a9">
    <w:name w:val="footer"/>
    <w:basedOn w:val="a"/>
    <w:link w:val="aa"/>
    <w:uiPriority w:val="99"/>
    <w:unhideWhenUsed/>
    <w:rsid w:val="00093FB2"/>
    <w:pPr>
      <w:tabs>
        <w:tab w:val="center" w:pos="4252"/>
        <w:tab w:val="right" w:pos="8504"/>
      </w:tabs>
      <w:snapToGrid w:val="0"/>
    </w:pPr>
  </w:style>
  <w:style w:type="character" w:customStyle="1" w:styleId="aa">
    <w:name w:val="フッター (文字)"/>
    <w:basedOn w:val="a0"/>
    <w:link w:val="a9"/>
    <w:uiPriority w:val="99"/>
    <w:rsid w:val="0009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22590-60B8-41C5-B5F1-7781A8BA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精吾</dc:creator>
  <cp:lastModifiedBy>胡　精吾</cp:lastModifiedBy>
  <cp:revision>2</cp:revision>
  <dcterms:created xsi:type="dcterms:W3CDTF">2024-02-19T05:16:00Z</dcterms:created>
  <dcterms:modified xsi:type="dcterms:W3CDTF">2024-02-19T05:16:00Z</dcterms:modified>
</cp:coreProperties>
</file>