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5B32F907" w14:textId="7E9DBFD3"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w:t>
      </w:r>
      <w:r>
        <w:rPr>
          <w:rFonts w:asciiTheme="minorEastAsia" w:hAnsiTheme="minorEastAsia" w:hint="eastAsia"/>
          <w:szCs w:val="21"/>
        </w:rPr>
        <w:t>１(1)の要求については、</w:t>
      </w:r>
      <w:r w:rsidRPr="005D5871">
        <w:rPr>
          <w:rFonts w:asciiTheme="minorEastAsia" w:hAnsiTheme="minorEastAsia" w:hint="eastAsia"/>
          <w:szCs w:val="21"/>
        </w:rPr>
        <w:t>府内の経済情勢の把握とそれらを踏まえた施策の企画立案を一層効率的かつ効果的に進めるため、平成22年度に体制の</w:t>
      </w:r>
      <w:bookmarkStart w:id="0" w:name="_GoBack"/>
      <w:bookmarkEnd w:id="0"/>
      <w:r w:rsidRPr="005D5871">
        <w:rPr>
          <w:rFonts w:asciiTheme="minorEastAsia" w:hAnsiTheme="minorEastAsia" w:hint="eastAsia"/>
          <w:szCs w:val="21"/>
        </w:rPr>
        <w:t>見直しを行ったところである。</w:t>
      </w:r>
    </w:p>
    <w:p w14:paraId="4D887130" w14:textId="2208BF2E"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今後とも、効率的かつ効果的な体制に向けて</w:t>
      </w:r>
      <w:r w:rsidR="00AB2F85">
        <w:rPr>
          <w:rFonts w:asciiTheme="minorEastAsia" w:hAnsiTheme="minorEastAsia" w:hint="eastAsia"/>
          <w:szCs w:val="21"/>
        </w:rPr>
        <w:t>検討</w:t>
      </w:r>
      <w:r w:rsidRPr="005D5871">
        <w:rPr>
          <w:rFonts w:asciiTheme="minorEastAsia" w:hAnsiTheme="minorEastAsia" w:hint="eastAsia"/>
          <w:szCs w:val="21"/>
        </w:rPr>
        <w:t>を行うとともに、適正</w:t>
      </w:r>
      <w:r>
        <w:rPr>
          <w:rFonts w:asciiTheme="minorEastAsia" w:hAnsiTheme="minorEastAsia" w:hint="eastAsia"/>
          <w:szCs w:val="21"/>
        </w:rPr>
        <w:t>な勤務労働条件の確保等に向けて、取り組んでまいりたい</w:t>
      </w:r>
      <w:r w:rsidRPr="005D5871">
        <w:rPr>
          <w:rFonts w:asciiTheme="minorEastAsia" w:hAnsiTheme="minorEastAsia" w:hint="eastAsia"/>
          <w:szCs w:val="21"/>
        </w:rPr>
        <w:t>。</w:t>
      </w:r>
    </w:p>
    <w:p w14:paraId="0AC0BF86" w14:textId="2AFF591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１(2)の要求については、</w:t>
      </w:r>
      <w:r w:rsidRPr="005D5871">
        <w:rPr>
          <w:rFonts w:asciiTheme="minorEastAsia" w:hAnsiTheme="minorEastAsia" w:hint="eastAsia"/>
          <w:szCs w:val="21"/>
        </w:rPr>
        <w:t>中小企業の商品開発や経営の高度化のため、デザインを活用した支援を推進してきたところであるが、今後とも企業の経営戦略にデザインの視点を導入する取組みを促進し、中小企業が直面する課題の解決に努めていくとともに、職員の適正な勤務労働条件の確保等に向けて、取り組んでまいりたい。</w:t>
      </w:r>
    </w:p>
    <w:p w14:paraId="0B84A8DF" w14:textId="1878B1F8"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２(8)の要求については、</w:t>
      </w:r>
      <w:r w:rsidR="00F13EE8">
        <w:rPr>
          <w:rFonts w:asciiTheme="minorEastAsia" w:hAnsiTheme="minorEastAsia" w:hint="eastAsia"/>
          <w:szCs w:val="21"/>
        </w:rPr>
        <w:t>いわゆる時短等に対する取</w:t>
      </w:r>
      <w:r w:rsidR="00AB2F85">
        <w:rPr>
          <w:rFonts w:asciiTheme="minorEastAsia" w:hAnsiTheme="minorEastAsia" w:hint="eastAsia"/>
          <w:szCs w:val="21"/>
        </w:rPr>
        <w:t>組みは、「リフレッシュ</w:t>
      </w:r>
      <w:r w:rsidRPr="005D5871">
        <w:rPr>
          <w:rFonts w:asciiTheme="minorEastAsia" w:hAnsiTheme="minorEastAsia" w:hint="eastAsia"/>
          <w:szCs w:val="21"/>
        </w:rPr>
        <w:t>方策実施要綱」の趣旨に沿って努力してまいりたい。</w:t>
      </w:r>
    </w:p>
    <w:p w14:paraId="42177EE7" w14:textId="69504817"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２(9)の要求については、</w:t>
      </w:r>
      <w:r w:rsidRPr="005D5871">
        <w:rPr>
          <w:rFonts w:asciiTheme="minorEastAsia" w:hAnsiTheme="minorEastAsia" w:hint="eastAsia"/>
          <w:szCs w:val="21"/>
        </w:rPr>
        <w:t>時間外勤務の縮減は、職員の健康管理や、適正な労働条件・労働環境の確保等の観点からも重要な課題であると認識しているところである。そのため、所属毎の時間外勤務実績</w:t>
      </w:r>
      <w:r w:rsidR="00787AC8">
        <w:rPr>
          <w:rFonts w:asciiTheme="minorEastAsia" w:hAnsiTheme="minorEastAsia" w:hint="eastAsia"/>
          <w:szCs w:val="21"/>
        </w:rPr>
        <w:t>の</w:t>
      </w:r>
      <w:r w:rsidRPr="005D5871">
        <w:rPr>
          <w:rFonts w:asciiTheme="minorEastAsia" w:hAnsiTheme="minorEastAsia" w:hint="eastAsia"/>
          <w:szCs w:val="21"/>
        </w:rPr>
        <w:t>情報</w:t>
      </w:r>
      <w:r w:rsidR="00787AC8">
        <w:rPr>
          <w:rFonts w:asciiTheme="minorEastAsia" w:hAnsiTheme="minorEastAsia" w:hint="eastAsia"/>
          <w:szCs w:val="21"/>
        </w:rPr>
        <w:t>を提供し、</w:t>
      </w:r>
      <w:r w:rsidRPr="005D5871">
        <w:rPr>
          <w:rFonts w:asciiTheme="minorEastAsia" w:hAnsiTheme="minorEastAsia" w:hint="eastAsia"/>
          <w:szCs w:val="21"/>
        </w:rPr>
        <w:t>共有を図るなど、時間外勤務縮減に向けた取組みを推進しているところである。</w:t>
      </w:r>
    </w:p>
    <w:p w14:paraId="332CCEE3" w14:textId="4B6047EF" w:rsidR="00E01F23"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２(10)の要求については、</w:t>
      </w:r>
      <w:r w:rsidRPr="005D5871">
        <w:rPr>
          <w:rFonts w:asciiTheme="minorEastAsia" w:hAnsiTheme="minorEastAsia" w:hint="eastAsia"/>
          <w:szCs w:val="21"/>
        </w:rPr>
        <w:t>国、他府県の動向や本府人事委員会の検討状況を踏ま</w:t>
      </w:r>
      <w:r>
        <w:rPr>
          <w:rFonts w:asciiTheme="minorEastAsia" w:hAnsiTheme="minorEastAsia" w:hint="eastAsia"/>
          <w:szCs w:val="21"/>
        </w:rPr>
        <w:t>えながら対応してまいりたい。また必要に応じ、協議を行ってまいりたい</w:t>
      </w:r>
      <w:r w:rsidRPr="005D5871">
        <w:rPr>
          <w:rFonts w:asciiTheme="minorEastAsia" w:hAnsiTheme="minorEastAsia" w:hint="eastAsia"/>
          <w:szCs w:val="21"/>
        </w:rPr>
        <w:t>。</w:t>
      </w:r>
    </w:p>
    <w:p w14:paraId="4F3B36AD" w14:textId="0D396498" w:rsidR="005D5871" w:rsidRPr="005D5871" w:rsidRDefault="005D5871" w:rsidP="005D5871">
      <w:pPr>
        <w:spacing w:line="280" w:lineRule="exact"/>
        <w:jc w:val="left"/>
        <w:rPr>
          <w:rFonts w:asciiTheme="minorEastAsia" w:hAnsiTheme="minorEastAsia"/>
          <w:szCs w:val="21"/>
        </w:rPr>
      </w:pPr>
      <w:r>
        <w:rPr>
          <w:rFonts w:asciiTheme="minorEastAsia" w:hAnsiTheme="minorEastAsia" w:hint="eastAsia"/>
          <w:szCs w:val="21"/>
        </w:rPr>
        <w:t xml:space="preserve">　４</w:t>
      </w:r>
      <w:r w:rsidR="00ED59AB">
        <w:rPr>
          <w:rFonts w:asciiTheme="minorEastAsia" w:hAnsiTheme="minorEastAsia" w:hint="eastAsia"/>
          <w:szCs w:val="21"/>
        </w:rPr>
        <w:t>(1)</w:t>
      </w:r>
      <w:r>
        <w:rPr>
          <w:rFonts w:asciiTheme="minorEastAsia" w:hAnsiTheme="minorEastAsia" w:hint="eastAsia"/>
          <w:szCs w:val="21"/>
        </w:rPr>
        <w:t>の要求については、</w:t>
      </w:r>
      <w:r w:rsidRPr="005D5871">
        <w:rPr>
          <w:rFonts w:asciiTheme="minorEastAsia" w:hAnsiTheme="minorEastAsia" w:hint="eastAsia"/>
          <w:szCs w:val="21"/>
        </w:rPr>
        <w:t>良き労使関係について、今後とも尊重してまいりたい。</w:t>
      </w:r>
    </w:p>
    <w:p w14:paraId="41C5758B" w14:textId="0A782CDB"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４(2)の要求については、</w:t>
      </w:r>
      <w:r w:rsidRPr="005D5871">
        <w:rPr>
          <w:rFonts w:asciiTheme="minorEastAsia" w:hAnsiTheme="minorEastAsia" w:hint="eastAsia"/>
          <w:szCs w:val="21"/>
        </w:rPr>
        <w:t>地方公務員法第55条第１項並びに労使関係における職員団体</w:t>
      </w:r>
      <w:r w:rsidR="00C04448">
        <w:rPr>
          <w:rFonts w:asciiTheme="minorEastAsia" w:hAnsiTheme="minorEastAsia" w:hint="eastAsia"/>
          <w:szCs w:val="21"/>
        </w:rPr>
        <w:t>等</w:t>
      </w:r>
      <w:r w:rsidRPr="005D5871">
        <w:rPr>
          <w:rFonts w:asciiTheme="minorEastAsia" w:hAnsiTheme="minorEastAsia" w:hint="eastAsia"/>
          <w:szCs w:val="21"/>
        </w:rPr>
        <w:t>との交渉等に関する条例第３条に規定されている事項については、十分に協議してまいりたい。</w:t>
      </w:r>
    </w:p>
    <w:sectPr w:rsidR="005D5871" w:rsidRPr="005D5871"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61C0" w14:textId="77777777" w:rsidR="00757B06" w:rsidRDefault="00757B06" w:rsidP="00997703">
      <w:r>
        <w:separator/>
      </w:r>
    </w:p>
  </w:endnote>
  <w:endnote w:type="continuationSeparator" w:id="0">
    <w:p w14:paraId="79587989" w14:textId="77777777" w:rsidR="00757B06" w:rsidRDefault="00757B06"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DD15" w14:textId="77777777" w:rsidR="00757B06" w:rsidRDefault="00757B06" w:rsidP="00997703">
      <w:r>
        <w:separator/>
      </w:r>
    </w:p>
  </w:footnote>
  <w:footnote w:type="continuationSeparator" w:id="0">
    <w:p w14:paraId="279E4118" w14:textId="77777777" w:rsidR="00757B06" w:rsidRDefault="00757B06"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00171B"/>
    <w:rsid w:val="000257CD"/>
    <w:rsid w:val="00153252"/>
    <w:rsid w:val="001C6162"/>
    <w:rsid w:val="003E5F3F"/>
    <w:rsid w:val="004D0764"/>
    <w:rsid w:val="00552964"/>
    <w:rsid w:val="005D5871"/>
    <w:rsid w:val="00757B06"/>
    <w:rsid w:val="00787AC8"/>
    <w:rsid w:val="0081787B"/>
    <w:rsid w:val="008C78A6"/>
    <w:rsid w:val="0091468F"/>
    <w:rsid w:val="00966827"/>
    <w:rsid w:val="00997703"/>
    <w:rsid w:val="00A2147B"/>
    <w:rsid w:val="00AB2F85"/>
    <w:rsid w:val="00B61D1F"/>
    <w:rsid w:val="00C04448"/>
    <w:rsid w:val="00E01F23"/>
    <w:rsid w:val="00E63DB2"/>
    <w:rsid w:val="00ED59AB"/>
    <w:rsid w:val="00F13EE8"/>
    <w:rsid w:val="00F51A07"/>
    <w:rsid w:val="00F9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67A1DE"/>
  <w15:docId w15:val="{71B8C7C4-7A37-4EAF-A2EB-5D428355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D2A4FD-B1C5-45B4-8F04-3EA63C55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大阪府</cp:lastModifiedBy>
  <cp:revision>4</cp:revision>
  <cp:lastPrinted>2016-03-17T02:01:00Z</cp:lastPrinted>
  <dcterms:created xsi:type="dcterms:W3CDTF">2019-04-07T09:45:00Z</dcterms:created>
  <dcterms:modified xsi:type="dcterms:W3CDTF">2020-03-26T11:10:00Z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