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28" w:rsidRPr="00301318" w:rsidRDefault="00470628" w:rsidP="00006275">
      <w:pPr>
        <w:jc w:val="center"/>
        <w:rPr>
          <w:b/>
          <w:color w:val="000000" w:themeColor="text1"/>
          <w:sz w:val="28"/>
          <w:szCs w:val="28"/>
        </w:rPr>
      </w:pPr>
      <w:bookmarkStart w:id="0" w:name="_GoBack"/>
      <w:r w:rsidRPr="00301318">
        <w:rPr>
          <w:rFonts w:hint="eastAsia"/>
          <w:b/>
          <w:color w:val="000000" w:themeColor="text1"/>
          <w:sz w:val="28"/>
          <w:szCs w:val="28"/>
        </w:rPr>
        <w:t>回答書</w:t>
      </w:r>
      <w:r w:rsidR="00CD6F0D" w:rsidRPr="00301318">
        <w:rPr>
          <w:rFonts w:hint="eastAsia"/>
          <w:b/>
          <w:color w:val="000000" w:themeColor="text1"/>
          <w:sz w:val="28"/>
          <w:szCs w:val="28"/>
        </w:rPr>
        <w:t>（事務折衝</w:t>
      </w:r>
      <w:r w:rsidR="001F6479" w:rsidRPr="00301318">
        <w:rPr>
          <w:rFonts w:hint="eastAsia"/>
          <w:b/>
          <w:color w:val="000000" w:themeColor="text1"/>
          <w:sz w:val="28"/>
          <w:szCs w:val="28"/>
        </w:rPr>
        <w:t>後</w:t>
      </w:r>
      <w:r w:rsidR="00CD6F0D" w:rsidRPr="00301318">
        <w:rPr>
          <w:rFonts w:hint="eastAsia"/>
          <w:b/>
          <w:color w:val="000000" w:themeColor="text1"/>
          <w:sz w:val="28"/>
          <w:szCs w:val="28"/>
        </w:rPr>
        <w:t>）</w:t>
      </w:r>
    </w:p>
    <w:p w:rsidR="00470628" w:rsidRPr="00301318" w:rsidRDefault="00470628" w:rsidP="00006275">
      <w:pPr>
        <w:rPr>
          <w:color w:val="000000" w:themeColor="text1"/>
          <w:sz w:val="21"/>
          <w:szCs w:val="21"/>
        </w:rPr>
      </w:pPr>
    </w:p>
    <w:p w:rsidR="0034528E" w:rsidRPr="00301318" w:rsidRDefault="00470628" w:rsidP="00006275">
      <w:pPr>
        <w:rPr>
          <w:color w:val="000000" w:themeColor="text1"/>
          <w:sz w:val="21"/>
          <w:szCs w:val="21"/>
        </w:rPr>
      </w:pPr>
      <w:r w:rsidRPr="00301318">
        <w:rPr>
          <w:rFonts w:hint="eastAsia"/>
          <w:color w:val="000000" w:themeColor="text1"/>
          <w:sz w:val="21"/>
          <w:szCs w:val="21"/>
        </w:rPr>
        <w:t xml:space="preserve">　</w:t>
      </w:r>
      <w:r w:rsidR="00481EE5" w:rsidRPr="00301318">
        <w:rPr>
          <w:rFonts w:hint="eastAsia"/>
          <w:color w:val="000000" w:themeColor="text1"/>
          <w:sz w:val="21"/>
          <w:szCs w:val="21"/>
        </w:rPr>
        <w:t>２０１６</w:t>
      </w:r>
      <w:r w:rsidRPr="00301318">
        <w:rPr>
          <w:rFonts w:hint="eastAsia"/>
          <w:color w:val="000000" w:themeColor="text1"/>
          <w:sz w:val="21"/>
          <w:szCs w:val="21"/>
        </w:rPr>
        <w:t>年</w:t>
      </w:r>
      <w:r w:rsidR="00CA3BBB" w:rsidRPr="00301318">
        <w:rPr>
          <w:rFonts w:hint="eastAsia"/>
          <w:color w:val="000000" w:themeColor="text1"/>
          <w:sz w:val="21"/>
          <w:szCs w:val="21"/>
        </w:rPr>
        <w:t>３</w:t>
      </w:r>
      <w:r w:rsidRPr="00301318">
        <w:rPr>
          <w:rFonts w:hint="eastAsia"/>
          <w:color w:val="000000" w:themeColor="text1"/>
          <w:sz w:val="21"/>
          <w:szCs w:val="21"/>
        </w:rPr>
        <w:t>月</w:t>
      </w:r>
      <w:r w:rsidR="00CA3BBB" w:rsidRPr="00301318">
        <w:rPr>
          <w:rFonts w:hint="eastAsia"/>
          <w:color w:val="000000" w:themeColor="text1"/>
          <w:sz w:val="21"/>
          <w:szCs w:val="21"/>
        </w:rPr>
        <w:t>２９</w:t>
      </w:r>
      <w:r w:rsidRPr="00301318">
        <w:rPr>
          <w:rFonts w:hint="eastAsia"/>
          <w:color w:val="000000" w:themeColor="text1"/>
          <w:sz w:val="21"/>
          <w:szCs w:val="21"/>
        </w:rPr>
        <w:t>日付けの要求について、次のとおり回答します。</w:t>
      </w:r>
    </w:p>
    <w:p w:rsidR="00006275" w:rsidRPr="00301318" w:rsidRDefault="00006275" w:rsidP="00006275">
      <w:pPr>
        <w:rPr>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01318" w:rsidRPr="00301318" w:rsidTr="00006275">
        <w:trPr>
          <w:trHeight w:val="488"/>
        </w:trPr>
        <w:tc>
          <w:tcPr>
            <w:tcW w:w="9456" w:type="dxa"/>
            <w:shd w:val="clear" w:color="auto" w:fill="auto"/>
            <w:vAlign w:val="center"/>
          </w:tcPr>
          <w:p w:rsidR="0034528E" w:rsidRPr="00301318" w:rsidRDefault="0034528E" w:rsidP="00006275">
            <w:pPr>
              <w:rPr>
                <w:color w:val="000000" w:themeColor="text1"/>
                <w:sz w:val="21"/>
                <w:szCs w:val="21"/>
              </w:rPr>
            </w:pPr>
            <w:r w:rsidRPr="00301318">
              <w:rPr>
                <w:rFonts w:hint="eastAsia"/>
                <w:color w:val="000000" w:themeColor="text1"/>
                <w:sz w:val="21"/>
                <w:szCs w:val="21"/>
              </w:rPr>
              <w:t>01</w:t>
            </w:r>
            <w:r w:rsidRPr="00301318">
              <w:rPr>
                <w:rFonts w:hint="eastAsia"/>
                <w:color w:val="000000" w:themeColor="text1"/>
                <w:sz w:val="21"/>
                <w:szCs w:val="21"/>
              </w:rPr>
              <w:t>．これまでの労使慣行等を遵守すること。</w:t>
            </w:r>
          </w:p>
        </w:tc>
      </w:tr>
    </w:tbl>
    <w:p w:rsidR="00483A54" w:rsidRPr="00301318" w:rsidRDefault="00483A54" w:rsidP="00006275">
      <w:pPr>
        <w:rPr>
          <w:color w:val="000000" w:themeColor="text1"/>
          <w:sz w:val="21"/>
          <w:szCs w:val="21"/>
        </w:rPr>
      </w:pPr>
      <w:r w:rsidRPr="00301318">
        <w:rPr>
          <w:rFonts w:hint="eastAsia"/>
          <w:color w:val="000000" w:themeColor="text1"/>
          <w:sz w:val="21"/>
          <w:szCs w:val="21"/>
        </w:rPr>
        <w:t>これまでの良き労使関係については今後とも維持してまいりたい。</w:t>
      </w:r>
    </w:p>
    <w:p w:rsidR="0034528E" w:rsidRPr="00301318" w:rsidRDefault="0034528E" w:rsidP="00006275">
      <w:pPr>
        <w:rPr>
          <w:color w:val="000000" w:themeColor="text1"/>
          <w:sz w:val="21"/>
          <w:szCs w:val="21"/>
        </w:rPr>
      </w:pPr>
      <w:r w:rsidRPr="00301318">
        <w:rPr>
          <w:rFonts w:hint="eastAsia"/>
          <w:noProof/>
          <w:color w:val="000000" w:themeColor="text1"/>
          <w:sz w:val="21"/>
          <w:szCs w:val="21"/>
        </w:rPr>
        <mc:AlternateContent>
          <mc:Choice Requires="wps">
            <w:drawing>
              <wp:anchor distT="0" distB="0" distL="114300" distR="114300" simplePos="0" relativeHeight="251660288" behindDoc="0" locked="0" layoutInCell="1" allowOverlap="1" wp14:anchorId="29592684" wp14:editId="5C275E68">
                <wp:simplePos x="0" y="0"/>
                <wp:positionH relativeFrom="column">
                  <wp:posOffset>-81915</wp:posOffset>
                </wp:positionH>
                <wp:positionV relativeFrom="paragraph">
                  <wp:posOffset>164465</wp:posOffset>
                </wp:positionV>
                <wp:extent cx="5570220" cy="17754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5570220" cy="177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8F6A13" w:rsidP="0034528E">
                            <w:pPr>
                              <w:ind w:left="357" w:hanging="357"/>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02.地独法人化に向けた勤務労働条件等については、以下の事項を遵守すること。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①従前の労使慣行を遵守すること。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②勤務労働条件は現状を低下させず、充実・改善すること。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③職員が所属した組織の違いで、勤務労働条件に差を設けないこと。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④協議を尽くすこと。</w:t>
                            </w:r>
                          </w:p>
                          <w:p w:rsidR="008F6A13" w:rsidRPr="00006275" w:rsidRDefault="008F6A13">
                            <w:pPr>
                              <w:rPr>
                                <w:rFonts w:asciiTheme="minorEastAsia" w:eastAsiaTheme="minorEastAsia" w:hAnsiTheme="minorEastAsia" w:cs="Times"/>
                                <w:kern w:val="0"/>
                                <w:sz w:val="21"/>
                                <w:szCs w:val="21"/>
                              </w:rPr>
                            </w:pPr>
                            <w:r w:rsidRPr="00006275">
                              <w:rPr>
                                <w:rFonts w:asciiTheme="minorEastAsia" w:eastAsiaTheme="minorEastAsia" w:hAnsiTheme="minorEastAsia" w:hint="eastAsia"/>
                                <w:sz w:val="21"/>
                                <w:szCs w:val="21"/>
                              </w:rPr>
                              <w:t xml:space="preserve">　　⑤</w:t>
                            </w:r>
                            <w:r w:rsidRPr="00006275">
                              <w:rPr>
                                <w:rFonts w:asciiTheme="minorEastAsia" w:eastAsiaTheme="minorEastAsia" w:hAnsiTheme="minorEastAsia" w:cs="Times" w:hint="eastAsia"/>
                                <w:kern w:val="0"/>
                                <w:sz w:val="21"/>
                                <w:szCs w:val="21"/>
                              </w:rPr>
                              <w:t>法人が解散した場合、職員の身分保障を行うこと。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45pt;margin-top:12.95pt;width:438.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" fillcolor="white [3201]" strokeweight=".5pt">
                <v:textbox>
                  <w:txbxContent>
                    <w:p w:rsidR="008F6A13" w:rsidRPr="00006275" w:rsidRDefault="008F6A13" w:rsidP="0034528E">
                      <w:pPr>
                        <w:ind w:left="357" w:hanging="357"/>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02.地独法人化に向けた勤務労働条件等については、以下の事項を遵守すること。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①従前の労使慣行を遵守すること。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②勤務労働条件は現状を低下させず、充実・改善すること。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③職員が所属した組織の違いで、勤務労働条件に差を設けないこと。</w:t>
                      </w:r>
                    </w:p>
                    <w:p w:rsidR="008F6A13" w:rsidRPr="00006275" w:rsidRDefault="008F6A13" w:rsidP="0034528E">
                      <w:pPr>
                        <w:rPr>
                          <w:rFonts w:asciiTheme="minorEastAsia" w:eastAsiaTheme="minorEastAsia" w:hAnsiTheme="minorEastAsia"/>
                          <w:sz w:val="21"/>
                          <w:szCs w:val="21"/>
                        </w:rPr>
                      </w:pPr>
                      <w:r w:rsidRPr="00006275">
                        <w:rPr>
                          <w:rFonts w:asciiTheme="minorEastAsia" w:eastAsiaTheme="minorEastAsia" w:hAnsiTheme="minorEastAsia" w:hint="eastAsia"/>
                          <w:sz w:val="21"/>
                          <w:szCs w:val="21"/>
                        </w:rPr>
                        <w:t xml:space="preserve">　　④協議を尽くすこと。</w:t>
                      </w:r>
                    </w:p>
                    <w:p w:rsidR="008F6A13" w:rsidRPr="00006275" w:rsidRDefault="008F6A13">
                      <w:pPr>
                        <w:rPr>
                          <w:rFonts w:asciiTheme="minorEastAsia" w:eastAsiaTheme="minorEastAsia" w:hAnsiTheme="minorEastAsia" w:cs="Times"/>
                          <w:kern w:val="0"/>
                          <w:sz w:val="21"/>
                          <w:szCs w:val="21"/>
                        </w:rPr>
                      </w:pPr>
                      <w:r w:rsidRPr="00006275">
                        <w:rPr>
                          <w:rFonts w:asciiTheme="minorEastAsia" w:eastAsiaTheme="minorEastAsia" w:hAnsiTheme="minorEastAsia" w:hint="eastAsia"/>
                          <w:sz w:val="21"/>
                          <w:szCs w:val="21"/>
                        </w:rPr>
                        <w:t xml:space="preserve">　　⑤</w:t>
                      </w:r>
                      <w:r w:rsidRPr="00006275">
                        <w:rPr>
                          <w:rFonts w:asciiTheme="minorEastAsia" w:eastAsiaTheme="minorEastAsia" w:hAnsiTheme="minorEastAsia" w:cs="Times" w:hint="eastAsia"/>
                          <w:kern w:val="0"/>
                          <w:sz w:val="21"/>
                          <w:szCs w:val="21"/>
                        </w:rPr>
                        <w:t>法人が解散した場合、職員の身分保障を行うこと。</w:t>
                      </w:r>
                    </w:p>
                  </w:txbxContent>
                </v:textbox>
              </v:shape>
            </w:pict>
          </mc:Fallback>
        </mc:AlternateContent>
      </w:r>
    </w:p>
    <w:p w:rsidR="0034528E" w:rsidRPr="00301318" w:rsidRDefault="0034528E" w:rsidP="00006275">
      <w:pPr>
        <w:rPr>
          <w:color w:val="000000" w:themeColor="text1"/>
          <w:sz w:val="21"/>
          <w:szCs w:val="21"/>
        </w:rPr>
      </w:pPr>
    </w:p>
    <w:p w:rsidR="0034528E" w:rsidRPr="00301318" w:rsidRDefault="0034528E" w:rsidP="00006275">
      <w:pPr>
        <w:rPr>
          <w:color w:val="000000" w:themeColor="text1"/>
          <w:sz w:val="21"/>
          <w:szCs w:val="21"/>
        </w:rPr>
      </w:pPr>
    </w:p>
    <w:p w:rsidR="0034528E" w:rsidRPr="00301318" w:rsidRDefault="0034528E" w:rsidP="00006275">
      <w:pPr>
        <w:rPr>
          <w:color w:val="000000" w:themeColor="text1"/>
          <w:sz w:val="21"/>
          <w:szCs w:val="21"/>
        </w:rPr>
      </w:pPr>
    </w:p>
    <w:p w:rsidR="0034528E" w:rsidRPr="00301318" w:rsidRDefault="0034528E" w:rsidP="00006275">
      <w:pPr>
        <w:rPr>
          <w:color w:val="000000" w:themeColor="text1"/>
          <w:sz w:val="21"/>
          <w:szCs w:val="21"/>
        </w:rPr>
      </w:pPr>
    </w:p>
    <w:p w:rsidR="0034528E" w:rsidRPr="00301318" w:rsidRDefault="0034528E" w:rsidP="00006275">
      <w:pPr>
        <w:rPr>
          <w:color w:val="000000" w:themeColor="text1"/>
          <w:sz w:val="21"/>
          <w:szCs w:val="21"/>
        </w:rPr>
      </w:pPr>
    </w:p>
    <w:p w:rsidR="00006275" w:rsidRPr="00301318" w:rsidRDefault="00006275" w:rsidP="00006275">
      <w:pPr>
        <w:rPr>
          <w:color w:val="000000" w:themeColor="text1"/>
          <w:sz w:val="21"/>
          <w:szCs w:val="21"/>
        </w:rPr>
      </w:pPr>
    </w:p>
    <w:p w:rsidR="00006275" w:rsidRPr="00301318" w:rsidRDefault="00006275" w:rsidP="00006275">
      <w:pPr>
        <w:rPr>
          <w:rFonts w:hAnsi="ＭＳ 明朝"/>
          <w:color w:val="000000" w:themeColor="text1"/>
          <w:sz w:val="21"/>
          <w:szCs w:val="21"/>
        </w:rPr>
      </w:pPr>
    </w:p>
    <w:p w:rsidR="00483A54" w:rsidRPr="00301318" w:rsidRDefault="0034528E" w:rsidP="009377E8">
      <w:pPr>
        <w:ind w:firstLineChars="100" w:firstLine="210"/>
        <w:rPr>
          <w:color w:val="000000" w:themeColor="text1"/>
          <w:sz w:val="21"/>
          <w:szCs w:val="21"/>
        </w:rPr>
      </w:pPr>
      <w:r w:rsidRPr="00301318">
        <w:rPr>
          <w:noProof/>
          <w:color w:val="000000" w:themeColor="text1"/>
          <w:sz w:val="21"/>
          <w:szCs w:val="21"/>
        </w:rPr>
        <mc:AlternateContent>
          <mc:Choice Requires="wps">
            <w:drawing>
              <wp:anchor distT="0" distB="0" distL="114300" distR="114300" simplePos="0" relativeHeight="251659264" behindDoc="0" locked="0" layoutInCell="1" allowOverlap="1" wp14:anchorId="70FAC748" wp14:editId="5FBC0758">
                <wp:simplePos x="0" y="0"/>
                <wp:positionH relativeFrom="column">
                  <wp:posOffset>842645</wp:posOffset>
                </wp:positionH>
                <wp:positionV relativeFrom="paragraph">
                  <wp:posOffset>7799705</wp:posOffset>
                </wp:positionV>
                <wp:extent cx="6054090" cy="141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1419860"/>
                        </a:xfrm>
                        <a:prstGeom prst="rect">
                          <a:avLst/>
                        </a:prstGeom>
                        <a:solidFill>
                          <a:srgbClr val="FFFFFF"/>
                        </a:solidFill>
                        <a:ln w="9525">
                          <a:solidFill>
                            <a:srgbClr val="000000"/>
                          </a:solidFill>
                          <a:miter lim="800000"/>
                          <a:headEnd/>
                          <a:tailEnd/>
                        </a:ln>
                      </wps:spPr>
                      <wps:txbx>
                        <w:txbxContent>
                          <w:p w:rsidR="008F6A13" w:rsidRPr="00EE308F" w:rsidRDefault="008F6A13" w:rsidP="008F6A13">
                            <w:pPr>
                              <w:wordWrap w:val="0"/>
                              <w:snapToGrid w:val="0"/>
                              <w:spacing w:line="368" w:lineRule="exact"/>
                              <w:rPr>
                                <w:color w:val="FF0000"/>
                                <w:szCs w:val="21"/>
                              </w:rPr>
                            </w:pPr>
                            <w:r w:rsidRPr="00EE308F">
                              <w:rPr>
                                <w:rFonts w:hint="eastAsia"/>
                                <w:color w:val="FF0000"/>
                                <w:szCs w:val="21"/>
                              </w:rPr>
                              <w:t>03.</w:t>
                            </w:r>
                            <w:r w:rsidRPr="00EE308F">
                              <w:rPr>
                                <w:rFonts w:hint="eastAsia"/>
                                <w:color w:val="FF0000"/>
                                <w:szCs w:val="21"/>
                                <w:u w:val="single"/>
                              </w:rPr>
                              <w:t>地独法人化に向けた勤務労働条件等については、以下の事項を遵守すること。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①従前の労使慣行を遵守すること。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②勤務労働条件は現状を低下させず、充実・改善すること。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③職員が所属した組織の違いで、勤務労働条件に差を設けないこと。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④協議を尽くすこと。</w:t>
                            </w:r>
                          </w:p>
                          <w:p w:rsidR="008F6A13" w:rsidRPr="00EE308F" w:rsidRDefault="008F6A13" w:rsidP="008F6A13">
                            <w:pPr>
                              <w:rPr>
                                <w:color w:val="FF000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6.35pt;margin-top:614.15pt;width:476.7pt;height:1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">
                <v:textbox>
                  <w:txbxContent>
                    <w:p w:rsidR="008F6A13" w:rsidRPr="00EE308F" w:rsidRDefault="008F6A13" w:rsidP="008F6A13">
                      <w:pPr>
                        <w:wordWrap w:val="0"/>
                        <w:snapToGrid w:val="0"/>
                        <w:spacing w:line="368" w:lineRule="exact"/>
                        <w:rPr>
                          <w:color w:val="FF0000"/>
                          <w:szCs w:val="21"/>
                        </w:rPr>
                      </w:pPr>
                      <w:r w:rsidRPr="00EE308F">
                        <w:rPr>
                          <w:rFonts w:hint="eastAsia"/>
                          <w:color w:val="FF0000"/>
                          <w:szCs w:val="21"/>
                        </w:rPr>
                        <w:t>03.</w:t>
                      </w:r>
                      <w:r w:rsidRPr="00EE308F">
                        <w:rPr>
                          <w:rFonts w:hint="eastAsia"/>
                          <w:color w:val="FF0000"/>
                          <w:szCs w:val="21"/>
                          <w:u w:val="single"/>
                        </w:rPr>
                        <w:t>地独法人化に向けた勤務労働条件等については、以下の事項を遵守すること。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①従前の労使慣行を遵守すること。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②勤務労働条件は現状を低下させず、充実・改善すること。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③職員が所属した組織の違いで、勤務労働条件に差を設けないこと。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④協議を尽くすこと。</w:t>
                      </w:r>
                    </w:p>
                    <w:p w:rsidR="008F6A13" w:rsidRPr="00EE308F" w:rsidRDefault="008F6A13" w:rsidP="008F6A13">
                      <w:pPr>
                        <w:rPr>
                          <w:color w:val="FF0000"/>
                          <w:szCs w:val="21"/>
                        </w:rPr>
                      </w:pPr>
                    </w:p>
                  </w:txbxContent>
                </v:textbox>
              </v:shape>
            </w:pict>
          </mc:Fallback>
        </mc:AlternateContent>
      </w:r>
      <w:r w:rsidRPr="00301318">
        <w:rPr>
          <w:noProof/>
          <w:color w:val="000000" w:themeColor="text1"/>
          <w:sz w:val="21"/>
          <w:szCs w:val="21"/>
        </w:rPr>
        <mc:AlternateContent>
          <mc:Choice Requires="wps">
            <w:drawing>
              <wp:anchor distT="0" distB="0" distL="114300" distR="114300" simplePos="0" relativeHeight="251658240" behindDoc="0" locked="0" layoutInCell="1" allowOverlap="1" wp14:anchorId="540905B2" wp14:editId="792C5D6B">
                <wp:simplePos x="0" y="0"/>
                <wp:positionH relativeFrom="column">
                  <wp:posOffset>842645</wp:posOffset>
                </wp:positionH>
                <wp:positionV relativeFrom="paragraph">
                  <wp:posOffset>7799705</wp:posOffset>
                </wp:positionV>
                <wp:extent cx="6054090" cy="14198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1419860"/>
                        </a:xfrm>
                        <a:prstGeom prst="rect">
                          <a:avLst/>
                        </a:prstGeom>
                        <a:solidFill>
                          <a:srgbClr val="FFFFFF"/>
                        </a:solidFill>
                        <a:ln w="9525">
                          <a:solidFill>
                            <a:srgbClr val="000000"/>
                          </a:solidFill>
                          <a:miter lim="800000"/>
                          <a:headEnd/>
                          <a:tailEnd/>
                        </a:ln>
                      </wps:spPr>
                      <wps:txbx>
                        <w:txbxContent>
                          <w:p w:rsidR="008F6A13" w:rsidRPr="00EE308F" w:rsidRDefault="008F6A13" w:rsidP="008F6A13">
                            <w:pPr>
                              <w:wordWrap w:val="0"/>
                              <w:snapToGrid w:val="0"/>
                              <w:spacing w:line="368" w:lineRule="exact"/>
                              <w:rPr>
                                <w:color w:val="FF0000"/>
                                <w:szCs w:val="21"/>
                              </w:rPr>
                            </w:pPr>
                            <w:r w:rsidRPr="00EE308F">
                              <w:rPr>
                                <w:rFonts w:hint="eastAsia"/>
                                <w:color w:val="FF0000"/>
                                <w:szCs w:val="21"/>
                              </w:rPr>
                              <w:t>03.</w:t>
                            </w:r>
                            <w:r w:rsidRPr="00EE308F">
                              <w:rPr>
                                <w:rFonts w:hint="eastAsia"/>
                                <w:color w:val="FF0000"/>
                                <w:szCs w:val="21"/>
                                <w:u w:val="single"/>
                              </w:rPr>
                              <w:t>地独法人化に向けた勤務労働条件等については、以下の事項を遵守すること。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①従前の労使慣行を遵守すること。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②勤務労働条件は現状を低下させず、充実・改善すること。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③職員が所属した組織の違いで、勤務労働条件に差を設けないこと。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④協議を尽くすこと。</w:t>
                            </w:r>
                          </w:p>
                          <w:p w:rsidR="008F6A13" w:rsidRPr="00EE308F" w:rsidRDefault="008F6A13" w:rsidP="008F6A13">
                            <w:pPr>
                              <w:rPr>
                                <w:color w:val="FF000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66.35pt;margin-top:614.15pt;width:476.7pt;height:1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">
                <v:textbox>
                  <w:txbxContent>
                    <w:p w:rsidR="008F6A13" w:rsidRPr="00EE308F" w:rsidRDefault="008F6A13" w:rsidP="008F6A13">
                      <w:pPr>
                        <w:wordWrap w:val="0"/>
                        <w:snapToGrid w:val="0"/>
                        <w:spacing w:line="368" w:lineRule="exact"/>
                        <w:rPr>
                          <w:color w:val="FF0000"/>
                          <w:szCs w:val="21"/>
                        </w:rPr>
                      </w:pPr>
                      <w:r w:rsidRPr="00EE308F">
                        <w:rPr>
                          <w:rFonts w:hint="eastAsia"/>
                          <w:color w:val="FF0000"/>
                          <w:szCs w:val="21"/>
                        </w:rPr>
                        <w:t>03.</w:t>
                      </w:r>
                      <w:r w:rsidRPr="00EE308F">
                        <w:rPr>
                          <w:rFonts w:hint="eastAsia"/>
                          <w:color w:val="FF0000"/>
                          <w:szCs w:val="21"/>
                          <w:u w:val="single"/>
                        </w:rPr>
                        <w:t>地独法人化に向けた勤務労働条件等については、以下の事項を遵守すること。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①従前の労使慣行を遵守すること。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②勤務労働条件は現状を低下させず、充実・改善すること。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③職員が所属した組織の違いで、勤務労働条件に差を設けないこと。</w:t>
                      </w:r>
                    </w:p>
                    <w:p w:rsidR="008F6A13" w:rsidRPr="00EE308F" w:rsidRDefault="008F6A13" w:rsidP="008F6A13">
                      <w:pPr>
                        <w:wordWrap w:val="0"/>
                        <w:snapToGrid w:val="0"/>
                        <w:spacing w:line="368" w:lineRule="exact"/>
                        <w:rPr>
                          <w:color w:val="FF0000"/>
                          <w:szCs w:val="21"/>
                          <w:u w:val="single"/>
                        </w:rPr>
                      </w:pPr>
                      <w:r w:rsidRPr="00EE308F">
                        <w:rPr>
                          <w:rFonts w:hint="eastAsia"/>
                          <w:color w:val="FF0000"/>
                          <w:szCs w:val="21"/>
                        </w:rPr>
                        <w:t xml:space="preserve">　　</w:t>
                      </w:r>
                      <w:r w:rsidRPr="00EE308F">
                        <w:rPr>
                          <w:rFonts w:hint="eastAsia"/>
                          <w:color w:val="FF0000"/>
                          <w:szCs w:val="21"/>
                          <w:u w:val="single"/>
                        </w:rPr>
                        <w:t>④協議を尽くすこと。</w:t>
                      </w:r>
                    </w:p>
                    <w:p w:rsidR="008F6A13" w:rsidRPr="00EE308F" w:rsidRDefault="008F6A13" w:rsidP="008F6A13">
                      <w:pPr>
                        <w:rPr>
                          <w:color w:val="FF0000"/>
                          <w:szCs w:val="21"/>
                        </w:rPr>
                      </w:pPr>
                    </w:p>
                  </w:txbxContent>
                </v:textbox>
              </v:shape>
            </w:pict>
          </mc:Fallback>
        </mc:AlternateContent>
      </w:r>
      <w:r w:rsidRPr="00301318">
        <w:rPr>
          <w:rFonts w:hAnsi="ＭＳ 明朝" w:hint="eastAsia"/>
          <w:color w:val="000000" w:themeColor="text1"/>
          <w:sz w:val="21"/>
          <w:szCs w:val="21"/>
        </w:rPr>
        <w:t>①</w:t>
      </w:r>
      <w:r w:rsidR="00483A54" w:rsidRPr="00301318">
        <w:rPr>
          <w:rFonts w:hAnsi="ＭＳ 明朝" w:hint="eastAsia"/>
          <w:color w:val="000000" w:themeColor="text1"/>
          <w:sz w:val="21"/>
          <w:szCs w:val="21"/>
        </w:rPr>
        <w:t>府職労健康福祉支部、公衛研分会との良き労使関係は今後とも維持してまいりたい。</w:t>
      </w:r>
    </w:p>
    <w:p w:rsidR="00483A54" w:rsidRPr="00301318" w:rsidRDefault="00483A54" w:rsidP="00006275">
      <w:pPr>
        <w:rPr>
          <w:color w:val="000000" w:themeColor="text1"/>
          <w:sz w:val="21"/>
          <w:szCs w:val="21"/>
        </w:rPr>
      </w:pPr>
      <w:r w:rsidRPr="00301318">
        <w:rPr>
          <w:rFonts w:hAnsi="ＭＳ 明朝" w:hint="eastAsia"/>
          <w:color w:val="000000" w:themeColor="text1"/>
          <w:sz w:val="21"/>
          <w:szCs w:val="21"/>
        </w:rPr>
        <w:t>なお、地独法人化後の法人職員の勤務労働条件については、法人が法人職員で構成する労働組合と協議するものと認識している。</w:t>
      </w:r>
    </w:p>
    <w:p w:rsidR="00483A54" w:rsidRPr="00301318" w:rsidRDefault="0034528E" w:rsidP="009377E8">
      <w:pPr>
        <w:ind w:firstLineChars="100" w:firstLine="210"/>
        <w:rPr>
          <w:color w:val="000000" w:themeColor="text1"/>
          <w:sz w:val="21"/>
          <w:szCs w:val="21"/>
        </w:rPr>
      </w:pPr>
      <w:r w:rsidRPr="00301318">
        <w:rPr>
          <w:rFonts w:hAnsi="ＭＳ 明朝" w:cs="ヒラギノ明朝 ProN W3" w:hint="eastAsia"/>
          <w:color w:val="000000" w:themeColor="text1"/>
          <w:sz w:val="21"/>
          <w:szCs w:val="21"/>
        </w:rPr>
        <w:t>②</w:t>
      </w:r>
      <w:r w:rsidR="005326DB" w:rsidRPr="00301318">
        <w:rPr>
          <w:rFonts w:hAnsi="ＭＳ 明朝" w:cs="ヒラギノ明朝 ProN W3" w:hint="eastAsia"/>
          <w:color w:val="000000" w:themeColor="text1"/>
          <w:sz w:val="21"/>
          <w:szCs w:val="21"/>
        </w:rPr>
        <w:t>③</w:t>
      </w:r>
      <w:r w:rsidR="00483A54" w:rsidRPr="00301318">
        <w:rPr>
          <w:rFonts w:hAnsi="ＭＳ 明朝" w:cs="ヒラギノ明朝 ProN W3" w:hint="eastAsia"/>
          <w:color w:val="000000" w:themeColor="text1"/>
          <w:sz w:val="21"/>
          <w:szCs w:val="21"/>
        </w:rPr>
        <w:t>今回の府市の研究所の統合・独法化にあたっては、人事・給与制度は府制度を基本に　設計するとともに、特殊勤務手当や勤務時間、休暇等の一部については、法人化を契機に改めて、制度の趣旨等も踏まえて検討し、</w:t>
      </w:r>
      <w:r w:rsidR="00BC6634" w:rsidRPr="00301318">
        <w:rPr>
          <w:rFonts w:hAnsi="ＭＳ 明朝" w:cs="ヒラギノ明朝 ProN W3" w:hint="eastAsia"/>
          <w:color w:val="000000" w:themeColor="text1"/>
          <w:sz w:val="21"/>
          <w:szCs w:val="21"/>
        </w:rPr>
        <w:t>平成</w:t>
      </w:r>
      <w:r w:rsidR="00BC6634" w:rsidRPr="00301318">
        <w:rPr>
          <w:rFonts w:hAnsi="ＭＳ 明朝" w:cs="ヒラギノ明朝 ProN W3" w:hint="eastAsia"/>
          <w:color w:val="000000" w:themeColor="text1"/>
          <w:sz w:val="21"/>
          <w:szCs w:val="21"/>
        </w:rPr>
        <w:t>25</w:t>
      </w:r>
      <w:r w:rsidR="00BC6634" w:rsidRPr="00301318">
        <w:rPr>
          <w:rFonts w:hAnsi="ＭＳ 明朝" w:cs="ヒラギノ明朝 ProN W3" w:hint="eastAsia"/>
          <w:color w:val="000000" w:themeColor="text1"/>
          <w:sz w:val="21"/>
          <w:szCs w:val="21"/>
        </w:rPr>
        <w:t>年</w:t>
      </w:r>
      <w:r w:rsidR="006812A5" w:rsidRPr="00301318">
        <w:rPr>
          <w:rFonts w:hAnsi="ＭＳ 明朝" w:cs="ヒラギノ明朝 ProN W3" w:hint="eastAsia"/>
          <w:color w:val="000000" w:themeColor="text1"/>
          <w:sz w:val="21"/>
          <w:szCs w:val="21"/>
        </w:rPr>
        <w:t>10</w:t>
      </w:r>
      <w:r w:rsidR="006812A5" w:rsidRPr="00301318">
        <w:rPr>
          <w:rFonts w:hAnsi="ＭＳ 明朝" w:cs="ヒラギノ明朝 ProN W3" w:hint="eastAsia"/>
          <w:color w:val="000000" w:themeColor="text1"/>
          <w:sz w:val="21"/>
          <w:szCs w:val="21"/>
        </w:rPr>
        <w:t>月末に提案し、</w:t>
      </w:r>
      <w:r w:rsidR="005706B7" w:rsidRPr="00301318">
        <w:rPr>
          <w:rFonts w:hAnsi="ＭＳ 明朝" w:cs="ヒラギノ明朝 ProN W3" w:hint="eastAsia"/>
          <w:color w:val="000000" w:themeColor="text1"/>
          <w:sz w:val="21"/>
          <w:szCs w:val="21"/>
        </w:rPr>
        <w:t>協議してきたとこ</w:t>
      </w:r>
      <w:r w:rsidR="00483A54" w:rsidRPr="00301318">
        <w:rPr>
          <w:rFonts w:hAnsi="ＭＳ 明朝" w:cs="ヒラギノ明朝 ProN W3" w:hint="eastAsia"/>
          <w:color w:val="000000" w:themeColor="text1"/>
          <w:sz w:val="21"/>
          <w:szCs w:val="21"/>
        </w:rPr>
        <w:t>ろであり、ご理解いただきたい。細部については、改めて協議させていただく。</w:t>
      </w:r>
    </w:p>
    <w:p w:rsidR="00483A54" w:rsidRPr="00301318" w:rsidRDefault="005326DB" w:rsidP="009377E8">
      <w:pPr>
        <w:ind w:firstLineChars="100" w:firstLine="210"/>
        <w:rPr>
          <w:color w:val="000000" w:themeColor="text1"/>
          <w:sz w:val="21"/>
          <w:szCs w:val="21"/>
        </w:rPr>
      </w:pPr>
      <w:r w:rsidRPr="00301318">
        <w:rPr>
          <w:rFonts w:hint="eastAsia"/>
          <w:color w:val="000000" w:themeColor="text1"/>
          <w:sz w:val="21"/>
          <w:szCs w:val="21"/>
        </w:rPr>
        <w:t>④</w:t>
      </w:r>
      <w:r w:rsidR="00483A54" w:rsidRPr="00301318">
        <w:rPr>
          <w:rFonts w:hint="eastAsia"/>
          <w:color w:val="000000" w:themeColor="text1"/>
          <w:sz w:val="21"/>
          <w:szCs w:val="21"/>
        </w:rPr>
        <w:t>今後とも、勤務労働条件等に関する事項については、必要に応じ協議してまいりたい。</w:t>
      </w:r>
    </w:p>
    <w:p w:rsidR="005706B7" w:rsidRPr="00301318" w:rsidRDefault="005326DB" w:rsidP="009377E8">
      <w:pPr>
        <w:ind w:firstLineChars="100" w:firstLine="210"/>
        <w:rPr>
          <w:color w:val="000000" w:themeColor="text1"/>
          <w:sz w:val="21"/>
          <w:szCs w:val="21"/>
        </w:rPr>
      </w:pPr>
      <w:r w:rsidRPr="00301318">
        <w:rPr>
          <w:rFonts w:hint="eastAsia"/>
          <w:color w:val="000000" w:themeColor="text1"/>
          <w:sz w:val="21"/>
          <w:szCs w:val="21"/>
        </w:rPr>
        <w:t>⑤</w:t>
      </w:r>
      <w:r w:rsidR="005706B7" w:rsidRPr="00301318">
        <w:rPr>
          <w:rFonts w:hint="eastAsia"/>
          <w:color w:val="000000" w:themeColor="text1"/>
          <w:sz w:val="21"/>
          <w:szCs w:val="21"/>
        </w:rPr>
        <w:t>法人</w:t>
      </w:r>
      <w:r w:rsidR="00470628" w:rsidRPr="00301318">
        <w:rPr>
          <w:rFonts w:hint="eastAsia"/>
          <w:color w:val="000000" w:themeColor="text1"/>
          <w:sz w:val="21"/>
          <w:szCs w:val="21"/>
        </w:rPr>
        <w:t>を設立した場合、</w:t>
      </w:r>
      <w:r w:rsidR="005706B7" w:rsidRPr="00301318">
        <w:rPr>
          <w:rFonts w:hint="eastAsia"/>
          <w:color w:val="000000" w:themeColor="text1"/>
          <w:sz w:val="21"/>
          <w:szCs w:val="21"/>
        </w:rPr>
        <w:t>解散</w:t>
      </w:r>
      <w:r w:rsidR="00470628" w:rsidRPr="00301318">
        <w:rPr>
          <w:rFonts w:hint="eastAsia"/>
          <w:color w:val="000000" w:themeColor="text1"/>
          <w:sz w:val="21"/>
          <w:szCs w:val="21"/>
        </w:rPr>
        <w:t>は想定していない。</w:t>
      </w:r>
    </w:p>
    <w:p w:rsidR="00CD6F0D" w:rsidRPr="00301318" w:rsidRDefault="00CD6F0D" w:rsidP="009377E8">
      <w:pPr>
        <w:ind w:firstLineChars="100" w:firstLine="210"/>
        <w:rPr>
          <w:color w:val="000000" w:themeColor="text1"/>
          <w:sz w:val="21"/>
          <w:szCs w:val="21"/>
        </w:rPr>
      </w:pPr>
    </w:p>
    <w:p w:rsidR="00481EE5" w:rsidRPr="00301318" w:rsidRDefault="00481EE5" w:rsidP="00006275">
      <w:pPr>
        <w:rPr>
          <w:color w:val="000000" w:themeColor="text1"/>
          <w:sz w:val="21"/>
          <w:szCs w:val="21"/>
        </w:rPr>
      </w:pPr>
      <w:r w:rsidRPr="00301318">
        <w:rPr>
          <w:rFonts w:hint="eastAsia"/>
          <w:noProof/>
          <w:color w:val="000000" w:themeColor="text1"/>
          <w:sz w:val="21"/>
          <w:szCs w:val="21"/>
        </w:rPr>
        <mc:AlternateContent>
          <mc:Choice Requires="wps">
            <w:drawing>
              <wp:anchor distT="0" distB="0" distL="114300" distR="114300" simplePos="0" relativeHeight="251673600" behindDoc="0" locked="0" layoutInCell="1" allowOverlap="1" wp14:anchorId="1405A4FA" wp14:editId="3796B7C7">
                <wp:simplePos x="0" y="0"/>
                <wp:positionH relativeFrom="column">
                  <wp:posOffset>17145</wp:posOffset>
                </wp:positionH>
                <wp:positionV relativeFrom="paragraph">
                  <wp:posOffset>103505</wp:posOffset>
                </wp:positionV>
                <wp:extent cx="5410200" cy="617220"/>
                <wp:effectExtent l="0" t="0" r="19050" b="11430"/>
                <wp:wrapNone/>
                <wp:docPr id="15" name="テキスト ボックス 15"/>
                <wp:cNvGraphicFramePr/>
                <a:graphic xmlns:a="http://schemas.openxmlformats.org/drawingml/2006/main">
                  <a:graphicData uri="http://schemas.microsoft.com/office/word/2010/wordprocessingShape">
                    <wps:wsp>
                      <wps:cNvSpPr txBox="1"/>
                      <wps:spPr>
                        <a:xfrm>
                          <a:off x="0" y="0"/>
                          <a:ext cx="5410200" cy="617220"/>
                        </a:xfrm>
                        <a:prstGeom prst="rect">
                          <a:avLst/>
                        </a:prstGeom>
                        <a:solidFill>
                          <a:sysClr val="window" lastClr="FFFFFF"/>
                        </a:solidFill>
                        <a:ln w="6350">
                          <a:solidFill>
                            <a:prstClr val="black"/>
                          </a:solidFill>
                        </a:ln>
                        <a:effectLst/>
                      </wps:spPr>
                      <wps:txbx>
                        <w:txbxContent>
                          <w:p w:rsidR="00481EE5" w:rsidRPr="00006275" w:rsidRDefault="00481EE5" w:rsidP="00481EE5">
                            <w:pPr>
                              <w:rPr>
                                <w:rFonts w:asciiTheme="minorEastAsia" w:eastAsiaTheme="minorEastAsia" w:hAnsiTheme="minorEastAsia" w:cs="Times"/>
                                <w:strike/>
                                <w:kern w:val="0"/>
                                <w:sz w:val="21"/>
                                <w:szCs w:val="21"/>
                              </w:rPr>
                            </w:pPr>
                            <w:r w:rsidRPr="00006275">
                              <w:rPr>
                                <w:rFonts w:asciiTheme="minorEastAsia" w:eastAsiaTheme="minorEastAsia" w:hAnsiTheme="minorEastAsia" w:cs="Times" w:hint="eastAsia"/>
                                <w:kern w:val="0"/>
                                <w:sz w:val="21"/>
                                <w:szCs w:val="21"/>
                              </w:rPr>
                              <w:t>0</w:t>
                            </w:r>
                            <w:r w:rsidRPr="00006275">
                              <w:rPr>
                                <w:rFonts w:asciiTheme="minorEastAsia" w:eastAsiaTheme="minorEastAsia" w:hAnsiTheme="minorEastAsia" w:cs="Times"/>
                                <w:kern w:val="0"/>
                                <w:sz w:val="21"/>
                                <w:szCs w:val="21"/>
                              </w:rPr>
                              <w:t>3</w:t>
                            </w:r>
                            <w:r w:rsidRPr="00006275">
                              <w:rPr>
                                <w:rFonts w:asciiTheme="minorEastAsia" w:eastAsiaTheme="minorEastAsia" w:hAnsiTheme="minorEastAsia" w:cs="Times" w:hint="eastAsia"/>
                                <w:kern w:val="0"/>
                                <w:sz w:val="21"/>
                                <w:szCs w:val="21"/>
                              </w:rPr>
                              <w:t>.</w:t>
                            </w:r>
                            <w:r w:rsidRPr="00481EE5">
                              <w:rPr>
                                <w:rFonts w:asciiTheme="minorEastAsia" w:eastAsiaTheme="minorEastAsia" w:hAnsiTheme="minorEastAsia" w:hint="eastAsia"/>
                                <w:color w:val="FF0000"/>
                                <w:sz w:val="21"/>
                                <w:szCs w:val="21"/>
                                <w:u w:val="single"/>
                              </w:rPr>
                              <w:t>統合・独法化など勤務労働条件等に影響が生じる事項については、事前に職員に説明すること。</w:t>
                            </w:r>
                          </w:p>
                          <w:p w:rsidR="00481EE5" w:rsidRPr="0034528E" w:rsidRDefault="00481EE5" w:rsidP="00481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9" type="#_x0000_t202" style="position:absolute;left:0;text-align:left;margin-left:1.35pt;margin-top:8.15pt;width:426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" fillcolor="window" strokeweight=".5pt">
                <v:textbox>
                  <w:txbxContent>
                    <w:p w:rsidR="00481EE5" w:rsidRPr="00006275" w:rsidRDefault="00481EE5" w:rsidP="00481EE5">
                      <w:pPr>
                        <w:rPr>
                          <w:rFonts w:asciiTheme="minorEastAsia" w:eastAsiaTheme="minorEastAsia" w:hAnsiTheme="minorEastAsia" w:cs="Times"/>
                          <w:strike/>
                          <w:kern w:val="0"/>
                          <w:sz w:val="21"/>
                          <w:szCs w:val="21"/>
                        </w:rPr>
                      </w:pPr>
                      <w:r w:rsidRPr="00006275">
                        <w:rPr>
                          <w:rFonts w:asciiTheme="minorEastAsia" w:eastAsiaTheme="minorEastAsia" w:hAnsiTheme="minorEastAsia" w:cs="Times" w:hint="eastAsia"/>
                          <w:kern w:val="0"/>
                          <w:sz w:val="21"/>
                          <w:szCs w:val="21"/>
                        </w:rPr>
                        <w:t>0</w:t>
                      </w:r>
                      <w:r w:rsidRPr="00006275">
                        <w:rPr>
                          <w:rFonts w:asciiTheme="minorEastAsia" w:eastAsiaTheme="minorEastAsia" w:hAnsiTheme="minorEastAsia" w:cs="Times"/>
                          <w:kern w:val="0"/>
                          <w:sz w:val="21"/>
                          <w:szCs w:val="21"/>
                        </w:rPr>
                        <w:t>3</w:t>
                      </w:r>
                      <w:r w:rsidRPr="00006275">
                        <w:rPr>
                          <w:rFonts w:asciiTheme="minorEastAsia" w:eastAsiaTheme="minorEastAsia" w:hAnsiTheme="minorEastAsia" w:cs="Times" w:hint="eastAsia"/>
                          <w:kern w:val="0"/>
                          <w:sz w:val="21"/>
                          <w:szCs w:val="21"/>
                        </w:rPr>
                        <w:t>.</w:t>
                      </w:r>
                      <w:r w:rsidRPr="00481EE5">
                        <w:rPr>
                          <w:rFonts w:asciiTheme="minorEastAsia" w:eastAsiaTheme="minorEastAsia" w:hAnsiTheme="minorEastAsia" w:hint="eastAsia"/>
                          <w:color w:val="FF0000"/>
                          <w:sz w:val="21"/>
                          <w:szCs w:val="21"/>
                          <w:u w:val="single"/>
                        </w:rPr>
                        <w:t>統合・独法化など勤務労働条件等に影響が生じる事項については、事前に職員に説明すること。</w:t>
                      </w:r>
                    </w:p>
                    <w:p w:rsidR="00481EE5" w:rsidRPr="0034528E" w:rsidRDefault="00481EE5" w:rsidP="00481EE5"/>
                  </w:txbxContent>
                </v:textbox>
              </v:shape>
            </w:pict>
          </mc:Fallback>
        </mc:AlternateContent>
      </w:r>
    </w:p>
    <w:p w:rsidR="00481EE5" w:rsidRPr="00301318" w:rsidRDefault="00481EE5" w:rsidP="00006275">
      <w:pPr>
        <w:rPr>
          <w:color w:val="000000" w:themeColor="text1"/>
          <w:sz w:val="21"/>
          <w:szCs w:val="21"/>
        </w:rPr>
      </w:pPr>
    </w:p>
    <w:p w:rsidR="00481EE5" w:rsidRPr="00301318" w:rsidRDefault="00481EE5" w:rsidP="00006275">
      <w:pPr>
        <w:rPr>
          <w:color w:val="000000" w:themeColor="text1"/>
          <w:sz w:val="21"/>
          <w:szCs w:val="21"/>
        </w:rPr>
      </w:pPr>
    </w:p>
    <w:p w:rsidR="00481EE5" w:rsidRPr="00301318" w:rsidRDefault="002B5E57" w:rsidP="00006275">
      <w:pPr>
        <w:rPr>
          <w:color w:val="000000" w:themeColor="text1"/>
          <w:sz w:val="21"/>
          <w:szCs w:val="21"/>
        </w:rPr>
      </w:pPr>
      <w:r w:rsidRPr="00301318">
        <w:rPr>
          <w:rFonts w:hint="eastAsia"/>
          <w:color w:val="000000" w:themeColor="text1"/>
          <w:sz w:val="21"/>
          <w:szCs w:val="21"/>
        </w:rPr>
        <w:t xml:space="preserve">　統合・地独法人化等について、適宜</w:t>
      </w:r>
      <w:r w:rsidR="00BC6634" w:rsidRPr="00301318">
        <w:rPr>
          <w:rFonts w:hint="eastAsia"/>
          <w:color w:val="000000" w:themeColor="text1"/>
          <w:sz w:val="21"/>
          <w:szCs w:val="21"/>
        </w:rPr>
        <w:t>、</w:t>
      </w:r>
      <w:r w:rsidRPr="00301318">
        <w:rPr>
          <w:rFonts w:hint="eastAsia"/>
          <w:color w:val="000000" w:themeColor="text1"/>
          <w:sz w:val="21"/>
          <w:szCs w:val="21"/>
        </w:rPr>
        <w:t>職員説明会等を開催してまいりたい。</w:t>
      </w:r>
    </w:p>
    <w:p w:rsidR="00CD6F0D" w:rsidRPr="00301318" w:rsidRDefault="00CD6F0D" w:rsidP="00006275">
      <w:pPr>
        <w:rPr>
          <w:color w:val="000000" w:themeColor="text1"/>
          <w:sz w:val="21"/>
          <w:szCs w:val="21"/>
        </w:rPr>
      </w:pPr>
    </w:p>
    <w:p w:rsidR="00CD6F0D" w:rsidRPr="00301318" w:rsidRDefault="00CD6F0D" w:rsidP="00006275">
      <w:pPr>
        <w:rPr>
          <w:color w:val="000000" w:themeColor="text1"/>
          <w:sz w:val="21"/>
          <w:szCs w:val="21"/>
        </w:rPr>
      </w:pPr>
    </w:p>
    <w:p w:rsidR="00CD6F0D" w:rsidRPr="00301318" w:rsidRDefault="00CD6F0D" w:rsidP="00006275">
      <w:pPr>
        <w:rPr>
          <w:color w:val="000000" w:themeColor="text1"/>
          <w:sz w:val="21"/>
          <w:szCs w:val="21"/>
        </w:rPr>
      </w:pPr>
    </w:p>
    <w:p w:rsidR="00CD6F0D" w:rsidRPr="00301318" w:rsidRDefault="00CD6F0D" w:rsidP="00006275">
      <w:pPr>
        <w:rPr>
          <w:color w:val="000000" w:themeColor="text1"/>
          <w:sz w:val="21"/>
          <w:szCs w:val="21"/>
        </w:rPr>
      </w:pPr>
    </w:p>
    <w:p w:rsidR="00483A54" w:rsidRPr="00301318" w:rsidRDefault="00694204" w:rsidP="00006275">
      <w:pPr>
        <w:rPr>
          <w:color w:val="000000" w:themeColor="text1"/>
          <w:sz w:val="21"/>
          <w:szCs w:val="21"/>
        </w:rPr>
      </w:pPr>
      <w:r w:rsidRPr="00301318">
        <w:rPr>
          <w:rFonts w:hint="eastAsia"/>
          <w:noProof/>
          <w:color w:val="000000" w:themeColor="text1"/>
          <w:sz w:val="21"/>
          <w:szCs w:val="21"/>
        </w:rPr>
        <w:lastRenderedPageBreak/>
        <mc:AlternateContent>
          <mc:Choice Requires="wps">
            <w:drawing>
              <wp:anchor distT="0" distB="0" distL="114300" distR="114300" simplePos="0" relativeHeight="251661312" behindDoc="0" locked="0" layoutInCell="1" allowOverlap="1" wp14:anchorId="00E55F45" wp14:editId="7A848991">
                <wp:simplePos x="0" y="0"/>
                <wp:positionH relativeFrom="column">
                  <wp:posOffset>17145</wp:posOffset>
                </wp:positionH>
                <wp:positionV relativeFrom="paragraph">
                  <wp:posOffset>111125</wp:posOffset>
                </wp:positionV>
                <wp:extent cx="54102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410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481EE5" w:rsidP="00006275">
                            <w:pPr>
                              <w:rPr>
                                <w:rFonts w:asciiTheme="minorEastAsia" w:eastAsiaTheme="minorEastAsia" w:hAnsiTheme="minorEastAsia" w:cs="Times"/>
                                <w:strike/>
                                <w:kern w:val="0"/>
                                <w:sz w:val="21"/>
                                <w:szCs w:val="21"/>
                              </w:rPr>
                            </w:pPr>
                            <w:r w:rsidRPr="00481EE5">
                              <w:rPr>
                                <w:rFonts w:asciiTheme="minorEastAsia" w:eastAsiaTheme="minorEastAsia" w:hAnsiTheme="minorEastAsia" w:cs="Times" w:hint="eastAsia"/>
                                <w:color w:val="FF0000"/>
                                <w:kern w:val="0"/>
                                <w:sz w:val="21"/>
                                <w:szCs w:val="21"/>
                              </w:rPr>
                              <w:t>04</w:t>
                            </w:r>
                            <w:r w:rsidR="008F6A13" w:rsidRPr="00006275">
                              <w:rPr>
                                <w:rFonts w:asciiTheme="minorEastAsia" w:eastAsiaTheme="minorEastAsia" w:hAnsiTheme="minorEastAsia" w:cs="Times" w:hint="eastAsia"/>
                                <w:kern w:val="0"/>
                                <w:sz w:val="21"/>
                                <w:szCs w:val="21"/>
                              </w:rPr>
                              <w:t>.</w:t>
                            </w:r>
                            <w:r w:rsidR="008F6A13" w:rsidRPr="00006275">
                              <w:rPr>
                                <w:rFonts w:asciiTheme="minorEastAsia" w:eastAsiaTheme="minorEastAsia" w:hAnsiTheme="minorEastAsia" w:hint="eastAsia"/>
                                <w:sz w:val="21"/>
                                <w:szCs w:val="21"/>
                              </w:rPr>
                              <w:t>時間外勤務については</w:t>
                            </w:r>
                            <w:r w:rsidR="008F6A13" w:rsidRPr="00006275">
                              <w:rPr>
                                <w:rFonts w:asciiTheme="minorEastAsia" w:eastAsiaTheme="minorEastAsia" w:hAnsiTheme="minorEastAsia"/>
                                <w:sz w:val="21"/>
                                <w:szCs w:val="21"/>
                              </w:rPr>
                              <w:t>36</w:t>
                            </w:r>
                            <w:r w:rsidR="008F6A13" w:rsidRPr="00006275">
                              <w:rPr>
                                <w:rFonts w:asciiTheme="minorEastAsia" w:eastAsiaTheme="minorEastAsia" w:hAnsiTheme="minorEastAsia" w:hint="eastAsia"/>
                                <w:sz w:val="21"/>
                                <w:szCs w:val="21"/>
                              </w:rPr>
                              <w:t>協定を遵守すること。</w:t>
                            </w:r>
                          </w:p>
                          <w:p w:rsidR="008F6A13" w:rsidRPr="0034528E" w:rsidRDefault="008F6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35pt;margin-top:8.75pt;width:4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" fillcolor="white [3201]" strokeweight=".5pt">
                <v:textbox>
                  <w:txbxContent>
                    <w:p w:rsidR="008F6A13" w:rsidRPr="00006275" w:rsidRDefault="00481EE5" w:rsidP="00006275">
                      <w:pPr>
                        <w:rPr>
                          <w:rFonts w:asciiTheme="minorEastAsia" w:eastAsiaTheme="minorEastAsia" w:hAnsiTheme="minorEastAsia" w:cs="Times"/>
                          <w:strike/>
                          <w:kern w:val="0"/>
                          <w:sz w:val="21"/>
                          <w:szCs w:val="21"/>
                        </w:rPr>
                      </w:pPr>
                      <w:r w:rsidRPr="00481EE5">
                        <w:rPr>
                          <w:rFonts w:asciiTheme="minorEastAsia" w:eastAsiaTheme="minorEastAsia" w:hAnsiTheme="minorEastAsia" w:cs="Times" w:hint="eastAsia"/>
                          <w:color w:val="FF0000"/>
                          <w:kern w:val="0"/>
                          <w:sz w:val="21"/>
                          <w:szCs w:val="21"/>
                        </w:rPr>
                        <w:t>04</w:t>
                      </w:r>
                      <w:r w:rsidR="008F6A13" w:rsidRPr="00006275">
                        <w:rPr>
                          <w:rFonts w:asciiTheme="minorEastAsia" w:eastAsiaTheme="minorEastAsia" w:hAnsiTheme="minorEastAsia" w:cs="Times" w:hint="eastAsia"/>
                          <w:kern w:val="0"/>
                          <w:sz w:val="21"/>
                          <w:szCs w:val="21"/>
                        </w:rPr>
                        <w:t>.</w:t>
                      </w:r>
                      <w:r w:rsidR="008F6A13" w:rsidRPr="00006275">
                        <w:rPr>
                          <w:rFonts w:asciiTheme="minorEastAsia" w:eastAsiaTheme="minorEastAsia" w:hAnsiTheme="minorEastAsia" w:hint="eastAsia"/>
                          <w:sz w:val="21"/>
                          <w:szCs w:val="21"/>
                        </w:rPr>
                        <w:t>時間外勤務については</w:t>
                      </w:r>
                      <w:r w:rsidR="008F6A13" w:rsidRPr="00006275">
                        <w:rPr>
                          <w:rFonts w:asciiTheme="minorEastAsia" w:eastAsiaTheme="minorEastAsia" w:hAnsiTheme="minorEastAsia"/>
                          <w:sz w:val="21"/>
                          <w:szCs w:val="21"/>
                        </w:rPr>
                        <w:t>36</w:t>
                      </w:r>
                      <w:r w:rsidR="008F6A13" w:rsidRPr="00006275">
                        <w:rPr>
                          <w:rFonts w:asciiTheme="minorEastAsia" w:eastAsiaTheme="minorEastAsia" w:hAnsiTheme="minorEastAsia" w:hint="eastAsia"/>
                          <w:sz w:val="21"/>
                          <w:szCs w:val="21"/>
                        </w:rPr>
                        <w:t>協定を遵守すること。</w:t>
                      </w:r>
                    </w:p>
                    <w:p w:rsidR="008F6A13" w:rsidRPr="0034528E" w:rsidRDefault="008F6A13"/>
                  </w:txbxContent>
                </v:textbox>
              </v:shape>
            </w:pict>
          </mc:Fallback>
        </mc:AlternateContent>
      </w:r>
    </w:p>
    <w:p w:rsidR="0034528E" w:rsidRPr="00301318" w:rsidRDefault="0034528E" w:rsidP="00006275">
      <w:pPr>
        <w:rPr>
          <w:color w:val="000000" w:themeColor="text1"/>
          <w:sz w:val="21"/>
          <w:szCs w:val="21"/>
        </w:rPr>
      </w:pPr>
    </w:p>
    <w:p w:rsidR="00BC6634" w:rsidRPr="00301318" w:rsidRDefault="007449A9" w:rsidP="00BC6634">
      <w:pPr>
        <w:ind w:firstLineChars="100" w:firstLine="210"/>
        <w:rPr>
          <w:rFonts w:ascii="ＭＳ Ｐ明朝" w:hAnsi="ＭＳ Ｐ明朝"/>
          <w:color w:val="000000" w:themeColor="text1"/>
          <w:sz w:val="21"/>
          <w:szCs w:val="21"/>
        </w:rPr>
      </w:pPr>
      <w:r w:rsidRPr="00301318">
        <w:rPr>
          <w:rFonts w:ascii="ＭＳ Ｐ明朝" w:hAnsi="ＭＳ Ｐ明朝" w:hint="eastAsia"/>
          <w:color w:val="000000" w:themeColor="text1"/>
          <w:sz w:val="21"/>
          <w:szCs w:val="21"/>
        </w:rPr>
        <w:t>36協定を遵守し、</w:t>
      </w:r>
      <w:r w:rsidR="00470628" w:rsidRPr="00301318">
        <w:rPr>
          <w:rFonts w:ascii="ＭＳ Ｐ明朝" w:hAnsi="ＭＳ Ｐ明朝" w:hint="eastAsia"/>
          <w:color w:val="000000" w:themeColor="text1"/>
          <w:sz w:val="21"/>
          <w:szCs w:val="21"/>
        </w:rPr>
        <w:t>時間外勤務の</w:t>
      </w:r>
      <w:r w:rsidRPr="00301318">
        <w:rPr>
          <w:rFonts w:ascii="ＭＳ Ｐ明朝" w:hAnsi="ＭＳ Ｐ明朝" w:hint="eastAsia"/>
          <w:color w:val="000000" w:themeColor="text1"/>
          <w:sz w:val="21"/>
          <w:szCs w:val="21"/>
        </w:rPr>
        <w:t>適正化を図って</w:t>
      </w:r>
      <w:r w:rsidR="00470628" w:rsidRPr="00301318">
        <w:rPr>
          <w:rFonts w:ascii="ＭＳ Ｐ明朝" w:hAnsi="ＭＳ Ｐ明朝" w:hint="eastAsia"/>
          <w:color w:val="000000" w:themeColor="text1"/>
          <w:sz w:val="21"/>
          <w:szCs w:val="21"/>
        </w:rPr>
        <w:t>まいります。</w:t>
      </w:r>
    </w:p>
    <w:p w:rsidR="00CD6F0D" w:rsidRPr="00301318" w:rsidRDefault="00CD6F0D" w:rsidP="00CD6F0D">
      <w:pPr>
        <w:rPr>
          <w:rFonts w:ascii="ＭＳ Ｐ明朝" w:hAnsi="ＭＳ Ｐ明朝"/>
          <w:color w:val="000000" w:themeColor="text1"/>
          <w:sz w:val="21"/>
          <w:szCs w:val="21"/>
        </w:rPr>
      </w:pPr>
    </w:p>
    <w:p w:rsidR="00902A67" w:rsidRPr="00301318" w:rsidRDefault="00006275" w:rsidP="00006275">
      <w:pPr>
        <w:rPr>
          <w:rFonts w:ascii="ＭＳ Ｐ明朝" w:hAnsi="ＭＳ Ｐ明朝"/>
          <w:b/>
          <w:color w:val="000000" w:themeColor="text1"/>
          <w:sz w:val="21"/>
          <w:szCs w:val="21"/>
        </w:rPr>
      </w:pPr>
      <w:r w:rsidRPr="00301318">
        <w:rPr>
          <w:rFonts w:ascii="ＭＳ Ｐ明朝" w:hAnsi="ＭＳ Ｐ明朝" w:hint="eastAsia"/>
          <w:noProof/>
          <w:color w:val="000000" w:themeColor="text1"/>
          <w:sz w:val="21"/>
          <w:szCs w:val="21"/>
        </w:rPr>
        <mc:AlternateContent>
          <mc:Choice Requires="wps">
            <w:drawing>
              <wp:anchor distT="0" distB="0" distL="114300" distR="114300" simplePos="0" relativeHeight="251662336" behindDoc="0" locked="0" layoutInCell="1" allowOverlap="1" wp14:anchorId="0FBA9585" wp14:editId="0406C2CC">
                <wp:simplePos x="0" y="0"/>
                <wp:positionH relativeFrom="column">
                  <wp:posOffset>-13335</wp:posOffset>
                </wp:positionH>
                <wp:positionV relativeFrom="paragraph">
                  <wp:posOffset>118745</wp:posOffset>
                </wp:positionV>
                <wp:extent cx="5478780" cy="579120"/>
                <wp:effectExtent l="0" t="0" r="26670" b="11430"/>
                <wp:wrapNone/>
                <wp:docPr id="5" name="テキスト ボックス 5"/>
                <wp:cNvGraphicFramePr/>
                <a:graphic xmlns:a="http://schemas.openxmlformats.org/drawingml/2006/main">
                  <a:graphicData uri="http://schemas.microsoft.com/office/word/2010/wordprocessingShape">
                    <wps:wsp>
                      <wps:cNvSpPr txBox="1"/>
                      <wps:spPr>
                        <a:xfrm>
                          <a:off x="0" y="0"/>
                          <a:ext cx="547878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05</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退職等で欠員が生じた場合は、欠員が生じている所属職員の労働条件が悪化しないよう必要な対策を講じること。</w:t>
                            </w:r>
                          </w:p>
                          <w:p w:rsidR="008F6A13" w:rsidRPr="0034528E" w:rsidRDefault="008F6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05pt;margin-top:9.35pt;width:431.4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" fillcolor="white [3201]" strokeweight=".5pt">
                <v:textbo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05</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退職等で欠員が生じた場合は、欠員が生じている所属職員の労働条件が悪化しないよう必要な対策を講じること。</w:t>
                      </w:r>
                    </w:p>
                    <w:p w:rsidR="008F6A13" w:rsidRPr="0034528E" w:rsidRDefault="008F6A13"/>
                  </w:txbxContent>
                </v:textbox>
              </v:shape>
            </w:pict>
          </mc:Fallback>
        </mc:AlternateContent>
      </w:r>
    </w:p>
    <w:p w:rsidR="00902A67" w:rsidRPr="00301318" w:rsidRDefault="00902A67" w:rsidP="00006275">
      <w:pPr>
        <w:rPr>
          <w:rFonts w:ascii="ＭＳ Ｐ明朝" w:hAnsi="ＭＳ Ｐ明朝"/>
          <w:b/>
          <w:color w:val="000000" w:themeColor="text1"/>
          <w:sz w:val="21"/>
          <w:szCs w:val="21"/>
        </w:rPr>
      </w:pPr>
    </w:p>
    <w:p w:rsidR="00470628" w:rsidRPr="00301318" w:rsidRDefault="00470628" w:rsidP="00006275">
      <w:pPr>
        <w:rPr>
          <w:rFonts w:ascii="ＭＳ Ｐ明朝" w:hAnsi="ＭＳ Ｐ明朝"/>
          <w:color w:val="000000" w:themeColor="text1"/>
          <w:sz w:val="21"/>
          <w:szCs w:val="21"/>
        </w:rPr>
      </w:pPr>
    </w:p>
    <w:p w:rsidR="0034528E" w:rsidRPr="00301318" w:rsidRDefault="00C35BF7" w:rsidP="00BC6634">
      <w:pPr>
        <w:ind w:firstLineChars="100" w:firstLine="210"/>
        <w:rPr>
          <w:rFonts w:ascii="ＭＳ Ｐ明朝" w:hAnsi="ＭＳ Ｐ明朝" w:cs="Times"/>
          <w:color w:val="000000" w:themeColor="text1"/>
          <w:kern w:val="0"/>
          <w:sz w:val="21"/>
          <w:szCs w:val="21"/>
        </w:rPr>
      </w:pPr>
      <w:r w:rsidRPr="00301318">
        <w:rPr>
          <w:rFonts w:ascii="ＭＳ Ｐ明朝" w:hAnsi="ＭＳ Ｐ明朝" w:cs="Times" w:hint="eastAsia"/>
          <w:color w:val="000000" w:themeColor="text1"/>
          <w:kern w:val="0"/>
          <w:sz w:val="21"/>
          <w:szCs w:val="21"/>
        </w:rPr>
        <w:t>欠員が生じた場合に</w:t>
      </w:r>
      <w:r w:rsidR="0034528E" w:rsidRPr="00301318">
        <w:rPr>
          <w:rFonts w:ascii="ＭＳ Ｐ明朝" w:hAnsi="ＭＳ Ｐ明朝" w:cs="Times" w:hint="eastAsia"/>
          <w:color w:val="000000" w:themeColor="text1"/>
          <w:kern w:val="0"/>
          <w:sz w:val="21"/>
          <w:szCs w:val="21"/>
        </w:rPr>
        <w:t>は必要に応じて非常勤職員</w:t>
      </w:r>
      <w:r w:rsidRPr="00301318">
        <w:rPr>
          <w:rFonts w:ascii="ＭＳ Ｐ明朝" w:hAnsi="ＭＳ Ｐ明朝" w:cs="Times" w:hint="eastAsia"/>
          <w:color w:val="000000" w:themeColor="text1"/>
          <w:kern w:val="0"/>
          <w:sz w:val="21"/>
          <w:szCs w:val="21"/>
        </w:rPr>
        <w:t>や臨時任用職員を配置するなど、適正な</w:t>
      </w:r>
      <w:r w:rsidR="00C12BD8" w:rsidRPr="00301318">
        <w:rPr>
          <w:rFonts w:ascii="ＭＳ Ｐ明朝" w:hAnsi="ＭＳ Ｐ明朝" w:cs="Times" w:hint="eastAsia"/>
          <w:color w:val="000000" w:themeColor="text1"/>
          <w:kern w:val="0"/>
          <w:sz w:val="21"/>
          <w:szCs w:val="21"/>
        </w:rPr>
        <w:t>欠員については職場の実態を踏まえ、臨時的任用職員等を配置するなど、職員の負担軽減に</w:t>
      </w:r>
      <w:r w:rsidRPr="00301318">
        <w:rPr>
          <w:rFonts w:ascii="ＭＳ Ｐ明朝" w:hAnsi="ＭＳ Ｐ明朝" w:cs="Times" w:hint="eastAsia"/>
          <w:color w:val="000000" w:themeColor="text1"/>
          <w:kern w:val="0"/>
          <w:sz w:val="21"/>
          <w:szCs w:val="21"/>
        </w:rPr>
        <w:t>努めてきているところです。</w:t>
      </w:r>
    </w:p>
    <w:p w:rsidR="00CD6F0D" w:rsidRPr="00301318" w:rsidRDefault="00CD6F0D" w:rsidP="00BC6634">
      <w:pPr>
        <w:ind w:firstLineChars="100" w:firstLine="210"/>
        <w:rPr>
          <w:rFonts w:ascii="ＭＳ Ｐ明朝" w:hAnsi="ＭＳ Ｐ明朝" w:cs="Times"/>
          <w:color w:val="000000" w:themeColor="text1"/>
          <w:kern w:val="0"/>
          <w:sz w:val="21"/>
          <w:szCs w:val="21"/>
        </w:rPr>
      </w:pPr>
    </w:p>
    <w:p w:rsidR="00BC6634" w:rsidRPr="00301318" w:rsidRDefault="00BC6634" w:rsidP="00BC6634">
      <w:pPr>
        <w:ind w:firstLineChars="100" w:firstLine="210"/>
        <w:rPr>
          <w:rFonts w:ascii="ＭＳ Ｐ明朝" w:hAnsi="ＭＳ Ｐ明朝" w:cs="Times"/>
          <w:color w:val="000000" w:themeColor="text1"/>
          <w:kern w:val="0"/>
          <w:sz w:val="21"/>
          <w:szCs w:val="21"/>
        </w:rPr>
      </w:pPr>
      <w:r w:rsidRPr="00301318">
        <w:rPr>
          <w:rFonts w:ascii="ＭＳ Ｐ明朝" w:hAnsi="ＭＳ Ｐ明朝" w:cs="Times" w:hint="eastAsia"/>
          <w:noProof/>
          <w:color w:val="000000" w:themeColor="text1"/>
          <w:kern w:val="0"/>
          <w:sz w:val="21"/>
          <w:szCs w:val="21"/>
          <w:u w:val="single"/>
        </w:rPr>
        <mc:AlternateContent>
          <mc:Choice Requires="wps">
            <w:drawing>
              <wp:anchor distT="0" distB="0" distL="114300" distR="114300" simplePos="0" relativeHeight="251663360" behindDoc="0" locked="0" layoutInCell="1" allowOverlap="1" wp14:anchorId="7295D0C8" wp14:editId="78777958">
                <wp:simplePos x="0" y="0"/>
                <wp:positionH relativeFrom="column">
                  <wp:posOffset>17145</wp:posOffset>
                </wp:positionH>
                <wp:positionV relativeFrom="paragraph">
                  <wp:posOffset>75565</wp:posOffset>
                </wp:positionV>
                <wp:extent cx="5478780" cy="868680"/>
                <wp:effectExtent l="0" t="0" r="26670" b="26670"/>
                <wp:wrapNone/>
                <wp:docPr id="6" name="テキスト ボックス 6"/>
                <wp:cNvGraphicFramePr/>
                <a:graphic xmlns:a="http://schemas.openxmlformats.org/drawingml/2006/main">
                  <a:graphicData uri="http://schemas.microsoft.com/office/word/2010/wordprocessingShape">
                    <wps:wsp>
                      <wps:cNvSpPr txBox="1"/>
                      <wps:spPr>
                        <a:xfrm>
                          <a:off x="0" y="0"/>
                          <a:ext cx="5478780" cy="86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06</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職員が産休・育休を取得するにあたっては、担当業務に支障をきたさず、他の職員に過重負担がかからないようにするため、業務内容に適した代替職員を確保する等の必要な措置を講ずること。</w:t>
                            </w:r>
                          </w:p>
                          <w:p w:rsidR="008F6A13" w:rsidRPr="00006275" w:rsidRDefault="008F6A13">
                            <w:pPr>
                              <w:rPr>
                                <w:rFonts w:asciiTheme="minorEastAsia" w:eastAsiaTheme="minorEastAsia" w:hAnsi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2" type="#_x0000_t202" style="position:absolute;left:0;text-align:left;margin-left:1.35pt;margin-top:5.95pt;width:431.4pt;height:6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" fillcolor="white [3201]" strokeweight=".5pt">
                <v:textbo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06</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職員が産休・育休を取得するにあたっては、担当業務に支障をきたさず、他の職員に過重負担がかからないようにするため、業務内容に適した代替職員を確保する等の必要な措置を講ずること。</w:t>
                      </w:r>
                    </w:p>
                    <w:p w:rsidR="008F6A13" w:rsidRPr="00006275" w:rsidRDefault="008F6A13">
                      <w:pPr>
                        <w:rPr>
                          <w:rFonts w:asciiTheme="minorEastAsia" w:eastAsiaTheme="minorEastAsia" w:hAnsiTheme="minorEastAsia"/>
                          <w:sz w:val="21"/>
                          <w:szCs w:val="21"/>
                        </w:rPr>
                      </w:pPr>
                    </w:p>
                  </w:txbxContent>
                </v:textbox>
              </v:shape>
            </w:pict>
          </mc:Fallback>
        </mc:AlternateContent>
      </w:r>
    </w:p>
    <w:p w:rsidR="0034528E" w:rsidRPr="00301318" w:rsidRDefault="0034528E" w:rsidP="00006275">
      <w:pPr>
        <w:rPr>
          <w:rFonts w:ascii="ＭＳ Ｐ明朝" w:hAnsi="ＭＳ Ｐ明朝" w:cs="Times"/>
          <w:color w:val="000000" w:themeColor="text1"/>
          <w:kern w:val="0"/>
          <w:sz w:val="21"/>
          <w:szCs w:val="21"/>
          <w:u w:val="single"/>
        </w:rPr>
      </w:pPr>
    </w:p>
    <w:p w:rsidR="0034528E" w:rsidRPr="00301318" w:rsidRDefault="0034528E" w:rsidP="00006275">
      <w:pPr>
        <w:rPr>
          <w:rFonts w:ascii="ＭＳ Ｐ明朝" w:hAnsi="ＭＳ Ｐ明朝" w:cs="Times"/>
          <w:color w:val="000000" w:themeColor="text1"/>
          <w:kern w:val="0"/>
          <w:sz w:val="21"/>
          <w:szCs w:val="21"/>
          <w:u w:val="single"/>
        </w:rPr>
      </w:pPr>
    </w:p>
    <w:p w:rsidR="0034528E" w:rsidRPr="00301318" w:rsidRDefault="0034528E" w:rsidP="00006275">
      <w:pPr>
        <w:rPr>
          <w:rFonts w:ascii="ＭＳ Ｐ明朝" w:hAnsi="ＭＳ Ｐ明朝" w:cs="Times"/>
          <w:color w:val="000000" w:themeColor="text1"/>
          <w:kern w:val="0"/>
          <w:sz w:val="21"/>
          <w:szCs w:val="21"/>
          <w:u w:val="single"/>
        </w:rPr>
      </w:pPr>
    </w:p>
    <w:p w:rsidR="00C35BF7" w:rsidRPr="00301318" w:rsidRDefault="00C35BF7" w:rsidP="00006275">
      <w:pPr>
        <w:ind w:firstLineChars="100" w:firstLine="210"/>
        <w:rPr>
          <w:rFonts w:ascii="ＭＳ Ｐ明朝" w:hAnsi="ＭＳ Ｐ明朝"/>
          <w:color w:val="000000" w:themeColor="text1"/>
          <w:sz w:val="21"/>
          <w:szCs w:val="21"/>
        </w:rPr>
      </w:pPr>
      <w:r w:rsidRPr="00301318">
        <w:rPr>
          <w:rFonts w:ascii="ＭＳ Ｐ明朝" w:hAnsi="ＭＳ Ｐ明朝" w:hint="eastAsia"/>
          <w:color w:val="000000" w:themeColor="text1"/>
          <w:sz w:val="21"/>
          <w:szCs w:val="21"/>
        </w:rPr>
        <w:t>研究職員の研究業務についての代替は困難ですが、代替可能な業務（検査補助業務等）がある場合は、可能な範囲で臨時的任用職員又は非常勤職員など代替職員の確保に努めているところです。</w:t>
      </w:r>
    </w:p>
    <w:p w:rsidR="0034528E" w:rsidRPr="00301318" w:rsidRDefault="00694204" w:rsidP="00006275">
      <w:pPr>
        <w:rPr>
          <w:rFonts w:ascii="ＭＳ Ｐ明朝" w:hAnsi="ＭＳ Ｐ明朝" w:cs="Times"/>
          <w:b/>
          <w:color w:val="000000" w:themeColor="text1"/>
          <w:kern w:val="0"/>
          <w:sz w:val="21"/>
          <w:szCs w:val="21"/>
          <w:u w:val="single"/>
        </w:rPr>
      </w:pPr>
      <w:r w:rsidRPr="00301318">
        <w:rPr>
          <w:rFonts w:ascii="ＭＳ Ｐ明朝" w:hAnsi="ＭＳ Ｐ明朝" w:cs="Times" w:hint="eastAsia"/>
          <w:b/>
          <w:noProof/>
          <w:color w:val="000000" w:themeColor="text1"/>
          <w:kern w:val="0"/>
          <w:sz w:val="21"/>
          <w:szCs w:val="21"/>
          <w:u w:val="single"/>
        </w:rPr>
        <mc:AlternateContent>
          <mc:Choice Requires="wps">
            <w:drawing>
              <wp:anchor distT="0" distB="0" distL="114300" distR="114300" simplePos="0" relativeHeight="251665408" behindDoc="0" locked="0" layoutInCell="1" allowOverlap="1" wp14:anchorId="2D077AF3" wp14:editId="13048E2D">
                <wp:simplePos x="0" y="0"/>
                <wp:positionH relativeFrom="column">
                  <wp:posOffset>-13335</wp:posOffset>
                </wp:positionH>
                <wp:positionV relativeFrom="paragraph">
                  <wp:posOffset>202565</wp:posOffset>
                </wp:positionV>
                <wp:extent cx="5478780" cy="937260"/>
                <wp:effectExtent l="0" t="0" r="26670" b="15240"/>
                <wp:wrapNone/>
                <wp:docPr id="8" name="テキスト ボックス 8"/>
                <wp:cNvGraphicFramePr/>
                <a:graphic xmlns:a="http://schemas.openxmlformats.org/drawingml/2006/main">
                  <a:graphicData uri="http://schemas.microsoft.com/office/word/2010/wordprocessingShape">
                    <wps:wsp>
                      <wps:cNvSpPr txBox="1"/>
                      <wps:spPr>
                        <a:xfrm>
                          <a:off x="0" y="0"/>
                          <a:ext cx="5478780" cy="93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07</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管理職を含め、人事の明朗化につとめ、人事異動については本人の意志を尊重し納得を得て行い、職員の技能を十分に発揮させること。また、技術の継承など当該職場の業務に支障がないように配慮すること。</w:t>
                            </w:r>
                          </w:p>
                          <w:p w:rsidR="008F6A13" w:rsidRPr="00694204" w:rsidRDefault="008F6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3" type="#_x0000_t202" style="position:absolute;left:0;text-align:left;margin-left:-1.05pt;margin-top:15.95pt;width:431.4pt;height:7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" fillcolor="white [3201]" strokeweight=".5pt">
                <v:textbox>
                  <w:txbxContent>
                    <w:p w:rsidR="008F6A13" w:rsidRPr="00006275" w:rsidRDefault="00481EE5" w:rsidP="00006275">
                      <w:pPr>
                        <w:rPr>
                          <w:rFonts w:asciiTheme="minorEastAsia" w:eastAsiaTheme="minorEastAsia" w:hAnsiTheme="minorEastAsia"/>
                          <w:sz w:val="21"/>
                          <w:szCs w:val="21"/>
                        </w:rPr>
                      </w:pPr>
                      <w:r w:rsidRPr="00481EE5">
                        <w:rPr>
                          <w:rFonts w:asciiTheme="minorEastAsia" w:eastAsiaTheme="minorEastAsia" w:hAnsiTheme="minorEastAsia" w:hint="eastAsia"/>
                          <w:color w:val="FF0000"/>
                          <w:sz w:val="21"/>
                          <w:szCs w:val="21"/>
                        </w:rPr>
                        <w:t>07</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管理職を含め、人事の明朗化につとめ、人事異動については本人の意志を尊重し納得を得て行い、職員の技能を十分に発揮させること。また、技術の継承など当該職場の業務に支障がないように配慮すること。</w:t>
                      </w:r>
                    </w:p>
                    <w:p w:rsidR="008F6A13" w:rsidRPr="00694204" w:rsidRDefault="008F6A13"/>
                  </w:txbxContent>
                </v:textbox>
              </v:shape>
            </w:pict>
          </mc:Fallback>
        </mc:AlternateContent>
      </w:r>
      <w:r w:rsidRPr="00301318">
        <w:rPr>
          <w:rFonts w:ascii="ＭＳ Ｐ明朝" w:hAnsi="ＭＳ Ｐ明朝" w:cs="Times" w:hint="eastAsia"/>
          <w:b/>
          <w:noProof/>
          <w:color w:val="000000" w:themeColor="text1"/>
          <w:kern w:val="0"/>
          <w:sz w:val="21"/>
          <w:szCs w:val="21"/>
          <w:u w:val="single"/>
        </w:rPr>
        <mc:AlternateContent>
          <mc:Choice Requires="wps">
            <w:drawing>
              <wp:anchor distT="0" distB="0" distL="114300" distR="114300" simplePos="0" relativeHeight="251664384" behindDoc="0" locked="0" layoutInCell="1" allowOverlap="1" wp14:anchorId="639FC213" wp14:editId="02E542B3">
                <wp:simplePos x="0" y="0"/>
                <wp:positionH relativeFrom="column">
                  <wp:posOffset>1312545</wp:posOffset>
                </wp:positionH>
                <wp:positionV relativeFrom="paragraph">
                  <wp:posOffset>194945</wp:posOffset>
                </wp:positionV>
                <wp:extent cx="45719" cy="45719"/>
                <wp:effectExtent l="0" t="0" r="12065" b="12065"/>
                <wp:wrapNone/>
                <wp:docPr id="7" name="テキスト ボックス 7"/>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Default="008F6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3" type="#_x0000_t202" style="position:absolute;left:0;text-align:left;margin-left:103.35pt;margin-top:15.35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" fillcolor="white [3201]" strokeweight=".5pt">
                <v:textbox>
                  <w:txbxContent>
                    <w:p w:rsidR="008F6A13" w:rsidRDefault="008F6A13"/>
                  </w:txbxContent>
                </v:textbox>
              </v:shape>
            </w:pict>
          </mc:Fallback>
        </mc:AlternateContent>
      </w:r>
    </w:p>
    <w:p w:rsidR="00694204" w:rsidRPr="00301318" w:rsidRDefault="00694204" w:rsidP="00006275">
      <w:pPr>
        <w:rPr>
          <w:rFonts w:ascii="ＭＳ Ｐ明朝" w:hAnsi="ＭＳ Ｐ明朝" w:cs="Times"/>
          <w:b/>
          <w:color w:val="000000" w:themeColor="text1"/>
          <w:kern w:val="0"/>
          <w:sz w:val="21"/>
          <w:szCs w:val="21"/>
        </w:rPr>
      </w:pPr>
    </w:p>
    <w:p w:rsidR="00694204" w:rsidRPr="00301318" w:rsidRDefault="00694204" w:rsidP="00006275">
      <w:pPr>
        <w:rPr>
          <w:rFonts w:ascii="ＭＳ Ｐ明朝" w:hAnsi="ＭＳ Ｐ明朝" w:cs="Times"/>
          <w:b/>
          <w:color w:val="000000" w:themeColor="text1"/>
          <w:kern w:val="0"/>
          <w:sz w:val="21"/>
          <w:szCs w:val="21"/>
        </w:rPr>
      </w:pPr>
    </w:p>
    <w:p w:rsidR="00DC7DCC" w:rsidRPr="00301318" w:rsidRDefault="00DC7DCC" w:rsidP="00DC7DCC">
      <w:pPr>
        <w:ind w:firstLineChars="100" w:firstLine="211"/>
        <w:rPr>
          <w:b/>
          <w:color w:val="000000" w:themeColor="text1"/>
          <w:sz w:val="21"/>
          <w:szCs w:val="21"/>
        </w:rPr>
      </w:pPr>
    </w:p>
    <w:p w:rsidR="00DC7DCC" w:rsidRPr="00301318" w:rsidRDefault="00DC7DCC" w:rsidP="00DC7DCC">
      <w:pPr>
        <w:ind w:firstLineChars="100" w:firstLine="210"/>
        <w:rPr>
          <w:color w:val="000000" w:themeColor="text1"/>
          <w:sz w:val="21"/>
          <w:szCs w:val="21"/>
        </w:rPr>
      </w:pPr>
    </w:p>
    <w:p w:rsidR="00694204" w:rsidRPr="00301318" w:rsidRDefault="00694204" w:rsidP="00006275">
      <w:pPr>
        <w:ind w:firstLineChars="100" w:firstLine="210"/>
        <w:rPr>
          <w:color w:val="000000" w:themeColor="text1"/>
          <w:sz w:val="21"/>
          <w:szCs w:val="21"/>
        </w:rPr>
      </w:pPr>
      <w:r w:rsidRPr="00301318">
        <w:rPr>
          <w:rFonts w:hint="eastAsia"/>
          <w:color w:val="000000" w:themeColor="text1"/>
          <w:sz w:val="21"/>
          <w:szCs w:val="21"/>
        </w:rPr>
        <w:t>人事異動については、職員の育成及び適材適所の人員配置を目指して実施しているところであり、今後とも適正な人事異動に努めていきます。</w:t>
      </w: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CD6F0D" w:rsidRPr="00301318" w:rsidRDefault="00CD6F0D" w:rsidP="00CD6F0D">
      <w:pPr>
        <w:rPr>
          <w:color w:val="000000" w:themeColor="text1"/>
          <w:sz w:val="21"/>
          <w:szCs w:val="21"/>
        </w:rPr>
      </w:pPr>
    </w:p>
    <w:p w:rsidR="00BC6634" w:rsidRPr="00301318" w:rsidRDefault="00BC6634" w:rsidP="00006275">
      <w:pPr>
        <w:ind w:firstLineChars="100" w:firstLine="210"/>
        <w:rPr>
          <w:color w:val="000000" w:themeColor="text1"/>
          <w:sz w:val="21"/>
          <w:szCs w:val="21"/>
        </w:rPr>
      </w:pPr>
      <w:r w:rsidRPr="00301318">
        <w:rPr>
          <w:rFonts w:ascii="ＭＳ Ｐ明朝" w:hAnsi="ＭＳ Ｐ明朝" w:cs="Times" w:hint="eastAsia"/>
          <w:noProof/>
          <w:color w:val="000000" w:themeColor="text1"/>
          <w:kern w:val="0"/>
          <w:sz w:val="21"/>
          <w:szCs w:val="21"/>
          <w:u w:val="single"/>
        </w:rPr>
        <w:lastRenderedPageBreak/>
        <mc:AlternateContent>
          <mc:Choice Requires="wps">
            <w:drawing>
              <wp:anchor distT="0" distB="0" distL="114300" distR="114300" simplePos="0" relativeHeight="251666432" behindDoc="0" locked="0" layoutInCell="1" allowOverlap="1" wp14:anchorId="2AEFA54C" wp14:editId="46A52682">
                <wp:simplePos x="0" y="0"/>
                <wp:positionH relativeFrom="column">
                  <wp:posOffset>-13335</wp:posOffset>
                </wp:positionH>
                <wp:positionV relativeFrom="paragraph">
                  <wp:posOffset>4445</wp:posOffset>
                </wp:positionV>
                <wp:extent cx="5478780" cy="1706880"/>
                <wp:effectExtent l="0" t="0" r="26670" b="26670"/>
                <wp:wrapNone/>
                <wp:docPr id="9" name="テキスト ボックス 9"/>
                <wp:cNvGraphicFramePr/>
                <a:graphic xmlns:a="http://schemas.openxmlformats.org/drawingml/2006/main">
                  <a:graphicData uri="http://schemas.microsoft.com/office/word/2010/wordprocessingShape">
                    <wps:wsp>
                      <wps:cNvSpPr txBox="1"/>
                      <wps:spPr>
                        <a:xfrm>
                          <a:off x="0" y="0"/>
                          <a:ext cx="5478780" cy="170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5D165D" w:rsidRDefault="00481EE5" w:rsidP="00006275">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08</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職員の労働条件の向上を図るため、職場環境の整備・改善に向けた必要な措置を講じること。特に、</w:t>
                            </w:r>
                            <w:r w:rsidRPr="00481EE5">
                              <w:rPr>
                                <w:rFonts w:asciiTheme="minorEastAsia" w:eastAsiaTheme="minorEastAsia" w:hAnsiTheme="minorEastAsia" w:hint="eastAsia"/>
                                <w:color w:val="FF0000"/>
                                <w:sz w:val="21"/>
                                <w:szCs w:val="21"/>
                                <w:u w:val="single"/>
                              </w:rPr>
                              <w:t>「労働安全衛生法に基づく事務所衛生基準規則」に定められた室温（17℃以上28度以下）で業務に従事できるように努めること。</w:t>
                            </w:r>
                            <w:r>
                              <w:rPr>
                                <w:rFonts w:asciiTheme="minorEastAsia" w:eastAsiaTheme="minorEastAsia" w:hAnsiTheme="minorEastAsia" w:hint="eastAsia"/>
                                <w:color w:val="FF0000"/>
                                <w:sz w:val="21"/>
                                <w:szCs w:val="21"/>
                                <w:u w:val="single"/>
                              </w:rPr>
                              <w:t>また、食品化学課検査室には個別空調が設置されていないため、冬季に時間外勤務を行う場合には室温が低くなり、作業効率が悪くなるとともに健康にも悪影響がでる。</w:t>
                            </w:r>
                            <w:r w:rsidR="005D165D">
                              <w:rPr>
                                <w:rFonts w:asciiTheme="minorEastAsia" w:eastAsiaTheme="minorEastAsia" w:hAnsiTheme="minorEastAsia" w:hint="eastAsia"/>
                                <w:color w:val="FF0000"/>
                                <w:sz w:val="21"/>
                                <w:szCs w:val="21"/>
                                <w:u w:val="single"/>
                              </w:rPr>
                              <w:t>時間外勤務であっても適切な室温で業務に従事できるよう検討を行うこと。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1.05pt;margin-top:.35pt;width:431.4pt;height:1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" fillcolor="white [3201]" strokeweight=".5pt">
                <v:textbox>
                  <w:txbxContent>
                    <w:p w:rsidR="008F6A13" w:rsidRPr="005D165D" w:rsidRDefault="00481EE5" w:rsidP="00006275">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08</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職員の労働条件の向上を図るため、職場環境の整備・改善に向けた必要な措置を講じること。特に、</w:t>
                      </w:r>
                      <w:r w:rsidRPr="00481EE5">
                        <w:rPr>
                          <w:rFonts w:asciiTheme="minorEastAsia" w:eastAsiaTheme="minorEastAsia" w:hAnsiTheme="minorEastAsia" w:hint="eastAsia"/>
                          <w:color w:val="FF0000"/>
                          <w:sz w:val="21"/>
                          <w:szCs w:val="21"/>
                          <w:u w:val="single"/>
                        </w:rPr>
                        <w:t>「労働安全衛生法に基づく事務所衛生基準規則」に定められた室温（17℃以上28度以下）で業務に従事できるように努めること。</w:t>
                      </w:r>
                      <w:r>
                        <w:rPr>
                          <w:rFonts w:asciiTheme="minorEastAsia" w:eastAsiaTheme="minorEastAsia" w:hAnsiTheme="minorEastAsia" w:hint="eastAsia"/>
                          <w:color w:val="FF0000"/>
                          <w:sz w:val="21"/>
                          <w:szCs w:val="21"/>
                          <w:u w:val="single"/>
                        </w:rPr>
                        <w:t>また、食品化学課検査室には個別空調が設置されていないため、冬季に時間外勤務を行う場合には室温が低くなり、作業効率が悪くなるとともに健康にも悪影響がでる。</w:t>
                      </w:r>
                      <w:r w:rsidR="005D165D">
                        <w:rPr>
                          <w:rFonts w:asciiTheme="minorEastAsia" w:eastAsiaTheme="minorEastAsia" w:hAnsiTheme="minorEastAsia" w:hint="eastAsia"/>
                          <w:color w:val="FF0000"/>
                          <w:sz w:val="21"/>
                          <w:szCs w:val="21"/>
                          <w:u w:val="single"/>
                        </w:rPr>
                        <w:t>時間外勤務であっても適切な室温で業務に従事できるよう検討を行うこと。</w:t>
                      </w:r>
                    </w:p>
                  </w:txbxContent>
                </v:textbox>
              </v:shape>
            </w:pict>
          </mc:Fallback>
        </mc:AlternateContent>
      </w:r>
    </w:p>
    <w:p w:rsidR="00BC6634" w:rsidRPr="00301318" w:rsidRDefault="00BC6634" w:rsidP="00006275">
      <w:pPr>
        <w:ind w:firstLineChars="100" w:firstLine="210"/>
        <w:rPr>
          <w:color w:val="000000" w:themeColor="text1"/>
          <w:sz w:val="21"/>
          <w:szCs w:val="21"/>
        </w:rPr>
      </w:pPr>
    </w:p>
    <w:p w:rsidR="00BC6634" w:rsidRPr="00301318" w:rsidRDefault="00BC6634" w:rsidP="00006275">
      <w:pPr>
        <w:ind w:firstLineChars="100" w:firstLine="210"/>
        <w:rPr>
          <w:color w:val="000000" w:themeColor="text1"/>
          <w:sz w:val="21"/>
          <w:szCs w:val="21"/>
        </w:rPr>
      </w:pPr>
    </w:p>
    <w:p w:rsidR="00C35BF7" w:rsidRPr="00301318" w:rsidRDefault="00C35BF7" w:rsidP="00006275">
      <w:pPr>
        <w:rPr>
          <w:rFonts w:ascii="ＭＳ Ｐ明朝" w:hAnsi="ＭＳ Ｐ明朝" w:cs="Times"/>
          <w:color w:val="000000" w:themeColor="text1"/>
          <w:kern w:val="0"/>
          <w:sz w:val="21"/>
          <w:szCs w:val="21"/>
          <w:u w:val="single"/>
        </w:rPr>
      </w:pPr>
    </w:p>
    <w:p w:rsidR="00694204" w:rsidRPr="00301318" w:rsidRDefault="00694204" w:rsidP="00006275">
      <w:pPr>
        <w:rPr>
          <w:rFonts w:ascii="ＭＳ Ｐ明朝" w:hAnsi="ＭＳ Ｐ明朝" w:cs="Times"/>
          <w:color w:val="000000" w:themeColor="text1"/>
          <w:kern w:val="0"/>
          <w:sz w:val="21"/>
          <w:szCs w:val="21"/>
          <w:u w:val="single"/>
        </w:rPr>
      </w:pPr>
    </w:p>
    <w:p w:rsidR="00694204" w:rsidRPr="00301318" w:rsidRDefault="00694204" w:rsidP="00006275">
      <w:pPr>
        <w:rPr>
          <w:rFonts w:ascii="ＭＳ Ｐ明朝" w:hAnsi="ＭＳ Ｐ明朝" w:cs="Times"/>
          <w:color w:val="000000" w:themeColor="text1"/>
          <w:kern w:val="0"/>
          <w:sz w:val="21"/>
          <w:szCs w:val="21"/>
          <w:u w:val="single"/>
        </w:rPr>
      </w:pPr>
    </w:p>
    <w:p w:rsidR="005D165D" w:rsidRPr="00301318" w:rsidRDefault="005D165D" w:rsidP="00006275">
      <w:pPr>
        <w:ind w:firstLineChars="100" w:firstLine="210"/>
        <w:rPr>
          <w:color w:val="000000" w:themeColor="text1"/>
          <w:sz w:val="21"/>
          <w:szCs w:val="21"/>
        </w:rPr>
      </w:pPr>
    </w:p>
    <w:p w:rsidR="005D165D" w:rsidRPr="00301318" w:rsidRDefault="002544AE" w:rsidP="00006275">
      <w:pPr>
        <w:ind w:firstLineChars="100" w:firstLine="210"/>
        <w:rPr>
          <w:color w:val="000000" w:themeColor="text1"/>
          <w:sz w:val="21"/>
          <w:szCs w:val="21"/>
        </w:rPr>
      </w:pPr>
      <w:r w:rsidRPr="00301318">
        <w:rPr>
          <w:rFonts w:hint="eastAsia"/>
          <w:color w:val="000000" w:themeColor="text1"/>
          <w:sz w:val="21"/>
          <w:szCs w:val="21"/>
        </w:rPr>
        <w:t>職場環境についてはこれまでも改善を行ってきたところであり、今後も可能な限り必要な措置を講じてまいります。</w:t>
      </w:r>
    </w:p>
    <w:p w:rsidR="005A687E" w:rsidRPr="00301318" w:rsidRDefault="00987DF3" w:rsidP="00623B91">
      <w:pPr>
        <w:ind w:firstLineChars="100" w:firstLine="210"/>
        <w:rPr>
          <w:rFonts w:ascii="ＭＳ Ｐ明朝" w:hAnsi="ＭＳ Ｐ明朝" w:cs="Times"/>
          <w:color w:val="000000" w:themeColor="text1"/>
          <w:kern w:val="0"/>
          <w:sz w:val="21"/>
          <w:szCs w:val="21"/>
        </w:rPr>
      </w:pPr>
      <w:r w:rsidRPr="00301318">
        <w:rPr>
          <w:rFonts w:asciiTheme="minorEastAsia" w:eastAsiaTheme="minorEastAsia" w:hAnsiTheme="minorEastAsia" w:hint="eastAsia"/>
          <w:color w:val="000000" w:themeColor="text1"/>
          <w:sz w:val="21"/>
          <w:szCs w:val="21"/>
        </w:rPr>
        <w:t>労働安全衛生法に基づく事務所衛生基準規則第5条第3項の</w:t>
      </w:r>
      <w:r w:rsidRPr="00301318">
        <w:rPr>
          <w:rFonts w:asciiTheme="minorEastAsia" w:eastAsiaTheme="minorEastAsia" w:hAnsiTheme="minorEastAsia" w:hint="eastAsia"/>
          <w:color w:val="000000" w:themeColor="text1"/>
          <w:sz w:val="21"/>
          <w:szCs w:val="21"/>
          <w:u w:val="single"/>
        </w:rPr>
        <w:t>適用となる</w:t>
      </w:r>
      <w:r w:rsidR="005D165D" w:rsidRPr="00301318">
        <w:rPr>
          <w:rFonts w:asciiTheme="minorEastAsia" w:eastAsiaTheme="minorEastAsia" w:hAnsiTheme="minorEastAsia" w:hint="eastAsia"/>
          <w:color w:val="000000" w:themeColor="text1"/>
          <w:sz w:val="21"/>
          <w:szCs w:val="21"/>
        </w:rPr>
        <w:t>空気調和設備を設けている別館については、</w:t>
      </w:r>
      <w:r w:rsidRPr="00301318">
        <w:rPr>
          <w:rFonts w:asciiTheme="minorEastAsia" w:eastAsiaTheme="minorEastAsia" w:hAnsiTheme="minorEastAsia" w:hint="eastAsia"/>
          <w:color w:val="000000" w:themeColor="text1"/>
          <w:sz w:val="21"/>
          <w:szCs w:val="21"/>
        </w:rPr>
        <w:t>同規則を</w:t>
      </w:r>
      <w:r w:rsidR="00623B91" w:rsidRPr="00301318">
        <w:rPr>
          <w:rFonts w:asciiTheme="minorEastAsia" w:eastAsiaTheme="minorEastAsia" w:hAnsiTheme="minorEastAsia" w:hint="eastAsia"/>
          <w:color w:val="000000" w:themeColor="text1"/>
          <w:sz w:val="21"/>
          <w:szCs w:val="21"/>
        </w:rPr>
        <w:t>順守し、</w:t>
      </w:r>
      <w:r w:rsidR="005D165D" w:rsidRPr="00301318">
        <w:rPr>
          <w:rFonts w:asciiTheme="minorEastAsia" w:eastAsiaTheme="minorEastAsia" w:hAnsiTheme="minorEastAsia" w:hint="eastAsia"/>
          <w:color w:val="000000" w:themeColor="text1"/>
          <w:sz w:val="21"/>
          <w:szCs w:val="21"/>
        </w:rPr>
        <w:t>適正な温度・湿度管理を実施しているところです。</w:t>
      </w:r>
      <w:r w:rsidR="005A687E" w:rsidRPr="00301318">
        <w:rPr>
          <w:rFonts w:ascii="ＭＳ Ｐ明朝" w:hAnsi="ＭＳ Ｐ明朝" w:cs="Times" w:hint="eastAsia"/>
          <w:color w:val="000000" w:themeColor="text1"/>
          <w:kern w:val="0"/>
          <w:sz w:val="21"/>
          <w:szCs w:val="21"/>
        </w:rPr>
        <w:t>また、室の気温が10度以下になる</w:t>
      </w:r>
      <w:r w:rsidR="00623B91" w:rsidRPr="00301318">
        <w:rPr>
          <w:rFonts w:ascii="ＭＳ Ｐ明朝" w:hAnsi="ＭＳ Ｐ明朝" w:cs="Times" w:hint="eastAsia"/>
          <w:color w:val="000000" w:themeColor="text1"/>
          <w:kern w:val="0"/>
          <w:sz w:val="21"/>
          <w:szCs w:val="21"/>
        </w:rPr>
        <w:t>執務室</w:t>
      </w:r>
      <w:r w:rsidR="00E84B20" w:rsidRPr="00301318">
        <w:rPr>
          <w:rFonts w:ascii="ＭＳ Ｐ明朝" w:hAnsi="ＭＳ Ｐ明朝" w:cs="Times" w:hint="eastAsia"/>
          <w:color w:val="000000" w:themeColor="text1"/>
          <w:kern w:val="0"/>
          <w:sz w:val="21"/>
          <w:szCs w:val="21"/>
        </w:rPr>
        <w:t>に</w:t>
      </w:r>
      <w:r w:rsidR="005A687E" w:rsidRPr="00301318">
        <w:rPr>
          <w:rFonts w:ascii="ＭＳ Ｐ明朝" w:hAnsi="ＭＳ Ｐ明朝" w:cs="Times" w:hint="eastAsia"/>
          <w:color w:val="000000" w:themeColor="text1"/>
          <w:kern w:val="0"/>
          <w:sz w:val="21"/>
          <w:szCs w:val="21"/>
        </w:rPr>
        <w:t>おいて</w:t>
      </w:r>
      <w:r w:rsidRPr="00301318">
        <w:rPr>
          <w:rFonts w:ascii="ＭＳ Ｐ明朝" w:hAnsi="ＭＳ Ｐ明朝" w:cs="Times" w:hint="eastAsia"/>
          <w:color w:val="000000" w:themeColor="text1"/>
          <w:kern w:val="0"/>
          <w:sz w:val="21"/>
          <w:szCs w:val="21"/>
        </w:rPr>
        <w:t>時間外</w:t>
      </w:r>
      <w:r w:rsidR="005A687E" w:rsidRPr="00301318">
        <w:rPr>
          <w:rFonts w:ascii="ＭＳ Ｐ明朝" w:hAnsi="ＭＳ Ｐ明朝" w:cs="Times" w:hint="eastAsia"/>
          <w:color w:val="000000" w:themeColor="text1"/>
          <w:kern w:val="0"/>
          <w:sz w:val="21"/>
          <w:szCs w:val="21"/>
        </w:rPr>
        <w:t>業務を実施する必要が生じたときは、</w:t>
      </w:r>
      <w:r w:rsidR="00623B91" w:rsidRPr="00301318">
        <w:rPr>
          <w:rFonts w:ascii="ＭＳ Ｐ明朝" w:hAnsi="ＭＳ Ｐ明朝" w:cs="Times" w:hint="eastAsia"/>
          <w:color w:val="000000" w:themeColor="text1"/>
          <w:kern w:val="0"/>
          <w:sz w:val="21"/>
          <w:szCs w:val="21"/>
        </w:rPr>
        <w:t>同規則第4条第1項の規定による温度調節の措置を講じるため、</w:t>
      </w:r>
      <w:r w:rsidRPr="00301318">
        <w:rPr>
          <w:rFonts w:ascii="ＭＳ Ｐ明朝" w:hAnsi="ＭＳ Ｐ明朝" w:cs="Times" w:hint="eastAsia"/>
          <w:color w:val="000000" w:themeColor="text1"/>
          <w:kern w:val="0"/>
          <w:sz w:val="21"/>
          <w:szCs w:val="21"/>
        </w:rPr>
        <w:t>時間外勤務命令をする際に</w:t>
      </w:r>
      <w:r w:rsidR="005A687E" w:rsidRPr="00301318">
        <w:rPr>
          <w:rFonts w:ascii="ＭＳ Ｐ明朝" w:hAnsi="ＭＳ Ｐ明朝" w:cs="Times" w:hint="eastAsia"/>
          <w:color w:val="000000" w:themeColor="text1"/>
          <w:kern w:val="0"/>
          <w:sz w:val="21"/>
          <w:szCs w:val="21"/>
        </w:rPr>
        <w:t>補助暖房</w:t>
      </w:r>
      <w:r w:rsidRPr="00301318">
        <w:rPr>
          <w:rFonts w:ascii="ＭＳ Ｐ明朝" w:hAnsi="ＭＳ Ｐ明朝" w:cs="Times" w:hint="eastAsia"/>
          <w:color w:val="000000" w:themeColor="text1"/>
          <w:kern w:val="0"/>
          <w:sz w:val="21"/>
          <w:szCs w:val="21"/>
        </w:rPr>
        <w:t>器具</w:t>
      </w:r>
      <w:r w:rsidR="005A687E" w:rsidRPr="00301318">
        <w:rPr>
          <w:rFonts w:ascii="ＭＳ Ｐ明朝" w:hAnsi="ＭＳ Ｐ明朝" w:cs="Times" w:hint="eastAsia"/>
          <w:color w:val="000000" w:themeColor="text1"/>
          <w:kern w:val="0"/>
          <w:sz w:val="21"/>
          <w:szCs w:val="21"/>
        </w:rPr>
        <w:t>の使用</w:t>
      </w:r>
      <w:r w:rsidRPr="00301318">
        <w:rPr>
          <w:rFonts w:ascii="ＭＳ Ｐ明朝" w:hAnsi="ＭＳ Ｐ明朝" w:cs="Times" w:hint="eastAsia"/>
          <w:color w:val="000000" w:themeColor="text1"/>
          <w:kern w:val="0"/>
          <w:sz w:val="21"/>
          <w:szCs w:val="21"/>
        </w:rPr>
        <w:t>を促すよう、各課長に伝えてまいります</w:t>
      </w:r>
      <w:r w:rsidR="00623B91" w:rsidRPr="00301318">
        <w:rPr>
          <w:rFonts w:ascii="ＭＳ Ｐ明朝" w:hAnsi="ＭＳ Ｐ明朝" w:cs="Times" w:hint="eastAsia"/>
          <w:color w:val="000000" w:themeColor="text1"/>
          <w:kern w:val="0"/>
          <w:sz w:val="21"/>
          <w:szCs w:val="21"/>
        </w:rPr>
        <w:t>。</w:t>
      </w:r>
    </w:p>
    <w:p w:rsidR="00CD6F0D" w:rsidRPr="00301318" w:rsidRDefault="00CD6F0D" w:rsidP="00CD6F0D">
      <w:pPr>
        <w:rPr>
          <w:rFonts w:ascii="ＭＳ Ｐ明朝" w:hAnsi="ＭＳ Ｐ明朝" w:cs="Times"/>
          <w:color w:val="000000" w:themeColor="text1"/>
          <w:kern w:val="0"/>
          <w:sz w:val="21"/>
          <w:szCs w:val="21"/>
          <w:u w:val="single"/>
        </w:rPr>
      </w:pPr>
    </w:p>
    <w:p w:rsidR="00694204" w:rsidRPr="00301318" w:rsidRDefault="002544AE" w:rsidP="00006275">
      <w:pPr>
        <w:rPr>
          <w:rFonts w:ascii="ＭＳ Ｐ明朝" w:hAnsi="ＭＳ Ｐ明朝" w:cs="Times"/>
          <w:color w:val="000000" w:themeColor="text1"/>
          <w:kern w:val="0"/>
          <w:sz w:val="21"/>
          <w:szCs w:val="21"/>
          <w:u w:val="single"/>
        </w:rPr>
      </w:pPr>
      <w:r w:rsidRPr="00301318">
        <w:rPr>
          <w:rFonts w:ascii="ＭＳ Ｐ明朝" w:hAnsi="ＭＳ Ｐ明朝" w:cs="Times" w:hint="eastAsia"/>
          <w:noProof/>
          <w:color w:val="000000" w:themeColor="text1"/>
          <w:kern w:val="0"/>
          <w:sz w:val="21"/>
          <w:szCs w:val="21"/>
          <w:u w:val="single"/>
        </w:rPr>
        <mc:AlternateContent>
          <mc:Choice Requires="wps">
            <w:drawing>
              <wp:anchor distT="0" distB="0" distL="114300" distR="114300" simplePos="0" relativeHeight="251667456" behindDoc="0" locked="0" layoutInCell="1" allowOverlap="1" wp14:anchorId="1657BD6A" wp14:editId="3F0A3B03">
                <wp:simplePos x="0" y="0"/>
                <wp:positionH relativeFrom="column">
                  <wp:posOffset>-13335</wp:posOffset>
                </wp:positionH>
                <wp:positionV relativeFrom="paragraph">
                  <wp:posOffset>139065</wp:posOffset>
                </wp:positionV>
                <wp:extent cx="5440680" cy="617220"/>
                <wp:effectExtent l="0" t="0" r="26670" b="11430"/>
                <wp:wrapNone/>
                <wp:docPr id="10" name="テキスト ボックス 10"/>
                <wp:cNvGraphicFramePr/>
                <a:graphic xmlns:a="http://schemas.openxmlformats.org/drawingml/2006/main">
                  <a:graphicData uri="http://schemas.microsoft.com/office/word/2010/wordprocessingShape">
                    <wps:wsp>
                      <wps:cNvSpPr txBox="1"/>
                      <wps:spPr>
                        <a:xfrm>
                          <a:off x="0" y="0"/>
                          <a:ext cx="5440680" cy="61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006275" w:rsidRDefault="00987DF3" w:rsidP="00006275">
                            <w:pPr>
                              <w:rPr>
                                <w:rFonts w:asciiTheme="minorEastAsia" w:eastAsiaTheme="minorEastAsia" w:hAnsiTheme="minorEastAsia" w:cs="Times"/>
                                <w:sz w:val="21"/>
                                <w:szCs w:val="21"/>
                              </w:rPr>
                            </w:pPr>
                            <w:r w:rsidRPr="00987DF3">
                              <w:rPr>
                                <w:rFonts w:asciiTheme="minorEastAsia" w:eastAsiaTheme="minorEastAsia" w:hAnsiTheme="minorEastAsia" w:hint="eastAsia"/>
                                <w:color w:val="FF0000"/>
                                <w:sz w:val="21"/>
                                <w:szCs w:val="21"/>
                              </w:rPr>
                              <w:t>09</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労働環境の悪化をもたらすパワハラ、セクハラ等のハラスメントを防止するための必要な対策を講じること。</w:t>
                            </w:r>
                          </w:p>
                          <w:p w:rsidR="008F6A13" w:rsidRPr="002544AE" w:rsidRDefault="008F6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6" type="#_x0000_t202" style="position:absolute;left:0;text-align:left;margin-left:-1.05pt;margin-top:10.95pt;width:428.4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" fillcolor="white [3201]" strokeweight=".5pt">
                <v:textbox>
                  <w:txbxContent>
                    <w:p w:rsidR="008F6A13" w:rsidRPr="00006275" w:rsidRDefault="00987DF3" w:rsidP="00006275">
                      <w:pPr>
                        <w:rPr>
                          <w:rFonts w:asciiTheme="minorEastAsia" w:eastAsiaTheme="minorEastAsia" w:hAnsiTheme="minorEastAsia" w:cs="Times"/>
                          <w:sz w:val="21"/>
                          <w:szCs w:val="21"/>
                        </w:rPr>
                      </w:pPr>
                      <w:r w:rsidRPr="00987DF3">
                        <w:rPr>
                          <w:rFonts w:asciiTheme="minorEastAsia" w:eastAsiaTheme="minorEastAsia" w:hAnsiTheme="minorEastAsia" w:hint="eastAsia"/>
                          <w:color w:val="FF0000"/>
                          <w:sz w:val="21"/>
                          <w:szCs w:val="21"/>
                        </w:rPr>
                        <w:t>09</w:t>
                      </w:r>
                      <w:r w:rsidR="008F6A13" w:rsidRPr="00006275">
                        <w:rPr>
                          <w:rFonts w:asciiTheme="minorEastAsia" w:eastAsiaTheme="minorEastAsia" w:hAnsiTheme="minorEastAsia"/>
                          <w:sz w:val="21"/>
                          <w:szCs w:val="21"/>
                        </w:rPr>
                        <w:t>.</w:t>
                      </w:r>
                      <w:r w:rsidR="008F6A13" w:rsidRPr="00006275">
                        <w:rPr>
                          <w:rFonts w:asciiTheme="minorEastAsia" w:eastAsiaTheme="minorEastAsia" w:hAnsiTheme="minorEastAsia" w:hint="eastAsia"/>
                          <w:sz w:val="21"/>
                          <w:szCs w:val="21"/>
                        </w:rPr>
                        <w:t>労働環境の悪化をもたらすパワハラ、セクハラ等のハラスメントを防止するための必要な対策を講じること。</w:t>
                      </w:r>
                    </w:p>
                    <w:p w:rsidR="008F6A13" w:rsidRPr="002544AE" w:rsidRDefault="008F6A13"/>
                  </w:txbxContent>
                </v:textbox>
              </v:shape>
            </w:pict>
          </mc:Fallback>
        </mc:AlternateContent>
      </w:r>
    </w:p>
    <w:p w:rsidR="00694204" w:rsidRPr="00301318" w:rsidRDefault="00694204" w:rsidP="00006275">
      <w:pPr>
        <w:rPr>
          <w:rFonts w:ascii="ＭＳ Ｐ明朝" w:hAnsi="ＭＳ Ｐ明朝" w:cs="Times"/>
          <w:color w:val="000000" w:themeColor="text1"/>
          <w:kern w:val="0"/>
          <w:sz w:val="21"/>
          <w:szCs w:val="21"/>
          <w:u w:val="single"/>
        </w:rPr>
      </w:pPr>
    </w:p>
    <w:p w:rsidR="00694204" w:rsidRPr="00301318" w:rsidRDefault="00694204" w:rsidP="00006275">
      <w:pPr>
        <w:rPr>
          <w:rFonts w:ascii="ＭＳ Ｐ明朝" w:hAnsi="ＭＳ Ｐ明朝" w:cs="Times"/>
          <w:color w:val="000000" w:themeColor="text1"/>
          <w:kern w:val="0"/>
          <w:sz w:val="21"/>
          <w:szCs w:val="21"/>
          <w:u w:val="single"/>
        </w:rPr>
      </w:pPr>
    </w:p>
    <w:p w:rsidR="00694204" w:rsidRPr="00301318" w:rsidRDefault="00ED3542" w:rsidP="00006275">
      <w:pPr>
        <w:ind w:firstLineChars="100" w:firstLine="210"/>
        <w:rPr>
          <w:color w:val="000000" w:themeColor="text1"/>
          <w:sz w:val="21"/>
          <w:szCs w:val="21"/>
        </w:rPr>
      </w:pPr>
      <w:r w:rsidRPr="00301318">
        <w:rPr>
          <w:rFonts w:hint="eastAsia"/>
          <w:color w:val="000000" w:themeColor="text1"/>
          <w:sz w:val="21"/>
          <w:szCs w:val="21"/>
        </w:rPr>
        <w:t>平成</w:t>
      </w:r>
      <w:r w:rsidRPr="00301318">
        <w:rPr>
          <w:rFonts w:hint="eastAsia"/>
          <w:color w:val="000000" w:themeColor="text1"/>
          <w:sz w:val="21"/>
          <w:szCs w:val="21"/>
        </w:rPr>
        <w:t>25</w:t>
      </w:r>
      <w:r w:rsidRPr="00301318">
        <w:rPr>
          <w:rFonts w:hint="eastAsia"/>
          <w:color w:val="000000" w:themeColor="text1"/>
          <w:sz w:val="21"/>
          <w:szCs w:val="21"/>
        </w:rPr>
        <w:t>年</w:t>
      </w:r>
      <w:r w:rsidRPr="00301318">
        <w:rPr>
          <w:rFonts w:hint="eastAsia"/>
          <w:color w:val="000000" w:themeColor="text1"/>
          <w:sz w:val="21"/>
          <w:szCs w:val="21"/>
        </w:rPr>
        <w:t>12</w:t>
      </w:r>
      <w:r w:rsidRPr="00301318">
        <w:rPr>
          <w:rFonts w:hint="eastAsia"/>
          <w:color w:val="000000" w:themeColor="text1"/>
          <w:sz w:val="21"/>
          <w:szCs w:val="21"/>
        </w:rPr>
        <w:t>月</w:t>
      </w:r>
      <w:r w:rsidRPr="00301318">
        <w:rPr>
          <w:rFonts w:hint="eastAsia"/>
          <w:color w:val="000000" w:themeColor="text1"/>
          <w:sz w:val="21"/>
          <w:szCs w:val="21"/>
        </w:rPr>
        <w:t>17</w:t>
      </w:r>
      <w:r w:rsidRPr="00301318">
        <w:rPr>
          <w:rFonts w:hint="eastAsia"/>
          <w:color w:val="000000" w:themeColor="text1"/>
          <w:sz w:val="21"/>
          <w:szCs w:val="21"/>
        </w:rPr>
        <w:t>日付け知事メッセージ及び総務部長通知を受け、パワハラ・セクハラ防止について</w:t>
      </w:r>
      <w:r w:rsidR="00FB0AF2" w:rsidRPr="00301318">
        <w:rPr>
          <w:rFonts w:hint="eastAsia"/>
          <w:color w:val="000000" w:themeColor="text1"/>
          <w:sz w:val="21"/>
          <w:szCs w:val="21"/>
        </w:rPr>
        <w:t>所員全員</w:t>
      </w:r>
      <w:r w:rsidR="0058607D" w:rsidRPr="00301318">
        <w:rPr>
          <w:rFonts w:hint="eastAsia"/>
          <w:color w:val="000000" w:themeColor="text1"/>
          <w:sz w:val="21"/>
          <w:szCs w:val="21"/>
        </w:rPr>
        <w:t>に</w:t>
      </w:r>
      <w:r w:rsidRPr="00301318">
        <w:rPr>
          <w:rFonts w:hint="eastAsia"/>
          <w:color w:val="000000" w:themeColor="text1"/>
          <w:sz w:val="21"/>
          <w:szCs w:val="21"/>
        </w:rPr>
        <w:t>周知を行っ</w:t>
      </w:r>
      <w:r w:rsidR="003B29E6" w:rsidRPr="00301318">
        <w:rPr>
          <w:rFonts w:hint="eastAsia"/>
          <w:color w:val="000000" w:themeColor="text1"/>
          <w:sz w:val="21"/>
          <w:szCs w:val="21"/>
        </w:rPr>
        <w:t>て</w:t>
      </w:r>
      <w:r w:rsidR="00FB0AF2" w:rsidRPr="00301318">
        <w:rPr>
          <w:rFonts w:hint="eastAsia"/>
          <w:color w:val="000000" w:themeColor="text1"/>
          <w:sz w:val="21"/>
          <w:szCs w:val="21"/>
        </w:rPr>
        <w:t>きた</w:t>
      </w:r>
      <w:r w:rsidRPr="00301318">
        <w:rPr>
          <w:rFonts w:hint="eastAsia"/>
          <w:color w:val="000000" w:themeColor="text1"/>
          <w:sz w:val="21"/>
          <w:szCs w:val="21"/>
        </w:rPr>
        <w:t>ところです。</w:t>
      </w:r>
      <w:r w:rsidR="00E36CCE" w:rsidRPr="00301318">
        <w:rPr>
          <w:rFonts w:hint="eastAsia"/>
          <w:color w:val="000000" w:themeColor="text1"/>
          <w:sz w:val="21"/>
          <w:szCs w:val="21"/>
        </w:rPr>
        <w:t>また、平成</w:t>
      </w:r>
      <w:r w:rsidR="00E36CCE" w:rsidRPr="00301318">
        <w:rPr>
          <w:rFonts w:hint="eastAsia"/>
          <w:color w:val="000000" w:themeColor="text1"/>
          <w:sz w:val="21"/>
          <w:szCs w:val="21"/>
        </w:rPr>
        <w:t>27</w:t>
      </w:r>
      <w:r w:rsidR="00E36CCE" w:rsidRPr="00301318">
        <w:rPr>
          <w:rFonts w:hint="eastAsia"/>
          <w:color w:val="000000" w:themeColor="text1"/>
          <w:sz w:val="21"/>
          <w:szCs w:val="21"/>
        </w:rPr>
        <w:t>年</w:t>
      </w:r>
      <w:r w:rsidR="00E36CCE" w:rsidRPr="00301318">
        <w:rPr>
          <w:rFonts w:hint="eastAsia"/>
          <w:color w:val="000000" w:themeColor="text1"/>
          <w:sz w:val="21"/>
          <w:szCs w:val="21"/>
        </w:rPr>
        <w:t>3</w:t>
      </w:r>
      <w:r w:rsidR="00E36CCE" w:rsidRPr="00301318">
        <w:rPr>
          <w:rFonts w:hint="eastAsia"/>
          <w:color w:val="000000" w:themeColor="text1"/>
          <w:sz w:val="21"/>
          <w:szCs w:val="21"/>
        </w:rPr>
        <w:t>月</w:t>
      </w:r>
      <w:r w:rsidR="00E36CCE" w:rsidRPr="00301318">
        <w:rPr>
          <w:rFonts w:hint="eastAsia"/>
          <w:color w:val="000000" w:themeColor="text1"/>
          <w:sz w:val="21"/>
          <w:szCs w:val="21"/>
        </w:rPr>
        <w:t>11</w:t>
      </w:r>
      <w:r w:rsidR="00E36CCE" w:rsidRPr="00301318">
        <w:rPr>
          <w:rFonts w:hint="eastAsia"/>
          <w:color w:val="000000" w:themeColor="text1"/>
          <w:sz w:val="21"/>
          <w:szCs w:val="21"/>
        </w:rPr>
        <w:t>日開催の定例</w:t>
      </w:r>
      <w:r w:rsidRPr="00301318">
        <w:rPr>
          <w:rFonts w:hint="eastAsia"/>
          <w:color w:val="000000" w:themeColor="text1"/>
          <w:sz w:val="21"/>
          <w:szCs w:val="21"/>
        </w:rPr>
        <w:t>部課長会</w:t>
      </w:r>
      <w:r w:rsidR="00E36CCE" w:rsidRPr="00301318">
        <w:rPr>
          <w:rFonts w:hint="eastAsia"/>
          <w:color w:val="000000" w:themeColor="text1"/>
          <w:sz w:val="21"/>
          <w:szCs w:val="21"/>
        </w:rPr>
        <w:t>におきまして、「ハラスメントの防止及び相談体制」について、</w:t>
      </w:r>
      <w:r w:rsidR="001619BD" w:rsidRPr="00301318">
        <w:rPr>
          <w:rFonts w:hint="eastAsia"/>
          <w:color w:val="000000" w:themeColor="text1"/>
          <w:sz w:val="21"/>
          <w:szCs w:val="21"/>
        </w:rPr>
        <w:t>再度、</w:t>
      </w:r>
      <w:r w:rsidRPr="00301318">
        <w:rPr>
          <w:rFonts w:hint="eastAsia"/>
          <w:color w:val="000000" w:themeColor="text1"/>
          <w:sz w:val="21"/>
          <w:szCs w:val="21"/>
        </w:rPr>
        <w:t>周知</w:t>
      </w:r>
      <w:r w:rsidR="00CD63C8" w:rsidRPr="00301318">
        <w:rPr>
          <w:rFonts w:hint="eastAsia"/>
          <w:color w:val="000000" w:themeColor="text1"/>
          <w:sz w:val="21"/>
          <w:szCs w:val="21"/>
        </w:rPr>
        <w:t>徹底す</w:t>
      </w:r>
      <w:r w:rsidRPr="00301318">
        <w:rPr>
          <w:rFonts w:hint="eastAsia"/>
          <w:color w:val="000000" w:themeColor="text1"/>
          <w:sz w:val="21"/>
          <w:szCs w:val="21"/>
        </w:rPr>
        <w:t>るとともに、啓発ポスターの掲示を</w:t>
      </w:r>
      <w:r w:rsidR="001619BD" w:rsidRPr="00301318">
        <w:rPr>
          <w:rFonts w:hint="eastAsia"/>
          <w:color w:val="000000" w:themeColor="text1"/>
          <w:sz w:val="21"/>
          <w:szCs w:val="21"/>
        </w:rPr>
        <w:t>各課長に</w:t>
      </w:r>
      <w:r w:rsidR="00E36CCE" w:rsidRPr="00301318">
        <w:rPr>
          <w:rFonts w:hint="eastAsia"/>
          <w:color w:val="000000" w:themeColor="text1"/>
          <w:sz w:val="21"/>
          <w:szCs w:val="21"/>
        </w:rPr>
        <w:t>依頼したところです。</w:t>
      </w:r>
      <w:r w:rsidRPr="00301318">
        <w:rPr>
          <w:rFonts w:hint="eastAsia"/>
          <w:color w:val="000000" w:themeColor="text1"/>
          <w:sz w:val="21"/>
          <w:szCs w:val="21"/>
        </w:rPr>
        <w:t>今後ともセクハラパワハラのない職場環境構築に向け努めてまいります。</w:t>
      </w:r>
    </w:p>
    <w:p w:rsidR="00CD6F0D" w:rsidRPr="00301318" w:rsidRDefault="00CD6F0D" w:rsidP="00006275">
      <w:pPr>
        <w:ind w:firstLineChars="100" w:firstLine="210"/>
        <w:rPr>
          <w:color w:val="000000" w:themeColor="text1"/>
          <w:sz w:val="21"/>
          <w:szCs w:val="21"/>
        </w:rPr>
      </w:pPr>
    </w:p>
    <w:p w:rsidR="005E25FD" w:rsidRPr="00301318" w:rsidRDefault="00343A09" w:rsidP="00006275">
      <w:pPr>
        <w:rPr>
          <w:rFonts w:ascii="ＭＳ Ｐ明朝" w:hAnsi="ＭＳ Ｐ明朝"/>
          <w:b/>
          <w:strike/>
          <w:color w:val="000000" w:themeColor="text1"/>
          <w:sz w:val="21"/>
          <w:szCs w:val="21"/>
        </w:rPr>
      </w:pPr>
      <w:r w:rsidRPr="00301318">
        <w:rPr>
          <w:rFonts w:ascii="ＭＳ Ｐ明朝" w:hAnsi="ＭＳ Ｐ明朝" w:hint="eastAsia"/>
          <w:b/>
          <w:strike/>
          <w:noProof/>
          <w:color w:val="000000" w:themeColor="text1"/>
          <w:sz w:val="21"/>
          <w:szCs w:val="21"/>
        </w:rPr>
        <mc:AlternateContent>
          <mc:Choice Requires="wps">
            <w:drawing>
              <wp:anchor distT="0" distB="0" distL="114300" distR="114300" simplePos="0" relativeHeight="251670528" behindDoc="0" locked="0" layoutInCell="1" allowOverlap="1" wp14:anchorId="3B6D6834" wp14:editId="6F4375B8">
                <wp:simplePos x="0" y="0"/>
                <wp:positionH relativeFrom="column">
                  <wp:posOffset>-13335</wp:posOffset>
                </wp:positionH>
                <wp:positionV relativeFrom="paragraph">
                  <wp:posOffset>98425</wp:posOffset>
                </wp:positionV>
                <wp:extent cx="5425440" cy="1158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5425440" cy="1158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Default="00DC7DCC" w:rsidP="00006275">
                            <w:pPr>
                              <w:rPr>
                                <w:rFonts w:asciiTheme="minorEastAsia" w:eastAsiaTheme="minorEastAsia" w:hAnsiTheme="minorEastAsia"/>
                                <w:sz w:val="21"/>
                                <w:szCs w:val="21"/>
                              </w:rPr>
                            </w:pPr>
                            <w:r w:rsidRPr="00DC7DCC">
                              <w:rPr>
                                <w:rFonts w:asciiTheme="minorEastAsia" w:eastAsiaTheme="minorEastAsia" w:hAnsiTheme="minorEastAsia" w:hint="eastAsia"/>
                                <w:color w:val="FF0000"/>
                                <w:sz w:val="21"/>
                                <w:szCs w:val="21"/>
                              </w:rPr>
                              <w:t>10.</w:t>
                            </w:r>
                            <w:r w:rsidR="00987DF3" w:rsidRPr="00987DF3">
                              <w:rPr>
                                <w:rFonts w:asciiTheme="minorEastAsia" w:eastAsiaTheme="minorEastAsia" w:hAnsiTheme="minorEastAsia" w:hint="eastAsia"/>
                                <w:color w:val="FF0000"/>
                                <w:sz w:val="21"/>
                                <w:szCs w:val="21"/>
                                <w:u w:val="single"/>
                              </w:rPr>
                              <w:t>ヒト生体試料の混入が疑われる検体を扱う</w:t>
                            </w:r>
                            <w:r w:rsidR="008F6A13" w:rsidRPr="00006275">
                              <w:rPr>
                                <w:rFonts w:asciiTheme="minorEastAsia" w:eastAsiaTheme="minorEastAsia" w:hAnsiTheme="minorEastAsia" w:hint="eastAsia"/>
                                <w:sz w:val="21"/>
                                <w:szCs w:val="21"/>
                              </w:rPr>
                              <w:t>職員については、あらゆる危険性を考慮し、可能なワクチン接種を実施する等、職員の安全に配慮すること。</w:t>
                            </w:r>
                          </w:p>
                          <w:p w:rsidR="008F6A13" w:rsidRPr="007137C5" w:rsidRDefault="00987DF3">
                            <w:pPr>
                              <w:rPr>
                                <w:rFonts w:asciiTheme="minorEastAsia" w:eastAsiaTheme="minorEastAsia" w:hAnsiTheme="minorEastAsia"/>
                                <w:color w:val="FF0000"/>
                                <w:sz w:val="21"/>
                                <w:szCs w:val="21"/>
                                <w:u w:val="single"/>
                              </w:rPr>
                            </w:pPr>
                            <w:r w:rsidRPr="007137C5">
                              <w:rPr>
                                <w:rFonts w:asciiTheme="minorEastAsia" w:eastAsiaTheme="minorEastAsia" w:hAnsiTheme="minorEastAsia" w:hint="eastAsia"/>
                                <w:color w:val="FF0000"/>
                                <w:sz w:val="21"/>
                                <w:szCs w:val="21"/>
                                <w:u w:val="single"/>
                              </w:rPr>
                              <w:t>特に、糞便からの</w:t>
                            </w:r>
                            <w:r w:rsidR="007137C5" w:rsidRPr="007137C5">
                              <w:rPr>
                                <w:rFonts w:asciiTheme="minorEastAsia" w:eastAsiaTheme="minorEastAsia" w:hAnsiTheme="minorEastAsia" w:hint="eastAsia"/>
                                <w:color w:val="FF0000"/>
                                <w:sz w:val="21"/>
                                <w:szCs w:val="21"/>
                                <w:u w:val="single"/>
                              </w:rPr>
                              <w:t>Ａ型肝炎ウイルス感染を未然に防ぐため、糞便検体や生活排水等の環境水検体を扱う職員に対し、Ａ型肝炎ウイルスワクチンを接種すること。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7" type="#_x0000_t202" style="position:absolute;left:0;text-align:left;margin-left:-1.05pt;margin-top:7.75pt;width:427.2pt;height:9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" fillcolor="white [3201]" strokeweight=".5pt">
                <v:textbox>
                  <w:txbxContent>
                    <w:p w:rsidR="008F6A13" w:rsidRDefault="00DC7DCC" w:rsidP="00006275">
                      <w:pPr>
                        <w:rPr>
                          <w:rFonts w:asciiTheme="minorEastAsia" w:eastAsiaTheme="minorEastAsia" w:hAnsiTheme="minorEastAsia"/>
                          <w:sz w:val="21"/>
                          <w:szCs w:val="21"/>
                        </w:rPr>
                      </w:pPr>
                      <w:r w:rsidRPr="00DC7DCC">
                        <w:rPr>
                          <w:rFonts w:asciiTheme="minorEastAsia" w:eastAsiaTheme="minorEastAsia" w:hAnsiTheme="minorEastAsia" w:hint="eastAsia"/>
                          <w:color w:val="FF0000"/>
                          <w:sz w:val="21"/>
                          <w:szCs w:val="21"/>
                        </w:rPr>
                        <w:t>10.</w:t>
                      </w:r>
                      <w:r w:rsidR="00987DF3" w:rsidRPr="00987DF3">
                        <w:rPr>
                          <w:rFonts w:asciiTheme="minorEastAsia" w:eastAsiaTheme="minorEastAsia" w:hAnsiTheme="minorEastAsia" w:hint="eastAsia"/>
                          <w:color w:val="FF0000"/>
                          <w:sz w:val="21"/>
                          <w:szCs w:val="21"/>
                          <w:u w:val="single"/>
                        </w:rPr>
                        <w:t>ヒト生体試料の混入が疑われる検体を扱う</w:t>
                      </w:r>
                      <w:r w:rsidR="008F6A13" w:rsidRPr="00006275">
                        <w:rPr>
                          <w:rFonts w:asciiTheme="minorEastAsia" w:eastAsiaTheme="minorEastAsia" w:hAnsiTheme="minorEastAsia" w:hint="eastAsia"/>
                          <w:sz w:val="21"/>
                          <w:szCs w:val="21"/>
                        </w:rPr>
                        <w:t>職員については、あらゆる危険性を考慮し、可能なワクチン接種を実施する等、職員の安全に配慮すること。</w:t>
                      </w:r>
                    </w:p>
                    <w:p w:rsidR="008F6A13" w:rsidRPr="007137C5" w:rsidRDefault="00987DF3">
                      <w:pPr>
                        <w:rPr>
                          <w:rFonts w:asciiTheme="minorEastAsia" w:eastAsiaTheme="minorEastAsia" w:hAnsiTheme="minorEastAsia"/>
                          <w:color w:val="FF0000"/>
                          <w:sz w:val="21"/>
                          <w:szCs w:val="21"/>
                          <w:u w:val="single"/>
                        </w:rPr>
                      </w:pPr>
                      <w:r w:rsidRPr="007137C5">
                        <w:rPr>
                          <w:rFonts w:asciiTheme="minorEastAsia" w:eastAsiaTheme="minorEastAsia" w:hAnsiTheme="minorEastAsia" w:hint="eastAsia"/>
                          <w:color w:val="FF0000"/>
                          <w:sz w:val="21"/>
                          <w:szCs w:val="21"/>
                          <w:u w:val="single"/>
                        </w:rPr>
                        <w:t>特に、糞便からの</w:t>
                      </w:r>
                      <w:r w:rsidR="007137C5" w:rsidRPr="007137C5">
                        <w:rPr>
                          <w:rFonts w:asciiTheme="minorEastAsia" w:eastAsiaTheme="minorEastAsia" w:hAnsiTheme="minorEastAsia" w:hint="eastAsia"/>
                          <w:color w:val="FF0000"/>
                          <w:sz w:val="21"/>
                          <w:szCs w:val="21"/>
                          <w:u w:val="single"/>
                        </w:rPr>
                        <w:t>Ａ型肝炎ウイルス感染を未然に防ぐため、糞便検体や生活排水等の環境水検体を扱う職員に対し、Ａ型肝炎ウイルスワクチンを接種すること。</w:t>
                      </w:r>
                    </w:p>
                  </w:txbxContent>
                </v:textbox>
              </v:shape>
            </w:pict>
          </mc:Fallback>
        </mc:AlternateContent>
      </w:r>
    </w:p>
    <w:p w:rsidR="00A06D78" w:rsidRPr="00301318" w:rsidRDefault="00A06D78" w:rsidP="00006275">
      <w:pPr>
        <w:rPr>
          <w:rFonts w:ascii="ＭＳ Ｐ明朝" w:hAnsi="ＭＳ Ｐ明朝"/>
          <w:strike/>
          <w:color w:val="000000" w:themeColor="text1"/>
          <w:sz w:val="21"/>
          <w:szCs w:val="21"/>
        </w:rPr>
      </w:pPr>
    </w:p>
    <w:p w:rsidR="00A06D78" w:rsidRPr="00301318" w:rsidRDefault="00A06D78" w:rsidP="00006275">
      <w:pPr>
        <w:rPr>
          <w:rFonts w:ascii="ＭＳ Ｐ明朝" w:hAnsi="ＭＳ Ｐ明朝"/>
          <w:strike/>
          <w:color w:val="000000" w:themeColor="text1"/>
          <w:sz w:val="21"/>
          <w:szCs w:val="21"/>
        </w:rPr>
      </w:pPr>
    </w:p>
    <w:p w:rsidR="00987DF3" w:rsidRPr="00301318" w:rsidRDefault="00987DF3" w:rsidP="00006275">
      <w:pPr>
        <w:ind w:firstLineChars="100" w:firstLine="210"/>
        <w:rPr>
          <w:color w:val="000000" w:themeColor="text1"/>
          <w:sz w:val="21"/>
          <w:szCs w:val="21"/>
        </w:rPr>
      </w:pPr>
    </w:p>
    <w:p w:rsidR="00987DF3" w:rsidRPr="00301318" w:rsidRDefault="00987DF3" w:rsidP="00006275">
      <w:pPr>
        <w:ind w:firstLineChars="100" w:firstLine="210"/>
        <w:rPr>
          <w:color w:val="000000" w:themeColor="text1"/>
          <w:sz w:val="21"/>
          <w:szCs w:val="21"/>
        </w:rPr>
      </w:pPr>
    </w:p>
    <w:p w:rsidR="009377E8" w:rsidRPr="00301318" w:rsidRDefault="00343A09" w:rsidP="00006275">
      <w:pPr>
        <w:ind w:firstLineChars="100" w:firstLine="210"/>
        <w:rPr>
          <w:color w:val="000000" w:themeColor="text1"/>
          <w:sz w:val="21"/>
          <w:szCs w:val="21"/>
        </w:rPr>
      </w:pPr>
      <w:r w:rsidRPr="00301318">
        <w:rPr>
          <w:rFonts w:hint="eastAsia"/>
          <w:color w:val="000000" w:themeColor="text1"/>
          <w:sz w:val="21"/>
          <w:szCs w:val="21"/>
        </w:rPr>
        <w:t>大阪府職員ウイルス肝炎感染防止指導要綱によりウイルス肝炎感染防止対策を実施するとともに、Ｂ型及びＣ型肝炎検査及びＢ型肝炎ワクチン接種を実施しているところです。</w:t>
      </w:r>
    </w:p>
    <w:p w:rsidR="00343A09" w:rsidRPr="00301318" w:rsidRDefault="00CD63C8" w:rsidP="00006275">
      <w:pPr>
        <w:ind w:firstLineChars="100" w:firstLine="210"/>
        <w:rPr>
          <w:color w:val="000000" w:themeColor="text1"/>
          <w:sz w:val="21"/>
          <w:szCs w:val="21"/>
        </w:rPr>
      </w:pPr>
      <w:r w:rsidRPr="00301318">
        <w:rPr>
          <w:rFonts w:hint="eastAsia"/>
          <w:color w:val="000000" w:themeColor="text1"/>
          <w:sz w:val="21"/>
          <w:szCs w:val="21"/>
        </w:rPr>
        <w:t>今後とも、</w:t>
      </w:r>
      <w:r w:rsidR="0058607D" w:rsidRPr="00301318">
        <w:rPr>
          <w:rFonts w:hint="eastAsia"/>
          <w:color w:val="000000" w:themeColor="text1"/>
          <w:sz w:val="21"/>
          <w:szCs w:val="21"/>
        </w:rPr>
        <w:t>職員の感染による健康被害を防止するため、</w:t>
      </w:r>
      <w:r w:rsidR="0002029D" w:rsidRPr="00301318">
        <w:rPr>
          <w:rFonts w:hint="eastAsia"/>
          <w:color w:val="000000" w:themeColor="text1"/>
          <w:sz w:val="21"/>
          <w:szCs w:val="21"/>
        </w:rPr>
        <w:t>感染症防止対策委員会において</w:t>
      </w:r>
      <w:r w:rsidR="0058607D" w:rsidRPr="00301318">
        <w:rPr>
          <w:rFonts w:hint="eastAsia"/>
          <w:color w:val="000000" w:themeColor="text1"/>
          <w:sz w:val="21"/>
          <w:szCs w:val="21"/>
        </w:rPr>
        <w:t>都度検討を</w:t>
      </w:r>
      <w:r w:rsidR="001B6C1A" w:rsidRPr="00301318">
        <w:rPr>
          <w:rFonts w:hint="eastAsia"/>
          <w:color w:val="000000" w:themeColor="text1"/>
          <w:sz w:val="21"/>
          <w:szCs w:val="21"/>
        </w:rPr>
        <w:t>行ってまいります</w:t>
      </w:r>
      <w:r w:rsidR="00343A09" w:rsidRPr="00301318">
        <w:rPr>
          <w:rFonts w:hint="eastAsia"/>
          <w:color w:val="000000" w:themeColor="text1"/>
          <w:sz w:val="21"/>
          <w:szCs w:val="21"/>
        </w:rPr>
        <w:t>。</w:t>
      </w:r>
    </w:p>
    <w:p w:rsidR="007137C5" w:rsidRPr="00301318" w:rsidRDefault="007137C5" w:rsidP="007137C5">
      <w:pPr>
        <w:rPr>
          <w:rFonts w:ascii="ＭＳ Ｐ明朝" w:hAnsi="ＭＳ Ｐ明朝"/>
          <w:color w:val="000000" w:themeColor="text1"/>
          <w:sz w:val="21"/>
          <w:szCs w:val="21"/>
        </w:rPr>
      </w:pPr>
    </w:p>
    <w:p w:rsidR="00343A09" w:rsidRPr="00301318" w:rsidRDefault="00343A09" w:rsidP="00006275">
      <w:pPr>
        <w:rPr>
          <w:rFonts w:ascii="ＭＳ Ｐ明朝" w:hAnsi="ＭＳ Ｐ明朝"/>
          <w:color w:val="000000" w:themeColor="text1"/>
          <w:sz w:val="21"/>
          <w:szCs w:val="21"/>
        </w:rPr>
      </w:pPr>
      <w:r w:rsidRPr="00301318">
        <w:rPr>
          <w:rFonts w:ascii="ＭＳ Ｐ明朝" w:hAnsi="ＭＳ Ｐ明朝" w:hint="eastAsia"/>
          <w:noProof/>
          <w:color w:val="000000" w:themeColor="text1"/>
          <w:sz w:val="21"/>
          <w:szCs w:val="21"/>
        </w:rPr>
        <mc:AlternateContent>
          <mc:Choice Requires="wps">
            <w:drawing>
              <wp:anchor distT="0" distB="0" distL="114300" distR="114300" simplePos="0" relativeHeight="251671552" behindDoc="0" locked="0" layoutInCell="1" allowOverlap="1" wp14:anchorId="3DAA08D4" wp14:editId="3F217B2B">
                <wp:simplePos x="0" y="0"/>
                <wp:positionH relativeFrom="column">
                  <wp:posOffset>-13335</wp:posOffset>
                </wp:positionH>
                <wp:positionV relativeFrom="paragraph">
                  <wp:posOffset>100965</wp:posOffset>
                </wp:positionV>
                <wp:extent cx="5425440" cy="762000"/>
                <wp:effectExtent l="0" t="0" r="22860" b="19050"/>
                <wp:wrapNone/>
                <wp:docPr id="14" name="テキスト ボックス 14"/>
                <wp:cNvGraphicFramePr/>
                <a:graphic xmlns:a="http://schemas.openxmlformats.org/drawingml/2006/main">
                  <a:graphicData uri="http://schemas.microsoft.com/office/word/2010/wordprocessingShape">
                    <wps:wsp>
                      <wps:cNvSpPr txBox="1"/>
                      <wps:spPr>
                        <a:xfrm>
                          <a:off x="0" y="0"/>
                          <a:ext cx="542544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A13" w:rsidRPr="007137C5" w:rsidRDefault="00DC7DCC">
                            <w:pPr>
                              <w:rPr>
                                <w:color w:val="FF0000"/>
                                <w:u w:val="single"/>
                              </w:rPr>
                            </w:pPr>
                            <w:r w:rsidRPr="00DC7DCC">
                              <w:rPr>
                                <w:rFonts w:asciiTheme="minorEastAsia" w:eastAsiaTheme="minorEastAsia" w:hAnsiTheme="minorEastAsia" w:hint="eastAsia"/>
                                <w:color w:val="FF0000"/>
                                <w:sz w:val="21"/>
                                <w:szCs w:val="21"/>
                              </w:rPr>
                              <w:t>11.</w:t>
                            </w:r>
                            <w:r w:rsidR="007137C5" w:rsidRPr="007137C5">
                              <w:rPr>
                                <w:rFonts w:asciiTheme="minorEastAsia" w:eastAsiaTheme="minorEastAsia" w:hAnsiTheme="minorEastAsia" w:hint="eastAsia"/>
                                <w:color w:val="FF0000"/>
                                <w:sz w:val="21"/>
                                <w:szCs w:val="21"/>
                                <w:u w:val="single"/>
                              </w:rPr>
                              <w:t>移転後の貸与</w:t>
                            </w:r>
                            <w:r w:rsidR="007137C5">
                              <w:rPr>
                                <w:rFonts w:asciiTheme="minorEastAsia" w:eastAsiaTheme="minorEastAsia" w:hAnsiTheme="minorEastAsia" w:hint="eastAsia"/>
                                <w:color w:val="FF0000"/>
                                <w:sz w:val="21"/>
                                <w:szCs w:val="21"/>
                                <w:u w:val="single"/>
                              </w:rPr>
                              <w:t>被服</w:t>
                            </w:r>
                            <w:r w:rsidR="007137C5" w:rsidRPr="007137C5">
                              <w:rPr>
                                <w:rFonts w:asciiTheme="minorEastAsia" w:eastAsiaTheme="minorEastAsia" w:hAnsiTheme="minorEastAsia" w:hint="eastAsia"/>
                                <w:color w:val="FF0000"/>
                                <w:sz w:val="21"/>
                                <w:szCs w:val="21"/>
                                <w:u w:val="single"/>
                              </w:rPr>
                              <w:t>等の洗浄について、設置予定の洗浄機器で対応しきれない状況が想定される。定期的クリーニングも含め種々の対応を検討すること。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8" type="#_x0000_t202" style="position:absolute;left:0;text-align:left;margin-left:-1.05pt;margin-top:7.95pt;width:427.2pt;height:6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" fillcolor="white [3201]" strokeweight=".5pt">
                <v:textbox>
                  <w:txbxContent>
                    <w:p w:rsidR="008F6A13" w:rsidRPr="007137C5" w:rsidRDefault="00DC7DCC">
                      <w:pPr>
                        <w:rPr>
                          <w:color w:val="FF0000"/>
                          <w:u w:val="single"/>
                        </w:rPr>
                      </w:pPr>
                      <w:r w:rsidRPr="00DC7DCC">
                        <w:rPr>
                          <w:rFonts w:asciiTheme="minorEastAsia" w:eastAsiaTheme="minorEastAsia" w:hAnsiTheme="minorEastAsia" w:hint="eastAsia"/>
                          <w:color w:val="FF0000"/>
                          <w:sz w:val="21"/>
                          <w:szCs w:val="21"/>
                        </w:rPr>
                        <w:t>11.</w:t>
                      </w:r>
                      <w:r w:rsidR="007137C5" w:rsidRPr="007137C5">
                        <w:rPr>
                          <w:rFonts w:asciiTheme="minorEastAsia" w:eastAsiaTheme="minorEastAsia" w:hAnsiTheme="minorEastAsia" w:hint="eastAsia"/>
                          <w:color w:val="FF0000"/>
                          <w:sz w:val="21"/>
                          <w:szCs w:val="21"/>
                          <w:u w:val="single"/>
                        </w:rPr>
                        <w:t>移転後の貸与</w:t>
                      </w:r>
                      <w:r w:rsidR="007137C5">
                        <w:rPr>
                          <w:rFonts w:asciiTheme="minorEastAsia" w:eastAsiaTheme="minorEastAsia" w:hAnsiTheme="minorEastAsia" w:hint="eastAsia"/>
                          <w:color w:val="FF0000"/>
                          <w:sz w:val="21"/>
                          <w:szCs w:val="21"/>
                          <w:u w:val="single"/>
                        </w:rPr>
                        <w:t>被服</w:t>
                      </w:r>
                      <w:r w:rsidR="007137C5" w:rsidRPr="007137C5">
                        <w:rPr>
                          <w:rFonts w:asciiTheme="minorEastAsia" w:eastAsiaTheme="minorEastAsia" w:hAnsiTheme="minorEastAsia" w:hint="eastAsia"/>
                          <w:color w:val="FF0000"/>
                          <w:sz w:val="21"/>
                          <w:szCs w:val="21"/>
                          <w:u w:val="single"/>
                        </w:rPr>
                        <w:t>等の洗浄について、設置予定の洗浄機器で対応しきれない状況が想定される。定期的クリーニングも含め種々の対応を検討すること。</w:t>
                      </w:r>
                    </w:p>
                  </w:txbxContent>
                </v:textbox>
              </v:shape>
            </w:pict>
          </mc:Fallback>
        </mc:AlternateContent>
      </w:r>
    </w:p>
    <w:p w:rsidR="00343A09" w:rsidRPr="00301318" w:rsidRDefault="00343A09" w:rsidP="00006275">
      <w:pPr>
        <w:rPr>
          <w:rFonts w:ascii="ＭＳ Ｐ明朝" w:hAnsi="ＭＳ Ｐ明朝"/>
          <w:color w:val="000000" w:themeColor="text1"/>
          <w:sz w:val="21"/>
          <w:szCs w:val="21"/>
        </w:rPr>
      </w:pPr>
    </w:p>
    <w:p w:rsidR="007137C5" w:rsidRPr="00301318" w:rsidRDefault="007137C5" w:rsidP="009377E8">
      <w:pPr>
        <w:ind w:firstLineChars="100" w:firstLine="210"/>
        <w:rPr>
          <w:rFonts w:ascii="ＭＳ Ｐ明朝" w:hAnsi="ＭＳ Ｐ明朝"/>
          <w:color w:val="000000" w:themeColor="text1"/>
          <w:sz w:val="21"/>
          <w:szCs w:val="21"/>
        </w:rPr>
      </w:pPr>
    </w:p>
    <w:p w:rsidR="00DC7DCC" w:rsidRPr="00301318" w:rsidRDefault="00DC7DCC" w:rsidP="003E01D3">
      <w:pPr>
        <w:ind w:firstLineChars="100" w:firstLine="210"/>
        <w:rPr>
          <w:rFonts w:ascii="ＭＳ Ｐ明朝" w:hAnsi="ＭＳ Ｐ明朝"/>
          <w:color w:val="000000" w:themeColor="text1"/>
          <w:sz w:val="21"/>
          <w:szCs w:val="21"/>
        </w:rPr>
      </w:pPr>
    </w:p>
    <w:p w:rsidR="00343A09" w:rsidRPr="00301318" w:rsidRDefault="003E01D3" w:rsidP="003E01D3">
      <w:pPr>
        <w:ind w:firstLineChars="100" w:firstLine="210"/>
        <w:rPr>
          <w:rFonts w:ascii="ＭＳ Ｐ明朝" w:hAnsi="ＭＳ Ｐ明朝"/>
          <w:color w:val="000000" w:themeColor="text1"/>
          <w:sz w:val="21"/>
          <w:szCs w:val="21"/>
        </w:rPr>
      </w:pPr>
      <w:r w:rsidRPr="00301318">
        <w:rPr>
          <w:rFonts w:ascii="ＭＳ Ｐ明朝" w:hAnsi="ＭＳ Ｐ明朝" w:hint="eastAsia"/>
          <w:color w:val="000000" w:themeColor="text1"/>
          <w:sz w:val="21"/>
          <w:szCs w:val="21"/>
        </w:rPr>
        <w:t>移転基本設計の策定に当たっては、ワーキングにより各課の意見集約を踏まえ作業を行ってきたところです。移転後の業務運営については今後の検討課題としてまいります。</w:t>
      </w:r>
    </w:p>
    <w:bookmarkEnd w:id="0"/>
    <w:p w:rsidR="0002029D" w:rsidRPr="00301318" w:rsidRDefault="0002029D" w:rsidP="00006275">
      <w:pPr>
        <w:rPr>
          <w:rFonts w:ascii="ＭＳ Ｐ明朝" w:hAnsi="ＭＳ Ｐ明朝"/>
          <w:color w:val="000000" w:themeColor="text1"/>
          <w:sz w:val="21"/>
          <w:szCs w:val="21"/>
        </w:rPr>
      </w:pPr>
    </w:p>
    <w:sectPr w:rsidR="0002029D" w:rsidRPr="00301318" w:rsidSect="008F6A13">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C7" w:rsidRDefault="00A050C7" w:rsidP="00ED3542">
      <w:r>
        <w:separator/>
      </w:r>
    </w:p>
  </w:endnote>
  <w:endnote w:type="continuationSeparator" w:id="0">
    <w:p w:rsidR="00A050C7" w:rsidRDefault="00A050C7" w:rsidP="00ED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明朝 ProN W3">
    <w:altName w:val="Arial Unicode MS"/>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C7" w:rsidRDefault="00A050C7" w:rsidP="00ED3542">
      <w:r>
        <w:separator/>
      </w:r>
    </w:p>
  </w:footnote>
  <w:footnote w:type="continuationSeparator" w:id="0">
    <w:p w:rsidR="00A050C7" w:rsidRDefault="00A050C7" w:rsidP="00ED3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F07"/>
    <w:multiLevelType w:val="multilevel"/>
    <w:tmpl w:val="EF38F458"/>
    <w:lvl w:ilvl="0">
      <w:start w:val="11"/>
      <w:numFmt w:val="decimalZero"/>
      <w:lvlText w:val="%1."/>
      <w:lvlJc w:val="left"/>
      <w:pPr>
        <w:ind w:left="360" w:hanging="360"/>
      </w:pPr>
      <w:rPr>
        <w:rFonts w:asciiTheme="minorEastAsia" w:eastAsiaTheme="minorEastAsia" w:hint="default"/>
        <w:u w:val="doubl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nsid w:val="05E8389E"/>
    <w:multiLevelType w:val="hybridMultilevel"/>
    <w:tmpl w:val="CB922D2C"/>
    <w:lvl w:ilvl="0" w:tplc="A19ED5C0">
      <w:start w:val="5"/>
      <w:numFmt w:val="decimalZero"/>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62153F3"/>
    <w:multiLevelType w:val="hybridMultilevel"/>
    <w:tmpl w:val="C3424D1A"/>
    <w:lvl w:ilvl="0" w:tplc="EF52D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BD2FD2"/>
    <w:multiLevelType w:val="hybridMultilevel"/>
    <w:tmpl w:val="4C34C37E"/>
    <w:lvl w:ilvl="0" w:tplc="54664FCC">
      <w:start w:val="1"/>
      <w:numFmt w:val="bullet"/>
      <w:pStyle w:val="2"/>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0DF80B56"/>
    <w:multiLevelType w:val="multilevel"/>
    <w:tmpl w:val="248A0622"/>
    <w:lvl w:ilvl="0">
      <w:start w:val="1"/>
      <w:numFmt w:val="decimalZero"/>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nsid w:val="25737792"/>
    <w:multiLevelType w:val="hybridMultilevel"/>
    <w:tmpl w:val="EF38F458"/>
    <w:lvl w:ilvl="0" w:tplc="5B9E23D0">
      <w:start w:val="11"/>
      <w:numFmt w:val="decimalZero"/>
      <w:lvlText w:val="%1."/>
      <w:lvlJc w:val="left"/>
      <w:pPr>
        <w:ind w:left="360" w:hanging="360"/>
      </w:pPr>
      <w:rPr>
        <w:rFonts w:asciiTheme="minorEastAsia" w:eastAsiaTheme="minorEastAsia" w:hint="default"/>
        <w:u w:val="doub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5DF25B5"/>
    <w:multiLevelType w:val="hybridMultilevel"/>
    <w:tmpl w:val="D4F09D96"/>
    <w:lvl w:ilvl="0" w:tplc="EF8A22CE">
      <w:start w:val="1"/>
      <w:numFmt w:val="decimalZero"/>
      <w:lvlText w:val="%1."/>
      <w:lvlJc w:val="left"/>
      <w:pPr>
        <w:ind w:left="400" w:hanging="400"/>
      </w:pPr>
      <w:rPr>
        <w:rFonts w:asciiTheme="minorEastAsia" w:eastAsiaTheme="minorEastAsia" w:hAnsiTheme="minorEastAsia"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7FD51AB"/>
    <w:multiLevelType w:val="hybridMultilevel"/>
    <w:tmpl w:val="08562A9E"/>
    <w:lvl w:ilvl="0" w:tplc="6518AFB0">
      <w:numFmt w:val="bullet"/>
      <w:pStyle w:val="1"/>
      <w:lvlText w:val="・"/>
      <w:lvlJc w:val="left"/>
      <w:pPr>
        <w:tabs>
          <w:tab w:val="num" w:pos="920"/>
        </w:tabs>
        <w:ind w:left="920" w:hanging="420"/>
      </w:pPr>
      <w:rPr>
        <w:rFonts w:ascii="ＭＳ 明朝" w:eastAsia="ＭＳ 明朝" w:hAnsi="ＭＳ 明朝" w:hint="eastAsia"/>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8">
    <w:nsid w:val="2DFE220B"/>
    <w:multiLevelType w:val="hybridMultilevel"/>
    <w:tmpl w:val="2A9AC24A"/>
    <w:lvl w:ilvl="0" w:tplc="53F07F8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9">
    <w:nsid w:val="3EED4307"/>
    <w:multiLevelType w:val="hybridMultilevel"/>
    <w:tmpl w:val="266EB872"/>
    <w:lvl w:ilvl="0" w:tplc="BF6AE1C0">
      <w:start w:val="1"/>
      <w:numFmt w:val="decimalZero"/>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4644D86"/>
    <w:multiLevelType w:val="hybridMultilevel"/>
    <w:tmpl w:val="EAA8B5C6"/>
    <w:lvl w:ilvl="0" w:tplc="2B5A5FC8">
      <w:start w:val="10"/>
      <w:numFmt w:val="decimalZero"/>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33E7CF1"/>
    <w:multiLevelType w:val="hybridMultilevel"/>
    <w:tmpl w:val="083C30D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4014CB8"/>
    <w:multiLevelType w:val="multilevel"/>
    <w:tmpl w:val="248A0622"/>
    <w:lvl w:ilvl="0">
      <w:start w:val="1"/>
      <w:numFmt w:val="decimalZero"/>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nsid w:val="67D1794A"/>
    <w:multiLevelType w:val="hybridMultilevel"/>
    <w:tmpl w:val="BACE2746"/>
    <w:lvl w:ilvl="0" w:tplc="34003D50">
      <w:start w:val="9"/>
      <w:numFmt w:val="decimalZero"/>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6D47154A"/>
    <w:multiLevelType w:val="hybridMultilevel"/>
    <w:tmpl w:val="6B480044"/>
    <w:lvl w:ilvl="0" w:tplc="03343360">
      <w:start w:val="1"/>
      <w:numFmt w:val="decimalEnclosedCircle"/>
      <w:suff w:val="space"/>
      <w:lvlText w:val="%1"/>
      <w:lvlJc w:val="left"/>
      <w:pPr>
        <w:ind w:left="1020" w:hanging="22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num w:numId="1">
    <w:abstractNumId w:val="7"/>
  </w:num>
  <w:num w:numId="2">
    <w:abstractNumId w:val="3"/>
  </w:num>
  <w:num w:numId="3">
    <w:abstractNumId w:val="11"/>
  </w:num>
  <w:num w:numId="4">
    <w:abstractNumId w:val="8"/>
  </w:num>
  <w:num w:numId="5">
    <w:abstractNumId w:val="14"/>
  </w:num>
  <w:num w:numId="6">
    <w:abstractNumId w:val="6"/>
  </w:num>
  <w:num w:numId="7">
    <w:abstractNumId w:val="9"/>
  </w:num>
  <w:num w:numId="8">
    <w:abstractNumId w:val="4"/>
  </w:num>
  <w:num w:numId="9">
    <w:abstractNumId w:val="1"/>
  </w:num>
  <w:num w:numId="10">
    <w:abstractNumId w:val="12"/>
  </w:num>
  <w:num w:numId="11">
    <w:abstractNumId w:val="13"/>
  </w:num>
  <w:num w:numId="12">
    <w:abstractNumId w:val="10"/>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FD"/>
    <w:rsid w:val="00006275"/>
    <w:rsid w:val="0002029D"/>
    <w:rsid w:val="00023215"/>
    <w:rsid w:val="000C10A0"/>
    <w:rsid w:val="001115F1"/>
    <w:rsid w:val="001619BD"/>
    <w:rsid w:val="001827F3"/>
    <w:rsid w:val="00184611"/>
    <w:rsid w:val="001B6C1A"/>
    <w:rsid w:val="001E4037"/>
    <w:rsid w:val="001F6479"/>
    <w:rsid w:val="002544AE"/>
    <w:rsid w:val="00273306"/>
    <w:rsid w:val="002A605B"/>
    <w:rsid w:val="002B5E57"/>
    <w:rsid w:val="002C5E70"/>
    <w:rsid w:val="002D496A"/>
    <w:rsid w:val="00301318"/>
    <w:rsid w:val="00343A09"/>
    <w:rsid w:val="0034528E"/>
    <w:rsid w:val="003478C2"/>
    <w:rsid w:val="00377BAD"/>
    <w:rsid w:val="003B29E6"/>
    <w:rsid w:val="003E01D3"/>
    <w:rsid w:val="003E0E4E"/>
    <w:rsid w:val="003E3827"/>
    <w:rsid w:val="00470628"/>
    <w:rsid w:val="00481EE5"/>
    <w:rsid w:val="00483A54"/>
    <w:rsid w:val="004916AF"/>
    <w:rsid w:val="004A25A1"/>
    <w:rsid w:val="004B634A"/>
    <w:rsid w:val="005326DB"/>
    <w:rsid w:val="005706B7"/>
    <w:rsid w:val="0058607D"/>
    <w:rsid w:val="005956F0"/>
    <w:rsid w:val="005A687E"/>
    <w:rsid w:val="005D165D"/>
    <w:rsid w:val="005E1563"/>
    <w:rsid w:val="005E25FD"/>
    <w:rsid w:val="00603E4D"/>
    <w:rsid w:val="00623B91"/>
    <w:rsid w:val="00624499"/>
    <w:rsid w:val="006812A5"/>
    <w:rsid w:val="00694204"/>
    <w:rsid w:val="007137C5"/>
    <w:rsid w:val="0071451E"/>
    <w:rsid w:val="00716C69"/>
    <w:rsid w:val="00742EC6"/>
    <w:rsid w:val="007449A9"/>
    <w:rsid w:val="007676A8"/>
    <w:rsid w:val="007C121A"/>
    <w:rsid w:val="007F4B71"/>
    <w:rsid w:val="008C71DB"/>
    <w:rsid w:val="008D3EC8"/>
    <w:rsid w:val="008F6A13"/>
    <w:rsid w:val="00902A67"/>
    <w:rsid w:val="009377E8"/>
    <w:rsid w:val="00952FDE"/>
    <w:rsid w:val="00983DEE"/>
    <w:rsid w:val="00987DF3"/>
    <w:rsid w:val="009B5BB2"/>
    <w:rsid w:val="009C4DD3"/>
    <w:rsid w:val="00A049F5"/>
    <w:rsid w:val="00A050C7"/>
    <w:rsid w:val="00A06D78"/>
    <w:rsid w:val="00A55905"/>
    <w:rsid w:val="00A86263"/>
    <w:rsid w:val="00B05463"/>
    <w:rsid w:val="00B344C8"/>
    <w:rsid w:val="00B50424"/>
    <w:rsid w:val="00B775CA"/>
    <w:rsid w:val="00B85232"/>
    <w:rsid w:val="00BA3083"/>
    <w:rsid w:val="00BA3BE1"/>
    <w:rsid w:val="00BC001C"/>
    <w:rsid w:val="00BC2943"/>
    <w:rsid w:val="00BC6634"/>
    <w:rsid w:val="00BE6C7F"/>
    <w:rsid w:val="00C12BD8"/>
    <w:rsid w:val="00C35BF7"/>
    <w:rsid w:val="00CA3BBB"/>
    <w:rsid w:val="00CD63C8"/>
    <w:rsid w:val="00CD6F0D"/>
    <w:rsid w:val="00D028F7"/>
    <w:rsid w:val="00D83BCF"/>
    <w:rsid w:val="00DC7DCC"/>
    <w:rsid w:val="00DD3312"/>
    <w:rsid w:val="00E02ED0"/>
    <w:rsid w:val="00E36CCE"/>
    <w:rsid w:val="00E84B20"/>
    <w:rsid w:val="00EB0A21"/>
    <w:rsid w:val="00ED3542"/>
    <w:rsid w:val="00EF34E4"/>
    <w:rsid w:val="00F20613"/>
    <w:rsid w:val="00F9507B"/>
    <w:rsid w:val="00FB0A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FD"/>
    <w:pPr>
      <w:widowControl w:val="0"/>
      <w:jc w:val="both"/>
    </w:pPr>
    <w:rPr>
      <w:rFonts w:ascii="Times" w:eastAsia="ＭＳ Ｐ明朝" w:hAnsi="Time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25FD"/>
    <w:pPr>
      <w:jc w:val="center"/>
    </w:pPr>
    <w:rPr>
      <w:rFonts w:ascii="Century" w:hAnsi="Century"/>
    </w:rPr>
  </w:style>
  <w:style w:type="character" w:customStyle="1" w:styleId="a4">
    <w:name w:val="記 (文字)"/>
    <w:basedOn w:val="a0"/>
    <w:link w:val="a3"/>
    <w:rsid w:val="005E25FD"/>
    <w:rPr>
      <w:rFonts w:ascii="Century" w:eastAsia="ＭＳ Ｐ明朝" w:hAnsi="Century" w:cs="Times New Roman"/>
      <w:kern w:val="2"/>
      <w:sz w:val="24"/>
      <w:szCs w:val="24"/>
    </w:rPr>
  </w:style>
  <w:style w:type="paragraph" w:styleId="a5">
    <w:name w:val="Closing"/>
    <w:basedOn w:val="a"/>
    <w:link w:val="a6"/>
    <w:rsid w:val="005E25FD"/>
    <w:pPr>
      <w:jc w:val="right"/>
    </w:pPr>
    <w:rPr>
      <w:rFonts w:ascii="Century" w:hAnsi="Century"/>
    </w:rPr>
  </w:style>
  <w:style w:type="character" w:customStyle="1" w:styleId="a6">
    <w:name w:val="結語 (文字)"/>
    <w:basedOn w:val="a0"/>
    <w:link w:val="a5"/>
    <w:rsid w:val="005E25FD"/>
    <w:rPr>
      <w:rFonts w:ascii="Century" w:eastAsia="ＭＳ Ｐ明朝" w:hAnsi="Century" w:cs="Times New Roman"/>
      <w:kern w:val="2"/>
      <w:sz w:val="24"/>
      <w:szCs w:val="24"/>
    </w:rPr>
  </w:style>
  <w:style w:type="paragraph" w:styleId="a7">
    <w:name w:val="Body Text Indent"/>
    <w:basedOn w:val="a"/>
    <w:link w:val="a8"/>
    <w:rsid w:val="005E25FD"/>
    <w:pPr>
      <w:tabs>
        <w:tab w:val="left" w:pos="540"/>
      </w:tabs>
      <w:spacing w:line="360" w:lineRule="auto"/>
      <w:ind w:left="284" w:firstLine="199"/>
    </w:pPr>
    <w:rPr>
      <w:rFonts w:ascii="Century" w:hAnsi="Century"/>
      <w:sz w:val="22"/>
    </w:rPr>
  </w:style>
  <w:style w:type="character" w:customStyle="1" w:styleId="a8">
    <w:name w:val="本文インデント (文字)"/>
    <w:basedOn w:val="a0"/>
    <w:link w:val="a7"/>
    <w:rsid w:val="005E25FD"/>
    <w:rPr>
      <w:rFonts w:ascii="Century" w:eastAsia="ＭＳ Ｐ明朝" w:hAnsi="Century" w:cs="Times New Roman"/>
      <w:kern w:val="2"/>
      <w:sz w:val="22"/>
      <w:szCs w:val="24"/>
    </w:rPr>
  </w:style>
  <w:style w:type="paragraph" w:styleId="a9">
    <w:name w:val="footer"/>
    <w:basedOn w:val="a"/>
    <w:link w:val="aa"/>
    <w:rsid w:val="005E25FD"/>
    <w:pPr>
      <w:tabs>
        <w:tab w:val="center" w:pos="4252"/>
        <w:tab w:val="right" w:pos="8504"/>
      </w:tabs>
      <w:snapToGrid w:val="0"/>
    </w:pPr>
  </w:style>
  <w:style w:type="character" w:customStyle="1" w:styleId="aa">
    <w:name w:val="フッター (文字)"/>
    <w:basedOn w:val="a0"/>
    <w:link w:val="a9"/>
    <w:rsid w:val="005E25FD"/>
    <w:rPr>
      <w:rFonts w:ascii="Times" w:eastAsia="ＭＳ Ｐ明朝" w:hAnsi="Times" w:cs="Times New Roman"/>
      <w:kern w:val="2"/>
      <w:sz w:val="24"/>
      <w:szCs w:val="24"/>
    </w:rPr>
  </w:style>
  <w:style w:type="character" w:styleId="ab">
    <w:name w:val="page number"/>
    <w:basedOn w:val="a0"/>
    <w:rsid w:val="005E25FD"/>
  </w:style>
  <w:style w:type="paragraph" w:styleId="ac">
    <w:name w:val="Body Text"/>
    <w:basedOn w:val="a"/>
    <w:link w:val="ad"/>
    <w:rsid w:val="005E25FD"/>
    <w:pPr>
      <w:tabs>
        <w:tab w:val="left" w:pos="735"/>
      </w:tabs>
    </w:pPr>
    <w:rPr>
      <w:rFonts w:ascii="平成明朝" w:eastAsia="ＭＳ 明朝"/>
      <w:color w:val="000000"/>
      <w:sz w:val="22"/>
    </w:rPr>
  </w:style>
  <w:style w:type="character" w:customStyle="1" w:styleId="ad">
    <w:name w:val="本文 (文字)"/>
    <w:basedOn w:val="a0"/>
    <w:link w:val="ac"/>
    <w:rsid w:val="005E25FD"/>
    <w:rPr>
      <w:rFonts w:ascii="平成明朝" w:eastAsia="ＭＳ 明朝" w:hAnsi="Times" w:cs="Times New Roman"/>
      <w:color w:val="000000"/>
      <w:kern w:val="2"/>
      <w:sz w:val="22"/>
      <w:szCs w:val="24"/>
    </w:rPr>
  </w:style>
  <w:style w:type="paragraph" w:styleId="ae">
    <w:name w:val="header"/>
    <w:basedOn w:val="a"/>
    <w:link w:val="af"/>
    <w:rsid w:val="005E25FD"/>
    <w:pPr>
      <w:tabs>
        <w:tab w:val="center" w:pos="4252"/>
        <w:tab w:val="right" w:pos="8504"/>
      </w:tabs>
      <w:snapToGrid w:val="0"/>
    </w:pPr>
    <w:rPr>
      <w:rFonts w:ascii="Century" w:eastAsia="ＭＳ 明朝" w:hAnsi="Century"/>
      <w:sz w:val="21"/>
    </w:rPr>
  </w:style>
  <w:style w:type="character" w:customStyle="1" w:styleId="af">
    <w:name w:val="ヘッダー (文字)"/>
    <w:basedOn w:val="a0"/>
    <w:link w:val="ae"/>
    <w:rsid w:val="005E25FD"/>
    <w:rPr>
      <w:rFonts w:ascii="Century" w:eastAsia="ＭＳ 明朝" w:hAnsi="Century" w:cs="Times New Roman"/>
      <w:kern w:val="2"/>
      <w:sz w:val="21"/>
      <w:szCs w:val="24"/>
    </w:rPr>
  </w:style>
  <w:style w:type="paragraph" w:styleId="3">
    <w:name w:val="Body Text 3"/>
    <w:basedOn w:val="a"/>
    <w:link w:val="30"/>
    <w:rsid w:val="005E25FD"/>
    <w:rPr>
      <w:rFonts w:eastAsia="ＭＳ 明朝"/>
      <w:color w:val="0000FF"/>
    </w:rPr>
  </w:style>
  <w:style w:type="character" w:customStyle="1" w:styleId="30">
    <w:name w:val="本文 3 (文字)"/>
    <w:basedOn w:val="a0"/>
    <w:link w:val="3"/>
    <w:rsid w:val="005E25FD"/>
    <w:rPr>
      <w:rFonts w:ascii="Times" w:eastAsia="ＭＳ 明朝" w:hAnsi="Times" w:cs="Times New Roman"/>
      <w:color w:val="0000FF"/>
      <w:kern w:val="2"/>
      <w:sz w:val="24"/>
      <w:szCs w:val="24"/>
    </w:rPr>
  </w:style>
  <w:style w:type="paragraph" w:styleId="20">
    <w:name w:val="Body Text Indent 2"/>
    <w:basedOn w:val="a"/>
    <w:link w:val="21"/>
    <w:rsid w:val="005E25FD"/>
    <w:pPr>
      <w:spacing w:line="10" w:lineRule="atLeast"/>
      <w:ind w:left="357" w:hangingChars="170" w:hanging="357"/>
    </w:pPr>
    <w:rPr>
      <w:rFonts w:ascii="平成明朝" w:hAnsi="Century"/>
      <w:sz w:val="21"/>
    </w:rPr>
  </w:style>
  <w:style w:type="character" w:customStyle="1" w:styleId="21">
    <w:name w:val="本文インデント 2 (文字)"/>
    <w:basedOn w:val="a0"/>
    <w:link w:val="20"/>
    <w:rsid w:val="005E25FD"/>
    <w:rPr>
      <w:rFonts w:ascii="平成明朝" w:eastAsia="ＭＳ Ｐ明朝" w:hAnsi="Century" w:cs="Times New Roman"/>
      <w:kern w:val="2"/>
      <w:sz w:val="21"/>
      <w:szCs w:val="24"/>
    </w:rPr>
  </w:style>
  <w:style w:type="paragraph" w:styleId="31">
    <w:name w:val="Body Text Indent 3"/>
    <w:basedOn w:val="a"/>
    <w:link w:val="32"/>
    <w:rsid w:val="005E25FD"/>
    <w:pPr>
      <w:spacing w:line="10" w:lineRule="atLeast"/>
      <w:ind w:leftChars="1" w:left="359" w:hangingChars="170" w:hanging="357"/>
    </w:pPr>
    <w:rPr>
      <w:rFonts w:ascii="平成明朝" w:hAnsi="Century"/>
      <w:sz w:val="21"/>
    </w:rPr>
  </w:style>
  <w:style w:type="character" w:customStyle="1" w:styleId="32">
    <w:name w:val="本文インデント 3 (文字)"/>
    <w:basedOn w:val="a0"/>
    <w:link w:val="31"/>
    <w:rsid w:val="005E25FD"/>
    <w:rPr>
      <w:rFonts w:ascii="平成明朝" w:eastAsia="ＭＳ Ｐ明朝" w:hAnsi="Century" w:cs="Times New Roman"/>
      <w:kern w:val="2"/>
      <w:sz w:val="21"/>
      <w:szCs w:val="24"/>
    </w:rPr>
  </w:style>
  <w:style w:type="paragraph" w:styleId="22">
    <w:name w:val="Body Text 2"/>
    <w:basedOn w:val="a"/>
    <w:link w:val="23"/>
    <w:rsid w:val="005E25FD"/>
    <w:rPr>
      <w:rFonts w:ascii="ＭＳ 明朝" w:eastAsia="ＭＳ 明朝"/>
    </w:rPr>
  </w:style>
  <w:style w:type="character" w:customStyle="1" w:styleId="23">
    <w:name w:val="本文 2 (文字)"/>
    <w:basedOn w:val="a0"/>
    <w:link w:val="22"/>
    <w:rsid w:val="005E25FD"/>
    <w:rPr>
      <w:rFonts w:eastAsia="ＭＳ 明朝" w:hAnsi="Times" w:cs="Times New Roman"/>
      <w:kern w:val="2"/>
      <w:sz w:val="24"/>
      <w:szCs w:val="24"/>
    </w:rPr>
  </w:style>
  <w:style w:type="paragraph" w:customStyle="1" w:styleId="font5">
    <w:name w:val="font5"/>
    <w:basedOn w:val="a"/>
    <w:rsid w:val="005E25FD"/>
    <w:pPr>
      <w:widowControl/>
      <w:spacing w:before="100" w:beforeAutospacing="1" w:after="100" w:afterAutospacing="1"/>
      <w:jc w:val="left"/>
    </w:pPr>
    <w:rPr>
      <w:rFonts w:ascii="ＭＳ Ｐゴシック" w:eastAsia="ＭＳ Ｐゴシック" w:hint="eastAsia"/>
      <w:kern w:val="0"/>
      <w:sz w:val="32"/>
    </w:rPr>
  </w:style>
  <w:style w:type="paragraph" w:customStyle="1" w:styleId="xl24">
    <w:name w:val="xl24"/>
    <w:basedOn w:val="a"/>
    <w:rsid w:val="005E25FD"/>
    <w:pPr>
      <w:widowControl/>
      <w:pBdr>
        <w:bottom w:val="single" w:sz="4" w:space="0" w:color="auto"/>
      </w:pBdr>
      <w:spacing w:before="100" w:beforeAutospacing="1" w:after="100" w:afterAutospacing="1"/>
      <w:jc w:val="left"/>
    </w:pPr>
    <w:rPr>
      <w:rFonts w:ascii="ＭＳ 明朝" w:eastAsia="ＭＳ 明朝" w:hint="eastAsia"/>
      <w:kern w:val="0"/>
    </w:rPr>
  </w:style>
  <w:style w:type="paragraph" w:customStyle="1" w:styleId="xl25">
    <w:name w:val="xl25"/>
    <w:basedOn w:val="a"/>
    <w:rsid w:val="005E25FD"/>
    <w:pPr>
      <w:widowControl/>
      <w:pBdr>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6">
    <w:name w:val="xl26"/>
    <w:basedOn w:val="a"/>
    <w:rsid w:val="005E25FD"/>
    <w:pPr>
      <w:widowControl/>
      <w:pBdr>
        <w:top w:val="single" w:sz="4" w:space="0" w:color="auto"/>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27">
    <w:name w:val="xl27"/>
    <w:basedOn w:val="a"/>
    <w:rsid w:val="005E25F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28">
    <w:name w:val="xl28"/>
    <w:basedOn w:val="a"/>
    <w:rsid w:val="005E25FD"/>
    <w:pPr>
      <w:widowControl/>
      <w:pBdr>
        <w:top w:val="double" w:sz="6"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9">
    <w:name w:val="xl29"/>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0">
    <w:name w:val="xl30"/>
    <w:basedOn w:val="a"/>
    <w:rsid w:val="005E25FD"/>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1">
    <w:name w:val="xl31"/>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2">
    <w:name w:val="xl32"/>
    <w:basedOn w:val="a"/>
    <w:rsid w:val="005E25FD"/>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33">
    <w:name w:val="xl33"/>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4">
    <w:name w:val="xl34"/>
    <w:basedOn w:val="a"/>
    <w:rsid w:val="005E25FD"/>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5">
    <w:name w:val="xl35"/>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6">
    <w:name w:val="xl36"/>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7">
    <w:name w:val="xl37"/>
    <w:basedOn w:val="a"/>
    <w:rsid w:val="005E25FD"/>
    <w:pPr>
      <w:widowControl/>
      <w:pBdr>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38">
    <w:name w:val="xl38"/>
    <w:basedOn w:val="a"/>
    <w:rsid w:val="005E25FD"/>
    <w:pPr>
      <w:widowControl/>
      <w:pBdr>
        <w:left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9">
    <w:name w:val="xl39"/>
    <w:basedOn w:val="a"/>
    <w:rsid w:val="005E25FD"/>
    <w:pPr>
      <w:widowControl/>
      <w:pBdr>
        <w:left w:val="single" w:sz="4" w:space="0" w:color="auto"/>
        <w:bottom w:val="double" w:sz="6" w:space="0" w:color="auto"/>
      </w:pBdr>
      <w:spacing w:before="100" w:beforeAutospacing="1" w:after="100" w:afterAutospacing="1"/>
      <w:jc w:val="left"/>
    </w:pPr>
    <w:rPr>
      <w:rFonts w:ascii="ＭＳ 明朝" w:eastAsia="ＭＳ 明朝" w:hint="eastAsia"/>
      <w:kern w:val="0"/>
    </w:rPr>
  </w:style>
  <w:style w:type="paragraph" w:customStyle="1" w:styleId="xl40">
    <w:name w:val="xl40"/>
    <w:basedOn w:val="a"/>
    <w:rsid w:val="005E25FD"/>
    <w:pPr>
      <w:widowControl/>
      <w:pBdr>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41">
    <w:name w:val="xl41"/>
    <w:basedOn w:val="a"/>
    <w:rsid w:val="005E25FD"/>
    <w:pPr>
      <w:widowControl/>
      <w:spacing w:before="100" w:beforeAutospacing="1" w:after="100" w:afterAutospacing="1"/>
      <w:jc w:val="left"/>
    </w:pPr>
    <w:rPr>
      <w:rFonts w:ascii="ＭＳ 明朝" w:eastAsia="ＭＳ 明朝" w:hint="eastAsia"/>
      <w:kern w:val="0"/>
    </w:rPr>
  </w:style>
  <w:style w:type="paragraph" w:customStyle="1" w:styleId="xl42">
    <w:name w:val="xl42"/>
    <w:basedOn w:val="a"/>
    <w:rsid w:val="005E25FD"/>
    <w:pPr>
      <w:widowControl/>
      <w:spacing w:before="100" w:beforeAutospacing="1" w:after="100" w:afterAutospacing="1"/>
      <w:jc w:val="center"/>
    </w:pPr>
    <w:rPr>
      <w:rFonts w:ascii="ＭＳ 明朝" w:eastAsia="ＭＳ 明朝" w:hint="eastAsia"/>
      <w:kern w:val="0"/>
    </w:rPr>
  </w:style>
  <w:style w:type="paragraph" w:customStyle="1" w:styleId="xl43">
    <w:name w:val="xl43"/>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4">
    <w:name w:val="xl44"/>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5">
    <w:name w:val="xl45"/>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6">
    <w:name w:val="xl46"/>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7">
    <w:name w:val="xl47"/>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character" w:styleId="af0">
    <w:name w:val="Hyperlink"/>
    <w:rsid w:val="005E25FD"/>
    <w:rPr>
      <w:color w:val="0000FF"/>
      <w:u w:val="single"/>
    </w:rPr>
  </w:style>
  <w:style w:type="paragraph" w:customStyle="1" w:styleId="2">
    <w:name w:val="スタイル2"/>
    <w:basedOn w:val="a"/>
    <w:rsid w:val="005E25FD"/>
    <w:pPr>
      <w:numPr>
        <w:numId w:val="2"/>
      </w:numPr>
      <w:autoSpaceDE w:val="0"/>
      <w:autoSpaceDN w:val="0"/>
      <w:adjustRightInd w:val="0"/>
      <w:jc w:val="left"/>
    </w:pPr>
    <w:rPr>
      <w:rFonts w:ascii="ＭＳ Ｐゴシック" w:eastAsia="ＭＳ 明朝" w:cs="ＭＳ Ｐゴシック"/>
      <w:kern w:val="0"/>
      <w:lang w:val="ja-JP"/>
    </w:rPr>
  </w:style>
  <w:style w:type="paragraph" w:customStyle="1" w:styleId="1">
    <w:name w:val="スタイル1"/>
    <w:basedOn w:val="a"/>
    <w:rsid w:val="005E25FD"/>
    <w:pPr>
      <w:numPr>
        <w:numId w:val="1"/>
      </w:numPr>
    </w:pPr>
    <w:rPr>
      <w:rFonts w:ascii="ＭＳ 明朝" w:eastAsia="ＭＳ 明朝" w:hAnsi="ＭＳ 明朝" w:cs="ＭＳ Ｐゴシック"/>
      <w:color w:val="0000FF"/>
      <w:kern w:val="0"/>
      <w:lang w:val="ja-JP"/>
    </w:rPr>
  </w:style>
  <w:style w:type="paragraph" w:customStyle="1" w:styleId="33">
    <w:name w:val="スタイル3"/>
    <w:basedOn w:val="a"/>
    <w:rsid w:val="005E25FD"/>
    <w:pPr>
      <w:tabs>
        <w:tab w:val="num" w:pos="920"/>
      </w:tabs>
      <w:ind w:left="920" w:hanging="420"/>
    </w:pPr>
    <w:rPr>
      <w:rFonts w:ascii="ＭＳ 明朝" w:eastAsia="ＭＳ 明朝" w:hAnsi="ＭＳ 明朝" w:cs="ＭＳ Ｐゴシック"/>
      <w:color w:val="0000FF"/>
      <w:kern w:val="0"/>
      <w:lang w:val="ja-JP"/>
    </w:rPr>
  </w:style>
  <w:style w:type="paragraph" w:customStyle="1" w:styleId="4">
    <w:name w:val="スタイル4"/>
    <w:basedOn w:val="a"/>
    <w:rsid w:val="005E25FD"/>
    <w:pPr>
      <w:ind w:left="357" w:hanging="357"/>
    </w:pPr>
    <w:rPr>
      <w:rFonts w:ascii="ＭＳ 明朝" w:hAnsi="ＭＳ 明朝"/>
      <w:color w:val="000000"/>
    </w:rPr>
  </w:style>
  <w:style w:type="paragraph" w:styleId="af1">
    <w:name w:val="Balloon Text"/>
    <w:basedOn w:val="a"/>
    <w:link w:val="af2"/>
    <w:rsid w:val="005E25FD"/>
    <w:rPr>
      <w:rFonts w:ascii="Arial" w:eastAsia="ＭＳ ゴシック" w:hAnsi="Arial"/>
      <w:sz w:val="18"/>
      <w:szCs w:val="18"/>
    </w:rPr>
  </w:style>
  <w:style w:type="character" w:customStyle="1" w:styleId="af2">
    <w:name w:val="吹き出し (文字)"/>
    <w:basedOn w:val="a0"/>
    <w:link w:val="af1"/>
    <w:rsid w:val="005E25FD"/>
    <w:rPr>
      <w:rFonts w:ascii="Arial" w:eastAsia="ＭＳ ゴシック" w:hAnsi="Arial" w:cs="Times New Roman"/>
      <w:kern w:val="2"/>
      <w:sz w:val="18"/>
      <w:szCs w:val="18"/>
    </w:rPr>
  </w:style>
  <w:style w:type="character" w:styleId="af3">
    <w:name w:val="annotation reference"/>
    <w:rsid w:val="005E25FD"/>
    <w:rPr>
      <w:sz w:val="18"/>
      <w:szCs w:val="18"/>
    </w:rPr>
  </w:style>
  <w:style w:type="paragraph" w:styleId="af4">
    <w:name w:val="annotation text"/>
    <w:basedOn w:val="a"/>
    <w:link w:val="af5"/>
    <w:rsid w:val="005E25FD"/>
    <w:pPr>
      <w:jc w:val="left"/>
    </w:pPr>
  </w:style>
  <w:style w:type="character" w:customStyle="1" w:styleId="af5">
    <w:name w:val="コメント文字列 (文字)"/>
    <w:basedOn w:val="a0"/>
    <w:link w:val="af4"/>
    <w:rsid w:val="005E25FD"/>
    <w:rPr>
      <w:rFonts w:ascii="Times" w:eastAsia="ＭＳ Ｐ明朝" w:hAnsi="Times" w:cs="Times New Roman"/>
      <w:kern w:val="2"/>
      <w:sz w:val="24"/>
      <w:szCs w:val="24"/>
    </w:rPr>
  </w:style>
  <w:style w:type="paragraph" w:styleId="af6">
    <w:name w:val="annotation subject"/>
    <w:basedOn w:val="af4"/>
    <w:next w:val="af4"/>
    <w:link w:val="af7"/>
    <w:rsid w:val="005E25FD"/>
    <w:rPr>
      <w:b/>
      <w:bCs/>
    </w:rPr>
  </w:style>
  <w:style w:type="character" w:customStyle="1" w:styleId="af7">
    <w:name w:val="コメント内容 (文字)"/>
    <w:basedOn w:val="af5"/>
    <w:link w:val="af6"/>
    <w:rsid w:val="005E25FD"/>
    <w:rPr>
      <w:rFonts w:ascii="Times" w:eastAsia="ＭＳ Ｐ明朝" w:hAnsi="Times" w:cs="Times New Roman"/>
      <w:b/>
      <w:bCs/>
      <w:kern w:val="2"/>
      <w:sz w:val="24"/>
      <w:szCs w:val="24"/>
    </w:rPr>
  </w:style>
  <w:style w:type="paragraph" w:styleId="af8">
    <w:name w:val="Plain Text"/>
    <w:basedOn w:val="a"/>
    <w:link w:val="af9"/>
    <w:uiPriority w:val="99"/>
    <w:semiHidden/>
    <w:unhideWhenUsed/>
    <w:rsid w:val="005E25FD"/>
    <w:pPr>
      <w:jc w:val="left"/>
    </w:pPr>
    <w:rPr>
      <w:rFonts w:ascii="ＭＳ ゴシック" w:eastAsia="ＭＳ ゴシック" w:hAnsi="Courier New"/>
      <w:szCs w:val="21"/>
    </w:rPr>
  </w:style>
  <w:style w:type="character" w:customStyle="1" w:styleId="af9">
    <w:name w:val="書式なし (文字)"/>
    <w:basedOn w:val="a0"/>
    <w:link w:val="af8"/>
    <w:uiPriority w:val="99"/>
    <w:semiHidden/>
    <w:rsid w:val="005E25FD"/>
    <w:rPr>
      <w:rFonts w:ascii="ＭＳ ゴシック" w:eastAsia="ＭＳ ゴシック" w:hAnsi="Courier New" w:cs="Times New Roman"/>
      <w:kern w:val="2"/>
      <w:sz w:val="24"/>
      <w:szCs w:val="21"/>
    </w:rPr>
  </w:style>
  <w:style w:type="paragraph" w:styleId="afa">
    <w:name w:val="List Paragraph"/>
    <w:basedOn w:val="a"/>
    <w:uiPriority w:val="34"/>
    <w:qFormat/>
    <w:rsid w:val="005E25FD"/>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FD"/>
    <w:pPr>
      <w:widowControl w:val="0"/>
      <w:jc w:val="both"/>
    </w:pPr>
    <w:rPr>
      <w:rFonts w:ascii="Times" w:eastAsia="ＭＳ Ｐ明朝" w:hAnsi="Time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25FD"/>
    <w:pPr>
      <w:jc w:val="center"/>
    </w:pPr>
    <w:rPr>
      <w:rFonts w:ascii="Century" w:hAnsi="Century"/>
    </w:rPr>
  </w:style>
  <w:style w:type="character" w:customStyle="1" w:styleId="a4">
    <w:name w:val="記 (文字)"/>
    <w:basedOn w:val="a0"/>
    <w:link w:val="a3"/>
    <w:rsid w:val="005E25FD"/>
    <w:rPr>
      <w:rFonts w:ascii="Century" w:eastAsia="ＭＳ Ｐ明朝" w:hAnsi="Century" w:cs="Times New Roman"/>
      <w:kern w:val="2"/>
      <w:sz w:val="24"/>
      <w:szCs w:val="24"/>
    </w:rPr>
  </w:style>
  <w:style w:type="paragraph" w:styleId="a5">
    <w:name w:val="Closing"/>
    <w:basedOn w:val="a"/>
    <w:link w:val="a6"/>
    <w:rsid w:val="005E25FD"/>
    <w:pPr>
      <w:jc w:val="right"/>
    </w:pPr>
    <w:rPr>
      <w:rFonts w:ascii="Century" w:hAnsi="Century"/>
    </w:rPr>
  </w:style>
  <w:style w:type="character" w:customStyle="1" w:styleId="a6">
    <w:name w:val="結語 (文字)"/>
    <w:basedOn w:val="a0"/>
    <w:link w:val="a5"/>
    <w:rsid w:val="005E25FD"/>
    <w:rPr>
      <w:rFonts w:ascii="Century" w:eastAsia="ＭＳ Ｐ明朝" w:hAnsi="Century" w:cs="Times New Roman"/>
      <w:kern w:val="2"/>
      <w:sz w:val="24"/>
      <w:szCs w:val="24"/>
    </w:rPr>
  </w:style>
  <w:style w:type="paragraph" w:styleId="a7">
    <w:name w:val="Body Text Indent"/>
    <w:basedOn w:val="a"/>
    <w:link w:val="a8"/>
    <w:rsid w:val="005E25FD"/>
    <w:pPr>
      <w:tabs>
        <w:tab w:val="left" w:pos="540"/>
      </w:tabs>
      <w:spacing w:line="360" w:lineRule="auto"/>
      <w:ind w:left="284" w:firstLine="199"/>
    </w:pPr>
    <w:rPr>
      <w:rFonts w:ascii="Century" w:hAnsi="Century"/>
      <w:sz w:val="22"/>
    </w:rPr>
  </w:style>
  <w:style w:type="character" w:customStyle="1" w:styleId="a8">
    <w:name w:val="本文インデント (文字)"/>
    <w:basedOn w:val="a0"/>
    <w:link w:val="a7"/>
    <w:rsid w:val="005E25FD"/>
    <w:rPr>
      <w:rFonts w:ascii="Century" w:eastAsia="ＭＳ Ｐ明朝" w:hAnsi="Century" w:cs="Times New Roman"/>
      <w:kern w:val="2"/>
      <w:sz w:val="22"/>
      <w:szCs w:val="24"/>
    </w:rPr>
  </w:style>
  <w:style w:type="paragraph" w:styleId="a9">
    <w:name w:val="footer"/>
    <w:basedOn w:val="a"/>
    <w:link w:val="aa"/>
    <w:rsid w:val="005E25FD"/>
    <w:pPr>
      <w:tabs>
        <w:tab w:val="center" w:pos="4252"/>
        <w:tab w:val="right" w:pos="8504"/>
      </w:tabs>
      <w:snapToGrid w:val="0"/>
    </w:pPr>
  </w:style>
  <w:style w:type="character" w:customStyle="1" w:styleId="aa">
    <w:name w:val="フッター (文字)"/>
    <w:basedOn w:val="a0"/>
    <w:link w:val="a9"/>
    <w:rsid w:val="005E25FD"/>
    <w:rPr>
      <w:rFonts w:ascii="Times" w:eastAsia="ＭＳ Ｐ明朝" w:hAnsi="Times" w:cs="Times New Roman"/>
      <w:kern w:val="2"/>
      <w:sz w:val="24"/>
      <w:szCs w:val="24"/>
    </w:rPr>
  </w:style>
  <w:style w:type="character" w:styleId="ab">
    <w:name w:val="page number"/>
    <w:basedOn w:val="a0"/>
    <w:rsid w:val="005E25FD"/>
  </w:style>
  <w:style w:type="paragraph" w:styleId="ac">
    <w:name w:val="Body Text"/>
    <w:basedOn w:val="a"/>
    <w:link w:val="ad"/>
    <w:rsid w:val="005E25FD"/>
    <w:pPr>
      <w:tabs>
        <w:tab w:val="left" w:pos="735"/>
      </w:tabs>
    </w:pPr>
    <w:rPr>
      <w:rFonts w:ascii="平成明朝" w:eastAsia="ＭＳ 明朝"/>
      <w:color w:val="000000"/>
      <w:sz w:val="22"/>
    </w:rPr>
  </w:style>
  <w:style w:type="character" w:customStyle="1" w:styleId="ad">
    <w:name w:val="本文 (文字)"/>
    <w:basedOn w:val="a0"/>
    <w:link w:val="ac"/>
    <w:rsid w:val="005E25FD"/>
    <w:rPr>
      <w:rFonts w:ascii="平成明朝" w:eastAsia="ＭＳ 明朝" w:hAnsi="Times" w:cs="Times New Roman"/>
      <w:color w:val="000000"/>
      <w:kern w:val="2"/>
      <w:sz w:val="22"/>
      <w:szCs w:val="24"/>
    </w:rPr>
  </w:style>
  <w:style w:type="paragraph" w:styleId="ae">
    <w:name w:val="header"/>
    <w:basedOn w:val="a"/>
    <w:link w:val="af"/>
    <w:rsid w:val="005E25FD"/>
    <w:pPr>
      <w:tabs>
        <w:tab w:val="center" w:pos="4252"/>
        <w:tab w:val="right" w:pos="8504"/>
      </w:tabs>
      <w:snapToGrid w:val="0"/>
    </w:pPr>
    <w:rPr>
      <w:rFonts w:ascii="Century" w:eastAsia="ＭＳ 明朝" w:hAnsi="Century"/>
      <w:sz w:val="21"/>
    </w:rPr>
  </w:style>
  <w:style w:type="character" w:customStyle="1" w:styleId="af">
    <w:name w:val="ヘッダー (文字)"/>
    <w:basedOn w:val="a0"/>
    <w:link w:val="ae"/>
    <w:rsid w:val="005E25FD"/>
    <w:rPr>
      <w:rFonts w:ascii="Century" w:eastAsia="ＭＳ 明朝" w:hAnsi="Century" w:cs="Times New Roman"/>
      <w:kern w:val="2"/>
      <w:sz w:val="21"/>
      <w:szCs w:val="24"/>
    </w:rPr>
  </w:style>
  <w:style w:type="paragraph" w:styleId="3">
    <w:name w:val="Body Text 3"/>
    <w:basedOn w:val="a"/>
    <w:link w:val="30"/>
    <w:rsid w:val="005E25FD"/>
    <w:rPr>
      <w:rFonts w:eastAsia="ＭＳ 明朝"/>
      <w:color w:val="0000FF"/>
    </w:rPr>
  </w:style>
  <w:style w:type="character" w:customStyle="1" w:styleId="30">
    <w:name w:val="本文 3 (文字)"/>
    <w:basedOn w:val="a0"/>
    <w:link w:val="3"/>
    <w:rsid w:val="005E25FD"/>
    <w:rPr>
      <w:rFonts w:ascii="Times" w:eastAsia="ＭＳ 明朝" w:hAnsi="Times" w:cs="Times New Roman"/>
      <w:color w:val="0000FF"/>
      <w:kern w:val="2"/>
      <w:sz w:val="24"/>
      <w:szCs w:val="24"/>
    </w:rPr>
  </w:style>
  <w:style w:type="paragraph" w:styleId="20">
    <w:name w:val="Body Text Indent 2"/>
    <w:basedOn w:val="a"/>
    <w:link w:val="21"/>
    <w:rsid w:val="005E25FD"/>
    <w:pPr>
      <w:spacing w:line="10" w:lineRule="atLeast"/>
      <w:ind w:left="357" w:hangingChars="170" w:hanging="357"/>
    </w:pPr>
    <w:rPr>
      <w:rFonts w:ascii="平成明朝" w:hAnsi="Century"/>
      <w:sz w:val="21"/>
    </w:rPr>
  </w:style>
  <w:style w:type="character" w:customStyle="1" w:styleId="21">
    <w:name w:val="本文インデント 2 (文字)"/>
    <w:basedOn w:val="a0"/>
    <w:link w:val="20"/>
    <w:rsid w:val="005E25FD"/>
    <w:rPr>
      <w:rFonts w:ascii="平成明朝" w:eastAsia="ＭＳ Ｐ明朝" w:hAnsi="Century" w:cs="Times New Roman"/>
      <w:kern w:val="2"/>
      <w:sz w:val="21"/>
      <w:szCs w:val="24"/>
    </w:rPr>
  </w:style>
  <w:style w:type="paragraph" w:styleId="31">
    <w:name w:val="Body Text Indent 3"/>
    <w:basedOn w:val="a"/>
    <w:link w:val="32"/>
    <w:rsid w:val="005E25FD"/>
    <w:pPr>
      <w:spacing w:line="10" w:lineRule="atLeast"/>
      <w:ind w:leftChars="1" w:left="359" w:hangingChars="170" w:hanging="357"/>
    </w:pPr>
    <w:rPr>
      <w:rFonts w:ascii="平成明朝" w:hAnsi="Century"/>
      <w:sz w:val="21"/>
    </w:rPr>
  </w:style>
  <w:style w:type="character" w:customStyle="1" w:styleId="32">
    <w:name w:val="本文インデント 3 (文字)"/>
    <w:basedOn w:val="a0"/>
    <w:link w:val="31"/>
    <w:rsid w:val="005E25FD"/>
    <w:rPr>
      <w:rFonts w:ascii="平成明朝" w:eastAsia="ＭＳ Ｐ明朝" w:hAnsi="Century" w:cs="Times New Roman"/>
      <w:kern w:val="2"/>
      <w:sz w:val="21"/>
      <w:szCs w:val="24"/>
    </w:rPr>
  </w:style>
  <w:style w:type="paragraph" w:styleId="22">
    <w:name w:val="Body Text 2"/>
    <w:basedOn w:val="a"/>
    <w:link w:val="23"/>
    <w:rsid w:val="005E25FD"/>
    <w:rPr>
      <w:rFonts w:ascii="ＭＳ 明朝" w:eastAsia="ＭＳ 明朝"/>
    </w:rPr>
  </w:style>
  <w:style w:type="character" w:customStyle="1" w:styleId="23">
    <w:name w:val="本文 2 (文字)"/>
    <w:basedOn w:val="a0"/>
    <w:link w:val="22"/>
    <w:rsid w:val="005E25FD"/>
    <w:rPr>
      <w:rFonts w:eastAsia="ＭＳ 明朝" w:hAnsi="Times" w:cs="Times New Roman"/>
      <w:kern w:val="2"/>
      <w:sz w:val="24"/>
      <w:szCs w:val="24"/>
    </w:rPr>
  </w:style>
  <w:style w:type="paragraph" w:customStyle="1" w:styleId="font5">
    <w:name w:val="font5"/>
    <w:basedOn w:val="a"/>
    <w:rsid w:val="005E25FD"/>
    <w:pPr>
      <w:widowControl/>
      <w:spacing w:before="100" w:beforeAutospacing="1" w:after="100" w:afterAutospacing="1"/>
      <w:jc w:val="left"/>
    </w:pPr>
    <w:rPr>
      <w:rFonts w:ascii="ＭＳ Ｐゴシック" w:eastAsia="ＭＳ Ｐゴシック" w:hint="eastAsia"/>
      <w:kern w:val="0"/>
      <w:sz w:val="32"/>
    </w:rPr>
  </w:style>
  <w:style w:type="paragraph" w:customStyle="1" w:styleId="xl24">
    <w:name w:val="xl24"/>
    <w:basedOn w:val="a"/>
    <w:rsid w:val="005E25FD"/>
    <w:pPr>
      <w:widowControl/>
      <w:pBdr>
        <w:bottom w:val="single" w:sz="4" w:space="0" w:color="auto"/>
      </w:pBdr>
      <w:spacing w:before="100" w:beforeAutospacing="1" w:after="100" w:afterAutospacing="1"/>
      <w:jc w:val="left"/>
    </w:pPr>
    <w:rPr>
      <w:rFonts w:ascii="ＭＳ 明朝" w:eastAsia="ＭＳ 明朝" w:hint="eastAsia"/>
      <w:kern w:val="0"/>
    </w:rPr>
  </w:style>
  <w:style w:type="paragraph" w:customStyle="1" w:styleId="xl25">
    <w:name w:val="xl25"/>
    <w:basedOn w:val="a"/>
    <w:rsid w:val="005E25FD"/>
    <w:pPr>
      <w:widowControl/>
      <w:pBdr>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6">
    <w:name w:val="xl26"/>
    <w:basedOn w:val="a"/>
    <w:rsid w:val="005E25FD"/>
    <w:pPr>
      <w:widowControl/>
      <w:pBdr>
        <w:top w:val="single" w:sz="4" w:space="0" w:color="auto"/>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27">
    <w:name w:val="xl27"/>
    <w:basedOn w:val="a"/>
    <w:rsid w:val="005E25F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28">
    <w:name w:val="xl28"/>
    <w:basedOn w:val="a"/>
    <w:rsid w:val="005E25FD"/>
    <w:pPr>
      <w:widowControl/>
      <w:pBdr>
        <w:top w:val="double" w:sz="6"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9">
    <w:name w:val="xl29"/>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0">
    <w:name w:val="xl30"/>
    <w:basedOn w:val="a"/>
    <w:rsid w:val="005E25FD"/>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1">
    <w:name w:val="xl31"/>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2">
    <w:name w:val="xl32"/>
    <w:basedOn w:val="a"/>
    <w:rsid w:val="005E25FD"/>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33">
    <w:name w:val="xl33"/>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4">
    <w:name w:val="xl34"/>
    <w:basedOn w:val="a"/>
    <w:rsid w:val="005E25FD"/>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5">
    <w:name w:val="xl35"/>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6">
    <w:name w:val="xl36"/>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7">
    <w:name w:val="xl37"/>
    <w:basedOn w:val="a"/>
    <w:rsid w:val="005E25FD"/>
    <w:pPr>
      <w:widowControl/>
      <w:pBdr>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38">
    <w:name w:val="xl38"/>
    <w:basedOn w:val="a"/>
    <w:rsid w:val="005E25FD"/>
    <w:pPr>
      <w:widowControl/>
      <w:pBdr>
        <w:left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9">
    <w:name w:val="xl39"/>
    <w:basedOn w:val="a"/>
    <w:rsid w:val="005E25FD"/>
    <w:pPr>
      <w:widowControl/>
      <w:pBdr>
        <w:left w:val="single" w:sz="4" w:space="0" w:color="auto"/>
        <w:bottom w:val="double" w:sz="6" w:space="0" w:color="auto"/>
      </w:pBdr>
      <w:spacing w:before="100" w:beforeAutospacing="1" w:after="100" w:afterAutospacing="1"/>
      <w:jc w:val="left"/>
    </w:pPr>
    <w:rPr>
      <w:rFonts w:ascii="ＭＳ 明朝" w:eastAsia="ＭＳ 明朝" w:hint="eastAsia"/>
      <w:kern w:val="0"/>
    </w:rPr>
  </w:style>
  <w:style w:type="paragraph" w:customStyle="1" w:styleId="xl40">
    <w:name w:val="xl40"/>
    <w:basedOn w:val="a"/>
    <w:rsid w:val="005E25FD"/>
    <w:pPr>
      <w:widowControl/>
      <w:pBdr>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41">
    <w:name w:val="xl41"/>
    <w:basedOn w:val="a"/>
    <w:rsid w:val="005E25FD"/>
    <w:pPr>
      <w:widowControl/>
      <w:spacing w:before="100" w:beforeAutospacing="1" w:after="100" w:afterAutospacing="1"/>
      <w:jc w:val="left"/>
    </w:pPr>
    <w:rPr>
      <w:rFonts w:ascii="ＭＳ 明朝" w:eastAsia="ＭＳ 明朝" w:hint="eastAsia"/>
      <w:kern w:val="0"/>
    </w:rPr>
  </w:style>
  <w:style w:type="paragraph" w:customStyle="1" w:styleId="xl42">
    <w:name w:val="xl42"/>
    <w:basedOn w:val="a"/>
    <w:rsid w:val="005E25FD"/>
    <w:pPr>
      <w:widowControl/>
      <w:spacing w:before="100" w:beforeAutospacing="1" w:after="100" w:afterAutospacing="1"/>
      <w:jc w:val="center"/>
    </w:pPr>
    <w:rPr>
      <w:rFonts w:ascii="ＭＳ 明朝" w:eastAsia="ＭＳ 明朝" w:hint="eastAsia"/>
      <w:kern w:val="0"/>
    </w:rPr>
  </w:style>
  <w:style w:type="paragraph" w:customStyle="1" w:styleId="xl43">
    <w:name w:val="xl43"/>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4">
    <w:name w:val="xl44"/>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5">
    <w:name w:val="xl45"/>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6">
    <w:name w:val="xl46"/>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7">
    <w:name w:val="xl47"/>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character" w:styleId="af0">
    <w:name w:val="Hyperlink"/>
    <w:rsid w:val="005E25FD"/>
    <w:rPr>
      <w:color w:val="0000FF"/>
      <w:u w:val="single"/>
    </w:rPr>
  </w:style>
  <w:style w:type="paragraph" w:customStyle="1" w:styleId="2">
    <w:name w:val="スタイル2"/>
    <w:basedOn w:val="a"/>
    <w:rsid w:val="005E25FD"/>
    <w:pPr>
      <w:numPr>
        <w:numId w:val="2"/>
      </w:numPr>
      <w:autoSpaceDE w:val="0"/>
      <w:autoSpaceDN w:val="0"/>
      <w:adjustRightInd w:val="0"/>
      <w:jc w:val="left"/>
    </w:pPr>
    <w:rPr>
      <w:rFonts w:ascii="ＭＳ Ｐゴシック" w:eastAsia="ＭＳ 明朝" w:cs="ＭＳ Ｐゴシック"/>
      <w:kern w:val="0"/>
      <w:lang w:val="ja-JP"/>
    </w:rPr>
  </w:style>
  <w:style w:type="paragraph" w:customStyle="1" w:styleId="1">
    <w:name w:val="スタイル1"/>
    <w:basedOn w:val="a"/>
    <w:rsid w:val="005E25FD"/>
    <w:pPr>
      <w:numPr>
        <w:numId w:val="1"/>
      </w:numPr>
    </w:pPr>
    <w:rPr>
      <w:rFonts w:ascii="ＭＳ 明朝" w:eastAsia="ＭＳ 明朝" w:hAnsi="ＭＳ 明朝" w:cs="ＭＳ Ｐゴシック"/>
      <w:color w:val="0000FF"/>
      <w:kern w:val="0"/>
      <w:lang w:val="ja-JP"/>
    </w:rPr>
  </w:style>
  <w:style w:type="paragraph" w:customStyle="1" w:styleId="33">
    <w:name w:val="スタイル3"/>
    <w:basedOn w:val="a"/>
    <w:rsid w:val="005E25FD"/>
    <w:pPr>
      <w:tabs>
        <w:tab w:val="num" w:pos="920"/>
      </w:tabs>
      <w:ind w:left="920" w:hanging="420"/>
    </w:pPr>
    <w:rPr>
      <w:rFonts w:ascii="ＭＳ 明朝" w:eastAsia="ＭＳ 明朝" w:hAnsi="ＭＳ 明朝" w:cs="ＭＳ Ｐゴシック"/>
      <w:color w:val="0000FF"/>
      <w:kern w:val="0"/>
      <w:lang w:val="ja-JP"/>
    </w:rPr>
  </w:style>
  <w:style w:type="paragraph" w:customStyle="1" w:styleId="4">
    <w:name w:val="スタイル4"/>
    <w:basedOn w:val="a"/>
    <w:rsid w:val="005E25FD"/>
    <w:pPr>
      <w:ind w:left="357" w:hanging="357"/>
    </w:pPr>
    <w:rPr>
      <w:rFonts w:ascii="ＭＳ 明朝" w:hAnsi="ＭＳ 明朝"/>
      <w:color w:val="000000"/>
    </w:rPr>
  </w:style>
  <w:style w:type="paragraph" w:styleId="af1">
    <w:name w:val="Balloon Text"/>
    <w:basedOn w:val="a"/>
    <w:link w:val="af2"/>
    <w:rsid w:val="005E25FD"/>
    <w:rPr>
      <w:rFonts w:ascii="Arial" w:eastAsia="ＭＳ ゴシック" w:hAnsi="Arial"/>
      <w:sz w:val="18"/>
      <w:szCs w:val="18"/>
    </w:rPr>
  </w:style>
  <w:style w:type="character" w:customStyle="1" w:styleId="af2">
    <w:name w:val="吹き出し (文字)"/>
    <w:basedOn w:val="a0"/>
    <w:link w:val="af1"/>
    <w:rsid w:val="005E25FD"/>
    <w:rPr>
      <w:rFonts w:ascii="Arial" w:eastAsia="ＭＳ ゴシック" w:hAnsi="Arial" w:cs="Times New Roman"/>
      <w:kern w:val="2"/>
      <w:sz w:val="18"/>
      <w:szCs w:val="18"/>
    </w:rPr>
  </w:style>
  <w:style w:type="character" w:styleId="af3">
    <w:name w:val="annotation reference"/>
    <w:rsid w:val="005E25FD"/>
    <w:rPr>
      <w:sz w:val="18"/>
      <w:szCs w:val="18"/>
    </w:rPr>
  </w:style>
  <w:style w:type="paragraph" w:styleId="af4">
    <w:name w:val="annotation text"/>
    <w:basedOn w:val="a"/>
    <w:link w:val="af5"/>
    <w:rsid w:val="005E25FD"/>
    <w:pPr>
      <w:jc w:val="left"/>
    </w:pPr>
  </w:style>
  <w:style w:type="character" w:customStyle="1" w:styleId="af5">
    <w:name w:val="コメント文字列 (文字)"/>
    <w:basedOn w:val="a0"/>
    <w:link w:val="af4"/>
    <w:rsid w:val="005E25FD"/>
    <w:rPr>
      <w:rFonts w:ascii="Times" w:eastAsia="ＭＳ Ｐ明朝" w:hAnsi="Times" w:cs="Times New Roman"/>
      <w:kern w:val="2"/>
      <w:sz w:val="24"/>
      <w:szCs w:val="24"/>
    </w:rPr>
  </w:style>
  <w:style w:type="paragraph" w:styleId="af6">
    <w:name w:val="annotation subject"/>
    <w:basedOn w:val="af4"/>
    <w:next w:val="af4"/>
    <w:link w:val="af7"/>
    <w:rsid w:val="005E25FD"/>
    <w:rPr>
      <w:b/>
      <w:bCs/>
    </w:rPr>
  </w:style>
  <w:style w:type="character" w:customStyle="1" w:styleId="af7">
    <w:name w:val="コメント内容 (文字)"/>
    <w:basedOn w:val="af5"/>
    <w:link w:val="af6"/>
    <w:rsid w:val="005E25FD"/>
    <w:rPr>
      <w:rFonts w:ascii="Times" w:eastAsia="ＭＳ Ｐ明朝" w:hAnsi="Times" w:cs="Times New Roman"/>
      <w:b/>
      <w:bCs/>
      <w:kern w:val="2"/>
      <w:sz w:val="24"/>
      <w:szCs w:val="24"/>
    </w:rPr>
  </w:style>
  <w:style w:type="paragraph" w:styleId="af8">
    <w:name w:val="Plain Text"/>
    <w:basedOn w:val="a"/>
    <w:link w:val="af9"/>
    <w:uiPriority w:val="99"/>
    <w:semiHidden/>
    <w:unhideWhenUsed/>
    <w:rsid w:val="005E25FD"/>
    <w:pPr>
      <w:jc w:val="left"/>
    </w:pPr>
    <w:rPr>
      <w:rFonts w:ascii="ＭＳ ゴシック" w:eastAsia="ＭＳ ゴシック" w:hAnsi="Courier New"/>
      <w:szCs w:val="21"/>
    </w:rPr>
  </w:style>
  <w:style w:type="character" w:customStyle="1" w:styleId="af9">
    <w:name w:val="書式なし (文字)"/>
    <w:basedOn w:val="a0"/>
    <w:link w:val="af8"/>
    <w:uiPriority w:val="99"/>
    <w:semiHidden/>
    <w:rsid w:val="005E25FD"/>
    <w:rPr>
      <w:rFonts w:ascii="ＭＳ ゴシック" w:eastAsia="ＭＳ ゴシック" w:hAnsi="Courier New" w:cs="Times New Roman"/>
      <w:kern w:val="2"/>
      <w:sz w:val="24"/>
      <w:szCs w:val="21"/>
    </w:rPr>
  </w:style>
  <w:style w:type="paragraph" w:styleId="afa">
    <w:name w:val="List Paragraph"/>
    <w:basedOn w:val="a"/>
    <w:uiPriority w:val="34"/>
    <w:qFormat/>
    <w:rsid w:val="005E25F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0859-572E-4B84-9F92-0D1CC0FA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Words>
  <Characters>1243</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大阪府立公衆衛生研究所</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高生</dc:creator>
  <cp:lastModifiedBy>HOSTNAME</cp:lastModifiedBy>
  <cp:revision>2</cp:revision>
  <cp:lastPrinted>2016-02-25T04:40:00Z</cp:lastPrinted>
  <dcterms:created xsi:type="dcterms:W3CDTF">2016-03-31T05:27:00Z</dcterms:created>
  <dcterms:modified xsi:type="dcterms:W3CDTF">2016-03-31T05:27:00Z</dcterms:modified>
</cp:coreProperties>
</file>