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11" w:rsidRPr="005E72D8" w:rsidRDefault="00102DDF" w:rsidP="00742558">
      <w:pPr>
        <w:wordWrap w:val="0"/>
        <w:spacing w:line="0" w:lineRule="atLeast"/>
        <w:jc w:val="right"/>
        <w:rPr>
          <w:rFonts w:asciiTheme="minorEastAsia" w:hAnsiTheme="minorEastAsia"/>
          <w:b/>
          <w:sz w:val="24"/>
          <w:szCs w:val="24"/>
        </w:rPr>
      </w:pPr>
      <w:r>
        <w:rPr>
          <w:rFonts w:asciiTheme="minorEastAsia" w:hAnsiTheme="minorEastAsia" w:hint="eastAsia"/>
          <w:b/>
          <w:sz w:val="24"/>
          <w:szCs w:val="24"/>
        </w:rPr>
        <w:t>令和</w:t>
      </w:r>
      <w:r w:rsidR="00510A97">
        <w:rPr>
          <w:rFonts w:asciiTheme="minorEastAsia" w:hAnsiTheme="minorEastAsia" w:hint="eastAsia"/>
          <w:b/>
          <w:sz w:val="24"/>
          <w:szCs w:val="24"/>
        </w:rPr>
        <w:t>５</w:t>
      </w:r>
      <w:r w:rsidR="00717644">
        <w:rPr>
          <w:rFonts w:asciiTheme="minorEastAsia" w:hAnsiTheme="minorEastAsia" w:hint="eastAsia"/>
          <w:b/>
          <w:sz w:val="24"/>
          <w:szCs w:val="24"/>
        </w:rPr>
        <w:t>年</w:t>
      </w:r>
      <w:r w:rsidR="00F04EEF">
        <w:rPr>
          <w:rFonts w:asciiTheme="minorEastAsia" w:hAnsiTheme="minorEastAsia" w:hint="eastAsia"/>
          <w:b/>
          <w:sz w:val="24"/>
          <w:szCs w:val="24"/>
        </w:rPr>
        <w:t>９</w:t>
      </w:r>
      <w:r w:rsidR="008A3DEC" w:rsidRPr="005E72D8">
        <w:rPr>
          <w:rFonts w:asciiTheme="minorEastAsia" w:hAnsiTheme="minorEastAsia" w:hint="eastAsia"/>
          <w:b/>
          <w:sz w:val="24"/>
          <w:szCs w:val="24"/>
        </w:rPr>
        <w:t>月</w:t>
      </w:r>
      <w:r w:rsidR="00510A97">
        <w:rPr>
          <w:rFonts w:asciiTheme="minorEastAsia" w:hAnsiTheme="minorEastAsia" w:hint="eastAsia"/>
          <w:b/>
          <w:sz w:val="24"/>
          <w:szCs w:val="24"/>
        </w:rPr>
        <w:t>１</w:t>
      </w:r>
      <w:r>
        <w:rPr>
          <w:rFonts w:asciiTheme="minorEastAsia" w:hAnsiTheme="minorEastAsia" w:hint="eastAsia"/>
          <w:b/>
          <w:sz w:val="24"/>
          <w:szCs w:val="24"/>
        </w:rPr>
        <w:t>日</w:t>
      </w:r>
    </w:p>
    <w:p w:rsidR="008A3DEC" w:rsidRPr="005E72D8" w:rsidRDefault="008A3DEC" w:rsidP="008D0F53">
      <w:pPr>
        <w:spacing w:line="0" w:lineRule="atLeast"/>
        <w:ind w:right="241" w:firstLineChars="200" w:firstLine="482"/>
        <w:jc w:val="right"/>
        <w:rPr>
          <w:rFonts w:asciiTheme="minorEastAsia" w:hAnsiTheme="minorEastAsia"/>
          <w:b/>
          <w:sz w:val="24"/>
          <w:szCs w:val="24"/>
        </w:rPr>
      </w:pPr>
      <w:r w:rsidRPr="005E72D8">
        <w:rPr>
          <w:rFonts w:asciiTheme="minorEastAsia" w:hAnsiTheme="minorEastAsia" w:hint="eastAsia"/>
          <w:b/>
          <w:sz w:val="24"/>
          <w:szCs w:val="24"/>
        </w:rPr>
        <w:t>三島府税事務所</w:t>
      </w:r>
    </w:p>
    <w:p w:rsidR="008A3DEC" w:rsidRPr="00C56524" w:rsidRDefault="00D454A6" w:rsidP="00213798">
      <w:pPr>
        <w:spacing w:line="0" w:lineRule="atLeast"/>
        <w:ind w:firstLineChars="100" w:firstLine="241"/>
        <w:jc w:val="center"/>
        <w:rPr>
          <w:rFonts w:ascii="HGPｺﾞｼｯｸM" w:eastAsia="HGPｺﾞｼｯｸM"/>
          <w:b/>
          <w:sz w:val="24"/>
          <w:szCs w:val="24"/>
        </w:rPr>
      </w:pPr>
      <w:r>
        <w:rPr>
          <w:rFonts w:ascii="HGPｺﾞｼｯｸM" w:eastAsia="HGPｺﾞｼｯｸM" w:hint="eastAsia"/>
          <w:b/>
          <w:sz w:val="24"/>
          <w:szCs w:val="24"/>
        </w:rPr>
        <w:t xml:space="preserve">　　</w:t>
      </w:r>
      <w:r w:rsidR="008A3DEC" w:rsidRPr="008A3DEC">
        <w:rPr>
          <w:rFonts w:ascii="HGPｺﾞｼｯｸM" w:eastAsia="HGPｺﾞｼｯｸM" w:hint="eastAsia"/>
          <w:b/>
          <w:sz w:val="24"/>
          <w:szCs w:val="24"/>
        </w:rPr>
        <w:t>大阪府職員労働組合</w:t>
      </w:r>
      <w:r w:rsidR="00742558">
        <w:rPr>
          <w:rFonts w:ascii="HGPｺﾞｼｯｸM" w:eastAsia="HGPｺﾞｼｯｸM" w:hint="eastAsia"/>
          <w:b/>
          <w:sz w:val="24"/>
          <w:szCs w:val="24"/>
        </w:rPr>
        <w:t>府税</w:t>
      </w:r>
      <w:r w:rsidR="008A3DEC" w:rsidRPr="008A3DEC">
        <w:rPr>
          <w:rFonts w:ascii="HGPｺﾞｼｯｸM" w:eastAsia="HGPｺﾞｼｯｸM" w:hint="eastAsia"/>
          <w:b/>
          <w:sz w:val="24"/>
          <w:szCs w:val="24"/>
        </w:rPr>
        <w:t>支部三島分会の要求</w:t>
      </w:r>
      <w:r w:rsidR="00E23794">
        <w:rPr>
          <w:rFonts w:ascii="HGPｺﾞｼｯｸM" w:eastAsia="HGPｺﾞｼｯｸM" w:hint="eastAsia"/>
          <w:b/>
          <w:sz w:val="24"/>
          <w:szCs w:val="24"/>
        </w:rPr>
        <w:t>事項に対する</w:t>
      </w:r>
      <w:r w:rsidR="008A3DEC" w:rsidRPr="008A3DEC">
        <w:rPr>
          <w:rFonts w:ascii="HGPｺﾞｼｯｸM" w:eastAsia="HGPｺﾞｼｯｸM" w:hint="eastAsia"/>
          <w:b/>
          <w:sz w:val="24"/>
          <w:szCs w:val="24"/>
        </w:rPr>
        <w:t>回答について</w:t>
      </w:r>
    </w:p>
    <w:p w:rsidR="00742558" w:rsidRDefault="00742558" w:rsidP="00742558">
      <w:pPr>
        <w:spacing w:line="0" w:lineRule="atLeast"/>
        <w:ind w:firstLineChars="100" w:firstLine="241"/>
        <w:rPr>
          <w:rFonts w:ascii="HGPｺﾞｼｯｸM" w:eastAsia="HGPｺﾞｼｯｸM"/>
          <w:b/>
          <w:sz w:val="24"/>
          <w:szCs w:val="24"/>
        </w:rPr>
      </w:pPr>
    </w:p>
    <w:tbl>
      <w:tblPr>
        <w:tblStyle w:val="ac"/>
        <w:tblW w:w="0" w:type="auto"/>
        <w:jc w:val="center"/>
        <w:tblLook w:val="04A0" w:firstRow="1" w:lastRow="0" w:firstColumn="1" w:lastColumn="0" w:noHBand="0" w:noVBand="1"/>
      </w:tblPr>
      <w:tblGrid>
        <w:gridCol w:w="531"/>
        <w:gridCol w:w="7055"/>
        <w:gridCol w:w="7540"/>
      </w:tblGrid>
      <w:tr w:rsidR="002B363C" w:rsidRPr="002B363C" w:rsidTr="00E012B1">
        <w:trPr>
          <w:jc w:val="center"/>
        </w:trPr>
        <w:tc>
          <w:tcPr>
            <w:tcW w:w="533" w:type="dxa"/>
          </w:tcPr>
          <w:p w:rsidR="00742558" w:rsidRPr="002B363C" w:rsidRDefault="00742558" w:rsidP="00742558">
            <w:pPr>
              <w:spacing w:line="0" w:lineRule="atLeast"/>
              <w:rPr>
                <w:rFonts w:ascii="HGPｺﾞｼｯｸM" w:eastAsia="HGPｺﾞｼｯｸM"/>
                <w:b/>
                <w:sz w:val="24"/>
                <w:szCs w:val="24"/>
              </w:rPr>
            </w:pPr>
          </w:p>
        </w:tc>
        <w:tc>
          <w:tcPr>
            <w:tcW w:w="7251" w:type="dxa"/>
          </w:tcPr>
          <w:p w:rsidR="00742558" w:rsidRPr="002B363C" w:rsidRDefault="00742558" w:rsidP="00742558">
            <w:pPr>
              <w:spacing w:line="0" w:lineRule="atLeast"/>
              <w:rPr>
                <w:rFonts w:ascii="HGPｺﾞｼｯｸM" w:eastAsia="HGPｺﾞｼｯｸM"/>
                <w:b/>
                <w:sz w:val="24"/>
                <w:szCs w:val="24"/>
              </w:rPr>
            </w:pPr>
            <w:r w:rsidRPr="002B363C">
              <w:rPr>
                <w:rFonts w:ascii="HGPｺﾞｼｯｸM" w:eastAsia="HGPｺﾞｼｯｸM" w:hint="eastAsia"/>
                <w:b/>
                <w:sz w:val="24"/>
                <w:szCs w:val="24"/>
              </w:rPr>
              <w:t xml:space="preserve">  　　　　　　　　　　　　　要　求　事　項</w:t>
            </w:r>
          </w:p>
        </w:tc>
        <w:tc>
          <w:tcPr>
            <w:tcW w:w="7683" w:type="dxa"/>
          </w:tcPr>
          <w:p w:rsidR="00742558" w:rsidRPr="002B363C" w:rsidRDefault="00742558" w:rsidP="00742558">
            <w:pPr>
              <w:spacing w:line="0" w:lineRule="atLeast"/>
              <w:ind w:firstLineChars="1200" w:firstLine="2891"/>
              <w:rPr>
                <w:rFonts w:ascii="HGPｺﾞｼｯｸM" w:eastAsia="HGPｺﾞｼｯｸM"/>
                <w:b/>
                <w:sz w:val="24"/>
                <w:szCs w:val="24"/>
              </w:rPr>
            </w:pPr>
            <w:r w:rsidRPr="002B363C">
              <w:rPr>
                <w:rFonts w:ascii="HGPｺﾞｼｯｸM" w:eastAsia="HGPｺﾞｼｯｸM" w:hint="eastAsia"/>
                <w:b/>
                <w:sz w:val="24"/>
                <w:szCs w:val="24"/>
              </w:rPr>
              <w:t xml:space="preserve">　回　　　答</w:t>
            </w:r>
          </w:p>
        </w:tc>
      </w:tr>
      <w:tr w:rsidR="002B363C" w:rsidRPr="002B363C" w:rsidTr="00740812">
        <w:trPr>
          <w:jc w:val="center"/>
        </w:trPr>
        <w:tc>
          <w:tcPr>
            <w:tcW w:w="533" w:type="dxa"/>
            <w:vAlign w:val="center"/>
          </w:tcPr>
          <w:p w:rsidR="00742558" w:rsidRPr="002B363C" w:rsidRDefault="00742558" w:rsidP="00CE072B">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１</w:t>
            </w:r>
          </w:p>
        </w:tc>
        <w:tc>
          <w:tcPr>
            <w:tcW w:w="7251" w:type="dxa"/>
          </w:tcPr>
          <w:p w:rsidR="00A21C51" w:rsidRDefault="00D62327" w:rsidP="00A21C51">
            <w:pPr>
              <w:ind w:leftChars="100" w:left="283" w:hangingChars="35" w:hanging="73"/>
              <w:rPr>
                <w:rFonts w:cs="ＭＳ 明朝"/>
              </w:rPr>
            </w:pPr>
            <w:r w:rsidRPr="002B363C">
              <w:rPr>
                <w:rFonts w:cs="ＭＳ 明朝" w:hint="eastAsia"/>
              </w:rPr>
              <w:t>分会との労使慣行を遵守し、労使間の確認事項を遵守すること。労働条</w:t>
            </w:r>
          </w:p>
          <w:p w:rsidR="00D62327" w:rsidRPr="002B363C" w:rsidRDefault="00D62327" w:rsidP="00A21C51">
            <w:pPr>
              <w:ind w:leftChars="74" w:left="155"/>
              <w:rPr>
                <w:rFonts w:cs="ＭＳ 明朝"/>
              </w:rPr>
            </w:pPr>
            <w:bookmarkStart w:id="0" w:name="_GoBack"/>
            <w:bookmarkEnd w:id="0"/>
            <w:r w:rsidRPr="002B363C">
              <w:rPr>
                <w:rFonts w:cs="ＭＳ 明朝" w:hint="eastAsia"/>
              </w:rPr>
              <w:t>件等にかかわる業務の変更等については事前に分会と協議し、協議が整わない場合は実施しないこと。</w:t>
            </w:r>
          </w:p>
          <w:p w:rsidR="00742558" w:rsidRPr="00A21C51" w:rsidRDefault="00D62327" w:rsidP="00D62327">
            <w:pPr>
              <w:ind w:firstLineChars="100" w:firstLine="210"/>
              <w:rPr>
                <w:rFonts w:cs="ＭＳ 明朝"/>
              </w:rPr>
            </w:pPr>
            <w:r w:rsidRPr="002B363C">
              <w:rPr>
                <w:rFonts w:cs="ＭＳ 明朝" w:hint="eastAsia"/>
              </w:rPr>
              <w:t>所属する労働組合による不平等取扱いは一切行わないこと。また、労働組合に対する不当な介入・干渉は行わないこと。</w:t>
            </w:r>
          </w:p>
        </w:tc>
        <w:tc>
          <w:tcPr>
            <w:tcW w:w="7683" w:type="dxa"/>
          </w:tcPr>
          <w:p w:rsidR="00A2062F" w:rsidRPr="00A21C51" w:rsidRDefault="00A2062F" w:rsidP="00ED72E0">
            <w:pPr>
              <w:ind w:firstLineChars="100" w:firstLine="210"/>
              <w:rPr>
                <w:rFonts w:asciiTheme="minorEastAsia" w:hAnsiTheme="minorEastAsia" w:cs="ＭＳ 明朝"/>
                <w:szCs w:val="21"/>
              </w:rPr>
            </w:pPr>
            <w:r w:rsidRPr="00A21C51">
              <w:rPr>
                <w:rFonts w:asciiTheme="minorEastAsia" w:hAnsiTheme="minorEastAsia" w:cs="ＭＳ 明朝" w:hint="eastAsia"/>
                <w:szCs w:val="21"/>
              </w:rPr>
              <w:t>良き労使関係については、尊重してまいりたい。</w:t>
            </w:r>
          </w:p>
          <w:p w:rsidR="00A2062F" w:rsidRPr="00A21C51" w:rsidRDefault="00A2062F" w:rsidP="00710E7C">
            <w:pPr>
              <w:ind w:firstLineChars="100" w:firstLine="210"/>
              <w:rPr>
                <w:rFonts w:asciiTheme="minorEastAsia" w:hAnsiTheme="minorEastAsia" w:cs="ＭＳ 明朝"/>
                <w:szCs w:val="21"/>
              </w:rPr>
            </w:pPr>
            <w:r w:rsidRPr="00A21C51">
              <w:rPr>
                <w:rFonts w:asciiTheme="minorEastAsia" w:hAnsiTheme="minorEastAsia" w:cs="ＭＳ 明朝" w:hint="eastAsia"/>
                <w:szCs w:val="21"/>
              </w:rPr>
              <w:t>また、勤務条件に関わる事項については、所要の協議を行ってまいりたい｡</w:t>
            </w:r>
          </w:p>
          <w:p w:rsidR="00742558" w:rsidRPr="00A21C51" w:rsidRDefault="00A2062F" w:rsidP="00710E7C">
            <w:pPr>
              <w:ind w:firstLineChars="100" w:firstLine="210"/>
              <w:rPr>
                <w:rFonts w:asciiTheme="minorEastAsia" w:hAnsiTheme="minorEastAsia"/>
                <w:szCs w:val="21"/>
              </w:rPr>
            </w:pPr>
            <w:r w:rsidRPr="00A21C51">
              <w:rPr>
                <w:rFonts w:asciiTheme="minorEastAsia" w:hAnsiTheme="minorEastAsia" w:cs="ＭＳ 明朝" w:hint="eastAsia"/>
                <w:szCs w:val="21"/>
              </w:rPr>
              <w:t>なお、所属する労働組合による不平等な取扱いや労働組合に対する不当な介入・干渉は行っておりません。</w:t>
            </w:r>
          </w:p>
        </w:tc>
      </w:tr>
      <w:tr w:rsidR="002B363C" w:rsidRPr="002B363C" w:rsidTr="00740812">
        <w:trPr>
          <w:jc w:val="center"/>
        </w:trPr>
        <w:tc>
          <w:tcPr>
            <w:tcW w:w="533" w:type="dxa"/>
            <w:vAlign w:val="center"/>
          </w:tcPr>
          <w:p w:rsidR="00102DDF" w:rsidRPr="002B363C" w:rsidRDefault="00DE3212" w:rsidP="00DE321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２</w:t>
            </w:r>
          </w:p>
        </w:tc>
        <w:tc>
          <w:tcPr>
            <w:tcW w:w="7251" w:type="dxa"/>
          </w:tcPr>
          <w:p w:rsidR="00102DDF" w:rsidRPr="00A21C51" w:rsidRDefault="00B100D8" w:rsidP="00E10449">
            <w:pPr>
              <w:ind w:firstLineChars="100" w:firstLine="220"/>
              <w:rPr>
                <w:rFonts w:asciiTheme="minorEastAsia" w:hAnsiTheme="minorEastAsia"/>
                <w:szCs w:val="21"/>
              </w:rPr>
            </w:pPr>
            <w:r w:rsidRPr="002B363C">
              <w:rPr>
                <w:rFonts w:cs="ＭＳ 明朝" w:hint="eastAsia"/>
                <w:kern w:val="0"/>
                <w:sz w:val="22"/>
              </w:rPr>
              <w:t>全ての税務職場で均一な労働条件を保障するため、恒常的残業が発生する不動産取得税課については、定数増・二課体制に戻す等の適切な措置を講じること。</w:t>
            </w:r>
          </w:p>
        </w:tc>
        <w:tc>
          <w:tcPr>
            <w:tcW w:w="7683" w:type="dxa"/>
          </w:tcPr>
          <w:p w:rsidR="00102DDF" w:rsidRPr="00A21C51" w:rsidRDefault="0085545E" w:rsidP="00574D80">
            <w:pPr>
              <w:ind w:firstLineChars="100" w:firstLine="210"/>
              <w:rPr>
                <w:rFonts w:asciiTheme="minorEastAsia" w:hAnsiTheme="minorEastAsia" w:cs="ＭＳ 明朝"/>
                <w:szCs w:val="21"/>
              </w:rPr>
            </w:pPr>
            <w:r w:rsidRPr="00A21C51">
              <w:rPr>
                <w:rFonts w:asciiTheme="minorEastAsia" w:hAnsiTheme="minorEastAsia" w:cs="ＭＳ 明朝" w:hint="eastAsia"/>
                <w:szCs w:val="21"/>
              </w:rPr>
              <w:t>適正な勤務労働条件の確保については</w:t>
            </w:r>
            <w:r w:rsidR="00AD4D92" w:rsidRPr="00A21C51">
              <w:rPr>
                <w:rFonts w:asciiTheme="minorEastAsia" w:hAnsiTheme="minorEastAsia" w:cs="ＭＳ 明朝" w:hint="eastAsia"/>
                <w:szCs w:val="21"/>
              </w:rPr>
              <w:t>、要求の趣旨を税政課に伝えてまいりたい。</w:t>
            </w:r>
          </w:p>
        </w:tc>
      </w:tr>
      <w:tr w:rsidR="002B363C" w:rsidRPr="002B363C" w:rsidTr="00740812">
        <w:trPr>
          <w:jc w:val="center"/>
        </w:trPr>
        <w:tc>
          <w:tcPr>
            <w:tcW w:w="533" w:type="dxa"/>
            <w:vAlign w:val="center"/>
          </w:tcPr>
          <w:p w:rsidR="00742558" w:rsidRPr="002B363C" w:rsidRDefault="00DE3212" w:rsidP="00CE072B">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３</w:t>
            </w:r>
          </w:p>
        </w:tc>
        <w:tc>
          <w:tcPr>
            <w:tcW w:w="7251" w:type="dxa"/>
          </w:tcPr>
          <w:p w:rsidR="00102DDF" w:rsidRPr="00A21C51" w:rsidRDefault="00D62327" w:rsidP="003E4721">
            <w:pPr>
              <w:ind w:firstLineChars="100" w:firstLine="210"/>
              <w:rPr>
                <w:rFonts w:asciiTheme="minorEastAsia" w:hAnsiTheme="minorEastAsia" w:cs="ＭＳ 明朝"/>
                <w:szCs w:val="21"/>
              </w:rPr>
            </w:pPr>
            <w:r w:rsidRPr="002B363C">
              <w:t>労働時間の適正な把握のために使用者が講ずべき措置に関するガイドライン</w:t>
            </w:r>
            <w:r w:rsidRPr="002B363C">
              <w:rPr>
                <w:rFonts w:hint="eastAsia"/>
              </w:rPr>
              <w:t>を遵守すること。</w:t>
            </w:r>
          </w:p>
        </w:tc>
        <w:tc>
          <w:tcPr>
            <w:tcW w:w="7683" w:type="dxa"/>
          </w:tcPr>
          <w:p w:rsidR="00AD4D92" w:rsidRPr="00A21C51" w:rsidRDefault="00AD4D92" w:rsidP="00AD4D92">
            <w:pPr>
              <w:ind w:leftChars="50" w:left="210" w:hangingChars="50" w:hanging="105"/>
              <w:rPr>
                <w:rFonts w:asciiTheme="minorEastAsia" w:hAnsiTheme="minorEastAsia"/>
                <w:szCs w:val="21"/>
              </w:rPr>
            </w:pPr>
            <w:r w:rsidRPr="00A21C51">
              <w:rPr>
                <w:rFonts w:asciiTheme="minorEastAsia" w:hAnsiTheme="minorEastAsia" w:hint="eastAsia"/>
                <w:szCs w:val="21"/>
              </w:rPr>
              <w:t>「労働時間の適正な把握のために使用者が講ずべき措置に関するガイドライ</w:t>
            </w:r>
          </w:p>
          <w:p w:rsidR="00742558" w:rsidRPr="00A21C51" w:rsidRDefault="00AD4D92" w:rsidP="00AD4D92">
            <w:pPr>
              <w:ind w:firstLineChars="100" w:firstLine="210"/>
              <w:rPr>
                <w:rFonts w:asciiTheme="minorEastAsia" w:hAnsiTheme="minorEastAsia"/>
                <w:szCs w:val="21"/>
              </w:rPr>
            </w:pPr>
            <w:r w:rsidRPr="00A21C51">
              <w:rPr>
                <w:rFonts w:asciiTheme="minorEastAsia" w:hAnsiTheme="minorEastAsia" w:hint="eastAsia"/>
                <w:szCs w:val="21"/>
              </w:rPr>
              <w:t>ン」を踏まえ、今後とも適正な管理に努めてまいりたい。</w:t>
            </w:r>
          </w:p>
        </w:tc>
      </w:tr>
      <w:tr w:rsidR="002B363C" w:rsidRPr="002B363C" w:rsidTr="00740812">
        <w:trPr>
          <w:jc w:val="center"/>
        </w:trPr>
        <w:tc>
          <w:tcPr>
            <w:tcW w:w="533" w:type="dxa"/>
            <w:vAlign w:val="center"/>
          </w:tcPr>
          <w:p w:rsidR="00AD4D92" w:rsidRPr="002B363C" w:rsidRDefault="00AD4D92" w:rsidP="00AD4D9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４</w:t>
            </w:r>
          </w:p>
        </w:tc>
        <w:tc>
          <w:tcPr>
            <w:tcW w:w="7251" w:type="dxa"/>
          </w:tcPr>
          <w:p w:rsidR="00AD4D92" w:rsidRPr="00A21C51" w:rsidRDefault="00D62327" w:rsidP="003E4721">
            <w:pPr>
              <w:ind w:firstLineChars="100" w:firstLine="210"/>
              <w:rPr>
                <w:rFonts w:asciiTheme="minorEastAsia" w:hAnsiTheme="minorEastAsia"/>
                <w:szCs w:val="21"/>
              </w:rPr>
            </w:pPr>
            <w:r w:rsidRPr="002B363C">
              <w:rPr>
                <w:rFonts w:cs="ＭＳ 明朝" w:hint="eastAsia"/>
              </w:rPr>
              <w:t>大阪府当局が過去に行った不当な賃金抑制を改め、給与・一時金を抜本的に引き上げるよう、関係機関に働きかけること。</w:t>
            </w:r>
          </w:p>
        </w:tc>
        <w:tc>
          <w:tcPr>
            <w:tcW w:w="7683" w:type="dxa"/>
          </w:tcPr>
          <w:p w:rsidR="00AD4D92" w:rsidRPr="00A21C51" w:rsidRDefault="00AD4D92" w:rsidP="00AD4D92">
            <w:pPr>
              <w:ind w:firstLineChars="100" w:firstLine="210"/>
              <w:rPr>
                <w:rFonts w:asciiTheme="minorEastAsia" w:hAnsiTheme="minorEastAsia"/>
                <w:szCs w:val="21"/>
              </w:rPr>
            </w:pPr>
            <w:r w:rsidRPr="00A21C51">
              <w:rPr>
                <w:rFonts w:asciiTheme="minorEastAsia" w:hAnsiTheme="minorEastAsia" w:cs="ＭＳ 明朝" w:hint="eastAsia"/>
                <w:szCs w:val="21"/>
              </w:rPr>
              <w:t>賃金体系の見直しについては、要求の趣旨を税政課に伝えてまいりたい。</w:t>
            </w:r>
          </w:p>
        </w:tc>
      </w:tr>
      <w:tr w:rsidR="002B363C" w:rsidRPr="002B363C" w:rsidTr="00740812">
        <w:trPr>
          <w:jc w:val="center"/>
        </w:trPr>
        <w:tc>
          <w:tcPr>
            <w:tcW w:w="533" w:type="dxa"/>
            <w:vAlign w:val="center"/>
          </w:tcPr>
          <w:p w:rsidR="00AD4D92" w:rsidRPr="002B363C" w:rsidRDefault="00AD4D92" w:rsidP="00AD4D9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５</w:t>
            </w:r>
          </w:p>
        </w:tc>
        <w:tc>
          <w:tcPr>
            <w:tcW w:w="7251" w:type="dxa"/>
          </w:tcPr>
          <w:p w:rsidR="00AD4D92" w:rsidRPr="00A21C51" w:rsidRDefault="00D62327" w:rsidP="003E4721">
            <w:pPr>
              <w:ind w:firstLineChars="100" w:firstLine="210"/>
              <w:rPr>
                <w:rFonts w:asciiTheme="minorEastAsia" w:hAnsiTheme="minorEastAsia"/>
                <w:b/>
                <w:szCs w:val="21"/>
              </w:rPr>
            </w:pPr>
            <w:r w:rsidRPr="002B363C">
              <w:rPr>
                <w:rFonts w:cs="ＭＳ 明朝" w:hint="eastAsia"/>
              </w:rPr>
              <w:t>税務職俸給表との格差是正という税務手当本来の趣旨に基づき、全税務職員に対する税務職俸給表の適用もしくは調整額へ移行すること。</w:t>
            </w:r>
          </w:p>
        </w:tc>
        <w:tc>
          <w:tcPr>
            <w:tcW w:w="7683" w:type="dxa"/>
          </w:tcPr>
          <w:p w:rsidR="00AD4D92" w:rsidRPr="00A21C51" w:rsidRDefault="00AD4D92" w:rsidP="00AD4D92">
            <w:pPr>
              <w:ind w:firstLineChars="100" w:firstLine="210"/>
              <w:rPr>
                <w:rFonts w:asciiTheme="minorEastAsia" w:hAnsiTheme="minorEastAsia"/>
                <w:szCs w:val="21"/>
              </w:rPr>
            </w:pPr>
            <w:r w:rsidRPr="00A21C51">
              <w:rPr>
                <w:rFonts w:asciiTheme="minorEastAsia" w:hAnsiTheme="minorEastAsia" w:cs="ＭＳ 明朝" w:hint="eastAsia"/>
                <w:szCs w:val="21"/>
              </w:rPr>
              <w:t>給与制度については、要求の趣旨を税政課に伝えてまいりたい。</w:t>
            </w:r>
          </w:p>
        </w:tc>
      </w:tr>
      <w:tr w:rsidR="002B363C" w:rsidRPr="002B363C" w:rsidTr="00740812">
        <w:trPr>
          <w:jc w:val="center"/>
        </w:trPr>
        <w:tc>
          <w:tcPr>
            <w:tcW w:w="533" w:type="dxa"/>
            <w:vAlign w:val="center"/>
          </w:tcPr>
          <w:p w:rsidR="00AD4D92" w:rsidRPr="002B363C" w:rsidRDefault="00AD4D92" w:rsidP="00AD4D9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６</w:t>
            </w:r>
          </w:p>
        </w:tc>
        <w:tc>
          <w:tcPr>
            <w:tcW w:w="7251" w:type="dxa"/>
          </w:tcPr>
          <w:p w:rsidR="00AD4D92" w:rsidRPr="00A21C51" w:rsidRDefault="00D62327" w:rsidP="00AD4D92">
            <w:pPr>
              <w:spacing w:line="0" w:lineRule="atLeast"/>
              <w:ind w:firstLineChars="100" w:firstLine="210"/>
              <w:rPr>
                <w:rFonts w:asciiTheme="minorEastAsia" w:hAnsiTheme="minorEastAsia"/>
                <w:b/>
                <w:szCs w:val="21"/>
              </w:rPr>
            </w:pPr>
            <w:r w:rsidRPr="002B363C">
              <w:rPr>
                <w:rFonts w:cs="ＭＳ 明朝" w:hint="eastAsia"/>
              </w:rPr>
              <w:t>労働条件を悪化させ、評価者を含む圧倒的多数の職員が資質の向上につながらないとする「相対評価」は撤回すべきであり、「新人事評価制度」の賃金リンクを撤回するよう、関係機関に働きかけること。</w:t>
            </w:r>
          </w:p>
        </w:tc>
        <w:tc>
          <w:tcPr>
            <w:tcW w:w="7683" w:type="dxa"/>
          </w:tcPr>
          <w:p w:rsidR="00AD4D92" w:rsidRPr="00A21C51" w:rsidRDefault="00AD4D92" w:rsidP="00AD4D92">
            <w:pPr>
              <w:spacing w:line="0" w:lineRule="atLeast"/>
              <w:ind w:firstLineChars="100" w:firstLine="210"/>
              <w:rPr>
                <w:rFonts w:asciiTheme="minorEastAsia" w:hAnsiTheme="minorEastAsia"/>
                <w:szCs w:val="21"/>
              </w:rPr>
            </w:pPr>
            <w:r w:rsidRPr="00A21C51">
              <w:rPr>
                <w:rFonts w:asciiTheme="minorEastAsia" w:hAnsiTheme="minorEastAsia" w:cs="ＭＳ 明朝" w:hint="eastAsia"/>
                <w:szCs w:val="21"/>
              </w:rPr>
              <w:t>新人事評価制度については、要求の趣旨を税政課に伝えてまいりたい。</w:t>
            </w:r>
          </w:p>
        </w:tc>
      </w:tr>
      <w:tr w:rsidR="002B363C" w:rsidRPr="002B363C" w:rsidTr="001A465D">
        <w:trPr>
          <w:trHeight w:val="643"/>
          <w:jc w:val="center"/>
        </w:trPr>
        <w:tc>
          <w:tcPr>
            <w:tcW w:w="533" w:type="dxa"/>
            <w:vAlign w:val="center"/>
          </w:tcPr>
          <w:p w:rsidR="00AD4D92" w:rsidRPr="002B363C" w:rsidRDefault="00AD4D92" w:rsidP="00AD4D9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７</w:t>
            </w:r>
          </w:p>
        </w:tc>
        <w:tc>
          <w:tcPr>
            <w:tcW w:w="7251" w:type="dxa"/>
          </w:tcPr>
          <w:p w:rsidR="00AD4D92" w:rsidRPr="00A21C51" w:rsidRDefault="00D62327" w:rsidP="00AD4D92">
            <w:pPr>
              <w:spacing w:line="0" w:lineRule="atLeast"/>
              <w:ind w:firstLineChars="100" w:firstLine="210"/>
              <w:rPr>
                <w:rFonts w:asciiTheme="minorEastAsia" w:hAnsiTheme="minorEastAsia"/>
                <w:b/>
                <w:szCs w:val="21"/>
              </w:rPr>
            </w:pPr>
            <w:r w:rsidRPr="002B363C">
              <w:rPr>
                <w:rFonts w:cs="ＭＳ 明朝" w:hint="eastAsia"/>
              </w:rPr>
              <w:t>非常勤職員の雇用の継続や給料・労働条件の改善を行うよう関係機関に働きかけること。</w:t>
            </w:r>
          </w:p>
        </w:tc>
        <w:tc>
          <w:tcPr>
            <w:tcW w:w="7683" w:type="dxa"/>
          </w:tcPr>
          <w:p w:rsidR="00AD4D92" w:rsidRPr="00A21C51" w:rsidRDefault="00AD4D92" w:rsidP="00AD4D92">
            <w:pPr>
              <w:spacing w:line="0" w:lineRule="atLeast"/>
              <w:ind w:firstLineChars="100" w:firstLine="210"/>
              <w:rPr>
                <w:rFonts w:asciiTheme="minorEastAsia" w:hAnsiTheme="minorEastAsia"/>
                <w:szCs w:val="21"/>
              </w:rPr>
            </w:pPr>
            <w:r w:rsidRPr="00A21C51">
              <w:rPr>
                <w:rFonts w:asciiTheme="minorEastAsia" w:hAnsiTheme="minorEastAsia" w:cs="ＭＳ 明朝" w:hint="eastAsia"/>
                <w:szCs w:val="21"/>
              </w:rPr>
              <w:t>非常勤職員の雇用・待遇制度については、要求の趣旨を税政課に伝えてまいりたい。</w:t>
            </w:r>
          </w:p>
        </w:tc>
      </w:tr>
      <w:tr w:rsidR="002B363C" w:rsidRPr="002B363C" w:rsidTr="00740812">
        <w:trPr>
          <w:trHeight w:val="1114"/>
          <w:jc w:val="center"/>
        </w:trPr>
        <w:tc>
          <w:tcPr>
            <w:tcW w:w="533" w:type="dxa"/>
            <w:vAlign w:val="center"/>
          </w:tcPr>
          <w:p w:rsidR="00D62327" w:rsidRPr="002B363C" w:rsidRDefault="00D62327" w:rsidP="00AD4D9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８</w:t>
            </w:r>
          </w:p>
        </w:tc>
        <w:tc>
          <w:tcPr>
            <w:tcW w:w="7251" w:type="dxa"/>
          </w:tcPr>
          <w:p w:rsidR="00D62327" w:rsidRPr="002B363C" w:rsidRDefault="00D62327" w:rsidP="00AD4D92">
            <w:pPr>
              <w:spacing w:line="0" w:lineRule="atLeast"/>
              <w:ind w:firstLineChars="100" w:firstLine="210"/>
              <w:rPr>
                <w:rFonts w:cs="ＭＳ 明朝"/>
              </w:rPr>
            </w:pPr>
            <w:r w:rsidRPr="002B363C">
              <w:rPr>
                <w:rFonts w:cs="ＭＳ 明朝" w:hint="eastAsia"/>
              </w:rPr>
              <w:t>同一労働・同一賃金の原則から再任用職員の労働条件等を改善すること。給与・一時金の改善を行うよう関係機関に働きかけること。とりわけ、一時金支給月数や扶養手当等、諸手当の支給水準を再任用以外の職員と同等とすること。</w:t>
            </w:r>
          </w:p>
        </w:tc>
        <w:tc>
          <w:tcPr>
            <w:tcW w:w="7683" w:type="dxa"/>
          </w:tcPr>
          <w:p w:rsidR="00D62327" w:rsidRPr="002B363C" w:rsidRDefault="00D62327" w:rsidP="00AD4D92">
            <w:pPr>
              <w:spacing w:line="0" w:lineRule="atLeast"/>
              <w:ind w:firstLineChars="100" w:firstLine="210"/>
              <w:rPr>
                <w:rFonts w:asciiTheme="minorEastAsia" w:hAnsiTheme="minorEastAsia" w:cs="ＭＳ 明朝"/>
                <w:szCs w:val="21"/>
              </w:rPr>
            </w:pPr>
            <w:r w:rsidRPr="00A21C51">
              <w:rPr>
                <w:rFonts w:asciiTheme="minorEastAsia" w:hAnsiTheme="minorEastAsia" w:cs="ＭＳ 明朝" w:hint="eastAsia"/>
                <w:szCs w:val="21"/>
              </w:rPr>
              <w:t>再任用職員の労働条件等については、要求の趣旨を税政課に伝えてまいりたい。</w:t>
            </w:r>
          </w:p>
        </w:tc>
      </w:tr>
      <w:tr w:rsidR="002B363C" w:rsidRPr="002B363C" w:rsidTr="00740812">
        <w:trPr>
          <w:jc w:val="center"/>
        </w:trPr>
        <w:tc>
          <w:tcPr>
            <w:tcW w:w="533" w:type="dxa"/>
            <w:vAlign w:val="center"/>
          </w:tcPr>
          <w:p w:rsidR="00AD4D92" w:rsidRPr="002B363C" w:rsidRDefault="00D62327" w:rsidP="00AD4D92">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t>９</w:t>
            </w:r>
          </w:p>
        </w:tc>
        <w:tc>
          <w:tcPr>
            <w:tcW w:w="7251" w:type="dxa"/>
          </w:tcPr>
          <w:p w:rsidR="00AD4D92" w:rsidRPr="00A21C51" w:rsidRDefault="00D62327" w:rsidP="00AD4D92">
            <w:pPr>
              <w:spacing w:line="0" w:lineRule="atLeast"/>
              <w:ind w:firstLineChars="100" w:firstLine="210"/>
              <w:rPr>
                <w:rFonts w:asciiTheme="minorEastAsia" w:hAnsiTheme="minorEastAsia"/>
                <w:b/>
                <w:szCs w:val="21"/>
              </w:rPr>
            </w:pPr>
            <w:r w:rsidRPr="002B363C">
              <w:rPr>
                <w:rFonts w:cs="ＭＳ 明朝" w:hint="eastAsia"/>
              </w:rPr>
              <w:t>時差勤務（ＡＢ勤）を廃止し、勤務時間を拘束８時間とするよう関係機関に働きかけること。</w:t>
            </w:r>
          </w:p>
        </w:tc>
        <w:tc>
          <w:tcPr>
            <w:tcW w:w="7683" w:type="dxa"/>
          </w:tcPr>
          <w:p w:rsidR="00AD4D92" w:rsidRPr="00A21C51" w:rsidRDefault="00AD4D92" w:rsidP="00AD4D92">
            <w:pPr>
              <w:ind w:firstLineChars="100" w:firstLine="210"/>
              <w:rPr>
                <w:rFonts w:asciiTheme="minorEastAsia" w:hAnsiTheme="minorEastAsia"/>
                <w:szCs w:val="21"/>
              </w:rPr>
            </w:pPr>
            <w:r w:rsidRPr="00A21C51">
              <w:rPr>
                <w:rFonts w:asciiTheme="minorEastAsia" w:hAnsiTheme="minorEastAsia" w:cs="ＭＳ 明朝" w:hint="eastAsia"/>
                <w:szCs w:val="21"/>
              </w:rPr>
              <w:t>勤務時間については、要求の趣旨を税政課に伝えてまいりたい。</w:t>
            </w:r>
          </w:p>
        </w:tc>
      </w:tr>
      <w:tr w:rsidR="002B363C" w:rsidRPr="002B363C" w:rsidTr="00740812">
        <w:trPr>
          <w:jc w:val="center"/>
        </w:trPr>
        <w:tc>
          <w:tcPr>
            <w:tcW w:w="533" w:type="dxa"/>
            <w:vAlign w:val="center"/>
          </w:tcPr>
          <w:p w:rsidR="00AD4D92" w:rsidRPr="002B363C" w:rsidRDefault="00D62327" w:rsidP="00D62327">
            <w:pPr>
              <w:spacing w:line="0" w:lineRule="atLeast"/>
              <w:jc w:val="center"/>
              <w:rPr>
                <w:rFonts w:asciiTheme="minorEastAsia" w:hAnsiTheme="minorEastAsia"/>
                <w:b/>
                <w:sz w:val="24"/>
                <w:szCs w:val="24"/>
              </w:rPr>
            </w:pPr>
            <w:r w:rsidRPr="002B363C">
              <w:rPr>
                <w:rFonts w:asciiTheme="minorEastAsia" w:hAnsiTheme="minorEastAsia" w:hint="eastAsia"/>
                <w:b/>
                <w:sz w:val="24"/>
                <w:szCs w:val="24"/>
              </w:rPr>
              <w:lastRenderedPageBreak/>
              <w:t>10</w:t>
            </w:r>
          </w:p>
        </w:tc>
        <w:tc>
          <w:tcPr>
            <w:tcW w:w="7251" w:type="dxa"/>
          </w:tcPr>
          <w:p w:rsidR="00AD4D92" w:rsidRPr="00A21C51" w:rsidRDefault="00D62327" w:rsidP="00AD4D92">
            <w:pPr>
              <w:spacing w:line="0" w:lineRule="atLeast"/>
              <w:rPr>
                <w:rFonts w:asciiTheme="minorEastAsia" w:hAnsiTheme="minorEastAsia"/>
                <w:b/>
                <w:szCs w:val="21"/>
              </w:rPr>
            </w:pPr>
            <w:r w:rsidRPr="002B363C">
              <w:rPr>
                <w:rFonts w:cs="ＭＳ 明朝" w:hint="eastAsia"/>
              </w:rPr>
              <w:t>「副主査」選考については、府税業務に必要な研修の参加を反映させるなど、対象者の負担を軽減すること。</w:t>
            </w:r>
            <w:r w:rsidRPr="002B363C">
              <w:rPr>
                <w:rFonts w:hAnsi="ＭＳ 明朝" w:hint="eastAsia"/>
                <w:sz w:val="22"/>
              </w:rPr>
              <w:t>職務経験や専門性を発揮し、民主的・安定的な行政運営を行うためにも、誰もが行政職４級の水準に到達できるよう、賃金体系の改善を行うこと。</w:t>
            </w:r>
          </w:p>
        </w:tc>
        <w:tc>
          <w:tcPr>
            <w:tcW w:w="7683" w:type="dxa"/>
          </w:tcPr>
          <w:p w:rsidR="00AD4D92" w:rsidRPr="00A21C51" w:rsidRDefault="00AD4D92" w:rsidP="00AD4D92">
            <w:pPr>
              <w:spacing w:line="0" w:lineRule="atLeast"/>
              <w:ind w:firstLineChars="100" w:firstLine="210"/>
              <w:rPr>
                <w:rFonts w:asciiTheme="minorEastAsia" w:hAnsiTheme="minorEastAsia"/>
                <w:szCs w:val="21"/>
              </w:rPr>
            </w:pPr>
            <w:r w:rsidRPr="00A21C51">
              <w:rPr>
                <w:rFonts w:asciiTheme="minorEastAsia" w:hAnsiTheme="minorEastAsia" w:cs="Century" w:hint="eastAsia"/>
                <w:szCs w:val="21"/>
              </w:rPr>
              <w:t>副主査選考及び職員の賃金体系については、要求の趣旨を税政課に伝えてまいりたい。</w:t>
            </w:r>
          </w:p>
        </w:tc>
      </w:tr>
      <w:tr w:rsidR="002B363C" w:rsidRPr="002B363C" w:rsidTr="00740812">
        <w:trPr>
          <w:jc w:val="center"/>
        </w:trPr>
        <w:tc>
          <w:tcPr>
            <w:tcW w:w="533" w:type="dxa"/>
            <w:vAlign w:val="center"/>
          </w:tcPr>
          <w:p w:rsidR="00AD4D92" w:rsidRPr="002B363C" w:rsidRDefault="00AD4D92" w:rsidP="00D62327">
            <w:pPr>
              <w:spacing w:line="0" w:lineRule="atLeast"/>
              <w:jc w:val="center"/>
              <w:rPr>
                <w:rFonts w:asciiTheme="minorEastAsia" w:hAnsiTheme="minorEastAsia"/>
                <w:b/>
                <w:sz w:val="24"/>
                <w:szCs w:val="24"/>
              </w:rPr>
            </w:pPr>
            <w:r w:rsidRPr="002B363C">
              <w:rPr>
                <w:rFonts w:asciiTheme="minorEastAsia" w:hAnsiTheme="minorEastAsia"/>
                <w:b/>
                <w:sz w:val="24"/>
                <w:szCs w:val="24"/>
              </w:rPr>
              <w:t>1</w:t>
            </w:r>
            <w:r w:rsidR="00D62327" w:rsidRPr="002B363C">
              <w:rPr>
                <w:rFonts w:asciiTheme="minorEastAsia" w:hAnsiTheme="minorEastAsia" w:hint="eastAsia"/>
                <w:b/>
                <w:sz w:val="24"/>
                <w:szCs w:val="24"/>
              </w:rPr>
              <w:t>1</w:t>
            </w:r>
          </w:p>
        </w:tc>
        <w:tc>
          <w:tcPr>
            <w:tcW w:w="7251" w:type="dxa"/>
          </w:tcPr>
          <w:p w:rsidR="00E72357" w:rsidRPr="00A21C51" w:rsidRDefault="00D62327" w:rsidP="003E4721">
            <w:pPr>
              <w:rPr>
                <w:rFonts w:asciiTheme="minorEastAsia" w:hAnsiTheme="minorEastAsia" w:cs="ＭＳ 明朝"/>
                <w:szCs w:val="21"/>
              </w:rPr>
            </w:pPr>
            <w:r w:rsidRPr="002B363C">
              <w:rPr>
                <w:rFonts w:cs="ＭＳ 明朝" w:hint="eastAsia"/>
              </w:rPr>
              <w:t>「税収確保対策」等による労働強化・管理強化は行わないこと。また、「税収確保重点月間」等を理由とした時間外勤務の強要を行わないこと。超過勤務を縮減し、府民サービスの向上と労働条件確保のため、人員確保をはじめとする適切な措置を講じること</w:t>
            </w:r>
          </w:p>
        </w:tc>
        <w:tc>
          <w:tcPr>
            <w:tcW w:w="7683" w:type="dxa"/>
          </w:tcPr>
          <w:p w:rsidR="00AD4D92" w:rsidRPr="00A21C51" w:rsidRDefault="00AD4D92" w:rsidP="00F56458">
            <w:pPr>
              <w:ind w:firstLineChars="100" w:firstLine="210"/>
              <w:rPr>
                <w:rFonts w:asciiTheme="minorEastAsia" w:hAnsiTheme="minorEastAsia" w:cs="ＭＳ 明朝"/>
                <w:szCs w:val="21"/>
              </w:rPr>
            </w:pPr>
            <w:r w:rsidRPr="00A21C51">
              <w:rPr>
                <w:rFonts w:asciiTheme="minorEastAsia" w:hAnsiTheme="minorEastAsia" w:cs="ＭＳ 明朝" w:hint="eastAsia"/>
                <w:szCs w:val="21"/>
              </w:rPr>
              <w:t>「税収確保対策</w:t>
            </w:r>
            <w:r w:rsidRPr="00A21C51">
              <w:rPr>
                <w:rFonts w:asciiTheme="minorEastAsia" w:hAnsiTheme="minorEastAsia" w:cs="ＭＳ 明朝"/>
                <w:szCs w:val="21"/>
              </w:rPr>
              <w:t>(</w:t>
            </w:r>
            <w:r w:rsidRPr="00A21C51">
              <w:rPr>
                <w:rFonts w:asciiTheme="minorEastAsia" w:hAnsiTheme="minorEastAsia" w:cs="ＭＳ 明朝" w:hint="eastAsia"/>
                <w:szCs w:val="21"/>
              </w:rPr>
              <w:t>税収確保重点月間含む</w:t>
            </w:r>
            <w:r w:rsidRPr="00A21C51">
              <w:rPr>
                <w:rFonts w:asciiTheme="minorEastAsia" w:hAnsiTheme="minorEastAsia" w:cs="ＭＳ 明朝"/>
                <w:szCs w:val="21"/>
              </w:rPr>
              <w:t>)</w:t>
            </w:r>
            <w:r w:rsidRPr="00A21C51">
              <w:rPr>
                <w:rFonts w:asciiTheme="minorEastAsia" w:hAnsiTheme="minorEastAsia" w:cs="ＭＳ 明朝" w:hint="eastAsia"/>
                <w:szCs w:val="21"/>
              </w:rPr>
              <w:t>等を理由とした時間外勤務の強要などの労働強化や管理強化は行っていません。</w:t>
            </w:r>
          </w:p>
          <w:p w:rsidR="00AD4D92" w:rsidRPr="00A21C51" w:rsidRDefault="0085545E" w:rsidP="0085545E">
            <w:pPr>
              <w:ind w:firstLineChars="100" w:firstLine="210"/>
              <w:rPr>
                <w:rFonts w:asciiTheme="minorEastAsia" w:hAnsiTheme="minorEastAsia"/>
                <w:szCs w:val="21"/>
              </w:rPr>
            </w:pPr>
            <w:r w:rsidRPr="00A21C51">
              <w:rPr>
                <w:rFonts w:asciiTheme="minorEastAsia" w:hAnsiTheme="minorEastAsia" w:cs="ＭＳ 明朝" w:hint="eastAsia"/>
                <w:szCs w:val="21"/>
              </w:rPr>
              <w:t>時間外勤務については、その必要性の精査とともに、事前命令、事前承認の徹底等により、鋭意、縮減に努める。</w:t>
            </w:r>
          </w:p>
        </w:tc>
      </w:tr>
      <w:tr w:rsidR="002B363C" w:rsidRPr="002B363C" w:rsidTr="00740812">
        <w:trPr>
          <w:jc w:val="center"/>
        </w:trPr>
        <w:tc>
          <w:tcPr>
            <w:tcW w:w="533" w:type="dxa"/>
            <w:vAlign w:val="center"/>
          </w:tcPr>
          <w:p w:rsidR="00AD4D92" w:rsidRPr="00A21C51" w:rsidRDefault="00D62327" w:rsidP="00D62327">
            <w:pPr>
              <w:spacing w:line="0" w:lineRule="atLeast"/>
              <w:jc w:val="center"/>
              <w:rPr>
                <w:rFonts w:asciiTheme="minorEastAsia" w:hAnsiTheme="minorEastAsia"/>
                <w:b/>
                <w:szCs w:val="21"/>
              </w:rPr>
            </w:pPr>
            <w:r w:rsidRPr="002B363C">
              <w:rPr>
                <w:rFonts w:asciiTheme="minorEastAsia" w:hAnsiTheme="minorEastAsia" w:hint="eastAsia"/>
                <w:b/>
                <w:szCs w:val="21"/>
              </w:rPr>
              <w:t>12</w:t>
            </w:r>
          </w:p>
        </w:tc>
        <w:tc>
          <w:tcPr>
            <w:tcW w:w="7251" w:type="dxa"/>
          </w:tcPr>
          <w:p w:rsidR="00AD4D92" w:rsidRPr="00A21C51" w:rsidRDefault="00D62327" w:rsidP="003E4721">
            <w:pPr>
              <w:ind w:firstLineChars="100" w:firstLine="220"/>
              <w:rPr>
                <w:rFonts w:asciiTheme="minorEastAsia" w:hAnsiTheme="minorEastAsia"/>
                <w:szCs w:val="21"/>
              </w:rPr>
            </w:pPr>
            <w:r w:rsidRPr="002B363C">
              <w:rPr>
                <w:rFonts w:asciiTheme="minorEastAsia" w:hAnsiTheme="minorEastAsia" w:hint="eastAsia"/>
                <w:sz w:val="22"/>
              </w:rPr>
              <w:t>台風、地震等の災害に伴う交通機関の途絶に対し、職員の安全確保の観点から早期に特別休暇の判断を行うこと。</w:t>
            </w:r>
          </w:p>
        </w:tc>
        <w:tc>
          <w:tcPr>
            <w:tcW w:w="7683" w:type="dxa"/>
          </w:tcPr>
          <w:p w:rsidR="00AC544E" w:rsidRPr="00A21C51" w:rsidRDefault="00AC544E" w:rsidP="004560ED">
            <w:pPr>
              <w:spacing w:line="0" w:lineRule="atLeast"/>
              <w:ind w:firstLineChars="100" w:firstLine="210"/>
              <w:rPr>
                <w:rFonts w:asciiTheme="minorEastAsia" w:hAnsiTheme="minorEastAsia"/>
                <w:szCs w:val="21"/>
              </w:rPr>
            </w:pPr>
            <w:r w:rsidRPr="00A21C51">
              <w:rPr>
                <w:rFonts w:asciiTheme="minorEastAsia" w:hAnsiTheme="minorEastAsia" w:hint="eastAsia"/>
                <w:szCs w:val="21"/>
              </w:rPr>
              <w:t>特別休暇</w:t>
            </w:r>
            <w:r w:rsidR="004560ED" w:rsidRPr="002B363C">
              <w:rPr>
                <w:rFonts w:asciiTheme="minorEastAsia" w:hAnsiTheme="minorEastAsia" w:hint="eastAsia"/>
                <w:szCs w:val="21"/>
              </w:rPr>
              <w:t>に</w:t>
            </w:r>
            <w:r w:rsidRPr="00A21C51">
              <w:rPr>
                <w:rFonts w:asciiTheme="minorEastAsia" w:hAnsiTheme="minorEastAsia" w:hint="eastAsia"/>
                <w:szCs w:val="21"/>
              </w:rPr>
              <w:t>ついては、今後とも関係課と連携しながら、適切</w:t>
            </w:r>
            <w:r w:rsidR="004560ED" w:rsidRPr="002B363C">
              <w:rPr>
                <w:rFonts w:asciiTheme="minorEastAsia" w:hAnsiTheme="minorEastAsia" w:hint="eastAsia"/>
                <w:szCs w:val="21"/>
              </w:rPr>
              <w:t>に判断して</w:t>
            </w:r>
            <w:r w:rsidRPr="00A21C51">
              <w:rPr>
                <w:rFonts w:asciiTheme="minorEastAsia" w:hAnsiTheme="minorEastAsia" w:hint="eastAsia"/>
                <w:szCs w:val="21"/>
              </w:rPr>
              <w:t>まいりたい。</w:t>
            </w:r>
          </w:p>
        </w:tc>
      </w:tr>
      <w:tr w:rsidR="002B363C" w:rsidRPr="002B363C" w:rsidTr="00740812">
        <w:trPr>
          <w:jc w:val="center"/>
        </w:trPr>
        <w:tc>
          <w:tcPr>
            <w:tcW w:w="533" w:type="dxa"/>
          </w:tcPr>
          <w:p w:rsidR="00AD4D92" w:rsidRPr="00A21C51" w:rsidRDefault="00AD4D92" w:rsidP="00AD4D92">
            <w:pPr>
              <w:spacing w:line="0" w:lineRule="atLeast"/>
              <w:rPr>
                <w:rFonts w:asciiTheme="minorEastAsia" w:hAnsiTheme="minorEastAsia"/>
                <w:b/>
                <w:szCs w:val="21"/>
              </w:rPr>
            </w:pPr>
          </w:p>
          <w:p w:rsidR="00AD4D92" w:rsidRPr="00A21C51" w:rsidRDefault="00D62327" w:rsidP="00AD4D92">
            <w:pPr>
              <w:spacing w:line="0" w:lineRule="atLeast"/>
              <w:jc w:val="center"/>
              <w:rPr>
                <w:rFonts w:asciiTheme="minorEastAsia" w:hAnsiTheme="minorEastAsia"/>
                <w:b/>
                <w:szCs w:val="21"/>
              </w:rPr>
            </w:pPr>
            <w:r w:rsidRPr="002B363C">
              <w:rPr>
                <w:rFonts w:asciiTheme="minorEastAsia" w:hAnsiTheme="minorEastAsia"/>
                <w:b/>
                <w:szCs w:val="21"/>
              </w:rPr>
              <w:t>1</w:t>
            </w:r>
            <w:r w:rsidRPr="002B363C">
              <w:rPr>
                <w:rFonts w:asciiTheme="minorEastAsia" w:hAnsiTheme="minorEastAsia" w:hint="eastAsia"/>
                <w:b/>
                <w:szCs w:val="21"/>
              </w:rPr>
              <w:t>3</w:t>
            </w:r>
          </w:p>
        </w:tc>
        <w:tc>
          <w:tcPr>
            <w:tcW w:w="7251" w:type="dxa"/>
          </w:tcPr>
          <w:p w:rsidR="00AD4D92" w:rsidRPr="00A21C51" w:rsidRDefault="00D62327" w:rsidP="00AD4D92">
            <w:pPr>
              <w:spacing w:line="0" w:lineRule="atLeast"/>
              <w:ind w:firstLineChars="100" w:firstLine="210"/>
              <w:rPr>
                <w:rFonts w:asciiTheme="minorEastAsia" w:hAnsiTheme="minorEastAsia"/>
                <w:b/>
                <w:szCs w:val="21"/>
              </w:rPr>
            </w:pPr>
            <w:r w:rsidRPr="002B363C">
              <w:rPr>
                <w:rFonts w:cs="ＭＳ 明朝" w:hint="eastAsia"/>
              </w:rPr>
              <w:t>職員の長時間勤務解消や過重労働防止等、実質的な労働時間の短縮を図る観点から、人事異動などにおいて本人の希望を尊重するなど、適切に対応すること。</w:t>
            </w:r>
          </w:p>
        </w:tc>
        <w:tc>
          <w:tcPr>
            <w:tcW w:w="7683" w:type="dxa"/>
          </w:tcPr>
          <w:p w:rsidR="00AD4D92" w:rsidRPr="00A21C51" w:rsidRDefault="00AD4D92" w:rsidP="00AD4D92">
            <w:pPr>
              <w:spacing w:line="0" w:lineRule="atLeast"/>
              <w:rPr>
                <w:rFonts w:asciiTheme="minorEastAsia" w:hAnsiTheme="minorEastAsia"/>
                <w:szCs w:val="21"/>
              </w:rPr>
            </w:pPr>
            <w:r w:rsidRPr="00A21C51">
              <w:rPr>
                <w:rFonts w:asciiTheme="minorEastAsia" w:hAnsiTheme="minorEastAsia" w:hint="eastAsia"/>
                <w:b/>
                <w:szCs w:val="21"/>
              </w:rPr>
              <w:t xml:space="preserve">　</w:t>
            </w:r>
            <w:r w:rsidRPr="00A21C51">
              <w:rPr>
                <w:rFonts w:asciiTheme="minorEastAsia" w:hAnsiTheme="minorEastAsia" w:hint="eastAsia"/>
                <w:szCs w:val="21"/>
              </w:rPr>
              <w:t>職員の労働条件等については、要求の趣旨を税政課に伝えてまいりたい。</w:t>
            </w:r>
          </w:p>
        </w:tc>
      </w:tr>
      <w:tr w:rsidR="002B363C" w:rsidRPr="002B363C" w:rsidTr="00740812">
        <w:trPr>
          <w:jc w:val="center"/>
        </w:trPr>
        <w:tc>
          <w:tcPr>
            <w:tcW w:w="533" w:type="dxa"/>
            <w:vAlign w:val="center"/>
          </w:tcPr>
          <w:p w:rsidR="00AD4D92" w:rsidRPr="00A21C51" w:rsidRDefault="00AD4D92" w:rsidP="00AD4D92">
            <w:pPr>
              <w:spacing w:line="0" w:lineRule="atLeast"/>
              <w:jc w:val="center"/>
              <w:rPr>
                <w:rFonts w:asciiTheme="minorEastAsia" w:hAnsiTheme="minorEastAsia"/>
                <w:b/>
                <w:szCs w:val="21"/>
              </w:rPr>
            </w:pPr>
            <w:r w:rsidRPr="00A21C51">
              <w:rPr>
                <w:rFonts w:asciiTheme="minorEastAsia" w:hAnsiTheme="minorEastAsia"/>
                <w:b/>
                <w:szCs w:val="21"/>
              </w:rPr>
              <w:t>14</w:t>
            </w:r>
          </w:p>
        </w:tc>
        <w:tc>
          <w:tcPr>
            <w:tcW w:w="7251" w:type="dxa"/>
          </w:tcPr>
          <w:p w:rsidR="00AD4D92" w:rsidRPr="00A21C51" w:rsidRDefault="00D62327" w:rsidP="00ED72E0">
            <w:pPr>
              <w:spacing w:line="0" w:lineRule="atLeast"/>
              <w:ind w:leftChars="50" w:left="105" w:firstLineChars="100" w:firstLine="210"/>
              <w:rPr>
                <w:rFonts w:asciiTheme="minorEastAsia" w:hAnsiTheme="minorEastAsia" w:cs="ＭＳ 明朝"/>
                <w:szCs w:val="21"/>
              </w:rPr>
            </w:pPr>
            <w:r w:rsidRPr="002B363C">
              <w:t>VDT</w:t>
            </w:r>
            <w:r w:rsidRPr="002B363C">
              <w:rPr>
                <w:rFonts w:cs="ＭＳ 明朝" w:hint="eastAsia"/>
              </w:rPr>
              <w:t>作業における職員の健康管理体制の充実と作業環境の整備を行うこと。また、</w:t>
            </w:r>
            <w:r w:rsidRPr="002B363C">
              <w:t>VDT</w:t>
            </w:r>
            <w:r w:rsidRPr="002B363C">
              <w:rPr>
                <w:rFonts w:cs="ＭＳ 明朝" w:hint="eastAsia"/>
              </w:rPr>
              <w:t>特別健康診断の充実と全員受診体制を確立するよう、関係機関に働きかけること。</w:t>
            </w:r>
          </w:p>
        </w:tc>
        <w:tc>
          <w:tcPr>
            <w:tcW w:w="7683" w:type="dxa"/>
          </w:tcPr>
          <w:p w:rsidR="00AD4D92" w:rsidRPr="00A21C51" w:rsidRDefault="00AD4D92" w:rsidP="00AD4D92">
            <w:pPr>
              <w:spacing w:line="0" w:lineRule="atLeast"/>
              <w:ind w:firstLineChars="100" w:firstLine="210"/>
              <w:rPr>
                <w:rFonts w:asciiTheme="minorEastAsia" w:hAnsiTheme="minorEastAsia"/>
                <w:szCs w:val="21"/>
              </w:rPr>
            </w:pPr>
            <w:r w:rsidRPr="00A21C51">
              <w:rPr>
                <w:rFonts w:asciiTheme="minorEastAsia" w:hAnsiTheme="minorEastAsia" w:cs="ＭＳ 明朝" w:hint="eastAsia"/>
                <w:szCs w:val="21"/>
              </w:rPr>
              <w:t>職員の健康管理体制の充実については、要求の趣旨を税政課に伝えてまいりたい。</w:t>
            </w:r>
          </w:p>
        </w:tc>
      </w:tr>
      <w:tr w:rsidR="002B363C" w:rsidRPr="002B363C" w:rsidTr="00740812">
        <w:trPr>
          <w:jc w:val="center"/>
        </w:trPr>
        <w:tc>
          <w:tcPr>
            <w:tcW w:w="533" w:type="dxa"/>
            <w:vAlign w:val="center"/>
          </w:tcPr>
          <w:p w:rsidR="00AD4D92" w:rsidRPr="00A21C51" w:rsidRDefault="00AD4D92" w:rsidP="00AD4D92">
            <w:pPr>
              <w:spacing w:line="0" w:lineRule="atLeast"/>
              <w:jc w:val="center"/>
              <w:rPr>
                <w:rFonts w:asciiTheme="minorEastAsia" w:hAnsiTheme="minorEastAsia"/>
                <w:b/>
                <w:szCs w:val="21"/>
              </w:rPr>
            </w:pPr>
            <w:r w:rsidRPr="00A21C51">
              <w:rPr>
                <w:rFonts w:asciiTheme="minorEastAsia" w:hAnsiTheme="minorEastAsia"/>
                <w:b/>
                <w:szCs w:val="21"/>
              </w:rPr>
              <w:t>15</w:t>
            </w:r>
          </w:p>
        </w:tc>
        <w:tc>
          <w:tcPr>
            <w:tcW w:w="7251" w:type="dxa"/>
          </w:tcPr>
          <w:p w:rsidR="00AD4D92" w:rsidRPr="00A21C51" w:rsidRDefault="00D62327" w:rsidP="00ED72E0">
            <w:pPr>
              <w:ind w:firstLineChars="100" w:firstLine="210"/>
              <w:rPr>
                <w:rFonts w:asciiTheme="minorEastAsia" w:hAnsiTheme="minorEastAsia" w:cs="ＭＳ 明朝"/>
                <w:szCs w:val="21"/>
              </w:rPr>
            </w:pPr>
            <w:r w:rsidRPr="002B363C">
              <w:rPr>
                <w:rFonts w:cs="ＭＳ 明朝" w:hint="eastAsia"/>
              </w:rPr>
              <w:t>セクシュアルハラスメント、パワーハラスメント、妊娠・出産・育児休業・介護休業等に関するハラスメントなど、職場におけるハラスメントを防止するため、所属として適切な措置をとること。</w:t>
            </w:r>
          </w:p>
        </w:tc>
        <w:tc>
          <w:tcPr>
            <w:tcW w:w="7683" w:type="dxa"/>
          </w:tcPr>
          <w:p w:rsidR="00AD4D92" w:rsidRPr="00A21C51" w:rsidRDefault="00AD4D92" w:rsidP="00AD4D92">
            <w:pPr>
              <w:spacing w:line="0" w:lineRule="atLeast"/>
              <w:ind w:firstLineChars="100" w:firstLine="210"/>
              <w:rPr>
                <w:rFonts w:asciiTheme="minorEastAsia" w:hAnsiTheme="minorEastAsia" w:cs="ＭＳ 明朝"/>
                <w:szCs w:val="21"/>
              </w:rPr>
            </w:pPr>
            <w:r w:rsidRPr="00A21C51">
              <w:rPr>
                <w:rFonts w:asciiTheme="minorEastAsia" w:hAnsiTheme="minorEastAsia" w:cs="ＭＳ 明朝" w:hint="eastAsia"/>
                <w:szCs w:val="21"/>
              </w:rPr>
              <w:t>職員の意識啓発や研修の実施等により、快適な働きやすい職場環境づくりに</w:t>
            </w:r>
          </w:p>
          <w:p w:rsidR="00AD4D92" w:rsidRPr="00A21C51" w:rsidRDefault="00AD4D92" w:rsidP="00AD4D92">
            <w:pPr>
              <w:spacing w:line="0" w:lineRule="atLeast"/>
              <w:rPr>
                <w:rFonts w:asciiTheme="minorEastAsia" w:hAnsiTheme="minorEastAsia" w:cs="ＭＳ 明朝"/>
                <w:szCs w:val="21"/>
              </w:rPr>
            </w:pPr>
            <w:r w:rsidRPr="00A21C51">
              <w:rPr>
                <w:rFonts w:asciiTheme="minorEastAsia" w:hAnsiTheme="minorEastAsia" w:cs="ＭＳ 明朝" w:hint="eastAsia"/>
                <w:szCs w:val="21"/>
              </w:rPr>
              <w:t>努めてまいりたい。</w:t>
            </w:r>
          </w:p>
        </w:tc>
      </w:tr>
      <w:tr w:rsidR="002B363C" w:rsidRPr="002B363C" w:rsidTr="001A465D">
        <w:trPr>
          <w:trHeight w:val="2279"/>
          <w:jc w:val="center"/>
        </w:trPr>
        <w:tc>
          <w:tcPr>
            <w:tcW w:w="533" w:type="dxa"/>
            <w:vAlign w:val="center"/>
          </w:tcPr>
          <w:p w:rsidR="00AD4D92" w:rsidRPr="00A21C51" w:rsidRDefault="00AD4D92" w:rsidP="00AD4D92">
            <w:pPr>
              <w:spacing w:line="0" w:lineRule="atLeast"/>
              <w:jc w:val="center"/>
              <w:rPr>
                <w:rFonts w:asciiTheme="minorEastAsia" w:hAnsiTheme="minorEastAsia"/>
                <w:b/>
                <w:szCs w:val="21"/>
              </w:rPr>
            </w:pPr>
            <w:r w:rsidRPr="00A21C51">
              <w:rPr>
                <w:rFonts w:asciiTheme="minorEastAsia" w:hAnsiTheme="minorEastAsia"/>
                <w:b/>
                <w:szCs w:val="21"/>
              </w:rPr>
              <w:t>16</w:t>
            </w:r>
          </w:p>
        </w:tc>
        <w:tc>
          <w:tcPr>
            <w:tcW w:w="7251" w:type="dxa"/>
          </w:tcPr>
          <w:p w:rsidR="001A465D" w:rsidRDefault="00D62327" w:rsidP="001A465D">
            <w:pPr>
              <w:ind w:leftChars="100" w:left="283" w:hangingChars="35" w:hanging="73"/>
              <w:rPr>
                <w:rFonts w:cs="ＭＳ 明朝"/>
              </w:rPr>
            </w:pPr>
            <w:r w:rsidRPr="002B363C">
              <w:rPr>
                <w:rFonts w:cs="ＭＳ 明朝" w:hint="eastAsia"/>
              </w:rPr>
              <w:t>熱中症対策・職員の健康管理、執務環境の改善のため、空調の弾力的運</w:t>
            </w:r>
          </w:p>
          <w:p w:rsidR="001A465D" w:rsidRDefault="00D62327" w:rsidP="001A465D">
            <w:pPr>
              <w:ind w:leftChars="100" w:left="283" w:hangingChars="35" w:hanging="73"/>
              <w:rPr>
                <w:rFonts w:asciiTheme="minorEastAsia" w:hAnsiTheme="minorEastAsia" w:cs="ＭＳ 明朝"/>
                <w:sz w:val="22"/>
              </w:rPr>
            </w:pPr>
            <w:r w:rsidRPr="002B363C">
              <w:rPr>
                <w:rFonts w:cs="ＭＳ 明朝" w:hint="eastAsia"/>
              </w:rPr>
              <w:t>転と空調機器の整備を徹底すること。</w:t>
            </w:r>
            <w:r w:rsidR="001A465D">
              <w:rPr>
                <w:rFonts w:asciiTheme="minorEastAsia" w:hAnsiTheme="minorEastAsia" w:cs="ＭＳ 明朝" w:hint="eastAsia"/>
                <w:sz w:val="22"/>
              </w:rPr>
              <w:t>超過勤務が増加している現状</w:t>
            </w:r>
          </w:p>
          <w:p w:rsidR="00D62327" w:rsidRPr="002B363C" w:rsidRDefault="00D62327" w:rsidP="001A465D">
            <w:pPr>
              <w:ind w:leftChars="73" w:left="153"/>
              <w:rPr>
                <w:rFonts w:cs="ＭＳ 明朝"/>
              </w:rPr>
            </w:pPr>
            <w:r w:rsidRPr="002B363C">
              <w:rPr>
                <w:rFonts w:asciiTheme="minorEastAsia" w:hAnsiTheme="minorEastAsia" w:cs="ＭＳ 明朝" w:hint="eastAsia"/>
                <w:sz w:val="22"/>
              </w:rPr>
              <w:t>「フレックスタイム制度」により通常勤務時間帯以外も正規勤務時間になることを踏まえ、スポットクーラー、電気暖房機器等の局所空調機器を整備すること。</w:t>
            </w:r>
          </w:p>
          <w:p w:rsidR="00AD4D92" w:rsidRPr="002B363C" w:rsidRDefault="00D62327" w:rsidP="00D62327">
            <w:pPr>
              <w:ind w:firstLineChars="100" w:firstLine="210"/>
              <w:rPr>
                <w:rFonts w:cs="ＭＳ 明朝"/>
              </w:rPr>
            </w:pPr>
            <w:r w:rsidRPr="002B363C">
              <w:rPr>
                <w:rFonts w:cs="ＭＳ 明朝" w:hint="eastAsia"/>
              </w:rPr>
              <w:t>職員が自由に水分補給等できるように、必要に応じて休息が取れるよう徹底すること。</w:t>
            </w:r>
          </w:p>
        </w:tc>
        <w:tc>
          <w:tcPr>
            <w:tcW w:w="7683" w:type="dxa"/>
          </w:tcPr>
          <w:p w:rsidR="00F17872" w:rsidRPr="002B363C" w:rsidRDefault="00F17872" w:rsidP="00F17872">
            <w:pPr>
              <w:spacing w:line="0" w:lineRule="atLeast"/>
              <w:ind w:firstLineChars="100" w:firstLine="210"/>
              <w:rPr>
                <w:rFonts w:asciiTheme="minorEastAsia" w:hAnsiTheme="minorEastAsia" w:cs="Times New Roman"/>
                <w:szCs w:val="21"/>
              </w:rPr>
            </w:pPr>
            <w:r w:rsidRPr="002B363C">
              <w:rPr>
                <w:rFonts w:asciiTheme="minorEastAsia" w:hAnsiTheme="minorEastAsia" w:cs="Times New Roman" w:hint="eastAsia"/>
                <w:szCs w:val="21"/>
              </w:rPr>
              <w:t>庁舎内の空調については、年間を通じて適温を保持できるよう</w:t>
            </w:r>
            <w:r w:rsidR="00395B6C" w:rsidRPr="002B363C">
              <w:rPr>
                <w:rFonts w:asciiTheme="minorEastAsia" w:hAnsiTheme="minorEastAsia" w:cs="Times New Roman" w:hint="eastAsia"/>
                <w:szCs w:val="21"/>
              </w:rPr>
              <w:t>、引き続き</w:t>
            </w:r>
            <w:r w:rsidRPr="002B363C">
              <w:rPr>
                <w:rFonts w:asciiTheme="minorEastAsia" w:hAnsiTheme="minorEastAsia" w:cs="Times New Roman" w:hint="eastAsia"/>
                <w:szCs w:val="21"/>
              </w:rPr>
              <w:t>弾力的に運用・管理を行ってまいりたい。</w:t>
            </w:r>
          </w:p>
          <w:p w:rsidR="00CA6BB5" w:rsidRDefault="00CA6BB5" w:rsidP="00CA6BB5">
            <w:pPr>
              <w:spacing w:line="0" w:lineRule="atLeast"/>
              <w:ind w:firstLineChars="100" w:firstLine="210"/>
              <w:rPr>
                <w:rFonts w:asciiTheme="minorEastAsia" w:hAnsiTheme="minorEastAsia" w:cs="Times New Roman"/>
                <w:szCs w:val="21"/>
              </w:rPr>
            </w:pPr>
            <w:r>
              <w:rPr>
                <w:rFonts w:asciiTheme="minorEastAsia" w:hAnsiTheme="minorEastAsia" w:cs="Times New Roman" w:hint="eastAsia"/>
                <w:szCs w:val="21"/>
              </w:rPr>
              <w:t>フレックスタイム制度における空調に関することは、全庁的な方針を踏まえ、必要に応じて適切に対応してまいりたい。</w:t>
            </w:r>
          </w:p>
          <w:p w:rsidR="00AD4D92" w:rsidRPr="002B363C" w:rsidRDefault="0085545E">
            <w:pPr>
              <w:spacing w:line="0" w:lineRule="atLeast"/>
              <w:ind w:firstLineChars="100" w:firstLine="210"/>
              <w:rPr>
                <w:rFonts w:asciiTheme="minorEastAsia" w:hAnsiTheme="minorEastAsia" w:cs="Times New Roman"/>
                <w:szCs w:val="21"/>
              </w:rPr>
            </w:pPr>
            <w:r w:rsidRPr="002B363C">
              <w:rPr>
                <w:rFonts w:asciiTheme="minorEastAsia" w:hAnsiTheme="minorEastAsia" w:cs="Times New Roman" w:hint="eastAsia"/>
                <w:szCs w:val="21"/>
              </w:rPr>
              <w:t>水分補給等については、職員の健康管理に留意しながら、適切に対応してまいりたい。</w:t>
            </w:r>
          </w:p>
        </w:tc>
      </w:tr>
      <w:tr w:rsidR="002B363C" w:rsidRPr="002B363C" w:rsidTr="00740812">
        <w:trPr>
          <w:trHeight w:val="713"/>
          <w:jc w:val="center"/>
        </w:trPr>
        <w:tc>
          <w:tcPr>
            <w:tcW w:w="533" w:type="dxa"/>
            <w:vAlign w:val="center"/>
          </w:tcPr>
          <w:p w:rsidR="00D62327" w:rsidRPr="002B363C" w:rsidRDefault="00D62327" w:rsidP="00AD4D92">
            <w:pPr>
              <w:spacing w:line="0" w:lineRule="atLeast"/>
              <w:jc w:val="center"/>
              <w:rPr>
                <w:rFonts w:asciiTheme="minorEastAsia" w:hAnsiTheme="minorEastAsia"/>
                <w:b/>
                <w:szCs w:val="21"/>
              </w:rPr>
            </w:pPr>
            <w:r w:rsidRPr="002B363C">
              <w:rPr>
                <w:rFonts w:asciiTheme="minorEastAsia" w:hAnsiTheme="minorEastAsia" w:hint="eastAsia"/>
                <w:b/>
                <w:szCs w:val="21"/>
              </w:rPr>
              <w:t>17</w:t>
            </w:r>
          </w:p>
        </w:tc>
        <w:tc>
          <w:tcPr>
            <w:tcW w:w="7251" w:type="dxa"/>
          </w:tcPr>
          <w:p w:rsidR="00D62327" w:rsidRPr="002B363C" w:rsidRDefault="00D62327" w:rsidP="00D62327">
            <w:pPr>
              <w:ind w:firstLineChars="100" w:firstLine="210"/>
              <w:rPr>
                <w:rFonts w:cs="ＭＳ 明朝"/>
              </w:rPr>
            </w:pPr>
            <w:r w:rsidRPr="002B363C">
              <w:rPr>
                <w:rFonts w:cs="ＭＳ 明朝" w:hint="eastAsia"/>
              </w:rPr>
              <w:t>床上のモール等による配線は転倒などの危険があるため、該当する執務室についてはＯＡフロアにするなど安全に配慮すること。</w:t>
            </w:r>
          </w:p>
        </w:tc>
        <w:tc>
          <w:tcPr>
            <w:tcW w:w="7683" w:type="dxa"/>
          </w:tcPr>
          <w:p w:rsidR="00D62327" w:rsidRPr="002B363C" w:rsidRDefault="00DF3B01" w:rsidP="00F56458">
            <w:pPr>
              <w:spacing w:line="0" w:lineRule="atLeast"/>
              <w:ind w:firstLineChars="100" w:firstLine="210"/>
              <w:rPr>
                <w:rFonts w:asciiTheme="minorEastAsia" w:hAnsiTheme="minorEastAsia" w:cs="Times New Roman"/>
                <w:szCs w:val="21"/>
              </w:rPr>
            </w:pPr>
            <w:r w:rsidRPr="00DF3B01">
              <w:rPr>
                <w:rFonts w:asciiTheme="minorEastAsia" w:hAnsiTheme="minorEastAsia" w:cs="Times New Roman" w:hint="eastAsia"/>
                <w:szCs w:val="21"/>
              </w:rPr>
              <w:t>床上モール等の配線に関して、執務室における安全の確保については、予算の範囲内で努力してまいりたい。</w:t>
            </w:r>
          </w:p>
        </w:tc>
      </w:tr>
    </w:tbl>
    <w:p w:rsidR="008F0D09" w:rsidRPr="008F0D09" w:rsidRDefault="008F0D09" w:rsidP="007E3164">
      <w:pPr>
        <w:spacing w:line="0" w:lineRule="atLeast"/>
        <w:rPr>
          <w:rFonts w:ascii="HGPｺﾞｼｯｸM" w:eastAsia="HGPｺﾞｼｯｸM"/>
          <w:b/>
          <w:sz w:val="24"/>
          <w:szCs w:val="24"/>
        </w:rPr>
      </w:pPr>
    </w:p>
    <w:sectPr w:rsidR="008F0D09" w:rsidRPr="008F0D09" w:rsidSect="007E3164">
      <w:pgSz w:w="16838" w:h="11906" w:orient="landscape" w:code="9"/>
      <w:pgMar w:top="1134" w:right="851" w:bottom="1134" w:left="851" w:header="851" w:footer="992" w:gutter="0"/>
      <w:cols w:space="425"/>
      <w:docGrid w:type="lines" w:linePitch="313" w:charSpace="4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96" w:rsidRDefault="00D84296" w:rsidP="0004074B">
      <w:r>
        <w:separator/>
      </w:r>
    </w:p>
  </w:endnote>
  <w:endnote w:type="continuationSeparator" w:id="0">
    <w:p w:rsidR="00D84296" w:rsidRDefault="00D84296" w:rsidP="0004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96" w:rsidRDefault="00D84296" w:rsidP="0004074B">
      <w:r>
        <w:separator/>
      </w:r>
    </w:p>
  </w:footnote>
  <w:footnote w:type="continuationSeparator" w:id="0">
    <w:p w:rsidR="00D84296" w:rsidRDefault="00D84296" w:rsidP="00040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450"/>
        </w:tabs>
        <w:ind w:left="450" w:hanging="450"/>
      </w:pPr>
    </w:lvl>
  </w:abstractNum>
  <w:abstractNum w:abstractNumId="1" w15:restartNumberingAfterBreak="0">
    <w:nsid w:val="04A56708"/>
    <w:multiLevelType w:val="hybridMultilevel"/>
    <w:tmpl w:val="7F767AB4"/>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3661B6"/>
    <w:multiLevelType w:val="hybridMultilevel"/>
    <w:tmpl w:val="16EA9372"/>
    <w:lvl w:ilvl="0" w:tplc="46F81EDA">
      <w:start w:val="8"/>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FD5B9C"/>
    <w:multiLevelType w:val="hybridMultilevel"/>
    <w:tmpl w:val="2EAE1718"/>
    <w:lvl w:ilvl="0" w:tplc="6AEA32F4">
      <w:start w:val="4"/>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0E257DD"/>
    <w:multiLevelType w:val="hybridMultilevel"/>
    <w:tmpl w:val="4DC4E778"/>
    <w:lvl w:ilvl="0" w:tplc="E93409CE">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30C4F"/>
    <w:multiLevelType w:val="hybridMultilevel"/>
    <w:tmpl w:val="36AE0300"/>
    <w:lvl w:ilvl="0" w:tplc="094263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494E47"/>
    <w:multiLevelType w:val="hybridMultilevel"/>
    <w:tmpl w:val="2A685772"/>
    <w:lvl w:ilvl="0" w:tplc="3410A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AC1FEC"/>
    <w:multiLevelType w:val="hybridMultilevel"/>
    <w:tmpl w:val="73226FF0"/>
    <w:lvl w:ilvl="0" w:tplc="A010EFC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CBE602B"/>
    <w:multiLevelType w:val="hybridMultilevel"/>
    <w:tmpl w:val="C3B6B3E2"/>
    <w:lvl w:ilvl="0" w:tplc="F39C6F64">
      <w:start w:val="10"/>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E17383"/>
    <w:multiLevelType w:val="hybridMultilevel"/>
    <w:tmpl w:val="EEE216A2"/>
    <w:lvl w:ilvl="0" w:tplc="7DAEDA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D04E9F"/>
    <w:multiLevelType w:val="hybridMultilevel"/>
    <w:tmpl w:val="1D4EC088"/>
    <w:lvl w:ilvl="0" w:tplc="09C89A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302EBC"/>
    <w:multiLevelType w:val="hybridMultilevel"/>
    <w:tmpl w:val="37F8A10A"/>
    <w:lvl w:ilvl="0" w:tplc="BA90DBEA">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BF0D3E"/>
    <w:multiLevelType w:val="hybridMultilevel"/>
    <w:tmpl w:val="24BA4D56"/>
    <w:lvl w:ilvl="0" w:tplc="A5AC5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D50B7"/>
    <w:multiLevelType w:val="hybridMultilevel"/>
    <w:tmpl w:val="F55EAD46"/>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2D6D37"/>
    <w:multiLevelType w:val="hybridMultilevel"/>
    <w:tmpl w:val="2D74262C"/>
    <w:lvl w:ilvl="0" w:tplc="20662BF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DC7B2A"/>
    <w:multiLevelType w:val="hybridMultilevel"/>
    <w:tmpl w:val="D5A0EDD6"/>
    <w:lvl w:ilvl="0" w:tplc="1AB02CA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C8553E"/>
    <w:multiLevelType w:val="hybridMultilevel"/>
    <w:tmpl w:val="7F767AB4"/>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8061F1A"/>
    <w:multiLevelType w:val="hybridMultilevel"/>
    <w:tmpl w:val="FAA407EC"/>
    <w:lvl w:ilvl="0" w:tplc="23666C3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2A2E6BE4"/>
    <w:multiLevelType w:val="hybridMultilevel"/>
    <w:tmpl w:val="08004040"/>
    <w:lvl w:ilvl="0" w:tplc="770C91C6">
      <w:start w:val="6"/>
      <w:numFmt w:val="decimal"/>
      <w:lvlText w:val="%1"/>
      <w:lvlJc w:val="left"/>
      <w:pPr>
        <w:ind w:left="465" w:hanging="360"/>
      </w:pPr>
      <w:rPr>
        <w:rFonts w:asciiTheme="minorEastAsia" w:eastAsiaTheme="minorEastAsia" w:hAnsiTheme="minorEastAsia" w:cs="Times New Roman" w:hint="default"/>
      </w:rPr>
    </w:lvl>
    <w:lvl w:ilvl="1" w:tplc="6CEAAA6E">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2A9B38BD"/>
    <w:multiLevelType w:val="hybridMultilevel"/>
    <w:tmpl w:val="25386004"/>
    <w:lvl w:ilvl="0" w:tplc="5E5A0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665F5"/>
    <w:multiLevelType w:val="hybridMultilevel"/>
    <w:tmpl w:val="2B5CBBC6"/>
    <w:lvl w:ilvl="0" w:tplc="3984E516">
      <w:start w:val="1"/>
      <w:numFmt w:val="decimalEnclosedCircle"/>
      <w:lvlText w:val="%1"/>
      <w:lvlJc w:val="left"/>
      <w:pPr>
        <w:ind w:left="360" w:hanging="360"/>
      </w:pPr>
      <w:rPr>
        <w:rFonts w:hint="default"/>
      </w:rPr>
    </w:lvl>
    <w:lvl w:ilvl="1" w:tplc="51F82A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276511"/>
    <w:multiLevelType w:val="hybridMultilevel"/>
    <w:tmpl w:val="CB144AFA"/>
    <w:lvl w:ilvl="0" w:tplc="B4828906">
      <w:start w:val="1"/>
      <w:numFmt w:val="decimalEnclosedCircle"/>
      <w:lvlText w:val="%1"/>
      <w:lvlJc w:val="left"/>
      <w:pPr>
        <w:ind w:left="360" w:hanging="360"/>
      </w:pPr>
      <w:rPr>
        <w:rFonts w:ascii="ＭＳ 明朝" w:eastAsia="ＭＳ 明朝" w:hAnsi="ＭＳ 明朝" w:cs="ＭＳ 明朝"/>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505793"/>
    <w:multiLevelType w:val="hybridMultilevel"/>
    <w:tmpl w:val="B6D45C94"/>
    <w:lvl w:ilvl="0" w:tplc="44782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853BEE"/>
    <w:multiLevelType w:val="hybridMultilevel"/>
    <w:tmpl w:val="5852DBB8"/>
    <w:lvl w:ilvl="0" w:tplc="F7C87454">
      <w:start w:val="1"/>
      <w:numFmt w:val="decimalEnclosedCircle"/>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4" w15:restartNumberingAfterBreak="0">
    <w:nsid w:val="37190A4B"/>
    <w:multiLevelType w:val="hybridMultilevel"/>
    <w:tmpl w:val="AFEC6F0A"/>
    <w:lvl w:ilvl="0" w:tplc="FBD26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1A26D8"/>
    <w:multiLevelType w:val="hybridMultilevel"/>
    <w:tmpl w:val="224C29F6"/>
    <w:lvl w:ilvl="0" w:tplc="365A67A8">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C66D34"/>
    <w:multiLevelType w:val="hybridMultilevel"/>
    <w:tmpl w:val="C07039B0"/>
    <w:lvl w:ilvl="0" w:tplc="CDE204CE">
      <w:start w:val="2"/>
      <w:numFmt w:val="bullet"/>
      <w:lvlText w:val="・"/>
      <w:lvlJc w:val="left"/>
      <w:pPr>
        <w:ind w:left="360" w:hanging="360"/>
      </w:pPr>
      <w:rPr>
        <w:rFonts w:ascii="HGPｺﾞｼｯｸM" w:eastAsia="HGPｺﾞｼｯｸM" w:hAnsi="HG丸ｺﾞｼｯｸM-PRO"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41240E"/>
    <w:multiLevelType w:val="hybridMultilevel"/>
    <w:tmpl w:val="1A0A69B8"/>
    <w:lvl w:ilvl="0" w:tplc="7B68A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7A3E69"/>
    <w:multiLevelType w:val="hybridMultilevel"/>
    <w:tmpl w:val="643EF400"/>
    <w:lvl w:ilvl="0" w:tplc="B5CCC912">
      <w:start w:val="1"/>
      <w:numFmt w:val="decimalEnclosedCircle"/>
      <w:lvlText w:val="%1"/>
      <w:lvlJc w:val="left"/>
      <w:pPr>
        <w:ind w:left="398" w:hanging="36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29" w15:restartNumberingAfterBreak="0">
    <w:nsid w:val="3F85076E"/>
    <w:multiLevelType w:val="hybridMultilevel"/>
    <w:tmpl w:val="8ADA3DCE"/>
    <w:lvl w:ilvl="0" w:tplc="34CAA63A">
      <w:start w:val="2"/>
      <w:numFmt w:val="bullet"/>
      <w:lvlText w:val="・"/>
      <w:lvlJc w:val="left"/>
      <w:pPr>
        <w:ind w:left="360" w:hanging="360"/>
      </w:pPr>
      <w:rPr>
        <w:rFonts w:ascii="HGPｺﾞｼｯｸM" w:eastAsia="HGPｺﾞｼｯｸM" w:hAnsi="HG丸ｺﾞｼｯｸM-PRO"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2742F5"/>
    <w:multiLevelType w:val="hybridMultilevel"/>
    <w:tmpl w:val="F0709E0E"/>
    <w:lvl w:ilvl="0" w:tplc="4E600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584AA2"/>
    <w:multiLevelType w:val="hybridMultilevel"/>
    <w:tmpl w:val="F55EAD46"/>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1D2B49"/>
    <w:multiLevelType w:val="hybridMultilevel"/>
    <w:tmpl w:val="7F767AB4"/>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D1107A"/>
    <w:multiLevelType w:val="hybridMultilevel"/>
    <w:tmpl w:val="63308F32"/>
    <w:lvl w:ilvl="0" w:tplc="83746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503EB5"/>
    <w:multiLevelType w:val="hybridMultilevel"/>
    <w:tmpl w:val="5A666564"/>
    <w:lvl w:ilvl="0" w:tplc="EE20DC6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CC6818"/>
    <w:multiLevelType w:val="hybridMultilevel"/>
    <w:tmpl w:val="2F62243C"/>
    <w:lvl w:ilvl="0" w:tplc="AAE0F136">
      <w:start w:val="1"/>
      <w:numFmt w:val="decimalEnclosedCircle"/>
      <w:lvlText w:val="%1"/>
      <w:lvlJc w:val="left"/>
      <w:pPr>
        <w:ind w:left="570" w:hanging="360"/>
      </w:pPr>
      <w:rPr>
        <w:rFonts w:asciiTheme="minorHAnsi" w:eastAsiaTheme="minorEastAsia" w:cs="ＭＳ 明朝" w:hint="default"/>
        <w:b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1C73AC8"/>
    <w:multiLevelType w:val="hybridMultilevel"/>
    <w:tmpl w:val="320C6BF4"/>
    <w:lvl w:ilvl="0" w:tplc="C34E1342">
      <w:start w:val="2"/>
      <w:numFmt w:val="bullet"/>
      <w:lvlText w:val="・"/>
      <w:lvlJc w:val="left"/>
      <w:pPr>
        <w:ind w:left="599" w:hanging="360"/>
      </w:pPr>
      <w:rPr>
        <w:rFonts w:ascii="HGPｺﾞｼｯｸM" w:eastAsia="HGPｺﾞｼｯｸM" w:hAnsi="HG丸ｺﾞｼｯｸM-PRO" w:cs="Century"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7" w15:restartNumberingAfterBreak="0">
    <w:nsid w:val="74D84A1D"/>
    <w:multiLevelType w:val="hybridMultilevel"/>
    <w:tmpl w:val="F55EAD46"/>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153607"/>
    <w:multiLevelType w:val="hybridMultilevel"/>
    <w:tmpl w:val="50BC9114"/>
    <w:lvl w:ilvl="0" w:tplc="A578860E">
      <w:start w:val="9"/>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BC55AE"/>
    <w:multiLevelType w:val="hybridMultilevel"/>
    <w:tmpl w:val="85C07C3E"/>
    <w:lvl w:ilvl="0" w:tplc="053E71CE">
      <w:start w:val="5"/>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6"/>
  </w:num>
  <w:num w:numId="3">
    <w:abstractNumId w:val="26"/>
  </w:num>
  <w:num w:numId="4">
    <w:abstractNumId w:val="29"/>
  </w:num>
  <w:num w:numId="5">
    <w:abstractNumId w:val="1"/>
  </w:num>
  <w:num w:numId="6">
    <w:abstractNumId w:val="31"/>
  </w:num>
  <w:num w:numId="7">
    <w:abstractNumId w:val="37"/>
  </w:num>
  <w:num w:numId="8">
    <w:abstractNumId w:val="35"/>
  </w:num>
  <w:num w:numId="9">
    <w:abstractNumId w:val="15"/>
  </w:num>
  <w:num w:numId="10">
    <w:abstractNumId w:val="6"/>
  </w:num>
  <w:num w:numId="11">
    <w:abstractNumId w:val="30"/>
  </w:num>
  <w:num w:numId="12">
    <w:abstractNumId w:val="5"/>
  </w:num>
  <w:num w:numId="13">
    <w:abstractNumId w:val="19"/>
  </w:num>
  <w:num w:numId="14">
    <w:abstractNumId w:val="13"/>
  </w:num>
  <w:num w:numId="15">
    <w:abstractNumId w:val="25"/>
  </w:num>
  <w:num w:numId="16">
    <w:abstractNumId w:val="22"/>
  </w:num>
  <w:num w:numId="17">
    <w:abstractNumId w:val="33"/>
  </w:num>
  <w:num w:numId="18">
    <w:abstractNumId w:val="10"/>
  </w:num>
  <w:num w:numId="19">
    <w:abstractNumId w:val="7"/>
  </w:num>
  <w:num w:numId="20">
    <w:abstractNumId w:val="18"/>
  </w:num>
  <w:num w:numId="21">
    <w:abstractNumId w:val="3"/>
  </w:num>
  <w:num w:numId="22">
    <w:abstractNumId w:val="2"/>
  </w:num>
  <w:num w:numId="23">
    <w:abstractNumId w:val="16"/>
  </w:num>
  <w:num w:numId="24">
    <w:abstractNumId w:val="32"/>
  </w:num>
  <w:num w:numId="25">
    <w:abstractNumId w:val="27"/>
  </w:num>
  <w:num w:numId="26">
    <w:abstractNumId w:val="14"/>
  </w:num>
  <w:num w:numId="27">
    <w:abstractNumId w:val="21"/>
  </w:num>
  <w:num w:numId="28">
    <w:abstractNumId w:val="28"/>
  </w:num>
  <w:num w:numId="29">
    <w:abstractNumId w:val="23"/>
  </w:num>
  <w:num w:numId="30">
    <w:abstractNumId w:val="17"/>
  </w:num>
  <w:num w:numId="31">
    <w:abstractNumId w:val="12"/>
  </w:num>
  <w:num w:numId="32">
    <w:abstractNumId w:val="9"/>
  </w:num>
  <w:num w:numId="33">
    <w:abstractNumId w:val="8"/>
  </w:num>
  <w:num w:numId="34">
    <w:abstractNumId w:val="38"/>
  </w:num>
  <w:num w:numId="35">
    <w:abstractNumId w:val="20"/>
  </w:num>
  <w:num w:numId="36">
    <w:abstractNumId w:val="4"/>
  </w:num>
  <w:num w:numId="37">
    <w:abstractNumId w:val="24"/>
  </w:num>
  <w:num w:numId="38">
    <w:abstractNumId w:val="39"/>
  </w:num>
  <w:num w:numId="39">
    <w:abstractNumId w:val="3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1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11"/>
    <w:rsid w:val="0000009F"/>
    <w:rsid w:val="00005325"/>
    <w:rsid w:val="00007105"/>
    <w:rsid w:val="00007D00"/>
    <w:rsid w:val="0001251C"/>
    <w:rsid w:val="00021B1A"/>
    <w:rsid w:val="00033B9C"/>
    <w:rsid w:val="00035BF7"/>
    <w:rsid w:val="00037F85"/>
    <w:rsid w:val="0004074B"/>
    <w:rsid w:val="00044AE8"/>
    <w:rsid w:val="00045ECD"/>
    <w:rsid w:val="0005101D"/>
    <w:rsid w:val="00051BE4"/>
    <w:rsid w:val="0005405F"/>
    <w:rsid w:val="00060070"/>
    <w:rsid w:val="00061838"/>
    <w:rsid w:val="00062945"/>
    <w:rsid w:val="000673B0"/>
    <w:rsid w:val="00082501"/>
    <w:rsid w:val="00082D11"/>
    <w:rsid w:val="0008694A"/>
    <w:rsid w:val="00091DED"/>
    <w:rsid w:val="000A240B"/>
    <w:rsid w:val="000A6ADE"/>
    <w:rsid w:val="000B5496"/>
    <w:rsid w:val="000C0C74"/>
    <w:rsid w:val="000D5CAF"/>
    <w:rsid w:val="000D77EB"/>
    <w:rsid w:val="000E3729"/>
    <w:rsid w:val="000E424F"/>
    <w:rsid w:val="000F6650"/>
    <w:rsid w:val="0010127A"/>
    <w:rsid w:val="00102DDF"/>
    <w:rsid w:val="0010342D"/>
    <w:rsid w:val="00105130"/>
    <w:rsid w:val="001052D8"/>
    <w:rsid w:val="00106DF2"/>
    <w:rsid w:val="00126B96"/>
    <w:rsid w:val="00131148"/>
    <w:rsid w:val="0013474F"/>
    <w:rsid w:val="00136223"/>
    <w:rsid w:val="0014540D"/>
    <w:rsid w:val="00145B52"/>
    <w:rsid w:val="00151329"/>
    <w:rsid w:val="00162F11"/>
    <w:rsid w:val="00172B28"/>
    <w:rsid w:val="0017497C"/>
    <w:rsid w:val="00195345"/>
    <w:rsid w:val="001A2612"/>
    <w:rsid w:val="001A465D"/>
    <w:rsid w:val="001B0370"/>
    <w:rsid w:val="001B6301"/>
    <w:rsid w:val="001B762C"/>
    <w:rsid w:val="001C1EE3"/>
    <w:rsid w:val="001C3BF5"/>
    <w:rsid w:val="001C4F6F"/>
    <w:rsid w:val="001D2CBB"/>
    <w:rsid w:val="001D2D4A"/>
    <w:rsid w:val="001E2A8A"/>
    <w:rsid w:val="001E7BAD"/>
    <w:rsid w:val="001F773F"/>
    <w:rsid w:val="00200A34"/>
    <w:rsid w:val="00200C06"/>
    <w:rsid w:val="002030E4"/>
    <w:rsid w:val="00213798"/>
    <w:rsid w:val="00223484"/>
    <w:rsid w:val="00241A0F"/>
    <w:rsid w:val="002473BC"/>
    <w:rsid w:val="00250544"/>
    <w:rsid w:val="00250A18"/>
    <w:rsid w:val="0026025C"/>
    <w:rsid w:val="0026689D"/>
    <w:rsid w:val="00273FFB"/>
    <w:rsid w:val="00275EE5"/>
    <w:rsid w:val="00277E00"/>
    <w:rsid w:val="002930C1"/>
    <w:rsid w:val="002A437C"/>
    <w:rsid w:val="002A5FE0"/>
    <w:rsid w:val="002A6233"/>
    <w:rsid w:val="002B18F0"/>
    <w:rsid w:val="002B3629"/>
    <w:rsid w:val="002B363C"/>
    <w:rsid w:val="002B37FB"/>
    <w:rsid w:val="002B4A94"/>
    <w:rsid w:val="002B5AF8"/>
    <w:rsid w:val="002B5E83"/>
    <w:rsid w:val="002C14E5"/>
    <w:rsid w:val="002C4224"/>
    <w:rsid w:val="002D0AD6"/>
    <w:rsid w:val="002D1FFA"/>
    <w:rsid w:val="002E0FC0"/>
    <w:rsid w:val="002E359E"/>
    <w:rsid w:val="002F6B59"/>
    <w:rsid w:val="002F6FAD"/>
    <w:rsid w:val="003049EC"/>
    <w:rsid w:val="00304B60"/>
    <w:rsid w:val="00305D59"/>
    <w:rsid w:val="00305EB7"/>
    <w:rsid w:val="003062E1"/>
    <w:rsid w:val="003214B3"/>
    <w:rsid w:val="003258BC"/>
    <w:rsid w:val="003324CD"/>
    <w:rsid w:val="003337F6"/>
    <w:rsid w:val="00334F87"/>
    <w:rsid w:val="00344EF6"/>
    <w:rsid w:val="00352A05"/>
    <w:rsid w:val="003571AA"/>
    <w:rsid w:val="00364709"/>
    <w:rsid w:val="00372218"/>
    <w:rsid w:val="0037360B"/>
    <w:rsid w:val="003817E6"/>
    <w:rsid w:val="00383768"/>
    <w:rsid w:val="00384EFC"/>
    <w:rsid w:val="00386D20"/>
    <w:rsid w:val="00395B6C"/>
    <w:rsid w:val="003A07C6"/>
    <w:rsid w:val="003A1A2E"/>
    <w:rsid w:val="003B12FB"/>
    <w:rsid w:val="003B5905"/>
    <w:rsid w:val="003C3539"/>
    <w:rsid w:val="003E10A2"/>
    <w:rsid w:val="003E4721"/>
    <w:rsid w:val="003E4E2F"/>
    <w:rsid w:val="003F4F00"/>
    <w:rsid w:val="003F5A98"/>
    <w:rsid w:val="00417AA0"/>
    <w:rsid w:val="00433B21"/>
    <w:rsid w:val="004435FB"/>
    <w:rsid w:val="004448DE"/>
    <w:rsid w:val="00445B89"/>
    <w:rsid w:val="00455537"/>
    <w:rsid w:val="004560ED"/>
    <w:rsid w:val="004613AB"/>
    <w:rsid w:val="00464DB1"/>
    <w:rsid w:val="004666F1"/>
    <w:rsid w:val="00472E1E"/>
    <w:rsid w:val="0048000C"/>
    <w:rsid w:val="00485A36"/>
    <w:rsid w:val="00485EBC"/>
    <w:rsid w:val="00486F48"/>
    <w:rsid w:val="004A46C1"/>
    <w:rsid w:val="004A7469"/>
    <w:rsid w:val="004B1F8C"/>
    <w:rsid w:val="004B6C84"/>
    <w:rsid w:val="004C3BC2"/>
    <w:rsid w:val="004C470F"/>
    <w:rsid w:val="004D5DAC"/>
    <w:rsid w:val="004E0454"/>
    <w:rsid w:val="004F0D06"/>
    <w:rsid w:val="005004ED"/>
    <w:rsid w:val="00503F4D"/>
    <w:rsid w:val="005057C2"/>
    <w:rsid w:val="00505E54"/>
    <w:rsid w:val="00510A97"/>
    <w:rsid w:val="005117A5"/>
    <w:rsid w:val="005138FA"/>
    <w:rsid w:val="00515046"/>
    <w:rsid w:val="0052430A"/>
    <w:rsid w:val="0052582E"/>
    <w:rsid w:val="00525AD3"/>
    <w:rsid w:val="00526352"/>
    <w:rsid w:val="00541ACC"/>
    <w:rsid w:val="00544BC7"/>
    <w:rsid w:val="0056207B"/>
    <w:rsid w:val="00574D80"/>
    <w:rsid w:val="00575B96"/>
    <w:rsid w:val="00582694"/>
    <w:rsid w:val="00583B78"/>
    <w:rsid w:val="00585450"/>
    <w:rsid w:val="00585FBF"/>
    <w:rsid w:val="005941C9"/>
    <w:rsid w:val="005A4337"/>
    <w:rsid w:val="005C486A"/>
    <w:rsid w:val="005E72D8"/>
    <w:rsid w:val="005F21AF"/>
    <w:rsid w:val="005F4118"/>
    <w:rsid w:val="006114C0"/>
    <w:rsid w:val="00616301"/>
    <w:rsid w:val="006225FD"/>
    <w:rsid w:val="00631C51"/>
    <w:rsid w:val="006370A9"/>
    <w:rsid w:val="00670D75"/>
    <w:rsid w:val="00671218"/>
    <w:rsid w:val="00682205"/>
    <w:rsid w:val="006855F8"/>
    <w:rsid w:val="006B36DC"/>
    <w:rsid w:val="006B4676"/>
    <w:rsid w:val="006B79D2"/>
    <w:rsid w:val="006C6033"/>
    <w:rsid w:val="006C6B7E"/>
    <w:rsid w:val="006E1D9B"/>
    <w:rsid w:val="006E22B0"/>
    <w:rsid w:val="006E4466"/>
    <w:rsid w:val="006F02D6"/>
    <w:rsid w:val="006F0A8A"/>
    <w:rsid w:val="0070471B"/>
    <w:rsid w:val="00710E7C"/>
    <w:rsid w:val="007175DA"/>
    <w:rsid w:val="00717644"/>
    <w:rsid w:val="00724D69"/>
    <w:rsid w:val="00740812"/>
    <w:rsid w:val="00742558"/>
    <w:rsid w:val="00742FCD"/>
    <w:rsid w:val="00750FF8"/>
    <w:rsid w:val="00757E00"/>
    <w:rsid w:val="00764CFE"/>
    <w:rsid w:val="00773DA5"/>
    <w:rsid w:val="00774353"/>
    <w:rsid w:val="007745AA"/>
    <w:rsid w:val="00774762"/>
    <w:rsid w:val="00774AB4"/>
    <w:rsid w:val="007766C8"/>
    <w:rsid w:val="00790C97"/>
    <w:rsid w:val="007A5CCC"/>
    <w:rsid w:val="007B4DBA"/>
    <w:rsid w:val="007B6FE5"/>
    <w:rsid w:val="007D1399"/>
    <w:rsid w:val="007D5C4C"/>
    <w:rsid w:val="007E3164"/>
    <w:rsid w:val="00801A63"/>
    <w:rsid w:val="00811EA3"/>
    <w:rsid w:val="00846D09"/>
    <w:rsid w:val="008502FD"/>
    <w:rsid w:val="0085545E"/>
    <w:rsid w:val="00856711"/>
    <w:rsid w:val="00861E94"/>
    <w:rsid w:val="00866F41"/>
    <w:rsid w:val="00872274"/>
    <w:rsid w:val="0087383B"/>
    <w:rsid w:val="008809A3"/>
    <w:rsid w:val="0088319C"/>
    <w:rsid w:val="008844CD"/>
    <w:rsid w:val="008A0F55"/>
    <w:rsid w:val="008A3DEC"/>
    <w:rsid w:val="008B36EC"/>
    <w:rsid w:val="008B4868"/>
    <w:rsid w:val="008B4BA1"/>
    <w:rsid w:val="008B7261"/>
    <w:rsid w:val="008C0794"/>
    <w:rsid w:val="008C449B"/>
    <w:rsid w:val="008C5841"/>
    <w:rsid w:val="008D0F53"/>
    <w:rsid w:val="008D20BB"/>
    <w:rsid w:val="008D229F"/>
    <w:rsid w:val="008D41A4"/>
    <w:rsid w:val="008E33F9"/>
    <w:rsid w:val="008F0D09"/>
    <w:rsid w:val="008F594A"/>
    <w:rsid w:val="009014F3"/>
    <w:rsid w:val="0090275B"/>
    <w:rsid w:val="00903602"/>
    <w:rsid w:val="00926EBD"/>
    <w:rsid w:val="0093137B"/>
    <w:rsid w:val="00941F9B"/>
    <w:rsid w:val="00955165"/>
    <w:rsid w:val="00955A1D"/>
    <w:rsid w:val="00961CDF"/>
    <w:rsid w:val="00967196"/>
    <w:rsid w:val="00970689"/>
    <w:rsid w:val="00974BD5"/>
    <w:rsid w:val="00975FA3"/>
    <w:rsid w:val="009944A0"/>
    <w:rsid w:val="00997CE7"/>
    <w:rsid w:val="009B604B"/>
    <w:rsid w:val="009C7A96"/>
    <w:rsid w:val="009D09DF"/>
    <w:rsid w:val="009E26F6"/>
    <w:rsid w:val="009E76A5"/>
    <w:rsid w:val="009E780D"/>
    <w:rsid w:val="009F50A9"/>
    <w:rsid w:val="00A014A2"/>
    <w:rsid w:val="00A02460"/>
    <w:rsid w:val="00A06E7E"/>
    <w:rsid w:val="00A120C0"/>
    <w:rsid w:val="00A1541B"/>
    <w:rsid w:val="00A2062F"/>
    <w:rsid w:val="00A2169F"/>
    <w:rsid w:val="00A21C51"/>
    <w:rsid w:val="00A34C18"/>
    <w:rsid w:val="00A44FF8"/>
    <w:rsid w:val="00A4663C"/>
    <w:rsid w:val="00A476ED"/>
    <w:rsid w:val="00A53B85"/>
    <w:rsid w:val="00A547CF"/>
    <w:rsid w:val="00A57ACF"/>
    <w:rsid w:val="00A648C0"/>
    <w:rsid w:val="00A90083"/>
    <w:rsid w:val="00AA5313"/>
    <w:rsid w:val="00AB2EC6"/>
    <w:rsid w:val="00AB77EA"/>
    <w:rsid w:val="00AC5267"/>
    <w:rsid w:val="00AC544E"/>
    <w:rsid w:val="00AD4D92"/>
    <w:rsid w:val="00AF0328"/>
    <w:rsid w:val="00B078BE"/>
    <w:rsid w:val="00B100D8"/>
    <w:rsid w:val="00B13936"/>
    <w:rsid w:val="00B13B6C"/>
    <w:rsid w:val="00B16B0F"/>
    <w:rsid w:val="00B20EF1"/>
    <w:rsid w:val="00B31F73"/>
    <w:rsid w:val="00B32606"/>
    <w:rsid w:val="00B40671"/>
    <w:rsid w:val="00B45974"/>
    <w:rsid w:val="00B50BDD"/>
    <w:rsid w:val="00B52600"/>
    <w:rsid w:val="00B55061"/>
    <w:rsid w:val="00B55B82"/>
    <w:rsid w:val="00B6134B"/>
    <w:rsid w:val="00B66597"/>
    <w:rsid w:val="00B73BD9"/>
    <w:rsid w:val="00B81D84"/>
    <w:rsid w:val="00B8490E"/>
    <w:rsid w:val="00B866FD"/>
    <w:rsid w:val="00B954C6"/>
    <w:rsid w:val="00B955B9"/>
    <w:rsid w:val="00B964C3"/>
    <w:rsid w:val="00BA72BA"/>
    <w:rsid w:val="00BB30B1"/>
    <w:rsid w:val="00BC17F3"/>
    <w:rsid w:val="00BC5FA7"/>
    <w:rsid w:val="00BD2893"/>
    <w:rsid w:val="00BF459B"/>
    <w:rsid w:val="00BF6E9F"/>
    <w:rsid w:val="00BF72DF"/>
    <w:rsid w:val="00C250FD"/>
    <w:rsid w:val="00C362C5"/>
    <w:rsid w:val="00C46AF9"/>
    <w:rsid w:val="00C56524"/>
    <w:rsid w:val="00C64245"/>
    <w:rsid w:val="00C67AE3"/>
    <w:rsid w:val="00C67BB1"/>
    <w:rsid w:val="00C75F7E"/>
    <w:rsid w:val="00C7685F"/>
    <w:rsid w:val="00C77BB6"/>
    <w:rsid w:val="00C77E66"/>
    <w:rsid w:val="00C93D25"/>
    <w:rsid w:val="00CA6BB5"/>
    <w:rsid w:val="00CB6A57"/>
    <w:rsid w:val="00CB79BC"/>
    <w:rsid w:val="00CC4DF1"/>
    <w:rsid w:val="00CD74C5"/>
    <w:rsid w:val="00CE072B"/>
    <w:rsid w:val="00CE425A"/>
    <w:rsid w:val="00D220A8"/>
    <w:rsid w:val="00D271A9"/>
    <w:rsid w:val="00D4481B"/>
    <w:rsid w:val="00D454A6"/>
    <w:rsid w:val="00D62327"/>
    <w:rsid w:val="00D73037"/>
    <w:rsid w:val="00D8052F"/>
    <w:rsid w:val="00D82793"/>
    <w:rsid w:val="00D84296"/>
    <w:rsid w:val="00DA09E3"/>
    <w:rsid w:val="00DD4897"/>
    <w:rsid w:val="00DE3212"/>
    <w:rsid w:val="00DE7B6B"/>
    <w:rsid w:val="00DF3B01"/>
    <w:rsid w:val="00E012B1"/>
    <w:rsid w:val="00E10449"/>
    <w:rsid w:val="00E16DA5"/>
    <w:rsid w:val="00E23794"/>
    <w:rsid w:val="00E256B2"/>
    <w:rsid w:val="00E42D4A"/>
    <w:rsid w:val="00E446C6"/>
    <w:rsid w:val="00E4506A"/>
    <w:rsid w:val="00E61E8E"/>
    <w:rsid w:val="00E64D8A"/>
    <w:rsid w:val="00E72357"/>
    <w:rsid w:val="00E73405"/>
    <w:rsid w:val="00E83A1E"/>
    <w:rsid w:val="00E91622"/>
    <w:rsid w:val="00E954BE"/>
    <w:rsid w:val="00EA2D2B"/>
    <w:rsid w:val="00EB028C"/>
    <w:rsid w:val="00EB22DF"/>
    <w:rsid w:val="00ED72E0"/>
    <w:rsid w:val="00EE54FB"/>
    <w:rsid w:val="00EF4E4F"/>
    <w:rsid w:val="00F04EEF"/>
    <w:rsid w:val="00F06C7A"/>
    <w:rsid w:val="00F06F58"/>
    <w:rsid w:val="00F073BE"/>
    <w:rsid w:val="00F14F42"/>
    <w:rsid w:val="00F17872"/>
    <w:rsid w:val="00F21A1C"/>
    <w:rsid w:val="00F31B36"/>
    <w:rsid w:val="00F42E38"/>
    <w:rsid w:val="00F4721B"/>
    <w:rsid w:val="00F525CE"/>
    <w:rsid w:val="00F5381B"/>
    <w:rsid w:val="00F56458"/>
    <w:rsid w:val="00F57D3E"/>
    <w:rsid w:val="00F65A7A"/>
    <w:rsid w:val="00F72CB8"/>
    <w:rsid w:val="00F75D59"/>
    <w:rsid w:val="00F77640"/>
    <w:rsid w:val="00F83AB5"/>
    <w:rsid w:val="00F8729E"/>
    <w:rsid w:val="00FB33B8"/>
    <w:rsid w:val="00FB424F"/>
    <w:rsid w:val="00FC09AB"/>
    <w:rsid w:val="00FC6943"/>
    <w:rsid w:val="00FD6160"/>
    <w:rsid w:val="00FE0B52"/>
    <w:rsid w:val="00FE28AF"/>
    <w:rsid w:val="00FE6756"/>
    <w:rsid w:val="00FE740F"/>
    <w:rsid w:val="00FF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3B5AD0"/>
  <w15:docId w15:val="{3B535B08-DBA3-4FA9-9378-46F2B355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3DEC"/>
  </w:style>
  <w:style w:type="character" w:customStyle="1" w:styleId="a4">
    <w:name w:val="日付 (文字)"/>
    <w:basedOn w:val="a0"/>
    <w:link w:val="a3"/>
    <w:uiPriority w:val="99"/>
    <w:semiHidden/>
    <w:rsid w:val="008A3DEC"/>
  </w:style>
  <w:style w:type="paragraph" w:styleId="a5">
    <w:name w:val="List Paragraph"/>
    <w:basedOn w:val="a"/>
    <w:uiPriority w:val="34"/>
    <w:qFormat/>
    <w:rsid w:val="00241A0F"/>
    <w:pPr>
      <w:ind w:leftChars="400" w:left="840"/>
    </w:pPr>
  </w:style>
  <w:style w:type="paragraph" w:styleId="a6">
    <w:name w:val="header"/>
    <w:basedOn w:val="a"/>
    <w:link w:val="a7"/>
    <w:uiPriority w:val="99"/>
    <w:unhideWhenUsed/>
    <w:rsid w:val="0004074B"/>
    <w:pPr>
      <w:tabs>
        <w:tab w:val="center" w:pos="4252"/>
        <w:tab w:val="right" w:pos="8504"/>
      </w:tabs>
      <w:snapToGrid w:val="0"/>
    </w:pPr>
  </w:style>
  <w:style w:type="character" w:customStyle="1" w:styleId="a7">
    <w:name w:val="ヘッダー (文字)"/>
    <w:basedOn w:val="a0"/>
    <w:link w:val="a6"/>
    <w:uiPriority w:val="99"/>
    <w:rsid w:val="0004074B"/>
  </w:style>
  <w:style w:type="paragraph" w:styleId="a8">
    <w:name w:val="footer"/>
    <w:basedOn w:val="a"/>
    <w:link w:val="a9"/>
    <w:uiPriority w:val="99"/>
    <w:unhideWhenUsed/>
    <w:rsid w:val="0004074B"/>
    <w:pPr>
      <w:tabs>
        <w:tab w:val="center" w:pos="4252"/>
        <w:tab w:val="right" w:pos="8504"/>
      </w:tabs>
      <w:snapToGrid w:val="0"/>
    </w:pPr>
  </w:style>
  <w:style w:type="character" w:customStyle="1" w:styleId="a9">
    <w:name w:val="フッター (文字)"/>
    <w:basedOn w:val="a0"/>
    <w:link w:val="a8"/>
    <w:uiPriority w:val="99"/>
    <w:rsid w:val="0004074B"/>
  </w:style>
  <w:style w:type="paragraph" w:styleId="aa">
    <w:name w:val="Balloon Text"/>
    <w:basedOn w:val="a"/>
    <w:link w:val="ab"/>
    <w:uiPriority w:val="99"/>
    <w:semiHidden/>
    <w:unhideWhenUsed/>
    <w:rsid w:val="001B03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370"/>
    <w:rPr>
      <w:rFonts w:asciiTheme="majorHAnsi" w:eastAsiaTheme="majorEastAsia" w:hAnsiTheme="majorHAnsi" w:cstheme="majorBidi"/>
      <w:sz w:val="18"/>
      <w:szCs w:val="18"/>
    </w:rPr>
  </w:style>
  <w:style w:type="table" w:styleId="ac">
    <w:name w:val="Table Grid"/>
    <w:basedOn w:val="a1"/>
    <w:uiPriority w:val="59"/>
    <w:rsid w:val="0074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C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18229">
      <w:bodyDiv w:val="1"/>
      <w:marLeft w:val="0"/>
      <w:marRight w:val="0"/>
      <w:marTop w:val="0"/>
      <w:marBottom w:val="0"/>
      <w:divBdr>
        <w:top w:val="none" w:sz="0" w:space="0" w:color="auto"/>
        <w:left w:val="none" w:sz="0" w:space="0" w:color="auto"/>
        <w:bottom w:val="none" w:sz="0" w:space="0" w:color="auto"/>
        <w:right w:val="none" w:sz="0" w:space="0" w:color="auto"/>
      </w:divBdr>
    </w:div>
    <w:div w:id="14131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C604-44BD-48DA-BA21-FB176C2D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北田　晃一</cp:lastModifiedBy>
  <cp:revision>5</cp:revision>
  <cp:lastPrinted>2023-08-14T06:00:00Z</cp:lastPrinted>
  <dcterms:created xsi:type="dcterms:W3CDTF">2023-08-16T02:38:00Z</dcterms:created>
  <dcterms:modified xsi:type="dcterms:W3CDTF">2023-08-16T06:58:00Z</dcterms:modified>
</cp:coreProperties>
</file>