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FCD" w:rsidRDefault="00B06FCD" w:rsidP="00D35052">
      <w:r w:rsidRPr="00B06FCD">
        <w:rPr>
          <w:rFonts w:hint="eastAsia"/>
        </w:rPr>
        <w:t>外国語指導員（</w:t>
      </w:r>
      <w:r w:rsidRPr="00B06FCD">
        <w:rPr>
          <w:rFonts w:hint="eastAsia"/>
        </w:rPr>
        <w:t>NET</w:t>
      </w:r>
      <w:r>
        <w:rPr>
          <w:rFonts w:hint="eastAsia"/>
        </w:rPr>
        <w:t>）の労働条件の変更に関する項目</w:t>
      </w:r>
    </w:p>
    <w:p w:rsidR="003D4687" w:rsidRDefault="00B06FCD" w:rsidP="00752D5A">
      <w:pPr>
        <w:ind w:firstLineChars="100" w:firstLine="210"/>
      </w:pPr>
      <w:r w:rsidRPr="00B06FCD">
        <w:rPr>
          <w:rFonts w:hint="eastAsia"/>
        </w:rPr>
        <w:t>府教育委員会としては、附帯決議の趣旨を踏まえ、会計年度任用職員制度への移行に当たり、外国語指導員に不利益が生じないよう、適正な勤務条件の確保に努めた。</w:t>
      </w:r>
    </w:p>
    <w:p w:rsidR="00B06FCD" w:rsidRDefault="00B06FCD" w:rsidP="00B06FCD">
      <w:pPr>
        <w:ind w:firstLineChars="100" w:firstLine="210"/>
        <w:rPr>
          <w:rFonts w:hint="eastAsia"/>
        </w:rPr>
      </w:pPr>
      <w:r>
        <w:rPr>
          <w:rFonts w:hint="eastAsia"/>
        </w:rPr>
        <w:t>休暇制度以外の勤務条件（期末手当の支給、懲戒の基準、分限の基準）については、平成</w:t>
      </w:r>
      <w:r>
        <w:rPr>
          <w:rFonts w:hint="eastAsia"/>
        </w:rPr>
        <w:t>30</w:t>
      </w:r>
      <w:r>
        <w:rPr>
          <w:rFonts w:hint="eastAsia"/>
        </w:rPr>
        <w:t>年</w:t>
      </w:r>
      <w:r>
        <w:rPr>
          <w:rFonts w:hint="eastAsia"/>
        </w:rPr>
        <w:t>12</w:t>
      </w:r>
      <w:r>
        <w:rPr>
          <w:rFonts w:hint="eastAsia"/>
        </w:rPr>
        <w:t>月</w:t>
      </w:r>
      <w:r>
        <w:rPr>
          <w:rFonts w:hint="eastAsia"/>
        </w:rPr>
        <w:t>18</w:t>
      </w:r>
      <w:r>
        <w:rPr>
          <w:rFonts w:hint="eastAsia"/>
        </w:rPr>
        <w:t>日付け「地方公務員法及び地方自治法の改正に伴う非常勤職員の勤務労働条件の改正について（提案）」にて提案済みである。</w:t>
      </w:r>
    </w:p>
    <w:p w:rsidR="00D35052" w:rsidRDefault="00B06FCD" w:rsidP="00B06FCD">
      <w:pPr>
        <w:ind w:firstLineChars="100" w:firstLine="210"/>
      </w:pPr>
      <w:r>
        <w:rPr>
          <w:rFonts w:hint="eastAsia"/>
        </w:rPr>
        <w:t>報酬額については、会計年度任用職員制度への移行により期末手当が支給されることから、年間受取額は増額するものと考える。</w:t>
      </w:r>
    </w:p>
    <w:p w:rsidR="00B06FCD" w:rsidRDefault="00B06FCD" w:rsidP="00D35052"/>
    <w:p w:rsidR="00B06FCD" w:rsidRDefault="00B06FCD" w:rsidP="00D35052">
      <w:r w:rsidRPr="00B06FCD">
        <w:rPr>
          <w:rFonts w:hint="eastAsia"/>
        </w:rPr>
        <w:t>外国語指導員（</w:t>
      </w:r>
      <w:r w:rsidRPr="00B06FCD">
        <w:rPr>
          <w:rFonts w:hint="eastAsia"/>
        </w:rPr>
        <w:t>NET</w:t>
      </w:r>
      <w:r w:rsidRPr="00B06FCD">
        <w:rPr>
          <w:rFonts w:hint="eastAsia"/>
        </w:rPr>
        <w:t>）の年次休暇、病気休暇、服喪休暇、結婚休暇</w:t>
      </w:r>
      <w:r>
        <w:rPr>
          <w:rFonts w:hint="eastAsia"/>
        </w:rPr>
        <w:t>に関する項目</w:t>
      </w:r>
    </w:p>
    <w:p w:rsidR="00B06FCD" w:rsidRDefault="00B06FCD" w:rsidP="00B06FCD">
      <w:pPr>
        <w:ind w:firstLineChars="100" w:firstLine="210"/>
        <w:rPr>
          <w:rFonts w:hint="eastAsia"/>
        </w:rPr>
      </w:pPr>
      <w:r>
        <w:rPr>
          <w:rFonts w:hint="eastAsia"/>
        </w:rPr>
        <w:t>府教育委員会としては、会計年度任用職員制度への移行に当たり、外国語指導員に不利益が生じないよう、適正な勤務条件の確保に努めてきた。</w:t>
      </w:r>
    </w:p>
    <w:p w:rsidR="00752D5A" w:rsidRDefault="00B06FCD" w:rsidP="00B06FCD">
      <w:pPr>
        <w:rPr>
          <w:rFonts w:hint="eastAsia"/>
        </w:rPr>
      </w:pPr>
      <w:r>
        <w:rPr>
          <w:rFonts w:hint="eastAsia"/>
        </w:rPr>
        <w:t xml:space="preserve">　年次休暇については、労働基準法に基づき、継続勤務年数に応じた日数が付与されるとともに、前年度に付与され消化されなかった日数については次年度に繰り越すことができる。</w:t>
      </w:r>
      <w:bookmarkStart w:id="0" w:name="_GoBack"/>
      <w:bookmarkEnd w:id="0"/>
    </w:p>
    <w:sectPr w:rsidR="00752D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17EC8"/>
    <w:rsid w:val="00281C45"/>
    <w:rsid w:val="00350431"/>
    <w:rsid w:val="00360B74"/>
    <w:rsid w:val="003D4687"/>
    <w:rsid w:val="00425051"/>
    <w:rsid w:val="004E0687"/>
    <w:rsid w:val="004E5D68"/>
    <w:rsid w:val="00530A9B"/>
    <w:rsid w:val="00534E6B"/>
    <w:rsid w:val="00586B25"/>
    <w:rsid w:val="006309BE"/>
    <w:rsid w:val="006964C9"/>
    <w:rsid w:val="006978B3"/>
    <w:rsid w:val="006C5BCC"/>
    <w:rsid w:val="006E2E3E"/>
    <w:rsid w:val="007506F7"/>
    <w:rsid w:val="00752D5A"/>
    <w:rsid w:val="007A3FB4"/>
    <w:rsid w:val="007B373B"/>
    <w:rsid w:val="007F1C2D"/>
    <w:rsid w:val="007F63BB"/>
    <w:rsid w:val="007F68D7"/>
    <w:rsid w:val="00810B35"/>
    <w:rsid w:val="00830A87"/>
    <w:rsid w:val="0085052D"/>
    <w:rsid w:val="008E0104"/>
    <w:rsid w:val="00905D87"/>
    <w:rsid w:val="009720DC"/>
    <w:rsid w:val="009910F3"/>
    <w:rsid w:val="00997C5D"/>
    <w:rsid w:val="009E34F4"/>
    <w:rsid w:val="009E7A30"/>
    <w:rsid w:val="00A042D9"/>
    <w:rsid w:val="00A05587"/>
    <w:rsid w:val="00A71443"/>
    <w:rsid w:val="00AA3B81"/>
    <w:rsid w:val="00AA4481"/>
    <w:rsid w:val="00AB708C"/>
    <w:rsid w:val="00B06FCD"/>
    <w:rsid w:val="00B8689D"/>
    <w:rsid w:val="00BB6F08"/>
    <w:rsid w:val="00BD0B28"/>
    <w:rsid w:val="00C0772E"/>
    <w:rsid w:val="00D16151"/>
    <w:rsid w:val="00D20B0E"/>
    <w:rsid w:val="00D254B6"/>
    <w:rsid w:val="00D35052"/>
    <w:rsid w:val="00D42DAE"/>
    <w:rsid w:val="00D8215A"/>
    <w:rsid w:val="00E149C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CDE55DA"/>
  <w15:docId w15:val="{FB693297-9106-4186-BACA-CC381228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752D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2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10</cp:revision>
  <cp:lastPrinted>2019-01-19T08:18:00Z</cp:lastPrinted>
  <dcterms:created xsi:type="dcterms:W3CDTF">2016-03-22T01:43:00Z</dcterms:created>
  <dcterms:modified xsi:type="dcterms:W3CDTF">2021-04-09T09:39:00Z</dcterms:modified>
</cp:coreProperties>
</file>