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5831B8" w:rsidRDefault="005831B8" w:rsidP="005831B8">
      <w:pPr>
        <w:rPr>
          <w:rFonts w:ascii="ＭＳ 明朝" w:eastAsia="ＭＳ 明朝" w:hAnsi="ＭＳ 明朝"/>
          <w:sz w:val="22"/>
        </w:rPr>
      </w:pPr>
      <w:r w:rsidRPr="005831B8">
        <w:rPr>
          <w:rFonts w:ascii="ＭＳ 明朝" w:eastAsia="ＭＳ 明朝" w:hAnsi="ＭＳ 明朝" w:hint="eastAsia"/>
          <w:sz w:val="22"/>
        </w:rPr>
        <w:t>第１の項目について</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Pr>
          <w:rFonts w:ascii="ＭＳ 明朝" w:eastAsia="ＭＳ 明朝" w:hAnsi="ＭＳ 明朝" w:hint="eastAsia"/>
          <w:sz w:val="22"/>
        </w:rPr>
        <w:t>いく</w:t>
      </w:r>
      <w:r w:rsidRPr="005831B8">
        <w:rPr>
          <w:rFonts w:ascii="ＭＳ 明朝" w:eastAsia="ＭＳ 明朝" w:hAnsi="ＭＳ 明朝" w:hint="eastAsia"/>
          <w:sz w:val="22"/>
        </w:rPr>
        <w:t>。</w:t>
      </w:r>
    </w:p>
    <w:p w:rsidR="007374A7" w:rsidRPr="005831B8" w:rsidRDefault="004C4A80" w:rsidP="00B26E39">
      <w:pPr>
        <w:ind w:leftChars="100" w:left="210" w:firstLineChars="100" w:firstLine="220"/>
        <w:rPr>
          <w:rFonts w:ascii="ＭＳ 明朝" w:eastAsia="ＭＳ 明朝" w:hAnsi="ＭＳ 明朝"/>
          <w:sz w:val="22"/>
        </w:rPr>
      </w:pPr>
      <w:r w:rsidRPr="005831B8">
        <w:rPr>
          <w:rFonts w:ascii="ＭＳ 明朝" w:eastAsia="ＭＳ 明朝" w:hAnsi="ＭＳ 明朝"/>
          <w:sz w:val="22"/>
        </w:rPr>
        <w:t>危険回避休暇については、近年の減災・防災の取組み等を踏まえ、各府立学校にお</w:t>
      </w:r>
      <w:bookmarkStart w:id="0" w:name="_GoBack"/>
      <w:bookmarkEnd w:id="0"/>
      <w:r w:rsidRPr="005831B8">
        <w:rPr>
          <w:rFonts w:ascii="ＭＳ 明朝" w:eastAsia="ＭＳ 明朝" w:hAnsi="ＭＳ 明朝"/>
          <w:sz w:val="22"/>
        </w:rPr>
        <w:t>いて、台風接近時等の刻々と変化する状況に、より即時的な対応が取れるよう、平成31年4</w:t>
      </w:r>
      <w:r w:rsidR="005831B8">
        <w:rPr>
          <w:rFonts w:ascii="ＭＳ 明朝" w:eastAsia="ＭＳ 明朝" w:hAnsi="ＭＳ 明朝"/>
          <w:sz w:val="22"/>
        </w:rPr>
        <w:t>月より、同休暇承認にあたっての手順を変更したところ</w:t>
      </w:r>
      <w:r w:rsidRPr="005831B8">
        <w:rPr>
          <w:rFonts w:ascii="ＭＳ 明朝" w:eastAsia="ＭＳ 明朝" w:hAnsi="ＭＳ 明朝"/>
          <w:sz w:val="22"/>
        </w:rPr>
        <w:t>。</w:t>
      </w:r>
    </w:p>
    <w:p w:rsidR="005831B8" w:rsidRDefault="005831B8" w:rsidP="005831B8">
      <w:pPr>
        <w:rPr>
          <w:rFonts w:ascii="ＭＳ 明朝" w:eastAsia="ＭＳ 明朝" w:hAnsi="ＭＳ 明朝"/>
          <w:sz w:val="22"/>
        </w:rPr>
      </w:pPr>
    </w:p>
    <w:p w:rsidR="005831B8" w:rsidRPr="005831B8" w:rsidRDefault="005831B8" w:rsidP="005831B8">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２</w:t>
      </w:r>
      <w:r w:rsidRPr="005831B8">
        <w:rPr>
          <w:rFonts w:ascii="ＭＳ 明朝" w:eastAsia="ＭＳ 明朝" w:hAnsi="ＭＳ 明朝" w:hint="eastAsia"/>
          <w:sz w:val="22"/>
        </w:rPr>
        <w:t>の項目について</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府教育庁では、府立学校の危機管理体制を確実なものにするため、各校に各種災害に応じた実効性の高い「防犯及び防災計画」等の作成及び提出を毎年求めてい</w:t>
      </w:r>
      <w:r w:rsidR="005831B8">
        <w:rPr>
          <w:rFonts w:ascii="ＭＳ 明朝" w:eastAsia="ＭＳ 明朝" w:hAnsi="ＭＳ 明朝" w:hint="eastAsia"/>
          <w:sz w:val="22"/>
        </w:rPr>
        <w:t>る</w:t>
      </w:r>
      <w:r w:rsidRPr="005831B8">
        <w:rPr>
          <w:rFonts w:ascii="ＭＳ 明朝" w:eastAsia="ＭＳ 明朝" w:hAnsi="ＭＳ 明朝" w:hint="eastAsia"/>
          <w:sz w:val="22"/>
        </w:rPr>
        <w:t>。</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「防犯及び防災計画」においては、各校では自校の実情に応じ、災害対策本部の設置、教職員の配備体制の確立、児童等の安全確保等について策定し、非常時の防災体制を整えていただいてい</w:t>
      </w:r>
      <w:r w:rsidR="005831B8">
        <w:rPr>
          <w:rFonts w:ascii="ＭＳ 明朝" w:eastAsia="ＭＳ 明朝" w:hAnsi="ＭＳ 明朝" w:hint="eastAsia"/>
          <w:sz w:val="22"/>
        </w:rPr>
        <w:t>る</w:t>
      </w:r>
      <w:r w:rsidRPr="005831B8">
        <w:rPr>
          <w:rFonts w:ascii="ＭＳ 明朝" w:eastAsia="ＭＳ 明朝" w:hAnsi="ＭＳ 明朝" w:hint="eastAsia"/>
          <w:sz w:val="22"/>
        </w:rPr>
        <w:t>。</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なお、災害等が発生し、又は発生する恐れがあり、府域に非常配備が発令された場合、職員にはそれぞれの配備区分に従い、勤務する学校に参集し、各校が策定している「府立学校版業務継続計画（ＢＣＰ）」に記載され</w:t>
      </w:r>
      <w:r w:rsidR="005831B8">
        <w:rPr>
          <w:rFonts w:ascii="ＭＳ 明朝" w:eastAsia="ＭＳ 明朝" w:hAnsi="ＭＳ 明朝" w:hint="eastAsia"/>
          <w:sz w:val="22"/>
        </w:rPr>
        <w:t>ている非常時優先業務の内容をふまえ、対応していただくことになる</w:t>
      </w:r>
      <w:r w:rsidRPr="005831B8">
        <w:rPr>
          <w:rFonts w:ascii="ＭＳ 明朝" w:eastAsia="ＭＳ 明朝" w:hAnsi="ＭＳ 明朝" w:hint="eastAsia"/>
          <w:sz w:val="22"/>
        </w:rPr>
        <w:t>。</w:t>
      </w:r>
    </w:p>
    <w:p w:rsidR="004C4A80" w:rsidRPr="005831B8" w:rsidRDefault="004C4A80" w:rsidP="005831B8">
      <w:pPr>
        <w:ind w:left="220" w:hangingChars="100" w:hanging="220"/>
        <w:rPr>
          <w:rFonts w:ascii="ＭＳ 明朝" w:eastAsia="ＭＳ 明朝" w:hAnsi="ＭＳ 明朝"/>
          <w:sz w:val="22"/>
        </w:rPr>
      </w:pPr>
      <w:r w:rsidRPr="005831B8">
        <w:rPr>
          <w:rFonts w:ascii="ＭＳ 明朝" w:eastAsia="ＭＳ 明朝" w:hAnsi="ＭＳ 明朝" w:hint="eastAsia"/>
          <w:sz w:val="22"/>
        </w:rPr>
        <w:t xml:space="preserve">　</w:t>
      </w:r>
      <w:r w:rsidR="005831B8">
        <w:rPr>
          <w:rFonts w:ascii="ＭＳ 明朝" w:eastAsia="ＭＳ 明朝" w:hAnsi="ＭＳ 明朝" w:hint="eastAsia"/>
          <w:sz w:val="22"/>
        </w:rPr>
        <w:t xml:space="preserve">　</w:t>
      </w:r>
      <w:r w:rsidRPr="005831B8">
        <w:rPr>
          <w:rFonts w:ascii="ＭＳ 明朝" w:eastAsia="ＭＳ 明朝" w:hAnsi="ＭＳ 明朝" w:hint="eastAsia"/>
          <w:sz w:val="22"/>
        </w:rPr>
        <w:t>勤務時間外における災害等発生時の参集に関する府立学校教職員の行動については、「教職員防災必携」にて概要を示し、各校において教職員に携帯するよう通知してい</w:t>
      </w:r>
      <w:r w:rsidR="005831B8">
        <w:rPr>
          <w:rFonts w:ascii="ＭＳ 明朝" w:eastAsia="ＭＳ 明朝" w:hAnsi="ＭＳ 明朝" w:hint="eastAsia"/>
          <w:sz w:val="22"/>
        </w:rPr>
        <w:t>る</w:t>
      </w:r>
      <w:r w:rsidRPr="005831B8">
        <w:rPr>
          <w:rFonts w:ascii="ＭＳ 明朝" w:eastAsia="ＭＳ 明朝" w:hAnsi="ＭＳ 明朝" w:hint="eastAsia"/>
          <w:sz w:val="22"/>
        </w:rPr>
        <w:t>。</w:t>
      </w:r>
    </w:p>
    <w:p w:rsidR="004C4A80" w:rsidRDefault="004C4A80" w:rsidP="004C4A80">
      <w:pPr>
        <w:rPr>
          <w:rFonts w:ascii="ＭＳ 明朝" w:eastAsia="ＭＳ 明朝" w:hAnsi="ＭＳ 明朝"/>
          <w:sz w:val="22"/>
        </w:rPr>
      </w:pPr>
    </w:p>
    <w:p w:rsidR="005831B8" w:rsidRPr="005831B8" w:rsidRDefault="005831B8" w:rsidP="005831B8">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３</w:t>
      </w:r>
      <w:r w:rsidRPr="005831B8">
        <w:rPr>
          <w:rFonts w:ascii="ＭＳ 明朝" w:eastAsia="ＭＳ 明朝" w:hAnsi="ＭＳ 明朝" w:hint="eastAsia"/>
          <w:sz w:val="22"/>
        </w:rPr>
        <w:t>の項目について</w:t>
      </w:r>
    </w:p>
    <w:p w:rsidR="004C4A80" w:rsidRPr="005831B8" w:rsidRDefault="004C4A80" w:rsidP="005831B8">
      <w:pPr>
        <w:ind w:left="220" w:hangingChars="100" w:hanging="220"/>
        <w:rPr>
          <w:rFonts w:ascii="ＭＳ 明朝" w:eastAsia="ＭＳ 明朝" w:hAnsi="ＭＳ 明朝"/>
          <w:sz w:val="22"/>
        </w:rPr>
      </w:pPr>
      <w:r w:rsidRPr="005831B8">
        <w:rPr>
          <w:rFonts w:ascii="ＭＳ 明朝" w:eastAsia="ＭＳ 明朝" w:hAnsi="ＭＳ 明朝" w:hint="eastAsia"/>
          <w:sz w:val="22"/>
        </w:rPr>
        <w:t xml:space="preserve">　</w:t>
      </w:r>
      <w:r w:rsidR="005831B8">
        <w:rPr>
          <w:rFonts w:ascii="ＭＳ 明朝" w:eastAsia="ＭＳ 明朝" w:hAnsi="ＭＳ 明朝" w:hint="eastAsia"/>
          <w:sz w:val="22"/>
        </w:rPr>
        <w:t xml:space="preserve">　</w:t>
      </w:r>
      <w:r w:rsidRPr="005831B8">
        <w:rPr>
          <w:rFonts w:ascii="ＭＳ 明朝" w:eastAsia="ＭＳ 明朝" w:hAnsi="ＭＳ 明朝" w:hint="eastAsia"/>
          <w:sz w:val="22"/>
        </w:rPr>
        <w:t>「教職員の評価・育成システム」の評価結果の給与等への反映については、平成</w:t>
      </w:r>
      <w:r w:rsidRPr="005831B8">
        <w:rPr>
          <w:rFonts w:ascii="ＭＳ 明朝" w:eastAsia="ＭＳ 明朝" w:hAnsi="ＭＳ 明朝"/>
          <w:sz w:val="22"/>
        </w:rPr>
        <w:t>19</w:t>
      </w:r>
      <w:r w:rsidR="005831B8">
        <w:rPr>
          <w:rFonts w:ascii="ＭＳ 明朝" w:eastAsia="ＭＳ 明朝" w:hAnsi="ＭＳ 明朝"/>
          <w:sz w:val="22"/>
        </w:rPr>
        <w:t>年度から前年度の評価結果を昇給及び勤勉手当に反映してい</w:t>
      </w:r>
      <w:r w:rsidR="005831B8">
        <w:rPr>
          <w:rFonts w:ascii="ＭＳ 明朝" w:eastAsia="ＭＳ 明朝" w:hAnsi="ＭＳ 明朝" w:hint="eastAsia"/>
          <w:sz w:val="22"/>
        </w:rPr>
        <w:t>る</w:t>
      </w:r>
      <w:r w:rsidRPr="005831B8">
        <w:rPr>
          <w:rFonts w:ascii="ＭＳ 明朝" w:eastAsia="ＭＳ 明朝" w:hAnsi="ＭＳ 明朝"/>
          <w:sz w:val="22"/>
        </w:rPr>
        <w:t>。</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また、皆さま方との協議を踏まえ、平成</w:t>
      </w:r>
      <w:r w:rsidRPr="005831B8">
        <w:rPr>
          <w:rFonts w:ascii="ＭＳ 明朝" w:eastAsia="ＭＳ 明朝" w:hAnsi="ＭＳ 明朝"/>
          <w:sz w:val="22"/>
        </w:rPr>
        <w:t>24年度からは上位評価の昇給への反映を廃止するとともに、勤勉手当については配分原資を１回あたり</w:t>
      </w:r>
      <w:r w:rsidRPr="005831B8">
        <w:rPr>
          <w:rFonts w:ascii="ＭＳ 明朝" w:eastAsia="ＭＳ 明朝" w:hAnsi="ＭＳ 明朝" w:hint="eastAsia"/>
          <w:sz w:val="22"/>
        </w:rPr>
        <w:t>０．０３月とし、より勤務成績が反映できるよう成績率を見直したところですので、ご理解頂き</w:t>
      </w:r>
      <w:r w:rsidR="005831B8">
        <w:rPr>
          <w:rFonts w:ascii="ＭＳ 明朝" w:eastAsia="ＭＳ 明朝" w:hAnsi="ＭＳ 明朝" w:hint="eastAsia"/>
          <w:sz w:val="22"/>
        </w:rPr>
        <w:t>たい</w:t>
      </w:r>
      <w:r w:rsidRPr="005831B8">
        <w:rPr>
          <w:rFonts w:ascii="ＭＳ 明朝" w:eastAsia="ＭＳ 明朝" w:hAnsi="ＭＳ 明朝" w:hint="eastAsia"/>
          <w:sz w:val="22"/>
        </w:rPr>
        <w:t>。</w:t>
      </w:r>
    </w:p>
    <w:p w:rsidR="005831B8" w:rsidRDefault="005831B8" w:rsidP="005831B8">
      <w:pPr>
        <w:rPr>
          <w:rFonts w:ascii="ＭＳ 明朝" w:eastAsia="ＭＳ 明朝" w:hAnsi="ＭＳ 明朝"/>
          <w:sz w:val="22"/>
        </w:rPr>
      </w:pPr>
    </w:p>
    <w:p w:rsidR="005831B8" w:rsidRDefault="00D75A6C" w:rsidP="005831B8">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４</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評価・育成システムにおいては、平成２５年度から授業アンケートを踏まえた教員評価の仕組みを導入し、この間、客観性・適正性をより一層確保するため必要な改定を行いながら定着を図ってきたところ。</w:t>
      </w:r>
    </w:p>
    <w:p w:rsidR="004C4A80" w:rsidRPr="005831B8" w:rsidRDefault="00D75A6C" w:rsidP="00D75A6C">
      <w:pPr>
        <w:ind w:leftChars="100" w:left="210" w:firstLineChars="100" w:firstLine="220"/>
        <w:rPr>
          <w:rFonts w:ascii="ＭＳ 明朝" w:eastAsia="ＭＳ 明朝" w:hAnsi="ＭＳ 明朝"/>
          <w:sz w:val="22"/>
        </w:rPr>
      </w:pPr>
      <w:r>
        <w:rPr>
          <w:rFonts w:ascii="ＭＳ 明朝" w:eastAsia="ＭＳ 明朝" w:hAnsi="ＭＳ 明朝" w:hint="eastAsia"/>
          <w:sz w:val="22"/>
        </w:rPr>
        <w:t>本年６月に公表した平成30</w:t>
      </w:r>
      <w:r w:rsidR="004C4A80" w:rsidRPr="005831B8">
        <w:rPr>
          <w:rFonts w:ascii="ＭＳ 明朝" w:eastAsia="ＭＳ 明朝" w:hAnsi="ＭＳ 明朝" w:hint="eastAsia"/>
          <w:sz w:val="22"/>
        </w:rPr>
        <w:t>年度評価結果については、前年度と殆ど変化はみられなかった。また、成績率については、上位評価者の勤勉手当の成績率が増加した。</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勤務労働条件に関わる事項については、必要に応じて皆様方との協議を続けて</w:t>
      </w:r>
      <w:r w:rsidR="00D75A6C">
        <w:rPr>
          <w:rFonts w:ascii="ＭＳ 明朝" w:eastAsia="ＭＳ 明朝" w:hAnsi="ＭＳ 明朝" w:hint="eastAsia"/>
          <w:sz w:val="22"/>
        </w:rPr>
        <w:t>いきたい</w:t>
      </w:r>
      <w:r w:rsidRPr="005831B8">
        <w:rPr>
          <w:rFonts w:ascii="ＭＳ 明朝" w:eastAsia="ＭＳ 明朝" w:hAnsi="ＭＳ 明朝" w:hint="eastAsia"/>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lastRenderedPageBreak/>
        <w:t>引き続き、「教職員の評価・育成システム」がより良い制度となるよう、必要に応じて充実・改善を図って</w:t>
      </w:r>
      <w:r w:rsidR="00D75A6C">
        <w:rPr>
          <w:rFonts w:ascii="ＭＳ 明朝" w:eastAsia="ＭＳ 明朝" w:hAnsi="ＭＳ 明朝" w:hint="eastAsia"/>
          <w:sz w:val="22"/>
        </w:rPr>
        <w:t>いく</w:t>
      </w:r>
      <w:r w:rsidRPr="005831B8">
        <w:rPr>
          <w:rFonts w:ascii="ＭＳ 明朝" w:eastAsia="ＭＳ 明朝" w:hAnsi="ＭＳ 明朝" w:hint="eastAsia"/>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５</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教育職給料表の２級は教諭の職務の級とされており、臨時講師に適用することは困難。</w:t>
      </w:r>
    </w:p>
    <w:p w:rsidR="004C4A80" w:rsidRDefault="004C4A80" w:rsidP="00D75A6C">
      <w:pPr>
        <w:rPr>
          <w:rFonts w:ascii="ＭＳ 明朝" w:eastAsia="ＭＳ 明朝" w:hAnsi="ＭＳ 明朝"/>
          <w:sz w:val="22"/>
        </w:rPr>
      </w:pPr>
    </w:p>
    <w:p w:rsidR="00D75A6C" w:rsidRPr="005831B8"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６</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再任用職員の給与については、平成</w:t>
      </w:r>
      <w:r w:rsidRPr="005831B8">
        <w:rPr>
          <w:rFonts w:ascii="ＭＳ 明朝" w:eastAsia="ＭＳ 明朝" w:hAnsi="ＭＳ 明朝"/>
          <w:sz w:val="22"/>
        </w:rPr>
        <w:t>30年度の人事委員会勧告において、「引き続き、国の動向を注視するとともに、民間企業における状況、本府における実情等も考慮し、検討を行っていく」とされており、その対応を注視して</w:t>
      </w:r>
      <w:r w:rsidR="00D75A6C">
        <w:rPr>
          <w:rFonts w:ascii="ＭＳ 明朝" w:eastAsia="ＭＳ 明朝" w:hAnsi="ＭＳ 明朝" w:hint="eastAsia"/>
          <w:sz w:val="22"/>
        </w:rPr>
        <w:t>いきたい</w:t>
      </w:r>
      <w:r w:rsidRPr="005831B8">
        <w:rPr>
          <w:rFonts w:ascii="ＭＳ 明朝" w:eastAsia="ＭＳ 明朝" w:hAnsi="ＭＳ 明朝"/>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７</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会計年度任用職員の募集時には、当該職の勤務条件の内容等を明示することとしてい</w:t>
      </w:r>
      <w:r w:rsidR="00D75A6C">
        <w:rPr>
          <w:rFonts w:ascii="ＭＳ 明朝" w:eastAsia="ＭＳ 明朝" w:hAnsi="ＭＳ 明朝" w:hint="eastAsia"/>
          <w:sz w:val="22"/>
        </w:rPr>
        <w:t>る</w:t>
      </w:r>
      <w:r w:rsidRPr="005831B8">
        <w:rPr>
          <w:rFonts w:ascii="ＭＳ 明朝" w:eastAsia="ＭＳ 明朝" w:hAnsi="ＭＳ 明朝" w:hint="eastAsia"/>
          <w:sz w:val="22"/>
        </w:rPr>
        <w:t>。現に任用されている非常勤職員に対し、会計年度任用職員に係る勤務労働条件の内容等について、職種ごとに周知を図って</w:t>
      </w:r>
      <w:r w:rsidR="00D75A6C">
        <w:rPr>
          <w:rFonts w:ascii="ＭＳ 明朝" w:eastAsia="ＭＳ 明朝" w:hAnsi="ＭＳ 明朝" w:hint="eastAsia"/>
          <w:sz w:val="22"/>
        </w:rPr>
        <w:t>いく</w:t>
      </w:r>
      <w:r w:rsidRPr="005831B8">
        <w:rPr>
          <w:rFonts w:ascii="ＭＳ 明朝" w:eastAsia="ＭＳ 明朝" w:hAnsi="ＭＳ 明朝" w:hint="eastAsia"/>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８</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ハラスメントにつきまして、昨年度の相談状況</w:t>
      </w:r>
      <w:r w:rsidRPr="005831B8">
        <w:rPr>
          <w:rFonts w:ascii="ＭＳ 明朝" w:eastAsia="ＭＳ 明朝" w:hAnsi="ＭＳ 明朝"/>
          <w:sz w:val="22"/>
        </w:rPr>
        <w:t>(件数、内容等)を府立学校各校に調査を行い、あわせて、「職場におけるセクシュアル・ハラスメントの防止及び対応に関する指針」、「職場における妊娠・出産・育児休業等に関するハラスメントの防止及び対応に関する指針」及び「職場におけるパワー・ハラスメントの防止及び対応に関する指針」の教職員への周知につきましては、職員会議での内容説明、指針の配付、掲示などの方法によって、すべての府立学校で行われていることを本年６月実施の文書調査で確認して</w:t>
      </w:r>
      <w:r w:rsidR="00D75A6C">
        <w:rPr>
          <w:rFonts w:ascii="ＭＳ 明朝" w:eastAsia="ＭＳ 明朝" w:hAnsi="ＭＳ 明朝" w:hint="eastAsia"/>
          <w:sz w:val="22"/>
        </w:rPr>
        <w:t>いる</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また、同時に校内相談窓口には、管理職以外の教員が入っているという状況についても把握して</w:t>
      </w:r>
      <w:r w:rsidR="00D75A6C">
        <w:rPr>
          <w:rFonts w:ascii="ＭＳ 明朝" w:eastAsia="ＭＳ 明朝" w:hAnsi="ＭＳ 明朝" w:hint="eastAsia"/>
          <w:sz w:val="22"/>
        </w:rPr>
        <w:t>いる</w:t>
      </w:r>
      <w:r w:rsidRPr="005831B8">
        <w:rPr>
          <w:rFonts w:ascii="ＭＳ 明朝" w:eastAsia="ＭＳ 明朝" w:hAnsi="ＭＳ 明朝" w:hint="eastAsia"/>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令和元年</w:t>
      </w:r>
      <w:r w:rsidRPr="005831B8">
        <w:rPr>
          <w:rFonts w:ascii="ＭＳ 明朝" w:eastAsia="ＭＳ 明朝" w:hAnsi="ＭＳ 明朝"/>
          <w:sz w:val="22"/>
        </w:rPr>
        <w:t>10月には、パワー・ハラスメント指針の「参考」について、表現をわかりやすくする変更を行い、府立学校長、准校長あてに通知したところ。</w:t>
      </w:r>
    </w:p>
    <w:p w:rsidR="004C4A80" w:rsidRPr="005831B8" w:rsidRDefault="004C4A80" w:rsidP="00D75A6C">
      <w:pPr>
        <w:ind w:leftChars="100" w:left="210"/>
        <w:rPr>
          <w:rFonts w:ascii="ＭＳ 明朝" w:eastAsia="ＭＳ 明朝" w:hAnsi="ＭＳ 明朝"/>
          <w:sz w:val="22"/>
        </w:rPr>
      </w:pPr>
      <w:r w:rsidRPr="005831B8">
        <w:rPr>
          <w:rFonts w:ascii="ＭＳ 明朝" w:eastAsia="ＭＳ 明朝" w:hAnsi="ＭＳ 明朝" w:hint="eastAsia"/>
          <w:sz w:val="22"/>
        </w:rPr>
        <w:t xml:space="preserve">　平成</w:t>
      </w:r>
      <w:r w:rsidRPr="005831B8">
        <w:rPr>
          <w:rFonts w:ascii="ＭＳ 明朝" w:eastAsia="ＭＳ 明朝" w:hAnsi="ＭＳ 明朝"/>
          <w:sz w:val="22"/>
        </w:rPr>
        <w:t>31年４月には、新任の府立学校長、准校長、教頭、また、令和元年</w:t>
      </w:r>
      <w:r w:rsidRPr="005831B8">
        <w:rPr>
          <w:rFonts w:ascii="ＭＳ 明朝" w:eastAsia="ＭＳ 明朝" w:hAnsi="ＭＳ 明朝" w:hint="eastAsia"/>
          <w:sz w:val="22"/>
        </w:rPr>
        <w:t>５月には、新任の首席を対象としたパワー・ハラスメントに関する研修を行ったところ。</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さらに、令和元年９月には、すべての府立学校長、准校長、教頭を対象にハラスメントに関する研修を行ったところ。</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今年度の「府立学校に対する指示事項」に職場におけるハラスメントの防止を重点事項として掲げたところ。</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職場でのパワー・ハラスメント防止については、令和元年６月に公布された関連改</w:t>
      </w:r>
      <w:r w:rsidRPr="005831B8">
        <w:rPr>
          <w:rFonts w:ascii="ＭＳ 明朝" w:eastAsia="ＭＳ 明朝" w:hAnsi="ＭＳ 明朝" w:hint="eastAsia"/>
          <w:sz w:val="22"/>
        </w:rPr>
        <w:lastRenderedPageBreak/>
        <w:t>正法に基づき、現在、国において検討が進められており、今後、国の動向を踏まえ注視しつつ、パワー・ハラスメント防止指針の見直しを行うなど適切な対応に努めて</w:t>
      </w:r>
      <w:r w:rsidR="00D75A6C">
        <w:rPr>
          <w:rFonts w:ascii="ＭＳ 明朝" w:eastAsia="ＭＳ 明朝" w:hAnsi="ＭＳ 明朝" w:hint="eastAsia"/>
          <w:sz w:val="22"/>
        </w:rPr>
        <w:t>いく</w:t>
      </w:r>
      <w:r w:rsidRPr="005831B8">
        <w:rPr>
          <w:rFonts w:ascii="ＭＳ 明朝" w:eastAsia="ＭＳ 明朝" w:hAnsi="ＭＳ 明朝" w:hint="eastAsia"/>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今後とも、校内研修をはじめ様々な研修の機会を通じて、教職員の意識の啓発に努め、快適で働きやすい職場環境づくりに努めて</w:t>
      </w:r>
      <w:r w:rsidR="00D75A6C">
        <w:rPr>
          <w:rFonts w:ascii="ＭＳ 明朝" w:eastAsia="ＭＳ 明朝" w:hAnsi="ＭＳ 明朝" w:hint="eastAsia"/>
          <w:sz w:val="22"/>
        </w:rPr>
        <w:t>いく</w:t>
      </w:r>
      <w:r w:rsidRPr="005831B8">
        <w:rPr>
          <w:rFonts w:ascii="ＭＳ 明朝" w:eastAsia="ＭＳ 明朝" w:hAnsi="ＭＳ 明朝" w:hint="eastAsia"/>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９、10、11</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特別休暇については、より府民の理解を得られる制度にする観点から、民間状況も一定反映されている国制度を基本に見直しを行い、平成</w:t>
      </w:r>
      <w:r w:rsidRPr="005831B8">
        <w:rPr>
          <w:rFonts w:ascii="ＭＳ 明朝" w:eastAsia="ＭＳ 明朝" w:hAnsi="ＭＳ 明朝"/>
          <w:sz w:val="22"/>
        </w:rPr>
        <w:t>22年度から実施しているところ。</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不妊治療にかかる休暇制度については、無給の休暇として、令和</w:t>
      </w:r>
      <w:r w:rsidR="00D75A6C">
        <w:rPr>
          <w:rFonts w:ascii="ＭＳ 明朝" w:eastAsia="ＭＳ 明朝" w:hAnsi="ＭＳ 明朝" w:hint="eastAsia"/>
          <w:sz w:val="22"/>
        </w:rPr>
        <w:t>２</w:t>
      </w:r>
      <w:r w:rsidRPr="005831B8">
        <w:rPr>
          <w:rFonts w:ascii="ＭＳ 明朝" w:eastAsia="ＭＳ 明朝" w:hAnsi="ＭＳ 明朝"/>
          <w:sz w:val="22"/>
        </w:rPr>
        <w:t>年</w:t>
      </w:r>
      <w:r w:rsidR="00D75A6C">
        <w:rPr>
          <w:rFonts w:ascii="ＭＳ 明朝" w:eastAsia="ＭＳ 明朝" w:hAnsi="ＭＳ 明朝" w:hint="eastAsia"/>
          <w:sz w:val="22"/>
        </w:rPr>
        <w:t>４</w:t>
      </w:r>
      <w:r w:rsidRPr="005831B8">
        <w:rPr>
          <w:rFonts w:ascii="ＭＳ 明朝" w:eastAsia="ＭＳ 明朝" w:hAnsi="ＭＳ 明朝"/>
          <w:sz w:val="22"/>
        </w:rPr>
        <w:t>月から導入したい。</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育児休業については、平成31年</w:t>
      </w:r>
      <w:r w:rsidR="00D75A6C">
        <w:rPr>
          <w:rFonts w:ascii="ＭＳ 明朝" w:eastAsia="ＭＳ 明朝" w:hAnsi="ＭＳ 明朝" w:hint="eastAsia"/>
          <w:sz w:val="22"/>
        </w:rPr>
        <w:t>１</w:t>
      </w:r>
      <w:r w:rsidRPr="005831B8">
        <w:rPr>
          <w:rFonts w:ascii="ＭＳ 明朝" w:eastAsia="ＭＳ 明朝" w:hAnsi="ＭＳ 明朝"/>
          <w:sz w:val="22"/>
        </w:rPr>
        <w:t>月より、新規に保育所に入所する児童を集団生活への適用等を目的として、通常の保育の実施よりも時間を短縮して行う</w:t>
      </w:r>
      <w:r w:rsidR="00D75A6C">
        <w:rPr>
          <w:rFonts w:ascii="ＭＳ 明朝" w:eastAsia="ＭＳ 明朝" w:hAnsi="ＭＳ 明朝"/>
          <w:sz w:val="22"/>
        </w:rPr>
        <w:t>保育（慣らし保育）を、育児休業の取得要件として拡大したところ</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ＬＧＢＴ等の性的マイノリティの職員に対する特別休暇等の取得可能範囲については、令和</w:t>
      </w:r>
      <w:r w:rsidR="00D75A6C">
        <w:rPr>
          <w:rFonts w:ascii="ＭＳ 明朝" w:eastAsia="ＭＳ 明朝" w:hAnsi="ＭＳ 明朝" w:hint="eastAsia"/>
          <w:sz w:val="22"/>
        </w:rPr>
        <w:t>２</w:t>
      </w:r>
      <w:r w:rsidRPr="005831B8">
        <w:rPr>
          <w:rFonts w:ascii="ＭＳ 明朝" w:eastAsia="ＭＳ 明朝" w:hAnsi="ＭＳ 明朝"/>
          <w:sz w:val="22"/>
        </w:rPr>
        <w:t>年</w:t>
      </w:r>
      <w:r w:rsidR="00D75A6C">
        <w:rPr>
          <w:rFonts w:ascii="ＭＳ 明朝" w:eastAsia="ＭＳ 明朝" w:hAnsi="ＭＳ 明朝" w:hint="eastAsia"/>
          <w:sz w:val="22"/>
        </w:rPr>
        <w:t>４</w:t>
      </w:r>
      <w:r w:rsidRPr="005831B8">
        <w:rPr>
          <w:rFonts w:ascii="ＭＳ 明朝" w:eastAsia="ＭＳ 明朝" w:hAnsi="ＭＳ 明朝"/>
          <w:sz w:val="22"/>
        </w:rPr>
        <w:t>月から拡大できるよう検討したい。</w:t>
      </w:r>
    </w:p>
    <w:p w:rsidR="004C4A80" w:rsidRPr="005831B8" w:rsidRDefault="004C4A80" w:rsidP="00D75A6C">
      <w:pPr>
        <w:ind w:firstLineChars="200" w:firstLine="440"/>
        <w:rPr>
          <w:rFonts w:ascii="ＭＳ 明朝" w:eastAsia="ＭＳ 明朝" w:hAnsi="ＭＳ 明朝"/>
          <w:sz w:val="22"/>
        </w:rPr>
      </w:pPr>
      <w:r w:rsidRPr="005831B8">
        <w:rPr>
          <w:rFonts w:ascii="ＭＳ 明朝" w:eastAsia="ＭＳ 明朝" w:hAnsi="ＭＳ 明朝"/>
          <w:sz w:val="22"/>
        </w:rPr>
        <w:t>その他の休暇の拡充や新設は困難。</w:t>
      </w:r>
    </w:p>
    <w:p w:rsidR="00D75A6C" w:rsidRDefault="00D75A6C" w:rsidP="00D75A6C">
      <w:pPr>
        <w:rPr>
          <w:rFonts w:ascii="ＭＳ 明朝" w:eastAsia="ＭＳ 明朝" w:hAnsi="ＭＳ 明朝"/>
          <w:sz w:val="22"/>
        </w:rPr>
      </w:pPr>
    </w:p>
    <w:p w:rsidR="00D75A6C" w:rsidRPr="005831B8"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12</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障がいのある職員の勤務時間の弾力化について、令和元年</w:t>
      </w:r>
      <w:r w:rsidRPr="005831B8">
        <w:rPr>
          <w:rFonts w:ascii="ＭＳ 明朝" w:eastAsia="ＭＳ 明朝" w:hAnsi="ＭＳ 明朝"/>
          <w:sz w:val="22"/>
        </w:rPr>
        <w:t>10月18日より、早</w:t>
      </w:r>
      <w:r w:rsidR="00D75A6C">
        <w:rPr>
          <w:rFonts w:ascii="ＭＳ 明朝" w:eastAsia="ＭＳ 明朝" w:hAnsi="ＭＳ 明朝"/>
          <w:sz w:val="22"/>
        </w:rPr>
        <w:t>出遅出勤務制度の対象職員に、障がいのある職員を追加したところ</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障がいのある職員の休憩時間の弾力的な設定については、令和</w:t>
      </w:r>
      <w:r w:rsidR="00D75A6C">
        <w:rPr>
          <w:rFonts w:ascii="ＭＳ 明朝" w:eastAsia="ＭＳ 明朝" w:hAnsi="ＭＳ 明朝" w:hint="eastAsia"/>
          <w:sz w:val="22"/>
        </w:rPr>
        <w:t>２</w:t>
      </w:r>
      <w:r w:rsidRPr="005831B8">
        <w:rPr>
          <w:rFonts w:ascii="ＭＳ 明朝" w:eastAsia="ＭＳ 明朝" w:hAnsi="ＭＳ 明朝"/>
          <w:sz w:val="22"/>
        </w:rPr>
        <w:t>年</w:t>
      </w:r>
      <w:r w:rsidR="00D75A6C">
        <w:rPr>
          <w:rFonts w:ascii="ＭＳ 明朝" w:eastAsia="ＭＳ 明朝" w:hAnsi="ＭＳ 明朝" w:hint="eastAsia"/>
          <w:sz w:val="22"/>
        </w:rPr>
        <w:t>４</w:t>
      </w:r>
      <w:r w:rsidRPr="005831B8">
        <w:rPr>
          <w:rFonts w:ascii="ＭＳ 明朝" w:eastAsia="ＭＳ 明朝" w:hAnsi="ＭＳ 明朝"/>
          <w:sz w:val="22"/>
        </w:rPr>
        <w:t>月から休憩時間を分割、延長できる制度を導入したい。</w:t>
      </w:r>
    </w:p>
    <w:p w:rsidR="00D75A6C" w:rsidRDefault="00D75A6C" w:rsidP="00D75A6C">
      <w:pPr>
        <w:rPr>
          <w:rFonts w:ascii="ＭＳ 明朝" w:eastAsia="ＭＳ 明朝" w:hAnsi="ＭＳ 明朝"/>
          <w:sz w:val="22"/>
        </w:rPr>
      </w:pPr>
    </w:p>
    <w:p w:rsidR="004C4A80"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13</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修学旅行は各学校が定める教育目標に沿って計画されるものであり、旅行先やその内容によって旅費に差が出ることは想定され</w:t>
      </w:r>
      <w:r w:rsidR="00D75A6C">
        <w:rPr>
          <w:rFonts w:ascii="ＭＳ 明朝" w:eastAsia="ＭＳ 明朝" w:hAnsi="ＭＳ 明朝" w:hint="eastAsia"/>
          <w:sz w:val="22"/>
        </w:rPr>
        <w:t>る</w:t>
      </w:r>
      <w:r w:rsidRPr="005831B8">
        <w:rPr>
          <w:rFonts w:ascii="ＭＳ 明朝" w:eastAsia="ＭＳ 明朝" w:hAnsi="ＭＳ 明朝" w:hint="eastAsia"/>
          <w:sz w:val="22"/>
        </w:rPr>
        <w:t>が、教職員旅費に係る予算が縮減される中、本年度からの修学旅行等に係る教職員旅費の配分基準を示させていただ</w:t>
      </w:r>
      <w:r w:rsidR="00D75A6C">
        <w:rPr>
          <w:rFonts w:ascii="ＭＳ 明朝" w:eastAsia="ＭＳ 明朝" w:hAnsi="ＭＳ 明朝" w:hint="eastAsia"/>
          <w:sz w:val="22"/>
        </w:rPr>
        <w:t>い</w:t>
      </w:r>
      <w:r w:rsidRPr="005831B8">
        <w:rPr>
          <w:rFonts w:ascii="ＭＳ 明朝" w:eastAsia="ＭＳ 明朝" w:hAnsi="ＭＳ 明朝" w:hint="eastAsia"/>
          <w:sz w:val="22"/>
        </w:rPr>
        <w:t>た。</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各学校において配分基準を踏まえ、実施計画を立てていただくようお願いしているところ。</w:t>
      </w:r>
    </w:p>
    <w:p w:rsidR="004C4A80" w:rsidRPr="005831B8" w:rsidRDefault="004C4A80" w:rsidP="00D75A6C">
      <w:pPr>
        <w:ind w:firstLineChars="200" w:firstLine="440"/>
        <w:rPr>
          <w:rFonts w:ascii="ＭＳ 明朝" w:eastAsia="ＭＳ 明朝" w:hAnsi="ＭＳ 明朝"/>
          <w:sz w:val="22"/>
        </w:rPr>
      </w:pPr>
      <w:r w:rsidRPr="005831B8">
        <w:rPr>
          <w:rFonts w:ascii="ＭＳ 明朝" w:eastAsia="ＭＳ 明朝" w:hAnsi="ＭＳ 明朝" w:hint="eastAsia"/>
          <w:sz w:val="22"/>
        </w:rPr>
        <w:t>限られた予算の中でも、効率的に実施できるよう、指導・助言に努</w:t>
      </w:r>
      <w:r w:rsidR="00D75A6C">
        <w:rPr>
          <w:rFonts w:ascii="ＭＳ 明朝" w:eastAsia="ＭＳ 明朝" w:hAnsi="ＭＳ 明朝" w:hint="eastAsia"/>
          <w:sz w:val="22"/>
        </w:rPr>
        <w:t>めていく</w:t>
      </w:r>
      <w:r w:rsidRPr="005831B8">
        <w:rPr>
          <w:rFonts w:ascii="ＭＳ 明朝" w:eastAsia="ＭＳ 明朝" w:hAnsi="ＭＳ 明朝" w:hint="eastAsia"/>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教職員旅費につ</w:t>
      </w:r>
      <w:r w:rsidR="00D75A6C">
        <w:rPr>
          <w:rFonts w:ascii="ＭＳ 明朝" w:eastAsia="ＭＳ 明朝" w:hAnsi="ＭＳ 明朝" w:hint="eastAsia"/>
          <w:sz w:val="22"/>
        </w:rPr>
        <w:t>い</w:t>
      </w:r>
      <w:r w:rsidRPr="005831B8">
        <w:rPr>
          <w:rFonts w:ascii="ＭＳ 明朝" w:eastAsia="ＭＳ 明朝" w:hAnsi="ＭＳ 明朝" w:hint="eastAsia"/>
          <w:sz w:val="22"/>
        </w:rPr>
        <w:t>ては、これまでから、各校の計画額を基に必要額を確保し、予算配当してきたところ。</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平成</w:t>
      </w:r>
      <w:r w:rsidR="00D75A6C">
        <w:rPr>
          <w:rFonts w:ascii="ＭＳ 明朝" w:eastAsia="ＭＳ 明朝" w:hAnsi="ＭＳ 明朝" w:hint="eastAsia"/>
          <w:sz w:val="22"/>
        </w:rPr>
        <w:t>31</w:t>
      </w:r>
      <w:r w:rsidRPr="005831B8">
        <w:rPr>
          <w:rFonts w:ascii="ＭＳ 明朝" w:eastAsia="ＭＳ 明朝" w:hAnsi="ＭＳ 明朝" w:hint="eastAsia"/>
          <w:sz w:val="22"/>
        </w:rPr>
        <w:t>年度当初予算につきましては、配当基準による額を各校の計画額により調整したうえで、各校に配当</w:t>
      </w:r>
      <w:r w:rsidR="00D75A6C">
        <w:rPr>
          <w:rFonts w:ascii="ＭＳ 明朝" w:eastAsia="ＭＳ 明朝" w:hAnsi="ＭＳ 明朝" w:hint="eastAsia"/>
          <w:sz w:val="22"/>
        </w:rPr>
        <w:t>し</w:t>
      </w:r>
      <w:r w:rsidRPr="005831B8">
        <w:rPr>
          <w:rFonts w:ascii="ＭＳ 明朝" w:eastAsia="ＭＳ 明朝" w:hAnsi="ＭＳ 明朝" w:hint="eastAsia"/>
          <w:sz w:val="22"/>
        </w:rPr>
        <w:t>た。</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lastRenderedPageBreak/>
        <w:t>なお、年度途中に執行計画に無かった急な出張等については、基本的には配</w:t>
      </w:r>
      <w:r w:rsidRPr="005831B8">
        <w:rPr>
          <w:rFonts w:ascii="ＭＳ 明朝" w:eastAsia="ＭＳ 明朝" w:hAnsi="ＭＳ 明朝" w:hint="eastAsia"/>
          <w:sz w:val="22"/>
        </w:rPr>
        <w:t>当予算の範囲内で執行をお願いしたいが、予算の不足が見込まれる場合は、学校総務サービス課に相談いただければ、個別に対応させていただ</w:t>
      </w:r>
      <w:r w:rsidR="00D75A6C">
        <w:rPr>
          <w:rFonts w:ascii="ＭＳ 明朝" w:eastAsia="ＭＳ 明朝" w:hAnsi="ＭＳ 明朝" w:hint="eastAsia"/>
          <w:sz w:val="22"/>
        </w:rPr>
        <w:t>く</w:t>
      </w:r>
      <w:r w:rsidRPr="005831B8">
        <w:rPr>
          <w:rFonts w:ascii="ＭＳ 明朝" w:eastAsia="ＭＳ 明朝" w:hAnsi="ＭＳ 明朝" w:hint="eastAsia"/>
          <w:sz w:val="22"/>
        </w:rPr>
        <w:t>。</w:t>
      </w:r>
    </w:p>
    <w:p w:rsidR="004C4A80"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財政状況が厳しい中ではあ</w:t>
      </w:r>
      <w:r w:rsidR="00D75A6C">
        <w:rPr>
          <w:rFonts w:ascii="ＭＳ 明朝" w:eastAsia="ＭＳ 明朝" w:hAnsi="ＭＳ 明朝" w:hint="eastAsia"/>
          <w:sz w:val="22"/>
        </w:rPr>
        <w:t>る</w:t>
      </w:r>
      <w:r w:rsidRPr="005831B8">
        <w:rPr>
          <w:rFonts w:ascii="ＭＳ 明朝" w:eastAsia="ＭＳ 明朝" w:hAnsi="ＭＳ 明朝" w:hint="eastAsia"/>
          <w:sz w:val="22"/>
        </w:rPr>
        <w:t>が、生徒等の安全・管理や学校運営に支障をきたさないよう検討を進めるとともに、引き続き、予算の確保に努めて</w:t>
      </w:r>
      <w:r w:rsidR="00D75A6C">
        <w:rPr>
          <w:rFonts w:ascii="ＭＳ 明朝" w:eastAsia="ＭＳ 明朝" w:hAnsi="ＭＳ 明朝" w:hint="eastAsia"/>
          <w:sz w:val="22"/>
        </w:rPr>
        <w:t>いく</w:t>
      </w:r>
      <w:r w:rsidRPr="005831B8">
        <w:rPr>
          <w:rFonts w:ascii="ＭＳ 明朝" w:eastAsia="ＭＳ 明朝" w:hAnsi="ＭＳ 明朝" w:hint="eastAsia"/>
          <w:sz w:val="22"/>
        </w:rPr>
        <w:t xml:space="preserve">。　</w:t>
      </w:r>
    </w:p>
    <w:p w:rsidR="00D75A6C" w:rsidRDefault="00D75A6C" w:rsidP="00D75A6C">
      <w:pPr>
        <w:rPr>
          <w:rFonts w:ascii="ＭＳ 明朝" w:eastAsia="ＭＳ 明朝" w:hAnsi="ＭＳ 明朝"/>
          <w:sz w:val="22"/>
        </w:rPr>
      </w:pPr>
    </w:p>
    <w:p w:rsidR="00D75A6C" w:rsidRPr="005831B8"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4</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月</w:t>
      </w:r>
      <w:r w:rsidRPr="005831B8">
        <w:rPr>
          <w:rFonts w:ascii="ＭＳ 明朝" w:eastAsia="ＭＳ 明朝" w:hAnsi="ＭＳ 明朝"/>
          <w:sz w:val="22"/>
        </w:rPr>
        <w:t>45時間以上60時間未満の時間外勤務に対する割増賃金の引上げについては、国や他府県の取扱い等から困難。</w:t>
      </w:r>
    </w:p>
    <w:p w:rsidR="004C4A80" w:rsidRDefault="004C4A80" w:rsidP="00D75A6C">
      <w:pPr>
        <w:rPr>
          <w:rFonts w:ascii="ＭＳ 明朝" w:eastAsia="ＭＳ 明朝" w:hAnsi="ＭＳ 明朝"/>
          <w:sz w:val="22"/>
        </w:rPr>
      </w:pPr>
    </w:p>
    <w:p w:rsidR="00D75A6C" w:rsidRPr="005831B8"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5</w:t>
      </w:r>
      <w:r w:rsidRPr="005831B8">
        <w:rPr>
          <w:rFonts w:ascii="ＭＳ 明朝" w:eastAsia="ＭＳ 明朝" w:hAnsi="ＭＳ 明朝" w:hint="eastAsia"/>
          <w:sz w:val="22"/>
        </w:rPr>
        <w:t>の項目について</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教職員の働き方改革については、平成</w:t>
      </w:r>
      <w:r w:rsidRPr="005831B8">
        <w:rPr>
          <w:rFonts w:ascii="ＭＳ 明朝" w:eastAsia="ＭＳ 明朝" w:hAnsi="ＭＳ 明朝"/>
          <w:sz w:val="22"/>
        </w:rPr>
        <w:t>30年</w:t>
      </w:r>
      <w:r w:rsidR="00D75A6C">
        <w:rPr>
          <w:rFonts w:ascii="ＭＳ 明朝" w:eastAsia="ＭＳ 明朝" w:hAnsi="ＭＳ 明朝" w:hint="eastAsia"/>
          <w:sz w:val="22"/>
        </w:rPr>
        <w:t>３</w:t>
      </w:r>
      <w:r w:rsidRPr="005831B8">
        <w:rPr>
          <w:rFonts w:ascii="ＭＳ 明朝" w:eastAsia="ＭＳ 明朝" w:hAnsi="ＭＳ 明朝"/>
          <w:sz w:val="22"/>
        </w:rPr>
        <w:t>月に策定した「府立学校における働き方改革に係る取組みについて」に基づく取組みを着実に実施していくとともに、国の動向も注視しながら、必要に応じて改善策を検討して</w:t>
      </w:r>
      <w:r w:rsidR="00D75A6C">
        <w:rPr>
          <w:rFonts w:ascii="ＭＳ 明朝" w:eastAsia="ＭＳ 明朝" w:hAnsi="ＭＳ 明朝" w:hint="eastAsia"/>
          <w:sz w:val="22"/>
        </w:rPr>
        <w:t>いく</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「公立学校の教師の勤務時間の上限に関するガイドライン」等で示された取組みについては、国や他府県の動向等を注視しつつ対応して</w:t>
      </w:r>
      <w:r w:rsidR="00D75A6C">
        <w:rPr>
          <w:rFonts w:ascii="ＭＳ 明朝" w:eastAsia="ＭＳ 明朝" w:hAnsi="ＭＳ 明朝" w:hint="eastAsia"/>
          <w:sz w:val="22"/>
        </w:rPr>
        <w:t>いく</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sz w:val="22"/>
        </w:rPr>
        <w:t>なお、具体的な取り組みを進めるにあたり、勤務労働条件に関わる事項について所要の協議を行って</w:t>
      </w:r>
      <w:r w:rsidR="00D75A6C">
        <w:rPr>
          <w:rFonts w:ascii="ＭＳ 明朝" w:eastAsia="ＭＳ 明朝" w:hAnsi="ＭＳ 明朝" w:hint="eastAsia"/>
          <w:sz w:val="22"/>
        </w:rPr>
        <w:t>いきたい</w:t>
      </w:r>
      <w:r w:rsidRPr="005831B8">
        <w:rPr>
          <w:rFonts w:ascii="ＭＳ 明朝" w:eastAsia="ＭＳ 明朝" w:hAnsi="ＭＳ 明朝"/>
          <w:sz w:val="22"/>
        </w:rPr>
        <w:t>。</w:t>
      </w:r>
    </w:p>
    <w:p w:rsidR="004C4A80" w:rsidRPr="005831B8" w:rsidRDefault="004C4A80" w:rsidP="00D75A6C">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教員の部活動にかかる負担軽減を目的として、技術的な指導や校外への引率などを職務とする部活動指導員については、今年度、府立学校</w:t>
      </w:r>
      <w:r w:rsidR="001F3AFF">
        <w:rPr>
          <w:rFonts w:ascii="ＭＳ 明朝" w:eastAsia="ＭＳ 明朝" w:hAnsi="ＭＳ 明朝" w:hint="eastAsia"/>
          <w:sz w:val="22"/>
        </w:rPr>
        <w:t>27</w:t>
      </w:r>
      <w:r w:rsidRPr="005831B8">
        <w:rPr>
          <w:rFonts w:ascii="ＭＳ 明朝" w:eastAsia="ＭＳ 明朝" w:hAnsi="ＭＳ 明朝" w:hint="eastAsia"/>
          <w:sz w:val="22"/>
        </w:rPr>
        <w:t>校にモデル配置したところ。</w:t>
      </w:r>
    </w:p>
    <w:p w:rsidR="004C4A80" w:rsidRPr="005831B8" w:rsidRDefault="004C4A80"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部活動指導員配置による教員の時間外勤務の削減等の効果検証を行い、その結果を踏まえ拡充等を検討して</w:t>
      </w:r>
      <w:r w:rsidR="001F3AFF">
        <w:rPr>
          <w:rFonts w:ascii="ＭＳ 明朝" w:eastAsia="ＭＳ 明朝" w:hAnsi="ＭＳ 明朝" w:hint="eastAsia"/>
          <w:sz w:val="22"/>
        </w:rPr>
        <w:t>いく</w:t>
      </w:r>
      <w:r w:rsidRPr="005831B8">
        <w:rPr>
          <w:rFonts w:ascii="ＭＳ 明朝" w:eastAsia="ＭＳ 明朝" w:hAnsi="ＭＳ 明朝" w:hint="eastAsia"/>
          <w:sz w:val="22"/>
        </w:rPr>
        <w:t>。</w:t>
      </w:r>
    </w:p>
    <w:p w:rsidR="00BD17A6" w:rsidRPr="005831B8" w:rsidRDefault="00BD17A6" w:rsidP="001F3AFF">
      <w:pPr>
        <w:ind w:leftChars="100" w:left="210"/>
        <w:rPr>
          <w:rFonts w:ascii="ＭＳ 明朝" w:eastAsia="ＭＳ 明朝" w:hAnsi="ＭＳ 明朝"/>
          <w:sz w:val="22"/>
        </w:rPr>
      </w:pPr>
      <w:r w:rsidRPr="005831B8">
        <w:rPr>
          <w:rFonts w:ascii="ＭＳ 明朝" w:eastAsia="ＭＳ 明朝" w:hAnsi="ＭＳ 明朝"/>
          <w:sz w:val="22"/>
        </w:rPr>
        <w:t xml:space="preserve">　府教育庁では、府立高校の教育相談機能の充実をめざし、「障がいのある生徒の高校生活支援事業」の中で、公認心理師又は臨床心理士の資格を有するスクールカウンセラーを全ての府立高校に配置してい</w:t>
      </w:r>
      <w:r w:rsidR="001F3AFF">
        <w:rPr>
          <w:rFonts w:ascii="ＭＳ 明朝" w:eastAsia="ＭＳ 明朝" w:hAnsi="ＭＳ 明朝" w:hint="eastAsia"/>
          <w:sz w:val="22"/>
        </w:rPr>
        <w:t>る</w:t>
      </w:r>
      <w:r w:rsidRPr="005831B8">
        <w:rPr>
          <w:rFonts w:ascii="ＭＳ 明朝" w:eastAsia="ＭＳ 明朝" w:hAnsi="ＭＳ 明朝"/>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また、平成</w:t>
      </w:r>
      <w:r w:rsidRPr="005831B8">
        <w:rPr>
          <w:rFonts w:ascii="ＭＳ 明朝" w:eastAsia="ＭＳ 明朝" w:hAnsi="ＭＳ 明朝"/>
          <w:sz w:val="22"/>
        </w:rPr>
        <w:t>21年度より、臨床心理学を専攻している大学院生の実習を府立高校で受け入れ、生徒の心のケアを支援しているところ。</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今後も引き続き、活動報告書、事業調査等を通じて</w:t>
      </w:r>
      <w:r w:rsidR="001F3AFF">
        <w:rPr>
          <w:rFonts w:ascii="ＭＳ 明朝" w:eastAsia="ＭＳ 明朝" w:hAnsi="ＭＳ 明朝" w:hint="eastAsia"/>
          <w:sz w:val="22"/>
        </w:rPr>
        <w:t>、活用状況、課題等を整理し、事業の効率的な運用に努めていく</w:t>
      </w:r>
      <w:r w:rsidRPr="005831B8">
        <w:rPr>
          <w:rFonts w:ascii="ＭＳ 明朝" w:eastAsia="ＭＳ 明朝" w:hAnsi="ＭＳ 明朝" w:hint="eastAsia"/>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sz w:val="22"/>
        </w:rPr>
        <w:t>さらに、生徒の困難な状況の背景には、心の問題とともに家庭等の厳しい状況もあることから、平成30年度から「課題を抱える生徒フォローアップ事業」を実施し、今年度は高等支援学校５校を含む27校とエンパワメントスクール８校にスクールソーシャルワーカーを配置してい</w:t>
      </w:r>
      <w:r w:rsidR="001F3AFF">
        <w:rPr>
          <w:rFonts w:ascii="ＭＳ 明朝" w:eastAsia="ＭＳ 明朝" w:hAnsi="ＭＳ 明朝" w:hint="eastAsia"/>
          <w:sz w:val="22"/>
        </w:rPr>
        <w:t>る</w:t>
      </w:r>
      <w:r w:rsidRPr="005831B8">
        <w:rPr>
          <w:rFonts w:ascii="ＭＳ 明朝" w:eastAsia="ＭＳ 明朝" w:hAnsi="ＭＳ 明朝"/>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sz w:val="22"/>
        </w:rPr>
        <w:t>今後、各学校に配置しているスクールカウンセラーとの連携を促進する等の取組みの成果をフォーラムなどの機会を通して共有して</w:t>
      </w:r>
      <w:r w:rsidR="001F3AFF">
        <w:rPr>
          <w:rFonts w:ascii="ＭＳ 明朝" w:eastAsia="ＭＳ 明朝" w:hAnsi="ＭＳ 明朝" w:hint="eastAsia"/>
          <w:sz w:val="22"/>
        </w:rPr>
        <w:t>いく</w:t>
      </w:r>
      <w:r w:rsidRPr="005831B8">
        <w:rPr>
          <w:rFonts w:ascii="ＭＳ 明朝" w:eastAsia="ＭＳ 明朝" w:hAnsi="ＭＳ 明朝"/>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lastRenderedPageBreak/>
        <w:t>テレワーク（在宅勤務）については、職員のワーク・ライフ・バランスと業務の効率的な遂行を推進するため、</w:t>
      </w:r>
      <w:r w:rsidR="001F3AFF">
        <w:rPr>
          <w:rFonts w:ascii="ＭＳ 明朝" w:eastAsia="ＭＳ 明朝" w:hAnsi="ＭＳ 明朝" w:hint="eastAsia"/>
          <w:sz w:val="22"/>
        </w:rPr>
        <w:t>30</w:t>
      </w:r>
      <w:r w:rsidRPr="005831B8">
        <w:rPr>
          <w:rFonts w:ascii="ＭＳ 明朝" w:eastAsia="ＭＳ 明朝" w:hAnsi="ＭＳ 明朝" w:hint="eastAsia"/>
          <w:sz w:val="22"/>
        </w:rPr>
        <w:t>年９月より、府立学校</w:t>
      </w:r>
      <w:r w:rsidR="001F3AFF">
        <w:rPr>
          <w:rFonts w:ascii="ＭＳ 明朝" w:eastAsia="ＭＳ 明朝" w:hAnsi="ＭＳ 明朝" w:hint="eastAsia"/>
          <w:sz w:val="22"/>
        </w:rPr>
        <w:t>10</w:t>
      </w:r>
      <w:r w:rsidRPr="005831B8">
        <w:rPr>
          <w:rFonts w:ascii="ＭＳ 明朝" w:eastAsia="ＭＳ 明朝" w:hAnsi="ＭＳ 明朝" w:hint="eastAsia"/>
          <w:sz w:val="22"/>
        </w:rPr>
        <w:t>校にて試行実施しているところ。</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また、試行実施校における利用実態を調査し、テレワークの使い勝手、定着状況等を検証して</w:t>
      </w:r>
      <w:r w:rsidR="001F3AFF">
        <w:rPr>
          <w:rFonts w:ascii="ＭＳ 明朝" w:eastAsia="ＭＳ 明朝" w:hAnsi="ＭＳ 明朝" w:hint="eastAsia"/>
          <w:sz w:val="22"/>
        </w:rPr>
        <w:t>いく</w:t>
      </w:r>
      <w:r w:rsidRPr="005831B8">
        <w:rPr>
          <w:rFonts w:ascii="ＭＳ 明朝" w:eastAsia="ＭＳ 明朝" w:hAnsi="ＭＳ 明朝" w:hint="eastAsia"/>
          <w:sz w:val="22"/>
        </w:rPr>
        <w:t>。</w:t>
      </w:r>
    </w:p>
    <w:p w:rsidR="00BD17A6" w:rsidRDefault="00BD17A6"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6</w:t>
      </w:r>
      <w:r w:rsidRPr="005831B8">
        <w:rPr>
          <w:rFonts w:ascii="ＭＳ 明朝" w:eastAsia="ＭＳ 明朝" w:hAnsi="ＭＳ 明朝" w:hint="eastAsia"/>
          <w:sz w:val="22"/>
        </w:rPr>
        <w:t>の項目について</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府教育委員会においては、大阪府立学校職員安全衛生管理規程に基づき、大阪府立学校安全衛生協議会を設置し、教職員の安全及び健康を確保し、快適な職場環境を実現するために、様々な協議を重ねてい</w:t>
      </w:r>
      <w:r w:rsidR="001F3AFF">
        <w:rPr>
          <w:rFonts w:ascii="ＭＳ 明朝" w:eastAsia="ＭＳ 明朝" w:hAnsi="ＭＳ 明朝" w:hint="eastAsia"/>
          <w:sz w:val="22"/>
        </w:rPr>
        <w:t>る</w:t>
      </w:r>
      <w:r w:rsidRPr="005831B8">
        <w:rPr>
          <w:rFonts w:ascii="ＭＳ 明朝" w:eastAsia="ＭＳ 明朝" w:hAnsi="ＭＳ 明朝" w:hint="eastAsia"/>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いの防止などの具体的な個別の課題について、検討しているところ。</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府立学校については、ストレスチェックの結果から集団分析を実施し、職場における安全衛生委員会において、職場環境改善のための資料とするよう働きかけてい</w:t>
      </w:r>
      <w:r w:rsidR="001F3AFF">
        <w:rPr>
          <w:rFonts w:ascii="ＭＳ 明朝" w:eastAsia="ＭＳ 明朝" w:hAnsi="ＭＳ 明朝" w:hint="eastAsia"/>
          <w:sz w:val="22"/>
        </w:rPr>
        <w:t>る</w:t>
      </w:r>
      <w:r w:rsidRPr="005831B8">
        <w:rPr>
          <w:rFonts w:ascii="ＭＳ 明朝" w:eastAsia="ＭＳ 明朝" w:hAnsi="ＭＳ 明朝" w:hint="eastAsia"/>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今後とも、同協議会における協議を踏まえ、快適な職場環境の形成や教職員の健康の保持増進に向けて、取り組んで</w:t>
      </w:r>
      <w:r w:rsidR="001F3AFF">
        <w:rPr>
          <w:rFonts w:ascii="ＭＳ 明朝" w:eastAsia="ＭＳ 明朝" w:hAnsi="ＭＳ 明朝" w:hint="eastAsia"/>
          <w:sz w:val="22"/>
        </w:rPr>
        <w:t>いく</w:t>
      </w:r>
      <w:r w:rsidRPr="005831B8">
        <w:rPr>
          <w:rFonts w:ascii="ＭＳ 明朝" w:eastAsia="ＭＳ 明朝" w:hAnsi="ＭＳ 明朝" w:hint="eastAsia"/>
          <w:sz w:val="22"/>
        </w:rPr>
        <w:t>。</w:t>
      </w:r>
    </w:p>
    <w:p w:rsidR="00BD17A6" w:rsidRDefault="00BD17A6"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7</w:t>
      </w:r>
      <w:r w:rsidRPr="005831B8">
        <w:rPr>
          <w:rFonts w:ascii="ＭＳ 明朝" w:eastAsia="ＭＳ 明朝" w:hAnsi="ＭＳ 明朝" w:hint="eastAsia"/>
          <w:sz w:val="22"/>
        </w:rPr>
        <w:t>の項目について</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現在、児童・生徒が授業等で活用する学校情報ネットワーク</w:t>
      </w:r>
      <w:r w:rsidRPr="005831B8">
        <w:rPr>
          <w:rFonts w:ascii="ＭＳ 明朝" w:eastAsia="ＭＳ 明朝" w:hAnsi="ＭＳ 明朝"/>
          <w:sz w:val="22"/>
        </w:rPr>
        <w:t>(エンパワーメントスクールは、別途ネットワークを構築)に加えて、教職員が利用する統合ICTネットワークを整備してい</w:t>
      </w:r>
      <w:r w:rsidR="001F3AFF">
        <w:rPr>
          <w:rFonts w:ascii="ＭＳ 明朝" w:eastAsia="ＭＳ 明朝" w:hAnsi="ＭＳ 明朝" w:hint="eastAsia"/>
          <w:sz w:val="22"/>
        </w:rPr>
        <w:t>る</w:t>
      </w:r>
      <w:r w:rsidRPr="005831B8">
        <w:rPr>
          <w:rFonts w:ascii="ＭＳ 明朝" w:eastAsia="ＭＳ 明朝" w:hAnsi="ＭＳ 明朝"/>
          <w:sz w:val="22"/>
        </w:rPr>
        <w:t>。とりわけ、統合ICTネットワークでは成績処理等、機微な個人情報を取扱って</w:t>
      </w:r>
      <w:r w:rsidR="001F3AFF">
        <w:rPr>
          <w:rFonts w:ascii="ＭＳ 明朝" w:eastAsia="ＭＳ 明朝" w:hAnsi="ＭＳ 明朝" w:hint="eastAsia"/>
          <w:sz w:val="22"/>
        </w:rPr>
        <w:t>いる</w:t>
      </w:r>
      <w:r w:rsidRPr="005831B8">
        <w:rPr>
          <w:rFonts w:ascii="ＭＳ 明朝" w:eastAsia="ＭＳ 明朝" w:hAnsi="ＭＳ 明朝"/>
          <w:sz w:val="22"/>
        </w:rPr>
        <w:t>ので、それぞれのネットワークを分離し、運用していただいている状況。そのため、教員間での問合せや障がい対応など、管理業務を担っていただいている教職員には一定の負担を担っていただいていると認識してい</w:t>
      </w:r>
      <w:r w:rsidR="001F3AFF">
        <w:rPr>
          <w:rFonts w:ascii="ＭＳ 明朝" w:eastAsia="ＭＳ 明朝" w:hAnsi="ＭＳ 明朝" w:hint="eastAsia"/>
          <w:sz w:val="22"/>
        </w:rPr>
        <w:t>る</w:t>
      </w:r>
      <w:r w:rsidRPr="005831B8">
        <w:rPr>
          <w:rFonts w:ascii="ＭＳ 明朝" w:eastAsia="ＭＳ 明朝" w:hAnsi="ＭＳ 明朝"/>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教育庁では、府立学校ネットワーク・サポートセンターを設け、各校からのシステムやネットワークについての問い合わせに対応しているところ。また、全校トップページに、統合</w:t>
      </w:r>
      <w:r w:rsidRPr="005831B8">
        <w:rPr>
          <w:rFonts w:ascii="ＭＳ 明朝" w:eastAsia="ＭＳ 明朝" w:hAnsi="ＭＳ 明朝"/>
          <w:sz w:val="22"/>
        </w:rPr>
        <w:t>ICTネットワークおよび学情ネットワークそれぞれのチームサイトを掲載し、申請手続きや作業手順書、FAQ等を掲載するとともに、昨年度より問合せが容易にできるよう、依頼メールフォームを掲載し、ネットワーク管理されている教職員の負担軽減になるよう対応しているところ。</w:t>
      </w:r>
    </w:p>
    <w:p w:rsidR="00BD17A6" w:rsidRDefault="00BD17A6"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8</w:t>
      </w:r>
      <w:r w:rsidRPr="005831B8">
        <w:rPr>
          <w:rFonts w:ascii="ＭＳ 明朝" w:eastAsia="ＭＳ 明朝" w:hAnsi="ＭＳ 明朝" w:hint="eastAsia"/>
          <w:sz w:val="22"/>
        </w:rPr>
        <w:t>の項目について</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府教育庁にお</w:t>
      </w:r>
      <w:r w:rsidR="001F3AFF">
        <w:rPr>
          <w:rFonts w:ascii="ＭＳ 明朝" w:eastAsia="ＭＳ 明朝" w:hAnsi="ＭＳ 明朝" w:hint="eastAsia"/>
          <w:sz w:val="22"/>
        </w:rPr>
        <w:t>い</w:t>
      </w:r>
      <w:r w:rsidRPr="005831B8">
        <w:rPr>
          <w:rFonts w:ascii="ＭＳ 明朝" w:eastAsia="ＭＳ 明朝" w:hAnsi="ＭＳ 明朝" w:hint="eastAsia"/>
          <w:sz w:val="22"/>
        </w:rPr>
        <w:t>ては、学校図書館の円滑な運営体制の構築を指示する「学校図書館運営体制の基本的方針」や、学校図書館の役割、業務マニュアルなどを示す「学校図</w:t>
      </w:r>
      <w:r w:rsidRPr="005831B8">
        <w:rPr>
          <w:rFonts w:ascii="ＭＳ 明朝" w:eastAsia="ＭＳ 明朝" w:hAnsi="ＭＳ 明朝" w:hint="eastAsia"/>
          <w:sz w:val="22"/>
        </w:rPr>
        <w:lastRenderedPageBreak/>
        <w:t>書館活性化ガイドライン」を策定し、すべての府立学校に配置している司書教諭を中心に、全教職員の協力のもとに、学校図書館機能を維持していただいていると認識して</w:t>
      </w:r>
      <w:r w:rsidR="001F3AFF">
        <w:rPr>
          <w:rFonts w:ascii="ＭＳ 明朝" w:eastAsia="ＭＳ 明朝" w:hAnsi="ＭＳ 明朝" w:hint="eastAsia"/>
          <w:sz w:val="22"/>
        </w:rPr>
        <w:t>いる</w:t>
      </w:r>
      <w:r w:rsidRPr="005831B8">
        <w:rPr>
          <w:rFonts w:ascii="ＭＳ 明朝" w:eastAsia="ＭＳ 明朝" w:hAnsi="ＭＳ 明朝" w:hint="eastAsia"/>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平成</w:t>
      </w:r>
      <w:r w:rsidRPr="005831B8">
        <w:rPr>
          <w:rFonts w:ascii="ＭＳ 明朝" w:eastAsia="ＭＳ 明朝" w:hAnsi="ＭＳ 明朝"/>
          <w:sz w:val="22"/>
        </w:rPr>
        <w:t>23年度から、図書館業務の主担者に対する軽減措置として非常勤講師時数の配当を行っているところで</w:t>
      </w:r>
      <w:r w:rsidR="001F3AFF">
        <w:rPr>
          <w:rFonts w:ascii="ＭＳ 明朝" w:eastAsia="ＭＳ 明朝" w:hAnsi="ＭＳ 明朝" w:hint="eastAsia"/>
          <w:sz w:val="22"/>
        </w:rPr>
        <w:t>ある</w:t>
      </w:r>
      <w:r w:rsidRPr="005831B8">
        <w:rPr>
          <w:rFonts w:ascii="ＭＳ 明朝" w:eastAsia="ＭＳ 明朝" w:hAnsi="ＭＳ 明朝"/>
          <w:sz w:val="22"/>
        </w:rPr>
        <w:t>が、今後とも、学校の状況の的確な把握に努め、学校運営に支障が生じることのないよう努めて</w:t>
      </w:r>
      <w:r w:rsidR="001F3AFF">
        <w:rPr>
          <w:rFonts w:ascii="ＭＳ 明朝" w:eastAsia="ＭＳ 明朝" w:hAnsi="ＭＳ 明朝" w:hint="eastAsia"/>
          <w:sz w:val="22"/>
        </w:rPr>
        <w:t>いく</w:t>
      </w:r>
      <w:r w:rsidRPr="005831B8">
        <w:rPr>
          <w:rFonts w:ascii="ＭＳ 明朝" w:eastAsia="ＭＳ 明朝" w:hAnsi="ＭＳ 明朝"/>
          <w:sz w:val="22"/>
        </w:rPr>
        <w:t>。</w:t>
      </w:r>
    </w:p>
    <w:p w:rsidR="00BD17A6" w:rsidRDefault="00BD17A6"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9</w:t>
      </w:r>
      <w:r w:rsidRPr="005831B8">
        <w:rPr>
          <w:rFonts w:ascii="ＭＳ 明朝" w:eastAsia="ＭＳ 明朝" w:hAnsi="ＭＳ 明朝" w:hint="eastAsia"/>
          <w:sz w:val="22"/>
        </w:rPr>
        <w:t>の項目について</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平成</w:t>
      </w:r>
      <w:r w:rsidRPr="005831B8">
        <w:rPr>
          <w:rFonts w:ascii="ＭＳ 明朝" w:eastAsia="ＭＳ 明朝" w:hAnsi="ＭＳ 明朝"/>
          <w:sz w:val="22"/>
        </w:rPr>
        <w:t>27年12月中央教育審議会「これからの学校教育を担う教員の資質能力の向上について（答申)」において、「教育職員免許法附則第16項の廃止も見据え、平成32年度までの間に、おおむね全ての特別支援学校の教員が免許状を所持することを目指し、国が必要な支援を行うことが適当である。」と示されたことを受け、特別支援学校教諭免許状を所持しない府立支援学校の教員に対して、『大阪府教育委員会特別支援</w:t>
      </w:r>
      <w:r w:rsidR="001F3AFF">
        <w:rPr>
          <w:rFonts w:ascii="ＭＳ 明朝" w:eastAsia="ＭＳ 明朝" w:hAnsi="ＭＳ 明朝"/>
          <w:sz w:val="22"/>
        </w:rPr>
        <w:t>学校教育職員免許法認定講習』等の計画的受講を促進してきたところ</w:t>
      </w:r>
      <w:r w:rsidRPr="005831B8">
        <w:rPr>
          <w:rFonts w:ascii="ＭＳ 明朝" w:eastAsia="ＭＳ 明朝" w:hAnsi="ＭＳ 明朝"/>
          <w:sz w:val="22"/>
        </w:rPr>
        <w:t>。</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府では『大阪府教育委員会特別支援学校教育職員免許法認定講習』を毎年度開講しており、１科目あたりの受講者定員を増やすなど、府立支援学校教員の受講希望に応えられる体制を整えてきた。令和元年度も、７講座を開講し、延べ</w:t>
      </w:r>
      <w:r w:rsidRPr="005831B8">
        <w:rPr>
          <w:rFonts w:ascii="ＭＳ 明朝" w:eastAsia="ＭＳ 明朝" w:hAnsi="ＭＳ 明朝"/>
          <w:sz w:val="22"/>
        </w:rPr>
        <w:t>1,808人が受講、内772人が府立支援学校教員で</w:t>
      </w:r>
      <w:r w:rsidR="001F3AFF">
        <w:rPr>
          <w:rFonts w:ascii="ＭＳ 明朝" w:eastAsia="ＭＳ 明朝" w:hAnsi="ＭＳ 明朝" w:hint="eastAsia"/>
          <w:sz w:val="22"/>
        </w:rPr>
        <w:t>あった</w:t>
      </w:r>
      <w:r w:rsidRPr="005831B8">
        <w:rPr>
          <w:rFonts w:ascii="ＭＳ 明朝" w:eastAsia="ＭＳ 明朝" w:hAnsi="ＭＳ 明朝"/>
          <w:sz w:val="22"/>
        </w:rPr>
        <w:t>。（府立高等学校教員27人）</w:t>
      </w:r>
    </w:p>
    <w:p w:rsidR="00BD17A6" w:rsidRPr="005831B8" w:rsidRDefault="00BD17A6" w:rsidP="001F3AFF">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また、大阪教育大学が開講する『免許法認定公開講座』や、独立行政法人国立特別支援教育総合研究所が開講する『免許法認定通信教育』をはじめ、大学等が開講する認定講座及び認定通信教育についても、府立支援学校に情報提供するなど受講機会の拡大に努めているところ。</w:t>
      </w:r>
    </w:p>
    <w:p w:rsidR="005831B8" w:rsidRPr="005831B8" w:rsidRDefault="005831B8">
      <w:pPr>
        <w:rPr>
          <w:rFonts w:ascii="ＭＳ 明朝" w:eastAsia="ＭＳ 明朝" w:hAnsi="ＭＳ 明朝"/>
          <w:sz w:val="22"/>
        </w:rPr>
      </w:pPr>
    </w:p>
    <w:sectPr w:rsidR="005831B8" w:rsidRPr="005831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1F3AFF"/>
    <w:rsid w:val="004C4A80"/>
    <w:rsid w:val="005831B8"/>
    <w:rsid w:val="00683DF9"/>
    <w:rsid w:val="007374A7"/>
    <w:rsid w:val="00B26E39"/>
    <w:rsid w:val="00BD17A6"/>
    <w:rsid w:val="00D7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2021-04-21T01:04:00Z</dcterms:modified>
</cp:coreProperties>
</file>