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58" w:rsidRDefault="003C628D" w:rsidP="003C628D">
      <w:pPr>
        <w:ind w:firstLineChars="50" w:firstLine="105"/>
        <w:rPr>
          <w:rFonts w:hint="eastAsia"/>
        </w:rPr>
      </w:pPr>
      <w:r>
        <w:rPr>
          <w:rFonts w:hint="eastAsia"/>
        </w:rPr>
        <w:t>「総務省７・４通知」をふまえ、学校現場で働くすべての臨時教職員が、</w:t>
      </w:r>
      <w:r>
        <w:rPr>
          <w:rFonts w:hint="eastAsia"/>
        </w:rPr>
        <w:t>生活できる勤務労働条件</w:t>
      </w:r>
      <w:r>
        <w:rPr>
          <w:rFonts w:hint="eastAsia"/>
        </w:rPr>
        <w:t>整備</w:t>
      </w:r>
      <w:r>
        <w:rPr>
          <w:rFonts w:hint="eastAsia"/>
        </w:rPr>
        <w:t>に関する項目</w:t>
      </w:r>
    </w:p>
    <w:p w:rsidR="003C628D" w:rsidRDefault="003C628D" w:rsidP="003C628D">
      <w:pPr>
        <w:ind w:firstLineChars="100" w:firstLine="210"/>
      </w:pPr>
      <w:r>
        <w:rPr>
          <w:rFonts w:hint="eastAsia"/>
        </w:rPr>
        <w:t>非常勤職員の待遇については、これまで、常勤職員に準じた賃金・報酬の改定等を必要に応じて所要の措置・改善を図ってきたところ。</w:t>
      </w:r>
    </w:p>
    <w:p w:rsidR="003C628D" w:rsidRDefault="003C628D" w:rsidP="003C628D">
      <w:pPr>
        <w:ind w:firstLineChars="100" w:firstLine="210"/>
        <w:rPr>
          <w:rFonts w:hint="eastAsia"/>
        </w:rPr>
      </w:pPr>
      <w:r>
        <w:rPr>
          <w:rFonts w:hint="eastAsia"/>
        </w:rPr>
        <w:t>今後とも、非常勤職員の待遇については、府の財政状況等を踏まえつつ、国や他府県の状況等も見極めながら、適切な対応に努めて</w:t>
      </w:r>
      <w:r>
        <w:rPr>
          <w:rFonts w:hint="eastAsia"/>
        </w:rPr>
        <w:t>いき</w:t>
      </w:r>
      <w:r>
        <w:rPr>
          <w:rFonts w:hint="eastAsia"/>
        </w:rPr>
        <w:t>たい。</w:t>
      </w:r>
    </w:p>
    <w:p w:rsidR="003C628D" w:rsidRDefault="003C628D" w:rsidP="003C628D">
      <w:pPr>
        <w:ind w:firstLineChars="100" w:firstLine="210"/>
        <w:rPr>
          <w:rFonts w:hint="eastAsia"/>
        </w:rPr>
      </w:pPr>
    </w:p>
    <w:p w:rsidR="003C628D" w:rsidRDefault="003C628D" w:rsidP="003C628D">
      <w:pPr>
        <w:ind w:firstLineChars="100" w:firstLine="210"/>
        <w:rPr>
          <w:rFonts w:hint="eastAsia"/>
        </w:rPr>
      </w:pPr>
      <w:r>
        <w:rPr>
          <w:rFonts w:hint="eastAsia"/>
        </w:rPr>
        <w:t>地方公務員法第２４条をふまえ「生計費原則による」賃金の改善</w:t>
      </w:r>
      <w:r>
        <w:rPr>
          <w:rFonts w:hint="eastAsia"/>
        </w:rPr>
        <w:t>に関する項目</w:t>
      </w:r>
    </w:p>
    <w:p w:rsidR="003C628D" w:rsidRDefault="003C628D" w:rsidP="003C628D">
      <w:pPr>
        <w:ind w:firstLineChars="100" w:firstLine="210"/>
        <w:rPr>
          <w:rFonts w:hint="eastAsia"/>
        </w:rPr>
      </w:pPr>
      <w:r>
        <w:rPr>
          <w:rFonts w:hint="eastAsia"/>
        </w:rPr>
        <w:t>非常勤職員の報酬（賃金）は、常勤職員の給与と異なり、勤務に対する反対給付であり、地方自治法の規定により、報酬・費用弁償の２種類の給付に限定されているところ。</w:t>
      </w:r>
    </w:p>
    <w:p w:rsidR="003C628D" w:rsidRDefault="003C628D" w:rsidP="003C628D">
      <w:pPr>
        <w:ind w:firstLineChars="100" w:firstLine="210"/>
        <w:rPr>
          <w:rFonts w:hint="eastAsia"/>
        </w:rPr>
      </w:pPr>
      <w:r>
        <w:rPr>
          <w:rFonts w:hint="eastAsia"/>
        </w:rPr>
        <w:t>これまでも、非常勤職員の待遇につ</w:t>
      </w:r>
      <w:r>
        <w:rPr>
          <w:rFonts w:hint="eastAsia"/>
        </w:rPr>
        <w:t>い</w:t>
      </w:r>
      <w:r>
        <w:rPr>
          <w:rFonts w:hint="eastAsia"/>
        </w:rPr>
        <w:t>ては、これまで常勤職員に準じた賃金・報酬の改定等を行うとともに、交通費相当額の引き上げなど、必要に応じて所要の措置・改善を図ってきたところ。</w:t>
      </w:r>
    </w:p>
    <w:p w:rsidR="003C628D" w:rsidRDefault="003C628D" w:rsidP="003C628D">
      <w:pPr>
        <w:ind w:firstLineChars="100" w:firstLine="210"/>
        <w:rPr>
          <w:rFonts w:hint="eastAsia"/>
        </w:rPr>
      </w:pPr>
    </w:p>
    <w:p w:rsidR="003C628D" w:rsidRDefault="003C628D" w:rsidP="003C628D">
      <w:pPr>
        <w:ind w:firstLineChars="100" w:firstLine="210"/>
        <w:rPr>
          <w:rFonts w:hint="eastAsia"/>
        </w:rPr>
      </w:pPr>
      <w:r>
        <w:rPr>
          <w:rFonts w:hint="eastAsia"/>
        </w:rPr>
        <w:t>「総務省７・４通知」をふまえ、「年次有給休暇。産前産後休業、育児時間、生理休暇など」、法律の趣旨</w:t>
      </w:r>
      <w:r>
        <w:rPr>
          <w:rFonts w:hint="eastAsia"/>
        </w:rPr>
        <w:t>に合致するよう速やかに制度の</w:t>
      </w:r>
      <w:r>
        <w:rPr>
          <w:rFonts w:hint="eastAsia"/>
        </w:rPr>
        <w:t>整備</w:t>
      </w:r>
      <w:r>
        <w:rPr>
          <w:rFonts w:hint="eastAsia"/>
        </w:rPr>
        <w:t>に関する項目</w:t>
      </w:r>
    </w:p>
    <w:p w:rsidR="003C628D" w:rsidRDefault="003C628D" w:rsidP="003C628D">
      <w:pPr>
        <w:ind w:firstLineChars="100" w:firstLine="210"/>
        <w:rPr>
          <w:rFonts w:hint="eastAsia"/>
        </w:rPr>
      </w:pPr>
      <w:r>
        <w:rPr>
          <w:rFonts w:hint="eastAsia"/>
        </w:rPr>
        <w:t>府立学校非常勤補助員については、国及び他の地方公共団体の職員との権衡を考慮し、年次有給休暇並びに無給及び有給の特別休暇を整備しているところ。</w:t>
      </w:r>
    </w:p>
    <w:p w:rsidR="003C628D" w:rsidRDefault="003C628D" w:rsidP="003C628D">
      <w:pPr>
        <w:ind w:firstLineChars="100" w:firstLine="210"/>
        <w:rPr>
          <w:rFonts w:hint="eastAsia"/>
        </w:rPr>
      </w:pPr>
      <w:r>
        <w:rPr>
          <w:rFonts w:hint="eastAsia"/>
        </w:rPr>
        <w:t>非常勤職員に対する報酬が、勤務に対する反対給付であり、勤務に応じた支給が原則とされていることを踏まえ、無給の特別休暇を有給の特別休暇とすることは困難。</w:t>
      </w:r>
    </w:p>
    <w:p w:rsidR="003C628D" w:rsidRDefault="003C628D" w:rsidP="003C628D">
      <w:pPr>
        <w:ind w:firstLineChars="100" w:firstLine="210"/>
        <w:rPr>
          <w:rFonts w:hint="eastAsia"/>
        </w:rPr>
      </w:pPr>
    </w:p>
    <w:p w:rsidR="003C628D" w:rsidRDefault="003C628D" w:rsidP="003C628D">
      <w:pPr>
        <w:ind w:firstLineChars="100" w:firstLine="210"/>
        <w:rPr>
          <w:rFonts w:hint="eastAsia"/>
        </w:rPr>
      </w:pPr>
      <w:r w:rsidRPr="003C628D">
        <w:rPr>
          <w:rFonts w:hint="eastAsia"/>
        </w:rPr>
        <w:t>健康診断は、使用者責任において実施すること</w:t>
      </w:r>
      <w:r>
        <w:rPr>
          <w:rFonts w:hint="eastAsia"/>
        </w:rPr>
        <w:t>に関する項目</w:t>
      </w:r>
    </w:p>
    <w:p w:rsidR="003C628D" w:rsidRDefault="00AA1F73" w:rsidP="003C628D">
      <w:pPr>
        <w:ind w:firstLineChars="100" w:firstLine="210"/>
        <w:rPr>
          <w:rFonts w:hint="eastAsia"/>
        </w:rPr>
      </w:pPr>
      <w:r>
        <w:rPr>
          <w:rFonts w:hint="eastAsia"/>
        </w:rPr>
        <w:t>職員並びに</w:t>
      </w:r>
      <w:r w:rsidR="003C628D">
        <w:rPr>
          <w:rFonts w:hint="eastAsia"/>
        </w:rPr>
        <w:t>職場における労働衛生安全管理対策については、労働安全衛生法が基本法として制定されているところ。</w:t>
      </w:r>
    </w:p>
    <w:p w:rsidR="003C628D" w:rsidRDefault="003C628D" w:rsidP="003C628D">
      <w:pPr>
        <w:ind w:firstLineChars="100" w:firstLine="210"/>
        <w:rPr>
          <w:rFonts w:hint="eastAsia"/>
        </w:rPr>
      </w:pPr>
      <w:r>
        <w:rPr>
          <w:rFonts w:hint="eastAsia"/>
        </w:rPr>
        <w:t>法律の趣旨にのっとり適正な運用を行っているところ。</w:t>
      </w:r>
    </w:p>
    <w:p w:rsidR="003C628D" w:rsidRPr="00AA1F73" w:rsidRDefault="003C628D" w:rsidP="003C628D">
      <w:pPr>
        <w:ind w:firstLineChars="100" w:firstLine="210"/>
        <w:rPr>
          <w:rFonts w:hint="eastAsia"/>
        </w:rPr>
      </w:pPr>
    </w:p>
    <w:p w:rsidR="003C628D" w:rsidRDefault="003C628D" w:rsidP="003C628D">
      <w:pPr>
        <w:ind w:firstLineChars="100" w:firstLine="210"/>
        <w:rPr>
          <w:rFonts w:hint="eastAsia"/>
        </w:rPr>
      </w:pPr>
      <w:bookmarkStart w:id="0" w:name="_GoBack"/>
      <w:bookmarkEnd w:id="0"/>
      <w:r>
        <w:rPr>
          <w:rFonts w:hint="eastAsia"/>
        </w:rPr>
        <w:t>勤務中の災害等は、公務災害と同様に府教委申請とするなど、申請に係る本人の</w:t>
      </w:r>
      <w:r>
        <w:rPr>
          <w:rFonts w:hint="eastAsia"/>
        </w:rPr>
        <w:t>負担軽減に関する項目</w:t>
      </w:r>
    </w:p>
    <w:p w:rsidR="003C628D" w:rsidRDefault="003C628D" w:rsidP="003C628D">
      <w:pPr>
        <w:ind w:firstLineChars="100" w:firstLine="210"/>
        <w:rPr>
          <w:rFonts w:hint="eastAsia"/>
        </w:rPr>
      </w:pPr>
      <w:r w:rsidRPr="003C628D">
        <w:rPr>
          <w:rFonts w:hint="eastAsia"/>
        </w:rPr>
        <w:t>府立学校非常勤補助員の災害補償については、「労働者災害補償保険法（昭和２２年法律第５０号）」に基づき、適切に対応しているところ。</w:t>
      </w:r>
    </w:p>
    <w:p w:rsidR="003C628D" w:rsidRDefault="003C628D" w:rsidP="003C628D">
      <w:pPr>
        <w:ind w:firstLineChars="100" w:firstLine="210"/>
        <w:rPr>
          <w:rFonts w:hint="eastAsia"/>
        </w:rPr>
      </w:pPr>
    </w:p>
    <w:p w:rsidR="003C628D" w:rsidRPr="003C628D" w:rsidRDefault="003C628D" w:rsidP="003C628D">
      <w:pPr>
        <w:ind w:firstLineChars="100" w:firstLine="210"/>
      </w:pPr>
    </w:p>
    <w:sectPr w:rsidR="003C628D" w:rsidRPr="003C62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AEB"/>
    <w:rsid w:val="000412E4"/>
    <w:rsid w:val="00046274"/>
    <w:rsid w:val="00086DDB"/>
    <w:rsid w:val="00112620"/>
    <w:rsid w:val="002849A5"/>
    <w:rsid w:val="00352793"/>
    <w:rsid w:val="00357BC3"/>
    <w:rsid w:val="00360B74"/>
    <w:rsid w:val="003737A5"/>
    <w:rsid w:val="003C628D"/>
    <w:rsid w:val="0042798D"/>
    <w:rsid w:val="004E0687"/>
    <w:rsid w:val="00553B2F"/>
    <w:rsid w:val="005879B1"/>
    <w:rsid w:val="006309BE"/>
    <w:rsid w:val="00644E30"/>
    <w:rsid w:val="007506F7"/>
    <w:rsid w:val="00791B58"/>
    <w:rsid w:val="007A3FB4"/>
    <w:rsid w:val="007A6DE4"/>
    <w:rsid w:val="007B373B"/>
    <w:rsid w:val="007F1C2D"/>
    <w:rsid w:val="00830A87"/>
    <w:rsid w:val="00870602"/>
    <w:rsid w:val="008755CC"/>
    <w:rsid w:val="008B525C"/>
    <w:rsid w:val="009720DC"/>
    <w:rsid w:val="009E34F4"/>
    <w:rsid w:val="009E7A30"/>
    <w:rsid w:val="00A05587"/>
    <w:rsid w:val="00A245A6"/>
    <w:rsid w:val="00A71443"/>
    <w:rsid w:val="00AA1F73"/>
    <w:rsid w:val="00AA4481"/>
    <w:rsid w:val="00AB708C"/>
    <w:rsid w:val="00B62D55"/>
    <w:rsid w:val="00B8689D"/>
    <w:rsid w:val="00BB6DCD"/>
    <w:rsid w:val="00BB6F08"/>
    <w:rsid w:val="00C0772E"/>
    <w:rsid w:val="00C6441E"/>
    <w:rsid w:val="00CD54D7"/>
    <w:rsid w:val="00D254B6"/>
    <w:rsid w:val="00D37740"/>
    <w:rsid w:val="00D8215A"/>
    <w:rsid w:val="00DD1342"/>
    <w:rsid w:val="00F0181E"/>
    <w:rsid w:val="00F2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2016-03-29T06:07:00Z</dcterms:created>
  <dcterms:modified xsi:type="dcterms:W3CDTF">2016-03-29T06:07:00Z</dcterms:modified>
</cp:coreProperties>
</file>