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E1" w:rsidRDefault="00971EB5" w:rsidP="00836A07">
      <w:pPr>
        <w:ind w:firstLineChars="100" w:firstLine="210"/>
      </w:pPr>
      <w:r w:rsidRPr="00971EB5">
        <w:rPr>
          <w:rFonts w:hint="eastAsia"/>
        </w:rPr>
        <w:t>期限付講師等の任用</w:t>
      </w:r>
      <w:r w:rsidR="009364D4">
        <w:rPr>
          <w:rFonts w:hint="eastAsia"/>
        </w:rPr>
        <w:t>日</w:t>
      </w:r>
      <w:r w:rsidRPr="00971EB5">
        <w:rPr>
          <w:rFonts w:hint="eastAsia"/>
        </w:rPr>
        <w:t>の空白期間</w:t>
      </w:r>
      <w:r w:rsidR="009364D4">
        <w:rPr>
          <w:rFonts w:hint="eastAsia"/>
        </w:rPr>
        <w:t>における</w:t>
      </w:r>
      <w:r w:rsidRPr="00971EB5">
        <w:rPr>
          <w:rFonts w:hint="eastAsia"/>
        </w:rPr>
        <w:t>年金と健康保険</w:t>
      </w:r>
      <w:r w:rsidR="009364D4">
        <w:rPr>
          <w:rFonts w:hint="eastAsia"/>
        </w:rPr>
        <w:t>の</w:t>
      </w:r>
      <w:r w:rsidRPr="00971EB5">
        <w:rPr>
          <w:rFonts w:hint="eastAsia"/>
        </w:rPr>
        <w:t>継続</w:t>
      </w:r>
      <w:r>
        <w:rPr>
          <w:rFonts w:hint="eastAsia"/>
        </w:rPr>
        <w:t>に関する項目</w:t>
      </w:r>
    </w:p>
    <w:p w:rsidR="00ED4CAB" w:rsidRDefault="00971EB5" w:rsidP="00836A07">
      <w:pPr>
        <w:ind w:firstLineChars="100" w:firstLine="210"/>
      </w:pPr>
      <w:r w:rsidRPr="00971EB5">
        <w:rPr>
          <w:rFonts w:hint="eastAsia"/>
        </w:rPr>
        <w:t>臨時的任用職員における社会保険の加入継続取扱いについては、厚生労働省の通知内容及びその取扱いについて、関係者間で検討を行っているところ</w:t>
      </w:r>
      <w:r>
        <w:rPr>
          <w:rFonts w:hint="eastAsia"/>
        </w:rPr>
        <w:t>。</w:t>
      </w:r>
    </w:p>
    <w:p w:rsidR="00971EB5" w:rsidRDefault="00971EB5" w:rsidP="00836A07">
      <w:pPr>
        <w:ind w:firstLineChars="100" w:firstLine="210"/>
      </w:pPr>
    </w:p>
    <w:p w:rsidR="00801BE1" w:rsidRDefault="00971EB5" w:rsidP="00971EB5">
      <w:pPr>
        <w:ind w:firstLineChars="100" w:firstLine="210"/>
      </w:pPr>
      <w:r>
        <w:rPr>
          <w:rFonts w:hint="eastAsia"/>
        </w:rPr>
        <w:t>育児短時間勤務を安心して取得しやすい環境整備や周囲の教職員の負担軽減等に関する項目</w:t>
      </w:r>
    </w:p>
    <w:p w:rsidR="00971EB5" w:rsidRDefault="00971EB5" w:rsidP="00971EB5">
      <w:pPr>
        <w:ind w:firstLineChars="100" w:firstLine="210"/>
      </w:pPr>
      <w:r>
        <w:rPr>
          <w:rFonts w:hint="eastAsia"/>
        </w:rPr>
        <w:t>育児短時間</w:t>
      </w:r>
      <w:r w:rsidR="00255D1D">
        <w:rPr>
          <w:rFonts w:hint="eastAsia"/>
        </w:rPr>
        <w:t>勤務</w:t>
      </w:r>
      <w:r>
        <w:rPr>
          <w:rFonts w:hint="eastAsia"/>
        </w:rPr>
        <w:t>制度は、少子化対策が求められる中、公務においても、長期間にわたる育児と仕事の両立を図るために導入した制度であ</w:t>
      </w:r>
      <w:r w:rsidR="000D0270">
        <w:rPr>
          <w:rFonts w:hint="eastAsia"/>
        </w:rPr>
        <w:t>る</w:t>
      </w:r>
      <w:r>
        <w:rPr>
          <w:rFonts w:hint="eastAsia"/>
        </w:rPr>
        <w:t>。</w:t>
      </w:r>
    </w:p>
    <w:p w:rsidR="00971EB5" w:rsidRDefault="00971EB5" w:rsidP="00971EB5">
      <w:pPr>
        <w:ind w:firstLineChars="100" w:firstLine="210"/>
      </w:pPr>
      <w:r>
        <w:rPr>
          <w:rFonts w:hint="eastAsia"/>
        </w:rPr>
        <w:t>代替措置については、短時間勤務を行う職員の勤務時間と正規の勤務時間との差に相当する非常勤職員等を措置することとして</w:t>
      </w:r>
      <w:r w:rsidR="000D0270">
        <w:rPr>
          <w:rFonts w:hint="eastAsia"/>
        </w:rPr>
        <w:t>いる</w:t>
      </w:r>
      <w:r>
        <w:rPr>
          <w:rFonts w:hint="eastAsia"/>
        </w:rPr>
        <w:t>。</w:t>
      </w:r>
    </w:p>
    <w:p w:rsidR="00971EB5" w:rsidRDefault="002B2781" w:rsidP="00971EB5">
      <w:pPr>
        <w:ind w:firstLineChars="100" w:firstLine="210"/>
      </w:pPr>
      <w:r>
        <w:rPr>
          <w:rFonts w:hint="eastAsia"/>
        </w:rPr>
        <w:t>年</w:t>
      </w:r>
      <w:r w:rsidR="00971EB5">
        <w:rPr>
          <w:rFonts w:hint="eastAsia"/>
        </w:rPr>
        <w:t>度途中で育児短時間勤務職員の病休等による代替措置が必要となった場合には、既に正規勤務時間との差に相当する非常勤職員等の措置をしていることから、常勤講師ではなく非常勤講師の措置とな</w:t>
      </w:r>
      <w:r w:rsidR="000D0270">
        <w:rPr>
          <w:rFonts w:hint="eastAsia"/>
        </w:rPr>
        <w:t>る</w:t>
      </w:r>
      <w:r w:rsidR="00971EB5">
        <w:rPr>
          <w:rFonts w:hint="eastAsia"/>
        </w:rPr>
        <w:t>。</w:t>
      </w:r>
    </w:p>
    <w:p w:rsidR="00971EB5" w:rsidRPr="000D0270" w:rsidRDefault="00971EB5" w:rsidP="00971EB5">
      <w:pPr>
        <w:ind w:firstLineChars="100" w:firstLine="210"/>
      </w:pPr>
    </w:p>
    <w:p w:rsidR="00801BE1" w:rsidRDefault="006C203A" w:rsidP="00971EB5">
      <w:pPr>
        <w:ind w:firstLineChars="100" w:firstLine="210"/>
      </w:pPr>
      <w:r>
        <w:rPr>
          <w:rFonts w:hint="eastAsia"/>
        </w:rPr>
        <w:t>育児部分休業を小学校入学以降へ</w:t>
      </w:r>
      <w:r w:rsidR="009364D4">
        <w:rPr>
          <w:rFonts w:hint="eastAsia"/>
        </w:rPr>
        <w:t>の</w:t>
      </w:r>
      <w:r>
        <w:rPr>
          <w:rFonts w:hint="eastAsia"/>
        </w:rPr>
        <w:t>拡充に関する項目</w:t>
      </w:r>
    </w:p>
    <w:p w:rsidR="00971EB5" w:rsidRDefault="006C203A" w:rsidP="00971EB5">
      <w:pPr>
        <w:ind w:firstLineChars="100" w:firstLine="210"/>
      </w:pPr>
      <w:r w:rsidRPr="006C203A">
        <w:rPr>
          <w:rFonts w:hint="eastAsia"/>
        </w:rPr>
        <w:t>育児に関する部分休業の期間は、地方公務員の育児休業等に関する法律において定められており、期間を拡充することは困難。</w:t>
      </w:r>
    </w:p>
    <w:p w:rsidR="006C203A" w:rsidRPr="000D0270" w:rsidRDefault="006C203A" w:rsidP="00971EB5">
      <w:pPr>
        <w:ind w:firstLineChars="100" w:firstLine="210"/>
      </w:pPr>
    </w:p>
    <w:p w:rsidR="00801BE1" w:rsidRDefault="006C203A" w:rsidP="006C203A">
      <w:pPr>
        <w:ind w:firstLineChars="100" w:firstLine="210"/>
      </w:pPr>
      <w:r>
        <w:rPr>
          <w:rFonts w:hint="eastAsia"/>
        </w:rPr>
        <w:t>教職員の健康上の負担軽減に関する項目</w:t>
      </w:r>
    </w:p>
    <w:p w:rsidR="006C203A" w:rsidRDefault="006C203A" w:rsidP="006C203A">
      <w:pPr>
        <w:ind w:firstLineChars="100" w:firstLine="210"/>
      </w:pPr>
      <w:r>
        <w:rPr>
          <w:rFonts w:hint="eastAsia"/>
        </w:rPr>
        <w:t>光熱水費予算につ</w:t>
      </w:r>
      <w:r w:rsidR="000D0270">
        <w:rPr>
          <w:rFonts w:hint="eastAsia"/>
        </w:rPr>
        <w:t>い</w:t>
      </w:r>
      <w:r>
        <w:rPr>
          <w:rFonts w:hint="eastAsia"/>
        </w:rPr>
        <w:t>ては、従前から学校のご意見も伺いながら、実情・実態に即した配分に努めてきたところ</w:t>
      </w:r>
      <w:r w:rsidR="000D0270">
        <w:rPr>
          <w:rFonts w:hint="eastAsia"/>
        </w:rPr>
        <w:t>。</w:t>
      </w:r>
    </w:p>
    <w:p w:rsidR="006C203A" w:rsidRDefault="006C203A" w:rsidP="006C203A">
      <w:pPr>
        <w:ind w:firstLineChars="100" w:firstLine="210"/>
      </w:pPr>
      <w:r>
        <w:rPr>
          <w:rFonts w:hint="eastAsia"/>
        </w:rPr>
        <w:t>厳しい財政状況の中ではあ</w:t>
      </w:r>
      <w:r w:rsidR="000D0270">
        <w:rPr>
          <w:rFonts w:hint="eastAsia"/>
        </w:rPr>
        <w:t>る</w:t>
      </w:r>
      <w:r>
        <w:rPr>
          <w:rFonts w:hint="eastAsia"/>
        </w:rPr>
        <w:t>が、今後とも光熱水費に必要な予算の確保に努めて</w:t>
      </w:r>
      <w:r w:rsidR="000D0270">
        <w:rPr>
          <w:rFonts w:hint="eastAsia"/>
        </w:rPr>
        <w:t>いき</w:t>
      </w:r>
      <w:r>
        <w:rPr>
          <w:rFonts w:hint="eastAsia"/>
        </w:rPr>
        <w:t>たい。</w:t>
      </w:r>
    </w:p>
    <w:p w:rsidR="006C203A" w:rsidRPr="000D0270" w:rsidRDefault="006C203A" w:rsidP="006C203A">
      <w:pPr>
        <w:ind w:firstLineChars="100" w:firstLine="210"/>
      </w:pPr>
    </w:p>
    <w:p w:rsidR="00801BE1" w:rsidRDefault="006C203A" w:rsidP="006C203A">
      <w:pPr>
        <w:ind w:firstLineChars="100" w:firstLine="210"/>
      </w:pPr>
      <w:r>
        <w:rPr>
          <w:rFonts w:hint="eastAsia"/>
        </w:rPr>
        <w:t>教職員の長時間・過密労働を解消するため、教育委員会と校長の責任で実効ある措置を講じることに関する項目</w:t>
      </w:r>
    </w:p>
    <w:p w:rsidR="006C203A" w:rsidRDefault="006C203A" w:rsidP="006C203A">
      <w:pPr>
        <w:ind w:firstLineChars="100" w:firstLine="210"/>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6C203A" w:rsidRDefault="006C203A" w:rsidP="006C203A">
      <w:pPr>
        <w:ind w:firstLineChars="100" w:firstLine="210"/>
      </w:pPr>
      <w:r>
        <w:rPr>
          <w:rFonts w:hint="eastAsia"/>
        </w:rPr>
        <w:t>今後、この報告書に示されている「今後の取組み」について、教育委員会の関係課が、課題解決に向けた検討を行うとともに、その進捗管理を行って</w:t>
      </w:r>
      <w:r w:rsidR="000D0270">
        <w:rPr>
          <w:rFonts w:hint="eastAsia"/>
        </w:rPr>
        <w:t>いき</w:t>
      </w:r>
      <w:r>
        <w:rPr>
          <w:rFonts w:hint="eastAsia"/>
        </w:rPr>
        <w:t>たい。なお、具体的な取り組みを進めるにあたり、勤務労働条件に関わる事項について必要に応じて所要の協議を行って</w:t>
      </w:r>
      <w:r w:rsidR="000D0270">
        <w:rPr>
          <w:rFonts w:hint="eastAsia"/>
        </w:rPr>
        <w:t>いき</w:t>
      </w:r>
      <w:r>
        <w:rPr>
          <w:rFonts w:hint="eastAsia"/>
        </w:rPr>
        <w:t>たい。</w:t>
      </w:r>
    </w:p>
    <w:p w:rsidR="006C203A" w:rsidRPr="000D0270" w:rsidRDefault="006C203A" w:rsidP="006C203A">
      <w:pPr>
        <w:ind w:firstLineChars="100" w:firstLine="210"/>
      </w:pPr>
    </w:p>
    <w:p w:rsidR="00801BE1" w:rsidRDefault="006C203A" w:rsidP="006C203A">
      <w:pPr>
        <w:ind w:firstLineChars="100" w:firstLine="210"/>
      </w:pPr>
      <w:r>
        <w:rPr>
          <w:rFonts w:hint="eastAsia"/>
        </w:rPr>
        <w:t>２０１５年４月に開校する</w:t>
      </w:r>
      <w:r w:rsidR="00255D1D">
        <w:rPr>
          <w:rFonts w:hint="eastAsia"/>
        </w:rPr>
        <w:t>新校</w:t>
      </w:r>
      <w:r>
        <w:rPr>
          <w:rFonts w:hint="eastAsia"/>
        </w:rPr>
        <w:t>の給食調理業務</w:t>
      </w:r>
      <w:r w:rsidR="00255D1D">
        <w:rPr>
          <w:rFonts w:hint="eastAsia"/>
        </w:rPr>
        <w:t>について</w:t>
      </w:r>
      <w:r>
        <w:rPr>
          <w:rFonts w:hint="eastAsia"/>
        </w:rPr>
        <w:t>は他の府立支援学校栄養教諭の</w:t>
      </w:r>
      <w:r>
        <w:rPr>
          <w:rFonts w:hint="eastAsia"/>
        </w:rPr>
        <w:lastRenderedPageBreak/>
        <w:t>過重な負担を招かないよう措置を講ずることに関する項目</w:t>
      </w:r>
    </w:p>
    <w:p w:rsidR="006C203A" w:rsidRDefault="006C203A" w:rsidP="00801BE1">
      <w:pPr>
        <w:ind w:firstLineChars="100" w:firstLine="210"/>
      </w:pPr>
      <w:r>
        <w:rPr>
          <w:rFonts w:hint="eastAsia"/>
        </w:rPr>
        <w:t>教職員配置については、法令に基づき、各学校の学級数等に応じて配置することを基本としているところであり、栄養教諭につ</w:t>
      </w:r>
      <w:r w:rsidR="000D0270">
        <w:rPr>
          <w:rFonts w:hint="eastAsia"/>
        </w:rPr>
        <w:t>い</w:t>
      </w:r>
      <w:r>
        <w:rPr>
          <w:rFonts w:hint="eastAsia"/>
        </w:rPr>
        <w:t>ては、給食を実施する学校に１人配置として</w:t>
      </w:r>
      <w:r w:rsidR="000D0270">
        <w:rPr>
          <w:rFonts w:hint="eastAsia"/>
        </w:rPr>
        <w:t>いる</w:t>
      </w:r>
      <w:r>
        <w:rPr>
          <w:rFonts w:hint="eastAsia"/>
        </w:rPr>
        <w:t>。</w:t>
      </w:r>
    </w:p>
    <w:p w:rsidR="006C203A" w:rsidRDefault="006C203A" w:rsidP="006C203A">
      <w:pPr>
        <w:ind w:firstLineChars="100" w:firstLine="210"/>
      </w:pPr>
      <w:r>
        <w:rPr>
          <w:rFonts w:hint="eastAsia"/>
        </w:rPr>
        <w:t>なお、平成</w:t>
      </w:r>
      <w:r>
        <w:rPr>
          <w:rFonts w:hint="eastAsia"/>
        </w:rPr>
        <w:t>27</w:t>
      </w:r>
      <w:r>
        <w:rPr>
          <w:rFonts w:hint="eastAsia"/>
        </w:rPr>
        <w:t>年</w:t>
      </w:r>
      <w:r>
        <w:rPr>
          <w:rFonts w:hint="eastAsia"/>
        </w:rPr>
        <w:t>1</w:t>
      </w:r>
      <w:r>
        <w:rPr>
          <w:rFonts w:hint="eastAsia"/>
        </w:rPr>
        <w:t>月</w:t>
      </w:r>
      <w:r>
        <w:rPr>
          <w:rFonts w:hint="eastAsia"/>
        </w:rPr>
        <w:t>1</w:t>
      </w:r>
      <w:r>
        <w:rPr>
          <w:rFonts w:hint="eastAsia"/>
        </w:rPr>
        <w:t>日付けで開設する開校準備室においては、４月からの給食実施に向けた準備をするため、他の支援学校の栄養教諭を兼務することで対応したいと考えていますが、過重な負担にならないように配慮し、必要な措置を講じる予定。</w:t>
      </w:r>
    </w:p>
    <w:p w:rsidR="006C203A" w:rsidRPr="000D0270" w:rsidRDefault="006C203A" w:rsidP="006C203A">
      <w:pPr>
        <w:ind w:firstLineChars="100" w:firstLine="210"/>
      </w:pPr>
    </w:p>
    <w:p w:rsidR="00801BE1" w:rsidRDefault="006C203A" w:rsidP="00E3068B">
      <w:pPr>
        <w:ind w:firstLineChars="100" w:firstLine="210"/>
      </w:pPr>
      <w:r>
        <w:rPr>
          <w:rFonts w:hint="eastAsia"/>
        </w:rPr>
        <w:t>技能員業務を</w:t>
      </w:r>
      <w:r w:rsidR="00481E1A">
        <w:rPr>
          <w:rFonts w:hint="eastAsia"/>
        </w:rPr>
        <w:t>対応している</w:t>
      </w:r>
      <w:r w:rsidR="00E3068B">
        <w:rPr>
          <w:rFonts w:hint="eastAsia"/>
        </w:rPr>
        <w:t>教職員の負担軽減に関する項目</w:t>
      </w:r>
    </w:p>
    <w:p w:rsidR="00E3068B" w:rsidRDefault="00E3068B" w:rsidP="00E3068B">
      <w:pPr>
        <w:ind w:firstLineChars="100" w:firstLine="210"/>
      </w:pPr>
      <w:r>
        <w:rPr>
          <w:rFonts w:hint="eastAsia"/>
        </w:rPr>
        <w:t>府立学校の技術職員につきましては、校内の環境整備や施設管理などに尽力いただき、本府の教育の推進に貢献していただいていると認識して</w:t>
      </w:r>
      <w:r w:rsidR="000D0270">
        <w:rPr>
          <w:rFonts w:hint="eastAsia"/>
        </w:rPr>
        <w:t>いる</w:t>
      </w:r>
      <w:r>
        <w:rPr>
          <w:rFonts w:hint="eastAsia"/>
        </w:rPr>
        <w:t>。</w:t>
      </w:r>
    </w:p>
    <w:p w:rsidR="00E3068B" w:rsidRDefault="00E3068B" w:rsidP="00E3068B">
      <w:pPr>
        <w:ind w:firstLineChars="100" w:firstLine="210"/>
      </w:pPr>
      <w:r>
        <w:rPr>
          <w:rFonts w:hint="eastAsia"/>
        </w:rPr>
        <w:t>しかしながら、本府の厳しい財政状況のもと、なんとしても財政再建団体転落の危機を克服し、大阪再生のために府政の構造改革を通じて、財政再建への道筋をつけるべく大阪府行財政計画（案）を策定した。</w:t>
      </w:r>
    </w:p>
    <w:p w:rsidR="006C203A" w:rsidRDefault="00E3068B" w:rsidP="00E3068B">
      <w:pPr>
        <w:ind w:firstLineChars="100" w:firstLine="210"/>
      </w:pPr>
      <w:r>
        <w:rPr>
          <w:rFonts w:hint="eastAsia"/>
        </w:rPr>
        <w:t>その中で、校務員につ</w:t>
      </w:r>
      <w:r w:rsidR="000D0270">
        <w:rPr>
          <w:rFonts w:hint="eastAsia"/>
        </w:rPr>
        <w:t>い</w:t>
      </w:r>
      <w:r>
        <w:rPr>
          <w:rFonts w:hint="eastAsia"/>
        </w:rPr>
        <w:t>ては、その業務のアウトソーシングを行うことにより、退職あとを補充せず定数の削減を行うとしており、今後とも、一層適正な定数管理に努めて</w:t>
      </w:r>
      <w:r w:rsidR="000D0270">
        <w:rPr>
          <w:rFonts w:hint="eastAsia"/>
        </w:rPr>
        <w:t>いく</w:t>
      </w:r>
      <w:r>
        <w:rPr>
          <w:rFonts w:hint="eastAsia"/>
        </w:rPr>
        <w:t>。</w:t>
      </w:r>
    </w:p>
    <w:p w:rsidR="00E3068B" w:rsidRPr="000D0270" w:rsidRDefault="00E3068B" w:rsidP="00E3068B">
      <w:pPr>
        <w:ind w:firstLineChars="100" w:firstLine="210"/>
      </w:pPr>
    </w:p>
    <w:p w:rsidR="00801BE1" w:rsidRDefault="00855B3E" w:rsidP="00E3068B">
      <w:pPr>
        <w:ind w:firstLineChars="100" w:firstLine="210"/>
      </w:pPr>
      <w:r>
        <w:rPr>
          <w:rFonts w:hint="eastAsia"/>
        </w:rPr>
        <w:t>実習教員</w:t>
      </w:r>
      <w:r w:rsidR="00255D1D">
        <w:rPr>
          <w:rFonts w:hint="eastAsia"/>
        </w:rPr>
        <w:t>、</w:t>
      </w:r>
      <w:r>
        <w:rPr>
          <w:rFonts w:hint="eastAsia"/>
        </w:rPr>
        <w:t>寄宿舎指導員、事務職員等の介護休暇・病気休暇等の取得に関する項目</w:t>
      </w:r>
    </w:p>
    <w:p w:rsidR="00855B3E" w:rsidRDefault="00855B3E" w:rsidP="00E3068B">
      <w:pPr>
        <w:ind w:firstLineChars="100" w:firstLine="210"/>
      </w:pPr>
      <w:r w:rsidRPr="00855B3E">
        <w:rPr>
          <w:rFonts w:hint="eastAsia"/>
        </w:rPr>
        <w:t>年度途中の異動や病気等による欠員に対</w:t>
      </w:r>
      <w:r w:rsidR="000D0270">
        <w:rPr>
          <w:rFonts w:hint="eastAsia"/>
        </w:rPr>
        <w:t>する代替措置は、業務に支障が出ないよう、また、各学校の状況等を</w:t>
      </w:r>
      <w:r w:rsidRPr="00855B3E">
        <w:rPr>
          <w:rFonts w:hint="eastAsia"/>
        </w:rPr>
        <w:t>聞きながら適切に対応して</w:t>
      </w:r>
      <w:r w:rsidR="000D0270">
        <w:rPr>
          <w:rFonts w:hint="eastAsia"/>
        </w:rPr>
        <w:t>いき</w:t>
      </w:r>
      <w:r w:rsidRPr="00855B3E">
        <w:rPr>
          <w:rFonts w:hint="eastAsia"/>
        </w:rPr>
        <w:t>たい。</w:t>
      </w:r>
    </w:p>
    <w:p w:rsidR="00855B3E" w:rsidRPr="000D0270" w:rsidRDefault="00855B3E" w:rsidP="00E3068B">
      <w:pPr>
        <w:ind w:firstLineChars="100" w:firstLine="210"/>
      </w:pPr>
    </w:p>
    <w:p w:rsidR="00801BE1" w:rsidRDefault="00855B3E" w:rsidP="00E3068B">
      <w:pPr>
        <w:ind w:firstLineChars="100" w:firstLine="210"/>
      </w:pPr>
      <w:r w:rsidRPr="00855B3E">
        <w:rPr>
          <w:rFonts w:hint="eastAsia"/>
        </w:rPr>
        <w:t>寄宿舎</w:t>
      </w:r>
      <w:r w:rsidR="00255D1D">
        <w:rPr>
          <w:rFonts w:hint="eastAsia"/>
        </w:rPr>
        <w:t>指導員</w:t>
      </w:r>
      <w:r w:rsidR="009364D4">
        <w:rPr>
          <w:rFonts w:hint="eastAsia"/>
        </w:rPr>
        <w:t>への</w:t>
      </w:r>
      <w:r w:rsidRPr="00855B3E">
        <w:rPr>
          <w:rFonts w:hint="eastAsia"/>
        </w:rPr>
        <w:t>再任用制度の短時間勤務の適用</w:t>
      </w:r>
      <w:r>
        <w:rPr>
          <w:rFonts w:hint="eastAsia"/>
        </w:rPr>
        <w:t>に関する項目</w:t>
      </w:r>
    </w:p>
    <w:p w:rsidR="00855B3E" w:rsidRDefault="00855B3E" w:rsidP="00E3068B">
      <w:pPr>
        <w:ind w:firstLineChars="100" w:firstLine="210"/>
      </w:pPr>
      <w:r w:rsidRPr="00855B3E">
        <w:rPr>
          <w:rFonts w:hint="eastAsia"/>
        </w:rPr>
        <w:t>寄宿舎指導員については、４クール体制で交代勤務に対応しているが、短時間勤務を導入すると、ローテーションを組むことが困難となるためフルタイム勤務としているところ。</w:t>
      </w:r>
    </w:p>
    <w:p w:rsidR="00855B3E" w:rsidRPr="000D0270" w:rsidRDefault="00855B3E" w:rsidP="00E3068B">
      <w:pPr>
        <w:ind w:firstLineChars="100" w:firstLine="210"/>
      </w:pPr>
    </w:p>
    <w:p w:rsidR="00801BE1" w:rsidRDefault="00855B3E" w:rsidP="00801BE1">
      <w:pPr>
        <w:ind w:rightChars="-68" w:right="-143" w:firstLineChars="100" w:firstLine="210"/>
      </w:pPr>
      <w:r>
        <w:rPr>
          <w:rFonts w:hint="eastAsia"/>
        </w:rPr>
        <w:t>正規職員が非正規職員に代わることによって</w:t>
      </w:r>
      <w:r w:rsidR="00481E1A">
        <w:rPr>
          <w:rFonts w:hint="eastAsia"/>
        </w:rPr>
        <w:t>生じている正規職員の</w:t>
      </w:r>
      <w:r>
        <w:rPr>
          <w:rFonts w:hint="eastAsia"/>
        </w:rPr>
        <w:t>負担軽減に関する項目</w:t>
      </w:r>
    </w:p>
    <w:p w:rsidR="00E3068B" w:rsidRDefault="00855B3E" w:rsidP="00E3068B">
      <w:pPr>
        <w:ind w:firstLineChars="100" w:firstLine="210"/>
      </w:pPr>
      <w:r w:rsidRPr="00855B3E">
        <w:rPr>
          <w:rFonts w:hint="eastAsia"/>
        </w:rPr>
        <w:t>実習教員の退職に伴う人員補充については、学校運営に支障をきたさないよう、適切に対応しているところ。</w:t>
      </w:r>
    </w:p>
    <w:p w:rsidR="00913A93" w:rsidRDefault="00913A93" w:rsidP="00E3068B">
      <w:pPr>
        <w:ind w:firstLineChars="100" w:firstLine="210"/>
      </w:pPr>
    </w:p>
    <w:p w:rsidR="00801BE1" w:rsidRDefault="00913A93" w:rsidP="00E3068B">
      <w:pPr>
        <w:ind w:firstLineChars="100" w:firstLine="210"/>
      </w:pPr>
      <w:r>
        <w:rPr>
          <w:rFonts w:hint="eastAsia"/>
        </w:rPr>
        <w:t>エスチャレンジ</w:t>
      </w:r>
      <w:r w:rsidR="00481E1A">
        <w:rPr>
          <w:rFonts w:hint="eastAsia"/>
        </w:rPr>
        <w:t>に関して</w:t>
      </w:r>
      <w:r>
        <w:rPr>
          <w:rFonts w:hint="eastAsia"/>
        </w:rPr>
        <w:t>、教職員の業務負担等の勤務条件に関する事項に関しては協議を行うことに関する項目</w:t>
      </w:r>
    </w:p>
    <w:p w:rsidR="00913A93" w:rsidRDefault="00913A93" w:rsidP="00E3068B">
      <w:pPr>
        <w:ind w:firstLineChars="100" w:firstLine="210"/>
      </w:pPr>
      <w:r w:rsidRPr="00913A93">
        <w:rPr>
          <w:rFonts w:hint="eastAsia"/>
        </w:rPr>
        <w:t>平成２６年度から実施している「エス・チャレンジ」については、学校の状況の把握に努めて</w:t>
      </w:r>
      <w:r w:rsidR="000D0270">
        <w:rPr>
          <w:rFonts w:hint="eastAsia"/>
        </w:rPr>
        <w:t>いき</w:t>
      </w:r>
      <w:r w:rsidRPr="00913A93">
        <w:rPr>
          <w:rFonts w:hint="eastAsia"/>
        </w:rPr>
        <w:t>たい。</w:t>
      </w:r>
    </w:p>
    <w:p w:rsidR="00913A93" w:rsidRDefault="00913A93" w:rsidP="00E3068B">
      <w:pPr>
        <w:ind w:firstLineChars="100" w:firstLine="210"/>
      </w:pPr>
    </w:p>
    <w:p w:rsidR="00801BE1" w:rsidRDefault="00913A93" w:rsidP="00913A93">
      <w:pPr>
        <w:ind w:firstLineChars="100" w:firstLine="210"/>
      </w:pPr>
      <w:r>
        <w:rPr>
          <w:rFonts w:hint="eastAsia"/>
        </w:rPr>
        <w:t>栄養教諭の病休</w:t>
      </w:r>
      <w:r w:rsidR="00481E1A">
        <w:rPr>
          <w:rFonts w:hint="eastAsia"/>
        </w:rPr>
        <w:t>等の代替者が欠員となる期間に生じる</w:t>
      </w:r>
      <w:r>
        <w:rPr>
          <w:rFonts w:hint="eastAsia"/>
        </w:rPr>
        <w:t>業務負担軽減に関する項目</w:t>
      </w:r>
    </w:p>
    <w:p w:rsidR="00913A93" w:rsidRDefault="00913A93" w:rsidP="00913A93">
      <w:pPr>
        <w:ind w:firstLineChars="100" w:firstLine="210"/>
      </w:pPr>
      <w:r>
        <w:rPr>
          <w:rFonts w:hint="eastAsia"/>
        </w:rPr>
        <w:t>栄養教諭・栄養職員に代替措置が必要となった場合には、これまでも校長・准校長と協</w:t>
      </w:r>
      <w:r>
        <w:rPr>
          <w:rFonts w:hint="eastAsia"/>
        </w:rPr>
        <w:lastRenderedPageBreak/>
        <w:t>力し、代替職員の確保に努めてきたところ。</w:t>
      </w:r>
    </w:p>
    <w:p w:rsidR="00913A93" w:rsidRDefault="00913A93" w:rsidP="00913A93">
      <w:pPr>
        <w:ind w:firstLineChars="100" w:firstLine="210"/>
      </w:pPr>
      <w:r>
        <w:rPr>
          <w:rFonts w:hint="eastAsia"/>
        </w:rPr>
        <w:t>各市町村教育委員会に対しても、代替職員の紹介を依頼するなど、あらゆる手法を最大限活用し、すみやかな代替職員の確保に努めて</w:t>
      </w:r>
      <w:r w:rsidR="000D0270">
        <w:rPr>
          <w:rFonts w:hint="eastAsia"/>
        </w:rPr>
        <w:t>いき</w:t>
      </w:r>
      <w:r>
        <w:rPr>
          <w:rFonts w:hint="eastAsia"/>
        </w:rPr>
        <w:t>たい。</w:t>
      </w:r>
    </w:p>
    <w:p w:rsidR="00913A93" w:rsidRDefault="00913A93" w:rsidP="00913A93">
      <w:pPr>
        <w:ind w:firstLineChars="100" w:firstLine="210"/>
      </w:pPr>
      <w:r>
        <w:rPr>
          <w:rFonts w:hint="eastAsia"/>
        </w:rPr>
        <w:t>なお、栄養教諭の病休や産休等による臨時的任用教職員については、学校教育法上、栄養教諭に準じる職務を行う職の規定がないことから、臨時的任用の臨時技師（栄養士）を配置</w:t>
      </w:r>
      <w:r w:rsidR="00255D1D">
        <w:rPr>
          <w:rFonts w:hint="eastAsia"/>
        </w:rPr>
        <w:t>し</w:t>
      </w:r>
      <w:r>
        <w:rPr>
          <w:rFonts w:hint="eastAsia"/>
        </w:rPr>
        <w:t>ているところ。</w:t>
      </w:r>
    </w:p>
    <w:p w:rsidR="00913A93" w:rsidRDefault="00913A93" w:rsidP="00913A93">
      <w:pPr>
        <w:ind w:firstLineChars="100" w:firstLine="210"/>
      </w:pPr>
    </w:p>
    <w:p w:rsidR="00801BE1" w:rsidRDefault="00913A93" w:rsidP="00913A93">
      <w:pPr>
        <w:ind w:firstLineChars="100" w:firstLine="210"/>
      </w:pPr>
      <w:r>
        <w:rPr>
          <w:rFonts w:hint="eastAsia"/>
        </w:rPr>
        <w:t>初任者研修における初任者の負担軽減に関する項目</w:t>
      </w:r>
    </w:p>
    <w:p w:rsidR="00913A93" w:rsidRDefault="00913A93" w:rsidP="00913A93">
      <w:pPr>
        <w:ind w:firstLineChars="100" w:firstLine="210"/>
      </w:pPr>
      <w:r>
        <w:rPr>
          <w:rFonts w:hint="eastAsia"/>
        </w:rPr>
        <w:t>教職員にとって、研修は、職責遂行に不可欠な要素として考えられており、その職責を遂行するためには、絶えず研究と修養に努める必要があ</w:t>
      </w:r>
      <w:r w:rsidR="000D0270">
        <w:rPr>
          <w:rFonts w:hint="eastAsia"/>
        </w:rPr>
        <w:t>る</w:t>
      </w:r>
      <w:r>
        <w:rPr>
          <w:rFonts w:hint="eastAsia"/>
        </w:rPr>
        <w:t>。このような観点から、任命権者においても、府教育センターで実施する研修の充実を図るなど、可能な限り研修の機会提供に努めているところ。</w:t>
      </w:r>
    </w:p>
    <w:p w:rsidR="00913A93" w:rsidRDefault="00913A93" w:rsidP="00913A93">
      <w:pPr>
        <w:ind w:firstLineChars="100" w:firstLine="210"/>
      </w:pPr>
      <w:r>
        <w:rPr>
          <w:rFonts w:hint="eastAsia"/>
        </w:rPr>
        <w:t>初任者研修につ</w:t>
      </w:r>
      <w:r w:rsidR="000D0270">
        <w:rPr>
          <w:rFonts w:hint="eastAsia"/>
        </w:rPr>
        <w:t>い</w:t>
      </w:r>
      <w:r>
        <w:rPr>
          <w:rFonts w:hint="eastAsia"/>
        </w:rPr>
        <w:t>ては、教育公務員特例法の定めるところにより、任命権者に研修の実施が義務付けられ</w:t>
      </w:r>
      <w:r w:rsidR="000D0270">
        <w:rPr>
          <w:rFonts w:hint="eastAsia"/>
        </w:rPr>
        <w:t>ており、府教育委員会としては、その内容の充実に努めているところ</w:t>
      </w:r>
      <w:r>
        <w:rPr>
          <w:rFonts w:hint="eastAsia"/>
        </w:rPr>
        <w:t>。</w:t>
      </w:r>
    </w:p>
    <w:p w:rsidR="00913A93" w:rsidRDefault="00913A93" w:rsidP="00913A93">
      <w:pPr>
        <w:ind w:firstLineChars="100" w:firstLine="210"/>
      </w:pPr>
      <w:r>
        <w:rPr>
          <w:rFonts w:hint="eastAsia"/>
        </w:rPr>
        <w:t>府教育センターにおいて行う他の研修も含め、年間実施計画につ</w:t>
      </w:r>
      <w:r w:rsidR="000D0270">
        <w:rPr>
          <w:rFonts w:hint="eastAsia"/>
        </w:rPr>
        <w:t>い</w:t>
      </w:r>
      <w:r>
        <w:rPr>
          <w:rFonts w:hint="eastAsia"/>
        </w:rPr>
        <w:t>ては、事前に各学校に通知し、学校行事等を決定する際に、研修の意義を理解の上、各学校において配慮いただいて</w:t>
      </w:r>
      <w:r w:rsidR="000D0270">
        <w:rPr>
          <w:rFonts w:hint="eastAsia"/>
        </w:rPr>
        <w:t>いる</w:t>
      </w:r>
      <w:r>
        <w:rPr>
          <w:rFonts w:hint="eastAsia"/>
        </w:rPr>
        <w:t>。さらに、研修に意欲的に参加しやすい環境づくりについても、各学校において十分配慮いただいているものと承知して</w:t>
      </w:r>
      <w:r w:rsidR="000D0270">
        <w:rPr>
          <w:rFonts w:hint="eastAsia"/>
        </w:rPr>
        <w:t>いる</w:t>
      </w:r>
      <w:r>
        <w:rPr>
          <w:rFonts w:hint="eastAsia"/>
        </w:rPr>
        <w:t>。</w:t>
      </w:r>
    </w:p>
    <w:p w:rsidR="00913A93" w:rsidRDefault="00913A93" w:rsidP="00913A93">
      <w:pPr>
        <w:ind w:firstLineChars="100" w:firstLine="210"/>
      </w:pPr>
      <w:r>
        <w:rPr>
          <w:rFonts w:hint="eastAsia"/>
        </w:rPr>
        <w:t>研修等において受講者が作成することになる学習指導案につ</w:t>
      </w:r>
      <w:r w:rsidR="000D0270">
        <w:rPr>
          <w:rFonts w:hint="eastAsia"/>
        </w:rPr>
        <w:t>い</w:t>
      </w:r>
      <w:r>
        <w:rPr>
          <w:rFonts w:hint="eastAsia"/>
        </w:rPr>
        <w:t>ても、今年度より「初任者研修の手引」に指導案の例を示し、初任者が取組みやすいよう工夫して</w:t>
      </w:r>
      <w:r w:rsidR="000D0270">
        <w:rPr>
          <w:rFonts w:hint="eastAsia"/>
        </w:rPr>
        <w:t>いる</w:t>
      </w:r>
      <w:r>
        <w:rPr>
          <w:rFonts w:hint="eastAsia"/>
        </w:rPr>
        <w:t>。また、「個別の指導計画」の様式を示すとともに、各学校の様式に応じて柔軟に対応して</w:t>
      </w:r>
      <w:r w:rsidR="000D0270">
        <w:rPr>
          <w:rFonts w:hint="eastAsia"/>
        </w:rPr>
        <w:t>いる</w:t>
      </w:r>
      <w:r>
        <w:rPr>
          <w:rFonts w:hint="eastAsia"/>
        </w:rPr>
        <w:t>。また、校内研修の報告書につ</w:t>
      </w:r>
      <w:r w:rsidR="000D0270">
        <w:rPr>
          <w:rFonts w:hint="eastAsia"/>
        </w:rPr>
        <w:t>い</w:t>
      </w:r>
      <w:r>
        <w:rPr>
          <w:rFonts w:hint="eastAsia"/>
        </w:rPr>
        <w:t>ても、学校の実態にあわせた校内研修ができるよう、様式を「校内研修シート」として改善して</w:t>
      </w:r>
      <w:r w:rsidR="000D0270">
        <w:rPr>
          <w:rFonts w:hint="eastAsia"/>
        </w:rPr>
        <w:t>いる</w:t>
      </w:r>
      <w:r>
        <w:rPr>
          <w:rFonts w:hint="eastAsia"/>
        </w:rPr>
        <w:t>。</w:t>
      </w:r>
    </w:p>
    <w:p w:rsidR="00913A93" w:rsidRPr="000D0270" w:rsidRDefault="00913A93" w:rsidP="00913A93">
      <w:pPr>
        <w:ind w:firstLineChars="100" w:firstLine="210"/>
      </w:pPr>
    </w:p>
    <w:p w:rsidR="00801BE1" w:rsidRDefault="0018124E" w:rsidP="0018124E">
      <w:pPr>
        <w:ind w:firstLineChars="100" w:firstLine="210"/>
      </w:pPr>
      <w:r>
        <w:rPr>
          <w:rFonts w:hint="eastAsia"/>
        </w:rPr>
        <w:t>妊娠中の体育実技・児童生徒等介助職務軽減制度</w:t>
      </w:r>
      <w:r w:rsidR="00C92545">
        <w:rPr>
          <w:rFonts w:hint="eastAsia"/>
        </w:rPr>
        <w:t>の措置時間を大幅</w:t>
      </w:r>
      <w:r>
        <w:rPr>
          <w:rFonts w:hint="eastAsia"/>
        </w:rPr>
        <w:t>延長に関する項目</w:t>
      </w:r>
    </w:p>
    <w:p w:rsidR="0018124E" w:rsidRDefault="0018124E" w:rsidP="0018124E">
      <w:pPr>
        <w:ind w:firstLineChars="100" w:firstLine="210"/>
      </w:pPr>
      <w:r>
        <w:rPr>
          <w:rFonts w:hint="eastAsia"/>
        </w:rPr>
        <w:t>妊娠中の体育実技担当教員の実技時間の軽減措置につ</w:t>
      </w:r>
      <w:r w:rsidR="000D0270">
        <w:rPr>
          <w:rFonts w:hint="eastAsia"/>
        </w:rPr>
        <w:t>い</w:t>
      </w:r>
      <w:r>
        <w:rPr>
          <w:rFonts w:hint="eastAsia"/>
        </w:rPr>
        <w:t>ては、支援学校に勤務する女子教員の母性保護を図るため、これまでも、その内容については、必要に応じて改善に努めており、１７週間を限度として措置していたものを、平成</w:t>
      </w:r>
      <w:r>
        <w:rPr>
          <w:rFonts w:hint="eastAsia"/>
        </w:rPr>
        <w:t>20</w:t>
      </w:r>
      <w:r>
        <w:rPr>
          <w:rFonts w:hint="eastAsia"/>
        </w:rPr>
        <w:t>年度からは、妊娠判明時から産休に入るまで措置することとしたところ。</w:t>
      </w:r>
    </w:p>
    <w:p w:rsidR="0018124E" w:rsidRDefault="0018124E" w:rsidP="0018124E">
      <w:pPr>
        <w:ind w:firstLineChars="100" w:firstLine="210"/>
      </w:pPr>
      <w:r>
        <w:rPr>
          <w:rFonts w:hint="eastAsia"/>
        </w:rPr>
        <w:t>また、週当たりの軽減時間数については、原則</w:t>
      </w:r>
      <w:r>
        <w:rPr>
          <w:rFonts w:hint="eastAsia"/>
        </w:rPr>
        <w:t>15</w:t>
      </w:r>
      <w:r>
        <w:rPr>
          <w:rFonts w:hint="eastAsia"/>
        </w:rPr>
        <w:t>時間を限度とし、個別の事情に応じて</w:t>
      </w:r>
      <w:r>
        <w:rPr>
          <w:rFonts w:hint="eastAsia"/>
        </w:rPr>
        <w:t>18</w:t>
      </w:r>
      <w:r>
        <w:rPr>
          <w:rFonts w:hint="eastAsia"/>
        </w:rPr>
        <w:t>時間まで認めて</w:t>
      </w:r>
      <w:r w:rsidR="000D0270">
        <w:rPr>
          <w:rFonts w:hint="eastAsia"/>
        </w:rPr>
        <w:t>い</w:t>
      </w:r>
      <w:r>
        <w:rPr>
          <w:rFonts w:hint="eastAsia"/>
        </w:rPr>
        <w:t>ますが、要望の軽減時間の拡充につ</w:t>
      </w:r>
      <w:r w:rsidR="000D0270">
        <w:rPr>
          <w:rFonts w:hint="eastAsia"/>
        </w:rPr>
        <w:t>い</w:t>
      </w:r>
      <w:r>
        <w:rPr>
          <w:rFonts w:hint="eastAsia"/>
        </w:rPr>
        <w:t>ては、極めて厳しい財政状況の下、困難。</w:t>
      </w:r>
    </w:p>
    <w:p w:rsidR="002B2781" w:rsidRPr="000D0270" w:rsidRDefault="002B2781" w:rsidP="0018124E">
      <w:pPr>
        <w:ind w:firstLineChars="100" w:firstLine="210"/>
      </w:pPr>
    </w:p>
    <w:p w:rsidR="00801BE1" w:rsidRDefault="009E62AD" w:rsidP="009B0C8C">
      <w:pPr>
        <w:ind w:firstLineChars="100" w:firstLine="210"/>
      </w:pPr>
      <w:r>
        <w:rPr>
          <w:rFonts w:hint="eastAsia"/>
        </w:rPr>
        <w:t>臨時的任用職員</w:t>
      </w:r>
      <w:r w:rsidR="00261CA3">
        <w:rPr>
          <w:rFonts w:hint="eastAsia"/>
        </w:rPr>
        <w:t>の</w:t>
      </w:r>
      <w:r w:rsidR="009B0C8C">
        <w:rPr>
          <w:rFonts w:hint="eastAsia"/>
        </w:rPr>
        <w:t>任用期間</w:t>
      </w:r>
      <w:r w:rsidR="00261CA3">
        <w:rPr>
          <w:rFonts w:hint="eastAsia"/>
        </w:rPr>
        <w:t>の</w:t>
      </w:r>
      <w:r w:rsidR="009B0C8C">
        <w:rPr>
          <w:rFonts w:hint="eastAsia"/>
        </w:rPr>
        <w:t>空白</w:t>
      </w:r>
      <w:r w:rsidR="00261CA3">
        <w:rPr>
          <w:rFonts w:hint="eastAsia"/>
        </w:rPr>
        <w:t>期間に</w:t>
      </w:r>
      <w:r w:rsidR="009B0C8C">
        <w:rPr>
          <w:rFonts w:hint="eastAsia"/>
        </w:rPr>
        <w:t>生じる</w:t>
      </w:r>
      <w:r>
        <w:rPr>
          <w:rFonts w:hint="eastAsia"/>
        </w:rPr>
        <w:t>正規職員の業務</w:t>
      </w:r>
      <w:r w:rsidR="00C92545">
        <w:rPr>
          <w:rFonts w:hint="eastAsia"/>
        </w:rPr>
        <w:t>の</w:t>
      </w:r>
      <w:r>
        <w:rPr>
          <w:rFonts w:hint="eastAsia"/>
        </w:rPr>
        <w:t>負担軽減に関する項目</w:t>
      </w:r>
    </w:p>
    <w:p w:rsidR="002B2781" w:rsidRPr="009B0C8C" w:rsidRDefault="002B2781" w:rsidP="00801BE1">
      <w:pPr>
        <w:ind w:firstLineChars="100" w:firstLine="220"/>
      </w:pPr>
      <w:r w:rsidRPr="002B2781">
        <w:rPr>
          <w:rFonts w:ascii="Century" w:eastAsia="ＭＳ 明朝" w:hAnsi="Century" w:cs="Times New Roman" w:hint="eastAsia"/>
          <w:sz w:val="22"/>
        </w:rPr>
        <w:t>新規採用者数は、児童・生徒数や教職員の退職者数、再任用職員数、国の定数改善計画等の動向を踏まえつつ、専門性の維持や教育課題への対応に配慮しながら、毎年度決</w:t>
      </w:r>
      <w:r w:rsidRPr="002B2781">
        <w:rPr>
          <w:rFonts w:ascii="Century" w:eastAsia="ＭＳ 明朝" w:hAnsi="Century" w:cs="Times New Roman" w:hint="eastAsia"/>
          <w:sz w:val="22"/>
        </w:rPr>
        <w:lastRenderedPageBreak/>
        <w:t>定し、正規教員の確保に努めているところ。</w:t>
      </w:r>
    </w:p>
    <w:p w:rsidR="002B2781" w:rsidRPr="00913A93" w:rsidRDefault="002B2781" w:rsidP="002B2781">
      <w:pPr>
        <w:ind w:firstLineChars="100" w:firstLine="220"/>
      </w:pPr>
      <w:r w:rsidRPr="002B2781">
        <w:rPr>
          <w:rFonts w:ascii="Century" w:eastAsia="ＭＳ 明朝" w:hAnsi="Century" w:cs="Times New Roman" w:hint="eastAsia"/>
          <w:sz w:val="22"/>
        </w:rPr>
        <w:t>平成</w:t>
      </w:r>
      <w:r w:rsidRPr="002B2781">
        <w:rPr>
          <w:rFonts w:ascii="Century" w:eastAsia="ＭＳ 明朝" w:hAnsi="Century" w:cs="Times New Roman" w:hint="eastAsia"/>
          <w:sz w:val="22"/>
        </w:rPr>
        <w:t>25</w:t>
      </w:r>
      <w:r w:rsidRPr="002B2781">
        <w:rPr>
          <w:rFonts w:ascii="Century" w:eastAsia="ＭＳ 明朝" w:hAnsi="Century" w:cs="Times New Roman" w:hint="eastAsia"/>
          <w:sz w:val="22"/>
        </w:rPr>
        <w:t>年</w:t>
      </w:r>
      <w:r w:rsidRPr="002B2781">
        <w:rPr>
          <w:rFonts w:ascii="Century" w:eastAsia="ＭＳ 明朝" w:hAnsi="Century" w:cs="Times New Roman" w:hint="eastAsia"/>
          <w:sz w:val="22"/>
        </w:rPr>
        <w:t>3</w:t>
      </w:r>
      <w:r w:rsidRPr="002B2781">
        <w:rPr>
          <w:rFonts w:ascii="Century" w:eastAsia="ＭＳ 明朝" w:hAnsi="Century" w:cs="Times New Roman" w:hint="eastAsia"/>
          <w:sz w:val="22"/>
        </w:rPr>
        <w:t>月に策定した教職員数管理目標において、新規採用者数を確保しつつ、講師数を増加から減少に転じるよう、今後</w:t>
      </w:r>
      <w:r w:rsidRPr="002B2781">
        <w:rPr>
          <w:rFonts w:ascii="Century" w:eastAsia="ＭＳ 明朝" w:hAnsi="Century" w:cs="Times New Roman" w:hint="eastAsia"/>
          <w:sz w:val="22"/>
        </w:rPr>
        <w:t>10</w:t>
      </w:r>
      <w:r w:rsidRPr="002B2781">
        <w:rPr>
          <w:rFonts w:ascii="Century" w:eastAsia="ＭＳ 明朝" w:hAnsi="Century" w:cs="Times New Roman" w:hint="eastAsia"/>
          <w:sz w:val="22"/>
        </w:rPr>
        <w:t>年間の教員採用の方針を示したところであり、この管理目標に沿って、正規職員の確保に努めて</w:t>
      </w:r>
      <w:r w:rsidR="000D0270">
        <w:rPr>
          <w:rFonts w:ascii="Century" w:eastAsia="ＭＳ 明朝" w:hAnsi="Century" w:cs="Times New Roman" w:hint="eastAsia"/>
          <w:sz w:val="22"/>
        </w:rPr>
        <w:t>いく</w:t>
      </w:r>
      <w:bookmarkStart w:id="0" w:name="_GoBack"/>
      <w:bookmarkEnd w:id="0"/>
      <w:r w:rsidRPr="002B2781">
        <w:rPr>
          <w:rFonts w:ascii="Century" w:eastAsia="ＭＳ 明朝" w:hAnsi="Century" w:cs="Times New Roman" w:hint="eastAsia"/>
          <w:sz w:val="22"/>
        </w:rPr>
        <w:t>。</w:t>
      </w:r>
    </w:p>
    <w:sectPr w:rsidR="002B2781" w:rsidRPr="00913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A3" w:rsidRDefault="00261CA3" w:rsidP="0022137D">
      <w:r>
        <w:separator/>
      </w:r>
    </w:p>
  </w:endnote>
  <w:endnote w:type="continuationSeparator" w:id="0">
    <w:p w:rsidR="00261CA3" w:rsidRDefault="00261CA3"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A3" w:rsidRDefault="00261CA3" w:rsidP="0022137D">
      <w:r>
        <w:separator/>
      </w:r>
    </w:p>
  </w:footnote>
  <w:footnote w:type="continuationSeparator" w:id="0">
    <w:p w:rsidR="00261CA3" w:rsidRDefault="00261CA3"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D0270"/>
    <w:rsid w:val="000D3827"/>
    <w:rsid w:val="00135547"/>
    <w:rsid w:val="0018124E"/>
    <w:rsid w:val="001F2A9B"/>
    <w:rsid w:val="0022137D"/>
    <w:rsid w:val="00255D1D"/>
    <w:rsid w:val="00261CA3"/>
    <w:rsid w:val="0026248D"/>
    <w:rsid w:val="002848C2"/>
    <w:rsid w:val="002B2781"/>
    <w:rsid w:val="002E7300"/>
    <w:rsid w:val="00347153"/>
    <w:rsid w:val="0036264D"/>
    <w:rsid w:val="00381871"/>
    <w:rsid w:val="003A45A6"/>
    <w:rsid w:val="00430842"/>
    <w:rsid w:val="00481E1A"/>
    <w:rsid w:val="004D2C4F"/>
    <w:rsid w:val="004E1CFE"/>
    <w:rsid w:val="00502996"/>
    <w:rsid w:val="00535211"/>
    <w:rsid w:val="005A1C5B"/>
    <w:rsid w:val="00682434"/>
    <w:rsid w:val="006926CA"/>
    <w:rsid w:val="006A1360"/>
    <w:rsid w:val="006C203A"/>
    <w:rsid w:val="006D1F1F"/>
    <w:rsid w:val="00720050"/>
    <w:rsid w:val="007457F5"/>
    <w:rsid w:val="00791791"/>
    <w:rsid w:val="00801BE1"/>
    <w:rsid w:val="0080265C"/>
    <w:rsid w:val="00821D38"/>
    <w:rsid w:val="00836A07"/>
    <w:rsid w:val="00855B3E"/>
    <w:rsid w:val="00866FE3"/>
    <w:rsid w:val="008B11A0"/>
    <w:rsid w:val="008D40AB"/>
    <w:rsid w:val="00913A93"/>
    <w:rsid w:val="009357FC"/>
    <w:rsid w:val="009364D4"/>
    <w:rsid w:val="00971EB5"/>
    <w:rsid w:val="00977CCE"/>
    <w:rsid w:val="00994ACA"/>
    <w:rsid w:val="009B0C8C"/>
    <w:rsid w:val="009D24A5"/>
    <w:rsid w:val="009E62AD"/>
    <w:rsid w:val="00A01718"/>
    <w:rsid w:val="00AA1D00"/>
    <w:rsid w:val="00AA61FA"/>
    <w:rsid w:val="00B27431"/>
    <w:rsid w:val="00B30514"/>
    <w:rsid w:val="00B5628D"/>
    <w:rsid w:val="00B64E9F"/>
    <w:rsid w:val="00BC5225"/>
    <w:rsid w:val="00BE3D20"/>
    <w:rsid w:val="00C62FD8"/>
    <w:rsid w:val="00C852F3"/>
    <w:rsid w:val="00C92545"/>
    <w:rsid w:val="00CB0049"/>
    <w:rsid w:val="00CC1629"/>
    <w:rsid w:val="00D06EB1"/>
    <w:rsid w:val="00D10196"/>
    <w:rsid w:val="00D50BEB"/>
    <w:rsid w:val="00E17AAF"/>
    <w:rsid w:val="00E3068B"/>
    <w:rsid w:val="00E667C5"/>
    <w:rsid w:val="00E71CE6"/>
    <w:rsid w:val="00EB37F1"/>
    <w:rsid w:val="00EC173F"/>
    <w:rsid w:val="00ED4CAB"/>
    <w:rsid w:val="00EF0B4F"/>
    <w:rsid w:val="00FD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261C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C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261C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F339-F356-4963-8142-C50B3A45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2014-11-20T06:39:00Z</cp:lastPrinted>
  <dcterms:created xsi:type="dcterms:W3CDTF">2015-04-15T04:17:00Z</dcterms:created>
  <dcterms:modified xsi:type="dcterms:W3CDTF">2015-08-06T00:36:00Z</dcterms:modified>
</cp:coreProperties>
</file>