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259" w:rsidRPr="00C633BB" w:rsidRDefault="00C633BB" w:rsidP="0096239F">
      <w:pPr>
        <w:spacing w:line="400" w:lineRule="exact"/>
        <w:jc w:val="center"/>
        <w:rPr>
          <w:rFonts w:ascii="Meiryo UI" w:eastAsia="Meiryo UI" w:hAnsi="Meiryo UI" w:cs="Meiryo UI"/>
          <w:sz w:val="36"/>
          <w:szCs w:val="36"/>
        </w:rPr>
      </w:pPr>
      <w:r w:rsidRPr="00C633BB">
        <w:rPr>
          <w:rFonts w:ascii="Meiryo UI" w:eastAsia="Meiryo UI" w:hAnsi="Meiryo UI" w:cs="Meiryo UI" w:hint="eastAsia"/>
          <w:sz w:val="36"/>
          <w:szCs w:val="36"/>
        </w:rPr>
        <w:t>第</w:t>
      </w:r>
      <w:r w:rsidR="0062394A">
        <w:rPr>
          <w:rFonts w:ascii="Meiryo UI" w:eastAsia="Meiryo UI" w:hAnsi="Meiryo UI" w:cs="Meiryo UI" w:hint="eastAsia"/>
          <w:sz w:val="36"/>
          <w:szCs w:val="36"/>
        </w:rPr>
        <w:t>６</w:t>
      </w:r>
      <w:r w:rsidRPr="00C633BB">
        <w:rPr>
          <w:rFonts w:ascii="Meiryo UI" w:eastAsia="Meiryo UI" w:hAnsi="Meiryo UI" w:cs="Meiryo UI" w:hint="eastAsia"/>
          <w:sz w:val="36"/>
          <w:szCs w:val="36"/>
        </w:rPr>
        <w:t>回</w:t>
      </w:r>
      <w:r w:rsidR="00B87F0A">
        <w:rPr>
          <w:rFonts w:ascii="Meiryo UI" w:eastAsia="Meiryo UI" w:hAnsi="Meiryo UI" w:cs="Meiryo UI" w:hint="eastAsia"/>
          <w:sz w:val="36"/>
          <w:szCs w:val="36"/>
        </w:rPr>
        <w:t xml:space="preserve"> </w:t>
      </w:r>
      <w:r w:rsidR="000C1D5F" w:rsidRPr="00C633BB">
        <w:rPr>
          <w:rFonts w:ascii="Meiryo UI" w:eastAsia="Meiryo UI" w:hAnsi="Meiryo UI" w:cs="Meiryo UI" w:hint="eastAsia"/>
          <w:sz w:val="36"/>
          <w:szCs w:val="36"/>
        </w:rPr>
        <w:t>大阪府</w:t>
      </w:r>
      <w:r w:rsidR="0096239F" w:rsidRPr="00C633BB">
        <w:rPr>
          <w:rFonts w:ascii="Meiryo UI" w:eastAsia="Meiryo UI" w:hAnsi="Meiryo UI" w:cs="Meiryo UI" w:hint="eastAsia"/>
          <w:sz w:val="36"/>
          <w:szCs w:val="36"/>
        </w:rPr>
        <w:t>耐震改修促進計画</w:t>
      </w:r>
      <w:r w:rsidR="000C1D5F" w:rsidRPr="00C633BB">
        <w:rPr>
          <w:rFonts w:ascii="Meiryo UI" w:eastAsia="Meiryo UI" w:hAnsi="Meiryo UI" w:cs="Meiryo UI" w:hint="eastAsia"/>
          <w:sz w:val="36"/>
          <w:szCs w:val="36"/>
        </w:rPr>
        <w:t>審議会</w:t>
      </w:r>
    </w:p>
    <w:p w:rsidR="00201259" w:rsidRDefault="00201259" w:rsidP="0096239F">
      <w:pPr>
        <w:spacing w:line="400" w:lineRule="exact"/>
        <w:rPr>
          <w:rFonts w:ascii="Meiryo UI" w:eastAsia="Meiryo UI" w:hAnsi="Meiryo UI" w:cs="Meiryo UI"/>
          <w:sz w:val="24"/>
        </w:rPr>
      </w:pPr>
    </w:p>
    <w:p w:rsidR="00832977" w:rsidRPr="0096239F" w:rsidRDefault="00832977" w:rsidP="0096239F">
      <w:pPr>
        <w:spacing w:line="400" w:lineRule="exact"/>
        <w:rPr>
          <w:rFonts w:ascii="Meiryo UI" w:eastAsia="Meiryo UI" w:hAnsi="Meiryo UI" w:cs="Meiryo UI"/>
          <w:sz w:val="24"/>
        </w:rPr>
      </w:pPr>
    </w:p>
    <w:p w:rsidR="00201259" w:rsidRPr="004C71BF" w:rsidRDefault="00201259" w:rsidP="00832977">
      <w:pPr>
        <w:spacing w:line="400" w:lineRule="exact"/>
        <w:ind w:leftChars="2400" w:left="5040"/>
        <w:rPr>
          <w:rFonts w:ascii="Meiryo UI" w:eastAsia="Meiryo UI" w:hAnsi="Meiryo UI" w:cs="Meiryo UI"/>
          <w:sz w:val="24"/>
        </w:rPr>
      </w:pPr>
      <w:r w:rsidRPr="004C71BF">
        <w:rPr>
          <w:rFonts w:ascii="Meiryo UI" w:eastAsia="Meiryo UI" w:hAnsi="Meiryo UI" w:cs="Meiryo UI" w:hint="eastAsia"/>
          <w:sz w:val="24"/>
        </w:rPr>
        <w:t>平成</w:t>
      </w:r>
      <w:r w:rsidR="00351796" w:rsidRPr="004C71BF">
        <w:rPr>
          <w:rFonts w:ascii="Meiryo UI" w:eastAsia="Meiryo UI" w:hAnsi="Meiryo UI" w:cs="Meiryo UI" w:hint="eastAsia"/>
          <w:sz w:val="24"/>
        </w:rPr>
        <w:t>30</w:t>
      </w:r>
      <w:r w:rsidRPr="004C71BF">
        <w:rPr>
          <w:rFonts w:ascii="Meiryo UI" w:eastAsia="Meiryo UI" w:hAnsi="Meiryo UI" w:cs="Meiryo UI" w:hint="eastAsia"/>
          <w:sz w:val="24"/>
        </w:rPr>
        <w:t>年</w:t>
      </w:r>
      <w:r w:rsidR="0062394A">
        <w:rPr>
          <w:rFonts w:ascii="Meiryo UI" w:eastAsia="Meiryo UI" w:hAnsi="Meiryo UI" w:cs="Meiryo UI" w:hint="eastAsia"/>
          <w:sz w:val="24"/>
        </w:rPr>
        <w:t>８</w:t>
      </w:r>
      <w:r w:rsidRPr="004C71BF">
        <w:rPr>
          <w:rFonts w:ascii="Meiryo UI" w:eastAsia="Meiryo UI" w:hAnsi="Meiryo UI" w:cs="Meiryo UI" w:hint="eastAsia"/>
          <w:sz w:val="24"/>
        </w:rPr>
        <w:t>月</w:t>
      </w:r>
      <w:r w:rsidR="0062394A">
        <w:rPr>
          <w:rFonts w:ascii="Meiryo UI" w:eastAsia="Meiryo UI" w:hAnsi="Meiryo UI" w:cs="Meiryo UI" w:hint="eastAsia"/>
          <w:sz w:val="24"/>
        </w:rPr>
        <w:t>９</w:t>
      </w:r>
      <w:r w:rsidR="0096239F" w:rsidRPr="004C71BF">
        <w:rPr>
          <w:rFonts w:ascii="Meiryo UI" w:eastAsia="Meiryo UI" w:hAnsi="Meiryo UI" w:cs="Meiryo UI" w:hint="eastAsia"/>
          <w:sz w:val="24"/>
        </w:rPr>
        <w:t>日（</w:t>
      </w:r>
      <w:r w:rsidR="0062394A">
        <w:rPr>
          <w:rFonts w:ascii="Meiryo UI" w:eastAsia="Meiryo UI" w:hAnsi="Meiryo UI" w:cs="Meiryo UI" w:hint="eastAsia"/>
          <w:sz w:val="24"/>
        </w:rPr>
        <w:t>木</w:t>
      </w:r>
      <w:r w:rsidR="00790D14" w:rsidRPr="004C71BF">
        <w:rPr>
          <w:rFonts w:ascii="Meiryo UI" w:eastAsia="Meiryo UI" w:hAnsi="Meiryo UI" w:cs="Meiryo UI" w:hint="eastAsia"/>
          <w:sz w:val="24"/>
        </w:rPr>
        <w:t>）1</w:t>
      </w:r>
      <w:r w:rsidR="0062394A">
        <w:rPr>
          <w:rFonts w:ascii="Meiryo UI" w:eastAsia="Meiryo UI" w:hAnsi="Meiryo UI" w:cs="Meiryo UI" w:hint="eastAsia"/>
          <w:sz w:val="24"/>
        </w:rPr>
        <w:t>5</w:t>
      </w:r>
      <w:r w:rsidR="00832977">
        <w:rPr>
          <w:rFonts w:ascii="Meiryo UI" w:eastAsia="Meiryo UI" w:hAnsi="Meiryo UI" w:cs="Meiryo UI" w:hint="eastAsia"/>
          <w:sz w:val="24"/>
        </w:rPr>
        <w:t>:</w:t>
      </w:r>
      <w:r w:rsidR="00790D14" w:rsidRPr="004C71BF">
        <w:rPr>
          <w:rFonts w:ascii="Meiryo UI" w:eastAsia="Meiryo UI" w:hAnsi="Meiryo UI" w:cs="Meiryo UI" w:hint="eastAsia"/>
          <w:sz w:val="24"/>
        </w:rPr>
        <w:t>00～1</w:t>
      </w:r>
      <w:r w:rsidR="0062394A">
        <w:rPr>
          <w:rFonts w:ascii="Meiryo UI" w:eastAsia="Meiryo UI" w:hAnsi="Meiryo UI" w:cs="Meiryo UI" w:hint="eastAsia"/>
          <w:sz w:val="24"/>
        </w:rPr>
        <w:t>7</w:t>
      </w:r>
      <w:r w:rsidR="00832977">
        <w:rPr>
          <w:rFonts w:ascii="Meiryo UI" w:eastAsia="Meiryo UI" w:hAnsi="Meiryo UI" w:cs="Meiryo UI" w:hint="eastAsia"/>
          <w:sz w:val="24"/>
        </w:rPr>
        <w:t>:</w:t>
      </w:r>
      <w:r w:rsidR="00790D14" w:rsidRPr="004C71BF">
        <w:rPr>
          <w:rFonts w:ascii="Meiryo UI" w:eastAsia="Meiryo UI" w:hAnsi="Meiryo UI" w:cs="Meiryo UI" w:hint="eastAsia"/>
          <w:sz w:val="24"/>
        </w:rPr>
        <w:t>00</w:t>
      </w:r>
    </w:p>
    <w:p w:rsidR="00201259" w:rsidRPr="004C71BF" w:rsidRDefault="00790D14" w:rsidP="00832977">
      <w:pPr>
        <w:tabs>
          <w:tab w:val="left" w:pos="2945"/>
        </w:tabs>
        <w:spacing w:line="400" w:lineRule="exact"/>
        <w:ind w:leftChars="2400" w:left="5040"/>
        <w:rPr>
          <w:rFonts w:ascii="Meiryo UI" w:eastAsia="Meiryo UI" w:hAnsi="Meiryo UI" w:cs="Meiryo UI"/>
          <w:sz w:val="24"/>
        </w:rPr>
      </w:pPr>
      <w:r w:rsidRPr="004C71BF">
        <w:rPr>
          <w:rFonts w:ascii="Meiryo UI" w:eastAsia="Meiryo UI" w:hAnsi="Meiryo UI" w:cs="Meiryo UI" w:hint="eastAsia"/>
          <w:sz w:val="24"/>
        </w:rPr>
        <w:t>大阪府庁</w:t>
      </w:r>
      <w:r w:rsidR="00832977">
        <w:rPr>
          <w:rFonts w:ascii="Meiryo UI" w:eastAsia="Meiryo UI" w:hAnsi="Meiryo UI" w:cs="Meiryo UI" w:hint="eastAsia"/>
          <w:sz w:val="24"/>
        </w:rPr>
        <w:t xml:space="preserve"> </w:t>
      </w:r>
      <w:r w:rsidRPr="004C71BF">
        <w:rPr>
          <w:rFonts w:ascii="Meiryo UI" w:eastAsia="Meiryo UI" w:hAnsi="Meiryo UI" w:cs="Meiryo UI" w:hint="eastAsia"/>
          <w:sz w:val="24"/>
        </w:rPr>
        <w:t>本館1階</w:t>
      </w:r>
      <w:r w:rsidR="00832977">
        <w:rPr>
          <w:rFonts w:ascii="Meiryo UI" w:eastAsia="Meiryo UI" w:hAnsi="Meiryo UI" w:cs="Meiryo UI" w:hint="eastAsia"/>
          <w:sz w:val="24"/>
        </w:rPr>
        <w:t xml:space="preserve"> </w:t>
      </w:r>
      <w:r w:rsidRPr="004C71BF">
        <w:rPr>
          <w:rFonts w:ascii="Meiryo UI" w:eastAsia="Meiryo UI" w:hAnsi="Meiryo UI" w:cs="Meiryo UI" w:hint="eastAsia"/>
          <w:sz w:val="24"/>
        </w:rPr>
        <w:t>第3</w:t>
      </w:r>
      <w:r w:rsidR="00150A59" w:rsidRPr="004C71BF">
        <w:rPr>
          <w:rFonts w:ascii="Meiryo UI" w:eastAsia="Meiryo UI" w:hAnsi="Meiryo UI" w:cs="Meiryo UI" w:hint="eastAsia"/>
          <w:sz w:val="24"/>
        </w:rPr>
        <w:t>委員会室</w:t>
      </w:r>
    </w:p>
    <w:p w:rsidR="0096239F" w:rsidRPr="00832977" w:rsidRDefault="0096239F" w:rsidP="0096239F">
      <w:pPr>
        <w:spacing w:line="400" w:lineRule="exact"/>
        <w:jc w:val="center"/>
        <w:rPr>
          <w:rFonts w:ascii="Meiryo UI" w:eastAsia="Meiryo UI" w:hAnsi="Meiryo UI" w:cs="Meiryo UI"/>
          <w:sz w:val="36"/>
          <w:szCs w:val="36"/>
        </w:rPr>
      </w:pPr>
    </w:p>
    <w:p w:rsidR="00832977" w:rsidRPr="0096239F" w:rsidRDefault="00832977" w:rsidP="0096239F">
      <w:pPr>
        <w:spacing w:line="400" w:lineRule="exact"/>
        <w:jc w:val="center"/>
        <w:rPr>
          <w:rFonts w:ascii="Meiryo UI" w:eastAsia="Meiryo UI" w:hAnsi="Meiryo UI" w:cs="Meiryo UI"/>
          <w:sz w:val="36"/>
          <w:szCs w:val="36"/>
        </w:rPr>
      </w:pPr>
    </w:p>
    <w:p w:rsidR="00201259" w:rsidRPr="00832977" w:rsidRDefault="00201259" w:rsidP="0096239F">
      <w:pPr>
        <w:spacing w:line="400" w:lineRule="exact"/>
        <w:jc w:val="center"/>
        <w:rPr>
          <w:rFonts w:ascii="Meiryo UI" w:eastAsia="Meiryo UI" w:hAnsi="Meiryo UI" w:cs="Meiryo UI"/>
          <w:sz w:val="32"/>
          <w:szCs w:val="36"/>
        </w:rPr>
      </w:pPr>
      <w:r w:rsidRPr="00832977">
        <w:rPr>
          <w:rFonts w:ascii="Meiryo UI" w:eastAsia="Meiryo UI" w:hAnsi="Meiryo UI" w:cs="Meiryo UI" w:hint="eastAsia"/>
          <w:sz w:val="32"/>
          <w:szCs w:val="36"/>
        </w:rPr>
        <w:t>次</w:t>
      </w:r>
      <w:r w:rsidR="00832977">
        <w:rPr>
          <w:rFonts w:ascii="Meiryo UI" w:eastAsia="Meiryo UI" w:hAnsi="Meiryo UI" w:cs="Meiryo UI" w:hint="eastAsia"/>
          <w:sz w:val="32"/>
          <w:szCs w:val="36"/>
        </w:rPr>
        <w:t xml:space="preserve">　</w:t>
      </w:r>
      <w:r w:rsidRPr="00832977">
        <w:rPr>
          <w:rFonts w:ascii="Meiryo UI" w:eastAsia="Meiryo UI" w:hAnsi="Meiryo UI" w:cs="Meiryo UI" w:hint="eastAsia"/>
          <w:sz w:val="32"/>
          <w:szCs w:val="36"/>
        </w:rPr>
        <w:t>第</w:t>
      </w:r>
    </w:p>
    <w:p w:rsidR="00201259" w:rsidRDefault="00201259" w:rsidP="00493DC0">
      <w:pPr>
        <w:tabs>
          <w:tab w:val="left" w:pos="1905"/>
        </w:tabs>
        <w:spacing w:line="600" w:lineRule="exact"/>
        <w:ind w:firstLineChars="100" w:firstLine="240"/>
        <w:rPr>
          <w:rFonts w:ascii="Meiryo UI" w:eastAsia="Meiryo UI" w:hAnsi="Meiryo UI" w:cs="Meiryo UI"/>
          <w:sz w:val="24"/>
        </w:rPr>
      </w:pPr>
    </w:p>
    <w:p w:rsidR="00201259" w:rsidRPr="0096239F" w:rsidRDefault="00201259" w:rsidP="00493DC0">
      <w:pPr>
        <w:tabs>
          <w:tab w:val="left" w:pos="1905"/>
        </w:tabs>
        <w:spacing w:line="600" w:lineRule="exact"/>
        <w:ind w:firstLineChars="100" w:firstLine="240"/>
        <w:rPr>
          <w:rFonts w:ascii="Meiryo UI" w:eastAsia="Meiryo UI" w:hAnsi="Meiryo UI" w:cs="Meiryo UI"/>
          <w:sz w:val="24"/>
        </w:rPr>
      </w:pPr>
      <w:r w:rsidRPr="0096239F">
        <w:rPr>
          <w:rFonts w:ascii="Meiryo UI" w:eastAsia="Meiryo UI" w:hAnsi="Meiryo UI" w:cs="Meiryo UI" w:hint="eastAsia"/>
          <w:sz w:val="24"/>
        </w:rPr>
        <w:t>１　開　会</w:t>
      </w:r>
    </w:p>
    <w:p w:rsidR="00201259" w:rsidRPr="0096239F" w:rsidRDefault="00201259" w:rsidP="00493DC0">
      <w:pPr>
        <w:tabs>
          <w:tab w:val="left" w:pos="1905"/>
        </w:tabs>
        <w:spacing w:line="600" w:lineRule="exact"/>
        <w:ind w:firstLineChars="100" w:firstLine="240"/>
        <w:rPr>
          <w:rFonts w:ascii="Meiryo UI" w:eastAsia="Meiryo UI" w:hAnsi="Meiryo UI" w:cs="Meiryo UI"/>
          <w:sz w:val="24"/>
        </w:rPr>
      </w:pPr>
      <w:r w:rsidRPr="0096239F">
        <w:rPr>
          <w:rFonts w:ascii="Meiryo UI" w:eastAsia="Meiryo UI" w:hAnsi="Meiryo UI" w:cs="Meiryo UI" w:hint="eastAsia"/>
          <w:sz w:val="24"/>
        </w:rPr>
        <w:t>２　議　題</w:t>
      </w:r>
    </w:p>
    <w:p w:rsidR="00BD5AB9" w:rsidRPr="00BD5AB9" w:rsidRDefault="00F32D9B" w:rsidP="00493DC0">
      <w:pPr>
        <w:pStyle w:val="a9"/>
        <w:numPr>
          <w:ilvl w:val="0"/>
          <w:numId w:val="1"/>
        </w:numPr>
        <w:tabs>
          <w:tab w:val="left" w:pos="1905"/>
        </w:tabs>
        <w:spacing w:line="600" w:lineRule="exact"/>
        <w:ind w:leftChars="250" w:left="979" w:hanging="454"/>
        <w:rPr>
          <w:rFonts w:ascii="Meiryo UI" w:eastAsia="Meiryo UI" w:hAnsi="Meiryo UI" w:cs="Meiryo UI"/>
          <w:sz w:val="24"/>
        </w:rPr>
      </w:pPr>
      <w:r w:rsidRPr="00F32D9B">
        <w:rPr>
          <w:rFonts w:ascii="Meiryo UI" w:eastAsia="Meiryo UI" w:hAnsi="Meiryo UI" w:cs="Meiryo UI" w:hint="eastAsia"/>
          <w:sz w:val="24"/>
        </w:rPr>
        <w:t>大規模建築物及び広域緊急交通路沿道建築物の目標</w:t>
      </w:r>
      <w:r w:rsidRPr="003E47E2">
        <w:rPr>
          <w:rFonts w:ascii="Meiryo UI" w:eastAsia="Meiryo UI" w:hAnsi="Meiryo UI" w:cs="Meiryo UI" w:hint="eastAsia"/>
        </w:rPr>
        <w:t>（府民みんなでめざそう値）</w:t>
      </w:r>
      <w:r w:rsidR="003E47E2">
        <w:rPr>
          <w:rFonts w:ascii="Meiryo UI" w:eastAsia="Meiryo UI" w:hAnsi="Meiryo UI" w:cs="Meiryo UI" w:hint="eastAsia"/>
          <w:sz w:val="24"/>
        </w:rPr>
        <w:t>の</w:t>
      </w:r>
      <w:r w:rsidRPr="00F32D9B">
        <w:rPr>
          <w:rFonts w:ascii="Meiryo UI" w:eastAsia="Meiryo UI" w:hAnsi="Meiryo UI" w:cs="Meiryo UI" w:hint="eastAsia"/>
          <w:sz w:val="24"/>
        </w:rPr>
        <w:t>設定</w:t>
      </w:r>
    </w:p>
    <w:p w:rsidR="00E24D74" w:rsidRPr="00A51658" w:rsidRDefault="00E24D74" w:rsidP="00A51658">
      <w:pPr>
        <w:pStyle w:val="a9"/>
        <w:numPr>
          <w:ilvl w:val="0"/>
          <w:numId w:val="1"/>
        </w:numPr>
        <w:tabs>
          <w:tab w:val="left" w:pos="1905"/>
        </w:tabs>
        <w:spacing w:beforeLines="30" w:before="105" w:line="380" w:lineRule="exact"/>
        <w:ind w:leftChars="250" w:left="979" w:hanging="454"/>
        <w:rPr>
          <w:rFonts w:ascii="Meiryo UI" w:eastAsia="Meiryo UI" w:hAnsi="Meiryo UI" w:cs="Meiryo UI"/>
          <w:sz w:val="24"/>
        </w:rPr>
      </w:pPr>
      <w:r w:rsidRPr="00A51658">
        <w:rPr>
          <w:rFonts w:ascii="Meiryo UI" w:eastAsia="Meiryo UI" w:hAnsi="Meiryo UI" w:cs="Meiryo UI" w:hint="eastAsia"/>
          <w:sz w:val="24"/>
        </w:rPr>
        <w:t>国</w:t>
      </w:r>
      <w:r w:rsidR="003E47E2" w:rsidRPr="00A51658">
        <w:rPr>
          <w:rFonts w:ascii="Meiryo UI" w:eastAsia="Meiryo UI" w:hAnsi="Meiryo UI" w:cs="Meiryo UI" w:hint="eastAsia"/>
          <w:sz w:val="24"/>
        </w:rPr>
        <w:t>における大阪北部を震源とする地震に係る建築物等の被害状況と今後の取組みの検討状況</w:t>
      </w:r>
    </w:p>
    <w:p w:rsidR="00150A59" w:rsidRPr="00554EEC" w:rsidRDefault="0062394A" w:rsidP="00493DC0">
      <w:pPr>
        <w:pStyle w:val="a9"/>
        <w:numPr>
          <w:ilvl w:val="0"/>
          <w:numId w:val="1"/>
        </w:numPr>
        <w:tabs>
          <w:tab w:val="left" w:pos="1905"/>
        </w:tabs>
        <w:spacing w:line="600" w:lineRule="exact"/>
        <w:ind w:leftChars="250" w:left="979" w:hanging="454"/>
        <w:rPr>
          <w:rFonts w:ascii="Meiryo UI" w:eastAsia="Meiryo UI" w:hAnsi="Meiryo UI" w:cs="Meiryo UI"/>
          <w:sz w:val="24"/>
        </w:rPr>
      </w:pPr>
      <w:r w:rsidRPr="00554EEC">
        <w:rPr>
          <w:rFonts w:ascii="Meiryo UI" w:eastAsia="Meiryo UI" w:hAnsi="Meiryo UI" w:cs="Meiryo UI" w:hint="eastAsia"/>
          <w:kern w:val="0"/>
          <w:sz w:val="24"/>
        </w:rPr>
        <w:t>「住宅建築物耐震10ヵ年戦略・大阪」に基づく更なる耐震化の取組み</w:t>
      </w:r>
      <w:r w:rsidR="003E47E2">
        <w:rPr>
          <w:rFonts w:ascii="Meiryo UI" w:eastAsia="Meiryo UI" w:hAnsi="Meiryo UI" w:cs="Meiryo UI" w:hint="eastAsia"/>
          <w:kern w:val="0"/>
          <w:sz w:val="24"/>
        </w:rPr>
        <w:t>の中間とりまとめ</w:t>
      </w:r>
    </w:p>
    <w:p w:rsidR="00AE0BAF" w:rsidRPr="00832977" w:rsidRDefault="00832977" w:rsidP="00493DC0">
      <w:pPr>
        <w:tabs>
          <w:tab w:val="left" w:pos="1905"/>
        </w:tabs>
        <w:spacing w:line="600" w:lineRule="exact"/>
        <w:ind w:firstLineChars="100" w:firstLine="240"/>
        <w:rPr>
          <w:rFonts w:ascii="Meiryo UI" w:eastAsia="Meiryo UI" w:hAnsi="Meiryo UI" w:cs="Meiryo UI"/>
          <w:sz w:val="24"/>
        </w:rPr>
      </w:pPr>
      <w:r>
        <w:rPr>
          <w:rFonts w:ascii="Meiryo UI" w:eastAsia="Meiryo UI" w:hAnsi="Meiryo UI" w:cs="Meiryo UI" w:hint="eastAsia"/>
          <w:sz w:val="24"/>
        </w:rPr>
        <w:t xml:space="preserve">３　</w:t>
      </w:r>
      <w:r w:rsidR="0062394A" w:rsidRPr="00832977">
        <w:rPr>
          <w:rFonts w:ascii="Meiryo UI" w:eastAsia="Meiryo UI" w:hAnsi="Meiryo UI" w:cs="Meiryo UI" w:hint="eastAsia"/>
          <w:sz w:val="24"/>
        </w:rPr>
        <w:t>その他</w:t>
      </w:r>
    </w:p>
    <w:p w:rsidR="00201259" w:rsidRPr="0096239F" w:rsidRDefault="00832977" w:rsidP="00493DC0">
      <w:pPr>
        <w:tabs>
          <w:tab w:val="left" w:pos="1905"/>
        </w:tabs>
        <w:spacing w:line="600" w:lineRule="exact"/>
        <w:ind w:firstLineChars="100" w:firstLine="240"/>
        <w:rPr>
          <w:rFonts w:ascii="Meiryo UI" w:eastAsia="Meiryo UI" w:hAnsi="Meiryo UI" w:cs="Meiryo UI"/>
          <w:sz w:val="24"/>
        </w:rPr>
      </w:pPr>
      <w:r>
        <w:rPr>
          <w:rFonts w:ascii="Meiryo UI" w:eastAsia="Meiryo UI" w:hAnsi="Meiryo UI" w:cs="Meiryo UI" w:hint="eastAsia"/>
          <w:sz w:val="24"/>
        </w:rPr>
        <w:t>４</w:t>
      </w:r>
      <w:r w:rsidR="00201259" w:rsidRPr="0096239F">
        <w:rPr>
          <w:rFonts w:ascii="Meiryo UI" w:eastAsia="Meiryo UI" w:hAnsi="Meiryo UI" w:cs="Meiryo UI" w:hint="eastAsia"/>
          <w:sz w:val="24"/>
        </w:rPr>
        <w:t xml:space="preserve">　閉　会</w:t>
      </w:r>
    </w:p>
    <w:p w:rsidR="00FD12C9" w:rsidRDefault="00FD12C9" w:rsidP="00493DC0">
      <w:pPr>
        <w:tabs>
          <w:tab w:val="left" w:pos="1905"/>
        </w:tabs>
        <w:spacing w:line="600" w:lineRule="exact"/>
        <w:ind w:firstLineChars="100" w:firstLine="240"/>
        <w:rPr>
          <w:rFonts w:ascii="Meiryo UI" w:eastAsia="Meiryo UI" w:hAnsi="Meiryo UI" w:cs="Meiryo UI"/>
          <w:sz w:val="24"/>
        </w:rPr>
      </w:pPr>
    </w:p>
    <w:p w:rsidR="00201259" w:rsidRPr="00832977" w:rsidRDefault="00832977" w:rsidP="00832977">
      <w:pPr>
        <w:tabs>
          <w:tab w:val="left" w:pos="1905"/>
        </w:tabs>
        <w:spacing w:line="440" w:lineRule="exact"/>
        <w:jc w:val="center"/>
        <w:rPr>
          <w:rFonts w:ascii="Meiryo UI" w:eastAsia="Meiryo UI" w:hAnsi="Meiryo UI" w:cs="Meiryo UI"/>
          <w:sz w:val="28"/>
        </w:rPr>
      </w:pPr>
      <w:r w:rsidRPr="00832977">
        <w:rPr>
          <w:rFonts w:ascii="Meiryo UI" w:eastAsia="Meiryo UI" w:hAnsi="Meiryo UI" w:cs="Meiryo UI"/>
          <w:noProof/>
          <w:sz w:val="28"/>
        </w:rPr>
        <mc:AlternateContent>
          <mc:Choice Requires="wps">
            <w:drawing>
              <wp:anchor distT="0" distB="0" distL="114300" distR="114300" simplePos="0" relativeHeight="251659264" behindDoc="0" locked="0" layoutInCell="1" allowOverlap="1" wp14:anchorId="53237E6F" wp14:editId="13B63F65">
                <wp:simplePos x="0" y="0"/>
                <wp:positionH relativeFrom="column">
                  <wp:posOffset>27940</wp:posOffset>
                </wp:positionH>
                <wp:positionV relativeFrom="paragraph">
                  <wp:posOffset>172085</wp:posOffset>
                </wp:positionV>
                <wp:extent cx="6084000" cy="0"/>
                <wp:effectExtent l="0" t="0" r="12065" b="19050"/>
                <wp:wrapTopAndBottom/>
                <wp:docPr id="1" name="直線コネクタ 1"/>
                <wp:cNvGraphicFramePr/>
                <a:graphic xmlns:a="http://schemas.openxmlformats.org/drawingml/2006/main">
                  <a:graphicData uri="http://schemas.microsoft.com/office/word/2010/wordprocessingShape">
                    <wps:wsp>
                      <wps:cNvCnPr/>
                      <wps:spPr>
                        <a:xfrm>
                          <a:off x="0" y="0"/>
                          <a:ext cx="608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13.55pt" to="481.2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" strokecolor="black [3213]">
                <w10:wrap type="topAndBottom"/>
              </v:line>
            </w:pict>
          </mc:Fallback>
        </mc:AlternateContent>
      </w:r>
      <w:r w:rsidR="00201259" w:rsidRPr="00832977">
        <w:rPr>
          <w:rFonts w:ascii="Meiryo UI" w:eastAsia="Meiryo UI" w:hAnsi="Meiryo UI" w:cs="Meiryo UI" w:hint="eastAsia"/>
          <w:sz w:val="28"/>
        </w:rPr>
        <w:t>配布資料</w:t>
      </w:r>
      <w:r w:rsidR="003E47E2" w:rsidRPr="00832977">
        <w:rPr>
          <w:rFonts w:ascii="Meiryo UI" w:eastAsia="Meiryo UI" w:hAnsi="Meiryo UI" w:cs="Meiryo UI" w:hint="eastAsia"/>
          <w:sz w:val="28"/>
        </w:rPr>
        <w:t>一覧</w:t>
      </w:r>
    </w:p>
    <w:p w:rsidR="00A819A2" w:rsidRPr="00832977" w:rsidRDefault="00832977" w:rsidP="00832977">
      <w:pPr>
        <w:tabs>
          <w:tab w:val="left" w:pos="2160"/>
        </w:tabs>
        <w:spacing w:line="440" w:lineRule="exact"/>
        <w:ind w:left="1320" w:hangingChars="600" w:hanging="1320"/>
        <w:jc w:val="left"/>
        <w:rPr>
          <w:rFonts w:ascii="Meiryo UI" w:eastAsia="Meiryo UI" w:hAnsi="Meiryo UI" w:cs="Meiryo UI"/>
          <w:sz w:val="22"/>
          <w:szCs w:val="22"/>
        </w:rPr>
      </w:pPr>
      <w:r w:rsidRPr="00832977">
        <w:rPr>
          <w:rFonts w:ascii="Meiryo UI" w:eastAsia="Meiryo UI" w:hAnsi="Meiryo UI" w:cs="Meiryo UI" w:hint="eastAsia"/>
          <w:sz w:val="22"/>
          <w:szCs w:val="22"/>
        </w:rPr>
        <w:t>・</w:t>
      </w:r>
      <w:r w:rsidR="00A819A2" w:rsidRPr="00832977">
        <w:rPr>
          <w:rFonts w:ascii="Meiryo UI" w:eastAsia="Meiryo UI" w:hAnsi="Meiryo UI" w:cs="Meiryo UI" w:hint="eastAsia"/>
          <w:sz w:val="22"/>
          <w:szCs w:val="22"/>
        </w:rPr>
        <w:t>次第</w:t>
      </w:r>
    </w:p>
    <w:p w:rsidR="00A819A2" w:rsidRPr="00832977" w:rsidRDefault="00832977" w:rsidP="00832977">
      <w:pPr>
        <w:tabs>
          <w:tab w:val="left" w:pos="2160"/>
        </w:tabs>
        <w:spacing w:line="440" w:lineRule="exact"/>
        <w:ind w:left="1320" w:hangingChars="600" w:hanging="1320"/>
        <w:jc w:val="left"/>
        <w:rPr>
          <w:rFonts w:ascii="Meiryo UI" w:eastAsia="Meiryo UI" w:hAnsi="Meiryo UI" w:cs="Meiryo UI"/>
          <w:sz w:val="22"/>
          <w:szCs w:val="22"/>
        </w:rPr>
      </w:pPr>
      <w:r w:rsidRPr="00832977">
        <w:rPr>
          <w:rFonts w:ascii="Meiryo UI" w:eastAsia="Meiryo UI" w:hAnsi="Meiryo UI" w:cs="Meiryo UI" w:hint="eastAsia"/>
          <w:sz w:val="22"/>
          <w:szCs w:val="22"/>
        </w:rPr>
        <w:t>・</w:t>
      </w:r>
      <w:r w:rsidR="00941CCA" w:rsidRPr="00832977">
        <w:rPr>
          <w:rFonts w:ascii="Meiryo UI" w:eastAsia="Meiryo UI" w:hAnsi="Meiryo UI" w:cs="Meiryo UI" w:hint="eastAsia"/>
          <w:sz w:val="22"/>
          <w:szCs w:val="22"/>
        </w:rPr>
        <w:t>委員名簿</w:t>
      </w:r>
      <w:r w:rsidR="00E10440" w:rsidRPr="00832977">
        <w:rPr>
          <w:rFonts w:ascii="Meiryo UI" w:eastAsia="Meiryo UI" w:hAnsi="Meiryo UI" w:cs="Meiryo UI" w:hint="eastAsia"/>
          <w:sz w:val="22"/>
          <w:szCs w:val="22"/>
        </w:rPr>
        <w:t>兼</w:t>
      </w:r>
      <w:r w:rsidR="00A819A2" w:rsidRPr="00832977">
        <w:rPr>
          <w:rFonts w:ascii="Meiryo UI" w:eastAsia="Meiryo UI" w:hAnsi="Meiryo UI" w:cs="Meiryo UI" w:hint="eastAsia"/>
          <w:sz w:val="22"/>
          <w:szCs w:val="22"/>
        </w:rPr>
        <w:t>出席者</w:t>
      </w:r>
      <w:r w:rsidR="002769F7" w:rsidRPr="00832977">
        <w:rPr>
          <w:rFonts w:ascii="Meiryo UI" w:eastAsia="Meiryo UI" w:hAnsi="Meiryo UI" w:cs="Meiryo UI" w:hint="eastAsia"/>
          <w:sz w:val="22"/>
          <w:szCs w:val="22"/>
        </w:rPr>
        <w:t>名簿</w:t>
      </w:r>
    </w:p>
    <w:p w:rsidR="00A819A2" w:rsidRPr="00832977" w:rsidRDefault="00832977" w:rsidP="00832977">
      <w:pPr>
        <w:tabs>
          <w:tab w:val="left" w:pos="2160"/>
        </w:tabs>
        <w:spacing w:line="440" w:lineRule="exact"/>
        <w:ind w:left="1320" w:hangingChars="600" w:hanging="1320"/>
        <w:jc w:val="left"/>
        <w:rPr>
          <w:rFonts w:ascii="Meiryo UI" w:eastAsia="Meiryo UI" w:hAnsi="Meiryo UI" w:cs="Meiryo UI"/>
          <w:sz w:val="22"/>
          <w:szCs w:val="22"/>
        </w:rPr>
      </w:pPr>
      <w:r w:rsidRPr="00832977">
        <w:rPr>
          <w:rFonts w:ascii="Meiryo UI" w:eastAsia="Meiryo UI" w:hAnsi="Meiryo UI" w:cs="Meiryo UI" w:hint="eastAsia"/>
          <w:sz w:val="22"/>
          <w:szCs w:val="22"/>
        </w:rPr>
        <w:t>・</w:t>
      </w:r>
      <w:r w:rsidR="00A819A2" w:rsidRPr="00832977">
        <w:rPr>
          <w:rFonts w:ascii="Meiryo UI" w:eastAsia="Meiryo UI" w:hAnsi="Meiryo UI" w:cs="Meiryo UI" w:hint="eastAsia"/>
          <w:sz w:val="22"/>
          <w:szCs w:val="22"/>
        </w:rPr>
        <w:t>配席図</w:t>
      </w:r>
    </w:p>
    <w:p w:rsidR="004978CB" w:rsidRPr="00832977" w:rsidRDefault="00832977" w:rsidP="00493DC0">
      <w:pPr>
        <w:tabs>
          <w:tab w:val="left" w:pos="2160"/>
        </w:tabs>
        <w:spacing w:line="440" w:lineRule="exact"/>
        <w:ind w:left="880" w:hangingChars="400" w:hanging="880"/>
        <w:jc w:val="left"/>
        <w:rPr>
          <w:rFonts w:ascii="Meiryo UI" w:eastAsia="Meiryo UI" w:hAnsi="Meiryo UI" w:cs="Meiryo UI"/>
          <w:sz w:val="22"/>
          <w:szCs w:val="22"/>
        </w:rPr>
      </w:pPr>
      <w:r w:rsidRPr="00832977">
        <w:rPr>
          <w:rFonts w:ascii="Meiryo UI" w:eastAsia="Meiryo UI" w:hAnsi="Meiryo UI" w:cs="Meiryo UI" w:hint="eastAsia"/>
          <w:sz w:val="22"/>
          <w:szCs w:val="22"/>
        </w:rPr>
        <w:t>・</w:t>
      </w:r>
      <w:r w:rsidR="004978CB" w:rsidRPr="00832977">
        <w:rPr>
          <w:rFonts w:ascii="Meiryo UI" w:eastAsia="Meiryo UI" w:hAnsi="Meiryo UI" w:cs="Meiryo UI" w:hint="eastAsia"/>
          <w:sz w:val="22"/>
          <w:szCs w:val="22"/>
        </w:rPr>
        <w:t>資料</w:t>
      </w:r>
      <w:r w:rsidR="00A51658">
        <w:rPr>
          <w:rFonts w:ascii="Meiryo UI" w:eastAsia="Meiryo UI" w:hAnsi="Meiryo UI" w:cs="Meiryo UI" w:hint="eastAsia"/>
          <w:sz w:val="22"/>
          <w:szCs w:val="22"/>
        </w:rPr>
        <w:t>１</w:t>
      </w:r>
      <w:r w:rsidR="004D2519" w:rsidRPr="00832977">
        <w:rPr>
          <w:rFonts w:ascii="Meiryo UI" w:eastAsia="Meiryo UI" w:hAnsi="Meiryo UI" w:cs="Meiryo UI" w:hint="eastAsia"/>
          <w:sz w:val="22"/>
          <w:szCs w:val="22"/>
        </w:rPr>
        <w:t xml:space="preserve">　大規模建築物及び広域緊急交通路沿道建築物の目標</w:t>
      </w:r>
      <w:r w:rsidR="004D2519" w:rsidRPr="00493DC0">
        <w:rPr>
          <w:rFonts w:ascii="Meiryo UI" w:eastAsia="Meiryo UI" w:hAnsi="Meiryo UI" w:cs="Meiryo UI" w:hint="eastAsia"/>
          <w:sz w:val="20"/>
          <w:szCs w:val="22"/>
        </w:rPr>
        <w:t>（府民みんなでめざそう値）</w:t>
      </w:r>
      <w:r>
        <w:rPr>
          <w:rFonts w:ascii="Meiryo UI" w:eastAsia="Meiryo UI" w:hAnsi="Meiryo UI" w:cs="Meiryo UI" w:hint="eastAsia"/>
          <w:sz w:val="22"/>
          <w:szCs w:val="22"/>
        </w:rPr>
        <w:t>の</w:t>
      </w:r>
      <w:r w:rsidR="004D2519" w:rsidRPr="00832977">
        <w:rPr>
          <w:rFonts w:ascii="Meiryo UI" w:eastAsia="Meiryo UI" w:hAnsi="Meiryo UI" w:cs="Meiryo UI" w:hint="eastAsia"/>
          <w:sz w:val="22"/>
          <w:szCs w:val="22"/>
        </w:rPr>
        <w:t>設定について</w:t>
      </w:r>
    </w:p>
    <w:p w:rsidR="00E24D74" w:rsidRPr="00832977" w:rsidRDefault="00832977" w:rsidP="00492BEB">
      <w:pPr>
        <w:tabs>
          <w:tab w:val="left" w:pos="2160"/>
        </w:tabs>
        <w:spacing w:line="440" w:lineRule="exact"/>
        <w:ind w:left="880" w:rightChars="-100" w:right="-210" w:hangingChars="400" w:hanging="880"/>
        <w:jc w:val="left"/>
        <w:rPr>
          <w:rFonts w:ascii="Meiryo UI" w:eastAsia="Meiryo UI" w:hAnsi="Meiryo UI" w:cs="Meiryo UI"/>
          <w:sz w:val="22"/>
          <w:szCs w:val="22"/>
        </w:rPr>
      </w:pPr>
      <w:r w:rsidRPr="00832977">
        <w:rPr>
          <w:rFonts w:ascii="Meiryo UI" w:eastAsia="Meiryo UI" w:hAnsi="Meiryo UI" w:cs="Meiryo UI" w:hint="eastAsia"/>
          <w:sz w:val="22"/>
          <w:szCs w:val="22"/>
        </w:rPr>
        <w:t>・</w:t>
      </w:r>
      <w:r w:rsidR="00E24D74" w:rsidRPr="00832977">
        <w:rPr>
          <w:rFonts w:ascii="Meiryo UI" w:eastAsia="Meiryo UI" w:hAnsi="Meiryo UI" w:cs="Meiryo UI" w:hint="eastAsia"/>
          <w:sz w:val="22"/>
          <w:szCs w:val="22"/>
        </w:rPr>
        <w:t xml:space="preserve">資料2　</w:t>
      </w:r>
      <w:r w:rsidR="00493DC0">
        <w:rPr>
          <w:rFonts w:ascii="Meiryo UI" w:eastAsia="Meiryo UI" w:hAnsi="Meiryo UI" w:cs="Meiryo UI" w:hint="eastAsia"/>
          <w:sz w:val="22"/>
          <w:szCs w:val="22"/>
        </w:rPr>
        <w:t>社会資本整備審議会建築分科会建築物等事故・災害対策部会(第26回)の配布資料</w:t>
      </w:r>
      <w:r w:rsidR="00AA02D2">
        <w:rPr>
          <w:rFonts w:ascii="Meiryo UI" w:eastAsia="Meiryo UI" w:hAnsi="Meiryo UI" w:cs="Meiryo UI" w:hint="eastAsia"/>
          <w:sz w:val="22"/>
          <w:szCs w:val="22"/>
        </w:rPr>
        <w:t>（抜粋）</w:t>
      </w:r>
    </w:p>
    <w:p w:rsidR="00D30A26" w:rsidRPr="00832977" w:rsidRDefault="00832977" w:rsidP="00493DC0">
      <w:pPr>
        <w:tabs>
          <w:tab w:val="left" w:pos="2160"/>
        </w:tabs>
        <w:spacing w:line="440" w:lineRule="exact"/>
        <w:ind w:left="880" w:hangingChars="400" w:hanging="880"/>
        <w:jc w:val="left"/>
        <w:rPr>
          <w:rFonts w:ascii="Meiryo UI" w:eastAsia="Meiryo UI" w:hAnsi="Meiryo UI" w:cs="Meiryo UI"/>
          <w:sz w:val="22"/>
          <w:szCs w:val="22"/>
        </w:rPr>
      </w:pPr>
      <w:r w:rsidRPr="00832977">
        <w:rPr>
          <w:rFonts w:ascii="Meiryo UI" w:eastAsia="Meiryo UI" w:hAnsi="Meiryo UI" w:cs="Meiryo UI" w:hint="eastAsia"/>
          <w:sz w:val="22"/>
          <w:szCs w:val="22"/>
        </w:rPr>
        <w:t>・</w:t>
      </w:r>
      <w:r w:rsidR="00DE22B3" w:rsidRPr="00832977">
        <w:rPr>
          <w:rFonts w:ascii="Meiryo UI" w:eastAsia="Meiryo UI" w:hAnsi="Meiryo UI" w:cs="Meiryo UI" w:hint="eastAsia"/>
          <w:sz w:val="22"/>
          <w:szCs w:val="22"/>
        </w:rPr>
        <w:t>資料</w:t>
      </w:r>
      <w:r w:rsidR="00E24D74" w:rsidRPr="00832977">
        <w:rPr>
          <w:rFonts w:ascii="Meiryo UI" w:eastAsia="Meiryo UI" w:hAnsi="Meiryo UI" w:cs="Meiryo UI" w:hint="eastAsia"/>
          <w:sz w:val="22"/>
          <w:szCs w:val="22"/>
        </w:rPr>
        <w:t>３</w:t>
      </w:r>
      <w:r w:rsidR="004D2519" w:rsidRPr="00832977">
        <w:rPr>
          <w:rFonts w:ascii="Meiryo UI" w:eastAsia="Meiryo UI" w:hAnsi="Meiryo UI" w:cs="Meiryo UI" w:hint="eastAsia"/>
          <w:sz w:val="22"/>
          <w:szCs w:val="22"/>
        </w:rPr>
        <w:t xml:space="preserve">　第５回大阪府耐震改修促進計画審議会 委員意見まとめ</w:t>
      </w:r>
    </w:p>
    <w:p w:rsidR="00DE22B3" w:rsidRPr="00832977" w:rsidRDefault="00832977" w:rsidP="00493DC0">
      <w:pPr>
        <w:tabs>
          <w:tab w:val="left" w:pos="2160"/>
        </w:tabs>
        <w:spacing w:line="440" w:lineRule="exact"/>
        <w:ind w:left="880" w:rightChars="-200" w:right="-420" w:hangingChars="400" w:hanging="880"/>
        <w:jc w:val="left"/>
        <w:rPr>
          <w:rFonts w:ascii="Meiryo UI" w:eastAsia="Meiryo UI" w:hAnsi="Meiryo UI" w:cs="Meiryo UI"/>
          <w:sz w:val="22"/>
          <w:szCs w:val="22"/>
        </w:rPr>
      </w:pPr>
      <w:r w:rsidRPr="00832977">
        <w:rPr>
          <w:rFonts w:ascii="Meiryo UI" w:eastAsia="Meiryo UI" w:hAnsi="Meiryo UI" w:cs="Meiryo UI" w:hint="eastAsia"/>
          <w:sz w:val="22"/>
          <w:szCs w:val="22"/>
        </w:rPr>
        <w:t>・</w:t>
      </w:r>
      <w:r w:rsidR="00D30A26" w:rsidRPr="00832977">
        <w:rPr>
          <w:rFonts w:ascii="Meiryo UI" w:eastAsia="Meiryo UI" w:hAnsi="Meiryo UI" w:cs="Meiryo UI" w:hint="eastAsia"/>
          <w:sz w:val="22"/>
          <w:szCs w:val="22"/>
        </w:rPr>
        <w:t>資料</w:t>
      </w:r>
      <w:r w:rsidR="00E24D74" w:rsidRPr="00832977">
        <w:rPr>
          <w:rFonts w:ascii="Meiryo UI" w:eastAsia="Meiryo UI" w:hAnsi="Meiryo UI" w:cs="Meiryo UI" w:hint="eastAsia"/>
          <w:sz w:val="22"/>
          <w:szCs w:val="22"/>
        </w:rPr>
        <w:t>４</w:t>
      </w:r>
      <w:r w:rsidR="00F32D9B" w:rsidRPr="00832977">
        <w:rPr>
          <w:rFonts w:ascii="Meiryo UI" w:eastAsia="Meiryo UI" w:hAnsi="Meiryo UI" w:cs="Meiryo UI" w:hint="eastAsia"/>
          <w:sz w:val="22"/>
          <w:szCs w:val="22"/>
        </w:rPr>
        <w:t xml:space="preserve">　</w:t>
      </w:r>
      <w:r w:rsidR="00F33377" w:rsidRPr="00832977">
        <w:rPr>
          <w:rFonts w:ascii="Meiryo UI" w:eastAsia="Meiryo UI" w:hAnsi="Meiryo UI" w:cs="Meiryo UI" w:hint="eastAsia"/>
          <w:sz w:val="22"/>
          <w:szCs w:val="22"/>
        </w:rPr>
        <w:t>「住宅建築物耐震10ヵ年戦略・大阪」に基づく更なる耐震化の取組みについて【中間取りまとめ(案)】</w:t>
      </w:r>
    </w:p>
    <w:p w:rsidR="00A141B4" w:rsidRPr="00832977" w:rsidRDefault="00832977" w:rsidP="00832977">
      <w:pPr>
        <w:tabs>
          <w:tab w:val="left" w:pos="2160"/>
        </w:tabs>
        <w:spacing w:line="440" w:lineRule="exact"/>
        <w:ind w:left="1320" w:hangingChars="600" w:hanging="1320"/>
        <w:jc w:val="left"/>
        <w:rPr>
          <w:rFonts w:ascii="Meiryo UI" w:eastAsia="Meiryo UI" w:hAnsi="Meiryo UI" w:cs="Meiryo UI"/>
          <w:sz w:val="22"/>
          <w:szCs w:val="22"/>
        </w:rPr>
      </w:pPr>
      <w:r w:rsidRPr="00832977">
        <w:rPr>
          <w:rFonts w:ascii="Meiryo UI" w:eastAsia="Meiryo UI" w:hAnsi="Meiryo UI" w:cs="Meiryo UI" w:hint="eastAsia"/>
          <w:sz w:val="22"/>
          <w:szCs w:val="22"/>
        </w:rPr>
        <w:t>・</w:t>
      </w:r>
      <w:r w:rsidR="00495A33" w:rsidRPr="00832977">
        <w:rPr>
          <w:rFonts w:ascii="Meiryo UI" w:eastAsia="Meiryo UI" w:hAnsi="Meiryo UI" w:cs="Meiryo UI" w:hint="eastAsia"/>
          <w:sz w:val="22"/>
          <w:szCs w:val="22"/>
        </w:rPr>
        <w:t>参考資料1</w:t>
      </w:r>
      <w:r w:rsidRPr="00832977">
        <w:rPr>
          <w:rFonts w:ascii="Meiryo UI" w:eastAsia="Meiryo UI" w:hAnsi="Meiryo UI" w:cs="Meiryo UI" w:hint="eastAsia"/>
          <w:sz w:val="22"/>
          <w:szCs w:val="22"/>
        </w:rPr>
        <w:t xml:space="preserve">　</w:t>
      </w:r>
      <w:r w:rsidR="003E47E2" w:rsidRPr="00832977">
        <w:rPr>
          <w:rFonts w:ascii="Meiryo UI" w:eastAsia="Meiryo UI" w:hAnsi="Meiryo UI" w:cs="Meiryo UI" w:hint="eastAsia"/>
          <w:sz w:val="22"/>
          <w:szCs w:val="22"/>
        </w:rPr>
        <w:t>大規模建築物及び広域緊急交通路沿道建築物の目標（府民みんなでめざそう値）設定について（参考資料）</w:t>
      </w:r>
    </w:p>
    <w:p w:rsidR="00495A33" w:rsidRPr="00832977" w:rsidRDefault="00832977" w:rsidP="00832977">
      <w:pPr>
        <w:tabs>
          <w:tab w:val="left" w:pos="2160"/>
        </w:tabs>
        <w:spacing w:line="440" w:lineRule="exact"/>
        <w:ind w:left="1320" w:hangingChars="600" w:hanging="1320"/>
        <w:jc w:val="left"/>
        <w:rPr>
          <w:rFonts w:ascii="Meiryo UI" w:eastAsia="Meiryo UI" w:hAnsi="Meiryo UI" w:cs="Meiryo UI"/>
          <w:sz w:val="22"/>
          <w:szCs w:val="22"/>
        </w:rPr>
      </w:pPr>
      <w:r w:rsidRPr="00832977">
        <w:rPr>
          <w:rFonts w:ascii="Meiryo UI" w:eastAsia="Meiryo UI" w:hAnsi="Meiryo UI" w:cs="Meiryo UI" w:hint="eastAsia"/>
          <w:sz w:val="22"/>
          <w:szCs w:val="22"/>
        </w:rPr>
        <w:t>・</w:t>
      </w:r>
      <w:r w:rsidR="00A141B4" w:rsidRPr="00832977">
        <w:rPr>
          <w:rFonts w:ascii="Meiryo UI" w:eastAsia="Meiryo UI" w:hAnsi="Meiryo UI" w:cs="Meiryo UI" w:hint="eastAsia"/>
          <w:sz w:val="22"/>
          <w:szCs w:val="22"/>
        </w:rPr>
        <w:t>参考資料</w:t>
      </w:r>
      <w:r w:rsidR="00E24D74" w:rsidRPr="00832977">
        <w:rPr>
          <w:rFonts w:ascii="Meiryo UI" w:eastAsia="Meiryo UI" w:hAnsi="Meiryo UI" w:cs="Meiryo UI" w:hint="eastAsia"/>
          <w:sz w:val="22"/>
          <w:szCs w:val="22"/>
        </w:rPr>
        <w:t>２</w:t>
      </w:r>
      <w:r w:rsidRPr="00832977">
        <w:rPr>
          <w:rFonts w:ascii="Meiryo UI" w:eastAsia="Meiryo UI" w:hAnsi="Meiryo UI" w:cs="Meiryo UI" w:hint="eastAsia"/>
          <w:sz w:val="22"/>
          <w:szCs w:val="22"/>
        </w:rPr>
        <w:t xml:space="preserve">　</w:t>
      </w:r>
      <w:r w:rsidR="00495A33" w:rsidRPr="00832977">
        <w:rPr>
          <w:rFonts w:ascii="Meiryo UI" w:eastAsia="Meiryo UI" w:hAnsi="Meiryo UI" w:cs="Meiryo UI" w:hint="eastAsia"/>
          <w:sz w:val="22"/>
          <w:szCs w:val="22"/>
        </w:rPr>
        <w:t>「第５回大阪府耐震改修促進計画審議会委員意見まとめ」と【中間とりまとめ(案)】の対照表</w:t>
      </w:r>
    </w:p>
    <w:p w:rsidR="00495A33" w:rsidRPr="00832977" w:rsidRDefault="00832977" w:rsidP="00832977">
      <w:pPr>
        <w:tabs>
          <w:tab w:val="left" w:pos="2160"/>
        </w:tabs>
        <w:spacing w:line="440" w:lineRule="exact"/>
        <w:ind w:left="1320" w:hangingChars="600" w:hanging="1320"/>
        <w:jc w:val="left"/>
        <w:rPr>
          <w:rFonts w:ascii="Meiryo UI" w:eastAsia="Meiryo UI" w:hAnsi="Meiryo UI" w:cs="Meiryo UI"/>
          <w:sz w:val="22"/>
          <w:szCs w:val="22"/>
        </w:rPr>
      </w:pPr>
      <w:r w:rsidRPr="00832977">
        <w:rPr>
          <w:rFonts w:ascii="Meiryo UI" w:eastAsia="Meiryo UI" w:hAnsi="Meiryo UI" w:cs="Meiryo UI" w:hint="eastAsia"/>
          <w:sz w:val="22"/>
          <w:szCs w:val="22"/>
        </w:rPr>
        <w:t>・</w:t>
      </w:r>
      <w:r w:rsidR="004D2519" w:rsidRPr="00832977">
        <w:rPr>
          <w:rFonts w:ascii="Meiryo UI" w:eastAsia="Meiryo UI" w:hAnsi="Meiryo UI" w:cs="Meiryo UI" w:hint="eastAsia"/>
          <w:sz w:val="22"/>
          <w:szCs w:val="22"/>
        </w:rPr>
        <w:t>参考資料</w:t>
      </w:r>
      <w:r w:rsidR="00E24D74" w:rsidRPr="00832977">
        <w:rPr>
          <w:rFonts w:ascii="Meiryo UI" w:eastAsia="Meiryo UI" w:hAnsi="Meiryo UI" w:cs="Meiryo UI" w:hint="eastAsia"/>
          <w:sz w:val="22"/>
          <w:szCs w:val="22"/>
        </w:rPr>
        <w:t>３</w:t>
      </w:r>
      <w:r w:rsidRPr="00832977">
        <w:rPr>
          <w:rFonts w:ascii="Meiryo UI" w:eastAsia="Meiryo UI" w:hAnsi="Meiryo UI" w:cs="Meiryo UI" w:hint="eastAsia"/>
          <w:sz w:val="22"/>
          <w:szCs w:val="22"/>
        </w:rPr>
        <w:t xml:space="preserve">　</w:t>
      </w:r>
      <w:r w:rsidR="00DE22B3" w:rsidRPr="00832977">
        <w:rPr>
          <w:rFonts w:ascii="Meiryo UI" w:eastAsia="Meiryo UI" w:hAnsi="Meiryo UI" w:cs="Meiryo UI" w:hint="eastAsia"/>
          <w:sz w:val="22"/>
          <w:szCs w:val="22"/>
        </w:rPr>
        <w:t>第５回大阪府耐震改修促進計画審議会</w:t>
      </w:r>
      <w:r w:rsidR="00EC3433" w:rsidRPr="00832977">
        <w:rPr>
          <w:rFonts w:ascii="Meiryo UI" w:eastAsia="Meiryo UI" w:hAnsi="Meiryo UI" w:cs="Meiryo UI" w:hint="eastAsia"/>
          <w:sz w:val="22"/>
          <w:szCs w:val="22"/>
        </w:rPr>
        <w:t xml:space="preserve"> 議事要旨</w:t>
      </w:r>
      <w:bookmarkStart w:id="0" w:name="_GoBack"/>
      <w:bookmarkEnd w:id="0"/>
    </w:p>
    <w:sectPr w:rsidR="00495A33" w:rsidRPr="00832977" w:rsidSect="004849C8">
      <w:pgSz w:w="11906" w:h="16838" w:code="9"/>
      <w:pgMar w:top="1134" w:right="1133" w:bottom="425" w:left="1276"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F8D" w:rsidRDefault="00A72F8D" w:rsidP="00081125">
      <w:r>
        <w:separator/>
      </w:r>
    </w:p>
  </w:endnote>
  <w:endnote w:type="continuationSeparator" w:id="0">
    <w:p w:rsidR="00A72F8D" w:rsidRDefault="00A72F8D" w:rsidP="00081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F8D" w:rsidRDefault="00A72F8D" w:rsidP="00081125">
      <w:r>
        <w:separator/>
      </w:r>
    </w:p>
  </w:footnote>
  <w:footnote w:type="continuationSeparator" w:id="0">
    <w:p w:rsidR="00A72F8D" w:rsidRDefault="00A72F8D" w:rsidP="000811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8707E"/>
    <w:multiLevelType w:val="hybridMultilevel"/>
    <w:tmpl w:val="4C385D18"/>
    <w:lvl w:ilvl="0" w:tplc="BE8A6FF2">
      <w:start w:val="1"/>
      <w:numFmt w:val="decimal"/>
      <w:lvlText w:val="(%1)"/>
      <w:lvlJc w:val="left"/>
      <w:pPr>
        <w:ind w:left="1770" w:hanging="720"/>
      </w:pPr>
      <w:rPr>
        <w:rFonts w:ascii="Meiryo UI" w:eastAsia="Meiryo UI" w:hAnsi="Meiryo UI" w:cs="Meiryo UI"/>
        <w:lang w:val="en-US"/>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17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259"/>
    <w:rsid w:val="000259EE"/>
    <w:rsid w:val="00081125"/>
    <w:rsid w:val="000A780A"/>
    <w:rsid w:val="000C1D5F"/>
    <w:rsid w:val="0010217E"/>
    <w:rsid w:val="00110352"/>
    <w:rsid w:val="001367E6"/>
    <w:rsid w:val="001465A7"/>
    <w:rsid w:val="00150463"/>
    <w:rsid w:val="00150A59"/>
    <w:rsid w:val="00152433"/>
    <w:rsid w:val="001A32D2"/>
    <w:rsid w:val="001E16DD"/>
    <w:rsid w:val="00201259"/>
    <w:rsid w:val="00241EC4"/>
    <w:rsid w:val="002769F7"/>
    <w:rsid w:val="00281D46"/>
    <w:rsid w:val="00322F68"/>
    <w:rsid w:val="00330E24"/>
    <w:rsid w:val="00351796"/>
    <w:rsid w:val="00355CBD"/>
    <w:rsid w:val="00373C8A"/>
    <w:rsid w:val="00387DA9"/>
    <w:rsid w:val="003A6872"/>
    <w:rsid w:val="003E47E2"/>
    <w:rsid w:val="00440D22"/>
    <w:rsid w:val="00441DC6"/>
    <w:rsid w:val="0045063E"/>
    <w:rsid w:val="004728FF"/>
    <w:rsid w:val="004849C8"/>
    <w:rsid w:val="00492BEB"/>
    <w:rsid w:val="00493DC0"/>
    <w:rsid w:val="00495A33"/>
    <w:rsid w:val="004978CB"/>
    <w:rsid w:val="004C07E4"/>
    <w:rsid w:val="004C6606"/>
    <w:rsid w:val="004C71BF"/>
    <w:rsid w:val="004D2519"/>
    <w:rsid w:val="004F5AE7"/>
    <w:rsid w:val="00501891"/>
    <w:rsid w:val="005072BA"/>
    <w:rsid w:val="00535E7C"/>
    <w:rsid w:val="00554EEC"/>
    <w:rsid w:val="00585F21"/>
    <w:rsid w:val="00585FDA"/>
    <w:rsid w:val="005A4C72"/>
    <w:rsid w:val="005D6D59"/>
    <w:rsid w:val="0060012A"/>
    <w:rsid w:val="0062394A"/>
    <w:rsid w:val="0065749E"/>
    <w:rsid w:val="0068663D"/>
    <w:rsid w:val="006A03DC"/>
    <w:rsid w:val="006C4F32"/>
    <w:rsid w:val="006E785E"/>
    <w:rsid w:val="0071041F"/>
    <w:rsid w:val="00767602"/>
    <w:rsid w:val="0077058F"/>
    <w:rsid w:val="00790D14"/>
    <w:rsid w:val="007B6C16"/>
    <w:rsid w:val="00812DDF"/>
    <w:rsid w:val="0082763F"/>
    <w:rsid w:val="00832977"/>
    <w:rsid w:val="00856D33"/>
    <w:rsid w:val="00907A99"/>
    <w:rsid w:val="00907BB8"/>
    <w:rsid w:val="00911FDC"/>
    <w:rsid w:val="00941CCA"/>
    <w:rsid w:val="00951C7F"/>
    <w:rsid w:val="0096239F"/>
    <w:rsid w:val="00974E7F"/>
    <w:rsid w:val="00985979"/>
    <w:rsid w:val="00A141B4"/>
    <w:rsid w:val="00A51658"/>
    <w:rsid w:val="00A72F8D"/>
    <w:rsid w:val="00A819A2"/>
    <w:rsid w:val="00A90F16"/>
    <w:rsid w:val="00A91145"/>
    <w:rsid w:val="00AA02D2"/>
    <w:rsid w:val="00AB4460"/>
    <w:rsid w:val="00AC1332"/>
    <w:rsid w:val="00AC18D1"/>
    <w:rsid w:val="00AD7ADB"/>
    <w:rsid w:val="00AE0BAF"/>
    <w:rsid w:val="00AE3E07"/>
    <w:rsid w:val="00AF4014"/>
    <w:rsid w:val="00B13D9C"/>
    <w:rsid w:val="00B8268F"/>
    <w:rsid w:val="00B87F0A"/>
    <w:rsid w:val="00BB12FE"/>
    <w:rsid w:val="00BB7A2E"/>
    <w:rsid w:val="00BD5AB9"/>
    <w:rsid w:val="00BD704E"/>
    <w:rsid w:val="00BE49EC"/>
    <w:rsid w:val="00C13319"/>
    <w:rsid w:val="00C30F39"/>
    <w:rsid w:val="00C40B81"/>
    <w:rsid w:val="00C44C8F"/>
    <w:rsid w:val="00C508AF"/>
    <w:rsid w:val="00C50B3F"/>
    <w:rsid w:val="00C633BB"/>
    <w:rsid w:val="00D009A8"/>
    <w:rsid w:val="00D30A26"/>
    <w:rsid w:val="00D340F7"/>
    <w:rsid w:val="00D94F35"/>
    <w:rsid w:val="00DA3D65"/>
    <w:rsid w:val="00DB2BCE"/>
    <w:rsid w:val="00DD77E0"/>
    <w:rsid w:val="00DE22B3"/>
    <w:rsid w:val="00E10440"/>
    <w:rsid w:val="00E21C8D"/>
    <w:rsid w:val="00E23871"/>
    <w:rsid w:val="00E24D74"/>
    <w:rsid w:val="00E26A79"/>
    <w:rsid w:val="00EA054E"/>
    <w:rsid w:val="00EC0FB2"/>
    <w:rsid w:val="00EC3433"/>
    <w:rsid w:val="00EC4669"/>
    <w:rsid w:val="00ED6D0E"/>
    <w:rsid w:val="00F20057"/>
    <w:rsid w:val="00F25317"/>
    <w:rsid w:val="00F2727C"/>
    <w:rsid w:val="00F325BF"/>
    <w:rsid w:val="00F32D9B"/>
    <w:rsid w:val="00F33377"/>
    <w:rsid w:val="00F50696"/>
    <w:rsid w:val="00F51339"/>
    <w:rsid w:val="00FD0902"/>
    <w:rsid w:val="00FD1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25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201259"/>
  </w:style>
  <w:style w:type="character" w:customStyle="1" w:styleId="a4">
    <w:name w:val="日付 (文字)"/>
    <w:basedOn w:val="a0"/>
    <w:link w:val="a3"/>
    <w:rsid w:val="00201259"/>
    <w:rPr>
      <w:rFonts w:ascii="Century" w:eastAsia="ＭＳ 明朝" w:hAnsi="Century" w:cs="Times New Roman"/>
      <w:szCs w:val="24"/>
    </w:rPr>
  </w:style>
  <w:style w:type="paragraph" w:styleId="a5">
    <w:name w:val="header"/>
    <w:basedOn w:val="a"/>
    <w:link w:val="a6"/>
    <w:uiPriority w:val="99"/>
    <w:unhideWhenUsed/>
    <w:rsid w:val="00081125"/>
    <w:pPr>
      <w:tabs>
        <w:tab w:val="center" w:pos="4252"/>
        <w:tab w:val="right" w:pos="8504"/>
      </w:tabs>
      <w:snapToGrid w:val="0"/>
    </w:pPr>
  </w:style>
  <w:style w:type="character" w:customStyle="1" w:styleId="a6">
    <w:name w:val="ヘッダー (文字)"/>
    <w:basedOn w:val="a0"/>
    <w:link w:val="a5"/>
    <w:uiPriority w:val="99"/>
    <w:rsid w:val="00081125"/>
    <w:rPr>
      <w:rFonts w:ascii="Century" w:eastAsia="ＭＳ 明朝" w:hAnsi="Century" w:cs="Times New Roman"/>
      <w:szCs w:val="24"/>
    </w:rPr>
  </w:style>
  <w:style w:type="paragraph" w:styleId="a7">
    <w:name w:val="footer"/>
    <w:basedOn w:val="a"/>
    <w:link w:val="a8"/>
    <w:uiPriority w:val="99"/>
    <w:unhideWhenUsed/>
    <w:rsid w:val="00081125"/>
    <w:pPr>
      <w:tabs>
        <w:tab w:val="center" w:pos="4252"/>
        <w:tab w:val="right" w:pos="8504"/>
      </w:tabs>
      <w:snapToGrid w:val="0"/>
    </w:pPr>
  </w:style>
  <w:style w:type="character" w:customStyle="1" w:styleId="a8">
    <w:name w:val="フッター (文字)"/>
    <w:basedOn w:val="a0"/>
    <w:link w:val="a7"/>
    <w:uiPriority w:val="99"/>
    <w:rsid w:val="00081125"/>
    <w:rPr>
      <w:rFonts w:ascii="Century" w:eastAsia="ＭＳ 明朝" w:hAnsi="Century" w:cs="Times New Roman"/>
      <w:szCs w:val="24"/>
    </w:rPr>
  </w:style>
  <w:style w:type="paragraph" w:styleId="a9">
    <w:name w:val="List Paragraph"/>
    <w:basedOn w:val="a"/>
    <w:uiPriority w:val="34"/>
    <w:qFormat/>
    <w:rsid w:val="002769F7"/>
    <w:pPr>
      <w:ind w:leftChars="400" w:left="840"/>
    </w:pPr>
  </w:style>
  <w:style w:type="character" w:customStyle="1" w:styleId="jg121">
    <w:name w:val="jg121"/>
    <w:rsid w:val="00974E7F"/>
    <w:rPr>
      <w:rFonts w:ascii="MS UI Gothic" w:eastAsia="MS UI Gothic" w:hAnsi="MS UI Gothic" w:hint="eastAsia"/>
      <w:spacing w:val="15"/>
      <w:sz w:val="18"/>
      <w:szCs w:val="18"/>
    </w:rPr>
  </w:style>
  <w:style w:type="paragraph" w:styleId="aa">
    <w:name w:val="Balloon Text"/>
    <w:basedOn w:val="a"/>
    <w:link w:val="ab"/>
    <w:uiPriority w:val="99"/>
    <w:semiHidden/>
    <w:unhideWhenUsed/>
    <w:rsid w:val="00974E7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74E7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25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201259"/>
  </w:style>
  <w:style w:type="character" w:customStyle="1" w:styleId="a4">
    <w:name w:val="日付 (文字)"/>
    <w:basedOn w:val="a0"/>
    <w:link w:val="a3"/>
    <w:rsid w:val="00201259"/>
    <w:rPr>
      <w:rFonts w:ascii="Century" w:eastAsia="ＭＳ 明朝" w:hAnsi="Century" w:cs="Times New Roman"/>
      <w:szCs w:val="24"/>
    </w:rPr>
  </w:style>
  <w:style w:type="paragraph" w:styleId="a5">
    <w:name w:val="header"/>
    <w:basedOn w:val="a"/>
    <w:link w:val="a6"/>
    <w:uiPriority w:val="99"/>
    <w:unhideWhenUsed/>
    <w:rsid w:val="00081125"/>
    <w:pPr>
      <w:tabs>
        <w:tab w:val="center" w:pos="4252"/>
        <w:tab w:val="right" w:pos="8504"/>
      </w:tabs>
      <w:snapToGrid w:val="0"/>
    </w:pPr>
  </w:style>
  <w:style w:type="character" w:customStyle="1" w:styleId="a6">
    <w:name w:val="ヘッダー (文字)"/>
    <w:basedOn w:val="a0"/>
    <w:link w:val="a5"/>
    <w:uiPriority w:val="99"/>
    <w:rsid w:val="00081125"/>
    <w:rPr>
      <w:rFonts w:ascii="Century" w:eastAsia="ＭＳ 明朝" w:hAnsi="Century" w:cs="Times New Roman"/>
      <w:szCs w:val="24"/>
    </w:rPr>
  </w:style>
  <w:style w:type="paragraph" w:styleId="a7">
    <w:name w:val="footer"/>
    <w:basedOn w:val="a"/>
    <w:link w:val="a8"/>
    <w:uiPriority w:val="99"/>
    <w:unhideWhenUsed/>
    <w:rsid w:val="00081125"/>
    <w:pPr>
      <w:tabs>
        <w:tab w:val="center" w:pos="4252"/>
        <w:tab w:val="right" w:pos="8504"/>
      </w:tabs>
      <w:snapToGrid w:val="0"/>
    </w:pPr>
  </w:style>
  <w:style w:type="character" w:customStyle="1" w:styleId="a8">
    <w:name w:val="フッター (文字)"/>
    <w:basedOn w:val="a0"/>
    <w:link w:val="a7"/>
    <w:uiPriority w:val="99"/>
    <w:rsid w:val="00081125"/>
    <w:rPr>
      <w:rFonts w:ascii="Century" w:eastAsia="ＭＳ 明朝" w:hAnsi="Century" w:cs="Times New Roman"/>
      <w:szCs w:val="24"/>
    </w:rPr>
  </w:style>
  <w:style w:type="paragraph" w:styleId="a9">
    <w:name w:val="List Paragraph"/>
    <w:basedOn w:val="a"/>
    <w:uiPriority w:val="34"/>
    <w:qFormat/>
    <w:rsid w:val="002769F7"/>
    <w:pPr>
      <w:ind w:leftChars="400" w:left="840"/>
    </w:pPr>
  </w:style>
  <w:style w:type="character" w:customStyle="1" w:styleId="jg121">
    <w:name w:val="jg121"/>
    <w:rsid w:val="00974E7F"/>
    <w:rPr>
      <w:rFonts w:ascii="MS UI Gothic" w:eastAsia="MS UI Gothic" w:hAnsi="MS UI Gothic" w:hint="eastAsia"/>
      <w:spacing w:val="15"/>
      <w:sz w:val="18"/>
      <w:szCs w:val="18"/>
    </w:rPr>
  </w:style>
  <w:style w:type="paragraph" w:styleId="aa">
    <w:name w:val="Balloon Text"/>
    <w:basedOn w:val="a"/>
    <w:link w:val="ab"/>
    <w:uiPriority w:val="99"/>
    <w:semiHidden/>
    <w:unhideWhenUsed/>
    <w:rsid w:val="00974E7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74E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HirayaT@mbox.pref.osaka.lg.jp</dc:creator>
  <cp:lastModifiedBy>平谷　忠雄</cp:lastModifiedBy>
  <cp:revision>9</cp:revision>
  <cp:lastPrinted>2018-08-08T06:45:00Z</cp:lastPrinted>
  <dcterms:created xsi:type="dcterms:W3CDTF">2018-08-02T04:42:00Z</dcterms:created>
  <dcterms:modified xsi:type="dcterms:W3CDTF">2018-08-08T08:53:00Z</dcterms:modified>
</cp:coreProperties>
</file>