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DE1D" w14:textId="77777777" w:rsidR="00181878" w:rsidRPr="005017F5" w:rsidRDefault="00F625D4" w:rsidP="006B3864">
      <w:pPr>
        <w:jc w:val="center"/>
        <w:rPr>
          <w:rFonts w:ascii="ＭＳ ゴシック" w:eastAsia="ＭＳ ゴシック" w:hAnsi="ＭＳ ゴシック"/>
          <w:b/>
          <w:bCs/>
          <w:sz w:val="28"/>
          <w:szCs w:val="32"/>
          <w:lang w:eastAsia="zh-CN"/>
        </w:rPr>
      </w:pPr>
      <w:r w:rsidRPr="005017F5">
        <w:rPr>
          <w:rFonts w:ascii="ＭＳ ゴシック" w:eastAsia="ＭＳ ゴシック" w:hAnsi="ＭＳ ゴシック" w:hint="eastAsia"/>
          <w:b/>
          <w:bCs/>
          <w:sz w:val="28"/>
          <w:szCs w:val="32"/>
          <w:lang w:eastAsia="zh-CN"/>
        </w:rPr>
        <w:t xml:space="preserve">令和５年度大阪府都市基盤施設維持管理技術審議会　</w:t>
      </w:r>
    </w:p>
    <w:p w14:paraId="608FE88E" w14:textId="33361F7C" w:rsidR="008E48AB" w:rsidRPr="005017F5" w:rsidRDefault="00181878" w:rsidP="006B3864">
      <w:pPr>
        <w:jc w:val="center"/>
        <w:rPr>
          <w:rFonts w:ascii="ＭＳ ゴシック" w:eastAsia="ＭＳ ゴシック" w:hAnsi="ＭＳ ゴシック"/>
          <w:b/>
          <w:bCs/>
          <w:sz w:val="28"/>
          <w:szCs w:val="32"/>
          <w:lang w:eastAsia="zh-CN"/>
        </w:rPr>
      </w:pPr>
      <w:r w:rsidRPr="005017F5">
        <w:rPr>
          <w:rFonts w:ascii="ＭＳ ゴシック" w:eastAsia="ＭＳ ゴシック" w:hAnsi="ＭＳ ゴシック" w:hint="eastAsia"/>
          <w:b/>
          <w:bCs/>
          <w:sz w:val="28"/>
          <w:szCs w:val="32"/>
          <w:lang w:eastAsia="zh-CN"/>
        </w:rPr>
        <w:t>第１回設備部会</w:t>
      </w:r>
      <w:r w:rsidR="00DD7853" w:rsidRPr="005017F5">
        <w:rPr>
          <w:rFonts w:ascii="ＭＳ ゴシック" w:eastAsia="ＭＳ ゴシック" w:hAnsi="ＭＳ ゴシック" w:hint="eastAsia"/>
          <w:b/>
          <w:bCs/>
          <w:sz w:val="28"/>
          <w:szCs w:val="32"/>
          <w:lang w:eastAsia="zh-CN"/>
        </w:rPr>
        <w:t xml:space="preserve">　</w:t>
      </w:r>
      <w:r w:rsidR="00F625D4" w:rsidRPr="005017F5">
        <w:rPr>
          <w:rFonts w:ascii="ＭＳ ゴシック" w:eastAsia="ＭＳ ゴシック" w:hAnsi="ＭＳ ゴシック" w:hint="eastAsia"/>
          <w:b/>
          <w:bCs/>
          <w:sz w:val="28"/>
          <w:szCs w:val="32"/>
          <w:lang w:eastAsia="zh-CN"/>
        </w:rPr>
        <w:t>議事要旨</w:t>
      </w:r>
    </w:p>
    <w:p w14:paraId="6DD74AB5" w14:textId="77777777" w:rsidR="00DC58E8" w:rsidRPr="005017F5" w:rsidRDefault="00DC58E8">
      <w:pPr>
        <w:rPr>
          <w:rFonts w:ascii="ＭＳ 明朝" w:eastAsia="ＭＳ 明朝" w:hAnsi="ＭＳ 明朝"/>
          <w:lang w:eastAsia="zh-CN"/>
        </w:rPr>
      </w:pPr>
    </w:p>
    <w:p w14:paraId="1A15859E" w14:textId="697AC8EE" w:rsidR="00F625D4" w:rsidRPr="005017F5" w:rsidRDefault="00F625D4">
      <w:pPr>
        <w:rPr>
          <w:rFonts w:ascii="ＭＳ 明朝" w:eastAsia="ＭＳ 明朝" w:hAnsi="ＭＳ 明朝"/>
        </w:rPr>
      </w:pPr>
      <w:r w:rsidRPr="005017F5">
        <w:rPr>
          <w:rFonts w:ascii="ＭＳ 明朝" w:eastAsia="ＭＳ 明朝" w:hAnsi="ＭＳ 明朝" w:hint="eastAsia"/>
          <w:spacing w:val="105"/>
          <w:kern w:val="0"/>
          <w:fitText w:val="630" w:id="-1046852863"/>
        </w:rPr>
        <w:t>日</w:t>
      </w:r>
      <w:r w:rsidRPr="005017F5">
        <w:rPr>
          <w:rFonts w:ascii="ＭＳ 明朝" w:eastAsia="ＭＳ 明朝" w:hAnsi="ＭＳ 明朝" w:hint="eastAsia"/>
          <w:kern w:val="0"/>
          <w:fitText w:val="630" w:id="-1046852863"/>
        </w:rPr>
        <w:t>時</w:t>
      </w:r>
      <w:r w:rsidRPr="005017F5">
        <w:rPr>
          <w:rFonts w:ascii="ＭＳ 明朝" w:eastAsia="ＭＳ 明朝" w:hAnsi="ＭＳ 明朝" w:hint="eastAsia"/>
        </w:rPr>
        <w:t>：令和</w:t>
      </w:r>
      <w:r w:rsidR="005C5CCE" w:rsidRPr="005017F5">
        <w:rPr>
          <w:rFonts w:ascii="ＭＳ 明朝" w:eastAsia="ＭＳ 明朝" w:hAnsi="ＭＳ 明朝" w:hint="eastAsia"/>
        </w:rPr>
        <w:t>6</w:t>
      </w:r>
      <w:r w:rsidRPr="005017F5">
        <w:rPr>
          <w:rFonts w:ascii="ＭＳ 明朝" w:eastAsia="ＭＳ 明朝" w:hAnsi="ＭＳ 明朝" w:hint="eastAsia"/>
        </w:rPr>
        <w:t>年</w:t>
      </w:r>
      <w:r w:rsidR="00181878" w:rsidRPr="005017F5">
        <w:rPr>
          <w:rFonts w:ascii="ＭＳ 明朝" w:eastAsia="ＭＳ 明朝" w:hAnsi="ＭＳ 明朝" w:hint="eastAsia"/>
        </w:rPr>
        <w:t>3</w:t>
      </w:r>
      <w:r w:rsidRPr="005017F5">
        <w:rPr>
          <w:rFonts w:ascii="ＭＳ 明朝" w:eastAsia="ＭＳ 明朝" w:hAnsi="ＭＳ 明朝" w:hint="eastAsia"/>
        </w:rPr>
        <w:t>月</w:t>
      </w:r>
      <w:r w:rsidR="00181878" w:rsidRPr="005017F5">
        <w:rPr>
          <w:rFonts w:ascii="ＭＳ 明朝" w:eastAsia="ＭＳ 明朝" w:hAnsi="ＭＳ 明朝" w:hint="eastAsia"/>
        </w:rPr>
        <w:t>11</w:t>
      </w:r>
      <w:r w:rsidRPr="005017F5">
        <w:rPr>
          <w:rFonts w:ascii="ＭＳ 明朝" w:eastAsia="ＭＳ 明朝" w:hAnsi="ＭＳ 明朝" w:hint="eastAsia"/>
        </w:rPr>
        <w:t>日</w:t>
      </w:r>
      <w:r w:rsidR="006B3864" w:rsidRPr="005017F5">
        <w:rPr>
          <w:rFonts w:ascii="ＭＳ 明朝" w:eastAsia="ＭＳ 明朝" w:hAnsi="ＭＳ 明朝" w:hint="eastAsia"/>
        </w:rPr>
        <w:t>（</w:t>
      </w:r>
      <w:r w:rsidR="00181878" w:rsidRPr="005017F5">
        <w:rPr>
          <w:rFonts w:ascii="ＭＳ 明朝" w:eastAsia="ＭＳ 明朝" w:hAnsi="ＭＳ 明朝" w:hint="eastAsia"/>
        </w:rPr>
        <w:t>月</w:t>
      </w:r>
      <w:r w:rsidR="006B3864" w:rsidRPr="005017F5">
        <w:rPr>
          <w:rFonts w:ascii="ＭＳ 明朝" w:eastAsia="ＭＳ 明朝" w:hAnsi="ＭＳ 明朝" w:hint="eastAsia"/>
        </w:rPr>
        <w:t>曜日）午後</w:t>
      </w:r>
      <w:r w:rsidR="00181878" w:rsidRPr="005017F5">
        <w:rPr>
          <w:rFonts w:ascii="ＭＳ 明朝" w:eastAsia="ＭＳ 明朝" w:hAnsi="ＭＳ 明朝" w:hint="eastAsia"/>
        </w:rPr>
        <w:t>3</w:t>
      </w:r>
      <w:r w:rsidR="006B3864" w:rsidRPr="005017F5">
        <w:rPr>
          <w:rFonts w:ascii="ＭＳ 明朝" w:eastAsia="ＭＳ 明朝" w:hAnsi="ＭＳ 明朝" w:hint="eastAsia"/>
        </w:rPr>
        <w:t>時から午後</w:t>
      </w:r>
      <w:r w:rsidR="00D2251C" w:rsidRPr="005017F5">
        <w:rPr>
          <w:rFonts w:ascii="ＭＳ 明朝" w:eastAsia="ＭＳ 明朝" w:hAnsi="ＭＳ 明朝" w:hint="eastAsia"/>
        </w:rPr>
        <w:t>5</w:t>
      </w:r>
      <w:r w:rsidR="006B3864" w:rsidRPr="005017F5">
        <w:rPr>
          <w:rFonts w:ascii="ＭＳ 明朝" w:eastAsia="ＭＳ 明朝" w:hAnsi="ＭＳ 明朝" w:hint="eastAsia"/>
        </w:rPr>
        <w:t>時</w:t>
      </w:r>
    </w:p>
    <w:p w14:paraId="7EC240AF" w14:textId="7A3C31C8" w:rsidR="00F625D4" w:rsidRPr="005017F5" w:rsidRDefault="00F625D4">
      <w:pPr>
        <w:rPr>
          <w:rFonts w:ascii="ＭＳ 明朝" w:eastAsia="ＭＳ 明朝" w:hAnsi="ＭＳ 明朝"/>
          <w:lang w:eastAsia="zh-CN"/>
        </w:rPr>
      </w:pPr>
      <w:r w:rsidRPr="005017F5">
        <w:rPr>
          <w:rFonts w:ascii="ＭＳ 明朝" w:eastAsia="ＭＳ 明朝" w:hAnsi="ＭＳ 明朝" w:hint="eastAsia"/>
          <w:spacing w:val="105"/>
          <w:kern w:val="0"/>
          <w:fitText w:val="630" w:id="-1046852864"/>
          <w:lang w:eastAsia="zh-CN"/>
        </w:rPr>
        <w:t>場</w:t>
      </w:r>
      <w:r w:rsidRPr="005017F5">
        <w:rPr>
          <w:rFonts w:ascii="ＭＳ 明朝" w:eastAsia="ＭＳ 明朝" w:hAnsi="ＭＳ 明朝" w:hint="eastAsia"/>
          <w:kern w:val="0"/>
          <w:fitText w:val="630" w:id="-1046852864"/>
          <w:lang w:eastAsia="zh-CN"/>
        </w:rPr>
        <w:t>所</w:t>
      </w:r>
      <w:r w:rsidRPr="005017F5">
        <w:rPr>
          <w:rFonts w:ascii="ＭＳ 明朝" w:eastAsia="ＭＳ 明朝" w:hAnsi="ＭＳ 明朝" w:hint="eastAsia"/>
          <w:lang w:eastAsia="zh-CN"/>
        </w:rPr>
        <w:t>：大阪府</w:t>
      </w:r>
      <w:r w:rsidR="00D2251C" w:rsidRPr="005017F5">
        <w:rPr>
          <w:rFonts w:ascii="ＭＳ 明朝" w:eastAsia="ＭＳ 明朝" w:hAnsi="ＭＳ 明朝" w:hint="eastAsia"/>
          <w:lang w:eastAsia="zh-CN"/>
        </w:rPr>
        <w:t>東部流域下水道事務所</w:t>
      </w:r>
      <w:r w:rsidRPr="005017F5">
        <w:rPr>
          <w:rFonts w:ascii="ＭＳ 明朝" w:eastAsia="ＭＳ 明朝" w:hAnsi="ＭＳ 明朝" w:hint="eastAsia"/>
          <w:lang w:eastAsia="zh-CN"/>
        </w:rPr>
        <w:t xml:space="preserve">　</w:t>
      </w:r>
      <w:r w:rsidR="00D2251C" w:rsidRPr="005017F5">
        <w:rPr>
          <w:rFonts w:ascii="ＭＳ 明朝" w:eastAsia="ＭＳ 明朝" w:hAnsi="ＭＳ 明朝" w:hint="eastAsia"/>
          <w:lang w:eastAsia="zh-CN"/>
        </w:rPr>
        <w:t>2階会議室</w:t>
      </w:r>
    </w:p>
    <w:p w14:paraId="247ABC72" w14:textId="1D2690AD" w:rsidR="00F625D4" w:rsidRPr="005017F5" w:rsidRDefault="00F625D4" w:rsidP="00D2251C">
      <w:pPr>
        <w:rPr>
          <w:rFonts w:ascii="ＭＳ 明朝" w:eastAsia="ＭＳ 明朝" w:hAnsi="ＭＳ 明朝"/>
          <w:lang w:eastAsia="zh-CN"/>
        </w:rPr>
      </w:pPr>
      <w:r w:rsidRPr="005017F5">
        <w:rPr>
          <w:rFonts w:ascii="ＭＳ 明朝" w:eastAsia="ＭＳ 明朝" w:hAnsi="ＭＳ 明朝" w:hint="eastAsia"/>
          <w:lang w:eastAsia="zh-CN"/>
        </w:rPr>
        <w:t>出席者：</w:t>
      </w:r>
      <w:r w:rsidR="00D2251C" w:rsidRPr="005017F5">
        <w:rPr>
          <w:rFonts w:ascii="ＭＳ 明朝" w:eastAsia="ＭＳ 明朝" w:hAnsi="ＭＳ 明朝" w:hint="eastAsia"/>
          <w:lang w:eastAsia="zh-CN"/>
        </w:rPr>
        <w:t>川合委員（部会長）</w:t>
      </w:r>
      <w:r w:rsidR="00C46FED" w:rsidRPr="005017F5">
        <w:rPr>
          <w:rFonts w:ascii="ＭＳ 明朝" w:eastAsia="ＭＳ 明朝" w:hAnsi="ＭＳ 明朝" w:hint="eastAsia"/>
          <w:lang w:eastAsia="zh-CN"/>
        </w:rPr>
        <w:t>、</w:t>
      </w:r>
      <w:r w:rsidR="00D2251C" w:rsidRPr="005017F5">
        <w:rPr>
          <w:rFonts w:ascii="ＭＳ 明朝" w:eastAsia="ＭＳ 明朝" w:hAnsi="ＭＳ 明朝" w:hint="eastAsia"/>
          <w:lang w:eastAsia="zh-CN"/>
        </w:rPr>
        <w:t>坂口委員</w:t>
      </w:r>
      <w:r w:rsidR="00C46FED" w:rsidRPr="005017F5">
        <w:rPr>
          <w:rFonts w:ascii="ＭＳ 明朝" w:eastAsia="ＭＳ 明朝" w:hAnsi="ＭＳ 明朝" w:hint="eastAsia"/>
          <w:lang w:eastAsia="zh-CN"/>
        </w:rPr>
        <w:t>、</w:t>
      </w:r>
      <w:r w:rsidR="00D2251C" w:rsidRPr="005017F5">
        <w:rPr>
          <w:rFonts w:ascii="ＭＳ 明朝" w:eastAsia="ＭＳ 明朝" w:hAnsi="ＭＳ 明朝" w:hint="eastAsia"/>
          <w:lang w:eastAsia="zh-CN"/>
        </w:rPr>
        <w:t>前川委員</w:t>
      </w:r>
      <w:r w:rsidR="00C46FED" w:rsidRPr="005017F5">
        <w:rPr>
          <w:rFonts w:ascii="ＭＳ 明朝" w:eastAsia="ＭＳ 明朝" w:hAnsi="ＭＳ 明朝" w:hint="eastAsia"/>
          <w:lang w:eastAsia="zh-CN"/>
        </w:rPr>
        <w:t xml:space="preserve">　　</w:t>
      </w:r>
      <w:r w:rsidRPr="005017F5">
        <w:rPr>
          <w:rFonts w:ascii="ＭＳ 明朝" w:eastAsia="ＭＳ 明朝" w:hAnsi="ＭＳ 明朝" w:hint="eastAsia"/>
          <w:lang w:eastAsia="zh-CN"/>
        </w:rPr>
        <w:t>計</w:t>
      </w:r>
      <w:r w:rsidR="00D2251C" w:rsidRPr="005017F5">
        <w:rPr>
          <w:rFonts w:ascii="ＭＳ 明朝" w:eastAsia="ＭＳ 明朝" w:hAnsi="ＭＳ 明朝" w:hint="eastAsia"/>
          <w:lang w:eastAsia="zh-CN"/>
        </w:rPr>
        <w:t>3名</w:t>
      </w:r>
    </w:p>
    <w:p w14:paraId="3AA9678E" w14:textId="77777777" w:rsidR="00C96D0A" w:rsidRPr="005017F5" w:rsidRDefault="00C96D0A" w:rsidP="00312105">
      <w:pPr>
        <w:rPr>
          <w:rFonts w:ascii="ＭＳ 明朝" w:eastAsia="ＭＳ 明朝" w:hAnsi="ＭＳ 明朝"/>
          <w:lang w:eastAsia="zh-CN"/>
        </w:rPr>
      </w:pPr>
    </w:p>
    <w:p w14:paraId="5D698722" w14:textId="643CBF8B" w:rsidR="00312105" w:rsidRPr="005017F5" w:rsidRDefault="002C2516">
      <w:pPr>
        <w:rPr>
          <w:rFonts w:ascii="ＭＳ ゴシック" w:eastAsia="ＭＳ ゴシック" w:hAnsi="ＭＳ ゴシック"/>
          <w:b/>
          <w:bCs/>
          <w:szCs w:val="21"/>
        </w:rPr>
      </w:pPr>
      <w:r w:rsidRPr="005017F5">
        <w:rPr>
          <w:rFonts w:ascii="ＭＳ ゴシック" w:eastAsia="ＭＳ ゴシック" w:hAnsi="ＭＳ ゴシック" w:hint="eastAsia"/>
          <w:b/>
          <w:bCs/>
          <w:szCs w:val="21"/>
        </w:rPr>
        <w:t>１．</w:t>
      </w:r>
      <w:r w:rsidR="00D2251C" w:rsidRPr="005017F5">
        <w:rPr>
          <w:rFonts w:ascii="ＭＳ ゴシック" w:eastAsia="ＭＳ ゴシック" w:hAnsi="ＭＳ ゴシック" w:hint="eastAsia"/>
          <w:b/>
          <w:bCs/>
          <w:szCs w:val="21"/>
        </w:rPr>
        <w:t>設備部会の成立</w:t>
      </w:r>
    </w:p>
    <w:p w14:paraId="1A80C524" w14:textId="26019953" w:rsidR="00D2251C" w:rsidRPr="005017F5" w:rsidRDefault="00D2251C" w:rsidP="00312105">
      <w:pPr>
        <w:ind w:firstLineChars="100" w:firstLine="210"/>
        <w:rPr>
          <w:rFonts w:ascii="ＭＳ 明朝" w:eastAsia="ＭＳ 明朝" w:hAnsi="ＭＳ 明朝"/>
          <w:szCs w:val="21"/>
        </w:rPr>
      </w:pPr>
      <w:r w:rsidRPr="005017F5">
        <w:rPr>
          <w:rFonts w:ascii="ＭＳ 明朝" w:eastAsia="ＭＳ 明朝" w:hAnsi="ＭＳ 明朝" w:hint="eastAsia"/>
          <w:szCs w:val="21"/>
        </w:rPr>
        <w:t>3</w:t>
      </w:r>
      <w:r w:rsidR="005C5CCE" w:rsidRPr="005017F5">
        <w:rPr>
          <w:rFonts w:ascii="ＭＳ 明朝" w:eastAsia="ＭＳ 明朝" w:hAnsi="ＭＳ 明朝" w:hint="eastAsia"/>
          <w:szCs w:val="21"/>
        </w:rPr>
        <w:t>名</w:t>
      </w:r>
      <w:r w:rsidR="00312105" w:rsidRPr="005017F5">
        <w:rPr>
          <w:rFonts w:ascii="ＭＳ 明朝" w:eastAsia="ＭＳ 明朝" w:hAnsi="ＭＳ 明朝" w:hint="eastAsia"/>
          <w:szCs w:val="21"/>
        </w:rPr>
        <w:t>のうち</w:t>
      </w:r>
      <w:r w:rsidRPr="005017F5">
        <w:rPr>
          <w:rFonts w:ascii="ＭＳ 明朝" w:eastAsia="ＭＳ 明朝" w:hAnsi="ＭＳ 明朝" w:hint="eastAsia"/>
          <w:szCs w:val="21"/>
        </w:rPr>
        <w:t>3</w:t>
      </w:r>
      <w:r w:rsidR="00312105" w:rsidRPr="005017F5">
        <w:rPr>
          <w:rFonts w:ascii="ＭＳ 明朝" w:eastAsia="ＭＳ 明朝" w:hAnsi="ＭＳ 明朝" w:hint="eastAsia"/>
          <w:szCs w:val="21"/>
        </w:rPr>
        <w:t>名の出席となり、過半数を満たしているため、</w:t>
      </w:r>
      <w:r w:rsidRPr="005017F5">
        <w:rPr>
          <w:rFonts w:ascii="ＭＳ 明朝" w:eastAsia="ＭＳ 明朝" w:hAnsi="ＭＳ 明朝" w:hint="eastAsia"/>
          <w:szCs w:val="21"/>
        </w:rPr>
        <w:t>大阪府都市基盤施設維持管理技術審議会運</w:t>
      </w:r>
    </w:p>
    <w:p w14:paraId="77C2452C" w14:textId="2F007EA8" w:rsidR="00312105" w:rsidRPr="005017F5" w:rsidRDefault="00D2251C" w:rsidP="00312105">
      <w:pPr>
        <w:ind w:firstLineChars="100" w:firstLine="210"/>
        <w:rPr>
          <w:rFonts w:ascii="ＭＳ 明朝" w:eastAsia="ＭＳ 明朝" w:hAnsi="ＭＳ 明朝"/>
          <w:szCs w:val="21"/>
        </w:rPr>
      </w:pPr>
      <w:r w:rsidRPr="005017F5">
        <w:rPr>
          <w:rFonts w:ascii="ＭＳ 明朝" w:eastAsia="ＭＳ 明朝" w:hAnsi="ＭＳ 明朝" w:hint="eastAsia"/>
          <w:szCs w:val="21"/>
        </w:rPr>
        <w:t>営要綱第9条2項</w:t>
      </w:r>
      <w:r w:rsidR="003948EE" w:rsidRPr="005017F5">
        <w:rPr>
          <w:rFonts w:ascii="ＭＳ 明朝" w:eastAsia="ＭＳ 明朝" w:hAnsi="ＭＳ 明朝" w:hint="eastAsia"/>
          <w:szCs w:val="21"/>
        </w:rPr>
        <w:t>より、本部会は</w:t>
      </w:r>
      <w:r w:rsidR="00312105" w:rsidRPr="005017F5">
        <w:rPr>
          <w:rFonts w:ascii="ＭＳ 明朝" w:eastAsia="ＭＳ 明朝" w:hAnsi="ＭＳ 明朝" w:hint="eastAsia"/>
          <w:szCs w:val="21"/>
        </w:rPr>
        <w:t>成立。</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672"/>
        <w:gridCol w:w="1559"/>
        <w:gridCol w:w="1021"/>
      </w:tblGrid>
      <w:tr w:rsidR="00312105" w:rsidRPr="005017F5" w14:paraId="5C640D3A" w14:textId="77777777" w:rsidTr="00CC27AF">
        <w:trPr>
          <w:trHeight w:val="454"/>
          <w:jc w:val="center"/>
        </w:trPr>
        <w:tc>
          <w:tcPr>
            <w:tcW w:w="5159" w:type="dxa"/>
            <w:vAlign w:val="center"/>
          </w:tcPr>
          <w:p w14:paraId="698622A7" w14:textId="142CA9DF" w:rsidR="00312105" w:rsidRPr="005017F5" w:rsidRDefault="00312105" w:rsidP="00CC27AF">
            <w:pPr>
              <w:jc w:val="center"/>
              <w:rPr>
                <w:rFonts w:ascii="ＭＳ 明朝" w:eastAsia="ＭＳ 明朝" w:hAnsi="ＭＳ 明朝" w:cs="Meiryo UI"/>
                <w:bCs/>
                <w:szCs w:val="21"/>
              </w:rPr>
            </w:pPr>
            <w:r w:rsidRPr="005017F5">
              <w:rPr>
                <w:rFonts w:ascii="ＭＳ 明朝" w:eastAsia="ＭＳ 明朝" w:hAnsi="ＭＳ 明朝" w:cs="Meiryo UI" w:hint="eastAsia"/>
                <w:bCs/>
                <w:szCs w:val="21"/>
              </w:rPr>
              <w:t>所　属</w:t>
            </w:r>
          </w:p>
        </w:tc>
        <w:tc>
          <w:tcPr>
            <w:tcW w:w="1672" w:type="dxa"/>
            <w:shd w:val="clear" w:color="auto" w:fill="auto"/>
            <w:vAlign w:val="center"/>
          </w:tcPr>
          <w:p w14:paraId="0A58010B" w14:textId="55B05A54" w:rsidR="00312105" w:rsidRPr="005017F5" w:rsidRDefault="00312105" w:rsidP="00CC27AF">
            <w:pPr>
              <w:jc w:val="center"/>
              <w:rPr>
                <w:rFonts w:ascii="ＭＳ 明朝" w:eastAsia="ＭＳ 明朝" w:hAnsi="ＭＳ 明朝" w:cs="Meiryo UI"/>
                <w:bCs/>
                <w:szCs w:val="21"/>
              </w:rPr>
            </w:pPr>
            <w:r w:rsidRPr="005017F5">
              <w:rPr>
                <w:rFonts w:ascii="ＭＳ 明朝" w:eastAsia="ＭＳ 明朝" w:hAnsi="ＭＳ 明朝" w:cs="Meiryo UI" w:hint="eastAsia"/>
                <w:bCs/>
                <w:szCs w:val="21"/>
              </w:rPr>
              <w:t>役　職</w:t>
            </w:r>
          </w:p>
        </w:tc>
        <w:tc>
          <w:tcPr>
            <w:tcW w:w="1559" w:type="dxa"/>
            <w:shd w:val="clear" w:color="auto" w:fill="auto"/>
            <w:vAlign w:val="center"/>
          </w:tcPr>
          <w:p w14:paraId="6D2CC54E" w14:textId="77777777" w:rsidR="00312105" w:rsidRPr="005017F5" w:rsidRDefault="00312105" w:rsidP="00CC27AF">
            <w:pPr>
              <w:jc w:val="center"/>
              <w:rPr>
                <w:rFonts w:ascii="ＭＳ 明朝" w:eastAsia="ＭＳ 明朝" w:hAnsi="ＭＳ 明朝" w:cs="Meiryo UI"/>
                <w:bCs/>
                <w:szCs w:val="21"/>
              </w:rPr>
            </w:pPr>
            <w:r w:rsidRPr="005017F5">
              <w:rPr>
                <w:rFonts w:ascii="ＭＳ 明朝" w:eastAsia="ＭＳ 明朝" w:hAnsi="ＭＳ 明朝" w:cs="Meiryo UI" w:hint="eastAsia"/>
                <w:bCs/>
                <w:szCs w:val="21"/>
              </w:rPr>
              <w:t>氏　名</w:t>
            </w:r>
          </w:p>
        </w:tc>
        <w:tc>
          <w:tcPr>
            <w:tcW w:w="1021" w:type="dxa"/>
            <w:shd w:val="clear" w:color="auto" w:fill="auto"/>
            <w:vAlign w:val="center"/>
          </w:tcPr>
          <w:p w14:paraId="699A3805" w14:textId="77777777" w:rsidR="00312105" w:rsidRPr="005017F5" w:rsidRDefault="00312105" w:rsidP="00CC27AF">
            <w:pPr>
              <w:jc w:val="center"/>
              <w:rPr>
                <w:rFonts w:ascii="ＭＳ 明朝" w:eastAsia="ＭＳ 明朝" w:hAnsi="ＭＳ 明朝" w:cs="Meiryo UI"/>
                <w:bCs/>
                <w:szCs w:val="21"/>
              </w:rPr>
            </w:pPr>
            <w:r w:rsidRPr="005017F5">
              <w:rPr>
                <w:rFonts w:ascii="ＭＳ 明朝" w:eastAsia="ＭＳ 明朝" w:hAnsi="ＭＳ 明朝" w:cs="Meiryo UI" w:hint="eastAsia"/>
                <w:bCs/>
                <w:szCs w:val="21"/>
              </w:rPr>
              <w:t>備考</w:t>
            </w:r>
          </w:p>
        </w:tc>
      </w:tr>
      <w:tr w:rsidR="00312105" w:rsidRPr="005017F5" w14:paraId="74E550D5" w14:textId="77777777" w:rsidTr="00CC27AF">
        <w:trPr>
          <w:trHeight w:val="454"/>
          <w:jc w:val="center"/>
        </w:trPr>
        <w:tc>
          <w:tcPr>
            <w:tcW w:w="5159" w:type="dxa"/>
            <w:vAlign w:val="center"/>
          </w:tcPr>
          <w:p w14:paraId="07192730" w14:textId="3C189A1A" w:rsidR="00312105" w:rsidRPr="005017F5" w:rsidRDefault="00312105" w:rsidP="00CC27AF">
            <w:pPr>
              <w:rPr>
                <w:rFonts w:ascii="ＭＳ 明朝" w:eastAsia="ＭＳ 明朝" w:hAnsi="ＭＳ 明朝"/>
                <w:szCs w:val="21"/>
              </w:rPr>
            </w:pPr>
            <w:r w:rsidRPr="005017F5">
              <w:rPr>
                <w:rFonts w:ascii="ＭＳ 明朝" w:eastAsia="ＭＳ 明朝" w:hAnsi="ＭＳ 明朝" w:hint="eastAsia"/>
                <w:szCs w:val="21"/>
              </w:rPr>
              <w:t>大阪公立大学 都市科学・防災研究センター</w:t>
            </w:r>
          </w:p>
        </w:tc>
        <w:tc>
          <w:tcPr>
            <w:tcW w:w="1672" w:type="dxa"/>
            <w:shd w:val="clear" w:color="auto" w:fill="auto"/>
            <w:vAlign w:val="center"/>
          </w:tcPr>
          <w:p w14:paraId="0B67EF5A" w14:textId="699B5502" w:rsidR="00312105" w:rsidRPr="005017F5" w:rsidRDefault="00312105" w:rsidP="00CC27AF">
            <w:pPr>
              <w:rPr>
                <w:rFonts w:ascii="ＭＳ 明朝" w:eastAsia="ＭＳ 明朝" w:hAnsi="ＭＳ 明朝"/>
                <w:szCs w:val="21"/>
              </w:rPr>
            </w:pPr>
            <w:r w:rsidRPr="005017F5">
              <w:rPr>
                <w:rFonts w:ascii="ＭＳ 明朝" w:eastAsia="ＭＳ 明朝" w:hAnsi="ＭＳ 明朝" w:hint="eastAsia"/>
                <w:szCs w:val="21"/>
              </w:rPr>
              <w:t>特任教授</w:t>
            </w:r>
          </w:p>
        </w:tc>
        <w:tc>
          <w:tcPr>
            <w:tcW w:w="1559" w:type="dxa"/>
            <w:shd w:val="clear" w:color="auto" w:fill="auto"/>
            <w:vAlign w:val="center"/>
          </w:tcPr>
          <w:p w14:paraId="2D5614B5" w14:textId="77777777" w:rsidR="00312105" w:rsidRPr="005017F5" w:rsidRDefault="00312105" w:rsidP="00CC27AF">
            <w:pPr>
              <w:rPr>
                <w:rFonts w:ascii="ＭＳ 明朝" w:eastAsia="ＭＳ 明朝" w:hAnsi="ＭＳ 明朝"/>
                <w:szCs w:val="21"/>
              </w:rPr>
            </w:pPr>
            <w:r w:rsidRPr="005017F5">
              <w:rPr>
                <w:rFonts w:ascii="ＭＳ 明朝" w:eastAsia="ＭＳ 明朝" w:hAnsi="ＭＳ 明朝" w:hint="eastAsia"/>
                <w:szCs w:val="21"/>
              </w:rPr>
              <w:t>川合　忠雄</w:t>
            </w:r>
          </w:p>
        </w:tc>
        <w:tc>
          <w:tcPr>
            <w:tcW w:w="1021" w:type="dxa"/>
            <w:shd w:val="clear" w:color="auto" w:fill="auto"/>
            <w:vAlign w:val="center"/>
          </w:tcPr>
          <w:p w14:paraId="5A652265" w14:textId="77777777" w:rsidR="00312105" w:rsidRPr="005017F5" w:rsidRDefault="00312105" w:rsidP="00CC27AF">
            <w:pPr>
              <w:rPr>
                <w:rFonts w:ascii="ＭＳ 明朝" w:eastAsia="ＭＳ 明朝" w:hAnsi="ＭＳ 明朝"/>
                <w:szCs w:val="21"/>
              </w:rPr>
            </w:pPr>
          </w:p>
        </w:tc>
      </w:tr>
      <w:tr w:rsidR="00312105" w:rsidRPr="005017F5" w14:paraId="4447B587" w14:textId="77777777" w:rsidTr="00CC27AF">
        <w:trPr>
          <w:trHeight w:val="454"/>
          <w:jc w:val="center"/>
        </w:trPr>
        <w:tc>
          <w:tcPr>
            <w:tcW w:w="5159" w:type="dxa"/>
            <w:vAlign w:val="center"/>
          </w:tcPr>
          <w:p w14:paraId="25531895" w14:textId="2F3C259A" w:rsidR="00312105" w:rsidRPr="005017F5" w:rsidRDefault="00312105" w:rsidP="00CC27AF">
            <w:pPr>
              <w:rPr>
                <w:rFonts w:ascii="ＭＳ 明朝" w:eastAsia="ＭＳ 明朝" w:hAnsi="ＭＳ 明朝"/>
                <w:szCs w:val="21"/>
                <w:lang w:eastAsia="zh-CN"/>
              </w:rPr>
            </w:pPr>
            <w:r w:rsidRPr="005017F5">
              <w:rPr>
                <w:rFonts w:ascii="ＭＳ 明朝" w:eastAsia="ＭＳ 明朝" w:hAnsi="ＭＳ 明朝" w:hint="eastAsia"/>
                <w:szCs w:val="21"/>
                <w:lang w:eastAsia="zh-CN"/>
              </w:rPr>
              <w:t>大阪大学</w:t>
            </w:r>
            <w:r w:rsidR="000903AA" w:rsidRPr="005017F5">
              <w:rPr>
                <w:rFonts w:ascii="ＭＳ 明朝" w:eastAsia="ＭＳ 明朝" w:hAnsi="ＭＳ 明朝" w:hint="eastAsia"/>
                <w:szCs w:val="21"/>
                <w:lang w:eastAsia="zh-CN"/>
              </w:rPr>
              <w:t>大学院</w:t>
            </w:r>
            <w:r w:rsidRPr="005017F5">
              <w:rPr>
                <w:rFonts w:ascii="ＭＳ 明朝" w:eastAsia="ＭＳ 明朝" w:hAnsi="ＭＳ 明朝" w:hint="eastAsia"/>
                <w:szCs w:val="21"/>
                <w:lang w:eastAsia="zh-CN"/>
              </w:rPr>
              <w:t xml:space="preserve"> 工学研究科</w:t>
            </w:r>
          </w:p>
        </w:tc>
        <w:tc>
          <w:tcPr>
            <w:tcW w:w="1672" w:type="dxa"/>
            <w:shd w:val="clear" w:color="auto" w:fill="auto"/>
            <w:vAlign w:val="center"/>
          </w:tcPr>
          <w:p w14:paraId="01B81C97" w14:textId="6B0120C5" w:rsidR="00312105" w:rsidRPr="005017F5" w:rsidRDefault="00312105" w:rsidP="00CC27AF">
            <w:pPr>
              <w:rPr>
                <w:rFonts w:ascii="ＭＳ 明朝" w:eastAsia="ＭＳ 明朝" w:hAnsi="ＭＳ 明朝"/>
                <w:szCs w:val="21"/>
              </w:rPr>
            </w:pPr>
            <w:r w:rsidRPr="005017F5">
              <w:rPr>
                <w:rFonts w:ascii="ＭＳ 明朝" w:eastAsia="ＭＳ 明朝" w:hAnsi="ＭＳ 明朝" w:hint="eastAsia"/>
                <w:szCs w:val="21"/>
              </w:rPr>
              <w:t>特任准教授</w:t>
            </w:r>
          </w:p>
        </w:tc>
        <w:tc>
          <w:tcPr>
            <w:tcW w:w="1559" w:type="dxa"/>
            <w:shd w:val="clear" w:color="auto" w:fill="auto"/>
            <w:vAlign w:val="center"/>
          </w:tcPr>
          <w:p w14:paraId="0F2D8F78" w14:textId="77777777" w:rsidR="00312105" w:rsidRPr="005017F5" w:rsidRDefault="00312105" w:rsidP="00CC27AF">
            <w:pPr>
              <w:rPr>
                <w:rFonts w:ascii="ＭＳ 明朝" w:eastAsia="ＭＳ 明朝" w:hAnsi="ＭＳ 明朝"/>
                <w:szCs w:val="21"/>
              </w:rPr>
            </w:pPr>
            <w:r w:rsidRPr="005017F5">
              <w:rPr>
                <w:rFonts w:ascii="ＭＳ 明朝" w:eastAsia="ＭＳ 明朝" w:hAnsi="ＭＳ 明朝" w:hint="eastAsia"/>
                <w:szCs w:val="21"/>
              </w:rPr>
              <w:t>坂口　智也</w:t>
            </w:r>
          </w:p>
        </w:tc>
        <w:tc>
          <w:tcPr>
            <w:tcW w:w="1021" w:type="dxa"/>
            <w:shd w:val="clear" w:color="auto" w:fill="auto"/>
            <w:vAlign w:val="center"/>
          </w:tcPr>
          <w:p w14:paraId="61E5B46D" w14:textId="3F53FF5D" w:rsidR="00312105" w:rsidRPr="005017F5" w:rsidRDefault="00312105" w:rsidP="00CC27AF">
            <w:pPr>
              <w:rPr>
                <w:rFonts w:ascii="ＭＳ 明朝" w:eastAsia="ＭＳ 明朝" w:hAnsi="ＭＳ 明朝"/>
                <w:szCs w:val="21"/>
              </w:rPr>
            </w:pPr>
          </w:p>
        </w:tc>
      </w:tr>
      <w:tr w:rsidR="00312105" w:rsidRPr="005017F5" w14:paraId="159EAB99" w14:textId="77777777" w:rsidTr="00CC27AF">
        <w:trPr>
          <w:trHeight w:val="454"/>
          <w:jc w:val="center"/>
        </w:trPr>
        <w:tc>
          <w:tcPr>
            <w:tcW w:w="5159" w:type="dxa"/>
            <w:vAlign w:val="center"/>
          </w:tcPr>
          <w:p w14:paraId="2BB5909D" w14:textId="4C9A6AA7" w:rsidR="00312105" w:rsidRPr="005017F5" w:rsidRDefault="00312105" w:rsidP="00CC27AF">
            <w:pPr>
              <w:rPr>
                <w:rFonts w:ascii="ＭＳ 明朝" w:eastAsia="ＭＳ 明朝" w:hAnsi="ＭＳ 明朝"/>
                <w:szCs w:val="21"/>
                <w:lang w:eastAsia="zh-CN"/>
              </w:rPr>
            </w:pPr>
            <w:r w:rsidRPr="005017F5">
              <w:rPr>
                <w:rFonts w:ascii="ＭＳ 明朝" w:eastAsia="ＭＳ 明朝" w:hAnsi="ＭＳ 明朝" w:hint="eastAsia"/>
                <w:szCs w:val="21"/>
                <w:lang w:eastAsia="zh-CN"/>
              </w:rPr>
              <w:t>大阪産業大学 工学部 機械工学科</w:t>
            </w:r>
          </w:p>
        </w:tc>
        <w:tc>
          <w:tcPr>
            <w:tcW w:w="1672" w:type="dxa"/>
            <w:shd w:val="clear" w:color="auto" w:fill="auto"/>
            <w:vAlign w:val="center"/>
          </w:tcPr>
          <w:p w14:paraId="477EDC21" w14:textId="48D84400" w:rsidR="00312105" w:rsidRPr="005017F5" w:rsidRDefault="00312105" w:rsidP="00CC27AF">
            <w:pPr>
              <w:rPr>
                <w:rFonts w:ascii="ＭＳ 明朝" w:eastAsia="ＭＳ 明朝" w:hAnsi="ＭＳ 明朝"/>
                <w:szCs w:val="21"/>
              </w:rPr>
            </w:pPr>
            <w:r w:rsidRPr="005017F5">
              <w:rPr>
                <w:rFonts w:ascii="ＭＳ 明朝" w:eastAsia="ＭＳ 明朝" w:hAnsi="ＭＳ 明朝" w:hint="eastAsia"/>
                <w:szCs w:val="21"/>
              </w:rPr>
              <w:t>教授</w:t>
            </w:r>
          </w:p>
        </w:tc>
        <w:tc>
          <w:tcPr>
            <w:tcW w:w="1559" w:type="dxa"/>
            <w:shd w:val="clear" w:color="auto" w:fill="auto"/>
            <w:vAlign w:val="center"/>
          </w:tcPr>
          <w:p w14:paraId="68CFAC23" w14:textId="77777777" w:rsidR="00312105" w:rsidRPr="005017F5" w:rsidRDefault="00312105" w:rsidP="00CC27AF">
            <w:pPr>
              <w:rPr>
                <w:rFonts w:ascii="ＭＳ 明朝" w:eastAsia="ＭＳ 明朝" w:hAnsi="ＭＳ 明朝"/>
                <w:szCs w:val="21"/>
              </w:rPr>
            </w:pPr>
            <w:r w:rsidRPr="005017F5">
              <w:rPr>
                <w:rFonts w:ascii="ＭＳ 明朝" w:eastAsia="ＭＳ 明朝" w:hAnsi="ＭＳ 明朝" w:hint="eastAsia"/>
                <w:szCs w:val="21"/>
              </w:rPr>
              <w:t>前川　晃</w:t>
            </w:r>
          </w:p>
        </w:tc>
        <w:tc>
          <w:tcPr>
            <w:tcW w:w="1021" w:type="dxa"/>
            <w:shd w:val="clear" w:color="auto" w:fill="auto"/>
            <w:vAlign w:val="center"/>
          </w:tcPr>
          <w:p w14:paraId="020BB155" w14:textId="1B766B61" w:rsidR="00312105" w:rsidRPr="005017F5" w:rsidRDefault="00312105" w:rsidP="00CC27AF">
            <w:pPr>
              <w:rPr>
                <w:rFonts w:ascii="ＭＳ 明朝" w:eastAsia="ＭＳ 明朝" w:hAnsi="ＭＳ 明朝"/>
                <w:szCs w:val="21"/>
              </w:rPr>
            </w:pPr>
          </w:p>
        </w:tc>
      </w:tr>
    </w:tbl>
    <w:p w14:paraId="7A811CDC" w14:textId="77777777" w:rsidR="00312105" w:rsidRPr="005017F5" w:rsidRDefault="00312105" w:rsidP="00312105">
      <w:pPr>
        <w:ind w:firstLineChars="100" w:firstLine="210"/>
        <w:jc w:val="right"/>
        <w:rPr>
          <w:rFonts w:ascii="ＭＳ 明朝" w:eastAsia="ＭＳ 明朝" w:hAnsi="ＭＳ 明朝"/>
        </w:rPr>
      </w:pPr>
      <w:r w:rsidRPr="005017F5">
        <w:rPr>
          <w:rFonts w:ascii="ＭＳ 明朝" w:eastAsia="ＭＳ 明朝" w:hAnsi="ＭＳ 明朝" w:hint="eastAsia"/>
        </w:rPr>
        <w:t>（五十音順、敬称略）</w:t>
      </w:r>
    </w:p>
    <w:p w14:paraId="16724DCD" w14:textId="77777777" w:rsidR="00312105" w:rsidRPr="005017F5" w:rsidRDefault="00312105">
      <w:pPr>
        <w:rPr>
          <w:rFonts w:ascii="ＭＳ 明朝" w:eastAsia="ＭＳ 明朝" w:hAnsi="ＭＳ 明朝"/>
        </w:rPr>
      </w:pPr>
    </w:p>
    <w:p w14:paraId="106EF84E" w14:textId="3ED9F394" w:rsidR="00B94272" w:rsidRPr="005017F5" w:rsidRDefault="002C2516">
      <w:pPr>
        <w:rPr>
          <w:rFonts w:ascii="ＭＳ ゴシック" w:eastAsia="ＭＳ ゴシック" w:hAnsi="ＭＳ ゴシック"/>
          <w:b/>
          <w:bCs/>
        </w:rPr>
      </w:pPr>
      <w:r w:rsidRPr="005017F5">
        <w:rPr>
          <w:rFonts w:ascii="ＭＳ ゴシック" w:eastAsia="ＭＳ ゴシック" w:hAnsi="ＭＳ ゴシック" w:hint="eastAsia"/>
          <w:b/>
          <w:bCs/>
        </w:rPr>
        <w:t>２．</w:t>
      </w:r>
      <w:r w:rsidR="00C96D0A" w:rsidRPr="005017F5">
        <w:rPr>
          <w:rFonts w:ascii="ＭＳ ゴシック" w:eastAsia="ＭＳ ゴシック" w:hAnsi="ＭＳ ゴシック" w:hint="eastAsia"/>
          <w:b/>
          <w:bCs/>
        </w:rPr>
        <w:t>議　事</w:t>
      </w:r>
    </w:p>
    <w:p w14:paraId="77627BF6" w14:textId="1DC38090" w:rsidR="006A3F02" w:rsidRPr="005017F5" w:rsidRDefault="006A3F02" w:rsidP="009C5681">
      <w:pPr>
        <w:rPr>
          <w:rFonts w:ascii="ＭＳ 明朝" w:eastAsia="ＭＳ 明朝" w:hAnsi="ＭＳ 明朝"/>
          <w:b/>
          <w:bCs/>
        </w:rPr>
      </w:pPr>
      <w:r w:rsidRPr="005017F5">
        <w:rPr>
          <w:rFonts w:ascii="ＭＳ 明朝" w:eastAsia="ＭＳ 明朝" w:hAnsi="ＭＳ 明朝" w:hint="eastAsia"/>
          <w:b/>
          <w:bCs/>
        </w:rPr>
        <w:t>（</w:t>
      </w:r>
      <w:r w:rsidR="00312105" w:rsidRPr="005017F5">
        <w:rPr>
          <w:rFonts w:ascii="ＭＳ 明朝" w:eastAsia="ＭＳ 明朝" w:hAnsi="ＭＳ 明朝" w:hint="eastAsia"/>
          <w:b/>
          <w:bCs/>
        </w:rPr>
        <w:t>１</w:t>
      </w:r>
      <w:r w:rsidRPr="005017F5">
        <w:rPr>
          <w:rFonts w:ascii="ＭＳ 明朝" w:eastAsia="ＭＳ 明朝" w:hAnsi="ＭＳ 明朝" w:hint="eastAsia"/>
          <w:b/>
          <w:bCs/>
        </w:rPr>
        <w:t>）審議会の運営等</w:t>
      </w:r>
    </w:p>
    <w:p w14:paraId="44BD7B4C" w14:textId="444025E4" w:rsidR="007701C9" w:rsidRPr="005017F5" w:rsidRDefault="002C2516" w:rsidP="00261187">
      <w:pPr>
        <w:ind w:firstLineChars="200" w:firstLine="420"/>
        <w:rPr>
          <w:rFonts w:ascii="ＭＳ 明朝" w:eastAsia="ＭＳ 明朝" w:hAnsi="ＭＳ 明朝"/>
        </w:rPr>
      </w:pPr>
      <w:r w:rsidRPr="005017F5">
        <w:rPr>
          <w:rFonts w:ascii="ＭＳ 明朝" w:eastAsia="ＭＳ 明朝" w:hAnsi="ＭＳ 明朝" w:hint="eastAsia"/>
        </w:rPr>
        <w:t>(</w:t>
      </w:r>
      <w:r w:rsidRPr="005017F5">
        <w:rPr>
          <w:rFonts w:ascii="ＭＳ 明朝" w:eastAsia="ＭＳ 明朝" w:hAnsi="ＭＳ 明朝"/>
        </w:rPr>
        <w:t>1)</w:t>
      </w:r>
      <w:r w:rsidR="00956C9E" w:rsidRPr="005017F5">
        <w:rPr>
          <w:rFonts w:ascii="ＭＳ 明朝" w:eastAsia="ＭＳ 明朝" w:hAnsi="ＭＳ 明朝" w:hint="eastAsia"/>
        </w:rPr>
        <w:t>—１</w:t>
      </w:r>
      <w:r w:rsidR="00DD7853" w:rsidRPr="005017F5">
        <w:rPr>
          <w:rFonts w:ascii="ＭＳ 明朝" w:eastAsia="ＭＳ 明朝" w:hAnsi="ＭＳ 明朝" w:hint="eastAsia"/>
        </w:rPr>
        <w:t>部会</w:t>
      </w:r>
      <w:r w:rsidR="007701C9" w:rsidRPr="005017F5">
        <w:rPr>
          <w:rFonts w:ascii="ＭＳ 明朝" w:eastAsia="ＭＳ 明朝" w:hAnsi="ＭＳ 明朝" w:hint="eastAsia"/>
        </w:rPr>
        <w:t>長代理の選任</w:t>
      </w:r>
    </w:p>
    <w:p w14:paraId="1B3879AD" w14:textId="7A2C9546" w:rsidR="006A3F02" w:rsidRPr="005017F5" w:rsidRDefault="00D8656E" w:rsidP="009C5681">
      <w:pPr>
        <w:ind w:firstLineChars="300" w:firstLine="630"/>
        <w:rPr>
          <w:rFonts w:ascii="ＭＳ 明朝" w:eastAsia="ＭＳ 明朝" w:hAnsi="ＭＳ 明朝"/>
        </w:rPr>
      </w:pPr>
      <w:r w:rsidRPr="005017F5">
        <w:rPr>
          <w:rFonts w:ascii="ＭＳ 明朝" w:eastAsia="ＭＳ 明朝" w:hAnsi="ＭＳ 明朝" w:hint="eastAsia"/>
        </w:rPr>
        <w:t xml:space="preserve">・ </w:t>
      </w:r>
      <w:r w:rsidR="00DD7853" w:rsidRPr="005017F5">
        <w:rPr>
          <w:rFonts w:ascii="ＭＳ 明朝" w:eastAsia="ＭＳ 明朝" w:hAnsi="ＭＳ 明朝" w:hint="eastAsia"/>
          <w:szCs w:val="21"/>
        </w:rPr>
        <w:t>大阪産業大学の前川</w:t>
      </w:r>
      <w:r w:rsidR="006A3F02" w:rsidRPr="005017F5">
        <w:rPr>
          <w:rFonts w:ascii="ＭＳ 明朝" w:eastAsia="ＭＳ 明朝" w:hAnsi="ＭＳ 明朝" w:hint="eastAsia"/>
        </w:rPr>
        <w:t>委員が</w:t>
      </w:r>
      <w:r w:rsidR="009C5681" w:rsidRPr="005017F5">
        <w:rPr>
          <w:rFonts w:ascii="ＭＳ 明朝" w:eastAsia="ＭＳ 明朝" w:hAnsi="ＭＳ 明朝" w:hint="eastAsia"/>
        </w:rPr>
        <w:t>、</w:t>
      </w:r>
      <w:r w:rsidR="00DD7853" w:rsidRPr="005017F5">
        <w:rPr>
          <w:rFonts w:ascii="ＭＳ 明朝" w:eastAsia="ＭＳ 明朝" w:hAnsi="ＭＳ 明朝" w:hint="eastAsia"/>
        </w:rPr>
        <w:t>部</w:t>
      </w:r>
      <w:r w:rsidR="009C5681" w:rsidRPr="005017F5">
        <w:rPr>
          <w:rFonts w:ascii="ＭＳ 明朝" w:eastAsia="ＭＳ 明朝" w:hAnsi="ＭＳ 明朝" w:hint="eastAsia"/>
        </w:rPr>
        <w:t>会長</w:t>
      </w:r>
      <w:r w:rsidR="00DD7853" w:rsidRPr="005017F5">
        <w:rPr>
          <w:rFonts w:ascii="ＭＳ 明朝" w:eastAsia="ＭＳ 明朝" w:hAnsi="ＭＳ 明朝" w:hint="eastAsia"/>
        </w:rPr>
        <w:t>代理</w:t>
      </w:r>
      <w:r w:rsidR="009C5681" w:rsidRPr="005017F5">
        <w:rPr>
          <w:rFonts w:ascii="ＭＳ 明朝" w:eastAsia="ＭＳ 明朝" w:hAnsi="ＭＳ 明朝" w:hint="eastAsia"/>
        </w:rPr>
        <w:t>に</w:t>
      </w:r>
      <w:r w:rsidR="006A3F02" w:rsidRPr="005017F5">
        <w:rPr>
          <w:rFonts w:ascii="ＭＳ 明朝" w:eastAsia="ＭＳ 明朝" w:hAnsi="ＭＳ 明朝" w:hint="eastAsia"/>
        </w:rPr>
        <w:t>就任。</w:t>
      </w:r>
    </w:p>
    <w:p w14:paraId="68159944" w14:textId="13167938" w:rsidR="00956C9E" w:rsidRPr="005017F5" w:rsidRDefault="00956C9E" w:rsidP="00956C9E">
      <w:pPr>
        <w:rPr>
          <w:rFonts w:ascii="HG丸ｺﾞｼｯｸM-PRO" w:eastAsia="HG丸ｺﾞｼｯｸM-PRO" w:hAnsi="HG丸ｺﾞｼｯｸM-PRO"/>
          <w:b/>
          <w:sz w:val="22"/>
          <w:bdr w:val="single" w:sz="4" w:space="0" w:color="auto"/>
          <w:shd w:val="pct15" w:color="auto" w:fill="FFFFFF"/>
        </w:rPr>
      </w:pPr>
    </w:p>
    <w:p w14:paraId="60350819" w14:textId="69985888" w:rsidR="00956C9E" w:rsidRPr="005017F5" w:rsidRDefault="00956C9E" w:rsidP="00956C9E">
      <w:pPr>
        <w:rPr>
          <w:rFonts w:ascii="ＭＳ 明朝" w:eastAsia="ＭＳ 明朝" w:hAnsi="ＭＳ 明朝"/>
          <w:b/>
          <w:szCs w:val="21"/>
        </w:rPr>
      </w:pPr>
      <w:r w:rsidRPr="005017F5">
        <w:rPr>
          <w:rFonts w:ascii="ＭＳ 明朝" w:eastAsia="ＭＳ 明朝" w:hAnsi="ＭＳ 明朝" w:hint="eastAsia"/>
          <w:b/>
          <w:szCs w:val="21"/>
        </w:rPr>
        <w:t>（２）第１回審議会の報告</w:t>
      </w:r>
    </w:p>
    <w:p w14:paraId="75970E8E" w14:textId="25530967" w:rsidR="0083670C" w:rsidRPr="005017F5" w:rsidRDefault="0083670C" w:rsidP="00956C9E">
      <w:pPr>
        <w:rPr>
          <w:rFonts w:ascii="ＭＳ 明朝" w:eastAsia="ＭＳ 明朝" w:hAnsi="ＭＳ 明朝"/>
          <w:bCs/>
          <w:szCs w:val="21"/>
        </w:rPr>
      </w:pPr>
      <w:r w:rsidRPr="005017F5">
        <w:rPr>
          <w:rFonts w:ascii="ＭＳ 明朝" w:eastAsia="ＭＳ 明朝" w:hAnsi="ＭＳ 明朝" w:hint="eastAsia"/>
          <w:b/>
          <w:szCs w:val="21"/>
        </w:rPr>
        <w:t xml:space="preserve">　　</w:t>
      </w:r>
      <w:r w:rsidR="001216A1" w:rsidRPr="005017F5">
        <w:rPr>
          <w:rFonts w:ascii="ＭＳ 明朝" w:eastAsia="ＭＳ 明朝" w:hAnsi="ＭＳ 明朝" w:hint="eastAsia"/>
          <w:b/>
          <w:szCs w:val="21"/>
        </w:rPr>
        <w:t xml:space="preserve">　</w:t>
      </w:r>
      <w:r w:rsidR="00C96D0A" w:rsidRPr="005017F5">
        <w:rPr>
          <w:rFonts w:ascii="ＭＳ 明朝" w:eastAsia="ＭＳ 明朝" w:hAnsi="ＭＳ 明朝" w:hint="eastAsia"/>
        </w:rPr>
        <w:t>事務局より</w:t>
      </w:r>
      <w:r w:rsidR="001216A1" w:rsidRPr="005017F5">
        <w:rPr>
          <w:rFonts w:ascii="ＭＳ 明朝" w:eastAsia="ＭＳ 明朝" w:hAnsi="ＭＳ 明朝" w:hint="eastAsia"/>
        </w:rPr>
        <w:t>次の点を</w:t>
      </w:r>
      <w:r w:rsidR="00C96D0A" w:rsidRPr="005017F5">
        <w:rPr>
          <w:rFonts w:ascii="ＭＳ 明朝" w:eastAsia="ＭＳ 明朝" w:hAnsi="ＭＳ 明朝" w:hint="eastAsia"/>
        </w:rPr>
        <w:t>報告</w:t>
      </w:r>
    </w:p>
    <w:p w14:paraId="56180B79" w14:textId="30D32B7C" w:rsidR="001B3A11" w:rsidRPr="005017F5" w:rsidRDefault="001B3A11" w:rsidP="00956C9E">
      <w:pPr>
        <w:rPr>
          <w:rFonts w:ascii="ＭＳ 明朝" w:eastAsia="ＭＳ 明朝" w:hAnsi="ＭＳ 明朝"/>
          <w:bCs/>
          <w:szCs w:val="21"/>
        </w:rPr>
      </w:pPr>
      <w:r w:rsidRPr="005017F5">
        <w:rPr>
          <w:rFonts w:ascii="ＭＳ 明朝" w:eastAsia="ＭＳ 明朝" w:hAnsi="ＭＳ 明朝" w:hint="eastAsia"/>
          <w:b/>
          <w:szCs w:val="21"/>
        </w:rPr>
        <w:t xml:space="preserve">　　　</w:t>
      </w:r>
      <w:r w:rsidRPr="005017F5">
        <w:rPr>
          <w:rFonts w:ascii="ＭＳ 明朝" w:eastAsia="ＭＳ 明朝" w:hAnsi="ＭＳ 明朝" w:hint="eastAsia"/>
          <w:bCs/>
          <w:szCs w:val="21"/>
        </w:rPr>
        <w:t>・設備部会の構成</w:t>
      </w:r>
    </w:p>
    <w:p w14:paraId="7A328D63" w14:textId="1C70234B" w:rsidR="001B3A11" w:rsidRPr="005017F5" w:rsidRDefault="001B3A11" w:rsidP="00956C9E">
      <w:pPr>
        <w:rPr>
          <w:rFonts w:ascii="ＭＳ 明朝" w:eastAsia="ＭＳ 明朝" w:hAnsi="ＭＳ 明朝"/>
          <w:bCs/>
          <w:szCs w:val="21"/>
        </w:rPr>
      </w:pPr>
      <w:r w:rsidRPr="005017F5">
        <w:rPr>
          <w:rFonts w:ascii="ＭＳ 明朝" w:eastAsia="ＭＳ 明朝" w:hAnsi="ＭＳ 明朝" w:hint="eastAsia"/>
          <w:bCs/>
          <w:szCs w:val="21"/>
        </w:rPr>
        <w:t xml:space="preserve">　　　・審議会諮問内容及び役割</w:t>
      </w:r>
    </w:p>
    <w:p w14:paraId="1506C5FF" w14:textId="12322F7B" w:rsidR="001B3A11" w:rsidRPr="005017F5" w:rsidRDefault="001B3A11" w:rsidP="00956C9E">
      <w:pPr>
        <w:rPr>
          <w:rFonts w:ascii="ＭＳ 明朝" w:eastAsia="ＭＳ 明朝" w:hAnsi="ＭＳ 明朝"/>
          <w:bCs/>
          <w:szCs w:val="21"/>
        </w:rPr>
      </w:pPr>
      <w:r w:rsidRPr="005017F5">
        <w:rPr>
          <w:rFonts w:ascii="ＭＳ 明朝" w:eastAsia="ＭＳ 明朝" w:hAnsi="ＭＳ 明朝" w:hint="eastAsia"/>
          <w:bCs/>
          <w:szCs w:val="21"/>
        </w:rPr>
        <w:t xml:space="preserve">　　　・大阪府都市基盤施設長寿命化計画の概要</w:t>
      </w:r>
    </w:p>
    <w:p w14:paraId="0E491C99" w14:textId="77777777" w:rsidR="0083670C" w:rsidRPr="005017F5" w:rsidRDefault="0083670C" w:rsidP="00956C9E">
      <w:pPr>
        <w:rPr>
          <w:rFonts w:ascii="ＭＳ 明朝" w:eastAsia="ＭＳ 明朝" w:hAnsi="ＭＳ 明朝"/>
          <w:bCs/>
          <w:szCs w:val="21"/>
        </w:rPr>
      </w:pPr>
      <w:r w:rsidRPr="005017F5">
        <w:rPr>
          <w:rFonts w:ascii="ＭＳ 明朝" w:eastAsia="ＭＳ 明朝" w:hAnsi="ＭＳ 明朝" w:hint="eastAsia"/>
          <w:bCs/>
          <w:szCs w:val="21"/>
        </w:rPr>
        <w:t xml:space="preserve">　　　・長寿命化計画の見直しの進め方</w:t>
      </w:r>
    </w:p>
    <w:p w14:paraId="2A5443EC" w14:textId="5F69FFEE" w:rsidR="0083670C" w:rsidRPr="005017F5" w:rsidRDefault="0083670C" w:rsidP="00956C9E">
      <w:pPr>
        <w:rPr>
          <w:rFonts w:ascii="ＭＳ 明朝" w:eastAsia="ＭＳ 明朝" w:hAnsi="ＭＳ 明朝"/>
          <w:bCs/>
          <w:szCs w:val="21"/>
        </w:rPr>
      </w:pPr>
      <w:r w:rsidRPr="005017F5">
        <w:rPr>
          <w:rFonts w:ascii="ＭＳ 明朝" w:eastAsia="ＭＳ 明朝" w:hAnsi="ＭＳ 明朝" w:hint="eastAsia"/>
          <w:bCs/>
          <w:szCs w:val="21"/>
        </w:rPr>
        <w:t xml:space="preserve">　　　・設備の維持管理上の課題　　　　　　　　　　　　　　　　　</w:t>
      </w:r>
    </w:p>
    <w:p w14:paraId="7E11FC3D" w14:textId="19BD7545" w:rsidR="001B3A11" w:rsidRPr="005017F5" w:rsidRDefault="001B3A11" w:rsidP="001B3A11">
      <w:pPr>
        <w:ind w:firstLineChars="100" w:firstLine="220"/>
        <w:rPr>
          <w:rFonts w:ascii="ＭＳ 明朝" w:eastAsia="ＭＳ 明朝" w:hAnsi="ＭＳ 明朝"/>
          <w:bCs/>
          <w:sz w:val="22"/>
        </w:rPr>
      </w:pPr>
      <w:r w:rsidRPr="005017F5">
        <w:rPr>
          <w:rFonts w:ascii="ＭＳ 明朝" w:eastAsia="ＭＳ 明朝" w:hAnsi="ＭＳ 明朝" w:hint="eastAsia"/>
          <w:bCs/>
          <w:sz w:val="22"/>
        </w:rPr>
        <w:t xml:space="preserve">　　・第１回審議会委員からの意見</w:t>
      </w:r>
    </w:p>
    <w:p w14:paraId="7380AAB6" w14:textId="096C43A5" w:rsidR="00CC07C5" w:rsidRPr="005017F5" w:rsidRDefault="00CC07C5" w:rsidP="00CC07C5">
      <w:pPr>
        <w:ind w:firstLineChars="300" w:firstLine="630"/>
        <w:rPr>
          <w:rFonts w:ascii="ＭＳ 明朝" w:eastAsia="ＭＳ 明朝" w:hAnsi="ＭＳ 明朝"/>
          <w:szCs w:val="21"/>
        </w:rPr>
      </w:pPr>
      <w:r w:rsidRPr="005017F5">
        <w:rPr>
          <w:rFonts w:ascii="ＭＳ 明朝" w:eastAsia="ＭＳ 明朝" w:hAnsi="ＭＳ 明朝" w:hint="eastAsia"/>
          <w:szCs w:val="21"/>
        </w:rPr>
        <w:t>・大阪府都市基盤施設維持管理技術審議会スケジュール</w:t>
      </w:r>
    </w:p>
    <w:p w14:paraId="192C2C85" w14:textId="77777777" w:rsidR="0083670C" w:rsidRPr="005017F5" w:rsidRDefault="0083670C" w:rsidP="00956C9E">
      <w:pPr>
        <w:ind w:firstLineChars="100" w:firstLine="210"/>
        <w:rPr>
          <w:rFonts w:ascii="ＭＳ 明朝" w:eastAsia="ＭＳ 明朝" w:hAnsi="ＭＳ 明朝"/>
        </w:rPr>
      </w:pPr>
    </w:p>
    <w:p w14:paraId="34B4B1D1" w14:textId="38E10B48" w:rsidR="00956C9E" w:rsidRPr="005017F5" w:rsidRDefault="001B3A11" w:rsidP="00956C9E">
      <w:pPr>
        <w:ind w:firstLineChars="100" w:firstLine="211"/>
        <w:rPr>
          <w:rFonts w:ascii="ＭＳ 明朝" w:eastAsia="ＭＳ 明朝" w:hAnsi="ＭＳ 明朝"/>
          <w:b/>
          <w:bCs/>
        </w:rPr>
      </w:pPr>
      <w:r w:rsidRPr="005017F5">
        <w:rPr>
          <w:rFonts w:ascii="ＭＳ 明朝" w:eastAsia="ＭＳ 明朝" w:hAnsi="ＭＳ 明朝" w:hint="eastAsia"/>
          <w:b/>
          <w:bCs/>
        </w:rPr>
        <w:t>(３</w:t>
      </w:r>
      <w:r w:rsidRPr="005017F5">
        <w:rPr>
          <w:rFonts w:ascii="ＭＳ 明朝" w:eastAsia="ＭＳ 明朝" w:hAnsi="ＭＳ 明朝"/>
          <w:b/>
          <w:bCs/>
        </w:rPr>
        <w:t>)</w:t>
      </w:r>
      <w:r w:rsidRPr="005017F5">
        <w:rPr>
          <w:rFonts w:ascii="ＭＳ 明朝" w:eastAsia="ＭＳ 明朝" w:hAnsi="ＭＳ 明朝" w:hint="eastAsia"/>
          <w:b/>
          <w:bCs/>
        </w:rPr>
        <w:t>本日の審議事項</w:t>
      </w:r>
    </w:p>
    <w:p w14:paraId="2C7A9908" w14:textId="3815ABAB" w:rsidR="00C96D0A" w:rsidRPr="005017F5" w:rsidRDefault="00C96D0A" w:rsidP="00956C9E">
      <w:pPr>
        <w:ind w:firstLineChars="100" w:firstLine="211"/>
        <w:rPr>
          <w:rFonts w:ascii="HG丸ｺﾞｼｯｸM-PRO" w:eastAsia="HG丸ｺﾞｼｯｸM-PRO" w:hAnsi="HG丸ｺﾞｼｯｸM-PRO"/>
          <w:sz w:val="22"/>
          <w:bdr w:val="single" w:sz="4" w:space="0" w:color="auto"/>
        </w:rPr>
      </w:pPr>
      <w:r w:rsidRPr="005017F5">
        <w:rPr>
          <w:rFonts w:ascii="ＭＳ 明朝" w:eastAsia="ＭＳ 明朝" w:hAnsi="ＭＳ 明朝" w:hint="eastAsia"/>
          <w:b/>
          <w:bCs/>
        </w:rPr>
        <w:t xml:space="preserve">　　</w:t>
      </w:r>
      <w:r w:rsidRPr="005017F5">
        <w:rPr>
          <w:rFonts w:ascii="ＭＳ 明朝" w:eastAsia="ＭＳ 明朝" w:hAnsi="ＭＳ 明朝" w:hint="eastAsia"/>
        </w:rPr>
        <w:t>事務局より</w:t>
      </w:r>
      <w:r w:rsidR="001216A1" w:rsidRPr="005017F5">
        <w:rPr>
          <w:rFonts w:ascii="ＭＳ 明朝" w:eastAsia="ＭＳ 明朝" w:hAnsi="ＭＳ 明朝" w:hint="eastAsia"/>
        </w:rPr>
        <w:t>、</w:t>
      </w:r>
      <w:r w:rsidR="00866092" w:rsidRPr="005017F5">
        <w:rPr>
          <w:rFonts w:ascii="ＭＳ 明朝" w:eastAsia="ＭＳ 明朝" w:hAnsi="ＭＳ 明朝" w:hint="eastAsia"/>
        </w:rPr>
        <w:t>審議事項</w:t>
      </w:r>
      <w:r w:rsidR="00324BFE" w:rsidRPr="005017F5">
        <w:rPr>
          <w:rFonts w:ascii="ＭＳ 明朝" w:eastAsia="ＭＳ 明朝" w:hAnsi="ＭＳ 明朝" w:hint="eastAsia"/>
        </w:rPr>
        <w:t>の</w:t>
      </w:r>
      <w:r w:rsidR="00866092" w:rsidRPr="005017F5">
        <w:rPr>
          <w:rFonts w:ascii="ＭＳ 明朝" w:eastAsia="ＭＳ 明朝" w:hAnsi="ＭＳ 明朝" w:hint="eastAsia"/>
        </w:rPr>
        <w:t>説明</w:t>
      </w:r>
    </w:p>
    <w:p w14:paraId="4A209D6D" w14:textId="5BF28B4A" w:rsidR="00956C9E" w:rsidRPr="005017F5" w:rsidRDefault="001B3A11">
      <w:pPr>
        <w:rPr>
          <w:rFonts w:ascii="ＭＳ 明朝" w:eastAsia="ＭＳ 明朝" w:hAnsi="ＭＳ 明朝"/>
        </w:rPr>
      </w:pPr>
      <w:r w:rsidRPr="005017F5">
        <w:rPr>
          <w:rFonts w:ascii="ＭＳ 明朝" w:eastAsia="ＭＳ 明朝" w:hAnsi="ＭＳ 明朝" w:hint="eastAsia"/>
        </w:rPr>
        <w:t xml:space="preserve">　　</w:t>
      </w:r>
      <w:r w:rsidR="00C96D0A" w:rsidRPr="005017F5">
        <w:rPr>
          <w:rFonts w:ascii="ＭＳ 明朝" w:eastAsia="ＭＳ 明朝" w:hAnsi="ＭＳ 明朝" w:hint="eastAsia"/>
        </w:rPr>
        <w:t xml:space="preserve">　・</w:t>
      </w:r>
      <w:r w:rsidR="00CC07C5" w:rsidRPr="005017F5">
        <w:rPr>
          <w:rFonts w:ascii="ＭＳ 明朝" w:eastAsia="ＭＳ 明朝" w:hAnsi="ＭＳ 明朝" w:hint="eastAsia"/>
        </w:rPr>
        <w:t>現計画の振り返りによる課題に対する取組方針</w:t>
      </w:r>
    </w:p>
    <w:p w14:paraId="60D16222" w14:textId="082A0952" w:rsidR="00C96D0A" w:rsidRPr="005017F5" w:rsidRDefault="00C96D0A" w:rsidP="00C96D0A">
      <w:pPr>
        <w:rPr>
          <w:rFonts w:ascii="ＭＳ 明朝" w:eastAsia="ＭＳ 明朝" w:hAnsi="ＭＳ 明朝"/>
        </w:rPr>
      </w:pPr>
      <w:r w:rsidRPr="005017F5">
        <w:rPr>
          <w:rFonts w:ascii="ＭＳ 明朝" w:eastAsia="ＭＳ 明朝" w:hAnsi="ＭＳ 明朝" w:hint="eastAsia"/>
        </w:rPr>
        <w:t xml:space="preserve">　　　・</w:t>
      </w:r>
      <w:r w:rsidR="00BF4076" w:rsidRPr="005017F5">
        <w:rPr>
          <w:rFonts w:ascii="ＭＳ 明朝" w:eastAsia="ＭＳ 明朝" w:hAnsi="ＭＳ 明朝" w:hint="eastAsia"/>
        </w:rPr>
        <w:t>審議会委員より出された意見に対する取組方針</w:t>
      </w:r>
    </w:p>
    <w:p w14:paraId="7504AA9D" w14:textId="3F88189E" w:rsidR="006B3864" w:rsidRPr="005017F5" w:rsidRDefault="00584C7F">
      <w:pPr>
        <w:rPr>
          <w:rFonts w:ascii="ＭＳ 明朝" w:eastAsia="ＭＳ 明朝" w:hAnsi="ＭＳ 明朝"/>
          <w:b/>
          <w:bCs/>
        </w:rPr>
      </w:pPr>
      <w:r w:rsidRPr="005017F5">
        <w:rPr>
          <w:rFonts w:ascii="ＭＳ 明朝" w:eastAsia="ＭＳ 明朝" w:hAnsi="ＭＳ 明朝" w:hint="eastAsia"/>
          <w:b/>
          <w:bCs/>
        </w:rPr>
        <w:lastRenderedPageBreak/>
        <w:t>（</w:t>
      </w:r>
      <w:r w:rsidR="00866092" w:rsidRPr="005017F5">
        <w:rPr>
          <w:rFonts w:ascii="ＭＳ 明朝" w:eastAsia="ＭＳ 明朝" w:hAnsi="ＭＳ 明朝" w:hint="eastAsia"/>
          <w:b/>
          <w:bCs/>
        </w:rPr>
        <w:t>４</w:t>
      </w:r>
      <w:r w:rsidRPr="005017F5">
        <w:rPr>
          <w:rFonts w:ascii="ＭＳ 明朝" w:eastAsia="ＭＳ 明朝" w:hAnsi="ＭＳ 明朝" w:hint="eastAsia"/>
          <w:b/>
          <w:bCs/>
        </w:rPr>
        <w:t>）</w:t>
      </w:r>
      <w:r w:rsidR="00866092" w:rsidRPr="005017F5">
        <w:rPr>
          <w:rFonts w:ascii="ＭＳ 明朝" w:eastAsia="ＭＳ 明朝" w:hAnsi="ＭＳ 明朝" w:hint="eastAsia"/>
          <w:b/>
          <w:bCs/>
        </w:rPr>
        <w:t>施設と維持管理の現状</w:t>
      </w:r>
    </w:p>
    <w:p w14:paraId="3684FFA0" w14:textId="77777777" w:rsidR="00866092" w:rsidRPr="005017F5" w:rsidRDefault="00866092" w:rsidP="00866092">
      <w:pPr>
        <w:ind w:firstLineChars="300" w:firstLine="630"/>
        <w:rPr>
          <w:rFonts w:ascii="ＭＳ 明朝" w:eastAsia="ＭＳ 明朝" w:hAnsi="ＭＳ 明朝"/>
        </w:rPr>
      </w:pPr>
      <w:r w:rsidRPr="005017F5">
        <w:rPr>
          <w:rFonts w:ascii="ＭＳ 明朝" w:eastAsia="ＭＳ 明朝" w:hAnsi="ＭＳ 明朝" w:hint="eastAsia"/>
        </w:rPr>
        <w:t>事務局より、下水道設備、河川設備、海岸設備、道路設備、公園設備における施設と維持管理の現</w:t>
      </w:r>
    </w:p>
    <w:p w14:paraId="13551F41" w14:textId="77777777" w:rsidR="00866092" w:rsidRPr="005017F5" w:rsidRDefault="00866092" w:rsidP="00866092">
      <w:pPr>
        <w:ind w:firstLineChars="300" w:firstLine="630"/>
        <w:rPr>
          <w:rFonts w:ascii="ＭＳ 明朝" w:eastAsia="ＭＳ 明朝" w:hAnsi="ＭＳ 明朝"/>
        </w:rPr>
      </w:pPr>
      <w:r w:rsidRPr="005017F5">
        <w:rPr>
          <w:rFonts w:ascii="ＭＳ 明朝" w:eastAsia="ＭＳ 明朝" w:hAnsi="ＭＳ 明朝" w:hint="eastAsia"/>
        </w:rPr>
        <w:t>状について説明。</w:t>
      </w:r>
    </w:p>
    <w:p w14:paraId="75BEF438" w14:textId="1083FD30" w:rsidR="00631ADE" w:rsidRPr="005017F5" w:rsidRDefault="00866092" w:rsidP="00866092">
      <w:pPr>
        <w:ind w:firstLineChars="300" w:firstLine="630"/>
        <w:rPr>
          <w:rFonts w:ascii="ＭＳ 明朝" w:eastAsia="ＭＳ 明朝" w:hAnsi="ＭＳ 明朝"/>
        </w:rPr>
      </w:pPr>
      <w:r w:rsidRPr="005017F5">
        <w:rPr>
          <w:rFonts w:ascii="ＭＳ 明朝" w:eastAsia="ＭＳ 明朝" w:hAnsi="ＭＳ 明朝" w:hint="eastAsia"/>
        </w:rPr>
        <w:t>委員より出された</w:t>
      </w:r>
      <w:r w:rsidR="00DA25A9" w:rsidRPr="005017F5">
        <w:rPr>
          <w:rFonts w:ascii="ＭＳ 明朝" w:eastAsia="ＭＳ 明朝" w:hAnsi="ＭＳ 明朝" w:hint="eastAsia"/>
        </w:rPr>
        <w:t>主な</w:t>
      </w:r>
      <w:r w:rsidRPr="005017F5">
        <w:rPr>
          <w:rFonts w:ascii="ＭＳ 明朝" w:eastAsia="ＭＳ 明朝" w:hAnsi="ＭＳ 明朝" w:hint="eastAsia"/>
        </w:rPr>
        <w:t>意見</w:t>
      </w:r>
      <w:r w:rsidR="004B418B" w:rsidRPr="005017F5">
        <w:rPr>
          <w:rFonts w:ascii="ＭＳ 明朝" w:eastAsia="ＭＳ 明朝" w:hAnsi="ＭＳ 明朝" w:hint="eastAsia"/>
        </w:rPr>
        <w:t>と事務局からの回答</w:t>
      </w:r>
      <w:r w:rsidRPr="005017F5">
        <w:rPr>
          <w:rFonts w:ascii="ＭＳ 明朝" w:eastAsia="ＭＳ 明朝" w:hAnsi="ＭＳ 明朝" w:hint="eastAsia"/>
        </w:rPr>
        <w:t>は次のとおり。</w:t>
      </w:r>
    </w:p>
    <w:p w14:paraId="3294E298" w14:textId="77777777" w:rsidR="00343550" w:rsidRPr="005017F5" w:rsidRDefault="00343550" w:rsidP="00866092">
      <w:pPr>
        <w:ind w:firstLineChars="300" w:firstLine="630"/>
        <w:rPr>
          <w:rFonts w:ascii="ＭＳ 明朝" w:eastAsia="ＭＳ 明朝" w:hAnsi="ＭＳ 明朝"/>
        </w:rPr>
      </w:pPr>
    </w:p>
    <w:p w14:paraId="0AC11A7F" w14:textId="2157BCEA" w:rsidR="003956F7" w:rsidRPr="005017F5" w:rsidRDefault="003956F7" w:rsidP="00866092">
      <w:pPr>
        <w:ind w:firstLineChars="300" w:firstLine="630"/>
        <w:rPr>
          <w:rFonts w:ascii="ＭＳ 明朝" w:eastAsia="ＭＳ 明朝" w:hAnsi="ＭＳ 明朝"/>
        </w:rPr>
      </w:pPr>
      <w:r w:rsidRPr="005017F5">
        <w:rPr>
          <w:rFonts w:ascii="ＭＳ 明朝" w:eastAsia="ＭＳ 明朝" w:hAnsi="ＭＳ 明朝" w:hint="eastAsia"/>
        </w:rPr>
        <w:t>《川合委員》</w:t>
      </w:r>
    </w:p>
    <w:p w14:paraId="293B70FB" w14:textId="2823C4EB" w:rsidR="00324BFE" w:rsidRPr="005017F5" w:rsidRDefault="003956F7" w:rsidP="00324BFE">
      <w:pPr>
        <w:ind w:left="1260" w:hangingChars="600" w:hanging="1260"/>
        <w:rPr>
          <w:rFonts w:ascii="ＭＳ 明朝" w:eastAsia="ＭＳ 明朝" w:hAnsi="ＭＳ 明朝"/>
        </w:rPr>
      </w:pPr>
      <w:r w:rsidRPr="005017F5">
        <w:rPr>
          <w:rFonts w:ascii="ＭＳ 明朝" w:eastAsia="ＭＳ 明朝" w:hAnsi="ＭＳ 明朝" w:hint="eastAsia"/>
        </w:rPr>
        <w:t xml:space="preserve">　　　　　</w:t>
      </w:r>
      <w:r w:rsidR="00975371" w:rsidRPr="005017F5">
        <w:rPr>
          <w:rFonts w:ascii="ＭＳ 明朝" w:eastAsia="ＭＳ 明朝" w:hAnsi="ＭＳ 明朝" w:hint="eastAsia"/>
        </w:rPr>
        <w:t xml:space="preserve">　</w:t>
      </w:r>
      <w:r w:rsidRPr="005017F5">
        <w:rPr>
          <w:rFonts w:ascii="ＭＳ 明朝" w:eastAsia="ＭＳ 明朝" w:hAnsi="ＭＳ 明朝" w:hint="eastAsia"/>
        </w:rPr>
        <w:t>管理データ</w:t>
      </w:r>
      <w:r w:rsidR="00324BFE" w:rsidRPr="005017F5">
        <w:rPr>
          <w:rFonts w:ascii="ＭＳ 明朝" w:eastAsia="ＭＳ 明朝" w:hAnsi="ＭＳ 明朝" w:hint="eastAsia"/>
        </w:rPr>
        <w:t>は</w:t>
      </w:r>
      <w:r w:rsidR="00641853" w:rsidRPr="005017F5">
        <w:rPr>
          <w:rFonts w:ascii="ＭＳ 明朝" w:eastAsia="ＭＳ 明朝" w:hAnsi="ＭＳ 明朝" w:hint="eastAsia"/>
        </w:rPr>
        <w:t>、</w:t>
      </w:r>
      <w:r w:rsidRPr="005017F5">
        <w:rPr>
          <w:rFonts w:ascii="ＭＳ 明朝" w:eastAsia="ＭＳ 明朝" w:hAnsi="ＭＳ 明朝" w:hint="eastAsia"/>
        </w:rPr>
        <w:t>一括管理</w:t>
      </w:r>
      <w:r w:rsidR="00324BFE" w:rsidRPr="005017F5">
        <w:rPr>
          <w:rFonts w:ascii="ＭＳ 明朝" w:eastAsia="ＭＳ 明朝" w:hAnsi="ＭＳ 明朝" w:hint="eastAsia"/>
        </w:rPr>
        <w:t>がなされており維持管理データベースのシステムに照会をかけると、維持管理の現状や経年変化を確認すること</w:t>
      </w:r>
      <w:r w:rsidR="00107CFA" w:rsidRPr="005017F5">
        <w:rPr>
          <w:rFonts w:ascii="ＭＳ 明朝" w:eastAsia="ＭＳ 明朝" w:hAnsi="ＭＳ 明朝" w:hint="eastAsia"/>
        </w:rPr>
        <w:t>が</w:t>
      </w:r>
      <w:r w:rsidR="00324BFE" w:rsidRPr="005017F5">
        <w:rPr>
          <w:rFonts w:ascii="ＭＳ 明朝" w:eastAsia="ＭＳ 明朝" w:hAnsi="ＭＳ 明朝" w:hint="eastAsia"/>
        </w:rPr>
        <w:t>可能</w:t>
      </w:r>
      <w:r w:rsidR="00F571B3" w:rsidRPr="005017F5">
        <w:rPr>
          <w:rFonts w:ascii="ＭＳ 明朝" w:eastAsia="ＭＳ 明朝" w:hAnsi="ＭＳ 明朝" w:hint="eastAsia"/>
        </w:rPr>
        <w:t>ですか。</w:t>
      </w:r>
    </w:p>
    <w:p w14:paraId="2B67D6D7" w14:textId="00A8A0F9" w:rsidR="00C15F5B" w:rsidRPr="005017F5" w:rsidRDefault="00C15F5B" w:rsidP="00866092">
      <w:pPr>
        <w:ind w:firstLineChars="300" w:firstLine="630"/>
        <w:rPr>
          <w:rFonts w:ascii="ＭＳ 明朝" w:eastAsia="ＭＳ 明朝" w:hAnsi="ＭＳ 明朝"/>
        </w:rPr>
      </w:pPr>
      <w:r w:rsidRPr="005017F5">
        <w:rPr>
          <w:rFonts w:ascii="ＭＳ 明朝" w:eastAsia="ＭＳ 明朝" w:hAnsi="ＭＳ 明朝" w:hint="eastAsia"/>
        </w:rPr>
        <w:t>《事務局》</w:t>
      </w:r>
    </w:p>
    <w:p w14:paraId="6034134C" w14:textId="362E9389" w:rsidR="00C15F5B" w:rsidRPr="005017F5" w:rsidRDefault="00C15F5B" w:rsidP="0090016D">
      <w:pPr>
        <w:ind w:leftChars="300" w:left="1260" w:hangingChars="300" w:hanging="630"/>
        <w:rPr>
          <w:rFonts w:ascii="ＭＳ 明朝" w:eastAsia="ＭＳ 明朝" w:hAnsi="ＭＳ 明朝"/>
        </w:rPr>
      </w:pPr>
      <w:r w:rsidRPr="005017F5">
        <w:rPr>
          <w:rFonts w:ascii="ＭＳ 明朝" w:eastAsia="ＭＳ 明朝" w:hAnsi="ＭＳ 明朝" w:hint="eastAsia"/>
        </w:rPr>
        <w:t xml:space="preserve">　　　</w:t>
      </w:r>
      <w:r w:rsidR="00B9451B" w:rsidRPr="005017F5">
        <w:rPr>
          <w:rFonts w:ascii="ＭＳ 明朝" w:eastAsia="ＭＳ 明朝" w:hAnsi="ＭＳ 明朝" w:hint="eastAsia"/>
        </w:rPr>
        <w:t>管理データの一括管理はできておらず、</w:t>
      </w:r>
      <w:r w:rsidRPr="005017F5">
        <w:rPr>
          <w:rFonts w:ascii="ＭＳ 明朝" w:eastAsia="ＭＳ 明朝" w:hAnsi="ＭＳ 明朝" w:hint="eastAsia"/>
        </w:rPr>
        <w:t>データは、紙又は</w:t>
      </w:r>
      <w:r w:rsidR="00343550" w:rsidRPr="005017F5">
        <w:rPr>
          <w:rFonts w:ascii="ＭＳ 明朝" w:eastAsia="ＭＳ 明朝" w:hAnsi="ＭＳ 明朝" w:hint="eastAsia"/>
        </w:rPr>
        <w:t>、</w:t>
      </w:r>
      <w:r w:rsidRPr="005017F5">
        <w:rPr>
          <w:rFonts w:ascii="ＭＳ 明朝" w:eastAsia="ＭＳ 明朝" w:hAnsi="ＭＳ 明朝" w:hint="eastAsia"/>
        </w:rPr>
        <w:t>入力データにて蓄積</w:t>
      </w:r>
      <w:r w:rsidR="00343550" w:rsidRPr="005017F5">
        <w:rPr>
          <w:rFonts w:ascii="ＭＳ 明朝" w:eastAsia="ＭＳ 明朝" w:hAnsi="ＭＳ 明朝" w:hint="eastAsia"/>
        </w:rPr>
        <w:t>して</w:t>
      </w:r>
      <w:r w:rsidRPr="005017F5">
        <w:rPr>
          <w:rFonts w:ascii="ＭＳ 明朝" w:eastAsia="ＭＳ 明朝" w:hAnsi="ＭＳ 明朝" w:hint="eastAsia"/>
        </w:rPr>
        <w:t>います</w:t>
      </w:r>
      <w:r w:rsidR="000903AA" w:rsidRPr="005017F5">
        <w:rPr>
          <w:rFonts w:ascii="ＭＳ 明朝" w:eastAsia="ＭＳ 明朝" w:hAnsi="ＭＳ 明朝" w:hint="eastAsia"/>
        </w:rPr>
        <w:t>。また、</w:t>
      </w:r>
      <w:r w:rsidRPr="005017F5">
        <w:rPr>
          <w:rFonts w:ascii="ＭＳ 明朝" w:eastAsia="ＭＳ 明朝" w:hAnsi="ＭＳ 明朝" w:hint="eastAsia"/>
        </w:rPr>
        <w:t>傾向管理ができる</w:t>
      </w:r>
      <w:r w:rsidR="00641853" w:rsidRPr="005017F5">
        <w:rPr>
          <w:rFonts w:ascii="ＭＳ 明朝" w:eastAsia="ＭＳ 明朝" w:hAnsi="ＭＳ 明朝" w:hint="eastAsia"/>
        </w:rPr>
        <w:t>状況ではなく</w:t>
      </w:r>
      <w:r w:rsidR="00343550" w:rsidRPr="005017F5">
        <w:rPr>
          <w:rFonts w:ascii="ＭＳ 明朝" w:eastAsia="ＭＳ 明朝" w:hAnsi="ＭＳ 明朝" w:hint="eastAsia"/>
        </w:rPr>
        <w:t>、データの活用方法について本部会でもご意見をいただきながら方向性、方針を決めて</w:t>
      </w:r>
      <w:r w:rsidR="00B9451B" w:rsidRPr="005017F5">
        <w:rPr>
          <w:rFonts w:ascii="ＭＳ 明朝" w:eastAsia="ＭＳ 明朝" w:hAnsi="ＭＳ 明朝" w:hint="eastAsia"/>
        </w:rPr>
        <w:t>いきたい</w:t>
      </w:r>
      <w:r w:rsidR="00343550" w:rsidRPr="005017F5">
        <w:rPr>
          <w:rFonts w:ascii="ＭＳ 明朝" w:eastAsia="ＭＳ 明朝" w:hAnsi="ＭＳ 明朝" w:hint="eastAsia"/>
        </w:rPr>
        <w:t>。</w:t>
      </w:r>
    </w:p>
    <w:p w14:paraId="255729E5" w14:textId="0366909C" w:rsidR="00DA25A9" w:rsidRPr="005017F5" w:rsidRDefault="00DA25A9" w:rsidP="004270E2">
      <w:pPr>
        <w:ind w:firstLineChars="200" w:firstLine="420"/>
        <w:rPr>
          <w:rFonts w:ascii="ＭＳ 明朝" w:eastAsia="ＭＳ 明朝" w:hAnsi="ＭＳ 明朝"/>
        </w:rPr>
      </w:pPr>
    </w:p>
    <w:p w14:paraId="5AB054CD" w14:textId="275F796E" w:rsidR="00DD1221" w:rsidRPr="005017F5" w:rsidRDefault="00DD1221" w:rsidP="00DD1221">
      <w:pPr>
        <w:rPr>
          <w:rFonts w:ascii="ＭＳ 明朝" w:eastAsia="ＭＳ 明朝" w:hAnsi="ＭＳ 明朝"/>
          <w:b/>
          <w:bCs/>
        </w:rPr>
      </w:pPr>
      <w:r w:rsidRPr="005017F5">
        <w:rPr>
          <w:rFonts w:ascii="ＭＳ 明朝" w:eastAsia="ＭＳ 明朝" w:hAnsi="ＭＳ 明朝" w:hint="eastAsia"/>
          <w:b/>
          <w:bCs/>
        </w:rPr>
        <w:t>（５）効果検証の結果と取組方針</w:t>
      </w:r>
    </w:p>
    <w:p w14:paraId="4FD1A949" w14:textId="29231050" w:rsidR="00572393" w:rsidRPr="005017F5" w:rsidRDefault="00572393" w:rsidP="00BF4076">
      <w:pPr>
        <w:ind w:leftChars="300" w:left="630"/>
        <w:rPr>
          <w:rFonts w:ascii="ＭＳ 明朝" w:eastAsia="ＭＳ 明朝" w:hAnsi="ＭＳ 明朝"/>
        </w:rPr>
      </w:pPr>
      <w:r w:rsidRPr="005017F5">
        <w:rPr>
          <w:rFonts w:ascii="ＭＳ 明朝" w:eastAsia="ＭＳ 明朝" w:hAnsi="ＭＳ 明朝" w:hint="eastAsia"/>
        </w:rPr>
        <w:t>事務局より、下水道設備、河川設備、海岸設備、道路設備、公園設備における現計画の振り返り</w:t>
      </w:r>
      <w:r w:rsidRPr="005017F5">
        <w:rPr>
          <w:rFonts w:ascii="ＭＳ 明朝" w:eastAsia="ＭＳ 明朝" w:hAnsi="ＭＳ 明朝"/>
        </w:rPr>
        <w:t>（効果</w:t>
      </w:r>
      <w:r w:rsidRPr="005017F5">
        <w:rPr>
          <w:rFonts w:ascii="ＭＳ 明朝" w:eastAsia="ＭＳ 明朝" w:hAnsi="ＭＳ 明朝" w:hint="eastAsia"/>
        </w:rPr>
        <w:t>検証）によ</w:t>
      </w:r>
      <w:r w:rsidR="000903AA" w:rsidRPr="005017F5">
        <w:rPr>
          <w:rFonts w:ascii="ＭＳ 明朝" w:eastAsia="ＭＳ 明朝" w:hAnsi="ＭＳ 明朝" w:hint="eastAsia"/>
        </w:rPr>
        <w:t>って抽出された</w:t>
      </w:r>
      <w:r w:rsidRPr="005017F5">
        <w:rPr>
          <w:rFonts w:ascii="ＭＳ 明朝" w:eastAsia="ＭＳ 明朝" w:hAnsi="ＭＳ 明朝" w:hint="eastAsia"/>
        </w:rPr>
        <w:t>課題</w:t>
      </w:r>
      <w:r w:rsidRPr="005017F5">
        <w:rPr>
          <w:rFonts w:ascii="ＭＳ 明朝" w:eastAsia="ＭＳ 明朝" w:hAnsi="ＭＳ 明朝"/>
        </w:rPr>
        <w:t>に対する</w:t>
      </w:r>
      <w:r w:rsidRPr="005017F5">
        <w:rPr>
          <w:rFonts w:ascii="ＭＳ 明朝" w:eastAsia="ＭＳ 明朝" w:hAnsi="ＭＳ 明朝" w:hint="eastAsia"/>
        </w:rPr>
        <w:t>取組方針について説明。</w:t>
      </w:r>
    </w:p>
    <w:p w14:paraId="157AA9C4" w14:textId="40AAF262" w:rsidR="00EF550A" w:rsidRPr="005017F5" w:rsidRDefault="00572393" w:rsidP="002B5A38">
      <w:pPr>
        <w:ind w:firstLineChars="300" w:firstLine="630"/>
        <w:rPr>
          <w:rFonts w:ascii="ＭＳ 明朝" w:eastAsia="ＭＳ 明朝" w:hAnsi="ＭＳ 明朝"/>
        </w:rPr>
      </w:pPr>
      <w:r w:rsidRPr="005017F5">
        <w:rPr>
          <w:rFonts w:ascii="ＭＳ 明朝" w:eastAsia="ＭＳ 明朝" w:hAnsi="ＭＳ 明朝" w:hint="eastAsia"/>
        </w:rPr>
        <w:t>委員より出された主な意見と事務局からの回答は次のとおり。</w:t>
      </w:r>
      <w:r w:rsidR="00EF550A" w:rsidRPr="005017F5">
        <w:rPr>
          <w:rFonts w:ascii="ＭＳ 明朝" w:eastAsia="ＭＳ 明朝" w:hAnsi="ＭＳ 明朝" w:hint="eastAsia"/>
        </w:rPr>
        <w:t xml:space="preserve">　</w:t>
      </w:r>
    </w:p>
    <w:p w14:paraId="5E86638B" w14:textId="77777777" w:rsidR="00343550" w:rsidRPr="005017F5" w:rsidRDefault="00343550" w:rsidP="002B5A38">
      <w:pPr>
        <w:ind w:firstLineChars="300" w:firstLine="630"/>
        <w:rPr>
          <w:rFonts w:ascii="ＭＳ 明朝" w:eastAsia="ＭＳ 明朝" w:hAnsi="ＭＳ 明朝"/>
        </w:rPr>
      </w:pPr>
    </w:p>
    <w:p w14:paraId="236F6411" w14:textId="3DF05D71" w:rsidR="00343550" w:rsidRPr="005017F5" w:rsidRDefault="004439B2" w:rsidP="004439B2">
      <w:pPr>
        <w:tabs>
          <w:tab w:val="left" w:pos="142"/>
          <w:tab w:val="left" w:pos="284"/>
          <w:tab w:val="left" w:pos="567"/>
          <w:tab w:val="left" w:pos="709"/>
        </w:tabs>
        <w:ind w:firstLineChars="300" w:firstLine="630"/>
        <w:rPr>
          <w:rFonts w:ascii="ＭＳ 明朝" w:eastAsia="ＭＳ 明朝" w:hAnsi="ＭＳ 明朝"/>
        </w:rPr>
      </w:pPr>
      <w:r w:rsidRPr="005017F5">
        <w:rPr>
          <w:rFonts w:ascii="ＭＳ 明朝" w:eastAsia="ＭＳ 明朝" w:hAnsi="ＭＳ 明朝" w:hint="eastAsia"/>
        </w:rPr>
        <w:t>(5</w:t>
      </w:r>
      <w:r w:rsidRPr="005017F5">
        <w:rPr>
          <w:rFonts w:ascii="ＭＳ 明朝" w:eastAsia="ＭＳ 明朝" w:hAnsi="ＭＳ 明朝"/>
        </w:rPr>
        <w:t>)</w:t>
      </w:r>
      <w:r w:rsidRPr="005017F5">
        <w:rPr>
          <w:rFonts w:ascii="ＭＳ 明朝" w:eastAsia="ＭＳ 明朝" w:hAnsi="ＭＳ 明朝" w:hint="eastAsia"/>
        </w:rPr>
        <w:t>－１．</w:t>
      </w:r>
      <w:r w:rsidR="00343550" w:rsidRPr="005017F5">
        <w:rPr>
          <w:rFonts w:ascii="ＭＳ 明朝" w:eastAsia="ＭＳ 明朝" w:hAnsi="ＭＳ 明朝" w:hint="eastAsia"/>
        </w:rPr>
        <w:t>設備の目標寿命の設定</w:t>
      </w:r>
    </w:p>
    <w:p w14:paraId="0030256D" w14:textId="491FD4BB" w:rsidR="00343550" w:rsidRPr="005017F5" w:rsidRDefault="00343550" w:rsidP="00343550">
      <w:pPr>
        <w:ind w:firstLineChars="400" w:firstLine="840"/>
        <w:rPr>
          <w:rFonts w:ascii="ＭＳ 明朝" w:eastAsia="ＭＳ 明朝" w:hAnsi="ＭＳ 明朝"/>
        </w:rPr>
      </w:pPr>
      <w:r w:rsidRPr="005017F5">
        <w:rPr>
          <w:rFonts w:ascii="ＭＳ 明朝" w:eastAsia="ＭＳ 明朝" w:hAnsi="ＭＳ 明朝" w:hint="eastAsia"/>
        </w:rPr>
        <w:t>《前川委員》</w:t>
      </w:r>
    </w:p>
    <w:p w14:paraId="1CA93283" w14:textId="2AF0A209" w:rsidR="00B9451B" w:rsidRPr="005017F5" w:rsidRDefault="004439B2" w:rsidP="00F571B3">
      <w:pPr>
        <w:ind w:leftChars="700" w:left="1470"/>
        <w:rPr>
          <w:rFonts w:ascii="ＭＳ 明朝" w:eastAsia="ＭＳ 明朝" w:hAnsi="ＭＳ 明朝"/>
        </w:rPr>
      </w:pPr>
      <w:r w:rsidRPr="005017F5">
        <w:rPr>
          <w:rFonts w:ascii="ＭＳ 明朝" w:eastAsia="ＭＳ 明朝" w:hAnsi="ＭＳ 明朝" w:hint="eastAsia"/>
        </w:rPr>
        <w:t>機械設備の水門（ゲート）設備にステンレス製のものが増えている</w:t>
      </w:r>
      <w:r w:rsidR="00B9451B" w:rsidRPr="005017F5">
        <w:rPr>
          <w:rFonts w:ascii="ＭＳ 明朝" w:eastAsia="ＭＳ 明朝" w:hAnsi="ＭＳ 明朝" w:hint="eastAsia"/>
        </w:rPr>
        <w:t>点について</w:t>
      </w:r>
      <w:r w:rsidRPr="005017F5">
        <w:rPr>
          <w:rFonts w:ascii="ＭＳ 明朝" w:eastAsia="ＭＳ 明朝" w:hAnsi="ＭＳ 明朝" w:hint="eastAsia"/>
        </w:rPr>
        <w:t>、</w:t>
      </w:r>
      <w:r w:rsidR="00B9451B" w:rsidRPr="005017F5">
        <w:rPr>
          <w:rFonts w:ascii="ＭＳ 明朝" w:eastAsia="ＭＳ 明朝" w:hAnsi="ＭＳ 明朝" w:hint="eastAsia"/>
        </w:rPr>
        <w:t>ステンレス製品は</w:t>
      </w:r>
      <w:r w:rsidRPr="005017F5">
        <w:rPr>
          <w:rFonts w:ascii="ＭＳ 明朝" w:eastAsia="ＭＳ 明朝" w:hAnsi="ＭＳ 明朝" w:hint="eastAsia"/>
        </w:rPr>
        <w:t>、</w:t>
      </w:r>
      <w:r w:rsidR="00B9451B" w:rsidRPr="005017F5">
        <w:rPr>
          <w:rFonts w:ascii="ＭＳ 明朝" w:eastAsia="ＭＳ 明朝" w:hAnsi="ＭＳ 明朝" w:hint="eastAsia"/>
        </w:rPr>
        <w:t>設置環境と応力により、</w:t>
      </w:r>
      <w:r w:rsidRPr="005017F5">
        <w:rPr>
          <w:rFonts w:ascii="ＭＳ 明朝" w:eastAsia="ＭＳ 明朝" w:hAnsi="ＭＳ 明朝" w:hint="eastAsia"/>
        </w:rPr>
        <w:t>応力腐食割れ</w:t>
      </w:r>
      <w:r w:rsidR="007A3CE5" w:rsidRPr="005017F5">
        <w:rPr>
          <w:rFonts w:ascii="ＭＳ 明朝" w:eastAsia="ＭＳ 明朝" w:hAnsi="ＭＳ 明朝" w:hint="eastAsia"/>
        </w:rPr>
        <w:t>を引き起こす。</w:t>
      </w:r>
      <w:r w:rsidRPr="005017F5">
        <w:rPr>
          <w:rFonts w:ascii="ＭＳ 明朝" w:eastAsia="ＭＳ 明朝" w:hAnsi="ＭＳ 明朝" w:hint="eastAsia"/>
        </w:rPr>
        <w:t>応力腐食割れを考慮した分類は考えられてい</w:t>
      </w:r>
      <w:r w:rsidR="00F571B3" w:rsidRPr="005017F5">
        <w:rPr>
          <w:rFonts w:ascii="ＭＳ 明朝" w:eastAsia="ＭＳ 明朝" w:hAnsi="ＭＳ 明朝" w:hint="eastAsia"/>
        </w:rPr>
        <w:t>ますか</w:t>
      </w:r>
      <w:r w:rsidRPr="005017F5">
        <w:rPr>
          <w:rFonts w:ascii="ＭＳ 明朝" w:eastAsia="ＭＳ 明朝" w:hAnsi="ＭＳ 明朝" w:hint="eastAsia"/>
        </w:rPr>
        <w:t>。</w:t>
      </w:r>
    </w:p>
    <w:p w14:paraId="2AC255E6" w14:textId="7630AF1D" w:rsidR="00343550" w:rsidRPr="005017F5" w:rsidRDefault="00B9451B" w:rsidP="00B9451B">
      <w:pPr>
        <w:ind w:firstLineChars="700" w:firstLine="1470"/>
        <w:rPr>
          <w:rFonts w:ascii="ＭＳ 明朝" w:eastAsia="ＭＳ 明朝" w:hAnsi="ＭＳ 明朝"/>
        </w:rPr>
      </w:pPr>
      <w:r w:rsidRPr="005017F5">
        <w:rPr>
          <w:rFonts w:ascii="ＭＳ 明朝" w:eastAsia="ＭＳ 明朝" w:hAnsi="ＭＳ 明朝" w:hint="eastAsia"/>
        </w:rPr>
        <w:t>また、</w:t>
      </w:r>
      <w:r w:rsidR="004439B2" w:rsidRPr="005017F5">
        <w:rPr>
          <w:rFonts w:ascii="ＭＳ 明朝" w:eastAsia="ＭＳ 明朝" w:hAnsi="ＭＳ 明朝" w:hint="eastAsia"/>
        </w:rPr>
        <w:t>電気設備を、詳細に分類したい</w:t>
      </w:r>
      <w:r w:rsidRPr="005017F5">
        <w:rPr>
          <w:rFonts w:ascii="ＭＳ 明朝" w:eastAsia="ＭＳ 明朝" w:hAnsi="ＭＳ 明朝" w:hint="eastAsia"/>
        </w:rPr>
        <w:t>としている</w:t>
      </w:r>
      <w:r w:rsidR="004439B2" w:rsidRPr="005017F5">
        <w:rPr>
          <w:rFonts w:ascii="ＭＳ 明朝" w:eastAsia="ＭＳ 明朝" w:hAnsi="ＭＳ 明朝" w:hint="eastAsia"/>
        </w:rPr>
        <w:t>点について、</w:t>
      </w:r>
      <w:r w:rsidRPr="005017F5">
        <w:rPr>
          <w:rFonts w:ascii="ＭＳ 明朝" w:eastAsia="ＭＳ 明朝" w:hAnsi="ＭＳ 明朝" w:hint="eastAsia"/>
        </w:rPr>
        <w:t>詳しく</w:t>
      </w:r>
      <w:r w:rsidR="004439B2" w:rsidRPr="005017F5">
        <w:rPr>
          <w:rFonts w:ascii="ＭＳ 明朝" w:eastAsia="ＭＳ 明朝" w:hAnsi="ＭＳ 明朝" w:hint="eastAsia"/>
        </w:rPr>
        <w:t>説明をお願いしたい。</w:t>
      </w:r>
    </w:p>
    <w:p w14:paraId="50FB63B8" w14:textId="2D5C47FD" w:rsidR="001F5053" w:rsidRPr="005017F5" w:rsidRDefault="001F5053" w:rsidP="001F5053">
      <w:pPr>
        <w:ind w:firstLineChars="400" w:firstLine="840"/>
        <w:rPr>
          <w:rFonts w:ascii="ＭＳ 明朝" w:eastAsia="ＭＳ 明朝" w:hAnsi="ＭＳ 明朝"/>
        </w:rPr>
      </w:pPr>
      <w:r w:rsidRPr="005017F5">
        <w:rPr>
          <w:rFonts w:ascii="ＭＳ 明朝" w:eastAsia="ＭＳ 明朝" w:hAnsi="ＭＳ 明朝" w:hint="eastAsia"/>
        </w:rPr>
        <w:t>《事務局》</w:t>
      </w:r>
    </w:p>
    <w:p w14:paraId="1D2BF1B1" w14:textId="4F8E0D46" w:rsidR="007A3CE5" w:rsidRPr="005017F5" w:rsidRDefault="00641853" w:rsidP="001F5053">
      <w:pPr>
        <w:ind w:firstLineChars="700" w:firstLine="1470"/>
        <w:rPr>
          <w:rFonts w:ascii="ＭＳ 明朝" w:eastAsia="ＭＳ 明朝" w:hAnsi="ＭＳ 明朝"/>
        </w:rPr>
      </w:pPr>
      <w:r w:rsidRPr="005017F5">
        <w:rPr>
          <w:rFonts w:ascii="ＭＳ 明朝" w:eastAsia="ＭＳ 明朝" w:hAnsi="ＭＳ 明朝" w:hint="eastAsia"/>
        </w:rPr>
        <w:t>水門（ゲート）設備は、</w:t>
      </w:r>
      <w:r w:rsidR="007A3CE5" w:rsidRPr="005017F5">
        <w:rPr>
          <w:rFonts w:ascii="ＭＳ 明朝" w:eastAsia="ＭＳ 明朝" w:hAnsi="ＭＳ 明朝" w:hint="eastAsia"/>
        </w:rPr>
        <w:t>国の基準に基づき設計を行っています。</w:t>
      </w:r>
    </w:p>
    <w:p w14:paraId="751B9BB8" w14:textId="14F1D959" w:rsidR="00343550" w:rsidRPr="005017F5" w:rsidRDefault="001F5053" w:rsidP="001F5053">
      <w:pPr>
        <w:ind w:firstLineChars="700" w:firstLine="1470"/>
        <w:rPr>
          <w:rFonts w:ascii="ＭＳ 明朝" w:eastAsia="ＭＳ 明朝" w:hAnsi="ＭＳ 明朝"/>
        </w:rPr>
      </w:pPr>
      <w:r w:rsidRPr="005017F5">
        <w:rPr>
          <w:rFonts w:ascii="ＭＳ 明朝" w:eastAsia="ＭＳ 明朝" w:hAnsi="ＭＳ 明朝" w:hint="eastAsia"/>
        </w:rPr>
        <w:t>応力腐食割れに対する知見</w:t>
      </w:r>
      <w:r w:rsidR="00B9451B" w:rsidRPr="005017F5">
        <w:rPr>
          <w:rFonts w:ascii="ＭＳ 明朝" w:eastAsia="ＭＳ 明朝" w:hAnsi="ＭＳ 明朝" w:hint="eastAsia"/>
        </w:rPr>
        <w:t>が</w:t>
      </w:r>
      <w:r w:rsidRPr="005017F5">
        <w:rPr>
          <w:rFonts w:ascii="ＭＳ 明朝" w:eastAsia="ＭＳ 明朝" w:hAnsi="ＭＳ 明朝" w:hint="eastAsia"/>
        </w:rPr>
        <w:t>、国の基準に記述</w:t>
      </w:r>
      <w:r w:rsidR="00B9451B" w:rsidRPr="005017F5">
        <w:rPr>
          <w:rFonts w:ascii="ＭＳ 明朝" w:eastAsia="ＭＳ 明朝" w:hAnsi="ＭＳ 明朝" w:hint="eastAsia"/>
        </w:rPr>
        <w:t>されているか確認</w:t>
      </w:r>
      <w:r w:rsidRPr="005017F5">
        <w:rPr>
          <w:rFonts w:ascii="ＭＳ 明朝" w:eastAsia="ＭＳ 明朝" w:hAnsi="ＭＳ 明朝" w:hint="eastAsia"/>
        </w:rPr>
        <w:t>させていただきたい。</w:t>
      </w:r>
    </w:p>
    <w:p w14:paraId="7F0B171E" w14:textId="41359166" w:rsidR="00044A79" w:rsidRPr="005017F5" w:rsidRDefault="001F5053" w:rsidP="00044A79">
      <w:pPr>
        <w:ind w:leftChars="700" w:left="1470"/>
        <w:rPr>
          <w:rFonts w:ascii="ＭＳ 明朝" w:eastAsia="ＭＳ 明朝" w:hAnsi="ＭＳ 明朝"/>
        </w:rPr>
      </w:pPr>
      <w:r w:rsidRPr="005017F5">
        <w:rPr>
          <w:rFonts w:ascii="ＭＳ 明朝" w:eastAsia="ＭＳ 明朝" w:hAnsi="ＭＳ 明朝" w:hint="eastAsia"/>
        </w:rPr>
        <w:t>電気設備</w:t>
      </w:r>
      <w:r w:rsidR="00ED693A" w:rsidRPr="005017F5">
        <w:rPr>
          <w:rFonts w:ascii="ＭＳ 明朝" w:eastAsia="ＭＳ 明朝" w:hAnsi="ＭＳ 明朝" w:hint="eastAsia"/>
        </w:rPr>
        <w:t>の分類では、</w:t>
      </w:r>
      <w:r w:rsidRPr="005017F5">
        <w:rPr>
          <w:rFonts w:ascii="ＭＳ 明朝" w:eastAsia="ＭＳ 明朝" w:hAnsi="ＭＳ 明朝" w:hint="eastAsia"/>
        </w:rPr>
        <w:t>下水道設備</w:t>
      </w:r>
      <w:r w:rsidR="00044A79" w:rsidRPr="005017F5">
        <w:rPr>
          <w:rFonts w:ascii="ＭＳ 明朝" w:eastAsia="ＭＳ 明朝" w:hAnsi="ＭＳ 明朝" w:hint="eastAsia"/>
        </w:rPr>
        <w:t>の</w:t>
      </w:r>
      <w:r w:rsidR="00B9451B" w:rsidRPr="005017F5">
        <w:rPr>
          <w:rFonts w:ascii="ＭＳ 明朝" w:eastAsia="ＭＳ 明朝" w:hAnsi="ＭＳ 明朝" w:hint="eastAsia"/>
        </w:rPr>
        <w:t>監視制御設備</w:t>
      </w:r>
      <w:r w:rsidR="00044A79" w:rsidRPr="005017F5">
        <w:rPr>
          <w:rFonts w:ascii="ＭＳ 明朝" w:eastAsia="ＭＳ 明朝" w:hAnsi="ＭＳ 明朝" w:hint="eastAsia"/>
        </w:rPr>
        <w:t>を例に</w:t>
      </w:r>
      <w:r w:rsidR="007A3CE5" w:rsidRPr="005017F5">
        <w:rPr>
          <w:rFonts w:ascii="ＭＳ 明朝" w:eastAsia="ＭＳ 明朝" w:hAnsi="ＭＳ 明朝" w:hint="eastAsia"/>
        </w:rPr>
        <w:t>挙げると</w:t>
      </w:r>
      <w:r w:rsidR="00044A79" w:rsidRPr="005017F5">
        <w:rPr>
          <w:rFonts w:ascii="ＭＳ 明朝" w:eastAsia="ＭＳ 明朝" w:hAnsi="ＭＳ 明朝" w:hint="eastAsia"/>
        </w:rPr>
        <w:t>、</w:t>
      </w:r>
      <w:r w:rsidRPr="005017F5">
        <w:rPr>
          <w:rFonts w:ascii="ＭＳ 明朝" w:eastAsia="ＭＳ 明朝" w:hAnsi="ＭＳ 明朝" w:hint="eastAsia"/>
        </w:rPr>
        <w:t>コントローラ</w:t>
      </w:r>
      <w:r w:rsidR="00044A79" w:rsidRPr="005017F5">
        <w:rPr>
          <w:rFonts w:ascii="ＭＳ 明朝" w:eastAsia="ＭＳ 明朝" w:hAnsi="ＭＳ 明朝" w:hint="eastAsia"/>
        </w:rPr>
        <w:t>など</w:t>
      </w:r>
      <w:r w:rsidRPr="005017F5">
        <w:rPr>
          <w:rFonts w:ascii="ＭＳ 明朝" w:eastAsia="ＭＳ 明朝" w:hAnsi="ＭＳ 明朝" w:hint="eastAsia"/>
        </w:rPr>
        <w:t>は</w:t>
      </w:r>
      <w:r w:rsidR="00044A79" w:rsidRPr="005017F5">
        <w:rPr>
          <w:rFonts w:ascii="ＭＳ 明朝" w:eastAsia="ＭＳ 明朝" w:hAnsi="ＭＳ 明朝" w:hint="eastAsia"/>
        </w:rPr>
        <w:t>、現在の目標寿命より</w:t>
      </w:r>
      <w:r w:rsidRPr="005017F5">
        <w:rPr>
          <w:rFonts w:ascii="ＭＳ 明朝" w:eastAsia="ＭＳ 明朝" w:hAnsi="ＭＳ 明朝" w:hint="eastAsia"/>
        </w:rPr>
        <w:t>寿命が短</w:t>
      </w:r>
      <w:r w:rsidR="00ED693A" w:rsidRPr="005017F5">
        <w:rPr>
          <w:rFonts w:ascii="ＭＳ 明朝" w:eastAsia="ＭＳ 明朝" w:hAnsi="ＭＳ 明朝" w:hint="eastAsia"/>
        </w:rPr>
        <w:t>く</w:t>
      </w:r>
      <w:r w:rsidRPr="005017F5">
        <w:rPr>
          <w:rFonts w:ascii="ＭＳ 明朝" w:eastAsia="ＭＳ 明朝" w:hAnsi="ＭＳ 明朝" w:hint="eastAsia"/>
        </w:rPr>
        <w:t>、ハード部品で</w:t>
      </w:r>
      <w:r w:rsidR="00D34235" w:rsidRPr="005017F5">
        <w:rPr>
          <w:rFonts w:ascii="ＭＳ 明朝" w:eastAsia="ＭＳ 明朝" w:hAnsi="ＭＳ 明朝" w:hint="eastAsia"/>
        </w:rPr>
        <w:t>構成されている</w:t>
      </w:r>
      <w:r w:rsidR="00044A79" w:rsidRPr="005017F5">
        <w:rPr>
          <w:rFonts w:ascii="ＭＳ 明朝" w:eastAsia="ＭＳ 明朝" w:hAnsi="ＭＳ 明朝" w:hint="eastAsia"/>
        </w:rPr>
        <w:t>リレー盤など</w:t>
      </w:r>
      <w:r w:rsidR="00ED693A" w:rsidRPr="005017F5">
        <w:rPr>
          <w:rFonts w:ascii="ＭＳ 明朝" w:eastAsia="ＭＳ 明朝" w:hAnsi="ＭＳ 明朝" w:hint="eastAsia"/>
        </w:rPr>
        <w:t>は</w:t>
      </w:r>
      <w:r w:rsidRPr="005017F5">
        <w:rPr>
          <w:rFonts w:ascii="ＭＳ 明朝" w:eastAsia="ＭＳ 明朝" w:hAnsi="ＭＳ 明朝" w:hint="eastAsia"/>
        </w:rPr>
        <w:t>、長い傾向にあ</w:t>
      </w:r>
      <w:r w:rsidR="00ED693A" w:rsidRPr="005017F5">
        <w:rPr>
          <w:rFonts w:ascii="ＭＳ 明朝" w:eastAsia="ＭＳ 明朝" w:hAnsi="ＭＳ 明朝" w:hint="eastAsia"/>
        </w:rPr>
        <w:t>ります。</w:t>
      </w:r>
    </w:p>
    <w:p w14:paraId="7421E17D" w14:textId="110B716D" w:rsidR="00343550" w:rsidRPr="005017F5" w:rsidRDefault="00044A79" w:rsidP="00044A79">
      <w:pPr>
        <w:ind w:leftChars="700" w:left="1470"/>
        <w:rPr>
          <w:rFonts w:ascii="ＭＳ 明朝" w:eastAsia="ＭＳ 明朝" w:hAnsi="ＭＳ 明朝"/>
        </w:rPr>
      </w:pPr>
      <w:r w:rsidRPr="005017F5">
        <w:rPr>
          <w:rFonts w:ascii="ＭＳ 明朝" w:eastAsia="ＭＳ 明朝" w:hAnsi="ＭＳ 明朝" w:hint="eastAsia"/>
        </w:rPr>
        <w:t>それらを加味して</w:t>
      </w:r>
      <w:r w:rsidR="001F5053" w:rsidRPr="005017F5">
        <w:rPr>
          <w:rFonts w:ascii="ＭＳ 明朝" w:eastAsia="ＭＳ 明朝" w:hAnsi="ＭＳ 明朝" w:hint="eastAsia"/>
        </w:rPr>
        <w:t>目標寿命の設定年数を分けていきたいと考えています。</w:t>
      </w:r>
    </w:p>
    <w:p w14:paraId="12A6A8A7" w14:textId="4579A812" w:rsidR="001F5053" w:rsidRPr="005017F5" w:rsidRDefault="00514CD3" w:rsidP="00514CD3">
      <w:pPr>
        <w:ind w:firstLineChars="400" w:firstLine="840"/>
        <w:rPr>
          <w:rFonts w:ascii="ＭＳ 明朝" w:eastAsia="ＭＳ 明朝" w:hAnsi="ＭＳ 明朝"/>
        </w:rPr>
      </w:pPr>
      <w:r w:rsidRPr="005017F5">
        <w:rPr>
          <w:rFonts w:ascii="ＭＳ 明朝" w:eastAsia="ＭＳ 明朝" w:hAnsi="ＭＳ 明朝" w:hint="eastAsia"/>
        </w:rPr>
        <w:t>《坂口委員》</w:t>
      </w:r>
    </w:p>
    <w:p w14:paraId="0D324DBB" w14:textId="15253B06" w:rsidR="00D72015" w:rsidRPr="005017F5" w:rsidRDefault="00D72015" w:rsidP="00514CD3">
      <w:pPr>
        <w:ind w:leftChars="700" w:left="1470"/>
        <w:rPr>
          <w:rFonts w:ascii="ＭＳ 明朝" w:eastAsia="ＭＳ 明朝" w:hAnsi="ＭＳ 明朝"/>
        </w:rPr>
      </w:pPr>
      <w:r w:rsidRPr="005017F5">
        <w:rPr>
          <w:rFonts w:ascii="ＭＳ 明朝" w:eastAsia="ＭＳ 明朝" w:hAnsi="ＭＳ 明朝" w:hint="eastAsia"/>
        </w:rPr>
        <w:t>冗長性のある設備は、</w:t>
      </w:r>
      <w:r w:rsidR="00514CD3" w:rsidRPr="005017F5">
        <w:rPr>
          <w:rFonts w:ascii="ＭＳ 明朝" w:eastAsia="ＭＳ 明朝" w:hAnsi="ＭＳ 明朝" w:hint="eastAsia"/>
        </w:rPr>
        <w:t>壊れ</w:t>
      </w:r>
      <w:r w:rsidRPr="005017F5">
        <w:rPr>
          <w:rFonts w:ascii="ＭＳ 明朝" w:eastAsia="ＭＳ 明朝" w:hAnsi="ＭＳ 明朝" w:hint="eastAsia"/>
        </w:rPr>
        <w:t>ても</w:t>
      </w:r>
      <w:r w:rsidR="00514CD3" w:rsidRPr="005017F5">
        <w:rPr>
          <w:rFonts w:ascii="ＭＳ 明朝" w:eastAsia="ＭＳ 明朝" w:hAnsi="ＭＳ 明朝" w:hint="eastAsia"/>
        </w:rPr>
        <w:t>数日で復旧できる</w:t>
      </w:r>
      <w:r w:rsidR="00641853" w:rsidRPr="005017F5">
        <w:rPr>
          <w:rFonts w:ascii="ＭＳ 明朝" w:eastAsia="ＭＳ 明朝" w:hAnsi="ＭＳ 明朝" w:hint="eastAsia"/>
        </w:rPr>
        <w:t>もの</w:t>
      </w:r>
      <w:r w:rsidR="00514CD3" w:rsidRPr="005017F5">
        <w:rPr>
          <w:rFonts w:ascii="ＭＳ 明朝" w:eastAsia="ＭＳ 明朝" w:hAnsi="ＭＳ 明朝" w:hint="eastAsia"/>
        </w:rPr>
        <w:t>は、壊れるまで使用</w:t>
      </w:r>
      <w:r w:rsidRPr="005017F5">
        <w:rPr>
          <w:rFonts w:ascii="ＭＳ 明朝" w:eastAsia="ＭＳ 明朝" w:hAnsi="ＭＳ 明朝" w:hint="eastAsia"/>
        </w:rPr>
        <w:t>する</w:t>
      </w:r>
      <w:r w:rsidR="00514CD3" w:rsidRPr="005017F5">
        <w:rPr>
          <w:rFonts w:ascii="ＭＳ 明朝" w:eastAsia="ＭＳ 明朝" w:hAnsi="ＭＳ 明朝" w:hint="eastAsia"/>
        </w:rPr>
        <w:t>という視点を持って</w:t>
      </w:r>
      <w:r w:rsidR="00641853" w:rsidRPr="005017F5">
        <w:rPr>
          <w:rFonts w:ascii="ＭＳ 明朝" w:eastAsia="ＭＳ 明朝" w:hAnsi="ＭＳ 明朝" w:hint="eastAsia"/>
        </w:rPr>
        <w:t>も</w:t>
      </w:r>
      <w:r w:rsidR="00514CD3" w:rsidRPr="005017F5">
        <w:rPr>
          <w:rFonts w:ascii="ＭＳ 明朝" w:eastAsia="ＭＳ 明朝" w:hAnsi="ＭＳ 明朝" w:hint="eastAsia"/>
        </w:rPr>
        <w:t>良いのではないか</w:t>
      </w:r>
      <w:r w:rsidR="00F571B3" w:rsidRPr="005017F5">
        <w:rPr>
          <w:rFonts w:ascii="ＭＳ 明朝" w:eastAsia="ＭＳ 明朝" w:hAnsi="ＭＳ 明朝" w:hint="eastAsia"/>
        </w:rPr>
        <w:t>と</w:t>
      </w:r>
      <w:r w:rsidR="00107CFA" w:rsidRPr="005017F5">
        <w:rPr>
          <w:rFonts w:ascii="ＭＳ 明朝" w:eastAsia="ＭＳ 明朝" w:hAnsi="ＭＳ 明朝" w:hint="eastAsia"/>
        </w:rPr>
        <w:t>受け止めています</w:t>
      </w:r>
      <w:r w:rsidR="00F571B3" w:rsidRPr="005017F5">
        <w:rPr>
          <w:rFonts w:ascii="ＭＳ 明朝" w:eastAsia="ＭＳ 明朝" w:hAnsi="ＭＳ 明朝" w:hint="eastAsia"/>
        </w:rPr>
        <w:t>。</w:t>
      </w:r>
    </w:p>
    <w:p w14:paraId="6453D2F4" w14:textId="0E885CC5" w:rsidR="00D72015" w:rsidRPr="005017F5" w:rsidRDefault="00514CD3" w:rsidP="00514CD3">
      <w:pPr>
        <w:ind w:leftChars="700" w:left="1470"/>
        <w:rPr>
          <w:rFonts w:ascii="ＭＳ 明朝" w:eastAsia="ＭＳ 明朝" w:hAnsi="ＭＳ 明朝"/>
        </w:rPr>
      </w:pPr>
      <w:r w:rsidRPr="005017F5">
        <w:rPr>
          <w:rFonts w:ascii="ＭＳ 明朝" w:eastAsia="ＭＳ 明朝" w:hAnsi="ＭＳ 明朝" w:hint="eastAsia"/>
        </w:rPr>
        <w:t>冗長性や重要性</w:t>
      </w:r>
      <w:r w:rsidR="000903AA" w:rsidRPr="005017F5">
        <w:rPr>
          <w:rFonts w:ascii="ＭＳ 明朝" w:eastAsia="ＭＳ 明朝" w:hAnsi="ＭＳ 明朝" w:hint="eastAsia"/>
        </w:rPr>
        <w:t>について</w:t>
      </w:r>
      <w:r w:rsidR="009E7E12" w:rsidRPr="005017F5">
        <w:rPr>
          <w:rFonts w:ascii="ＭＳ 明朝" w:eastAsia="ＭＳ 明朝" w:hAnsi="ＭＳ 明朝" w:hint="eastAsia"/>
        </w:rPr>
        <w:t>も</w:t>
      </w:r>
      <w:r w:rsidR="000903AA" w:rsidRPr="005017F5">
        <w:rPr>
          <w:rFonts w:ascii="ＭＳ 明朝" w:eastAsia="ＭＳ 明朝" w:hAnsi="ＭＳ 明朝" w:hint="eastAsia"/>
        </w:rPr>
        <w:t>整理した上で、目標</w:t>
      </w:r>
      <w:r w:rsidRPr="005017F5">
        <w:rPr>
          <w:rFonts w:ascii="ＭＳ 明朝" w:eastAsia="ＭＳ 明朝" w:hAnsi="ＭＳ 明朝" w:hint="eastAsia"/>
        </w:rPr>
        <w:t>寿命</w:t>
      </w:r>
      <w:r w:rsidR="009E7E12" w:rsidRPr="005017F5">
        <w:rPr>
          <w:rFonts w:ascii="ＭＳ 明朝" w:eastAsia="ＭＳ 明朝" w:hAnsi="ＭＳ 明朝" w:hint="eastAsia"/>
        </w:rPr>
        <w:t>の年数</w:t>
      </w:r>
      <w:r w:rsidRPr="005017F5">
        <w:rPr>
          <w:rFonts w:ascii="ＭＳ 明朝" w:eastAsia="ＭＳ 明朝" w:hAnsi="ＭＳ 明朝" w:hint="eastAsia"/>
        </w:rPr>
        <w:t>を</w:t>
      </w:r>
      <w:r w:rsidR="009E7E12" w:rsidRPr="005017F5">
        <w:rPr>
          <w:rFonts w:ascii="ＭＳ 明朝" w:eastAsia="ＭＳ 明朝" w:hAnsi="ＭＳ 明朝" w:hint="eastAsia"/>
        </w:rPr>
        <w:t>設定</w:t>
      </w:r>
      <w:r w:rsidR="00D72015" w:rsidRPr="005017F5">
        <w:rPr>
          <w:rFonts w:ascii="ＭＳ 明朝" w:eastAsia="ＭＳ 明朝" w:hAnsi="ＭＳ 明朝" w:hint="eastAsia"/>
        </w:rPr>
        <w:t>する必要があると</w:t>
      </w:r>
      <w:r w:rsidR="007A3CE5" w:rsidRPr="005017F5">
        <w:rPr>
          <w:rFonts w:ascii="ＭＳ 明朝" w:eastAsia="ＭＳ 明朝" w:hAnsi="ＭＳ 明朝" w:hint="eastAsia"/>
        </w:rPr>
        <w:t>考え</w:t>
      </w:r>
      <w:r w:rsidR="00AB5EC3" w:rsidRPr="005017F5">
        <w:rPr>
          <w:rFonts w:ascii="ＭＳ 明朝" w:eastAsia="ＭＳ 明朝" w:hAnsi="ＭＳ 明朝" w:hint="eastAsia"/>
        </w:rPr>
        <w:t>ます</w:t>
      </w:r>
      <w:r w:rsidR="00D72015" w:rsidRPr="005017F5">
        <w:rPr>
          <w:rFonts w:ascii="ＭＳ 明朝" w:eastAsia="ＭＳ 明朝" w:hAnsi="ＭＳ 明朝" w:hint="eastAsia"/>
        </w:rPr>
        <w:t>。</w:t>
      </w:r>
    </w:p>
    <w:p w14:paraId="703FC19F" w14:textId="25BFA7AB" w:rsidR="00514CD3" w:rsidRPr="005017F5" w:rsidRDefault="00514CD3" w:rsidP="00514CD3">
      <w:pPr>
        <w:ind w:firstLineChars="400" w:firstLine="840"/>
        <w:rPr>
          <w:rFonts w:ascii="ＭＳ 明朝" w:eastAsia="ＭＳ 明朝" w:hAnsi="ＭＳ 明朝"/>
        </w:rPr>
      </w:pPr>
      <w:r w:rsidRPr="005017F5">
        <w:rPr>
          <w:rFonts w:ascii="ＭＳ 明朝" w:eastAsia="ＭＳ 明朝" w:hAnsi="ＭＳ 明朝" w:hint="eastAsia"/>
        </w:rPr>
        <w:t>《事務局》</w:t>
      </w:r>
    </w:p>
    <w:p w14:paraId="47F5BB2A" w14:textId="7D570F62" w:rsidR="00D72015" w:rsidRPr="005017F5" w:rsidRDefault="0080690C" w:rsidP="00974662">
      <w:pPr>
        <w:ind w:leftChars="700" w:left="1470"/>
        <w:rPr>
          <w:rFonts w:ascii="ＭＳ 明朝" w:eastAsia="ＭＳ 明朝" w:hAnsi="ＭＳ 明朝"/>
        </w:rPr>
      </w:pPr>
      <w:r w:rsidRPr="005017F5">
        <w:rPr>
          <w:rFonts w:ascii="ＭＳ 明朝" w:eastAsia="ＭＳ 明朝" w:hAnsi="ＭＳ 明朝" w:hint="eastAsia"/>
        </w:rPr>
        <w:t>施設管理</w:t>
      </w:r>
      <w:r w:rsidR="00514CD3" w:rsidRPr="005017F5">
        <w:rPr>
          <w:rFonts w:ascii="ＭＳ 明朝" w:eastAsia="ＭＳ 明朝" w:hAnsi="ＭＳ 明朝" w:hint="eastAsia"/>
        </w:rPr>
        <w:t>は、施設の目的に応じて優先順位などを定めて取り組んでいるところです。</w:t>
      </w:r>
    </w:p>
    <w:p w14:paraId="2061F829" w14:textId="0DC82A4C" w:rsidR="007A3CE5" w:rsidRPr="005017F5" w:rsidRDefault="0080690C" w:rsidP="00974662">
      <w:pPr>
        <w:ind w:leftChars="700" w:left="1470"/>
        <w:rPr>
          <w:rFonts w:ascii="ＭＳ 明朝" w:eastAsia="ＭＳ 明朝" w:hAnsi="ＭＳ 明朝"/>
        </w:rPr>
      </w:pPr>
      <w:r w:rsidRPr="005017F5">
        <w:rPr>
          <w:rFonts w:ascii="ＭＳ 明朝" w:eastAsia="ＭＳ 明朝" w:hAnsi="ＭＳ 明朝" w:hint="eastAsia"/>
        </w:rPr>
        <w:lastRenderedPageBreak/>
        <w:t>冗長性の議論について、</w:t>
      </w:r>
      <w:r w:rsidR="00514CD3" w:rsidRPr="005017F5">
        <w:rPr>
          <w:rFonts w:ascii="ＭＳ 明朝" w:eastAsia="ＭＳ 明朝" w:hAnsi="ＭＳ 明朝" w:hint="eastAsia"/>
        </w:rPr>
        <w:t>下水道設備は施設規模が大き</w:t>
      </w:r>
      <w:r w:rsidRPr="005017F5">
        <w:rPr>
          <w:rFonts w:ascii="ＭＳ 明朝" w:eastAsia="ＭＳ 明朝" w:hAnsi="ＭＳ 明朝" w:hint="eastAsia"/>
        </w:rPr>
        <w:t>いため</w:t>
      </w:r>
      <w:r w:rsidR="00B63B10" w:rsidRPr="005017F5">
        <w:rPr>
          <w:rFonts w:ascii="ＭＳ 明朝" w:eastAsia="ＭＳ 明朝" w:hAnsi="ＭＳ 明朝" w:hint="eastAsia"/>
        </w:rPr>
        <w:t>、</w:t>
      </w:r>
      <w:r w:rsidRPr="005017F5">
        <w:rPr>
          <w:rFonts w:ascii="ＭＳ 明朝" w:eastAsia="ＭＳ 明朝" w:hAnsi="ＭＳ 明朝" w:hint="eastAsia"/>
        </w:rPr>
        <w:t>短期間での復旧が難しく</w:t>
      </w:r>
      <w:r w:rsidR="00974662" w:rsidRPr="005017F5">
        <w:rPr>
          <w:rFonts w:ascii="ＭＳ 明朝" w:eastAsia="ＭＳ 明朝" w:hAnsi="ＭＳ 明朝" w:hint="eastAsia"/>
        </w:rPr>
        <w:t>復旧に年単位の時間がかかるものが多</w:t>
      </w:r>
      <w:r w:rsidRPr="005017F5">
        <w:rPr>
          <w:rFonts w:ascii="ＭＳ 明朝" w:eastAsia="ＭＳ 明朝" w:hAnsi="ＭＳ 明朝" w:hint="eastAsia"/>
        </w:rPr>
        <w:t>い。ただし、</w:t>
      </w:r>
      <w:r w:rsidR="00974662" w:rsidRPr="005017F5">
        <w:rPr>
          <w:rFonts w:ascii="ＭＳ 明朝" w:eastAsia="ＭＳ 明朝" w:hAnsi="ＭＳ 明朝" w:hint="eastAsia"/>
        </w:rPr>
        <w:t>汎用性のある</w:t>
      </w:r>
      <w:r w:rsidR="00D72015" w:rsidRPr="005017F5">
        <w:rPr>
          <w:rFonts w:ascii="ＭＳ 明朝" w:eastAsia="ＭＳ 明朝" w:hAnsi="ＭＳ 明朝" w:hint="eastAsia"/>
        </w:rPr>
        <w:t>設備</w:t>
      </w:r>
      <w:r w:rsidR="00974662" w:rsidRPr="005017F5">
        <w:rPr>
          <w:rFonts w:ascii="ＭＳ 明朝" w:eastAsia="ＭＳ 明朝" w:hAnsi="ＭＳ 明朝" w:hint="eastAsia"/>
        </w:rPr>
        <w:t>は、優先順位を下げて、差別化を図</w:t>
      </w:r>
      <w:r w:rsidR="007A3CE5" w:rsidRPr="005017F5">
        <w:rPr>
          <w:rFonts w:ascii="ＭＳ 明朝" w:eastAsia="ＭＳ 明朝" w:hAnsi="ＭＳ 明朝" w:hint="eastAsia"/>
        </w:rPr>
        <w:t>り取り組んでいます。</w:t>
      </w:r>
    </w:p>
    <w:p w14:paraId="3BDEE96E" w14:textId="77777777" w:rsidR="00974662" w:rsidRPr="005017F5" w:rsidRDefault="00974662" w:rsidP="00974662">
      <w:pPr>
        <w:ind w:firstLineChars="400" w:firstLine="840"/>
        <w:rPr>
          <w:rFonts w:ascii="ＭＳ 明朝" w:eastAsia="ＭＳ 明朝" w:hAnsi="ＭＳ 明朝"/>
        </w:rPr>
      </w:pPr>
      <w:r w:rsidRPr="005017F5">
        <w:rPr>
          <w:rFonts w:ascii="ＭＳ 明朝" w:eastAsia="ＭＳ 明朝" w:hAnsi="ＭＳ 明朝" w:hint="eastAsia"/>
        </w:rPr>
        <w:t>《坂口委員》</w:t>
      </w:r>
    </w:p>
    <w:p w14:paraId="30AAAC6E" w14:textId="78596491" w:rsidR="00974662" w:rsidRPr="005017F5" w:rsidRDefault="00974662" w:rsidP="0090016D">
      <w:pPr>
        <w:ind w:leftChars="700" w:left="1470"/>
        <w:rPr>
          <w:rFonts w:ascii="ＭＳ 明朝" w:eastAsia="ＭＳ 明朝" w:hAnsi="ＭＳ 明朝"/>
        </w:rPr>
      </w:pPr>
      <w:r w:rsidRPr="005017F5">
        <w:rPr>
          <w:rFonts w:ascii="ＭＳ 明朝" w:eastAsia="ＭＳ 明朝" w:hAnsi="ＭＳ 明朝" w:hint="eastAsia"/>
        </w:rPr>
        <w:t>冗長性を持たせることにより、設備のメンテナンスの考え方を少し変えること</w:t>
      </w:r>
      <w:r w:rsidR="00212F1E" w:rsidRPr="005017F5">
        <w:rPr>
          <w:rFonts w:ascii="ＭＳ 明朝" w:eastAsia="ＭＳ 明朝" w:hAnsi="ＭＳ 明朝" w:hint="eastAsia"/>
        </w:rPr>
        <w:t>が</w:t>
      </w:r>
      <w:r w:rsidRPr="005017F5">
        <w:rPr>
          <w:rFonts w:ascii="ＭＳ 明朝" w:eastAsia="ＭＳ 明朝" w:hAnsi="ＭＳ 明朝" w:hint="eastAsia"/>
        </w:rPr>
        <w:t>できる</w:t>
      </w:r>
      <w:r w:rsidR="00B63B10" w:rsidRPr="005017F5">
        <w:rPr>
          <w:rFonts w:ascii="ＭＳ 明朝" w:eastAsia="ＭＳ 明朝" w:hAnsi="ＭＳ 明朝" w:hint="eastAsia"/>
        </w:rPr>
        <w:t>と</w:t>
      </w:r>
      <w:r w:rsidR="007011C4" w:rsidRPr="005017F5">
        <w:rPr>
          <w:rFonts w:ascii="ＭＳ 明朝" w:eastAsia="ＭＳ 明朝" w:hAnsi="ＭＳ 明朝" w:hint="eastAsia"/>
        </w:rPr>
        <w:t>思</w:t>
      </w:r>
      <w:r w:rsidR="00AB5EC3" w:rsidRPr="005017F5">
        <w:rPr>
          <w:rFonts w:ascii="ＭＳ 明朝" w:eastAsia="ＭＳ 明朝" w:hAnsi="ＭＳ 明朝" w:hint="eastAsia"/>
        </w:rPr>
        <w:t>います</w:t>
      </w:r>
      <w:r w:rsidR="00B63B10" w:rsidRPr="005017F5">
        <w:rPr>
          <w:rFonts w:ascii="ＭＳ 明朝" w:eastAsia="ＭＳ 明朝" w:hAnsi="ＭＳ 明朝" w:hint="eastAsia"/>
        </w:rPr>
        <w:t>。</w:t>
      </w:r>
      <w:r w:rsidRPr="005017F5">
        <w:rPr>
          <w:rFonts w:ascii="ＭＳ 明朝" w:eastAsia="ＭＳ 明朝" w:hAnsi="ＭＳ 明朝" w:hint="eastAsia"/>
        </w:rPr>
        <w:t>トータルコストを下げることで、府民に対しても理解が得られる気がする</w:t>
      </w:r>
      <w:r w:rsidR="00AB5EC3" w:rsidRPr="005017F5">
        <w:rPr>
          <w:rFonts w:ascii="ＭＳ 明朝" w:eastAsia="ＭＳ 明朝" w:hAnsi="ＭＳ 明朝" w:hint="eastAsia"/>
        </w:rPr>
        <w:t>ので、</w:t>
      </w:r>
      <w:r w:rsidR="003C68EA" w:rsidRPr="005017F5">
        <w:rPr>
          <w:rFonts w:ascii="ＭＳ 明朝" w:eastAsia="ＭＳ 明朝" w:hAnsi="ＭＳ 明朝" w:hint="eastAsia"/>
        </w:rPr>
        <w:t>そういった視点を持つことが大切</w:t>
      </w:r>
      <w:r w:rsidR="00AB5EC3" w:rsidRPr="005017F5">
        <w:rPr>
          <w:rFonts w:ascii="ＭＳ 明朝" w:eastAsia="ＭＳ 明朝" w:hAnsi="ＭＳ 明朝" w:hint="eastAsia"/>
        </w:rPr>
        <w:t>であると考えます。</w:t>
      </w:r>
    </w:p>
    <w:p w14:paraId="1A49657F" w14:textId="77777777" w:rsidR="00750B8A" w:rsidRPr="005017F5" w:rsidRDefault="00750B8A" w:rsidP="001F5053">
      <w:pPr>
        <w:ind w:firstLineChars="700" w:firstLine="1470"/>
        <w:rPr>
          <w:rFonts w:ascii="ＭＳ 明朝" w:eastAsia="ＭＳ 明朝" w:hAnsi="ＭＳ 明朝"/>
        </w:rPr>
      </w:pPr>
    </w:p>
    <w:p w14:paraId="56E2AC23" w14:textId="735160E4" w:rsidR="001F5053" w:rsidRPr="005017F5" w:rsidRDefault="001F5053" w:rsidP="002B5A38">
      <w:pPr>
        <w:ind w:firstLineChars="300" w:firstLine="630"/>
        <w:rPr>
          <w:rFonts w:ascii="ＭＳ 明朝" w:eastAsia="ＭＳ 明朝" w:hAnsi="ＭＳ 明朝"/>
        </w:rPr>
      </w:pPr>
      <w:r w:rsidRPr="005017F5">
        <w:rPr>
          <w:rFonts w:ascii="ＭＳ 明朝" w:eastAsia="ＭＳ 明朝" w:hAnsi="ＭＳ 明朝" w:hint="eastAsia"/>
        </w:rPr>
        <w:t>(5</w:t>
      </w:r>
      <w:r w:rsidRPr="005017F5">
        <w:rPr>
          <w:rFonts w:ascii="ＭＳ 明朝" w:eastAsia="ＭＳ 明朝" w:hAnsi="ＭＳ 明朝"/>
        </w:rPr>
        <w:t>)</w:t>
      </w:r>
      <w:r w:rsidRPr="005017F5">
        <w:rPr>
          <w:rFonts w:ascii="ＭＳ 明朝" w:eastAsia="ＭＳ 明朝" w:hAnsi="ＭＳ 明朝" w:hint="eastAsia"/>
        </w:rPr>
        <w:t>－２．4－2⑩改築において考慮すべき視点と改築判定フロー《下水設備》</w:t>
      </w:r>
    </w:p>
    <w:p w14:paraId="32BC63DF" w14:textId="2774D37B" w:rsidR="001F5053" w:rsidRPr="005017F5" w:rsidRDefault="001F5053" w:rsidP="001F5053">
      <w:pPr>
        <w:ind w:firstLineChars="300" w:firstLine="630"/>
        <w:rPr>
          <w:rFonts w:ascii="ＭＳ 明朝" w:eastAsia="ＭＳ 明朝" w:hAnsi="ＭＳ 明朝"/>
        </w:rPr>
      </w:pPr>
      <w:r w:rsidRPr="005017F5">
        <w:rPr>
          <w:rFonts w:ascii="ＭＳ 明朝" w:eastAsia="ＭＳ 明朝" w:hAnsi="ＭＳ 明朝" w:hint="eastAsia"/>
        </w:rPr>
        <w:t xml:space="preserve">　《</w:t>
      </w:r>
      <w:r w:rsidR="00DD289E" w:rsidRPr="005017F5">
        <w:rPr>
          <w:rFonts w:ascii="ＭＳ 明朝" w:eastAsia="ＭＳ 明朝" w:hAnsi="ＭＳ 明朝" w:hint="eastAsia"/>
        </w:rPr>
        <w:t>坂口</w:t>
      </w:r>
      <w:r w:rsidRPr="005017F5">
        <w:rPr>
          <w:rFonts w:ascii="ＭＳ 明朝" w:eastAsia="ＭＳ 明朝" w:hAnsi="ＭＳ 明朝" w:hint="eastAsia"/>
        </w:rPr>
        <w:t>委員》</w:t>
      </w:r>
    </w:p>
    <w:p w14:paraId="75EA4B1B" w14:textId="4113069D" w:rsidR="00DD289E" w:rsidRPr="005017F5" w:rsidRDefault="00DD289E" w:rsidP="00750B8A">
      <w:pPr>
        <w:ind w:leftChars="600" w:left="1260"/>
        <w:rPr>
          <w:rFonts w:ascii="ＭＳ 明朝" w:eastAsia="ＭＳ 明朝" w:hAnsi="ＭＳ 明朝"/>
        </w:rPr>
      </w:pPr>
      <w:r w:rsidRPr="005017F5">
        <w:rPr>
          <w:rFonts w:ascii="ＭＳ 明朝" w:eastAsia="ＭＳ 明朝" w:hAnsi="ＭＳ 明朝" w:hint="eastAsia"/>
        </w:rPr>
        <w:t>ＬＣＣ</w:t>
      </w:r>
      <w:r w:rsidR="00B63B10" w:rsidRPr="005017F5">
        <w:rPr>
          <w:rFonts w:ascii="ＭＳ 明朝" w:eastAsia="ＭＳ 明朝" w:hAnsi="ＭＳ 明朝" w:hint="eastAsia"/>
        </w:rPr>
        <w:t>比較では</w:t>
      </w:r>
      <w:r w:rsidRPr="005017F5">
        <w:rPr>
          <w:rFonts w:ascii="ＭＳ 明朝" w:eastAsia="ＭＳ 明朝" w:hAnsi="ＭＳ 明朝" w:hint="eastAsia"/>
        </w:rPr>
        <w:t>、</w:t>
      </w:r>
      <w:r w:rsidR="00CC3FE3" w:rsidRPr="005017F5">
        <w:rPr>
          <w:rFonts w:ascii="ＭＳ 明朝" w:eastAsia="ＭＳ 明朝" w:hAnsi="ＭＳ 明朝" w:hint="eastAsia"/>
        </w:rPr>
        <w:t>府の</w:t>
      </w:r>
      <w:r w:rsidRPr="005017F5">
        <w:rPr>
          <w:rFonts w:ascii="ＭＳ 明朝" w:eastAsia="ＭＳ 明朝" w:hAnsi="ＭＳ 明朝" w:hint="eastAsia"/>
        </w:rPr>
        <w:t>施設運用に関わる費用</w:t>
      </w:r>
      <w:r w:rsidR="00B63B10" w:rsidRPr="005017F5">
        <w:rPr>
          <w:rFonts w:ascii="ＭＳ 明朝" w:eastAsia="ＭＳ 明朝" w:hAnsi="ＭＳ 明朝" w:hint="eastAsia"/>
        </w:rPr>
        <w:t>、</w:t>
      </w:r>
      <w:r w:rsidRPr="005017F5">
        <w:rPr>
          <w:rFonts w:ascii="ＭＳ 明朝" w:eastAsia="ＭＳ 明朝" w:hAnsi="ＭＳ 明朝" w:hint="eastAsia"/>
        </w:rPr>
        <w:t>メンテナンス委託</w:t>
      </w:r>
      <w:r w:rsidR="00B63B10" w:rsidRPr="005017F5">
        <w:rPr>
          <w:rFonts w:ascii="ＭＳ 明朝" w:eastAsia="ＭＳ 明朝" w:hAnsi="ＭＳ 明朝" w:hint="eastAsia"/>
        </w:rPr>
        <w:t>の</w:t>
      </w:r>
      <w:r w:rsidRPr="005017F5">
        <w:rPr>
          <w:rFonts w:ascii="ＭＳ 明朝" w:eastAsia="ＭＳ 明朝" w:hAnsi="ＭＳ 明朝" w:hint="eastAsia"/>
        </w:rPr>
        <w:t>人員</w:t>
      </w:r>
      <w:r w:rsidR="00B63B10" w:rsidRPr="005017F5">
        <w:rPr>
          <w:rFonts w:ascii="ＭＳ 明朝" w:eastAsia="ＭＳ 明朝" w:hAnsi="ＭＳ 明朝" w:hint="eastAsia"/>
        </w:rPr>
        <w:t>に係る</w:t>
      </w:r>
      <w:r w:rsidRPr="005017F5">
        <w:rPr>
          <w:rFonts w:ascii="ＭＳ 明朝" w:eastAsia="ＭＳ 明朝" w:hAnsi="ＭＳ 明朝" w:hint="eastAsia"/>
        </w:rPr>
        <w:t>コスト、メンテナンスコスト</w:t>
      </w:r>
      <w:r w:rsidR="007011C4" w:rsidRPr="005017F5">
        <w:rPr>
          <w:rFonts w:ascii="ＭＳ 明朝" w:eastAsia="ＭＳ 明朝" w:hAnsi="ＭＳ 明朝" w:hint="eastAsia"/>
        </w:rPr>
        <w:t>など</w:t>
      </w:r>
      <w:r w:rsidR="00B63B10" w:rsidRPr="005017F5">
        <w:rPr>
          <w:rFonts w:ascii="ＭＳ 明朝" w:eastAsia="ＭＳ 明朝" w:hAnsi="ＭＳ 明朝" w:hint="eastAsia"/>
        </w:rPr>
        <w:t>の</w:t>
      </w:r>
      <w:r w:rsidRPr="005017F5">
        <w:rPr>
          <w:rFonts w:ascii="ＭＳ 明朝" w:eastAsia="ＭＳ 明朝" w:hAnsi="ＭＳ 明朝" w:hint="eastAsia"/>
        </w:rPr>
        <w:t>全て</w:t>
      </w:r>
      <w:r w:rsidR="00B63B10" w:rsidRPr="005017F5">
        <w:rPr>
          <w:rFonts w:ascii="ＭＳ 明朝" w:eastAsia="ＭＳ 明朝" w:hAnsi="ＭＳ 明朝" w:hint="eastAsia"/>
        </w:rPr>
        <w:t>を</w:t>
      </w:r>
      <w:r w:rsidRPr="005017F5">
        <w:rPr>
          <w:rFonts w:ascii="ＭＳ 明朝" w:eastAsia="ＭＳ 明朝" w:hAnsi="ＭＳ 明朝" w:hint="eastAsia"/>
        </w:rPr>
        <w:t>含めＬＣＣ計算を実施されてい</w:t>
      </w:r>
      <w:r w:rsidR="00AB5EC3" w:rsidRPr="005017F5">
        <w:rPr>
          <w:rFonts w:ascii="ＭＳ 明朝" w:eastAsia="ＭＳ 明朝" w:hAnsi="ＭＳ 明朝" w:hint="eastAsia"/>
        </w:rPr>
        <w:t>ますか</w:t>
      </w:r>
      <w:r w:rsidRPr="005017F5">
        <w:rPr>
          <w:rFonts w:ascii="ＭＳ 明朝" w:eastAsia="ＭＳ 明朝" w:hAnsi="ＭＳ 明朝" w:hint="eastAsia"/>
        </w:rPr>
        <w:t>。</w:t>
      </w:r>
    </w:p>
    <w:p w14:paraId="780A9573" w14:textId="20AFD5E0" w:rsidR="00DD289E" w:rsidRPr="005017F5" w:rsidRDefault="00DD289E" w:rsidP="00DD289E">
      <w:pPr>
        <w:ind w:firstLineChars="400" w:firstLine="840"/>
        <w:rPr>
          <w:rFonts w:ascii="ＭＳ 明朝" w:eastAsia="ＭＳ 明朝" w:hAnsi="ＭＳ 明朝"/>
        </w:rPr>
      </w:pPr>
      <w:r w:rsidRPr="005017F5">
        <w:rPr>
          <w:rFonts w:ascii="ＭＳ 明朝" w:eastAsia="ＭＳ 明朝" w:hAnsi="ＭＳ 明朝" w:hint="eastAsia"/>
        </w:rPr>
        <w:t>《事務局》</w:t>
      </w:r>
    </w:p>
    <w:p w14:paraId="16D0F4A9" w14:textId="52C800D0" w:rsidR="00DD289E" w:rsidRPr="005017F5" w:rsidRDefault="00DD289E" w:rsidP="00C87192">
      <w:pPr>
        <w:ind w:leftChars="600" w:left="1260"/>
        <w:rPr>
          <w:rFonts w:ascii="ＭＳ 明朝" w:eastAsia="ＭＳ 明朝" w:hAnsi="ＭＳ 明朝"/>
        </w:rPr>
      </w:pPr>
      <w:r w:rsidRPr="005017F5">
        <w:rPr>
          <w:rFonts w:ascii="ＭＳ 明朝" w:eastAsia="ＭＳ 明朝" w:hAnsi="ＭＳ 明朝" w:hint="eastAsia"/>
        </w:rPr>
        <w:t>更新</w:t>
      </w:r>
      <w:r w:rsidR="00FB72CB" w:rsidRPr="005017F5">
        <w:rPr>
          <w:rFonts w:ascii="ＭＳ 明朝" w:eastAsia="ＭＳ 明朝" w:hAnsi="ＭＳ 明朝" w:hint="eastAsia"/>
        </w:rPr>
        <w:t>費用</w:t>
      </w:r>
      <w:r w:rsidR="00E95E3C" w:rsidRPr="005017F5">
        <w:rPr>
          <w:rFonts w:ascii="ＭＳ 明朝" w:eastAsia="ＭＳ 明朝" w:hAnsi="ＭＳ 明朝" w:hint="eastAsia"/>
        </w:rPr>
        <w:t>と</w:t>
      </w:r>
      <w:r w:rsidRPr="005017F5">
        <w:rPr>
          <w:rFonts w:ascii="ＭＳ 明朝" w:eastAsia="ＭＳ 明朝" w:hAnsi="ＭＳ 明朝" w:hint="eastAsia"/>
        </w:rPr>
        <w:t>補修</w:t>
      </w:r>
      <w:r w:rsidR="00FB72CB" w:rsidRPr="005017F5">
        <w:rPr>
          <w:rFonts w:ascii="ＭＳ 明朝" w:eastAsia="ＭＳ 明朝" w:hAnsi="ＭＳ 明朝" w:hint="eastAsia"/>
        </w:rPr>
        <w:t>費用</w:t>
      </w:r>
      <w:r w:rsidR="00E95E3C" w:rsidRPr="005017F5">
        <w:rPr>
          <w:rFonts w:ascii="ＭＳ 明朝" w:eastAsia="ＭＳ 明朝" w:hAnsi="ＭＳ 明朝" w:hint="eastAsia"/>
        </w:rPr>
        <w:t>を</w:t>
      </w:r>
      <w:r w:rsidR="00FB72CB" w:rsidRPr="005017F5">
        <w:rPr>
          <w:rFonts w:ascii="ＭＳ 明朝" w:eastAsia="ＭＳ 明朝" w:hAnsi="ＭＳ 明朝" w:hint="eastAsia"/>
        </w:rPr>
        <w:t>見越して、</w:t>
      </w:r>
      <w:r w:rsidRPr="005017F5">
        <w:rPr>
          <w:rFonts w:ascii="ＭＳ 明朝" w:eastAsia="ＭＳ 明朝" w:hAnsi="ＭＳ 明朝" w:hint="eastAsia"/>
        </w:rPr>
        <w:t>どのタイミングで</w:t>
      </w:r>
      <w:r w:rsidR="00FB72CB" w:rsidRPr="005017F5">
        <w:rPr>
          <w:rFonts w:ascii="ＭＳ 明朝" w:eastAsia="ＭＳ 明朝" w:hAnsi="ＭＳ 明朝" w:hint="eastAsia"/>
        </w:rPr>
        <w:t>どういった対策を</w:t>
      </w:r>
      <w:r w:rsidRPr="005017F5">
        <w:rPr>
          <w:rFonts w:ascii="ＭＳ 明朝" w:eastAsia="ＭＳ 明朝" w:hAnsi="ＭＳ 明朝" w:hint="eastAsia"/>
        </w:rPr>
        <w:t>行</w:t>
      </w:r>
      <w:r w:rsidR="00E95E3C" w:rsidRPr="005017F5">
        <w:rPr>
          <w:rFonts w:ascii="ＭＳ 明朝" w:eastAsia="ＭＳ 明朝" w:hAnsi="ＭＳ 明朝" w:hint="eastAsia"/>
        </w:rPr>
        <w:t>えば</w:t>
      </w:r>
      <w:r w:rsidRPr="005017F5">
        <w:rPr>
          <w:rFonts w:ascii="ＭＳ 明朝" w:eastAsia="ＭＳ 明朝" w:hAnsi="ＭＳ 明朝" w:hint="eastAsia"/>
        </w:rPr>
        <w:t>、最も安</w:t>
      </w:r>
      <w:r w:rsidR="00FB72CB" w:rsidRPr="005017F5">
        <w:rPr>
          <w:rFonts w:ascii="ＭＳ 明朝" w:eastAsia="ＭＳ 明朝" w:hAnsi="ＭＳ 明朝" w:hint="eastAsia"/>
        </w:rPr>
        <w:t>価と</w:t>
      </w:r>
      <w:r w:rsidRPr="005017F5">
        <w:rPr>
          <w:rFonts w:ascii="ＭＳ 明朝" w:eastAsia="ＭＳ 明朝" w:hAnsi="ＭＳ 明朝" w:hint="eastAsia"/>
        </w:rPr>
        <w:t>なるか</w:t>
      </w:r>
      <w:r w:rsidR="00B63B10" w:rsidRPr="005017F5">
        <w:rPr>
          <w:rFonts w:ascii="ＭＳ 明朝" w:eastAsia="ＭＳ 明朝" w:hAnsi="ＭＳ 明朝" w:hint="eastAsia"/>
        </w:rPr>
        <w:t>を</w:t>
      </w:r>
      <w:r w:rsidR="00E95E3C" w:rsidRPr="005017F5">
        <w:rPr>
          <w:rFonts w:ascii="ＭＳ 明朝" w:eastAsia="ＭＳ 明朝" w:hAnsi="ＭＳ 明朝" w:hint="eastAsia"/>
        </w:rPr>
        <w:t>見ています</w:t>
      </w:r>
      <w:r w:rsidR="00CC3FE3" w:rsidRPr="005017F5">
        <w:rPr>
          <w:rFonts w:ascii="ＭＳ 明朝" w:eastAsia="ＭＳ 明朝" w:hAnsi="ＭＳ 明朝" w:hint="eastAsia"/>
        </w:rPr>
        <w:t>が、例えば、府職員の手間などの</w:t>
      </w:r>
      <w:r w:rsidRPr="005017F5">
        <w:rPr>
          <w:rFonts w:ascii="ＭＳ 明朝" w:eastAsia="ＭＳ 明朝" w:hAnsi="ＭＳ 明朝" w:hint="eastAsia"/>
        </w:rPr>
        <w:t>人員に関わるコストなどは、落とし込めていない状況です。</w:t>
      </w:r>
    </w:p>
    <w:p w14:paraId="58C8BE7F" w14:textId="2840FFA8" w:rsidR="00DD289E" w:rsidRPr="005017F5" w:rsidRDefault="00DD289E" w:rsidP="00DD289E">
      <w:pPr>
        <w:ind w:firstLineChars="600" w:firstLine="1260"/>
        <w:rPr>
          <w:rFonts w:ascii="ＭＳ 明朝" w:eastAsia="ＭＳ 明朝" w:hAnsi="ＭＳ 明朝"/>
        </w:rPr>
      </w:pPr>
    </w:p>
    <w:p w14:paraId="609C8AA0" w14:textId="5BD90BD2" w:rsidR="00DD289E" w:rsidRPr="005017F5" w:rsidRDefault="00303709" w:rsidP="00303709">
      <w:pPr>
        <w:ind w:firstLineChars="300" w:firstLine="630"/>
        <w:rPr>
          <w:rFonts w:ascii="ＭＳ 明朝" w:eastAsia="ＭＳ 明朝" w:hAnsi="ＭＳ 明朝"/>
        </w:rPr>
      </w:pPr>
      <w:r w:rsidRPr="005017F5">
        <w:rPr>
          <w:rFonts w:ascii="ＭＳ 明朝" w:eastAsia="ＭＳ 明朝" w:hAnsi="ＭＳ 明朝" w:hint="eastAsia"/>
        </w:rPr>
        <w:t>(5</w:t>
      </w:r>
      <w:r w:rsidRPr="005017F5">
        <w:rPr>
          <w:rFonts w:ascii="ＭＳ 明朝" w:eastAsia="ＭＳ 明朝" w:hAnsi="ＭＳ 明朝"/>
        </w:rPr>
        <w:t>)</w:t>
      </w:r>
      <w:r w:rsidRPr="005017F5">
        <w:rPr>
          <w:rFonts w:ascii="ＭＳ 明朝" w:eastAsia="ＭＳ 明朝" w:hAnsi="ＭＳ 明朝" w:hint="eastAsia"/>
        </w:rPr>
        <w:t>－３．デジタル技術の活用</w:t>
      </w:r>
    </w:p>
    <w:p w14:paraId="6DF779E0" w14:textId="77777777" w:rsidR="00303709" w:rsidRPr="005017F5" w:rsidRDefault="00303709" w:rsidP="00303709">
      <w:pPr>
        <w:ind w:firstLineChars="300" w:firstLine="630"/>
        <w:rPr>
          <w:rFonts w:ascii="ＭＳ 明朝" w:eastAsia="ＭＳ 明朝" w:hAnsi="ＭＳ 明朝"/>
        </w:rPr>
      </w:pPr>
      <w:r w:rsidRPr="005017F5">
        <w:rPr>
          <w:rFonts w:ascii="ＭＳ 明朝" w:eastAsia="ＭＳ 明朝" w:hAnsi="ＭＳ 明朝" w:hint="eastAsia"/>
        </w:rPr>
        <w:t xml:space="preserve">　《坂口委員》</w:t>
      </w:r>
    </w:p>
    <w:p w14:paraId="1ED43142" w14:textId="78896456" w:rsidR="00303709" w:rsidRPr="005017F5" w:rsidRDefault="00303709" w:rsidP="00750B8A">
      <w:pPr>
        <w:ind w:leftChars="600" w:left="1260"/>
        <w:rPr>
          <w:rFonts w:ascii="ＭＳ 明朝" w:eastAsia="ＭＳ 明朝" w:hAnsi="ＭＳ 明朝"/>
        </w:rPr>
      </w:pPr>
      <w:r w:rsidRPr="005017F5">
        <w:rPr>
          <w:rFonts w:ascii="ＭＳ 明朝" w:eastAsia="ＭＳ 明朝" w:hAnsi="ＭＳ 明朝" w:hint="eastAsia"/>
        </w:rPr>
        <w:t>デジタルの活用は難しく、紙のデータをデジタルにするだけでは、単にコストが増えるだけである。</w:t>
      </w:r>
      <w:r w:rsidR="00444E27" w:rsidRPr="005017F5">
        <w:rPr>
          <w:rFonts w:ascii="ＭＳ 明朝" w:eastAsia="ＭＳ 明朝" w:hAnsi="ＭＳ 明朝" w:hint="eastAsia"/>
        </w:rPr>
        <w:t>成功させるための</w:t>
      </w:r>
      <w:r w:rsidRPr="005017F5">
        <w:rPr>
          <w:rFonts w:ascii="ＭＳ 明朝" w:eastAsia="ＭＳ 明朝" w:hAnsi="ＭＳ 明朝" w:hint="eastAsia"/>
        </w:rPr>
        <w:t>仮説を持って取り組み、失敗した時に新しい切り口がないかを模索し</w:t>
      </w:r>
      <w:r w:rsidR="00E95E3C" w:rsidRPr="005017F5">
        <w:rPr>
          <w:rFonts w:ascii="ＭＳ 明朝" w:eastAsia="ＭＳ 明朝" w:hAnsi="ＭＳ 明朝" w:hint="eastAsia"/>
        </w:rPr>
        <w:t>ながら</w:t>
      </w:r>
      <w:r w:rsidRPr="005017F5">
        <w:rPr>
          <w:rFonts w:ascii="ＭＳ 明朝" w:eastAsia="ＭＳ 明朝" w:hAnsi="ＭＳ 明朝" w:hint="eastAsia"/>
        </w:rPr>
        <w:t>進めていくことが大事である</w:t>
      </w:r>
      <w:r w:rsidR="008B6DE8" w:rsidRPr="005017F5">
        <w:rPr>
          <w:rFonts w:ascii="ＭＳ 明朝" w:eastAsia="ＭＳ 明朝" w:hAnsi="ＭＳ 明朝" w:hint="eastAsia"/>
        </w:rPr>
        <w:t>と考ます</w:t>
      </w:r>
      <w:r w:rsidRPr="005017F5">
        <w:rPr>
          <w:rFonts w:ascii="ＭＳ 明朝" w:eastAsia="ＭＳ 明朝" w:hAnsi="ＭＳ 明朝" w:hint="eastAsia"/>
        </w:rPr>
        <w:t>。</w:t>
      </w:r>
    </w:p>
    <w:p w14:paraId="1D384A77" w14:textId="4CB67B6B" w:rsidR="00303709" w:rsidRPr="005017F5" w:rsidRDefault="00303709" w:rsidP="00750B8A">
      <w:pPr>
        <w:ind w:leftChars="600" w:left="1260"/>
        <w:rPr>
          <w:rFonts w:ascii="ＭＳ 明朝" w:eastAsia="ＭＳ 明朝" w:hAnsi="ＭＳ 明朝"/>
        </w:rPr>
      </w:pPr>
      <w:r w:rsidRPr="005017F5">
        <w:rPr>
          <w:rFonts w:ascii="ＭＳ 明朝" w:eastAsia="ＭＳ 明朝" w:hAnsi="ＭＳ 明朝" w:hint="eastAsia"/>
        </w:rPr>
        <w:t>デジタルの導入</w:t>
      </w:r>
      <w:r w:rsidR="007011C4" w:rsidRPr="005017F5">
        <w:rPr>
          <w:rFonts w:ascii="ＭＳ 明朝" w:eastAsia="ＭＳ 明朝" w:hAnsi="ＭＳ 明朝" w:hint="eastAsia"/>
        </w:rPr>
        <w:t>の目的</w:t>
      </w:r>
      <w:r w:rsidR="00E50C2B" w:rsidRPr="005017F5">
        <w:rPr>
          <w:rFonts w:ascii="ＭＳ 明朝" w:eastAsia="ＭＳ 明朝" w:hAnsi="ＭＳ 明朝" w:hint="eastAsia"/>
        </w:rPr>
        <w:t>が</w:t>
      </w:r>
      <w:r w:rsidRPr="005017F5">
        <w:rPr>
          <w:rFonts w:ascii="ＭＳ 明朝" w:eastAsia="ＭＳ 明朝" w:hAnsi="ＭＳ 明朝" w:hint="eastAsia"/>
        </w:rPr>
        <w:t>、メンテナンスコスト</w:t>
      </w:r>
      <w:r w:rsidR="00E95E3C" w:rsidRPr="005017F5">
        <w:rPr>
          <w:rFonts w:ascii="ＭＳ 明朝" w:eastAsia="ＭＳ 明朝" w:hAnsi="ＭＳ 明朝" w:hint="eastAsia"/>
        </w:rPr>
        <w:t>や</w:t>
      </w:r>
      <w:r w:rsidRPr="005017F5">
        <w:rPr>
          <w:rFonts w:ascii="ＭＳ 明朝" w:eastAsia="ＭＳ 明朝" w:hAnsi="ＭＳ 明朝" w:hint="eastAsia"/>
        </w:rPr>
        <w:t>運用コストを下げる</w:t>
      </w:r>
      <w:r w:rsidR="007011C4" w:rsidRPr="005017F5">
        <w:rPr>
          <w:rFonts w:ascii="ＭＳ 明朝" w:eastAsia="ＭＳ 明朝" w:hAnsi="ＭＳ 明朝" w:hint="eastAsia"/>
        </w:rPr>
        <w:t>ためか</w:t>
      </w:r>
      <w:r w:rsidRPr="005017F5">
        <w:rPr>
          <w:rFonts w:ascii="ＭＳ 明朝" w:eastAsia="ＭＳ 明朝" w:hAnsi="ＭＳ 明朝" w:hint="eastAsia"/>
        </w:rPr>
        <w:t>、技術伝承の細かい部分をシステム化し簡略化するためかなど、切り口を明確にした上で、デジタル化にトライする</w:t>
      </w:r>
      <w:r w:rsidR="00B62C26" w:rsidRPr="005017F5">
        <w:rPr>
          <w:rFonts w:ascii="ＭＳ 明朝" w:eastAsia="ＭＳ 明朝" w:hAnsi="ＭＳ 明朝" w:hint="eastAsia"/>
        </w:rPr>
        <w:t>方が</w:t>
      </w:r>
      <w:r w:rsidRPr="005017F5">
        <w:rPr>
          <w:rFonts w:ascii="ＭＳ 明朝" w:eastAsia="ＭＳ 明朝" w:hAnsi="ＭＳ 明朝" w:hint="eastAsia"/>
        </w:rPr>
        <w:t>良い</w:t>
      </w:r>
      <w:r w:rsidR="008B6DE8" w:rsidRPr="005017F5">
        <w:rPr>
          <w:rFonts w:ascii="ＭＳ 明朝" w:eastAsia="ＭＳ 明朝" w:hAnsi="ＭＳ 明朝" w:hint="eastAsia"/>
        </w:rPr>
        <w:t>と思います。</w:t>
      </w:r>
    </w:p>
    <w:p w14:paraId="5ADDF16E" w14:textId="5442B97A" w:rsidR="00303709" w:rsidRPr="005017F5" w:rsidRDefault="00303709" w:rsidP="00303709">
      <w:pPr>
        <w:ind w:firstLineChars="400" w:firstLine="840"/>
        <w:rPr>
          <w:rFonts w:ascii="ＭＳ 明朝" w:eastAsia="ＭＳ 明朝" w:hAnsi="ＭＳ 明朝"/>
        </w:rPr>
      </w:pPr>
      <w:r w:rsidRPr="005017F5">
        <w:rPr>
          <w:rFonts w:ascii="ＭＳ 明朝" w:eastAsia="ＭＳ 明朝" w:hAnsi="ＭＳ 明朝" w:hint="eastAsia"/>
        </w:rPr>
        <w:t>《</w:t>
      </w:r>
      <w:r w:rsidR="00514CD3" w:rsidRPr="005017F5">
        <w:rPr>
          <w:rFonts w:ascii="ＭＳ 明朝" w:eastAsia="ＭＳ 明朝" w:hAnsi="ＭＳ 明朝" w:hint="eastAsia"/>
        </w:rPr>
        <w:t>事務局</w:t>
      </w:r>
      <w:r w:rsidRPr="005017F5">
        <w:rPr>
          <w:rFonts w:ascii="ＭＳ 明朝" w:eastAsia="ＭＳ 明朝" w:hAnsi="ＭＳ 明朝" w:hint="eastAsia"/>
        </w:rPr>
        <w:t>》</w:t>
      </w:r>
    </w:p>
    <w:p w14:paraId="29368734" w14:textId="632B2B8C" w:rsidR="00E95E3C" w:rsidRPr="005017F5" w:rsidRDefault="00514CD3" w:rsidP="00E95E3C">
      <w:pPr>
        <w:ind w:leftChars="600" w:left="1260"/>
        <w:rPr>
          <w:rFonts w:ascii="ＭＳ 明朝" w:eastAsia="ＭＳ 明朝" w:hAnsi="ＭＳ 明朝"/>
        </w:rPr>
      </w:pPr>
      <w:r w:rsidRPr="005017F5">
        <w:rPr>
          <w:rFonts w:ascii="ＭＳ 明朝" w:eastAsia="ＭＳ 明朝" w:hAnsi="ＭＳ 明朝" w:hint="eastAsia"/>
        </w:rPr>
        <w:t>デジタル技術の活用</w:t>
      </w:r>
      <w:r w:rsidR="007011C4" w:rsidRPr="005017F5">
        <w:rPr>
          <w:rFonts w:ascii="ＭＳ 明朝" w:eastAsia="ＭＳ 明朝" w:hAnsi="ＭＳ 明朝" w:hint="eastAsia"/>
        </w:rPr>
        <w:t>で</w:t>
      </w:r>
      <w:r w:rsidRPr="005017F5">
        <w:rPr>
          <w:rFonts w:ascii="ＭＳ 明朝" w:eastAsia="ＭＳ 明朝" w:hAnsi="ＭＳ 明朝" w:hint="eastAsia"/>
        </w:rPr>
        <w:t>は、目的意識を持って取り組むことが大事であるという点は、整理が必要であると考えています。</w:t>
      </w:r>
    </w:p>
    <w:p w14:paraId="5F358D38" w14:textId="49C84839" w:rsidR="00514CD3" w:rsidRPr="005017F5" w:rsidRDefault="003C68EA" w:rsidP="00303709">
      <w:pPr>
        <w:ind w:firstLineChars="400" w:firstLine="840"/>
        <w:rPr>
          <w:rFonts w:ascii="ＭＳ 明朝" w:eastAsia="ＭＳ 明朝" w:hAnsi="ＭＳ 明朝"/>
        </w:rPr>
      </w:pPr>
      <w:r w:rsidRPr="005017F5">
        <w:rPr>
          <w:rFonts w:ascii="ＭＳ 明朝" w:eastAsia="ＭＳ 明朝" w:hAnsi="ＭＳ 明朝" w:hint="eastAsia"/>
        </w:rPr>
        <w:t>《川合委員》</w:t>
      </w:r>
    </w:p>
    <w:p w14:paraId="3F1AD11E" w14:textId="73381DF1" w:rsidR="003C68EA" w:rsidRPr="005017F5" w:rsidRDefault="003C68EA" w:rsidP="00303709">
      <w:pPr>
        <w:ind w:firstLineChars="400" w:firstLine="840"/>
        <w:rPr>
          <w:rFonts w:ascii="ＭＳ 明朝" w:eastAsia="ＭＳ 明朝" w:hAnsi="ＭＳ 明朝"/>
        </w:rPr>
      </w:pPr>
      <w:r w:rsidRPr="005017F5">
        <w:rPr>
          <w:rFonts w:ascii="ＭＳ 明朝" w:eastAsia="ＭＳ 明朝" w:hAnsi="ＭＳ 明朝" w:hint="eastAsia"/>
        </w:rPr>
        <w:t xml:space="preserve">　　コンピュータはデータの最適化が得意で</w:t>
      </w:r>
      <w:r w:rsidR="008B6DE8" w:rsidRPr="005017F5">
        <w:rPr>
          <w:rFonts w:ascii="ＭＳ 明朝" w:eastAsia="ＭＳ 明朝" w:hAnsi="ＭＳ 明朝" w:hint="eastAsia"/>
        </w:rPr>
        <w:t>す</w:t>
      </w:r>
      <w:r w:rsidRPr="005017F5">
        <w:rPr>
          <w:rFonts w:ascii="ＭＳ 明朝" w:eastAsia="ＭＳ 明朝" w:hAnsi="ＭＳ 明朝" w:hint="eastAsia"/>
        </w:rPr>
        <w:t>。</w:t>
      </w:r>
    </w:p>
    <w:p w14:paraId="51429D48" w14:textId="43FBA3AA" w:rsidR="00054B79" w:rsidRPr="005017F5" w:rsidRDefault="000863DF" w:rsidP="00C13BD5">
      <w:pPr>
        <w:ind w:leftChars="600" w:left="1260"/>
        <w:rPr>
          <w:rFonts w:ascii="ＭＳ 明朝" w:eastAsia="ＭＳ 明朝" w:hAnsi="ＭＳ 明朝"/>
        </w:rPr>
      </w:pPr>
      <w:r w:rsidRPr="005017F5">
        <w:rPr>
          <w:rFonts w:ascii="ＭＳ 明朝" w:eastAsia="ＭＳ 明朝" w:hAnsi="ＭＳ 明朝" w:hint="eastAsia"/>
        </w:rPr>
        <w:t>どういう</w:t>
      </w:r>
      <w:r w:rsidR="003C68EA" w:rsidRPr="005017F5">
        <w:rPr>
          <w:rFonts w:ascii="ＭＳ 明朝" w:eastAsia="ＭＳ 明朝" w:hAnsi="ＭＳ 明朝" w:hint="eastAsia"/>
        </w:rPr>
        <w:t>基準</w:t>
      </w:r>
      <w:r w:rsidRPr="005017F5">
        <w:rPr>
          <w:rFonts w:ascii="ＭＳ 明朝" w:eastAsia="ＭＳ 明朝" w:hAnsi="ＭＳ 明朝" w:hint="eastAsia"/>
        </w:rPr>
        <w:t>で最適化を行うかは</w:t>
      </w:r>
      <w:r w:rsidR="00E34036" w:rsidRPr="005017F5">
        <w:rPr>
          <w:rFonts w:ascii="ＭＳ 明朝" w:eastAsia="ＭＳ 明朝" w:hAnsi="ＭＳ 明朝" w:hint="eastAsia"/>
        </w:rPr>
        <w:t>、</w:t>
      </w:r>
      <w:r w:rsidR="003C68EA" w:rsidRPr="005017F5">
        <w:rPr>
          <w:rFonts w:ascii="ＭＳ 明朝" w:eastAsia="ＭＳ 明朝" w:hAnsi="ＭＳ 明朝" w:hint="eastAsia"/>
        </w:rPr>
        <w:t>人が決める必要があるが、電力の最小化や</w:t>
      </w:r>
      <w:r w:rsidR="00C13BD5" w:rsidRPr="005017F5">
        <w:rPr>
          <w:rFonts w:ascii="ＭＳ 明朝" w:eastAsia="ＭＳ 明朝" w:hAnsi="ＭＳ 明朝" w:hint="eastAsia"/>
        </w:rPr>
        <w:t>人手の削減など</w:t>
      </w:r>
      <w:r w:rsidRPr="005017F5">
        <w:rPr>
          <w:rFonts w:ascii="ＭＳ 明朝" w:eastAsia="ＭＳ 明朝" w:hAnsi="ＭＳ 明朝" w:hint="eastAsia"/>
        </w:rPr>
        <w:t>の目的に対して基準を決めて</w:t>
      </w:r>
      <w:r w:rsidR="001167A2" w:rsidRPr="005017F5">
        <w:rPr>
          <w:rFonts w:ascii="ＭＳ 明朝" w:eastAsia="ＭＳ 明朝" w:hAnsi="ＭＳ 明朝" w:hint="eastAsia"/>
        </w:rPr>
        <w:t>コンピュータで</w:t>
      </w:r>
      <w:r w:rsidRPr="005017F5">
        <w:rPr>
          <w:rFonts w:ascii="ＭＳ 明朝" w:eastAsia="ＭＳ 明朝" w:hAnsi="ＭＳ 明朝" w:hint="eastAsia"/>
        </w:rPr>
        <w:t>運用を行う</w:t>
      </w:r>
      <w:r w:rsidR="00054B79" w:rsidRPr="005017F5">
        <w:rPr>
          <w:rFonts w:ascii="ＭＳ 明朝" w:eastAsia="ＭＳ 明朝" w:hAnsi="ＭＳ 明朝" w:hint="eastAsia"/>
        </w:rPr>
        <w:t>など</w:t>
      </w:r>
      <w:r w:rsidR="004D0434" w:rsidRPr="005017F5">
        <w:rPr>
          <w:rFonts w:ascii="ＭＳ 明朝" w:eastAsia="ＭＳ 明朝" w:hAnsi="ＭＳ 明朝" w:hint="eastAsia"/>
        </w:rPr>
        <w:t>の方法があると思われ</w:t>
      </w:r>
      <w:r w:rsidR="008B6DE8" w:rsidRPr="005017F5">
        <w:rPr>
          <w:rFonts w:ascii="ＭＳ 明朝" w:eastAsia="ＭＳ 明朝" w:hAnsi="ＭＳ 明朝" w:hint="eastAsia"/>
        </w:rPr>
        <w:t>ます</w:t>
      </w:r>
      <w:r w:rsidR="004D0434" w:rsidRPr="005017F5">
        <w:rPr>
          <w:rFonts w:ascii="ＭＳ 明朝" w:eastAsia="ＭＳ 明朝" w:hAnsi="ＭＳ 明朝" w:hint="eastAsia"/>
        </w:rPr>
        <w:t>。</w:t>
      </w:r>
    </w:p>
    <w:p w14:paraId="6D72B2EF" w14:textId="7441BCA1" w:rsidR="001167A2" w:rsidRPr="005017F5" w:rsidRDefault="00007B7E" w:rsidP="001167A2">
      <w:pPr>
        <w:ind w:leftChars="600" w:left="1260"/>
        <w:rPr>
          <w:rFonts w:ascii="ＭＳ 明朝" w:eastAsia="ＭＳ 明朝" w:hAnsi="ＭＳ 明朝"/>
        </w:rPr>
      </w:pPr>
      <w:r w:rsidRPr="005017F5">
        <w:rPr>
          <w:rFonts w:ascii="ＭＳ 明朝" w:eastAsia="ＭＳ 明朝" w:hAnsi="ＭＳ 明朝" w:hint="eastAsia"/>
        </w:rPr>
        <w:t>色々な</w:t>
      </w:r>
      <w:r w:rsidR="001167A2" w:rsidRPr="005017F5">
        <w:rPr>
          <w:rFonts w:ascii="ＭＳ 明朝" w:eastAsia="ＭＳ 明朝" w:hAnsi="ＭＳ 明朝" w:hint="eastAsia"/>
        </w:rPr>
        <w:t>選択条件を、突然、目の前に広げたとしても人の手で整理ができるかというと難しい</w:t>
      </w:r>
      <w:r w:rsidR="007011C4" w:rsidRPr="005017F5">
        <w:rPr>
          <w:rFonts w:ascii="ＭＳ 明朝" w:eastAsia="ＭＳ 明朝" w:hAnsi="ＭＳ 明朝" w:hint="eastAsia"/>
        </w:rPr>
        <w:t>ため、</w:t>
      </w:r>
      <w:r w:rsidR="001167A2" w:rsidRPr="005017F5">
        <w:rPr>
          <w:rFonts w:ascii="ＭＳ 明朝" w:eastAsia="ＭＳ 明朝" w:hAnsi="ＭＳ 明朝" w:hint="eastAsia"/>
        </w:rPr>
        <w:t>コンピュータの能力を利用するという方法もあるのではないか</w:t>
      </w:r>
      <w:r w:rsidR="00054B79" w:rsidRPr="005017F5">
        <w:rPr>
          <w:rFonts w:ascii="ＭＳ 明朝" w:eastAsia="ＭＳ 明朝" w:hAnsi="ＭＳ 明朝" w:hint="eastAsia"/>
        </w:rPr>
        <w:t>と</w:t>
      </w:r>
      <w:r w:rsidR="00750B8A" w:rsidRPr="005017F5">
        <w:rPr>
          <w:rFonts w:ascii="ＭＳ 明朝" w:eastAsia="ＭＳ 明朝" w:hAnsi="ＭＳ 明朝" w:hint="eastAsia"/>
        </w:rPr>
        <w:t>考え</w:t>
      </w:r>
      <w:r w:rsidR="008B6DE8" w:rsidRPr="005017F5">
        <w:rPr>
          <w:rFonts w:ascii="ＭＳ 明朝" w:eastAsia="ＭＳ 明朝" w:hAnsi="ＭＳ 明朝" w:hint="eastAsia"/>
        </w:rPr>
        <w:t>ます</w:t>
      </w:r>
      <w:r w:rsidR="00054B79" w:rsidRPr="005017F5">
        <w:rPr>
          <w:rFonts w:ascii="ＭＳ 明朝" w:eastAsia="ＭＳ 明朝" w:hAnsi="ＭＳ 明朝" w:hint="eastAsia"/>
        </w:rPr>
        <w:t>。</w:t>
      </w:r>
    </w:p>
    <w:p w14:paraId="6F9E975B" w14:textId="4467567B" w:rsidR="00054B79" w:rsidRPr="005017F5" w:rsidRDefault="00054B79" w:rsidP="001167A2">
      <w:pPr>
        <w:ind w:leftChars="600" w:left="1260"/>
        <w:rPr>
          <w:rFonts w:ascii="ＭＳ 明朝" w:eastAsia="ＭＳ 明朝" w:hAnsi="ＭＳ 明朝"/>
        </w:rPr>
      </w:pPr>
      <w:r w:rsidRPr="005017F5">
        <w:rPr>
          <w:rFonts w:ascii="ＭＳ 明朝" w:eastAsia="ＭＳ 明朝" w:hAnsi="ＭＳ 明朝" w:hint="eastAsia"/>
        </w:rPr>
        <w:t>今回の議論の中で、デジタルトランスフォーメーションの中身をどのようにするか</w:t>
      </w:r>
      <w:r w:rsidR="004D0434" w:rsidRPr="005017F5">
        <w:rPr>
          <w:rFonts w:ascii="ＭＳ 明朝" w:eastAsia="ＭＳ 明朝" w:hAnsi="ＭＳ 明朝" w:hint="eastAsia"/>
        </w:rPr>
        <w:t>、</w:t>
      </w:r>
      <w:r w:rsidR="00750B8A" w:rsidRPr="005017F5">
        <w:rPr>
          <w:rFonts w:ascii="ＭＳ 明朝" w:eastAsia="ＭＳ 明朝" w:hAnsi="ＭＳ 明朝" w:hint="eastAsia"/>
        </w:rPr>
        <w:t>検討いただければと思</w:t>
      </w:r>
      <w:r w:rsidR="008B6DE8" w:rsidRPr="005017F5">
        <w:rPr>
          <w:rFonts w:ascii="ＭＳ 明朝" w:eastAsia="ＭＳ 明朝" w:hAnsi="ＭＳ 明朝" w:hint="eastAsia"/>
        </w:rPr>
        <w:t>います</w:t>
      </w:r>
      <w:r w:rsidR="00750B8A" w:rsidRPr="005017F5">
        <w:rPr>
          <w:rFonts w:ascii="ＭＳ 明朝" w:eastAsia="ＭＳ 明朝" w:hAnsi="ＭＳ 明朝" w:hint="eastAsia"/>
        </w:rPr>
        <w:t>。</w:t>
      </w:r>
    </w:p>
    <w:p w14:paraId="1331BD29" w14:textId="2A25EA79" w:rsidR="00F52991" w:rsidRPr="005017F5" w:rsidRDefault="00F52991" w:rsidP="00F52991">
      <w:pPr>
        <w:ind w:firstLineChars="400" w:firstLine="840"/>
        <w:rPr>
          <w:rFonts w:ascii="ＭＳ 明朝" w:eastAsia="ＭＳ 明朝" w:hAnsi="ＭＳ 明朝"/>
        </w:rPr>
      </w:pPr>
      <w:r w:rsidRPr="005017F5">
        <w:rPr>
          <w:rFonts w:ascii="ＭＳ 明朝" w:eastAsia="ＭＳ 明朝" w:hAnsi="ＭＳ 明朝" w:hint="eastAsia"/>
        </w:rPr>
        <w:t>《前川委員》</w:t>
      </w:r>
    </w:p>
    <w:p w14:paraId="3BF47B68" w14:textId="77777777" w:rsidR="008B6DE8" w:rsidRPr="005017F5" w:rsidRDefault="00345D11" w:rsidP="008B6DE8">
      <w:pPr>
        <w:ind w:firstLineChars="600" w:firstLine="1260"/>
        <w:rPr>
          <w:rFonts w:ascii="ＭＳ 明朝" w:eastAsia="ＭＳ 明朝" w:hAnsi="ＭＳ 明朝"/>
        </w:rPr>
      </w:pPr>
      <w:r w:rsidRPr="005017F5">
        <w:rPr>
          <w:rFonts w:ascii="ＭＳ 明朝" w:eastAsia="ＭＳ 明朝" w:hAnsi="ＭＳ 明朝" w:hint="eastAsia"/>
        </w:rPr>
        <w:t>デジタルトランスフォーメーション</w:t>
      </w:r>
      <w:r w:rsidR="00F52991" w:rsidRPr="005017F5">
        <w:rPr>
          <w:rFonts w:ascii="ＭＳ 明朝" w:eastAsia="ＭＳ 明朝" w:hAnsi="ＭＳ 明朝" w:hint="eastAsia"/>
        </w:rPr>
        <w:t>は</w:t>
      </w:r>
      <w:r w:rsidR="008B6DE8" w:rsidRPr="005017F5">
        <w:rPr>
          <w:rFonts w:ascii="ＭＳ 明朝" w:eastAsia="ＭＳ 明朝" w:hAnsi="ＭＳ 明朝" w:hint="eastAsia"/>
        </w:rPr>
        <w:t>、</w:t>
      </w:r>
      <w:r w:rsidR="00F52991" w:rsidRPr="005017F5">
        <w:rPr>
          <w:rFonts w:ascii="ＭＳ 明朝" w:eastAsia="ＭＳ 明朝" w:hAnsi="ＭＳ 明朝" w:hint="eastAsia"/>
        </w:rPr>
        <w:t>裾野が広</w:t>
      </w:r>
      <w:r w:rsidR="008B6DE8" w:rsidRPr="005017F5">
        <w:rPr>
          <w:rFonts w:ascii="ＭＳ 明朝" w:eastAsia="ＭＳ 明朝" w:hAnsi="ＭＳ 明朝" w:hint="eastAsia"/>
        </w:rPr>
        <w:t>い。</w:t>
      </w:r>
    </w:p>
    <w:p w14:paraId="01E9229D" w14:textId="0A09FB25" w:rsidR="008B6DE8" w:rsidRPr="005017F5" w:rsidRDefault="00F52991" w:rsidP="008B6DE8">
      <w:pPr>
        <w:ind w:firstLineChars="600" w:firstLine="1260"/>
        <w:rPr>
          <w:rFonts w:ascii="ＭＳ 明朝" w:eastAsia="ＭＳ 明朝" w:hAnsi="ＭＳ 明朝"/>
        </w:rPr>
      </w:pPr>
      <w:r w:rsidRPr="005017F5">
        <w:rPr>
          <w:rFonts w:ascii="ＭＳ 明朝" w:eastAsia="ＭＳ 明朝" w:hAnsi="ＭＳ 明朝" w:hint="eastAsia"/>
        </w:rPr>
        <w:lastRenderedPageBreak/>
        <w:t>技術の伝承</w:t>
      </w:r>
      <w:r w:rsidR="002068EF" w:rsidRPr="005017F5">
        <w:rPr>
          <w:rFonts w:ascii="ＭＳ 明朝" w:eastAsia="ＭＳ 明朝" w:hAnsi="ＭＳ 明朝" w:hint="eastAsia"/>
        </w:rPr>
        <w:t>では、</w:t>
      </w:r>
      <w:r w:rsidRPr="005017F5">
        <w:rPr>
          <w:rFonts w:ascii="ＭＳ 明朝" w:eastAsia="ＭＳ 明朝" w:hAnsi="ＭＳ 明朝" w:hint="eastAsia"/>
        </w:rPr>
        <w:t>動画にして残すという</w:t>
      </w:r>
      <w:r w:rsidR="002068EF" w:rsidRPr="005017F5">
        <w:rPr>
          <w:rFonts w:ascii="ＭＳ 明朝" w:eastAsia="ＭＳ 明朝" w:hAnsi="ＭＳ 明朝" w:hint="eastAsia"/>
        </w:rPr>
        <w:t>方法も考えられ</w:t>
      </w:r>
      <w:r w:rsidRPr="005017F5">
        <w:rPr>
          <w:rFonts w:ascii="ＭＳ 明朝" w:eastAsia="ＭＳ 明朝" w:hAnsi="ＭＳ 明朝" w:hint="eastAsia"/>
        </w:rPr>
        <w:t>、分かりやす</w:t>
      </w:r>
      <w:r w:rsidR="008B6DE8" w:rsidRPr="005017F5">
        <w:rPr>
          <w:rFonts w:ascii="ＭＳ 明朝" w:eastAsia="ＭＳ 明朝" w:hAnsi="ＭＳ 明朝" w:hint="eastAsia"/>
        </w:rPr>
        <w:t>くて良いのではないか</w:t>
      </w:r>
    </w:p>
    <w:p w14:paraId="24F7B442" w14:textId="4DCB0E1C" w:rsidR="008B6DE8" w:rsidRPr="005017F5" w:rsidRDefault="008B6DE8" w:rsidP="008B6DE8">
      <w:pPr>
        <w:ind w:firstLineChars="600" w:firstLine="1260"/>
        <w:rPr>
          <w:rFonts w:ascii="ＭＳ 明朝" w:eastAsia="ＭＳ 明朝" w:hAnsi="ＭＳ 明朝"/>
        </w:rPr>
      </w:pPr>
      <w:r w:rsidRPr="005017F5">
        <w:rPr>
          <w:rFonts w:ascii="ＭＳ 明朝" w:eastAsia="ＭＳ 明朝" w:hAnsi="ＭＳ 明朝" w:hint="eastAsia"/>
        </w:rPr>
        <w:t>と考えています。</w:t>
      </w:r>
    </w:p>
    <w:p w14:paraId="3D1B977B" w14:textId="77777777" w:rsidR="00B62C26" w:rsidRPr="005017F5" w:rsidRDefault="00345D11" w:rsidP="008B6DE8">
      <w:pPr>
        <w:ind w:firstLineChars="600" w:firstLine="1260"/>
        <w:rPr>
          <w:rFonts w:ascii="ＭＳ 明朝" w:eastAsia="ＭＳ 明朝" w:hAnsi="ＭＳ 明朝"/>
        </w:rPr>
      </w:pPr>
      <w:r w:rsidRPr="005017F5">
        <w:rPr>
          <w:rFonts w:ascii="ＭＳ 明朝" w:eastAsia="ＭＳ 明朝" w:hAnsi="ＭＳ 明朝" w:hint="eastAsia"/>
        </w:rPr>
        <w:t>デジタルトランスフォーメーション</w:t>
      </w:r>
      <w:r w:rsidR="00F52991" w:rsidRPr="005017F5">
        <w:rPr>
          <w:rFonts w:ascii="ＭＳ 明朝" w:eastAsia="ＭＳ 明朝" w:hAnsi="ＭＳ 明朝" w:hint="eastAsia"/>
        </w:rPr>
        <w:t>を幅広く捉えて取り組んでいただければ良いと</w:t>
      </w:r>
      <w:r w:rsidR="00B62C26" w:rsidRPr="005017F5">
        <w:rPr>
          <w:rFonts w:ascii="ＭＳ 明朝" w:eastAsia="ＭＳ 明朝" w:hAnsi="ＭＳ 明朝" w:hint="eastAsia"/>
        </w:rPr>
        <w:t>思いま</w:t>
      </w:r>
    </w:p>
    <w:p w14:paraId="04BD44CE" w14:textId="348A6A45" w:rsidR="00F52991" w:rsidRPr="005017F5" w:rsidRDefault="00B62C26" w:rsidP="00B62C26">
      <w:pPr>
        <w:ind w:firstLineChars="600" w:firstLine="1260"/>
        <w:rPr>
          <w:rFonts w:ascii="ＭＳ 明朝" w:eastAsia="ＭＳ 明朝" w:hAnsi="ＭＳ 明朝"/>
        </w:rPr>
      </w:pPr>
      <w:r w:rsidRPr="005017F5">
        <w:rPr>
          <w:rFonts w:ascii="ＭＳ 明朝" w:eastAsia="ＭＳ 明朝" w:hAnsi="ＭＳ 明朝" w:hint="eastAsia"/>
        </w:rPr>
        <w:t>す</w:t>
      </w:r>
      <w:r w:rsidR="00F52991" w:rsidRPr="005017F5">
        <w:rPr>
          <w:rFonts w:ascii="ＭＳ 明朝" w:eastAsia="ＭＳ 明朝" w:hAnsi="ＭＳ 明朝" w:hint="eastAsia"/>
        </w:rPr>
        <w:t>。</w:t>
      </w:r>
    </w:p>
    <w:p w14:paraId="1FD6C548" w14:textId="6706EC8C" w:rsidR="00F52991" w:rsidRPr="005017F5" w:rsidRDefault="00F52991" w:rsidP="00F52991">
      <w:pPr>
        <w:ind w:firstLineChars="400" w:firstLine="840"/>
        <w:rPr>
          <w:rFonts w:ascii="ＭＳ 明朝" w:eastAsia="ＭＳ 明朝" w:hAnsi="ＭＳ 明朝"/>
        </w:rPr>
      </w:pPr>
      <w:r w:rsidRPr="005017F5">
        <w:rPr>
          <w:rFonts w:ascii="ＭＳ 明朝" w:eastAsia="ＭＳ 明朝" w:hAnsi="ＭＳ 明朝" w:hint="eastAsia"/>
        </w:rPr>
        <w:t>《</w:t>
      </w:r>
      <w:r w:rsidR="00DE7379" w:rsidRPr="005017F5">
        <w:rPr>
          <w:rFonts w:ascii="ＭＳ 明朝" w:eastAsia="ＭＳ 明朝" w:hAnsi="ＭＳ 明朝" w:hint="eastAsia"/>
        </w:rPr>
        <w:t>川合</w:t>
      </w:r>
      <w:r w:rsidRPr="005017F5">
        <w:rPr>
          <w:rFonts w:ascii="ＭＳ 明朝" w:eastAsia="ＭＳ 明朝" w:hAnsi="ＭＳ 明朝" w:hint="eastAsia"/>
        </w:rPr>
        <w:t>委員》</w:t>
      </w:r>
    </w:p>
    <w:p w14:paraId="0FE2E87B" w14:textId="5EA79149" w:rsidR="00F52991" w:rsidRPr="005017F5" w:rsidRDefault="00F52991" w:rsidP="00425832">
      <w:pPr>
        <w:ind w:leftChars="600" w:left="1260"/>
        <w:rPr>
          <w:rFonts w:ascii="ＭＳ 明朝" w:eastAsia="ＭＳ 明朝" w:hAnsi="ＭＳ 明朝"/>
        </w:rPr>
      </w:pPr>
      <w:r w:rsidRPr="005017F5">
        <w:rPr>
          <w:rFonts w:ascii="ＭＳ 明朝" w:eastAsia="ＭＳ 明朝" w:hAnsi="ＭＳ 明朝" w:hint="eastAsia"/>
        </w:rPr>
        <w:t>防災教育などで、津波が来た時にどこまで水が来るのかなどをＡＲ</w:t>
      </w:r>
      <w:r w:rsidR="00345D11" w:rsidRPr="005017F5">
        <w:rPr>
          <w:rFonts w:ascii="ＭＳ 明朝" w:eastAsia="ＭＳ 明朝" w:hAnsi="ＭＳ 明朝" w:hint="eastAsia"/>
        </w:rPr>
        <w:t>で動画</w:t>
      </w:r>
      <w:r w:rsidRPr="005017F5">
        <w:rPr>
          <w:rFonts w:ascii="ＭＳ 明朝" w:eastAsia="ＭＳ 明朝" w:hAnsi="ＭＳ 明朝" w:hint="eastAsia"/>
        </w:rPr>
        <w:t>を使って</w:t>
      </w:r>
      <w:r w:rsidR="00425832" w:rsidRPr="005017F5">
        <w:rPr>
          <w:rFonts w:ascii="ＭＳ 明朝" w:eastAsia="ＭＳ 明朝" w:hAnsi="ＭＳ 明朝" w:hint="eastAsia"/>
        </w:rPr>
        <w:t>体験させている</w:t>
      </w:r>
      <w:r w:rsidRPr="005017F5">
        <w:rPr>
          <w:rFonts w:ascii="ＭＳ 明朝" w:eastAsia="ＭＳ 明朝" w:hAnsi="ＭＳ 明朝" w:hint="eastAsia"/>
        </w:rPr>
        <w:t>例もあ</w:t>
      </w:r>
      <w:r w:rsidR="008B6DE8" w:rsidRPr="005017F5">
        <w:rPr>
          <w:rFonts w:ascii="ＭＳ 明朝" w:eastAsia="ＭＳ 明朝" w:hAnsi="ＭＳ 明朝" w:hint="eastAsia"/>
        </w:rPr>
        <w:t>り、</w:t>
      </w:r>
      <w:r w:rsidR="00345D11" w:rsidRPr="005017F5">
        <w:rPr>
          <w:rFonts w:ascii="ＭＳ 明朝" w:eastAsia="ＭＳ 明朝" w:hAnsi="ＭＳ 明朝" w:hint="eastAsia"/>
        </w:rPr>
        <w:t>短い時間で</w:t>
      </w:r>
      <w:r w:rsidR="00425832" w:rsidRPr="005017F5">
        <w:rPr>
          <w:rFonts w:ascii="ＭＳ 明朝" w:eastAsia="ＭＳ 明朝" w:hAnsi="ＭＳ 明朝" w:hint="eastAsia"/>
        </w:rPr>
        <w:t>視覚的に、</w:t>
      </w:r>
      <w:r w:rsidRPr="005017F5">
        <w:rPr>
          <w:rFonts w:ascii="ＭＳ 明朝" w:eastAsia="ＭＳ 明朝" w:hAnsi="ＭＳ 明朝" w:hint="eastAsia"/>
        </w:rPr>
        <w:t>直</w:t>
      </w:r>
      <w:r w:rsidR="00345D11" w:rsidRPr="005017F5">
        <w:rPr>
          <w:rFonts w:ascii="ＭＳ 明朝" w:eastAsia="ＭＳ 明朝" w:hAnsi="ＭＳ 明朝" w:hint="eastAsia"/>
        </w:rPr>
        <w:t>感</w:t>
      </w:r>
      <w:r w:rsidRPr="005017F5">
        <w:rPr>
          <w:rFonts w:ascii="ＭＳ 明朝" w:eastAsia="ＭＳ 明朝" w:hAnsi="ＭＳ 明朝" w:hint="eastAsia"/>
        </w:rPr>
        <w:t>的に</w:t>
      </w:r>
      <w:r w:rsidR="00345D11" w:rsidRPr="005017F5">
        <w:rPr>
          <w:rFonts w:ascii="ＭＳ 明朝" w:eastAsia="ＭＳ 明朝" w:hAnsi="ＭＳ 明朝" w:hint="eastAsia"/>
        </w:rPr>
        <w:t>理解できる</w:t>
      </w:r>
      <w:r w:rsidRPr="005017F5">
        <w:rPr>
          <w:rFonts w:ascii="ＭＳ 明朝" w:eastAsia="ＭＳ 明朝" w:hAnsi="ＭＳ 明朝" w:hint="eastAsia"/>
        </w:rPr>
        <w:t>ものを教育の中に入れていただければ</w:t>
      </w:r>
      <w:r w:rsidR="00DE7379" w:rsidRPr="005017F5">
        <w:rPr>
          <w:rFonts w:ascii="ＭＳ 明朝" w:eastAsia="ＭＳ 明朝" w:hAnsi="ＭＳ 明朝" w:hint="eastAsia"/>
        </w:rPr>
        <w:t>良いのでは</w:t>
      </w:r>
      <w:r w:rsidRPr="005017F5">
        <w:rPr>
          <w:rFonts w:ascii="ＭＳ 明朝" w:eastAsia="ＭＳ 明朝" w:hAnsi="ＭＳ 明朝" w:hint="eastAsia"/>
        </w:rPr>
        <w:t>ないか</w:t>
      </w:r>
      <w:r w:rsidR="00007B7E" w:rsidRPr="005017F5">
        <w:rPr>
          <w:rFonts w:ascii="ＭＳ 明朝" w:eastAsia="ＭＳ 明朝" w:hAnsi="ＭＳ 明朝" w:hint="eastAsia"/>
        </w:rPr>
        <w:t>と</w:t>
      </w:r>
      <w:r w:rsidR="00107CFA" w:rsidRPr="005017F5">
        <w:rPr>
          <w:rFonts w:ascii="ＭＳ 明朝" w:eastAsia="ＭＳ 明朝" w:hAnsi="ＭＳ 明朝" w:hint="eastAsia"/>
        </w:rPr>
        <w:t>考えます</w:t>
      </w:r>
      <w:r w:rsidR="00007B7E" w:rsidRPr="005017F5">
        <w:rPr>
          <w:rFonts w:ascii="ＭＳ 明朝" w:eastAsia="ＭＳ 明朝" w:hAnsi="ＭＳ 明朝" w:hint="eastAsia"/>
        </w:rPr>
        <w:t>。</w:t>
      </w:r>
    </w:p>
    <w:p w14:paraId="14DE72D4" w14:textId="77777777" w:rsidR="005F6028" w:rsidRPr="005017F5" w:rsidRDefault="005F6028" w:rsidP="005F6028">
      <w:pPr>
        <w:rPr>
          <w:rFonts w:ascii="ＭＳ 明朝" w:eastAsia="ＭＳ 明朝" w:hAnsi="ＭＳ 明朝"/>
          <w:b/>
          <w:bCs/>
        </w:rPr>
      </w:pPr>
    </w:p>
    <w:p w14:paraId="3D221055" w14:textId="5DEC1251" w:rsidR="005F6028" w:rsidRPr="005017F5" w:rsidRDefault="005F6028" w:rsidP="005F6028">
      <w:pPr>
        <w:rPr>
          <w:rFonts w:ascii="ＭＳ 明朝" w:eastAsia="ＭＳ 明朝" w:hAnsi="ＭＳ 明朝"/>
          <w:b/>
          <w:bCs/>
        </w:rPr>
      </w:pPr>
      <w:r w:rsidRPr="005017F5">
        <w:rPr>
          <w:rFonts w:ascii="ＭＳ 明朝" w:eastAsia="ＭＳ 明朝" w:hAnsi="ＭＳ 明朝" w:hint="eastAsia"/>
          <w:b/>
          <w:bCs/>
        </w:rPr>
        <w:t>（６）第１回委員からの意見</w:t>
      </w:r>
    </w:p>
    <w:p w14:paraId="14CE96C0" w14:textId="77777777" w:rsidR="002B2C35" w:rsidRPr="005017F5" w:rsidRDefault="002B2C35" w:rsidP="005F6028">
      <w:pPr>
        <w:ind w:firstLineChars="300" w:firstLine="630"/>
        <w:rPr>
          <w:rFonts w:ascii="ＭＳ 明朝" w:eastAsia="ＭＳ 明朝" w:hAnsi="ＭＳ 明朝"/>
        </w:rPr>
      </w:pPr>
      <w:r w:rsidRPr="005017F5">
        <w:rPr>
          <w:rFonts w:ascii="ＭＳ 明朝" w:eastAsia="ＭＳ 明朝" w:hAnsi="ＭＳ 明朝" w:hint="eastAsia"/>
        </w:rPr>
        <w:t>第１回審議会にて</w:t>
      </w:r>
      <w:r w:rsidR="005F6028" w:rsidRPr="005017F5">
        <w:rPr>
          <w:rFonts w:ascii="ＭＳ 明朝" w:eastAsia="ＭＳ 明朝" w:hAnsi="ＭＳ 明朝" w:hint="eastAsia"/>
        </w:rPr>
        <w:t>委員より出された意見</w:t>
      </w:r>
      <w:r w:rsidRPr="005017F5">
        <w:rPr>
          <w:rFonts w:ascii="ＭＳ 明朝" w:eastAsia="ＭＳ 明朝" w:hAnsi="ＭＳ 明朝" w:hint="eastAsia"/>
        </w:rPr>
        <w:t>に対する取り組み方針について説明。</w:t>
      </w:r>
    </w:p>
    <w:p w14:paraId="46210B66" w14:textId="352E6833" w:rsidR="005F6028" w:rsidRPr="005017F5" w:rsidRDefault="002B2C35" w:rsidP="005F6028">
      <w:pPr>
        <w:ind w:firstLineChars="300" w:firstLine="630"/>
        <w:rPr>
          <w:rFonts w:ascii="ＭＳ 明朝" w:eastAsia="ＭＳ 明朝" w:hAnsi="ＭＳ 明朝"/>
        </w:rPr>
      </w:pPr>
      <w:r w:rsidRPr="005017F5">
        <w:rPr>
          <w:rFonts w:ascii="ＭＳ 明朝" w:eastAsia="ＭＳ 明朝" w:hAnsi="ＭＳ 明朝" w:hint="eastAsia"/>
        </w:rPr>
        <w:t>委員より出された主な意見と事務局からの回答は次のとおり。</w:t>
      </w:r>
      <w:r w:rsidR="005F6028" w:rsidRPr="005017F5">
        <w:rPr>
          <w:rFonts w:ascii="ＭＳ 明朝" w:eastAsia="ＭＳ 明朝" w:hAnsi="ＭＳ 明朝" w:hint="eastAsia"/>
        </w:rPr>
        <w:t xml:space="preserve">　</w:t>
      </w:r>
    </w:p>
    <w:p w14:paraId="1398D632" w14:textId="77777777" w:rsidR="00DE7379" w:rsidRPr="005017F5" w:rsidRDefault="00DE7379" w:rsidP="005F6028">
      <w:pPr>
        <w:ind w:firstLineChars="300" w:firstLine="630"/>
        <w:rPr>
          <w:rFonts w:ascii="ＭＳ 明朝" w:eastAsia="ＭＳ 明朝" w:hAnsi="ＭＳ 明朝"/>
        </w:rPr>
      </w:pPr>
    </w:p>
    <w:p w14:paraId="7758CEA3" w14:textId="725C7523" w:rsidR="00DE7379" w:rsidRPr="005017F5" w:rsidRDefault="00DE7379" w:rsidP="005F6028">
      <w:pPr>
        <w:ind w:firstLineChars="300" w:firstLine="630"/>
        <w:rPr>
          <w:rFonts w:ascii="ＭＳ 明朝" w:eastAsia="ＭＳ 明朝" w:hAnsi="ＭＳ 明朝"/>
        </w:rPr>
      </w:pPr>
      <w:r w:rsidRPr="005017F5">
        <w:rPr>
          <w:rFonts w:ascii="ＭＳ 明朝" w:eastAsia="ＭＳ 明朝" w:hAnsi="ＭＳ 明朝" w:hint="eastAsia"/>
        </w:rPr>
        <w:t>(6</w:t>
      </w:r>
      <w:r w:rsidRPr="005017F5">
        <w:rPr>
          <w:rFonts w:ascii="ＭＳ 明朝" w:eastAsia="ＭＳ 明朝" w:hAnsi="ＭＳ 明朝"/>
        </w:rPr>
        <w:t>)</w:t>
      </w:r>
      <w:r w:rsidRPr="005017F5">
        <w:rPr>
          <w:rFonts w:ascii="ＭＳ 明朝" w:eastAsia="ＭＳ 明朝" w:hAnsi="ＭＳ 明朝" w:hint="eastAsia"/>
        </w:rPr>
        <w:t>－１．デジタル技術の活用方法を検討</w:t>
      </w:r>
      <w:r w:rsidRPr="005017F5">
        <w:rPr>
          <w:rFonts w:ascii="ＭＳ 明朝" w:eastAsia="ＭＳ 明朝" w:hAnsi="ＭＳ 明朝"/>
        </w:rPr>
        <w:t xml:space="preserve"> </w:t>
      </w:r>
    </w:p>
    <w:p w14:paraId="50231859" w14:textId="77777777" w:rsidR="00DE7379" w:rsidRPr="005017F5" w:rsidRDefault="00DE7379" w:rsidP="00DE7379">
      <w:pPr>
        <w:ind w:firstLineChars="400" w:firstLine="840"/>
        <w:rPr>
          <w:rFonts w:ascii="ＭＳ 明朝" w:eastAsia="ＭＳ 明朝" w:hAnsi="ＭＳ 明朝"/>
        </w:rPr>
      </w:pPr>
      <w:r w:rsidRPr="005017F5">
        <w:rPr>
          <w:rFonts w:ascii="ＭＳ 明朝" w:eastAsia="ＭＳ 明朝" w:hAnsi="ＭＳ 明朝" w:hint="eastAsia"/>
        </w:rPr>
        <w:t>《前川委員》</w:t>
      </w:r>
    </w:p>
    <w:p w14:paraId="437801B0" w14:textId="137FB0BE" w:rsidR="00641853" w:rsidRPr="005017F5" w:rsidRDefault="00DE7379" w:rsidP="007E44F7">
      <w:pPr>
        <w:ind w:leftChars="300" w:left="1470" w:hangingChars="400" w:hanging="840"/>
        <w:rPr>
          <w:rFonts w:ascii="ＭＳ 明朝" w:eastAsia="ＭＳ 明朝" w:hAnsi="ＭＳ 明朝"/>
        </w:rPr>
      </w:pPr>
      <w:r w:rsidRPr="005017F5">
        <w:rPr>
          <w:rFonts w:ascii="ＭＳ 明朝" w:eastAsia="ＭＳ 明朝" w:hAnsi="ＭＳ 明朝" w:hint="eastAsia"/>
        </w:rPr>
        <w:t xml:space="preserve">　　</w:t>
      </w:r>
      <w:r w:rsidR="007E44F7" w:rsidRPr="005017F5">
        <w:rPr>
          <w:rFonts w:ascii="ＭＳ 明朝" w:eastAsia="ＭＳ 明朝" w:hAnsi="ＭＳ 明朝" w:hint="eastAsia"/>
        </w:rPr>
        <w:t xml:space="preserve">　　ＡＩの技術は非常に進歩が早く、10年もたたない内に実用化されるのではないかと推測</w:t>
      </w:r>
      <w:r w:rsidR="00001709" w:rsidRPr="005017F5">
        <w:rPr>
          <w:rFonts w:ascii="ＭＳ 明朝" w:eastAsia="ＭＳ 明朝" w:hAnsi="ＭＳ 明朝" w:hint="eastAsia"/>
        </w:rPr>
        <w:t>して</w:t>
      </w:r>
      <w:r w:rsidR="00107CFA" w:rsidRPr="005017F5">
        <w:rPr>
          <w:rFonts w:ascii="ＭＳ 明朝" w:eastAsia="ＭＳ 明朝" w:hAnsi="ＭＳ 明朝" w:hint="eastAsia"/>
        </w:rPr>
        <w:t>います</w:t>
      </w:r>
      <w:r w:rsidR="007E44F7" w:rsidRPr="005017F5">
        <w:rPr>
          <w:rFonts w:ascii="ＭＳ 明朝" w:eastAsia="ＭＳ 明朝" w:hAnsi="ＭＳ 明朝" w:hint="eastAsia"/>
        </w:rPr>
        <w:t>。</w:t>
      </w:r>
    </w:p>
    <w:p w14:paraId="7E42BFB7" w14:textId="46C0C70A" w:rsidR="00DE7379" w:rsidRPr="005017F5" w:rsidRDefault="007E44F7" w:rsidP="00641853">
      <w:pPr>
        <w:ind w:leftChars="700" w:left="1470"/>
        <w:rPr>
          <w:rFonts w:ascii="ＭＳ 明朝" w:eastAsia="ＭＳ 明朝" w:hAnsi="ＭＳ 明朝"/>
        </w:rPr>
      </w:pPr>
      <w:r w:rsidRPr="005017F5">
        <w:rPr>
          <w:rFonts w:ascii="ＭＳ 明朝" w:eastAsia="ＭＳ 明朝" w:hAnsi="ＭＳ 明朝" w:hint="eastAsia"/>
        </w:rPr>
        <w:t>実用化できると分かった時点で、積極的に取り組んでいけるような表現を、今回の長期計画の中に盛り込む検討をして欲しい</w:t>
      </w:r>
      <w:r w:rsidR="00107CFA" w:rsidRPr="005017F5">
        <w:rPr>
          <w:rFonts w:ascii="ＭＳ 明朝" w:eastAsia="ＭＳ 明朝" w:hAnsi="ＭＳ 明朝" w:hint="eastAsia"/>
        </w:rPr>
        <w:t>と思っています</w:t>
      </w:r>
      <w:r w:rsidRPr="005017F5">
        <w:rPr>
          <w:rFonts w:ascii="ＭＳ 明朝" w:eastAsia="ＭＳ 明朝" w:hAnsi="ＭＳ 明朝" w:hint="eastAsia"/>
        </w:rPr>
        <w:t>。</w:t>
      </w:r>
    </w:p>
    <w:p w14:paraId="79DE1096" w14:textId="77777777" w:rsidR="00001709" w:rsidRPr="005017F5" w:rsidRDefault="00001709" w:rsidP="007E44F7">
      <w:pPr>
        <w:ind w:firstLineChars="300" w:firstLine="630"/>
        <w:rPr>
          <w:rFonts w:ascii="ＭＳ 明朝" w:eastAsia="ＭＳ 明朝" w:hAnsi="ＭＳ 明朝"/>
        </w:rPr>
      </w:pPr>
    </w:p>
    <w:p w14:paraId="535D7105" w14:textId="3810DC3E" w:rsidR="007E44F7" w:rsidRPr="005017F5" w:rsidRDefault="007E44F7" w:rsidP="007E44F7">
      <w:pPr>
        <w:ind w:firstLineChars="300" w:firstLine="630"/>
        <w:rPr>
          <w:rFonts w:ascii="ＭＳ 明朝" w:eastAsia="ＭＳ 明朝" w:hAnsi="ＭＳ 明朝"/>
        </w:rPr>
      </w:pPr>
      <w:r w:rsidRPr="005017F5">
        <w:rPr>
          <w:rFonts w:ascii="ＭＳ 明朝" w:eastAsia="ＭＳ 明朝" w:hAnsi="ＭＳ 明朝" w:hint="eastAsia"/>
        </w:rPr>
        <w:t>(6</w:t>
      </w:r>
      <w:r w:rsidRPr="005017F5">
        <w:rPr>
          <w:rFonts w:ascii="ＭＳ 明朝" w:eastAsia="ＭＳ 明朝" w:hAnsi="ＭＳ 明朝"/>
        </w:rPr>
        <w:t>)</w:t>
      </w:r>
      <w:r w:rsidRPr="005017F5">
        <w:rPr>
          <w:rFonts w:ascii="ＭＳ 明朝" w:eastAsia="ＭＳ 明朝" w:hAnsi="ＭＳ 明朝" w:hint="eastAsia"/>
        </w:rPr>
        <w:t>－２．これからの維持管理を見据えた蓄積データの活用方法を検討</w:t>
      </w:r>
    </w:p>
    <w:p w14:paraId="28F7E2A5" w14:textId="61465F0F" w:rsidR="007E44F7" w:rsidRPr="005017F5" w:rsidRDefault="007E44F7" w:rsidP="007E44F7">
      <w:pPr>
        <w:ind w:firstLineChars="300" w:firstLine="630"/>
        <w:rPr>
          <w:rFonts w:ascii="ＭＳ 明朝" w:eastAsia="ＭＳ 明朝" w:hAnsi="ＭＳ 明朝"/>
        </w:rPr>
      </w:pPr>
      <w:r w:rsidRPr="005017F5">
        <w:rPr>
          <w:rFonts w:ascii="ＭＳ 明朝" w:eastAsia="ＭＳ 明朝" w:hAnsi="ＭＳ 明朝" w:hint="eastAsia"/>
        </w:rPr>
        <w:t xml:space="preserve">　　</w:t>
      </w:r>
      <w:r w:rsidR="00896510" w:rsidRPr="005017F5">
        <w:rPr>
          <w:rFonts w:ascii="ＭＳ 明朝" w:eastAsia="ＭＳ 明朝" w:hAnsi="ＭＳ 明朝" w:hint="eastAsia"/>
        </w:rPr>
        <w:t xml:space="preserve"> </w:t>
      </w:r>
      <w:r w:rsidRPr="005017F5">
        <w:rPr>
          <w:rFonts w:ascii="ＭＳ 明朝" w:eastAsia="ＭＳ 明朝" w:hAnsi="ＭＳ 明朝" w:hint="eastAsia"/>
        </w:rPr>
        <w:t xml:space="preserve">　　蓄積データの分析による判断基準等の定量化を検討</w:t>
      </w:r>
    </w:p>
    <w:p w14:paraId="7E3AA395" w14:textId="6F00693F" w:rsidR="007E44F7" w:rsidRPr="005017F5" w:rsidRDefault="007E44F7" w:rsidP="007E44F7">
      <w:pPr>
        <w:ind w:firstLineChars="500" w:firstLine="1050"/>
        <w:rPr>
          <w:rFonts w:ascii="ＭＳ 明朝" w:eastAsia="ＭＳ 明朝" w:hAnsi="ＭＳ 明朝"/>
        </w:rPr>
      </w:pPr>
      <w:r w:rsidRPr="005017F5">
        <w:rPr>
          <w:rFonts w:ascii="ＭＳ 明朝" w:eastAsia="ＭＳ 明朝" w:hAnsi="ＭＳ 明朝" w:hint="eastAsia"/>
        </w:rPr>
        <w:t>《坂口委員》</w:t>
      </w:r>
    </w:p>
    <w:p w14:paraId="1B85BC15" w14:textId="44D75766" w:rsidR="007E44F7" w:rsidRPr="005017F5" w:rsidRDefault="007E44F7" w:rsidP="007E44F7">
      <w:pPr>
        <w:ind w:leftChars="700" w:left="1470"/>
        <w:rPr>
          <w:rFonts w:ascii="ＭＳ 明朝" w:eastAsia="ＭＳ 明朝" w:hAnsi="ＭＳ 明朝"/>
        </w:rPr>
      </w:pPr>
      <w:r w:rsidRPr="005017F5">
        <w:rPr>
          <w:rFonts w:ascii="ＭＳ 明朝" w:eastAsia="ＭＳ 明朝" w:hAnsi="ＭＳ 明朝" w:hint="eastAsia"/>
        </w:rPr>
        <w:t>設備の余寿命を最終的に予測したいという説明で</w:t>
      </w:r>
      <w:r w:rsidR="00107CFA" w:rsidRPr="005017F5">
        <w:rPr>
          <w:rFonts w:ascii="ＭＳ 明朝" w:eastAsia="ＭＳ 明朝" w:hAnsi="ＭＳ 明朝" w:hint="eastAsia"/>
        </w:rPr>
        <w:t>す</w:t>
      </w:r>
      <w:r w:rsidRPr="005017F5">
        <w:rPr>
          <w:rFonts w:ascii="ＭＳ 明朝" w:eastAsia="ＭＳ 明朝" w:hAnsi="ＭＳ 明朝" w:hint="eastAsia"/>
        </w:rPr>
        <w:t>が、設備の損傷に対する損傷モードを大体押えられていれば不可能ではないが、損傷モードが見えていない状況では無理があると思</w:t>
      </w:r>
      <w:r w:rsidR="00107CFA" w:rsidRPr="005017F5">
        <w:rPr>
          <w:rFonts w:ascii="ＭＳ 明朝" w:eastAsia="ＭＳ 明朝" w:hAnsi="ＭＳ 明朝" w:hint="eastAsia"/>
        </w:rPr>
        <w:t>います</w:t>
      </w:r>
      <w:r w:rsidRPr="005017F5">
        <w:rPr>
          <w:rFonts w:ascii="ＭＳ 明朝" w:eastAsia="ＭＳ 明朝" w:hAnsi="ＭＳ 明朝" w:hint="eastAsia"/>
        </w:rPr>
        <w:t>。</w:t>
      </w:r>
      <w:r w:rsidR="004E454B" w:rsidRPr="005017F5">
        <w:rPr>
          <w:rFonts w:ascii="ＭＳ 明朝" w:eastAsia="ＭＳ 明朝" w:hAnsi="ＭＳ 明朝" w:hint="eastAsia"/>
        </w:rPr>
        <w:t>また、損傷事例が比較的高い頻度で発生しており、その事象に対するデータを集めて検証するということでなければ難しい</w:t>
      </w:r>
      <w:r w:rsidR="00107CFA" w:rsidRPr="005017F5">
        <w:rPr>
          <w:rFonts w:ascii="ＭＳ 明朝" w:eastAsia="ＭＳ 明朝" w:hAnsi="ＭＳ 明朝" w:hint="eastAsia"/>
        </w:rPr>
        <w:t>と思います</w:t>
      </w:r>
      <w:r w:rsidR="004E454B" w:rsidRPr="005017F5">
        <w:rPr>
          <w:rFonts w:ascii="ＭＳ 明朝" w:eastAsia="ＭＳ 明朝" w:hAnsi="ＭＳ 明朝" w:hint="eastAsia"/>
        </w:rPr>
        <w:t>。</w:t>
      </w:r>
    </w:p>
    <w:p w14:paraId="0A176398" w14:textId="6E01347B" w:rsidR="007E44F7" w:rsidRPr="005017F5" w:rsidRDefault="007E44F7" w:rsidP="007E44F7">
      <w:pPr>
        <w:ind w:left="1470" w:hangingChars="700" w:hanging="1470"/>
        <w:rPr>
          <w:rFonts w:ascii="ＭＳ 明朝" w:eastAsia="ＭＳ 明朝" w:hAnsi="ＭＳ 明朝"/>
        </w:rPr>
      </w:pPr>
      <w:r w:rsidRPr="005017F5">
        <w:rPr>
          <w:rFonts w:ascii="ＭＳ 明朝" w:eastAsia="ＭＳ 明朝" w:hAnsi="ＭＳ 明朝" w:hint="eastAsia"/>
        </w:rPr>
        <w:t xml:space="preserve">　　　　　　　一つ、費用対効果の高い設備を決めて、専門家と意見を交わし、本当にやるべきだと考えたときには、データを蓄積するという方法が良いと</w:t>
      </w:r>
      <w:r w:rsidR="00107CFA" w:rsidRPr="005017F5">
        <w:rPr>
          <w:rFonts w:ascii="ＭＳ 明朝" w:eastAsia="ＭＳ 明朝" w:hAnsi="ＭＳ 明朝" w:hint="eastAsia"/>
        </w:rPr>
        <w:t>思います</w:t>
      </w:r>
      <w:r w:rsidRPr="005017F5">
        <w:rPr>
          <w:rFonts w:ascii="ＭＳ 明朝" w:eastAsia="ＭＳ 明朝" w:hAnsi="ＭＳ 明朝" w:hint="eastAsia"/>
        </w:rPr>
        <w:t>。</w:t>
      </w:r>
    </w:p>
    <w:p w14:paraId="12DDEA45" w14:textId="297A1483" w:rsidR="007E44F7" w:rsidRPr="005017F5" w:rsidRDefault="007E44F7" w:rsidP="007E44F7">
      <w:pPr>
        <w:ind w:leftChars="700" w:left="1470"/>
        <w:rPr>
          <w:rFonts w:ascii="ＭＳ 明朝" w:eastAsia="ＭＳ 明朝" w:hAnsi="ＭＳ 明朝"/>
        </w:rPr>
      </w:pPr>
      <w:r w:rsidRPr="005017F5">
        <w:rPr>
          <w:rFonts w:ascii="ＭＳ 明朝" w:eastAsia="ＭＳ 明朝" w:hAnsi="ＭＳ 明朝" w:hint="eastAsia"/>
        </w:rPr>
        <w:t>得られているデータから推測する取り組みは、かなりのところまで行けるはずであるが、状況証拠から内部の見えないところを類推する方法は、</w:t>
      </w:r>
      <w:r w:rsidR="00444E27" w:rsidRPr="005017F5">
        <w:rPr>
          <w:rFonts w:ascii="ＭＳ 明朝" w:eastAsia="ＭＳ 明朝" w:hAnsi="ＭＳ 明朝" w:hint="eastAsia"/>
        </w:rPr>
        <w:t>不</w:t>
      </w:r>
      <w:r w:rsidRPr="005017F5">
        <w:rPr>
          <w:rFonts w:ascii="ＭＳ 明朝" w:eastAsia="ＭＳ 明朝" w:hAnsi="ＭＳ 明朝" w:hint="eastAsia"/>
        </w:rPr>
        <w:t>可能性</w:t>
      </w:r>
      <w:r w:rsidR="00444E27" w:rsidRPr="005017F5">
        <w:rPr>
          <w:rFonts w:ascii="ＭＳ 明朝" w:eastAsia="ＭＳ 明朝" w:hAnsi="ＭＳ 明朝" w:hint="eastAsia"/>
        </w:rPr>
        <w:t>ではないが容易でなく</w:t>
      </w:r>
      <w:r w:rsidRPr="005017F5">
        <w:rPr>
          <w:rFonts w:ascii="ＭＳ 明朝" w:eastAsia="ＭＳ 明朝" w:hAnsi="ＭＳ 明朝" w:hint="eastAsia"/>
        </w:rPr>
        <w:t>、専門家の意見を上手く取り入れながら実施する必要があると思</w:t>
      </w:r>
      <w:r w:rsidR="00107CFA" w:rsidRPr="005017F5">
        <w:rPr>
          <w:rFonts w:ascii="ＭＳ 明朝" w:eastAsia="ＭＳ 明朝" w:hAnsi="ＭＳ 明朝" w:hint="eastAsia"/>
        </w:rPr>
        <w:t>います</w:t>
      </w:r>
      <w:r w:rsidRPr="005017F5">
        <w:rPr>
          <w:rFonts w:ascii="ＭＳ 明朝" w:eastAsia="ＭＳ 明朝" w:hAnsi="ＭＳ 明朝" w:hint="eastAsia"/>
        </w:rPr>
        <w:t>。</w:t>
      </w:r>
    </w:p>
    <w:p w14:paraId="0FCF678C" w14:textId="7013CF65" w:rsidR="007E44F7" w:rsidRPr="005017F5" w:rsidRDefault="007E44F7" w:rsidP="007E44F7">
      <w:pPr>
        <w:ind w:firstLineChars="500" w:firstLine="1050"/>
        <w:rPr>
          <w:rFonts w:ascii="ＭＳ 明朝" w:eastAsia="ＭＳ 明朝" w:hAnsi="ＭＳ 明朝"/>
        </w:rPr>
      </w:pPr>
      <w:r w:rsidRPr="005017F5">
        <w:rPr>
          <w:rFonts w:ascii="ＭＳ 明朝" w:eastAsia="ＭＳ 明朝" w:hAnsi="ＭＳ 明朝" w:hint="eastAsia"/>
        </w:rPr>
        <w:t>《川合委員》</w:t>
      </w:r>
    </w:p>
    <w:p w14:paraId="1376FA97" w14:textId="6F2F5B11" w:rsidR="007E44F7" w:rsidRPr="005017F5" w:rsidRDefault="007E44F7" w:rsidP="00896510">
      <w:pPr>
        <w:ind w:leftChars="700" w:left="1470"/>
        <w:rPr>
          <w:rFonts w:ascii="ＭＳ 明朝" w:eastAsia="ＭＳ 明朝" w:hAnsi="ＭＳ 明朝"/>
        </w:rPr>
      </w:pPr>
      <w:r w:rsidRPr="005017F5">
        <w:rPr>
          <w:rFonts w:ascii="ＭＳ 明朝" w:eastAsia="ＭＳ 明朝" w:hAnsi="ＭＳ 明朝" w:hint="eastAsia"/>
        </w:rPr>
        <w:t>取り扱われている設備が幅広いため、設備個々に色々な</w:t>
      </w:r>
      <w:r w:rsidR="00001709" w:rsidRPr="005017F5">
        <w:rPr>
          <w:rFonts w:ascii="ＭＳ 明朝" w:eastAsia="ＭＳ 明朝" w:hAnsi="ＭＳ 明朝" w:hint="eastAsia"/>
        </w:rPr>
        <w:t>手法で</w:t>
      </w:r>
      <w:r w:rsidRPr="005017F5">
        <w:rPr>
          <w:rFonts w:ascii="ＭＳ 明朝" w:eastAsia="ＭＳ 明朝" w:hAnsi="ＭＳ 明朝" w:hint="eastAsia"/>
        </w:rPr>
        <w:t>進め</w:t>
      </w:r>
      <w:r w:rsidR="00001709" w:rsidRPr="005017F5">
        <w:rPr>
          <w:rFonts w:ascii="ＭＳ 明朝" w:eastAsia="ＭＳ 明朝" w:hAnsi="ＭＳ 明朝" w:hint="eastAsia"/>
        </w:rPr>
        <w:t>ていく</w:t>
      </w:r>
      <w:r w:rsidRPr="005017F5">
        <w:rPr>
          <w:rFonts w:ascii="ＭＳ 明朝" w:eastAsia="ＭＳ 明朝" w:hAnsi="ＭＳ 明朝" w:hint="eastAsia"/>
        </w:rPr>
        <w:t>と収拾がつかなくなってしまうため、統一性を持たせて取り組んでいくことが重要で</w:t>
      </w:r>
      <w:r w:rsidR="00107CFA" w:rsidRPr="005017F5">
        <w:rPr>
          <w:rFonts w:ascii="ＭＳ 明朝" w:eastAsia="ＭＳ 明朝" w:hAnsi="ＭＳ 明朝" w:hint="eastAsia"/>
        </w:rPr>
        <w:t>す</w:t>
      </w:r>
      <w:r w:rsidRPr="005017F5">
        <w:rPr>
          <w:rFonts w:ascii="ＭＳ 明朝" w:eastAsia="ＭＳ 明朝" w:hAnsi="ＭＳ 明朝" w:hint="eastAsia"/>
        </w:rPr>
        <w:t>。</w:t>
      </w:r>
    </w:p>
    <w:p w14:paraId="626C8E34" w14:textId="55B79745" w:rsidR="007E44F7" w:rsidRPr="005017F5" w:rsidRDefault="007E44F7" w:rsidP="007E44F7">
      <w:pPr>
        <w:ind w:leftChars="700" w:left="1470"/>
        <w:rPr>
          <w:rFonts w:ascii="ＭＳ 明朝" w:eastAsia="ＭＳ 明朝" w:hAnsi="ＭＳ 明朝"/>
        </w:rPr>
      </w:pPr>
      <w:r w:rsidRPr="005017F5">
        <w:rPr>
          <w:rFonts w:ascii="ＭＳ 明朝" w:eastAsia="ＭＳ 明朝" w:hAnsi="ＭＳ 明朝" w:hint="eastAsia"/>
        </w:rPr>
        <w:t>メーカーは、色々なノウハウを</w:t>
      </w:r>
      <w:r w:rsidR="00896510" w:rsidRPr="005017F5">
        <w:rPr>
          <w:rFonts w:ascii="ＭＳ 明朝" w:eastAsia="ＭＳ 明朝" w:hAnsi="ＭＳ 明朝" w:hint="eastAsia"/>
        </w:rPr>
        <w:t>保有されている</w:t>
      </w:r>
      <w:r w:rsidRPr="005017F5">
        <w:rPr>
          <w:rFonts w:ascii="ＭＳ 明朝" w:eastAsia="ＭＳ 明朝" w:hAnsi="ＭＳ 明朝" w:hint="eastAsia"/>
        </w:rPr>
        <w:t>と思</w:t>
      </w:r>
      <w:r w:rsidR="00107CFA" w:rsidRPr="005017F5">
        <w:rPr>
          <w:rFonts w:ascii="ＭＳ 明朝" w:eastAsia="ＭＳ 明朝" w:hAnsi="ＭＳ 明朝" w:hint="eastAsia"/>
        </w:rPr>
        <w:t>います</w:t>
      </w:r>
      <w:r w:rsidRPr="005017F5">
        <w:rPr>
          <w:rFonts w:ascii="ＭＳ 明朝" w:eastAsia="ＭＳ 明朝" w:hAnsi="ＭＳ 明朝" w:hint="eastAsia"/>
        </w:rPr>
        <w:t>。</w:t>
      </w:r>
    </w:p>
    <w:p w14:paraId="62ACD501" w14:textId="5764717B" w:rsidR="007E44F7" w:rsidRPr="005017F5" w:rsidRDefault="007E44F7" w:rsidP="007E44F7">
      <w:pPr>
        <w:ind w:leftChars="700" w:left="1470"/>
        <w:rPr>
          <w:rFonts w:ascii="ＭＳ 明朝" w:eastAsia="ＭＳ 明朝" w:hAnsi="ＭＳ 明朝"/>
        </w:rPr>
      </w:pPr>
      <w:r w:rsidRPr="005017F5">
        <w:rPr>
          <w:rFonts w:ascii="ＭＳ 明朝" w:eastAsia="ＭＳ 明朝" w:hAnsi="ＭＳ 明朝" w:hint="eastAsia"/>
        </w:rPr>
        <w:t>メーカーの意見を聞きながら進めることが、非常に効率的</w:t>
      </w:r>
      <w:r w:rsidR="00B62C26" w:rsidRPr="005017F5">
        <w:rPr>
          <w:rFonts w:ascii="ＭＳ 明朝" w:eastAsia="ＭＳ 明朝" w:hAnsi="ＭＳ 明朝" w:hint="eastAsia"/>
        </w:rPr>
        <w:t>の良い</w:t>
      </w:r>
      <w:r w:rsidR="00107CFA" w:rsidRPr="005017F5">
        <w:rPr>
          <w:rFonts w:ascii="ＭＳ 明朝" w:eastAsia="ＭＳ 明朝" w:hAnsi="ＭＳ 明朝" w:hint="eastAsia"/>
        </w:rPr>
        <w:t>方法だと</w:t>
      </w:r>
      <w:r w:rsidRPr="005017F5">
        <w:rPr>
          <w:rFonts w:ascii="ＭＳ 明朝" w:eastAsia="ＭＳ 明朝" w:hAnsi="ＭＳ 明朝" w:hint="eastAsia"/>
        </w:rPr>
        <w:t>思</w:t>
      </w:r>
      <w:r w:rsidR="00107CFA" w:rsidRPr="005017F5">
        <w:rPr>
          <w:rFonts w:ascii="ＭＳ 明朝" w:eastAsia="ＭＳ 明朝" w:hAnsi="ＭＳ 明朝" w:hint="eastAsia"/>
        </w:rPr>
        <w:t>います</w:t>
      </w:r>
      <w:r w:rsidRPr="005017F5">
        <w:rPr>
          <w:rFonts w:ascii="ＭＳ 明朝" w:eastAsia="ＭＳ 明朝" w:hAnsi="ＭＳ 明朝" w:hint="eastAsia"/>
        </w:rPr>
        <w:t>。</w:t>
      </w:r>
    </w:p>
    <w:p w14:paraId="5F993A39" w14:textId="77777777" w:rsidR="002068EF" w:rsidRPr="005017F5" w:rsidRDefault="002068EF">
      <w:pPr>
        <w:rPr>
          <w:rFonts w:ascii="ＭＳ 明朝" w:eastAsia="ＭＳ 明朝" w:hAnsi="ＭＳ 明朝"/>
        </w:rPr>
      </w:pPr>
    </w:p>
    <w:p w14:paraId="5D2F4E48" w14:textId="40172E69" w:rsidR="00F72561" w:rsidRPr="005017F5" w:rsidRDefault="00F72561" w:rsidP="00F72561">
      <w:pPr>
        <w:rPr>
          <w:rFonts w:ascii="ＭＳ 明朝" w:eastAsia="ＭＳ 明朝" w:hAnsi="ＭＳ 明朝"/>
          <w:b/>
          <w:bCs/>
        </w:rPr>
      </w:pPr>
      <w:r w:rsidRPr="005017F5">
        <w:rPr>
          <w:rFonts w:ascii="ＭＳ 明朝" w:eastAsia="ＭＳ 明朝" w:hAnsi="ＭＳ 明朝" w:hint="eastAsia"/>
          <w:b/>
          <w:bCs/>
        </w:rPr>
        <w:lastRenderedPageBreak/>
        <w:t>（</w:t>
      </w:r>
      <w:r w:rsidR="0030059F" w:rsidRPr="005017F5">
        <w:rPr>
          <w:rFonts w:ascii="ＭＳ 明朝" w:eastAsia="ＭＳ 明朝" w:hAnsi="ＭＳ 明朝" w:hint="eastAsia"/>
          <w:b/>
          <w:bCs/>
        </w:rPr>
        <w:t>７</w:t>
      </w:r>
      <w:r w:rsidRPr="005017F5">
        <w:rPr>
          <w:rFonts w:ascii="ＭＳ 明朝" w:eastAsia="ＭＳ 明朝" w:hAnsi="ＭＳ 明朝" w:hint="eastAsia"/>
          <w:b/>
          <w:bCs/>
        </w:rPr>
        <w:t>）今後のスケジュール</w:t>
      </w:r>
    </w:p>
    <w:p w14:paraId="120353BD" w14:textId="623AC231" w:rsidR="003C67E8" w:rsidRPr="005017F5" w:rsidRDefault="00F72561" w:rsidP="003C67E8">
      <w:pPr>
        <w:ind w:firstLineChars="200" w:firstLine="420"/>
        <w:rPr>
          <w:rFonts w:ascii="ＭＳ 明朝" w:eastAsia="ＭＳ 明朝" w:hAnsi="ＭＳ 明朝"/>
        </w:rPr>
      </w:pPr>
      <w:r w:rsidRPr="005017F5">
        <w:rPr>
          <w:rFonts w:ascii="ＭＳ 明朝" w:eastAsia="ＭＳ 明朝" w:hAnsi="ＭＳ 明朝" w:hint="eastAsia"/>
        </w:rPr>
        <w:t>令和</w:t>
      </w:r>
      <w:r w:rsidR="0030059F" w:rsidRPr="005017F5">
        <w:rPr>
          <w:rFonts w:ascii="ＭＳ 明朝" w:eastAsia="ＭＳ 明朝" w:hAnsi="ＭＳ 明朝" w:hint="eastAsia"/>
        </w:rPr>
        <w:t>６</w:t>
      </w:r>
      <w:r w:rsidRPr="005017F5">
        <w:rPr>
          <w:rFonts w:ascii="ＭＳ 明朝" w:eastAsia="ＭＳ 明朝" w:hAnsi="ＭＳ 明朝" w:hint="eastAsia"/>
        </w:rPr>
        <w:t>年度</w:t>
      </w:r>
    </w:p>
    <w:p w14:paraId="0338B6A9" w14:textId="084C180A" w:rsidR="0030059F" w:rsidRPr="005017F5" w:rsidRDefault="0030059F" w:rsidP="0030059F">
      <w:pPr>
        <w:ind w:firstLineChars="337" w:firstLine="708"/>
        <w:rPr>
          <w:rFonts w:ascii="ＭＳ 明朝" w:eastAsia="ＭＳ 明朝" w:hAnsi="ＭＳ 明朝"/>
        </w:rPr>
      </w:pPr>
      <w:r w:rsidRPr="005017F5">
        <w:rPr>
          <w:rFonts w:ascii="ＭＳ 明朝" w:eastAsia="ＭＳ 明朝" w:hAnsi="ＭＳ 明朝" w:hint="eastAsia"/>
        </w:rPr>
        <w:t xml:space="preserve">5月中旬 　 </w:t>
      </w:r>
      <w:r w:rsidRPr="005017F5">
        <w:rPr>
          <w:rFonts w:ascii="ＭＳ 明朝" w:eastAsia="ＭＳ 明朝" w:hAnsi="ＭＳ 明朝"/>
        </w:rPr>
        <w:t>全体の取組方針のとりまとめ・策定</w:t>
      </w:r>
      <w:r w:rsidRPr="005017F5">
        <w:rPr>
          <w:rFonts w:ascii="ＭＳ 明朝" w:eastAsia="ＭＳ 明朝" w:hAnsi="ＭＳ 明朝" w:hint="eastAsia"/>
        </w:rPr>
        <w:t>（全体検討部会）</w:t>
      </w:r>
    </w:p>
    <w:p w14:paraId="1EF51EDD" w14:textId="2CE9A118" w:rsidR="002B2C35" w:rsidRPr="005017F5" w:rsidRDefault="0030059F" w:rsidP="0030059F">
      <w:pPr>
        <w:ind w:firstLineChars="337" w:firstLine="708"/>
        <w:rPr>
          <w:rFonts w:ascii="ＭＳ 明朝" w:eastAsia="ＭＳ 明朝" w:hAnsi="ＭＳ 明朝"/>
        </w:rPr>
      </w:pPr>
      <w:r w:rsidRPr="005017F5">
        <w:rPr>
          <w:rFonts w:ascii="ＭＳ 明朝" w:eastAsia="ＭＳ 明朝" w:hAnsi="ＭＳ 明朝" w:hint="eastAsia"/>
        </w:rPr>
        <w:t>6</w:t>
      </w:r>
      <w:r w:rsidR="00F72561" w:rsidRPr="005017F5">
        <w:rPr>
          <w:rFonts w:ascii="ＭＳ 明朝" w:eastAsia="ＭＳ 明朝" w:hAnsi="ＭＳ 明朝" w:hint="eastAsia"/>
        </w:rPr>
        <w:t>月中旬</w:t>
      </w:r>
      <w:r w:rsidR="003C67E8" w:rsidRPr="005017F5">
        <w:rPr>
          <w:rFonts w:ascii="ＭＳ 明朝" w:eastAsia="ＭＳ 明朝" w:hAnsi="ＭＳ 明朝" w:hint="eastAsia"/>
        </w:rPr>
        <w:t xml:space="preserve">　</w:t>
      </w:r>
      <w:r w:rsidRPr="005017F5">
        <w:rPr>
          <w:rFonts w:ascii="ＭＳ 明朝" w:eastAsia="ＭＳ 明朝" w:hAnsi="ＭＳ 明朝" w:hint="eastAsia"/>
        </w:rPr>
        <w:t xml:space="preserve">　</w:t>
      </w:r>
      <w:r w:rsidR="002B2C35" w:rsidRPr="005017F5">
        <w:rPr>
          <w:rFonts w:ascii="ＭＳ 明朝" w:eastAsia="ＭＳ 明朝" w:hAnsi="ＭＳ 明朝" w:hint="eastAsia"/>
        </w:rPr>
        <w:t>設備部会　取組方針に基づいた具体的な取組内容の検討</w:t>
      </w:r>
    </w:p>
    <w:p w14:paraId="40750037" w14:textId="14260757" w:rsidR="002B2C35" w:rsidRPr="005017F5" w:rsidRDefault="002B2C35" w:rsidP="002B2C35">
      <w:pPr>
        <w:ind w:firstLineChars="1000" w:firstLine="2100"/>
        <w:rPr>
          <w:rFonts w:ascii="ＭＳ 明朝" w:eastAsia="ＭＳ 明朝" w:hAnsi="ＭＳ 明朝"/>
        </w:rPr>
      </w:pPr>
      <w:r w:rsidRPr="005017F5">
        <w:rPr>
          <w:rFonts w:ascii="ＭＳ 明朝" w:eastAsia="ＭＳ 明朝" w:hAnsi="ＭＳ 明朝" w:hint="eastAsia"/>
        </w:rPr>
        <w:t xml:space="preserve">　◆行動計画素案（中間とりまとめ）</w:t>
      </w:r>
    </w:p>
    <w:p w14:paraId="63961D83" w14:textId="7374CA7F" w:rsidR="002B2C35" w:rsidRPr="005017F5" w:rsidRDefault="002B2C35" w:rsidP="002B2C35">
      <w:pPr>
        <w:ind w:firstLineChars="500" w:firstLine="1050"/>
        <w:rPr>
          <w:rFonts w:ascii="ＭＳ 明朝" w:eastAsia="ＭＳ 明朝" w:hAnsi="ＭＳ 明朝"/>
        </w:rPr>
      </w:pPr>
      <w:r w:rsidRPr="005017F5">
        <w:rPr>
          <w:rFonts w:ascii="ＭＳ 明朝" w:eastAsia="ＭＳ 明朝" w:hAnsi="ＭＳ 明朝" w:hint="eastAsia"/>
        </w:rPr>
        <w:t xml:space="preserve">   　　　　　　〇目標寿命の設定案（設備分類の細分化と追加）（全事業共通）</w:t>
      </w:r>
    </w:p>
    <w:p w14:paraId="10F71B23" w14:textId="757ED487" w:rsidR="002B2C35" w:rsidRPr="005017F5" w:rsidRDefault="002B2C35" w:rsidP="002B2C35">
      <w:pPr>
        <w:ind w:firstLineChars="500" w:firstLine="1050"/>
        <w:rPr>
          <w:rFonts w:ascii="ＭＳ 明朝" w:eastAsia="ＭＳ 明朝" w:hAnsi="ＭＳ 明朝"/>
        </w:rPr>
      </w:pPr>
      <w:r w:rsidRPr="005017F5">
        <w:rPr>
          <w:rFonts w:ascii="ＭＳ 明朝" w:eastAsia="ＭＳ 明朝" w:hAnsi="ＭＳ 明朝" w:hint="eastAsia"/>
        </w:rPr>
        <w:t xml:space="preserve"> 　　　　　　　〇機械設備の健全度の定義見直し案（下水道）</w:t>
      </w:r>
    </w:p>
    <w:p w14:paraId="72D8BA72" w14:textId="6F8740A1" w:rsidR="002B2C35" w:rsidRPr="005017F5" w:rsidRDefault="002B2C35" w:rsidP="002B2C35">
      <w:pPr>
        <w:ind w:firstLineChars="500" w:firstLine="1050"/>
        <w:rPr>
          <w:rFonts w:ascii="ＭＳ 明朝" w:eastAsia="ＭＳ 明朝" w:hAnsi="ＭＳ 明朝"/>
        </w:rPr>
      </w:pPr>
      <w:r w:rsidRPr="005017F5">
        <w:rPr>
          <w:rFonts w:ascii="ＭＳ 明朝" w:eastAsia="ＭＳ 明朝" w:hAnsi="ＭＳ 明朝" w:hint="eastAsia"/>
        </w:rPr>
        <w:t xml:space="preserve">　 　　　　　　〇改築判定フローの見直し（下水道）</w:t>
      </w:r>
    </w:p>
    <w:p w14:paraId="5A380327" w14:textId="4EDB3B1A" w:rsidR="0030059F" w:rsidRPr="005017F5" w:rsidRDefault="0030059F" w:rsidP="0030059F">
      <w:pPr>
        <w:ind w:firstLineChars="337" w:firstLine="708"/>
        <w:rPr>
          <w:rFonts w:ascii="ＭＳ 明朝" w:eastAsia="ＭＳ 明朝" w:hAnsi="ＭＳ 明朝"/>
        </w:rPr>
      </w:pPr>
      <w:r w:rsidRPr="005017F5">
        <w:rPr>
          <w:rFonts w:ascii="ＭＳ 明朝" w:eastAsia="ＭＳ 明朝" w:hAnsi="ＭＳ 明朝" w:hint="eastAsia"/>
        </w:rPr>
        <w:t xml:space="preserve">7月上旬　　</w:t>
      </w:r>
      <w:r w:rsidRPr="005017F5">
        <w:rPr>
          <w:rFonts w:ascii="ＭＳ 明朝" w:eastAsia="ＭＳ 明朝" w:hAnsi="ＭＳ 明朝"/>
        </w:rPr>
        <w:t>方針に基づく具体の取組内容の検討</w:t>
      </w:r>
      <w:r w:rsidRPr="005017F5">
        <w:rPr>
          <w:rFonts w:ascii="ＭＳ 明朝" w:eastAsia="ＭＳ 明朝" w:hAnsi="ＭＳ 明朝" w:hint="eastAsia"/>
        </w:rPr>
        <w:t>（全体検討部会）</w:t>
      </w:r>
    </w:p>
    <w:p w14:paraId="3AE2AEE8" w14:textId="0B8274D5" w:rsidR="0030059F" w:rsidRPr="005017F5" w:rsidRDefault="0030059F" w:rsidP="0030059F">
      <w:pPr>
        <w:ind w:firstLineChars="337" w:firstLine="708"/>
        <w:rPr>
          <w:rFonts w:ascii="ＭＳ 明朝" w:eastAsia="ＭＳ 明朝" w:hAnsi="ＭＳ 明朝"/>
        </w:rPr>
      </w:pPr>
      <w:r w:rsidRPr="005017F5">
        <w:rPr>
          <w:rFonts w:ascii="ＭＳ 明朝" w:eastAsia="ＭＳ 明朝" w:hAnsi="ＭＳ 明朝" w:hint="eastAsia"/>
        </w:rPr>
        <w:t xml:space="preserve">7月下旬　　</w:t>
      </w:r>
      <w:r w:rsidRPr="005017F5">
        <w:rPr>
          <w:rFonts w:ascii="ＭＳ 明朝" w:eastAsia="ＭＳ 明朝" w:hAnsi="ＭＳ 明朝"/>
        </w:rPr>
        <w:t>中間とりまとめ</w:t>
      </w:r>
      <w:r w:rsidRPr="005017F5">
        <w:rPr>
          <w:rFonts w:ascii="ＭＳ 明朝" w:eastAsia="ＭＳ 明朝" w:hAnsi="ＭＳ 明朝" w:hint="eastAsia"/>
        </w:rPr>
        <w:t>（審議会）</w:t>
      </w:r>
    </w:p>
    <w:p w14:paraId="527C2B3B" w14:textId="1203E249" w:rsidR="002B2C35" w:rsidRPr="005017F5" w:rsidRDefault="003C67E8" w:rsidP="002B2C35">
      <w:pPr>
        <w:ind w:firstLineChars="300" w:firstLine="630"/>
        <w:rPr>
          <w:rFonts w:ascii="ＭＳ 明朝" w:eastAsia="ＭＳ 明朝" w:hAnsi="ＭＳ 明朝"/>
        </w:rPr>
      </w:pPr>
      <w:r w:rsidRPr="005017F5">
        <w:rPr>
          <w:rFonts w:ascii="ＭＳ 明朝" w:eastAsia="ＭＳ 明朝" w:hAnsi="ＭＳ 明朝"/>
        </w:rPr>
        <w:t>10</w:t>
      </w:r>
      <w:r w:rsidR="00F72561" w:rsidRPr="005017F5">
        <w:rPr>
          <w:rFonts w:ascii="ＭＳ 明朝" w:eastAsia="ＭＳ 明朝" w:hAnsi="ＭＳ 明朝"/>
        </w:rPr>
        <w:t>月下旬</w:t>
      </w:r>
      <w:r w:rsidR="0030059F" w:rsidRPr="005017F5">
        <w:rPr>
          <w:rFonts w:ascii="ＭＳ 明朝" w:eastAsia="ＭＳ 明朝" w:hAnsi="ＭＳ 明朝" w:hint="eastAsia"/>
        </w:rPr>
        <w:t xml:space="preserve">　　</w:t>
      </w:r>
      <w:r w:rsidR="002B2C35" w:rsidRPr="005017F5">
        <w:rPr>
          <w:rFonts w:ascii="ＭＳ 明朝" w:eastAsia="ＭＳ 明朝" w:hAnsi="ＭＳ 明朝" w:hint="eastAsia"/>
        </w:rPr>
        <w:t>設備</w:t>
      </w:r>
      <w:r w:rsidRPr="005017F5">
        <w:rPr>
          <w:rFonts w:ascii="ＭＳ 明朝" w:eastAsia="ＭＳ 明朝" w:hAnsi="ＭＳ 明朝" w:hint="eastAsia"/>
        </w:rPr>
        <w:t>部会</w:t>
      </w:r>
      <w:r w:rsidR="002B2C35" w:rsidRPr="005017F5">
        <w:rPr>
          <w:rFonts w:ascii="ＭＳ 明朝" w:eastAsia="ＭＳ 明朝" w:hAnsi="ＭＳ 明朝" w:hint="eastAsia"/>
        </w:rPr>
        <w:t xml:space="preserve">　最終とりまとめ</w:t>
      </w:r>
    </w:p>
    <w:p w14:paraId="1608A812" w14:textId="2915B83B" w:rsidR="002B2C35" w:rsidRPr="005017F5" w:rsidRDefault="002B2C35" w:rsidP="002B2C35">
      <w:pPr>
        <w:ind w:firstLineChars="1000" w:firstLine="2100"/>
        <w:rPr>
          <w:rFonts w:ascii="ＭＳ 明朝" w:eastAsia="ＭＳ 明朝" w:hAnsi="ＭＳ 明朝"/>
        </w:rPr>
      </w:pPr>
      <w:r w:rsidRPr="005017F5">
        <w:rPr>
          <w:rFonts w:ascii="ＭＳ 明朝" w:eastAsia="ＭＳ 明朝" w:hAnsi="ＭＳ 明朝" w:hint="eastAsia"/>
        </w:rPr>
        <w:t xml:space="preserve">　◆行動計画の最終とりまとめ</w:t>
      </w:r>
    </w:p>
    <w:p w14:paraId="5C7FA0E0" w14:textId="78A5320B" w:rsidR="0030059F" w:rsidRPr="005017F5" w:rsidRDefault="0030059F" w:rsidP="0030059F">
      <w:pPr>
        <w:ind w:firstLineChars="300" w:firstLine="630"/>
        <w:rPr>
          <w:rFonts w:ascii="ＭＳ 明朝" w:eastAsia="ＭＳ 明朝" w:hAnsi="ＭＳ 明朝"/>
        </w:rPr>
      </w:pPr>
      <w:r w:rsidRPr="005017F5">
        <w:rPr>
          <w:rFonts w:ascii="ＭＳ 明朝" w:eastAsia="ＭＳ 明朝" w:hAnsi="ＭＳ 明朝"/>
        </w:rPr>
        <w:t>11月下旬</w:t>
      </w:r>
      <w:r w:rsidRPr="005017F5">
        <w:rPr>
          <w:rFonts w:ascii="ＭＳ 明朝" w:eastAsia="ＭＳ 明朝" w:hAnsi="ＭＳ 明朝" w:hint="eastAsia"/>
        </w:rPr>
        <w:t xml:space="preserve">　　</w:t>
      </w:r>
      <w:r w:rsidRPr="005017F5">
        <w:rPr>
          <w:rFonts w:ascii="ＭＳ 明朝" w:eastAsia="ＭＳ 明朝" w:hAnsi="ＭＳ 明朝"/>
        </w:rPr>
        <w:t>最終とりまとめ</w:t>
      </w:r>
      <w:r w:rsidRPr="005017F5">
        <w:rPr>
          <w:rFonts w:ascii="ＭＳ 明朝" w:eastAsia="ＭＳ 明朝" w:hAnsi="ＭＳ 明朝" w:hint="eastAsia"/>
        </w:rPr>
        <w:t>（全体検討部会）</w:t>
      </w:r>
    </w:p>
    <w:p w14:paraId="274B981B" w14:textId="20AB64D7" w:rsidR="0030059F" w:rsidRPr="001C3B77" w:rsidRDefault="0030059F" w:rsidP="0030059F">
      <w:pPr>
        <w:ind w:firstLineChars="337" w:firstLine="708"/>
        <w:rPr>
          <w:rFonts w:ascii="ＭＳ 明朝" w:eastAsia="ＭＳ 明朝" w:hAnsi="ＭＳ 明朝"/>
          <w:lang w:eastAsia="zh-CN"/>
        </w:rPr>
      </w:pPr>
      <w:r w:rsidRPr="005017F5">
        <w:rPr>
          <w:rFonts w:ascii="ＭＳ 明朝" w:eastAsia="ＭＳ 明朝" w:hAnsi="ＭＳ 明朝" w:hint="eastAsia"/>
          <w:lang w:eastAsia="zh-CN"/>
        </w:rPr>
        <w:t xml:space="preserve">1月中旬　　</w:t>
      </w:r>
      <w:r w:rsidRPr="005017F5">
        <w:rPr>
          <w:rFonts w:ascii="ＭＳ 明朝" w:eastAsia="ＭＳ 明朝" w:hAnsi="ＭＳ 明朝"/>
          <w:lang w:eastAsia="zh-CN"/>
        </w:rPr>
        <w:t>答申</w:t>
      </w:r>
      <w:r w:rsidRPr="005017F5">
        <w:rPr>
          <w:rFonts w:ascii="ＭＳ 明朝" w:eastAsia="ＭＳ 明朝" w:hAnsi="ＭＳ 明朝" w:hint="eastAsia"/>
          <w:lang w:eastAsia="zh-CN"/>
        </w:rPr>
        <w:t>（審議会）</w:t>
      </w:r>
    </w:p>
    <w:p w14:paraId="1A16F869" w14:textId="77777777" w:rsidR="0030059F" w:rsidRPr="00F72561" w:rsidRDefault="0030059F" w:rsidP="0030059F">
      <w:pPr>
        <w:rPr>
          <w:rFonts w:ascii="Meiryo UI" w:eastAsia="Meiryo UI" w:hAnsi="Meiryo UI"/>
          <w:lang w:eastAsia="zh-CN"/>
        </w:rPr>
      </w:pPr>
    </w:p>
    <w:p w14:paraId="05AD89C2" w14:textId="77777777" w:rsidR="0030059F" w:rsidRPr="0030059F" w:rsidRDefault="0030059F" w:rsidP="002B2C35">
      <w:pPr>
        <w:ind w:firstLineChars="1000" w:firstLine="2100"/>
        <w:rPr>
          <w:rFonts w:ascii="ＭＳ 明朝" w:eastAsia="ＭＳ 明朝" w:hAnsi="ＭＳ 明朝"/>
          <w:lang w:eastAsia="zh-CN"/>
        </w:rPr>
      </w:pPr>
    </w:p>
    <w:sectPr w:rsidR="0030059F" w:rsidRPr="0030059F" w:rsidSect="005661E2">
      <w:footerReference w:type="default" r:id="rId11"/>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7763" w14:textId="77777777" w:rsidR="001B2403" w:rsidRDefault="001B2403" w:rsidP="00C155FD">
      <w:r>
        <w:separator/>
      </w:r>
    </w:p>
  </w:endnote>
  <w:endnote w:type="continuationSeparator" w:id="0">
    <w:p w14:paraId="5A52C733" w14:textId="77777777" w:rsidR="001B2403" w:rsidRDefault="001B2403" w:rsidP="00C1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970359"/>
      <w:docPartObj>
        <w:docPartGallery w:val="Page Numbers (Bottom of Page)"/>
        <w:docPartUnique/>
      </w:docPartObj>
    </w:sdtPr>
    <w:sdtEndPr>
      <w:rPr>
        <w:rFonts w:ascii="ＭＳ ゴシック" w:eastAsia="ＭＳ ゴシック" w:hAnsi="ＭＳ ゴシック"/>
        <w:szCs w:val="21"/>
      </w:rPr>
    </w:sdtEndPr>
    <w:sdtContent>
      <w:sdt>
        <w:sdtPr>
          <w:id w:val="1728636285"/>
          <w:docPartObj>
            <w:docPartGallery w:val="Page Numbers (Top of Page)"/>
            <w:docPartUnique/>
          </w:docPartObj>
        </w:sdtPr>
        <w:sdtEndPr>
          <w:rPr>
            <w:rFonts w:ascii="ＭＳ ゴシック" w:eastAsia="ＭＳ ゴシック" w:hAnsi="ＭＳ ゴシック"/>
            <w:szCs w:val="21"/>
          </w:rPr>
        </w:sdtEndPr>
        <w:sdtContent>
          <w:p w14:paraId="37BC51C0" w14:textId="60CF8B2A" w:rsidR="00DC58E8" w:rsidRPr="00DC58E8" w:rsidRDefault="00DC58E8">
            <w:pPr>
              <w:pStyle w:val="a6"/>
              <w:jc w:val="center"/>
              <w:rPr>
                <w:rFonts w:ascii="ＭＳ ゴシック" w:eastAsia="ＭＳ ゴシック" w:hAnsi="ＭＳ ゴシック"/>
                <w:szCs w:val="21"/>
              </w:rPr>
            </w:pPr>
            <w:r w:rsidRPr="00DC58E8">
              <w:rPr>
                <w:rFonts w:ascii="ＭＳ ゴシック" w:eastAsia="ＭＳ ゴシック" w:hAnsi="ＭＳ ゴシック"/>
                <w:szCs w:val="21"/>
                <w:lang w:val="ja-JP"/>
              </w:rPr>
              <w:t xml:space="preserve"> </w:t>
            </w:r>
            <w:r w:rsidRPr="00DC58E8">
              <w:rPr>
                <w:rFonts w:ascii="ＭＳ ゴシック" w:eastAsia="ＭＳ ゴシック" w:hAnsi="ＭＳ ゴシック"/>
                <w:szCs w:val="21"/>
              </w:rPr>
              <w:fldChar w:fldCharType="begin"/>
            </w:r>
            <w:r w:rsidRPr="00DC58E8">
              <w:rPr>
                <w:rFonts w:ascii="ＭＳ ゴシック" w:eastAsia="ＭＳ ゴシック" w:hAnsi="ＭＳ ゴシック"/>
                <w:szCs w:val="21"/>
              </w:rPr>
              <w:instrText>PAGE</w:instrText>
            </w:r>
            <w:r w:rsidRPr="00DC58E8">
              <w:rPr>
                <w:rFonts w:ascii="ＭＳ ゴシック" w:eastAsia="ＭＳ ゴシック" w:hAnsi="ＭＳ ゴシック"/>
                <w:szCs w:val="21"/>
              </w:rPr>
              <w:fldChar w:fldCharType="separate"/>
            </w:r>
            <w:r w:rsidRPr="00DC58E8">
              <w:rPr>
                <w:rFonts w:ascii="ＭＳ ゴシック" w:eastAsia="ＭＳ ゴシック" w:hAnsi="ＭＳ ゴシック"/>
                <w:szCs w:val="21"/>
                <w:lang w:val="ja-JP"/>
              </w:rPr>
              <w:t>2</w:t>
            </w:r>
            <w:r w:rsidRPr="00DC58E8">
              <w:rPr>
                <w:rFonts w:ascii="ＭＳ ゴシック" w:eastAsia="ＭＳ ゴシック" w:hAnsi="ＭＳ ゴシック"/>
                <w:szCs w:val="21"/>
              </w:rPr>
              <w:fldChar w:fldCharType="end"/>
            </w:r>
            <w:r w:rsidRPr="00DC58E8">
              <w:rPr>
                <w:rFonts w:ascii="ＭＳ ゴシック" w:eastAsia="ＭＳ ゴシック" w:hAnsi="ＭＳ ゴシック"/>
                <w:szCs w:val="21"/>
                <w:lang w:val="ja-JP"/>
              </w:rPr>
              <w:t xml:space="preserve"> / </w:t>
            </w:r>
            <w:r w:rsidRPr="00DC58E8">
              <w:rPr>
                <w:rFonts w:ascii="ＭＳ ゴシック" w:eastAsia="ＭＳ ゴシック" w:hAnsi="ＭＳ ゴシック"/>
                <w:szCs w:val="21"/>
              </w:rPr>
              <w:fldChar w:fldCharType="begin"/>
            </w:r>
            <w:r w:rsidRPr="00DC58E8">
              <w:rPr>
                <w:rFonts w:ascii="ＭＳ ゴシック" w:eastAsia="ＭＳ ゴシック" w:hAnsi="ＭＳ ゴシック"/>
                <w:szCs w:val="21"/>
              </w:rPr>
              <w:instrText>NUMPAGES</w:instrText>
            </w:r>
            <w:r w:rsidRPr="00DC58E8">
              <w:rPr>
                <w:rFonts w:ascii="ＭＳ ゴシック" w:eastAsia="ＭＳ ゴシック" w:hAnsi="ＭＳ ゴシック"/>
                <w:szCs w:val="21"/>
              </w:rPr>
              <w:fldChar w:fldCharType="separate"/>
            </w:r>
            <w:r w:rsidRPr="00DC58E8">
              <w:rPr>
                <w:rFonts w:ascii="ＭＳ ゴシック" w:eastAsia="ＭＳ ゴシック" w:hAnsi="ＭＳ ゴシック"/>
                <w:szCs w:val="21"/>
                <w:lang w:val="ja-JP"/>
              </w:rPr>
              <w:t>2</w:t>
            </w:r>
            <w:r w:rsidRPr="00DC58E8">
              <w:rPr>
                <w:rFonts w:ascii="ＭＳ ゴシック" w:eastAsia="ＭＳ ゴシック" w:hAnsi="ＭＳ ゴシック"/>
                <w:szCs w:val="21"/>
              </w:rPr>
              <w:fldChar w:fldCharType="end"/>
            </w:r>
          </w:p>
        </w:sdtContent>
      </w:sdt>
    </w:sdtContent>
  </w:sdt>
  <w:p w14:paraId="6BE47A08" w14:textId="77777777" w:rsidR="00DC58E8" w:rsidRDefault="00DC58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925F" w14:textId="77777777" w:rsidR="001B2403" w:rsidRDefault="001B2403" w:rsidP="00C155FD">
      <w:r>
        <w:separator/>
      </w:r>
    </w:p>
  </w:footnote>
  <w:footnote w:type="continuationSeparator" w:id="0">
    <w:p w14:paraId="6499BDAF" w14:textId="77777777" w:rsidR="001B2403" w:rsidRDefault="001B2403" w:rsidP="00C1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7C6"/>
    <w:multiLevelType w:val="hybridMultilevel"/>
    <w:tmpl w:val="C1FC92C6"/>
    <w:lvl w:ilvl="0" w:tplc="230850E0">
      <w:start w:val="1"/>
      <w:numFmt w:val="bullet"/>
      <w:lvlText w:val=""/>
      <w:lvlJc w:val="left"/>
      <w:pPr>
        <w:tabs>
          <w:tab w:val="num" w:pos="720"/>
        </w:tabs>
        <w:ind w:left="720" w:hanging="360"/>
      </w:pPr>
      <w:rPr>
        <w:rFonts w:ascii="Wingdings" w:hAnsi="Wingdings" w:hint="default"/>
      </w:rPr>
    </w:lvl>
    <w:lvl w:ilvl="1" w:tplc="FE547384" w:tentative="1">
      <w:start w:val="1"/>
      <w:numFmt w:val="bullet"/>
      <w:lvlText w:val=""/>
      <w:lvlJc w:val="left"/>
      <w:pPr>
        <w:tabs>
          <w:tab w:val="num" w:pos="1440"/>
        </w:tabs>
        <w:ind w:left="1440" w:hanging="360"/>
      </w:pPr>
      <w:rPr>
        <w:rFonts w:ascii="Wingdings" w:hAnsi="Wingdings" w:hint="default"/>
      </w:rPr>
    </w:lvl>
    <w:lvl w:ilvl="2" w:tplc="0312053C" w:tentative="1">
      <w:start w:val="1"/>
      <w:numFmt w:val="bullet"/>
      <w:lvlText w:val=""/>
      <w:lvlJc w:val="left"/>
      <w:pPr>
        <w:tabs>
          <w:tab w:val="num" w:pos="2160"/>
        </w:tabs>
        <w:ind w:left="2160" w:hanging="360"/>
      </w:pPr>
      <w:rPr>
        <w:rFonts w:ascii="Wingdings" w:hAnsi="Wingdings" w:hint="default"/>
      </w:rPr>
    </w:lvl>
    <w:lvl w:ilvl="3" w:tplc="07ACC9C4" w:tentative="1">
      <w:start w:val="1"/>
      <w:numFmt w:val="bullet"/>
      <w:lvlText w:val=""/>
      <w:lvlJc w:val="left"/>
      <w:pPr>
        <w:tabs>
          <w:tab w:val="num" w:pos="2880"/>
        </w:tabs>
        <w:ind w:left="2880" w:hanging="360"/>
      </w:pPr>
      <w:rPr>
        <w:rFonts w:ascii="Wingdings" w:hAnsi="Wingdings" w:hint="default"/>
      </w:rPr>
    </w:lvl>
    <w:lvl w:ilvl="4" w:tplc="1C00A61C" w:tentative="1">
      <w:start w:val="1"/>
      <w:numFmt w:val="bullet"/>
      <w:lvlText w:val=""/>
      <w:lvlJc w:val="left"/>
      <w:pPr>
        <w:tabs>
          <w:tab w:val="num" w:pos="3600"/>
        </w:tabs>
        <w:ind w:left="3600" w:hanging="360"/>
      </w:pPr>
      <w:rPr>
        <w:rFonts w:ascii="Wingdings" w:hAnsi="Wingdings" w:hint="default"/>
      </w:rPr>
    </w:lvl>
    <w:lvl w:ilvl="5" w:tplc="3370A32A" w:tentative="1">
      <w:start w:val="1"/>
      <w:numFmt w:val="bullet"/>
      <w:lvlText w:val=""/>
      <w:lvlJc w:val="left"/>
      <w:pPr>
        <w:tabs>
          <w:tab w:val="num" w:pos="4320"/>
        </w:tabs>
        <w:ind w:left="4320" w:hanging="360"/>
      </w:pPr>
      <w:rPr>
        <w:rFonts w:ascii="Wingdings" w:hAnsi="Wingdings" w:hint="default"/>
      </w:rPr>
    </w:lvl>
    <w:lvl w:ilvl="6" w:tplc="1AA22B28" w:tentative="1">
      <w:start w:val="1"/>
      <w:numFmt w:val="bullet"/>
      <w:lvlText w:val=""/>
      <w:lvlJc w:val="left"/>
      <w:pPr>
        <w:tabs>
          <w:tab w:val="num" w:pos="5040"/>
        </w:tabs>
        <w:ind w:left="5040" w:hanging="360"/>
      </w:pPr>
      <w:rPr>
        <w:rFonts w:ascii="Wingdings" w:hAnsi="Wingdings" w:hint="default"/>
      </w:rPr>
    </w:lvl>
    <w:lvl w:ilvl="7" w:tplc="E40084D2" w:tentative="1">
      <w:start w:val="1"/>
      <w:numFmt w:val="bullet"/>
      <w:lvlText w:val=""/>
      <w:lvlJc w:val="left"/>
      <w:pPr>
        <w:tabs>
          <w:tab w:val="num" w:pos="5760"/>
        </w:tabs>
        <w:ind w:left="5760" w:hanging="360"/>
      </w:pPr>
      <w:rPr>
        <w:rFonts w:ascii="Wingdings" w:hAnsi="Wingdings" w:hint="default"/>
      </w:rPr>
    </w:lvl>
    <w:lvl w:ilvl="8" w:tplc="E6D077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B53A3"/>
    <w:multiLevelType w:val="hybridMultilevel"/>
    <w:tmpl w:val="BA04ACEA"/>
    <w:lvl w:ilvl="0" w:tplc="E4CE2F58">
      <w:start w:val="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18241F9"/>
    <w:multiLevelType w:val="hybridMultilevel"/>
    <w:tmpl w:val="3B86EE14"/>
    <w:lvl w:ilvl="0" w:tplc="05307458">
      <w:start w:val="1"/>
      <w:numFmt w:val="bullet"/>
      <w:lvlText w:val=""/>
      <w:lvlJc w:val="left"/>
      <w:pPr>
        <w:tabs>
          <w:tab w:val="num" w:pos="720"/>
        </w:tabs>
        <w:ind w:left="720" w:hanging="360"/>
      </w:pPr>
      <w:rPr>
        <w:rFonts w:ascii="Wingdings" w:hAnsi="Wingdings" w:hint="default"/>
      </w:rPr>
    </w:lvl>
    <w:lvl w:ilvl="1" w:tplc="E05CE036" w:tentative="1">
      <w:start w:val="1"/>
      <w:numFmt w:val="bullet"/>
      <w:lvlText w:val=""/>
      <w:lvlJc w:val="left"/>
      <w:pPr>
        <w:tabs>
          <w:tab w:val="num" w:pos="1440"/>
        </w:tabs>
        <w:ind w:left="1440" w:hanging="360"/>
      </w:pPr>
      <w:rPr>
        <w:rFonts w:ascii="Wingdings" w:hAnsi="Wingdings" w:hint="default"/>
      </w:rPr>
    </w:lvl>
    <w:lvl w:ilvl="2" w:tplc="12908450" w:tentative="1">
      <w:start w:val="1"/>
      <w:numFmt w:val="bullet"/>
      <w:lvlText w:val=""/>
      <w:lvlJc w:val="left"/>
      <w:pPr>
        <w:tabs>
          <w:tab w:val="num" w:pos="2160"/>
        </w:tabs>
        <w:ind w:left="2160" w:hanging="360"/>
      </w:pPr>
      <w:rPr>
        <w:rFonts w:ascii="Wingdings" w:hAnsi="Wingdings" w:hint="default"/>
      </w:rPr>
    </w:lvl>
    <w:lvl w:ilvl="3" w:tplc="91A6F482" w:tentative="1">
      <w:start w:val="1"/>
      <w:numFmt w:val="bullet"/>
      <w:lvlText w:val=""/>
      <w:lvlJc w:val="left"/>
      <w:pPr>
        <w:tabs>
          <w:tab w:val="num" w:pos="2880"/>
        </w:tabs>
        <w:ind w:left="2880" w:hanging="360"/>
      </w:pPr>
      <w:rPr>
        <w:rFonts w:ascii="Wingdings" w:hAnsi="Wingdings" w:hint="default"/>
      </w:rPr>
    </w:lvl>
    <w:lvl w:ilvl="4" w:tplc="BA5C14AA" w:tentative="1">
      <w:start w:val="1"/>
      <w:numFmt w:val="bullet"/>
      <w:lvlText w:val=""/>
      <w:lvlJc w:val="left"/>
      <w:pPr>
        <w:tabs>
          <w:tab w:val="num" w:pos="3600"/>
        </w:tabs>
        <w:ind w:left="3600" w:hanging="360"/>
      </w:pPr>
      <w:rPr>
        <w:rFonts w:ascii="Wingdings" w:hAnsi="Wingdings" w:hint="default"/>
      </w:rPr>
    </w:lvl>
    <w:lvl w:ilvl="5" w:tplc="3DFE8D20" w:tentative="1">
      <w:start w:val="1"/>
      <w:numFmt w:val="bullet"/>
      <w:lvlText w:val=""/>
      <w:lvlJc w:val="left"/>
      <w:pPr>
        <w:tabs>
          <w:tab w:val="num" w:pos="4320"/>
        </w:tabs>
        <w:ind w:left="4320" w:hanging="360"/>
      </w:pPr>
      <w:rPr>
        <w:rFonts w:ascii="Wingdings" w:hAnsi="Wingdings" w:hint="default"/>
      </w:rPr>
    </w:lvl>
    <w:lvl w:ilvl="6" w:tplc="68AE4A00" w:tentative="1">
      <w:start w:val="1"/>
      <w:numFmt w:val="bullet"/>
      <w:lvlText w:val=""/>
      <w:lvlJc w:val="left"/>
      <w:pPr>
        <w:tabs>
          <w:tab w:val="num" w:pos="5040"/>
        </w:tabs>
        <w:ind w:left="5040" w:hanging="360"/>
      </w:pPr>
      <w:rPr>
        <w:rFonts w:ascii="Wingdings" w:hAnsi="Wingdings" w:hint="default"/>
      </w:rPr>
    </w:lvl>
    <w:lvl w:ilvl="7" w:tplc="376A4098" w:tentative="1">
      <w:start w:val="1"/>
      <w:numFmt w:val="bullet"/>
      <w:lvlText w:val=""/>
      <w:lvlJc w:val="left"/>
      <w:pPr>
        <w:tabs>
          <w:tab w:val="num" w:pos="5760"/>
        </w:tabs>
        <w:ind w:left="5760" w:hanging="360"/>
      </w:pPr>
      <w:rPr>
        <w:rFonts w:ascii="Wingdings" w:hAnsi="Wingdings" w:hint="default"/>
      </w:rPr>
    </w:lvl>
    <w:lvl w:ilvl="8" w:tplc="852C69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F57F8"/>
    <w:multiLevelType w:val="hybridMultilevel"/>
    <w:tmpl w:val="17602952"/>
    <w:lvl w:ilvl="0" w:tplc="944CCCF8">
      <w:start w:val="1"/>
      <w:numFmt w:val="bullet"/>
      <w:lvlText w:val=""/>
      <w:lvlJc w:val="left"/>
      <w:pPr>
        <w:tabs>
          <w:tab w:val="num" w:pos="720"/>
        </w:tabs>
        <w:ind w:left="720" w:hanging="360"/>
      </w:pPr>
      <w:rPr>
        <w:rFonts w:ascii="Wingdings" w:hAnsi="Wingdings" w:hint="default"/>
      </w:rPr>
    </w:lvl>
    <w:lvl w:ilvl="1" w:tplc="E73EBC96">
      <w:start w:val="1"/>
      <w:numFmt w:val="bullet"/>
      <w:lvlText w:val=""/>
      <w:lvlJc w:val="left"/>
      <w:pPr>
        <w:tabs>
          <w:tab w:val="num" w:pos="1440"/>
        </w:tabs>
        <w:ind w:left="1440" w:hanging="360"/>
      </w:pPr>
      <w:rPr>
        <w:rFonts w:ascii="Wingdings" w:hAnsi="Wingdings" w:hint="default"/>
      </w:rPr>
    </w:lvl>
    <w:lvl w:ilvl="2" w:tplc="75B4F578" w:tentative="1">
      <w:start w:val="1"/>
      <w:numFmt w:val="bullet"/>
      <w:lvlText w:val=""/>
      <w:lvlJc w:val="left"/>
      <w:pPr>
        <w:tabs>
          <w:tab w:val="num" w:pos="2160"/>
        </w:tabs>
        <w:ind w:left="2160" w:hanging="360"/>
      </w:pPr>
      <w:rPr>
        <w:rFonts w:ascii="Wingdings" w:hAnsi="Wingdings" w:hint="default"/>
      </w:rPr>
    </w:lvl>
    <w:lvl w:ilvl="3" w:tplc="B3B4AB54" w:tentative="1">
      <w:start w:val="1"/>
      <w:numFmt w:val="bullet"/>
      <w:lvlText w:val=""/>
      <w:lvlJc w:val="left"/>
      <w:pPr>
        <w:tabs>
          <w:tab w:val="num" w:pos="2880"/>
        </w:tabs>
        <w:ind w:left="2880" w:hanging="360"/>
      </w:pPr>
      <w:rPr>
        <w:rFonts w:ascii="Wingdings" w:hAnsi="Wingdings" w:hint="default"/>
      </w:rPr>
    </w:lvl>
    <w:lvl w:ilvl="4" w:tplc="5508A87A" w:tentative="1">
      <w:start w:val="1"/>
      <w:numFmt w:val="bullet"/>
      <w:lvlText w:val=""/>
      <w:lvlJc w:val="left"/>
      <w:pPr>
        <w:tabs>
          <w:tab w:val="num" w:pos="3600"/>
        </w:tabs>
        <w:ind w:left="3600" w:hanging="360"/>
      </w:pPr>
      <w:rPr>
        <w:rFonts w:ascii="Wingdings" w:hAnsi="Wingdings" w:hint="default"/>
      </w:rPr>
    </w:lvl>
    <w:lvl w:ilvl="5" w:tplc="FA1802A8" w:tentative="1">
      <w:start w:val="1"/>
      <w:numFmt w:val="bullet"/>
      <w:lvlText w:val=""/>
      <w:lvlJc w:val="left"/>
      <w:pPr>
        <w:tabs>
          <w:tab w:val="num" w:pos="4320"/>
        </w:tabs>
        <w:ind w:left="4320" w:hanging="360"/>
      </w:pPr>
      <w:rPr>
        <w:rFonts w:ascii="Wingdings" w:hAnsi="Wingdings" w:hint="default"/>
      </w:rPr>
    </w:lvl>
    <w:lvl w:ilvl="6" w:tplc="6608CA26" w:tentative="1">
      <w:start w:val="1"/>
      <w:numFmt w:val="bullet"/>
      <w:lvlText w:val=""/>
      <w:lvlJc w:val="left"/>
      <w:pPr>
        <w:tabs>
          <w:tab w:val="num" w:pos="5040"/>
        </w:tabs>
        <w:ind w:left="5040" w:hanging="360"/>
      </w:pPr>
      <w:rPr>
        <w:rFonts w:ascii="Wingdings" w:hAnsi="Wingdings" w:hint="default"/>
      </w:rPr>
    </w:lvl>
    <w:lvl w:ilvl="7" w:tplc="CEA2C664" w:tentative="1">
      <w:start w:val="1"/>
      <w:numFmt w:val="bullet"/>
      <w:lvlText w:val=""/>
      <w:lvlJc w:val="left"/>
      <w:pPr>
        <w:tabs>
          <w:tab w:val="num" w:pos="5760"/>
        </w:tabs>
        <w:ind w:left="5760" w:hanging="360"/>
      </w:pPr>
      <w:rPr>
        <w:rFonts w:ascii="Wingdings" w:hAnsi="Wingdings" w:hint="default"/>
      </w:rPr>
    </w:lvl>
    <w:lvl w:ilvl="8" w:tplc="8B62B3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92C6F"/>
    <w:multiLevelType w:val="hybridMultilevel"/>
    <w:tmpl w:val="BCC09666"/>
    <w:lvl w:ilvl="0" w:tplc="6DCA51A4">
      <w:start w:val="1"/>
      <w:numFmt w:val="bullet"/>
      <w:lvlText w:val=""/>
      <w:lvlJc w:val="left"/>
      <w:pPr>
        <w:tabs>
          <w:tab w:val="num" w:pos="720"/>
        </w:tabs>
        <w:ind w:left="720" w:hanging="360"/>
      </w:pPr>
      <w:rPr>
        <w:rFonts w:ascii="Wingdings" w:hAnsi="Wingdings" w:hint="default"/>
      </w:rPr>
    </w:lvl>
    <w:lvl w:ilvl="1" w:tplc="61D6DF08" w:tentative="1">
      <w:start w:val="1"/>
      <w:numFmt w:val="bullet"/>
      <w:lvlText w:val=""/>
      <w:lvlJc w:val="left"/>
      <w:pPr>
        <w:tabs>
          <w:tab w:val="num" w:pos="1440"/>
        </w:tabs>
        <w:ind w:left="1440" w:hanging="360"/>
      </w:pPr>
      <w:rPr>
        <w:rFonts w:ascii="Wingdings" w:hAnsi="Wingdings" w:hint="default"/>
      </w:rPr>
    </w:lvl>
    <w:lvl w:ilvl="2" w:tplc="B3CC40FA" w:tentative="1">
      <w:start w:val="1"/>
      <w:numFmt w:val="bullet"/>
      <w:lvlText w:val=""/>
      <w:lvlJc w:val="left"/>
      <w:pPr>
        <w:tabs>
          <w:tab w:val="num" w:pos="2160"/>
        </w:tabs>
        <w:ind w:left="2160" w:hanging="360"/>
      </w:pPr>
      <w:rPr>
        <w:rFonts w:ascii="Wingdings" w:hAnsi="Wingdings" w:hint="default"/>
      </w:rPr>
    </w:lvl>
    <w:lvl w:ilvl="3" w:tplc="0A4C890E" w:tentative="1">
      <w:start w:val="1"/>
      <w:numFmt w:val="bullet"/>
      <w:lvlText w:val=""/>
      <w:lvlJc w:val="left"/>
      <w:pPr>
        <w:tabs>
          <w:tab w:val="num" w:pos="2880"/>
        </w:tabs>
        <w:ind w:left="2880" w:hanging="360"/>
      </w:pPr>
      <w:rPr>
        <w:rFonts w:ascii="Wingdings" w:hAnsi="Wingdings" w:hint="default"/>
      </w:rPr>
    </w:lvl>
    <w:lvl w:ilvl="4" w:tplc="4E267404" w:tentative="1">
      <w:start w:val="1"/>
      <w:numFmt w:val="bullet"/>
      <w:lvlText w:val=""/>
      <w:lvlJc w:val="left"/>
      <w:pPr>
        <w:tabs>
          <w:tab w:val="num" w:pos="3600"/>
        </w:tabs>
        <w:ind w:left="3600" w:hanging="360"/>
      </w:pPr>
      <w:rPr>
        <w:rFonts w:ascii="Wingdings" w:hAnsi="Wingdings" w:hint="default"/>
      </w:rPr>
    </w:lvl>
    <w:lvl w:ilvl="5" w:tplc="227430B4" w:tentative="1">
      <w:start w:val="1"/>
      <w:numFmt w:val="bullet"/>
      <w:lvlText w:val=""/>
      <w:lvlJc w:val="left"/>
      <w:pPr>
        <w:tabs>
          <w:tab w:val="num" w:pos="4320"/>
        </w:tabs>
        <w:ind w:left="4320" w:hanging="360"/>
      </w:pPr>
      <w:rPr>
        <w:rFonts w:ascii="Wingdings" w:hAnsi="Wingdings" w:hint="default"/>
      </w:rPr>
    </w:lvl>
    <w:lvl w:ilvl="6" w:tplc="FA3A2B6A" w:tentative="1">
      <w:start w:val="1"/>
      <w:numFmt w:val="bullet"/>
      <w:lvlText w:val=""/>
      <w:lvlJc w:val="left"/>
      <w:pPr>
        <w:tabs>
          <w:tab w:val="num" w:pos="5040"/>
        </w:tabs>
        <w:ind w:left="5040" w:hanging="360"/>
      </w:pPr>
      <w:rPr>
        <w:rFonts w:ascii="Wingdings" w:hAnsi="Wingdings" w:hint="default"/>
      </w:rPr>
    </w:lvl>
    <w:lvl w:ilvl="7" w:tplc="C7964A2A" w:tentative="1">
      <w:start w:val="1"/>
      <w:numFmt w:val="bullet"/>
      <w:lvlText w:val=""/>
      <w:lvlJc w:val="left"/>
      <w:pPr>
        <w:tabs>
          <w:tab w:val="num" w:pos="5760"/>
        </w:tabs>
        <w:ind w:left="5760" w:hanging="360"/>
      </w:pPr>
      <w:rPr>
        <w:rFonts w:ascii="Wingdings" w:hAnsi="Wingdings" w:hint="default"/>
      </w:rPr>
    </w:lvl>
    <w:lvl w:ilvl="8" w:tplc="97E6E6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8B39B5"/>
    <w:multiLevelType w:val="hybridMultilevel"/>
    <w:tmpl w:val="03A65436"/>
    <w:lvl w:ilvl="0" w:tplc="12D008CC">
      <w:start w:val="1"/>
      <w:numFmt w:val="bullet"/>
      <w:lvlText w:val=""/>
      <w:lvlJc w:val="left"/>
      <w:pPr>
        <w:tabs>
          <w:tab w:val="num" w:pos="720"/>
        </w:tabs>
        <w:ind w:left="720" w:hanging="360"/>
      </w:pPr>
      <w:rPr>
        <w:rFonts w:ascii="Wingdings" w:hAnsi="Wingdings" w:hint="default"/>
      </w:rPr>
    </w:lvl>
    <w:lvl w:ilvl="1" w:tplc="F7808AD0">
      <w:start w:val="1"/>
      <w:numFmt w:val="bullet"/>
      <w:lvlText w:val=""/>
      <w:lvlJc w:val="left"/>
      <w:pPr>
        <w:tabs>
          <w:tab w:val="num" w:pos="1440"/>
        </w:tabs>
        <w:ind w:left="1440" w:hanging="360"/>
      </w:pPr>
      <w:rPr>
        <w:rFonts w:ascii="Wingdings" w:hAnsi="Wingdings" w:hint="default"/>
      </w:rPr>
    </w:lvl>
    <w:lvl w:ilvl="2" w:tplc="E314F9AA" w:tentative="1">
      <w:start w:val="1"/>
      <w:numFmt w:val="bullet"/>
      <w:lvlText w:val=""/>
      <w:lvlJc w:val="left"/>
      <w:pPr>
        <w:tabs>
          <w:tab w:val="num" w:pos="2160"/>
        </w:tabs>
        <w:ind w:left="2160" w:hanging="360"/>
      </w:pPr>
      <w:rPr>
        <w:rFonts w:ascii="Wingdings" w:hAnsi="Wingdings" w:hint="default"/>
      </w:rPr>
    </w:lvl>
    <w:lvl w:ilvl="3" w:tplc="AE6ACCE8" w:tentative="1">
      <w:start w:val="1"/>
      <w:numFmt w:val="bullet"/>
      <w:lvlText w:val=""/>
      <w:lvlJc w:val="left"/>
      <w:pPr>
        <w:tabs>
          <w:tab w:val="num" w:pos="2880"/>
        </w:tabs>
        <w:ind w:left="2880" w:hanging="360"/>
      </w:pPr>
      <w:rPr>
        <w:rFonts w:ascii="Wingdings" w:hAnsi="Wingdings" w:hint="default"/>
      </w:rPr>
    </w:lvl>
    <w:lvl w:ilvl="4" w:tplc="7054AE6A" w:tentative="1">
      <w:start w:val="1"/>
      <w:numFmt w:val="bullet"/>
      <w:lvlText w:val=""/>
      <w:lvlJc w:val="left"/>
      <w:pPr>
        <w:tabs>
          <w:tab w:val="num" w:pos="3600"/>
        </w:tabs>
        <w:ind w:left="3600" w:hanging="360"/>
      </w:pPr>
      <w:rPr>
        <w:rFonts w:ascii="Wingdings" w:hAnsi="Wingdings" w:hint="default"/>
      </w:rPr>
    </w:lvl>
    <w:lvl w:ilvl="5" w:tplc="AD3C6C06" w:tentative="1">
      <w:start w:val="1"/>
      <w:numFmt w:val="bullet"/>
      <w:lvlText w:val=""/>
      <w:lvlJc w:val="left"/>
      <w:pPr>
        <w:tabs>
          <w:tab w:val="num" w:pos="4320"/>
        </w:tabs>
        <w:ind w:left="4320" w:hanging="360"/>
      </w:pPr>
      <w:rPr>
        <w:rFonts w:ascii="Wingdings" w:hAnsi="Wingdings" w:hint="default"/>
      </w:rPr>
    </w:lvl>
    <w:lvl w:ilvl="6" w:tplc="AC1AE4E4" w:tentative="1">
      <w:start w:val="1"/>
      <w:numFmt w:val="bullet"/>
      <w:lvlText w:val=""/>
      <w:lvlJc w:val="left"/>
      <w:pPr>
        <w:tabs>
          <w:tab w:val="num" w:pos="5040"/>
        </w:tabs>
        <w:ind w:left="5040" w:hanging="360"/>
      </w:pPr>
      <w:rPr>
        <w:rFonts w:ascii="Wingdings" w:hAnsi="Wingdings" w:hint="default"/>
      </w:rPr>
    </w:lvl>
    <w:lvl w:ilvl="7" w:tplc="9836C13A" w:tentative="1">
      <w:start w:val="1"/>
      <w:numFmt w:val="bullet"/>
      <w:lvlText w:val=""/>
      <w:lvlJc w:val="left"/>
      <w:pPr>
        <w:tabs>
          <w:tab w:val="num" w:pos="5760"/>
        </w:tabs>
        <w:ind w:left="5760" w:hanging="360"/>
      </w:pPr>
      <w:rPr>
        <w:rFonts w:ascii="Wingdings" w:hAnsi="Wingdings" w:hint="default"/>
      </w:rPr>
    </w:lvl>
    <w:lvl w:ilvl="8" w:tplc="86A28C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D4"/>
    <w:rsid w:val="00001709"/>
    <w:rsid w:val="00001FDC"/>
    <w:rsid w:val="00006749"/>
    <w:rsid w:val="00007B7E"/>
    <w:rsid w:val="00044A79"/>
    <w:rsid w:val="0005006C"/>
    <w:rsid w:val="00054B79"/>
    <w:rsid w:val="00055486"/>
    <w:rsid w:val="000863DF"/>
    <w:rsid w:val="000868BD"/>
    <w:rsid w:val="000903AA"/>
    <w:rsid w:val="000A5196"/>
    <w:rsid w:val="000C3152"/>
    <w:rsid w:val="000D38DE"/>
    <w:rsid w:val="00107CFA"/>
    <w:rsid w:val="00111538"/>
    <w:rsid w:val="001167A2"/>
    <w:rsid w:val="001216A1"/>
    <w:rsid w:val="00125A40"/>
    <w:rsid w:val="00144CC5"/>
    <w:rsid w:val="00155720"/>
    <w:rsid w:val="0017247C"/>
    <w:rsid w:val="00181878"/>
    <w:rsid w:val="001972AA"/>
    <w:rsid w:val="001B2403"/>
    <w:rsid w:val="001B3A11"/>
    <w:rsid w:val="001C3B77"/>
    <w:rsid w:val="001E124E"/>
    <w:rsid w:val="001E7791"/>
    <w:rsid w:val="001F5053"/>
    <w:rsid w:val="002068EF"/>
    <w:rsid w:val="00206AC4"/>
    <w:rsid w:val="00212F1E"/>
    <w:rsid w:val="00223122"/>
    <w:rsid w:val="00237E88"/>
    <w:rsid w:val="00261187"/>
    <w:rsid w:val="00292363"/>
    <w:rsid w:val="002B2C35"/>
    <w:rsid w:val="002B5A38"/>
    <w:rsid w:val="002C2516"/>
    <w:rsid w:val="002D0E6F"/>
    <w:rsid w:val="002F79BB"/>
    <w:rsid w:val="0030059F"/>
    <w:rsid w:val="00303709"/>
    <w:rsid w:val="00312105"/>
    <w:rsid w:val="00324BFE"/>
    <w:rsid w:val="00325B17"/>
    <w:rsid w:val="003312C0"/>
    <w:rsid w:val="003428C0"/>
    <w:rsid w:val="00343550"/>
    <w:rsid w:val="00345D11"/>
    <w:rsid w:val="0038205D"/>
    <w:rsid w:val="003948EE"/>
    <w:rsid w:val="003956F7"/>
    <w:rsid w:val="00395C5B"/>
    <w:rsid w:val="003B0467"/>
    <w:rsid w:val="003B579C"/>
    <w:rsid w:val="003C67E8"/>
    <w:rsid w:val="003C68EA"/>
    <w:rsid w:val="003D3D85"/>
    <w:rsid w:val="003F12F6"/>
    <w:rsid w:val="003F2716"/>
    <w:rsid w:val="003F762F"/>
    <w:rsid w:val="00400A1C"/>
    <w:rsid w:val="00403E78"/>
    <w:rsid w:val="00425832"/>
    <w:rsid w:val="00426BD3"/>
    <w:rsid w:val="004270E2"/>
    <w:rsid w:val="004439B2"/>
    <w:rsid w:val="00444E27"/>
    <w:rsid w:val="00486DA6"/>
    <w:rsid w:val="00492A69"/>
    <w:rsid w:val="00495DD7"/>
    <w:rsid w:val="004B418B"/>
    <w:rsid w:val="004D0434"/>
    <w:rsid w:val="004E454B"/>
    <w:rsid w:val="005017F5"/>
    <w:rsid w:val="00514CD3"/>
    <w:rsid w:val="005201DB"/>
    <w:rsid w:val="00551466"/>
    <w:rsid w:val="00561B51"/>
    <w:rsid w:val="0056484E"/>
    <w:rsid w:val="005661E2"/>
    <w:rsid w:val="00572393"/>
    <w:rsid w:val="00584C7F"/>
    <w:rsid w:val="005C5CCE"/>
    <w:rsid w:val="005C7735"/>
    <w:rsid w:val="005F6028"/>
    <w:rsid w:val="00604F84"/>
    <w:rsid w:val="006175D8"/>
    <w:rsid w:val="00622993"/>
    <w:rsid w:val="00631ADE"/>
    <w:rsid w:val="00641853"/>
    <w:rsid w:val="00646A25"/>
    <w:rsid w:val="006511FE"/>
    <w:rsid w:val="006566F2"/>
    <w:rsid w:val="00684607"/>
    <w:rsid w:val="006A0B47"/>
    <w:rsid w:val="006A2306"/>
    <w:rsid w:val="006A3F02"/>
    <w:rsid w:val="006A6315"/>
    <w:rsid w:val="006B3864"/>
    <w:rsid w:val="006B62A3"/>
    <w:rsid w:val="006F603F"/>
    <w:rsid w:val="007011C4"/>
    <w:rsid w:val="00710F09"/>
    <w:rsid w:val="0072183B"/>
    <w:rsid w:val="00726134"/>
    <w:rsid w:val="00741CBC"/>
    <w:rsid w:val="00750B8A"/>
    <w:rsid w:val="007701C9"/>
    <w:rsid w:val="00782B91"/>
    <w:rsid w:val="00790C3A"/>
    <w:rsid w:val="00796276"/>
    <w:rsid w:val="007A3CE5"/>
    <w:rsid w:val="007A695F"/>
    <w:rsid w:val="007C5618"/>
    <w:rsid w:val="007E44F7"/>
    <w:rsid w:val="0080690C"/>
    <w:rsid w:val="0083670C"/>
    <w:rsid w:val="0084365F"/>
    <w:rsid w:val="00866092"/>
    <w:rsid w:val="00885C15"/>
    <w:rsid w:val="00891D73"/>
    <w:rsid w:val="00895165"/>
    <w:rsid w:val="00896510"/>
    <w:rsid w:val="008B376F"/>
    <w:rsid w:val="008B6DE8"/>
    <w:rsid w:val="008E2914"/>
    <w:rsid w:val="008E48AB"/>
    <w:rsid w:val="008F53F3"/>
    <w:rsid w:val="0090016D"/>
    <w:rsid w:val="009054EA"/>
    <w:rsid w:val="00941454"/>
    <w:rsid w:val="00956C9E"/>
    <w:rsid w:val="0097428B"/>
    <w:rsid w:val="00974662"/>
    <w:rsid w:val="00975371"/>
    <w:rsid w:val="009A217A"/>
    <w:rsid w:val="009A42CC"/>
    <w:rsid w:val="009B1F52"/>
    <w:rsid w:val="009C5681"/>
    <w:rsid w:val="009C5BA4"/>
    <w:rsid w:val="009D395F"/>
    <w:rsid w:val="009E3CB2"/>
    <w:rsid w:val="009E7E12"/>
    <w:rsid w:val="00A22380"/>
    <w:rsid w:val="00A338E5"/>
    <w:rsid w:val="00A5724D"/>
    <w:rsid w:val="00A643CE"/>
    <w:rsid w:val="00A87384"/>
    <w:rsid w:val="00AA4607"/>
    <w:rsid w:val="00AB5EC3"/>
    <w:rsid w:val="00B27D10"/>
    <w:rsid w:val="00B332A8"/>
    <w:rsid w:val="00B62C26"/>
    <w:rsid w:val="00B63B10"/>
    <w:rsid w:val="00B809AE"/>
    <w:rsid w:val="00B81869"/>
    <w:rsid w:val="00B94272"/>
    <w:rsid w:val="00B9451B"/>
    <w:rsid w:val="00B964CD"/>
    <w:rsid w:val="00B97CD0"/>
    <w:rsid w:val="00BA4FBF"/>
    <w:rsid w:val="00BE2AD9"/>
    <w:rsid w:val="00BE5572"/>
    <w:rsid w:val="00BF4076"/>
    <w:rsid w:val="00BF4960"/>
    <w:rsid w:val="00C11994"/>
    <w:rsid w:val="00C13BD5"/>
    <w:rsid w:val="00C155FD"/>
    <w:rsid w:val="00C15F5B"/>
    <w:rsid w:val="00C425BC"/>
    <w:rsid w:val="00C46325"/>
    <w:rsid w:val="00C46FED"/>
    <w:rsid w:val="00C724CA"/>
    <w:rsid w:val="00C87192"/>
    <w:rsid w:val="00C9285A"/>
    <w:rsid w:val="00C96D0A"/>
    <w:rsid w:val="00CB1977"/>
    <w:rsid w:val="00CC07C5"/>
    <w:rsid w:val="00CC27AF"/>
    <w:rsid w:val="00CC3FE3"/>
    <w:rsid w:val="00CD72B5"/>
    <w:rsid w:val="00D2251C"/>
    <w:rsid w:val="00D34235"/>
    <w:rsid w:val="00D72015"/>
    <w:rsid w:val="00D825DE"/>
    <w:rsid w:val="00D8656E"/>
    <w:rsid w:val="00D973BF"/>
    <w:rsid w:val="00DA13F7"/>
    <w:rsid w:val="00DA2221"/>
    <w:rsid w:val="00DA25A9"/>
    <w:rsid w:val="00DC58E8"/>
    <w:rsid w:val="00DD1221"/>
    <w:rsid w:val="00DD289E"/>
    <w:rsid w:val="00DD7853"/>
    <w:rsid w:val="00DE56E4"/>
    <w:rsid w:val="00DE7379"/>
    <w:rsid w:val="00DF6C3C"/>
    <w:rsid w:val="00DF6ED9"/>
    <w:rsid w:val="00E34036"/>
    <w:rsid w:val="00E4331E"/>
    <w:rsid w:val="00E446E7"/>
    <w:rsid w:val="00E50C2B"/>
    <w:rsid w:val="00E95E3C"/>
    <w:rsid w:val="00E97708"/>
    <w:rsid w:val="00E97C61"/>
    <w:rsid w:val="00ED693A"/>
    <w:rsid w:val="00EF550A"/>
    <w:rsid w:val="00EF6B44"/>
    <w:rsid w:val="00F06FA1"/>
    <w:rsid w:val="00F52991"/>
    <w:rsid w:val="00F547AC"/>
    <w:rsid w:val="00F55BAB"/>
    <w:rsid w:val="00F571B3"/>
    <w:rsid w:val="00F61ADE"/>
    <w:rsid w:val="00F625D4"/>
    <w:rsid w:val="00F72561"/>
    <w:rsid w:val="00F74858"/>
    <w:rsid w:val="00FB72CB"/>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88661"/>
  <w15:chartTrackingRefBased/>
  <w15:docId w15:val="{40F7D6BA-B446-44A6-91AD-81446F00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5FD"/>
    <w:pPr>
      <w:tabs>
        <w:tab w:val="center" w:pos="4252"/>
        <w:tab w:val="right" w:pos="8504"/>
      </w:tabs>
      <w:snapToGrid w:val="0"/>
    </w:pPr>
  </w:style>
  <w:style w:type="character" w:customStyle="1" w:styleId="a5">
    <w:name w:val="ヘッダー (文字)"/>
    <w:basedOn w:val="a0"/>
    <w:link w:val="a4"/>
    <w:uiPriority w:val="99"/>
    <w:rsid w:val="00C155FD"/>
  </w:style>
  <w:style w:type="paragraph" w:styleId="a6">
    <w:name w:val="footer"/>
    <w:basedOn w:val="a"/>
    <w:link w:val="a7"/>
    <w:uiPriority w:val="99"/>
    <w:unhideWhenUsed/>
    <w:rsid w:val="00C155FD"/>
    <w:pPr>
      <w:tabs>
        <w:tab w:val="center" w:pos="4252"/>
        <w:tab w:val="right" w:pos="8504"/>
      </w:tabs>
      <w:snapToGrid w:val="0"/>
    </w:pPr>
  </w:style>
  <w:style w:type="character" w:customStyle="1" w:styleId="a7">
    <w:name w:val="フッター (文字)"/>
    <w:basedOn w:val="a0"/>
    <w:link w:val="a6"/>
    <w:uiPriority w:val="99"/>
    <w:rsid w:val="00C155FD"/>
  </w:style>
  <w:style w:type="paragraph" w:styleId="a8">
    <w:name w:val="List Paragraph"/>
    <w:basedOn w:val="a"/>
    <w:uiPriority w:val="34"/>
    <w:qFormat/>
    <w:rsid w:val="00710F09"/>
    <w:pPr>
      <w:ind w:leftChars="400" w:left="840"/>
    </w:pPr>
  </w:style>
  <w:style w:type="character" w:styleId="a9">
    <w:name w:val="annotation reference"/>
    <w:basedOn w:val="a0"/>
    <w:uiPriority w:val="99"/>
    <w:semiHidden/>
    <w:unhideWhenUsed/>
    <w:rsid w:val="000D38DE"/>
    <w:rPr>
      <w:sz w:val="18"/>
      <w:szCs w:val="18"/>
    </w:rPr>
  </w:style>
  <w:style w:type="paragraph" w:styleId="aa">
    <w:name w:val="annotation text"/>
    <w:basedOn w:val="a"/>
    <w:link w:val="ab"/>
    <w:uiPriority w:val="99"/>
    <w:semiHidden/>
    <w:unhideWhenUsed/>
    <w:rsid w:val="000D38DE"/>
    <w:pPr>
      <w:jc w:val="left"/>
    </w:pPr>
  </w:style>
  <w:style w:type="character" w:customStyle="1" w:styleId="ab">
    <w:name w:val="コメント文字列 (文字)"/>
    <w:basedOn w:val="a0"/>
    <w:link w:val="aa"/>
    <w:uiPriority w:val="99"/>
    <w:semiHidden/>
    <w:rsid w:val="000D38DE"/>
  </w:style>
  <w:style w:type="paragraph" w:styleId="ac">
    <w:name w:val="annotation subject"/>
    <w:basedOn w:val="aa"/>
    <w:next w:val="aa"/>
    <w:link w:val="ad"/>
    <w:uiPriority w:val="99"/>
    <w:semiHidden/>
    <w:unhideWhenUsed/>
    <w:rsid w:val="000D38DE"/>
    <w:rPr>
      <w:b/>
      <w:bCs/>
    </w:rPr>
  </w:style>
  <w:style w:type="character" w:customStyle="1" w:styleId="ad">
    <w:name w:val="コメント内容 (文字)"/>
    <w:basedOn w:val="ab"/>
    <w:link w:val="ac"/>
    <w:uiPriority w:val="99"/>
    <w:semiHidden/>
    <w:rsid w:val="000D38DE"/>
    <w:rPr>
      <w:b/>
      <w:bCs/>
    </w:rPr>
  </w:style>
  <w:style w:type="paragraph" w:styleId="ae">
    <w:name w:val="Revision"/>
    <w:hidden/>
    <w:uiPriority w:val="99"/>
    <w:semiHidden/>
    <w:rsid w:val="00741CBC"/>
  </w:style>
  <w:style w:type="paragraph" w:styleId="Web">
    <w:name w:val="Normal (Web)"/>
    <w:basedOn w:val="a"/>
    <w:uiPriority w:val="99"/>
    <w:semiHidden/>
    <w:unhideWhenUsed/>
    <w:rsid w:val="00F06F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2826">
      <w:bodyDiv w:val="1"/>
      <w:marLeft w:val="0"/>
      <w:marRight w:val="0"/>
      <w:marTop w:val="0"/>
      <w:marBottom w:val="0"/>
      <w:divBdr>
        <w:top w:val="none" w:sz="0" w:space="0" w:color="auto"/>
        <w:left w:val="none" w:sz="0" w:space="0" w:color="auto"/>
        <w:bottom w:val="none" w:sz="0" w:space="0" w:color="auto"/>
        <w:right w:val="none" w:sz="0" w:space="0" w:color="auto"/>
      </w:divBdr>
    </w:div>
    <w:div w:id="319773854">
      <w:bodyDiv w:val="1"/>
      <w:marLeft w:val="0"/>
      <w:marRight w:val="0"/>
      <w:marTop w:val="0"/>
      <w:marBottom w:val="0"/>
      <w:divBdr>
        <w:top w:val="none" w:sz="0" w:space="0" w:color="auto"/>
        <w:left w:val="none" w:sz="0" w:space="0" w:color="auto"/>
        <w:bottom w:val="none" w:sz="0" w:space="0" w:color="auto"/>
        <w:right w:val="none" w:sz="0" w:space="0" w:color="auto"/>
      </w:divBdr>
      <w:divsChild>
        <w:div w:id="1653170937">
          <w:marLeft w:val="216"/>
          <w:marRight w:val="0"/>
          <w:marTop w:val="0"/>
          <w:marBottom w:val="0"/>
          <w:divBdr>
            <w:top w:val="none" w:sz="0" w:space="0" w:color="auto"/>
            <w:left w:val="none" w:sz="0" w:space="0" w:color="auto"/>
            <w:bottom w:val="none" w:sz="0" w:space="0" w:color="auto"/>
            <w:right w:val="none" w:sz="0" w:space="0" w:color="auto"/>
          </w:divBdr>
        </w:div>
      </w:divsChild>
    </w:div>
    <w:div w:id="391124495">
      <w:bodyDiv w:val="1"/>
      <w:marLeft w:val="0"/>
      <w:marRight w:val="0"/>
      <w:marTop w:val="0"/>
      <w:marBottom w:val="0"/>
      <w:divBdr>
        <w:top w:val="none" w:sz="0" w:space="0" w:color="auto"/>
        <w:left w:val="none" w:sz="0" w:space="0" w:color="auto"/>
        <w:bottom w:val="none" w:sz="0" w:space="0" w:color="auto"/>
        <w:right w:val="none" w:sz="0" w:space="0" w:color="auto"/>
      </w:divBdr>
    </w:div>
    <w:div w:id="418525892">
      <w:bodyDiv w:val="1"/>
      <w:marLeft w:val="0"/>
      <w:marRight w:val="0"/>
      <w:marTop w:val="0"/>
      <w:marBottom w:val="0"/>
      <w:divBdr>
        <w:top w:val="none" w:sz="0" w:space="0" w:color="auto"/>
        <w:left w:val="none" w:sz="0" w:space="0" w:color="auto"/>
        <w:bottom w:val="none" w:sz="0" w:space="0" w:color="auto"/>
        <w:right w:val="none" w:sz="0" w:space="0" w:color="auto"/>
      </w:divBdr>
    </w:div>
    <w:div w:id="424108408">
      <w:bodyDiv w:val="1"/>
      <w:marLeft w:val="0"/>
      <w:marRight w:val="0"/>
      <w:marTop w:val="0"/>
      <w:marBottom w:val="0"/>
      <w:divBdr>
        <w:top w:val="none" w:sz="0" w:space="0" w:color="auto"/>
        <w:left w:val="none" w:sz="0" w:space="0" w:color="auto"/>
        <w:bottom w:val="none" w:sz="0" w:space="0" w:color="auto"/>
        <w:right w:val="none" w:sz="0" w:space="0" w:color="auto"/>
      </w:divBdr>
      <w:divsChild>
        <w:div w:id="463040600">
          <w:marLeft w:val="0"/>
          <w:marRight w:val="0"/>
          <w:marTop w:val="0"/>
          <w:marBottom w:val="38"/>
          <w:divBdr>
            <w:top w:val="none" w:sz="0" w:space="0" w:color="auto"/>
            <w:left w:val="none" w:sz="0" w:space="0" w:color="auto"/>
            <w:bottom w:val="none" w:sz="0" w:space="0" w:color="auto"/>
            <w:right w:val="none" w:sz="0" w:space="0" w:color="auto"/>
          </w:divBdr>
        </w:div>
      </w:divsChild>
    </w:div>
    <w:div w:id="446438032">
      <w:bodyDiv w:val="1"/>
      <w:marLeft w:val="0"/>
      <w:marRight w:val="0"/>
      <w:marTop w:val="0"/>
      <w:marBottom w:val="0"/>
      <w:divBdr>
        <w:top w:val="none" w:sz="0" w:space="0" w:color="auto"/>
        <w:left w:val="none" w:sz="0" w:space="0" w:color="auto"/>
        <w:bottom w:val="none" w:sz="0" w:space="0" w:color="auto"/>
        <w:right w:val="none" w:sz="0" w:space="0" w:color="auto"/>
      </w:divBdr>
      <w:divsChild>
        <w:div w:id="1771273088">
          <w:marLeft w:val="274"/>
          <w:marRight w:val="0"/>
          <w:marTop w:val="0"/>
          <w:marBottom w:val="38"/>
          <w:divBdr>
            <w:top w:val="none" w:sz="0" w:space="0" w:color="auto"/>
            <w:left w:val="none" w:sz="0" w:space="0" w:color="auto"/>
            <w:bottom w:val="none" w:sz="0" w:space="0" w:color="auto"/>
            <w:right w:val="none" w:sz="0" w:space="0" w:color="auto"/>
          </w:divBdr>
        </w:div>
      </w:divsChild>
    </w:div>
    <w:div w:id="490831247">
      <w:bodyDiv w:val="1"/>
      <w:marLeft w:val="0"/>
      <w:marRight w:val="0"/>
      <w:marTop w:val="0"/>
      <w:marBottom w:val="0"/>
      <w:divBdr>
        <w:top w:val="none" w:sz="0" w:space="0" w:color="auto"/>
        <w:left w:val="none" w:sz="0" w:space="0" w:color="auto"/>
        <w:bottom w:val="none" w:sz="0" w:space="0" w:color="auto"/>
        <w:right w:val="none" w:sz="0" w:space="0" w:color="auto"/>
      </w:divBdr>
    </w:div>
    <w:div w:id="906964038">
      <w:bodyDiv w:val="1"/>
      <w:marLeft w:val="0"/>
      <w:marRight w:val="0"/>
      <w:marTop w:val="0"/>
      <w:marBottom w:val="0"/>
      <w:divBdr>
        <w:top w:val="none" w:sz="0" w:space="0" w:color="auto"/>
        <w:left w:val="none" w:sz="0" w:space="0" w:color="auto"/>
        <w:bottom w:val="none" w:sz="0" w:space="0" w:color="auto"/>
        <w:right w:val="none" w:sz="0" w:space="0" w:color="auto"/>
      </w:divBdr>
    </w:div>
    <w:div w:id="961495714">
      <w:bodyDiv w:val="1"/>
      <w:marLeft w:val="0"/>
      <w:marRight w:val="0"/>
      <w:marTop w:val="0"/>
      <w:marBottom w:val="0"/>
      <w:divBdr>
        <w:top w:val="none" w:sz="0" w:space="0" w:color="auto"/>
        <w:left w:val="none" w:sz="0" w:space="0" w:color="auto"/>
        <w:bottom w:val="none" w:sz="0" w:space="0" w:color="auto"/>
        <w:right w:val="none" w:sz="0" w:space="0" w:color="auto"/>
      </w:divBdr>
    </w:div>
    <w:div w:id="972490731">
      <w:bodyDiv w:val="1"/>
      <w:marLeft w:val="0"/>
      <w:marRight w:val="0"/>
      <w:marTop w:val="0"/>
      <w:marBottom w:val="0"/>
      <w:divBdr>
        <w:top w:val="none" w:sz="0" w:space="0" w:color="auto"/>
        <w:left w:val="none" w:sz="0" w:space="0" w:color="auto"/>
        <w:bottom w:val="none" w:sz="0" w:space="0" w:color="auto"/>
        <w:right w:val="none" w:sz="0" w:space="0" w:color="auto"/>
      </w:divBdr>
    </w:div>
    <w:div w:id="1335910908">
      <w:bodyDiv w:val="1"/>
      <w:marLeft w:val="0"/>
      <w:marRight w:val="0"/>
      <w:marTop w:val="0"/>
      <w:marBottom w:val="0"/>
      <w:divBdr>
        <w:top w:val="none" w:sz="0" w:space="0" w:color="auto"/>
        <w:left w:val="none" w:sz="0" w:space="0" w:color="auto"/>
        <w:bottom w:val="none" w:sz="0" w:space="0" w:color="auto"/>
        <w:right w:val="none" w:sz="0" w:space="0" w:color="auto"/>
      </w:divBdr>
    </w:div>
    <w:div w:id="1350060882">
      <w:bodyDiv w:val="1"/>
      <w:marLeft w:val="0"/>
      <w:marRight w:val="0"/>
      <w:marTop w:val="0"/>
      <w:marBottom w:val="0"/>
      <w:divBdr>
        <w:top w:val="none" w:sz="0" w:space="0" w:color="auto"/>
        <w:left w:val="none" w:sz="0" w:space="0" w:color="auto"/>
        <w:bottom w:val="none" w:sz="0" w:space="0" w:color="auto"/>
        <w:right w:val="none" w:sz="0" w:space="0" w:color="auto"/>
      </w:divBdr>
      <w:divsChild>
        <w:div w:id="87314466">
          <w:marLeft w:val="0"/>
          <w:marRight w:val="0"/>
          <w:marTop w:val="0"/>
          <w:marBottom w:val="38"/>
          <w:divBdr>
            <w:top w:val="none" w:sz="0" w:space="0" w:color="auto"/>
            <w:left w:val="none" w:sz="0" w:space="0" w:color="auto"/>
            <w:bottom w:val="none" w:sz="0" w:space="0" w:color="auto"/>
            <w:right w:val="none" w:sz="0" w:space="0" w:color="auto"/>
          </w:divBdr>
        </w:div>
      </w:divsChild>
    </w:div>
    <w:div w:id="1452744453">
      <w:bodyDiv w:val="1"/>
      <w:marLeft w:val="0"/>
      <w:marRight w:val="0"/>
      <w:marTop w:val="0"/>
      <w:marBottom w:val="0"/>
      <w:divBdr>
        <w:top w:val="none" w:sz="0" w:space="0" w:color="auto"/>
        <w:left w:val="none" w:sz="0" w:space="0" w:color="auto"/>
        <w:bottom w:val="none" w:sz="0" w:space="0" w:color="auto"/>
        <w:right w:val="none" w:sz="0" w:space="0" w:color="auto"/>
      </w:divBdr>
      <w:divsChild>
        <w:div w:id="2104916609">
          <w:marLeft w:val="216"/>
          <w:marRight w:val="0"/>
          <w:marTop w:val="0"/>
          <w:marBottom w:val="0"/>
          <w:divBdr>
            <w:top w:val="none" w:sz="0" w:space="0" w:color="auto"/>
            <w:left w:val="none" w:sz="0" w:space="0" w:color="auto"/>
            <w:bottom w:val="none" w:sz="0" w:space="0" w:color="auto"/>
            <w:right w:val="none" w:sz="0" w:space="0" w:color="auto"/>
          </w:divBdr>
        </w:div>
      </w:divsChild>
    </w:div>
    <w:div w:id="1551190550">
      <w:bodyDiv w:val="1"/>
      <w:marLeft w:val="0"/>
      <w:marRight w:val="0"/>
      <w:marTop w:val="0"/>
      <w:marBottom w:val="0"/>
      <w:divBdr>
        <w:top w:val="none" w:sz="0" w:space="0" w:color="auto"/>
        <w:left w:val="none" w:sz="0" w:space="0" w:color="auto"/>
        <w:bottom w:val="none" w:sz="0" w:space="0" w:color="auto"/>
        <w:right w:val="none" w:sz="0" w:space="0" w:color="auto"/>
      </w:divBdr>
    </w:div>
    <w:div w:id="1693602825">
      <w:bodyDiv w:val="1"/>
      <w:marLeft w:val="0"/>
      <w:marRight w:val="0"/>
      <w:marTop w:val="0"/>
      <w:marBottom w:val="0"/>
      <w:divBdr>
        <w:top w:val="none" w:sz="0" w:space="0" w:color="auto"/>
        <w:left w:val="none" w:sz="0" w:space="0" w:color="auto"/>
        <w:bottom w:val="none" w:sz="0" w:space="0" w:color="auto"/>
        <w:right w:val="none" w:sz="0" w:space="0" w:color="auto"/>
      </w:divBdr>
    </w:div>
    <w:div w:id="1735735495">
      <w:bodyDiv w:val="1"/>
      <w:marLeft w:val="0"/>
      <w:marRight w:val="0"/>
      <w:marTop w:val="0"/>
      <w:marBottom w:val="0"/>
      <w:divBdr>
        <w:top w:val="none" w:sz="0" w:space="0" w:color="auto"/>
        <w:left w:val="none" w:sz="0" w:space="0" w:color="auto"/>
        <w:bottom w:val="none" w:sz="0" w:space="0" w:color="auto"/>
        <w:right w:val="none" w:sz="0" w:space="0" w:color="auto"/>
      </w:divBdr>
      <w:divsChild>
        <w:div w:id="51464310">
          <w:marLeft w:val="274"/>
          <w:marRight w:val="0"/>
          <w:marTop w:val="0"/>
          <w:marBottom w:val="0"/>
          <w:divBdr>
            <w:top w:val="none" w:sz="0" w:space="0" w:color="auto"/>
            <w:left w:val="none" w:sz="0" w:space="0" w:color="auto"/>
            <w:bottom w:val="none" w:sz="0" w:space="0" w:color="auto"/>
            <w:right w:val="none" w:sz="0" w:space="0" w:color="auto"/>
          </w:divBdr>
        </w:div>
      </w:divsChild>
    </w:div>
    <w:div w:id="2001344416">
      <w:bodyDiv w:val="1"/>
      <w:marLeft w:val="0"/>
      <w:marRight w:val="0"/>
      <w:marTop w:val="0"/>
      <w:marBottom w:val="0"/>
      <w:divBdr>
        <w:top w:val="none" w:sz="0" w:space="0" w:color="auto"/>
        <w:left w:val="none" w:sz="0" w:space="0" w:color="auto"/>
        <w:bottom w:val="none" w:sz="0" w:space="0" w:color="auto"/>
        <w:right w:val="none" w:sz="0" w:space="0" w:color="auto"/>
      </w:divBdr>
      <w:divsChild>
        <w:div w:id="1945454740">
          <w:marLeft w:val="0"/>
          <w:marRight w:val="0"/>
          <w:marTop w:val="0"/>
          <w:marBottom w:val="38"/>
          <w:divBdr>
            <w:top w:val="none" w:sz="0" w:space="0" w:color="auto"/>
            <w:left w:val="none" w:sz="0" w:space="0" w:color="auto"/>
            <w:bottom w:val="none" w:sz="0" w:space="0" w:color="auto"/>
            <w:right w:val="none" w:sz="0" w:space="0" w:color="auto"/>
          </w:divBdr>
        </w:div>
      </w:divsChild>
    </w:div>
    <w:div w:id="20418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506C5531F2144DBAB1DE85933D3C68" ma:contentTypeVersion="10" ma:contentTypeDescription="新しいドキュメントを作成します。" ma:contentTypeScope="" ma:versionID="f90daf574fa21929bbd419006739cda1">
  <xsd:schema xmlns:xsd="http://www.w3.org/2001/XMLSchema" xmlns:xs="http://www.w3.org/2001/XMLSchema" xmlns:p="http://schemas.microsoft.com/office/2006/metadata/properties" xmlns:ns2="e29ea36f-bd34-46ee-9d90-761e06a66cc4" xmlns:ns3="e3d9dac3-3192-4a7a-824d-6f389e15dfff" targetNamespace="http://schemas.microsoft.com/office/2006/metadata/properties" ma:root="true" ma:fieldsID="be2c483ef248da87f392e6a2a83e0daf" ns2:_="" ns3:_="">
    <xsd:import namespace="e29ea36f-bd34-46ee-9d90-761e06a66cc4"/>
    <xsd:import namespace="e3d9dac3-3192-4a7a-824d-6f389e15df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a36f-bd34-46ee-9d90-761e06a66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9426463e-fb95-4bd5-b485-403931fdaad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9dac3-3192-4a7a-824d-6f389e15dff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ea36f-bd34-46ee-9d90-761e06a66cc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963F-7F61-4B1B-BDDB-0B8C9FCF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ea36f-bd34-46ee-9d90-761e06a66cc4"/>
    <ds:schemaRef ds:uri="e3d9dac3-3192-4a7a-824d-6f389e15d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F0EE9-DB81-43DF-B152-D25DB755B991}">
  <ds:schemaRefs>
    <ds:schemaRef ds:uri="http://schemas.microsoft.com/sharepoint/v3/contenttype/forms"/>
  </ds:schemaRefs>
</ds:datastoreItem>
</file>

<file path=customXml/itemProps3.xml><?xml version="1.0" encoding="utf-8"?>
<ds:datastoreItem xmlns:ds="http://schemas.openxmlformats.org/officeDocument/2006/customXml" ds:itemID="{BB96E8D1-CB58-40D5-BD2C-3341D0246CA7}">
  <ds:schemaRefs>
    <ds:schemaRef ds:uri="http://schemas.microsoft.com/office/2006/metadata/properties"/>
    <ds:schemaRef ds:uri="http://schemas.microsoft.com/office/infopath/2007/PartnerControls"/>
    <ds:schemaRef ds:uri="e29ea36f-bd34-46ee-9d90-761e06a66cc4"/>
  </ds:schemaRefs>
</ds:datastoreItem>
</file>

<file path=customXml/itemProps4.xml><?xml version="1.0" encoding="utf-8"?>
<ds:datastoreItem xmlns:ds="http://schemas.openxmlformats.org/officeDocument/2006/customXml" ds:itemID="{C2C6FB9A-8E0B-495B-BC5A-07BF8382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PACIFIC CONSULTANTS CO., LTD.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伸幸</dc:creator>
  <cp:keywords/>
  <dc:description/>
  <cp:lastModifiedBy>田村　寧啓</cp:lastModifiedBy>
  <cp:revision>2</cp:revision>
  <cp:lastPrinted>2024-02-14T07:45:00Z</cp:lastPrinted>
  <dcterms:created xsi:type="dcterms:W3CDTF">2024-04-04T02:03:00Z</dcterms:created>
  <dcterms:modified xsi:type="dcterms:W3CDTF">2024-04-04T02:03:00Z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0x01010026506C5531F2144DBAB1DE85933D3C68</vt:lpwstr>
  </property>
</Properties>
</file>