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A2C" w:rsidRDefault="0098657D" w:rsidP="0098657D">
      <w:pPr>
        <w:jc w:val="right"/>
      </w:pPr>
      <w:r>
        <w:rPr>
          <w:noProof/>
        </w:rPr>
        <mc:AlternateContent>
          <mc:Choice Requires="wps">
            <w:drawing>
              <wp:anchor distT="0" distB="0" distL="114300" distR="114300" simplePos="0" relativeHeight="251681792" behindDoc="0" locked="0" layoutInCell="1" allowOverlap="1">
                <wp:simplePos x="0" y="0"/>
                <wp:positionH relativeFrom="column">
                  <wp:posOffset>4137660</wp:posOffset>
                </wp:positionH>
                <wp:positionV relativeFrom="paragraph">
                  <wp:posOffset>-26973</wp:posOffset>
                </wp:positionV>
                <wp:extent cx="1635153" cy="545910"/>
                <wp:effectExtent l="0" t="0" r="22225" b="26035"/>
                <wp:wrapNone/>
                <wp:docPr id="8" name="テキスト ボックス 8"/>
                <wp:cNvGraphicFramePr/>
                <a:graphic xmlns:a="http://schemas.openxmlformats.org/drawingml/2006/main">
                  <a:graphicData uri="http://schemas.microsoft.com/office/word/2010/wordprocessingShape">
                    <wps:wsp>
                      <wps:cNvSpPr txBox="1"/>
                      <wps:spPr>
                        <a:xfrm>
                          <a:off x="0" y="0"/>
                          <a:ext cx="1635153" cy="545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657D" w:rsidRPr="00A70EA1" w:rsidRDefault="0098657D" w:rsidP="00A70EA1">
                            <w:pPr>
                              <w:jc w:val="center"/>
                              <w:rPr>
                                <w:rFonts w:ascii="Meiryo UI" w:eastAsia="Meiryo UI" w:hAnsi="Meiryo UI" w:cs="Meiryo UI"/>
                                <w:sz w:val="32"/>
                              </w:rPr>
                            </w:pPr>
                            <w:r w:rsidRPr="00A70EA1">
                              <w:rPr>
                                <w:rFonts w:ascii="Meiryo UI" w:eastAsia="Meiryo UI" w:hAnsi="Meiryo UI" w:cs="Meiryo UI" w:hint="eastAsia"/>
                                <w:sz w:val="32"/>
                              </w:rPr>
                              <w:t>参考資料</w:t>
                            </w:r>
                            <w:r w:rsidR="00763662">
                              <w:rPr>
                                <w:rFonts w:ascii="Meiryo UI" w:eastAsia="Meiryo UI" w:hAnsi="Meiryo UI" w:cs="Meiryo UI" w:hint="eastAsia"/>
                                <w:sz w:val="32"/>
                              </w:rPr>
                              <w:t xml:space="preserve">　</w:t>
                            </w:r>
                            <w:r w:rsidRPr="00A70EA1">
                              <w:rPr>
                                <w:rFonts w:ascii="Meiryo UI" w:eastAsia="Meiryo UI" w:hAnsi="Meiryo UI" w:cs="Meiryo UI" w:hint="eastAsia"/>
                                <w:sz w:val="32"/>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26" type="#_x0000_t202" style="position:absolute;left:0;text-align:left;margin-left:325.8pt;margin-top:-2.1pt;width:128.75pt;height: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" fillcolor="white [3201]" strokeweight=".5pt">
                <v:textbox>
                  <w:txbxContent>
                    <w:p w:rsidR="0098657D" w:rsidRPr="00A70EA1" w:rsidRDefault="0098657D" w:rsidP="00A70EA1">
                      <w:pPr>
                        <w:jc w:val="center"/>
                        <w:rPr>
                          <w:rFonts w:ascii="Meiryo UI" w:eastAsia="Meiryo UI" w:hAnsi="Meiryo UI" w:cs="Meiryo UI"/>
                          <w:sz w:val="32"/>
                        </w:rPr>
                      </w:pPr>
                      <w:r w:rsidRPr="00A70EA1">
                        <w:rPr>
                          <w:rFonts w:ascii="Meiryo UI" w:eastAsia="Meiryo UI" w:hAnsi="Meiryo UI" w:cs="Meiryo UI" w:hint="eastAsia"/>
                          <w:sz w:val="32"/>
                        </w:rPr>
                        <w:t>参考資料</w:t>
                      </w:r>
                      <w:r w:rsidR="00763662">
                        <w:rPr>
                          <w:rFonts w:ascii="Meiryo UI" w:eastAsia="Meiryo UI" w:hAnsi="Meiryo UI" w:cs="Meiryo UI" w:hint="eastAsia"/>
                          <w:sz w:val="32"/>
                        </w:rPr>
                        <w:t xml:space="preserve">　</w:t>
                      </w:r>
                      <w:r w:rsidRPr="00A70EA1">
                        <w:rPr>
                          <w:rFonts w:ascii="Meiryo UI" w:eastAsia="Meiryo UI" w:hAnsi="Meiryo UI" w:cs="Meiryo UI" w:hint="eastAsia"/>
                          <w:sz w:val="32"/>
                        </w:rPr>
                        <w:t>６</w:t>
                      </w:r>
                    </w:p>
                  </w:txbxContent>
                </v:textbox>
              </v:shape>
            </w:pict>
          </mc:Fallback>
        </mc:AlternateContent>
      </w:r>
    </w:p>
    <w:p w:rsidR="008F0A2C" w:rsidRDefault="008F0A2C" w:rsidP="008F0A2C"/>
    <w:p w:rsidR="008F0A2C" w:rsidRDefault="008F0A2C" w:rsidP="008F0A2C"/>
    <w:p w:rsidR="008F0A2C" w:rsidRDefault="008F0A2C" w:rsidP="008F0A2C"/>
    <w:p w:rsidR="008F0A2C" w:rsidRDefault="008F0A2C" w:rsidP="008F0A2C">
      <w:pPr>
        <w:pStyle w:val="22"/>
      </w:pPr>
      <w:r>
        <w:rPr>
          <w:rFonts w:hint="eastAsia"/>
        </w:rPr>
        <w:t>平成</w:t>
      </w:r>
      <w:r>
        <w:rPr>
          <w:rFonts w:hint="eastAsia"/>
        </w:rPr>
        <w:t>26</w:t>
      </w:r>
      <w:r>
        <w:rPr>
          <w:rFonts w:hint="eastAsia"/>
        </w:rPr>
        <w:t>年度</w:t>
      </w:r>
    </w:p>
    <w:p w:rsidR="008F0A2C" w:rsidRDefault="008F0A2C" w:rsidP="008F0A2C"/>
    <w:p w:rsidR="008F0A2C" w:rsidRDefault="008F0A2C" w:rsidP="008F0A2C"/>
    <w:p w:rsidR="008F0A2C" w:rsidRDefault="00666EC6" w:rsidP="008F0A2C">
      <w:pPr>
        <w:pStyle w:val="11"/>
      </w:pPr>
      <w:r w:rsidRPr="00666EC6">
        <w:rPr>
          <w:rFonts w:hint="eastAsia"/>
        </w:rPr>
        <w:t>維持管理に関するニーズ等に関する</w:t>
      </w:r>
    </w:p>
    <w:p w:rsidR="008F0A2C" w:rsidRDefault="00666EC6" w:rsidP="008F0A2C">
      <w:pPr>
        <w:pStyle w:val="11"/>
      </w:pPr>
      <w:r w:rsidRPr="00666EC6">
        <w:rPr>
          <w:rFonts w:hint="eastAsia"/>
        </w:rPr>
        <w:t>市町村アンケート結果（速報版）</w:t>
      </w:r>
    </w:p>
    <w:p w:rsidR="008F0A2C" w:rsidRPr="00666EC6" w:rsidRDefault="008F0A2C" w:rsidP="008F0A2C"/>
    <w:p w:rsidR="008F0A2C" w:rsidRPr="009C5D56" w:rsidRDefault="008F0A2C" w:rsidP="008F0A2C"/>
    <w:p w:rsidR="008F0A2C" w:rsidRDefault="008F0A2C" w:rsidP="008F0A2C"/>
    <w:p w:rsidR="008F0A2C" w:rsidRDefault="008F0A2C" w:rsidP="008F0A2C"/>
    <w:p w:rsidR="008F0A2C" w:rsidRDefault="008F0A2C" w:rsidP="008F0A2C">
      <w:pPr>
        <w:pStyle w:val="11"/>
      </w:pPr>
    </w:p>
    <w:p w:rsidR="008F0A2C" w:rsidRDefault="008F0A2C" w:rsidP="008F0A2C"/>
    <w:p w:rsidR="008F0A2C" w:rsidRDefault="008F0A2C" w:rsidP="008F0A2C"/>
    <w:p w:rsidR="008F0A2C" w:rsidRDefault="008F0A2C" w:rsidP="008F0A2C"/>
    <w:p w:rsidR="008F0A2C" w:rsidRDefault="008F0A2C" w:rsidP="008F0A2C"/>
    <w:p w:rsidR="008F0A2C" w:rsidRDefault="008F0A2C" w:rsidP="008F0A2C"/>
    <w:p w:rsidR="008F0A2C" w:rsidRDefault="008F0A2C" w:rsidP="008F0A2C"/>
    <w:p w:rsidR="008F0A2C" w:rsidRDefault="008F0A2C" w:rsidP="008F0A2C"/>
    <w:p w:rsidR="008F0A2C" w:rsidRDefault="008F0A2C" w:rsidP="008F0A2C"/>
    <w:p w:rsidR="008F0A2C" w:rsidRDefault="008F0A2C" w:rsidP="008F0A2C"/>
    <w:p w:rsidR="008F0A2C" w:rsidRDefault="008F0A2C" w:rsidP="008F0A2C">
      <w:pPr>
        <w:pStyle w:val="32"/>
      </w:pPr>
      <w:r>
        <w:rPr>
          <w:rFonts w:hint="eastAsia"/>
        </w:rPr>
        <w:t>平成</w:t>
      </w:r>
      <w:r>
        <w:rPr>
          <w:rFonts w:hint="eastAsia"/>
        </w:rPr>
        <w:t>26</w:t>
      </w:r>
      <w:r>
        <w:rPr>
          <w:rFonts w:hint="eastAsia"/>
        </w:rPr>
        <w:t>年</w:t>
      </w:r>
      <w:r>
        <w:rPr>
          <w:rFonts w:hint="eastAsia"/>
        </w:rPr>
        <w:t>5</w:t>
      </w:r>
      <w:r>
        <w:rPr>
          <w:rFonts w:hint="eastAsia"/>
        </w:rPr>
        <w:t>月</w:t>
      </w:r>
      <w:r w:rsidR="00666EC6">
        <w:rPr>
          <w:rFonts w:hint="eastAsia"/>
        </w:rPr>
        <w:t>30</w:t>
      </w:r>
      <w:r w:rsidR="00666EC6">
        <w:rPr>
          <w:rFonts w:hint="eastAsia"/>
        </w:rPr>
        <w:t>日</w:t>
      </w:r>
    </w:p>
    <w:p w:rsidR="007207D4" w:rsidRDefault="007207D4"/>
    <w:p w:rsidR="007207D4" w:rsidRDefault="007207D4">
      <w:pPr>
        <w:rPr>
          <w:rFonts w:hint="eastAsia"/>
        </w:rPr>
      </w:pPr>
    </w:p>
    <w:p w:rsidR="00FA7C99" w:rsidRDefault="00FA7C99">
      <w:pPr>
        <w:rPr>
          <w:rFonts w:hint="eastAsia"/>
        </w:rPr>
      </w:pPr>
    </w:p>
    <w:p w:rsidR="00FA7C99" w:rsidRDefault="00FA7C99">
      <w:bookmarkStart w:id="0" w:name="_GoBack"/>
      <w:bookmarkEnd w:id="0"/>
    </w:p>
    <w:p w:rsidR="007207D4" w:rsidRDefault="007207D4"/>
    <w:p w:rsidR="00666EC6" w:rsidRDefault="00666EC6">
      <w:pPr>
        <w:pStyle w:val="11"/>
      </w:pPr>
      <w:r w:rsidRPr="00666EC6">
        <w:rPr>
          <w:rFonts w:hint="eastAsia"/>
        </w:rPr>
        <w:t>大阪府都市基盤施設</w:t>
      </w:r>
      <w:r w:rsidR="00FA7C99">
        <w:rPr>
          <w:rFonts w:hint="eastAsia"/>
        </w:rPr>
        <w:t>維持管理</w:t>
      </w:r>
      <w:r w:rsidRPr="00666EC6">
        <w:rPr>
          <w:rFonts w:hint="eastAsia"/>
        </w:rPr>
        <w:t>技術審議会</w:t>
      </w:r>
    </w:p>
    <w:p w:rsidR="003B237F" w:rsidRDefault="003B237F">
      <w:pPr>
        <w:widowControl/>
        <w:jc w:val="left"/>
      </w:pPr>
      <w:r>
        <w:br w:type="page"/>
      </w:r>
    </w:p>
    <w:p w:rsidR="002F4303" w:rsidRDefault="002F4303" w:rsidP="002F4303">
      <w:pPr>
        <w:jc w:val="center"/>
      </w:pPr>
      <w:r>
        <w:rPr>
          <w:rFonts w:hint="eastAsia"/>
        </w:rPr>
        <w:lastRenderedPageBreak/>
        <w:t>平成</w:t>
      </w:r>
      <w:r>
        <w:rPr>
          <w:rFonts w:hint="eastAsia"/>
        </w:rPr>
        <w:t>26</w:t>
      </w:r>
      <w:r>
        <w:rPr>
          <w:rFonts w:hint="eastAsia"/>
        </w:rPr>
        <w:t xml:space="preserve">年度　</w:t>
      </w:r>
      <w:r w:rsidR="0098657D">
        <w:rPr>
          <w:rFonts w:hint="eastAsia"/>
        </w:rPr>
        <w:t>維持管理に関するニーズ等に関する</w:t>
      </w:r>
    </w:p>
    <w:p w:rsidR="002F4303" w:rsidRDefault="0098657D" w:rsidP="002F4303">
      <w:pPr>
        <w:jc w:val="center"/>
      </w:pPr>
      <w:r>
        <w:rPr>
          <w:rFonts w:hint="eastAsia"/>
        </w:rPr>
        <w:t>市町村アンケート結果（速報版）</w:t>
      </w:r>
    </w:p>
    <w:p w:rsidR="0098657D" w:rsidRDefault="0098657D" w:rsidP="002F4303">
      <w:pPr>
        <w:jc w:val="center"/>
      </w:pPr>
    </w:p>
    <w:p w:rsidR="002F4303" w:rsidRDefault="002F4303" w:rsidP="002F4303">
      <w:pPr>
        <w:jc w:val="center"/>
      </w:pPr>
      <w:r>
        <w:rPr>
          <w:rFonts w:hint="eastAsia"/>
        </w:rPr>
        <w:t>目　次</w:t>
      </w:r>
    </w:p>
    <w:p w:rsidR="00763662" w:rsidRDefault="002F4303" w:rsidP="00763662">
      <w:pPr>
        <w:pStyle w:val="13"/>
        <w:tabs>
          <w:tab w:val="right" w:leader="dot" w:pos="9060"/>
        </w:tabs>
        <w:spacing w:before="360"/>
        <w:rPr>
          <w:rFonts w:asciiTheme="minorHAnsi" w:eastAsiaTheme="minorEastAsia" w:hAnsiTheme="minorHAnsi" w:cstheme="minorBidi"/>
          <w:noProof/>
          <w:sz w:val="21"/>
          <w:szCs w:val="22"/>
        </w:rPr>
      </w:pPr>
      <w:r>
        <w:fldChar w:fldCharType="begin"/>
      </w:r>
      <w:r>
        <w:instrText xml:space="preserve"> TOC \o "1-2" \h \z \u </w:instrText>
      </w:r>
      <w:r>
        <w:fldChar w:fldCharType="separate"/>
      </w:r>
      <w:hyperlink w:anchor="_Toc389152304" w:history="1">
        <w:r w:rsidR="00763662" w:rsidRPr="003F00C8">
          <w:rPr>
            <w:rStyle w:val="aa"/>
            <w:noProof/>
          </w:rPr>
          <w:t>1.</w:t>
        </w:r>
        <w:r w:rsidR="00763662" w:rsidRPr="003F00C8">
          <w:rPr>
            <w:rStyle w:val="aa"/>
            <w:rFonts w:hint="eastAsia"/>
            <w:noProof/>
          </w:rPr>
          <w:t xml:space="preserve"> </w:t>
        </w:r>
        <w:r w:rsidR="00763662" w:rsidRPr="003F00C8">
          <w:rPr>
            <w:rStyle w:val="aa"/>
            <w:rFonts w:hint="eastAsia"/>
            <w:noProof/>
          </w:rPr>
          <w:t>実施概要</w:t>
        </w:r>
        <w:r w:rsidR="00763662">
          <w:rPr>
            <w:noProof/>
            <w:webHidden/>
          </w:rPr>
          <w:tab/>
        </w:r>
        <w:r w:rsidR="00763662">
          <w:rPr>
            <w:noProof/>
            <w:webHidden/>
          </w:rPr>
          <w:fldChar w:fldCharType="begin"/>
        </w:r>
        <w:r w:rsidR="00763662">
          <w:rPr>
            <w:noProof/>
            <w:webHidden/>
          </w:rPr>
          <w:instrText xml:space="preserve"> PAGEREF _Toc389152304 \h </w:instrText>
        </w:r>
        <w:r w:rsidR="00763662">
          <w:rPr>
            <w:noProof/>
            <w:webHidden/>
          </w:rPr>
        </w:r>
        <w:r w:rsidR="00763662">
          <w:rPr>
            <w:noProof/>
            <w:webHidden/>
          </w:rPr>
          <w:fldChar w:fldCharType="separate"/>
        </w:r>
        <w:r w:rsidR="00FA7C99">
          <w:rPr>
            <w:noProof/>
            <w:webHidden/>
          </w:rPr>
          <w:t>1</w:t>
        </w:r>
        <w:r w:rsidR="00763662">
          <w:rPr>
            <w:noProof/>
            <w:webHidden/>
          </w:rPr>
          <w:fldChar w:fldCharType="end"/>
        </w:r>
      </w:hyperlink>
    </w:p>
    <w:p w:rsidR="00763662" w:rsidRDefault="00FA7C99">
      <w:pPr>
        <w:pStyle w:val="24"/>
        <w:tabs>
          <w:tab w:val="right" w:leader="dot" w:pos="9060"/>
        </w:tabs>
        <w:rPr>
          <w:rFonts w:asciiTheme="minorHAnsi" w:eastAsiaTheme="minorEastAsia" w:hAnsiTheme="minorHAnsi" w:cstheme="minorBidi"/>
          <w:noProof/>
          <w:szCs w:val="22"/>
        </w:rPr>
      </w:pPr>
      <w:hyperlink w:anchor="_Toc389152305" w:history="1">
        <w:r w:rsidR="00763662" w:rsidRPr="003F00C8">
          <w:rPr>
            <w:rStyle w:val="aa"/>
            <w:noProof/>
          </w:rPr>
          <w:t>1.1</w:t>
        </w:r>
        <w:r w:rsidR="00763662" w:rsidRPr="003F00C8">
          <w:rPr>
            <w:rStyle w:val="aa"/>
            <w:rFonts w:hint="eastAsia"/>
            <w:noProof/>
          </w:rPr>
          <w:t xml:space="preserve"> </w:t>
        </w:r>
        <w:r w:rsidR="00763662" w:rsidRPr="003F00C8">
          <w:rPr>
            <w:rStyle w:val="aa"/>
            <w:rFonts w:hint="eastAsia"/>
            <w:noProof/>
          </w:rPr>
          <w:t>対象施設</w:t>
        </w:r>
        <w:r w:rsidR="00763662">
          <w:rPr>
            <w:noProof/>
            <w:webHidden/>
          </w:rPr>
          <w:tab/>
        </w:r>
        <w:r w:rsidR="00763662">
          <w:rPr>
            <w:noProof/>
            <w:webHidden/>
          </w:rPr>
          <w:fldChar w:fldCharType="begin"/>
        </w:r>
        <w:r w:rsidR="00763662">
          <w:rPr>
            <w:noProof/>
            <w:webHidden/>
          </w:rPr>
          <w:instrText xml:space="preserve"> PAGEREF _Toc389152305 \h </w:instrText>
        </w:r>
        <w:r w:rsidR="00763662">
          <w:rPr>
            <w:noProof/>
            <w:webHidden/>
          </w:rPr>
        </w:r>
        <w:r w:rsidR="00763662">
          <w:rPr>
            <w:noProof/>
            <w:webHidden/>
          </w:rPr>
          <w:fldChar w:fldCharType="separate"/>
        </w:r>
        <w:r>
          <w:rPr>
            <w:noProof/>
            <w:webHidden/>
          </w:rPr>
          <w:t>1</w:t>
        </w:r>
        <w:r w:rsidR="00763662">
          <w:rPr>
            <w:noProof/>
            <w:webHidden/>
          </w:rPr>
          <w:fldChar w:fldCharType="end"/>
        </w:r>
      </w:hyperlink>
    </w:p>
    <w:p w:rsidR="00763662" w:rsidRDefault="00FA7C99">
      <w:pPr>
        <w:pStyle w:val="24"/>
        <w:tabs>
          <w:tab w:val="right" w:leader="dot" w:pos="9060"/>
        </w:tabs>
        <w:rPr>
          <w:rFonts w:asciiTheme="minorHAnsi" w:eastAsiaTheme="minorEastAsia" w:hAnsiTheme="minorHAnsi" w:cstheme="minorBidi"/>
          <w:noProof/>
          <w:szCs w:val="22"/>
        </w:rPr>
      </w:pPr>
      <w:hyperlink w:anchor="_Toc389152306" w:history="1">
        <w:r w:rsidR="00763662" w:rsidRPr="003F00C8">
          <w:rPr>
            <w:rStyle w:val="aa"/>
            <w:noProof/>
          </w:rPr>
          <w:t>1.2</w:t>
        </w:r>
        <w:r w:rsidR="00763662" w:rsidRPr="003F00C8">
          <w:rPr>
            <w:rStyle w:val="aa"/>
            <w:rFonts w:hint="eastAsia"/>
            <w:noProof/>
          </w:rPr>
          <w:t xml:space="preserve"> </w:t>
        </w:r>
        <w:r w:rsidR="00763662" w:rsidRPr="003F00C8">
          <w:rPr>
            <w:rStyle w:val="aa"/>
            <w:rFonts w:hint="eastAsia"/>
            <w:noProof/>
          </w:rPr>
          <w:t>設問内容</w:t>
        </w:r>
        <w:r w:rsidR="00763662">
          <w:rPr>
            <w:noProof/>
            <w:webHidden/>
          </w:rPr>
          <w:tab/>
        </w:r>
        <w:r w:rsidR="00763662">
          <w:rPr>
            <w:noProof/>
            <w:webHidden/>
          </w:rPr>
          <w:fldChar w:fldCharType="begin"/>
        </w:r>
        <w:r w:rsidR="00763662">
          <w:rPr>
            <w:noProof/>
            <w:webHidden/>
          </w:rPr>
          <w:instrText xml:space="preserve"> PAGEREF _Toc389152306 \h </w:instrText>
        </w:r>
        <w:r w:rsidR="00763662">
          <w:rPr>
            <w:noProof/>
            <w:webHidden/>
          </w:rPr>
        </w:r>
        <w:r w:rsidR="00763662">
          <w:rPr>
            <w:noProof/>
            <w:webHidden/>
          </w:rPr>
          <w:fldChar w:fldCharType="separate"/>
        </w:r>
        <w:r>
          <w:rPr>
            <w:noProof/>
            <w:webHidden/>
          </w:rPr>
          <w:t>2</w:t>
        </w:r>
        <w:r w:rsidR="00763662">
          <w:rPr>
            <w:noProof/>
            <w:webHidden/>
          </w:rPr>
          <w:fldChar w:fldCharType="end"/>
        </w:r>
      </w:hyperlink>
    </w:p>
    <w:p w:rsidR="00763662" w:rsidRDefault="00FA7C99" w:rsidP="00763662">
      <w:pPr>
        <w:pStyle w:val="13"/>
        <w:tabs>
          <w:tab w:val="right" w:leader="dot" w:pos="9060"/>
        </w:tabs>
        <w:spacing w:before="360"/>
        <w:rPr>
          <w:rFonts w:asciiTheme="minorHAnsi" w:eastAsiaTheme="minorEastAsia" w:hAnsiTheme="minorHAnsi" w:cstheme="minorBidi"/>
          <w:noProof/>
          <w:sz w:val="21"/>
          <w:szCs w:val="22"/>
        </w:rPr>
      </w:pPr>
      <w:hyperlink w:anchor="_Toc389152307" w:history="1">
        <w:r w:rsidR="00763662" w:rsidRPr="003F00C8">
          <w:rPr>
            <w:rStyle w:val="aa"/>
            <w:noProof/>
          </w:rPr>
          <w:t>2.</w:t>
        </w:r>
        <w:r w:rsidR="00763662" w:rsidRPr="003F00C8">
          <w:rPr>
            <w:rStyle w:val="aa"/>
            <w:rFonts w:hint="eastAsia"/>
            <w:noProof/>
          </w:rPr>
          <w:t xml:space="preserve"> </w:t>
        </w:r>
        <w:r w:rsidR="00763662" w:rsidRPr="003F00C8">
          <w:rPr>
            <w:rStyle w:val="aa"/>
            <w:rFonts w:hint="eastAsia"/>
            <w:noProof/>
          </w:rPr>
          <w:t>アンケート結果</w:t>
        </w:r>
        <w:r w:rsidR="00763662">
          <w:rPr>
            <w:noProof/>
            <w:webHidden/>
          </w:rPr>
          <w:tab/>
        </w:r>
        <w:r w:rsidR="00763662">
          <w:rPr>
            <w:noProof/>
            <w:webHidden/>
          </w:rPr>
          <w:fldChar w:fldCharType="begin"/>
        </w:r>
        <w:r w:rsidR="00763662">
          <w:rPr>
            <w:noProof/>
            <w:webHidden/>
          </w:rPr>
          <w:instrText xml:space="preserve"> PAGEREF _Toc389152307 \h </w:instrText>
        </w:r>
        <w:r w:rsidR="00763662">
          <w:rPr>
            <w:noProof/>
            <w:webHidden/>
          </w:rPr>
        </w:r>
        <w:r w:rsidR="00763662">
          <w:rPr>
            <w:noProof/>
            <w:webHidden/>
          </w:rPr>
          <w:fldChar w:fldCharType="separate"/>
        </w:r>
        <w:r>
          <w:rPr>
            <w:noProof/>
            <w:webHidden/>
          </w:rPr>
          <w:t>5</w:t>
        </w:r>
        <w:r w:rsidR="00763662">
          <w:rPr>
            <w:noProof/>
            <w:webHidden/>
          </w:rPr>
          <w:fldChar w:fldCharType="end"/>
        </w:r>
      </w:hyperlink>
    </w:p>
    <w:p w:rsidR="00763662" w:rsidRDefault="00FA7C99">
      <w:pPr>
        <w:pStyle w:val="24"/>
        <w:tabs>
          <w:tab w:val="right" w:leader="dot" w:pos="9060"/>
        </w:tabs>
        <w:rPr>
          <w:rFonts w:asciiTheme="minorHAnsi" w:eastAsiaTheme="minorEastAsia" w:hAnsiTheme="minorHAnsi" w:cstheme="minorBidi"/>
          <w:noProof/>
          <w:szCs w:val="22"/>
        </w:rPr>
      </w:pPr>
      <w:hyperlink w:anchor="_Toc389152308" w:history="1">
        <w:r w:rsidR="00763662" w:rsidRPr="003F00C8">
          <w:rPr>
            <w:rStyle w:val="aa"/>
            <w:noProof/>
          </w:rPr>
          <w:t>2.1</w:t>
        </w:r>
        <w:r w:rsidR="00763662" w:rsidRPr="003F00C8">
          <w:rPr>
            <w:rStyle w:val="aa"/>
            <w:rFonts w:hint="eastAsia"/>
            <w:noProof/>
          </w:rPr>
          <w:t xml:space="preserve"> </w:t>
        </w:r>
        <w:r w:rsidR="00763662" w:rsidRPr="003F00C8">
          <w:rPr>
            <w:rStyle w:val="aa"/>
            <w:rFonts w:hint="eastAsia"/>
            <w:noProof/>
          </w:rPr>
          <w:t>維持管理体制の現状</w:t>
        </w:r>
        <w:r w:rsidR="00763662">
          <w:rPr>
            <w:noProof/>
            <w:webHidden/>
          </w:rPr>
          <w:tab/>
        </w:r>
        <w:r w:rsidR="00763662">
          <w:rPr>
            <w:noProof/>
            <w:webHidden/>
          </w:rPr>
          <w:fldChar w:fldCharType="begin"/>
        </w:r>
        <w:r w:rsidR="00763662">
          <w:rPr>
            <w:noProof/>
            <w:webHidden/>
          </w:rPr>
          <w:instrText xml:space="preserve"> PAGEREF _Toc389152308 \h </w:instrText>
        </w:r>
        <w:r w:rsidR="00763662">
          <w:rPr>
            <w:noProof/>
            <w:webHidden/>
          </w:rPr>
        </w:r>
        <w:r w:rsidR="00763662">
          <w:rPr>
            <w:noProof/>
            <w:webHidden/>
          </w:rPr>
          <w:fldChar w:fldCharType="separate"/>
        </w:r>
        <w:r>
          <w:rPr>
            <w:noProof/>
            <w:webHidden/>
          </w:rPr>
          <w:t>5</w:t>
        </w:r>
        <w:r w:rsidR="00763662">
          <w:rPr>
            <w:noProof/>
            <w:webHidden/>
          </w:rPr>
          <w:fldChar w:fldCharType="end"/>
        </w:r>
      </w:hyperlink>
    </w:p>
    <w:p w:rsidR="00763662" w:rsidRDefault="00FA7C99">
      <w:pPr>
        <w:pStyle w:val="24"/>
        <w:tabs>
          <w:tab w:val="right" w:leader="dot" w:pos="9060"/>
        </w:tabs>
        <w:rPr>
          <w:rFonts w:asciiTheme="minorHAnsi" w:eastAsiaTheme="minorEastAsia" w:hAnsiTheme="minorHAnsi" w:cstheme="minorBidi"/>
          <w:noProof/>
          <w:szCs w:val="22"/>
        </w:rPr>
      </w:pPr>
      <w:hyperlink w:anchor="_Toc389152309" w:history="1">
        <w:r w:rsidR="00763662" w:rsidRPr="003F00C8">
          <w:rPr>
            <w:rStyle w:val="aa"/>
            <w:noProof/>
          </w:rPr>
          <w:t>2.2</w:t>
        </w:r>
        <w:r w:rsidR="00763662" w:rsidRPr="003F00C8">
          <w:rPr>
            <w:rStyle w:val="aa"/>
            <w:rFonts w:hint="eastAsia"/>
            <w:noProof/>
          </w:rPr>
          <w:t xml:space="preserve"> </w:t>
        </w:r>
        <w:r w:rsidR="00763662" w:rsidRPr="003F00C8">
          <w:rPr>
            <w:rStyle w:val="aa"/>
            <w:rFonts w:hint="eastAsia"/>
            <w:noProof/>
          </w:rPr>
          <w:t>維持管理以外の業務の兼務状況</w:t>
        </w:r>
        <w:r w:rsidR="00763662">
          <w:rPr>
            <w:noProof/>
            <w:webHidden/>
          </w:rPr>
          <w:tab/>
        </w:r>
        <w:r w:rsidR="00763662">
          <w:rPr>
            <w:noProof/>
            <w:webHidden/>
          </w:rPr>
          <w:fldChar w:fldCharType="begin"/>
        </w:r>
        <w:r w:rsidR="00763662">
          <w:rPr>
            <w:noProof/>
            <w:webHidden/>
          </w:rPr>
          <w:instrText xml:space="preserve"> PAGEREF _Toc389152309 \h </w:instrText>
        </w:r>
        <w:r w:rsidR="00763662">
          <w:rPr>
            <w:noProof/>
            <w:webHidden/>
          </w:rPr>
        </w:r>
        <w:r w:rsidR="00763662">
          <w:rPr>
            <w:noProof/>
            <w:webHidden/>
          </w:rPr>
          <w:fldChar w:fldCharType="separate"/>
        </w:r>
        <w:r>
          <w:rPr>
            <w:noProof/>
            <w:webHidden/>
          </w:rPr>
          <w:t>6</w:t>
        </w:r>
        <w:r w:rsidR="00763662">
          <w:rPr>
            <w:noProof/>
            <w:webHidden/>
          </w:rPr>
          <w:fldChar w:fldCharType="end"/>
        </w:r>
      </w:hyperlink>
    </w:p>
    <w:p w:rsidR="00763662" w:rsidRDefault="00FA7C99">
      <w:pPr>
        <w:pStyle w:val="24"/>
        <w:tabs>
          <w:tab w:val="right" w:leader="dot" w:pos="9060"/>
        </w:tabs>
        <w:rPr>
          <w:rFonts w:asciiTheme="minorHAnsi" w:eastAsiaTheme="minorEastAsia" w:hAnsiTheme="minorHAnsi" w:cstheme="minorBidi"/>
          <w:noProof/>
          <w:szCs w:val="22"/>
        </w:rPr>
      </w:pPr>
      <w:hyperlink w:anchor="_Toc389152310" w:history="1">
        <w:r w:rsidR="00763662" w:rsidRPr="003F00C8">
          <w:rPr>
            <w:rStyle w:val="aa"/>
            <w:noProof/>
          </w:rPr>
          <w:t>2.3</w:t>
        </w:r>
        <w:r w:rsidR="00763662" w:rsidRPr="003F00C8">
          <w:rPr>
            <w:rStyle w:val="aa"/>
            <w:rFonts w:hint="eastAsia"/>
            <w:noProof/>
          </w:rPr>
          <w:t xml:space="preserve"> </w:t>
        </w:r>
        <w:r w:rsidR="00763662" w:rsidRPr="003F00C8">
          <w:rPr>
            <w:rStyle w:val="aa"/>
            <w:rFonts w:hint="eastAsia"/>
            <w:noProof/>
          </w:rPr>
          <w:t>日常パトロール、定期点検の実施状況</w:t>
        </w:r>
        <w:r w:rsidR="00763662">
          <w:rPr>
            <w:noProof/>
            <w:webHidden/>
          </w:rPr>
          <w:tab/>
        </w:r>
        <w:r w:rsidR="00763662">
          <w:rPr>
            <w:noProof/>
            <w:webHidden/>
          </w:rPr>
          <w:fldChar w:fldCharType="begin"/>
        </w:r>
        <w:r w:rsidR="00763662">
          <w:rPr>
            <w:noProof/>
            <w:webHidden/>
          </w:rPr>
          <w:instrText xml:space="preserve"> PAGEREF _Toc389152310 \h </w:instrText>
        </w:r>
        <w:r w:rsidR="00763662">
          <w:rPr>
            <w:noProof/>
            <w:webHidden/>
          </w:rPr>
        </w:r>
        <w:r w:rsidR="00763662">
          <w:rPr>
            <w:noProof/>
            <w:webHidden/>
          </w:rPr>
          <w:fldChar w:fldCharType="separate"/>
        </w:r>
        <w:r>
          <w:rPr>
            <w:noProof/>
            <w:webHidden/>
          </w:rPr>
          <w:t>7</w:t>
        </w:r>
        <w:r w:rsidR="00763662">
          <w:rPr>
            <w:noProof/>
            <w:webHidden/>
          </w:rPr>
          <w:fldChar w:fldCharType="end"/>
        </w:r>
      </w:hyperlink>
    </w:p>
    <w:p w:rsidR="00763662" w:rsidRDefault="00FA7C99">
      <w:pPr>
        <w:pStyle w:val="24"/>
        <w:tabs>
          <w:tab w:val="right" w:leader="dot" w:pos="9060"/>
        </w:tabs>
        <w:rPr>
          <w:rFonts w:asciiTheme="minorHAnsi" w:eastAsiaTheme="minorEastAsia" w:hAnsiTheme="minorHAnsi" w:cstheme="minorBidi"/>
          <w:noProof/>
          <w:szCs w:val="22"/>
        </w:rPr>
      </w:pPr>
      <w:hyperlink w:anchor="_Toc389152311" w:history="1">
        <w:r w:rsidR="00763662" w:rsidRPr="003F00C8">
          <w:rPr>
            <w:rStyle w:val="aa"/>
            <w:noProof/>
          </w:rPr>
          <w:t>2.4</w:t>
        </w:r>
        <w:r w:rsidR="00763662" w:rsidRPr="003F00C8">
          <w:rPr>
            <w:rStyle w:val="aa"/>
            <w:rFonts w:hint="eastAsia"/>
            <w:noProof/>
          </w:rPr>
          <w:t xml:space="preserve"> </w:t>
        </w:r>
        <w:r w:rsidR="00763662" w:rsidRPr="003F00C8">
          <w:rPr>
            <w:rStyle w:val="aa"/>
            <w:rFonts w:hint="eastAsia"/>
            <w:noProof/>
          </w:rPr>
          <w:t>維持管理業務に関する懸案事項</w:t>
        </w:r>
        <w:r w:rsidR="00763662">
          <w:rPr>
            <w:noProof/>
            <w:webHidden/>
          </w:rPr>
          <w:tab/>
        </w:r>
        <w:r w:rsidR="00763662">
          <w:rPr>
            <w:noProof/>
            <w:webHidden/>
          </w:rPr>
          <w:fldChar w:fldCharType="begin"/>
        </w:r>
        <w:r w:rsidR="00763662">
          <w:rPr>
            <w:noProof/>
            <w:webHidden/>
          </w:rPr>
          <w:instrText xml:space="preserve"> PAGEREF _Toc389152311 \h </w:instrText>
        </w:r>
        <w:r w:rsidR="00763662">
          <w:rPr>
            <w:noProof/>
            <w:webHidden/>
          </w:rPr>
        </w:r>
        <w:r w:rsidR="00763662">
          <w:rPr>
            <w:noProof/>
            <w:webHidden/>
          </w:rPr>
          <w:fldChar w:fldCharType="separate"/>
        </w:r>
        <w:r>
          <w:rPr>
            <w:noProof/>
            <w:webHidden/>
          </w:rPr>
          <w:t>8</w:t>
        </w:r>
        <w:r w:rsidR="00763662">
          <w:rPr>
            <w:noProof/>
            <w:webHidden/>
          </w:rPr>
          <w:fldChar w:fldCharType="end"/>
        </w:r>
      </w:hyperlink>
    </w:p>
    <w:p w:rsidR="00763662" w:rsidRDefault="00FA7C99">
      <w:pPr>
        <w:pStyle w:val="24"/>
        <w:tabs>
          <w:tab w:val="right" w:leader="dot" w:pos="9060"/>
        </w:tabs>
        <w:rPr>
          <w:rFonts w:asciiTheme="minorHAnsi" w:eastAsiaTheme="minorEastAsia" w:hAnsiTheme="minorHAnsi" w:cstheme="minorBidi"/>
          <w:noProof/>
          <w:szCs w:val="22"/>
        </w:rPr>
      </w:pPr>
      <w:hyperlink w:anchor="_Toc389152312" w:history="1">
        <w:r w:rsidR="00763662" w:rsidRPr="003F00C8">
          <w:rPr>
            <w:rStyle w:val="aa"/>
            <w:noProof/>
          </w:rPr>
          <w:t>2.5</w:t>
        </w:r>
        <w:r w:rsidR="00763662" w:rsidRPr="003F00C8">
          <w:rPr>
            <w:rStyle w:val="aa"/>
            <w:rFonts w:hint="eastAsia"/>
            <w:noProof/>
          </w:rPr>
          <w:t xml:space="preserve"> </w:t>
        </w:r>
        <w:r w:rsidR="00763662" w:rsidRPr="003F00C8">
          <w:rPr>
            <w:rStyle w:val="aa"/>
            <w:rFonts w:hint="eastAsia"/>
            <w:noProof/>
          </w:rPr>
          <w:t>維持管理業務に関する懸案理由</w:t>
        </w:r>
        <w:r w:rsidR="00763662">
          <w:rPr>
            <w:noProof/>
            <w:webHidden/>
          </w:rPr>
          <w:tab/>
        </w:r>
        <w:r w:rsidR="00763662">
          <w:rPr>
            <w:noProof/>
            <w:webHidden/>
          </w:rPr>
          <w:fldChar w:fldCharType="begin"/>
        </w:r>
        <w:r w:rsidR="00763662">
          <w:rPr>
            <w:noProof/>
            <w:webHidden/>
          </w:rPr>
          <w:instrText xml:space="preserve"> PAGEREF _Toc389152312 \h </w:instrText>
        </w:r>
        <w:r w:rsidR="00763662">
          <w:rPr>
            <w:noProof/>
            <w:webHidden/>
          </w:rPr>
        </w:r>
        <w:r w:rsidR="00763662">
          <w:rPr>
            <w:noProof/>
            <w:webHidden/>
          </w:rPr>
          <w:fldChar w:fldCharType="separate"/>
        </w:r>
        <w:r>
          <w:rPr>
            <w:noProof/>
            <w:webHidden/>
          </w:rPr>
          <w:t>9</w:t>
        </w:r>
        <w:r w:rsidR="00763662">
          <w:rPr>
            <w:noProof/>
            <w:webHidden/>
          </w:rPr>
          <w:fldChar w:fldCharType="end"/>
        </w:r>
      </w:hyperlink>
    </w:p>
    <w:p w:rsidR="00763662" w:rsidRDefault="00FA7C99">
      <w:pPr>
        <w:pStyle w:val="24"/>
        <w:tabs>
          <w:tab w:val="right" w:leader="dot" w:pos="9060"/>
        </w:tabs>
        <w:rPr>
          <w:rFonts w:asciiTheme="minorHAnsi" w:eastAsiaTheme="minorEastAsia" w:hAnsiTheme="minorHAnsi" w:cstheme="minorBidi"/>
          <w:noProof/>
          <w:szCs w:val="22"/>
        </w:rPr>
      </w:pPr>
      <w:hyperlink w:anchor="_Toc389152313" w:history="1">
        <w:r w:rsidR="00763662" w:rsidRPr="003F00C8">
          <w:rPr>
            <w:rStyle w:val="aa"/>
            <w:noProof/>
          </w:rPr>
          <w:t>2.6</w:t>
        </w:r>
        <w:r w:rsidR="00763662" w:rsidRPr="003F00C8">
          <w:rPr>
            <w:rStyle w:val="aa"/>
            <w:rFonts w:hint="eastAsia"/>
            <w:noProof/>
          </w:rPr>
          <w:t xml:space="preserve"> </w:t>
        </w:r>
        <w:r w:rsidR="00763662" w:rsidRPr="003F00C8">
          <w:rPr>
            <w:rStyle w:val="aa"/>
            <w:rFonts w:hint="eastAsia"/>
            <w:noProof/>
          </w:rPr>
          <w:t>研修に関する現状・要望</w:t>
        </w:r>
        <w:r w:rsidR="00763662">
          <w:rPr>
            <w:noProof/>
            <w:webHidden/>
          </w:rPr>
          <w:tab/>
        </w:r>
        <w:r w:rsidR="00763662">
          <w:rPr>
            <w:noProof/>
            <w:webHidden/>
          </w:rPr>
          <w:fldChar w:fldCharType="begin"/>
        </w:r>
        <w:r w:rsidR="00763662">
          <w:rPr>
            <w:noProof/>
            <w:webHidden/>
          </w:rPr>
          <w:instrText xml:space="preserve"> PAGEREF _Toc389152313 \h </w:instrText>
        </w:r>
        <w:r w:rsidR="00763662">
          <w:rPr>
            <w:noProof/>
            <w:webHidden/>
          </w:rPr>
        </w:r>
        <w:r w:rsidR="00763662">
          <w:rPr>
            <w:noProof/>
            <w:webHidden/>
          </w:rPr>
          <w:fldChar w:fldCharType="separate"/>
        </w:r>
        <w:r>
          <w:rPr>
            <w:noProof/>
            <w:webHidden/>
          </w:rPr>
          <w:t>10</w:t>
        </w:r>
        <w:r w:rsidR="00763662">
          <w:rPr>
            <w:noProof/>
            <w:webHidden/>
          </w:rPr>
          <w:fldChar w:fldCharType="end"/>
        </w:r>
      </w:hyperlink>
    </w:p>
    <w:p w:rsidR="00763662" w:rsidRDefault="00FA7C99">
      <w:pPr>
        <w:pStyle w:val="24"/>
        <w:tabs>
          <w:tab w:val="right" w:leader="dot" w:pos="9060"/>
        </w:tabs>
        <w:rPr>
          <w:rFonts w:asciiTheme="minorHAnsi" w:eastAsiaTheme="minorEastAsia" w:hAnsiTheme="minorHAnsi" w:cstheme="minorBidi"/>
          <w:noProof/>
          <w:szCs w:val="22"/>
        </w:rPr>
      </w:pPr>
      <w:hyperlink w:anchor="_Toc389152314" w:history="1">
        <w:r w:rsidR="00763662" w:rsidRPr="003F00C8">
          <w:rPr>
            <w:rStyle w:val="aa"/>
            <w:noProof/>
          </w:rPr>
          <w:t>2.7</w:t>
        </w:r>
        <w:r w:rsidR="00763662" w:rsidRPr="003F00C8">
          <w:rPr>
            <w:rStyle w:val="aa"/>
            <w:rFonts w:hint="eastAsia"/>
            <w:noProof/>
          </w:rPr>
          <w:t xml:space="preserve"> </w:t>
        </w:r>
        <w:r w:rsidR="00763662" w:rsidRPr="003F00C8">
          <w:rPr>
            <w:rStyle w:val="aa"/>
            <w:rFonts w:hint="eastAsia"/>
            <w:noProof/>
          </w:rPr>
          <w:t>産官学による連携が必要な事項</w:t>
        </w:r>
        <w:r w:rsidR="00763662">
          <w:rPr>
            <w:noProof/>
            <w:webHidden/>
          </w:rPr>
          <w:tab/>
        </w:r>
        <w:r w:rsidR="00763662">
          <w:rPr>
            <w:noProof/>
            <w:webHidden/>
          </w:rPr>
          <w:fldChar w:fldCharType="begin"/>
        </w:r>
        <w:r w:rsidR="00763662">
          <w:rPr>
            <w:noProof/>
            <w:webHidden/>
          </w:rPr>
          <w:instrText xml:space="preserve"> PAGEREF _Toc389152314 \h </w:instrText>
        </w:r>
        <w:r w:rsidR="00763662">
          <w:rPr>
            <w:noProof/>
            <w:webHidden/>
          </w:rPr>
        </w:r>
        <w:r w:rsidR="00763662">
          <w:rPr>
            <w:noProof/>
            <w:webHidden/>
          </w:rPr>
          <w:fldChar w:fldCharType="separate"/>
        </w:r>
        <w:r>
          <w:rPr>
            <w:noProof/>
            <w:webHidden/>
          </w:rPr>
          <w:t>13</w:t>
        </w:r>
        <w:r w:rsidR="00763662">
          <w:rPr>
            <w:noProof/>
            <w:webHidden/>
          </w:rPr>
          <w:fldChar w:fldCharType="end"/>
        </w:r>
      </w:hyperlink>
    </w:p>
    <w:p w:rsidR="00763662" w:rsidRDefault="00FA7C99">
      <w:pPr>
        <w:pStyle w:val="24"/>
        <w:tabs>
          <w:tab w:val="right" w:leader="dot" w:pos="9060"/>
        </w:tabs>
        <w:rPr>
          <w:rFonts w:asciiTheme="minorHAnsi" w:eastAsiaTheme="minorEastAsia" w:hAnsiTheme="minorHAnsi" w:cstheme="minorBidi"/>
          <w:noProof/>
          <w:szCs w:val="22"/>
        </w:rPr>
      </w:pPr>
      <w:hyperlink w:anchor="_Toc389152315" w:history="1">
        <w:r w:rsidR="00763662" w:rsidRPr="003F00C8">
          <w:rPr>
            <w:rStyle w:val="aa"/>
            <w:noProof/>
          </w:rPr>
          <w:t>2.8</w:t>
        </w:r>
        <w:r w:rsidR="00763662" w:rsidRPr="003F00C8">
          <w:rPr>
            <w:rStyle w:val="aa"/>
            <w:rFonts w:hint="eastAsia"/>
            <w:noProof/>
          </w:rPr>
          <w:t xml:space="preserve"> </w:t>
        </w:r>
        <w:r w:rsidR="00763662" w:rsidRPr="003F00C8">
          <w:rPr>
            <w:rStyle w:val="aa"/>
            <w:rFonts w:hint="eastAsia"/>
            <w:noProof/>
          </w:rPr>
          <w:t>産官学による連携体制の構築単位</w:t>
        </w:r>
        <w:r w:rsidR="00763662">
          <w:rPr>
            <w:noProof/>
            <w:webHidden/>
          </w:rPr>
          <w:tab/>
        </w:r>
        <w:r w:rsidR="00763662">
          <w:rPr>
            <w:noProof/>
            <w:webHidden/>
          </w:rPr>
          <w:fldChar w:fldCharType="begin"/>
        </w:r>
        <w:r w:rsidR="00763662">
          <w:rPr>
            <w:noProof/>
            <w:webHidden/>
          </w:rPr>
          <w:instrText xml:space="preserve"> PAGEREF _Toc389152315 \h </w:instrText>
        </w:r>
        <w:r w:rsidR="00763662">
          <w:rPr>
            <w:noProof/>
            <w:webHidden/>
          </w:rPr>
        </w:r>
        <w:r w:rsidR="00763662">
          <w:rPr>
            <w:noProof/>
            <w:webHidden/>
          </w:rPr>
          <w:fldChar w:fldCharType="separate"/>
        </w:r>
        <w:r>
          <w:rPr>
            <w:noProof/>
            <w:webHidden/>
          </w:rPr>
          <w:t>14</w:t>
        </w:r>
        <w:r w:rsidR="00763662">
          <w:rPr>
            <w:noProof/>
            <w:webHidden/>
          </w:rPr>
          <w:fldChar w:fldCharType="end"/>
        </w:r>
      </w:hyperlink>
    </w:p>
    <w:p w:rsidR="00763662" w:rsidRDefault="00FA7C99">
      <w:pPr>
        <w:pStyle w:val="24"/>
        <w:tabs>
          <w:tab w:val="right" w:leader="dot" w:pos="9060"/>
        </w:tabs>
        <w:rPr>
          <w:rFonts w:asciiTheme="minorHAnsi" w:eastAsiaTheme="minorEastAsia" w:hAnsiTheme="minorHAnsi" w:cstheme="minorBidi"/>
          <w:noProof/>
          <w:szCs w:val="22"/>
        </w:rPr>
      </w:pPr>
      <w:hyperlink w:anchor="_Toc389152316" w:history="1">
        <w:r w:rsidR="00763662" w:rsidRPr="003F00C8">
          <w:rPr>
            <w:rStyle w:val="aa"/>
            <w:noProof/>
          </w:rPr>
          <w:t>2.9</w:t>
        </w:r>
        <w:r w:rsidR="00763662" w:rsidRPr="003F00C8">
          <w:rPr>
            <w:rStyle w:val="aa"/>
            <w:rFonts w:hint="eastAsia"/>
            <w:noProof/>
          </w:rPr>
          <w:t xml:space="preserve"> </w:t>
        </w:r>
        <w:r w:rsidR="00763662" w:rsidRPr="003F00C8">
          <w:rPr>
            <w:rStyle w:val="aa"/>
            <w:rFonts w:hint="eastAsia"/>
            <w:noProof/>
          </w:rPr>
          <w:t>地域毎（土木事務所単位）での連携体制の構成メンバー</w:t>
        </w:r>
        <w:r w:rsidR="00763662">
          <w:rPr>
            <w:noProof/>
            <w:webHidden/>
          </w:rPr>
          <w:tab/>
        </w:r>
        <w:r w:rsidR="00763662">
          <w:rPr>
            <w:noProof/>
            <w:webHidden/>
          </w:rPr>
          <w:fldChar w:fldCharType="begin"/>
        </w:r>
        <w:r w:rsidR="00763662">
          <w:rPr>
            <w:noProof/>
            <w:webHidden/>
          </w:rPr>
          <w:instrText xml:space="preserve"> PAGEREF _Toc389152316 \h </w:instrText>
        </w:r>
        <w:r w:rsidR="00763662">
          <w:rPr>
            <w:noProof/>
            <w:webHidden/>
          </w:rPr>
        </w:r>
        <w:r w:rsidR="00763662">
          <w:rPr>
            <w:noProof/>
            <w:webHidden/>
          </w:rPr>
          <w:fldChar w:fldCharType="separate"/>
        </w:r>
        <w:r>
          <w:rPr>
            <w:noProof/>
            <w:webHidden/>
          </w:rPr>
          <w:t>15</w:t>
        </w:r>
        <w:r w:rsidR="00763662">
          <w:rPr>
            <w:noProof/>
            <w:webHidden/>
          </w:rPr>
          <w:fldChar w:fldCharType="end"/>
        </w:r>
      </w:hyperlink>
    </w:p>
    <w:p w:rsidR="007207D4" w:rsidRDefault="002F4303">
      <w:r>
        <w:rPr>
          <w:rFonts w:ascii="Arial" w:eastAsia="ＭＳ ゴシック" w:hAnsi="Arial"/>
          <w:sz w:val="24"/>
        </w:rPr>
        <w:fldChar w:fldCharType="end"/>
      </w:r>
    </w:p>
    <w:p w:rsidR="007207D4" w:rsidRDefault="007207D4"/>
    <w:p w:rsidR="007207D4" w:rsidRDefault="007207D4">
      <w:pPr>
        <w:sectPr w:rsidR="007207D4">
          <w:footerReference w:type="even" r:id="rId9"/>
          <w:pgSz w:w="11906" w:h="16838" w:code="9"/>
          <w:pgMar w:top="1418" w:right="1418" w:bottom="1418" w:left="1418" w:header="851" w:footer="851" w:gutter="0"/>
          <w:pgNumType w:chapStyle="1"/>
          <w:cols w:space="425"/>
          <w:docGrid w:type="lines" w:linePitch="360"/>
        </w:sectPr>
      </w:pPr>
    </w:p>
    <w:p w:rsidR="007207D4" w:rsidRDefault="00B0310B" w:rsidP="00B0310B">
      <w:pPr>
        <w:pStyle w:val="1"/>
      </w:pPr>
      <w:bookmarkStart w:id="1" w:name="_Toc389152304"/>
      <w:r>
        <w:lastRenderedPageBreak/>
        <w:t>実施概要</w:t>
      </w:r>
      <w:bookmarkEnd w:id="1"/>
    </w:p>
    <w:p w:rsidR="008F0A2C" w:rsidRDefault="008F0A2C" w:rsidP="00763662">
      <w:pPr>
        <w:pStyle w:val="20"/>
        <w:ind w:leftChars="0" w:left="0" w:firstLineChars="0" w:firstLine="0"/>
      </w:pPr>
    </w:p>
    <w:p w:rsidR="008F0A2C" w:rsidRDefault="008F0A2C" w:rsidP="008F0A2C">
      <w:pPr>
        <w:pStyle w:val="2"/>
      </w:pPr>
      <w:bookmarkStart w:id="2" w:name="_Toc389152305"/>
      <w:r>
        <w:rPr>
          <w:rFonts w:hint="eastAsia"/>
        </w:rPr>
        <w:t>対象施設</w:t>
      </w:r>
      <w:bookmarkEnd w:id="2"/>
    </w:p>
    <w:p w:rsidR="008F0A2C" w:rsidRDefault="008F0A2C" w:rsidP="008F0A2C">
      <w:pPr>
        <w:pStyle w:val="10"/>
        <w:ind w:firstLineChars="200" w:firstLine="420"/>
      </w:pPr>
      <w:r>
        <w:rPr>
          <w:rFonts w:hint="eastAsia"/>
        </w:rPr>
        <w:t>下記の管理施設に対する維持管理状況について、アンケートを実施した。</w:t>
      </w:r>
    </w:p>
    <w:p w:rsidR="008F0A2C" w:rsidRDefault="008F0A2C" w:rsidP="008F0A2C">
      <w:pPr>
        <w:pStyle w:val="10"/>
        <w:ind w:firstLine="210"/>
      </w:pPr>
    </w:p>
    <w:tbl>
      <w:tblPr>
        <w:tblW w:w="4436" w:type="dxa"/>
        <w:jc w:val="center"/>
        <w:tblInd w:w="84" w:type="dxa"/>
        <w:tblCellMar>
          <w:left w:w="99" w:type="dxa"/>
          <w:right w:w="99" w:type="dxa"/>
        </w:tblCellMar>
        <w:tblLook w:val="04A0" w:firstRow="1" w:lastRow="0" w:firstColumn="1" w:lastColumn="0" w:noHBand="0" w:noVBand="1"/>
      </w:tblPr>
      <w:tblGrid>
        <w:gridCol w:w="1080"/>
        <w:gridCol w:w="2178"/>
        <w:gridCol w:w="1178"/>
      </w:tblGrid>
      <w:tr w:rsidR="008F0A2C" w:rsidRPr="00B0310B" w:rsidTr="00666EC6">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分野</w:t>
            </w:r>
          </w:p>
        </w:tc>
        <w:tc>
          <w:tcPr>
            <w:tcW w:w="3356" w:type="dxa"/>
            <w:gridSpan w:val="2"/>
            <w:tcBorders>
              <w:top w:val="single" w:sz="4" w:space="0" w:color="auto"/>
              <w:left w:val="nil"/>
              <w:bottom w:val="single" w:sz="4" w:space="0" w:color="auto"/>
              <w:right w:val="single" w:sz="4" w:space="0" w:color="auto"/>
            </w:tcBorders>
            <w:shd w:val="clear" w:color="auto" w:fill="BFBFBF"/>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施設名</w:t>
            </w:r>
          </w:p>
        </w:tc>
      </w:tr>
      <w:tr w:rsidR="008F0A2C" w:rsidRPr="00B0310B" w:rsidTr="00666EC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道路分野</w:t>
            </w:r>
          </w:p>
        </w:tc>
        <w:tc>
          <w:tcPr>
            <w:tcW w:w="3356" w:type="dxa"/>
            <w:gridSpan w:val="2"/>
            <w:tcBorders>
              <w:top w:val="nil"/>
              <w:left w:val="nil"/>
              <w:bottom w:val="single" w:sz="4" w:space="0" w:color="auto"/>
              <w:right w:val="single" w:sz="4" w:space="0" w:color="auto"/>
            </w:tcBorders>
            <w:shd w:val="clear" w:color="auto" w:fill="auto"/>
            <w:noWrap/>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道路</w:t>
            </w:r>
          </w:p>
        </w:tc>
      </w:tr>
      <w:tr w:rsidR="008F0A2C" w:rsidRPr="00B0310B" w:rsidTr="00666EC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rsidR="008F0A2C" w:rsidRPr="00B0310B" w:rsidRDefault="008F0A2C" w:rsidP="00F659DF">
            <w:pPr>
              <w:widowControl/>
              <w:jc w:val="left"/>
              <w:rPr>
                <w:rFonts w:ascii="Meiryo UI" w:eastAsia="Meiryo UI" w:hAnsi="Meiryo UI" w:cs="Meiryo UI"/>
                <w:color w:val="000000"/>
                <w:kern w:val="0"/>
                <w:sz w:val="20"/>
                <w:szCs w:val="20"/>
              </w:rPr>
            </w:pPr>
          </w:p>
        </w:tc>
        <w:tc>
          <w:tcPr>
            <w:tcW w:w="3356" w:type="dxa"/>
            <w:gridSpan w:val="2"/>
            <w:tcBorders>
              <w:top w:val="nil"/>
              <w:left w:val="nil"/>
              <w:bottom w:val="single" w:sz="4" w:space="0" w:color="auto"/>
              <w:right w:val="single" w:sz="4" w:space="0" w:color="auto"/>
            </w:tcBorders>
            <w:shd w:val="clear" w:color="auto" w:fill="auto"/>
            <w:noWrap/>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橋梁</w:t>
            </w:r>
          </w:p>
        </w:tc>
      </w:tr>
      <w:tr w:rsidR="008F0A2C" w:rsidRPr="00B0310B" w:rsidTr="00666EC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rsidR="008F0A2C" w:rsidRPr="00B0310B" w:rsidRDefault="008F0A2C" w:rsidP="00F659DF">
            <w:pPr>
              <w:widowControl/>
              <w:jc w:val="left"/>
              <w:rPr>
                <w:rFonts w:ascii="Meiryo UI" w:eastAsia="Meiryo UI" w:hAnsi="Meiryo UI" w:cs="Meiryo UI"/>
                <w:color w:val="000000"/>
                <w:kern w:val="0"/>
                <w:sz w:val="20"/>
                <w:szCs w:val="20"/>
              </w:rPr>
            </w:pPr>
          </w:p>
        </w:tc>
        <w:tc>
          <w:tcPr>
            <w:tcW w:w="3356" w:type="dxa"/>
            <w:gridSpan w:val="2"/>
            <w:tcBorders>
              <w:top w:val="nil"/>
              <w:left w:val="nil"/>
              <w:bottom w:val="single" w:sz="4" w:space="0" w:color="auto"/>
              <w:right w:val="single" w:sz="4" w:space="0" w:color="auto"/>
            </w:tcBorders>
            <w:shd w:val="clear" w:color="auto" w:fill="auto"/>
            <w:noWrap/>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トンネル</w:t>
            </w:r>
          </w:p>
        </w:tc>
      </w:tr>
      <w:tr w:rsidR="008F0A2C" w:rsidRPr="00B0310B" w:rsidTr="00666EC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rsidR="008F0A2C" w:rsidRPr="00B0310B" w:rsidRDefault="008F0A2C" w:rsidP="00F659DF">
            <w:pPr>
              <w:widowControl/>
              <w:jc w:val="left"/>
              <w:rPr>
                <w:rFonts w:ascii="Meiryo UI" w:eastAsia="Meiryo UI" w:hAnsi="Meiryo UI" w:cs="Meiryo UI"/>
                <w:color w:val="000000"/>
                <w:kern w:val="0"/>
                <w:sz w:val="20"/>
                <w:szCs w:val="20"/>
              </w:rPr>
            </w:pPr>
          </w:p>
        </w:tc>
        <w:tc>
          <w:tcPr>
            <w:tcW w:w="3356" w:type="dxa"/>
            <w:gridSpan w:val="2"/>
            <w:tcBorders>
              <w:top w:val="nil"/>
              <w:left w:val="nil"/>
              <w:bottom w:val="single" w:sz="4" w:space="0" w:color="auto"/>
              <w:right w:val="single" w:sz="4" w:space="0" w:color="auto"/>
            </w:tcBorders>
            <w:shd w:val="clear" w:color="auto" w:fill="auto"/>
            <w:noWrap/>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舗装</w:t>
            </w:r>
          </w:p>
        </w:tc>
      </w:tr>
      <w:tr w:rsidR="008F0A2C" w:rsidRPr="00B0310B" w:rsidTr="00666EC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rsidR="008F0A2C" w:rsidRPr="00B0310B" w:rsidRDefault="008F0A2C" w:rsidP="00F659DF">
            <w:pPr>
              <w:widowControl/>
              <w:jc w:val="left"/>
              <w:rPr>
                <w:rFonts w:ascii="Meiryo UI" w:eastAsia="Meiryo UI" w:hAnsi="Meiryo UI" w:cs="Meiryo UI"/>
                <w:color w:val="000000"/>
                <w:kern w:val="0"/>
                <w:sz w:val="20"/>
                <w:szCs w:val="20"/>
              </w:rPr>
            </w:pPr>
          </w:p>
        </w:tc>
        <w:tc>
          <w:tcPr>
            <w:tcW w:w="3356" w:type="dxa"/>
            <w:gridSpan w:val="2"/>
            <w:tcBorders>
              <w:top w:val="nil"/>
              <w:left w:val="nil"/>
              <w:bottom w:val="single" w:sz="4" w:space="0" w:color="auto"/>
              <w:right w:val="single" w:sz="4" w:space="0" w:color="auto"/>
            </w:tcBorders>
            <w:shd w:val="clear" w:color="auto" w:fill="auto"/>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擁壁(高さ5m以上)</w:t>
            </w:r>
          </w:p>
        </w:tc>
      </w:tr>
      <w:tr w:rsidR="008F0A2C" w:rsidRPr="00B0310B" w:rsidTr="00666EC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rsidR="008F0A2C" w:rsidRPr="00B0310B" w:rsidRDefault="008F0A2C" w:rsidP="00F659DF">
            <w:pPr>
              <w:widowControl/>
              <w:jc w:val="left"/>
              <w:rPr>
                <w:rFonts w:ascii="Meiryo UI" w:eastAsia="Meiryo UI" w:hAnsi="Meiryo UI" w:cs="Meiryo UI"/>
                <w:color w:val="000000"/>
                <w:kern w:val="0"/>
                <w:sz w:val="20"/>
                <w:szCs w:val="20"/>
              </w:rPr>
            </w:pPr>
          </w:p>
        </w:tc>
        <w:tc>
          <w:tcPr>
            <w:tcW w:w="3356" w:type="dxa"/>
            <w:gridSpan w:val="2"/>
            <w:tcBorders>
              <w:top w:val="nil"/>
              <w:left w:val="nil"/>
              <w:bottom w:val="single" w:sz="4" w:space="0" w:color="auto"/>
              <w:right w:val="single" w:sz="4" w:space="0" w:color="auto"/>
            </w:tcBorders>
            <w:shd w:val="clear" w:color="auto" w:fill="auto"/>
            <w:noWrap/>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道路法面</w:t>
            </w:r>
          </w:p>
        </w:tc>
      </w:tr>
      <w:tr w:rsidR="008F0A2C" w:rsidRPr="00B0310B" w:rsidTr="00666EC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rsidR="008F0A2C" w:rsidRPr="00B0310B" w:rsidRDefault="008F0A2C" w:rsidP="00F659DF">
            <w:pPr>
              <w:widowControl/>
              <w:jc w:val="left"/>
              <w:rPr>
                <w:rFonts w:ascii="Meiryo UI" w:eastAsia="Meiryo UI" w:hAnsi="Meiryo UI" w:cs="Meiryo UI"/>
                <w:color w:val="000000"/>
                <w:kern w:val="0"/>
                <w:sz w:val="20"/>
                <w:szCs w:val="20"/>
              </w:rPr>
            </w:pPr>
          </w:p>
        </w:tc>
        <w:tc>
          <w:tcPr>
            <w:tcW w:w="3356" w:type="dxa"/>
            <w:gridSpan w:val="2"/>
            <w:tcBorders>
              <w:top w:val="nil"/>
              <w:left w:val="nil"/>
              <w:bottom w:val="single" w:sz="4" w:space="0" w:color="auto"/>
              <w:right w:val="single" w:sz="4" w:space="0" w:color="auto"/>
            </w:tcBorders>
            <w:shd w:val="clear" w:color="auto" w:fill="auto"/>
            <w:noWrap/>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横断歩道橋</w:t>
            </w:r>
          </w:p>
        </w:tc>
      </w:tr>
      <w:tr w:rsidR="008F0A2C" w:rsidRPr="00B0310B" w:rsidTr="00666EC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rsidR="008F0A2C" w:rsidRPr="00B0310B" w:rsidRDefault="008F0A2C" w:rsidP="00F659DF">
            <w:pPr>
              <w:widowControl/>
              <w:jc w:val="left"/>
              <w:rPr>
                <w:rFonts w:ascii="Meiryo UI" w:eastAsia="Meiryo UI" w:hAnsi="Meiryo UI" w:cs="Meiryo UI"/>
                <w:color w:val="000000"/>
                <w:kern w:val="0"/>
                <w:sz w:val="20"/>
                <w:szCs w:val="20"/>
              </w:rPr>
            </w:pPr>
          </w:p>
        </w:tc>
        <w:tc>
          <w:tcPr>
            <w:tcW w:w="3356" w:type="dxa"/>
            <w:gridSpan w:val="2"/>
            <w:tcBorders>
              <w:top w:val="nil"/>
              <w:left w:val="nil"/>
              <w:bottom w:val="single" w:sz="4" w:space="0" w:color="auto"/>
              <w:right w:val="single" w:sz="4" w:space="0" w:color="auto"/>
            </w:tcBorders>
            <w:shd w:val="clear" w:color="auto" w:fill="auto"/>
            <w:noWrap/>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道路標識</w:t>
            </w:r>
          </w:p>
        </w:tc>
      </w:tr>
      <w:tr w:rsidR="008F0A2C" w:rsidRPr="00B0310B" w:rsidTr="00666EC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rsidR="008F0A2C" w:rsidRPr="00B0310B" w:rsidRDefault="008F0A2C" w:rsidP="00F659DF">
            <w:pPr>
              <w:widowControl/>
              <w:jc w:val="left"/>
              <w:rPr>
                <w:rFonts w:ascii="Meiryo UI" w:eastAsia="Meiryo UI" w:hAnsi="Meiryo UI" w:cs="Meiryo UI"/>
                <w:color w:val="000000"/>
                <w:kern w:val="0"/>
                <w:sz w:val="20"/>
                <w:szCs w:val="20"/>
              </w:rPr>
            </w:pPr>
          </w:p>
        </w:tc>
        <w:tc>
          <w:tcPr>
            <w:tcW w:w="3356" w:type="dxa"/>
            <w:gridSpan w:val="2"/>
            <w:tcBorders>
              <w:top w:val="nil"/>
              <w:left w:val="nil"/>
              <w:bottom w:val="single" w:sz="4" w:space="0" w:color="auto"/>
              <w:right w:val="single" w:sz="4" w:space="0" w:color="auto"/>
            </w:tcBorders>
            <w:shd w:val="clear" w:color="auto" w:fill="auto"/>
            <w:noWrap/>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照明灯</w:t>
            </w:r>
          </w:p>
        </w:tc>
      </w:tr>
      <w:tr w:rsidR="008F0A2C" w:rsidRPr="00B0310B" w:rsidTr="00666EC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rsidR="008F0A2C" w:rsidRPr="00B0310B" w:rsidRDefault="008F0A2C" w:rsidP="00F659DF">
            <w:pPr>
              <w:widowControl/>
              <w:jc w:val="left"/>
              <w:rPr>
                <w:rFonts w:ascii="Meiryo UI" w:eastAsia="Meiryo UI" w:hAnsi="Meiryo UI" w:cs="Meiryo UI"/>
                <w:color w:val="000000"/>
                <w:kern w:val="0"/>
                <w:sz w:val="20"/>
                <w:szCs w:val="20"/>
              </w:rPr>
            </w:pPr>
          </w:p>
        </w:tc>
        <w:tc>
          <w:tcPr>
            <w:tcW w:w="3356" w:type="dxa"/>
            <w:gridSpan w:val="2"/>
            <w:tcBorders>
              <w:top w:val="nil"/>
              <w:left w:val="nil"/>
              <w:bottom w:val="single" w:sz="4" w:space="0" w:color="auto"/>
              <w:right w:val="single" w:sz="4" w:space="0" w:color="auto"/>
            </w:tcBorders>
            <w:shd w:val="clear" w:color="auto" w:fill="auto"/>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街路樹（高木・中木・低木）</w:t>
            </w:r>
          </w:p>
        </w:tc>
      </w:tr>
      <w:tr w:rsidR="008F0A2C" w:rsidRPr="00B0310B" w:rsidTr="00666EC6">
        <w:trPr>
          <w:trHeight w:val="360"/>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河川分野</w:t>
            </w:r>
          </w:p>
        </w:tc>
        <w:tc>
          <w:tcPr>
            <w:tcW w:w="2178" w:type="dxa"/>
            <w:vMerge w:val="restart"/>
            <w:tcBorders>
              <w:top w:val="nil"/>
              <w:left w:val="single" w:sz="4" w:space="0" w:color="auto"/>
              <w:right w:val="single" w:sz="4" w:space="0" w:color="auto"/>
            </w:tcBorders>
            <w:shd w:val="clear" w:color="auto" w:fill="auto"/>
            <w:vAlign w:val="center"/>
            <w:hideMark/>
          </w:tcPr>
          <w:p w:rsidR="00666EC6"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河道施設</w:t>
            </w:r>
          </w:p>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（堤防・護岸・堰等）</w:t>
            </w:r>
          </w:p>
        </w:tc>
        <w:tc>
          <w:tcPr>
            <w:tcW w:w="1178" w:type="dxa"/>
            <w:tcBorders>
              <w:top w:val="nil"/>
              <w:left w:val="single" w:sz="4" w:space="0" w:color="auto"/>
              <w:bottom w:val="single" w:sz="4" w:space="0" w:color="auto"/>
              <w:right w:val="single" w:sz="4" w:space="0" w:color="auto"/>
            </w:tcBorders>
            <w:shd w:val="clear" w:color="auto" w:fill="auto"/>
            <w:vAlign w:val="center"/>
          </w:tcPr>
          <w:p w:rsidR="008F0A2C" w:rsidRPr="00B0310B" w:rsidRDefault="008F0A2C" w:rsidP="00F659DF">
            <w:pPr>
              <w:widowControl/>
              <w:jc w:val="center"/>
              <w:rPr>
                <w:rFonts w:ascii="Meiryo UI" w:eastAsia="Meiryo UI" w:hAnsi="Meiryo UI" w:cs="Meiryo UI"/>
                <w:color w:val="000000"/>
                <w:kern w:val="0"/>
                <w:sz w:val="20"/>
                <w:szCs w:val="20"/>
              </w:rPr>
            </w:pPr>
            <w:r w:rsidRPr="00276016">
              <w:rPr>
                <w:rFonts w:ascii="Meiryo UI" w:eastAsia="Meiryo UI" w:hAnsi="Meiryo UI" w:cs="Meiryo UI" w:hint="eastAsia"/>
                <w:color w:val="000000"/>
                <w:kern w:val="0"/>
                <w:sz w:val="20"/>
                <w:szCs w:val="20"/>
              </w:rPr>
              <w:t>準用河川</w:t>
            </w:r>
          </w:p>
        </w:tc>
      </w:tr>
      <w:tr w:rsidR="008F0A2C" w:rsidRPr="00B0310B" w:rsidTr="00666EC6">
        <w:trPr>
          <w:trHeight w:val="360"/>
          <w:jc w:val="center"/>
        </w:trPr>
        <w:tc>
          <w:tcPr>
            <w:tcW w:w="1080" w:type="dxa"/>
            <w:vMerge/>
            <w:tcBorders>
              <w:top w:val="nil"/>
              <w:left w:val="single" w:sz="4" w:space="0" w:color="auto"/>
              <w:bottom w:val="single" w:sz="4" w:space="0" w:color="auto"/>
              <w:right w:val="single" w:sz="4" w:space="0" w:color="auto"/>
            </w:tcBorders>
            <w:vAlign w:val="center"/>
            <w:hideMark/>
          </w:tcPr>
          <w:p w:rsidR="008F0A2C" w:rsidRPr="00B0310B" w:rsidRDefault="008F0A2C" w:rsidP="00F659DF">
            <w:pPr>
              <w:widowControl/>
              <w:jc w:val="left"/>
              <w:rPr>
                <w:rFonts w:ascii="Meiryo UI" w:eastAsia="Meiryo UI" w:hAnsi="Meiryo UI" w:cs="Meiryo UI"/>
                <w:color w:val="000000"/>
                <w:kern w:val="0"/>
                <w:sz w:val="20"/>
                <w:szCs w:val="20"/>
              </w:rPr>
            </w:pPr>
          </w:p>
        </w:tc>
        <w:tc>
          <w:tcPr>
            <w:tcW w:w="2178" w:type="dxa"/>
            <w:vMerge/>
            <w:tcBorders>
              <w:left w:val="single" w:sz="4" w:space="0" w:color="auto"/>
              <w:bottom w:val="single" w:sz="4" w:space="0" w:color="auto"/>
              <w:right w:val="single" w:sz="4" w:space="0" w:color="auto"/>
            </w:tcBorders>
            <w:vAlign w:val="center"/>
            <w:hideMark/>
          </w:tcPr>
          <w:p w:rsidR="008F0A2C" w:rsidRPr="00B0310B" w:rsidRDefault="008F0A2C" w:rsidP="00F659DF">
            <w:pPr>
              <w:jc w:val="center"/>
              <w:rPr>
                <w:rFonts w:ascii="Meiryo UI" w:eastAsia="Meiryo UI" w:hAnsi="Meiryo UI" w:cs="Meiryo UI"/>
                <w:color w:val="000000"/>
                <w:kern w:val="0"/>
                <w:sz w:val="20"/>
                <w:szCs w:val="20"/>
              </w:rPr>
            </w:pPr>
          </w:p>
        </w:tc>
        <w:tc>
          <w:tcPr>
            <w:tcW w:w="1178" w:type="dxa"/>
            <w:tcBorders>
              <w:top w:val="single" w:sz="4" w:space="0" w:color="auto"/>
              <w:left w:val="single" w:sz="4" w:space="0" w:color="auto"/>
              <w:bottom w:val="single" w:sz="4" w:space="0" w:color="auto"/>
              <w:right w:val="single" w:sz="4" w:space="0" w:color="auto"/>
            </w:tcBorders>
            <w:vAlign w:val="center"/>
          </w:tcPr>
          <w:p w:rsidR="008F0A2C" w:rsidRPr="00B0310B" w:rsidRDefault="008F0A2C" w:rsidP="00F659DF">
            <w:pPr>
              <w:jc w:val="center"/>
              <w:rPr>
                <w:rFonts w:ascii="Meiryo UI" w:eastAsia="Meiryo UI" w:hAnsi="Meiryo UI" w:cs="Meiryo UI"/>
                <w:color w:val="000000"/>
                <w:kern w:val="0"/>
                <w:sz w:val="20"/>
                <w:szCs w:val="20"/>
              </w:rPr>
            </w:pPr>
            <w:r w:rsidRPr="00276016">
              <w:rPr>
                <w:rFonts w:ascii="Meiryo UI" w:eastAsia="Meiryo UI" w:hAnsi="Meiryo UI" w:cs="Meiryo UI" w:hint="eastAsia"/>
                <w:color w:val="000000"/>
                <w:kern w:val="0"/>
                <w:sz w:val="20"/>
                <w:szCs w:val="20"/>
              </w:rPr>
              <w:t>普通河川</w:t>
            </w:r>
          </w:p>
        </w:tc>
      </w:tr>
      <w:tr w:rsidR="008F0A2C" w:rsidRPr="00B0310B" w:rsidTr="00666EC6">
        <w:trPr>
          <w:trHeight w:val="285"/>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公園分野</w:t>
            </w:r>
          </w:p>
        </w:tc>
        <w:tc>
          <w:tcPr>
            <w:tcW w:w="3356" w:type="dxa"/>
            <w:gridSpan w:val="2"/>
            <w:tcBorders>
              <w:top w:val="nil"/>
              <w:left w:val="nil"/>
              <w:bottom w:val="single" w:sz="4" w:space="0" w:color="auto"/>
              <w:right w:val="single" w:sz="4" w:space="0" w:color="auto"/>
            </w:tcBorders>
            <w:shd w:val="clear" w:color="auto" w:fill="auto"/>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公園施設（遊具等）</w:t>
            </w:r>
          </w:p>
        </w:tc>
      </w:tr>
      <w:tr w:rsidR="008F0A2C" w:rsidRPr="00B0310B" w:rsidTr="00666EC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下水分野</w:t>
            </w:r>
          </w:p>
        </w:tc>
        <w:tc>
          <w:tcPr>
            <w:tcW w:w="3356" w:type="dxa"/>
            <w:gridSpan w:val="2"/>
            <w:tcBorders>
              <w:top w:val="nil"/>
              <w:left w:val="nil"/>
              <w:bottom w:val="single" w:sz="4" w:space="0" w:color="auto"/>
              <w:right w:val="single" w:sz="4" w:space="0" w:color="auto"/>
            </w:tcBorders>
            <w:shd w:val="clear" w:color="auto" w:fill="auto"/>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土木構造物（管渠）</w:t>
            </w:r>
          </w:p>
        </w:tc>
      </w:tr>
      <w:tr w:rsidR="008F0A2C" w:rsidRPr="00B0310B" w:rsidTr="00666EC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rsidR="008F0A2C" w:rsidRPr="00B0310B" w:rsidRDefault="008F0A2C" w:rsidP="00F659DF">
            <w:pPr>
              <w:widowControl/>
              <w:jc w:val="left"/>
              <w:rPr>
                <w:rFonts w:ascii="Meiryo UI" w:eastAsia="Meiryo UI" w:hAnsi="Meiryo UI" w:cs="Meiryo UI"/>
                <w:color w:val="000000"/>
                <w:kern w:val="0"/>
                <w:sz w:val="20"/>
                <w:szCs w:val="20"/>
              </w:rPr>
            </w:pPr>
          </w:p>
        </w:tc>
        <w:tc>
          <w:tcPr>
            <w:tcW w:w="3356" w:type="dxa"/>
            <w:gridSpan w:val="2"/>
            <w:tcBorders>
              <w:top w:val="nil"/>
              <w:left w:val="nil"/>
              <w:bottom w:val="single" w:sz="4" w:space="0" w:color="auto"/>
              <w:right w:val="single" w:sz="4" w:space="0" w:color="auto"/>
            </w:tcBorders>
            <w:shd w:val="clear" w:color="auto" w:fill="auto"/>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電気機械設備（排水ポンプ等）</w:t>
            </w:r>
          </w:p>
        </w:tc>
      </w:tr>
    </w:tbl>
    <w:p w:rsidR="008F0A2C" w:rsidRPr="00B0310B" w:rsidRDefault="008F0A2C" w:rsidP="008F0A2C">
      <w:pPr>
        <w:pStyle w:val="10"/>
        <w:ind w:firstLine="210"/>
      </w:pPr>
    </w:p>
    <w:p w:rsidR="00B0310B" w:rsidRPr="008F0A2C" w:rsidRDefault="00B0310B" w:rsidP="00B0310B">
      <w:pPr>
        <w:pStyle w:val="10"/>
        <w:ind w:firstLine="210"/>
      </w:pPr>
    </w:p>
    <w:p w:rsidR="00B0310B" w:rsidRDefault="00B0310B" w:rsidP="00B0310B">
      <w:pPr>
        <w:pStyle w:val="10"/>
        <w:ind w:firstLine="210"/>
      </w:pPr>
    </w:p>
    <w:p w:rsidR="00B0310B" w:rsidRDefault="00B0310B" w:rsidP="00B0310B">
      <w:pPr>
        <w:pStyle w:val="10"/>
        <w:ind w:firstLine="210"/>
      </w:pPr>
    </w:p>
    <w:p w:rsidR="00B0310B" w:rsidRDefault="00B0310B" w:rsidP="00B0310B">
      <w:pPr>
        <w:pStyle w:val="2"/>
      </w:pPr>
      <w:r>
        <w:br w:type="page"/>
      </w:r>
      <w:bookmarkStart w:id="3" w:name="_Toc389152306"/>
      <w:r>
        <w:lastRenderedPageBreak/>
        <w:t>設問内容</w:t>
      </w:r>
      <w:bookmarkEnd w:id="3"/>
    </w:p>
    <w:p w:rsidR="00B0310B" w:rsidRDefault="00B0310B" w:rsidP="00B0310B">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B0310B" w:rsidRPr="00B0310B" w:rsidTr="00666EC6">
        <w:trPr>
          <w:trHeight w:val="109"/>
          <w:jc w:val="center"/>
        </w:trPr>
        <w:tc>
          <w:tcPr>
            <w:tcW w:w="2240" w:type="dxa"/>
            <w:tcBorders>
              <w:top w:val="single" w:sz="4" w:space="0" w:color="auto"/>
              <w:left w:val="single" w:sz="4" w:space="0" w:color="auto"/>
              <w:bottom w:val="doub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doub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666EC6">
        <w:trPr>
          <w:trHeight w:val="285"/>
          <w:jc w:val="center"/>
        </w:trPr>
        <w:tc>
          <w:tcPr>
            <w:tcW w:w="2240" w:type="dxa"/>
            <w:tcBorders>
              <w:top w:val="double" w:sz="4" w:space="0" w:color="auto"/>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w:t>
            </w:r>
          </w:p>
        </w:tc>
        <w:tc>
          <w:tcPr>
            <w:tcW w:w="6920" w:type="dxa"/>
            <w:tcBorders>
              <w:top w:val="double" w:sz="4" w:space="0" w:color="auto"/>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施設数（量）</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維持管理予算（単位：百万円／年）</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内、長寿命化計画に関する予算 （単位：百万円／年）</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4</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維持管理に携わる技術職員数（分野で跨る場合は概ねの業務量比で按分）</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5</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維持管理に携わる事務系職員数（分野で跨る場合は概ねの業務量比で按分）</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6</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維持管理に携わる技能職員数（分野で跨る場合は概ねの業務量比で按分）</w:t>
            </w:r>
          </w:p>
        </w:tc>
      </w:tr>
      <w:tr w:rsidR="00B0310B" w:rsidRPr="00B0310B" w:rsidTr="00B0310B">
        <w:trPr>
          <w:trHeight w:val="570"/>
          <w:jc w:val="center"/>
        </w:trPr>
        <w:tc>
          <w:tcPr>
            <w:tcW w:w="2240" w:type="dxa"/>
            <w:tcBorders>
              <w:top w:val="nil"/>
              <w:left w:val="single" w:sz="4" w:space="0" w:color="auto"/>
              <w:bottom w:val="single" w:sz="4" w:space="0" w:color="auto"/>
              <w:right w:val="single" w:sz="4" w:space="0" w:color="auto"/>
            </w:tcBorders>
            <w:shd w:val="clear" w:color="000000" w:fill="D9D9D9"/>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7</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内兼務職員数</w:t>
            </w:r>
            <w:r w:rsidRPr="00B0310B">
              <w:rPr>
                <w:rFonts w:ascii="Meiryo UI" w:eastAsia="Meiryo UI" w:hAnsi="Meiryo UI" w:cs="Meiryo UI" w:hint="eastAsia"/>
                <w:color w:val="000000"/>
                <w:kern w:val="0"/>
                <w:sz w:val="18"/>
                <w:szCs w:val="20"/>
              </w:rPr>
              <w:br/>
              <w:t>※兼務職員とは維持管理以外（建設系など）の業務を兼務している職員</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8</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日常パトロールの有無（1:有,2:無）</w:t>
            </w:r>
          </w:p>
        </w:tc>
      </w:tr>
      <w:tr w:rsidR="00B0310B" w:rsidRPr="00B0310B" w:rsidTr="00B0310B">
        <w:trPr>
          <w:trHeight w:val="285"/>
          <w:jc w:val="center"/>
        </w:trPr>
        <w:tc>
          <w:tcPr>
            <w:tcW w:w="2240" w:type="dxa"/>
            <w:vMerge w:val="restart"/>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9</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日常パトロールの頻度（●回／日 or 週 or 月 ）</w:t>
            </w:r>
          </w:p>
        </w:tc>
      </w:tr>
      <w:tr w:rsidR="00B0310B" w:rsidRPr="00B0310B" w:rsidTr="00B0310B">
        <w:trPr>
          <w:trHeight w:val="285"/>
          <w:jc w:val="center"/>
        </w:trPr>
        <w:tc>
          <w:tcPr>
            <w:tcW w:w="2240" w:type="dxa"/>
            <w:vMerge/>
            <w:tcBorders>
              <w:top w:val="nil"/>
              <w:left w:val="single" w:sz="4" w:space="0" w:color="auto"/>
              <w:bottom w:val="single" w:sz="4" w:space="0" w:color="auto"/>
              <w:right w:val="single" w:sz="4" w:space="0" w:color="auto"/>
            </w:tcBorders>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（上段:回数、下段:単位）</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10</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日常パトロールの体制（1:直営,2:委託）</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11</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委託している場合は予算　(単位:百万円／年）</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定期点検の有無（1:有,2:無）</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定期点検の頻度（1:1回/年 2:1回/5年 3:その他)</w:t>
            </w:r>
          </w:p>
        </w:tc>
      </w:tr>
      <w:tr w:rsidR="00B0310B" w:rsidRPr="00B0310B" w:rsidTr="00B0310B">
        <w:trPr>
          <w:trHeight w:val="285"/>
          <w:jc w:val="center"/>
        </w:trPr>
        <w:tc>
          <w:tcPr>
            <w:tcW w:w="2240"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14</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 xml:space="preserve">  問13で、3:その他を選んだ場合（●回／日 or 週 or 月 or 年）</w:t>
            </w:r>
          </w:p>
        </w:tc>
      </w:tr>
      <w:tr w:rsidR="00B0310B" w:rsidRPr="00B0310B" w:rsidTr="00B0310B">
        <w:trPr>
          <w:trHeight w:val="285"/>
          <w:jc w:val="center"/>
        </w:trPr>
        <w:tc>
          <w:tcPr>
            <w:tcW w:w="2240" w:type="dxa"/>
            <w:vMerge/>
            <w:tcBorders>
              <w:top w:val="nil"/>
              <w:left w:val="single" w:sz="4" w:space="0" w:color="auto"/>
              <w:bottom w:val="single" w:sz="4" w:space="0" w:color="auto"/>
              <w:right w:val="single" w:sz="4" w:space="0" w:color="auto"/>
            </w:tcBorders>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（上段:回数、下段:単位）</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15</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定期点検の体制（1:直営,2:委託）</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16</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委託している場合は予算　(単位:百万円／年）</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17</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点検要領など基準</w:t>
            </w:r>
          </w:p>
        </w:tc>
      </w:tr>
      <w:tr w:rsidR="00B0310B" w:rsidRPr="00B0310B" w:rsidTr="00B0310B">
        <w:trPr>
          <w:trHeight w:val="570"/>
          <w:jc w:val="center"/>
        </w:trPr>
        <w:tc>
          <w:tcPr>
            <w:tcW w:w="2240" w:type="dxa"/>
            <w:tcBorders>
              <w:top w:val="nil"/>
              <w:left w:val="single" w:sz="4" w:space="0" w:color="auto"/>
              <w:bottom w:val="single" w:sz="4" w:space="0" w:color="auto"/>
              <w:right w:val="single" w:sz="4" w:space="0" w:color="auto"/>
            </w:tcBorders>
            <w:shd w:val="clear" w:color="000000" w:fill="D9D9D9"/>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18</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日常的な修繕の体制は（1:直営,2:委託,3:両方）</w:t>
            </w:r>
            <w:r w:rsidRPr="00B0310B">
              <w:rPr>
                <w:rFonts w:ascii="Meiryo UI" w:eastAsia="Meiryo UI" w:hAnsi="Meiryo UI" w:cs="Meiryo UI" w:hint="eastAsia"/>
                <w:color w:val="000000"/>
                <w:kern w:val="0"/>
                <w:sz w:val="18"/>
                <w:szCs w:val="20"/>
              </w:rPr>
              <w:br/>
              <w:t>委託：小修繕、草刈、清掃など（単価契約等）</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19</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委託している場合は予算　(単位:百万円／年）</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20</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内、単価契約で実施している予算(単位:百万円／年）</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21</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補修・補強（修繕）等総価契約の発注件数</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補修・補強（修繕）等総価契約の発注総額(単位:百万円／年）</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長寿命化計画策定の有無　（1:有,2:無）</w:t>
            </w:r>
          </w:p>
        </w:tc>
      </w:tr>
      <w:tr w:rsidR="00B0310B" w:rsidRPr="00B0310B" w:rsidTr="00B0310B">
        <w:trPr>
          <w:trHeight w:val="570"/>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24</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策定している場合は策定年度（西暦）</w:t>
            </w:r>
            <w:r w:rsidRPr="00B0310B">
              <w:rPr>
                <w:rFonts w:ascii="Meiryo UI" w:eastAsia="Meiryo UI" w:hAnsi="Meiryo UI" w:cs="Meiryo UI" w:hint="eastAsia"/>
                <w:color w:val="000000"/>
                <w:kern w:val="0"/>
                <w:sz w:val="18"/>
                <w:szCs w:val="20"/>
              </w:rPr>
              <w:br/>
              <w:t>策定していない場合は策定予定年度（西暦）：予定なしの場合は99999</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25</w:t>
            </w:r>
          </w:p>
        </w:tc>
        <w:tc>
          <w:tcPr>
            <w:tcW w:w="6920" w:type="dxa"/>
            <w:tcBorders>
              <w:top w:val="nil"/>
              <w:left w:val="nil"/>
              <w:bottom w:val="single" w:sz="4" w:space="0" w:color="auto"/>
              <w:right w:val="single" w:sz="4" w:space="0" w:color="auto"/>
            </w:tcBorders>
            <w:shd w:val="clear" w:color="000000" w:fill="DCE6F1"/>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維持管理業務の懸案事項は？</w:t>
            </w:r>
            <w:r w:rsidRPr="00B0310B">
              <w:rPr>
                <w:rFonts w:ascii="Meiryo UI" w:eastAsia="Meiryo UI" w:hAnsi="Meiryo UI" w:cs="Meiryo UI" w:hint="eastAsia"/>
                <w:color w:val="000000"/>
                <w:kern w:val="0"/>
                <w:sz w:val="18"/>
                <w:szCs w:val="16"/>
              </w:rPr>
              <w:t>（1:あり,2:なし）</w:t>
            </w:r>
            <w:r w:rsidRPr="00B0310B">
              <w:rPr>
                <w:rFonts w:ascii="Meiryo UI" w:eastAsia="Meiryo UI" w:hAnsi="Meiryo UI" w:cs="Meiryo UI" w:hint="eastAsia"/>
                <w:color w:val="000000"/>
                <w:kern w:val="0"/>
                <w:sz w:val="18"/>
                <w:szCs w:val="20"/>
              </w:rPr>
              <w:t>（25-1～25-9 複数回答可）</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kern w:val="0"/>
                <w:sz w:val="18"/>
                <w:szCs w:val="20"/>
              </w:rPr>
            </w:pPr>
            <w:r w:rsidRPr="00B0310B">
              <w:rPr>
                <w:rFonts w:ascii="Meiryo UI" w:eastAsia="Meiryo UI" w:hAnsi="Meiryo UI" w:cs="Meiryo UI" w:hint="eastAsia"/>
                <w:kern w:val="0"/>
                <w:sz w:val="18"/>
                <w:szCs w:val="20"/>
              </w:rPr>
              <w:t>25-1</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日常の維持管理の対応（要望等市民の対応）</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kern w:val="0"/>
                <w:sz w:val="18"/>
                <w:szCs w:val="20"/>
              </w:rPr>
            </w:pPr>
            <w:r w:rsidRPr="00B0310B">
              <w:rPr>
                <w:rFonts w:ascii="Meiryo UI" w:eastAsia="Meiryo UI" w:hAnsi="Meiryo UI" w:cs="Meiryo UI" w:hint="eastAsia"/>
                <w:kern w:val="0"/>
                <w:sz w:val="18"/>
                <w:szCs w:val="20"/>
              </w:rPr>
              <w:t>25-2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点検・診断技術</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kern w:val="0"/>
                <w:sz w:val="18"/>
                <w:szCs w:val="20"/>
              </w:rPr>
            </w:pPr>
            <w:r w:rsidRPr="00B0310B">
              <w:rPr>
                <w:rFonts w:ascii="Meiryo UI" w:eastAsia="Meiryo UI" w:hAnsi="Meiryo UI" w:cs="Meiryo UI" w:hint="eastAsia"/>
                <w:kern w:val="0"/>
                <w:sz w:val="18"/>
                <w:szCs w:val="20"/>
              </w:rPr>
              <w:t>25-3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補修・補強設計</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kern w:val="0"/>
                <w:sz w:val="18"/>
                <w:szCs w:val="20"/>
              </w:rPr>
            </w:pPr>
            <w:r w:rsidRPr="00B0310B">
              <w:rPr>
                <w:rFonts w:ascii="Meiryo UI" w:eastAsia="Meiryo UI" w:hAnsi="Meiryo UI" w:cs="Meiryo UI" w:hint="eastAsia"/>
                <w:kern w:val="0"/>
                <w:sz w:val="18"/>
                <w:szCs w:val="20"/>
              </w:rPr>
              <w:t>25-4</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補修・補強積算</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kern w:val="0"/>
                <w:sz w:val="18"/>
                <w:szCs w:val="20"/>
              </w:rPr>
            </w:pPr>
            <w:r w:rsidRPr="00B0310B">
              <w:rPr>
                <w:rFonts w:ascii="Meiryo UI" w:eastAsia="Meiryo UI" w:hAnsi="Meiryo UI" w:cs="Meiryo UI" w:hint="eastAsia"/>
                <w:kern w:val="0"/>
                <w:sz w:val="18"/>
                <w:szCs w:val="20"/>
              </w:rPr>
              <w:t>25-5</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補修・補強の工事管理</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kern w:val="0"/>
                <w:sz w:val="18"/>
                <w:szCs w:val="20"/>
              </w:rPr>
            </w:pPr>
            <w:r w:rsidRPr="00B0310B">
              <w:rPr>
                <w:rFonts w:ascii="Meiryo UI" w:eastAsia="Meiryo UI" w:hAnsi="Meiryo UI" w:cs="Meiryo UI" w:hint="eastAsia"/>
                <w:kern w:val="0"/>
                <w:sz w:val="18"/>
                <w:szCs w:val="20"/>
              </w:rPr>
              <w:t>25-6</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緊急対応（不具合による施設の利用制限など判断）</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kern w:val="0"/>
                <w:sz w:val="18"/>
                <w:szCs w:val="20"/>
              </w:rPr>
            </w:pPr>
            <w:r w:rsidRPr="00B0310B">
              <w:rPr>
                <w:rFonts w:ascii="Meiryo UI" w:eastAsia="Meiryo UI" w:hAnsi="Meiryo UI" w:cs="Meiryo UI" w:hint="eastAsia"/>
                <w:kern w:val="0"/>
                <w:sz w:val="18"/>
                <w:szCs w:val="20"/>
              </w:rPr>
              <w:t>25-7</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長寿命化計画策定</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kern w:val="0"/>
                <w:sz w:val="18"/>
                <w:szCs w:val="20"/>
              </w:rPr>
            </w:pPr>
            <w:r w:rsidRPr="00B0310B">
              <w:rPr>
                <w:rFonts w:ascii="Meiryo UI" w:eastAsia="Meiryo UI" w:hAnsi="Meiryo UI" w:cs="Meiryo UI" w:hint="eastAsia"/>
                <w:kern w:val="0"/>
                <w:sz w:val="18"/>
                <w:szCs w:val="20"/>
              </w:rPr>
              <w:t>25-8</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業務委託先企業の指導（点検・診断・補修、補強設計、工事監理）</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kern w:val="0"/>
                <w:sz w:val="18"/>
                <w:szCs w:val="20"/>
              </w:rPr>
            </w:pPr>
            <w:r w:rsidRPr="00B0310B">
              <w:rPr>
                <w:rFonts w:ascii="Meiryo UI" w:eastAsia="Meiryo UI" w:hAnsi="Meiryo UI" w:cs="Meiryo UI" w:hint="eastAsia"/>
                <w:kern w:val="0"/>
                <w:sz w:val="18"/>
                <w:szCs w:val="20"/>
              </w:rPr>
              <w:t>25-9</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将来のインフラの更新需要</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kern w:val="0"/>
                <w:sz w:val="18"/>
                <w:szCs w:val="20"/>
              </w:rPr>
            </w:pPr>
            <w:r w:rsidRPr="00B0310B">
              <w:rPr>
                <w:rFonts w:ascii="Meiryo UI" w:eastAsia="Meiryo UI" w:hAnsi="Meiryo UI" w:cs="Meiryo UI" w:hint="eastAsia"/>
                <w:kern w:val="0"/>
                <w:sz w:val="18"/>
                <w:szCs w:val="20"/>
              </w:rPr>
              <w:t>25-10</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その他（自由記述）</w:t>
            </w:r>
          </w:p>
        </w:tc>
      </w:tr>
    </w:tbl>
    <w:p w:rsidR="00B0310B" w:rsidRDefault="00B0310B">
      <w:r>
        <w:br w:type="page"/>
      </w:r>
    </w:p>
    <w:tbl>
      <w:tblPr>
        <w:tblW w:w="9160" w:type="dxa"/>
        <w:jc w:val="center"/>
        <w:tblCellMar>
          <w:left w:w="99" w:type="dxa"/>
          <w:right w:w="99" w:type="dxa"/>
        </w:tblCellMar>
        <w:tblLook w:val="04A0" w:firstRow="1" w:lastRow="0" w:firstColumn="1" w:lastColumn="0" w:noHBand="0" w:noVBand="1"/>
      </w:tblPr>
      <w:tblGrid>
        <w:gridCol w:w="2240"/>
        <w:gridCol w:w="6920"/>
      </w:tblGrid>
      <w:tr w:rsidR="00B0310B" w:rsidRPr="00B0310B" w:rsidTr="00666EC6">
        <w:trPr>
          <w:trHeight w:val="109"/>
          <w:jc w:val="center"/>
        </w:trPr>
        <w:tc>
          <w:tcPr>
            <w:tcW w:w="2240" w:type="dxa"/>
            <w:tcBorders>
              <w:top w:val="single" w:sz="4" w:space="0" w:color="auto"/>
              <w:left w:val="single" w:sz="4" w:space="0" w:color="auto"/>
              <w:bottom w:val="doub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lastRenderedPageBreak/>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doub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666EC6">
        <w:trPr>
          <w:trHeight w:val="570"/>
          <w:jc w:val="center"/>
        </w:trPr>
        <w:tc>
          <w:tcPr>
            <w:tcW w:w="224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26</w:t>
            </w:r>
          </w:p>
        </w:tc>
        <w:tc>
          <w:tcPr>
            <w:tcW w:w="6920" w:type="dxa"/>
            <w:tcBorders>
              <w:top w:val="double" w:sz="4" w:space="0" w:color="auto"/>
              <w:left w:val="nil"/>
              <w:bottom w:val="single" w:sz="4" w:space="0" w:color="auto"/>
              <w:right w:val="single" w:sz="4" w:space="0" w:color="auto"/>
            </w:tcBorders>
            <w:shd w:val="clear" w:color="000000" w:fill="DCE6F1"/>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業務委託先企業の指導は？</w:t>
            </w:r>
            <w:r w:rsidRPr="00B0310B">
              <w:rPr>
                <w:rFonts w:ascii="Meiryo UI" w:eastAsia="Meiryo UI" w:hAnsi="Meiryo UI" w:cs="Meiryo UI" w:hint="eastAsia"/>
                <w:color w:val="000000"/>
                <w:kern w:val="0"/>
                <w:sz w:val="18"/>
                <w:szCs w:val="16"/>
              </w:rPr>
              <w:t xml:space="preserve">　（1:大丈夫,2:普通,3:懸念）</w:t>
            </w:r>
            <w:r w:rsidRPr="00B0310B">
              <w:rPr>
                <w:rFonts w:ascii="Meiryo UI" w:eastAsia="Meiryo UI" w:hAnsi="Meiryo UI" w:cs="Meiryo UI" w:hint="eastAsia"/>
                <w:color w:val="000000"/>
                <w:kern w:val="0"/>
                <w:sz w:val="18"/>
                <w:szCs w:val="20"/>
              </w:rPr>
              <w:t xml:space="preserve"> （26-1～26-4 複数回答可）</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26-1</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長寿命化計画策定（委託）</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26-2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点検・診断（委託）</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26-3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補修・補強設計（委託）</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26-4</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補修・補強の工事管理（請負）</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27</w:t>
            </w:r>
          </w:p>
        </w:tc>
        <w:tc>
          <w:tcPr>
            <w:tcW w:w="6920" w:type="dxa"/>
            <w:tcBorders>
              <w:top w:val="nil"/>
              <w:left w:val="nil"/>
              <w:bottom w:val="single" w:sz="4" w:space="0" w:color="auto"/>
              <w:right w:val="single" w:sz="4" w:space="0" w:color="auto"/>
            </w:tcBorders>
            <w:shd w:val="clear" w:color="000000" w:fill="DCE6F1"/>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将来のインフラの更新需要</w:t>
            </w:r>
            <w:r w:rsidRPr="00B0310B">
              <w:rPr>
                <w:rFonts w:ascii="Meiryo UI" w:eastAsia="Meiryo UI" w:hAnsi="Meiryo UI" w:cs="Meiryo UI" w:hint="eastAsia"/>
                <w:color w:val="000000"/>
                <w:kern w:val="0"/>
                <w:sz w:val="18"/>
                <w:szCs w:val="16"/>
              </w:rPr>
              <w:t>（1:あり,2:なし）</w:t>
            </w:r>
            <w:r w:rsidRPr="00B0310B">
              <w:rPr>
                <w:rFonts w:ascii="Meiryo UI" w:eastAsia="Meiryo UI" w:hAnsi="Meiryo UI" w:cs="Meiryo UI" w:hint="eastAsia"/>
                <w:color w:val="000000"/>
                <w:kern w:val="0"/>
                <w:sz w:val="18"/>
                <w:szCs w:val="20"/>
              </w:rPr>
              <w:t>（27-1～27-3 複数回答可）</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27-1</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更新計画の策定</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27-2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更新計画の検討</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27-3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更新に備えた予算確保</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27-4</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その他（自由記述）</w:t>
            </w:r>
          </w:p>
        </w:tc>
      </w:tr>
      <w:tr w:rsidR="00B0310B" w:rsidRPr="00B0310B" w:rsidTr="00B0310B">
        <w:trPr>
          <w:trHeight w:val="57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28</w:t>
            </w:r>
          </w:p>
        </w:tc>
        <w:tc>
          <w:tcPr>
            <w:tcW w:w="6920" w:type="dxa"/>
            <w:tcBorders>
              <w:top w:val="nil"/>
              <w:left w:val="nil"/>
              <w:bottom w:val="single" w:sz="4" w:space="0" w:color="auto"/>
              <w:right w:val="single" w:sz="4" w:space="0" w:color="auto"/>
            </w:tcBorders>
            <w:shd w:val="clear" w:color="000000" w:fill="DCE6F1"/>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維持管理業務の懸案がある場合の主な理由</w:t>
            </w:r>
            <w:r w:rsidRPr="00B0310B">
              <w:rPr>
                <w:rFonts w:ascii="Meiryo UI" w:eastAsia="Meiryo UI" w:hAnsi="Meiryo UI" w:cs="Meiryo UI" w:hint="eastAsia"/>
                <w:color w:val="000000"/>
                <w:kern w:val="0"/>
                <w:sz w:val="18"/>
                <w:szCs w:val="16"/>
              </w:rPr>
              <w:t>（1:該当する,2:該当しない）</w:t>
            </w:r>
            <w:r w:rsidRPr="00B0310B">
              <w:rPr>
                <w:rFonts w:ascii="Meiryo UI" w:eastAsia="Meiryo UI" w:hAnsi="Meiryo UI" w:cs="Meiryo UI" w:hint="eastAsia"/>
                <w:color w:val="000000"/>
                <w:kern w:val="0"/>
                <w:sz w:val="18"/>
                <w:szCs w:val="20"/>
              </w:rPr>
              <w:t xml:space="preserve">　（28-1～28-3 複数回答可）</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28-1</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予算不足</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28-2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人員不足</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28-3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技術力不足</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28-4</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その他（自由記述）</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29</w:t>
            </w:r>
          </w:p>
        </w:tc>
        <w:tc>
          <w:tcPr>
            <w:tcW w:w="6920" w:type="dxa"/>
            <w:tcBorders>
              <w:top w:val="nil"/>
              <w:left w:val="nil"/>
              <w:bottom w:val="single" w:sz="4" w:space="0" w:color="auto"/>
              <w:right w:val="single" w:sz="4" w:space="0" w:color="auto"/>
            </w:tcBorders>
            <w:shd w:val="clear" w:color="000000" w:fill="DCE6F1"/>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技術者の育成（研修について）</w:t>
            </w:r>
            <w:r w:rsidRPr="00B0310B">
              <w:rPr>
                <w:rFonts w:ascii="Meiryo UI" w:eastAsia="Meiryo UI" w:hAnsi="Meiryo UI" w:cs="Meiryo UI" w:hint="eastAsia"/>
                <w:color w:val="000000"/>
                <w:kern w:val="0"/>
                <w:sz w:val="18"/>
                <w:szCs w:val="16"/>
              </w:rPr>
              <w:t>(1:はい,2:いいえ）</w:t>
            </w:r>
            <w:r w:rsidRPr="00B0310B">
              <w:rPr>
                <w:rFonts w:ascii="Meiryo UI" w:eastAsia="Meiryo UI" w:hAnsi="Meiryo UI" w:cs="Meiryo UI" w:hint="eastAsia"/>
                <w:color w:val="000000"/>
                <w:kern w:val="0"/>
                <w:sz w:val="18"/>
                <w:szCs w:val="20"/>
              </w:rPr>
              <w:t>（29-1～29-4 複数回答可）</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29-1</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独自に維持管理・更新に関する研修制度を設けている</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29-2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国の講習会を活用</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29-3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府の講習会などを活用</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29-4</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民間の講習会などを活用</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29-5</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その他（自由記述）</w:t>
            </w:r>
          </w:p>
        </w:tc>
      </w:tr>
      <w:tr w:rsidR="00B0310B" w:rsidRPr="00B0310B" w:rsidTr="00B0310B">
        <w:trPr>
          <w:trHeight w:val="57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30</w:t>
            </w:r>
          </w:p>
        </w:tc>
        <w:tc>
          <w:tcPr>
            <w:tcW w:w="6920" w:type="dxa"/>
            <w:tcBorders>
              <w:top w:val="nil"/>
              <w:left w:val="nil"/>
              <w:bottom w:val="single" w:sz="4" w:space="0" w:color="auto"/>
              <w:right w:val="single" w:sz="4" w:space="0" w:color="auto"/>
            </w:tcBorders>
            <w:shd w:val="clear" w:color="000000" w:fill="DCE6F1"/>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どのような内容の研修が必要ですか</w:t>
            </w:r>
            <w:r w:rsidRPr="00B0310B">
              <w:rPr>
                <w:rFonts w:ascii="Meiryo UI" w:eastAsia="Meiryo UI" w:hAnsi="Meiryo UI" w:cs="Meiryo UI" w:hint="eastAsia"/>
                <w:color w:val="000000"/>
                <w:kern w:val="0"/>
                <w:sz w:val="18"/>
                <w:szCs w:val="16"/>
              </w:rPr>
              <w:t>（必要な施設に１～3を記入）</w:t>
            </w:r>
            <w:r w:rsidRPr="00B0310B">
              <w:rPr>
                <w:rFonts w:ascii="Meiryo UI" w:eastAsia="Meiryo UI" w:hAnsi="Meiryo UI" w:cs="Meiryo UI" w:hint="eastAsia"/>
                <w:color w:val="000000"/>
                <w:kern w:val="0"/>
                <w:sz w:val="18"/>
                <w:szCs w:val="20"/>
              </w:rPr>
              <w:t>（30-1～30-6 複数回答可）</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30-1</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点検・診断技術（1:座学,2:現場実技,3:両方）</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30-2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補修・補強設計（1:座学）</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30-3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補修・補強積算（1:座学）</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30-4</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補修・補強の工事管理（街路樹の剪定含む）（1:座学,2:現場実技,3:両方）</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30-5</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長寿命化計画策定（1:座学）</w:t>
            </w:r>
          </w:p>
        </w:tc>
      </w:tr>
      <w:tr w:rsidR="00B0310B" w:rsidRPr="00B0310B" w:rsidTr="00B0310B">
        <w:trPr>
          <w:trHeight w:val="570"/>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30-6</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緊急対応（不具合による施設の利用制限など判断）（1:座学,2:現場実技,3:両方）</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30-7</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その他（自由記述）</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31</w:t>
            </w:r>
          </w:p>
        </w:tc>
        <w:tc>
          <w:tcPr>
            <w:tcW w:w="6920" w:type="dxa"/>
            <w:tcBorders>
              <w:top w:val="nil"/>
              <w:left w:val="nil"/>
              <w:bottom w:val="single" w:sz="4" w:space="0" w:color="auto"/>
              <w:right w:val="single" w:sz="4" w:space="0" w:color="auto"/>
            </w:tcBorders>
            <w:shd w:val="clear" w:color="000000" w:fill="DCE6F1"/>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参加しやすい研修期間　（33-1～33-3の何れかに回答）</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31-1</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短期集中型（1:5日連続,2:10連続）</w:t>
            </w:r>
          </w:p>
        </w:tc>
      </w:tr>
      <w:tr w:rsidR="00B0310B" w:rsidRPr="00B0310B" w:rsidTr="00B0310B">
        <w:trPr>
          <w:trHeight w:val="570"/>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31-2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分散型（1:毎週1回/5週,2:毎月1回/5か月,3:毎週1回/10週,4:毎月1回/10か月）</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31-3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単発型（分野施設に応じて●日程度/年間）（●に該当する数字を記入）</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32</w:t>
            </w:r>
          </w:p>
        </w:tc>
        <w:tc>
          <w:tcPr>
            <w:tcW w:w="6920" w:type="dxa"/>
            <w:tcBorders>
              <w:top w:val="nil"/>
              <w:left w:val="nil"/>
              <w:bottom w:val="single" w:sz="4" w:space="0" w:color="auto"/>
              <w:right w:val="single" w:sz="4" w:space="0" w:color="auto"/>
            </w:tcBorders>
            <w:shd w:val="clear" w:color="000000" w:fill="DCE6F1"/>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参加しやすい人数  人数を記入（設問No.31 と連動）</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32-1</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短期集中型</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32-2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分散型</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32-3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単発型</w:t>
            </w:r>
          </w:p>
        </w:tc>
      </w:tr>
    </w:tbl>
    <w:p w:rsidR="00B0310B" w:rsidRDefault="00B0310B">
      <w:r>
        <w:br w:type="page"/>
      </w:r>
    </w:p>
    <w:tbl>
      <w:tblPr>
        <w:tblW w:w="9160" w:type="dxa"/>
        <w:jc w:val="center"/>
        <w:tblCellMar>
          <w:left w:w="99" w:type="dxa"/>
          <w:right w:w="99" w:type="dxa"/>
        </w:tblCellMar>
        <w:tblLook w:val="04A0" w:firstRow="1" w:lastRow="0" w:firstColumn="1" w:lastColumn="0" w:noHBand="0" w:noVBand="1"/>
      </w:tblPr>
      <w:tblGrid>
        <w:gridCol w:w="2240"/>
        <w:gridCol w:w="6920"/>
      </w:tblGrid>
      <w:tr w:rsidR="00B0310B" w:rsidRPr="00B0310B" w:rsidTr="00666EC6">
        <w:trPr>
          <w:trHeight w:val="109"/>
          <w:jc w:val="center"/>
        </w:trPr>
        <w:tc>
          <w:tcPr>
            <w:tcW w:w="2240" w:type="dxa"/>
            <w:tcBorders>
              <w:top w:val="single" w:sz="4" w:space="0" w:color="auto"/>
              <w:left w:val="single" w:sz="4" w:space="0" w:color="auto"/>
              <w:bottom w:val="doub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lastRenderedPageBreak/>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doub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666EC6">
        <w:trPr>
          <w:trHeight w:val="285"/>
          <w:jc w:val="center"/>
        </w:trPr>
        <w:tc>
          <w:tcPr>
            <w:tcW w:w="224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33</w:t>
            </w:r>
          </w:p>
        </w:tc>
        <w:tc>
          <w:tcPr>
            <w:tcW w:w="6920" w:type="dxa"/>
            <w:tcBorders>
              <w:top w:val="double" w:sz="4" w:space="0" w:color="auto"/>
              <w:left w:val="nil"/>
              <w:bottom w:val="single" w:sz="4" w:space="0" w:color="auto"/>
              <w:right w:val="single" w:sz="4" w:space="0" w:color="auto"/>
            </w:tcBorders>
            <w:shd w:val="clear" w:color="000000" w:fill="DCE6F1"/>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 xml:space="preserve">参加しやすい時期　</w:t>
            </w:r>
            <w:r w:rsidRPr="00B0310B">
              <w:rPr>
                <w:rFonts w:ascii="Meiryo UI" w:eastAsia="Meiryo UI" w:hAnsi="Meiryo UI" w:cs="Meiryo UI" w:hint="eastAsia"/>
                <w:color w:val="000000"/>
                <w:kern w:val="0"/>
                <w:sz w:val="18"/>
                <w:szCs w:val="16"/>
              </w:rPr>
              <w:t>（該当する期間に1を記入）</w:t>
            </w:r>
            <w:r w:rsidRPr="00B0310B">
              <w:rPr>
                <w:rFonts w:ascii="Meiryo UI" w:eastAsia="Meiryo UI" w:hAnsi="Meiryo UI" w:cs="Meiryo UI" w:hint="eastAsia"/>
                <w:color w:val="000000"/>
                <w:kern w:val="0"/>
                <w:sz w:val="18"/>
                <w:szCs w:val="20"/>
              </w:rPr>
              <w:t xml:space="preserve">　（33-1～33-4 複数回答可）</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33-1</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第1四半期（4月～6月）</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33-2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第2四半期（7月～9月）</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33-3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第3四半期（10月～12月）</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33-4</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第4四半期（1月～3月）</w:t>
            </w:r>
          </w:p>
        </w:tc>
      </w:tr>
      <w:tr w:rsidR="00B0310B" w:rsidRPr="00B0310B" w:rsidTr="00B0310B">
        <w:trPr>
          <w:trHeight w:val="855"/>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34</w:t>
            </w:r>
          </w:p>
        </w:tc>
        <w:tc>
          <w:tcPr>
            <w:tcW w:w="6920" w:type="dxa"/>
            <w:tcBorders>
              <w:top w:val="nil"/>
              <w:left w:val="nil"/>
              <w:bottom w:val="single" w:sz="4" w:space="0" w:color="auto"/>
              <w:right w:val="single" w:sz="4" w:space="0" w:color="auto"/>
            </w:tcBorders>
            <w:shd w:val="clear" w:color="000000" w:fill="DCE6F1"/>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維持管理・更新に関して、産官学の交流による人材育成と、地域に密着した維持管理の実施と技術を蓄積するための連携体制の構築は必要ですか</w:t>
            </w:r>
            <w:r w:rsidRPr="00B0310B">
              <w:rPr>
                <w:rFonts w:ascii="Meiryo UI" w:eastAsia="Meiryo UI" w:hAnsi="Meiryo UI" w:cs="Meiryo UI" w:hint="eastAsia"/>
                <w:color w:val="000000"/>
                <w:kern w:val="0"/>
                <w:sz w:val="18"/>
                <w:szCs w:val="16"/>
              </w:rPr>
              <w:t>（必要なものに1を記入）</w:t>
            </w:r>
            <w:r w:rsidRPr="00B0310B">
              <w:rPr>
                <w:rFonts w:ascii="Meiryo UI" w:eastAsia="Meiryo UI" w:hAnsi="Meiryo UI" w:cs="Meiryo UI" w:hint="eastAsia"/>
                <w:color w:val="000000"/>
                <w:kern w:val="0"/>
                <w:sz w:val="18"/>
                <w:szCs w:val="20"/>
              </w:rPr>
              <w:t>（34-1～34-6 複数回答可）</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34-1</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人材育成（研修）の連携</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34-2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テクニカルアドバイザーの共有</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34-3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維持管理の情報共有と蓄積</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34-4</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人材交流（人材派遣）</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34-5</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維持管理発注の連携</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34-6</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資機材等の連携</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34-7</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その他 （自由記述）</w:t>
            </w:r>
          </w:p>
        </w:tc>
      </w:tr>
      <w:tr w:rsidR="00B0310B" w:rsidRPr="00B0310B" w:rsidTr="00B0310B">
        <w:trPr>
          <w:trHeight w:val="57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35</w:t>
            </w:r>
          </w:p>
        </w:tc>
        <w:tc>
          <w:tcPr>
            <w:tcW w:w="6920" w:type="dxa"/>
            <w:tcBorders>
              <w:top w:val="nil"/>
              <w:left w:val="nil"/>
              <w:bottom w:val="single" w:sz="4" w:space="0" w:color="auto"/>
              <w:right w:val="single" w:sz="4" w:space="0" w:color="auto"/>
            </w:tcBorders>
            <w:shd w:val="clear" w:color="000000" w:fill="DCE6F1"/>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その体制を構築するとしたら、どんな体制が必要ですか</w:t>
            </w:r>
            <w:r w:rsidRPr="00B0310B">
              <w:rPr>
                <w:rFonts w:ascii="Meiryo UI" w:eastAsia="Meiryo UI" w:hAnsi="Meiryo UI" w:cs="Meiryo UI" w:hint="eastAsia"/>
                <w:color w:val="000000"/>
                <w:kern w:val="0"/>
                <w:sz w:val="18"/>
                <w:szCs w:val="16"/>
              </w:rPr>
              <w:t>（必要な体制に１を記入）</w:t>
            </w:r>
            <w:r w:rsidRPr="00B0310B">
              <w:rPr>
                <w:rFonts w:ascii="Meiryo UI" w:eastAsia="Meiryo UI" w:hAnsi="Meiryo UI" w:cs="Meiryo UI" w:hint="eastAsia"/>
                <w:color w:val="000000"/>
                <w:kern w:val="0"/>
                <w:sz w:val="18"/>
                <w:szCs w:val="20"/>
              </w:rPr>
              <w:t>（35-1～35-4のいずれか）</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35-1</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 xml:space="preserve">府域全体の体制づくり　</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35-2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地域毎（土木事務所単位）での体制づくり</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35-3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市町村毎の体制づくり</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35-4</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その他（自由記述）</w:t>
            </w:r>
          </w:p>
        </w:tc>
      </w:tr>
      <w:tr w:rsidR="00B0310B" w:rsidRPr="00B0310B" w:rsidTr="00B0310B">
        <w:trPr>
          <w:trHeight w:val="57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36</w:t>
            </w:r>
          </w:p>
        </w:tc>
        <w:tc>
          <w:tcPr>
            <w:tcW w:w="6920" w:type="dxa"/>
            <w:tcBorders>
              <w:top w:val="nil"/>
              <w:left w:val="nil"/>
              <w:bottom w:val="single" w:sz="4" w:space="0" w:color="auto"/>
              <w:right w:val="single" w:sz="4" w:space="0" w:color="auto"/>
            </w:tcBorders>
            <w:shd w:val="clear" w:color="000000" w:fill="DCE6F1"/>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地域毎（土木事務所単位）での体制の構成メンバーとして考えられるものは？</w:t>
            </w:r>
            <w:r w:rsidRPr="00B0310B">
              <w:rPr>
                <w:rFonts w:ascii="Meiryo UI" w:eastAsia="Meiryo UI" w:hAnsi="Meiryo UI" w:cs="Meiryo UI" w:hint="eastAsia"/>
                <w:color w:val="000000"/>
                <w:kern w:val="0"/>
                <w:sz w:val="18"/>
                <w:szCs w:val="20"/>
              </w:rPr>
              <w:br/>
            </w:r>
            <w:r w:rsidRPr="00B0310B">
              <w:rPr>
                <w:rFonts w:ascii="Meiryo UI" w:eastAsia="Meiryo UI" w:hAnsi="Meiryo UI" w:cs="Meiryo UI" w:hint="eastAsia"/>
                <w:color w:val="000000"/>
                <w:kern w:val="0"/>
                <w:sz w:val="18"/>
                <w:szCs w:val="16"/>
              </w:rPr>
              <w:t>（考えられるものに1を記入）</w:t>
            </w:r>
            <w:r w:rsidRPr="00B0310B">
              <w:rPr>
                <w:rFonts w:ascii="Meiryo UI" w:eastAsia="Meiryo UI" w:hAnsi="Meiryo UI" w:cs="Meiryo UI" w:hint="eastAsia"/>
                <w:color w:val="000000"/>
                <w:kern w:val="0"/>
                <w:sz w:val="18"/>
                <w:szCs w:val="20"/>
              </w:rPr>
              <w:t>（36-1～36-6 複数回答可）</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36-1</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市町村長</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36-2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市町村 土木部長（または土木部長に相当する役職）</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36-3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国土交通省</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36-4</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 xml:space="preserve">府土木事務所長　</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36-5</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大学教授（府内大学の工学部土木系）</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36-6</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各種協会（民間団体）</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36-7</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その他（自由記述）</w:t>
            </w:r>
          </w:p>
        </w:tc>
      </w:tr>
      <w:tr w:rsidR="00B0310B" w:rsidRPr="00B0310B" w:rsidTr="00B0310B">
        <w:trPr>
          <w:trHeight w:val="57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37</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その他、管理施設の維持管理や、人材育成、技術力の維持向上等に関して、大阪府への要望、意見等があれば、記載してください（自由記述）</w:t>
            </w:r>
          </w:p>
        </w:tc>
      </w:tr>
    </w:tbl>
    <w:p w:rsidR="00B0310B" w:rsidRPr="00B0310B" w:rsidRDefault="00B0310B" w:rsidP="00B0310B">
      <w:pPr>
        <w:pStyle w:val="20"/>
        <w:ind w:left="105" w:firstLine="210"/>
      </w:pPr>
    </w:p>
    <w:p w:rsidR="00AD4D23" w:rsidRDefault="00B0310B" w:rsidP="00AD4D23">
      <w:pPr>
        <w:pStyle w:val="1"/>
      </w:pPr>
      <w:r>
        <w:br w:type="page"/>
      </w:r>
      <w:bookmarkStart w:id="4" w:name="_Toc389152307"/>
      <w:r w:rsidR="00AD4D23">
        <w:rPr>
          <w:rFonts w:hint="eastAsia"/>
        </w:rPr>
        <w:lastRenderedPageBreak/>
        <w:t>アンケート結果</w:t>
      </w:r>
      <w:bookmarkEnd w:id="4"/>
    </w:p>
    <w:p w:rsidR="00AD4D23" w:rsidRPr="00F00420" w:rsidRDefault="00AD4D23" w:rsidP="00AD4D23">
      <w:pPr>
        <w:pStyle w:val="10"/>
        <w:ind w:firstLine="210"/>
      </w:pPr>
    </w:p>
    <w:p w:rsidR="00AD4D23" w:rsidRDefault="00AD4D23" w:rsidP="00AD4D23">
      <w:pPr>
        <w:pStyle w:val="2"/>
      </w:pPr>
      <w:bookmarkStart w:id="5" w:name="_Toc388451870"/>
      <w:bookmarkStart w:id="6" w:name="_Toc389152308"/>
      <w:r>
        <w:rPr>
          <w:rFonts w:hint="eastAsia"/>
        </w:rPr>
        <w:t>維持管理体制の現状</w:t>
      </w:r>
      <w:bookmarkEnd w:id="5"/>
      <w:bookmarkEnd w:id="6"/>
    </w:p>
    <w:p w:rsidR="00AD4D23" w:rsidRPr="00F00420" w:rsidRDefault="00AD4D23" w:rsidP="00AD4D23">
      <w:pPr>
        <w:pStyle w:val="20"/>
        <w:ind w:left="105" w:firstLine="210"/>
      </w:pPr>
    </w:p>
    <w:p w:rsidR="00AD4D23" w:rsidRDefault="00AD4D23" w:rsidP="00AD4D23">
      <w:pPr>
        <w:pStyle w:val="a8"/>
        <w:ind w:left="105" w:right="105" w:firstLine="210"/>
      </w:pPr>
      <w:r>
        <w:rPr>
          <w:rFonts w:hint="eastAsia"/>
        </w:rPr>
        <w:t>中核市を除く</w:t>
      </w:r>
      <w:r>
        <w:rPr>
          <w:rFonts w:hint="eastAsia"/>
        </w:rPr>
        <w:t>3</w:t>
      </w:r>
      <w:r w:rsidR="00895EAD">
        <w:rPr>
          <w:rFonts w:hint="eastAsia"/>
        </w:rPr>
        <w:t>6</w:t>
      </w:r>
      <w:r>
        <w:rPr>
          <w:rFonts w:hint="eastAsia"/>
        </w:rPr>
        <w:t>自治体においては、維持管理を担当する技術職員数の平均は</w:t>
      </w:r>
      <w:r>
        <w:rPr>
          <w:rFonts w:hint="eastAsia"/>
        </w:rPr>
        <w:t>11</w:t>
      </w:r>
      <w:r>
        <w:rPr>
          <w:rFonts w:hint="eastAsia"/>
        </w:rPr>
        <w:t>人と少なく、そのうち</w:t>
      </w:r>
      <w:r>
        <w:rPr>
          <w:rFonts w:hint="eastAsia"/>
        </w:rPr>
        <w:t>1</w:t>
      </w:r>
      <w:r w:rsidR="00895EAD">
        <w:rPr>
          <w:rFonts w:hint="eastAsia"/>
        </w:rPr>
        <w:t>4</w:t>
      </w:r>
      <w:r>
        <w:rPr>
          <w:rFonts w:hint="eastAsia"/>
        </w:rPr>
        <w:t>自治体が</w:t>
      </w:r>
      <w:r>
        <w:rPr>
          <w:rFonts w:hint="eastAsia"/>
        </w:rPr>
        <w:t>5</w:t>
      </w:r>
      <w:r>
        <w:rPr>
          <w:rFonts w:hint="eastAsia"/>
        </w:rPr>
        <w:t>人以下の職員</w:t>
      </w:r>
      <w:r w:rsidR="002407E3">
        <w:rPr>
          <w:rFonts w:hint="eastAsia"/>
        </w:rPr>
        <w:t>、</w:t>
      </w:r>
      <w:r w:rsidR="002407E3">
        <w:rPr>
          <w:rFonts w:hint="eastAsia"/>
        </w:rPr>
        <w:t>21</w:t>
      </w:r>
      <w:r w:rsidR="002407E3">
        <w:rPr>
          <w:rFonts w:hint="eastAsia"/>
        </w:rPr>
        <w:t>自治体が平均以下</w:t>
      </w:r>
      <w:r>
        <w:rPr>
          <w:rFonts w:hint="eastAsia"/>
        </w:rPr>
        <w:t>で対応している状況である。</w:t>
      </w:r>
    </w:p>
    <w:p w:rsidR="00AD4D23" w:rsidRDefault="00AD4D23" w:rsidP="00AD4D23"/>
    <w:p w:rsidR="00AD4D23" w:rsidRDefault="00AD4D23" w:rsidP="00AD4D23">
      <w:pPr>
        <w:pStyle w:val="a7"/>
        <w:snapToGrid w:val="0"/>
        <w:spacing w:beforeLines="0" w:before="0" w:afterLines="0" w:after="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FA7C99">
        <w:rPr>
          <w:noProof/>
        </w:rPr>
        <w:t>1</w:t>
      </w:r>
      <w:r>
        <w:fldChar w:fldCharType="end"/>
      </w:r>
      <w:r>
        <w:t xml:space="preserve">　維持管理系業務に携わる技術系職員数</w:t>
      </w:r>
    </w:p>
    <w:p w:rsidR="00AD4D23" w:rsidRPr="008E0B45" w:rsidRDefault="00AD4D23" w:rsidP="00AD4D23">
      <w:pPr>
        <w:pStyle w:val="20"/>
        <w:snapToGrid w:val="0"/>
        <w:ind w:left="105" w:firstLine="210"/>
        <w:jc w:val="center"/>
        <w:rPr>
          <w:rFonts w:asciiTheme="majorEastAsia" w:eastAsiaTheme="majorEastAsia" w:hAnsiTheme="majorEastAsia"/>
        </w:rPr>
      </w:pPr>
      <w:r w:rsidRPr="008E0B45">
        <w:rPr>
          <w:rFonts w:asciiTheme="majorEastAsia" w:eastAsiaTheme="majorEastAsia" w:hAnsiTheme="majorEastAsia" w:hint="eastAsia"/>
        </w:rPr>
        <w:t>（設問4～6の回答</w:t>
      </w:r>
      <w:r>
        <w:rPr>
          <w:rFonts w:asciiTheme="majorEastAsia" w:eastAsiaTheme="majorEastAsia" w:hAnsiTheme="majorEastAsia" w:hint="eastAsia"/>
        </w:rPr>
        <w:t>について</w:t>
      </w:r>
      <w:r w:rsidRPr="008E0B45">
        <w:rPr>
          <w:rFonts w:asciiTheme="majorEastAsia" w:eastAsiaTheme="majorEastAsia" w:hAnsiTheme="majorEastAsia" w:hint="eastAsia"/>
        </w:rPr>
        <w:t>中核市を区別して集計）</w:t>
      </w:r>
    </w:p>
    <w:tbl>
      <w:tblPr>
        <w:tblpPr w:leftFromText="142" w:rightFromText="142" w:vertAnchor="text" w:tblpXSpec="center" w:tblpY="1"/>
        <w:tblOverlap w:val="never"/>
        <w:tblW w:w="8645"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4183"/>
        <w:gridCol w:w="4033"/>
      </w:tblGrid>
      <w:tr w:rsidR="00AD4D23" w:rsidTr="00247E8A">
        <w:tc>
          <w:tcPr>
            <w:tcW w:w="429" w:type="dxa"/>
            <w:shd w:val="clear" w:color="auto" w:fill="auto"/>
          </w:tcPr>
          <w:p w:rsidR="00AD4D23" w:rsidRDefault="00AD4D23" w:rsidP="00247E8A">
            <w:pPr>
              <w:pStyle w:val="20"/>
              <w:snapToGrid w:val="0"/>
              <w:ind w:leftChars="0" w:left="0" w:firstLineChars="0" w:firstLine="0"/>
              <w:jc w:val="center"/>
            </w:pPr>
          </w:p>
        </w:tc>
        <w:tc>
          <w:tcPr>
            <w:tcW w:w="4183" w:type="dxa"/>
            <w:shd w:val="clear" w:color="auto" w:fill="auto"/>
          </w:tcPr>
          <w:p w:rsidR="00AD4D23" w:rsidRDefault="00AD4D23" w:rsidP="00247E8A">
            <w:pPr>
              <w:pStyle w:val="20"/>
              <w:snapToGrid w:val="0"/>
              <w:ind w:leftChars="0" w:left="0" w:firstLineChars="0" w:firstLine="0"/>
              <w:jc w:val="center"/>
            </w:pPr>
            <w:r>
              <w:rPr>
                <w:rFonts w:hint="eastAsia"/>
              </w:rPr>
              <w:t>中核市除く</w:t>
            </w:r>
          </w:p>
        </w:tc>
        <w:tc>
          <w:tcPr>
            <w:tcW w:w="4033" w:type="dxa"/>
            <w:shd w:val="clear" w:color="auto" w:fill="auto"/>
          </w:tcPr>
          <w:p w:rsidR="00AD4D23" w:rsidRDefault="00AD4D23" w:rsidP="00247E8A">
            <w:pPr>
              <w:pStyle w:val="20"/>
              <w:snapToGrid w:val="0"/>
              <w:ind w:leftChars="0" w:left="0" w:firstLineChars="0" w:firstLine="0"/>
              <w:jc w:val="center"/>
            </w:pPr>
            <w:r>
              <w:rPr>
                <w:rFonts w:hint="eastAsia"/>
              </w:rPr>
              <w:t>中核市のみ</w:t>
            </w:r>
          </w:p>
        </w:tc>
      </w:tr>
      <w:tr w:rsidR="00AD4D23" w:rsidTr="00247E8A">
        <w:trPr>
          <w:cantSplit/>
          <w:trHeight w:val="1134"/>
        </w:trPr>
        <w:tc>
          <w:tcPr>
            <w:tcW w:w="429" w:type="dxa"/>
            <w:shd w:val="clear" w:color="auto" w:fill="auto"/>
            <w:textDirection w:val="tbRlV"/>
            <w:vAlign w:val="center"/>
          </w:tcPr>
          <w:p w:rsidR="00AD4D23" w:rsidRPr="00D32D18" w:rsidRDefault="00AD4D23" w:rsidP="00247E8A">
            <w:pPr>
              <w:pStyle w:val="20"/>
              <w:snapToGrid w:val="0"/>
              <w:ind w:leftChars="0" w:left="113" w:right="113" w:firstLineChars="0" w:firstLine="0"/>
              <w:jc w:val="center"/>
            </w:pPr>
            <w:r>
              <w:rPr>
                <w:rFonts w:hint="eastAsia"/>
              </w:rPr>
              <w:t>技術系職員数</w:t>
            </w:r>
          </w:p>
        </w:tc>
        <w:tc>
          <w:tcPr>
            <w:tcW w:w="4183" w:type="dxa"/>
            <w:shd w:val="clear" w:color="auto" w:fill="auto"/>
          </w:tcPr>
          <w:p w:rsidR="00AD4D23" w:rsidRDefault="002F4303" w:rsidP="00247E8A">
            <w:pPr>
              <w:pStyle w:val="20"/>
              <w:snapToGrid w:val="0"/>
              <w:ind w:leftChars="0" w:left="0" w:firstLineChars="0" w:firstLine="0"/>
              <w:jc w:val="center"/>
            </w:pPr>
            <w:r>
              <w:rPr>
                <w:noProof/>
              </w:rPr>
              <w:drawing>
                <wp:inline distT="0" distB="0" distL="0" distR="0" wp14:anchorId="5CC541F1" wp14:editId="167FA447">
                  <wp:extent cx="2509520" cy="1690370"/>
                  <wp:effectExtent l="0" t="0" r="5080" b="508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9520" cy="1690370"/>
                          </a:xfrm>
                          <a:prstGeom prst="rect">
                            <a:avLst/>
                          </a:prstGeom>
                          <a:noFill/>
                          <a:ln>
                            <a:noFill/>
                          </a:ln>
                        </pic:spPr>
                      </pic:pic>
                    </a:graphicData>
                  </a:graphic>
                </wp:inline>
              </w:drawing>
            </w:r>
          </w:p>
        </w:tc>
        <w:tc>
          <w:tcPr>
            <w:tcW w:w="4033" w:type="dxa"/>
            <w:shd w:val="clear" w:color="auto" w:fill="auto"/>
          </w:tcPr>
          <w:p w:rsidR="00AD4D23" w:rsidRDefault="002F4303" w:rsidP="00247E8A">
            <w:pPr>
              <w:pStyle w:val="20"/>
              <w:snapToGrid w:val="0"/>
              <w:ind w:leftChars="0" w:left="0" w:firstLineChars="0" w:firstLine="0"/>
              <w:jc w:val="center"/>
            </w:pPr>
            <w:r>
              <w:rPr>
                <w:noProof/>
              </w:rPr>
              <w:drawing>
                <wp:inline distT="0" distB="0" distL="0" distR="0" wp14:anchorId="39CDF695" wp14:editId="2D799436">
                  <wp:extent cx="2424430" cy="1605280"/>
                  <wp:effectExtent l="0" t="0" r="0" b="0"/>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4430" cy="1605280"/>
                          </a:xfrm>
                          <a:prstGeom prst="rect">
                            <a:avLst/>
                          </a:prstGeom>
                          <a:noFill/>
                          <a:ln>
                            <a:noFill/>
                          </a:ln>
                        </pic:spPr>
                      </pic:pic>
                    </a:graphicData>
                  </a:graphic>
                </wp:inline>
              </w:drawing>
            </w:r>
          </w:p>
        </w:tc>
      </w:tr>
    </w:tbl>
    <w:p w:rsidR="00AD4D23" w:rsidRDefault="00AD4D23" w:rsidP="00AD4D23"/>
    <w:p w:rsidR="00AD4D23" w:rsidRDefault="00AD4D23" w:rsidP="00AD4D23"/>
    <w:p w:rsidR="00AD4D23" w:rsidRDefault="00AD4D23" w:rsidP="00AD4D23"/>
    <w:p w:rsidR="00AD4D23" w:rsidRPr="00972EBA" w:rsidRDefault="00AD4D23" w:rsidP="00AD4D23">
      <w:pPr>
        <w:pStyle w:val="a7"/>
        <w:snapToGrid w:val="0"/>
        <w:spacing w:beforeLines="0" w:before="0" w:afterLines="0" w:after="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FA7C99">
        <w:rPr>
          <w:noProof/>
        </w:rPr>
        <w:t>2</w:t>
      </w:r>
      <w:r>
        <w:fldChar w:fldCharType="end"/>
      </w:r>
      <w:r>
        <w:t xml:space="preserve">　維持管理系業務に携わる事務系・技能系職員数（参考）</w:t>
      </w:r>
    </w:p>
    <w:tbl>
      <w:tblPr>
        <w:tblpPr w:leftFromText="142" w:rightFromText="142" w:vertAnchor="text" w:tblpXSpec="center" w:tblpY="1"/>
        <w:tblOverlap w:val="never"/>
        <w:tblW w:w="8645"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4183"/>
        <w:gridCol w:w="4033"/>
      </w:tblGrid>
      <w:tr w:rsidR="00AD4D23" w:rsidTr="00247E8A">
        <w:trPr>
          <w:cantSplit/>
          <w:trHeight w:val="64"/>
        </w:trPr>
        <w:tc>
          <w:tcPr>
            <w:tcW w:w="429" w:type="dxa"/>
            <w:shd w:val="clear" w:color="auto" w:fill="auto"/>
            <w:textDirection w:val="tbRlV"/>
            <w:vAlign w:val="center"/>
          </w:tcPr>
          <w:p w:rsidR="00AD4D23" w:rsidRDefault="00AD4D23" w:rsidP="00247E8A">
            <w:pPr>
              <w:pStyle w:val="20"/>
              <w:snapToGrid w:val="0"/>
              <w:ind w:leftChars="0" w:left="113" w:right="113" w:firstLineChars="0" w:firstLine="0"/>
              <w:jc w:val="center"/>
            </w:pPr>
          </w:p>
        </w:tc>
        <w:tc>
          <w:tcPr>
            <w:tcW w:w="4183" w:type="dxa"/>
            <w:shd w:val="clear" w:color="auto" w:fill="auto"/>
          </w:tcPr>
          <w:p w:rsidR="00AD4D23" w:rsidRDefault="00AD4D23" w:rsidP="00247E8A">
            <w:pPr>
              <w:pStyle w:val="20"/>
              <w:snapToGrid w:val="0"/>
              <w:ind w:leftChars="0" w:left="0" w:firstLineChars="0" w:firstLine="0"/>
              <w:jc w:val="center"/>
            </w:pPr>
            <w:r>
              <w:rPr>
                <w:rFonts w:hint="eastAsia"/>
              </w:rPr>
              <w:t>中核市除く</w:t>
            </w:r>
          </w:p>
        </w:tc>
        <w:tc>
          <w:tcPr>
            <w:tcW w:w="4033" w:type="dxa"/>
            <w:shd w:val="clear" w:color="auto" w:fill="auto"/>
          </w:tcPr>
          <w:p w:rsidR="00AD4D23" w:rsidRDefault="00AD4D23" w:rsidP="00247E8A">
            <w:pPr>
              <w:pStyle w:val="20"/>
              <w:snapToGrid w:val="0"/>
              <w:ind w:leftChars="0" w:left="0" w:firstLineChars="0" w:firstLine="0"/>
              <w:jc w:val="center"/>
            </w:pPr>
            <w:r>
              <w:rPr>
                <w:rFonts w:hint="eastAsia"/>
              </w:rPr>
              <w:t>中核市のみ</w:t>
            </w:r>
          </w:p>
        </w:tc>
      </w:tr>
      <w:tr w:rsidR="00AD4D23" w:rsidTr="00247E8A">
        <w:trPr>
          <w:cantSplit/>
          <w:trHeight w:val="1134"/>
        </w:trPr>
        <w:tc>
          <w:tcPr>
            <w:tcW w:w="429" w:type="dxa"/>
            <w:shd w:val="clear" w:color="auto" w:fill="auto"/>
            <w:textDirection w:val="tbRlV"/>
            <w:vAlign w:val="center"/>
          </w:tcPr>
          <w:p w:rsidR="00AD4D23" w:rsidRPr="00D32D18" w:rsidRDefault="00AD4D23" w:rsidP="00247E8A">
            <w:pPr>
              <w:pStyle w:val="20"/>
              <w:snapToGrid w:val="0"/>
              <w:ind w:leftChars="0" w:left="113" w:right="113" w:firstLineChars="0" w:firstLine="0"/>
              <w:jc w:val="center"/>
            </w:pPr>
            <w:r>
              <w:rPr>
                <w:rFonts w:hint="eastAsia"/>
              </w:rPr>
              <w:t>事務系職員数</w:t>
            </w:r>
          </w:p>
        </w:tc>
        <w:tc>
          <w:tcPr>
            <w:tcW w:w="4183" w:type="dxa"/>
            <w:shd w:val="clear" w:color="auto" w:fill="auto"/>
          </w:tcPr>
          <w:p w:rsidR="00AD4D23" w:rsidRDefault="002F4303" w:rsidP="00247E8A">
            <w:pPr>
              <w:pStyle w:val="20"/>
              <w:snapToGrid w:val="0"/>
              <w:ind w:leftChars="0" w:left="0" w:firstLineChars="0" w:firstLine="0"/>
              <w:jc w:val="center"/>
            </w:pPr>
            <w:r>
              <w:rPr>
                <w:noProof/>
              </w:rPr>
              <w:drawing>
                <wp:inline distT="0" distB="0" distL="0" distR="0" wp14:anchorId="2C37AC8B" wp14:editId="6EE30A90">
                  <wp:extent cx="2519680" cy="1669415"/>
                  <wp:effectExtent l="0" t="0" r="0" b="6985"/>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9680" cy="1669415"/>
                          </a:xfrm>
                          <a:prstGeom prst="rect">
                            <a:avLst/>
                          </a:prstGeom>
                          <a:noFill/>
                          <a:ln>
                            <a:noFill/>
                          </a:ln>
                        </pic:spPr>
                      </pic:pic>
                    </a:graphicData>
                  </a:graphic>
                </wp:inline>
              </w:drawing>
            </w:r>
          </w:p>
        </w:tc>
        <w:tc>
          <w:tcPr>
            <w:tcW w:w="4033" w:type="dxa"/>
            <w:shd w:val="clear" w:color="auto" w:fill="auto"/>
          </w:tcPr>
          <w:p w:rsidR="00AD4D23" w:rsidRDefault="002F4303" w:rsidP="00247E8A">
            <w:pPr>
              <w:pStyle w:val="20"/>
              <w:snapToGrid w:val="0"/>
              <w:ind w:leftChars="0" w:left="0" w:firstLineChars="0" w:firstLine="0"/>
              <w:jc w:val="center"/>
            </w:pPr>
            <w:r>
              <w:rPr>
                <w:noProof/>
              </w:rPr>
              <w:drawing>
                <wp:inline distT="0" distB="0" distL="0" distR="0" wp14:anchorId="17192DC0" wp14:editId="3BFCE6C2">
                  <wp:extent cx="2424430" cy="1605280"/>
                  <wp:effectExtent l="0" t="0" r="0" b="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4430" cy="1605280"/>
                          </a:xfrm>
                          <a:prstGeom prst="rect">
                            <a:avLst/>
                          </a:prstGeom>
                          <a:noFill/>
                          <a:ln>
                            <a:noFill/>
                          </a:ln>
                        </pic:spPr>
                      </pic:pic>
                    </a:graphicData>
                  </a:graphic>
                </wp:inline>
              </w:drawing>
            </w:r>
          </w:p>
        </w:tc>
      </w:tr>
      <w:tr w:rsidR="00AD4D23" w:rsidTr="00247E8A">
        <w:trPr>
          <w:cantSplit/>
          <w:trHeight w:val="1134"/>
        </w:trPr>
        <w:tc>
          <w:tcPr>
            <w:tcW w:w="429" w:type="dxa"/>
            <w:shd w:val="clear" w:color="auto" w:fill="auto"/>
            <w:textDirection w:val="tbRlV"/>
            <w:vAlign w:val="center"/>
          </w:tcPr>
          <w:p w:rsidR="00AD4D23" w:rsidRPr="00D32D18" w:rsidRDefault="00AD4D23" w:rsidP="00247E8A">
            <w:pPr>
              <w:pStyle w:val="20"/>
              <w:snapToGrid w:val="0"/>
              <w:ind w:leftChars="0" w:left="113" w:right="113" w:firstLineChars="0" w:firstLine="0"/>
              <w:jc w:val="center"/>
            </w:pPr>
            <w:r>
              <w:rPr>
                <w:rFonts w:hint="eastAsia"/>
              </w:rPr>
              <w:t>技能系職員数</w:t>
            </w:r>
          </w:p>
        </w:tc>
        <w:tc>
          <w:tcPr>
            <w:tcW w:w="4183" w:type="dxa"/>
            <w:shd w:val="clear" w:color="auto" w:fill="auto"/>
          </w:tcPr>
          <w:p w:rsidR="00AD4D23" w:rsidRDefault="00895EAD" w:rsidP="00247E8A">
            <w:pPr>
              <w:pStyle w:val="20"/>
              <w:snapToGrid w:val="0"/>
              <w:ind w:leftChars="0" w:left="0" w:firstLineChars="0" w:firstLine="0"/>
              <w:jc w:val="center"/>
            </w:pPr>
            <w:r>
              <w:rPr>
                <w:noProof/>
              </w:rPr>
              <w:drawing>
                <wp:inline distT="0" distB="0" distL="0" distR="0">
                  <wp:extent cx="2291798" cy="160524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1798" cy="1605240"/>
                          </a:xfrm>
                          <a:prstGeom prst="rect">
                            <a:avLst/>
                          </a:prstGeom>
                          <a:noFill/>
                          <a:ln>
                            <a:noFill/>
                          </a:ln>
                        </pic:spPr>
                      </pic:pic>
                    </a:graphicData>
                  </a:graphic>
                </wp:inline>
              </w:drawing>
            </w:r>
          </w:p>
        </w:tc>
        <w:tc>
          <w:tcPr>
            <w:tcW w:w="4033" w:type="dxa"/>
            <w:shd w:val="clear" w:color="auto" w:fill="auto"/>
          </w:tcPr>
          <w:p w:rsidR="00AD4D23" w:rsidRDefault="002F4303" w:rsidP="00247E8A">
            <w:pPr>
              <w:pStyle w:val="20"/>
              <w:snapToGrid w:val="0"/>
              <w:ind w:leftChars="0" w:left="0" w:firstLineChars="0" w:firstLine="0"/>
              <w:jc w:val="center"/>
            </w:pPr>
            <w:r>
              <w:rPr>
                <w:noProof/>
              </w:rPr>
              <w:drawing>
                <wp:inline distT="0" distB="0" distL="0" distR="0" wp14:anchorId="0BD67E5F" wp14:editId="3EBAA906">
                  <wp:extent cx="2424430" cy="1605280"/>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4430" cy="1605280"/>
                          </a:xfrm>
                          <a:prstGeom prst="rect">
                            <a:avLst/>
                          </a:prstGeom>
                          <a:noFill/>
                          <a:ln>
                            <a:noFill/>
                          </a:ln>
                        </pic:spPr>
                      </pic:pic>
                    </a:graphicData>
                  </a:graphic>
                </wp:inline>
              </w:drawing>
            </w:r>
          </w:p>
        </w:tc>
      </w:tr>
    </w:tbl>
    <w:p w:rsidR="00AD4D23" w:rsidRDefault="00AD4D23" w:rsidP="00AD4D23">
      <w:pPr>
        <w:widowControl/>
        <w:jc w:val="left"/>
      </w:pPr>
      <w:r>
        <w:br w:type="page"/>
      </w:r>
    </w:p>
    <w:p w:rsidR="00051DF5" w:rsidRDefault="00051DF5" w:rsidP="00051DF5">
      <w:pPr>
        <w:pStyle w:val="2"/>
      </w:pPr>
      <w:bookmarkStart w:id="7" w:name="_Toc389152309"/>
      <w:r>
        <w:rPr>
          <w:rFonts w:hint="eastAsia"/>
        </w:rPr>
        <w:lastRenderedPageBreak/>
        <w:t>維持管理以外の業務の兼務状況</w:t>
      </w:r>
      <w:bookmarkEnd w:id="7"/>
    </w:p>
    <w:p w:rsidR="00AD4D23" w:rsidRDefault="00AD4D23" w:rsidP="00AD4D23">
      <w:pPr>
        <w:pStyle w:val="20"/>
        <w:ind w:left="105" w:firstLine="210"/>
      </w:pPr>
    </w:p>
    <w:p w:rsidR="00AD4D23" w:rsidRDefault="00AD4D23" w:rsidP="00AD4D23">
      <w:pPr>
        <w:pStyle w:val="a8"/>
        <w:ind w:left="105" w:right="105" w:firstLine="210"/>
      </w:pPr>
      <w:r>
        <w:rPr>
          <w:rFonts w:hint="eastAsia"/>
        </w:rPr>
        <w:t>中核市以外では維持管理系職員の</w:t>
      </w:r>
      <w:r w:rsidR="00084236">
        <w:rPr>
          <w:rFonts w:hint="eastAsia"/>
        </w:rPr>
        <w:t>1</w:t>
      </w:r>
      <w:r w:rsidR="00084236">
        <w:rPr>
          <w:rFonts w:hint="eastAsia"/>
        </w:rPr>
        <w:t>／</w:t>
      </w:r>
      <w:r>
        <w:rPr>
          <w:rFonts w:hint="eastAsia"/>
        </w:rPr>
        <w:t>3</w:t>
      </w:r>
      <w:r>
        <w:rPr>
          <w:rFonts w:hint="eastAsia"/>
        </w:rPr>
        <w:t>が、建設系など維持管理以外の業務を兼務している。</w:t>
      </w:r>
    </w:p>
    <w:p w:rsidR="00AD4D23" w:rsidRDefault="00AD4D23" w:rsidP="00AD4D23"/>
    <w:p w:rsidR="00AD4D23" w:rsidRDefault="00AD4D23" w:rsidP="00AD4D23">
      <w:pPr>
        <w:pStyle w:val="a7"/>
        <w:snapToGrid w:val="0"/>
        <w:spacing w:beforeLines="0" w:before="0" w:afterLines="0" w:after="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FA7C99">
        <w:rPr>
          <w:noProof/>
        </w:rPr>
        <w:t>3</w:t>
      </w:r>
      <w:r>
        <w:fldChar w:fldCharType="end"/>
      </w:r>
      <w:r>
        <w:t xml:space="preserve">　維持管理系業務以外の業務を兼務している職員割合</w:t>
      </w:r>
    </w:p>
    <w:p w:rsidR="00AD4D23" w:rsidRPr="008E0B45" w:rsidRDefault="00AD4D23" w:rsidP="00AD4D23">
      <w:pPr>
        <w:pStyle w:val="20"/>
        <w:snapToGrid w:val="0"/>
        <w:ind w:left="105" w:firstLine="210"/>
        <w:jc w:val="center"/>
        <w:rPr>
          <w:rFonts w:asciiTheme="majorEastAsia" w:eastAsiaTheme="majorEastAsia" w:hAnsiTheme="majorEastAsia"/>
        </w:rPr>
      </w:pPr>
      <w:r w:rsidRPr="008E0B45">
        <w:rPr>
          <w:rFonts w:asciiTheme="majorEastAsia" w:eastAsiaTheme="majorEastAsia" w:hAnsiTheme="majorEastAsia" w:hint="eastAsia"/>
        </w:rPr>
        <w:t>（設問</w:t>
      </w:r>
      <w:r>
        <w:rPr>
          <w:rFonts w:asciiTheme="majorEastAsia" w:eastAsiaTheme="majorEastAsia" w:hAnsiTheme="majorEastAsia" w:hint="eastAsia"/>
        </w:rPr>
        <w:t>7</w:t>
      </w:r>
      <w:r w:rsidRPr="008E0B45">
        <w:rPr>
          <w:rFonts w:asciiTheme="majorEastAsia" w:eastAsiaTheme="majorEastAsia" w:hAnsiTheme="majorEastAsia" w:hint="eastAsia"/>
        </w:rPr>
        <w:t>の回答</w:t>
      </w:r>
      <w:r w:rsidR="00051DF5">
        <w:rPr>
          <w:rFonts w:asciiTheme="majorEastAsia" w:eastAsiaTheme="majorEastAsia" w:hAnsiTheme="majorEastAsia" w:hint="eastAsia"/>
        </w:rPr>
        <w:t>について</w:t>
      </w:r>
      <w:r w:rsidRPr="008E0B45">
        <w:rPr>
          <w:rFonts w:asciiTheme="majorEastAsia" w:eastAsiaTheme="majorEastAsia" w:hAnsiTheme="majorEastAsia" w:hint="eastAsia"/>
        </w:rPr>
        <w:t>中核市を区別して集計）</w:t>
      </w:r>
    </w:p>
    <w:tbl>
      <w:tblPr>
        <w:tblW w:w="8414" w:type="dxa"/>
        <w:jc w:val="center"/>
        <w:tblInd w:w="84" w:type="dxa"/>
        <w:tblLayout w:type="fixed"/>
        <w:tblCellMar>
          <w:left w:w="99" w:type="dxa"/>
          <w:right w:w="99" w:type="dxa"/>
        </w:tblCellMar>
        <w:tblLook w:val="04A0" w:firstRow="1" w:lastRow="0" w:firstColumn="1" w:lastColumn="0" w:noHBand="0" w:noVBand="1"/>
      </w:tblPr>
      <w:tblGrid>
        <w:gridCol w:w="1478"/>
        <w:gridCol w:w="1080"/>
        <w:gridCol w:w="1698"/>
        <w:gridCol w:w="2329"/>
        <w:gridCol w:w="1829"/>
      </w:tblGrid>
      <w:tr w:rsidR="00AD4D23" w:rsidRPr="00051DF5" w:rsidTr="00051DF5">
        <w:trPr>
          <w:trHeight w:val="270"/>
          <w:jc w:val="center"/>
        </w:trPr>
        <w:tc>
          <w:tcPr>
            <w:tcW w:w="147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AD4D23" w:rsidRPr="00051DF5" w:rsidRDefault="00AD4D23" w:rsidP="00247E8A">
            <w:pPr>
              <w:widowControl/>
              <w:snapToGrid w:val="0"/>
              <w:contextualSpacing/>
              <w:jc w:val="left"/>
              <w:rPr>
                <w:rFonts w:ascii="ＭＳ Ｐゴシック" w:eastAsia="ＭＳ Ｐゴシック" w:hAnsi="ＭＳ Ｐゴシック" w:cs="ＭＳ Ｐゴシック"/>
                <w:color w:val="000000"/>
                <w:kern w:val="0"/>
                <w:sz w:val="16"/>
                <w:szCs w:val="22"/>
              </w:rPr>
            </w:pPr>
          </w:p>
        </w:tc>
        <w:tc>
          <w:tcPr>
            <w:tcW w:w="108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AD4D23" w:rsidRPr="00051DF5" w:rsidRDefault="00AD4D23" w:rsidP="00051DF5">
            <w:pPr>
              <w:widowControl/>
              <w:snapToGrid w:val="0"/>
              <w:contextualSpacing/>
              <w:jc w:val="left"/>
              <w:rPr>
                <w:rFonts w:ascii="ＭＳ Ｐゴシック" w:eastAsia="ＭＳ Ｐゴシック" w:hAnsi="ＭＳ Ｐゴシック" w:cs="ＭＳ Ｐゴシック"/>
                <w:color w:val="000000"/>
                <w:kern w:val="0"/>
                <w:sz w:val="16"/>
                <w:szCs w:val="22"/>
              </w:rPr>
            </w:pPr>
          </w:p>
        </w:tc>
        <w:tc>
          <w:tcPr>
            <w:tcW w:w="169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D4D23" w:rsidRPr="00051DF5" w:rsidRDefault="00AD4D23" w:rsidP="00051DF5">
            <w:pPr>
              <w:widowControl/>
              <w:snapToGrid w:val="0"/>
              <w:contextualSpacing/>
              <w:jc w:val="center"/>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維持管理系の</w:t>
            </w:r>
          </w:p>
          <w:p w:rsidR="00AD4D23" w:rsidRPr="00051DF5" w:rsidRDefault="00AD4D23" w:rsidP="00051DF5">
            <w:pPr>
              <w:widowControl/>
              <w:snapToGrid w:val="0"/>
              <w:contextualSpacing/>
              <w:jc w:val="center"/>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職員数の平均</w:t>
            </w:r>
          </w:p>
        </w:tc>
        <w:tc>
          <w:tcPr>
            <w:tcW w:w="232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D4D23" w:rsidRPr="00051DF5" w:rsidRDefault="00AD4D23" w:rsidP="00051DF5">
            <w:pPr>
              <w:widowControl/>
              <w:snapToGrid w:val="0"/>
              <w:contextualSpacing/>
              <w:jc w:val="center"/>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内、維持管理業務以外の業務を兼務している職員数の平均</w:t>
            </w:r>
          </w:p>
        </w:tc>
        <w:tc>
          <w:tcPr>
            <w:tcW w:w="182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D4D23" w:rsidRPr="00051DF5" w:rsidRDefault="00AD4D23" w:rsidP="00051DF5">
            <w:pPr>
              <w:widowControl/>
              <w:snapToGrid w:val="0"/>
              <w:contextualSpacing/>
              <w:jc w:val="center"/>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兼務職員割合の平均</w:t>
            </w:r>
          </w:p>
        </w:tc>
      </w:tr>
      <w:tr w:rsidR="00AD4D23" w:rsidRPr="00051DF5" w:rsidTr="00247E8A">
        <w:trPr>
          <w:trHeight w:val="270"/>
          <w:jc w:val="center"/>
        </w:trPr>
        <w:tc>
          <w:tcPr>
            <w:tcW w:w="1478" w:type="dxa"/>
            <w:tcBorders>
              <w:top w:val="nil"/>
              <w:left w:val="single" w:sz="4" w:space="0" w:color="auto"/>
              <w:bottom w:val="single" w:sz="4" w:space="0" w:color="auto"/>
              <w:right w:val="single" w:sz="4" w:space="0" w:color="auto"/>
            </w:tcBorders>
            <w:shd w:val="clear" w:color="auto" w:fill="auto"/>
            <w:noWrap/>
            <w:vAlign w:val="center"/>
            <w:hideMark/>
          </w:tcPr>
          <w:p w:rsidR="00AD4D23" w:rsidRPr="00051DF5" w:rsidRDefault="00AD4D23" w:rsidP="00051DF5">
            <w:pPr>
              <w:widowControl/>
              <w:snapToGrid w:val="0"/>
              <w:contextualSpacing/>
              <w:jc w:val="left"/>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中核市</w:t>
            </w:r>
          </w:p>
        </w:tc>
        <w:tc>
          <w:tcPr>
            <w:tcW w:w="1080" w:type="dxa"/>
            <w:tcBorders>
              <w:top w:val="nil"/>
              <w:left w:val="nil"/>
              <w:bottom w:val="single" w:sz="4" w:space="0" w:color="auto"/>
              <w:right w:val="single" w:sz="4" w:space="0" w:color="auto"/>
            </w:tcBorders>
            <w:shd w:val="clear" w:color="auto" w:fill="auto"/>
            <w:noWrap/>
            <w:vAlign w:val="center"/>
            <w:hideMark/>
          </w:tcPr>
          <w:p w:rsidR="00AD4D23" w:rsidRPr="00051DF5" w:rsidRDefault="00AD4D23" w:rsidP="00051DF5">
            <w:pPr>
              <w:widowControl/>
              <w:snapToGrid w:val="0"/>
              <w:contextualSpacing/>
              <w:jc w:val="left"/>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(n=4)</w:t>
            </w:r>
          </w:p>
        </w:tc>
        <w:tc>
          <w:tcPr>
            <w:tcW w:w="1698" w:type="dxa"/>
            <w:tcBorders>
              <w:top w:val="nil"/>
              <w:left w:val="nil"/>
              <w:bottom w:val="single" w:sz="4" w:space="0" w:color="auto"/>
              <w:right w:val="single" w:sz="4" w:space="0" w:color="auto"/>
            </w:tcBorders>
            <w:shd w:val="clear" w:color="auto" w:fill="auto"/>
            <w:noWrap/>
            <w:vAlign w:val="center"/>
            <w:hideMark/>
          </w:tcPr>
          <w:p w:rsidR="00AD4D23" w:rsidRPr="00051DF5" w:rsidRDefault="00AD4D23" w:rsidP="00051DF5">
            <w:pPr>
              <w:widowControl/>
              <w:snapToGrid w:val="0"/>
              <w:contextualSpacing/>
              <w:jc w:val="right"/>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73</w:t>
            </w:r>
          </w:p>
        </w:tc>
        <w:tc>
          <w:tcPr>
            <w:tcW w:w="2329" w:type="dxa"/>
            <w:tcBorders>
              <w:top w:val="nil"/>
              <w:left w:val="nil"/>
              <w:bottom w:val="single" w:sz="4" w:space="0" w:color="auto"/>
              <w:right w:val="single" w:sz="4" w:space="0" w:color="auto"/>
            </w:tcBorders>
            <w:shd w:val="clear" w:color="auto" w:fill="auto"/>
            <w:noWrap/>
            <w:vAlign w:val="center"/>
            <w:hideMark/>
          </w:tcPr>
          <w:p w:rsidR="00AD4D23" w:rsidRPr="00051DF5" w:rsidRDefault="00AD4D23" w:rsidP="00051DF5">
            <w:pPr>
              <w:widowControl/>
              <w:snapToGrid w:val="0"/>
              <w:contextualSpacing/>
              <w:jc w:val="right"/>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18.5</w:t>
            </w:r>
          </w:p>
        </w:tc>
        <w:tc>
          <w:tcPr>
            <w:tcW w:w="1829" w:type="dxa"/>
            <w:tcBorders>
              <w:top w:val="nil"/>
              <w:left w:val="nil"/>
              <w:bottom w:val="single" w:sz="4" w:space="0" w:color="auto"/>
              <w:right w:val="single" w:sz="4" w:space="0" w:color="auto"/>
            </w:tcBorders>
            <w:shd w:val="clear" w:color="auto" w:fill="auto"/>
            <w:noWrap/>
            <w:vAlign w:val="center"/>
            <w:hideMark/>
          </w:tcPr>
          <w:p w:rsidR="00AD4D23" w:rsidRPr="00051DF5" w:rsidRDefault="00AD4D23" w:rsidP="00051DF5">
            <w:pPr>
              <w:widowControl/>
              <w:snapToGrid w:val="0"/>
              <w:contextualSpacing/>
              <w:jc w:val="right"/>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25%</w:t>
            </w:r>
          </w:p>
        </w:tc>
      </w:tr>
      <w:tr w:rsidR="00AD4D23" w:rsidRPr="00051DF5" w:rsidTr="00247E8A">
        <w:trPr>
          <w:trHeight w:val="270"/>
          <w:jc w:val="center"/>
        </w:trPr>
        <w:tc>
          <w:tcPr>
            <w:tcW w:w="1478" w:type="dxa"/>
            <w:tcBorders>
              <w:top w:val="nil"/>
              <w:left w:val="single" w:sz="4" w:space="0" w:color="auto"/>
              <w:bottom w:val="single" w:sz="4" w:space="0" w:color="auto"/>
              <w:right w:val="single" w:sz="4" w:space="0" w:color="auto"/>
            </w:tcBorders>
            <w:shd w:val="clear" w:color="auto" w:fill="auto"/>
            <w:noWrap/>
            <w:vAlign w:val="center"/>
            <w:hideMark/>
          </w:tcPr>
          <w:p w:rsidR="00AD4D23" w:rsidRPr="00051DF5" w:rsidRDefault="00AD4D23" w:rsidP="00051DF5">
            <w:pPr>
              <w:widowControl/>
              <w:snapToGrid w:val="0"/>
              <w:contextualSpacing/>
              <w:jc w:val="left"/>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中核市以外</w:t>
            </w:r>
          </w:p>
        </w:tc>
        <w:tc>
          <w:tcPr>
            <w:tcW w:w="1080" w:type="dxa"/>
            <w:tcBorders>
              <w:top w:val="nil"/>
              <w:left w:val="nil"/>
              <w:bottom w:val="single" w:sz="4" w:space="0" w:color="auto"/>
              <w:right w:val="single" w:sz="4" w:space="0" w:color="auto"/>
            </w:tcBorders>
            <w:shd w:val="clear" w:color="auto" w:fill="auto"/>
            <w:noWrap/>
            <w:vAlign w:val="center"/>
            <w:hideMark/>
          </w:tcPr>
          <w:p w:rsidR="00AD4D23" w:rsidRPr="00051DF5" w:rsidRDefault="00AD4D23" w:rsidP="00895EAD">
            <w:pPr>
              <w:widowControl/>
              <w:snapToGrid w:val="0"/>
              <w:contextualSpacing/>
              <w:jc w:val="left"/>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(n=3</w:t>
            </w:r>
            <w:r w:rsidR="00895EAD">
              <w:rPr>
                <w:rFonts w:ascii="ＭＳ Ｐゴシック" w:eastAsia="ＭＳ Ｐゴシック" w:hAnsi="ＭＳ Ｐゴシック" w:cs="ＭＳ Ｐゴシック" w:hint="eastAsia"/>
                <w:color w:val="000000"/>
                <w:kern w:val="0"/>
                <w:sz w:val="16"/>
                <w:szCs w:val="22"/>
              </w:rPr>
              <w:t>6</w:t>
            </w:r>
            <w:r w:rsidRPr="00051DF5">
              <w:rPr>
                <w:rFonts w:ascii="ＭＳ Ｐゴシック" w:eastAsia="ＭＳ Ｐゴシック" w:hAnsi="ＭＳ Ｐゴシック" w:cs="ＭＳ Ｐゴシック" w:hint="eastAsia"/>
                <w:color w:val="000000"/>
                <w:kern w:val="0"/>
                <w:sz w:val="16"/>
                <w:szCs w:val="22"/>
              </w:rPr>
              <w:t>)</w:t>
            </w:r>
          </w:p>
        </w:tc>
        <w:tc>
          <w:tcPr>
            <w:tcW w:w="1698" w:type="dxa"/>
            <w:tcBorders>
              <w:top w:val="nil"/>
              <w:left w:val="nil"/>
              <w:bottom w:val="single" w:sz="4" w:space="0" w:color="auto"/>
              <w:right w:val="single" w:sz="4" w:space="0" w:color="auto"/>
            </w:tcBorders>
            <w:shd w:val="clear" w:color="auto" w:fill="auto"/>
            <w:noWrap/>
            <w:vAlign w:val="center"/>
            <w:hideMark/>
          </w:tcPr>
          <w:p w:rsidR="00AD4D23" w:rsidRPr="00051DF5" w:rsidRDefault="00AD4D23" w:rsidP="00051DF5">
            <w:pPr>
              <w:widowControl/>
              <w:snapToGrid w:val="0"/>
              <w:contextualSpacing/>
              <w:jc w:val="right"/>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19</w:t>
            </w:r>
          </w:p>
        </w:tc>
        <w:tc>
          <w:tcPr>
            <w:tcW w:w="2329" w:type="dxa"/>
            <w:tcBorders>
              <w:top w:val="nil"/>
              <w:left w:val="nil"/>
              <w:bottom w:val="single" w:sz="4" w:space="0" w:color="auto"/>
              <w:right w:val="single" w:sz="4" w:space="0" w:color="auto"/>
            </w:tcBorders>
            <w:shd w:val="clear" w:color="auto" w:fill="auto"/>
            <w:noWrap/>
            <w:vAlign w:val="center"/>
            <w:hideMark/>
          </w:tcPr>
          <w:p w:rsidR="00AD4D23" w:rsidRPr="00051DF5" w:rsidRDefault="00AD4D23" w:rsidP="00051DF5">
            <w:pPr>
              <w:widowControl/>
              <w:snapToGrid w:val="0"/>
              <w:contextualSpacing/>
              <w:jc w:val="right"/>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6</w:t>
            </w:r>
          </w:p>
        </w:tc>
        <w:tc>
          <w:tcPr>
            <w:tcW w:w="1829" w:type="dxa"/>
            <w:tcBorders>
              <w:top w:val="nil"/>
              <w:left w:val="nil"/>
              <w:bottom w:val="single" w:sz="4" w:space="0" w:color="auto"/>
              <w:right w:val="single" w:sz="4" w:space="0" w:color="auto"/>
            </w:tcBorders>
            <w:shd w:val="clear" w:color="auto" w:fill="auto"/>
            <w:noWrap/>
            <w:vAlign w:val="center"/>
            <w:hideMark/>
          </w:tcPr>
          <w:p w:rsidR="00AD4D23" w:rsidRPr="00051DF5" w:rsidRDefault="00AD4D23" w:rsidP="00051DF5">
            <w:pPr>
              <w:widowControl/>
              <w:snapToGrid w:val="0"/>
              <w:contextualSpacing/>
              <w:jc w:val="right"/>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33%</w:t>
            </w:r>
          </w:p>
        </w:tc>
      </w:tr>
    </w:tbl>
    <w:p w:rsidR="00AD4D23" w:rsidRPr="003B237F" w:rsidRDefault="00AD4D23" w:rsidP="00AD4D23"/>
    <w:p w:rsidR="00AD4D23" w:rsidRDefault="00051DF5" w:rsidP="00AD4D23">
      <w:pPr>
        <w:jc w:val="center"/>
      </w:pPr>
      <w:r w:rsidRPr="00051DF5">
        <w:rPr>
          <w:noProof/>
        </w:rPr>
        <w:drawing>
          <wp:inline distT="0" distB="0" distL="0" distR="0" wp14:anchorId="19F332F5" wp14:editId="21F6AA70">
            <wp:extent cx="3060000" cy="1836000"/>
            <wp:effectExtent l="0" t="0" r="7620" b="0"/>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0000" cy="1836000"/>
                    </a:xfrm>
                    <a:prstGeom prst="rect">
                      <a:avLst/>
                    </a:prstGeom>
                    <a:noFill/>
                    <a:ln>
                      <a:noFill/>
                    </a:ln>
                  </pic:spPr>
                </pic:pic>
              </a:graphicData>
            </a:graphic>
          </wp:inline>
        </w:drawing>
      </w:r>
    </w:p>
    <w:p w:rsidR="00AD4D23" w:rsidRDefault="00051DF5" w:rsidP="00AD4D23">
      <w:pPr>
        <w:jc w:val="center"/>
      </w:pPr>
      <w:r w:rsidRPr="00051DF5">
        <w:rPr>
          <w:noProof/>
        </w:rPr>
        <w:drawing>
          <wp:inline distT="0" distB="0" distL="0" distR="0" wp14:anchorId="0EF53E77" wp14:editId="716A2269">
            <wp:extent cx="3053026" cy="1835640"/>
            <wp:effectExtent l="0" t="0" r="0" b="0"/>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3026" cy="1835640"/>
                    </a:xfrm>
                    <a:prstGeom prst="rect">
                      <a:avLst/>
                    </a:prstGeom>
                    <a:noFill/>
                    <a:ln>
                      <a:noFill/>
                    </a:ln>
                  </pic:spPr>
                </pic:pic>
              </a:graphicData>
            </a:graphic>
          </wp:inline>
        </w:drawing>
      </w:r>
    </w:p>
    <w:p w:rsidR="00AD4D23" w:rsidRDefault="00AD4D23" w:rsidP="00AD4D23">
      <w:pPr>
        <w:widowControl/>
        <w:jc w:val="left"/>
      </w:pPr>
    </w:p>
    <w:p w:rsidR="00AD4D23" w:rsidRDefault="00AD4D23" w:rsidP="00AD4D23">
      <w:pPr>
        <w:widowControl/>
        <w:jc w:val="left"/>
      </w:pPr>
    </w:p>
    <w:p w:rsidR="00AD4D23" w:rsidRDefault="00AD4D23" w:rsidP="00AD4D23">
      <w:pPr>
        <w:widowControl/>
        <w:jc w:val="left"/>
      </w:pPr>
    </w:p>
    <w:p w:rsidR="00AD4D23" w:rsidRDefault="00AD4D23" w:rsidP="00AD4D23">
      <w:pPr>
        <w:widowControl/>
        <w:jc w:val="left"/>
      </w:pPr>
    </w:p>
    <w:p w:rsidR="00051DF5" w:rsidRDefault="00051DF5">
      <w:pPr>
        <w:widowControl/>
        <w:jc w:val="left"/>
      </w:pPr>
      <w:r>
        <w:br w:type="page"/>
      </w:r>
    </w:p>
    <w:p w:rsidR="00051DF5" w:rsidRDefault="00051DF5" w:rsidP="00051DF5">
      <w:pPr>
        <w:pStyle w:val="2"/>
      </w:pPr>
      <w:bookmarkStart w:id="8" w:name="_Toc389152310"/>
      <w:r>
        <w:rPr>
          <w:rFonts w:hint="eastAsia"/>
        </w:rPr>
        <w:lastRenderedPageBreak/>
        <w:t>日常パトロール、定期点検の実施状況</w:t>
      </w:r>
      <w:bookmarkEnd w:id="8"/>
    </w:p>
    <w:p w:rsidR="00051DF5" w:rsidRDefault="00051DF5" w:rsidP="00051DF5">
      <w:pPr>
        <w:pStyle w:val="20"/>
        <w:ind w:left="105" w:firstLine="210"/>
      </w:pPr>
    </w:p>
    <w:p w:rsidR="00895EAD" w:rsidRDefault="00F6196D" w:rsidP="00051DF5">
      <w:pPr>
        <w:pStyle w:val="a8"/>
        <w:ind w:left="105" w:right="105" w:firstLine="210"/>
      </w:pPr>
      <w:r>
        <w:rPr>
          <w:rFonts w:hint="eastAsia"/>
        </w:rPr>
        <w:t>いずれの分野においても、パトロール・点検を実施できていない例がある。</w:t>
      </w:r>
    </w:p>
    <w:p w:rsidR="00051DF5" w:rsidRDefault="00895EAD" w:rsidP="00051DF5">
      <w:pPr>
        <w:pStyle w:val="a8"/>
        <w:ind w:left="105" w:right="105" w:firstLine="210"/>
      </w:pPr>
      <w:r>
        <w:rPr>
          <w:rFonts w:hint="eastAsia"/>
        </w:rPr>
        <w:t>河川、下水においてはパトロール・点検が</w:t>
      </w:r>
      <w:r w:rsidR="00F6196D">
        <w:rPr>
          <w:rFonts w:hint="eastAsia"/>
        </w:rPr>
        <w:t>実施されていない割合が約</w:t>
      </w:r>
      <w:r w:rsidR="00F6196D">
        <w:rPr>
          <w:rFonts w:hint="eastAsia"/>
        </w:rPr>
        <w:t>5</w:t>
      </w:r>
      <w:r w:rsidR="00F6196D">
        <w:rPr>
          <w:rFonts w:hint="eastAsia"/>
        </w:rPr>
        <w:t>割と高い状況である。</w:t>
      </w:r>
    </w:p>
    <w:p w:rsidR="00051DF5" w:rsidRPr="00051DF5" w:rsidRDefault="00051DF5" w:rsidP="00051DF5">
      <w:pPr>
        <w:pStyle w:val="20"/>
        <w:ind w:left="105" w:firstLine="210"/>
      </w:pPr>
    </w:p>
    <w:p w:rsidR="00051DF5" w:rsidRDefault="00051DF5" w:rsidP="00051DF5">
      <w:pPr>
        <w:pStyle w:val="a7"/>
        <w:snapToGrid w:val="0"/>
        <w:spacing w:beforeLines="0" w:before="0" w:afterLines="0" w:after="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FA7C99">
        <w:rPr>
          <w:noProof/>
        </w:rPr>
        <w:t>4</w:t>
      </w:r>
      <w:r>
        <w:fldChar w:fldCharType="end"/>
      </w:r>
      <w:r>
        <w:t xml:space="preserve">　</w:t>
      </w:r>
      <w:r w:rsidR="002F4303">
        <w:rPr>
          <w:rFonts w:hint="eastAsia"/>
        </w:rPr>
        <w:t>日常パトロール、定期点検の実施状況</w:t>
      </w:r>
    </w:p>
    <w:p w:rsidR="00051DF5" w:rsidRPr="008E0B45" w:rsidRDefault="00051DF5" w:rsidP="00051DF5">
      <w:pPr>
        <w:pStyle w:val="20"/>
        <w:snapToGrid w:val="0"/>
        <w:ind w:left="105" w:firstLine="210"/>
        <w:jc w:val="center"/>
        <w:rPr>
          <w:rFonts w:asciiTheme="majorEastAsia" w:eastAsiaTheme="majorEastAsia" w:hAnsiTheme="majorEastAsia"/>
        </w:rPr>
      </w:pPr>
      <w:r w:rsidRPr="008E0B45">
        <w:rPr>
          <w:rFonts w:asciiTheme="majorEastAsia" w:eastAsiaTheme="majorEastAsia" w:hAnsiTheme="majorEastAsia" w:hint="eastAsia"/>
        </w:rPr>
        <w:t>（設問</w:t>
      </w:r>
      <w:r>
        <w:rPr>
          <w:rFonts w:asciiTheme="majorEastAsia" w:eastAsiaTheme="majorEastAsia" w:hAnsiTheme="majorEastAsia" w:hint="eastAsia"/>
        </w:rPr>
        <w:t>10、12</w:t>
      </w:r>
      <w:r w:rsidRPr="008E0B45">
        <w:rPr>
          <w:rFonts w:asciiTheme="majorEastAsia" w:eastAsiaTheme="majorEastAsia" w:hAnsiTheme="majorEastAsia" w:hint="eastAsia"/>
        </w:rPr>
        <w:t>の回答</w:t>
      </w:r>
      <w:r>
        <w:rPr>
          <w:rFonts w:asciiTheme="majorEastAsia" w:eastAsiaTheme="majorEastAsia" w:hAnsiTheme="majorEastAsia" w:hint="eastAsia"/>
        </w:rPr>
        <w:t>について</w:t>
      </w:r>
      <w:r w:rsidRPr="008E0B45">
        <w:rPr>
          <w:rFonts w:asciiTheme="majorEastAsia" w:eastAsiaTheme="majorEastAsia" w:hAnsiTheme="majorEastAsia" w:hint="eastAsia"/>
        </w:rPr>
        <w:t>中核市を区別して集計）</w:t>
      </w:r>
    </w:p>
    <w:tbl>
      <w:tblPr>
        <w:tblW w:w="6640" w:type="dxa"/>
        <w:jc w:val="center"/>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320"/>
        <w:gridCol w:w="1080"/>
        <w:gridCol w:w="1080"/>
        <w:gridCol w:w="1080"/>
        <w:gridCol w:w="1080"/>
      </w:tblGrid>
      <w:tr w:rsidR="00051DF5" w:rsidRPr="00051DF5" w:rsidTr="00F6196D">
        <w:trPr>
          <w:trHeight w:val="414"/>
          <w:jc w:val="center"/>
        </w:trPr>
        <w:tc>
          <w:tcPr>
            <w:tcW w:w="2320" w:type="dxa"/>
            <w:tcBorders>
              <w:bottom w:val="double" w:sz="4" w:space="0" w:color="auto"/>
            </w:tcBorders>
            <w:shd w:val="clear" w:color="auto" w:fill="BFBFBF" w:themeFill="background1" w:themeFillShade="BF"/>
            <w:noWrap/>
            <w:vAlign w:val="center"/>
            <w:hideMark/>
          </w:tcPr>
          <w:p w:rsidR="00051DF5" w:rsidRPr="00051DF5" w:rsidRDefault="00051DF5" w:rsidP="00051DF5">
            <w:pPr>
              <w:widowControl/>
              <w:snapToGrid w:val="0"/>
              <w:contextualSpacing/>
              <w:jc w:val="left"/>
              <w:rPr>
                <w:rFonts w:ascii="ＭＳ Ｐゴシック" w:eastAsia="ＭＳ Ｐゴシック" w:hAnsi="ＭＳ Ｐゴシック" w:cs="ＭＳ Ｐゴシック"/>
                <w:color w:val="000000"/>
                <w:kern w:val="0"/>
                <w:sz w:val="16"/>
                <w:szCs w:val="22"/>
              </w:rPr>
            </w:pPr>
          </w:p>
        </w:tc>
        <w:tc>
          <w:tcPr>
            <w:tcW w:w="1080" w:type="dxa"/>
            <w:tcBorders>
              <w:bottom w:val="double" w:sz="4" w:space="0" w:color="auto"/>
            </w:tcBorders>
            <w:shd w:val="clear" w:color="auto" w:fill="BFBFBF" w:themeFill="background1" w:themeFillShade="BF"/>
            <w:noWrap/>
            <w:vAlign w:val="center"/>
            <w:hideMark/>
          </w:tcPr>
          <w:p w:rsidR="00051DF5" w:rsidRPr="00051DF5" w:rsidRDefault="00051DF5" w:rsidP="00051DF5">
            <w:pPr>
              <w:widowControl/>
              <w:snapToGrid w:val="0"/>
              <w:contextualSpacing/>
              <w:jc w:val="center"/>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道路分野</w:t>
            </w:r>
          </w:p>
        </w:tc>
        <w:tc>
          <w:tcPr>
            <w:tcW w:w="1080" w:type="dxa"/>
            <w:tcBorders>
              <w:bottom w:val="double" w:sz="4" w:space="0" w:color="auto"/>
            </w:tcBorders>
            <w:shd w:val="clear" w:color="auto" w:fill="BFBFBF" w:themeFill="background1" w:themeFillShade="BF"/>
            <w:noWrap/>
            <w:vAlign w:val="center"/>
            <w:hideMark/>
          </w:tcPr>
          <w:p w:rsidR="00051DF5" w:rsidRPr="00051DF5" w:rsidRDefault="00051DF5" w:rsidP="00051DF5">
            <w:pPr>
              <w:widowControl/>
              <w:snapToGrid w:val="0"/>
              <w:contextualSpacing/>
              <w:jc w:val="center"/>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河川分野</w:t>
            </w:r>
          </w:p>
        </w:tc>
        <w:tc>
          <w:tcPr>
            <w:tcW w:w="1080" w:type="dxa"/>
            <w:tcBorders>
              <w:bottom w:val="double" w:sz="4" w:space="0" w:color="auto"/>
            </w:tcBorders>
            <w:shd w:val="clear" w:color="auto" w:fill="BFBFBF" w:themeFill="background1" w:themeFillShade="BF"/>
            <w:noWrap/>
            <w:vAlign w:val="center"/>
            <w:hideMark/>
          </w:tcPr>
          <w:p w:rsidR="00051DF5" w:rsidRPr="00051DF5" w:rsidRDefault="00051DF5" w:rsidP="00051DF5">
            <w:pPr>
              <w:widowControl/>
              <w:snapToGrid w:val="0"/>
              <w:contextualSpacing/>
              <w:jc w:val="center"/>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公園分野</w:t>
            </w:r>
          </w:p>
        </w:tc>
        <w:tc>
          <w:tcPr>
            <w:tcW w:w="1080" w:type="dxa"/>
            <w:tcBorders>
              <w:bottom w:val="double" w:sz="4" w:space="0" w:color="auto"/>
            </w:tcBorders>
            <w:shd w:val="clear" w:color="auto" w:fill="BFBFBF" w:themeFill="background1" w:themeFillShade="BF"/>
            <w:noWrap/>
            <w:vAlign w:val="center"/>
            <w:hideMark/>
          </w:tcPr>
          <w:p w:rsidR="00051DF5" w:rsidRPr="00051DF5" w:rsidRDefault="00051DF5" w:rsidP="00051DF5">
            <w:pPr>
              <w:widowControl/>
              <w:snapToGrid w:val="0"/>
              <w:contextualSpacing/>
              <w:jc w:val="center"/>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下水分野</w:t>
            </w:r>
          </w:p>
        </w:tc>
      </w:tr>
      <w:tr w:rsidR="00051DF5" w:rsidRPr="00051DF5" w:rsidTr="00F6196D">
        <w:trPr>
          <w:trHeight w:val="415"/>
          <w:jc w:val="center"/>
        </w:trPr>
        <w:tc>
          <w:tcPr>
            <w:tcW w:w="2320" w:type="dxa"/>
            <w:tcBorders>
              <w:top w:val="double" w:sz="4" w:space="0" w:color="auto"/>
            </w:tcBorders>
            <w:shd w:val="clear" w:color="auto" w:fill="auto"/>
            <w:noWrap/>
            <w:vAlign w:val="center"/>
            <w:hideMark/>
          </w:tcPr>
          <w:p w:rsidR="00051DF5" w:rsidRPr="00051DF5" w:rsidRDefault="00051DF5" w:rsidP="00051DF5">
            <w:pPr>
              <w:widowControl/>
              <w:snapToGrid w:val="0"/>
              <w:contextualSpacing/>
              <w:jc w:val="center"/>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日常パトロール、定期点検の</w:t>
            </w:r>
          </w:p>
          <w:p w:rsidR="00051DF5" w:rsidRPr="00051DF5" w:rsidRDefault="00051DF5" w:rsidP="00051DF5">
            <w:pPr>
              <w:widowControl/>
              <w:snapToGrid w:val="0"/>
              <w:contextualSpacing/>
              <w:jc w:val="center"/>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両方を実施</w:t>
            </w:r>
          </w:p>
        </w:tc>
        <w:tc>
          <w:tcPr>
            <w:tcW w:w="1080" w:type="dxa"/>
            <w:tcBorders>
              <w:top w:val="double" w:sz="4" w:space="0" w:color="auto"/>
            </w:tcBorders>
            <w:shd w:val="clear" w:color="auto" w:fill="auto"/>
            <w:noWrap/>
            <w:vAlign w:val="center"/>
            <w:hideMark/>
          </w:tcPr>
          <w:p w:rsidR="00051DF5" w:rsidRPr="00F6196D" w:rsidRDefault="00051DF5" w:rsidP="00051DF5">
            <w:pPr>
              <w:widowControl/>
              <w:snapToGrid w:val="0"/>
              <w:contextualSpacing/>
              <w:jc w:val="center"/>
              <w:rPr>
                <w:rFonts w:ascii="ＭＳ Ｐゴシック" w:eastAsia="ＭＳ Ｐゴシック" w:hAnsi="ＭＳ Ｐゴシック" w:cs="ＭＳ Ｐゴシック"/>
                <w:color w:val="000000"/>
                <w:kern w:val="0"/>
                <w:sz w:val="18"/>
                <w:szCs w:val="22"/>
              </w:rPr>
            </w:pPr>
            <w:r w:rsidRPr="00F6196D">
              <w:rPr>
                <w:rFonts w:ascii="ＭＳ Ｐゴシック" w:eastAsia="ＭＳ Ｐゴシック" w:hAnsi="ＭＳ Ｐゴシック" w:cs="ＭＳ Ｐゴシック" w:hint="eastAsia"/>
                <w:color w:val="000000"/>
                <w:kern w:val="0"/>
                <w:sz w:val="18"/>
                <w:szCs w:val="22"/>
              </w:rPr>
              <w:t>32%</w:t>
            </w:r>
          </w:p>
        </w:tc>
        <w:tc>
          <w:tcPr>
            <w:tcW w:w="1080" w:type="dxa"/>
            <w:tcBorders>
              <w:top w:val="double" w:sz="4" w:space="0" w:color="auto"/>
            </w:tcBorders>
            <w:shd w:val="clear" w:color="auto" w:fill="auto"/>
            <w:noWrap/>
            <w:vAlign w:val="center"/>
            <w:hideMark/>
          </w:tcPr>
          <w:p w:rsidR="00051DF5" w:rsidRPr="00F6196D" w:rsidRDefault="00051DF5" w:rsidP="00051DF5">
            <w:pPr>
              <w:widowControl/>
              <w:snapToGrid w:val="0"/>
              <w:contextualSpacing/>
              <w:jc w:val="center"/>
              <w:rPr>
                <w:rFonts w:ascii="ＭＳ Ｐゴシック" w:eastAsia="ＭＳ Ｐゴシック" w:hAnsi="ＭＳ Ｐゴシック" w:cs="ＭＳ Ｐゴシック"/>
                <w:color w:val="000000"/>
                <w:kern w:val="0"/>
                <w:sz w:val="18"/>
                <w:szCs w:val="22"/>
              </w:rPr>
            </w:pPr>
            <w:r w:rsidRPr="00F6196D">
              <w:rPr>
                <w:rFonts w:ascii="ＭＳ Ｐゴシック" w:eastAsia="ＭＳ Ｐゴシック" w:hAnsi="ＭＳ Ｐゴシック" w:cs="ＭＳ Ｐゴシック" w:hint="eastAsia"/>
                <w:color w:val="000000"/>
                <w:kern w:val="0"/>
                <w:sz w:val="18"/>
                <w:szCs w:val="22"/>
              </w:rPr>
              <w:t>7%</w:t>
            </w:r>
          </w:p>
        </w:tc>
        <w:tc>
          <w:tcPr>
            <w:tcW w:w="1080" w:type="dxa"/>
            <w:tcBorders>
              <w:top w:val="double" w:sz="4" w:space="0" w:color="auto"/>
            </w:tcBorders>
            <w:shd w:val="clear" w:color="auto" w:fill="auto"/>
            <w:noWrap/>
            <w:vAlign w:val="center"/>
            <w:hideMark/>
          </w:tcPr>
          <w:p w:rsidR="00051DF5" w:rsidRPr="00F6196D" w:rsidRDefault="00051DF5" w:rsidP="00051DF5">
            <w:pPr>
              <w:widowControl/>
              <w:snapToGrid w:val="0"/>
              <w:contextualSpacing/>
              <w:jc w:val="center"/>
              <w:rPr>
                <w:rFonts w:ascii="ＭＳ Ｐゴシック" w:eastAsia="ＭＳ Ｐゴシック" w:hAnsi="ＭＳ Ｐゴシック" w:cs="ＭＳ Ｐゴシック"/>
                <w:color w:val="000000"/>
                <w:kern w:val="0"/>
                <w:sz w:val="18"/>
                <w:szCs w:val="22"/>
              </w:rPr>
            </w:pPr>
            <w:r w:rsidRPr="00F6196D">
              <w:rPr>
                <w:rFonts w:ascii="ＭＳ Ｐゴシック" w:eastAsia="ＭＳ Ｐゴシック" w:hAnsi="ＭＳ Ｐゴシック" w:cs="ＭＳ Ｐゴシック" w:hint="eastAsia"/>
                <w:color w:val="000000"/>
                <w:kern w:val="0"/>
                <w:sz w:val="18"/>
                <w:szCs w:val="22"/>
              </w:rPr>
              <w:t>61%</w:t>
            </w:r>
          </w:p>
        </w:tc>
        <w:tc>
          <w:tcPr>
            <w:tcW w:w="1080" w:type="dxa"/>
            <w:tcBorders>
              <w:top w:val="double" w:sz="4" w:space="0" w:color="auto"/>
            </w:tcBorders>
            <w:shd w:val="clear" w:color="auto" w:fill="auto"/>
            <w:noWrap/>
            <w:vAlign w:val="center"/>
            <w:hideMark/>
          </w:tcPr>
          <w:p w:rsidR="00051DF5" w:rsidRPr="00F6196D" w:rsidRDefault="00051DF5" w:rsidP="00051DF5">
            <w:pPr>
              <w:widowControl/>
              <w:snapToGrid w:val="0"/>
              <w:contextualSpacing/>
              <w:jc w:val="center"/>
              <w:rPr>
                <w:rFonts w:ascii="ＭＳ Ｐゴシック" w:eastAsia="ＭＳ Ｐゴシック" w:hAnsi="ＭＳ Ｐゴシック" w:cs="ＭＳ Ｐゴシック"/>
                <w:color w:val="000000"/>
                <w:kern w:val="0"/>
                <w:sz w:val="18"/>
                <w:szCs w:val="22"/>
              </w:rPr>
            </w:pPr>
            <w:r w:rsidRPr="00F6196D">
              <w:rPr>
                <w:rFonts w:ascii="ＭＳ Ｐゴシック" w:eastAsia="ＭＳ Ｐゴシック" w:hAnsi="ＭＳ Ｐゴシック" w:cs="ＭＳ Ｐゴシック" w:hint="eastAsia"/>
                <w:color w:val="000000"/>
                <w:kern w:val="0"/>
                <w:sz w:val="18"/>
                <w:szCs w:val="22"/>
              </w:rPr>
              <w:t>24%</w:t>
            </w:r>
          </w:p>
        </w:tc>
      </w:tr>
      <w:tr w:rsidR="00051DF5" w:rsidRPr="00051DF5" w:rsidTr="00F6196D">
        <w:trPr>
          <w:trHeight w:val="415"/>
          <w:jc w:val="center"/>
        </w:trPr>
        <w:tc>
          <w:tcPr>
            <w:tcW w:w="2320" w:type="dxa"/>
            <w:shd w:val="clear" w:color="auto" w:fill="auto"/>
            <w:noWrap/>
            <w:vAlign w:val="center"/>
            <w:hideMark/>
          </w:tcPr>
          <w:p w:rsidR="00051DF5" w:rsidRPr="00051DF5" w:rsidRDefault="00051DF5" w:rsidP="00051DF5">
            <w:pPr>
              <w:widowControl/>
              <w:snapToGrid w:val="0"/>
              <w:contextualSpacing/>
              <w:jc w:val="center"/>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日常パトロールのみ実施</w:t>
            </w:r>
          </w:p>
        </w:tc>
        <w:tc>
          <w:tcPr>
            <w:tcW w:w="1080" w:type="dxa"/>
            <w:shd w:val="clear" w:color="auto" w:fill="auto"/>
            <w:noWrap/>
            <w:vAlign w:val="center"/>
            <w:hideMark/>
          </w:tcPr>
          <w:p w:rsidR="00051DF5" w:rsidRPr="00F6196D" w:rsidRDefault="00051DF5" w:rsidP="00051DF5">
            <w:pPr>
              <w:widowControl/>
              <w:snapToGrid w:val="0"/>
              <w:contextualSpacing/>
              <w:jc w:val="center"/>
              <w:rPr>
                <w:rFonts w:ascii="ＭＳ Ｐゴシック" w:eastAsia="ＭＳ Ｐゴシック" w:hAnsi="ＭＳ Ｐゴシック" w:cs="ＭＳ Ｐゴシック"/>
                <w:color w:val="000000"/>
                <w:kern w:val="0"/>
                <w:sz w:val="18"/>
                <w:szCs w:val="22"/>
              </w:rPr>
            </w:pPr>
            <w:r w:rsidRPr="00F6196D">
              <w:rPr>
                <w:rFonts w:ascii="ＭＳ Ｐゴシック" w:eastAsia="ＭＳ Ｐゴシック" w:hAnsi="ＭＳ Ｐゴシック" w:cs="ＭＳ Ｐゴシック" w:hint="eastAsia"/>
                <w:color w:val="000000"/>
                <w:kern w:val="0"/>
                <w:sz w:val="18"/>
                <w:szCs w:val="22"/>
              </w:rPr>
              <w:t>49%</w:t>
            </w:r>
          </w:p>
        </w:tc>
        <w:tc>
          <w:tcPr>
            <w:tcW w:w="1080" w:type="dxa"/>
            <w:shd w:val="clear" w:color="auto" w:fill="auto"/>
            <w:noWrap/>
            <w:vAlign w:val="center"/>
            <w:hideMark/>
          </w:tcPr>
          <w:p w:rsidR="00051DF5" w:rsidRPr="00F6196D" w:rsidRDefault="00051DF5" w:rsidP="00051DF5">
            <w:pPr>
              <w:widowControl/>
              <w:snapToGrid w:val="0"/>
              <w:contextualSpacing/>
              <w:jc w:val="center"/>
              <w:rPr>
                <w:rFonts w:ascii="ＭＳ Ｐゴシック" w:eastAsia="ＭＳ Ｐゴシック" w:hAnsi="ＭＳ Ｐゴシック" w:cs="ＭＳ Ｐゴシック"/>
                <w:color w:val="000000"/>
                <w:kern w:val="0"/>
                <w:sz w:val="18"/>
                <w:szCs w:val="22"/>
              </w:rPr>
            </w:pPr>
            <w:r w:rsidRPr="00F6196D">
              <w:rPr>
                <w:rFonts w:ascii="ＭＳ Ｐゴシック" w:eastAsia="ＭＳ Ｐゴシック" w:hAnsi="ＭＳ Ｐゴシック" w:cs="ＭＳ Ｐゴシック" w:hint="eastAsia"/>
                <w:color w:val="000000"/>
                <w:kern w:val="0"/>
                <w:sz w:val="18"/>
                <w:szCs w:val="22"/>
              </w:rPr>
              <w:t>20%</w:t>
            </w:r>
          </w:p>
        </w:tc>
        <w:tc>
          <w:tcPr>
            <w:tcW w:w="1080" w:type="dxa"/>
            <w:shd w:val="clear" w:color="auto" w:fill="auto"/>
            <w:noWrap/>
            <w:vAlign w:val="center"/>
            <w:hideMark/>
          </w:tcPr>
          <w:p w:rsidR="00051DF5" w:rsidRPr="00F6196D" w:rsidRDefault="00051DF5" w:rsidP="00051DF5">
            <w:pPr>
              <w:widowControl/>
              <w:snapToGrid w:val="0"/>
              <w:contextualSpacing/>
              <w:jc w:val="center"/>
              <w:rPr>
                <w:rFonts w:ascii="ＭＳ Ｐゴシック" w:eastAsia="ＭＳ Ｐゴシック" w:hAnsi="ＭＳ Ｐゴシック" w:cs="ＭＳ Ｐゴシック"/>
                <w:color w:val="000000"/>
                <w:kern w:val="0"/>
                <w:sz w:val="18"/>
                <w:szCs w:val="22"/>
              </w:rPr>
            </w:pPr>
            <w:r w:rsidRPr="00F6196D">
              <w:rPr>
                <w:rFonts w:ascii="ＭＳ Ｐゴシック" w:eastAsia="ＭＳ Ｐゴシック" w:hAnsi="ＭＳ Ｐゴシック" w:cs="ＭＳ Ｐゴシック" w:hint="eastAsia"/>
                <w:color w:val="000000"/>
                <w:kern w:val="0"/>
                <w:sz w:val="18"/>
                <w:szCs w:val="22"/>
              </w:rPr>
              <w:t>13%</w:t>
            </w:r>
          </w:p>
        </w:tc>
        <w:tc>
          <w:tcPr>
            <w:tcW w:w="1080" w:type="dxa"/>
            <w:shd w:val="clear" w:color="auto" w:fill="auto"/>
            <w:noWrap/>
            <w:vAlign w:val="center"/>
            <w:hideMark/>
          </w:tcPr>
          <w:p w:rsidR="00051DF5" w:rsidRPr="00F6196D" w:rsidRDefault="00051DF5" w:rsidP="00051DF5">
            <w:pPr>
              <w:widowControl/>
              <w:snapToGrid w:val="0"/>
              <w:contextualSpacing/>
              <w:jc w:val="center"/>
              <w:rPr>
                <w:rFonts w:ascii="ＭＳ Ｐゴシック" w:eastAsia="ＭＳ Ｐゴシック" w:hAnsi="ＭＳ Ｐゴシック" w:cs="ＭＳ Ｐゴシック"/>
                <w:color w:val="000000"/>
                <w:kern w:val="0"/>
                <w:sz w:val="18"/>
                <w:szCs w:val="22"/>
              </w:rPr>
            </w:pPr>
            <w:r w:rsidRPr="00F6196D">
              <w:rPr>
                <w:rFonts w:ascii="ＭＳ Ｐゴシック" w:eastAsia="ＭＳ Ｐゴシック" w:hAnsi="ＭＳ Ｐゴシック" w:cs="ＭＳ Ｐゴシック" w:hint="eastAsia"/>
                <w:color w:val="000000"/>
                <w:kern w:val="0"/>
                <w:sz w:val="18"/>
                <w:szCs w:val="22"/>
              </w:rPr>
              <w:t>16%</w:t>
            </w:r>
          </w:p>
        </w:tc>
      </w:tr>
      <w:tr w:rsidR="00051DF5" w:rsidRPr="00051DF5" w:rsidTr="00F6196D">
        <w:trPr>
          <w:trHeight w:val="415"/>
          <w:jc w:val="center"/>
        </w:trPr>
        <w:tc>
          <w:tcPr>
            <w:tcW w:w="2320" w:type="dxa"/>
            <w:shd w:val="clear" w:color="auto" w:fill="auto"/>
            <w:noWrap/>
            <w:vAlign w:val="center"/>
            <w:hideMark/>
          </w:tcPr>
          <w:p w:rsidR="00051DF5" w:rsidRPr="00051DF5" w:rsidRDefault="00051DF5" w:rsidP="00051DF5">
            <w:pPr>
              <w:widowControl/>
              <w:snapToGrid w:val="0"/>
              <w:contextualSpacing/>
              <w:jc w:val="center"/>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定期点検のみ実施</w:t>
            </w:r>
          </w:p>
        </w:tc>
        <w:tc>
          <w:tcPr>
            <w:tcW w:w="1080" w:type="dxa"/>
            <w:shd w:val="clear" w:color="auto" w:fill="auto"/>
            <w:noWrap/>
            <w:vAlign w:val="center"/>
            <w:hideMark/>
          </w:tcPr>
          <w:p w:rsidR="00051DF5" w:rsidRPr="00F6196D" w:rsidRDefault="00051DF5" w:rsidP="00051DF5">
            <w:pPr>
              <w:widowControl/>
              <w:snapToGrid w:val="0"/>
              <w:contextualSpacing/>
              <w:jc w:val="center"/>
              <w:rPr>
                <w:rFonts w:ascii="ＭＳ Ｐゴシック" w:eastAsia="ＭＳ Ｐゴシック" w:hAnsi="ＭＳ Ｐゴシック" w:cs="ＭＳ Ｐゴシック"/>
                <w:color w:val="000000"/>
                <w:kern w:val="0"/>
                <w:sz w:val="18"/>
                <w:szCs w:val="22"/>
              </w:rPr>
            </w:pPr>
            <w:r w:rsidRPr="00F6196D">
              <w:rPr>
                <w:rFonts w:ascii="ＭＳ Ｐゴシック" w:eastAsia="ＭＳ Ｐゴシック" w:hAnsi="ＭＳ Ｐゴシック" w:cs="ＭＳ Ｐゴシック" w:hint="eastAsia"/>
                <w:color w:val="000000"/>
                <w:kern w:val="0"/>
                <w:sz w:val="18"/>
                <w:szCs w:val="22"/>
              </w:rPr>
              <w:t>2%</w:t>
            </w:r>
          </w:p>
        </w:tc>
        <w:tc>
          <w:tcPr>
            <w:tcW w:w="1080" w:type="dxa"/>
            <w:shd w:val="clear" w:color="auto" w:fill="auto"/>
            <w:noWrap/>
            <w:vAlign w:val="center"/>
            <w:hideMark/>
          </w:tcPr>
          <w:p w:rsidR="00051DF5" w:rsidRPr="00F6196D" w:rsidRDefault="00051DF5" w:rsidP="00051DF5">
            <w:pPr>
              <w:widowControl/>
              <w:snapToGrid w:val="0"/>
              <w:contextualSpacing/>
              <w:jc w:val="center"/>
              <w:rPr>
                <w:rFonts w:ascii="ＭＳ Ｐゴシック" w:eastAsia="ＭＳ Ｐゴシック" w:hAnsi="ＭＳ Ｐゴシック" w:cs="ＭＳ Ｐゴシック"/>
                <w:color w:val="000000"/>
                <w:kern w:val="0"/>
                <w:sz w:val="18"/>
                <w:szCs w:val="22"/>
              </w:rPr>
            </w:pPr>
            <w:r w:rsidRPr="00F6196D">
              <w:rPr>
                <w:rFonts w:ascii="ＭＳ Ｐゴシック" w:eastAsia="ＭＳ Ｐゴシック" w:hAnsi="ＭＳ Ｐゴシック" w:cs="ＭＳ Ｐゴシック" w:hint="eastAsia"/>
                <w:color w:val="000000"/>
                <w:kern w:val="0"/>
                <w:sz w:val="18"/>
                <w:szCs w:val="22"/>
              </w:rPr>
              <w:t>23%</w:t>
            </w:r>
          </w:p>
        </w:tc>
        <w:tc>
          <w:tcPr>
            <w:tcW w:w="1080" w:type="dxa"/>
            <w:shd w:val="clear" w:color="auto" w:fill="auto"/>
            <w:noWrap/>
            <w:vAlign w:val="center"/>
            <w:hideMark/>
          </w:tcPr>
          <w:p w:rsidR="00051DF5" w:rsidRPr="00F6196D" w:rsidRDefault="00051DF5" w:rsidP="00051DF5">
            <w:pPr>
              <w:widowControl/>
              <w:snapToGrid w:val="0"/>
              <w:contextualSpacing/>
              <w:jc w:val="center"/>
              <w:rPr>
                <w:rFonts w:ascii="ＭＳ Ｐゴシック" w:eastAsia="ＭＳ Ｐゴシック" w:hAnsi="ＭＳ Ｐゴシック" w:cs="ＭＳ Ｐゴシック"/>
                <w:color w:val="000000"/>
                <w:kern w:val="0"/>
                <w:sz w:val="18"/>
                <w:szCs w:val="22"/>
              </w:rPr>
            </w:pPr>
            <w:r w:rsidRPr="00F6196D">
              <w:rPr>
                <w:rFonts w:ascii="ＭＳ Ｐゴシック" w:eastAsia="ＭＳ Ｐゴシック" w:hAnsi="ＭＳ Ｐゴシック" w:cs="ＭＳ Ｐゴシック" w:hint="eastAsia"/>
                <w:color w:val="000000"/>
                <w:kern w:val="0"/>
                <w:sz w:val="18"/>
                <w:szCs w:val="22"/>
              </w:rPr>
              <w:t>24%</w:t>
            </w:r>
          </w:p>
        </w:tc>
        <w:tc>
          <w:tcPr>
            <w:tcW w:w="1080" w:type="dxa"/>
            <w:shd w:val="clear" w:color="auto" w:fill="auto"/>
            <w:noWrap/>
            <w:vAlign w:val="center"/>
            <w:hideMark/>
          </w:tcPr>
          <w:p w:rsidR="00051DF5" w:rsidRPr="00F6196D" w:rsidRDefault="00051DF5" w:rsidP="00051DF5">
            <w:pPr>
              <w:widowControl/>
              <w:snapToGrid w:val="0"/>
              <w:contextualSpacing/>
              <w:jc w:val="center"/>
              <w:rPr>
                <w:rFonts w:ascii="ＭＳ Ｐゴシック" w:eastAsia="ＭＳ Ｐゴシック" w:hAnsi="ＭＳ Ｐゴシック" w:cs="ＭＳ Ｐゴシック"/>
                <w:color w:val="000000"/>
                <w:kern w:val="0"/>
                <w:sz w:val="18"/>
                <w:szCs w:val="22"/>
              </w:rPr>
            </w:pPr>
            <w:r w:rsidRPr="00F6196D">
              <w:rPr>
                <w:rFonts w:ascii="ＭＳ Ｐゴシック" w:eastAsia="ＭＳ Ｐゴシック" w:hAnsi="ＭＳ Ｐゴシック" w:cs="ＭＳ Ｐゴシック" w:hint="eastAsia"/>
                <w:color w:val="000000"/>
                <w:kern w:val="0"/>
                <w:sz w:val="18"/>
                <w:szCs w:val="22"/>
              </w:rPr>
              <w:t>16%</w:t>
            </w:r>
          </w:p>
        </w:tc>
      </w:tr>
      <w:tr w:rsidR="00051DF5" w:rsidRPr="00051DF5" w:rsidTr="00F6196D">
        <w:trPr>
          <w:trHeight w:val="415"/>
          <w:jc w:val="center"/>
        </w:trPr>
        <w:tc>
          <w:tcPr>
            <w:tcW w:w="2320" w:type="dxa"/>
            <w:shd w:val="clear" w:color="auto" w:fill="auto"/>
            <w:noWrap/>
            <w:vAlign w:val="center"/>
            <w:hideMark/>
          </w:tcPr>
          <w:p w:rsidR="00051DF5" w:rsidRPr="00051DF5" w:rsidRDefault="00051DF5" w:rsidP="00051DF5">
            <w:pPr>
              <w:widowControl/>
              <w:snapToGrid w:val="0"/>
              <w:contextualSpacing/>
              <w:jc w:val="center"/>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どちらも実施していない</w:t>
            </w:r>
          </w:p>
        </w:tc>
        <w:tc>
          <w:tcPr>
            <w:tcW w:w="1080" w:type="dxa"/>
            <w:shd w:val="clear" w:color="auto" w:fill="auto"/>
            <w:noWrap/>
            <w:vAlign w:val="center"/>
            <w:hideMark/>
          </w:tcPr>
          <w:p w:rsidR="00051DF5" w:rsidRPr="00F6196D" w:rsidRDefault="00051DF5" w:rsidP="00051DF5">
            <w:pPr>
              <w:widowControl/>
              <w:snapToGrid w:val="0"/>
              <w:contextualSpacing/>
              <w:jc w:val="center"/>
              <w:rPr>
                <w:rFonts w:ascii="ＭＳ Ｐゴシック" w:eastAsia="ＭＳ Ｐゴシック" w:hAnsi="ＭＳ Ｐゴシック" w:cs="ＭＳ Ｐゴシック"/>
                <w:color w:val="000000"/>
                <w:kern w:val="0"/>
                <w:sz w:val="18"/>
                <w:szCs w:val="22"/>
              </w:rPr>
            </w:pPr>
            <w:r w:rsidRPr="00F6196D">
              <w:rPr>
                <w:rFonts w:ascii="ＭＳ Ｐゴシック" w:eastAsia="ＭＳ Ｐゴシック" w:hAnsi="ＭＳ Ｐゴシック" w:cs="ＭＳ Ｐゴシック" w:hint="eastAsia"/>
                <w:color w:val="000000"/>
                <w:kern w:val="0"/>
                <w:sz w:val="18"/>
                <w:szCs w:val="22"/>
              </w:rPr>
              <w:t>17%</w:t>
            </w:r>
          </w:p>
        </w:tc>
        <w:tc>
          <w:tcPr>
            <w:tcW w:w="1080" w:type="dxa"/>
            <w:shd w:val="clear" w:color="auto" w:fill="auto"/>
            <w:noWrap/>
            <w:vAlign w:val="center"/>
            <w:hideMark/>
          </w:tcPr>
          <w:p w:rsidR="00051DF5" w:rsidRPr="00F6196D" w:rsidRDefault="00051DF5" w:rsidP="00051DF5">
            <w:pPr>
              <w:widowControl/>
              <w:snapToGrid w:val="0"/>
              <w:contextualSpacing/>
              <w:jc w:val="center"/>
              <w:rPr>
                <w:rFonts w:ascii="ＭＳ Ｐゴシック" w:eastAsia="ＭＳ Ｐゴシック" w:hAnsi="ＭＳ Ｐゴシック" w:cs="ＭＳ Ｐゴシック"/>
                <w:color w:val="000000"/>
                <w:kern w:val="0"/>
                <w:sz w:val="18"/>
                <w:szCs w:val="22"/>
              </w:rPr>
            </w:pPr>
            <w:r w:rsidRPr="00F6196D">
              <w:rPr>
                <w:rFonts w:ascii="ＭＳ Ｐゴシック" w:eastAsia="ＭＳ Ｐゴシック" w:hAnsi="ＭＳ Ｐゴシック" w:cs="ＭＳ Ｐゴシック" w:hint="eastAsia"/>
                <w:color w:val="000000"/>
                <w:kern w:val="0"/>
                <w:sz w:val="18"/>
                <w:szCs w:val="22"/>
              </w:rPr>
              <w:t>50%</w:t>
            </w:r>
          </w:p>
        </w:tc>
        <w:tc>
          <w:tcPr>
            <w:tcW w:w="1080" w:type="dxa"/>
            <w:shd w:val="clear" w:color="auto" w:fill="auto"/>
            <w:noWrap/>
            <w:vAlign w:val="center"/>
            <w:hideMark/>
          </w:tcPr>
          <w:p w:rsidR="00051DF5" w:rsidRPr="00F6196D" w:rsidRDefault="00051DF5" w:rsidP="00051DF5">
            <w:pPr>
              <w:widowControl/>
              <w:snapToGrid w:val="0"/>
              <w:contextualSpacing/>
              <w:jc w:val="center"/>
              <w:rPr>
                <w:rFonts w:ascii="ＭＳ Ｐゴシック" w:eastAsia="ＭＳ Ｐゴシック" w:hAnsi="ＭＳ Ｐゴシック" w:cs="ＭＳ Ｐゴシック"/>
                <w:color w:val="000000"/>
                <w:kern w:val="0"/>
                <w:sz w:val="18"/>
                <w:szCs w:val="22"/>
              </w:rPr>
            </w:pPr>
            <w:r w:rsidRPr="00F6196D">
              <w:rPr>
                <w:rFonts w:ascii="ＭＳ Ｐゴシック" w:eastAsia="ＭＳ Ｐゴシック" w:hAnsi="ＭＳ Ｐゴシック" w:cs="ＭＳ Ｐゴシック" w:hint="eastAsia"/>
                <w:color w:val="000000"/>
                <w:kern w:val="0"/>
                <w:sz w:val="18"/>
                <w:szCs w:val="22"/>
              </w:rPr>
              <w:t>3%</w:t>
            </w:r>
          </w:p>
        </w:tc>
        <w:tc>
          <w:tcPr>
            <w:tcW w:w="1080" w:type="dxa"/>
            <w:shd w:val="clear" w:color="auto" w:fill="auto"/>
            <w:noWrap/>
            <w:vAlign w:val="center"/>
            <w:hideMark/>
          </w:tcPr>
          <w:p w:rsidR="00051DF5" w:rsidRPr="00F6196D" w:rsidRDefault="00051DF5" w:rsidP="00051DF5">
            <w:pPr>
              <w:widowControl/>
              <w:snapToGrid w:val="0"/>
              <w:contextualSpacing/>
              <w:jc w:val="center"/>
              <w:rPr>
                <w:rFonts w:ascii="ＭＳ Ｐゴシック" w:eastAsia="ＭＳ Ｐゴシック" w:hAnsi="ＭＳ Ｐゴシック" w:cs="ＭＳ Ｐゴシック"/>
                <w:color w:val="000000"/>
                <w:kern w:val="0"/>
                <w:sz w:val="18"/>
                <w:szCs w:val="22"/>
              </w:rPr>
            </w:pPr>
            <w:r w:rsidRPr="00F6196D">
              <w:rPr>
                <w:rFonts w:ascii="ＭＳ Ｐゴシック" w:eastAsia="ＭＳ Ｐゴシック" w:hAnsi="ＭＳ Ｐゴシック" w:cs="ＭＳ Ｐゴシック" w:hint="eastAsia"/>
                <w:color w:val="000000"/>
                <w:kern w:val="0"/>
                <w:sz w:val="18"/>
                <w:szCs w:val="22"/>
              </w:rPr>
              <w:t>45%</w:t>
            </w:r>
          </w:p>
        </w:tc>
      </w:tr>
    </w:tbl>
    <w:p w:rsidR="00051DF5" w:rsidRDefault="00051DF5" w:rsidP="00051DF5">
      <w:pPr>
        <w:pStyle w:val="20"/>
        <w:ind w:left="105" w:firstLine="210"/>
      </w:pPr>
    </w:p>
    <w:p w:rsidR="00051DF5" w:rsidRDefault="00051DF5" w:rsidP="00051DF5">
      <w:pPr>
        <w:pStyle w:val="20"/>
        <w:ind w:left="105" w:firstLine="210"/>
        <w:jc w:val="center"/>
      </w:pPr>
      <w:r w:rsidRPr="00051DF5">
        <w:rPr>
          <w:rFonts w:hint="eastAsia"/>
          <w:noProof/>
        </w:rPr>
        <w:drawing>
          <wp:inline distT="0" distB="0" distL="0" distR="0" wp14:anchorId="0FB7056B" wp14:editId="7B57834E">
            <wp:extent cx="4579952" cy="2486179"/>
            <wp:effectExtent l="0" t="0" r="0" b="0"/>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9865" cy="2491560"/>
                    </a:xfrm>
                    <a:prstGeom prst="rect">
                      <a:avLst/>
                    </a:prstGeom>
                    <a:noFill/>
                    <a:ln>
                      <a:noFill/>
                    </a:ln>
                  </pic:spPr>
                </pic:pic>
              </a:graphicData>
            </a:graphic>
          </wp:inline>
        </w:drawing>
      </w:r>
    </w:p>
    <w:p w:rsidR="00AD4D23" w:rsidRDefault="00AD4D23" w:rsidP="00AD4D23">
      <w:pPr>
        <w:widowControl/>
        <w:jc w:val="left"/>
      </w:pPr>
      <w:r>
        <w:br w:type="page"/>
      </w:r>
    </w:p>
    <w:p w:rsidR="00AD4D23" w:rsidRDefault="00AD4D23" w:rsidP="00AD4D23">
      <w:pPr>
        <w:pStyle w:val="2"/>
      </w:pPr>
      <w:bookmarkStart w:id="9" w:name="_Toc388451871"/>
      <w:bookmarkStart w:id="10" w:name="_Toc389152311"/>
      <w:r>
        <w:lastRenderedPageBreak/>
        <w:t>維持管理業務に関する懸案事項</w:t>
      </w:r>
      <w:bookmarkEnd w:id="9"/>
      <w:bookmarkEnd w:id="10"/>
    </w:p>
    <w:p w:rsidR="00AD4D23" w:rsidRPr="00752B84" w:rsidRDefault="00AD4D23" w:rsidP="00AD4D23">
      <w:pPr>
        <w:pStyle w:val="20"/>
        <w:ind w:left="105" w:firstLine="210"/>
      </w:pPr>
    </w:p>
    <w:p w:rsidR="002F4303" w:rsidRDefault="00AD4D23" w:rsidP="00AD4D23">
      <w:pPr>
        <w:pStyle w:val="a8"/>
        <w:ind w:left="105" w:right="105" w:firstLine="210"/>
      </w:pPr>
      <w:r>
        <w:t>維持管理に関するいずれの業務においても、懸案事項があると認識している割合は約</w:t>
      </w:r>
      <w:r>
        <w:rPr>
          <w:rFonts w:hint="eastAsia"/>
        </w:rPr>
        <w:t>7</w:t>
      </w:r>
      <w:r>
        <w:rPr>
          <w:rFonts w:hint="eastAsia"/>
        </w:rPr>
        <w:t>割</w:t>
      </w:r>
      <w:r w:rsidR="002F4303">
        <w:rPr>
          <w:rFonts w:hint="eastAsia"/>
        </w:rPr>
        <w:t>程度と</w:t>
      </w:r>
      <w:r>
        <w:rPr>
          <w:rFonts w:hint="eastAsia"/>
        </w:rPr>
        <w:t>多い。</w:t>
      </w:r>
    </w:p>
    <w:p w:rsidR="00AD4D23" w:rsidRDefault="00AD4D23" w:rsidP="00AD4D23">
      <w:pPr>
        <w:pStyle w:val="a8"/>
        <w:ind w:left="105" w:right="105" w:firstLine="210"/>
      </w:pPr>
      <w:r>
        <w:rPr>
          <w:rFonts w:hint="eastAsia"/>
        </w:rPr>
        <w:t>特に「緊急対応」や「将来のインフラ更新需要」</w:t>
      </w:r>
      <w:r w:rsidR="002F4303">
        <w:rPr>
          <w:rFonts w:hint="eastAsia"/>
        </w:rPr>
        <w:t>について</w:t>
      </w:r>
      <w:r>
        <w:rPr>
          <w:rFonts w:hint="eastAsia"/>
        </w:rPr>
        <w:t>懸案を示す割合が高く、対象</w:t>
      </w:r>
      <w:r w:rsidR="002F4303">
        <w:rPr>
          <w:rFonts w:hint="eastAsia"/>
        </w:rPr>
        <w:t>4</w:t>
      </w:r>
      <w:r>
        <w:rPr>
          <w:rFonts w:hint="eastAsia"/>
        </w:rPr>
        <w:t>分野の内</w:t>
      </w:r>
      <w:r w:rsidR="002F4303">
        <w:rPr>
          <w:rFonts w:hint="eastAsia"/>
        </w:rPr>
        <w:t>3</w:t>
      </w:r>
      <w:r>
        <w:rPr>
          <w:rFonts w:hint="eastAsia"/>
        </w:rPr>
        <w:t>分野において上位</w:t>
      </w:r>
      <w:r w:rsidR="002F4303">
        <w:rPr>
          <w:rFonts w:hint="eastAsia"/>
        </w:rPr>
        <w:t>の懸案事項</w:t>
      </w:r>
      <w:r>
        <w:rPr>
          <w:rFonts w:hint="eastAsia"/>
        </w:rPr>
        <w:t>となっている。</w:t>
      </w:r>
    </w:p>
    <w:p w:rsidR="00AD4D23" w:rsidRDefault="00AD4D23" w:rsidP="00AD4D23"/>
    <w:p w:rsidR="00AD4D23" w:rsidRDefault="00AD4D23" w:rsidP="00AD4D23">
      <w:pPr>
        <w:pStyle w:val="a7"/>
        <w:snapToGrid w:val="0"/>
        <w:spacing w:beforeLines="0" w:before="0" w:afterLines="0" w:after="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FA7C99">
        <w:rPr>
          <w:noProof/>
        </w:rPr>
        <w:t>5</w:t>
      </w:r>
      <w:r>
        <w:fldChar w:fldCharType="end"/>
      </w:r>
      <w:r>
        <w:t xml:space="preserve">　維持管理系業務における懸案事項</w:t>
      </w:r>
    </w:p>
    <w:p w:rsidR="00AD4D23" w:rsidRPr="008E0B45" w:rsidRDefault="00AD4D23" w:rsidP="00AD4D23">
      <w:pPr>
        <w:pStyle w:val="20"/>
        <w:snapToGrid w:val="0"/>
        <w:ind w:left="105" w:firstLine="210"/>
        <w:jc w:val="center"/>
        <w:rPr>
          <w:rFonts w:asciiTheme="majorEastAsia" w:eastAsiaTheme="majorEastAsia" w:hAnsiTheme="majorEastAsia"/>
        </w:rPr>
      </w:pPr>
      <w:r w:rsidRPr="008E0B45">
        <w:rPr>
          <w:rFonts w:asciiTheme="majorEastAsia" w:eastAsiaTheme="majorEastAsia" w:hAnsiTheme="majorEastAsia" w:hint="eastAsia"/>
        </w:rPr>
        <w:t>（設問</w:t>
      </w:r>
      <w:r>
        <w:rPr>
          <w:rFonts w:asciiTheme="majorEastAsia" w:eastAsiaTheme="majorEastAsia" w:hAnsiTheme="majorEastAsia" w:hint="eastAsia"/>
        </w:rPr>
        <w:t>25-1～25-9</w:t>
      </w:r>
      <w:r w:rsidRPr="008E0B45">
        <w:rPr>
          <w:rFonts w:asciiTheme="majorEastAsia" w:eastAsiaTheme="majorEastAsia" w:hAnsiTheme="majorEastAsia" w:hint="eastAsia"/>
        </w:rPr>
        <w:t>の回答を集計</w:t>
      </w:r>
      <w:r>
        <w:rPr>
          <w:rFonts w:asciiTheme="majorEastAsia" w:eastAsiaTheme="majorEastAsia" w:hAnsiTheme="majorEastAsia" w:hint="eastAsia"/>
        </w:rPr>
        <w:t>，各分野懸案有り上位2項目に着色</w:t>
      </w:r>
      <w:r w:rsidRPr="008E0B45">
        <w:rPr>
          <w:rFonts w:asciiTheme="majorEastAsia" w:eastAsiaTheme="majorEastAsia" w:hAnsiTheme="majorEastAsia" w:hint="eastAsia"/>
        </w:rPr>
        <w:t>）</w:t>
      </w:r>
    </w:p>
    <w:tbl>
      <w:tblPr>
        <w:tblW w:w="8464" w:type="dxa"/>
        <w:jc w:val="center"/>
        <w:tblInd w:w="84" w:type="dxa"/>
        <w:tblCellMar>
          <w:left w:w="99" w:type="dxa"/>
          <w:right w:w="99" w:type="dxa"/>
        </w:tblCellMar>
        <w:tblLook w:val="04A0" w:firstRow="1" w:lastRow="0" w:firstColumn="1" w:lastColumn="0" w:noHBand="0" w:noVBand="1"/>
      </w:tblPr>
      <w:tblGrid>
        <w:gridCol w:w="2007"/>
        <w:gridCol w:w="953"/>
        <w:gridCol w:w="785"/>
        <w:gridCol w:w="788"/>
        <w:gridCol w:w="785"/>
        <w:gridCol w:w="788"/>
        <w:gridCol w:w="785"/>
        <w:gridCol w:w="788"/>
        <w:gridCol w:w="785"/>
      </w:tblGrid>
      <w:tr w:rsidR="00AD4D23" w:rsidRPr="005A5EDA" w:rsidTr="00247E8A">
        <w:trPr>
          <w:jc w:val="center"/>
        </w:trPr>
        <w:tc>
          <w:tcPr>
            <w:tcW w:w="0" w:type="auto"/>
            <w:vMerge w:val="restart"/>
            <w:tcBorders>
              <w:top w:val="single" w:sz="4" w:space="0" w:color="auto"/>
              <w:left w:val="single" w:sz="4" w:space="0" w:color="auto"/>
              <w:right w:val="single" w:sz="4" w:space="0" w:color="auto"/>
            </w:tcBorders>
            <w:shd w:val="clear" w:color="auto" w:fill="BFBFBF" w:themeFill="background1" w:themeFillShade="BF"/>
            <w:noWrap/>
            <w:vAlign w:val="center"/>
            <w:hideMark/>
          </w:tcPr>
          <w:p w:rsidR="00AD4D23" w:rsidRPr="005A5EDA"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color w:val="000000"/>
                <w:kern w:val="0"/>
                <w:sz w:val="16"/>
                <w:szCs w:val="22"/>
              </w:rPr>
              <w:t>維持管理業務</w:t>
            </w:r>
          </w:p>
        </w:tc>
        <w:tc>
          <w:tcPr>
            <w:tcW w:w="1738"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D4D23" w:rsidRPr="005A5EDA"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道路分野</w:t>
            </w:r>
          </w:p>
        </w:tc>
        <w:tc>
          <w:tcPr>
            <w:tcW w:w="0" w:type="auto"/>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D4D23" w:rsidRPr="005A5EDA"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河川分野</w:t>
            </w:r>
          </w:p>
        </w:tc>
        <w:tc>
          <w:tcPr>
            <w:tcW w:w="0" w:type="auto"/>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D4D23" w:rsidRPr="005A5EDA"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公園分野</w:t>
            </w:r>
          </w:p>
        </w:tc>
        <w:tc>
          <w:tcPr>
            <w:tcW w:w="0" w:type="auto"/>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D4D23" w:rsidRPr="005A5EDA"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下水分野</w:t>
            </w:r>
          </w:p>
        </w:tc>
      </w:tr>
      <w:tr w:rsidR="00AD4D23" w:rsidRPr="005A5EDA" w:rsidTr="00247E8A">
        <w:trPr>
          <w:jc w:val="center"/>
        </w:trPr>
        <w:tc>
          <w:tcPr>
            <w:tcW w:w="0" w:type="auto"/>
            <w:vMerge/>
            <w:tcBorders>
              <w:left w:val="single" w:sz="4" w:space="0" w:color="auto"/>
              <w:bottom w:val="double" w:sz="4" w:space="0" w:color="auto"/>
              <w:right w:val="single" w:sz="4" w:space="0" w:color="auto"/>
            </w:tcBorders>
            <w:shd w:val="clear" w:color="auto" w:fill="BFBFBF" w:themeFill="background1" w:themeFillShade="BF"/>
            <w:noWrap/>
            <w:vAlign w:val="center"/>
            <w:hideMark/>
          </w:tcPr>
          <w:p w:rsidR="00AD4D23" w:rsidRPr="005A5EDA"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p>
        </w:tc>
        <w:tc>
          <w:tcPr>
            <w:tcW w:w="953" w:type="dxa"/>
            <w:tcBorders>
              <w:top w:val="nil"/>
              <w:left w:val="nil"/>
              <w:bottom w:val="double" w:sz="4" w:space="0" w:color="auto"/>
              <w:right w:val="single" w:sz="4" w:space="0" w:color="auto"/>
            </w:tcBorders>
            <w:shd w:val="clear" w:color="auto" w:fill="BFBFBF" w:themeFill="background1" w:themeFillShade="BF"/>
            <w:noWrap/>
            <w:vAlign w:val="center"/>
            <w:hideMark/>
          </w:tcPr>
          <w:p w:rsidR="00AD4D23" w:rsidRPr="005A5EDA"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懸案あり</w:t>
            </w:r>
          </w:p>
        </w:tc>
        <w:tc>
          <w:tcPr>
            <w:tcW w:w="0" w:type="auto"/>
            <w:tcBorders>
              <w:top w:val="nil"/>
              <w:left w:val="nil"/>
              <w:bottom w:val="double" w:sz="4" w:space="0" w:color="auto"/>
              <w:right w:val="single" w:sz="4" w:space="0" w:color="auto"/>
            </w:tcBorders>
            <w:shd w:val="clear" w:color="auto" w:fill="BFBFBF" w:themeFill="background1" w:themeFillShade="BF"/>
            <w:noWrap/>
            <w:vAlign w:val="center"/>
            <w:hideMark/>
          </w:tcPr>
          <w:p w:rsidR="00AD4D23" w:rsidRPr="005A5EDA"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懸案なし</w:t>
            </w:r>
          </w:p>
        </w:tc>
        <w:tc>
          <w:tcPr>
            <w:tcW w:w="0" w:type="auto"/>
            <w:tcBorders>
              <w:top w:val="nil"/>
              <w:left w:val="nil"/>
              <w:bottom w:val="double" w:sz="4" w:space="0" w:color="auto"/>
              <w:right w:val="single" w:sz="4" w:space="0" w:color="auto"/>
            </w:tcBorders>
            <w:shd w:val="clear" w:color="auto" w:fill="BFBFBF" w:themeFill="background1" w:themeFillShade="BF"/>
            <w:noWrap/>
            <w:vAlign w:val="center"/>
            <w:hideMark/>
          </w:tcPr>
          <w:p w:rsidR="00AD4D23" w:rsidRPr="005A5EDA"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懸案あり</w:t>
            </w:r>
          </w:p>
        </w:tc>
        <w:tc>
          <w:tcPr>
            <w:tcW w:w="0" w:type="auto"/>
            <w:tcBorders>
              <w:top w:val="nil"/>
              <w:left w:val="nil"/>
              <w:bottom w:val="double" w:sz="4" w:space="0" w:color="auto"/>
              <w:right w:val="single" w:sz="4" w:space="0" w:color="auto"/>
            </w:tcBorders>
            <w:shd w:val="clear" w:color="auto" w:fill="BFBFBF" w:themeFill="background1" w:themeFillShade="BF"/>
            <w:noWrap/>
            <w:vAlign w:val="center"/>
            <w:hideMark/>
          </w:tcPr>
          <w:p w:rsidR="00AD4D23" w:rsidRPr="005A5EDA"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懸案なし</w:t>
            </w:r>
          </w:p>
        </w:tc>
        <w:tc>
          <w:tcPr>
            <w:tcW w:w="0" w:type="auto"/>
            <w:tcBorders>
              <w:top w:val="nil"/>
              <w:left w:val="nil"/>
              <w:bottom w:val="double" w:sz="4" w:space="0" w:color="auto"/>
              <w:right w:val="single" w:sz="4" w:space="0" w:color="auto"/>
            </w:tcBorders>
            <w:shd w:val="clear" w:color="auto" w:fill="BFBFBF" w:themeFill="background1" w:themeFillShade="BF"/>
            <w:noWrap/>
            <w:vAlign w:val="center"/>
            <w:hideMark/>
          </w:tcPr>
          <w:p w:rsidR="00AD4D23" w:rsidRPr="005A5EDA"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懸案あり</w:t>
            </w:r>
          </w:p>
        </w:tc>
        <w:tc>
          <w:tcPr>
            <w:tcW w:w="0" w:type="auto"/>
            <w:tcBorders>
              <w:top w:val="nil"/>
              <w:left w:val="nil"/>
              <w:bottom w:val="double" w:sz="4" w:space="0" w:color="auto"/>
              <w:right w:val="single" w:sz="4" w:space="0" w:color="auto"/>
            </w:tcBorders>
            <w:shd w:val="clear" w:color="auto" w:fill="BFBFBF" w:themeFill="background1" w:themeFillShade="BF"/>
            <w:noWrap/>
            <w:vAlign w:val="center"/>
            <w:hideMark/>
          </w:tcPr>
          <w:p w:rsidR="00AD4D23" w:rsidRPr="005A5EDA"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懸案なし</w:t>
            </w:r>
          </w:p>
        </w:tc>
        <w:tc>
          <w:tcPr>
            <w:tcW w:w="0" w:type="auto"/>
            <w:tcBorders>
              <w:top w:val="nil"/>
              <w:left w:val="nil"/>
              <w:bottom w:val="double" w:sz="4" w:space="0" w:color="auto"/>
              <w:right w:val="single" w:sz="4" w:space="0" w:color="auto"/>
            </w:tcBorders>
            <w:shd w:val="clear" w:color="auto" w:fill="BFBFBF" w:themeFill="background1" w:themeFillShade="BF"/>
            <w:noWrap/>
            <w:vAlign w:val="center"/>
            <w:hideMark/>
          </w:tcPr>
          <w:p w:rsidR="00AD4D23" w:rsidRPr="005A5EDA"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懸案あり</w:t>
            </w:r>
          </w:p>
        </w:tc>
        <w:tc>
          <w:tcPr>
            <w:tcW w:w="0" w:type="auto"/>
            <w:tcBorders>
              <w:top w:val="nil"/>
              <w:left w:val="nil"/>
              <w:bottom w:val="double" w:sz="4" w:space="0" w:color="auto"/>
              <w:right w:val="single" w:sz="4" w:space="0" w:color="auto"/>
            </w:tcBorders>
            <w:shd w:val="clear" w:color="auto" w:fill="BFBFBF" w:themeFill="background1" w:themeFillShade="BF"/>
            <w:noWrap/>
            <w:vAlign w:val="center"/>
            <w:hideMark/>
          </w:tcPr>
          <w:p w:rsidR="00AD4D23" w:rsidRPr="005A5EDA"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懸案なし</w:t>
            </w:r>
          </w:p>
        </w:tc>
      </w:tr>
      <w:tr w:rsidR="00AD4D23" w:rsidRPr="005A5EDA" w:rsidTr="00247E8A">
        <w:trPr>
          <w:jc w:val="center"/>
        </w:trPr>
        <w:tc>
          <w:tcPr>
            <w:tcW w:w="0" w:type="auto"/>
            <w:tcBorders>
              <w:top w:val="double" w:sz="4" w:space="0" w:color="auto"/>
              <w:left w:val="single" w:sz="4" w:space="0" w:color="auto"/>
              <w:bottom w:val="single" w:sz="4" w:space="0" w:color="auto"/>
              <w:right w:val="single" w:sz="4" w:space="0" w:color="auto"/>
            </w:tcBorders>
            <w:shd w:val="clear" w:color="auto" w:fill="auto"/>
            <w:noWrap/>
            <w:vAlign w:val="center"/>
            <w:hideMark/>
          </w:tcPr>
          <w:p w:rsidR="00AD4D23" w:rsidRPr="005A5EDA" w:rsidRDefault="00AD4D23" w:rsidP="00247E8A">
            <w:pPr>
              <w:widowControl/>
              <w:snapToGrid w:val="0"/>
              <w:contextualSpacing/>
              <w:jc w:val="left"/>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日常の維持管理の対応</w:t>
            </w:r>
          </w:p>
        </w:tc>
        <w:tc>
          <w:tcPr>
            <w:tcW w:w="953" w:type="dxa"/>
            <w:tcBorders>
              <w:top w:val="double" w:sz="4" w:space="0" w:color="auto"/>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71%</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29%</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65%</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35%</w:t>
            </w:r>
          </w:p>
        </w:tc>
        <w:tc>
          <w:tcPr>
            <w:tcW w:w="0" w:type="auto"/>
            <w:tcBorders>
              <w:top w:val="double" w:sz="4" w:space="0" w:color="auto"/>
              <w:left w:val="nil"/>
              <w:bottom w:val="single" w:sz="4" w:space="0" w:color="auto"/>
              <w:right w:val="single" w:sz="4" w:space="0" w:color="auto"/>
            </w:tcBorders>
            <w:shd w:val="clear" w:color="auto" w:fill="FABF8F" w:themeFill="accent6" w:themeFillTint="99"/>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84%</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16%</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52%</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48%</w:t>
            </w:r>
          </w:p>
        </w:tc>
      </w:tr>
      <w:tr w:rsidR="00AD4D23" w:rsidRPr="005A5EDA" w:rsidTr="00247E8A">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D4D23" w:rsidRPr="005A5EDA" w:rsidRDefault="00AD4D23" w:rsidP="00247E8A">
            <w:pPr>
              <w:widowControl/>
              <w:snapToGrid w:val="0"/>
              <w:contextualSpacing/>
              <w:jc w:val="left"/>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点検・診断技術</w:t>
            </w:r>
          </w:p>
        </w:tc>
        <w:tc>
          <w:tcPr>
            <w:tcW w:w="953" w:type="dxa"/>
            <w:tcBorders>
              <w:top w:val="nil"/>
              <w:left w:val="nil"/>
              <w:bottom w:val="single" w:sz="4" w:space="0" w:color="auto"/>
              <w:right w:val="single" w:sz="4" w:space="0" w:color="auto"/>
            </w:tcBorders>
            <w:shd w:val="clear" w:color="auto" w:fill="FABF8F" w:themeFill="accent6" w:themeFillTint="99"/>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75%</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25%</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58%</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42%</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79%</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21%</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72%</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28%</w:t>
            </w:r>
          </w:p>
        </w:tc>
      </w:tr>
      <w:tr w:rsidR="00AD4D23" w:rsidRPr="005A5EDA" w:rsidTr="00247E8A">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D4D23" w:rsidRPr="005A5EDA" w:rsidRDefault="00AD4D23" w:rsidP="00247E8A">
            <w:pPr>
              <w:widowControl/>
              <w:snapToGrid w:val="0"/>
              <w:contextualSpacing/>
              <w:jc w:val="left"/>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補修・補強設計</w:t>
            </w:r>
          </w:p>
        </w:tc>
        <w:tc>
          <w:tcPr>
            <w:tcW w:w="953" w:type="dxa"/>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62%</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38%</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58%</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42%</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65%</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35%</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67%</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33%</w:t>
            </w:r>
          </w:p>
        </w:tc>
      </w:tr>
      <w:tr w:rsidR="00AD4D23" w:rsidRPr="005A5EDA" w:rsidTr="00247E8A">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D4D23" w:rsidRPr="005A5EDA" w:rsidRDefault="00AD4D23" w:rsidP="00247E8A">
            <w:pPr>
              <w:widowControl/>
              <w:snapToGrid w:val="0"/>
              <w:contextualSpacing/>
              <w:jc w:val="left"/>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補修・補強積算</w:t>
            </w:r>
          </w:p>
        </w:tc>
        <w:tc>
          <w:tcPr>
            <w:tcW w:w="953" w:type="dxa"/>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59%</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41%</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55%</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45%</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65%</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35%</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66%</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34%</w:t>
            </w:r>
          </w:p>
        </w:tc>
      </w:tr>
      <w:tr w:rsidR="00AD4D23" w:rsidRPr="005A5EDA" w:rsidTr="00247E8A">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D4D23" w:rsidRPr="005A5EDA" w:rsidRDefault="00AD4D23" w:rsidP="00247E8A">
            <w:pPr>
              <w:widowControl/>
              <w:snapToGrid w:val="0"/>
              <w:contextualSpacing/>
              <w:jc w:val="left"/>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補修・補強の工事管理</w:t>
            </w:r>
          </w:p>
        </w:tc>
        <w:tc>
          <w:tcPr>
            <w:tcW w:w="953" w:type="dxa"/>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59%</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41%</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58%</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42%</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63%</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38%</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68%</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32%</w:t>
            </w:r>
          </w:p>
        </w:tc>
      </w:tr>
      <w:tr w:rsidR="00AD4D23" w:rsidRPr="005A5EDA" w:rsidTr="00247E8A">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D4D23" w:rsidRPr="005A5EDA" w:rsidRDefault="00AD4D23" w:rsidP="00247E8A">
            <w:pPr>
              <w:widowControl/>
              <w:snapToGrid w:val="0"/>
              <w:contextualSpacing/>
              <w:jc w:val="left"/>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緊急対応</w:t>
            </w:r>
          </w:p>
        </w:tc>
        <w:tc>
          <w:tcPr>
            <w:tcW w:w="953" w:type="dxa"/>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68%</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32%</w:t>
            </w:r>
          </w:p>
        </w:tc>
        <w:tc>
          <w:tcPr>
            <w:tcW w:w="0" w:type="auto"/>
            <w:tcBorders>
              <w:top w:val="nil"/>
              <w:left w:val="nil"/>
              <w:bottom w:val="single" w:sz="4" w:space="0" w:color="auto"/>
              <w:right w:val="single" w:sz="4" w:space="0" w:color="auto"/>
            </w:tcBorders>
            <w:shd w:val="clear" w:color="auto" w:fill="FABF8F" w:themeFill="accent6" w:themeFillTint="99"/>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74%</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26%</w:t>
            </w:r>
          </w:p>
        </w:tc>
        <w:tc>
          <w:tcPr>
            <w:tcW w:w="0" w:type="auto"/>
            <w:tcBorders>
              <w:top w:val="nil"/>
              <w:left w:val="nil"/>
              <w:bottom w:val="single" w:sz="4" w:space="0" w:color="auto"/>
              <w:right w:val="single" w:sz="4" w:space="0" w:color="auto"/>
            </w:tcBorders>
            <w:shd w:val="clear" w:color="auto" w:fill="FABF8F" w:themeFill="accent6" w:themeFillTint="99"/>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82%</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18%</w:t>
            </w:r>
          </w:p>
        </w:tc>
        <w:tc>
          <w:tcPr>
            <w:tcW w:w="0" w:type="auto"/>
            <w:tcBorders>
              <w:top w:val="nil"/>
              <w:left w:val="nil"/>
              <w:bottom w:val="single" w:sz="4" w:space="0" w:color="auto"/>
              <w:right w:val="single" w:sz="4" w:space="0" w:color="auto"/>
            </w:tcBorders>
            <w:shd w:val="clear" w:color="auto" w:fill="FABF8F" w:themeFill="accent6" w:themeFillTint="99"/>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78%</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22%</w:t>
            </w:r>
          </w:p>
        </w:tc>
      </w:tr>
      <w:tr w:rsidR="00AD4D23" w:rsidRPr="005A5EDA" w:rsidTr="00247E8A">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D4D23" w:rsidRPr="005A5EDA" w:rsidRDefault="00AD4D23" w:rsidP="00247E8A">
            <w:pPr>
              <w:widowControl/>
              <w:snapToGrid w:val="0"/>
              <w:contextualSpacing/>
              <w:jc w:val="left"/>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長寿命化計画策定</w:t>
            </w:r>
          </w:p>
        </w:tc>
        <w:tc>
          <w:tcPr>
            <w:tcW w:w="953" w:type="dxa"/>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56%</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44%</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53%</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47%</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58%</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42%</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72%</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28%</w:t>
            </w:r>
          </w:p>
        </w:tc>
      </w:tr>
      <w:tr w:rsidR="00AD4D23" w:rsidRPr="005A5EDA" w:rsidTr="00247E8A">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D4D23" w:rsidRPr="005A5EDA" w:rsidRDefault="00AD4D23" w:rsidP="00247E8A">
            <w:pPr>
              <w:widowControl/>
              <w:snapToGrid w:val="0"/>
              <w:contextualSpacing/>
              <w:jc w:val="left"/>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業務委託先企業の指導</w:t>
            </w:r>
          </w:p>
        </w:tc>
        <w:tc>
          <w:tcPr>
            <w:tcW w:w="953" w:type="dxa"/>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60%</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40%</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61%</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39%</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53%</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47%</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64%</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36%</w:t>
            </w:r>
          </w:p>
        </w:tc>
      </w:tr>
      <w:tr w:rsidR="00AD4D23" w:rsidRPr="005A5EDA" w:rsidTr="00247E8A">
        <w:trPr>
          <w:jc w:val="center"/>
        </w:trPr>
        <w:tc>
          <w:tcPr>
            <w:tcW w:w="0" w:type="auto"/>
            <w:tcBorders>
              <w:top w:val="nil"/>
              <w:left w:val="single" w:sz="4" w:space="0" w:color="auto"/>
              <w:bottom w:val="double" w:sz="4" w:space="0" w:color="auto"/>
              <w:right w:val="single" w:sz="4" w:space="0" w:color="auto"/>
            </w:tcBorders>
            <w:shd w:val="clear" w:color="auto" w:fill="auto"/>
            <w:noWrap/>
            <w:vAlign w:val="center"/>
            <w:hideMark/>
          </w:tcPr>
          <w:p w:rsidR="00AD4D23" w:rsidRPr="005A5EDA" w:rsidRDefault="00AD4D23" w:rsidP="00247E8A">
            <w:pPr>
              <w:widowControl/>
              <w:snapToGrid w:val="0"/>
              <w:contextualSpacing/>
              <w:jc w:val="left"/>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将来のインフラの更新需要</w:t>
            </w:r>
          </w:p>
        </w:tc>
        <w:tc>
          <w:tcPr>
            <w:tcW w:w="953" w:type="dxa"/>
            <w:tcBorders>
              <w:top w:val="nil"/>
              <w:left w:val="nil"/>
              <w:bottom w:val="double" w:sz="4" w:space="0" w:color="auto"/>
              <w:right w:val="single" w:sz="4" w:space="0" w:color="auto"/>
            </w:tcBorders>
            <w:shd w:val="clear" w:color="auto" w:fill="FABF8F" w:themeFill="accent6" w:themeFillTint="99"/>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75%</w:t>
            </w:r>
          </w:p>
        </w:tc>
        <w:tc>
          <w:tcPr>
            <w:tcW w:w="0" w:type="auto"/>
            <w:tcBorders>
              <w:top w:val="nil"/>
              <w:left w:val="nil"/>
              <w:bottom w:val="doub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25%</w:t>
            </w:r>
          </w:p>
        </w:tc>
        <w:tc>
          <w:tcPr>
            <w:tcW w:w="0" w:type="auto"/>
            <w:tcBorders>
              <w:top w:val="nil"/>
              <w:left w:val="nil"/>
              <w:bottom w:val="double" w:sz="4" w:space="0" w:color="auto"/>
              <w:right w:val="single" w:sz="4" w:space="0" w:color="auto"/>
            </w:tcBorders>
            <w:shd w:val="clear" w:color="auto" w:fill="FABF8F" w:themeFill="accent6" w:themeFillTint="99"/>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69%</w:t>
            </w:r>
          </w:p>
        </w:tc>
        <w:tc>
          <w:tcPr>
            <w:tcW w:w="0" w:type="auto"/>
            <w:tcBorders>
              <w:top w:val="nil"/>
              <w:left w:val="nil"/>
              <w:bottom w:val="doub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31%</w:t>
            </w:r>
          </w:p>
        </w:tc>
        <w:tc>
          <w:tcPr>
            <w:tcW w:w="0" w:type="auto"/>
            <w:tcBorders>
              <w:top w:val="nil"/>
              <w:left w:val="nil"/>
              <w:bottom w:val="doub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68%</w:t>
            </w:r>
          </w:p>
        </w:tc>
        <w:tc>
          <w:tcPr>
            <w:tcW w:w="0" w:type="auto"/>
            <w:tcBorders>
              <w:top w:val="nil"/>
              <w:left w:val="nil"/>
              <w:bottom w:val="doub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32%</w:t>
            </w:r>
          </w:p>
        </w:tc>
        <w:tc>
          <w:tcPr>
            <w:tcW w:w="0" w:type="auto"/>
            <w:tcBorders>
              <w:top w:val="nil"/>
              <w:left w:val="nil"/>
              <w:bottom w:val="double" w:sz="4" w:space="0" w:color="auto"/>
              <w:right w:val="single" w:sz="4" w:space="0" w:color="auto"/>
            </w:tcBorders>
            <w:shd w:val="clear" w:color="auto" w:fill="FABF8F" w:themeFill="accent6" w:themeFillTint="99"/>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85%</w:t>
            </w:r>
          </w:p>
        </w:tc>
        <w:tc>
          <w:tcPr>
            <w:tcW w:w="0" w:type="auto"/>
            <w:tcBorders>
              <w:top w:val="nil"/>
              <w:left w:val="nil"/>
              <w:bottom w:val="doub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15%</w:t>
            </w:r>
          </w:p>
        </w:tc>
      </w:tr>
      <w:tr w:rsidR="00AD4D23" w:rsidRPr="005A5EDA" w:rsidTr="00247E8A">
        <w:trPr>
          <w:jc w:val="center"/>
        </w:trPr>
        <w:tc>
          <w:tcPr>
            <w:tcW w:w="0" w:type="auto"/>
            <w:tcBorders>
              <w:top w:val="double" w:sz="4" w:space="0" w:color="auto"/>
              <w:left w:val="single" w:sz="4" w:space="0" w:color="auto"/>
              <w:bottom w:val="single" w:sz="4" w:space="0" w:color="auto"/>
              <w:right w:val="single" w:sz="4" w:space="0" w:color="auto"/>
            </w:tcBorders>
            <w:shd w:val="clear" w:color="auto" w:fill="auto"/>
            <w:noWrap/>
            <w:vAlign w:val="center"/>
            <w:hideMark/>
          </w:tcPr>
          <w:p w:rsidR="00AD4D23" w:rsidRPr="005A5EDA"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平均</w:t>
            </w:r>
          </w:p>
        </w:tc>
        <w:tc>
          <w:tcPr>
            <w:tcW w:w="953" w:type="dxa"/>
            <w:tcBorders>
              <w:top w:val="double" w:sz="4" w:space="0" w:color="auto"/>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65%</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35%</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61%</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39%</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68%</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32%</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69%</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31%</w:t>
            </w:r>
          </w:p>
        </w:tc>
      </w:tr>
    </w:tbl>
    <w:p w:rsidR="00AD4D23" w:rsidRDefault="00AD4D23" w:rsidP="00AD4D23">
      <w:pPr>
        <w:snapToGrid w:val="0"/>
      </w:pPr>
    </w:p>
    <w:p w:rsidR="00AD4D23" w:rsidRDefault="002F4303" w:rsidP="00AD4D23">
      <w:pPr>
        <w:snapToGrid w:val="0"/>
      </w:pPr>
      <w:r>
        <w:rPr>
          <w:noProof/>
        </w:rPr>
        <mc:AlternateContent>
          <mc:Choice Requires="wps">
            <w:drawing>
              <wp:anchor distT="0" distB="0" distL="114300" distR="114300" simplePos="0" relativeHeight="251680768" behindDoc="0" locked="0" layoutInCell="1" allowOverlap="1" wp14:anchorId="67553255" wp14:editId="4A78CF67">
                <wp:simplePos x="0" y="0"/>
                <wp:positionH relativeFrom="column">
                  <wp:posOffset>5145878</wp:posOffset>
                </wp:positionH>
                <wp:positionV relativeFrom="paragraph">
                  <wp:posOffset>2357755</wp:posOffset>
                </wp:positionV>
                <wp:extent cx="233916" cy="1584251"/>
                <wp:effectExtent l="0" t="0" r="13970" b="16510"/>
                <wp:wrapNone/>
                <wp:docPr id="78" name="正方形/長方形 78"/>
                <wp:cNvGraphicFramePr/>
                <a:graphic xmlns:a="http://schemas.openxmlformats.org/drawingml/2006/main">
                  <a:graphicData uri="http://schemas.microsoft.com/office/word/2010/wordprocessingShape">
                    <wps:wsp>
                      <wps:cNvSpPr/>
                      <wps:spPr>
                        <a:xfrm>
                          <a:off x="0" y="0"/>
                          <a:ext cx="233916" cy="1584251"/>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8" o:spid="_x0000_s1026" style="position:absolute;left:0;text-align:left;margin-left:405.2pt;margin-top:185.65pt;width:18.4pt;height:124.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" filled="f" strokecolor="red" strokeweight=".5pt"/>
            </w:pict>
          </mc:Fallback>
        </mc:AlternateContent>
      </w:r>
      <w:r>
        <w:rPr>
          <w:noProof/>
        </w:rPr>
        <mc:AlternateContent>
          <mc:Choice Requires="wps">
            <w:drawing>
              <wp:anchor distT="0" distB="0" distL="114300" distR="114300" simplePos="0" relativeHeight="251678720" behindDoc="0" locked="0" layoutInCell="1" allowOverlap="1" wp14:anchorId="17B98B2C" wp14:editId="441CC7EA">
                <wp:simplePos x="0" y="0"/>
                <wp:positionH relativeFrom="column">
                  <wp:posOffset>4445266</wp:posOffset>
                </wp:positionH>
                <wp:positionV relativeFrom="paragraph">
                  <wp:posOffset>2357755</wp:posOffset>
                </wp:positionV>
                <wp:extent cx="233916" cy="1584251"/>
                <wp:effectExtent l="0" t="0" r="13970" b="16510"/>
                <wp:wrapNone/>
                <wp:docPr id="77" name="正方形/長方形 77"/>
                <wp:cNvGraphicFramePr/>
                <a:graphic xmlns:a="http://schemas.openxmlformats.org/drawingml/2006/main">
                  <a:graphicData uri="http://schemas.microsoft.com/office/word/2010/wordprocessingShape">
                    <wps:wsp>
                      <wps:cNvSpPr/>
                      <wps:spPr>
                        <a:xfrm>
                          <a:off x="0" y="0"/>
                          <a:ext cx="233916" cy="1584251"/>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7" o:spid="_x0000_s1026" style="position:absolute;left:0;text-align:left;margin-left:350pt;margin-top:185.65pt;width:18.4pt;height:124.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" filled="f" strokecolor="red" strokeweight=".5pt"/>
            </w:pict>
          </mc:Fallback>
        </mc:AlternateContent>
      </w:r>
      <w:r>
        <w:rPr>
          <w:noProof/>
        </w:rPr>
        <mc:AlternateContent>
          <mc:Choice Requires="wps">
            <w:drawing>
              <wp:anchor distT="0" distB="0" distL="114300" distR="114300" simplePos="0" relativeHeight="251676672" behindDoc="0" locked="0" layoutInCell="1" allowOverlap="1" wp14:anchorId="1F2E26F0" wp14:editId="4898913D">
                <wp:simplePos x="0" y="0"/>
                <wp:positionH relativeFrom="column">
                  <wp:posOffset>1553594</wp:posOffset>
                </wp:positionH>
                <wp:positionV relativeFrom="paragraph">
                  <wp:posOffset>2357755</wp:posOffset>
                </wp:positionV>
                <wp:extent cx="233916" cy="1584251"/>
                <wp:effectExtent l="0" t="0" r="13970" b="16510"/>
                <wp:wrapNone/>
                <wp:docPr id="76" name="正方形/長方形 76"/>
                <wp:cNvGraphicFramePr/>
                <a:graphic xmlns:a="http://schemas.openxmlformats.org/drawingml/2006/main">
                  <a:graphicData uri="http://schemas.microsoft.com/office/word/2010/wordprocessingShape">
                    <wps:wsp>
                      <wps:cNvSpPr/>
                      <wps:spPr>
                        <a:xfrm>
                          <a:off x="0" y="0"/>
                          <a:ext cx="233916" cy="1584251"/>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6" o:spid="_x0000_s1026" style="position:absolute;left:0;text-align:left;margin-left:122.35pt;margin-top:185.65pt;width:18.4pt;height:124.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" filled="f" strokecolor="red" strokeweight=".5pt"/>
            </w:pict>
          </mc:Fallback>
        </mc:AlternateContent>
      </w:r>
      <w:r>
        <w:rPr>
          <w:noProof/>
        </w:rPr>
        <mc:AlternateContent>
          <mc:Choice Requires="wps">
            <w:drawing>
              <wp:anchor distT="0" distB="0" distL="114300" distR="114300" simplePos="0" relativeHeight="251674624" behindDoc="0" locked="0" layoutInCell="1" allowOverlap="1" wp14:anchorId="2008B903" wp14:editId="09AE787E">
                <wp:simplePos x="0" y="0"/>
                <wp:positionH relativeFrom="column">
                  <wp:posOffset>373956</wp:posOffset>
                </wp:positionH>
                <wp:positionV relativeFrom="paragraph">
                  <wp:posOffset>2357843</wp:posOffset>
                </wp:positionV>
                <wp:extent cx="233916" cy="1584251"/>
                <wp:effectExtent l="0" t="0" r="13970" b="16510"/>
                <wp:wrapNone/>
                <wp:docPr id="75" name="正方形/長方形 75"/>
                <wp:cNvGraphicFramePr/>
                <a:graphic xmlns:a="http://schemas.openxmlformats.org/drawingml/2006/main">
                  <a:graphicData uri="http://schemas.microsoft.com/office/word/2010/wordprocessingShape">
                    <wps:wsp>
                      <wps:cNvSpPr/>
                      <wps:spPr>
                        <a:xfrm>
                          <a:off x="0" y="0"/>
                          <a:ext cx="233916" cy="1584251"/>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5" o:spid="_x0000_s1026" style="position:absolute;left:0;text-align:left;margin-left:29.45pt;margin-top:185.65pt;width:18.4pt;height:124.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" filled="f" strokecolor="red" strokeweight=".5pt"/>
            </w:pict>
          </mc:Fallback>
        </mc:AlternateContent>
      </w:r>
      <w:r>
        <w:rPr>
          <w:noProof/>
        </w:rPr>
        <mc:AlternateContent>
          <mc:Choice Requires="wps">
            <w:drawing>
              <wp:anchor distT="0" distB="0" distL="114300" distR="114300" simplePos="0" relativeHeight="251672576" behindDoc="0" locked="0" layoutInCell="1" allowOverlap="1" wp14:anchorId="0551296F" wp14:editId="15AF2885">
                <wp:simplePos x="0" y="0"/>
                <wp:positionH relativeFrom="column">
                  <wp:posOffset>5126118</wp:posOffset>
                </wp:positionH>
                <wp:positionV relativeFrom="paragraph">
                  <wp:posOffset>327025</wp:posOffset>
                </wp:positionV>
                <wp:extent cx="233916" cy="1584251"/>
                <wp:effectExtent l="0" t="0" r="13970" b="16510"/>
                <wp:wrapNone/>
                <wp:docPr id="74" name="正方形/長方形 74"/>
                <wp:cNvGraphicFramePr/>
                <a:graphic xmlns:a="http://schemas.openxmlformats.org/drawingml/2006/main">
                  <a:graphicData uri="http://schemas.microsoft.com/office/word/2010/wordprocessingShape">
                    <wps:wsp>
                      <wps:cNvSpPr/>
                      <wps:spPr>
                        <a:xfrm>
                          <a:off x="0" y="0"/>
                          <a:ext cx="233916" cy="1584251"/>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4" o:spid="_x0000_s1026" style="position:absolute;left:0;text-align:left;margin-left:403.65pt;margin-top:25.75pt;width:18.4pt;height:124.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" filled="f" strokecolor="red" strokeweight=".5pt"/>
            </w:pict>
          </mc:Fallback>
        </mc:AlternateContent>
      </w:r>
      <w:r>
        <w:rPr>
          <w:noProof/>
        </w:rPr>
        <mc:AlternateContent>
          <mc:Choice Requires="wps">
            <w:drawing>
              <wp:anchor distT="0" distB="0" distL="114300" distR="114300" simplePos="0" relativeHeight="251670528" behindDoc="0" locked="0" layoutInCell="1" allowOverlap="1" wp14:anchorId="7BB23BB2" wp14:editId="7FA92381">
                <wp:simplePos x="0" y="0"/>
                <wp:positionH relativeFrom="column">
                  <wp:posOffset>4445989</wp:posOffset>
                </wp:positionH>
                <wp:positionV relativeFrom="paragraph">
                  <wp:posOffset>327025</wp:posOffset>
                </wp:positionV>
                <wp:extent cx="233916" cy="1584251"/>
                <wp:effectExtent l="0" t="0" r="13970" b="16510"/>
                <wp:wrapNone/>
                <wp:docPr id="73" name="正方形/長方形 73"/>
                <wp:cNvGraphicFramePr/>
                <a:graphic xmlns:a="http://schemas.openxmlformats.org/drawingml/2006/main">
                  <a:graphicData uri="http://schemas.microsoft.com/office/word/2010/wordprocessingShape">
                    <wps:wsp>
                      <wps:cNvSpPr/>
                      <wps:spPr>
                        <a:xfrm>
                          <a:off x="0" y="0"/>
                          <a:ext cx="233916" cy="1584251"/>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3" o:spid="_x0000_s1026" style="position:absolute;left:0;text-align:left;margin-left:350.1pt;margin-top:25.75pt;width:18.4pt;height:124.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" filled="f" strokecolor="red" strokeweight=".5pt"/>
            </w:pict>
          </mc:Fallback>
        </mc:AlternateContent>
      </w:r>
      <w:r>
        <w:rPr>
          <w:noProof/>
        </w:rPr>
        <mc:AlternateContent>
          <mc:Choice Requires="wps">
            <w:drawing>
              <wp:anchor distT="0" distB="0" distL="114300" distR="114300" simplePos="0" relativeHeight="251668480" behindDoc="0" locked="0" layoutInCell="1" allowOverlap="1" wp14:anchorId="16C41835" wp14:editId="7BE164F8">
                <wp:simplePos x="0" y="0"/>
                <wp:positionH relativeFrom="column">
                  <wp:posOffset>2266788</wp:posOffset>
                </wp:positionH>
                <wp:positionV relativeFrom="paragraph">
                  <wp:posOffset>327025</wp:posOffset>
                </wp:positionV>
                <wp:extent cx="233916" cy="1584251"/>
                <wp:effectExtent l="0" t="0" r="13970" b="16510"/>
                <wp:wrapNone/>
                <wp:docPr id="72" name="正方形/長方形 72"/>
                <wp:cNvGraphicFramePr/>
                <a:graphic xmlns:a="http://schemas.openxmlformats.org/drawingml/2006/main">
                  <a:graphicData uri="http://schemas.microsoft.com/office/word/2010/wordprocessingShape">
                    <wps:wsp>
                      <wps:cNvSpPr/>
                      <wps:spPr>
                        <a:xfrm>
                          <a:off x="0" y="0"/>
                          <a:ext cx="233916" cy="1584251"/>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2" o:spid="_x0000_s1026" style="position:absolute;left:0;text-align:left;margin-left:178.5pt;margin-top:25.75pt;width:18.4pt;height:124.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" filled="f" strokecolor="red" strokeweight=".5pt"/>
            </w:pict>
          </mc:Fallback>
        </mc:AlternateContent>
      </w:r>
      <w:r>
        <w:rPr>
          <w:noProof/>
        </w:rPr>
        <mc:AlternateContent>
          <mc:Choice Requires="wps">
            <w:drawing>
              <wp:anchor distT="0" distB="0" distL="114300" distR="114300" simplePos="0" relativeHeight="251666432" behindDoc="0" locked="0" layoutInCell="1" allowOverlap="1" wp14:anchorId="10EB7562" wp14:editId="3402EAAC">
                <wp:simplePos x="0" y="0"/>
                <wp:positionH relativeFrom="column">
                  <wp:posOffset>609393</wp:posOffset>
                </wp:positionH>
                <wp:positionV relativeFrom="paragraph">
                  <wp:posOffset>327173</wp:posOffset>
                </wp:positionV>
                <wp:extent cx="233916" cy="1499190"/>
                <wp:effectExtent l="0" t="0" r="13970" b="25400"/>
                <wp:wrapNone/>
                <wp:docPr id="71" name="正方形/長方形 71"/>
                <wp:cNvGraphicFramePr/>
                <a:graphic xmlns:a="http://schemas.openxmlformats.org/drawingml/2006/main">
                  <a:graphicData uri="http://schemas.microsoft.com/office/word/2010/wordprocessingShape">
                    <wps:wsp>
                      <wps:cNvSpPr/>
                      <wps:spPr>
                        <a:xfrm>
                          <a:off x="0" y="0"/>
                          <a:ext cx="233916" cy="1499190"/>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1" o:spid="_x0000_s1026" style="position:absolute;left:0;text-align:left;margin-left:48pt;margin-top:25.75pt;width:18.4pt;height:118.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" filled="f" strokecolor="red" strokeweight=".5pt"/>
            </w:pict>
          </mc:Fallback>
        </mc:AlternateContent>
      </w:r>
      <w:r>
        <w:rPr>
          <w:noProof/>
        </w:rPr>
        <mc:AlternateContent>
          <mc:Choice Requires="wps">
            <w:drawing>
              <wp:anchor distT="0" distB="0" distL="114300" distR="114300" simplePos="0" relativeHeight="251663360" behindDoc="0" locked="0" layoutInCell="1" allowOverlap="1" wp14:anchorId="6EF1998E" wp14:editId="459CCAF5">
                <wp:simplePos x="0" y="0"/>
                <wp:positionH relativeFrom="column">
                  <wp:posOffset>2522855</wp:posOffset>
                </wp:positionH>
                <wp:positionV relativeFrom="paragraph">
                  <wp:posOffset>2357843</wp:posOffset>
                </wp:positionV>
                <wp:extent cx="233916" cy="1137683"/>
                <wp:effectExtent l="0" t="0" r="13970" b="24765"/>
                <wp:wrapNone/>
                <wp:docPr id="68" name="正方形/長方形 68"/>
                <wp:cNvGraphicFramePr/>
                <a:graphic xmlns:a="http://schemas.openxmlformats.org/drawingml/2006/main">
                  <a:graphicData uri="http://schemas.microsoft.com/office/word/2010/wordprocessingShape">
                    <wps:wsp>
                      <wps:cNvSpPr/>
                      <wps:spPr>
                        <a:xfrm>
                          <a:off x="0" y="0"/>
                          <a:ext cx="233916" cy="1137683"/>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8" o:spid="_x0000_s1026" style="position:absolute;left:0;text-align:left;margin-left:198.65pt;margin-top:185.65pt;width:18.4pt;height:89.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" filled="f" strokecolor="red" strokeweight=".5pt"/>
            </w:pict>
          </mc:Fallback>
        </mc:AlternateContent>
      </w:r>
      <w:r>
        <w:rPr>
          <w:noProof/>
        </w:rPr>
        <mc:AlternateContent>
          <mc:Choice Requires="wps">
            <w:drawing>
              <wp:anchor distT="0" distB="0" distL="114300" distR="114300" simplePos="0" relativeHeight="251664384" behindDoc="0" locked="0" layoutInCell="1" allowOverlap="1" wp14:anchorId="2B22E1E9" wp14:editId="7441775E">
                <wp:simplePos x="0" y="0"/>
                <wp:positionH relativeFrom="column">
                  <wp:posOffset>5414645</wp:posOffset>
                </wp:positionH>
                <wp:positionV relativeFrom="paragraph">
                  <wp:posOffset>2357843</wp:posOffset>
                </wp:positionV>
                <wp:extent cx="233916" cy="1137683"/>
                <wp:effectExtent l="0" t="0" r="13970" b="24765"/>
                <wp:wrapNone/>
                <wp:docPr id="69" name="正方形/長方形 69"/>
                <wp:cNvGraphicFramePr/>
                <a:graphic xmlns:a="http://schemas.openxmlformats.org/drawingml/2006/main">
                  <a:graphicData uri="http://schemas.microsoft.com/office/word/2010/wordprocessingShape">
                    <wps:wsp>
                      <wps:cNvSpPr/>
                      <wps:spPr>
                        <a:xfrm>
                          <a:off x="0" y="0"/>
                          <a:ext cx="233916" cy="1137683"/>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9" o:spid="_x0000_s1026" style="position:absolute;left:0;text-align:left;margin-left:426.35pt;margin-top:185.65pt;width:18.4pt;height:89.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" filled="f" strokecolor="red" strokeweight=".5pt"/>
            </w:pict>
          </mc:Fallback>
        </mc:AlternateContent>
      </w:r>
      <w:r>
        <w:rPr>
          <w:noProof/>
        </w:rPr>
        <mc:AlternateContent>
          <mc:Choice Requires="wps">
            <w:drawing>
              <wp:anchor distT="0" distB="0" distL="114300" distR="114300" simplePos="0" relativeHeight="251661312" behindDoc="0" locked="0" layoutInCell="1" allowOverlap="1" wp14:anchorId="0E8D352E" wp14:editId="5A3DEC11">
                <wp:simplePos x="0" y="0"/>
                <wp:positionH relativeFrom="column">
                  <wp:posOffset>5414910</wp:posOffset>
                </wp:positionH>
                <wp:positionV relativeFrom="paragraph">
                  <wp:posOffset>327025</wp:posOffset>
                </wp:positionV>
                <wp:extent cx="233916" cy="1137683"/>
                <wp:effectExtent l="0" t="0" r="13970" b="24765"/>
                <wp:wrapNone/>
                <wp:docPr id="67" name="正方形/長方形 67"/>
                <wp:cNvGraphicFramePr/>
                <a:graphic xmlns:a="http://schemas.openxmlformats.org/drawingml/2006/main">
                  <a:graphicData uri="http://schemas.microsoft.com/office/word/2010/wordprocessingShape">
                    <wps:wsp>
                      <wps:cNvSpPr/>
                      <wps:spPr>
                        <a:xfrm>
                          <a:off x="0" y="0"/>
                          <a:ext cx="233916" cy="1137683"/>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7" o:spid="_x0000_s1026" style="position:absolute;left:0;text-align:left;margin-left:426.35pt;margin-top:25.75pt;width:18.4pt;height:89.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" filled="f" strokecolor="red" strokeweight=".5pt"/>
            </w:pict>
          </mc:Fallback>
        </mc:AlternateContent>
      </w:r>
      <w:r>
        <w:rPr>
          <w:noProof/>
        </w:rPr>
        <mc:AlternateContent>
          <mc:Choice Requires="wps">
            <w:drawing>
              <wp:anchor distT="0" distB="0" distL="114300" distR="114300" simplePos="0" relativeHeight="251659264" behindDoc="0" locked="0" layoutInCell="1" allowOverlap="1" wp14:anchorId="14963786" wp14:editId="61DCC002">
                <wp:simplePos x="0" y="0"/>
                <wp:positionH relativeFrom="column">
                  <wp:posOffset>2523254</wp:posOffset>
                </wp:positionH>
                <wp:positionV relativeFrom="paragraph">
                  <wp:posOffset>327173</wp:posOffset>
                </wp:positionV>
                <wp:extent cx="233916" cy="1137683"/>
                <wp:effectExtent l="0" t="0" r="13970" b="24765"/>
                <wp:wrapNone/>
                <wp:docPr id="66" name="正方形/長方形 66"/>
                <wp:cNvGraphicFramePr/>
                <a:graphic xmlns:a="http://schemas.openxmlformats.org/drawingml/2006/main">
                  <a:graphicData uri="http://schemas.microsoft.com/office/word/2010/wordprocessingShape">
                    <wps:wsp>
                      <wps:cNvSpPr/>
                      <wps:spPr>
                        <a:xfrm>
                          <a:off x="0" y="0"/>
                          <a:ext cx="233916" cy="1137683"/>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6" o:spid="_x0000_s1026" style="position:absolute;left:0;text-align:left;margin-left:198.7pt;margin-top:25.75pt;width:18.4pt;height:89.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" filled="f" strokecolor="red" strokeweight=".5pt"/>
            </w:pict>
          </mc:Fallback>
        </mc:AlternateContent>
      </w:r>
      <w:r w:rsidR="00AD4D23" w:rsidRPr="00192534">
        <w:rPr>
          <w:noProof/>
        </w:rPr>
        <w:drawing>
          <wp:inline distT="0" distB="0" distL="0" distR="0" wp14:anchorId="6CBEECA2" wp14:editId="7388EFDF">
            <wp:extent cx="5759450" cy="402622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4026220"/>
                    </a:xfrm>
                    <a:prstGeom prst="rect">
                      <a:avLst/>
                    </a:prstGeom>
                    <a:noFill/>
                    <a:ln>
                      <a:noFill/>
                    </a:ln>
                  </pic:spPr>
                </pic:pic>
              </a:graphicData>
            </a:graphic>
          </wp:inline>
        </w:drawing>
      </w:r>
    </w:p>
    <w:p w:rsidR="00AD4D23" w:rsidRDefault="00AD4D23" w:rsidP="00AD4D23">
      <w:pPr>
        <w:widowControl/>
        <w:jc w:val="left"/>
        <w:rPr>
          <w:rFonts w:ascii="Arial" w:eastAsia="ＭＳ ゴシック" w:hAnsi="Arial"/>
          <w:sz w:val="24"/>
        </w:rPr>
      </w:pPr>
      <w:r>
        <w:br w:type="page"/>
      </w:r>
    </w:p>
    <w:p w:rsidR="00AD4D23" w:rsidRDefault="00AD4D23" w:rsidP="00AD4D23">
      <w:pPr>
        <w:pStyle w:val="2"/>
      </w:pPr>
      <w:bookmarkStart w:id="11" w:name="_Toc388451872"/>
      <w:bookmarkStart w:id="12" w:name="_Toc389152312"/>
      <w:r>
        <w:lastRenderedPageBreak/>
        <w:t>維持管理業務に関する懸案理由</w:t>
      </w:r>
      <w:bookmarkEnd w:id="11"/>
      <w:bookmarkEnd w:id="12"/>
    </w:p>
    <w:p w:rsidR="00AD4D23" w:rsidRPr="00752B84" w:rsidRDefault="00AD4D23" w:rsidP="00AD4D23">
      <w:pPr>
        <w:pStyle w:val="20"/>
        <w:ind w:left="105" w:firstLine="210"/>
      </w:pPr>
    </w:p>
    <w:p w:rsidR="00AD4D23" w:rsidRPr="00A7738C" w:rsidRDefault="00AD4D23" w:rsidP="00AD4D23">
      <w:pPr>
        <w:pStyle w:val="a8"/>
        <w:ind w:left="105" w:right="105" w:firstLine="210"/>
      </w:pPr>
      <w:r>
        <w:t>予算不足、人員不足、技術力不足のいずれにおいても約</w:t>
      </w:r>
      <w:r>
        <w:rPr>
          <w:rFonts w:hint="eastAsia"/>
        </w:rPr>
        <w:t>9</w:t>
      </w:r>
      <w:r>
        <w:rPr>
          <w:rFonts w:hint="eastAsia"/>
        </w:rPr>
        <w:t>割</w:t>
      </w:r>
      <w:r>
        <w:t>が</w:t>
      </w:r>
      <w:r>
        <w:rPr>
          <w:rFonts w:hint="eastAsia"/>
        </w:rPr>
        <w:t>懸案理由に</w:t>
      </w:r>
      <w:r>
        <w:t>該当すると回答している。</w:t>
      </w:r>
    </w:p>
    <w:p w:rsidR="00AD4D23" w:rsidRPr="002F4303" w:rsidRDefault="00AD4D23" w:rsidP="00AD4D23"/>
    <w:p w:rsidR="00AD4D23" w:rsidRDefault="00AD4D23" w:rsidP="00AD4D23">
      <w:pPr>
        <w:pStyle w:val="a7"/>
        <w:snapToGrid w:val="0"/>
        <w:spacing w:beforeLines="0" w:before="0" w:afterLines="0" w:after="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FA7C99">
        <w:rPr>
          <w:noProof/>
        </w:rPr>
        <w:t>6</w:t>
      </w:r>
      <w:r>
        <w:fldChar w:fldCharType="end"/>
      </w:r>
      <w:r>
        <w:t xml:space="preserve">　維持管理系業務における懸案の理由</w:t>
      </w:r>
    </w:p>
    <w:p w:rsidR="00AD4D23" w:rsidRDefault="00AD4D23" w:rsidP="00AD4D23">
      <w:pPr>
        <w:pStyle w:val="20"/>
        <w:snapToGrid w:val="0"/>
        <w:ind w:left="105" w:firstLine="210"/>
        <w:jc w:val="center"/>
        <w:rPr>
          <w:rFonts w:asciiTheme="majorEastAsia" w:eastAsiaTheme="majorEastAsia" w:hAnsiTheme="majorEastAsia"/>
        </w:rPr>
      </w:pPr>
      <w:r w:rsidRPr="008E0B45">
        <w:rPr>
          <w:rFonts w:asciiTheme="majorEastAsia" w:eastAsiaTheme="majorEastAsia" w:hAnsiTheme="majorEastAsia" w:hint="eastAsia"/>
        </w:rPr>
        <w:t>（設問</w:t>
      </w:r>
      <w:r>
        <w:rPr>
          <w:rFonts w:asciiTheme="majorEastAsia" w:eastAsiaTheme="majorEastAsia" w:hAnsiTheme="majorEastAsia" w:hint="eastAsia"/>
        </w:rPr>
        <w:t>28-1～28-4</w:t>
      </w:r>
      <w:r w:rsidRPr="008E0B45">
        <w:rPr>
          <w:rFonts w:asciiTheme="majorEastAsia" w:eastAsiaTheme="majorEastAsia" w:hAnsiTheme="majorEastAsia" w:hint="eastAsia"/>
        </w:rPr>
        <w:t>の回答を集計）</w:t>
      </w:r>
    </w:p>
    <w:tbl>
      <w:tblPr>
        <w:tblW w:w="0" w:type="auto"/>
        <w:jc w:val="center"/>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178"/>
        <w:gridCol w:w="810"/>
        <w:gridCol w:w="937"/>
        <w:gridCol w:w="810"/>
        <w:gridCol w:w="937"/>
        <w:gridCol w:w="810"/>
        <w:gridCol w:w="937"/>
        <w:gridCol w:w="810"/>
        <w:gridCol w:w="937"/>
      </w:tblGrid>
      <w:tr w:rsidR="00AD4D23" w:rsidRPr="00A7738C" w:rsidTr="002F4303">
        <w:trPr>
          <w:jc w:val="center"/>
        </w:trPr>
        <w:tc>
          <w:tcPr>
            <w:tcW w:w="1178" w:type="dxa"/>
            <w:vMerge w:val="restart"/>
            <w:shd w:val="clear" w:color="auto" w:fill="BFBFBF" w:themeFill="background1" w:themeFillShade="BF"/>
            <w:noWrap/>
            <w:vAlign w:val="center"/>
            <w:hideMark/>
          </w:tcPr>
          <w:p w:rsidR="00AD4D23" w:rsidRPr="00A7738C"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懸案理由</w:t>
            </w:r>
          </w:p>
        </w:tc>
        <w:tc>
          <w:tcPr>
            <w:tcW w:w="0" w:type="auto"/>
            <w:gridSpan w:val="2"/>
            <w:shd w:val="clear" w:color="auto" w:fill="BFBFBF" w:themeFill="background1" w:themeFillShade="BF"/>
            <w:noWrap/>
            <w:vAlign w:val="center"/>
            <w:hideMark/>
          </w:tcPr>
          <w:p w:rsidR="00AD4D23" w:rsidRPr="00A7738C"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道路分野</w:t>
            </w:r>
          </w:p>
        </w:tc>
        <w:tc>
          <w:tcPr>
            <w:tcW w:w="0" w:type="auto"/>
            <w:gridSpan w:val="2"/>
            <w:shd w:val="clear" w:color="auto" w:fill="BFBFBF" w:themeFill="background1" w:themeFillShade="BF"/>
            <w:noWrap/>
            <w:vAlign w:val="center"/>
            <w:hideMark/>
          </w:tcPr>
          <w:p w:rsidR="00AD4D23" w:rsidRPr="00A7738C"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河川分野</w:t>
            </w:r>
          </w:p>
        </w:tc>
        <w:tc>
          <w:tcPr>
            <w:tcW w:w="0" w:type="auto"/>
            <w:gridSpan w:val="2"/>
            <w:shd w:val="clear" w:color="auto" w:fill="BFBFBF" w:themeFill="background1" w:themeFillShade="BF"/>
            <w:noWrap/>
            <w:vAlign w:val="center"/>
            <w:hideMark/>
          </w:tcPr>
          <w:p w:rsidR="00AD4D23" w:rsidRPr="00A7738C"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公園分野</w:t>
            </w:r>
          </w:p>
        </w:tc>
        <w:tc>
          <w:tcPr>
            <w:tcW w:w="0" w:type="auto"/>
            <w:gridSpan w:val="2"/>
            <w:shd w:val="clear" w:color="auto" w:fill="BFBFBF" w:themeFill="background1" w:themeFillShade="BF"/>
            <w:noWrap/>
            <w:vAlign w:val="center"/>
            <w:hideMark/>
          </w:tcPr>
          <w:p w:rsidR="00AD4D23" w:rsidRPr="00A7738C"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下水分野</w:t>
            </w:r>
          </w:p>
        </w:tc>
      </w:tr>
      <w:tr w:rsidR="00AD4D23" w:rsidRPr="00A7738C" w:rsidTr="002F4303">
        <w:trPr>
          <w:jc w:val="center"/>
        </w:trPr>
        <w:tc>
          <w:tcPr>
            <w:tcW w:w="1178" w:type="dxa"/>
            <w:vMerge/>
            <w:tcBorders>
              <w:bottom w:val="double" w:sz="4" w:space="0" w:color="auto"/>
            </w:tcBorders>
            <w:shd w:val="clear" w:color="auto" w:fill="BFBFBF" w:themeFill="background1" w:themeFillShade="BF"/>
            <w:noWrap/>
            <w:vAlign w:val="center"/>
            <w:hideMark/>
          </w:tcPr>
          <w:p w:rsidR="00AD4D23" w:rsidRPr="00A7738C" w:rsidRDefault="00AD4D23" w:rsidP="00247E8A">
            <w:pPr>
              <w:widowControl/>
              <w:snapToGrid w:val="0"/>
              <w:contextualSpacing/>
              <w:jc w:val="left"/>
              <w:rPr>
                <w:rFonts w:ascii="ＭＳ Ｐゴシック" w:eastAsia="ＭＳ Ｐゴシック" w:hAnsi="ＭＳ Ｐゴシック" w:cs="ＭＳ Ｐゴシック"/>
                <w:color w:val="000000"/>
                <w:kern w:val="0"/>
                <w:sz w:val="16"/>
                <w:szCs w:val="22"/>
              </w:rPr>
            </w:pPr>
          </w:p>
        </w:tc>
        <w:tc>
          <w:tcPr>
            <w:tcW w:w="0" w:type="auto"/>
            <w:tcBorders>
              <w:bottom w:val="double" w:sz="4" w:space="0" w:color="auto"/>
            </w:tcBorders>
            <w:shd w:val="clear" w:color="auto" w:fill="BFBFBF" w:themeFill="background1" w:themeFillShade="BF"/>
            <w:noWrap/>
            <w:vAlign w:val="center"/>
            <w:hideMark/>
          </w:tcPr>
          <w:p w:rsidR="00AD4D23" w:rsidRPr="00A7738C"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該当する</w:t>
            </w:r>
          </w:p>
        </w:tc>
        <w:tc>
          <w:tcPr>
            <w:tcW w:w="0" w:type="auto"/>
            <w:tcBorders>
              <w:bottom w:val="double" w:sz="4" w:space="0" w:color="auto"/>
            </w:tcBorders>
            <w:shd w:val="clear" w:color="auto" w:fill="BFBFBF" w:themeFill="background1" w:themeFillShade="BF"/>
            <w:noWrap/>
            <w:vAlign w:val="center"/>
            <w:hideMark/>
          </w:tcPr>
          <w:p w:rsidR="00AD4D23" w:rsidRPr="00A7738C"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該当しない</w:t>
            </w:r>
          </w:p>
        </w:tc>
        <w:tc>
          <w:tcPr>
            <w:tcW w:w="0" w:type="auto"/>
            <w:tcBorders>
              <w:bottom w:val="double" w:sz="4" w:space="0" w:color="auto"/>
            </w:tcBorders>
            <w:shd w:val="clear" w:color="auto" w:fill="BFBFBF" w:themeFill="background1" w:themeFillShade="BF"/>
            <w:noWrap/>
            <w:vAlign w:val="center"/>
            <w:hideMark/>
          </w:tcPr>
          <w:p w:rsidR="00AD4D23" w:rsidRPr="00A7738C"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該当する</w:t>
            </w:r>
          </w:p>
        </w:tc>
        <w:tc>
          <w:tcPr>
            <w:tcW w:w="0" w:type="auto"/>
            <w:tcBorders>
              <w:bottom w:val="double" w:sz="4" w:space="0" w:color="auto"/>
            </w:tcBorders>
            <w:shd w:val="clear" w:color="auto" w:fill="BFBFBF" w:themeFill="background1" w:themeFillShade="BF"/>
            <w:noWrap/>
            <w:vAlign w:val="center"/>
            <w:hideMark/>
          </w:tcPr>
          <w:p w:rsidR="00AD4D23" w:rsidRPr="00A7738C"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該当しない</w:t>
            </w:r>
          </w:p>
        </w:tc>
        <w:tc>
          <w:tcPr>
            <w:tcW w:w="0" w:type="auto"/>
            <w:tcBorders>
              <w:bottom w:val="double" w:sz="4" w:space="0" w:color="auto"/>
            </w:tcBorders>
            <w:shd w:val="clear" w:color="auto" w:fill="BFBFBF" w:themeFill="background1" w:themeFillShade="BF"/>
            <w:noWrap/>
            <w:vAlign w:val="center"/>
            <w:hideMark/>
          </w:tcPr>
          <w:p w:rsidR="00AD4D23" w:rsidRPr="00A7738C"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該当する</w:t>
            </w:r>
          </w:p>
        </w:tc>
        <w:tc>
          <w:tcPr>
            <w:tcW w:w="0" w:type="auto"/>
            <w:tcBorders>
              <w:bottom w:val="double" w:sz="4" w:space="0" w:color="auto"/>
            </w:tcBorders>
            <w:shd w:val="clear" w:color="auto" w:fill="BFBFBF" w:themeFill="background1" w:themeFillShade="BF"/>
            <w:noWrap/>
            <w:vAlign w:val="center"/>
            <w:hideMark/>
          </w:tcPr>
          <w:p w:rsidR="00AD4D23" w:rsidRPr="00A7738C"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該当しない</w:t>
            </w:r>
          </w:p>
        </w:tc>
        <w:tc>
          <w:tcPr>
            <w:tcW w:w="0" w:type="auto"/>
            <w:tcBorders>
              <w:bottom w:val="double" w:sz="4" w:space="0" w:color="auto"/>
            </w:tcBorders>
            <w:shd w:val="clear" w:color="auto" w:fill="BFBFBF" w:themeFill="background1" w:themeFillShade="BF"/>
            <w:noWrap/>
            <w:vAlign w:val="center"/>
            <w:hideMark/>
          </w:tcPr>
          <w:p w:rsidR="00AD4D23" w:rsidRPr="00A7738C"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該当する</w:t>
            </w:r>
          </w:p>
        </w:tc>
        <w:tc>
          <w:tcPr>
            <w:tcW w:w="0" w:type="auto"/>
            <w:tcBorders>
              <w:bottom w:val="double" w:sz="4" w:space="0" w:color="auto"/>
            </w:tcBorders>
            <w:shd w:val="clear" w:color="auto" w:fill="BFBFBF" w:themeFill="background1" w:themeFillShade="BF"/>
            <w:noWrap/>
            <w:vAlign w:val="center"/>
            <w:hideMark/>
          </w:tcPr>
          <w:p w:rsidR="00AD4D23" w:rsidRPr="00A7738C"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該当しない</w:t>
            </w:r>
          </w:p>
        </w:tc>
      </w:tr>
      <w:tr w:rsidR="00AD4D23" w:rsidRPr="00A7738C" w:rsidTr="002F4303">
        <w:trPr>
          <w:jc w:val="center"/>
        </w:trPr>
        <w:tc>
          <w:tcPr>
            <w:tcW w:w="1178" w:type="dxa"/>
            <w:tcBorders>
              <w:top w:val="double" w:sz="4" w:space="0" w:color="auto"/>
            </w:tcBorders>
            <w:shd w:val="clear" w:color="auto" w:fill="auto"/>
            <w:noWrap/>
            <w:vAlign w:val="center"/>
            <w:hideMark/>
          </w:tcPr>
          <w:p w:rsidR="00AD4D23" w:rsidRPr="00A7738C" w:rsidRDefault="00AD4D23" w:rsidP="00247E8A">
            <w:pPr>
              <w:widowControl/>
              <w:snapToGrid w:val="0"/>
              <w:contextualSpacing/>
              <w:jc w:val="left"/>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予算不足</w:t>
            </w:r>
          </w:p>
        </w:tc>
        <w:tc>
          <w:tcPr>
            <w:tcW w:w="0" w:type="auto"/>
            <w:tcBorders>
              <w:top w:val="doub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94%</w:t>
            </w:r>
          </w:p>
        </w:tc>
        <w:tc>
          <w:tcPr>
            <w:tcW w:w="0" w:type="auto"/>
            <w:tcBorders>
              <w:top w:val="doub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w:t>
            </w:r>
          </w:p>
        </w:tc>
        <w:tc>
          <w:tcPr>
            <w:tcW w:w="0" w:type="auto"/>
            <w:tcBorders>
              <w:top w:val="doub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95%</w:t>
            </w:r>
          </w:p>
        </w:tc>
        <w:tc>
          <w:tcPr>
            <w:tcW w:w="0" w:type="auto"/>
            <w:tcBorders>
              <w:top w:val="doub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5%</w:t>
            </w:r>
          </w:p>
        </w:tc>
        <w:tc>
          <w:tcPr>
            <w:tcW w:w="0" w:type="auto"/>
            <w:tcBorders>
              <w:top w:val="doub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88%</w:t>
            </w:r>
          </w:p>
        </w:tc>
        <w:tc>
          <w:tcPr>
            <w:tcW w:w="0" w:type="auto"/>
            <w:tcBorders>
              <w:top w:val="doub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12%</w:t>
            </w:r>
          </w:p>
        </w:tc>
        <w:tc>
          <w:tcPr>
            <w:tcW w:w="0" w:type="auto"/>
            <w:tcBorders>
              <w:top w:val="doub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89%</w:t>
            </w:r>
          </w:p>
        </w:tc>
        <w:tc>
          <w:tcPr>
            <w:tcW w:w="0" w:type="auto"/>
            <w:tcBorders>
              <w:top w:val="doub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11%</w:t>
            </w:r>
          </w:p>
        </w:tc>
      </w:tr>
      <w:tr w:rsidR="00AD4D23" w:rsidRPr="00A7738C" w:rsidTr="002F4303">
        <w:trPr>
          <w:jc w:val="center"/>
        </w:trPr>
        <w:tc>
          <w:tcPr>
            <w:tcW w:w="1178" w:type="dxa"/>
            <w:shd w:val="clear" w:color="auto" w:fill="auto"/>
            <w:noWrap/>
            <w:vAlign w:val="center"/>
            <w:hideMark/>
          </w:tcPr>
          <w:p w:rsidR="00AD4D23" w:rsidRPr="00A7738C" w:rsidRDefault="00AD4D23" w:rsidP="00247E8A">
            <w:pPr>
              <w:widowControl/>
              <w:snapToGrid w:val="0"/>
              <w:contextualSpacing/>
              <w:jc w:val="left"/>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人員不足</w:t>
            </w:r>
          </w:p>
        </w:tc>
        <w:tc>
          <w:tcPr>
            <w:tcW w:w="0" w:type="auto"/>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97%</w:t>
            </w:r>
          </w:p>
        </w:tc>
        <w:tc>
          <w:tcPr>
            <w:tcW w:w="0" w:type="auto"/>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w:t>
            </w:r>
          </w:p>
        </w:tc>
        <w:tc>
          <w:tcPr>
            <w:tcW w:w="0" w:type="auto"/>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95%</w:t>
            </w:r>
          </w:p>
        </w:tc>
        <w:tc>
          <w:tcPr>
            <w:tcW w:w="0" w:type="auto"/>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5%</w:t>
            </w:r>
          </w:p>
        </w:tc>
        <w:tc>
          <w:tcPr>
            <w:tcW w:w="0" w:type="auto"/>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94%</w:t>
            </w:r>
          </w:p>
        </w:tc>
        <w:tc>
          <w:tcPr>
            <w:tcW w:w="0" w:type="auto"/>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w:t>
            </w:r>
          </w:p>
        </w:tc>
        <w:tc>
          <w:tcPr>
            <w:tcW w:w="0" w:type="auto"/>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92%</w:t>
            </w:r>
          </w:p>
        </w:tc>
        <w:tc>
          <w:tcPr>
            <w:tcW w:w="0" w:type="auto"/>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8%</w:t>
            </w:r>
          </w:p>
        </w:tc>
      </w:tr>
      <w:tr w:rsidR="00AD4D23" w:rsidRPr="00A7738C" w:rsidTr="002F4303">
        <w:trPr>
          <w:jc w:val="center"/>
        </w:trPr>
        <w:tc>
          <w:tcPr>
            <w:tcW w:w="1178" w:type="dxa"/>
            <w:tcBorders>
              <w:bottom w:val="double" w:sz="4" w:space="0" w:color="auto"/>
            </w:tcBorders>
            <w:shd w:val="clear" w:color="auto" w:fill="auto"/>
            <w:noWrap/>
            <w:vAlign w:val="center"/>
            <w:hideMark/>
          </w:tcPr>
          <w:p w:rsidR="00AD4D23" w:rsidRPr="00A7738C" w:rsidRDefault="00AD4D23" w:rsidP="00247E8A">
            <w:pPr>
              <w:widowControl/>
              <w:snapToGrid w:val="0"/>
              <w:contextualSpacing/>
              <w:jc w:val="left"/>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技術力不足</w:t>
            </w:r>
          </w:p>
        </w:tc>
        <w:tc>
          <w:tcPr>
            <w:tcW w:w="0" w:type="auto"/>
            <w:tcBorders>
              <w:bottom w:val="doub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89%</w:t>
            </w:r>
          </w:p>
        </w:tc>
        <w:tc>
          <w:tcPr>
            <w:tcW w:w="0" w:type="auto"/>
            <w:tcBorders>
              <w:bottom w:val="doub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11%</w:t>
            </w:r>
          </w:p>
        </w:tc>
        <w:tc>
          <w:tcPr>
            <w:tcW w:w="0" w:type="auto"/>
            <w:tcBorders>
              <w:bottom w:val="doub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82%</w:t>
            </w:r>
          </w:p>
        </w:tc>
        <w:tc>
          <w:tcPr>
            <w:tcW w:w="0" w:type="auto"/>
            <w:tcBorders>
              <w:bottom w:val="doub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18%</w:t>
            </w:r>
          </w:p>
        </w:tc>
        <w:tc>
          <w:tcPr>
            <w:tcW w:w="0" w:type="auto"/>
            <w:tcBorders>
              <w:bottom w:val="doub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80%</w:t>
            </w:r>
          </w:p>
        </w:tc>
        <w:tc>
          <w:tcPr>
            <w:tcW w:w="0" w:type="auto"/>
            <w:tcBorders>
              <w:bottom w:val="doub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20%</w:t>
            </w:r>
          </w:p>
        </w:tc>
        <w:tc>
          <w:tcPr>
            <w:tcW w:w="0" w:type="auto"/>
            <w:tcBorders>
              <w:bottom w:val="doub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83%</w:t>
            </w:r>
          </w:p>
        </w:tc>
        <w:tc>
          <w:tcPr>
            <w:tcW w:w="0" w:type="auto"/>
            <w:tcBorders>
              <w:bottom w:val="doub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17%</w:t>
            </w:r>
          </w:p>
        </w:tc>
      </w:tr>
      <w:tr w:rsidR="00AD4D23" w:rsidRPr="00A7738C" w:rsidTr="002F4303">
        <w:trPr>
          <w:jc w:val="center"/>
        </w:trPr>
        <w:tc>
          <w:tcPr>
            <w:tcW w:w="1178" w:type="dxa"/>
            <w:tcBorders>
              <w:top w:val="double" w:sz="4" w:space="0" w:color="auto"/>
            </w:tcBorders>
            <w:shd w:val="clear" w:color="auto" w:fill="auto"/>
            <w:noWrap/>
            <w:vAlign w:val="center"/>
          </w:tcPr>
          <w:p w:rsidR="00AD4D23" w:rsidRPr="00A7738C"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平均</w:t>
            </w:r>
          </w:p>
        </w:tc>
        <w:tc>
          <w:tcPr>
            <w:tcW w:w="0" w:type="auto"/>
            <w:tcBorders>
              <w:top w:val="double" w:sz="4" w:space="0" w:color="auto"/>
            </w:tcBorders>
            <w:shd w:val="clear" w:color="auto" w:fill="auto"/>
            <w:noWrap/>
            <w:vAlign w:val="center"/>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93%</w:t>
            </w:r>
          </w:p>
        </w:tc>
        <w:tc>
          <w:tcPr>
            <w:tcW w:w="0" w:type="auto"/>
            <w:tcBorders>
              <w:top w:val="double" w:sz="4" w:space="0" w:color="auto"/>
            </w:tcBorders>
            <w:shd w:val="clear" w:color="auto" w:fill="auto"/>
            <w:noWrap/>
            <w:vAlign w:val="center"/>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7%</w:t>
            </w:r>
          </w:p>
        </w:tc>
        <w:tc>
          <w:tcPr>
            <w:tcW w:w="0" w:type="auto"/>
            <w:tcBorders>
              <w:top w:val="double" w:sz="4" w:space="0" w:color="auto"/>
            </w:tcBorders>
            <w:shd w:val="clear" w:color="auto" w:fill="auto"/>
            <w:noWrap/>
            <w:vAlign w:val="center"/>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91%</w:t>
            </w:r>
          </w:p>
        </w:tc>
        <w:tc>
          <w:tcPr>
            <w:tcW w:w="0" w:type="auto"/>
            <w:tcBorders>
              <w:top w:val="double" w:sz="4" w:space="0" w:color="auto"/>
            </w:tcBorders>
            <w:shd w:val="clear" w:color="auto" w:fill="auto"/>
            <w:noWrap/>
            <w:vAlign w:val="center"/>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9%</w:t>
            </w:r>
          </w:p>
        </w:tc>
        <w:tc>
          <w:tcPr>
            <w:tcW w:w="0" w:type="auto"/>
            <w:tcBorders>
              <w:top w:val="double" w:sz="4" w:space="0" w:color="auto"/>
            </w:tcBorders>
            <w:shd w:val="clear" w:color="auto" w:fill="auto"/>
            <w:noWrap/>
            <w:vAlign w:val="center"/>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88%</w:t>
            </w:r>
          </w:p>
        </w:tc>
        <w:tc>
          <w:tcPr>
            <w:tcW w:w="0" w:type="auto"/>
            <w:tcBorders>
              <w:top w:val="double" w:sz="4" w:space="0" w:color="auto"/>
            </w:tcBorders>
            <w:shd w:val="clear" w:color="auto" w:fill="auto"/>
            <w:noWrap/>
            <w:vAlign w:val="center"/>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12%</w:t>
            </w:r>
          </w:p>
        </w:tc>
        <w:tc>
          <w:tcPr>
            <w:tcW w:w="0" w:type="auto"/>
            <w:tcBorders>
              <w:top w:val="double" w:sz="4" w:space="0" w:color="auto"/>
            </w:tcBorders>
            <w:shd w:val="clear" w:color="auto" w:fill="auto"/>
            <w:noWrap/>
            <w:vAlign w:val="center"/>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88%</w:t>
            </w:r>
          </w:p>
        </w:tc>
        <w:tc>
          <w:tcPr>
            <w:tcW w:w="0" w:type="auto"/>
            <w:tcBorders>
              <w:top w:val="double" w:sz="4" w:space="0" w:color="auto"/>
            </w:tcBorders>
            <w:shd w:val="clear" w:color="auto" w:fill="auto"/>
            <w:noWrap/>
            <w:vAlign w:val="center"/>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12%</w:t>
            </w:r>
          </w:p>
        </w:tc>
      </w:tr>
    </w:tbl>
    <w:p w:rsidR="00AD4D23" w:rsidRDefault="00AD4D23" w:rsidP="00AD4D23">
      <w:pPr>
        <w:snapToGrid w:val="0"/>
      </w:pPr>
    </w:p>
    <w:p w:rsidR="00AD4D23" w:rsidRDefault="00AD4D23" w:rsidP="002F4303">
      <w:pPr>
        <w:snapToGrid w:val="0"/>
        <w:jc w:val="center"/>
      </w:pPr>
      <w:r w:rsidRPr="00192534">
        <w:rPr>
          <w:noProof/>
        </w:rPr>
        <w:drawing>
          <wp:inline distT="0" distB="0" distL="0" distR="0" wp14:anchorId="676722F0" wp14:editId="7AB444CC">
            <wp:extent cx="5227320" cy="3743960"/>
            <wp:effectExtent l="0" t="0" r="0" b="889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27320" cy="3743960"/>
                    </a:xfrm>
                    <a:prstGeom prst="rect">
                      <a:avLst/>
                    </a:prstGeom>
                    <a:noFill/>
                    <a:ln>
                      <a:noFill/>
                    </a:ln>
                  </pic:spPr>
                </pic:pic>
              </a:graphicData>
            </a:graphic>
          </wp:inline>
        </w:drawing>
      </w:r>
    </w:p>
    <w:p w:rsidR="00AD4D23" w:rsidRDefault="00AD4D23" w:rsidP="00AD4D23">
      <w:pPr>
        <w:widowControl/>
        <w:jc w:val="left"/>
        <w:rPr>
          <w:rFonts w:ascii="Arial" w:eastAsia="ＭＳ ゴシック" w:hAnsi="Arial"/>
          <w:sz w:val="24"/>
        </w:rPr>
      </w:pPr>
    </w:p>
    <w:p w:rsidR="00AD4D23" w:rsidRDefault="00AD4D23" w:rsidP="00AD4D23">
      <w:pPr>
        <w:widowControl/>
        <w:jc w:val="left"/>
        <w:rPr>
          <w:rFonts w:ascii="Arial" w:eastAsia="ＭＳ ゴシック" w:hAnsi="Arial"/>
          <w:sz w:val="24"/>
        </w:rPr>
      </w:pPr>
    </w:p>
    <w:p w:rsidR="00AD4D23" w:rsidRDefault="00AD4D23" w:rsidP="00AD4D23">
      <w:pPr>
        <w:widowControl/>
        <w:jc w:val="left"/>
        <w:rPr>
          <w:rFonts w:ascii="Arial" w:eastAsia="ＭＳ ゴシック" w:hAnsi="Arial"/>
          <w:sz w:val="24"/>
        </w:rPr>
      </w:pPr>
      <w:r>
        <w:br w:type="page"/>
      </w:r>
    </w:p>
    <w:p w:rsidR="00AD4D23" w:rsidRDefault="00AD4D23" w:rsidP="00AD4D23">
      <w:pPr>
        <w:pStyle w:val="2"/>
      </w:pPr>
      <w:bookmarkStart w:id="13" w:name="_Toc388451873"/>
      <w:bookmarkStart w:id="14" w:name="_Toc389152313"/>
      <w:r>
        <w:rPr>
          <w:rFonts w:hint="eastAsia"/>
        </w:rPr>
        <w:lastRenderedPageBreak/>
        <w:t>研修に関する現状・要望</w:t>
      </w:r>
      <w:bookmarkEnd w:id="13"/>
      <w:bookmarkEnd w:id="14"/>
    </w:p>
    <w:p w:rsidR="00AD4D23" w:rsidRDefault="00AD4D23" w:rsidP="00AD4D23">
      <w:pPr>
        <w:pStyle w:val="20"/>
        <w:ind w:left="105" w:firstLine="210"/>
      </w:pPr>
    </w:p>
    <w:p w:rsidR="00AD4D23" w:rsidRDefault="00AD4D23" w:rsidP="00AD4D23">
      <w:pPr>
        <w:pStyle w:val="3"/>
      </w:pPr>
      <w:bookmarkStart w:id="15" w:name="_Toc388451874"/>
      <w:r>
        <w:rPr>
          <w:rFonts w:hint="eastAsia"/>
        </w:rPr>
        <w:t>活用されている研修</w:t>
      </w:r>
      <w:bookmarkEnd w:id="15"/>
    </w:p>
    <w:p w:rsidR="00AD4D23" w:rsidRPr="00E13815" w:rsidRDefault="00AD4D23" w:rsidP="00AD4D23">
      <w:pPr>
        <w:pStyle w:val="30"/>
        <w:ind w:left="105" w:firstLine="210"/>
      </w:pPr>
    </w:p>
    <w:p w:rsidR="00AD4D23" w:rsidRPr="00A7738C" w:rsidRDefault="00AD4D23" w:rsidP="00AD4D23">
      <w:pPr>
        <w:pStyle w:val="a8"/>
        <w:ind w:left="105" w:right="105" w:firstLine="210"/>
      </w:pPr>
      <w:r>
        <w:rPr>
          <w:rFonts w:hint="eastAsia"/>
        </w:rPr>
        <w:t>府の講習会が最も多く活用されている。次いで国の講習会、民間の講習会を活用しており、市町村独自に研修を行っている自治体は極めて少ない。</w:t>
      </w:r>
    </w:p>
    <w:p w:rsidR="00AD4D23" w:rsidRPr="00E13815" w:rsidRDefault="00AD4D23" w:rsidP="00AD4D23">
      <w:pPr>
        <w:pStyle w:val="20"/>
        <w:ind w:left="105" w:firstLine="210"/>
      </w:pPr>
    </w:p>
    <w:p w:rsidR="00AD4D23" w:rsidRDefault="00AD4D23" w:rsidP="00AD4D23">
      <w:pPr>
        <w:pStyle w:val="a7"/>
        <w:snapToGrid w:val="0"/>
        <w:spacing w:beforeLines="0" w:before="0" w:afterLines="0" w:after="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FA7C99">
        <w:rPr>
          <w:noProof/>
        </w:rPr>
        <w:t>7</w:t>
      </w:r>
      <w:r>
        <w:fldChar w:fldCharType="end"/>
      </w:r>
      <w:r>
        <w:t xml:space="preserve">　</w:t>
      </w:r>
      <w:r w:rsidR="00D65A79">
        <w:rPr>
          <w:rFonts w:hint="eastAsia"/>
        </w:rPr>
        <w:t>活用されている研修</w:t>
      </w:r>
    </w:p>
    <w:p w:rsidR="00AD4D23" w:rsidRDefault="00AD4D23" w:rsidP="00AD4D23">
      <w:pPr>
        <w:pStyle w:val="20"/>
        <w:snapToGrid w:val="0"/>
        <w:ind w:left="105" w:firstLine="210"/>
        <w:jc w:val="center"/>
        <w:rPr>
          <w:rFonts w:asciiTheme="majorEastAsia" w:eastAsiaTheme="majorEastAsia" w:hAnsiTheme="majorEastAsia"/>
        </w:rPr>
      </w:pPr>
      <w:r w:rsidRPr="008E0B45">
        <w:rPr>
          <w:rFonts w:asciiTheme="majorEastAsia" w:eastAsiaTheme="majorEastAsia" w:hAnsiTheme="majorEastAsia" w:hint="eastAsia"/>
        </w:rPr>
        <w:t>（設問</w:t>
      </w:r>
      <w:r>
        <w:rPr>
          <w:rFonts w:asciiTheme="majorEastAsia" w:eastAsiaTheme="majorEastAsia" w:hAnsiTheme="majorEastAsia" w:hint="eastAsia"/>
        </w:rPr>
        <w:t>29-1～29-4</w:t>
      </w:r>
      <w:r w:rsidRPr="008E0B45">
        <w:rPr>
          <w:rFonts w:asciiTheme="majorEastAsia" w:eastAsiaTheme="majorEastAsia" w:hAnsiTheme="majorEastAsia" w:hint="eastAsia"/>
        </w:rPr>
        <w:t>の回答を集計）</w:t>
      </w:r>
    </w:p>
    <w:tbl>
      <w:tblPr>
        <w:tblW w:w="0" w:type="auto"/>
        <w:jc w:val="center"/>
        <w:tblInd w:w="84" w:type="dxa"/>
        <w:tblLayout w:type="fixed"/>
        <w:tblCellMar>
          <w:left w:w="99" w:type="dxa"/>
          <w:right w:w="99" w:type="dxa"/>
        </w:tblCellMar>
        <w:tblLook w:val="04A0" w:firstRow="1" w:lastRow="0" w:firstColumn="1" w:lastColumn="0" w:noHBand="0" w:noVBand="1"/>
      </w:tblPr>
      <w:tblGrid>
        <w:gridCol w:w="2312"/>
        <w:gridCol w:w="642"/>
        <w:gridCol w:w="825"/>
        <w:gridCol w:w="642"/>
        <w:gridCol w:w="825"/>
        <w:gridCol w:w="643"/>
        <w:gridCol w:w="825"/>
        <w:gridCol w:w="643"/>
        <w:gridCol w:w="825"/>
      </w:tblGrid>
      <w:tr w:rsidR="00D24B3D" w:rsidTr="0098657D">
        <w:trPr>
          <w:trHeight w:val="269"/>
          <w:jc w:val="center"/>
        </w:trPr>
        <w:tc>
          <w:tcPr>
            <w:tcW w:w="231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D24B3D" w:rsidRDefault="00D24B3D">
            <w:pPr>
              <w:snapToGrid w:val="0"/>
              <w:jc w:val="left"/>
              <w:rPr>
                <w:rFonts w:ascii="ＭＳ Ｐゴシック" w:eastAsia="ＭＳ Ｐゴシック" w:hAnsi="ＭＳ Ｐゴシック" w:cs="ＭＳ Ｐゴシック"/>
                <w:color w:val="000000"/>
                <w:kern w:val="0"/>
                <w:sz w:val="16"/>
                <w:szCs w:val="22"/>
              </w:rPr>
            </w:pPr>
          </w:p>
        </w:tc>
        <w:tc>
          <w:tcPr>
            <w:tcW w:w="1467"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D24B3D" w:rsidRDefault="00D24B3D">
            <w:pPr>
              <w:widowControl/>
              <w:snapToGrid w:val="0"/>
              <w:jc w:val="center"/>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道路分野</w:t>
            </w:r>
          </w:p>
        </w:tc>
        <w:tc>
          <w:tcPr>
            <w:tcW w:w="1467"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D24B3D" w:rsidRDefault="00D24B3D">
            <w:pPr>
              <w:widowControl/>
              <w:snapToGrid w:val="0"/>
              <w:jc w:val="center"/>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河川分野</w:t>
            </w:r>
          </w:p>
        </w:tc>
        <w:tc>
          <w:tcPr>
            <w:tcW w:w="1468"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D24B3D" w:rsidRDefault="00D24B3D">
            <w:pPr>
              <w:widowControl/>
              <w:snapToGrid w:val="0"/>
              <w:jc w:val="center"/>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公園分野</w:t>
            </w:r>
          </w:p>
        </w:tc>
        <w:tc>
          <w:tcPr>
            <w:tcW w:w="1468"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D24B3D" w:rsidRDefault="00D24B3D">
            <w:pPr>
              <w:widowControl/>
              <w:snapToGrid w:val="0"/>
              <w:jc w:val="center"/>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下水分野</w:t>
            </w:r>
          </w:p>
        </w:tc>
      </w:tr>
      <w:tr w:rsidR="00D24B3D" w:rsidTr="0098657D">
        <w:trPr>
          <w:trHeight w:val="273"/>
          <w:jc w:val="center"/>
        </w:trPr>
        <w:tc>
          <w:tcPr>
            <w:tcW w:w="2312" w:type="dxa"/>
            <w:vMerge/>
            <w:tcBorders>
              <w:top w:val="single" w:sz="4" w:space="0" w:color="auto"/>
              <w:left w:val="single" w:sz="4" w:space="0" w:color="auto"/>
              <w:bottom w:val="single" w:sz="4" w:space="0" w:color="auto"/>
              <w:right w:val="single" w:sz="4" w:space="0" w:color="auto"/>
            </w:tcBorders>
            <w:vAlign w:val="center"/>
            <w:hideMark/>
          </w:tcPr>
          <w:p w:rsidR="00D24B3D" w:rsidRDefault="00D24B3D">
            <w:pPr>
              <w:widowControl/>
              <w:jc w:val="left"/>
              <w:rPr>
                <w:rFonts w:ascii="ＭＳ Ｐゴシック" w:eastAsia="ＭＳ Ｐゴシック" w:hAnsi="ＭＳ Ｐゴシック" w:cs="ＭＳ Ｐゴシック"/>
                <w:color w:val="000000"/>
                <w:kern w:val="0"/>
                <w:sz w:val="16"/>
                <w:szCs w:val="22"/>
              </w:rPr>
            </w:pPr>
          </w:p>
        </w:tc>
        <w:tc>
          <w:tcPr>
            <w:tcW w:w="642" w:type="dxa"/>
            <w:tcBorders>
              <w:top w:val="nil"/>
              <w:left w:val="nil"/>
              <w:bottom w:val="single" w:sz="4" w:space="0" w:color="auto"/>
              <w:right w:val="single" w:sz="4" w:space="0" w:color="auto"/>
            </w:tcBorders>
            <w:shd w:val="clear" w:color="auto" w:fill="BFBFBF" w:themeFill="background1" w:themeFillShade="BF"/>
            <w:noWrap/>
            <w:vAlign w:val="center"/>
            <w:hideMark/>
          </w:tcPr>
          <w:p w:rsidR="00D24B3D" w:rsidRDefault="00D24B3D">
            <w:pPr>
              <w:widowControl/>
              <w:snapToGrid w:val="0"/>
              <w:jc w:val="center"/>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はい</w:t>
            </w:r>
          </w:p>
        </w:tc>
        <w:tc>
          <w:tcPr>
            <w:tcW w:w="825" w:type="dxa"/>
            <w:tcBorders>
              <w:top w:val="nil"/>
              <w:left w:val="nil"/>
              <w:bottom w:val="single" w:sz="4" w:space="0" w:color="auto"/>
              <w:right w:val="single" w:sz="4" w:space="0" w:color="auto"/>
            </w:tcBorders>
            <w:shd w:val="clear" w:color="auto" w:fill="BFBFBF" w:themeFill="background1" w:themeFillShade="BF"/>
            <w:noWrap/>
            <w:vAlign w:val="center"/>
            <w:hideMark/>
          </w:tcPr>
          <w:p w:rsidR="00D24B3D" w:rsidRDefault="00D24B3D">
            <w:pPr>
              <w:widowControl/>
              <w:snapToGrid w:val="0"/>
              <w:jc w:val="center"/>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いいえ</w:t>
            </w:r>
          </w:p>
        </w:tc>
        <w:tc>
          <w:tcPr>
            <w:tcW w:w="642" w:type="dxa"/>
            <w:tcBorders>
              <w:top w:val="nil"/>
              <w:left w:val="nil"/>
              <w:bottom w:val="single" w:sz="4" w:space="0" w:color="auto"/>
              <w:right w:val="single" w:sz="4" w:space="0" w:color="auto"/>
            </w:tcBorders>
            <w:shd w:val="clear" w:color="auto" w:fill="BFBFBF" w:themeFill="background1" w:themeFillShade="BF"/>
            <w:noWrap/>
            <w:vAlign w:val="center"/>
            <w:hideMark/>
          </w:tcPr>
          <w:p w:rsidR="00D24B3D" w:rsidRDefault="00D24B3D">
            <w:pPr>
              <w:widowControl/>
              <w:snapToGrid w:val="0"/>
              <w:jc w:val="center"/>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はい</w:t>
            </w:r>
          </w:p>
        </w:tc>
        <w:tc>
          <w:tcPr>
            <w:tcW w:w="825" w:type="dxa"/>
            <w:tcBorders>
              <w:top w:val="nil"/>
              <w:left w:val="nil"/>
              <w:bottom w:val="single" w:sz="4" w:space="0" w:color="auto"/>
              <w:right w:val="single" w:sz="4" w:space="0" w:color="auto"/>
            </w:tcBorders>
            <w:shd w:val="clear" w:color="auto" w:fill="BFBFBF" w:themeFill="background1" w:themeFillShade="BF"/>
            <w:noWrap/>
            <w:vAlign w:val="center"/>
            <w:hideMark/>
          </w:tcPr>
          <w:p w:rsidR="00D24B3D" w:rsidRDefault="00D24B3D">
            <w:pPr>
              <w:widowControl/>
              <w:snapToGrid w:val="0"/>
              <w:jc w:val="center"/>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いいえ</w:t>
            </w:r>
          </w:p>
        </w:tc>
        <w:tc>
          <w:tcPr>
            <w:tcW w:w="643" w:type="dxa"/>
            <w:tcBorders>
              <w:top w:val="nil"/>
              <w:left w:val="nil"/>
              <w:bottom w:val="single" w:sz="4" w:space="0" w:color="auto"/>
              <w:right w:val="single" w:sz="4" w:space="0" w:color="auto"/>
            </w:tcBorders>
            <w:shd w:val="clear" w:color="auto" w:fill="BFBFBF" w:themeFill="background1" w:themeFillShade="BF"/>
            <w:noWrap/>
            <w:vAlign w:val="center"/>
            <w:hideMark/>
          </w:tcPr>
          <w:p w:rsidR="00D24B3D" w:rsidRDefault="00D24B3D">
            <w:pPr>
              <w:widowControl/>
              <w:snapToGrid w:val="0"/>
              <w:jc w:val="center"/>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はい</w:t>
            </w:r>
          </w:p>
        </w:tc>
        <w:tc>
          <w:tcPr>
            <w:tcW w:w="825" w:type="dxa"/>
            <w:tcBorders>
              <w:top w:val="nil"/>
              <w:left w:val="nil"/>
              <w:bottom w:val="single" w:sz="4" w:space="0" w:color="auto"/>
              <w:right w:val="single" w:sz="4" w:space="0" w:color="auto"/>
            </w:tcBorders>
            <w:shd w:val="clear" w:color="auto" w:fill="BFBFBF" w:themeFill="background1" w:themeFillShade="BF"/>
            <w:noWrap/>
            <w:vAlign w:val="center"/>
            <w:hideMark/>
          </w:tcPr>
          <w:p w:rsidR="00D24B3D" w:rsidRDefault="00D24B3D">
            <w:pPr>
              <w:widowControl/>
              <w:snapToGrid w:val="0"/>
              <w:jc w:val="center"/>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いいえ</w:t>
            </w:r>
          </w:p>
        </w:tc>
        <w:tc>
          <w:tcPr>
            <w:tcW w:w="643" w:type="dxa"/>
            <w:tcBorders>
              <w:top w:val="nil"/>
              <w:left w:val="nil"/>
              <w:bottom w:val="single" w:sz="4" w:space="0" w:color="auto"/>
              <w:right w:val="single" w:sz="4" w:space="0" w:color="auto"/>
            </w:tcBorders>
            <w:shd w:val="clear" w:color="auto" w:fill="BFBFBF" w:themeFill="background1" w:themeFillShade="BF"/>
            <w:noWrap/>
            <w:vAlign w:val="center"/>
            <w:hideMark/>
          </w:tcPr>
          <w:p w:rsidR="00D24B3D" w:rsidRDefault="00D24B3D">
            <w:pPr>
              <w:widowControl/>
              <w:snapToGrid w:val="0"/>
              <w:jc w:val="center"/>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はい</w:t>
            </w:r>
          </w:p>
        </w:tc>
        <w:tc>
          <w:tcPr>
            <w:tcW w:w="825" w:type="dxa"/>
            <w:tcBorders>
              <w:top w:val="nil"/>
              <w:left w:val="nil"/>
              <w:bottom w:val="single" w:sz="4" w:space="0" w:color="auto"/>
              <w:right w:val="single" w:sz="4" w:space="0" w:color="auto"/>
            </w:tcBorders>
            <w:shd w:val="clear" w:color="auto" w:fill="BFBFBF" w:themeFill="background1" w:themeFillShade="BF"/>
            <w:noWrap/>
            <w:vAlign w:val="center"/>
            <w:hideMark/>
          </w:tcPr>
          <w:p w:rsidR="00D24B3D" w:rsidRDefault="00D24B3D">
            <w:pPr>
              <w:widowControl/>
              <w:snapToGrid w:val="0"/>
              <w:jc w:val="center"/>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いいえ</w:t>
            </w:r>
          </w:p>
        </w:tc>
      </w:tr>
      <w:tr w:rsidR="00D24B3D" w:rsidTr="00D24B3D">
        <w:trPr>
          <w:trHeight w:val="462"/>
          <w:jc w:val="center"/>
        </w:trPr>
        <w:tc>
          <w:tcPr>
            <w:tcW w:w="2312" w:type="dxa"/>
            <w:tcBorders>
              <w:top w:val="nil"/>
              <w:left w:val="single" w:sz="4" w:space="0" w:color="auto"/>
              <w:bottom w:val="single" w:sz="4" w:space="0" w:color="auto"/>
              <w:right w:val="single" w:sz="4" w:space="0" w:color="auto"/>
            </w:tcBorders>
            <w:noWrap/>
            <w:vAlign w:val="center"/>
            <w:hideMark/>
          </w:tcPr>
          <w:p w:rsidR="00D24B3D" w:rsidRDefault="00D24B3D">
            <w:pPr>
              <w:widowControl/>
              <w:snapToGrid w:val="0"/>
              <w:jc w:val="lef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独自に維持管理・更新に関する</w:t>
            </w:r>
          </w:p>
          <w:p w:rsidR="00D24B3D" w:rsidRDefault="00D24B3D">
            <w:pPr>
              <w:widowControl/>
              <w:snapToGrid w:val="0"/>
              <w:jc w:val="lef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研修制度を設けている</w:t>
            </w:r>
          </w:p>
        </w:tc>
        <w:tc>
          <w:tcPr>
            <w:tcW w:w="642"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0%</w:t>
            </w:r>
          </w:p>
        </w:tc>
        <w:tc>
          <w:tcPr>
            <w:tcW w:w="825"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100%</w:t>
            </w:r>
          </w:p>
        </w:tc>
        <w:tc>
          <w:tcPr>
            <w:tcW w:w="642"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0%</w:t>
            </w:r>
          </w:p>
        </w:tc>
        <w:tc>
          <w:tcPr>
            <w:tcW w:w="825"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100%</w:t>
            </w:r>
          </w:p>
        </w:tc>
        <w:tc>
          <w:tcPr>
            <w:tcW w:w="643"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3%</w:t>
            </w:r>
          </w:p>
        </w:tc>
        <w:tc>
          <w:tcPr>
            <w:tcW w:w="825"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97%</w:t>
            </w:r>
          </w:p>
        </w:tc>
        <w:tc>
          <w:tcPr>
            <w:tcW w:w="643"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0%</w:t>
            </w:r>
          </w:p>
        </w:tc>
        <w:tc>
          <w:tcPr>
            <w:tcW w:w="825"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100%</w:t>
            </w:r>
          </w:p>
        </w:tc>
      </w:tr>
      <w:tr w:rsidR="00D24B3D" w:rsidTr="00D24B3D">
        <w:trPr>
          <w:trHeight w:val="462"/>
          <w:jc w:val="center"/>
        </w:trPr>
        <w:tc>
          <w:tcPr>
            <w:tcW w:w="2312" w:type="dxa"/>
            <w:tcBorders>
              <w:top w:val="nil"/>
              <w:left w:val="single" w:sz="4" w:space="0" w:color="auto"/>
              <w:bottom w:val="single" w:sz="4" w:space="0" w:color="auto"/>
              <w:right w:val="single" w:sz="4" w:space="0" w:color="auto"/>
            </w:tcBorders>
            <w:noWrap/>
            <w:vAlign w:val="center"/>
            <w:hideMark/>
          </w:tcPr>
          <w:p w:rsidR="00D24B3D" w:rsidRDefault="00D24B3D">
            <w:pPr>
              <w:widowControl/>
              <w:snapToGrid w:val="0"/>
              <w:jc w:val="lef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国の講習会を活用</w:t>
            </w:r>
          </w:p>
        </w:tc>
        <w:tc>
          <w:tcPr>
            <w:tcW w:w="642"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50%</w:t>
            </w:r>
          </w:p>
        </w:tc>
        <w:tc>
          <w:tcPr>
            <w:tcW w:w="825"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50%</w:t>
            </w:r>
          </w:p>
        </w:tc>
        <w:tc>
          <w:tcPr>
            <w:tcW w:w="642"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35%</w:t>
            </w:r>
          </w:p>
        </w:tc>
        <w:tc>
          <w:tcPr>
            <w:tcW w:w="825"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65%</w:t>
            </w:r>
          </w:p>
        </w:tc>
        <w:tc>
          <w:tcPr>
            <w:tcW w:w="643"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33%</w:t>
            </w:r>
          </w:p>
        </w:tc>
        <w:tc>
          <w:tcPr>
            <w:tcW w:w="825"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67%</w:t>
            </w:r>
          </w:p>
        </w:tc>
        <w:tc>
          <w:tcPr>
            <w:tcW w:w="643"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40%</w:t>
            </w:r>
          </w:p>
        </w:tc>
        <w:tc>
          <w:tcPr>
            <w:tcW w:w="825"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60%</w:t>
            </w:r>
          </w:p>
        </w:tc>
      </w:tr>
      <w:tr w:rsidR="00D24B3D" w:rsidTr="00D24B3D">
        <w:trPr>
          <w:trHeight w:val="462"/>
          <w:jc w:val="center"/>
        </w:trPr>
        <w:tc>
          <w:tcPr>
            <w:tcW w:w="2312" w:type="dxa"/>
            <w:tcBorders>
              <w:top w:val="nil"/>
              <w:left w:val="single" w:sz="4" w:space="0" w:color="auto"/>
              <w:bottom w:val="single" w:sz="4" w:space="0" w:color="auto"/>
              <w:right w:val="single" w:sz="4" w:space="0" w:color="auto"/>
            </w:tcBorders>
            <w:noWrap/>
            <w:vAlign w:val="center"/>
            <w:hideMark/>
          </w:tcPr>
          <w:p w:rsidR="00D24B3D" w:rsidRDefault="00D24B3D">
            <w:pPr>
              <w:widowControl/>
              <w:snapToGrid w:val="0"/>
              <w:jc w:val="lef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府の講習会などを活用</w:t>
            </w:r>
          </w:p>
        </w:tc>
        <w:tc>
          <w:tcPr>
            <w:tcW w:w="642"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95%</w:t>
            </w:r>
          </w:p>
        </w:tc>
        <w:tc>
          <w:tcPr>
            <w:tcW w:w="825"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5%</w:t>
            </w:r>
          </w:p>
        </w:tc>
        <w:tc>
          <w:tcPr>
            <w:tcW w:w="642"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83%</w:t>
            </w:r>
          </w:p>
        </w:tc>
        <w:tc>
          <w:tcPr>
            <w:tcW w:w="825"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17%</w:t>
            </w:r>
          </w:p>
        </w:tc>
        <w:tc>
          <w:tcPr>
            <w:tcW w:w="643"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72%</w:t>
            </w:r>
          </w:p>
        </w:tc>
        <w:tc>
          <w:tcPr>
            <w:tcW w:w="825"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28%</w:t>
            </w:r>
          </w:p>
        </w:tc>
        <w:tc>
          <w:tcPr>
            <w:tcW w:w="643"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89%</w:t>
            </w:r>
          </w:p>
        </w:tc>
        <w:tc>
          <w:tcPr>
            <w:tcW w:w="825"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11%</w:t>
            </w:r>
          </w:p>
        </w:tc>
      </w:tr>
      <w:tr w:rsidR="00D24B3D" w:rsidTr="00D24B3D">
        <w:trPr>
          <w:trHeight w:val="462"/>
          <w:jc w:val="center"/>
        </w:trPr>
        <w:tc>
          <w:tcPr>
            <w:tcW w:w="2312" w:type="dxa"/>
            <w:tcBorders>
              <w:top w:val="nil"/>
              <w:left w:val="single" w:sz="4" w:space="0" w:color="auto"/>
              <w:bottom w:val="single" w:sz="4" w:space="0" w:color="auto"/>
              <w:right w:val="single" w:sz="4" w:space="0" w:color="auto"/>
            </w:tcBorders>
            <w:noWrap/>
            <w:vAlign w:val="center"/>
            <w:hideMark/>
          </w:tcPr>
          <w:p w:rsidR="00D24B3D" w:rsidRDefault="00D24B3D">
            <w:pPr>
              <w:widowControl/>
              <w:snapToGrid w:val="0"/>
              <w:jc w:val="lef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民間の講習会などを活用</w:t>
            </w:r>
          </w:p>
        </w:tc>
        <w:tc>
          <w:tcPr>
            <w:tcW w:w="642"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43%</w:t>
            </w:r>
          </w:p>
        </w:tc>
        <w:tc>
          <w:tcPr>
            <w:tcW w:w="825"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57%</w:t>
            </w:r>
          </w:p>
        </w:tc>
        <w:tc>
          <w:tcPr>
            <w:tcW w:w="642"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22%</w:t>
            </w:r>
          </w:p>
        </w:tc>
        <w:tc>
          <w:tcPr>
            <w:tcW w:w="825"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78%</w:t>
            </w:r>
          </w:p>
        </w:tc>
        <w:tc>
          <w:tcPr>
            <w:tcW w:w="643"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30%</w:t>
            </w:r>
          </w:p>
        </w:tc>
        <w:tc>
          <w:tcPr>
            <w:tcW w:w="825"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70%</w:t>
            </w:r>
          </w:p>
        </w:tc>
        <w:tc>
          <w:tcPr>
            <w:tcW w:w="643"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51%</w:t>
            </w:r>
          </w:p>
        </w:tc>
        <w:tc>
          <w:tcPr>
            <w:tcW w:w="825"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49%</w:t>
            </w:r>
          </w:p>
        </w:tc>
      </w:tr>
    </w:tbl>
    <w:p w:rsidR="00D24B3D" w:rsidRDefault="00D24B3D" w:rsidP="00AD4D23">
      <w:pPr>
        <w:pStyle w:val="20"/>
        <w:snapToGrid w:val="0"/>
        <w:ind w:left="105" w:firstLine="210"/>
        <w:jc w:val="center"/>
        <w:rPr>
          <w:rFonts w:asciiTheme="majorEastAsia" w:eastAsiaTheme="majorEastAsia" w:hAnsiTheme="majorEastAsia"/>
        </w:rPr>
      </w:pPr>
    </w:p>
    <w:p w:rsidR="00AD4D23" w:rsidRDefault="00AD4D23" w:rsidP="00AD4D23">
      <w:pPr>
        <w:pStyle w:val="20"/>
        <w:ind w:left="105" w:firstLine="210"/>
      </w:pPr>
      <w:r w:rsidRPr="00097D08">
        <w:rPr>
          <w:rFonts w:hint="eastAsia"/>
          <w:noProof/>
        </w:rPr>
        <w:drawing>
          <wp:inline distT="0" distB="0" distL="0" distR="0" wp14:anchorId="70C050B9" wp14:editId="1CE5CAC3">
            <wp:extent cx="5469255" cy="3683635"/>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69255" cy="3683635"/>
                    </a:xfrm>
                    <a:prstGeom prst="rect">
                      <a:avLst/>
                    </a:prstGeom>
                    <a:noFill/>
                    <a:ln>
                      <a:noFill/>
                    </a:ln>
                  </pic:spPr>
                </pic:pic>
              </a:graphicData>
            </a:graphic>
          </wp:inline>
        </w:drawing>
      </w:r>
    </w:p>
    <w:p w:rsidR="00AD4D23" w:rsidRDefault="00AD4D23" w:rsidP="00AD4D23">
      <w:pPr>
        <w:pStyle w:val="20"/>
        <w:ind w:left="105" w:firstLine="210"/>
      </w:pPr>
    </w:p>
    <w:p w:rsidR="00AD4D23" w:rsidRDefault="00AD4D23" w:rsidP="00AD4D23">
      <w:pPr>
        <w:pStyle w:val="20"/>
        <w:ind w:left="105" w:firstLine="210"/>
      </w:pPr>
    </w:p>
    <w:p w:rsidR="00AD4D23" w:rsidRDefault="00AD4D23" w:rsidP="00AD4D23">
      <w:pPr>
        <w:pStyle w:val="20"/>
        <w:ind w:left="105" w:firstLine="210"/>
      </w:pPr>
    </w:p>
    <w:p w:rsidR="00AD4D23" w:rsidRDefault="00AD4D23" w:rsidP="00AD4D23">
      <w:pPr>
        <w:widowControl/>
        <w:jc w:val="left"/>
        <w:rPr>
          <w:rFonts w:ascii="Arial" w:eastAsia="ＭＳ ゴシック" w:hAnsi="Arial"/>
          <w:sz w:val="22"/>
        </w:rPr>
      </w:pPr>
      <w:r>
        <w:br w:type="page"/>
      </w:r>
    </w:p>
    <w:p w:rsidR="00AD4D23" w:rsidRDefault="00AD4D23" w:rsidP="00AD4D23">
      <w:pPr>
        <w:pStyle w:val="3"/>
      </w:pPr>
      <w:bookmarkStart w:id="16" w:name="_Toc388451875"/>
      <w:r>
        <w:rPr>
          <w:rFonts w:hint="eastAsia"/>
        </w:rPr>
        <w:lastRenderedPageBreak/>
        <w:t>研修に関する要望（研修期間、日数、参加人数）</w:t>
      </w:r>
      <w:bookmarkEnd w:id="16"/>
    </w:p>
    <w:p w:rsidR="00AD4D23" w:rsidRPr="007151D6" w:rsidRDefault="00AD4D23" w:rsidP="00AD4D23">
      <w:pPr>
        <w:pStyle w:val="30"/>
        <w:ind w:left="105" w:firstLine="210"/>
      </w:pPr>
    </w:p>
    <w:p w:rsidR="00AD4D23" w:rsidRPr="007151D6" w:rsidRDefault="00AD4D23" w:rsidP="00AD4D23">
      <w:pPr>
        <w:pStyle w:val="a8"/>
        <w:ind w:left="105" w:right="105" w:firstLine="210"/>
      </w:pPr>
      <w:r>
        <w:rPr>
          <w:rFonts w:hint="eastAsia"/>
        </w:rPr>
        <w:t>研修期間については、単発型の研修希望が多く、期間を年間</w:t>
      </w:r>
      <w:r>
        <w:rPr>
          <w:rFonts w:hint="eastAsia"/>
        </w:rPr>
        <w:t>2</w:t>
      </w:r>
      <w:r>
        <w:rPr>
          <w:rFonts w:hint="eastAsia"/>
        </w:rPr>
        <w:t>～</w:t>
      </w:r>
      <w:r>
        <w:rPr>
          <w:rFonts w:hint="eastAsia"/>
        </w:rPr>
        <w:t>3</w:t>
      </w:r>
      <w:r>
        <w:rPr>
          <w:rFonts w:hint="eastAsia"/>
        </w:rPr>
        <w:t>日程度を希望する回答が多い。また、参加可能人数については全て</w:t>
      </w:r>
      <w:r>
        <w:rPr>
          <w:rFonts w:hint="eastAsia"/>
        </w:rPr>
        <w:t>1</w:t>
      </w:r>
      <w:r>
        <w:rPr>
          <w:rFonts w:hint="eastAsia"/>
        </w:rPr>
        <w:t>～</w:t>
      </w:r>
      <w:r>
        <w:rPr>
          <w:rFonts w:hint="eastAsia"/>
        </w:rPr>
        <w:t>2</w:t>
      </w:r>
      <w:r>
        <w:rPr>
          <w:rFonts w:hint="eastAsia"/>
        </w:rPr>
        <w:t>名と</w:t>
      </w:r>
      <w:r w:rsidR="00D65A79">
        <w:rPr>
          <w:rFonts w:hint="eastAsia"/>
        </w:rPr>
        <w:t>なっている</w:t>
      </w:r>
      <w:r>
        <w:rPr>
          <w:rFonts w:hint="eastAsia"/>
        </w:rPr>
        <w:t>。</w:t>
      </w:r>
    </w:p>
    <w:p w:rsidR="00AD4D23" w:rsidRDefault="00AD4D23" w:rsidP="00AD4D23">
      <w:pPr>
        <w:jc w:val="center"/>
      </w:pPr>
      <w:r w:rsidRPr="004777F8">
        <w:rPr>
          <w:noProof/>
        </w:rPr>
        <w:drawing>
          <wp:inline distT="0" distB="0" distL="0" distR="0" wp14:anchorId="36A05090" wp14:editId="3F3F8738">
            <wp:extent cx="3088165" cy="180000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8165" cy="1800000"/>
                    </a:xfrm>
                    <a:prstGeom prst="rect">
                      <a:avLst/>
                    </a:prstGeom>
                    <a:noFill/>
                    <a:ln>
                      <a:noFill/>
                    </a:ln>
                  </pic:spPr>
                </pic:pic>
              </a:graphicData>
            </a:graphic>
          </wp:inline>
        </w:drawing>
      </w:r>
    </w:p>
    <w:p w:rsidR="00AD4D23" w:rsidRDefault="00AD4D23" w:rsidP="00AD4D23">
      <w:pPr>
        <w:pStyle w:val="a7"/>
        <w:spacing w:before="180" w:after="180"/>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FA7C99">
        <w:rPr>
          <w:noProof/>
        </w:rPr>
        <w:t>1</w:t>
      </w:r>
      <w:r>
        <w:fldChar w:fldCharType="end"/>
      </w:r>
      <w:r>
        <w:t xml:space="preserve">　研修期間に関する要望</w:t>
      </w:r>
    </w:p>
    <w:p w:rsidR="00AD4D23" w:rsidRDefault="00AD4D23" w:rsidP="00AD4D23">
      <w:pPr>
        <w:jc w:val="center"/>
      </w:pPr>
      <w:r w:rsidRPr="004777F8">
        <w:rPr>
          <w:noProof/>
        </w:rPr>
        <w:drawing>
          <wp:inline distT="0" distB="0" distL="0" distR="0" wp14:anchorId="03334032" wp14:editId="60327143">
            <wp:extent cx="3088165" cy="18000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8165" cy="1800000"/>
                    </a:xfrm>
                    <a:prstGeom prst="rect">
                      <a:avLst/>
                    </a:prstGeom>
                    <a:noFill/>
                    <a:ln>
                      <a:noFill/>
                    </a:ln>
                  </pic:spPr>
                </pic:pic>
              </a:graphicData>
            </a:graphic>
          </wp:inline>
        </w:drawing>
      </w:r>
    </w:p>
    <w:p w:rsidR="00AD4D23" w:rsidRDefault="00AD4D23" w:rsidP="00AD4D23">
      <w:pPr>
        <w:pStyle w:val="a7"/>
        <w:spacing w:beforeLines="0" w:before="0" w:afterLines="0" w:after="0"/>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FA7C99">
        <w:rPr>
          <w:noProof/>
        </w:rPr>
        <w:t>2</w:t>
      </w:r>
      <w:r>
        <w:fldChar w:fldCharType="end"/>
      </w:r>
      <w:r>
        <w:t xml:space="preserve">　単発型の研修の希望日数</w:t>
      </w:r>
    </w:p>
    <w:p w:rsidR="00AD4D23" w:rsidRDefault="00AD4D23" w:rsidP="00AD4D23">
      <w:pPr>
        <w:jc w:val="center"/>
      </w:pPr>
      <w:r w:rsidRPr="004777F8">
        <w:rPr>
          <w:noProof/>
        </w:rPr>
        <w:drawing>
          <wp:inline distT="0" distB="0" distL="0" distR="0" wp14:anchorId="0A3012E7" wp14:editId="7151E030">
            <wp:extent cx="3088165" cy="180000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8165" cy="1800000"/>
                    </a:xfrm>
                    <a:prstGeom prst="rect">
                      <a:avLst/>
                    </a:prstGeom>
                    <a:noFill/>
                    <a:ln>
                      <a:noFill/>
                    </a:ln>
                  </pic:spPr>
                </pic:pic>
              </a:graphicData>
            </a:graphic>
          </wp:inline>
        </w:drawing>
      </w:r>
    </w:p>
    <w:p w:rsidR="00AD4D23" w:rsidRDefault="00AD4D23" w:rsidP="00AD4D23">
      <w:pPr>
        <w:pStyle w:val="a7"/>
        <w:spacing w:beforeLines="0" w:before="0" w:afterLines="0" w:after="0"/>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FA7C99">
        <w:rPr>
          <w:noProof/>
        </w:rPr>
        <w:t>3</w:t>
      </w:r>
      <w:r>
        <w:fldChar w:fldCharType="end"/>
      </w:r>
      <w:r>
        <w:t xml:space="preserve">　単発型の研修の参加可能人数（中核市除く）</w:t>
      </w:r>
    </w:p>
    <w:p w:rsidR="00AD4D23" w:rsidRDefault="00AD4D23" w:rsidP="00AD4D23"/>
    <w:p w:rsidR="00AD4D23" w:rsidRDefault="00AD4D23" w:rsidP="00AD4D23">
      <w:pPr>
        <w:widowControl/>
        <w:jc w:val="left"/>
      </w:pPr>
      <w:r>
        <w:br w:type="page"/>
      </w:r>
    </w:p>
    <w:p w:rsidR="00AD4D23" w:rsidRDefault="00AD4D23" w:rsidP="00AD4D23">
      <w:pPr>
        <w:pStyle w:val="3"/>
      </w:pPr>
      <w:bookmarkStart w:id="17" w:name="_Toc388451876"/>
      <w:r>
        <w:rPr>
          <w:rFonts w:hint="eastAsia"/>
        </w:rPr>
        <w:lastRenderedPageBreak/>
        <w:t>研修に関する要望（研修時期）</w:t>
      </w:r>
      <w:bookmarkEnd w:id="17"/>
    </w:p>
    <w:p w:rsidR="00AD4D23" w:rsidRPr="007151D6" w:rsidRDefault="00AD4D23" w:rsidP="00AD4D23">
      <w:pPr>
        <w:pStyle w:val="30"/>
        <w:ind w:left="105" w:firstLine="210"/>
      </w:pPr>
    </w:p>
    <w:p w:rsidR="00AD4D23" w:rsidRDefault="00AD4D23" w:rsidP="00AD4D23">
      <w:pPr>
        <w:pStyle w:val="a8"/>
        <w:ind w:left="105" w:right="105" w:firstLine="210"/>
      </w:pPr>
      <w:r>
        <w:rPr>
          <w:rFonts w:hint="eastAsia"/>
        </w:rPr>
        <w:t>研修時期については、第</w:t>
      </w:r>
      <w:r>
        <w:rPr>
          <w:rFonts w:hint="eastAsia"/>
        </w:rPr>
        <w:t>2</w:t>
      </w:r>
      <w:r>
        <w:rPr>
          <w:rFonts w:hint="eastAsia"/>
        </w:rPr>
        <w:t>四半期（</w:t>
      </w:r>
      <w:r>
        <w:rPr>
          <w:rFonts w:hint="eastAsia"/>
        </w:rPr>
        <w:t>7</w:t>
      </w:r>
      <w:r>
        <w:rPr>
          <w:rFonts w:hint="eastAsia"/>
        </w:rPr>
        <w:t>月～</w:t>
      </w:r>
      <w:r>
        <w:rPr>
          <w:rFonts w:hint="eastAsia"/>
        </w:rPr>
        <w:t>9</w:t>
      </w:r>
      <w:r>
        <w:rPr>
          <w:rFonts w:hint="eastAsia"/>
        </w:rPr>
        <w:t>月）の希望が最も多く、次いで、第</w:t>
      </w:r>
      <w:r>
        <w:rPr>
          <w:rFonts w:hint="eastAsia"/>
        </w:rPr>
        <w:t>3</w:t>
      </w:r>
      <w:r>
        <w:rPr>
          <w:rFonts w:hint="eastAsia"/>
        </w:rPr>
        <w:t>四半期（</w:t>
      </w:r>
      <w:r>
        <w:rPr>
          <w:rFonts w:hint="eastAsia"/>
        </w:rPr>
        <w:t>10</w:t>
      </w:r>
      <w:r>
        <w:rPr>
          <w:rFonts w:hint="eastAsia"/>
        </w:rPr>
        <w:t>月～</w:t>
      </w:r>
      <w:r>
        <w:rPr>
          <w:rFonts w:hint="eastAsia"/>
        </w:rPr>
        <w:t>12</w:t>
      </w:r>
      <w:r>
        <w:rPr>
          <w:rFonts w:hint="eastAsia"/>
        </w:rPr>
        <w:t>月）の希望が多い。</w:t>
      </w:r>
    </w:p>
    <w:p w:rsidR="00AD4D23" w:rsidRDefault="00AD4D23" w:rsidP="00AD4D23"/>
    <w:p w:rsidR="00AD4D23" w:rsidRPr="007151D6" w:rsidRDefault="00AD4D23" w:rsidP="00AD4D23">
      <w:pPr>
        <w:jc w:val="center"/>
      </w:pPr>
      <w:r w:rsidRPr="004777F8">
        <w:rPr>
          <w:noProof/>
        </w:rPr>
        <w:drawing>
          <wp:inline distT="0" distB="0" distL="0" distR="0" wp14:anchorId="6D127B15" wp14:editId="7908D92D">
            <wp:extent cx="4114800" cy="2398395"/>
            <wp:effectExtent l="0" t="0" r="0" b="190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2398395"/>
                    </a:xfrm>
                    <a:prstGeom prst="rect">
                      <a:avLst/>
                    </a:prstGeom>
                    <a:noFill/>
                    <a:ln>
                      <a:noFill/>
                    </a:ln>
                  </pic:spPr>
                </pic:pic>
              </a:graphicData>
            </a:graphic>
          </wp:inline>
        </w:drawing>
      </w:r>
    </w:p>
    <w:p w:rsidR="00AD4D23" w:rsidRDefault="00AD4D23" w:rsidP="00AD4D23">
      <w:pPr>
        <w:pStyle w:val="a7"/>
        <w:spacing w:beforeLines="0" w:before="0" w:afterLines="0" w:after="0"/>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FA7C99">
        <w:rPr>
          <w:noProof/>
        </w:rPr>
        <w:t>4</w:t>
      </w:r>
      <w:r>
        <w:fldChar w:fldCharType="end"/>
      </w:r>
      <w:r>
        <w:t xml:space="preserve">　研修時期に関する要望</w:t>
      </w:r>
    </w:p>
    <w:p w:rsidR="00AD4D23" w:rsidRPr="007151D6" w:rsidRDefault="00AD4D23" w:rsidP="00AD4D23"/>
    <w:p w:rsidR="00AD4D23" w:rsidRDefault="00AD4D23" w:rsidP="00AD4D23">
      <w:pPr>
        <w:widowControl/>
        <w:jc w:val="left"/>
        <w:rPr>
          <w:rFonts w:ascii="Arial" w:eastAsia="ＭＳ ゴシック" w:hAnsi="Arial"/>
          <w:sz w:val="24"/>
        </w:rPr>
      </w:pPr>
      <w:r>
        <w:br w:type="page"/>
      </w:r>
    </w:p>
    <w:p w:rsidR="00AD4D23" w:rsidRDefault="00AD4D23" w:rsidP="00AD4D23">
      <w:pPr>
        <w:pStyle w:val="2"/>
      </w:pPr>
      <w:bookmarkStart w:id="18" w:name="_Toc388451877"/>
      <w:bookmarkStart w:id="19" w:name="_Toc389152314"/>
      <w:r>
        <w:rPr>
          <w:rFonts w:hint="eastAsia"/>
        </w:rPr>
        <w:lastRenderedPageBreak/>
        <w:t>産官学による連携が必要な事項</w:t>
      </w:r>
      <w:bookmarkEnd w:id="18"/>
      <w:bookmarkEnd w:id="19"/>
    </w:p>
    <w:p w:rsidR="00AD4D23" w:rsidRPr="00DA24EC" w:rsidRDefault="00AD4D23" w:rsidP="00AD4D23">
      <w:pPr>
        <w:pStyle w:val="20"/>
        <w:ind w:left="105" w:firstLine="210"/>
      </w:pPr>
    </w:p>
    <w:p w:rsidR="00AD4D23" w:rsidRDefault="00AD4D23" w:rsidP="00AD4D23">
      <w:pPr>
        <w:pStyle w:val="a8"/>
        <w:ind w:left="105" w:right="105" w:firstLine="210"/>
      </w:pPr>
      <w:r>
        <w:rPr>
          <w:rFonts w:hint="eastAsia"/>
        </w:rPr>
        <w:t>人材育成（研修）の連携やテクニカルアドバイザーの共有、維持管理の情報共有と蓄積に関する連携について特にニーズが高い。</w:t>
      </w:r>
    </w:p>
    <w:p w:rsidR="00AD4D23" w:rsidRDefault="00AD4D23" w:rsidP="00AD4D23">
      <w:pPr>
        <w:pStyle w:val="20"/>
        <w:ind w:left="105" w:firstLine="210"/>
      </w:pPr>
    </w:p>
    <w:p w:rsidR="00AD4D23" w:rsidRPr="00DA24EC" w:rsidRDefault="00AD4D23" w:rsidP="00AD4D23">
      <w:pPr>
        <w:pStyle w:val="a7"/>
        <w:spacing w:before="180" w:after="18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FA7C99">
        <w:rPr>
          <w:noProof/>
        </w:rPr>
        <w:t>8</w:t>
      </w:r>
      <w:r>
        <w:fldChar w:fldCharType="end"/>
      </w:r>
      <w:r>
        <w:t xml:space="preserve">　</w:t>
      </w:r>
      <w:r>
        <w:rPr>
          <w:rFonts w:hint="eastAsia"/>
        </w:rPr>
        <w:t>産官学による人材育成や技術蓄積を進めるために必要な連携事項</w:t>
      </w:r>
    </w:p>
    <w:tbl>
      <w:tblPr>
        <w:tblW w:w="8135" w:type="dxa"/>
        <w:jc w:val="center"/>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011"/>
        <w:gridCol w:w="1020"/>
        <w:gridCol w:w="1020"/>
        <w:gridCol w:w="1021"/>
        <w:gridCol w:w="1021"/>
        <w:gridCol w:w="1021"/>
        <w:gridCol w:w="1021"/>
      </w:tblGrid>
      <w:tr w:rsidR="00AD4D23" w:rsidRPr="00DA24EC" w:rsidTr="00247E8A">
        <w:trPr>
          <w:trHeight w:val="270"/>
          <w:jc w:val="center"/>
        </w:trPr>
        <w:tc>
          <w:tcPr>
            <w:tcW w:w="2011" w:type="dxa"/>
            <w:tcBorders>
              <w:bottom w:val="double" w:sz="4" w:space="0" w:color="auto"/>
            </w:tcBorders>
            <w:shd w:val="clear" w:color="auto" w:fill="BFBFBF" w:themeFill="background1" w:themeFillShade="BF"/>
            <w:noWrap/>
            <w:vAlign w:val="center"/>
            <w:hideMark/>
          </w:tcPr>
          <w:p w:rsidR="00AD4D23" w:rsidRPr="00DA24EC" w:rsidRDefault="00AD4D23" w:rsidP="00247E8A">
            <w:pPr>
              <w:widowControl/>
              <w:snapToGrid w:val="0"/>
              <w:jc w:val="left"/>
              <w:rPr>
                <w:rFonts w:ascii="ＭＳ Ｐゴシック" w:eastAsia="ＭＳ Ｐゴシック" w:hAnsi="ＭＳ Ｐゴシック" w:cs="ＭＳ Ｐゴシック"/>
                <w:color w:val="000000"/>
                <w:kern w:val="0"/>
                <w:sz w:val="18"/>
                <w:szCs w:val="22"/>
              </w:rPr>
            </w:pPr>
          </w:p>
        </w:tc>
        <w:tc>
          <w:tcPr>
            <w:tcW w:w="1020" w:type="dxa"/>
            <w:tcBorders>
              <w:bottom w:val="double" w:sz="4" w:space="0" w:color="auto"/>
            </w:tcBorders>
            <w:shd w:val="clear" w:color="auto" w:fill="BFBFBF" w:themeFill="background1" w:themeFillShade="BF"/>
            <w:noWrap/>
            <w:vAlign w:val="center"/>
            <w:hideMark/>
          </w:tcPr>
          <w:p w:rsidR="00AD4D23" w:rsidRPr="00DA24EC" w:rsidRDefault="00AD4D23" w:rsidP="00247E8A">
            <w:pPr>
              <w:widowControl/>
              <w:snapToGrid w:val="0"/>
              <w:jc w:val="center"/>
              <w:rPr>
                <w:rFonts w:ascii="ＭＳ Ｐゴシック" w:eastAsia="ＭＳ Ｐゴシック" w:hAnsi="ＭＳ Ｐゴシック" w:cs="ＭＳ Ｐゴシック"/>
                <w:color w:val="000000"/>
                <w:kern w:val="0"/>
                <w:sz w:val="18"/>
                <w:szCs w:val="22"/>
              </w:rPr>
            </w:pPr>
            <w:r w:rsidRPr="00DA24EC">
              <w:rPr>
                <w:rFonts w:ascii="ＭＳ Ｐゴシック" w:eastAsia="ＭＳ Ｐゴシック" w:hAnsi="ＭＳ Ｐゴシック" w:cs="ＭＳ Ｐゴシック" w:hint="eastAsia"/>
                <w:color w:val="000000"/>
                <w:kern w:val="0"/>
                <w:sz w:val="18"/>
                <w:szCs w:val="22"/>
              </w:rPr>
              <w:t>人材育成（研修）の連携</w:t>
            </w:r>
          </w:p>
        </w:tc>
        <w:tc>
          <w:tcPr>
            <w:tcW w:w="1020" w:type="dxa"/>
            <w:tcBorders>
              <w:bottom w:val="double" w:sz="4" w:space="0" w:color="auto"/>
            </w:tcBorders>
            <w:shd w:val="clear" w:color="auto" w:fill="BFBFBF" w:themeFill="background1" w:themeFillShade="BF"/>
            <w:noWrap/>
            <w:vAlign w:val="center"/>
            <w:hideMark/>
          </w:tcPr>
          <w:p w:rsidR="00AD4D23" w:rsidRPr="00DA24EC" w:rsidRDefault="00AD4D23" w:rsidP="00247E8A">
            <w:pPr>
              <w:widowControl/>
              <w:snapToGrid w:val="0"/>
              <w:jc w:val="center"/>
              <w:rPr>
                <w:rFonts w:ascii="ＭＳ Ｐゴシック" w:eastAsia="ＭＳ Ｐゴシック" w:hAnsi="ＭＳ Ｐゴシック" w:cs="ＭＳ Ｐゴシック"/>
                <w:color w:val="000000"/>
                <w:kern w:val="0"/>
                <w:sz w:val="18"/>
                <w:szCs w:val="22"/>
              </w:rPr>
            </w:pPr>
            <w:r w:rsidRPr="00DA24EC">
              <w:rPr>
                <w:rFonts w:ascii="ＭＳ Ｐゴシック" w:eastAsia="ＭＳ Ｐゴシック" w:hAnsi="ＭＳ Ｐゴシック" w:cs="ＭＳ Ｐゴシック" w:hint="eastAsia"/>
                <w:color w:val="000000"/>
                <w:kern w:val="0"/>
                <w:sz w:val="18"/>
                <w:szCs w:val="22"/>
              </w:rPr>
              <w:t>テクニカルアドバイザーの共有</w:t>
            </w:r>
          </w:p>
        </w:tc>
        <w:tc>
          <w:tcPr>
            <w:tcW w:w="1021" w:type="dxa"/>
            <w:tcBorders>
              <w:bottom w:val="double" w:sz="4" w:space="0" w:color="auto"/>
            </w:tcBorders>
            <w:shd w:val="clear" w:color="auto" w:fill="BFBFBF" w:themeFill="background1" w:themeFillShade="BF"/>
            <w:noWrap/>
            <w:vAlign w:val="center"/>
            <w:hideMark/>
          </w:tcPr>
          <w:p w:rsidR="00AD4D23" w:rsidRPr="00DA24EC" w:rsidRDefault="00AD4D23" w:rsidP="00247E8A">
            <w:pPr>
              <w:widowControl/>
              <w:snapToGrid w:val="0"/>
              <w:jc w:val="center"/>
              <w:rPr>
                <w:rFonts w:ascii="ＭＳ Ｐゴシック" w:eastAsia="ＭＳ Ｐゴシック" w:hAnsi="ＭＳ Ｐゴシック" w:cs="ＭＳ Ｐゴシック"/>
                <w:color w:val="000000"/>
                <w:kern w:val="0"/>
                <w:sz w:val="18"/>
                <w:szCs w:val="22"/>
              </w:rPr>
            </w:pPr>
            <w:r w:rsidRPr="00DA24EC">
              <w:rPr>
                <w:rFonts w:ascii="ＭＳ Ｐゴシック" w:eastAsia="ＭＳ Ｐゴシック" w:hAnsi="ＭＳ Ｐゴシック" w:cs="ＭＳ Ｐゴシック" w:hint="eastAsia"/>
                <w:color w:val="000000"/>
                <w:kern w:val="0"/>
                <w:sz w:val="18"/>
                <w:szCs w:val="22"/>
              </w:rPr>
              <w:t>維持管理の情報共有と蓄積</w:t>
            </w:r>
          </w:p>
        </w:tc>
        <w:tc>
          <w:tcPr>
            <w:tcW w:w="1021" w:type="dxa"/>
            <w:tcBorders>
              <w:bottom w:val="double" w:sz="4" w:space="0" w:color="auto"/>
            </w:tcBorders>
            <w:shd w:val="clear" w:color="auto" w:fill="BFBFBF" w:themeFill="background1" w:themeFillShade="BF"/>
            <w:noWrap/>
            <w:vAlign w:val="center"/>
            <w:hideMark/>
          </w:tcPr>
          <w:p w:rsidR="00AD4D23" w:rsidRPr="00DA24EC" w:rsidRDefault="00AD4D23" w:rsidP="00247E8A">
            <w:pPr>
              <w:widowControl/>
              <w:snapToGrid w:val="0"/>
              <w:jc w:val="center"/>
              <w:rPr>
                <w:rFonts w:ascii="ＭＳ Ｐゴシック" w:eastAsia="ＭＳ Ｐゴシック" w:hAnsi="ＭＳ Ｐゴシック" w:cs="ＭＳ Ｐゴシック"/>
                <w:color w:val="000000"/>
                <w:kern w:val="0"/>
                <w:sz w:val="18"/>
                <w:szCs w:val="22"/>
              </w:rPr>
            </w:pPr>
            <w:r w:rsidRPr="00DA24EC">
              <w:rPr>
                <w:rFonts w:ascii="ＭＳ Ｐゴシック" w:eastAsia="ＭＳ Ｐゴシック" w:hAnsi="ＭＳ Ｐゴシック" w:cs="ＭＳ Ｐゴシック" w:hint="eastAsia"/>
                <w:color w:val="000000"/>
                <w:kern w:val="0"/>
                <w:sz w:val="18"/>
                <w:szCs w:val="22"/>
              </w:rPr>
              <w:t>人材交流（人材派遣）</w:t>
            </w:r>
          </w:p>
        </w:tc>
        <w:tc>
          <w:tcPr>
            <w:tcW w:w="1021" w:type="dxa"/>
            <w:tcBorders>
              <w:bottom w:val="double" w:sz="4" w:space="0" w:color="auto"/>
            </w:tcBorders>
            <w:shd w:val="clear" w:color="auto" w:fill="BFBFBF" w:themeFill="background1" w:themeFillShade="BF"/>
            <w:noWrap/>
            <w:vAlign w:val="center"/>
            <w:hideMark/>
          </w:tcPr>
          <w:p w:rsidR="00AD4D23" w:rsidRPr="00DA24EC" w:rsidRDefault="00AD4D23" w:rsidP="00247E8A">
            <w:pPr>
              <w:widowControl/>
              <w:snapToGrid w:val="0"/>
              <w:jc w:val="center"/>
              <w:rPr>
                <w:rFonts w:ascii="ＭＳ Ｐゴシック" w:eastAsia="ＭＳ Ｐゴシック" w:hAnsi="ＭＳ Ｐゴシック" w:cs="ＭＳ Ｐゴシック"/>
                <w:color w:val="000000"/>
                <w:kern w:val="0"/>
                <w:sz w:val="18"/>
                <w:szCs w:val="22"/>
              </w:rPr>
            </w:pPr>
            <w:r w:rsidRPr="00DA24EC">
              <w:rPr>
                <w:rFonts w:ascii="ＭＳ Ｐゴシック" w:eastAsia="ＭＳ Ｐゴシック" w:hAnsi="ＭＳ Ｐゴシック" w:cs="ＭＳ Ｐゴシック" w:hint="eastAsia"/>
                <w:color w:val="000000"/>
                <w:kern w:val="0"/>
                <w:sz w:val="18"/>
                <w:szCs w:val="22"/>
              </w:rPr>
              <w:t>維持管理発注の連携</w:t>
            </w:r>
          </w:p>
        </w:tc>
        <w:tc>
          <w:tcPr>
            <w:tcW w:w="1021" w:type="dxa"/>
            <w:tcBorders>
              <w:bottom w:val="double" w:sz="4" w:space="0" w:color="auto"/>
            </w:tcBorders>
            <w:shd w:val="clear" w:color="auto" w:fill="BFBFBF" w:themeFill="background1" w:themeFillShade="BF"/>
            <w:noWrap/>
            <w:vAlign w:val="center"/>
            <w:hideMark/>
          </w:tcPr>
          <w:p w:rsidR="00AD4D23" w:rsidRPr="00DA24EC" w:rsidRDefault="00AD4D23" w:rsidP="00247E8A">
            <w:pPr>
              <w:widowControl/>
              <w:snapToGrid w:val="0"/>
              <w:jc w:val="center"/>
              <w:rPr>
                <w:rFonts w:ascii="ＭＳ Ｐゴシック" w:eastAsia="ＭＳ Ｐゴシック" w:hAnsi="ＭＳ Ｐゴシック" w:cs="ＭＳ Ｐゴシック"/>
                <w:color w:val="000000"/>
                <w:kern w:val="0"/>
                <w:sz w:val="18"/>
                <w:szCs w:val="22"/>
              </w:rPr>
            </w:pPr>
            <w:r w:rsidRPr="00DA24EC">
              <w:rPr>
                <w:rFonts w:ascii="ＭＳ Ｐゴシック" w:eastAsia="ＭＳ Ｐゴシック" w:hAnsi="ＭＳ Ｐゴシック" w:cs="ＭＳ Ｐゴシック" w:hint="eastAsia"/>
                <w:color w:val="000000"/>
                <w:kern w:val="0"/>
                <w:sz w:val="18"/>
                <w:szCs w:val="22"/>
              </w:rPr>
              <w:t>資機材等の連携</w:t>
            </w:r>
          </w:p>
        </w:tc>
      </w:tr>
      <w:tr w:rsidR="00AD4D23" w:rsidRPr="00DA24EC" w:rsidTr="00247E8A">
        <w:trPr>
          <w:trHeight w:val="270"/>
          <w:jc w:val="center"/>
        </w:trPr>
        <w:tc>
          <w:tcPr>
            <w:tcW w:w="2011" w:type="dxa"/>
            <w:tcBorders>
              <w:top w:val="double" w:sz="4" w:space="0" w:color="auto"/>
            </w:tcBorders>
            <w:shd w:val="clear" w:color="auto" w:fill="auto"/>
            <w:noWrap/>
            <w:vAlign w:val="center"/>
            <w:hideMark/>
          </w:tcPr>
          <w:p w:rsidR="00AD4D23" w:rsidRPr="00DA24EC" w:rsidRDefault="00AD4D23" w:rsidP="00247E8A">
            <w:pPr>
              <w:widowControl/>
              <w:snapToGrid w:val="0"/>
              <w:jc w:val="left"/>
              <w:rPr>
                <w:rFonts w:ascii="ＭＳ Ｐゴシック" w:eastAsia="ＭＳ Ｐゴシック" w:hAnsi="ＭＳ Ｐゴシック" w:cs="ＭＳ Ｐゴシック"/>
                <w:color w:val="000000"/>
                <w:kern w:val="0"/>
                <w:sz w:val="18"/>
                <w:szCs w:val="22"/>
              </w:rPr>
            </w:pPr>
            <w:r w:rsidRPr="00DA24EC">
              <w:rPr>
                <w:rFonts w:ascii="ＭＳ Ｐゴシック" w:eastAsia="ＭＳ Ｐゴシック" w:hAnsi="ＭＳ Ｐゴシック" w:cs="ＭＳ Ｐゴシック" w:hint="eastAsia"/>
                <w:color w:val="000000"/>
                <w:kern w:val="0"/>
                <w:sz w:val="18"/>
                <w:szCs w:val="22"/>
              </w:rPr>
              <w:t>必要</w:t>
            </w:r>
          </w:p>
        </w:tc>
        <w:tc>
          <w:tcPr>
            <w:tcW w:w="1020" w:type="dxa"/>
            <w:tcBorders>
              <w:top w:val="double" w:sz="4" w:space="0" w:color="auto"/>
            </w:tcBorders>
            <w:shd w:val="clear" w:color="auto" w:fill="auto"/>
            <w:noWrap/>
            <w:vAlign w:val="center"/>
            <w:hideMark/>
          </w:tcPr>
          <w:p w:rsidR="00AD4D23" w:rsidRPr="004777F8"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4777F8">
              <w:rPr>
                <w:rFonts w:ascii="ＭＳ Ｐゴシック" w:eastAsia="ＭＳ Ｐゴシック" w:hAnsi="ＭＳ Ｐゴシック" w:cs="ＭＳ Ｐゴシック" w:hint="eastAsia"/>
                <w:color w:val="000000"/>
                <w:kern w:val="0"/>
                <w:sz w:val="18"/>
                <w:szCs w:val="22"/>
              </w:rPr>
              <w:t>85%</w:t>
            </w:r>
          </w:p>
        </w:tc>
        <w:tc>
          <w:tcPr>
            <w:tcW w:w="1020" w:type="dxa"/>
            <w:tcBorders>
              <w:top w:val="double" w:sz="4" w:space="0" w:color="auto"/>
            </w:tcBorders>
            <w:shd w:val="clear" w:color="auto" w:fill="auto"/>
            <w:noWrap/>
            <w:vAlign w:val="center"/>
            <w:hideMark/>
          </w:tcPr>
          <w:p w:rsidR="00AD4D23" w:rsidRPr="004777F8"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4777F8">
              <w:rPr>
                <w:rFonts w:ascii="ＭＳ Ｐゴシック" w:eastAsia="ＭＳ Ｐゴシック" w:hAnsi="ＭＳ Ｐゴシック" w:cs="ＭＳ Ｐゴシック" w:hint="eastAsia"/>
                <w:color w:val="000000"/>
                <w:kern w:val="0"/>
                <w:sz w:val="18"/>
                <w:szCs w:val="22"/>
              </w:rPr>
              <w:t>61%</w:t>
            </w:r>
          </w:p>
        </w:tc>
        <w:tc>
          <w:tcPr>
            <w:tcW w:w="1021" w:type="dxa"/>
            <w:tcBorders>
              <w:top w:val="double" w:sz="4" w:space="0" w:color="auto"/>
            </w:tcBorders>
            <w:shd w:val="clear" w:color="auto" w:fill="auto"/>
            <w:noWrap/>
            <w:vAlign w:val="center"/>
            <w:hideMark/>
          </w:tcPr>
          <w:p w:rsidR="00AD4D23" w:rsidRPr="004777F8"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4777F8">
              <w:rPr>
                <w:rFonts w:ascii="ＭＳ Ｐゴシック" w:eastAsia="ＭＳ Ｐゴシック" w:hAnsi="ＭＳ Ｐゴシック" w:cs="ＭＳ Ｐゴシック" w:hint="eastAsia"/>
                <w:color w:val="000000"/>
                <w:kern w:val="0"/>
                <w:sz w:val="18"/>
                <w:szCs w:val="22"/>
              </w:rPr>
              <w:t>85%</w:t>
            </w:r>
          </w:p>
        </w:tc>
        <w:tc>
          <w:tcPr>
            <w:tcW w:w="1021" w:type="dxa"/>
            <w:tcBorders>
              <w:top w:val="double" w:sz="4" w:space="0" w:color="auto"/>
            </w:tcBorders>
            <w:shd w:val="clear" w:color="auto" w:fill="auto"/>
            <w:noWrap/>
            <w:vAlign w:val="center"/>
            <w:hideMark/>
          </w:tcPr>
          <w:p w:rsidR="00AD4D23" w:rsidRPr="004777F8"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4777F8">
              <w:rPr>
                <w:rFonts w:ascii="ＭＳ Ｐゴシック" w:eastAsia="ＭＳ Ｐゴシック" w:hAnsi="ＭＳ Ｐゴシック" w:cs="ＭＳ Ｐゴシック" w:hint="eastAsia"/>
                <w:color w:val="000000"/>
                <w:kern w:val="0"/>
                <w:sz w:val="18"/>
                <w:szCs w:val="22"/>
              </w:rPr>
              <w:t>46%</w:t>
            </w:r>
          </w:p>
        </w:tc>
        <w:tc>
          <w:tcPr>
            <w:tcW w:w="1021" w:type="dxa"/>
            <w:tcBorders>
              <w:top w:val="double" w:sz="4" w:space="0" w:color="auto"/>
            </w:tcBorders>
            <w:shd w:val="clear" w:color="auto" w:fill="auto"/>
            <w:noWrap/>
            <w:vAlign w:val="center"/>
            <w:hideMark/>
          </w:tcPr>
          <w:p w:rsidR="00AD4D23" w:rsidRPr="004777F8"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4777F8">
              <w:rPr>
                <w:rFonts w:ascii="ＭＳ Ｐゴシック" w:eastAsia="ＭＳ Ｐゴシック" w:hAnsi="ＭＳ Ｐゴシック" w:cs="ＭＳ Ｐゴシック" w:hint="eastAsia"/>
                <w:color w:val="000000"/>
                <w:kern w:val="0"/>
                <w:sz w:val="18"/>
                <w:szCs w:val="22"/>
              </w:rPr>
              <w:t>37%</w:t>
            </w:r>
          </w:p>
        </w:tc>
        <w:tc>
          <w:tcPr>
            <w:tcW w:w="1021" w:type="dxa"/>
            <w:tcBorders>
              <w:top w:val="double" w:sz="4" w:space="0" w:color="auto"/>
            </w:tcBorders>
            <w:shd w:val="clear" w:color="auto" w:fill="auto"/>
            <w:noWrap/>
            <w:vAlign w:val="center"/>
            <w:hideMark/>
          </w:tcPr>
          <w:p w:rsidR="00AD4D23" w:rsidRPr="004777F8"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4777F8">
              <w:rPr>
                <w:rFonts w:ascii="ＭＳ Ｐゴシック" w:eastAsia="ＭＳ Ｐゴシック" w:hAnsi="ＭＳ Ｐゴシック" w:cs="ＭＳ Ｐゴシック" w:hint="eastAsia"/>
                <w:color w:val="000000"/>
                <w:kern w:val="0"/>
                <w:sz w:val="18"/>
                <w:szCs w:val="22"/>
              </w:rPr>
              <w:t>34%</w:t>
            </w:r>
          </w:p>
        </w:tc>
      </w:tr>
      <w:tr w:rsidR="00AD4D23" w:rsidRPr="00DA24EC" w:rsidTr="00247E8A">
        <w:trPr>
          <w:trHeight w:val="270"/>
          <w:jc w:val="center"/>
        </w:trPr>
        <w:tc>
          <w:tcPr>
            <w:tcW w:w="2011" w:type="dxa"/>
            <w:tcBorders>
              <w:bottom w:val="double" w:sz="4" w:space="0" w:color="auto"/>
            </w:tcBorders>
            <w:shd w:val="clear" w:color="auto" w:fill="auto"/>
            <w:noWrap/>
            <w:vAlign w:val="center"/>
            <w:hideMark/>
          </w:tcPr>
          <w:p w:rsidR="00AD4D23" w:rsidRPr="00DA24EC" w:rsidRDefault="00AD4D23" w:rsidP="00247E8A">
            <w:pPr>
              <w:widowControl/>
              <w:snapToGrid w:val="0"/>
              <w:jc w:val="left"/>
              <w:rPr>
                <w:rFonts w:ascii="ＭＳ Ｐゴシック" w:eastAsia="ＭＳ Ｐゴシック" w:hAnsi="ＭＳ Ｐゴシック" w:cs="ＭＳ Ｐゴシック"/>
                <w:color w:val="000000"/>
                <w:kern w:val="0"/>
                <w:sz w:val="18"/>
                <w:szCs w:val="22"/>
              </w:rPr>
            </w:pPr>
            <w:r w:rsidRPr="00DA24EC">
              <w:rPr>
                <w:rFonts w:ascii="ＭＳ Ｐゴシック" w:eastAsia="ＭＳ Ｐゴシック" w:hAnsi="ＭＳ Ｐゴシック" w:cs="ＭＳ Ｐゴシック" w:hint="eastAsia"/>
                <w:color w:val="000000"/>
                <w:kern w:val="0"/>
                <w:sz w:val="18"/>
                <w:szCs w:val="22"/>
              </w:rPr>
              <w:t>不要もしくは無回答</w:t>
            </w:r>
          </w:p>
        </w:tc>
        <w:tc>
          <w:tcPr>
            <w:tcW w:w="1020" w:type="dxa"/>
            <w:tcBorders>
              <w:bottom w:val="double" w:sz="4" w:space="0" w:color="auto"/>
            </w:tcBorders>
            <w:shd w:val="clear" w:color="auto" w:fill="auto"/>
            <w:noWrap/>
            <w:vAlign w:val="center"/>
            <w:hideMark/>
          </w:tcPr>
          <w:p w:rsidR="00AD4D23" w:rsidRPr="004777F8"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4777F8">
              <w:rPr>
                <w:rFonts w:ascii="ＭＳ Ｐゴシック" w:eastAsia="ＭＳ Ｐゴシック" w:hAnsi="ＭＳ Ｐゴシック" w:cs="ＭＳ Ｐゴシック" w:hint="eastAsia"/>
                <w:color w:val="000000"/>
                <w:kern w:val="0"/>
                <w:sz w:val="18"/>
                <w:szCs w:val="22"/>
              </w:rPr>
              <w:t>15%</w:t>
            </w:r>
          </w:p>
        </w:tc>
        <w:tc>
          <w:tcPr>
            <w:tcW w:w="1020" w:type="dxa"/>
            <w:tcBorders>
              <w:bottom w:val="double" w:sz="4" w:space="0" w:color="auto"/>
            </w:tcBorders>
            <w:shd w:val="clear" w:color="auto" w:fill="auto"/>
            <w:noWrap/>
            <w:vAlign w:val="center"/>
            <w:hideMark/>
          </w:tcPr>
          <w:p w:rsidR="00AD4D23" w:rsidRPr="004777F8"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4777F8">
              <w:rPr>
                <w:rFonts w:ascii="ＭＳ Ｐゴシック" w:eastAsia="ＭＳ Ｐゴシック" w:hAnsi="ＭＳ Ｐゴシック" w:cs="ＭＳ Ｐゴシック" w:hint="eastAsia"/>
                <w:color w:val="000000"/>
                <w:kern w:val="0"/>
                <w:sz w:val="18"/>
                <w:szCs w:val="22"/>
              </w:rPr>
              <w:t>39%</w:t>
            </w:r>
          </w:p>
        </w:tc>
        <w:tc>
          <w:tcPr>
            <w:tcW w:w="1021" w:type="dxa"/>
            <w:tcBorders>
              <w:bottom w:val="double" w:sz="4" w:space="0" w:color="auto"/>
            </w:tcBorders>
            <w:shd w:val="clear" w:color="auto" w:fill="auto"/>
            <w:noWrap/>
            <w:vAlign w:val="center"/>
            <w:hideMark/>
          </w:tcPr>
          <w:p w:rsidR="00AD4D23" w:rsidRPr="004777F8"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4777F8">
              <w:rPr>
                <w:rFonts w:ascii="ＭＳ Ｐゴシック" w:eastAsia="ＭＳ Ｐゴシック" w:hAnsi="ＭＳ Ｐゴシック" w:cs="ＭＳ Ｐゴシック" w:hint="eastAsia"/>
                <w:color w:val="000000"/>
                <w:kern w:val="0"/>
                <w:sz w:val="18"/>
                <w:szCs w:val="22"/>
              </w:rPr>
              <w:t>15%</w:t>
            </w:r>
          </w:p>
        </w:tc>
        <w:tc>
          <w:tcPr>
            <w:tcW w:w="1021" w:type="dxa"/>
            <w:tcBorders>
              <w:bottom w:val="double" w:sz="4" w:space="0" w:color="auto"/>
            </w:tcBorders>
            <w:shd w:val="clear" w:color="auto" w:fill="auto"/>
            <w:noWrap/>
            <w:vAlign w:val="center"/>
            <w:hideMark/>
          </w:tcPr>
          <w:p w:rsidR="00AD4D23" w:rsidRPr="004777F8"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4777F8">
              <w:rPr>
                <w:rFonts w:ascii="ＭＳ Ｐゴシック" w:eastAsia="ＭＳ Ｐゴシック" w:hAnsi="ＭＳ Ｐゴシック" w:cs="ＭＳ Ｐゴシック" w:hint="eastAsia"/>
                <w:color w:val="000000"/>
                <w:kern w:val="0"/>
                <w:sz w:val="18"/>
                <w:szCs w:val="22"/>
              </w:rPr>
              <w:t>54%</w:t>
            </w:r>
          </w:p>
        </w:tc>
        <w:tc>
          <w:tcPr>
            <w:tcW w:w="1021" w:type="dxa"/>
            <w:tcBorders>
              <w:bottom w:val="double" w:sz="4" w:space="0" w:color="auto"/>
            </w:tcBorders>
            <w:shd w:val="clear" w:color="auto" w:fill="auto"/>
            <w:noWrap/>
            <w:vAlign w:val="center"/>
            <w:hideMark/>
          </w:tcPr>
          <w:p w:rsidR="00AD4D23" w:rsidRPr="004777F8"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4777F8">
              <w:rPr>
                <w:rFonts w:ascii="ＭＳ Ｐゴシック" w:eastAsia="ＭＳ Ｐゴシック" w:hAnsi="ＭＳ Ｐゴシック" w:cs="ＭＳ Ｐゴシック" w:hint="eastAsia"/>
                <w:color w:val="000000"/>
                <w:kern w:val="0"/>
                <w:sz w:val="18"/>
                <w:szCs w:val="22"/>
              </w:rPr>
              <w:t>63%</w:t>
            </w:r>
          </w:p>
        </w:tc>
        <w:tc>
          <w:tcPr>
            <w:tcW w:w="1021" w:type="dxa"/>
            <w:tcBorders>
              <w:bottom w:val="double" w:sz="4" w:space="0" w:color="auto"/>
            </w:tcBorders>
            <w:shd w:val="clear" w:color="auto" w:fill="auto"/>
            <w:noWrap/>
            <w:vAlign w:val="center"/>
            <w:hideMark/>
          </w:tcPr>
          <w:p w:rsidR="00AD4D23" w:rsidRPr="004777F8"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4777F8">
              <w:rPr>
                <w:rFonts w:ascii="ＭＳ Ｐゴシック" w:eastAsia="ＭＳ Ｐゴシック" w:hAnsi="ＭＳ Ｐゴシック" w:cs="ＭＳ Ｐゴシック" w:hint="eastAsia"/>
                <w:color w:val="000000"/>
                <w:kern w:val="0"/>
                <w:sz w:val="18"/>
                <w:szCs w:val="22"/>
              </w:rPr>
              <w:t>66%</w:t>
            </w:r>
          </w:p>
        </w:tc>
      </w:tr>
      <w:tr w:rsidR="00AD4D23" w:rsidRPr="00DA24EC" w:rsidTr="00247E8A">
        <w:trPr>
          <w:trHeight w:val="270"/>
          <w:jc w:val="center"/>
        </w:trPr>
        <w:tc>
          <w:tcPr>
            <w:tcW w:w="2011" w:type="dxa"/>
            <w:tcBorders>
              <w:top w:val="double" w:sz="4" w:space="0" w:color="auto"/>
            </w:tcBorders>
            <w:shd w:val="clear" w:color="auto" w:fill="auto"/>
            <w:noWrap/>
            <w:vAlign w:val="center"/>
            <w:hideMark/>
          </w:tcPr>
          <w:p w:rsidR="00AD4D23" w:rsidRPr="00DA24EC" w:rsidRDefault="00AD4D23" w:rsidP="00247E8A">
            <w:pPr>
              <w:widowControl/>
              <w:snapToGrid w:val="0"/>
              <w:jc w:val="left"/>
              <w:rPr>
                <w:rFonts w:ascii="ＭＳ Ｐゴシック" w:eastAsia="ＭＳ Ｐゴシック" w:hAnsi="ＭＳ Ｐゴシック" w:cs="ＭＳ Ｐゴシック"/>
                <w:color w:val="000000"/>
                <w:kern w:val="0"/>
                <w:sz w:val="18"/>
                <w:szCs w:val="22"/>
              </w:rPr>
            </w:pPr>
            <w:r w:rsidRPr="00DA24EC">
              <w:rPr>
                <w:rFonts w:ascii="ＭＳ Ｐゴシック" w:eastAsia="ＭＳ Ｐゴシック" w:hAnsi="ＭＳ Ｐゴシック" w:cs="ＭＳ Ｐゴシック" w:hint="eastAsia"/>
                <w:color w:val="000000"/>
                <w:kern w:val="0"/>
                <w:sz w:val="18"/>
                <w:szCs w:val="22"/>
              </w:rPr>
              <w:t>合計</w:t>
            </w:r>
          </w:p>
        </w:tc>
        <w:tc>
          <w:tcPr>
            <w:tcW w:w="1020" w:type="dxa"/>
            <w:tcBorders>
              <w:top w:val="double" w:sz="4" w:space="0" w:color="auto"/>
            </w:tcBorders>
            <w:shd w:val="clear" w:color="auto" w:fill="auto"/>
            <w:noWrap/>
            <w:vAlign w:val="center"/>
            <w:hideMark/>
          </w:tcPr>
          <w:p w:rsidR="00AD4D23" w:rsidRPr="00DA24EC"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DA24EC">
              <w:rPr>
                <w:rFonts w:ascii="ＭＳ Ｐゴシック" w:eastAsia="ＭＳ Ｐゴシック" w:hAnsi="ＭＳ Ｐゴシック" w:cs="ＭＳ Ｐゴシック" w:hint="eastAsia"/>
                <w:color w:val="000000"/>
                <w:kern w:val="0"/>
                <w:sz w:val="18"/>
                <w:szCs w:val="22"/>
              </w:rPr>
              <w:t>100%</w:t>
            </w:r>
          </w:p>
        </w:tc>
        <w:tc>
          <w:tcPr>
            <w:tcW w:w="1020" w:type="dxa"/>
            <w:tcBorders>
              <w:top w:val="double" w:sz="4" w:space="0" w:color="auto"/>
            </w:tcBorders>
            <w:shd w:val="clear" w:color="auto" w:fill="auto"/>
            <w:noWrap/>
            <w:vAlign w:val="center"/>
            <w:hideMark/>
          </w:tcPr>
          <w:p w:rsidR="00AD4D23" w:rsidRPr="00DA24EC"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DA24EC">
              <w:rPr>
                <w:rFonts w:ascii="ＭＳ Ｐゴシック" w:eastAsia="ＭＳ Ｐゴシック" w:hAnsi="ＭＳ Ｐゴシック" w:cs="ＭＳ Ｐゴシック" w:hint="eastAsia"/>
                <w:color w:val="000000"/>
                <w:kern w:val="0"/>
                <w:sz w:val="18"/>
                <w:szCs w:val="22"/>
              </w:rPr>
              <w:t>100%</w:t>
            </w:r>
          </w:p>
        </w:tc>
        <w:tc>
          <w:tcPr>
            <w:tcW w:w="1021" w:type="dxa"/>
            <w:tcBorders>
              <w:top w:val="double" w:sz="4" w:space="0" w:color="auto"/>
            </w:tcBorders>
            <w:shd w:val="clear" w:color="auto" w:fill="auto"/>
            <w:noWrap/>
            <w:vAlign w:val="center"/>
            <w:hideMark/>
          </w:tcPr>
          <w:p w:rsidR="00AD4D23" w:rsidRPr="00DA24EC"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DA24EC">
              <w:rPr>
                <w:rFonts w:ascii="ＭＳ Ｐゴシック" w:eastAsia="ＭＳ Ｐゴシック" w:hAnsi="ＭＳ Ｐゴシック" w:cs="ＭＳ Ｐゴシック" w:hint="eastAsia"/>
                <w:color w:val="000000"/>
                <w:kern w:val="0"/>
                <w:sz w:val="18"/>
                <w:szCs w:val="22"/>
              </w:rPr>
              <w:t>100%</w:t>
            </w:r>
          </w:p>
        </w:tc>
        <w:tc>
          <w:tcPr>
            <w:tcW w:w="1021" w:type="dxa"/>
            <w:tcBorders>
              <w:top w:val="double" w:sz="4" w:space="0" w:color="auto"/>
            </w:tcBorders>
            <w:shd w:val="clear" w:color="auto" w:fill="auto"/>
            <w:noWrap/>
            <w:vAlign w:val="center"/>
            <w:hideMark/>
          </w:tcPr>
          <w:p w:rsidR="00AD4D23" w:rsidRPr="00DA24EC"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DA24EC">
              <w:rPr>
                <w:rFonts w:ascii="ＭＳ Ｐゴシック" w:eastAsia="ＭＳ Ｐゴシック" w:hAnsi="ＭＳ Ｐゴシック" w:cs="ＭＳ Ｐゴシック" w:hint="eastAsia"/>
                <w:color w:val="000000"/>
                <w:kern w:val="0"/>
                <w:sz w:val="18"/>
                <w:szCs w:val="22"/>
              </w:rPr>
              <w:t>100%</w:t>
            </w:r>
          </w:p>
        </w:tc>
        <w:tc>
          <w:tcPr>
            <w:tcW w:w="1021" w:type="dxa"/>
            <w:tcBorders>
              <w:top w:val="double" w:sz="4" w:space="0" w:color="auto"/>
            </w:tcBorders>
            <w:shd w:val="clear" w:color="auto" w:fill="auto"/>
            <w:noWrap/>
            <w:vAlign w:val="center"/>
            <w:hideMark/>
          </w:tcPr>
          <w:p w:rsidR="00AD4D23" w:rsidRPr="00DA24EC"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DA24EC">
              <w:rPr>
                <w:rFonts w:ascii="ＭＳ Ｐゴシック" w:eastAsia="ＭＳ Ｐゴシック" w:hAnsi="ＭＳ Ｐゴシック" w:cs="ＭＳ Ｐゴシック" w:hint="eastAsia"/>
                <w:color w:val="000000"/>
                <w:kern w:val="0"/>
                <w:sz w:val="18"/>
                <w:szCs w:val="22"/>
              </w:rPr>
              <w:t>100%</w:t>
            </w:r>
          </w:p>
        </w:tc>
        <w:tc>
          <w:tcPr>
            <w:tcW w:w="1021" w:type="dxa"/>
            <w:tcBorders>
              <w:top w:val="double" w:sz="4" w:space="0" w:color="auto"/>
            </w:tcBorders>
            <w:shd w:val="clear" w:color="auto" w:fill="auto"/>
            <w:noWrap/>
            <w:vAlign w:val="center"/>
            <w:hideMark/>
          </w:tcPr>
          <w:p w:rsidR="00AD4D23" w:rsidRPr="00DA24EC"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DA24EC">
              <w:rPr>
                <w:rFonts w:ascii="ＭＳ Ｐゴシック" w:eastAsia="ＭＳ Ｐゴシック" w:hAnsi="ＭＳ Ｐゴシック" w:cs="ＭＳ Ｐゴシック" w:hint="eastAsia"/>
                <w:color w:val="000000"/>
                <w:kern w:val="0"/>
                <w:sz w:val="18"/>
                <w:szCs w:val="22"/>
              </w:rPr>
              <w:t>100%</w:t>
            </w:r>
          </w:p>
        </w:tc>
      </w:tr>
    </w:tbl>
    <w:p w:rsidR="00AD4D23" w:rsidRDefault="00AD4D23" w:rsidP="00AD4D23"/>
    <w:p w:rsidR="00AD4D23" w:rsidRDefault="00AD4D23" w:rsidP="00AD4D23">
      <w:pPr>
        <w:jc w:val="center"/>
      </w:pPr>
      <w:r w:rsidRPr="004777F8">
        <w:rPr>
          <w:noProof/>
        </w:rPr>
        <w:drawing>
          <wp:inline distT="0" distB="0" distL="0" distR="0" wp14:anchorId="6380799F" wp14:editId="52C6C6B7">
            <wp:extent cx="3752215" cy="2570480"/>
            <wp:effectExtent l="0" t="0" r="635" b="127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52215" cy="2570480"/>
                    </a:xfrm>
                    <a:prstGeom prst="rect">
                      <a:avLst/>
                    </a:prstGeom>
                    <a:noFill/>
                    <a:ln>
                      <a:noFill/>
                    </a:ln>
                  </pic:spPr>
                </pic:pic>
              </a:graphicData>
            </a:graphic>
          </wp:inline>
        </w:drawing>
      </w:r>
    </w:p>
    <w:p w:rsidR="00AD4D23" w:rsidRDefault="00AD4D23" w:rsidP="00AD4D23"/>
    <w:p w:rsidR="00AD4D23" w:rsidRDefault="00AD4D23" w:rsidP="00AD4D23">
      <w:pPr>
        <w:widowControl/>
        <w:jc w:val="left"/>
      </w:pPr>
      <w:r>
        <w:br w:type="page"/>
      </w:r>
    </w:p>
    <w:p w:rsidR="00AD4D23" w:rsidRDefault="00AD4D23" w:rsidP="00AD4D23">
      <w:pPr>
        <w:pStyle w:val="2"/>
      </w:pPr>
      <w:bookmarkStart w:id="20" w:name="_Toc388451878"/>
      <w:bookmarkStart w:id="21" w:name="_Toc389152315"/>
      <w:r>
        <w:rPr>
          <w:rFonts w:hint="eastAsia"/>
        </w:rPr>
        <w:lastRenderedPageBreak/>
        <w:t>産官学による連携体制の構築単位</w:t>
      </w:r>
      <w:bookmarkEnd w:id="20"/>
      <w:bookmarkEnd w:id="21"/>
    </w:p>
    <w:p w:rsidR="00AD4D23" w:rsidRPr="00973D75" w:rsidRDefault="00AD4D23" w:rsidP="00AD4D23">
      <w:pPr>
        <w:pStyle w:val="20"/>
        <w:ind w:left="105" w:firstLine="210"/>
      </w:pPr>
    </w:p>
    <w:p w:rsidR="00AD4D23" w:rsidRDefault="00AD4D23" w:rsidP="00AD4D23">
      <w:pPr>
        <w:pStyle w:val="a8"/>
        <w:ind w:left="105" w:right="105" w:firstLine="210"/>
      </w:pPr>
      <w:r>
        <w:rPr>
          <w:rFonts w:hint="eastAsia"/>
        </w:rPr>
        <w:t>連携体制の構築単位としては、地域毎（土木事務所単位）による連携が必要という回答が多い。また、市町村毎の体制づくりも必要との声が多い。</w:t>
      </w:r>
    </w:p>
    <w:p w:rsidR="00AD4D23" w:rsidRDefault="00AD4D23" w:rsidP="00AD4D23">
      <w:pPr>
        <w:pStyle w:val="20"/>
        <w:ind w:left="105" w:firstLine="210"/>
      </w:pPr>
    </w:p>
    <w:p w:rsidR="00AD4D23" w:rsidRPr="00DA24EC" w:rsidRDefault="00AD4D23" w:rsidP="00AD4D23">
      <w:pPr>
        <w:pStyle w:val="a7"/>
        <w:spacing w:before="180" w:after="18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FA7C99">
        <w:rPr>
          <w:noProof/>
        </w:rPr>
        <w:t>9</w:t>
      </w:r>
      <w:r>
        <w:fldChar w:fldCharType="end"/>
      </w:r>
      <w:r>
        <w:t xml:space="preserve">　</w:t>
      </w:r>
      <w:r w:rsidRPr="00973D75">
        <w:rPr>
          <w:rFonts w:hint="eastAsia"/>
        </w:rPr>
        <w:t>産官学による連携体制の構築単位</w:t>
      </w:r>
    </w:p>
    <w:tbl>
      <w:tblPr>
        <w:tblW w:w="7062" w:type="dxa"/>
        <w:jc w:val="center"/>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826"/>
        <w:gridCol w:w="1709"/>
        <w:gridCol w:w="1818"/>
        <w:gridCol w:w="1709"/>
      </w:tblGrid>
      <w:tr w:rsidR="00AD4D23" w:rsidRPr="00973D75" w:rsidTr="00247E8A">
        <w:trPr>
          <w:trHeight w:val="270"/>
          <w:jc w:val="center"/>
        </w:trPr>
        <w:tc>
          <w:tcPr>
            <w:tcW w:w="1826" w:type="dxa"/>
            <w:tcBorders>
              <w:bottom w:val="double" w:sz="4" w:space="0" w:color="auto"/>
            </w:tcBorders>
            <w:shd w:val="clear" w:color="auto" w:fill="BFBFBF" w:themeFill="background1" w:themeFillShade="BF"/>
            <w:noWrap/>
            <w:vAlign w:val="center"/>
            <w:hideMark/>
          </w:tcPr>
          <w:p w:rsidR="00AD4D23" w:rsidRPr="00973D75" w:rsidRDefault="00AD4D23" w:rsidP="00247E8A">
            <w:pPr>
              <w:widowControl/>
              <w:snapToGrid w:val="0"/>
              <w:jc w:val="left"/>
              <w:rPr>
                <w:rFonts w:ascii="ＭＳ Ｐゴシック" w:eastAsia="ＭＳ Ｐゴシック" w:hAnsi="ＭＳ Ｐゴシック" w:cs="ＭＳ Ｐゴシック"/>
                <w:color w:val="000000"/>
                <w:kern w:val="0"/>
                <w:sz w:val="18"/>
                <w:szCs w:val="22"/>
              </w:rPr>
            </w:pPr>
          </w:p>
        </w:tc>
        <w:tc>
          <w:tcPr>
            <w:tcW w:w="1709" w:type="dxa"/>
            <w:tcBorders>
              <w:bottom w:val="double" w:sz="4" w:space="0" w:color="auto"/>
            </w:tcBorders>
            <w:shd w:val="clear" w:color="auto" w:fill="BFBFBF" w:themeFill="background1" w:themeFillShade="BF"/>
            <w:noWrap/>
            <w:vAlign w:val="center"/>
            <w:hideMark/>
          </w:tcPr>
          <w:p w:rsidR="00AD4D23" w:rsidRDefault="00AD4D23" w:rsidP="00247E8A">
            <w:pPr>
              <w:widowControl/>
              <w:snapToGrid w:val="0"/>
              <w:jc w:val="center"/>
              <w:rPr>
                <w:rFonts w:ascii="ＭＳ Ｐゴシック" w:eastAsia="ＭＳ Ｐゴシック" w:hAnsi="ＭＳ Ｐゴシック" w:cs="ＭＳ Ｐゴシック"/>
                <w:color w:val="000000"/>
                <w:kern w:val="0"/>
                <w:sz w:val="18"/>
                <w:szCs w:val="22"/>
              </w:rPr>
            </w:pPr>
            <w:r w:rsidRPr="00973D75">
              <w:rPr>
                <w:rFonts w:ascii="ＭＳ Ｐゴシック" w:eastAsia="ＭＳ Ｐゴシック" w:hAnsi="ＭＳ Ｐゴシック" w:cs="ＭＳ Ｐゴシック" w:hint="eastAsia"/>
                <w:color w:val="000000"/>
                <w:kern w:val="0"/>
                <w:sz w:val="18"/>
                <w:szCs w:val="22"/>
              </w:rPr>
              <w:t>府域全体の</w:t>
            </w:r>
          </w:p>
          <w:p w:rsidR="00AD4D23" w:rsidRPr="00973D75" w:rsidRDefault="00AD4D23" w:rsidP="00247E8A">
            <w:pPr>
              <w:widowControl/>
              <w:snapToGrid w:val="0"/>
              <w:jc w:val="center"/>
              <w:rPr>
                <w:rFonts w:ascii="ＭＳ Ｐゴシック" w:eastAsia="ＭＳ Ｐゴシック" w:hAnsi="ＭＳ Ｐゴシック" w:cs="ＭＳ Ｐゴシック"/>
                <w:color w:val="000000"/>
                <w:kern w:val="0"/>
                <w:sz w:val="18"/>
                <w:szCs w:val="22"/>
              </w:rPr>
            </w:pPr>
            <w:r w:rsidRPr="00973D75">
              <w:rPr>
                <w:rFonts w:ascii="ＭＳ Ｐゴシック" w:eastAsia="ＭＳ Ｐゴシック" w:hAnsi="ＭＳ Ｐゴシック" w:cs="ＭＳ Ｐゴシック" w:hint="eastAsia"/>
                <w:color w:val="000000"/>
                <w:kern w:val="0"/>
                <w:sz w:val="18"/>
                <w:szCs w:val="22"/>
              </w:rPr>
              <w:t>体制づくり</w:t>
            </w:r>
          </w:p>
        </w:tc>
        <w:tc>
          <w:tcPr>
            <w:tcW w:w="1818" w:type="dxa"/>
            <w:tcBorders>
              <w:bottom w:val="double" w:sz="4" w:space="0" w:color="auto"/>
            </w:tcBorders>
            <w:shd w:val="clear" w:color="auto" w:fill="BFBFBF" w:themeFill="background1" w:themeFillShade="BF"/>
            <w:noWrap/>
            <w:vAlign w:val="center"/>
            <w:hideMark/>
          </w:tcPr>
          <w:p w:rsidR="00AD4D23" w:rsidRDefault="00AD4D23" w:rsidP="00247E8A">
            <w:pPr>
              <w:widowControl/>
              <w:snapToGrid w:val="0"/>
              <w:jc w:val="center"/>
              <w:rPr>
                <w:rFonts w:ascii="ＭＳ Ｐゴシック" w:eastAsia="ＭＳ Ｐゴシック" w:hAnsi="ＭＳ Ｐゴシック" w:cs="ＭＳ Ｐゴシック"/>
                <w:color w:val="000000"/>
                <w:kern w:val="0"/>
                <w:sz w:val="18"/>
                <w:szCs w:val="22"/>
              </w:rPr>
            </w:pPr>
            <w:r w:rsidRPr="00973D75">
              <w:rPr>
                <w:rFonts w:ascii="ＭＳ Ｐゴシック" w:eastAsia="ＭＳ Ｐゴシック" w:hAnsi="ＭＳ Ｐゴシック" w:cs="ＭＳ Ｐゴシック" w:hint="eastAsia"/>
                <w:color w:val="000000"/>
                <w:kern w:val="0"/>
                <w:sz w:val="18"/>
                <w:szCs w:val="22"/>
              </w:rPr>
              <w:t>地域毎</w:t>
            </w:r>
          </w:p>
          <w:p w:rsidR="00AD4D23" w:rsidRDefault="00AD4D23" w:rsidP="00247E8A">
            <w:pPr>
              <w:widowControl/>
              <w:snapToGrid w:val="0"/>
              <w:jc w:val="center"/>
              <w:rPr>
                <w:rFonts w:ascii="ＭＳ Ｐゴシック" w:eastAsia="ＭＳ Ｐゴシック" w:hAnsi="ＭＳ Ｐゴシック" w:cs="ＭＳ Ｐゴシック"/>
                <w:color w:val="000000"/>
                <w:kern w:val="0"/>
                <w:sz w:val="18"/>
                <w:szCs w:val="22"/>
              </w:rPr>
            </w:pPr>
            <w:r w:rsidRPr="00973D75">
              <w:rPr>
                <w:rFonts w:ascii="ＭＳ Ｐゴシック" w:eastAsia="ＭＳ Ｐゴシック" w:hAnsi="ＭＳ Ｐゴシック" w:cs="ＭＳ Ｐゴシック" w:hint="eastAsia"/>
                <w:color w:val="000000"/>
                <w:kern w:val="0"/>
                <w:sz w:val="18"/>
                <w:szCs w:val="22"/>
              </w:rPr>
              <w:t>（土木事務所単位）</w:t>
            </w:r>
          </w:p>
          <w:p w:rsidR="00AD4D23" w:rsidRPr="00973D75" w:rsidRDefault="00AD4D23" w:rsidP="00247E8A">
            <w:pPr>
              <w:widowControl/>
              <w:snapToGrid w:val="0"/>
              <w:jc w:val="center"/>
              <w:rPr>
                <w:rFonts w:ascii="ＭＳ Ｐゴシック" w:eastAsia="ＭＳ Ｐゴシック" w:hAnsi="ＭＳ Ｐゴシック" w:cs="ＭＳ Ｐゴシック"/>
                <w:color w:val="000000"/>
                <w:kern w:val="0"/>
                <w:sz w:val="18"/>
                <w:szCs w:val="22"/>
              </w:rPr>
            </w:pPr>
            <w:r w:rsidRPr="00973D75">
              <w:rPr>
                <w:rFonts w:ascii="ＭＳ Ｐゴシック" w:eastAsia="ＭＳ Ｐゴシック" w:hAnsi="ＭＳ Ｐゴシック" w:cs="ＭＳ Ｐゴシック" w:hint="eastAsia"/>
                <w:color w:val="000000"/>
                <w:kern w:val="0"/>
                <w:sz w:val="18"/>
                <w:szCs w:val="22"/>
              </w:rPr>
              <w:t>での体制づくり</w:t>
            </w:r>
          </w:p>
        </w:tc>
        <w:tc>
          <w:tcPr>
            <w:tcW w:w="1709" w:type="dxa"/>
            <w:tcBorders>
              <w:bottom w:val="double" w:sz="4" w:space="0" w:color="auto"/>
            </w:tcBorders>
            <w:shd w:val="clear" w:color="auto" w:fill="BFBFBF" w:themeFill="background1" w:themeFillShade="BF"/>
            <w:noWrap/>
            <w:vAlign w:val="center"/>
            <w:hideMark/>
          </w:tcPr>
          <w:p w:rsidR="00AD4D23" w:rsidRDefault="00AD4D23" w:rsidP="00247E8A">
            <w:pPr>
              <w:widowControl/>
              <w:snapToGrid w:val="0"/>
              <w:jc w:val="center"/>
              <w:rPr>
                <w:rFonts w:ascii="ＭＳ Ｐゴシック" w:eastAsia="ＭＳ Ｐゴシック" w:hAnsi="ＭＳ Ｐゴシック" w:cs="ＭＳ Ｐゴシック"/>
                <w:color w:val="000000"/>
                <w:kern w:val="0"/>
                <w:sz w:val="18"/>
                <w:szCs w:val="22"/>
              </w:rPr>
            </w:pPr>
            <w:r w:rsidRPr="00973D75">
              <w:rPr>
                <w:rFonts w:ascii="ＭＳ Ｐゴシック" w:eastAsia="ＭＳ Ｐゴシック" w:hAnsi="ＭＳ Ｐゴシック" w:cs="ＭＳ Ｐゴシック" w:hint="eastAsia"/>
                <w:color w:val="000000"/>
                <w:kern w:val="0"/>
                <w:sz w:val="18"/>
                <w:szCs w:val="22"/>
              </w:rPr>
              <w:t>市町村毎の</w:t>
            </w:r>
          </w:p>
          <w:p w:rsidR="00AD4D23" w:rsidRPr="00973D75" w:rsidRDefault="00AD4D23" w:rsidP="00247E8A">
            <w:pPr>
              <w:widowControl/>
              <w:snapToGrid w:val="0"/>
              <w:jc w:val="center"/>
              <w:rPr>
                <w:rFonts w:ascii="ＭＳ Ｐゴシック" w:eastAsia="ＭＳ Ｐゴシック" w:hAnsi="ＭＳ Ｐゴシック" w:cs="ＭＳ Ｐゴシック"/>
                <w:color w:val="000000"/>
                <w:kern w:val="0"/>
                <w:sz w:val="18"/>
                <w:szCs w:val="22"/>
              </w:rPr>
            </w:pPr>
            <w:r w:rsidRPr="00973D75">
              <w:rPr>
                <w:rFonts w:ascii="ＭＳ Ｐゴシック" w:eastAsia="ＭＳ Ｐゴシック" w:hAnsi="ＭＳ Ｐゴシック" w:cs="ＭＳ Ｐゴシック" w:hint="eastAsia"/>
                <w:color w:val="000000"/>
                <w:kern w:val="0"/>
                <w:sz w:val="18"/>
                <w:szCs w:val="22"/>
              </w:rPr>
              <w:t>体制づくり</w:t>
            </w:r>
          </w:p>
        </w:tc>
      </w:tr>
      <w:tr w:rsidR="00AD4D23" w:rsidRPr="00973D75" w:rsidTr="00247E8A">
        <w:trPr>
          <w:trHeight w:val="270"/>
          <w:jc w:val="center"/>
        </w:trPr>
        <w:tc>
          <w:tcPr>
            <w:tcW w:w="1826" w:type="dxa"/>
            <w:tcBorders>
              <w:top w:val="double" w:sz="4" w:space="0" w:color="auto"/>
            </w:tcBorders>
            <w:shd w:val="clear" w:color="auto" w:fill="auto"/>
            <w:noWrap/>
            <w:vAlign w:val="center"/>
            <w:hideMark/>
          </w:tcPr>
          <w:p w:rsidR="00AD4D23" w:rsidRPr="00973D75" w:rsidRDefault="00AD4D23" w:rsidP="00247E8A">
            <w:pPr>
              <w:widowControl/>
              <w:snapToGrid w:val="0"/>
              <w:jc w:val="left"/>
              <w:rPr>
                <w:rFonts w:ascii="ＭＳ Ｐゴシック" w:eastAsia="ＭＳ Ｐゴシック" w:hAnsi="ＭＳ Ｐゴシック" w:cs="ＭＳ Ｐゴシック"/>
                <w:color w:val="000000"/>
                <w:kern w:val="0"/>
                <w:sz w:val="18"/>
                <w:szCs w:val="22"/>
              </w:rPr>
            </w:pPr>
            <w:r w:rsidRPr="00973D75">
              <w:rPr>
                <w:rFonts w:ascii="ＭＳ Ｐゴシック" w:eastAsia="ＭＳ Ｐゴシック" w:hAnsi="ＭＳ Ｐゴシック" w:cs="ＭＳ Ｐゴシック" w:hint="eastAsia"/>
                <w:color w:val="000000"/>
                <w:kern w:val="0"/>
                <w:sz w:val="18"/>
                <w:szCs w:val="22"/>
              </w:rPr>
              <w:t>必要</w:t>
            </w:r>
          </w:p>
        </w:tc>
        <w:tc>
          <w:tcPr>
            <w:tcW w:w="1709" w:type="dxa"/>
            <w:tcBorders>
              <w:top w:val="double" w:sz="4" w:space="0" w:color="auto"/>
            </w:tcBorders>
            <w:shd w:val="clear" w:color="auto" w:fill="auto"/>
            <w:noWrap/>
            <w:vAlign w:val="center"/>
            <w:hideMark/>
          </w:tcPr>
          <w:p w:rsidR="00AD4D23" w:rsidRPr="00B139A1"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B139A1">
              <w:rPr>
                <w:rFonts w:ascii="ＭＳ Ｐゴシック" w:eastAsia="ＭＳ Ｐゴシック" w:hAnsi="ＭＳ Ｐゴシック" w:cs="ＭＳ Ｐゴシック" w:hint="eastAsia"/>
                <w:color w:val="000000"/>
                <w:kern w:val="0"/>
                <w:sz w:val="18"/>
                <w:szCs w:val="22"/>
              </w:rPr>
              <w:t>15%</w:t>
            </w:r>
          </w:p>
        </w:tc>
        <w:tc>
          <w:tcPr>
            <w:tcW w:w="1818" w:type="dxa"/>
            <w:tcBorders>
              <w:top w:val="double" w:sz="4" w:space="0" w:color="auto"/>
            </w:tcBorders>
            <w:shd w:val="clear" w:color="auto" w:fill="auto"/>
            <w:noWrap/>
            <w:vAlign w:val="center"/>
            <w:hideMark/>
          </w:tcPr>
          <w:p w:rsidR="00AD4D23" w:rsidRPr="00B139A1"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B139A1">
              <w:rPr>
                <w:rFonts w:ascii="ＭＳ Ｐゴシック" w:eastAsia="ＭＳ Ｐゴシック" w:hAnsi="ＭＳ Ｐゴシック" w:cs="ＭＳ Ｐゴシック" w:hint="eastAsia"/>
                <w:color w:val="000000"/>
                <w:kern w:val="0"/>
                <w:sz w:val="18"/>
                <w:szCs w:val="22"/>
              </w:rPr>
              <w:t>66%</w:t>
            </w:r>
          </w:p>
        </w:tc>
        <w:tc>
          <w:tcPr>
            <w:tcW w:w="1709" w:type="dxa"/>
            <w:tcBorders>
              <w:top w:val="double" w:sz="4" w:space="0" w:color="auto"/>
            </w:tcBorders>
            <w:shd w:val="clear" w:color="auto" w:fill="auto"/>
            <w:noWrap/>
            <w:vAlign w:val="center"/>
            <w:hideMark/>
          </w:tcPr>
          <w:p w:rsidR="00AD4D23" w:rsidRPr="00B139A1"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B139A1">
              <w:rPr>
                <w:rFonts w:ascii="ＭＳ Ｐゴシック" w:eastAsia="ＭＳ Ｐゴシック" w:hAnsi="ＭＳ Ｐゴシック" w:cs="ＭＳ Ｐゴシック" w:hint="eastAsia"/>
                <w:color w:val="000000"/>
                <w:kern w:val="0"/>
                <w:sz w:val="18"/>
                <w:szCs w:val="22"/>
              </w:rPr>
              <w:t>37%</w:t>
            </w:r>
          </w:p>
        </w:tc>
      </w:tr>
      <w:tr w:rsidR="00AD4D23" w:rsidRPr="00973D75" w:rsidTr="00247E8A">
        <w:trPr>
          <w:trHeight w:val="270"/>
          <w:jc w:val="center"/>
        </w:trPr>
        <w:tc>
          <w:tcPr>
            <w:tcW w:w="1826" w:type="dxa"/>
            <w:tcBorders>
              <w:bottom w:val="double" w:sz="4" w:space="0" w:color="auto"/>
            </w:tcBorders>
            <w:shd w:val="clear" w:color="auto" w:fill="auto"/>
            <w:noWrap/>
            <w:vAlign w:val="center"/>
            <w:hideMark/>
          </w:tcPr>
          <w:p w:rsidR="00AD4D23" w:rsidRPr="00973D75" w:rsidRDefault="00AD4D23" w:rsidP="00247E8A">
            <w:pPr>
              <w:widowControl/>
              <w:snapToGrid w:val="0"/>
              <w:jc w:val="left"/>
              <w:rPr>
                <w:rFonts w:ascii="ＭＳ Ｐゴシック" w:eastAsia="ＭＳ Ｐゴシック" w:hAnsi="ＭＳ Ｐゴシック" w:cs="ＭＳ Ｐゴシック"/>
                <w:color w:val="000000"/>
                <w:kern w:val="0"/>
                <w:sz w:val="18"/>
                <w:szCs w:val="22"/>
              </w:rPr>
            </w:pPr>
            <w:r w:rsidRPr="00973D75">
              <w:rPr>
                <w:rFonts w:ascii="ＭＳ Ｐゴシック" w:eastAsia="ＭＳ Ｐゴシック" w:hAnsi="ＭＳ Ｐゴシック" w:cs="ＭＳ Ｐゴシック" w:hint="eastAsia"/>
                <w:color w:val="000000"/>
                <w:kern w:val="0"/>
                <w:sz w:val="18"/>
                <w:szCs w:val="22"/>
              </w:rPr>
              <w:t>不要もしくは無回答</w:t>
            </w:r>
          </w:p>
        </w:tc>
        <w:tc>
          <w:tcPr>
            <w:tcW w:w="1709" w:type="dxa"/>
            <w:tcBorders>
              <w:bottom w:val="double" w:sz="4" w:space="0" w:color="auto"/>
            </w:tcBorders>
            <w:shd w:val="clear" w:color="auto" w:fill="auto"/>
            <w:noWrap/>
            <w:vAlign w:val="center"/>
            <w:hideMark/>
          </w:tcPr>
          <w:p w:rsidR="00AD4D23" w:rsidRPr="00B139A1"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B139A1">
              <w:rPr>
                <w:rFonts w:ascii="ＭＳ Ｐゴシック" w:eastAsia="ＭＳ Ｐゴシック" w:hAnsi="ＭＳ Ｐゴシック" w:cs="ＭＳ Ｐゴシック" w:hint="eastAsia"/>
                <w:color w:val="000000"/>
                <w:kern w:val="0"/>
                <w:sz w:val="18"/>
                <w:szCs w:val="22"/>
              </w:rPr>
              <w:t>85%</w:t>
            </w:r>
          </w:p>
        </w:tc>
        <w:tc>
          <w:tcPr>
            <w:tcW w:w="1818" w:type="dxa"/>
            <w:tcBorders>
              <w:bottom w:val="double" w:sz="4" w:space="0" w:color="auto"/>
            </w:tcBorders>
            <w:shd w:val="clear" w:color="auto" w:fill="auto"/>
            <w:noWrap/>
            <w:vAlign w:val="center"/>
            <w:hideMark/>
          </w:tcPr>
          <w:p w:rsidR="00AD4D23" w:rsidRPr="00B139A1"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B139A1">
              <w:rPr>
                <w:rFonts w:ascii="ＭＳ Ｐゴシック" w:eastAsia="ＭＳ Ｐゴシック" w:hAnsi="ＭＳ Ｐゴシック" w:cs="ＭＳ Ｐゴシック" w:hint="eastAsia"/>
                <w:color w:val="000000"/>
                <w:kern w:val="0"/>
                <w:sz w:val="18"/>
                <w:szCs w:val="22"/>
              </w:rPr>
              <w:t>34%</w:t>
            </w:r>
          </w:p>
        </w:tc>
        <w:tc>
          <w:tcPr>
            <w:tcW w:w="1709" w:type="dxa"/>
            <w:tcBorders>
              <w:bottom w:val="double" w:sz="4" w:space="0" w:color="auto"/>
            </w:tcBorders>
            <w:shd w:val="clear" w:color="auto" w:fill="auto"/>
            <w:noWrap/>
            <w:vAlign w:val="center"/>
            <w:hideMark/>
          </w:tcPr>
          <w:p w:rsidR="00AD4D23" w:rsidRPr="00B139A1"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B139A1">
              <w:rPr>
                <w:rFonts w:ascii="ＭＳ Ｐゴシック" w:eastAsia="ＭＳ Ｐゴシック" w:hAnsi="ＭＳ Ｐゴシック" w:cs="ＭＳ Ｐゴシック" w:hint="eastAsia"/>
                <w:color w:val="000000"/>
                <w:kern w:val="0"/>
                <w:sz w:val="18"/>
                <w:szCs w:val="22"/>
              </w:rPr>
              <w:t>63%</w:t>
            </w:r>
          </w:p>
        </w:tc>
      </w:tr>
      <w:tr w:rsidR="00AD4D23" w:rsidRPr="00973D75" w:rsidTr="00247E8A">
        <w:trPr>
          <w:trHeight w:val="270"/>
          <w:jc w:val="center"/>
        </w:trPr>
        <w:tc>
          <w:tcPr>
            <w:tcW w:w="1826" w:type="dxa"/>
            <w:tcBorders>
              <w:top w:val="double" w:sz="4" w:space="0" w:color="auto"/>
            </w:tcBorders>
            <w:shd w:val="clear" w:color="auto" w:fill="auto"/>
            <w:noWrap/>
            <w:vAlign w:val="center"/>
            <w:hideMark/>
          </w:tcPr>
          <w:p w:rsidR="00AD4D23" w:rsidRPr="00973D75" w:rsidRDefault="00AD4D23" w:rsidP="00247E8A">
            <w:pPr>
              <w:widowControl/>
              <w:snapToGrid w:val="0"/>
              <w:jc w:val="left"/>
              <w:rPr>
                <w:rFonts w:ascii="ＭＳ Ｐゴシック" w:eastAsia="ＭＳ Ｐゴシック" w:hAnsi="ＭＳ Ｐゴシック" w:cs="ＭＳ Ｐゴシック"/>
                <w:color w:val="000000"/>
                <w:kern w:val="0"/>
                <w:sz w:val="18"/>
                <w:szCs w:val="22"/>
              </w:rPr>
            </w:pPr>
            <w:r w:rsidRPr="00973D75">
              <w:rPr>
                <w:rFonts w:ascii="ＭＳ Ｐゴシック" w:eastAsia="ＭＳ Ｐゴシック" w:hAnsi="ＭＳ Ｐゴシック" w:cs="ＭＳ Ｐゴシック" w:hint="eastAsia"/>
                <w:color w:val="000000"/>
                <w:kern w:val="0"/>
                <w:sz w:val="18"/>
                <w:szCs w:val="22"/>
              </w:rPr>
              <w:t>合計</w:t>
            </w:r>
          </w:p>
        </w:tc>
        <w:tc>
          <w:tcPr>
            <w:tcW w:w="1709" w:type="dxa"/>
            <w:tcBorders>
              <w:top w:val="double" w:sz="4" w:space="0" w:color="auto"/>
            </w:tcBorders>
            <w:shd w:val="clear" w:color="auto" w:fill="auto"/>
            <w:noWrap/>
            <w:vAlign w:val="center"/>
            <w:hideMark/>
          </w:tcPr>
          <w:p w:rsidR="00AD4D23" w:rsidRPr="00973D75"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973D75">
              <w:rPr>
                <w:rFonts w:ascii="ＭＳ Ｐゴシック" w:eastAsia="ＭＳ Ｐゴシック" w:hAnsi="ＭＳ Ｐゴシック" w:cs="ＭＳ Ｐゴシック" w:hint="eastAsia"/>
                <w:color w:val="000000"/>
                <w:kern w:val="0"/>
                <w:sz w:val="18"/>
                <w:szCs w:val="22"/>
              </w:rPr>
              <w:t>100%</w:t>
            </w:r>
          </w:p>
        </w:tc>
        <w:tc>
          <w:tcPr>
            <w:tcW w:w="1818" w:type="dxa"/>
            <w:tcBorders>
              <w:top w:val="double" w:sz="4" w:space="0" w:color="auto"/>
            </w:tcBorders>
            <w:shd w:val="clear" w:color="auto" w:fill="auto"/>
            <w:noWrap/>
            <w:vAlign w:val="center"/>
            <w:hideMark/>
          </w:tcPr>
          <w:p w:rsidR="00AD4D23" w:rsidRPr="00973D75"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973D75">
              <w:rPr>
                <w:rFonts w:ascii="ＭＳ Ｐゴシック" w:eastAsia="ＭＳ Ｐゴシック" w:hAnsi="ＭＳ Ｐゴシック" w:cs="ＭＳ Ｐゴシック" w:hint="eastAsia"/>
                <w:color w:val="000000"/>
                <w:kern w:val="0"/>
                <w:sz w:val="18"/>
                <w:szCs w:val="22"/>
              </w:rPr>
              <w:t>100%</w:t>
            </w:r>
          </w:p>
        </w:tc>
        <w:tc>
          <w:tcPr>
            <w:tcW w:w="1709" w:type="dxa"/>
            <w:tcBorders>
              <w:top w:val="double" w:sz="4" w:space="0" w:color="auto"/>
            </w:tcBorders>
            <w:shd w:val="clear" w:color="auto" w:fill="auto"/>
            <w:noWrap/>
            <w:vAlign w:val="center"/>
            <w:hideMark/>
          </w:tcPr>
          <w:p w:rsidR="00AD4D23" w:rsidRPr="00973D75"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973D75">
              <w:rPr>
                <w:rFonts w:ascii="ＭＳ Ｐゴシック" w:eastAsia="ＭＳ Ｐゴシック" w:hAnsi="ＭＳ Ｐゴシック" w:cs="ＭＳ Ｐゴシック" w:hint="eastAsia"/>
                <w:color w:val="000000"/>
                <w:kern w:val="0"/>
                <w:sz w:val="18"/>
                <w:szCs w:val="22"/>
              </w:rPr>
              <w:t>100%</w:t>
            </w:r>
          </w:p>
        </w:tc>
      </w:tr>
    </w:tbl>
    <w:p w:rsidR="00AD4D23" w:rsidRDefault="00AD4D23" w:rsidP="00AD4D23"/>
    <w:p w:rsidR="00AD4D23" w:rsidRDefault="00AD4D23" w:rsidP="00AD4D23">
      <w:pPr>
        <w:jc w:val="center"/>
      </w:pPr>
      <w:r w:rsidRPr="00B139A1">
        <w:rPr>
          <w:noProof/>
        </w:rPr>
        <w:drawing>
          <wp:inline distT="0" distB="0" distL="0" distR="0" wp14:anchorId="2EC24149" wp14:editId="6D4F4916">
            <wp:extent cx="3752215" cy="2570480"/>
            <wp:effectExtent l="0" t="0" r="635" b="127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52215" cy="2570480"/>
                    </a:xfrm>
                    <a:prstGeom prst="rect">
                      <a:avLst/>
                    </a:prstGeom>
                    <a:noFill/>
                    <a:ln>
                      <a:noFill/>
                    </a:ln>
                  </pic:spPr>
                </pic:pic>
              </a:graphicData>
            </a:graphic>
          </wp:inline>
        </w:drawing>
      </w:r>
    </w:p>
    <w:p w:rsidR="00D24B3D" w:rsidRPr="00D24B3D" w:rsidRDefault="00D24B3D">
      <w:pPr>
        <w:widowControl/>
        <w:jc w:val="left"/>
      </w:pPr>
    </w:p>
    <w:p w:rsidR="00D24B3D" w:rsidRDefault="00D24B3D">
      <w:pPr>
        <w:widowControl/>
        <w:jc w:val="left"/>
      </w:pPr>
    </w:p>
    <w:p w:rsidR="00247E8A" w:rsidRDefault="00247E8A">
      <w:pPr>
        <w:widowControl/>
        <w:jc w:val="left"/>
      </w:pPr>
      <w:r>
        <w:br w:type="page"/>
      </w:r>
    </w:p>
    <w:p w:rsidR="00247E8A" w:rsidRDefault="00247E8A" w:rsidP="00247E8A">
      <w:pPr>
        <w:pStyle w:val="2"/>
      </w:pPr>
      <w:bookmarkStart w:id="22" w:name="_Toc389152316"/>
      <w:r>
        <w:rPr>
          <w:rFonts w:hint="eastAsia"/>
        </w:rPr>
        <w:lastRenderedPageBreak/>
        <w:t>地域毎（土木事務所単位）での</w:t>
      </w:r>
      <w:r w:rsidR="005C5888">
        <w:rPr>
          <w:rFonts w:hint="eastAsia"/>
        </w:rPr>
        <w:t>連携</w:t>
      </w:r>
      <w:r>
        <w:rPr>
          <w:rFonts w:hint="eastAsia"/>
        </w:rPr>
        <w:t>体制の構成メンバー</w:t>
      </w:r>
      <w:bookmarkEnd w:id="22"/>
    </w:p>
    <w:p w:rsidR="00247E8A" w:rsidRPr="00973D75" w:rsidRDefault="00247E8A" w:rsidP="00247E8A">
      <w:pPr>
        <w:pStyle w:val="20"/>
        <w:ind w:left="105" w:firstLine="210"/>
      </w:pPr>
    </w:p>
    <w:p w:rsidR="00247E8A" w:rsidRDefault="00247E8A" w:rsidP="00247E8A">
      <w:pPr>
        <w:pStyle w:val="a8"/>
        <w:ind w:left="105" w:right="105" w:firstLine="210"/>
      </w:pPr>
      <w:r>
        <w:rPr>
          <w:rFonts w:hint="eastAsia"/>
        </w:rPr>
        <w:t>連携体制の構成メンバーとしては、「市町村土木部長」との回答が最も多く、次いで「府土木事務所長」という回答が多かった。</w:t>
      </w:r>
    </w:p>
    <w:p w:rsidR="00247E8A" w:rsidRDefault="00247E8A" w:rsidP="00247E8A">
      <w:pPr>
        <w:pStyle w:val="20"/>
        <w:ind w:left="105" w:firstLine="210"/>
      </w:pPr>
    </w:p>
    <w:p w:rsidR="00247E8A" w:rsidRPr="00DA24EC" w:rsidRDefault="00247E8A" w:rsidP="00247E8A">
      <w:pPr>
        <w:pStyle w:val="a7"/>
        <w:spacing w:before="180" w:after="18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FA7C99">
        <w:rPr>
          <w:noProof/>
        </w:rPr>
        <w:t>10</w:t>
      </w:r>
      <w:r>
        <w:fldChar w:fldCharType="end"/>
      </w:r>
      <w:r>
        <w:t xml:space="preserve">　</w:t>
      </w:r>
      <w:r w:rsidR="005C5888" w:rsidRPr="005C5888">
        <w:rPr>
          <w:rFonts w:hint="eastAsia"/>
        </w:rPr>
        <w:t>地域毎（土木事務所単位）での連携体制の</w:t>
      </w:r>
      <w:r w:rsidR="005C5888">
        <w:rPr>
          <w:rFonts w:hint="eastAsia"/>
        </w:rPr>
        <w:t>構成メンバー</w:t>
      </w:r>
    </w:p>
    <w:tbl>
      <w:tblPr>
        <w:tblW w:w="9599" w:type="dxa"/>
        <w:jc w:val="center"/>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826"/>
        <w:gridCol w:w="1259"/>
        <w:gridCol w:w="1259"/>
        <w:gridCol w:w="1259"/>
        <w:gridCol w:w="1259"/>
        <w:gridCol w:w="1477"/>
        <w:gridCol w:w="1260"/>
      </w:tblGrid>
      <w:tr w:rsidR="00247E8A" w:rsidRPr="00247E8A" w:rsidTr="005C5888">
        <w:trPr>
          <w:trHeight w:val="270"/>
          <w:jc w:val="center"/>
        </w:trPr>
        <w:tc>
          <w:tcPr>
            <w:tcW w:w="1826" w:type="dxa"/>
            <w:tcBorders>
              <w:bottom w:val="double" w:sz="4" w:space="0" w:color="auto"/>
            </w:tcBorders>
            <w:shd w:val="clear" w:color="auto" w:fill="BFBFBF" w:themeFill="background1" w:themeFillShade="BF"/>
            <w:noWrap/>
            <w:vAlign w:val="center"/>
            <w:hideMark/>
          </w:tcPr>
          <w:p w:rsidR="00247E8A" w:rsidRPr="00973D75" w:rsidRDefault="00247E8A" w:rsidP="00247E8A">
            <w:pPr>
              <w:widowControl/>
              <w:snapToGrid w:val="0"/>
              <w:jc w:val="left"/>
              <w:rPr>
                <w:rFonts w:ascii="ＭＳ Ｐゴシック" w:eastAsia="ＭＳ Ｐゴシック" w:hAnsi="ＭＳ Ｐゴシック" w:cs="ＭＳ Ｐゴシック"/>
                <w:color w:val="000000"/>
                <w:kern w:val="0"/>
                <w:sz w:val="18"/>
                <w:szCs w:val="22"/>
              </w:rPr>
            </w:pPr>
          </w:p>
        </w:tc>
        <w:tc>
          <w:tcPr>
            <w:tcW w:w="1259" w:type="dxa"/>
            <w:tcBorders>
              <w:bottom w:val="double" w:sz="4" w:space="0" w:color="auto"/>
            </w:tcBorders>
            <w:shd w:val="clear" w:color="auto" w:fill="BFBFBF" w:themeFill="background1" w:themeFillShade="BF"/>
            <w:noWrap/>
            <w:vAlign w:val="center"/>
            <w:hideMark/>
          </w:tcPr>
          <w:p w:rsidR="00247E8A" w:rsidRPr="00247E8A" w:rsidRDefault="00247E8A" w:rsidP="00247E8A">
            <w:pPr>
              <w:widowControl/>
              <w:snapToGrid w:val="0"/>
              <w:jc w:val="center"/>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市町村長</w:t>
            </w:r>
          </w:p>
        </w:tc>
        <w:tc>
          <w:tcPr>
            <w:tcW w:w="1259" w:type="dxa"/>
            <w:tcBorders>
              <w:bottom w:val="double" w:sz="4" w:space="0" w:color="auto"/>
            </w:tcBorders>
            <w:shd w:val="clear" w:color="auto" w:fill="BFBFBF" w:themeFill="background1" w:themeFillShade="BF"/>
            <w:noWrap/>
            <w:vAlign w:val="center"/>
            <w:hideMark/>
          </w:tcPr>
          <w:p w:rsidR="005C5888" w:rsidRDefault="00247E8A" w:rsidP="00247E8A">
            <w:pPr>
              <w:widowControl/>
              <w:snapToGrid w:val="0"/>
              <w:jc w:val="center"/>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市町村 土木部長</w:t>
            </w:r>
          </w:p>
          <w:p w:rsidR="00247E8A" w:rsidRPr="00247E8A" w:rsidRDefault="00247E8A" w:rsidP="00247E8A">
            <w:pPr>
              <w:widowControl/>
              <w:snapToGrid w:val="0"/>
              <w:jc w:val="center"/>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（または土木部長に相当する役職）</w:t>
            </w:r>
          </w:p>
        </w:tc>
        <w:tc>
          <w:tcPr>
            <w:tcW w:w="1259" w:type="dxa"/>
            <w:tcBorders>
              <w:bottom w:val="double" w:sz="4" w:space="0" w:color="auto"/>
            </w:tcBorders>
            <w:shd w:val="clear" w:color="auto" w:fill="BFBFBF" w:themeFill="background1" w:themeFillShade="BF"/>
            <w:noWrap/>
            <w:vAlign w:val="center"/>
            <w:hideMark/>
          </w:tcPr>
          <w:p w:rsidR="00247E8A" w:rsidRPr="00247E8A" w:rsidRDefault="00247E8A" w:rsidP="00247E8A">
            <w:pPr>
              <w:widowControl/>
              <w:snapToGrid w:val="0"/>
              <w:jc w:val="center"/>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国土交通省</w:t>
            </w:r>
          </w:p>
        </w:tc>
        <w:tc>
          <w:tcPr>
            <w:tcW w:w="1259" w:type="dxa"/>
            <w:tcBorders>
              <w:bottom w:val="double" w:sz="4" w:space="0" w:color="auto"/>
            </w:tcBorders>
            <w:shd w:val="clear" w:color="auto" w:fill="BFBFBF" w:themeFill="background1" w:themeFillShade="BF"/>
            <w:vAlign w:val="center"/>
          </w:tcPr>
          <w:p w:rsidR="00247E8A" w:rsidRPr="00247E8A" w:rsidRDefault="00247E8A" w:rsidP="00247E8A">
            <w:pPr>
              <w:widowControl/>
              <w:snapToGrid w:val="0"/>
              <w:jc w:val="center"/>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府土木事務所長</w:t>
            </w:r>
          </w:p>
        </w:tc>
        <w:tc>
          <w:tcPr>
            <w:tcW w:w="1477" w:type="dxa"/>
            <w:tcBorders>
              <w:bottom w:val="double" w:sz="4" w:space="0" w:color="auto"/>
            </w:tcBorders>
            <w:shd w:val="clear" w:color="auto" w:fill="BFBFBF" w:themeFill="background1" w:themeFillShade="BF"/>
            <w:vAlign w:val="center"/>
          </w:tcPr>
          <w:p w:rsidR="005C5888" w:rsidRDefault="00247E8A" w:rsidP="00247E8A">
            <w:pPr>
              <w:widowControl/>
              <w:snapToGrid w:val="0"/>
              <w:jc w:val="center"/>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大学教授</w:t>
            </w:r>
          </w:p>
          <w:p w:rsidR="005C5888" w:rsidRDefault="00247E8A" w:rsidP="00247E8A">
            <w:pPr>
              <w:widowControl/>
              <w:snapToGrid w:val="0"/>
              <w:jc w:val="center"/>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（府内大学の</w:t>
            </w:r>
          </w:p>
          <w:p w:rsidR="00247E8A" w:rsidRPr="00247E8A" w:rsidRDefault="00247E8A" w:rsidP="00247E8A">
            <w:pPr>
              <w:widowControl/>
              <w:snapToGrid w:val="0"/>
              <w:jc w:val="center"/>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工学部土木系）</w:t>
            </w:r>
          </w:p>
        </w:tc>
        <w:tc>
          <w:tcPr>
            <w:tcW w:w="1260" w:type="dxa"/>
            <w:tcBorders>
              <w:bottom w:val="double" w:sz="4" w:space="0" w:color="auto"/>
            </w:tcBorders>
            <w:shd w:val="clear" w:color="auto" w:fill="BFBFBF" w:themeFill="background1" w:themeFillShade="BF"/>
            <w:vAlign w:val="center"/>
          </w:tcPr>
          <w:p w:rsidR="005C5888" w:rsidRDefault="00247E8A" w:rsidP="00247E8A">
            <w:pPr>
              <w:widowControl/>
              <w:snapToGrid w:val="0"/>
              <w:jc w:val="center"/>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各種協会</w:t>
            </w:r>
          </w:p>
          <w:p w:rsidR="00247E8A" w:rsidRPr="00247E8A" w:rsidRDefault="00247E8A" w:rsidP="00247E8A">
            <w:pPr>
              <w:widowControl/>
              <w:snapToGrid w:val="0"/>
              <w:jc w:val="center"/>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（民間団体）</w:t>
            </w:r>
          </w:p>
        </w:tc>
      </w:tr>
      <w:tr w:rsidR="00247E8A" w:rsidRPr="00247E8A" w:rsidTr="005C5888">
        <w:trPr>
          <w:trHeight w:val="270"/>
          <w:jc w:val="center"/>
        </w:trPr>
        <w:tc>
          <w:tcPr>
            <w:tcW w:w="1826" w:type="dxa"/>
            <w:tcBorders>
              <w:top w:val="double" w:sz="4" w:space="0" w:color="auto"/>
            </w:tcBorders>
            <w:shd w:val="clear" w:color="auto" w:fill="auto"/>
            <w:noWrap/>
            <w:vAlign w:val="center"/>
            <w:hideMark/>
          </w:tcPr>
          <w:p w:rsidR="00247E8A" w:rsidRPr="00973D75" w:rsidRDefault="00247E8A" w:rsidP="00247E8A">
            <w:pPr>
              <w:widowControl/>
              <w:snapToGrid w:val="0"/>
              <w:jc w:val="left"/>
              <w:rPr>
                <w:rFonts w:ascii="ＭＳ Ｐゴシック" w:eastAsia="ＭＳ Ｐゴシック" w:hAnsi="ＭＳ Ｐゴシック" w:cs="ＭＳ Ｐゴシック"/>
                <w:color w:val="000000"/>
                <w:kern w:val="0"/>
                <w:sz w:val="18"/>
                <w:szCs w:val="22"/>
              </w:rPr>
            </w:pPr>
            <w:r w:rsidRPr="00973D75">
              <w:rPr>
                <w:rFonts w:ascii="ＭＳ Ｐゴシック" w:eastAsia="ＭＳ Ｐゴシック" w:hAnsi="ＭＳ Ｐゴシック" w:cs="ＭＳ Ｐゴシック" w:hint="eastAsia"/>
                <w:color w:val="000000"/>
                <w:kern w:val="0"/>
                <w:sz w:val="18"/>
                <w:szCs w:val="22"/>
              </w:rPr>
              <w:t>必要</w:t>
            </w:r>
          </w:p>
        </w:tc>
        <w:tc>
          <w:tcPr>
            <w:tcW w:w="1259" w:type="dxa"/>
            <w:tcBorders>
              <w:top w:val="double" w:sz="4" w:space="0" w:color="auto"/>
            </w:tcBorders>
            <w:shd w:val="clear" w:color="auto" w:fill="auto"/>
            <w:noWrap/>
            <w:vAlign w:val="center"/>
            <w:hideMark/>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15%</w:t>
            </w:r>
          </w:p>
        </w:tc>
        <w:tc>
          <w:tcPr>
            <w:tcW w:w="1259" w:type="dxa"/>
            <w:tcBorders>
              <w:top w:val="double" w:sz="4" w:space="0" w:color="auto"/>
            </w:tcBorders>
            <w:shd w:val="clear" w:color="auto" w:fill="auto"/>
            <w:noWrap/>
            <w:vAlign w:val="center"/>
            <w:hideMark/>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85%</w:t>
            </w:r>
          </w:p>
        </w:tc>
        <w:tc>
          <w:tcPr>
            <w:tcW w:w="1259" w:type="dxa"/>
            <w:tcBorders>
              <w:top w:val="double" w:sz="4" w:space="0" w:color="auto"/>
            </w:tcBorders>
            <w:shd w:val="clear" w:color="auto" w:fill="auto"/>
            <w:noWrap/>
            <w:vAlign w:val="center"/>
            <w:hideMark/>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28%</w:t>
            </w:r>
          </w:p>
        </w:tc>
        <w:tc>
          <w:tcPr>
            <w:tcW w:w="1259" w:type="dxa"/>
            <w:tcBorders>
              <w:top w:val="double" w:sz="4" w:space="0" w:color="auto"/>
            </w:tcBorders>
            <w:vAlign w:val="center"/>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70%</w:t>
            </w:r>
          </w:p>
        </w:tc>
        <w:tc>
          <w:tcPr>
            <w:tcW w:w="1477" w:type="dxa"/>
            <w:tcBorders>
              <w:top w:val="double" w:sz="4" w:space="0" w:color="auto"/>
            </w:tcBorders>
            <w:vAlign w:val="center"/>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45%</w:t>
            </w:r>
          </w:p>
        </w:tc>
        <w:tc>
          <w:tcPr>
            <w:tcW w:w="1260" w:type="dxa"/>
            <w:tcBorders>
              <w:top w:val="double" w:sz="4" w:space="0" w:color="auto"/>
            </w:tcBorders>
            <w:vAlign w:val="center"/>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38%</w:t>
            </w:r>
          </w:p>
        </w:tc>
      </w:tr>
      <w:tr w:rsidR="00247E8A" w:rsidRPr="00247E8A" w:rsidTr="005C5888">
        <w:trPr>
          <w:trHeight w:val="270"/>
          <w:jc w:val="center"/>
        </w:trPr>
        <w:tc>
          <w:tcPr>
            <w:tcW w:w="1826" w:type="dxa"/>
            <w:tcBorders>
              <w:bottom w:val="double" w:sz="4" w:space="0" w:color="auto"/>
            </w:tcBorders>
            <w:shd w:val="clear" w:color="auto" w:fill="auto"/>
            <w:noWrap/>
            <w:vAlign w:val="center"/>
            <w:hideMark/>
          </w:tcPr>
          <w:p w:rsidR="00247E8A" w:rsidRPr="00973D75" w:rsidRDefault="00247E8A" w:rsidP="00247E8A">
            <w:pPr>
              <w:widowControl/>
              <w:snapToGrid w:val="0"/>
              <w:jc w:val="left"/>
              <w:rPr>
                <w:rFonts w:ascii="ＭＳ Ｐゴシック" w:eastAsia="ＭＳ Ｐゴシック" w:hAnsi="ＭＳ Ｐゴシック" w:cs="ＭＳ Ｐゴシック"/>
                <w:color w:val="000000"/>
                <w:kern w:val="0"/>
                <w:sz w:val="18"/>
                <w:szCs w:val="22"/>
              </w:rPr>
            </w:pPr>
            <w:r w:rsidRPr="00973D75">
              <w:rPr>
                <w:rFonts w:ascii="ＭＳ Ｐゴシック" w:eastAsia="ＭＳ Ｐゴシック" w:hAnsi="ＭＳ Ｐゴシック" w:cs="ＭＳ Ｐゴシック" w:hint="eastAsia"/>
                <w:color w:val="000000"/>
                <w:kern w:val="0"/>
                <w:sz w:val="18"/>
                <w:szCs w:val="22"/>
              </w:rPr>
              <w:t>不要もしくは無回答</w:t>
            </w:r>
          </w:p>
        </w:tc>
        <w:tc>
          <w:tcPr>
            <w:tcW w:w="1259" w:type="dxa"/>
            <w:tcBorders>
              <w:bottom w:val="double" w:sz="4" w:space="0" w:color="auto"/>
            </w:tcBorders>
            <w:shd w:val="clear" w:color="auto" w:fill="auto"/>
            <w:noWrap/>
            <w:vAlign w:val="center"/>
            <w:hideMark/>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85%</w:t>
            </w:r>
          </w:p>
        </w:tc>
        <w:tc>
          <w:tcPr>
            <w:tcW w:w="1259" w:type="dxa"/>
            <w:tcBorders>
              <w:bottom w:val="double" w:sz="4" w:space="0" w:color="auto"/>
            </w:tcBorders>
            <w:shd w:val="clear" w:color="auto" w:fill="auto"/>
            <w:noWrap/>
            <w:vAlign w:val="center"/>
            <w:hideMark/>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15%</w:t>
            </w:r>
          </w:p>
        </w:tc>
        <w:tc>
          <w:tcPr>
            <w:tcW w:w="1259" w:type="dxa"/>
            <w:tcBorders>
              <w:bottom w:val="double" w:sz="4" w:space="0" w:color="auto"/>
            </w:tcBorders>
            <w:shd w:val="clear" w:color="auto" w:fill="auto"/>
            <w:noWrap/>
            <w:vAlign w:val="center"/>
            <w:hideMark/>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73%</w:t>
            </w:r>
          </w:p>
        </w:tc>
        <w:tc>
          <w:tcPr>
            <w:tcW w:w="1259" w:type="dxa"/>
            <w:tcBorders>
              <w:bottom w:val="double" w:sz="4" w:space="0" w:color="auto"/>
            </w:tcBorders>
            <w:vAlign w:val="center"/>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30%</w:t>
            </w:r>
          </w:p>
        </w:tc>
        <w:tc>
          <w:tcPr>
            <w:tcW w:w="1477" w:type="dxa"/>
            <w:tcBorders>
              <w:bottom w:val="double" w:sz="4" w:space="0" w:color="auto"/>
            </w:tcBorders>
            <w:vAlign w:val="center"/>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55%</w:t>
            </w:r>
          </w:p>
        </w:tc>
        <w:tc>
          <w:tcPr>
            <w:tcW w:w="1260" w:type="dxa"/>
            <w:tcBorders>
              <w:bottom w:val="double" w:sz="4" w:space="0" w:color="auto"/>
            </w:tcBorders>
            <w:vAlign w:val="center"/>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63%</w:t>
            </w:r>
          </w:p>
        </w:tc>
      </w:tr>
      <w:tr w:rsidR="00247E8A" w:rsidRPr="00247E8A" w:rsidTr="005C5888">
        <w:trPr>
          <w:trHeight w:val="270"/>
          <w:jc w:val="center"/>
        </w:trPr>
        <w:tc>
          <w:tcPr>
            <w:tcW w:w="1826" w:type="dxa"/>
            <w:tcBorders>
              <w:top w:val="double" w:sz="4" w:space="0" w:color="auto"/>
            </w:tcBorders>
            <w:shd w:val="clear" w:color="auto" w:fill="auto"/>
            <w:noWrap/>
            <w:vAlign w:val="center"/>
            <w:hideMark/>
          </w:tcPr>
          <w:p w:rsidR="00247E8A" w:rsidRPr="00973D75" w:rsidRDefault="00247E8A" w:rsidP="00247E8A">
            <w:pPr>
              <w:widowControl/>
              <w:snapToGrid w:val="0"/>
              <w:jc w:val="left"/>
              <w:rPr>
                <w:rFonts w:ascii="ＭＳ Ｐゴシック" w:eastAsia="ＭＳ Ｐゴシック" w:hAnsi="ＭＳ Ｐゴシック" w:cs="ＭＳ Ｐゴシック"/>
                <w:color w:val="000000"/>
                <w:kern w:val="0"/>
                <w:sz w:val="18"/>
                <w:szCs w:val="22"/>
              </w:rPr>
            </w:pPr>
            <w:r w:rsidRPr="00973D75">
              <w:rPr>
                <w:rFonts w:ascii="ＭＳ Ｐゴシック" w:eastAsia="ＭＳ Ｐゴシック" w:hAnsi="ＭＳ Ｐゴシック" w:cs="ＭＳ Ｐゴシック" w:hint="eastAsia"/>
                <w:color w:val="000000"/>
                <w:kern w:val="0"/>
                <w:sz w:val="18"/>
                <w:szCs w:val="22"/>
              </w:rPr>
              <w:t>合計</w:t>
            </w:r>
          </w:p>
        </w:tc>
        <w:tc>
          <w:tcPr>
            <w:tcW w:w="1259" w:type="dxa"/>
            <w:tcBorders>
              <w:top w:val="double" w:sz="4" w:space="0" w:color="auto"/>
            </w:tcBorders>
            <w:shd w:val="clear" w:color="auto" w:fill="auto"/>
            <w:noWrap/>
            <w:vAlign w:val="center"/>
            <w:hideMark/>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100%</w:t>
            </w:r>
          </w:p>
        </w:tc>
        <w:tc>
          <w:tcPr>
            <w:tcW w:w="1259" w:type="dxa"/>
            <w:tcBorders>
              <w:top w:val="double" w:sz="4" w:space="0" w:color="auto"/>
            </w:tcBorders>
            <w:shd w:val="clear" w:color="auto" w:fill="auto"/>
            <w:noWrap/>
            <w:vAlign w:val="center"/>
            <w:hideMark/>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100%</w:t>
            </w:r>
          </w:p>
        </w:tc>
        <w:tc>
          <w:tcPr>
            <w:tcW w:w="1259" w:type="dxa"/>
            <w:tcBorders>
              <w:top w:val="double" w:sz="4" w:space="0" w:color="auto"/>
            </w:tcBorders>
            <w:shd w:val="clear" w:color="auto" w:fill="auto"/>
            <w:noWrap/>
            <w:vAlign w:val="center"/>
            <w:hideMark/>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100%</w:t>
            </w:r>
          </w:p>
        </w:tc>
        <w:tc>
          <w:tcPr>
            <w:tcW w:w="1259" w:type="dxa"/>
            <w:tcBorders>
              <w:top w:val="double" w:sz="4" w:space="0" w:color="auto"/>
            </w:tcBorders>
            <w:vAlign w:val="center"/>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100%</w:t>
            </w:r>
          </w:p>
        </w:tc>
        <w:tc>
          <w:tcPr>
            <w:tcW w:w="1477" w:type="dxa"/>
            <w:tcBorders>
              <w:top w:val="double" w:sz="4" w:space="0" w:color="auto"/>
            </w:tcBorders>
            <w:vAlign w:val="center"/>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100%</w:t>
            </w:r>
          </w:p>
        </w:tc>
        <w:tc>
          <w:tcPr>
            <w:tcW w:w="1260" w:type="dxa"/>
            <w:tcBorders>
              <w:top w:val="double" w:sz="4" w:space="0" w:color="auto"/>
            </w:tcBorders>
            <w:vAlign w:val="center"/>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100%</w:t>
            </w:r>
          </w:p>
        </w:tc>
      </w:tr>
    </w:tbl>
    <w:p w:rsidR="00247E8A" w:rsidRDefault="00247E8A" w:rsidP="005C5888">
      <w:pPr>
        <w:widowControl/>
        <w:jc w:val="center"/>
      </w:pPr>
      <w:r w:rsidRPr="00247E8A">
        <w:rPr>
          <w:noProof/>
        </w:rPr>
        <w:drawing>
          <wp:inline distT="0" distB="0" distL="0" distR="0" wp14:anchorId="15B3BA58" wp14:editId="2B008448">
            <wp:extent cx="3742690" cy="251968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42690" cy="2519680"/>
                    </a:xfrm>
                    <a:prstGeom prst="rect">
                      <a:avLst/>
                    </a:prstGeom>
                    <a:noFill/>
                    <a:ln>
                      <a:noFill/>
                    </a:ln>
                  </pic:spPr>
                </pic:pic>
              </a:graphicData>
            </a:graphic>
          </wp:inline>
        </w:drawing>
      </w:r>
    </w:p>
    <w:p w:rsidR="00334195" w:rsidRDefault="00334195">
      <w:pPr>
        <w:widowControl/>
        <w:jc w:val="left"/>
      </w:pPr>
    </w:p>
    <w:sectPr w:rsidR="00334195" w:rsidSect="00666EC6">
      <w:footerReference w:type="default" r:id="rId29"/>
      <w:pgSz w:w="11906" w:h="16838" w:code="9"/>
      <w:pgMar w:top="1418" w:right="1418" w:bottom="1418" w:left="1418" w:header="851" w:footer="851" w:gutter="0"/>
      <w:pgBorders>
        <w:top w:val="single" w:sz="4" w:space="19" w:color="auto"/>
        <w:bottom w:val="single" w:sz="4" w:space="10" w:color="auto"/>
      </w:pgBorders>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657D" w:rsidRDefault="0098657D">
      <w:r>
        <w:separator/>
      </w:r>
    </w:p>
  </w:endnote>
  <w:endnote w:type="continuationSeparator" w:id="0">
    <w:p w:rsidR="0098657D" w:rsidRDefault="00986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57D" w:rsidRDefault="0098657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98657D" w:rsidRDefault="0098657D">
    <w:pPr>
      <w:pStyle w:val="a4"/>
      <w:spacing w:before="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57D" w:rsidRDefault="0098657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FA7C99">
      <w:rPr>
        <w:rStyle w:val="a5"/>
        <w:noProof/>
      </w:rPr>
      <w:t>15</w:t>
    </w:r>
    <w:r>
      <w:rPr>
        <w:rStyle w:val="a5"/>
      </w:rPr>
      <w:fldChar w:fldCharType="end"/>
    </w:r>
  </w:p>
  <w:p w:rsidR="0098657D" w:rsidRPr="00763662" w:rsidRDefault="00763662">
    <w:pPr>
      <w:pStyle w:val="a4"/>
      <w:rPr>
        <w:rFonts w:asciiTheme="majorEastAsia" w:eastAsiaTheme="majorEastAsia" w:hAnsiTheme="majorEastAsia"/>
      </w:rPr>
    </w:pPr>
    <w:r>
      <w:rPr>
        <w:rFonts w:asciiTheme="majorEastAsia" w:eastAsiaTheme="majorEastAsia" w:hAnsiTheme="majorEastAsia" w:hint="eastAsia"/>
      </w:rPr>
      <w:t>大阪府都市基盤施設維持管理技術審議会</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657D" w:rsidRDefault="0098657D">
      <w:r>
        <w:separator/>
      </w:r>
    </w:p>
  </w:footnote>
  <w:footnote w:type="continuationSeparator" w:id="0">
    <w:p w:rsidR="0098657D" w:rsidRDefault="009865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4127A0"/>
    <w:multiLevelType w:val="multilevel"/>
    <w:tmpl w:val="476A1CB2"/>
    <w:lvl w:ilvl="0">
      <w:start w:val="1"/>
      <w:numFmt w:val="decimal"/>
      <w:pStyle w:val="1"/>
      <w:suff w:val="nothing"/>
      <w:lvlText w:val="%1.　"/>
      <w:lvlJc w:val="left"/>
      <w:pPr>
        <w:ind w:left="516" w:hanging="516"/>
      </w:pPr>
      <w:rPr>
        <w:rFonts w:hint="eastAsia"/>
      </w:rPr>
    </w:lvl>
    <w:lvl w:ilvl="1">
      <w:start w:val="1"/>
      <w:numFmt w:val="decimal"/>
      <w:pStyle w:val="2"/>
      <w:suff w:val="nothing"/>
      <w:lvlText w:val="%1.%2　"/>
      <w:lvlJc w:val="left"/>
      <w:pPr>
        <w:ind w:left="680" w:hanging="572"/>
      </w:pPr>
      <w:rPr>
        <w:rFonts w:hint="eastAsia"/>
      </w:rPr>
    </w:lvl>
    <w:lvl w:ilvl="2">
      <w:start w:val="1"/>
      <w:numFmt w:val="decimal"/>
      <w:pStyle w:val="3"/>
      <w:suff w:val="nothing"/>
      <w:lvlText w:val="%1.%2.%3　"/>
      <w:lvlJc w:val="left"/>
      <w:pPr>
        <w:ind w:left="811" w:hanging="703"/>
      </w:pPr>
      <w:rPr>
        <w:rFonts w:cs="Times New Roman"/>
        <w:b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
      <w:lvlJc w:val="left"/>
      <w:pPr>
        <w:ind w:left="885" w:hanging="465"/>
      </w:pPr>
      <w:rPr>
        <w:rFonts w:hint="eastAsia"/>
      </w:rPr>
    </w:lvl>
    <w:lvl w:ilvl="4">
      <w:start w:val="1"/>
      <w:numFmt w:val="decimal"/>
      <w:pStyle w:val="5"/>
      <w:suff w:val="nothing"/>
      <w:lvlText w:val="%5)　"/>
      <w:lvlJc w:val="left"/>
      <w:pPr>
        <w:ind w:left="1134" w:hanging="397"/>
      </w:pPr>
      <w:rPr>
        <w:rFonts w:hint="eastAsia"/>
      </w:rPr>
    </w:lvl>
    <w:lvl w:ilvl="5">
      <w:start w:val="1"/>
      <w:numFmt w:val="lowerLetter"/>
      <w:pStyle w:val="6"/>
      <w:suff w:val="nothing"/>
      <w:lvlText w:val="%6)　"/>
      <w:lvlJc w:val="left"/>
      <w:pPr>
        <w:ind w:left="1151" w:hanging="414"/>
      </w:pPr>
      <w:rPr>
        <w:rFonts w:hint="eastAsia"/>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361" w:hanging="414"/>
      </w:pPr>
      <w:rPr>
        <w:rFonts w:hint="eastAsia"/>
      </w:rPr>
    </w:lvl>
    <w:lvl w:ilvl="8">
      <w:start w:val="1"/>
      <w:numFmt w:val="upperLetter"/>
      <w:pStyle w:val="9"/>
      <w:suff w:val="nothing"/>
      <w:lvlText w:val="%9.　"/>
      <w:lvlJc w:val="left"/>
      <w:pPr>
        <w:ind w:left="1457" w:hanging="408"/>
      </w:pPr>
      <w:rPr>
        <w:rFonts w:hint="eastAsia"/>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attachedTemplate r:id="rId1"/>
  <w:defaultTabStop w:val="840"/>
  <w:drawingGridHorizontalSpacing w:val="181"/>
  <w:displayHorizontalDrawingGridEvery w:val="0"/>
  <w:displayVerticalDrawingGridEvery w:val="2"/>
  <w:characterSpacingControl w:val="compressPunctuation"/>
  <w:hdrShapeDefaults>
    <o:shapedefaults v:ext="edit" spidmax="337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A10"/>
    <w:rsid w:val="00014F5F"/>
    <w:rsid w:val="00034EEA"/>
    <w:rsid w:val="0004477F"/>
    <w:rsid w:val="00051DF5"/>
    <w:rsid w:val="00084236"/>
    <w:rsid w:val="000B0084"/>
    <w:rsid w:val="000F1887"/>
    <w:rsid w:val="00193DE3"/>
    <w:rsid w:val="001B6456"/>
    <w:rsid w:val="001D107F"/>
    <w:rsid w:val="00220634"/>
    <w:rsid w:val="002407E3"/>
    <w:rsid w:val="00247E8A"/>
    <w:rsid w:val="002B396F"/>
    <w:rsid w:val="002F1484"/>
    <w:rsid w:val="002F4303"/>
    <w:rsid w:val="003033AD"/>
    <w:rsid w:val="003039A0"/>
    <w:rsid w:val="00304682"/>
    <w:rsid w:val="00327408"/>
    <w:rsid w:val="00334195"/>
    <w:rsid w:val="00366503"/>
    <w:rsid w:val="003702E4"/>
    <w:rsid w:val="003923B8"/>
    <w:rsid w:val="003A3833"/>
    <w:rsid w:val="003A5B8D"/>
    <w:rsid w:val="003B237F"/>
    <w:rsid w:val="003F5F0D"/>
    <w:rsid w:val="00412190"/>
    <w:rsid w:val="00416A0F"/>
    <w:rsid w:val="00436284"/>
    <w:rsid w:val="004C4343"/>
    <w:rsid w:val="004F57D0"/>
    <w:rsid w:val="00530555"/>
    <w:rsid w:val="005428FC"/>
    <w:rsid w:val="00553039"/>
    <w:rsid w:val="00553934"/>
    <w:rsid w:val="00587E32"/>
    <w:rsid w:val="005A5EDA"/>
    <w:rsid w:val="005C5888"/>
    <w:rsid w:val="005F5604"/>
    <w:rsid w:val="00611652"/>
    <w:rsid w:val="00635422"/>
    <w:rsid w:val="00666EC6"/>
    <w:rsid w:val="0069636B"/>
    <w:rsid w:val="00696B40"/>
    <w:rsid w:val="006C6568"/>
    <w:rsid w:val="006D6ABA"/>
    <w:rsid w:val="007151D6"/>
    <w:rsid w:val="007207D4"/>
    <w:rsid w:val="00752B84"/>
    <w:rsid w:val="00760D9C"/>
    <w:rsid w:val="00763662"/>
    <w:rsid w:val="007D79D5"/>
    <w:rsid w:val="007E5972"/>
    <w:rsid w:val="00821E0A"/>
    <w:rsid w:val="00833F4F"/>
    <w:rsid w:val="00850CF2"/>
    <w:rsid w:val="00852FA1"/>
    <w:rsid w:val="00895EAD"/>
    <w:rsid w:val="008A006B"/>
    <w:rsid w:val="008B3A10"/>
    <w:rsid w:val="008B7996"/>
    <w:rsid w:val="008E0B45"/>
    <w:rsid w:val="008F0A2C"/>
    <w:rsid w:val="008F4618"/>
    <w:rsid w:val="00966D2D"/>
    <w:rsid w:val="0097164F"/>
    <w:rsid w:val="00973D75"/>
    <w:rsid w:val="0098657D"/>
    <w:rsid w:val="009C543F"/>
    <w:rsid w:val="009C5D56"/>
    <w:rsid w:val="009E56CE"/>
    <w:rsid w:val="00A70EA1"/>
    <w:rsid w:val="00A7738C"/>
    <w:rsid w:val="00A9625B"/>
    <w:rsid w:val="00AB3632"/>
    <w:rsid w:val="00AD4D23"/>
    <w:rsid w:val="00B0310B"/>
    <w:rsid w:val="00B03F6B"/>
    <w:rsid w:val="00B76016"/>
    <w:rsid w:val="00BC4A49"/>
    <w:rsid w:val="00BD666B"/>
    <w:rsid w:val="00C10A54"/>
    <w:rsid w:val="00C47E72"/>
    <w:rsid w:val="00CF650F"/>
    <w:rsid w:val="00D24B3D"/>
    <w:rsid w:val="00D32D18"/>
    <w:rsid w:val="00D65A79"/>
    <w:rsid w:val="00DA24EC"/>
    <w:rsid w:val="00DA4A9E"/>
    <w:rsid w:val="00DB5F51"/>
    <w:rsid w:val="00DB73FB"/>
    <w:rsid w:val="00E01C75"/>
    <w:rsid w:val="00E13815"/>
    <w:rsid w:val="00E84E1E"/>
    <w:rsid w:val="00E95B78"/>
    <w:rsid w:val="00EA1F2D"/>
    <w:rsid w:val="00EF39CE"/>
    <w:rsid w:val="00F025CE"/>
    <w:rsid w:val="00F25D63"/>
    <w:rsid w:val="00F42532"/>
    <w:rsid w:val="00F6196D"/>
    <w:rsid w:val="00F63C17"/>
    <w:rsid w:val="00F659DF"/>
    <w:rsid w:val="00FA7C99"/>
    <w:rsid w:val="00FD64E6"/>
    <w:rsid w:val="00FE48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0"/>
    <w:next w:val="10"/>
    <w:qFormat/>
    <w:pPr>
      <w:keepNext/>
      <w:keepLines/>
      <w:widowControl/>
      <w:numPr>
        <w:numId w:val="1"/>
      </w:numPr>
      <w:snapToGrid w:val="0"/>
      <w:outlineLvl w:val="0"/>
    </w:pPr>
    <w:rPr>
      <w:rFonts w:ascii="Arial" w:eastAsia="ＭＳ ゴシック" w:hAnsi="Arial"/>
      <w:sz w:val="28"/>
    </w:rPr>
  </w:style>
  <w:style w:type="paragraph" w:styleId="2">
    <w:name w:val="heading 2"/>
    <w:basedOn w:val="a0"/>
    <w:next w:val="20"/>
    <w:link w:val="21"/>
    <w:qFormat/>
    <w:pPr>
      <w:keepNext/>
      <w:keepLines/>
      <w:widowControl/>
      <w:numPr>
        <w:ilvl w:val="1"/>
        <w:numId w:val="1"/>
      </w:numPr>
      <w:outlineLvl w:val="1"/>
    </w:pPr>
    <w:rPr>
      <w:rFonts w:ascii="Arial" w:eastAsia="ＭＳ ゴシック" w:hAnsi="Arial"/>
      <w:sz w:val="24"/>
    </w:rPr>
  </w:style>
  <w:style w:type="paragraph" w:styleId="3">
    <w:name w:val="heading 3"/>
    <w:basedOn w:val="a0"/>
    <w:next w:val="30"/>
    <w:link w:val="31"/>
    <w:qFormat/>
    <w:pPr>
      <w:keepNext/>
      <w:keepLines/>
      <w:widowControl/>
      <w:numPr>
        <w:ilvl w:val="2"/>
        <w:numId w:val="1"/>
      </w:numPr>
      <w:outlineLvl w:val="2"/>
    </w:pPr>
    <w:rPr>
      <w:rFonts w:ascii="Arial" w:eastAsia="ＭＳ ゴシック" w:hAnsi="Arial"/>
      <w:sz w:val="22"/>
    </w:rPr>
  </w:style>
  <w:style w:type="paragraph" w:styleId="4">
    <w:name w:val="heading 4"/>
    <w:basedOn w:val="a0"/>
    <w:next w:val="40"/>
    <w:qFormat/>
    <w:pPr>
      <w:keepNext/>
      <w:keepLines/>
      <w:widowControl/>
      <w:numPr>
        <w:ilvl w:val="3"/>
        <w:numId w:val="1"/>
      </w:numPr>
      <w:outlineLvl w:val="3"/>
    </w:pPr>
    <w:rPr>
      <w:rFonts w:ascii="Arial" w:eastAsia="ＭＳ ゴシック" w:hAnsi="Arial"/>
      <w:bCs/>
    </w:rPr>
  </w:style>
  <w:style w:type="paragraph" w:styleId="5">
    <w:name w:val="heading 5"/>
    <w:basedOn w:val="a0"/>
    <w:next w:val="50"/>
    <w:qFormat/>
    <w:pPr>
      <w:keepNext/>
      <w:keepLines/>
      <w:widowControl/>
      <w:numPr>
        <w:ilvl w:val="4"/>
        <w:numId w:val="1"/>
      </w:numPr>
      <w:outlineLvl w:val="4"/>
    </w:pPr>
    <w:rPr>
      <w:rFonts w:ascii="Arial" w:eastAsia="ＭＳ ゴシック" w:hAnsi="Arial"/>
    </w:rPr>
  </w:style>
  <w:style w:type="paragraph" w:styleId="6">
    <w:name w:val="heading 6"/>
    <w:basedOn w:val="a0"/>
    <w:next w:val="60"/>
    <w:qFormat/>
    <w:pPr>
      <w:keepNext/>
      <w:keepLines/>
      <w:widowControl/>
      <w:numPr>
        <w:ilvl w:val="5"/>
        <w:numId w:val="1"/>
      </w:numPr>
      <w:outlineLvl w:val="5"/>
    </w:pPr>
    <w:rPr>
      <w:rFonts w:ascii="Arial" w:eastAsia="ＭＳ ゴシック" w:hAnsi="Arial"/>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pPr>
      <w:keepNext/>
      <w:keepLines/>
      <w:widowControl/>
      <w:numPr>
        <w:ilvl w:val="7"/>
        <w:numId w:val="1"/>
      </w:numPr>
      <w:outlineLvl w:val="7"/>
    </w:pPr>
    <w:rPr>
      <w:rFonts w:ascii="Arial" w:eastAsia="ＭＳ ゴシック" w:hAnsi="Arial"/>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emiHidden/>
  </w:style>
  <w:style w:type="paragraph" w:customStyle="1" w:styleId="10">
    <w:name w:val="本文 1"/>
    <w:basedOn w:val="a0"/>
    <w:pPr>
      <w:widowControl/>
      <w:ind w:firstLineChars="100" w:firstLine="100"/>
    </w:pPr>
  </w:style>
  <w:style w:type="paragraph" w:styleId="20">
    <w:name w:val="Body Text 2"/>
    <w:basedOn w:val="a0"/>
    <w:semiHidden/>
    <w:pPr>
      <w:widowControl/>
      <w:ind w:leftChars="50" w:left="50" w:firstLineChars="100" w:firstLine="100"/>
    </w:pPr>
  </w:style>
  <w:style w:type="paragraph" w:styleId="30">
    <w:name w:val="Body Text 3"/>
    <w:basedOn w:val="a0"/>
    <w:semiHidden/>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4">
    <w:name w:val="footer"/>
    <w:basedOn w:val="a"/>
    <w:semiHidden/>
    <w:pPr>
      <w:tabs>
        <w:tab w:val="center" w:pos="4252"/>
        <w:tab w:val="right" w:pos="8504"/>
      </w:tabs>
      <w:snapToGrid w:val="0"/>
      <w:jc w:val="right"/>
    </w:pPr>
  </w:style>
  <w:style w:type="character" w:styleId="a5">
    <w:name w:val="page number"/>
    <w:basedOn w:val="a1"/>
    <w:semiHidden/>
  </w:style>
  <w:style w:type="paragraph" w:styleId="a6">
    <w:name w:val="header"/>
    <w:basedOn w:val="a"/>
    <w:semiHidden/>
    <w:pPr>
      <w:tabs>
        <w:tab w:val="center" w:pos="4252"/>
        <w:tab w:val="right" w:pos="8504"/>
      </w:tabs>
      <w:snapToGrid w:val="0"/>
    </w:pPr>
  </w:style>
  <w:style w:type="paragraph" w:styleId="a7">
    <w:name w:val="caption"/>
    <w:basedOn w:val="a0"/>
    <w:next w:val="a"/>
    <w:qFormat/>
    <w:pPr>
      <w:keepLines/>
      <w:spacing w:beforeLines="50" w:before="50" w:afterLines="50" w:after="50"/>
      <w:jc w:val="center"/>
    </w:pPr>
    <w:rPr>
      <w:rFonts w:ascii="Arial" w:eastAsia="ＭＳ ゴシック" w:hAnsi="Arial"/>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2">
    <w:name w:val="タイトル 3"/>
    <w:basedOn w:val="a0"/>
    <w:next w:val="a"/>
    <w:pPr>
      <w:jc w:val="center"/>
    </w:pPr>
    <w:rPr>
      <w:rFonts w:ascii="Arial" w:eastAsia="ＭＳ ゴシック" w:hAnsi="Arial"/>
      <w:sz w:val="40"/>
    </w:rPr>
  </w:style>
  <w:style w:type="paragraph" w:customStyle="1" w:styleId="41">
    <w:name w:val="タイトル 4"/>
    <w:basedOn w:val="a0"/>
    <w:next w:val="a"/>
    <w:pPr>
      <w:jc w:val="center"/>
    </w:pPr>
    <w:rPr>
      <w:rFonts w:ascii="Arial" w:eastAsia="ＭＳ ゴシック" w:hAnsi="Arial"/>
      <w:sz w:val="24"/>
    </w:rPr>
  </w:style>
  <w:style w:type="paragraph" w:customStyle="1" w:styleId="a8">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2">
    <w:name w:val="はじめに 4"/>
    <w:basedOn w:val="a0"/>
    <w:pPr>
      <w:widowControl/>
      <w:ind w:leftChars="100" w:left="700" w:hangingChars="600" w:hanging="600"/>
    </w:pPr>
    <w:rPr>
      <w:sz w:val="24"/>
    </w:rPr>
  </w:style>
  <w:style w:type="paragraph" w:customStyle="1" w:styleId="23">
    <w:name w:val="はじめに 2"/>
    <w:basedOn w:val="a0"/>
    <w:next w:val="42"/>
    <w:pPr>
      <w:keepNext/>
      <w:keepLines/>
      <w:widowControl/>
    </w:pPr>
    <w:rPr>
      <w:rFonts w:ascii="Arial" w:eastAsia="ＭＳ ゴシック" w:hAnsi="Arial"/>
      <w:sz w:val="24"/>
    </w:rPr>
  </w:style>
  <w:style w:type="paragraph" w:customStyle="1" w:styleId="33">
    <w:name w:val="はじめに 3"/>
    <w:basedOn w:val="a0"/>
    <w:pPr>
      <w:widowControl/>
      <w:ind w:firstLineChars="100" w:firstLine="100"/>
    </w:pPr>
    <w:rPr>
      <w:sz w:val="24"/>
    </w:rPr>
  </w:style>
  <w:style w:type="paragraph" w:customStyle="1" w:styleId="12">
    <w:name w:val="はじめに 1"/>
    <w:basedOn w:val="a0"/>
    <w:next w:val="33"/>
    <w:pPr>
      <w:keepNext/>
      <w:keepLines/>
      <w:widowControl/>
      <w:snapToGrid w:val="0"/>
    </w:pPr>
    <w:rPr>
      <w:rFonts w:ascii="Arial" w:eastAsia="ＭＳ ゴシック" w:hAnsi="Arial"/>
      <w:sz w:val="28"/>
    </w:rPr>
  </w:style>
  <w:style w:type="paragraph" w:styleId="13">
    <w:name w:val="toc 1"/>
    <w:basedOn w:val="a"/>
    <w:next w:val="a"/>
    <w:autoRedefine/>
    <w:uiPriority w:val="39"/>
    <w:pPr>
      <w:spacing w:beforeLines="100" w:before="100"/>
    </w:pPr>
    <w:rPr>
      <w:rFonts w:ascii="Arial" w:eastAsia="ＭＳ ゴシック" w:hAnsi="Arial"/>
      <w:sz w:val="24"/>
    </w:rPr>
  </w:style>
  <w:style w:type="paragraph" w:styleId="24">
    <w:name w:val="toc 2"/>
    <w:basedOn w:val="a"/>
    <w:next w:val="a"/>
    <w:autoRedefine/>
    <w:uiPriority w:val="39"/>
    <w:pPr>
      <w:spacing w:beforeLines="50" w:before="180"/>
      <w:ind w:leftChars="100" w:left="210"/>
    </w:pPr>
    <w:rPr>
      <w:rFonts w:ascii="Arial" w:eastAsia="ＭＳ ゴシック" w:hAnsi="Arial"/>
    </w:rPr>
  </w:style>
  <w:style w:type="paragraph" w:styleId="34">
    <w:name w:val="toc 3"/>
    <w:basedOn w:val="a"/>
    <w:next w:val="a"/>
    <w:autoRedefine/>
    <w:uiPriority w:val="39"/>
    <w:pPr>
      <w:ind w:leftChars="200" w:left="200"/>
    </w:pPr>
  </w:style>
  <w:style w:type="paragraph" w:customStyle="1" w:styleId="a9">
    <w:name w:val="図表の番号"/>
    <w:basedOn w:val="a"/>
    <w:semiHidden/>
    <w:pPr>
      <w:spacing w:after="60"/>
      <w:jc w:val="center"/>
    </w:pPr>
    <w:rPr>
      <w:rFonts w:ascii="Arial" w:eastAsia="ＭＳ Ｐゴシック" w:hAnsi="Arial"/>
      <w:szCs w:val="21"/>
    </w:rPr>
  </w:style>
  <w:style w:type="paragraph" w:styleId="43">
    <w:name w:val="toc 4"/>
    <w:basedOn w:val="a"/>
    <w:next w:val="a"/>
    <w:autoRedefine/>
    <w:semiHidden/>
    <w:pPr>
      <w:ind w:leftChars="300" w:left="630"/>
    </w:pPr>
  </w:style>
  <w:style w:type="paragraph" w:styleId="51">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a">
    <w:name w:val="Hyperlink"/>
    <w:uiPriority w:val="99"/>
    <w:rPr>
      <w:color w:val="0000FF"/>
      <w:u w:val="single"/>
    </w:rPr>
  </w:style>
  <w:style w:type="table" w:styleId="ab">
    <w:name w:val="Table Grid"/>
    <w:basedOn w:val="a2"/>
    <w:uiPriority w:val="59"/>
    <w:rsid w:val="00EF39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3B237F"/>
    <w:rPr>
      <w:rFonts w:asciiTheme="majorHAnsi" w:eastAsiaTheme="majorEastAsia" w:hAnsiTheme="majorHAnsi" w:cstheme="majorBidi"/>
      <w:sz w:val="18"/>
      <w:szCs w:val="18"/>
    </w:rPr>
  </w:style>
  <w:style w:type="character" w:customStyle="1" w:styleId="ad">
    <w:name w:val="吹き出し (文字)"/>
    <w:basedOn w:val="a1"/>
    <w:link w:val="ac"/>
    <w:uiPriority w:val="99"/>
    <w:semiHidden/>
    <w:rsid w:val="003B237F"/>
    <w:rPr>
      <w:rFonts w:asciiTheme="majorHAnsi" w:eastAsiaTheme="majorEastAsia" w:hAnsiTheme="majorHAnsi" w:cstheme="majorBidi"/>
      <w:kern w:val="2"/>
      <w:sz w:val="18"/>
      <w:szCs w:val="18"/>
    </w:rPr>
  </w:style>
  <w:style w:type="paragraph" w:styleId="ae">
    <w:name w:val="endnote text"/>
    <w:basedOn w:val="a"/>
    <w:link w:val="af"/>
    <w:uiPriority w:val="99"/>
    <w:semiHidden/>
    <w:unhideWhenUsed/>
    <w:rsid w:val="00B76016"/>
    <w:pPr>
      <w:snapToGrid w:val="0"/>
      <w:jc w:val="left"/>
    </w:pPr>
  </w:style>
  <w:style w:type="character" w:customStyle="1" w:styleId="af">
    <w:name w:val="文末脚注文字列 (文字)"/>
    <w:basedOn w:val="a1"/>
    <w:link w:val="ae"/>
    <w:uiPriority w:val="99"/>
    <w:semiHidden/>
    <w:rsid w:val="00B76016"/>
    <w:rPr>
      <w:kern w:val="2"/>
      <w:sz w:val="21"/>
      <w:szCs w:val="24"/>
    </w:rPr>
  </w:style>
  <w:style w:type="character" w:styleId="af0">
    <w:name w:val="endnote reference"/>
    <w:basedOn w:val="a1"/>
    <w:uiPriority w:val="99"/>
    <w:semiHidden/>
    <w:unhideWhenUsed/>
    <w:rsid w:val="00B76016"/>
    <w:rPr>
      <w:vertAlign w:val="superscript"/>
    </w:rPr>
  </w:style>
  <w:style w:type="character" w:customStyle="1" w:styleId="21">
    <w:name w:val="見出し 2 (文字)"/>
    <w:basedOn w:val="a1"/>
    <w:link w:val="2"/>
    <w:rsid w:val="008E0B45"/>
    <w:rPr>
      <w:rFonts w:ascii="Arial" w:eastAsia="ＭＳ ゴシック" w:hAnsi="Arial"/>
      <w:kern w:val="2"/>
      <w:sz w:val="24"/>
      <w:szCs w:val="24"/>
    </w:rPr>
  </w:style>
  <w:style w:type="character" w:customStyle="1" w:styleId="31">
    <w:name w:val="見出し 3 (文字)"/>
    <w:basedOn w:val="a1"/>
    <w:link w:val="3"/>
    <w:rsid w:val="00587E32"/>
    <w:rPr>
      <w:rFonts w:ascii="Arial" w:eastAsia="ＭＳ ゴシック" w:hAnsi="Arial"/>
      <w:kern w:val="2"/>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0"/>
    <w:next w:val="10"/>
    <w:qFormat/>
    <w:pPr>
      <w:keepNext/>
      <w:keepLines/>
      <w:widowControl/>
      <w:numPr>
        <w:numId w:val="1"/>
      </w:numPr>
      <w:snapToGrid w:val="0"/>
      <w:outlineLvl w:val="0"/>
    </w:pPr>
    <w:rPr>
      <w:rFonts w:ascii="Arial" w:eastAsia="ＭＳ ゴシック" w:hAnsi="Arial"/>
      <w:sz w:val="28"/>
    </w:rPr>
  </w:style>
  <w:style w:type="paragraph" w:styleId="2">
    <w:name w:val="heading 2"/>
    <w:basedOn w:val="a0"/>
    <w:next w:val="20"/>
    <w:link w:val="21"/>
    <w:qFormat/>
    <w:pPr>
      <w:keepNext/>
      <w:keepLines/>
      <w:widowControl/>
      <w:numPr>
        <w:ilvl w:val="1"/>
        <w:numId w:val="1"/>
      </w:numPr>
      <w:outlineLvl w:val="1"/>
    </w:pPr>
    <w:rPr>
      <w:rFonts w:ascii="Arial" w:eastAsia="ＭＳ ゴシック" w:hAnsi="Arial"/>
      <w:sz w:val="24"/>
    </w:rPr>
  </w:style>
  <w:style w:type="paragraph" w:styleId="3">
    <w:name w:val="heading 3"/>
    <w:basedOn w:val="a0"/>
    <w:next w:val="30"/>
    <w:link w:val="31"/>
    <w:qFormat/>
    <w:pPr>
      <w:keepNext/>
      <w:keepLines/>
      <w:widowControl/>
      <w:numPr>
        <w:ilvl w:val="2"/>
        <w:numId w:val="1"/>
      </w:numPr>
      <w:outlineLvl w:val="2"/>
    </w:pPr>
    <w:rPr>
      <w:rFonts w:ascii="Arial" w:eastAsia="ＭＳ ゴシック" w:hAnsi="Arial"/>
      <w:sz w:val="22"/>
    </w:rPr>
  </w:style>
  <w:style w:type="paragraph" w:styleId="4">
    <w:name w:val="heading 4"/>
    <w:basedOn w:val="a0"/>
    <w:next w:val="40"/>
    <w:qFormat/>
    <w:pPr>
      <w:keepNext/>
      <w:keepLines/>
      <w:widowControl/>
      <w:numPr>
        <w:ilvl w:val="3"/>
        <w:numId w:val="1"/>
      </w:numPr>
      <w:outlineLvl w:val="3"/>
    </w:pPr>
    <w:rPr>
      <w:rFonts w:ascii="Arial" w:eastAsia="ＭＳ ゴシック" w:hAnsi="Arial"/>
      <w:bCs/>
    </w:rPr>
  </w:style>
  <w:style w:type="paragraph" w:styleId="5">
    <w:name w:val="heading 5"/>
    <w:basedOn w:val="a0"/>
    <w:next w:val="50"/>
    <w:qFormat/>
    <w:pPr>
      <w:keepNext/>
      <w:keepLines/>
      <w:widowControl/>
      <w:numPr>
        <w:ilvl w:val="4"/>
        <w:numId w:val="1"/>
      </w:numPr>
      <w:outlineLvl w:val="4"/>
    </w:pPr>
    <w:rPr>
      <w:rFonts w:ascii="Arial" w:eastAsia="ＭＳ ゴシック" w:hAnsi="Arial"/>
    </w:rPr>
  </w:style>
  <w:style w:type="paragraph" w:styleId="6">
    <w:name w:val="heading 6"/>
    <w:basedOn w:val="a0"/>
    <w:next w:val="60"/>
    <w:qFormat/>
    <w:pPr>
      <w:keepNext/>
      <w:keepLines/>
      <w:widowControl/>
      <w:numPr>
        <w:ilvl w:val="5"/>
        <w:numId w:val="1"/>
      </w:numPr>
      <w:outlineLvl w:val="5"/>
    </w:pPr>
    <w:rPr>
      <w:rFonts w:ascii="Arial" w:eastAsia="ＭＳ ゴシック" w:hAnsi="Arial"/>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pPr>
      <w:keepNext/>
      <w:keepLines/>
      <w:widowControl/>
      <w:numPr>
        <w:ilvl w:val="7"/>
        <w:numId w:val="1"/>
      </w:numPr>
      <w:outlineLvl w:val="7"/>
    </w:pPr>
    <w:rPr>
      <w:rFonts w:ascii="Arial" w:eastAsia="ＭＳ ゴシック" w:hAnsi="Arial"/>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emiHidden/>
  </w:style>
  <w:style w:type="paragraph" w:customStyle="1" w:styleId="10">
    <w:name w:val="本文 1"/>
    <w:basedOn w:val="a0"/>
    <w:pPr>
      <w:widowControl/>
      <w:ind w:firstLineChars="100" w:firstLine="100"/>
    </w:pPr>
  </w:style>
  <w:style w:type="paragraph" w:styleId="20">
    <w:name w:val="Body Text 2"/>
    <w:basedOn w:val="a0"/>
    <w:semiHidden/>
    <w:pPr>
      <w:widowControl/>
      <w:ind w:leftChars="50" w:left="50" w:firstLineChars="100" w:firstLine="100"/>
    </w:pPr>
  </w:style>
  <w:style w:type="paragraph" w:styleId="30">
    <w:name w:val="Body Text 3"/>
    <w:basedOn w:val="a0"/>
    <w:semiHidden/>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4">
    <w:name w:val="footer"/>
    <w:basedOn w:val="a"/>
    <w:semiHidden/>
    <w:pPr>
      <w:tabs>
        <w:tab w:val="center" w:pos="4252"/>
        <w:tab w:val="right" w:pos="8504"/>
      </w:tabs>
      <w:snapToGrid w:val="0"/>
      <w:jc w:val="right"/>
    </w:pPr>
  </w:style>
  <w:style w:type="character" w:styleId="a5">
    <w:name w:val="page number"/>
    <w:basedOn w:val="a1"/>
    <w:semiHidden/>
  </w:style>
  <w:style w:type="paragraph" w:styleId="a6">
    <w:name w:val="header"/>
    <w:basedOn w:val="a"/>
    <w:semiHidden/>
    <w:pPr>
      <w:tabs>
        <w:tab w:val="center" w:pos="4252"/>
        <w:tab w:val="right" w:pos="8504"/>
      </w:tabs>
      <w:snapToGrid w:val="0"/>
    </w:pPr>
  </w:style>
  <w:style w:type="paragraph" w:styleId="a7">
    <w:name w:val="caption"/>
    <w:basedOn w:val="a0"/>
    <w:next w:val="a"/>
    <w:qFormat/>
    <w:pPr>
      <w:keepLines/>
      <w:spacing w:beforeLines="50" w:before="50" w:afterLines="50" w:after="50"/>
      <w:jc w:val="center"/>
    </w:pPr>
    <w:rPr>
      <w:rFonts w:ascii="Arial" w:eastAsia="ＭＳ ゴシック" w:hAnsi="Arial"/>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2">
    <w:name w:val="タイトル 3"/>
    <w:basedOn w:val="a0"/>
    <w:next w:val="a"/>
    <w:pPr>
      <w:jc w:val="center"/>
    </w:pPr>
    <w:rPr>
      <w:rFonts w:ascii="Arial" w:eastAsia="ＭＳ ゴシック" w:hAnsi="Arial"/>
      <w:sz w:val="40"/>
    </w:rPr>
  </w:style>
  <w:style w:type="paragraph" w:customStyle="1" w:styleId="41">
    <w:name w:val="タイトル 4"/>
    <w:basedOn w:val="a0"/>
    <w:next w:val="a"/>
    <w:pPr>
      <w:jc w:val="center"/>
    </w:pPr>
    <w:rPr>
      <w:rFonts w:ascii="Arial" w:eastAsia="ＭＳ ゴシック" w:hAnsi="Arial"/>
      <w:sz w:val="24"/>
    </w:rPr>
  </w:style>
  <w:style w:type="paragraph" w:customStyle="1" w:styleId="a8">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2">
    <w:name w:val="はじめに 4"/>
    <w:basedOn w:val="a0"/>
    <w:pPr>
      <w:widowControl/>
      <w:ind w:leftChars="100" w:left="700" w:hangingChars="600" w:hanging="600"/>
    </w:pPr>
    <w:rPr>
      <w:sz w:val="24"/>
    </w:rPr>
  </w:style>
  <w:style w:type="paragraph" w:customStyle="1" w:styleId="23">
    <w:name w:val="はじめに 2"/>
    <w:basedOn w:val="a0"/>
    <w:next w:val="42"/>
    <w:pPr>
      <w:keepNext/>
      <w:keepLines/>
      <w:widowControl/>
    </w:pPr>
    <w:rPr>
      <w:rFonts w:ascii="Arial" w:eastAsia="ＭＳ ゴシック" w:hAnsi="Arial"/>
      <w:sz w:val="24"/>
    </w:rPr>
  </w:style>
  <w:style w:type="paragraph" w:customStyle="1" w:styleId="33">
    <w:name w:val="はじめに 3"/>
    <w:basedOn w:val="a0"/>
    <w:pPr>
      <w:widowControl/>
      <w:ind w:firstLineChars="100" w:firstLine="100"/>
    </w:pPr>
    <w:rPr>
      <w:sz w:val="24"/>
    </w:rPr>
  </w:style>
  <w:style w:type="paragraph" w:customStyle="1" w:styleId="12">
    <w:name w:val="はじめに 1"/>
    <w:basedOn w:val="a0"/>
    <w:next w:val="33"/>
    <w:pPr>
      <w:keepNext/>
      <w:keepLines/>
      <w:widowControl/>
      <w:snapToGrid w:val="0"/>
    </w:pPr>
    <w:rPr>
      <w:rFonts w:ascii="Arial" w:eastAsia="ＭＳ ゴシック" w:hAnsi="Arial"/>
      <w:sz w:val="28"/>
    </w:rPr>
  </w:style>
  <w:style w:type="paragraph" w:styleId="13">
    <w:name w:val="toc 1"/>
    <w:basedOn w:val="a"/>
    <w:next w:val="a"/>
    <w:autoRedefine/>
    <w:uiPriority w:val="39"/>
    <w:pPr>
      <w:spacing w:beforeLines="100" w:before="100"/>
    </w:pPr>
    <w:rPr>
      <w:rFonts w:ascii="Arial" w:eastAsia="ＭＳ ゴシック" w:hAnsi="Arial"/>
      <w:sz w:val="24"/>
    </w:rPr>
  </w:style>
  <w:style w:type="paragraph" w:styleId="24">
    <w:name w:val="toc 2"/>
    <w:basedOn w:val="a"/>
    <w:next w:val="a"/>
    <w:autoRedefine/>
    <w:uiPriority w:val="39"/>
    <w:pPr>
      <w:spacing w:beforeLines="50" w:before="180"/>
      <w:ind w:leftChars="100" w:left="210"/>
    </w:pPr>
    <w:rPr>
      <w:rFonts w:ascii="Arial" w:eastAsia="ＭＳ ゴシック" w:hAnsi="Arial"/>
    </w:rPr>
  </w:style>
  <w:style w:type="paragraph" w:styleId="34">
    <w:name w:val="toc 3"/>
    <w:basedOn w:val="a"/>
    <w:next w:val="a"/>
    <w:autoRedefine/>
    <w:uiPriority w:val="39"/>
    <w:pPr>
      <w:ind w:leftChars="200" w:left="200"/>
    </w:pPr>
  </w:style>
  <w:style w:type="paragraph" w:customStyle="1" w:styleId="a9">
    <w:name w:val="図表の番号"/>
    <w:basedOn w:val="a"/>
    <w:semiHidden/>
    <w:pPr>
      <w:spacing w:after="60"/>
      <w:jc w:val="center"/>
    </w:pPr>
    <w:rPr>
      <w:rFonts w:ascii="Arial" w:eastAsia="ＭＳ Ｐゴシック" w:hAnsi="Arial"/>
      <w:szCs w:val="21"/>
    </w:rPr>
  </w:style>
  <w:style w:type="paragraph" w:styleId="43">
    <w:name w:val="toc 4"/>
    <w:basedOn w:val="a"/>
    <w:next w:val="a"/>
    <w:autoRedefine/>
    <w:semiHidden/>
    <w:pPr>
      <w:ind w:leftChars="300" w:left="630"/>
    </w:pPr>
  </w:style>
  <w:style w:type="paragraph" w:styleId="51">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a">
    <w:name w:val="Hyperlink"/>
    <w:uiPriority w:val="99"/>
    <w:rPr>
      <w:color w:val="0000FF"/>
      <w:u w:val="single"/>
    </w:rPr>
  </w:style>
  <w:style w:type="table" w:styleId="ab">
    <w:name w:val="Table Grid"/>
    <w:basedOn w:val="a2"/>
    <w:uiPriority w:val="59"/>
    <w:rsid w:val="00EF39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3B237F"/>
    <w:rPr>
      <w:rFonts w:asciiTheme="majorHAnsi" w:eastAsiaTheme="majorEastAsia" w:hAnsiTheme="majorHAnsi" w:cstheme="majorBidi"/>
      <w:sz w:val="18"/>
      <w:szCs w:val="18"/>
    </w:rPr>
  </w:style>
  <w:style w:type="character" w:customStyle="1" w:styleId="ad">
    <w:name w:val="吹き出し (文字)"/>
    <w:basedOn w:val="a1"/>
    <w:link w:val="ac"/>
    <w:uiPriority w:val="99"/>
    <w:semiHidden/>
    <w:rsid w:val="003B237F"/>
    <w:rPr>
      <w:rFonts w:asciiTheme="majorHAnsi" w:eastAsiaTheme="majorEastAsia" w:hAnsiTheme="majorHAnsi" w:cstheme="majorBidi"/>
      <w:kern w:val="2"/>
      <w:sz w:val="18"/>
      <w:szCs w:val="18"/>
    </w:rPr>
  </w:style>
  <w:style w:type="paragraph" w:styleId="ae">
    <w:name w:val="endnote text"/>
    <w:basedOn w:val="a"/>
    <w:link w:val="af"/>
    <w:uiPriority w:val="99"/>
    <w:semiHidden/>
    <w:unhideWhenUsed/>
    <w:rsid w:val="00B76016"/>
    <w:pPr>
      <w:snapToGrid w:val="0"/>
      <w:jc w:val="left"/>
    </w:pPr>
  </w:style>
  <w:style w:type="character" w:customStyle="1" w:styleId="af">
    <w:name w:val="文末脚注文字列 (文字)"/>
    <w:basedOn w:val="a1"/>
    <w:link w:val="ae"/>
    <w:uiPriority w:val="99"/>
    <w:semiHidden/>
    <w:rsid w:val="00B76016"/>
    <w:rPr>
      <w:kern w:val="2"/>
      <w:sz w:val="21"/>
      <w:szCs w:val="24"/>
    </w:rPr>
  </w:style>
  <w:style w:type="character" w:styleId="af0">
    <w:name w:val="endnote reference"/>
    <w:basedOn w:val="a1"/>
    <w:uiPriority w:val="99"/>
    <w:semiHidden/>
    <w:unhideWhenUsed/>
    <w:rsid w:val="00B76016"/>
    <w:rPr>
      <w:vertAlign w:val="superscript"/>
    </w:rPr>
  </w:style>
  <w:style w:type="character" w:customStyle="1" w:styleId="21">
    <w:name w:val="見出し 2 (文字)"/>
    <w:basedOn w:val="a1"/>
    <w:link w:val="2"/>
    <w:rsid w:val="008E0B45"/>
    <w:rPr>
      <w:rFonts w:ascii="Arial" w:eastAsia="ＭＳ ゴシック" w:hAnsi="Arial"/>
      <w:kern w:val="2"/>
      <w:sz w:val="24"/>
      <w:szCs w:val="24"/>
    </w:rPr>
  </w:style>
  <w:style w:type="character" w:customStyle="1" w:styleId="31">
    <w:name w:val="見出し 3 (文字)"/>
    <w:basedOn w:val="a1"/>
    <w:link w:val="3"/>
    <w:rsid w:val="00587E32"/>
    <w:rPr>
      <w:rFonts w:ascii="Arial" w:eastAsia="ＭＳ ゴシック" w:hAnsi="Arial"/>
      <w:kern w:val="2"/>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203567">
      <w:bodyDiv w:val="1"/>
      <w:marLeft w:val="0"/>
      <w:marRight w:val="0"/>
      <w:marTop w:val="0"/>
      <w:marBottom w:val="0"/>
      <w:divBdr>
        <w:top w:val="none" w:sz="0" w:space="0" w:color="auto"/>
        <w:left w:val="none" w:sz="0" w:space="0" w:color="auto"/>
        <w:bottom w:val="none" w:sz="0" w:space="0" w:color="auto"/>
        <w:right w:val="none" w:sz="0" w:space="0" w:color="auto"/>
      </w:divBdr>
    </w:div>
    <w:div w:id="680157105">
      <w:bodyDiv w:val="1"/>
      <w:marLeft w:val="0"/>
      <w:marRight w:val="0"/>
      <w:marTop w:val="0"/>
      <w:marBottom w:val="0"/>
      <w:divBdr>
        <w:top w:val="none" w:sz="0" w:space="0" w:color="auto"/>
        <w:left w:val="none" w:sz="0" w:space="0" w:color="auto"/>
        <w:bottom w:val="none" w:sz="0" w:space="0" w:color="auto"/>
        <w:right w:val="none" w:sz="0" w:space="0" w:color="auto"/>
      </w:divBdr>
    </w:div>
    <w:div w:id="878980068">
      <w:bodyDiv w:val="1"/>
      <w:marLeft w:val="0"/>
      <w:marRight w:val="0"/>
      <w:marTop w:val="0"/>
      <w:marBottom w:val="0"/>
      <w:divBdr>
        <w:top w:val="none" w:sz="0" w:space="0" w:color="auto"/>
        <w:left w:val="none" w:sz="0" w:space="0" w:color="auto"/>
        <w:bottom w:val="none" w:sz="0" w:space="0" w:color="auto"/>
        <w:right w:val="none" w:sz="0" w:space="0" w:color="auto"/>
      </w:divBdr>
    </w:div>
    <w:div w:id="1067608721">
      <w:bodyDiv w:val="1"/>
      <w:marLeft w:val="0"/>
      <w:marRight w:val="0"/>
      <w:marTop w:val="0"/>
      <w:marBottom w:val="0"/>
      <w:divBdr>
        <w:top w:val="none" w:sz="0" w:space="0" w:color="auto"/>
        <w:left w:val="none" w:sz="0" w:space="0" w:color="auto"/>
        <w:bottom w:val="none" w:sz="0" w:space="0" w:color="auto"/>
        <w:right w:val="none" w:sz="0" w:space="0" w:color="auto"/>
      </w:divBdr>
    </w:div>
    <w:div w:id="1080757981">
      <w:bodyDiv w:val="1"/>
      <w:marLeft w:val="0"/>
      <w:marRight w:val="0"/>
      <w:marTop w:val="0"/>
      <w:marBottom w:val="0"/>
      <w:divBdr>
        <w:top w:val="none" w:sz="0" w:space="0" w:color="auto"/>
        <w:left w:val="none" w:sz="0" w:space="0" w:color="auto"/>
        <w:bottom w:val="none" w:sz="0" w:space="0" w:color="auto"/>
        <w:right w:val="none" w:sz="0" w:space="0" w:color="auto"/>
      </w:divBdr>
    </w:div>
    <w:div w:id="1086465529">
      <w:bodyDiv w:val="1"/>
      <w:marLeft w:val="0"/>
      <w:marRight w:val="0"/>
      <w:marTop w:val="0"/>
      <w:marBottom w:val="0"/>
      <w:divBdr>
        <w:top w:val="none" w:sz="0" w:space="0" w:color="auto"/>
        <w:left w:val="none" w:sz="0" w:space="0" w:color="auto"/>
        <w:bottom w:val="none" w:sz="0" w:space="0" w:color="auto"/>
        <w:right w:val="none" w:sz="0" w:space="0" w:color="auto"/>
      </w:divBdr>
    </w:div>
    <w:div w:id="1185243653">
      <w:bodyDiv w:val="1"/>
      <w:marLeft w:val="0"/>
      <w:marRight w:val="0"/>
      <w:marTop w:val="0"/>
      <w:marBottom w:val="0"/>
      <w:divBdr>
        <w:top w:val="none" w:sz="0" w:space="0" w:color="auto"/>
        <w:left w:val="none" w:sz="0" w:space="0" w:color="auto"/>
        <w:bottom w:val="none" w:sz="0" w:space="0" w:color="auto"/>
        <w:right w:val="none" w:sz="0" w:space="0" w:color="auto"/>
      </w:divBdr>
    </w:div>
    <w:div w:id="1411729577">
      <w:bodyDiv w:val="1"/>
      <w:marLeft w:val="0"/>
      <w:marRight w:val="0"/>
      <w:marTop w:val="0"/>
      <w:marBottom w:val="0"/>
      <w:divBdr>
        <w:top w:val="none" w:sz="0" w:space="0" w:color="auto"/>
        <w:left w:val="none" w:sz="0" w:space="0" w:color="auto"/>
        <w:bottom w:val="none" w:sz="0" w:space="0" w:color="auto"/>
        <w:right w:val="none" w:sz="0" w:space="0" w:color="auto"/>
      </w:divBdr>
    </w:div>
    <w:div w:id="1428191220">
      <w:bodyDiv w:val="1"/>
      <w:marLeft w:val="0"/>
      <w:marRight w:val="0"/>
      <w:marTop w:val="0"/>
      <w:marBottom w:val="0"/>
      <w:divBdr>
        <w:top w:val="none" w:sz="0" w:space="0" w:color="auto"/>
        <w:left w:val="none" w:sz="0" w:space="0" w:color="auto"/>
        <w:bottom w:val="none" w:sz="0" w:space="0" w:color="auto"/>
        <w:right w:val="none" w:sz="0" w:space="0" w:color="auto"/>
      </w:divBdr>
    </w:div>
    <w:div w:id="1462382413">
      <w:bodyDiv w:val="1"/>
      <w:marLeft w:val="0"/>
      <w:marRight w:val="0"/>
      <w:marTop w:val="0"/>
      <w:marBottom w:val="0"/>
      <w:divBdr>
        <w:top w:val="none" w:sz="0" w:space="0" w:color="auto"/>
        <w:left w:val="none" w:sz="0" w:space="0" w:color="auto"/>
        <w:bottom w:val="none" w:sz="0" w:space="0" w:color="auto"/>
        <w:right w:val="none" w:sz="0" w:space="0" w:color="auto"/>
      </w:divBdr>
    </w:div>
    <w:div w:id="1568030288">
      <w:bodyDiv w:val="1"/>
      <w:marLeft w:val="0"/>
      <w:marRight w:val="0"/>
      <w:marTop w:val="0"/>
      <w:marBottom w:val="0"/>
      <w:divBdr>
        <w:top w:val="none" w:sz="0" w:space="0" w:color="auto"/>
        <w:left w:val="none" w:sz="0" w:space="0" w:color="auto"/>
        <w:bottom w:val="none" w:sz="0" w:space="0" w:color="auto"/>
        <w:right w:val="none" w:sz="0" w:space="0" w:color="auto"/>
      </w:divBdr>
    </w:div>
    <w:div w:id="1635522026">
      <w:bodyDiv w:val="1"/>
      <w:marLeft w:val="0"/>
      <w:marRight w:val="0"/>
      <w:marTop w:val="0"/>
      <w:marBottom w:val="0"/>
      <w:divBdr>
        <w:top w:val="none" w:sz="0" w:space="0" w:color="auto"/>
        <w:left w:val="none" w:sz="0" w:space="0" w:color="auto"/>
        <w:bottom w:val="none" w:sz="0" w:space="0" w:color="auto"/>
        <w:right w:val="none" w:sz="0" w:space="0" w:color="auto"/>
      </w:divBdr>
    </w:div>
    <w:div w:id="1654289409">
      <w:bodyDiv w:val="1"/>
      <w:marLeft w:val="0"/>
      <w:marRight w:val="0"/>
      <w:marTop w:val="0"/>
      <w:marBottom w:val="0"/>
      <w:divBdr>
        <w:top w:val="none" w:sz="0" w:space="0" w:color="auto"/>
        <w:left w:val="none" w:sz="0" w:space="0" w:color="auto"/>
        <w:bottom w:val="none" w:sz="0" w:space="0" w:color="auto"/>
        <w:right w:val="none" w:sz="0" w:space="0" w:color="auto"/>
      </w:divBdr>
    </w:div>
    <w:div w:id="1685210360">
      <w:bodyDiv w:val="1"/>
      <w:marLeft w:val="0"/>
      <w:marRight w:val="0"/>
      <w:marTop w:val="0"/>
      <w:marBottom w:val="0"/>
      <w:divBdr>
        <w:top w:val="none" w:sz="0" w:space="0" w:color="auto"/>
        <w:left w:val="none" w:sz="0" w:space="0" w:color="auto"/>
        <w:bottom w:val="none" w:sz="0" w:space="0" w:color="auto"/>
        <w:right w:val="none" w:sz="0" w:space="0" w:color="auto"/>
      </w:divBdr>
    </w:div>
    <w:div w:id="1869291059">
      <w:bodyDiv w:val="1"/>
      <w:marLeft w:val="0"/>
      <w:marRight w:val="0"/>
      <w:marTop w:val="0"/>
      <w:marBottom w:val="0"/>
      <w:divBdr>
        <w:top w:val="none" w:sz="0" w:space="0" w:color="auto"/>
        <w:left w:val="none" w:sz="0" w:space="0" w:color="auto"/>
        <w:bottom w:val="none" w:sz="0" w:space="0" w:color="auto"/>
        <w:right w:val="none" w:sz="0" w:space="0" w:color="auto"/>
      </w:divBdr>
    </w:div>
    <w:div w:id="1917126142">
      <w:bodyDiv w:val="1"/>
      <w:marLeft w:val="0"/>
      <w:marRight w:val="0"/>
      <w:marTop w:val="0"/>
      <w:marBottom w:val="0"/>
      <w:divBdr>
        <w:top w:val="none" w:sz="0" w:space="0" w:color="auto"/>
        <w:left w:val="none" w:sz="0" w:space="0" w:color="auto"/>
        <w:bottom w:val="none" w:sz="0" w:space="0" w:color="auto"/>
        <w:right w:val="none" w:sz="0" w:space="0" w:color="auto"/>
      </w:divBdr>
    </w:div>
    <w:div w:id="1935504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05D8B-974C-499D-84BD-DE336176E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7</TotalTime>
  <Pages>17</Pages>
  <Words>1157</Words>
  <Characters>6601</Characters>
  <Application>Microsoft Office Word</Application>
  <DocSecurity>0</DocSecurity>
  <Lines>55</Lines>
  <Paragraphs>15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ort</dc:creator>
  <cp:lastModifiedBy>大井祥之</cp:lastModifiedBy>
  <cp:revision>4</cp:revision>
  <cp:lastPrinted>2014-05-29T10:21:00Z</cp:lastPrinted>
  <dcterms:created xsi:type="dcterms:W3CDTF">2014-05-26T00:42:00Z</dcterms:created>
  <dcterms:modified xsi:type="dcterms:W3CDTF">2014-05-29T10:21:00Z</dcterms:modified>
</cp:coreProperties>
</file>