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A8" w:rsidRDefault="00B169A8" w:rsidP="00B169A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（別添１－２）</w:t>
      </w:r>
    </w:p>
    <w:p w:rsidR="00B169A8" w:rsidRDefault="00B169A8" w:rsidP="00B169A8">
      <w:pPr>
        <w:jc w:val="left"/>
        <w:rPr>
          <w:rFonts w:ascii="ＭＳ 明朝" w:hAnsi="ＭＳ 明朝"/>
          <w:szCs w:val="21"/>
        </w:rPr>
      </w:pPr>
    </w:p>
    <w:p w:rsidR="00B169A8" w:rsidRDefault="00B169A8" w:rsidP="00B169A8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要件確認申立書</w:t>
      </w:r>
    </w:p>
    <w:p w:rsidR="00B169A8" w:rsidRDefault="00B169A8" w:rsidP="00B169A8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B169A8" w:rsidRDefault="00B169A8" w:rsidP="00B169A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B169A8" w:rsidRDefault="00B169A8" w:rsidP="00B169A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大阪府知事　様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  <w:u w:val="single"/>
        </w:rPr>
      </w:pP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  <w:u w:val="single"/>
        </w:rPr>
      </w:pPr>
    </w:p>
    <w:p w:rsidR="00B169A8" w:rsidRDefault="00B169A8" w:rsidP="00B169A8">
      <w:pPr>
        <w:widowControl/>
        <w:ind w:rightChars="50" w:right="100" w:firstLineChars="100" w:firstLine="24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大阪府福祉用具専門相談員指定講習事業者指定要綱（以下「要綱」という。）第</w:t>
      </w:r>
    </w:p>
    <w:p w:rsidR="00B169A8" w:rsidRDefault="00B169A8" w:rsidP="005B1D32">
      <w:pPr>
        <w:widowControl/>
        <w:ind w:rightChars="-1" w:right="-2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６条第１項の規定に基づき、福祉用具専門相談員指定講習の事業者指定の申請を行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</w:t>
      </w:r>
      <w:proofErr w:type="gramStart"/>
      <w:r>
        <w:rPr>
          <w:rFonts w:ascii="ＭＳ 明朝" w:hAnsi="ＭＳ 明朝" w:cs="ＭＳ Ｐゴシック" w:hint="eastAsia"/>
          <w:bCs/>
          <w:sz w:val="24"/>
          <w:szCs w:val="24"/>
        </w:rPr>
        <w:t>うに</w:t>
      </w:r>
      <w:proofErr w:type="gramEnd"/>
      <w:r>
        <w:rPr>
          <w:rFonts w:ascii="ＭＳ 明朝" w:hAnsi="ＭＳ 明朝" w:cs="ＭＳ Ｐゴシック" w:hint="eastAsia"/>
          <w:bCs/>
          <w:sz w:val="24"/>
          <w:szCs w:val="24"/>
        </w:rPr>
        <w:t>あたり、私（当団体）は下記の内容について申し立てます。</w:t>
      </w:r>
    </w:p>
    <w:p w:rsidR="00B169A8" w:rsidRDefault="00B169A8" w:rsidP="00B169A8">
      <w:pPr>
        <w:widowControl/>
        <w:ind w:rightChars="50" w:right="100" w:firstLineChars="100" w:firstLine="24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なお、いずれかに該当することとなった場合には、直ちに「該当事項届出書（別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添第１－３）」によりその旨を届けます。また、本件に関して調査が必要となった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場合には、大阪府が求める必要な情報又は資料を遅滞なく提出するとともに、その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調査に協力し、調査の結果、該当することが判明した場合には、要綱第１６条に基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づき、当該事業者に係る指定を取り消し、又は期間を定めてその指定の全部若しく</w:t>
      </w:r>
    </w:p>
    <w:p w:rsidR="00B169A8" w:rsidRDefault="00B169A8" w:rsidP="00B169A8">
      <w:pPr>
        <w:widowControl/>
        <w:ind w:rightChars="50" w:right="10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は一部の効力を停止されても何ら異議の申し立てを行いません。</w:t>
      </w:r>
    </w:p>
    <w:p w:rsidR="00B169A8" w:rsidRDefault="00B169A8" w:rsidP="00B169A8">
      <w:pPr>
        <w:widowControl/>
        <w:ind w:rightChars="50" w:right="100" w:firstLineChars="100" w:firstLine="220"/>
        <w:rPr>
          <w:rFonts w:ascii="ＭＳ 明朝" w:hAnsi="ＭＳ 明朝" w:cs="ＭＳ Ｐゴシック"/>
          <w:bCs/>
          <w:sz w:val="22"/>
        </w:rPr>
      </w:pPr>
    </w:p>
    <w:p w:rsidR="00B169A8" w:rsidRPr="00685BF2" w:rsidRDefault="00B169A8" w:rsidP="00B169A8">
      <w:pPr>
        <w:widowControl/>
        <w:spacing w:line="280" w:lineRule="exact"/>
        <w:ind w:rightChars="50" w:right="100"/>
        <w:jc w:val="center"/>
        <w:rPr>
          <w:rFonts w:ascii="ＭＳ 明朝" w:hAnsi="ＭＳ 明朝" w:cs="ＭＳ Ｐゴシック"/>
          <w:bCs/>
          <w:color w:val="000000" w:themeColor="text1"/>
          <w:sz w:val="22"/>
        </w:rPr>
      </w:pPr>
      <w:r w:rsidRPr="00685BF2">
        <w:rPr>
          <w:rFonts w:ascii="ＭＳ 明朝" w:hAnsi="ＭＳ 明朝" w:cs="ＭＳ Ｐゴシック" w:hint="eastAsia"/>
          <w:bCs/>
          <w:color w:val="000000" w:themeColor="text1"/>
          <w:sz w:val="22"/>
        </w:rPr>
        <w:t>記</w:t>
      </w:r>
    </w:p>
    <w:p w:rsidR="00B169A8" w:rsidRPr="00685BF2" w:rsidRDefault="00B169A8" w:rsidP="00B169A8">
      <w:pPr>
        <w:widowControl/>
        <w:spacing w:line="280" w:lineRule="exact"/>
        <w:ind w:rightChars="50" w:right="100"/>
        <w:jc w:val="center"/>
        <w:rPr>
          <w:rFonts w:ascii="ＭＳ 明朝" w:hAnsi="ＭＳ 明朝" w:cs="ＭＳ Ｐゴシック"/>
          <w:bCs/>
          <w:color w:val="000000" w:themeColor="text1"/>
          <w:sz w:val="22"/>
        </w:rPr>
      </w:pPr>
    </w:p>
    <w:p w:rsidR="00B169A8" w:rsidRPr="00685BF2" w:rsidRDefault="00B169A8" w:rsidP="00B169A8">
      <w:pPr>
        <w:widowControl/>
        <w:spacing w:line="300" w:lineRule="exact"/>
        <w:ind w:rightChars="50" w:right="100" w:firstLineChars="100" w:firstLine="220"/>
        <w:rPr>
          <w:rFonts w:ascii="ＭＳ 明朝" w:hAnsi="ＭＳ 明朝" w:cs="ＭＳ Ｐゴシック"/>
          <w:bCs/>
          <w:color w:val="000000" w:themeColor="text1"/>
          <w:sz w:val="22"/>
        </w:rPr>
      </w:pPr>
      <w:r w:rsidRPr="00685BF2">
        <w:rPr>
          <w:rFonts w:ascii="ＭＳ 明朝" w:hAnsi="ＭＳ 明朝" w:cs="ＭＳ Ｐゴシック" w:hint="eastAsia"/>
          <w:bCs/>
          <w:color w:val="000000" w:themeColor="text1"/>
          <w:sz w:val="22"/>
        </w:rPr>
        <w:t>※各項目を確認し、</w:t>
      </w:r>
      <w:r w:rsidRPr="00685BF2">
        <w:rPr>
          <w:rFonts w:ascii="ＭＳ 明朝" w:hAnsi="ＭＳ 明朝" w:cs="ＭＳ Ｐゴシック" w:hint="eastAsia"/>
          <w:b/>
          <w:bCs/>
          <w:color w:val="000000" w:themeColor="text1"/>
          <w:sz w:val="22"/>
        </w:rPr>
        <w:t>はい・いいえ</w:t>
      </w:r>
      <w:r w:rsidRPr="00685BF2">
        <w:rPr>
          <w:rFonts w:ascii="ＭＳ 明朝" w:hAnsi="ＭＳ 明朝" w:cs="ＭＳ Ｐゴシック" w:hint="eastAsia"/>
          <w:bCs/>
          <w:color w:val="000000" w:themeColor="text1"/>
          <w:sz w:val="22"/>
        </w:rPr>
        <w:t>のどちらかを○で囲んでください。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701"/>
      </w:tblGrid>
      <w:tr w:rsidR="005B1D32" w:rsidRPr="00685BF2" w:rsidTr="004B034F">
        <w:trPr>
          <w:trHeight w:val="439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A8" w:rsidRPr="00685BF2" w:rsidRDefault="00B169A8">
            <w:pPr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Ｐゴシック"/>
                <w:bCs/>
                <w:color w:val="000000" w:themeColor="text1"/>
                <w:sz w:val="22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申　立　事　項</w:t>
            </w:r>
          </w:p>
        </w:tc>
      </w:tr>
      <w:tr w:rsidR="005B1D32" w:rsidRPr="00685BF2" w:rsidTr="004B034F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2" w:rsidRPr="00685BF2" w:rsidRDefault="00B169A8">
            <w:pPr>
              <w:autoSpaceDE w:val="0"/>
              <w:autoSpaceDN w:val="0"/>
              <w:spacing w:line="362" w:lineRule="atLeast"/>
              <w:ind w:right="1920"/>
              <w:jc w:val="center"/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4F" w:rsidRDefault="00B169A8" w:rsidP="004B034F">
            <w:pPr>
              <w:widowControl/>
              <w:autoSpaceDE w:val="0"/>
              <w:autoSpaceDN w:val="0"/>
              <w:spacing w:line="280" w:lineRule="exact"/>
              <w:ind w:rightChars="50" w:right="100"/>
              <w:rPr>
                <w:rFonts w:ascii="ＭＳ 明朝" w:hAnsi="ＭＳ 明朝" w:cs="ＭＳ Ｐゴシック"/>
                <w:bCs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代表者、役員又は使用人その他の従業員若しくは構成員等</w:t>
            </w:r>
            <w:r w:rsidR="004B034F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以下「代表者等」という。）が、暴力団員による不当な行為の</w:t>
            </w:r>
          </w:p>
          <w:p w:rsidR="00B169A8" w:rsidRPr="00685BF2" w:rsidRDefault="00B169A8" w:rsidP="004B034F">
            <w:pPr>
              <w:widowControl/>
              <w:autoSpaceDE w:val="0"/>
              <w:autoSpaceDN w:val="0"/>
              <w:spacing w:line="280" w:lineRule="exact"/>
              <w:ind w:rightChars="50" w:right="100"/>
              <w:rPr>
                <w:rFonts w:ascii="ＭＳ 明朝" w:hAnsi="ＭＳ 明朝" w:cs="ＭＳ Ｐゴシック"/>
                <w:bCs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防止等に関する法律（平成３年法律第77号。以下「法」という。）第２条第２号に規定する「暴力団」である。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685BF2" w:rsidRDefault="00B169A8" w:rsidP="004B034F">
            <w:pPr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はい・いいえ</w:t>
            </w:r>
          </w:p>
        </w:tc>
      </w:tr>
      <w:tr w:rsidR="005B1D32" w:rsidRPr="00685BF2" w:rsidTr="004B034F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685BF2" w:rsidRDefault="00B169A8">
            <w:pPr>
              <w:autoSpaceDE w:val="0"/>
              <w:autoSpaceDN w:val="0"/>
              <w:spacing w:line="362" w:lineRule="atLeast"/>
              <w:ind w:right="192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685BF2" w:rsidRDefault="00B169A8">
            <w:pPr>
              <w:widowControl/>
              <w:autoSpaceDE w:val="0"/>
              <w:autoSpaceDN w:val="0"/>
              <w:spacing w:line="280" w:lineRule="exact"/>
              <w:ind w:rightChars="50" w:right="1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代表者等が、法第２条第６号に規定する「暴力団員」である。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685BF2" w:rsidRDefault="00B169A8">
            <w:pPr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はい・いいえ</w:t>
            </w:r>
          </w:p>
        </w:tc>
      </w:tr>
      <w:tr w:rsidR="00685BF2" w:rsidRPr="005B1D32" w:rsidTr="004B034F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685BF2" w:rsidRDefault="00B169A8">
            <w:pPr>
              <w:autoSpaceDE w:val="0"/>
              <w:autoSpaceDN w:val="0"/>
              <w:spacing w:line="362" w:lineRule="atLeast"/>
              <w:ind w:right="192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685BF2" w:rsidRDefault="00B169A8">
            <w:pPr>
              <w:widowControl/>
              <w:autoSpaceDE w:val="0"/>
              <w:autoSpaceDN w:val="0"/>
              <w:spacing w:line="280" w:lineRule="exact"/>
              <w:ind w:rightChars="50" w:right="100"/>
              <w:rPr>
                <w:rFonts w:ascii="ＭＳ 明朝" w:hAnsi="ＭＳ 明朝" w:cs="ＭＳ Ｐゴシック"/>
                <w:bCs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代表者等が、大阪府暴力団排除条例（平成22年大阪府条例第</w:t>
            </w:r>
          </w:p>
          <w:p w:rsidR="00B169A8" w:rsidRPr="00685BF2" w:rsidRDefault="00B169A8">
            <w:pPr>
              <w:widowControl/>
              <w:autoSpaceDE w:val="0"/>
              <w:autoSpaceDN w:val="0"/>
              <w:spacing w:line="280" w:lineRule="exact"/>
              <w:ind w:rightChars="50" w:right="1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4"/>
                <w:szCs w:val="24"/>
              </w:rPr>
              <w:t>58号）２条第４号に規定する「暴団密接関係者」である。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A8" w:rsidRPr="005B1D32" w:rsidRDefault="00B169A8">
            <w:pPr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はい・</w:t>
            </w:r>
            <w:bookmarkStart w:id="0" w:name="_GoBack"/>
            <w:bookmarkEnd w:id="0"/>
            <w:r w:rsidRPr="00685BF2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いいえ</w:t>
            </w:r>
          </w:p>
        </w:tc>
      </w:tr>
    </w:tbl>
    <w:p w:rsidR="00B169A8" w:rsidRPr="005B1D32" w:rsidRDefault="00B169A8" w:rsidP="00B169A8">
      <w:pPr>
        <w:ind w:right="1920"/>
        <w:rPr>
          <w:rFonts w:ascii="ＭＳ 明朝" w:hAnsi="ＭＳ 明朝"/>
          <w:color w:val="000000" w:themeColor="text1"/>
          <w:sz w:val="24"/>
          <w:szCs w:val="24"/>
        </w:rPr>
      </w:pPr>
    </w:p>
    <w:p w:rsidR="00B169A8" w:rsidRPr="005B1D32" w:rsidRDefault="00B169A8" w:rsidP="00B169A8">
      <w:pPr>
        <w:ind w:right="1920"/>
        <w:rPr>
          <w:rFonts w:ascii="ＭＳ 明朝" w:hAnsi="ＭＳ 明朝"/>
          <w:color w:val="000000" w:themeColor="text1"/>
          <w:sz w:val="24"/>
          <w:szCs w:val="24"/>
        </w:rPr>
      </w:pPr>
    </w:p>
    <w:p w:rsidR="00B169A8" w:rsidRDefault="00B169A8" w:rsidP="00B169A8">
      <w:pPr>
        <w:ind w:right="7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B169A8" w:rsidRDefault="00B169A8" w:rsidP="00B169A8">
      <w:pPr>
        <w:ind w:firstLineChars="1500" w:firstLine="3300"/>
        <w:rPr>
          <w:rFonts w:ascii="ＭＳ 明朝" w:hAnsi="ＭＳ 明朝"/>
          <w:sz w:val="22"/>
        </w:rPr>
      </w:pPr>
    </w:p>
    <w:p w:rsidR="00B169A8" w:rsidRDefault="00B169A8" w:rsidP="00B169A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B169A8">
        <w:rPr>
          <w:rFonts w:ascii="ＭＳ 明朝" w:hAnsi="ＭＳ 明朝" w:hint="eastAsia"/>
          <w:spacing w:val="221"/>
          <w:sz w:val="24"/>
          <w:szCs w:val="24"/>
          <w:fitText w:val="1603" w:id="-1713129214"/>
        </w:rPr>
        <w:t>所在</w:t>
      </w:r>
      <w:r w:rsidRPr="00B169A8">
        <w:rPr>
          <w:rFonts w:ascii="ＭＳ 明朝" w:hAnsi="ＭＳ 明朝" w:hint="eastAsia"/>
          <w:sz w:val="24"/>
          <w:szCs w:val="24"/>
          <w:fitText w:val="1603" w:id="-1713129214"/>
        </w:rPr>
        <w:t>地</w:t>
      </w:r>
    </w:p>
    <w:p w:rsidR="00B169A8" w:rsidRDefault="00B169A8" w:rsidP="00B169A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B169A8">
        <w:rPr>
          <w:rFonts w:ascii="ＭＳ 明朝" w:hAnsi="ＭＳ 明朝" w:hint="eastAsia"/>
          <w:spacing w:val="16"/>
          <w:sz w:val="24"/>
          <w:szCs w:val="24"/>
          <w:fitText w:val="1603" w:id="-1713129213"/>
        </w:rPr>
        <w:t>法人・団体</w:t>
      </w:r>
      <w:r w:rsidRPr="00B169A8">
        <w:rPr>
          <w:rFonts w:ascii="ＭＳ 明朝" w:hAnsi="ＭＳ 明朝" w:hint="eastAsia"/>
          <w:spacing w:val="1"/>
          <w:sz w:val="24"/>
          <w:szCs w:val="24"/>
          <w:fitText w:val="1603" w:id="-1713129213"/>
        </w:rPr>
        <w:t>名</w:t>
      </w:r>
    </w:p>
    <w:p w:rsidR="008E2CF6" w:rsidRPr="006A7709" w:rsidRDefault="00B169A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代表者職・氏名　　　　　</w:t>
      </w:r>
      <w:r>
        <w:rPr>
          <w:rFonts w:ascii="ＭＳ 明朝" w:hAnsi="ＭＳ 明朝" w:hint="eastAsia"/>
          <w:sz w:val="22"/>
        </w:rPr>
        <w:t xml:space="preserve">　　　　　　　　　　　　　</w:t>
      </w:r>
    </w:p>
    <w:sectPr w:rsidR="008E2CF6" w:rsidRPr="006A7709" w:rsidSect="006A7709">
      <w:pgSz w:w="11906" w:h="16838" w:code="9"/>
      <w:pgMar w:top="1304" w:right="1418" w:bottom="1021" w:left="1418" w:header="851" w:footer="992" w:gutter="0"/>
      <w:cols w:space="425"/>
      <w:docGrid w:type="lines" w:linePitch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A8"/>
    <w:rsid w:val="004B034F"/>
    <w:rsid w:val="005B1D32"/>
    <w:rsid w:val="00614444"/>
    <w:rsid w:val="00685BF2"/>
    <w:rsid w:val="006A7709"/>
    <w:rsid w:val="008E2CF6"/>
    <w:rsid w:val="00B169A8"/>
    <w:rsid w:val="00F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8AF58"/>
  <w15:chartTrackingRefBased/>
  <w15:docId w15:val="{3E824FD6-80F7-431B-8080-880BA6D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D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　恵子</dc:creator>
  <cp:keywords/>
  <dc:description/>
  <cp:lastModifiedBy>西原　恵子</cp:lastModifiedBy>
  <cp:revision>5</cp:revision>
  <cp:lastPrinted>2021-09-28T06:11:00Z</cp:lastPrinted>
  <dcterms:created xsi:type="dcterms:W3CDTF">2021-09-28T05:57:00Z</dcterms:created>
  <dcterms:modified xsi:type="dcterms:W3CDTF">2021-09-28T06:16:00Z</dcterms:modified>
</cp:coreProperties>
</file>