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EE" w:rsidRPr="002152EE" w:rsidRDefault="002152EE" w:rsidP="002152EE">
      <w:pPr>
        <w:spacing w:line="300" w:lineRule="exact"/>
        <w:jc w:val="center"/>
        <w:rPr>
          <w:rFonts w:ascii="Meiryo UI" w:eastAsia="Meiryo UI" w:hAnsi="Meiryo UI"/>
          <w:b/>
          <w:bCs/>
        </w:rPr>
      </w:pPr>
      <w:r w:rsidRPr="002152EE">
        <w:rPr>
          <w:rFonts w:ascii="Meiryo UI" w:eastAsia="Meiryo UI" w:hAnsi="Meiryo UI" w:hint="eastAsia"/>
          <w:b/>
          <w:bCs/>
          <w:sz w:val="24"/>
        </w:rPr>
        <w:t>第4回　大阪府男女いきいき事業者表彰の受賞者</w:t>
      </w:r>
    </w:p>
    <w:p w:rsidR="002152EE" w:rsidRDefault="002152EE" w:rsidP="00876163">
      <w:pPr>
        <w:spacing w:line="300" w:lineRule="exact"/>
        <w:rPr>
          <w:rFonts w:ascii="Meiryo UI" w:eastAsia="Meiryo UI" w:hAnsi="Meiryo UI"/>
          <w:bCs/>
          <w:u w:val="single"/>
        </w:rPr>
      </w:pPr>
    </w:p>
    <w:p w:rsidR="00B4767A" w:rsidRPr="00B4767A" w:rsidRDefault="00B4767A" w:rsidP="00876163">
      <w:pPr>
        <w:spacing w:line="300" w:lineRule="exact"/>
        <w:rPr>
          <w:rFonts w:ascii="Meiryo UI" w:eastAsia="Meiryo UI" w:hAnsi="Meiryo UI"/>
          <w:bCs/>
        </w:rPr>
      </w:pPr>
      <w:r w:rsidRPr="00B4767A">
        <w:rPr>
          <w:rFonts w:ascii="Meiryo UI" w:eastAsia="Meiryo UI" w:hAnsi="Meiryo UI" w:hint="eastAsia"/>
          <w:bCs/>
        </w:rPr>
        <w:t>【男女いきいき優秀賞】４事業者（50音順）</w:t>
      </w:r>
    </w:p>
    <w:p w:rsidR="00B4767A" w:rsidRDefault="00B4767A" w:rsidP="00876163">
      <w:pPr>
        <w:spacing w:line="300" w:lineRule="exact"/>
        <w:rPr>
          <w:rFonts w:ascii="Meiryo UI" w:eastAsia="Meiryo UI" w:hAnsi="Meiryo UI"/>
          <w:bCs/>
          <w:u w:val="single"/>
        </w:rPr>
      </w:pPr>
      <w:r w:rsidRPr="00B4767A">
        <w:rPr>
          <w:rFonts w:ascii="Meiryo UI" w:eastAsia="Meiryo UI" w:hAnsi="Meiryo UI" w:hint="eastAsia"/>
          <w:bCs/>
        </w:rPr>
        <w:t>（※は、常時雇用する労働者の数が300人以下の事業者）</w:t>
      </w:r>
    </w:p>
    <w:p w:rsidR="002152EE" w:rsidRPr="00876163" w:rsidRDefault="002152EE" w:rsidP="00876163">
      <w:pPr>
        <w:spacing w:line="300" w:lineRule="exact"/>
        <w:rPr>
          <w:rFonts w:ascii="Meiryo UI" w:eastAsia="Meiryo UI" w:hAnsi="Meiryo UI"/>
          <w:bCs/>
          <w:u w:val="single"/>
        </w:rPr>
      </w:pPr>
    </w:p>
    <w:p w:rsidR="00876163" w:rsidRPr="00B4767A" w:rsidRDefault="00B4767A" w:rsidP="00876163">
      <w:pPr>
        <w:spacing w:line="300" w:lineRule="exact"/>
        <w:rPr>
          <w:rFonts w:ascii="Meiryo UI" w:eastAsia="Meiryo UI" w:hAnsi="Meiryo UI"/>
          <w:b/>
          <w:bCs/>
          <w:u w:val="single"/>
        </w:rPr>
      </w:pPr>
      <w:r w:rsidRPr="00B4767A">
        <w:rPr>
          <w:rFonts w:ascii="Meiryo UI" w:eastAsia="Meiryo UI" w:hAnsi="Meiryo UI" w:hint="eastAsia"/>
          <w:b/>
          <w:bCs/>
          <w:u w:val="single"/>
        </w:rPr>
        <w:t>受賞企業名：</w:t>
      </w:r>
      <w:r w:rsidR="00876163" w:rsidRPr="00B4767A">
        <w:rPr>
          <w:rFonts w:ascii="Meiryo UI" w:eastAsia="Meiryo UI" w:hAnsi="Meiryo UI" w:hint="eastAsia"/>
          <w:b/>
          <w:bCs/>
          <w:u w:val="single"/>
        </w:rPr>
        <w:t>ＳＡＰジャパン株式会社</w:t>
      </w:r>
      <w:r w:rsidRPr="00B4767A">
        <w:rPr>
          <w:rFonts w:ascii="Meiryo UI" w:eastAsia="Meiryo UI" w:hAnsi="Meiryo UI" w:hint="eastAsia"/>
          <w:b/>
          <w:bCs/>
          <w:u w:val="single"/>
        </w:rPr>
        <w:t xml:space="preserve">（大阪市北区）　</w:t>
      </w:r>
    </w:p>
    <w:p w:rsidR="00876163" w:rsidRPr="00876163" w:rsidRDefault="00B4767A" w:rsidP="00876163">
      <w:pPr>
        <w:spacing w:line="300" w:lineRule="exact"/>
        <w:rPr>
          <w:rFonts w:ascii="Meiryo UI" w:eastAsia="Meiryo UI" w:hAnsi="Meiryo UI"/>
          <w:bCs/>
        </w:rPr>
      </w:pPr>
      <w:r>
        <w:rPr>
          <w:rFonts w:ascii="Meiryo UI" w:eastAsia="Meiryo UI" w:hAnsi="Meiryo UI" w:hint="eastAsia"/>
          <w:bCs/>
        </w:rPr>
        <w:t xml:space="preserve">　○</w:t>
      </w:r>
      <w:r w:rsidR="00876163" w:rsidRPr="00876163">
        <w:rPr>
          <w:rFonts w:ascii="Meiryo UI" w:eastAsia="Meiryo UI" w:hAnsi="Meiryo UI" w:hint="eastAsia"/>
          <w:bCs/>
        </w:rPr>
        <w:t>業種（事業内容)：情報通信業（コンピュータソフトウェアの開発等）</w:t>
      </w:r>
    </w:p>
    <w:p w:rsidR="00876163" w:rsidRPr="00876163" w:rsidRDefault="00876163" w:rsidP="00876163">
      <w:pPr>
        <w:spacing w:line="300" w:lineRule="exact"/>
        <w:rPr>
          <w:rFonts w:ascii="Meiryo UI" w:eastAsia="Meiryo UI" w:hAnsi="Meiryo UI"/>
          <w:bCs/>
        </w:rPr>
      </w:pPr>
      <w:r w:rsidRPr="00876163">
        <w:rPr>
          <w:rFonts w:ascii="Meiryo UI" w:eastAsia="Meiryo UI" w:hAnsi="Meiryo UI" w:hint="eastAsia"/>
          <w:bCs/>
        </w:rPr>
        <w:t xml:space="preserve">　</w:t>
      </w:r>
      <w:r w:rsidR="00B4767A">
        <w:rPr>
          <w:rFonts w:ascii="Meiryo UI" w:eastAsia="Meiryo UI" w:hAnsi="Meiryo UI" w:hint="eastAsia"/>
          <w:bCs/>
        </w:rPr>
        <w:t>○受賞ポイント</w:t>
      </w:r>
    </w:p>
    <w:p w:rsidR="009F37DF" w:rsidRPr="007D2803" w:rsidRDefault="007D2803" w:rsidP="007D2803">
      <w:pPr>
        <w:numPr>
          <w:ilvl w:val="0"/>
          <w:numId w:val="12"/>
        </w:numPr>
        <w:spacing w:line="300" w:lineRule="exact"/>
        <w:rPr>
          <w:rFonts w:ascii="Meiryo UI" w:eastAsia="Meiryo UI" w:hAnsi="Meiryo UI"/>
          <w:bCs/>
        </w:rPr>
      </w:pPr>
      <w:r w:rsidRPr="007D2803">
        <w:rPr>
          <w:rFonts w:ascii="Meiryo UI" w:eastAsia="Meiryo UI" w:hAnsi="Meiryo UI" w:hint="eastAsia"/>
          <w:bCs/>
        </w:rPr>
        <w:t>女性管理職育成を目的とした研修を中堅女性社員のみから若手社員にも対象を拡げるとともに、女性社員を対象としたネットワーキングイベントや、海外役員を招いたリモートラウンドテーブルを実施し、女性社員の意識改革をめざす。（役員を含めた女性管理職比率（管理職相当含む）令和</w:t>
      </w:r>
      <w:r w:rsidR="00FC556D">
        <w:rPr>
          <w:rFonts w:ascii="Meiryo UI" w:eastAsia="Meiryo UI" w:hAnsi="Meiryo UI" w:hint="eastAsia"/>
          <w:bCs/>
        </w:rPr>
        <w:t>２</w:t>
      </w:r>
      <w:r w:rsidRPr="007D2803">
        <w:rPr>
          <w:rFonts w:ascii="Meiryo UI" w:eastAsia="Meiryo UI" w:hAnsi="Meiryo UI" w:hint="eastAsia"/>
          <w:bCs/>
        </w:rPr>
        <w:t>年</w:t>
      </w:r>
      <w:r w:rsidR="00FC556D">
        <w:rPr>
          <w:rFonts w:ascii="Meiryo UI" w:eastAsia="Meiryo UI" w:hAnsi="Meiryo UI" w:hint="eastAsia"/>
          <w:bCs/>
        </w:rPr>
        <w:t>１</w:t>
      </w:r>
      <w:r w:rsidRPr="007D2803">
        <w:rPr>
          <w:rFonts w:ascii="Meiryo UI" w:eastAsia="Meiryo UI" w:hAnsi="Meiryo UI" w:hint="eastAsia"/>
          <w:bCs/>
        </w:rPr>
        <w:t>月 13.2%→令和3年6月 16.3%　社員の女性比率は令和元年1月 27.1%→令和3年6月時点 29.1%）</w:t>
      </w:r>
    </w:p>
    <w:p w:rsidR="009F37DF" w:rsidRPr="007D2803" w:rsidRDefault="007D2803" w:rsidP="007D2803">
      <w:pPr>
        <w:numPr>
          <w:ilvl w:val="0"/>
          <w:numId w:val="12"/>
        </w:numPr>
        <w:spacing w:line="300" w:lineRule="exact"/>
        <w:rPr>
          <w:rFonts w:ascii="Meiryo UI" w:eastAsia="Meiryo UI" w:hAnsi="Meiryo UI"/>
          <w:bCs/>
        </w:rPr>
      </w:pPr>
      <w:r w:rsidRPr="007D2803">
        <w:rPr>
          <w:rFonts w:ascii="Meiryo UI" w:eastAsia="Meiryo UI" w:hAnsi="Meiryo UI" w:hint="eastAsia"/>
          <w:bCs/>
        </w:rPr>
        <w:t>令和2年4月より、産前産後休暇の期間を出産予定日前6週間、産後14週間に拡充し、この20週間については有給休暇とすると共に、配偶者の出産・育児の特別休暇（配偶者の出産日から1年以内）を15日から20日に拡充。（令和2年度：配偶者が出産した男性社員の25%が3ヵ月以上の育児休業を取得。）</w:t>
      </w:r>
    </w:p>
    <w:p w:rsidR="009F37DF" w:rsidRPr="007D2803" w:rsidRDefault="007D2803" w:rsidP="007D2803">
      <w:pPr>
        <w:numPr>
          <w:ilvl w:val="0"/>
          <w:numId w:val="12"/>
        </w:numPr>
        <w:spacing w:line="300" w:lineRule="exact"/>
        <w:rPr>
          <w:rFonts w:ascii="Meiryo UI" w:eastAsia="Meiryo UI" w:hAnsi="Meiryo UI"/>
          <w:bCs/>
        </w:rPr>
      </w:pPr>
      <w:r w:rsidRPr="007D2803">
        <w:rPr>
          <w:rFonts w:ascii="Meiryo UI" w:eastAsia="Meiryo UI" w:hAnsi="Meiryo UI" w:hint="eastAsia"/>
          <w:bCs/>
        </w:rPr>
        <w:t>育児休業からの復職後、短時間勤務を活用する女性社員が多くいる一方で、テレワークの普及から、フレキシブルな働き方が可能となり、フルタイム勤務に変更して活躍する女性社員が増加。</w:t>
      </w:r>
    </w:p>
    <w:p w:rsidR="009F37DF" w:rsidRPr="007D2803" w:rsidRDefault="007D2803" w:rsidP="007D2803">
      <w:pPr>
        <w:numPr>
          <w:ilvl w:val="0"/>
          <w:numId w:val="12"/>
        </w:numPr>
        <w:spacing w:line="300" w:lineRule="exact"/>
        <w:rPr>
          <w:rFonts w:ascii="Meiryo UI" w:eastAsia="Meiryo UI" w:hAnsi="Meiryo UI"/>
          <w:bCs/>
        </w:rPr>
      </w:pPr>
      <w:r w:rsidRPr="007D2803">
        <w:rPr>
          <w:rFonts w:ascii="Meiryo UI" w:eastAsia="Meiryo UI" w:hAnsi="Meiryo UI" w:hint="eastAsia"/>
          <w:bCs/>
        </w:rPr>
        <w:t>令和元年6月より、育児短時間勤務の対象期間を小学校就学前より小学校卒業までに改定。育児短時間勤務への変更についても、四半期に一度の変更が可能。</w:t>
      </w:r>
    </w:p>
    <w:p w:rsidR="009F37DF" w:rsidRPr="007D2803" w:rsidRDefault="007D2803" w:rsidP="007D2803">
      <w:pPr>
        <w:numPr>
          <w:ilvl w:val="0"/>
          <w:numId w:val="12"/>
        </w:numPr>
        <w:spacing w:line="300" w:lineRule="exact"/>
        <w:rPr>
          <w:rFonts w:ascii="Meiryo UI" w:eastAsia="Meiryo UI" w:hAnsi="Meiryo UI"/>
          <w:bCs/>
        </w:rPr>
      </w:pPr>
      <w:r w:rsidRPr="007D2803">
        <w:rPr>
          <w:rFonts w:ascii="Meiryo UI" w:eastAsia="Meiryo UI" w:hAnsi="Meiryo UI" w:hint="eastAsia"/>
          <w:bCs/>
        </w:rPr>
        <w:t>平成29年からベビーシッター補助券プログラムを提供し、1枚2,200 円、年間280枚までの利用が可能。</w:t>
      </w:r>
    </w:p>
    <w:p w:rsidR="009F37DF" w:rsidRPr="007D2803" w:rsidRDefault="007D2803" w:rsidP="007D2803">
      <w:pPr>
        <w:numPr>
          <w:ilvl w:val="0"/>
          <w:numId w:val="12"/>
        </w:numPr>
        <w:spacing w:line="300" w:lineRule="exact"/>
        <w:rPr>
          <w:rFonts w:ascii="Meiryo UI" w:eastAsia="Meiryo UI" w:hAnsi="Meiryo UI"/>
          <w:bCs/>
        </w:rPr>
      </w:pPr>
      <w:r w:rsidRPr="007D2803">
        <w:rPr>
          <w:rFonts w:ascii="Meiryo UI" w:eastAsia="Meiryo UI" w:hAnsi="Meiryo UI" w:hint="eastAsia"/>
          <w:bCs/>
        </w:rPr>
        <w:t>令和元年から私傷病休暇の利用対象を社員本人だけでなく、同居の親族、同居の同性パートナーおよびペットまたは同居していない一親等の親族に拡げ、年間20日まで取得可能とするほか、同性パートナーを死亡弔慰金の受取人に指定できるよう制度変更。</w:t>
      </w:r>
    </w:p>
    <w:p w:rsidR="009F37DF" w:rsidRPr="007D2803" w:rsidRDefault="007D2803" w:rsidP="007D2803">
      <w:pPr>
        <w:numPr>
          <w:ilvl w:val="0"/>
          <w:numId w:val="12"/>
        </w:numPr>
        <w:spacing w:line="300" w:lineRule="exact"/>
        <w:rPr>
          <w:rFonts w:ascii="Meiryo UI" w:eastAsia="Meiryo UI" w:hAnsi="Meiryo UI"/>
          <w:bCs/>
        </w:rPr>
      </w:pPr>
      <w:r w:rsidRPr="007D2803">
        <w:rPr>
          <w:rFonts w:ascii="Meiryo UI" w:eastAsia="Meiryo UI" w:hAnsi="Meiryo UI" w:hint="eastAsia"/>
          <w:bCs/>
        </w:rPr>
        <w:t>Diversity &amp; Inclusion に関するマニフェストを令和元年より掲げ、Gender（性）、Generation（世代）、Global Culture（国、文化）、Beyond 3G（すべての人が健全に協業できる会社）を注力トピックとして掲げ活動を実施。</w:t>
      </w:r>
    </w:p>
    <w:p w:rsidR="00876163" w:rsidRPr="007D2803" w:rsidRDefault="00876163" w:rsidP="00876163">
      <w:pPr>
        <w:spacing w:line="300" w:lineRule="exact"/>
        <w:rPr>
          <w:rFonts w:ascii="Meiryo UI" w:eastAsia="Meiryo UI" w:hAnsi="Meiryo UI"/>
          <w:bCs/>
        </w:rPr>
      </w:pPr>
    </w:p>
    <w:p w:rsidR="00876163" w:rsidRPr="00B4767A" w:rsidRDefault="00B4767A" w:rsidP="00876163">
      <w:pPr>
        <w:spacing w:line="300" w:lineRule="exact"/>
        <w:rPr>
          <w:rFonts w:ascii="Meiryo UI" w:eastAsia="Meiryo UI" w:hAnsi="Meiryo UI"/>
          <w:b/>
          <w:bCs/>
          <w:u w:val="single"/>
        </w:rPr>
      </w:pPr>
      <w:r w:rsidRPr="00B4767A">
        <w:rPr>
          <w:rFonts w:ascii="Meiryo UI" w:eastAsia="Meiryo UI" w:hAnsi="Meiryo UI" w:hint="eastAsia"/>
          <w:b/>
          <w:bCs/>
          <w:u w:val="single"/>
        </w:rPr>
        <w:t>受賞企業名：</w:t>
      </w:r>
      <w:r w:rsidR="00876163" w:rsidRPr="00B4767A">
        <w:rPr>
          <w:rFonts w:ascii="Meiryo UI" w:eastAsia="Meiryo UI" w:hAnsi="Meiryo UI" w:hint="eastAsia"/>
          <w:b/>
          <w:bCs/>
          <w:u w:val="single"/>
        </w:rPr>
        <w:t>進栄化工株式会社</w:t>
      </w:r>
      <w:r w:rsidRPr="00B4767A">
        <w:rPr>
          <w:rFonts w:ascii="Meiryo UI" w:eastAsia="Meiryo UI" w:hAnsi="Meiryo UI" w:hint="eastAsia"/>
          <w:b/>
          <w:bCs/>
          <w:u w:val="single"/>
        </w:rPr>
        <w:t xml:space="preserve">　※（大阪市鶴見区）</w:t>
      </w:r>
    </w:p>
    <w:p w:rsidR="00876163" w:rsidRDefault="00B4767A" w:rsidP="00876163">
      <w:pPr>
        <w:spacing w:line="300" w:lineRule="exact"/>
        <w:rPr>
          <w:rFonts w:ascii="Meiryo UI" w:eastAsia="Meiryo UI" w:hAnsi="Meiryo UI"/>
          <w:bCs/>
        </w:rPr>
      </w:pPr>
      <w:r>
        <w:rPr>
          <w:rFonts w:ascii="Meiryo UI" w:eastAsia="Meiryo UI" w:hAnsi="Meiryo UI" w:hint="eastAsia"/>
          <w:bCs/>
        </w:rPr>
        <w:t xml:space="preserve">　○</w:t>
      </w:r>
      <w:r w:rsidR="00876163" w:rsidRPr="00876163">
        <w:rPr>
          <w:rFonts w:ascii="Meiryo UI" w:eastAsia="Meiryo UI" w:hAnsi="Meiryo UI" w:hint="eastAsia"/>
          <w:bCs/>
        </w:rPr>
        <w:t>業種（事業内容)</w:t>
      </w:r>
      <w:r w:rsidR="00A0428B">
        <w:rPr>
          <w:rFonts w:ascii="Meiryo UI" w:eastAsia="Meiryo UI" w:hAnsi="Meiryo UI" w:hint="eastAsia"/>
          <w:bCs/>
        </w:rPr>
        <w:t>：製造業（印刷加工業</w:t>
      </w:r>
      <w:r>
        <w:rPr>
          <w:rFonts w:ascii="Meiryo UI" w:eastAsia="Meiryo UI" w:hAnsi="Meiryo UI" w:hint="eastAsia"/>
          <w:bCs/>
        </w:rPr>
        <w:t>）</w:t>
      </w:r>
    </w:p>
    <w:p w:rsidR="00B4767A" w:rsidRPr="00876163" w:rsidRDefault="00B4767A" w:rsidP="00876163">
      <w:pPr>
        <w:spacing w:line="300" w:lineRule="exact"/>
        <w:rPr>
          <w:rFonts w:ascii="Meiryo UI" w:eastAsia="Meiryo UI" w:hAnsi="Meiryo UI"/>
          <w:bCs/>
        </w:rPr>
      </w:pPr>
      <w:r>
        <w:rPr>
          <w:rFonts w:ascii="Meiryo UI" w:eastAsia="Meiryo UI" w:hAnsi="Meiryo UI" w:hint="eastAsia"/>
          <w:bCs/>
        </w:rPr>
        <w:t xml:space="preserve">　○受賞ポイント</w:t>
      </w:r>
    </w:p>
    <w:p w:rsidR="009F37DF" w:rsidRPr="007D2803" w:rsidRDefault="007D2803" w:rsidP="007D2803">
      <w:pPr>
        <w:numPr>
          <w:ilvl w:val="0"/>
          <w:numId w:val="13"/>
        </w:numPr>
        <w:spacing w:line="300" w:lineRule="exact"/>
        <w:rPr>
          <w:rFonts w:ascii="Meiryo UI" w:eastAsia="Meiryo UI" w:hAnsi="Meiryo UI"/>
          <w:bCs/>
        </w:rPr>
      </w:pPr>
      <w:r w:rsidRPr="007D2803">
        <w:rPr>
          <w:rFonts w:ascii="Meiryo UI" w:eastAsia="Meiryo UI" w:hAnsi="Meiryo UI" w:hint="eastAsia"/>
          <w:bCs/>
        </w:rPr>
        <w:t>ジョブカードを作成し、自身のキャリアの棚卸と目標設定を行うほか、社外のキャリアコンサルタントによる面談を実施。（女性社員の主任への任用：令和3年度 3人）</w:t>
      </w:r>
    </w:p>
    <w:p w:rsidR="009F37DF" w:rsidRPr="007D2803" w:rsidRDefault="007D2803" w:rsidP="007D2803">
      <w:pPr>
        <w:numPr>
          <w:ilvl w:val="0"/>
          <w:numId w:val="13"/>
        </w:numPr>
        <w:spacing w:line="300" w:lineRule="exact"/>
        <w:rPr>
          <w:rFonts w:ascii="Meiryo UI" w:eastAsia="Meiryo UI" w:hAnsi="Meiryo UI"/>
          <w:bCs/>
        </w:rPr>
      </w:pPr>
      <w:r w:rsidRPr="007D2803">
        <w:rPr>
          <w:rFonts w:ascii="Meiryo UI" w:eastAsia="Meiryo UI" w:hAnsi="Meiryo UI" w:hint="eastAsia"/>
          <w:bCs/>
        </w:rPr>
        <w:t>令和</w:t>
      </w:r>
      <w:r w:rsidR="00FC556D">
        <w:rPr>
          <w:rFonts w:ascii="Meiryo UI" w:eastAsia="Meiryo UI" w:hAnsi="Meiryo UI" w:hint="eastAsia"/>
          <w:bCs/>
        </w:rPr>
        <w:t>２</w:t>
      </w:r>
      <w:r w:rsidRPr="007D2803">
        <w:rPr>
          <w:rFonts w:ascii="Meiryo UI" w:eastAsia="Meiryo UI" w:hAnsi="Meiryo UI" w:hint="eastAsia"/>
          <w:bCs/>
        </w:rPr>
        <w:t>年度に営業社員、技能実習生として外国人女性を初めて新規採用。同じく身体障がい者の女性を採用。ＳＤＧｓの目標達成のためにダイバーシティ＆インクルージョンを社内で積極的に推進。</w:t>
      </w:r>
    </w:p>
    <w:p w:rsidR="009F37DF" w:rsidRPr="007D2803" w:rsidRDefault="007D2803" w:rsidP="007D2803">
      <w:pPr>
        <w:numPr>
          <w:ilvl w:val="0"/>
          <w:numId w:val="13"/>
        </w:numPr>
        <w:spacing w:line="300" w:lineRule="exact"/>
        <w:rPr>
          <w:rFonts w:ascii="Meiryo UI" w:eastAsia="Meiryo UI" w:hAnsi="Meiryo UI"/>
          <w:bCs/>
        </w:rPr>
      </w:pPr>
      <w:r w:rsidRPr="007D2803">
        <w:rPr>
          <w:rFonts w:ascii="Meiryo UI" w:eastAsia="Meiryo UI" w:hAnsi="Meiryo UI" w:hint="eastAsia"/>
          <w:bCs/>
        </w:rPr>
        <w:t>夫婦で同社に勤務している社員について、妊娠中の配偶者が産休前に休職することなく働けるよう、産休前の3ヵ月間夫の所定時間外労働を特別免除し自家用車での同伴通勤を許可。</w:t>
      </w:r>
    </w:p>
    <w:p w:rsidR="009F37DF" w:rsidRPr="007D2803" w:rsidRDefault="007D2803" w:rsidP="007D2803">
      <w:pPr>
        <w:numPr>
          <w:ilvl w:val="0"/>
          <w:numId w:val="13"/>
        </w:numPr>
        <w:spacing w:line="300" w:lineRule="exact"/>
        <w:rPr>
          <w:rFonts w:ascii="Meiryo UI" w:eastAsia="Meiryo UI" w:hAnsi="Meiryo UI"/>
          <w:bCs/>
        </w:rPr>
      </w:pPr>
      <w:r w:rsidRPr="007D2803">
        <w:rPr>
          <w:rFonts w:ascii="Meiryo UI" w:eastAsia="Meiryo UI" w:hAnsi="Meiryo UI" w:hint="eastAsia"/>
          <w:bCs/>
        </w:rPr>
        <w:t>育児・介護休暇制度を確立し、短時間勤務制度を積極的に導入。</w:t>
      </w:r>
    </w:p>
    <w:p w:rsidR="009F37DF" w:rsidRPr="007D2803" w:rsidRDefault="007D2803" w:rsidP="007D2803">
      <w:pPr>
        <w:numPr>
          <w:ilvl w:val="0"/>
          <w:numId w:val="13"/>
        </w:numPr>
        <w:spacing w:line="300" w:lineRule="exact"/>
        <w:rPr>
          <w:rFonts w:ascii="Meiryo UI" w:eastAsia="Meiryo UI" w:hAnsi="Meiryo UI"/>
          <w:bCs/>
        </w:rPr>
      </w:pPr>
      <w:r w:rsidRPr="007D2803">
        <w:rPr>
          <w:rFonts w:ascii="Meiryo UI" w:eastAsia="Meiryo UI" w:hAnsi="Meiryo UI" w:hint="eastAsia"/>
          <w:bCs/>
        </w:rPr>
        <w:t>組織責任者を対象にイクボス研修会を実施。</w:t>
      </w:r>
    </w:p>
    <w:p w:rsidR="009F37DF" w:rsidRPr="007D2803" w:rsidRDefault="007D2803" w:rsidP="007D2803">
      <w:pPr>
        <w:numPr>
          <w:ilvl w:val="0"/>
          <w:numId w:val="13"/>
        </w:numPr>
        <w:spacing w:line="300" w:lineRule="exact"/>
        <w:rPr>
          <w:rFonts w:ascii="Meiryo UI" w:eastAsia="Meiryo UI" w:hAnsi="Meiryo UI"/>
          <w:bCs/>
        </w:rPr>
      </w:pPr>
      <w:r w:rsidRPr="007D2803">
        <w:rPr>
          <w:rFonts w:ascii="Meiryo UI" w:eastAsia="Meiryo UI" w:hAnsi="Meiryo UI" w:hint="eastAsia"/>
          <w:bCs/>
        </w:rPr>
        <w:t>治療と仕事の両立支援の制度を導入。時差出勤や業務の制限を設ける等、病気の状況に応じたフレキシブルな勤務に対応。（脳卒中病歴の社員が退職することなく、治療と仕事の両立を実現。)</w:t>
      </w:r>
    </w:p>
    <w:p w:rsidR="009F37DF" w:rsidRPr="007D2803" w:rsidRDefault="007D2803" w:rsidP="007D2803">
      <w:pPr>
        <w:numPr>
          <w:ilvl w:val="0"/>
          <w:numId w:val="13"/>
        </w:numPr>
        <w:spacing w:line="300" w:lineRule="exact"/>
        <w:rPr>
          <w:rFonts w:ascii="Meiryo UI" w:eastAsia="Meiryo UI" w:hAnsi="Meiryo UI"/>
          <w:bCs/>
        </w:rPr>
      </w:pPr>
      <w:r w:rsidRPr="007D2803">
        <w:rPr>
          <w:rFonts w:ascii="Meiryo UI" w:eastAsia="Meiryo UI" w:hAnsi="Meiryo UI" w:hint="eastAsia"/>
          <w:bCs/>
        </w:rPr>
        <w:t>トップ方針で「ハラスメントをしない、させない、見過ごさない」会社として宣言。全社員に事前アンケートを実施し実態を把握したうえで、ハラスメント研修会を開催。</w:t>
      </w:r>
    </w:p>
    <w:p w:rsidR="009F37DF" w:rsidRPr="007D2803" w:rsidRDefault="007D2803" w:rsidP="007D2803">
      <w:pPr>
        <w:numPr>
          <w:ilvl w:val="0"/>
          <w:numId w:val="13"/>
        </w:numPr>
        <w:spacing w:line="300" w:lineRule="exact"/>
        <w:rPr>
          <w:rFonts w:ascii="Meiryo UI" w:eastAsia="Meiryo UI" w:hAnsi="Meiryo UI"/>
          <w:bCs/>
        </w:rPr>
      </w:pPr>
      <w:r w:rsidRPr="007D2803">
        <w:rPr>
          <w:rFonts w:ascii="Meiryo UI" w:eastAsia="Meiryo UI" w:hAnsi="Meiryo UI" w:hint="eastAsia"/>
          <w:bCs/>
        </w:rPr>
        <w:t>残業が必要な部署へ部署の枠を超えて応援ができる体制を組むことで、部署間の残業の差異が減少。</w:t>
      </w:r>
    </w:p>
    <w:p w:rsidR="009F37DF" w:rsidRPr="007D2803" w:rsidRDefault="007D2803" w:rsidP="007D2803">
      <w:pPr>
        <w:numPr>
          <w:ilvl w:val="0"/>
          <w:numId w:val="13"/>
        </w:numPr>
        <w:spacing w:line="300" w:lineRule="exact"/>
        <w:rPr>
          <w:rFonts w:ascii="Meiryo UI" w:eastAsia="Meiryo UI" w:hAnsi="Meiryo UI"/>
          <w:bCs/>
        </w:rPr>
      </w:pPr>
      <w:r w:rsidRPr="007D2803">
        <w:rPr>
          <w:rFonts w:ascii="Meiryo UI" w:eastAsia="Meiryo UI" w:hAnsi="Meiryo UI" w:hint="eastAsia"/>
          <w:bCs/>
        </w:rPr>
        <w:t>年次有給休暇取得への抵抗を軽減し取得率を上げるため、バースデー休暇の取得を推進。</w:t>
      </w:r>
    </w:p>
    <w:p w:rsidR="009F37DF" w:rsidRPr="007D2803" w:rsidRDefault="007D2803" w:rsidP="007D2803">
      <w:pPr>
        <w:numPr>
          <w:ilvl w:val="0"/>
          <w:numId w:val="13"/>
        </w:numPr>
        <w:spacing w:line="300" w:lineRule="exact"/>
        <w:rPr>
          <w:rFonts w:ascii="Meiryo UI" w:eastAsia="Meiryo UI" w:hAnsi="Meiryo UI"/>
          <w:bCs/>
        </w:rPr>
      </w:pPr>
      <w:r w:rsidRPr="007D2803">
        <w:rPr>
          <w:rFonts w:ascii="Meiryo UI" w:eastAsia="Meiryo UI" w:hAnsi="Meiryo UI" w:hint="eastAsia"/>
          <w:bCs/>
        </w:rPr>
        <w:t>社員提案制度を実施。採用された提案には表彰と報奨金を支給。</w:t>
      </w:r>
    </w:p>
    <w:p w:rsidR="00A554AE" w:rsidRPr="00B4767A" w:rsidRDefault="00A554AE" w:rsidP="00A554AE">
      <w:pPr>
        <w:spacing w:line="300" w:lineRule="exact"/>
        <w:rPr>
          <w:rFonts w:ascii="Meiryo UI" w:eastAsia="Meiryo UI" w:hAnsi="Meiryo UI"/>
          <w:b/>
          <w:u w:val="single"/>
        </w:rPr>
      </w:pPr>
      <w:r w:rsidRPr="00B4767A">
        <w:rPr>
          <w:rFonts w:ascii="Meiryo UI" w:eastAsia="Meiryo UI" w:hAnsi="Meiryo UI" w:hint="eastAsia"/>
          <w:b/>
          <w:u w:val="single"/>
        </w:rPr>
        <w:lastRenderedPageBreak/>
        <w:t>受賞企業名：社会医療法人ペガサス（堺市西区）</w:t>
      </w:r>
    </w:p>
    <w:p w:rsidR="00A554AE" w:rsidRDefault="00A554AE" w:rsidP="00A554AE">
      <w:pPr>
        <w:spacing w:line="300" w:lineRule="exact"/>
        <w:ind w:firstLineChars="50" w:firstLine="105"/>
        <w:rPr>
          <w:rFonts w:ascii="Meiryo UI" w:eastAsia="Meiryo UI" w:hAnsi="Meiryo UI"/>
        </w:rPr>
      </w:pPr>
      <w:r>
        <w:rPr>
          <w:rFonts w:ascii="Meiryo UI" w:eastAsia="Meiryo UI" w:hAnsi="Meiryo UI" w:hint="eastAsia"/>
        </w:rPr>
        <w:t>○</w:t>
      </w:r>
      <w:r w:rsidRPr="00876163">
        <w:rPr>
          <w:rFonts w:ascii="Meiryo UI" w:eastAsia="Meiryo UI" w:hAnsi="Meiryo UI" w:hint="eastAsia"/>
        </w:rPr>
        <w:t>業種（事業内容</w:t>
      </w:r>
      <w:r w:rsidRPr="00876163">
        <w:rPr>
          <w:rFonts w:ascii="Meiryo UI" w:eastAsia="Meiryo UI" w:hAnsi="Meiryo UI"/>
        </w:rPr>
        <w:t>)：医療、福祉（病院等の経営）</w:t>
      </w:r>
    </w:p>
    <w:p w:rsidR="00A554AE" w:rsidRPr="00876163" w:rsidRDefault="00A554AE" w:rsidP="00A554AE">
      <w:pPr>
        <w:spacing w:line="300" w:lineRule="exact"/>
        <w:ind w:firstLineChars="50" w:firstLine="105"/>
        <w:rPr>
          <w:rFonts w:ascii="Meiryo UI" w:eastAsia="Meiryo UI" w:hAnsi="Meiryo UI"/>
        </w:rPr>
      </w:pPr>
      <w:r>
        <w:rPr>
          <w:rFonts w:ascii="Meiryo UI" w:eastAsia="Meiryo UI" w:hAnsi="Meiryo UI" w:hint="eastAsia"/>
        </w:rPr>
        <w:t>○受賞ポイント</w:t>
      </w:r>
    </w:p>
    <w:p w:rsidR="00A554AE" w:rsidRPr="007D2803" w:rsidRDefault="00A554AE" w:rsidP="00A554AE">
      <w:pPr>
        <w:numPr>
          <w:ilvl w:val="0"/>
          <w:numId w:val="10"/>
        </w:numPr>
        <w:spacing w:line="300" w:lineRule="exact"/>
        <w:rPr>
          <w:rFonts w:ascii="Meiryo UI" w:eastAsia="Meiryo UI" w:hAnsi="Meiryo UI"/>
          <w:bCs/>
        </w:rPr>
      </w:pPr>
      <w:r w:rsidRPr="007D2803">
        <w:rPr>
          <w:rFonts w:ascii="Meiryo UI" w:eastAsia="Meiryo UI" w:hAnsi="Meiryo UI" w:hint="eastAsia"/>
          <w:bCs/>
        </w:rPr>
        <w:t>女性の能力を活用するため、メンター・バイザー制度や社内独自認定制度、女性医師の時短勤務や当直・オンコールの免除を導入し、新卒の高い定着率や、女性医師の新規雇用と就業継続が増加。</w:t>
      </w:r>
    </w:p>
    <w:p w:rsidR="00A554AE" w:rsidRPr="007D2803" w:rsidRDefault="00A554AE" w:rsidP="00A554AE">
      <w:pPr>
        <w:numPr>
          <w:ilvl w:val="0"/>
          <w:numId w:val="10"/>
        </w:numPr>
        <w:spacing w:line="300" w:lineRule="exact"/>
        <w:rPr>
          <w:rFonts w:ascii="Meiryo UI" w:eastAsia="Meiryo UI" w:hAnsi="Meiryo UI"/>
          <w:bCs/>
        </w:rPr>
      </w:pPr>
      <w:r w:rsidRPr="007D2803">
        <w:rPr>
          <w:rFonts w:ascii="Meiryo UI" w:eastAsia="Meiryo UI" w:hAnsi="Meiryo UI" w:hint="eastAsia"/>
          <w:bCs/>
        </w:rPr>
        <w:t>役員（理事長・院長・所属長）による「イクボス宣言」を実施するほか、配偶者が出産する際に2日以内の休暇が取得できる特別休暇、分娩時特別有給休暇、育児目的休暇、子の１才誕生日特別有給休暇、WEB相談会を設けるとともに「さんきゅうパパ準備BOOＫ」を配布することなどにより、男性の育休利用者が増加。</w:t>
      </w:r>
    </w:p>
    <w:p w:rsidR="00A554AE" w:rsidRPr="007D2803" w:rsidRDefault="00A554AE" w:rsidP="00A554AE">
      <w:pPr>
        <w:numPr>
          <w:ilvl w:val="0"/>
          <w:numId w:val="10"/>
        </w:numPr>
        <w:spacing w:line="300" w:lineRule="exact"/>
        <w:rPr>
          <w:rFonts w:ascii="Meiryo UI" w:eastAsia="Meiryo UI" w:hAnsi="Meiryo UI"/>
          <w:bCs/>
        </w:rPr>
      </w:pPr>
      <w:r w:rsidRPr="007D2803">
        <w:rPr>
          <w:rFonts w:ascii="Meiryo UI" w:eastAsia="Meiryo UI" w:hAnsi="Meiryo UI" w:hint="eastAsia"/>
          <w:bCs/>
        </w:rPr>
        <w:t>セクハラ・パワハラなどの相談窓口として、「ハラスメント委員会」を設置。</w:t>
      </w:r>
    </w:p>
    <w:p w:rsidR="00A554AE" w:rsidRPr="007D2803" w:rsidRDefault="00A554AE" w:rsidP="00A554AE">
      <w:pPr>
        <w:numPr>
          <w:ilvl w:val="0"/>
          <w:numId w:val="10"/>
        </w:numPr>
        <w:spacing w:line="300" w:lineRule="exact"/>
        <w:rPr>
          <w:rFonts w:ascii="Meiryo UI" w:eastAsia="Meiryo UI" w:hAnsi="Meiryo UI"/>
          <w:bCs/>
        </w:rPr>
      </w:pPr>
      <w:r w:rsidRPr="007D2803">
        <w:rPr>
          <w:rFonts w:ascii="Meiryo UI" w:eastAsia="Meiryo UI" w:hAnsi="Meiryo UI" w:hint="eastAsia"/>
          <w:bCs/>
        </w:rPr>
        <w:t>職員が働きやすい職場づくりのため、雇用形態の変更、勤務時間短縮制度、深夜業の制限、時差出勤制度、変形労働制などを導入し、柔軟な勤務体制を整備。（女性職員の育児時短制度の利用率：70%以上、残業時間：令和元年度より10%削減）</w:t>
      </w:r>
    </w:p>
    <w:p w:rsidR="00A554AE" w:rsidRPr="007D2803" w:rsidRDefault="00A554AE" w:rsidP="00A554AE">
      <w:pPr>
        <w:numPr>
          <w:ilvl w:val="0"/>
          <w:numId w:val="10"/>
        </w:numPr>
        <w:spacing w:line="300" w:lineRule="exact"/>
        <w:rPr>
          <w:rFonts w:ascii="Meiryo UI" w:eastAsia="Meiryo UI" w:hAnsi="Meiryo UI"/>
          <w:bCs/>
        </w:rPr>
      </w:pPr>
      <w:r w:rsidRPr="007D2803">
        <w:rPr>
          <w:rFonts w:ascii="Meiryo UI" w:eastAsia="Meiryo UI" w:hAnsi="Meiryo UI" w:hint="eastAsia"/>
          <w:bCs/>
        </w:rPr>
        <w:t>ペガサスキッズルーム（学童保育・送迎付き）や院内保育所を設け、院内保育は利用対象を全職員へ拡大するほか、保育料補助を実施。</w:t>
      </w:r>
    </w:p>
    <w:p w:rsidR="00A554AE" w:rsidRPr="007D2803" w:rsidRDefault="00A554AE" w:rsidP="00A554AE">
      <w:pPr>
        <w:numPr>
          <w:ilvl w:val="0"/>
          <w:numId w:val="10"/>
        </w:numPr>
        <w:spacing w:line="300" w:lineRule="exact"/>
        <w:rPr>
          <w:rFonts w:ascii="Meiryo UI" w:eastAsia="Meiryo UI" w:hAnsi="Meiryo UI"/>
          <w:bCs/>
        </w:rPr>
      </w:pPr>
      <w:r w:rsidRPr="007D2803">
        <w:rPr>
          <w:rFonts w:ascii="Meiryo UI" w:eastAsia="Meiryo UI" w:hAnsi="Meiryo UI" w:hint="eastAsia"/>
          <w:bCs/>
        </w:rPr>
        <w:t>看護/介護休暇の時間単位取得が可能なほか、仕事と介護の両立に関する相談窓口の設置等、ライフ・ワーク・ケアバランスを推進。</w:t>
      </w:r>
    </w:p>
    <w:p w:rsidR="00A554AE" w:rsidRPr="007D2803" w:rsidRDefault="00A554AE" w:rsidP="00A554AE">
      <w:pPr>
        <w:numPr>
          <w:ilvl w:val="0"/>
          <w:numId w:val="10"/>
        </w:numPr>
        <w:spacing w:line="300" w:lineRule="exact"/>
        <w:rPr>
          <w:rFonts w:ascii="Meiryo UI" w:eastAsia="Meiryo UI" w:hAnsi="Meiryo UI"/>
          <w:bCs/>
        </w:rPr>
      </w:pPr>
      <w:r w:rsidRPr="007D2803">
        <w:rPr>
          <w:rFonts w:ascii="Meiryo UI" w:eastAsia="Meiryo UI" w:hAnsi="Meiryo UI" w:hint="eastAsia"/>
          <w:bCs/>
        </w:rPr>
        <w:t>キャリアアップ制度、研修制度、資格取得支援制度、職員ポスト、意向調査、メンター食事会、職員満足度調査、年２回管理職との面談実施、ペガサスカレッジによる研修管理制度、介護職の定年後65歳までの給与100％保証、特定保健指導の勤務時間内の受診等、充実した福利厚生を提供。</w:t>
      </w:r>
    </w:p>
    <w:p w:rsidR="00A554AE" w:rsidRPr="00A554AE" w:rsidRDefault="00A554AE" w:rsidP="00876163">
      <w:pPr>
        <w:numPr>
          <w:ilvl w:val="0"/>
          <w:numId w:val="10"/>
        </w:numPr>
        <w:spacing w:line="300" w:lineRule="exact"/>
        <w:rPr>
          <w:rFonts w:ascii="Meiryo UI" w:eastAsia="Meiryo UI" w:hAnsi="Meiryo UI"/>
          <w:bCs/>
        </w:rPr>
      </w:pPr>
      <w:r w:rsidRPr="007D2803">
        <w:rPr>
          <w:rFonts w:ascii="Meiryo UI" w:eastAsia="Meiryo UI" w:hAnsi="Meiryo UI" w:hint="eastAsia"/>
          <w:bCs/>
        </w:rPr>
        <w:t>法人内留学制度により、多様な働き方について確認できるとともにライフスタイルに応じた働き方を選択可能。</w:t>
      </w:r>
      <w:bookmarkStart w:id="0" w:name="_GoBack"/>
      <w:bookmarkEnd w:id="0"/>
    </w:p>
    <w:p w:rsidR="00A554AE" w:rsidRDefault="00A554AE" w:rsidP="00876163">
      <w:pPr>
        <w:spacing w:line="300" w:lineRule="exact"/>
        <w:rPr>
          <w:rFonts w:ascii="Meiryo UI" w:eastAsia="Meiryo UI" w:hAnsi="Meiryo UI"/>
          <w:b/>
          <w:bCs/>
          <w:u w:val="single"/>
        </w:rPr>
      </w:pPr>
    </w:p>
    <w:p w:rsidR="00876163" w:rsidRPr="00B4767A" w:rsidRDefault="00B4767A" w:rsidP="00876163">
      <w:pPr>
        <w:spacing w:line="300" w:lineRule="exact"/>
        <w:rPr>
          <w:rFonts w:ascii="Meiryo UI" w:eastAsia="Meiryo UI" w:hAnsi="Meiryo UI"/>
          <w:b/>
          <w:bCs/>
          <w:u w:val="single"/>
        </w:rPr>
      </w:pPr>
      <w:r w:rsidRPr="00B4767A">
        <w:rPr>
          <w:rFonts w:ascii="Meiryo UI" w:eastAsia="Meiryo UI" w:hAnsi="Meiryo UI" w:hint="eastAsia"/>
          <w:b/>
          <w:bCs/>
          <w:u w:val="single"/>
        </w:rPr>
        <w:t>受賞企業名：</w:t>
      </w:r>
      <w:r w:rsidR="00876163" w:rsidRPr="00B4767A">
        <w:rPr>
          <w:rFonts w:ascii="Meiryo UI" w:eastAsia="Meiryo UI" w:hAnsi="Meiryo UI"/>
          <w:b/>
          <w:bCs/>
          <w:u w:val="single"/>
        </w:rPr>
        <w:t>株式会社マケレボ</w:t>
      </w:r>
      <w:r w:rsidRPr="00B4767A">
        <w:rPr>
          <w:rFonts w:ascii="Meiryo UI" w:eastAsia="Meiryo UI" w:hAnsi="Meiryo UI" w:hint="eastAsia"/>
          <w:b/>
          <w:bCs/>
          <w:u w:val="single"/>
        </w:rPr>
        <w:t xml:space="preserve">　※（大阪市浪速区）</w:t>
      </w:r>
    </w:p>
    <w:p w:rsidR="00876163" w:rsidRPr="00876163" w:rsidRDefault="00B4767A" w:rsidP="00B4767A">
      <w:pPr>
        <w:spacing w:line="300" w:lineRule="exact"/>
        <w:ind w:firstLineChars="50" w:firstLine="105"/>
        <w:rPr>
          <w:rFonts w:ascii="Meiryo UI" w:eastAsia="Meiryo UI" w:hAnsi="Meiryo UI"/>
          <w:bCs/>
        </w:rPr>
      </w:pPr>
      <w:r>
        <w:rPr>
          <w:rFonts w:ascii="Meiryo UI" w:eastAsia="Meiryo UI" w:hAnsi="Meiryo UI" w:hint="eastAsia"/>
          <w:bCs/>
        </w:rPr>
        <w:t>○</w:t>
      </w:r>
      <w:r w:rsidR="00876163" w:rsidRPr="00876163">
        <w:rPr>
          <w:rFonts w:ascii="Meiryo UI" w:eastAsia="Meiryo UI" w:hAnsi="Meiryo UI" w:hint="eastAsia"/>
          <w:bCs/>
        </w:rPr>
        <w:t>業種（事業内容</w:t>
      </w:r>
      <w:r w:rsidR="00876163" w:rsidRPr="00876163">
        <w:rPr>
          <w:rFonts w:ascii="Meiryo UI" w:eastAsia="Meiryo UI" w:hAnsi="Meiryo UI"/>
          <w:bCs/>
        </w:rPr>
        <w:t>)：サービス業（通信代理店、業務委託・人材派遣業務等）</w:t>
      </w:r>
    </w:p>
    <w:p w:rsidR="00876163" w:rsidRPr="00876163" w:rsidRDefault="00B4767A" w:rsidP="00B4767A">
      <w:pPr>
        <w:spacing w:line="300" w:lineRule="exact"/>
        <w:ind w:firstLineChars="50" w:firstLine="105"/>
        <w:rPr>
          <w:rFonts w:ascii="Meiryo UI" w:eastAsia="Meiryo UI" w:hAnsi="Meiryo UI"/>
          <w:bCs/>
        </w:rPr>
      </w:pPr>
      <w:r>
        <w:rPr>
          <w:rFonts w:ascii="Meiryo UI" w:eastAsia="Meiryo UI" w:hAnsi="Meiryo UI" w:hint="eastAsia"/>
          <w:bCs/>
        </w:rPr>
        <w:t>○受賞ポイント</w:t>
      </w:r>
    </w:p>
    <w:p w:rsidR="009F37DF" w:rsidRPr="007D2803" w:rsidRDefault="007D2803" w:rsidP="007D2803">
      <w:pPr>
        <w:numPr>
          <w:ilvl w:val="0"/>
          <w:numId w:val="9"/>
        </w:numPr>
        <w:spacing w:line="300" w:lineRule="exact"/>
        <w:rPr>
          <w:rFonts w:ascii="Meiryo UI" w:eastAsia="Meiryo UI" w:hAnsi="Meiryo UI"/>
          <w:bCs/>
        </w:rPr>
      </w:pPr>
      <w:r w:rsidRPr="007D2803">
        <w:rPr>
          <w:rFonts w:ascii="Meiryo UI" w:eastAsia="Meiryo UI" w:hAnsi="Meiryo UI" w:hint="eastAsia"/>
          <w:bCs/>
        </w:rPr>
        <w:t>SNSや広報誌「みなみんな」、WEB媒体「LISTEN」等を活用し、ロールモデルとなる社員の紹介やインタビュー等を社内外へ積極的に発信。新卒採用にて女性社員の入社割合が増加。（女性社員の入社割合：令和2年 42.9%→令和3年 47.0%）</w:t>
      </w:r>
    </w:p>
    <w:p w:rsidR="009F37DF" w:rsidRPr="007D2803" w:rsidRDefault="007D2803" w:rsidP="007D2803">
      <w:pPr>
        <w:numPr>
          <w:ilvl w:val="0"/>
          <w:numId w:val="9"/>
        </w:numPr>
        <w:spacing w:line="300" w:lineRule="exact"/>
        <w:rPr>
          <w:rFonts w:ascii="Meiryo UI" w:eastAsia="Meiryo UI" w:hAnsi="Meiryo UI"/>
          <w:bCs/>
        </w:rPr>
      </w:pPr>
      <w:r w:rsidRPr="007D2803">
        <w:rPr>
          <w:rFonts w:ascii="Meiryo UI" w:eastAsia="Meiryo UI" w:hAnsi="Meiryo UI" w:hint="eastAsia"/>
          <w:bCs/>
        </w:rPr>
        <w:t>グループ企業内で女性活躍推進プロジェクト兼交流コミュニティー「</w:t>
      </w:r>
      <w:proofErr w:type="spellStart"/>
      <w:r w:rsidRPr="007D2803">
        <w:rPr>
          <w:rFonts w:ascii="Meiryo UI" w:eastAsia="Meiryo UI" w:hAnsi="Meiryo UI" w:hint="eastAsia"/>
          <w:bCs/>
        </w:rPr>
        <w:t>Kirari</w:t>
      </w:r>
      <w:proofErr w:type="spellEnd"/>
      <w:r w:rsidRPr="007D2803">
        <w:rPr>
          <w:rFonts w:ascii="Meiryo UI" w:eastAsia="Meiryo UI" w:hAnsi="Meiryo UI" w:hint="eastAsia"/>
          <w:bCs/>
        </w:rPr>
        <w:t>」を発足し、女性活躍に対する社内の意識向上を促進。</w:t>
      </w:r>
    </w:p>
    <w:p w:rsidR="009F37DF" w:rsidRPr="007D2803" w:rsidRDefault="007D2803" w:rsidP="007D2803">
      <w:pPr>
        <w:numPr>
          <w:ilvl w:val="0"/>
          <w:numId w:val="9"/>
        </w:numPr>
        <w:spacing w:line="300" w:lineRule="exact"/>
        <w:rPr>
          <w:rFonts w:ascii="Meiryo UI" w:eastAsia="Meiryo UI" w:hAnsi="Meiryo UI"/>
          <w:bCs/>
        </w:rPr>
      </w:pPr>
      <w:r w:rsidRPr="007D2803">
        <w:rPr>
          <w:rFonts w:ascii="Meiryo UI" w:eastAsia="Meiryo UI" w:hAnsi="Meiryo UI" w:hint="eastAsia"/>
          <w:bCs/>
        </w:rPr>
        <w:t>新入社員向け研修にて1回、入社後年に1回、全社員を対象に育児介護休業法について研修を実施するほか、男性の育児休業取得を促進するため、社内HPや掲示物等を活用して社内周知を強化。（男性社員の育児休業取得人数：令和2年 2人、令和3年 1人。全体の育児・介護休業取得人数：令和元年 4人、令和2年 ９人）</w:t>
      </w:r>
    </w:p>
    <w:p w:rsidR="009F37DF" w:rsidRPr="007D2803" w:rsidRDefault="007D2803" w:rsidP="007D2803">
      <w:pPr>
        <w:numPr>
          <w:ilvl w:val="0"/>
          <w:numId w:val="9"/>
        </w:numPr>
        <w:spacing w:line="300" w:lineRule="exact"/>
        <w:rPr>
          <w:rFonts w:ascii="Meiryo UI" w:eastAsia="Meiryo UI" w:hAnsi="Meiryo UI"/>
          <w:bCs/>
        </w:rPr>
      </w:pPr>
      <w:r w:rsidRPr="007D2803">
        <w:rPr>
          <w:rFonts w:ascii="Meiryo UI" w:eastAsia="Meiryo UI" w:hAnsi="Meiryo UI" w:hint="eastAsia"/>
          <w:bCs/>
        </w:rPr>
        <w:t>残業を行う際は事前申請および上長の承認必須という残業申請制度を運用し、一定の残業時間を超過した者については日々アラームメールを配信、残業状況の可視化を行うことで残業抑止を推進。</w:t>
      </w:r>
    </w:p>
    <w:p w:rsidR="009F37DF" w:rsidRPr="007D2803" w:rsidRDefault="007D2803" w:rsidP="007D2803">
      <w:pPr>
        <w:numPr>
          <w:ilvl w:val="0"/>
          <w:numId w:val="9"/>
        </w:numPr>
        <w:spacing w:line="300" w:lineRule="exact"/>
        <w:rPr>
          <w:rFonts w:ascii="Meiryo UI" w:eastAsia="Meiryo UI" w:hAnsi="Meiryo UI"/>
          <w:bCs/>
        </w:rPr>
      </w:pPr>
      <w:r w:rsidRPr="007D2803">
        <w:rPr>
          <w:rFonts w:ascii="Meiryo UI" w:eastAsia="Meiryo UI" w:hAnsi="Meiryo UI" w:hint="eastAsia"/>
          <w:bCs/>
        </w:rPr>
        <w:t>有給消化状況を確認し毎月全社員に配信し、研修や掲示物等で取得促進について呼びかけを実施。</w:t>
      </w:r>
    </w:p>
    <w:p w:rsidR="007D2803" w:rsidRPr="007D2803" w:rsidRDefault="007D2803" w:rsidP="007D2803">
      <w:pPr>
        <w:spacing w:line="300" w:lineRule="exact"/>
        <w:ind w:left="360" w:firstLineChars="100" w:firstLine="210"/>
        <w:rPr>
          <w:rFonts w:ascii="Meiryo UI" w:eastAsia="Meiryo UI" w:hAnsi="Meiryo UI"/>
          <w:bCs/>
        </w:rPr>
      </w:pPr>
      <w:r w:rsidRPr="007D2803">
        <w:rPr>
          <w:rFonts w:ascii="Meiryo UI" w:eastAsia="Meiryo UI" w:hAnsi="Meiryo UI" w:hint="eastAsia"/>
          <w:bCs/>
        </w:rPr>
        <w:t xml:space="preserve"> (有給取得率：令和元年 72.5％、令和2年 70.8％）</w:t>
      </w:r>
    </w:p>
    <w:p w:rsidR="009F37DF" w:rsidRPr="007D2803" w:rsidRDefault="007D2803" w:rsidP="007D2803">
      <w:pPr>
        <w:numPr>
          <w:ilvl w:val="0"/>
          <w:numId w:val="9"/>
        </w:numPr>
        <w:spacing w:line="300" w:lineRule="exact"/>
        <w:rPr>
          <w:rFonts w:ascii="Meiryo UI" w:eastAsia="Meiryo UI" w:hAnsi="Meiryo UI"/>
          <w:bCs/>
        </w:rPr>
      </w:pPr>
      <w:r w:rsidRPr="007D2803">
        <w:rPr>
          <w:rFonts w:ascii="Meiryo UI" w:eastAsia="Meiryo UI" w:hAnsi="Meiryo UI" w:hint="eastAsia"/>
          <w:bCs/>
        </w:rPr>
        <w:t>企業主導型保育園事業をグループ全体で導入。</w:t>
      </w:r>
    </w:p>
    <w:p w:rsidR="009F37DF" w:rsidRPr="007D2803" w:rsidRDefault="007D2803" w:rsidP="007D2803">
      <w:pPr>
        <w:numPr>
          <w:ilvl w:val="0"/>
          <w:numId w:val="9"/>
        </w:numPr>
        <w:spacing w:line="300" w:lineRule="exact"/>
        <w:rPr>
          <w:rFonts w:ascii="Meiryo UI" w:eastAsia="Meiryo UI" w:hAnsi="Meiryo UI"/>
          <w:bCs/>
        </w:rPr>
      </w:pPr>
      <w:r w:rsidRPr="007D2803">
        <w:rPr>
          <w:rFonts w:ascii="Meiryo UI" w:eastAsia="Meiryo UI" w:hAnsi="Meiryo UI" w:hint="eastAsia"/>
          <w:bCs/>
        </w:rPr>
        <w:t>働きやすい職場づくりに向け、社内相談窓口を設置するほか、社外相談窓口も設け弁護士等の専門家に相談できる体制を整備。</w:t>
      </w:r>
    </w:p>
    <w:p w:rsidR="009F37DF" w:rsidRPr="007D2803" w:rsidRDefault="007D2803" w:rsidP="007D2803">
      <w:pPr>
        <w:numPr>
          <w:ilvl w:val="0"/>
          <w:numId w:val="9"/>
        </w:numPr>
        <w:spacing w:line="300" w:lineRule="exact"/>
        <w:rPr>
          <w:rFonts w:ascii="Meiryo UI" w:eastAsia="Meiryo UI" w:hAnsi="Meiryo UI"/>
          <w:bCs/>
        </w:rPr>
      </w:pPr>
      <w:r w:rsidRPr="007D2803">
        <w:rPr>
          <w:rFonts w:ascii="Meiryo UI" w:eastAsia="Meiryo UI" w:hAnsi="Meiryo UI" w:hint="eastAsia"/>
          <w:bCs/>
        </w:rPr>
        <w:t>アルバイトスタッフ、派遣スタッフ等非正規従業員からの積極的な社員登用を実施。（令和元年 11人、令和2年 14人）</w:t>
      </w:r>
    </w:p>
    <w:p w:rsidR="00367A8D" w:rsidRPr="002152EE" w:rsidRDefault="00367A8D" w:rsidP="007D2803">
      <w:pPr>
        <w:spacing w:line="300" w:lineRule="exact"/>
        <w:ind w:left="720"/>
        <w:rPr>
          <w:rFonts w:ascii="Meiryo UI" w:eastAsia="Meiryo UI" w:hAnsi="Meiryo UI"/>
          <w:bCs/>
        </w:rPr>
      </w:pPr>
    </w:p>
    <w:p w:rsidR="002152EE" w:rsidRDefault="002152EE" w:rsidP="00876163">
      <w:pPr>
        <w:spacing w:line="300" w:lineRule="exact"/>
        <w:rPr>
          <w:rFonts w:ascii="Meiryo UI" w:eastAsia="Meiryo UI" w:hAnsi="Meiryo UI"/>
        </w:rPr>
      </w:pPr>
    </w:p>
    <w:p w:rsidR="00876163" w:rsidRPr="00876163" w:rsidRDefault="00876163" w:rsidP="007D2803">
      <w:pPr>
        <w:spacing w:line="300" w:lineRule="exact"/>
        <w:rPr>
          <w:rFonts w:ascii="Meiryo UI" w:eastAsia="Meiryo UI" w:hAnsi="Meiryo UI"/>
        </w:rPr>
      </w:pPr>
    </w:p>
    <w:sectPr w:rsidR="00876163" w:rsidRPr="00876163" w:rsidSect="003C0E22">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B5A"/>
    <w:multiLevelType w:val="hybridMultilevel"/>
    <w:tmpl w:val="543A9DFC"/>
    <w:lvl w:ilvl="0" w:tplc="6700F602">
      <w:start w:val="1"/>
      <w:numFmt w:val="bullet"/>
      <w:lvlText w:val=""/>
      <w:lvlJc w:val="left"/>
      <w:pPr>
        <w:tabs>
          <w:tab w:val="num" w:pos="720"/>
        </w:tabs>
        <w:ind w:left="720" w:hanging="360"/>
      </w:pPr>
      <w:rPr>
        <w:rFonts w:ascii="Wingdings" w:hAnsi="Wingdings" w:hint="default"/>
      </w:rPr>
    </w:lvl>
    <w:lvl w:ilvl="1" w:tplc="30D60A00" w:tentative="1">
      <w:start w:val="1"/>
      <w:numFmt w:val="bullet"/>
      <w:lvlText w:val=""/>
      <w:lvlJc w:val="left"/>
      <w:pPr>
        <w:tabs>
          <w:tab w:val="num" w:pos="1440"/>
        </w:tabs>
        <w:ind w:left="1440" w:hanging="360"/>
      </w:pPr>
      <w:rPr>
        <w:rFonts w:ascii="Wingdings" w:hAnsi="Wingdings" w:hint="default"/>
      </w:rPr>
    </w:lvl>
    <w:lvl w:ilvl="2" w:tplc="F2B6D542" w:tentative="1">
      <w:start w:val="1"/>
      <w:numFmt w:val="bullet"/>
      <w:lvlText w:val=""/>
      <w:lvlJc w:val="left"/>
      <w:pPr>
        <w:tabs>
          <w:tab w:val="num" w:pos="2160"/>
        </w:tabs>
        <w:ind w:left="2160" w:hanging="360"/>
      </w:pPr>
      <w:rPr>
        <w:rFonts w:ascii="Wingdings" w:hAnsi="Wingdings" w:hint="default"/>
      </w:rPr>
    </w:lvl>
    <w:lvl w:ilvl="3" w:tplc="C7C8CB8C" w:tentative="1">
      <w:start w:val="1"/>
      <w:numFmt w:val="bullet"/>
      <w:lvlText w:val=""/>
      <w:lvlJc w:val="left"/>
      <w:pPr>
        <w:tabs>
          <w:tab w:val="num" w:pos="2880"/>
        </w:tabs>
        <w:ind w:left="2880" w:hanging="360"/>
      </w:pPr>
      <w:rPr>
        <w:rFonts w:ascii="Wingdings" w:hAnsi="Wingdings" w:hint="default"/>
      </w:rPr>
    </w:lvl>
    <w:lvl w:ilvl="4" w:tplc="4C16688A" w:tentative="1">
      <w:start w:val="1"/>
      <w:numFmt w:val="bullet"/>
      <w:lvlText w:val=""/>
      <w:lvlJc w:val="left"/>
      <w:pPr>
        <w:tabs>
          <w:tab w:val="num" w:pos="3600"/>
        </w:tabs>
        <w:ind w:left="3600" w:hanging="360"/>
      </w:pPr>
      <w:rPr>
        <w:rFonts w:ascii="Wingdings" w:hAnsi="Wingdings" w:hint="default"/>
      </w:rPr>
    </w:lvl>
    <w:lvl w:ilvl="5" w:tplc="F90CEA90" w:tentative="1">
      <w:start w:val="1"/>
      <w:numFmt w:val="bullet"/>
      <w:lvlText w:val=""/>
      <w:lvlJc w:val="left"/>
      <w:pPr>
        <w:tabs>
          <w:tab w:val="num" w:pos="4320"/>
        </w:tabs>
        <w:ind w:left="4320" w:hanging="360"/>
      </w:pPr>
      <w:rPr>
        <w:rFonts w:ascii="Wingdings" w:hAnsi="Wingdings" w:hint="default"/>
      </w:rPr>
    </w:lvl>
    <w:lvl w:ilvl="6" w:tplc="558C5066" w:tentative="1">
      <w:start w:val="1"/>
      <w:numFmt w:val="bullet"/>
      <w:lvlText w:val=""/>
      <w:lvlJc w:val="left"/>
      <w:pPr>
        <w:tabs>
          <w:tab w:val="num" w:pos="5040"/>
        </w:tabs>
        <w:ind w:left="5040" w:hanging="360"/>
      </w:pPr>
      <w:rPr>
        <w:rFonts w:ascii="Wingdings" w:hAnsi="Wingdings" w:hint="default"/>
      </w:rPr>
    </w:lvl>
    <w:lvl w:ilvl="7" w:tplc="F3DCD088" w:tentative="1">
      <w:start w:val="1"/>
      <w:numFmt w:val="bullet"/>
      <w:lvlText w:val=""/>
      <w:lvlJc w:val="left"/>
      <w:pPr>
        <w:tabs>
          <w:tab w:val="num" w:pos="5760"/>
        </w:tabs>
        <w:ind w:left="5760" w:hanging="360"/>
      </w:pPr>
      <w:rPr>
        <w:rFonts w:ascii="Wingdings" w:hAnsi="Wingdings" w:hint="default"/>
      </w:rPr>
    </w:lvl>
    <w:lvl w:ilvl="8" w:tplc="7BDE6D6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AE71FC"/>
    <w:multiLevelType w:val="hybridMultilevel"/>
    <w:tmpl w:val="534ABCC6"/>
    <w:lvl w:ilvl="0" w:tplc="98C422B8">
      <w:start w:val="1"/>
      <w:numFmt w:val="bullet"/>
      <w:lvlText w:val=""/>
      <w:lvlJc w:val="left"/>
      <w:pPr>
        <w:tabs>
          <w:tab w:val="num" w:pos="720"/>
        </w:tabs>
        <w:ind w:left="720" w:hanging="360"/>
      </w:pPr>
      <w:rPr>
        <w:rFonts w:ascii="Wingdings" w:hAnsi="Wingdings" w:hint="default"/>
      </w:rPr>
    </w:lvl>
    <w:lvl w:ilvl="1" w:tplc="5DE461EE" w:tentative="1">
      <w:start w:val="1"/>
      <w:numFmt w:val="bullet"/>
      <w:lvlText w:val=""/>
      <w:lvlJc w:val="left"/>
      <w:pPr>
        <w:tabs>
          <w:tab w:val="num" w:pos="1440"/>
        </w:tabs>
        <w:ind w:left="1440" w:hanging="360"/>
      </w:pPr>
      <w:rPr>
        <w:rFonts w:ascii="Wingdings" w:hAnsi="Wingdings" w:hint="default"/>
      </w:rPr>
    </w:lvl>
    <w:lvl w:ilvl="2" w:tplc="71706EDE" w:tentative="1">
      <w:start w:val="1"/>
      <w:numFmt w:val="bullet"/>
      <w:lvlText w:val=""/>
      <w:lvlJc w:val="left"/>
      <w:pPr>
        <w:tabs>
          <w:tab w:val="num" w:pos="2160"/>
        </w:tabs>
        <w:ind w:left="2160" w:hanging="360"/>
      </w:pPr>
      <w:rPr>
        <w:rFonts w:ascii="Wingdings" w:hAnsi="Wingdings" w:hint="default"/>
      </w:rPr>
    </w:lvl>
    <w:lvl w:ilvl="3" w:tplc="CE96076C" w:tentative="1">
      <w:start w:val="1"/>
      <w:numFmt w:val="bullet"/>
      <w:lvlText w:val=""/>
      <w:lvlJc w:val="left"/>
      <w:pPr>
        <w:tabs>
          <w:tab w:val="num" w:pos="2880"/>
        </w:tabs>
        <w:ind w:left="2880" w:hanging="360"/>
      </w:pPr>
      <w:rPr>
        <w:rFonts w:ascii="Wingdings" w:hAnsi="Wingdings" w:hint="default"/>
      </w:rPr>
    </w:lvl>
    <w:lvl w:ilvl="4" w:tplc="22F8F868" w:tentative="1">
      <w:start w:val="1"/>
      <w:numFmt w:val="bullet"/>
      <w:lvlText w:val=""/>
      <w:lvlJc w:val="left"/>
      <w:pPr>
        <w:tabs>
          <w:tab w:val="num" w:pos="3600"/>
        </w:tabs>
        <w:ind w:left="3600" w:hanging="360"/>
      </w:pPr>
      <w:rPr>
        <w:rFonts w:ascii="Wingdings" w:hAnsi="Wingdings" w:hint="default"/>
      </w:rPr>
    </w:lvl>
    <w:lvl w:ilvl="5" w:tplc="637013EA" w:tentative="1">
      <w:start w:val="1"/>
      <w:numFmt w:val="bullet"/>
      <w:lvlText w:val=""/>
      <w:lvlJc w:val="left"/>
      <w:pPr>
        <w:tabs>
          <w:tab w:val="num" w:pos="4320"/>
        </w:tabs>
        <w:ind w:left="4320" w:hanging="360"/>
      </w:pPr>
      <w:rPr>
        <w:rFonts w:ascii="Wingdings" w:hAnsi="Wingdings" w:hint="default"/>
      </w:rPr>
    </w:lvl>
    <w:lvl w:ilvl="6" w:tplc="79A4098A" w:tentative="1">
      <w:start w:val="1"/>
      <w:numFmt w:val="bullet"/>
      <w:lvlText w:val=""/>
      <w:lvlJc w:val="left"/>
      <w:pPr>
        <w:tabs>
          <w:tab w:val="num" w:pos="5040"/>
        </w:tabs>
        <w:ind w:left="5040" w:hanging="360"/>
      </w:pPr>
      <w:rPr>
        <w:rFonts w:ascii="Wingdings" w:hAnsi="Wingdings" w:hint="default"/>
      </w:rPr>
    </w:lvl>
    <w:lvl w:ilvl="7" w:tplc="334A2C2A" w:tentative="1">
      <w:start w:val="1"/>
      <w:numFmt w:val="bullet"/>
      <w:lvlText w:val=""/>
      <w:lvlJc w:val="left"/>
      <w:pPr>
        <w:tabs>
          <w:tab w:val="num" w:pos="5760"/>
        </w:tabs>
        <w:ind w:left="5760" w:hanging="360"/>
      </w:pPr>
      <w:rPr>
        <w:rFonts w:ascii="Wingdings" w:hAnsi="Wingdings" w:hint="default"/>
      </w:rPr>
    </w:lvl>
    <w:lvl w:ilvl="8" w:tplc="D570C5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44727"/>
    <w:multiLevelType w:val="hybridMultilevel"/>
    <w:tmpl w:val="EA4870DE"/>
    <w:lvl w:ilvl="0" w:tplc="8178669A">
      <w:start w:val="1"/>
      <w:numFmt w:val="bullet"/>
      <w:lvlText w:val=""/>
      <w:lvlJc w:val="left"/>
      <w:pPr>
        <w:tabs>
          <w:tab w:val="num" w:pos="720"/>
        </w:tabs>
        <w:ind w:left="720" w:hanging="360"/>
      </w:pPr>
      <w:rPr>
        <w:rFonts w:ascii="Wingdings" w:hAnsi="Wingdings" w:hint="default"/>
      </w:rPr>
    </w:lvl>
    <w:lvl w:ilvl="1" w:tplc="AB74276A" w:tentative="1">
      <w:start w:val="1"/>
      <w:numFmt w:val="bullet"/>
      <w:lvlText w:val=""/>
      <w:lvlJc w:val="left"/>
      <w:pPr>
        <w:tabs>
          <w:tab w:val="num" w:pos="1440"/>
        </w:tabs>
        <w:ind w:left="1440" w:hanging="360"/>
      </w:pPr>
      <w:rPr>
        <w:rFonts w:ascii="Wingdings" w:hAnsi="Wingdings" w:hint="default"/>
      </w:rPr>
    </w:lvl>
    <w:lvl w:ilvl="2" w:tplc="99060F4E" w:tentative="1">
      <w:start w:val="1"/>
      <w:numFmt w:val="bullet"/>
      <w:lvlText w:val=""/>
      <w:lvlJc w:val="left"/>
      <w:pPr>
        <w:tabs>
          <w:tab w:val="num" w:pos="2160"/>
        </w:tabs>
        <w:ind w:left="2160" w:hanging="360"/>
      </w:pPr>
      <w:rPr>
        <w:rFonts w:ascii="Wingdings" w:hAnsi="Wingdings" w:hint="default"/>
      </w:rPr>
    </w:lvl>
    <w:lvl w:ilvl="3" w:tplc="8E70F038" w:tentative="1">
      <w:start w:val="1"/>
      <w:numFmt w:val="bullet"/>
      <w:lvlText w:val=""/>
      <w:lvlJc w:val="left"/>
      <w:pPr>
        <w:tabs>
          <w:tab w:val="num" w:pos="2880"/>
        </w:tabs>
        <w:ind w:left="2880" w:hanging="360"/>
      </w:pPr>
      <w:rPr>
        <w:rFonts w:ascii="Wingdings" w:hAnsi="Wingdings" w:hint="default"/>
      </w:rPr>
    </w:lvl>
    <w:lvl w:ilvl="4" w:tplc="49521CB6" w:tentative="1">
      <w:start w:val="1"/>
      <w:numFmt w:val="bullet"/>
      <w:lvlText w:val=""/>
      <w:lvlJc w:val="left"/>
      <w:pPr>
        <w:tabs>
          <w:tab w:val="num" w:pos="3600"/>
        </w:tabs>
        <w:ind w:left="3600" w:hanging="360"/>
      </w:pPr>
      <w:rPr>
        <w:rFonts w:ascii="Wingdings" w:hAnsi="Wingdings" w:hint="default"/>
      </w:rPr>
    </w:lvl>
    <w:lvl w:ilvl="5" w:tplc="EE48C134" w:tentative="1">
      <w:start w:val="1"/>
      <w:numFmt w:val="bullet"/>
      <w:lvlText w:val=""/>
      <w:lvlJc w:val="left"/>
      <w:pPr>
        <w:tabs>
          <w:tab w:val="num" w:pos="4320"/>
        </w:tabs>
        <w:ind w:left="4320" w:hanging="360"/>
      </w:pPr>
      <w:rPr>
        <w:rFonts w:ascii="Wingdings" w:hAnsi="Wingdings" w:hint="default"/>
      </w:rPr>
    </w:lvl>
    <w:lvl w:ilvl="6" w:tplc="83B41B08" w:tentative="1">
      <w:start w:val="1"/>
      <w:numFmt w:val="bullet"/>
      <w:lvlText w:val=""/>
      <w:lvlJc w:val="left"/>
      <w:pPr>
        <w:tabs>
          <w:tab w:val="num" w:pos="5040"/>
        </w:tabs>
        <w:ind w:left="5040" w:hanging="360"/>
      </w:pPr>
      <w:rPr>
        <w:rFonts w:ascii="Wingdings" w:hAnsi="Wingdings" w:hint="default"/>
      </w:rPr>
    </w:lvl>
    <w:lvl w:ilvl="7" w:tplc="6FDCB97C" w:tentative="1">
      <w:start w:val="1"/>
      <w:numFmt w:val="bullet"/>
      <w:lvlText w:val=""/>
      <w:lvlJc w:val="left"/>
      <w:pPr>
        <w:tabs>
          <w:tab w:val="num" w:pos="5760"/>
        </w:tabs>
        <w:ind w:left="5760" w:hanging="360"/>
      </w:pPr>
      <w:rPr>
        <w:rFonts w:ascii="Wingdings" w:hAnsi="Wingdings" w:hint="default"/>
      </w:rPr>
    </w:lvl>
    <w:lvl w:ilvl="8" w:tplc="82BA9ED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C53BD"/>
    <w:multiLevelType w:val="hybridMultilevel"/>
    <w:tmpl w:val="83CA462A"/>
    <w:lvl w:ilvl="0" w:tplc="14C0915E">
      <w:start w:val="1"/>
      <w:numFmt w:val="bullet"/>
      <w:lvlText w:val=""/>
      <w:lvlJc w:val="left"/>
      <w:pPr>
        <w:tabs>
          <w:tab w:val="num" w:pos="720"/>
        </w:tabs>
        <w:ind w:left="720" w:hanging="360"/>
      </w:pPr>
      <w:rPr>
        <w:rFonts w:ascii="Wingdings" w:hAnsi="Wingdings" w:hint="default"/>
      </w:rPr>
    </w:lvl>
    <w:lvl w:ilvl="1" w:tplc="6F6C2538" w:tentative="1">
      <w:start w:val="1"/>
      <w:numFmt w:val="bullet"/>
      <w:lvlText w:val=""/>
      <w:lvlJc w:val="left"/>
      <w:pPr>
        <w:tabs>
          <w:tab w:val="num" w:pos="1440"/>
        </w:tabs>
        <w:ind w:left="1440" w:hanging="360"/>
      </w:pPr>
      <w:rPr>
        <w:rFonts w:ascii="Wingdings" w:hAnsi="Wingdings" w:hint="default"/>
      </w:rPr>
    </w:lvl>
    <w:lvl w:ilvl="2" w:tplc="4F340B96" w:tentative="1">
      <w:start w:val="1"/>
      <w:numFmt w:val="bullet"/>
      <w:lvlText w:val=""/>
      <w:lvlJc w:val="left"/>
      <w:pPr>
        <w:tabs>
          <w:tab w:val="num" w:pos="2160"/>
        </w:tabs>
        <w:ind w:left="2160" w:hanging="360"/>
      </w:pPr>
      <w:rPr>
        <w:rFonts w:ascii="Wingdings" w:hAnsi="Wingdings" w:hint="default"/>
      </w:rPr>
    </w:lvl>
    <w:lvl w:ilvl="3" w:tplc="F93CFD08" w:tentative="1">
      <w:start w:val="1"/>
      <w:numFmt w:val="bullet"/>
      <w:lvlText w:val=""/>
      <w:lvlJc w:val="left"/>
      <w:pPr>
        <w:tabs>
          <w:tab w:val="num" w:pos="2880"/>
        </w:tabs>
        <w:ind w:left="2880" w:hanging="360"/>
      </w:pPr>
      <w:rPr>
        <w:rFonts w:ascii="Wingdings" w:hAnsi="Wingdings" w:hint="default"/>
      </w:rPr>
    </w:lvl>
    <w:lvl w:ilvl="4" w:tplc="A76A1F8A" w:tentative="1">
      <w:start w:val="1"/>
      <w:numFmt w:val="bullet"/>
      <w:lvlText w:val=""/>
      <w:lvlJc w:val="left"/>
      <w:pPr>
        <w:tabs>
          <w:tab w:val="num" w:pos="3600"/>
        </w:tabs>
        <w:ind w:left="3600" w:hanging="360"/>
      </w:pPr>
      <w:rPr>
        <w:rFonts w:ascii="Wingdings" w:hAnsi="Wingdings" w:hint="default"/>
      </w:rPr>
    </w:lvl>
    <w:lvl w:ilvl="5" w:tplc="37AC541E" w:tentative="1">
      <w:start w:val="1"/>
      <w:numFmt w:val="bullet"/>
      <w:lvlText w:val=""/>
      <w:lvlJc w:val="left"/>
      <w:pPr>
        <w:tabs>
          <w:tab w:val="num" w:pos="4320"/>
        </w:tabs>
        <w:ind w:left="4320" w:hanging="360"/>
      </w:pPr>
      <w:rPr>
        <w:rFonts w:ascii="Wingdings" w:hAnsi="Wingdings" w:hint="default"/>
      </w:rPr>
    </w:lvl>
    <w:lvl w:ilvl="6" w:tplc="589E1234" w:tentative="1">
      <w:start w:val="1"/>
      <w:numFmt w:val="bullet"/>
      <w:lvlText w:val=""/>
      <w:lvlJc w:val="left"/>
      <w:pPr>
        <w:tabs>
          <w:tab w:val="num" w:pos="5040"/>
        </w:tabs>
        <w:ind w:left="5040" w:hanging="360"/>
      </w:pPr>
      <w:rPr>
        <w:rFonts w:ascii="Wingdings" w:hAnsi="Wingdings" w:hint="default"/>
      </w:rPr>
    </w:lvl>
    <w:lvl w:ilvl="7" w:tplc="AA003156" w:tentative="1">
      <w:start w:val="1"/>
      <w:numFmt w:val="bullet"/>
      <w:lvlText w:val=""/>
      <w:lvlJc w:val="left"/>
      <w:pPr>
        <w:tabs>
          <w:tab w:val="num" w:pos="5760"/>
        </w:tabs>
        <w:ind w:left="5760" w:hanging="360"/>
      </w:pPr>
      <w:rPr>
        <w:rFonts w:ascii="Wingdings" w:hAnsi="Wingdings" w:hint="default"/>
      </w:rPr>
    </w:lvl>
    <w:lvl w:ilvl="8" w:tplc="1DF486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25544"/>
    <w:multiLevelType w:val="hybridMultilevel"/>
    <w:tmpl w:val="90801EEE"/>
    <w:lvl w:ilvl="0" w:tplc="D520CB5C">
      <w:start w:val="1"/>
      <w:numFmt w:val="bullet"/>
      <w:lvlText w:val=""/>
      <w:lvlJc w:val="left"/>
      <w:pPr>
        <w:tabs>
          <w:tab w:val="num" w:pos="720"/>
        </w:tabs>
        <w:ind w:left="720" w:hanging="360"/>
      </w:pPr>
      <w:rPr>
        <w:rFonts w:ascii="Wingdings" w:hAnsi="Wingdings" w:hint="default"/>
      </w:rPr>
    </w:lvl>
    <w:lvl w:ilvl="1" w:tplc="0B88A9B4" w:tentative="1">
      <w:start w:val="1"/>
      <w:numFmt w:val="bullet"/>
      <w:lvlText w:val=""/>
      <w:lvlJc w:val="left"/>
      <w:pPr>
        <w:tabs>
          <w:tab w:val="num" w:pos="1440"/>
        </w:tabs>
        <w:ind w:left="1440" w:hanging="360"/>
      </w:pPr>
      <w:rPr>
        <w:rFonts w:ascii="Wingdings" w:hAnsi="Wingdings" w:hint="default"/>
      </w:rPr>
    </w:lvl>
    <w:lvl w:ilvl="2" w:tplc="D17E45B4" w:tentative="1">
      <w:start w:val="1"/>
      <w:numFmt w:val="bullet"/>
      <w:lvlText w:val=""/>
      <w:lvlJc w:val="left"/>
      <w:pPr>
        <w:tabs>
          <w:tab w:val="num" w:pos="2160"/>
        </w:tabs>
        <w:ind w:left="2160" w:hanging="360"/>
      </w:pPr>
      <w:rPr>
        <w:rFonts w:ascii="Wingdings" w:hAnsi="Wingdings" w:hint="default"/>
      </w:rPr>
    </w:lvl>
    <w:lvl w:ilvl="3" w:tplc="9392F5CA" w:tentative="1">
      <w:start w:val="1"/>
      <w:numFmt w:val="bullet"/>
      <w:lvlText w:val=""/>
      <w:lvlJc w:val="left"/>
      <w:pPr>
        <w:tabs>
          <w:tab w:val="num" w:pos="2880"/>
        </w:tabs>
        <w:ind w:left="2880" w:hanging="360"/>
      </w:pPr>
      <w:rPr>
        <w:rFonts w:ascii="Wingdings" w:hAnsi="Wingdings" w:hint="default"/>
      </w:rPr>
    </w:lvl>
    <w:lvl w:ilvl="4" w:tplc="1116D77E" w:tentative="1">
      <w:start w:val="1"/>
      <w:numFmt w:val="bullet"/>
      <w:lvlText w:val=""/>
      <w:lvlJc w:val="left"/>
      <w:pPr>
        <w:tabs>
          <w:tab w:val="num" w:pos="3600"/>
        </w:tabs>
        <w:ind w:left="3600" w:hanging="360"/>
      </w:pPr>
      <w:rPr>
        <w:rFonts w:ascii="Wingdings" w:hAnsi="Wingdings" w:hint="default"/>
      </w:rPr>
    </w:lvl>
    <w:lvl w:ilvl="5" w:tplc="A9942E30" w:tentative="1">
      <w:start w:val="1"/>
      <w:numFmt w:val="bullet"/>
      <w:lvlText w:val=""/>
      <w:lvlJc w:val="left"/>
      <w:pPr>
        <w:tabs>
          <w:tab w:val="num" w:pos="4320"/>
        </w:tabs>
        <w:ind w:left="4320" w:hanging="360"/>
      </w:pPr>
      <w:rPr>
        <w:rFonts w:ascii="Wingdings" w:hAnsi="Wingdings" w:hint="default"/>
      </w:rPr>
    </w:lvl>
    <w:lvl w:ilvl="6" w:tplc="52307DE2" w:tentative="1">
      <w:start w:val="1"/>
      <w:numFmt w:val="bullet"/>
      <w:lvlText w:val=""/>
      <w:lvlJc w:val="left"/>
      <w:pPr>
        <w:tabs>
          <w:tab w:val="num" w:pos="5040"/>
        </w:tabs>
        <w:ind w:left="5040" w:hanging="360"/>
      </w:pPr>
      <w:rPr>
        <w:rFonts w:ascii="Wingdings" w:hAnsi="Wingdings" w:hint="default"/>
      </w:rPr>
    </w:lvl>
    <w:lvl w:ilvl="7" w:tplc="CCD46EFC" w:tentative="1">
      <w:start w:val="1"/>
      <w:numFmt w:val="bullet"/>
      <w:lvlText w:val=""/>
      <w:lvlJc w:val="left"/>
      <w:pPr>
        <w:tabs>
          <w:tab w:val="num" w:pos="5760"/>
        </w:tabs>
        <w:ind w:left="5760" w:hanging="360"/>
      </w:pPr>
      <w:rPr>
        <w:rFonts w:ascii="Wingdings" w:hAnsi="Wingdings" w:hint="default"/>
      </w:rPr>
    </w:lvl>
    <w:lvl w:ilvl="8" w:tplc="22D0F0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EB1BBD"/>
    <w:multiLevelType w:val="hybridMultilevel"/>
    <w:tmpl w:val="C1B00C38"/>
    <w:lvl w:ilvl="0" w:tplc="3B7C9610">
      <w:start w:val="1"/>
      <w:numFmt w:val="bullet"/>
      <w:lvlText w:val=""/>
      <w:lvlJc w:val="left"/>
      <w:pPr>
        <w:tabs>
          <w:tab w:val="num" w:pos="720"/>
        </w:tabs>
        <w:ind w:left="720" w:hanging="360"/>
      </w:pPr>
      <w:rPr>
        <w:rFonts w:ascii="Wingdings" w:hAnsi="Wingdings" w:hint="default"/>
      </w:rPr>
    </w:lvl>
    <w:lvl w:ilvl="1" w:tplc="873207BA" w:tentative="1">
      <w:start w:val="1"/>
      <w:numFmt w:val="bullet"/>
      <w:lvlText w:val=""/>
      <w:lvlJc w:val="left"/>
      <w:pPr>
        <w:tabs>
          <w:tab w:val="num" w:pos="1440"/>
        </w:tabs>
        <w:ind w:left="1440" w:hanging="360"/>
      </w:pPr>
      <w:rPr>
        <w:rFonts w:ascii="Wingdings" w:hAnsi="Wingdings" w:hint="default"/>
      </w:rPr>
    </w:lvl>
    <w:lvl w:ilvl="2" w:tplc="EE2C9B60" w:tentative="1">
      <w:start w:val="1"/>
      <w:numFmt w:val="bullet"/>
      <w:lvlText w:val=""/>
      <w:lvlJc w:val="left"/>
      <w:pPr>
        <w:tabs>
          <w:tab w:val="num" w:pos="2160"/>
        </w:tabs>
        <w:ind w:left="2160" w:hanging="360"/>
      </w:pPr>
      <w:rPr>
        <w:rFonts w:ascii="Wingdings" w:hAnsi="Wingdings" w:hint="default"/>
      </w:rPr>
    </w:lvl>
    <w:lvl w:ilvl="3" w:tplc="237C9D4E" w:tentative="1">
      <w:start w:val="1"/>
      <w:numFmt w:val="bullet"/>
      <w:lvlText w:val=""/>
      <w:lvlJc w:val="left"/>
      <w:pPr>
        <w:tabs>
          <w:tab w:val="num" w:pos="2880"/>
        </w:tabs>
        <w:ind w:left="2880" w:hanging="360"/>
      </w:pPr>
      <w:rPr>
        <w:rFonts w:ascii="Wingdings" w:hAnsi="Wingdings" w:hint="default"/>
      </w:rPr>
    </w:lvl>
    <w:lvl w:ilvl="4" w:tplc="69D8DA22" w:tentative="1">
      <w:start w:val="1"/>
      <w:numFmt w:val="bullet"/>
      <w:lvlText w:val=""/>
      <w:lvlJc w:val="left"/>
      <w:pPr>
        <w:tabs>
          <w:tab w:val="num" w:pos="3600"/>
        </w:tabs>
        <w:ind w:left="3600" w:hanging="360"/>
      </w:pPr>
      <w:rPr>
        <w:rFonts w:ascii="Wingdings" w:hAnsi="Wingdings" w:hint="default"/>
      </w:rPr>
    </w:lvl>
    <w:lvl w:ilvl="5" w:tplc="DF3EEF8E" w:tentative="1">
      <w:start w:val="1"/>
      <w:numFmt w:val="bullet"/>
      <w:lvlText w:val=""/>
      <w:lvlJc w:val="left"/>
      <w:pPr>
        <w:tabs>
          <w:tab w:val="num" w:pos="4320"/>
        </w:tabs>
        <w:ind w:left="4320" w:hanging="360"/>
      </w:pPr>
      <w:rPr>
        <w:rFonts w:ascii="Wingdings" w:hAnsi="Wingdings" w:hint="default"/>
      </w:rPr>
    </w:lvl>
    <w:lvl w:ilvl="6" w:tplc="D1DEE118" w:tentative="1">
      <w:start w:val="1"/>
      <w:numFmt w:val="bullet"/>
      <w:lvlText w:val=""/>
      <w:lvlJc w:val="left"/>
      <w:pPr>
        <w:tabs>
          <w:tab w:val="num" w:pos="5040"/>
        </w:tabs>
        <w:ind w:left="5040" w:hanging="360"/>
      </w:pPr>
      <w:rPr>
        <w:rFonts w:ascii="Wingdings" w:hAnsi="Wingdings" w:hint="default"/>
      </w:rPr>
    </w:lvl>
    <w:lvl w:ilvl="7" w:tplc="02CC9778" w:tentative="1">
      <w:start w:val="1"/>
      <w:numFmt w:val="bullet"/>
      <w:lvlText w:val=""/>
      <w:lvlJc w:val="left"/>
      <w:pPr>
        <w:tabs>
          <w:tab w:val="num" w:pos="5760"/>
        </w:tabs>
        <w:ind w:left="5760" w:hanging="360"/>
      </w:pPr>
      <w:rPr>
        <w:rFonts w:ascii="Wingdings" w:hAnsi="Wingdings" w:hint="default"/>
      </w:rPr>
    </w:lvl>
    <w:lvl w:ilvl="8" w:tplc="5F5A9B1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D0E1D"/>
    <w:multiLevelType w:val="hybridMultilevel"/>
    <w:tmpl w:val="32902394"/>
    <w:lvl w:ilvl="0" w:tplc="549C3604">
      <w:start w:val="1"/>
      <w:numFmt w:val="bullet"/>
      <w:lvlText w:val=""/>
      <w:lvlJc w:val="left"/>
      <w:pPr>
        <w:tabs>
          <w:tab w:val="num" w:pos="720"/>
        </w:tabs>
        <w:ind w:left="720" w:hanging="360"/>
      </w:pPr>
      <w:rPr>
        <w:rFonts w:ascii="Wingdings" w:hAnsi="Wingdings" w:hint="default"/>
      </w:rPr>
    </w:lvl>
    <w:lvl w:ilvl="1" w:tplc="C7327FCE" w:tentative="1">
      <w:start w:val="1"/>
      <w:numFmt w:val="bullet"/>
      <w:lvlText w:val=""/>
      <w:lvlJc w:val="left"/>
      <w:pPr>
        <w:tabs>
          <w:tab w:val="num" w:pos="1440"/>
        </w:tabs>
        <w:ind w:left="1440" w:hanging="360"/>
      </w:pPr>
      <w:rPr>
        <w:rFonts w:ascii="Wingdings" w:hAnsi="Wingdings" w:hint="default"/>
      </w:rPr>
    </w:lvl>
    <w:lvl w:ilvl="2" w:tplc="A36A8A9C" w:tentative="1">
      <w:start w:val="1"/>
      <w:numFmt w:val="bullet"/>
      <w:lvlText w:val=""/>
      <w:lvlJc w:val="left"/>
      <w:pPr>
        <w:tabs>
          <w:tab w:val="num" w:pos="2160"/>
        </w:tabs>
        <w:ind w:left="2160" w:hanging="360"/>
      </w:pPr>
      <w:rPr>
        <w:rFonts w:ascii="Wingdings" w:hAnsi="Wingdings" w:hint="default"/>
      </w:rPr>
    </w:lvl>
    <w:lvl w:ilvl="3" w:tplc="1A0CB45C" w:tentative="1">
      <w:start w:val="1"/>
      <w:numFmt w:val="bullet"/>
      <w:lvlText w:val=""/>
      <w:lvlJc w:val="left"/>
      <w:pPr>
        <w:tabs>
          <w:tab w:val="num" w:pos="2880"/>
        </w:tabs>
        <w:ind w:left="2880" w:hanging="360"/>
      </w:pPr>
      <w:rPr>
        <w:rFonts w:ascii="Wingdings" w:hAnsi="Wingdings" w:hint="default"/>
      </w:rPr>
    </w:lvl>
    <w:lvl w:ilvl="4" w:tplc="B4AA4D26" w:tentative="1">
      <w:start w:val="1"/>
      <w:numFmt w:val="bullet"/>
      <w:lvlText w:val=""/>
      <w:lvlJc w:val="left"/>
      <w:pPr>
        <w:tabs>
          <w:tab w:val="num" w:pos="3600"/>
        </w:tabs>
        <w:ind w:left="3600" w:hanging="360"/>
      </w:pPr>
      <w:rPr>
        <w:rFonts w:ascii="Wingdings" w:hAnsi="Wingdings" w:hint="default"/>
      </w:rPr>
    </w:lvl>
    <w:lvl w:ilvl="5" w:tplc="381CEAA6" w:tentative="1">
      <w:start w:val="1"/>
      <w:numFmt w:val="bullet"/>
      <w:lvlText w:val=""/>
      <w:lvlJc w:val="left"/>
      <w:pPr>
        <w:tabs>
          <w:tab w:val="num" w:pos="4320"/>
        </w:tabs>
        <w:ind w:left="4320" w:hanging="360"/>
      </w:pPr>
      <w:rPr>
        <w:rFonts w:ascii="Wingdings" w:hAnsi="Wingdings" w:hint="default"/>
      </w:rPr>
    </w:lvl>
    <w:lvl w:ilvl="6" w:tplc="A650CDA4" w:tentative="1">
      <w:start w:val="1"/>
      <w:numFmt w:val="bullet"/>
      <w:lvlText w:val=""/>
      <w:lvlJc w:val="left"/>
      <w:pPr>
        <w:tabs>
          <w:tab w:val="num" w:pos="5040"/>
        </w:tabs>
        <w:ind w:left="5040" w:hanging="360"/>
      </w:pPr>
      <w:rPr>
        <w:rFonts w:ascii="Wingdings" w:hAnsi="Wingdings" w:hint="default"/>
      </w:rPr>
    </w:lvl>
    <w:lvl w:ilvl="7" w:tplc="AF224D3C" w:tentative="1">
      <w:start w:val="1"/>
      <w:numFmt w:val="bullet"/>
      <w:lvlText w:val=""/>
      <w:lvlJc w:val="left"/>
      <w:pPr>
        <w:tabs>
          <w:tab w:val="num" w:pos="5760"/>
        </w:tabs>
        <w:ind w:left="5760" w:hanging="360"/>
      </w:pPr>
      <w:rPr>
        <w:rFonts w:ascii="Wingdings" w:hAnsi="Wingdings" w:hint="default"/>
      </w:rPr>
    </w:lvl>
    <w:lvl w:ilvl="8" w:tplc="56CE801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B926F7"/>
    <w:multiLevelType w:val="hybridMultilevel"/>
    <w:tmpl w:val="2C6C9E14"/>
    <w:lvl w:ilvl="0" w:tplc="155A5DC8">
      <w:start w:val="1"/>
      <w:numFmt w:val="bullet"/>
      <w:lvlText w:val=""/>
      <w:lvlJc w:val="left"/>
      <w:pPr>
        <w:tabs>
          <w:tab w:val="num" w:pos="720"/>
        </w:tabs>
        <w:ind w:left="720" w:hanging="360"/>
      </w:pPr>
      <w:rPr>
        <w:rFonts w:ascii="Wingdings" w:hAnsi="Wingdings" w:hint="default"/>
      </w:rPr>
    </w:lvl>
    <w:lvl w:ilvl="1" w:tplc="2D42835C" w:tentative="1">
      <w:start w:val="1"/>
      <w:numFmt w:val="bullet"/>
      <w:lvlText w:val=""/>
      <w:lvlJc w:val="left"/>
      <w:pPr>
        <w:tabs>
          <w:tab w:val="num" w:pos="1440"/>
        </w:tabs>
        <w:ind w:left="1440" w:hanging="360"/>
      </w:pPr>
      <w:rPr>
        <w:rFonts w:ascii="Wingdings" w:hAnsi="Wingdings" w:hint="default"/>
      </w:rPr>
    </w:lvl>
    <w:lvl w:ilvl="2" w:tplc="00702F32" w:tentative="1">
      <w:start w:val="1"/>
      <w:numFmt w:val="bullet"/>
      <w:lvlText w:val=""/>
      <w:lvlJc w:val="left"/>
      <w:pPr>
        <w:tabs>
          <w:tab w:val="num" w:pos="2160"/>
        </w:tabs>
        <w:ind w:left="2160" w:hanging="360"/>
      </w:pPr>
      <w:rPr>
        <w:rFonts w:ascii="Wingdings" w:hAnsi="Wingdings" w:hint="default"/>
      </w:rPr>
    </w:lvl>
    <w:lvl w:ilvl="3" w:tplc="FD60E224" w:tentative="1">
      <w:start w:val="1"/>
      <w:numFmt w:val="bullet"/>
      <w:lvlText w:val=""/>
      <w:lvlJc w:val="left"/>
      <w:pPr>
        <w:tabs>
          <w:tab w:val="num" w:pos="2880"/>
        </w:tabs>
        <w:ind w:left="2880" w:hanging="360"/>
      </w:pPr>
      <w:rPr>
        <w:rFonts w:ascii="Wingdings" w:hAnsi="Wingdings" w:hint="default"/>
      </w:rPr>
    </w:lvl>
    <w:lvl w:ilvl="4" w:tplc="292E4398" w:tentative="1">
      <w:start w:val="1"/>
      <w:numFmt w:val="bullet"/>
      <w:lvlText w:val=""/>
      <w:lvlJc w:val="left"/>
      <w:pPr>
        <w:tabs>
          <w:tab w:val="num" w:pos="3600"/>
        </w:tabs>
        <w:ind w:left="3600" w:hanging="360"/>
      </w:pPr>
      <w:rPr>
        <w:rFonts w:ascii="Wingdings" w:hAnsi="Wingdings" w:hint="default"/>
      </w:rPr>
    </w:lvl>
    <w:lvl w:ilvl="5" w:tplc="B4F80D54" w:tentative="1">
      <w:start w:val="1"/>
      <w:numFmt w:val="bullet"/>
      <w:lvlText w:val=""/>
      <w:lvlJc w:val="left"/>
      <w:pPr>
        <w:tabs>
          <w:tab w:val="num" w:pos="4320"/>
        </w:tabs>
        <w:ind w:left="4320" w:hanging="360"/>
      </w:pPr>
      <w:rPr>
        <w:rFonts w:ascii="Wingdings" w:hAnsi="Wingdings" w:hint="default"/>
      </w:rPr>
    </w:lvl>
    <w:lvl w:ilvl="6" w:tplc="B028A06C" w:tentative="1">
      <w:start w:val="1"/>
      <w:numFmt w:val="bullet"/>
      <w:lvlText w:val=""/>
      <w:lvlJc w:val="left"/>
      <w:pPr>
        <w:tabs>
          <w:tab w:val="num" w:pos="5040"/>
        </w:tabs>
        <w:ind w:left="5040" w:hanging="360"/>
      </w:pPr>
      <w:rPr>
        <w:rFonts w:ascii="Wingdings" w:hAnsi="Wingdings" w:hint="default"/>
      </w:rPr>
    </w:lvl>
    <w:lvl w:ilvl="7" w:tplc="F1643548" w:tentative="1">
      <w:start w:val="1"/>
      <w:numFmt w:val="bullet"/>
      <w:lvlText w:val=""/>
      <w:lvlJc w:val="left"/>
      <w:pPr>
        <w:tabs>
          <w:tab w:val="num" w:pos="5760"/>
        </w:tabs>
        <w:ind w:left="5760" w:hanging="360"/>
      </w:pPr>
      <w:rPr>
        <w:rFonts w:ascii="Wingdings" w:hAnsi="Wingdings" w:hint="default"/>
      </w:rPr>
    </w:lvl>
    <w:lvl w:ilvl="8" w:tplc="954CE7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10614"/>
    <w:multiLevelType w:val="hybridMultilevel"/>
    <w:tmpl w:val="AB8CBBEA"/>
    <w:lvl w:ilvl="0" w:tplc="833E6A0C">
      <w:start w:val="1"/>
      <w:numFmt w:val="bullet"/>
      <w:lvlText w:val=""/>
      <w:lvlJc w:val="left"/>
      <w:pPr>
        <w:tabs>
          <w:tab w:val="num" w:pos="720"/>
        </w:tabs>
        <w:ind w:left="720" w:hanging="360"/>
      </w:pPr>
      <w:rPr>
        <w:rFonts w:ascii="Wingdings" w:hAnsi="Wingdings" w:hint="default"/>
      </w:rPr>
    </w:lvl>
    <w:lvl w:ilvl="1" w:tplc="B4F0DFAA" w:tentative="1">
      <w:start w:val="1"/>
      <w:numFmt w:val="bullet"/>
      <w:lvlText w:val=""/>
      <w:lvlJc w:val="left"/>
      <w:pPr>
        <w:tabs>
          <w:tab w:val="num" w:pos="1440"/>
        </w:tabs>
        <w:ind w:left="1440" w:hanging="360"/>
      </w:pPr>
      <w:rPr>
        <w:rFonts w:ascii="Wingdings" w:hAnsi="Wingdings" w:hint="default"/>
      </w:rPr>
    </w:lvl>
    <w:lvl w:ilvl="2" w:tplc="20164634" w:tentative="1">
      <w:start w:val="1"/>
      <w:numFmt w:val="bullet"/>
      <w:lvlText w:val=""/>
      <w:lvlJc w:val="left"/>
      <w:pPr>
        <w:tabs>
          <w:tab w:val="num" w:pos="2160"/>
        </w:tabs>
        <w:ind w:left="2160" w:hanging="360"/>
      </w:pPr>
      <w:rPr>
        <w:rFonts w:ascii="Wingdings" w:hAnsi="Wingdings" w:hint="default"/>
      </w:rPr>
    </w:lvl>
    <w:lvl w:ilvl="3" w:tplc="AB426F4C" w:tentative="1">
      <w:start w:val="1"/>
      <w:numFmt w:val="bullet"/>
      <w:lvlText w:val=""/>
      <w:lvlJc w:val="left"/>
      <w:pPr>
        <w:tabs>
          <w:tab w:val="num" w:pos="2880"/>
        </w:tabs>
        <w:ind w:left="2880" w:hanging="360"/>
      </w:pPr>
      <w:rPr>
        <w:rFonts w:ascii="Wingdings" w:hAnsi="Wingdings" w:hint="default"/>
      </w:rPr>
    </w:lvl>
    <w:lvl w:ilvl="4" w:tplc="21AAE778" w:tentative="1">
      <w:start w:val="1"/>
      <w:numFmt w:val="bullet"/>
      <w:lvlText w:val=""/>
      <w:lvlJc w:val="left"/>
      <w:pPr>
        <w:tabs>
          <w:tab w:val="num" w:pos="3600"/>
        </w:tabs>
        <w:ind w:left="3600" w:hanging="360"/>
      </w:pPr>
      <w:rPr>
        <w:rFonts w:ascii="Wingdings" w:hAnsi="Wingdings" w:hint="default"/>
      </w:rPr>
    </w:lvl>
    <w:lvl w:ilvl="5" w:tplc="AC62D1FA" w:tentative="1">
      <w:start w:val="1"/>
      <w:numFmt w:val="bullet"/>
      <w:lvlText w:val=""/>
      <w:lvlJc w:val="left"/>
      <w:pPr>
        <w:tabs>
          <w:tab w:val="num" w:pos="4320"/>
        </w:tabs>
        <w:ind w:left="4320" w:hanging="360"/>
      </w:pPr>
      <w:rPr>
        <w:rFonts w:ascii="Wingdings" w:hAnsi="Wingdings" w:hint="default"/>
      </w:rPr>
    </w:lvl>
    <w:lvl w:ilvl="6" w:tplc="1CDEC48C" w:tentative="1">
      <w:start w:val="1"/>
      <w:numFmt w:val="bullet"/>
      <w:lvlText w:val=""/>
      <w:lvlJc w:val="left"/>
      <w:pPr>
        <w:tabs>
          <w:tab w:val="num" w:pos="5040"/>
        </w:tabs>
        <w:ind w:left="5040" w:hanging="360"/>
      </w:pPr>
      <w:rPr>
        <w:rFonts w:ascii="Wingdings" w:hAnsi="Wingdings" w:hint="default"/>
      </w:rPr>
    </w:lvl>
    <w:lvl w:ilvl="7" w:tplc="BDF28F8E" w:tentative="1">
      <w:start w:val="1"/>
      <w:numFmt w:val="bullet"/>
      <w:lvlText w:val=""/>
      <w:lvlJc w:val="left"/>
      <w:pPr>
        <w:tabs>
          <w:tab w:val="num" w:pos="5760"/>
        </w:tabs>
        <w:ind w:left="5760" w:hanging="360"/>
      </w:pPr>
      <w:rPr>
        <w:rFonts w:ascii="Wingdings" w:hAnsi="Wingdings" w:hint="default"/>
      </w:rPr>
    </w:lvl>
    <w:lvl w:ilvl="8" w:tplc="E0A6DD4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D18E6"/>
    <w:multiLevelType w:val="hybridMultilevel"/>
    <w:tmpl w:val="ABD8F3E2"/>
    <w:lvl w:ilvl="0" w:tplc="E7CAB78E">
      <w:start w:val="1"/>
      <w:numFmt w:val="bullet"/>
      <w:lvlText w:val=""/>
      <w:lvlJc w:val="left"/>
      <w:pPr>
        <w:tabs>
          <w:tab w:val="num" w:pos="720"/>
        </w:tabs>
        <w:ind w:left="720" w:hanging="360"/>
      </w:pPr>
      <w:rPr>
        <w:rFonts w:ascii="Wingdings" w:hAnsi="Wingdings" w:hint="default"/>
      </w:rPr>
    </w:lvl>
    <w:lvl w:ilvl="1" w:tplc="4F4C73F0" w:tentative="1">
      <w:start w:val="1"/>
      <w:numFmt w:val="bullet"/>
      <w:lvlText w:val=""/>
      <w:lvlJc w:val="left"/>
      <w:pPr>
        <w:tabs>
          <w:tab w:val="num" w:pos="1440"/>
        </w:tabs>
        <w:ind w:left="1440" w:hanging="360"/>
      </w:pPr>
      <w:rPr>
        <w:rFonts w:ascii="Wingdings" w:hAnsi="Wingdings" w:hint="default"/>
      </w:rPr>
    </w:lvl>
    <w:lvl w:ilvl="2" w:tplc="5B925B3A" w:tentative="1">
      <w:start w:val="1"/>
      <w:numFmt w:val="bullet"/>
      <w:lvlText w:val=""/>
      <w:lvlJc w:val="left"/>
      <w:pPr>
        <w:tabs>
          <w:tab w:val="num" w:pos="2160"/>
        </w:tabs>
        <w:ind w:left="2160" w:hanging="360"/>
      </w:pPr>
      <w:rPr>
        <w:rFonts w:ascii="Wingdings" w:hAnsi="Wingdings" w:hint="default"/>
      </w:rPr>
    </w:lvl>
    <w:lvl w:ilvl="3" w:tplc="1D56ECA6" w:tentative="1">
      <w:start w:val="1"/>
      <w:numFmt w:val="bullet"/>
      <w:lvlText w:val=""/>
      <w:lvlJc w:val="left"/>
      <w:pPr>
        <w:tabs>
          <w:tab w:val="num" w:pos="2880"/>
        </w:tabs>
        <w:ind w:left="2880" w:hanging="360"/>
      </w:pPr>
      <w:rPr>
        <w:rFonts w:ascii="Wingdings" w:hAnsi="Wingdings" w:hint="default"/>
      </w:rPr>
    </w:lvl>
    <w:lvl w:ilvl="4" w:tplc="212C19AE" w:tentative="1">
      <w:start w:val="1"/>
      <w:numFmt w:val="bullet"/>
      <w:lvlText w:val=""/>
      <w:lvlJc w:val="left"/>
      <w:pPr>
        <w:tabs>
          <w:tab w:val="num" w:pos="3600"/>
        </w:tabs>
        <w:ind w:left="3600" w:hanging="360"/>
      </w:pPr>
      <w:rPr>
        <w:rFonts w:ascii="Wingdings" w:hAnsi="Wingdings" w:hint="default"/>
      </w:rPr>
    </w:lvl>
    <w:lvl w:ilvl="5" w:tplc="8D22C490" w:tentative="1">
      <w:start w:val="1"/>
      <w:numFmt w:val="bullet"/>
      <w:lvlText w:val=""/>
      <w:lvlJc w:val="left"/>
      <w:pPr>
        <w:tabs>
          <w:tab w:val="num" w:pos="4320"/>
        </w:tabs>
        <w:ind w:left="4320" w:hanging="360"/>
      </w:pPr>
      <w:rPr>
        <w:rFonts w:ascii="Wingdings" w:hAnsi="Wingdings" w:hint="default"/>
      </w:rPr>
    </w:lvl>
    <w:lvl w:ilvl="6" w:tplc="829AEFBC" w:tentative="1">
      <w:start w:val="1"/>
      <w:numFmt w:val="bullet"/>
      <w:lvlText w:val=""/>
      <w:lvlJc w:val="left"/>
      <w:pPr>
        <w:tabs>
          <w:tab w:val="num" w:pos="5040"/>
        </w:tabs>
        <w:ind w:left="5040" w:hanging="360"/>
      </w:pPr>
      <w:rPr>
        <w:rFonts w:ascii="Wingdings" w:hAnsi="Wingdings" w:hint="default"/>
      </w:rPr>
    </w:lvl>
    <w:lvl w:ilvl="7" w:tplc="A684A804" w:tentative="1">
      <w:start w:val="1"/>
      <w:numFmt w:val="bullet"/>
      <w:lvlText w:val=""/>
      <w:lvlJc w:val="left"/>
      <w:pPr>
        <w:tabs>
          <w:tab w:val="num" w:pos="5760"/>
        </w:tabs>
        <w:ind w:left="5760" w:hanging="360"/>
      </w:pPr>
      <w:rPr>
        <w:rFonts w:ascii="Wingdings" w:hAnsi="Wingdings" w:hint="default"/>
      </w:rPr>
    </w:lvl>
    <w:lvl w:ilvl="8" w:tplc="0FC8D42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E33087"/>
    <w:multiLevelType w:val="hybridMultilevel"/>
    <w:tmpl w:val="F3D83EE6"/>
    <w:lvl w:ilvl="0" w:tplc="636A3E54">
      <w:start w:val="1"/>
      <w:numFmt w:val="bullet"/>
      <w:lvlText w:val=""/>
      <w:lvlJc w:val="left"/>
      <w:pPr>
        <w:tabs>
          <w:tab w:val="num" w:pos="720"/>
        </w:tabs>
        <w:ind w:left="720" w:hanging="360"/>
      </w:pPr>
      <w:rPr>
        <w:rFonts w:ascii="Wingdings" w:hAnsi="Wingdings" w:hint="default"/>
      </w:rPr>
    </w:lvl>
    <w:lvl w:ilvl="1" w:tplc="A35A5A8A" w:tentative="1">
      <w:start w:val="1"/>
      <w:numFmt w:val="bullet"/>
      <w:lvlText w:val=""/>
      <w:lvlJc w:val="left"/>
      <w:pPr>
        <w:tabs>
          <w:tab w:val="num" w:pos="1440"/>
        </w:tabs>
        <w:ind w:left="1440" w:hanging="360"/>
      </w:pPr>
      <w:rPr>
        <w:rFonts w:ascii="Wingdings" w:hAnsi="Wingdings" w:hint="default"/>
      </w:rPr>
    </w:lvl>
    <w:lvl w:ilvl="2" w:tplc="DA9637E2" w:tentative="1">
      <w:start w:val="1"/>
      <w:numFmt w:val="bullet"/>
      <w:lvlText w:val=""/>
      <w:lvlJc w:val="left"/>
      <w:pPr>
        <w:tabs>
          <w:tab w:val="num" w:pos="2160"/>
        </w:tabs>
        <w:ind w:left="2160" w:hanging="360"/>
      </w:pPr>
      <w:rPr>
        <w:rFonts w:ascii="Wingdings" w:hAnsi="Wingdings" w:hint="default"/>
      </w:rPr>
    </w:lvl>
    <w:lvl w:ilvl="3" w:tplc="58F0697A" w:tentative="1">
      <w:start w:val="1"/>
      <w:numFmt w:val="bullet"/>
      <w:lvlText w:val=""/>
      <w:lvlJc w:val="left"/>
      <w:pPr>
        <w:tabs>
          <w:tab w:val="num" w:pos="2880"/>
        </w:tabs>
        <w:ind w:left="2880" w:hanging="360"/>
      </w:pPr>
      <w:rPr>
        <w:rFonts w:ascii="Wingdings" w:hAnsi="Wingdings" w:hint="default"/>
      </w:rPr>
    </w:lvl>
    <w:lvl w:ilvl="4" w:tplc="D424F7C2" w:tentative="1">
      <w:start w:val="1"/>
      <w:numFmt w:val="bullet"/>
      <w:lvlText w:val=""/>
      <w:lvlJc w:val="left"/>
      <w:pPr>
        <w:tabs>
          <w:tab w:val="num" w:pos="3600"/>
        </w:tabs>
        <w:ind w:left="3600" w:hanging="360"/>
      </w:pPr>
      <w:rPr>
        <w:rFonts w:ascii="Wingdings" w:hAnsi="Wingdings" w:hint="default"/>
      </w:rPr>
    </w:lvl>
    <w:lvl w:ilvl="5" w:tplc="7B82CFF2" w:tentative="1">
      <w:start w:val="1"/>
      <w:numFmt w:val="bullet"/>
      <w:lvlText w:val=""/>
      <w:lvlJc w:val="left"/>
      <w:pPr>
        <w:tabs>
          <w:tab w:val="num" w:pos="4320"/>
        </w:tabs>
        <w:ind w:left="4320" w:hanging="360"/>
      </w:pPr>
      <w:rPr>
        <w:rFonts w:ascii="Wingdings" w:hAnsi="Wingdings" w:hint="default"/>
      </w:rPr>
    </w:lvl>
    <w:lvl w:ilvl="6" w:tplc="14706878" w:tentative="1">
      <w:start w:val="1"/>
      <w:numFmt w:val="bullet"/>
      <w:lvlText w:val=""/>
      <w:lvlJc w:val="left"/>
      <w:pPr>
        <w:tabs>
          <w:tab w:val="num" w:pos="5040"/>
        </w:tabs>
        <w:ind w:left="5040" w:hanging="360"/>
      </w:pPr>
      <w:rPr>
        <w:rFonts w:ascii="Wingdings" w:hAnsi="Wingdings" w:hint="default"/>
      </w:rPr>
    </w:lvl>
    <w:lvl w:ilvl="7" w:tplc="5302C6D8" w:tentative="1">
      <w:start w:val="1"/>
      <w:numFmt w:val="bullet"/>
      <w:lvlText w:val=""/>
      <w:lvlJc w:val="left"/>
      <w:pPr>
        <w:tabs>
          <w:tab w:val="num" w:pos="5760"/>
        </w:tabs>
        <w:ind w:left="5760" w:hanging="360"/>
      </w:pPr>
      <w:rPr>
        <w:rFonts w:ascii="Wingdings" w:hAnsi="Wingdings" w:hint="default"/>
      </w:rPr>
    </w:lvl>
    <w:lvl w:ilvl="8" w:tplc="E2F8CE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185C25"/>
    <w:multiLevelType w:val="hybridMultilevel"/>
    <w:tmpl w:val="9F98F08A"/>
    <w:lvl w:ilvl="0" w:tplc="A4A83246">
      <w:start w:val="1"/>
      <w:numFmt w:val="bullet"/>
      <w:lvlText w:val=""/>
      <w:lvlJc w:val="left"/>
      <w:pPr>
        <w:tabs>
          <w:tab w:val="num" w:pos="720"/>
        </w:tabs>
        <w:ind w:left="720" w:hanging="360"/>
      </w:pPr>
      <w:rPr>
        <w:rFonts w:ascii="Wingdings" w:hAnsi="Wingdings" w:hint="default"/>
      </w:rPr>
    </w:lvl>
    <w:lvl w:ilvl="1" w:tplc="FCD4DD5C" w:tentative="1">
      <w:start w:val="1"/>
      <w:numFmt w:val="bullet"/>
      <w:lvlText w:val=""/>
      <w:lvlJc w:val="left"/>
      <w:pPr>
        <w:tabs>
          <w:tab w:val="num" w:pos="1440"/>
        </w:tabs>
        <w:ind w:left="1440" w:hanging="360"/>
      </w:pPr>
      <w:rPr>
        <w:rFonts w:ascii="Wingdings" w:hAnsi="Wingdings" w:hint="default"/>
      </w:rPr>
    </w:lvl>
    <w:lvl w:ilvl="2" w:tplc="923479B8" w:tentative="1">
      <w:start w:val="1"/>
      <w:numFmt w:val="bullet"/>
      <w:lvlText w:val=""/>
      <w:lvlJc w:val="left"/>
      <w:pPr>
        <w:tabs>
          <w:tab w:val="num" w:pos="2160"/>
        </w:tabs>
        <w:ind w:left="2160" w:hanging="360"/>
      </w:pPr>
      <w:rPr>
        <w:rFonts w:ascii="Wingdings" w:hAnsi="Wingdings" w:hint="default"/>
      </w:rPr>
    </w:lvl>
    <w:lvl w:ilvl="3" w:tplc="E51A9574" w:tentative="1">
      <w:start w:val="1"/>
      <w:numFmt w:val="bullet"/>
      <w:lvlText w:val=""/>
      <w:lvlJc w:val="left"/>
      <w:pPr>
        <w:tabs>
          <w:tab w:val="num" w:pos="2880"/>
        </w:tabs>
        <w:ind w:left="2880" w:hanging="360"/>
      </w:pPr>
      <w:rPr>
        <w:rFonts w:ascii="Wingdings" w:hAnsi="Wingdings" w:hint="default"/>
      </w:rPr>
    </w:lvl>
    <w:lvl w:ilvl="4" w:tplc="EBD00C66" w:tentative="1">
      <w:start w:val="1"/>
      <w:numFmt w:val="bullet"/>
      <w:lvlText w:val=""/>
      <w:lvlJc w:val="left"/>
      <w:pPr>
        <w:tabs>
          <w:tab w:val="num" w:pos="3600"/>
        </w:tabs>
        <w:ind w:left="3600" w:hanging="360"/>
      </w:pPr>
      <w:rPr>
        <w:rFonts w:ascii="Wingdings" w:hAnsi="Wingdings" w:hint="default"/>
      </w:rPr>
    </w:lvl>
    <w:lvl w:ilvl="5" w:tplc="04B27D88" w:tentative="1">
      <w:start w:val="1"/>
      <w:numFmt w:val="bullet"/>
      <w:lvlText w:val=""/>
      <w:lvlJc w:val="left"/>
      <w:pPr>
        <w:tabs>
          <w:tab w:val="num" w:pos="4320"/>
        </w:tabs>
        <w:ind w:left="4320" w:hanging="360"/>
      </w:pPr>
      <w:rPr>
        <w:rFonts w:ascii="Wingdings" w:hAnsi="Wingdings" w:hint="default"/>
      </w:rPr>
    </w:lvl>
    <w:lvl w:ilvl="6" w:tplc="56B6D9A8" w:tentative="1">
      <w:start w:val="1"/>
      <w:numFmt w:val="bullet"/>
      <w:lvlText w:val=""/>
      <w:lvlJc w:val="left"/>
      <w:pPr>
        <w:tabs>
          <w:tab w:val="num" w:pos="5040"/>
        </w:tabs>
        <w:ind w:left="5040" w:hanging="360"/>
      </w:pPr>
      <w:rPr>
        <w:rFonts w:ascii="Wingdings" w:hAnsi="Wingdings" w:hint="default"/>
      </w:rPr>
    </w:lvl>
    <w:lvl w:ilvl="7" w:tplc="B3E26212" w:tentative="1">
      <w:start w:val="1"/>
      <w:numFmt w:val="bullet"/>
      <w:lvlText w:val=""/>
      <w:lvlJc w:val="left"/>
      <w:pPr>
        <w:tabs>
          <w:tab w:val="num" w:pos="5760"/>
        </w:tabs>
        <w:ind w:left="5760" w:hanging="360"/>
      </w:pPr>
      <w:rPr>
        <w:rFonts w:ascii="Wingdings" w:hAnsi="Wingdings" w:hint="default"/>
      </w:rPr>
    </w:lvl>
    <w:lvl w:ilvl="8" w:tplc="EC60D9B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2A40A3"/>
    <w:multiLevelType w:val="hybridMultilevel"/>
    <w:tmpl w:val="FD5433A0"/>
    <w:lvl w:ilvl="0" w:tplc="D92AB7E0">
      <w:start w:val="1"/>
      <w:numFmt w:val="bullet"/>
      <w:lvlText w:val=""/>
      <w:lvlJc w:val="left"/>
      <w:pPr>
        <w:tabs>
          <w:tab w:val="num" w:pos="720"/>
        </w:tabs>
        <w:ind w:left="720" w:hanging="360"/>
      </w:pPr>
      <w:rPr>
        <w:rFonts w:ascii="Wingdings" w:hAnsi="Wingdings" w:hint="default"/>
      </w:rPr>
    </w:lvl>
    <w:lvl w:ilvl="1" w:tplc="9E300B0C" w:tentative="1">
      <w:start w:val="1"/>
      <w:numFmt w:val="bullet"/>
      <w:lvlText w:val=""/>
      <w:lvlJc w:val="left"/>
      <w:pPr>
        <w:tabs>
          <w:tab w:val="num" w:pos="1440"/>
        </w:tabs>
        <w:ind w:left="1440" w:hanging="360"/>
      </w:pPr>
      <w:rPr>
        <w:rFonts w:ascii="Wingdings" w:hAnsi="Wingdings" w:hint="default"/>
      </w:rPr>
    </w:lvl>
    <w:lvl w:ilvl="2" w:tplc="3C8A0848" w:tentative="1">
      <w:start w:val="1"/>
      <w:numFmt w:val="bullet"/>
      <w:lvlText w:val=""/>
      <w:lvlJc w:val="left"/>
      <w:pPr>
        <w:tabs>
          <w:tab w:val="num" w:pos="2160"/>
        </w:tabs>
        <w:ind w:left="2160" w:hanging="360"/>
      </w:pPr>
      <w:rPr>
        <w:rFonts w:ascii="Wingdings" w:hAnsi="Wingdings" w:hint="default"/>
      </w:rPr>
    </w:lvl>
    <w:lvl w:ilvl="3" w:tplc="07603C92" w:tentative="1">
      <w:start w:val="1"/>
      <w:numFmt w:val="bullet"/>
      <w:lvlText w:val=""/>
      <w:lvlJc w:val="left"/>
      <w:pPr>
        <w:tabs>
          <w:tab w:val="num" w:pos="2880"/>
        </w:tabs>
        <w:ind w:left="2880" w:hanging="360"/>
      </w:pPr>
      <w:rPr>
        <w:rFonts w:ascii="Wingdings" w:hAnsi="Wingdings" w:hint="default"/>
      </w:rPr>
    </w:lvl>
    <w:lvl w:ilvl="4" w:tplc="29BC7E5E" w:tentative="1">
      <w:start w:val="1"/>
      <w:numFmt w:val="bullet"/>
      <w:lvlText w:val=""/>
      <w:lvlJc w:val="left"/>
      <w:pPr>
        <w:tabs>
          <w:tab w:val="num" w:pos="3600"/>
        </w:tabs>
        <w:ind w:left="3600" w:hanging="360"/>
      </w:pPr>
      <w:rPr>
        <w:rFonts w:ascii="Wingdings" w:hAnsi="Wingdings" w:hint="default"/>
      </w:rPr>
    </w:lvl>
    <w:lvl w:ilvl="5" w:tplc="3B1CFAFC" w:tentative="1">
      <w:start w:val="1"/>
      <w:numFmt w:val="bullet"/>
      <w:lvlText w:val=""/>
      <w:lvlJc w:val="left"/>
      <w:pPr>
        <w:tabs>
          <w:tab w:val="num" w:pos="4320"/>
        </w:tabs>
        <w:ind w:left="4320" w:hanging="360"/>
      </w:pPr>
      <w:rPr>
        <w:rFonts w:ascii="Wingdings" w:hAnsi="Wingdings" w:hint="default"/>
      </w:rPr>
    </w:lvl>
    <w:lvl w:ilvl="6" w:tplc="59E043E4" w:tentative="1">
      <w:start w:val="1"/>
      <w:numFmt w:val="bullet"/>
      <w:lvlText w:val=""/>
      <w:lvlJc w:val="left"/>
      <w:pPr>
        <w:tabs>
          <w:tab w:val="num" w:pos="5040"/>
        </w:tabs>
        <w:ind w:left="5040" w:hanging="360"/>
      </w:pPr>
      <w:rPr>
        <w:rFonts w:ascii="Wingdings" w:hAnsi="Wingdings" w:hint="default"/>
      </w:rPr>
    </w:lvl>
    <w:lvl w:ilvl="7" w:tplc="F0101514" w:tentative="1">
      <w:start w:val="1"/>
      <w:numFmt w:val="bullet"/>
      <w:lvlText w:val=""/>
      <w:lvlJc w:val="left"/>
      <w:pPr>
        <w:tabs>
          <w:tab w:val="num" w:pos="5760"/>
        </w:tabs>
        <w:ind w:left="5760" w:hanging="360"/>
      </w:pPr>
      <w:rPr>
        <w:rFonts w:ascii="Wingdings" w:hAnsi="Wingdings" w:hint="default"/>
      </w:rPr>
    </w:lvl>
    <w:lvl w:ilvl="8" w:tplc="01C2DA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F74DA7"/>
    <w:multiLevelType w:val="hybridMultilevel"/>
    <w:tmpl w:val="6A884C2E"/>
    <w:lvl w:ilvl="0" w:tplc="F8B00A1E">
      <w:start w:val="1"/>
      <w:numFmt w:val="bullet"/>
      <w:lvlText w:val=""/>
      <w:lvlJc w:val="left"/>
      <w:pPr>
        <w:tabs>
          <w:tab w:val="num" w:pos="720"/>
        </w:tabs>
        <w:ind w:left="720" w:hanging="360"/>
      </w:pPr>
      <w:rPr>
        <w:rFonts w:ascii="Wingdings" w:hAnsi="Wingdings" w:hint="default"/>
      </w:rPr>
    </w:lvl>
    <w:lvl w:ilvl="1" w:tplc="9FCCD974" w:tentative="1">
      <w:start w:val="1"/>
      <w:numFmt w:val="bullet"/>
      <w:lvlText w:val=""/>
      <w:lvlJc w:val="left"/>
      <w:pPr>
        <w:tabs>
          <w:tab w:val="num" w:pos="1440"/>
        </w:tabs>
        <w:ind w:left="1440" w:hanging="360"/>
      </w:pPr>
      <w:rPr>
        <w:rFonts w:ascii="Wingdings" w:hAnsi="Wingdings" w:hint="default"/>
      </w:rPr>
    </w:lvl>
    <w:lvl w:ilvl="2" w:tplc="E27C459A" w:tentative="1">
      <w:start w:val="1"/>
      <w:numFmt w:val="bullet"/>
      <w:lvlText w:val=""/>
      <w:lvlJc w:val="left"/>
      <w:pPr>
        <w:tabs>
          <w:tab w:val="num" w:pos="2160"/>
        </w:tabs>
        <w:ind w:left="2160" w:hanging="360"/>
      </w:pPr>
      <w:rPr>
        <w:rFonts w:ascii="Wingdings" w:hAnsi="Wingdings" w:hint="default"/>
      </w:rPr>
    </w:lvl>
    <w:lvl w:ilvl="3" w:tplc="8F565CCA" w:tentative="1">
      <w:start w:val="1"/>
      <w:numFmt w:val="bullet"/>
      <w:lvlText w:val=""/>
      <w:lvlJc w:val="left"/>
      <w:pPr>
        <w:tabs>
          <w:tab w:val="num" w:pos="2880"/>
        </w:tabs>
        <w:ind w:left="2880" w:hanging="360"/>
      </w:pPr>
      <w:rPr>
        <w:rFonts w:ascii="Wingdings" w:hAnsi="Wingdings" w:hint="default"/>
      </w:rPr>
    </w:lvl>
    <w:lvl w:ilvl="4" w:tplc="31A25CD4" w:tentative="1">
      <w:start w:val="1"/>
      <w:numFmt w:val="bullet"/>
      <w:lvlText w:val=""/>
      <w:lvlJc w:val="left"/>
      <w:pPr>
        <w:tabs>
          <w:tab w:val="num" w:pos="3600"/>
        </w:tabs>
        <w:ind w:left="3600" w:hanging="360"/>
      </w:pPr>
      <w:rPr>
        <w:rFonts w:ascii="Wingdings" w:hAnsi="Wingdings" w:hint="default"/>
      </w:rPr>
    </w:lvl>
    <w:lvl w:ilvl="5" w:tplc="A1EEA360" w:tentative="1">
      <w:start w:val="1"/>
      <w:numFmt w:val="bullet"/>
      <w:lvlText w:val=""/>
      <w:lvlJc w:val="left"/>
      <w:pPr>
        <w:tabs>
          <w:tab w:val="num" w:pos="4320"/>
        </w:tabs>
        <w:ind w:left="4320" w:hanging="360"/>
      </w:pPr>
      <w:rPr>
        <w:rFonts w:ascii="Wingdings" w:hAnsi="Wingdings" w:hint="default"/>
      </w:rPr>
    </w:lvl>
    <w:lvl w:ilvl="6" w:tplc="43046C0A" w:tentative="1">
      <w:start w:val="1"/>
      <w:numFmt w:val="bullet"/>
      <w:lvlText w:val=""/>
      <w:lvlJc w:val="left"/>
      <w:pPr>
        <w:tabs>
          <w:tab w:val="num" w:pos="5040"/>
        </w:tabs>
        <w:ind w:left="5040" w:hanging="360"/>
      </w:pPr>
      <w:rPr>
        <w:rFonts w:ascii="Wingdings" w:hAnsi="Wingdings" w:hint="default"/>
      </w:rPr>
    </w:lvl>
    <w:lvl w:ilvl="7" w:tplc="5310ECCC" w:tentative="1">
      <w:start w:val="1"/>
      <w:numFmt w:val="bullet"/>
      <w:lvlText w:val=""/>
      <w:lvlJc w:val="left"/>
      <w:pPr>
        <w:tabs>
          <w:tab w:val="num" w:pos="5760"/>
        </w:tabs>
        <w:ind w:left="5760" w:hanging="360"/>
      </w:pPr>
      <w:rPr>
        <w:rFonts w:ascii="Wingdings" w:hAnsi="Wingdings" w:hint="default"/>
      </w:rPr>
    </w:lvl>
    <w:lvl w:ilvl="8" w:tplc="F50C94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316BA0"/>
    <w:multiLevelType w:val="hybridMultilevel"/>
    <w:tmpl w:val="5BD45552"/>
    <w:lvl w:ilvl="0" w:tplc="8610B124">
      <w:start w:val="1"/>
      <w:numFmt w:val="bullet"/>
      <w:lvlText w:val=""/>
      <w:lvlJc w:val="left"/>
      <w:pPr>
        <w:tabs>
          <w:tab w:val="num" w:pos="720"/>
        </w:tabs>
        <w:ind w:left="720" w:hanging="360"/>
      </w:pPr>
      <w:rPr>
        <w:rFonts w:ascii="Wingdings" w:hAnsi="Wingdings" w:hint="default"/>
      </w:rPr>
    </w:lvl>
    <w:lvl w:ilvl="1" w:tplc="65389628" w:tentative="1">
      <w:start w:val="1"/>
      <w:numFmt w:val="bullet"/>
      <w:lvlText w:val=""/>
      <w:lvlJc w:val="left"/>
      <w:pPr>
        <w:tabs>
          <w:tab w:val="num" w:pos="1440"/>
        </w:tabs>
        <w:ind w:left="1440" w:hanging="360"/>
      </w:pPr>
      <w:rPr>
        <w:rFonts w:ascii="Wingdings" w:hAnsi="Wingdings" w:hint="default"/>
      </w:rPr>
    </w:lvl>
    <w:lvl w:ilvl="2" w:tplc="EC54DEAA" w:tentative="1">
      <w:start w:val="1"/>
      <w:numFmt w:val="bullet"/>
      <w:lvlText w:val=""/>
      <w:lvlJc w:val="left"/>
      <w:pPr>
        <w:tabs>
          <w:tab w:val="num" w:pos="2160"/>
        </w:tabs>
        <w:ind w:left="2160" w:hanging="360"/>
      </w:pPr>
      <w:rPr>
        <w:rFonts w:ascii="Wingdings" w:hAnsi="Wingdings" w:hint="default"/>
      </w:rPr>
    </w:lvl>
    <w:lvl w:ilvl="3" w:tplc="BBA2DC0C" w:tentative="1">
      <w:start w:val="1"/>
      <w:numFmt w:val="bullet"/>
      <w:lvlText w:val=""/>
      <w:lvlJc w:val="left"/>
      <w:pPr>
        <w:tabs>
          <w:tab w:val="num" w:pos="2880"/>
        </w:tabs>
        <w:ind w:left="2880" w:hanging="360"/>
      </w:pPr>
      <w:rPr>
        <w:rFonts w:ascii="Wingdings" w:hAnsi="Wingdings" w:hint="default"/>
      </w:rPr>
    </w:lvl>
    <w:lvl w:ilvl="4" w:tplc="523A00C8" w:tentative="1">
      <w:start w:val="1"/>
      <w:numFmt w:val="bullet"/>
      <w:lvlText w:val=""/>
      <w:lvlJc w:val="left"/>
      <w:pPr>
        <w:tabs>
          <w:tab w:val="num" w:pos="3600"/>
        </w:tabs>
        <w:ind w:left="3600" w:hanging="360"/>
      </w:pPr>
      <w:rPr>
        <w:rFonts w:ascii="Wingdings" w:hAnsi="Wingdings" w:hint="default"/>
      </w:rPr>
    </w:lvl>
    <w:lvl w:ilvl="5" w:tplc="67488DB4" w:tentative="1">
      <w:start w:val="1"/>
      <w:numFmt w:val="bullet"/>
      <w:lvlText w:val=""/>
      <w:lvlJc w:val="left"/>
      <w:pPr>
        <w:tabs>
          <w:tab w:val="num" w:pos="4320"/>
        </w:tabs>
        <w:ind w:left="4320" w:hanging="360"/>
      </w:pPr>
      <w:rPr>
        <w:rFonts w:ascii="Wingdings" w:hAnsi="Wingdings" w:hint="default"/>
      </w:rPr>
    </w:lvl>
    <w:lvl w:ilvl="6" w:tplc="AC86119A" w:tentative="1">
      <w:start w:val="1"/>
      <w:numFmt w:val="bullet"/>
      <w:lvlText w:val=""/>
      <w:lvlJc w:val="left"/>
      <w:pPr>
        <w:tabs>
          <w:tab w:val="num" w:pos="5040"/>
        </w:tabs>
        <w:ind w:left="5040" w:hanging="360"/>
      </w:pPr>
      <w:rPr>
        <w:rFonts w:ascii="Wingdings" w:hAnsi="Wingdings" w:hint="default"/>
      </w:rPr>
    </w:lvl>
    <w:lvl w:ilvl="7" w:tplc="90F0B0EE" w:tentative="1">
      <w:start w:val="1"/>
      <w:numFmt w:val="bullet"/>
      <w:lvlText w:val=""/>
      <w:lvlJc w:val="left"/>
      <w:pPr>
        <w:tabs>
          <w:tab w:val="num" w:pos="5760"/>
        </w:tabs>
        <w:ind w:left="5760" w:hanging="360"/>
      </w:pPr>
      <w:rPr>
        <w:rFonts w:ascii="Wingdings" w:hAnsi="Wingdings" w:hint="default"/>
      </w:rPr>
    </w:lvl>
    <w:lvl w:ilvl="8" w:tplc="4D6CBC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E0910"/>
    <w:multiLevelType w:val="hybridMultilevel"/>
    <w:tmpl w:val="929E600C"/>
    <w:lvl w:ilvl="0" w:tplc="3F24D34C">
      <w:start w:val="1"/>
      <w:numFmt w:val="bullet"/>
      <w:lvlText w:val=""/>
      <w:lvlJc w:val="left"/>
      <w:pPr>
        <w:tabs>
          <w:tab w:val="num" w:pos="720"/>
        </w:tabs>
        <w:ind w:left="720" w:hanging="360"/>
      </w:pPr>
      <w:rPr>
        <w:rFonts w:ascii="Wingdings" w:hAnsi="Wingdings" w:hint="default"/>
      </w:rPr>
    </w:lvl>
    <w:lvl w:ilvl="1" w:tplc="B1244748" w:tentative="1">
      <w:start w:val="1"/>
      <w:numFmt w:val="bullet"/>
      <w:lvlText w:val=""/>
      <w:lvlJc w:val="left"/>
      <w:pPr>
        <w:tabs>
          <w:tab w:val="num" w:pos="1440"/>
        </w:tabs>
        <w:ind w:left="1440" w:hanging="360"/>
      </w:pPr>
      <w:rPr>
        <w:rFonts w:ascii="Wingdings" w:hAnsi="Wingdings" w:hint="default"/>
      </w:rPr>
    </w:lvl>
    <w:lvl w:ilvl="2" w:tplc="FF0634D6" w:tentative="1">
      <w:start w:val="1"/>
      <w:numFmt w:val="bullet"/>
      <w:lvlText w:val=""/>
      <w:lvlJc w:val="left"/>
      <w:pPr>
        <w:tabs>
          <w:tab w:val="num" w:pos="2160"/>
        </w:tabs>
        <w:ind w:left="2160" w:hanging="360"/>
      </w:pPr>
      <w:rPr>
        <w:rFonts w:ascii="Wingdings" w:hAnsi="Wingdings" w:hint="default"/>
      </w:rPr>
    </w:lvl>
    <w:lvl w:ilvl="3" w:tplc="40D21204" w:tentative="1">
      <w:start w:val="1"/>
      <w:numFmt w:val="bullet"/>
      <w:lvlText w:val=""/>
      <w:lvlJc w:val="left"/>
      <w:pPr>
        <w:tabs>
          <w:tab w:val="num" w:pos="2880"/>
        </w:tabs>
        <w:ind w:left="2880" w:hanging="360"/>
      </w:pPr>
      <w:rPr>
        <w:rFonts w:ascii="Wingdings" w:hAnsi="Wingdings" w:hint="default"/>
      </w:rPr>
    </w:lvl>
    <w:lvl w:ilvl="4" w:tplc="A756338A" w:tentative="1">
      <w:start w:val="1"/>
      <w:numFmt w:val="bullet"/>
      <w:lvlText w:val=""/>
      <w:lvlJc w:val="left"/>
      <w:pPr>
        <w:tabs>
          <w:tab w:val="num" w:pos="3600"/>
        </w:tabs>
        <w:ind w:left="3600" w:hanging="360"/>
      </w:pPr>
      <w:rPr>
        <w:rFonts w:ascii="Wingdings" w:hAnsi="Wingdings" w:hint="default"/>
      </w:rPr>
    </w:lvl>
    <w:lvl w:ilvl="5" w:tplc="863E6B26" w:tentative="1">
      <w:start w:val="1"/>
      <w:numFmt w:val="bullet"/>
      <w:lvlText w:val=""/>
      <w:lvlJc w:val="left"/>
      <w:pPr>
        <w:tabs>
          <w:tab w:val="num" w:pos="4320"/>
        </w:tabs>
        <w:ind w:left="4320" w:hanging="360"/>
      </w:pPr>
      <w:rPr>
        <w:rFonts w:ascii="Wingdings" w:hAnsi="Wingdings" w:hint="default"/>
      </w:rPr>
    </w:lvl>
    <w:lvl w:ilvl="6" w:tplc="EC26F962" w:tentative="1">
      <w:start w:val="1"/>
      <w:numFmt w:val="bullet"/>
      <w:lvlText w:val=""/>
      <w:lvlJc w:val="left"/>
      <w:pPr>
        <w:tabs>
          <w:tab w:val="num" w:pos="5040"/>
        </w:tabs>
        <w:ind w:left="5040" w:hanging="360"/>
      </w:pPr>
      <w:rPr>
        <w:rFonts w:ascii="Wingdings" w:hAnsi="Wingdings" w:hint="default"/>
      </w:rPr>
    </w:lvl>
    <w:lvl w:ilvl="7" w:tplc="D700A3B8" w:tentative="1">
      <w:start w:val="1"/>
      <w:numFmt w:val="bullet"/>
      <w:lvlText w:val=""/>
      <w:lvlJc w:val="left"/>
      <w:pPr>
        <w:tabs>
          <w:tab w:val="num" w:pos="5760"/>
        </w:tabs>
        <w:ind w:left="5760" w:hanging="360"/>
      </w:pPr>
      <w:rPr>
        <w:rFonts w:ascii="Wingdings" w:hAnsi="Wingdings" w:hint="default"/>
      </w:rPr>
    </w:lvl>
    <w:lvl w:ilvl="8" w:tplc="33468BB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2"/>
  </w:num>
  <w:num w:numId="4">
    <w:abstractNumId w:val="11"/>
  </w:num>
  <w:num w:numId="5">
    <w:abstractNumId w:val="4"/>
  </w:num>
  <w:num w:numId="6">
    <w:abstractNumId w:val="2"/>
  </w:num>
  <w:num w:numId="7">
    <w:abstractNumId w:val="1"/>
  </w:num>
  <w:num w:numId="8">
    <w:abstractNumId w:val="0"/>
  </w:num>
  <w:num w:numId="9">
    <w:abstractNumId w:val="6"/>
  </w:num>
  <w:num w:numId="10">
    <w:abstractNumId w:val="9"/>
  </w:num>
  <w:num w:numId="11">
    <w:abstractNumId w:val="13"/>
  </w:num>
  <w:num w:numId="12">
    <w:abstractNumId w:val="10"/>
  </w:num>
  <w:num w:numId="13">
    <w:abstractNumId w:val="8"/>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163"/>
    <w:rsid w:val="001B4FBC"/>
    <w:rsid w:val="002152EE"/>
    <w:rsid w:val="00367A8D"/>
    <w:rsid w:val="003C0E22"/>
    <w:rsid w:val="0049415E"/>
    <w:rsid w:val="006D61B7"/>
    <w:rsid w:val="007D2803"/>
    <w:rsid w:val="00876163"/>
    <w:rsid w:val="009262D5"/>
    <w:rsid w:val="009F37DF"/>
    <w:rsid w:val="00A0428B"/>
    <w:rsid w:val="00A554AE"/>
    <w:rsid w:val="00B4767A"/>
    <w:rsid w:val="00FC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6DC1B6"/>
  <w15:chartTrackingRefBased/>
  <w15:docId w15:val="{1F5F732C-1C4B-4ED5-B729-CEBC7F6B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7616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120">
      <w:bodyDiv w:val="1"/>
      <w:marLeft w:val="0"/>
      <w:marRight w:val="0"/>
      <w:marTop w:val="0"/>
      <w:marBottom w:val="0"/>
      <w:divBdr>
        <w:top w:val="none" w:sz="0" w:space="0" w:color="auto"/>
        <w:left w:val="none" w:sz="0" w:space="0" w:color="auto"/>
        <w:bottom w:val="none" w:sz="0" w:space="0" w:color="auto"/>
        <w:right w:val="none" w:sz="0" w:space="0" w:color="auto"/>
      </w:divBdr>
      <w:divsChild>
        <w:div w:id="8877887">
          <w:marLeft w:val="446"/>
          <w:marRight w:val="0"/>
          <w:marTop w:val="0"/>
          <w:marBottom w:val="0"/>
          <w:divBdr>
            <w:top w:val="none" w:sz="0" w:space="0" w:color="auto"/>
            <w:left w:val="none" w:sz="0" w:space="0" w:color="auto"/>
            <w:bottom w:val="none" w:sz="0" w:space="0" w:color="auto"/>
            <w:right w:val="none" w:sz="0" w:space="0" w:color="auto"/>
          </w:divBdr>
        </w:div>
        <w:div w:id="1560555597">
          <w:marLeft w:val="446"/>
          <w:marRight w:val="0"/>
          <w:marTop w:val="0"/>
          <w:marBottom w:val="0"/>
          <w:divBdr>
            <w:top w:val="none" w:sz="0" w:space="0" w:color="auto"/>
            <w:left w:val="none" w:sz="0" w:space="0" w:color="auto"/>
            <w:bottom w:val="none" w:sz="0" w:space="0" w:color="auto"/>
            <w:right w:val="none" w:sz="0" w:space="0" w:color="auto"/>
          </w:divBdr>
        </w:div>
        <w:div w:id="1737166105">
          <w:marLeft w:val="446"/>
          <w:marRight w:val="0"/>
          <w:marTop w:val="0"/>
          <w:marBottom w:val="0"/>
          <w:divBdr>
            <w:top w:val="none" w:sz="0" w:space="0" w:color="auto"/>
            <w:left w:val="none" w:sz="0" w:space="0" w:color="auto"/>
            <w:bottom w:val="none" w:sz="0" w:space="0" w:color="auto"/>
            <w:right w:val="none" w:sz="0" w:space="0" w:color="auto"/>
          </w:divBdr>
        </w:div>
        <w:div w:id="731386883">
          <w:marLeft w:val="446"/>
          <w:marRight w:val="0"/>
          <w:marTop w:val="0"/>
          <w:marBottom w:val="0"/>
          <w:divBdr>
            <w:top w:val="none" w:sz="0" w:space="0" w:color="auto"/>
            <w:left w:val="none" w:sz="0" w:space="0" w:color="auto"/>
            <w:bottom w:val="none" w:sz="0" w:space="0" w:color="auto"/>
            <w:right w:val="none" w:sz="0" w:space="0" w:color="auto"/>
          </w:divBdr>
        </w:div>
        <w:div w:id="1454708271">
          <w:marLeft w:val="446"/>
          <w:marRight w:val="0"/>
          <w:marTop w:val="0"/>
          <w:marBottom w:val="0"/>
          <w:divBdr>
            <w:top w:val="none" w:sz="0" w:space="0" w:color="auto"/>
            <w:left w:val="none" w:sz="0" w:space="0" w:color="auto"/>
            <w:bottom w:val="none" w:sz="0" w:space="0" w:color="auto"/>
            <w:right w:val="none" w:sz="0" w:space="0" w:color="auto"/>
          </w:divBdr>
        </w:div>
        <w:div w:id="1444693817">
          <w:marLeft w:val="446"/>
          <w:marRight w:val="0"/>
          <w:marTop w:val="0"/>
          <w:marBottom w:val="0"/>
          <w:divBdr>
            <w:top w:val="none" w:sz="0" w:space="0" w:color="auto"/>
            <w:left w:val="none" w:sz="0" w:space="0" w:color="auto"/>
            <w:bottom w:val="none" w:sz="0" w:space="0" w:color="auto"/>
            <w:right w:val="none" w:sz="0" w:space="0" w:color="auto"/>
          </w:divBdr>
        </w:div>
        <w:div w:id="111363394">
          <w:marLeft w:val="446"/>
          <w:marRight w:val="0"/>
          <w:marTop w:val="0"/>
          <w:marBottom w:val="0"/>
          <w:divBdr>
            <w:top w:val="none" w:sz="0" w:space="0" w:color="auto"/>
            <w:left w:val="none" w:sz="0" w:space="0" w:color="auto"/>
            <w:bottom w:val="none" w:sz="0" w:space="0" w:color="auto"/>
            <w:right w:val="none" w:sz="0" w:space="0" w:color="auto"/>
          </w:divBdr>
        </w:div>
      </w:divsChild>
    </w:div>
    <w:div w:id="45179567">
      <w:bodyDiv w:val="1"/>
      <w:marLeft w:val="0"/>
      <w:marRight w:val="0"/>
      <w:marTop w:val="0"/>
      <w:marBottom w:val="0"/>
      <w:divBdr>
        <w:top w:val="none" w:sz="0" w:space="0" w:color="auto"/>
        <w:left w:val="none" w:sz="0" w:space="0" w:color="auto"/>
        <w:bottom w:val="none" w:sz="0" w:space="0" w:color="auto"/>
        <w:right w:val="none" w:sz="0" w:space="0" w:color="auto"/>
      </w:divBdr>
      <w:divsChild>
        <w:div w:id="1061248319">
          <w:marLeft w:val="547"/>
          <w:marRight w:val="0"/>
          <w:marTop w:val="0"/>
          <w:marBottom w:val="0"/>
          <w:divBdr>
            <w:top w:val="none" w:sz="0" w:space="0" w:color="auto"/>
            <w:left w:val="none" w:sz="0" w:space="0" w:color="auto"/>
            <w:bottom w:val="none" w:sz="0" w:space="0" w:color="auto"/>
            <w:right w:val="none" w:sz="0" w:space="0" w:color="auto"/>
          </w:divBdr>
        </w:div>
        <w:div w:id="29260151">
          <w:marLeft w:val="547"/>
          <w:marRight w:val="0"/>
          <w:marTop w:val="0"/>
          <w:marBottom w:val="0"/>
          <w:divBdr>
            <w:top w:val="none" w:sz="0" w:space="0" w:color="auto"/>
            <w:left w:val="none" w:sz="0" w:space="0" w:color="auto"/>
            <w:bottom w:val="none" w:sz="0" w:space="0" w:color="auto"/>
            <w:right w:val="none" w:sz="0" w:space="0" w:color="auto"/>
          </w:divBdr>
        </w:div>
        <w:div w:id="109594810">
          <w:marLeft w:val="547"/>
          <w:marRight w:val="0"/>
          <w:marTop w:val="0"/>
          <w:marBottom w:val="0"/>
          <w:divBdr>
            <w:top w:val="none" w:sz="0" w:space="0" w:color="auto"/>
            <w:left w:val="none" w:sz="0" w:space="0" w:color="auto"/>
            <w:bottom w:val="none" w:sz="0" w:space="0" w:color="auto"/>
            <w:right w:val="none" w:sz="0" w:space="0" w:color="auto"/>
          </w:divBdr>
        </w:div>
        <w:div w:id="866211223">
          <w:marLeft w:val="547"/>
          <w:marRight w:val="0"/>
          <w:marTop w:val="0"/>
          <w:marBottom w:val="0"/>
          <w:divBdr>
            <w:top w:val="none" w:sz="0" w:space="0" w:color="auto"/>
            <w:left w:val="none" w:sz="0" w:space="0" w:color="auto"/>
            <w:bottom w:val="none" w:sz="0" w:space="0" w:color="auto"/>
            <w:right w:val="none" w:sz="0" w:space="0" w:color="auto"/>
          </w:divBdr>
        </w:div>
        <w:div w:id="2080595793">
          <w:marLeft w:val="547"/>
          <w:marRight w:val="0"/>
          <w:marTop w:val="0"/>
          <w:marBottom w:val="0"/>
          <w:divBdr>
            <w:top w:val="none" w:sz="0" w:space="0" w:color="auto"/>
            <w:left w:val="none" w:sz="0" w:space="0" w:color="auto"/>
            <w:bottom w:val="none" w:sz="0" w:space="0" w:color="auto"/>
            <w:right w:val="none" w:sz="0" w:space="0" w:color="auto"/>
          </w:divBdr>
        </w:div>
        <w:div w:id="1784109764">
          <w:marLeft w:val="547"/>
          <w:marRight w:val="0"/>
          <w:marTop w:val="0"/>
          <w:marBottom w:val="0"/>
          <w:divBdr>
            <w:top w:val="none" w:sz="0" w:space="0" w:color="auto"/>
            <w:left w:val="none" w:sz="0" w:space="0" w:color="auto"/>
            <w:bottom w:val="none" w:sz="0" w:space="0" w:color="auto"/>
            <w:right w:val="none" w:sz="0" w:space="0" w:color="auto"/>
          </w:divBdr>
        </w:div>
        <w:div w:id="1558082906">
          <w:marLeft w:val="547"/>
          <w:marRight w:val="0"/>
          <w:marTop w:val="0"/>
          <w:marBottom w:val="0"/>
          <w:divBdr>
            <w:top w:val="none" w:sz="0" w:space="0" w:color="auto"/>
            <w:left w:val="none" w:sz="0" w:space="0" w:color="auto"/>
            <w:bottom w:val="none" w:sz="0" w:space="0" w:color="auto"/>
            <w:right w:val="none" w:sz="0" w:space="0" w:color="auto"/>
          </w:divBdr>
        </w:div>
        <w:div w:id="805858315">
          <w:marLeft w:val="547"/>
          <w:marRight w:val="0"/>
          <w:marTop w:val="0"/>
          <w:marBottom w:val="0"/>
          <w:divBdr>
            <w:top w:val="none" w:sz="0" w:space="0" w:color="auto"/>
            <w:left w:val="none" w:sz="0" w:space="0" w:color="auto"/>
            <w:bottom w:val="none" w:sz="0" w:space="0" w:color="auto"/>
            <w:right w:val="none" w:sz="0" w:space="0" w:color="auto"/>
          </w:divBdr>
        </w:div>
      </w:divsChild>
    </w:div>
    <w:div w:id="139276552">
      <w:bodyDiv w:val="1"/>
      <w:marLeft w:val="0"/>
      <w:marRight w:val="0"/>
      <w:marTop w:val="0"/>
      <w:marBottom w:val="0"/>
      <w:divBdr>
        <w:top w:val="none" w:sz="0" w:space="0" w:color="auto"/>
        <w:left w:val="none" w:sz="0" w:space="0" w:color="auto"/>
        <w:bottom w:val="none" w:sz="0" w:space="0" w:color="auto"/>
        <w:right w:val="none" w:sz="0" w:space="0" w:color="auto"/>
      </w:divBdr>
      <w:divsChild>
        <w:div w:id="1342851848">
          <w:marLeft w:val="446"/>
          <w:marRight w:val="0"/>
          <w:marTop w:val="0"/>
          <w:marBottom w:val="0"/>
          <w:divBdr>
            <w:top w:val="none" w:sz="0" w:space="0" w:color="auto"/>
            <w:left w:val="none" w:sz="0" w:space="0" w:color="auto"/>
            <w:bottom w:val="none" w:sz="0" w:space="0" w:color="auto"/>
            <w:right w:val="none" w:sz="0" w:space="0" w:color="auto"/>
          </w:divBdr>
        </w:div>
        <w:div w:id="347559535">
          <w:marLeft w:val="446"/>
          <w:marRight w:val="0"/>
          <w:marTop w:val="0"/>
          <w:marBottom w:val="0"/>
          <w:divBdr>
            <w:top w:val="none" w:sz="0" w:space="0" w:color="auto"/>
            <w:left w:val="none" w:sz="0" w:space="0" w:color="auto"/>
            <w:bottom w:val="none" w:sz="0" w:space="0" w:color="auto"/>
            <w:right w:val="none" w:sz="0" w:space="0" w:color="auto"/>
          </w:divBdr>
        </w:div>
        <w:div w:id="683290056">
          <w:marLeft w:val="446"/>
          <w:marRight w:val="0"/>
          <w:marTop w:val="0"/>
          <w:marBottom w:val="0"/>
          <w:divBdr>
            <w:top w:val="none" w:sz="0" w:space="0" w:color="auto"/>
            <w:left w:val="none" w:sz="0" w:space="0" w:color="auto"/>
            <w:bottom w:val="none" w:sz="0" w:space="0" w:color="auto"/>
            <w:right w:val="none" w:sz="0" w:space="0" w:color="auto"/>
          </w:divBdr>
        </w:div>
        <w:div w:id="1404569882">
          <w:marLeft w:val="446"/>
          <w:marRight w:val="0"/>
          <w:marTop w:val="0"/>
          <w:marBottom w:val="0"/>
          <w:divBdr>
            <w:top w:val="none" w:sz="0" w:space="0" w:color="auto"/>
            <w:left w:val="none" w:sz="0" w:space="0" w:color="auto"/>
            <w:bottom w:val="none" w:sz="0" w:space="0" w:color="auto"/>
            <w:right w:val="none" w:sz="0" w:space="0" w:color="auto"/>
          </w:divBdr>
        </w:div>
        <w:div w:id="1420058966">
          <w:marLeft w:val="446"/>
          <w:marRight w:val="0"/>
          <w:marTop w:val="0"/>
          <w:marBottom w:val="0"/>
          <w:divBdr>
            <w:top w:val="none" w:sz="0" w:space="0" w:color="auto"/>
            <w:left w:val="none" w:sz="0" w:space="0" w:color="auto"/>
            <w:bottom w:val="none" w:sz="0" w:space="0" w:color="auto"/>
            <w:right w:val="none" w:sz="0" w:space="0" w:color="auto"/>
          </w:divBdr>
        </w:div>
        <w:div w:id="1281378570">
          <w:marLeft w:val="446"/>
          <w:marRight w:val="0"/>
          <w:marTop w:val="0"/>
          <w:marBottom w:val="0"/>
          <w:divBdr>
            <w:top w:val="none" w:sz="0" w:space="0" w:color="auto"/>
            <w:left w:val="none" w:sz="0" w:space="0" w:color="auto"/>
            <w:bottom w:val="none" w:sz="0" w:space="0" w:color="auto"/>
            <w:right w:val="none" w:sz="0" w:space="0" w:color="auto"/>
          </w:divBdr>
        </w:div>
        <w:div w:id="1097945983">
          <w:marLeft w:val="446"/>
          <w:marRight w:val="0"/>
          <w:marTop w:val="0"/>
          <w:marBottom w:val="0"/>
          <w:divBdr>
            <w:top w:val="none" w:sz="0" w:space="0" w:color="auto"/>
            <w:left w:val="none" w:sz="0" w:space="0" w:color="auto"/>
            <w:bottom w:val="none" w:sz="0" w:space="0" w:color="auto"/>
            <w:right w:val="none" w:sz="0" w:space="0" w:color="auto"/>
          </w:divBdr>
        </w:div>
        <w:div w:id="876115051">
          <w:marLeft w:val="446"/>
          <w:marRight w:val="0"/>
          <w:marTop w:val="0"/>
          <w:marBottom w:val="0"/>
          <w:divBdr>
            <w:top w:val="none" w:sz="0" w:space="0" w:color="auto"/>
            <w:left w:val="none" w:sz="0" w:space="0" w:color="auto"/>
            <w:bottom w:val="none" w:sz="0" w:space="0" w:color="auto"/>
            <w:right w:val="none" w:sz="0" w:space="0" w:color="auto"/>
          </w:divBdr>
        </w:div>
        <w:div w:id="2052337337">
          <w:marLeft w:val="446"/>
          <w:marRight w:val="0"/>
          <w:marTop w:val="0"/>
          <w:marBottom w:val="0"/>
          <w:divBdr>
            <w:top w:val="none" w:sz="0" w:space="0" w:color="auto"/>
            <w:left w:val="none" w:sz="0" w:space="0" w:color="auto"/>
            <w:bottom w:val="none" w:sz="0" w:space="0" w:color="auto"/>
            <w:right w:val="none" w:sz="0" w:space="0" w:color="auto"/>
          </w:divBdr>
        </w:div>
        <w:div w:id="1415660709">
          <w:marLeft w:val="446"/>
          <w:marRight w:val="0"/>
          <w:marTop w:val="0"/>
          <w:marBottom w:val="0"/>
          <w:divBdr>
            <w:top w:val="none" w:sz="0" w:space="0" w:color="auto"/>
            <w:left w:val="none" w:sz="0" w:space="0" w:color="auto"/>
            <w:bottom w:val="none" w:sz="0" w:space="0" w:color="auto"/>
            <w:right w:val="none" w:sz="0" w:space="0" w:color="auto"/>
          </w:divBdr>
        </w:div>
      </w:divsChild>
    </w:div>
    <w:div w:id="155657152">
      <w:bodyDiv w:val="1"/>
      <w:marLeft w:val="0"/>
      <w:marRight w:val="0"/>
      <w:marTop w:val="0"/>
      <w:marBottom w:val="0"/>
      <w:divBdr>
        <w:top w:val="none" w:sz="0" w:space="0" w:color="auto"/>
        <w:left w:val="none" w:sz="0" w:space="0" w:color="auto"/>
        <w:bottom w:val="none" w:sz="0" w:space="0" w:color="auto"/>
        <w:right w:val="none" w:sz="0" w:space="0" w:color="auto"/>
      </w:divBdr>
      <w:divsChild>
        <w:div w:id="1629507173">
          <w:marLeft w:val="446"/>
          <w:marRight w:val="0"/>
          <w:marTop w:val="0"/>
          <w:marBottom w:val="0"/>
          <w:divBdr>
            <w:top w:val="none" w:sz="0" w:space="0" w:color="auto"/>
            <w:left w:val="none" w:sz="0" w:space="0" w:color="auto"/>
            <w:bottom w:val="none" w:sz="0" w:space="0" w:color="auto"/>
            <w:right w:val="none" w:sz="0" w:space="0" w:color="auto"/>
          </w:divBdr>
        </w:div>
        <w:div w:id="1170482207">
          <w:marLeft w:val="446"/>
          <w:marRight w:val="0"/>
          <w:marTop w:val="0"/>
          <w:marBottom w:val="0"/>
          <w:divBdr>
            <w:top w:val="none" w:sz="0" w:space="0" w:color="auto"/>
            <w:left w:val="none" w:sz="0" w:space="0" w:color="auto"/>
            <w:bottom w:val="none" w:sz="0" w:space="0" w:color="auto"/>
            <w:right w:val="none" w:sz="0" w:space="0" w:color="auto"/>
          </w:divBdr>
        </w:div>
        <w:div w:id="1548565165">
          <w:marLeft w:val="446"/>
          <w:marRight w:val="0"/>
          <w:marTop w:val="0"/>
          <w:marBottom w:val="0"/>
          <w:divBdr>
            <w:top w:val="none" w:sz="0" w:space="0" w:color="auto"/>
            <w:left w:val="none" w:sz="0" w:space="0" w:color="auto"/>
            <w:bottom w:val="none" w:sz="0" w:space="0" w:color="auto"/>
            <w:right w:val="none" w:sz="0" w:space="0" w:color="auto"/>
          </w:divBdr>
        </w:div>
        <w:div w:id="415975124">
          <w:marLeft w:val="446"/>
          <w:marRight w:val="0"/>
          <w:marTop w:val="0"/>
          <w:marBottom w:val="0"/>
          <w:divBdr>
            <w:top w:val="none" w:sz="0" w:space="0" w:color="auto"/>
            <w:left w:val="none" w:sz="0" w:space="0" w:color="auto"/>
            <w:bottom w:val="none" w:sz="0" w:space="0" w:color="auto"/>
            <w:right w:val="none" w:sz="0" w:space="0" w:color="auto"/>
          </w:divBdr>
        </w:div>
        <w:div w:id="578441546">
          <w:marLeft w:val="446"/>
          <w:marRight w:val="0"/>
          <w:marTop w:val="0"/>
          <w:marBottom w:val="0"/>
          <w:divBdr>
            <w:top w:val="none" w:sz="0" w:space="0" w:color="auto"/>
            <w:left w:val="none" w:sz="0" w:space="0" w:color="auto"/>
            <w:bottom w:val="none" w:sz="0" w:space="0" w:color="auto"/>
            <w:right w:val="none" w:sz="0" w:space="0" w:color="auto"/>
          </w:divBdr>
        </w:div>
        <w:div w:id="1166366032">
          <w:marLeft w:val="446"/>
          <w:marRight w:val="0"/>
          <w:marTop w:val="0"/>
          <w:marBottom w:val="0"/>
          <w:divBdr>
            <w:top w:val="none" w:sz="0" w:space="0" w:color="auto"/>
            <w:left w:val="none" w:sz="0" w:space="0" w:color="auto"/>
            <w:bottom w:val="none" w:sz="0" w:space="0" w:color="auto"/>
            <w:right w:val="none" w:sz="0" w:space="0" w:color="auto"/>
          </w:divBdr>
        </w:div>
        <w:div w:id="268663085">
          <w:marLeft w:val="446"/>
          <w:marRight w:val="0"/>
          <w:marTop w:val="0"/>
          <w:marBottom w:val="0"/>
          <w:divBdr>
            <w:top w:val="none" w:sz="0" w:space="0" w:color="auto"/>
            <w:left w:val="none" w:sz="0" w:space="0" w:color="auto"/>
            <w:bottom w:val="none" w:sz="0" w:space="0" w:color="auto"/>
            <w:right w:val="none" w:sz="0" w:space="0" w:color="auto"/>
          </w:divBdr>
        </w:div>
        <w:div w:id="1302342723">
          <w:marLeft w:val="446"/>
          <w:marRight w:val="0"/>
          <w:marTop w:val="0"/>
          <w:marBottom w:val="0"/>
          <w:divBdr>
            <w:top w:val="none" w:sz="0" w:space="0" w:color="auto"/>
            <w:left w:val="none" w:sz="0" w:space="0" w:color="auto"/>
            <w:bottom w:val="none" w:sz="0" w:space="0" w:color="auto"/>
            <w:right w:val="none" w:sz="0" w:space="0" w:color="auto"/>
          </w:divBdr>
        </w:div>
      </w:divsChild>
    </w:div>
    <w:div w:id="385955226">
      <w:bodyDiv w:val="1"/>
      <w:marLeft w:val="0"/>
      <w:marRight w:val="0"/>
      <w:marTop w:val="0"/>
      <w:marBottom w:val="0"/>
      <w:divBdr>
        <w:top w:val="none" w:sz="0" w:space="0" w:color="auto"/>
        <w:left w:val="none" w:sz="0" w:space="0" w:color="auto"/>
        <w:bottom w:val="none" w:sz="0" w:space="0" w:color="auto"/>
        <w:right w:val="none" w:sz="0" w:space="0" w:color="auto"/>
      </w:divBdr>
      <w:divsChild>
        <w:div w:id="2095516852">
          <w:marLeft w:val="446"/>
          <w:marRight w:val="0"/>
          <w:marTop w:val="0"/>
          <w:marBottom w:val="0"/>
          <w:divBdr>
            <w:top w:val="none" w:sz="0" w:space="0" w:color="auto"/>
            <w:left w:val="none" w:sz="0" w:space="0" w:color="auto"/>
            <w:bottom w:val="none" w:sz="0" w:space="0" w:color="auto"/>
            <w:right w:val="none" w:sz="0" w:space="0" w:color="auto"/>
          </w:divBdr>
        </w:div>
        <w:div w:id="1605843647">
          <w:marLeft w:val="446"/>
          <w:marRight w:val="0"/>
          <w:marTop w:val="0"/>
          <w:marBottom w:val="0"/>
          <w:divBdr>
            <w:top w:val="none" w:sz="0" w:space="0" w:color="auto"/>
            <w:left w:val="none" w:sz="0" w:space="0" w:color="auto"/>
            <w:bottom w:val="none" w:sz="0" w:space="0" w:color="auto"/>
            <w:right w:val="none" w:sz="0" w:space="0" w:color="auto"/>
          </w:divBdr>
        </w:div>
        <w:div w:id="1271741433">
          <w:marLeft w:val="446"/>
          <w:marRight w:val="0"/>
          <w:marTop w:val="0"/>
          <w:marBottom w:val="0"/>
          <w:divBdr>
            <w:top w:val="none" w:sz="0" w:space="0" w:color="auto"/>
            <w:left w:val="none" w:sz="0" w:space="0" w:color="auto"/>
            <w:bottom w:val="none" w:sz="0" w:space="0" w:color="auto"/>
            <w:right w:val="none" w:sz="0" w:space="0" w:color="auto"/>
          </w:divBdr>
        </w:div>
        <w:div w:id="741637109">
          <w:marLeft w:val="446"/>
          <w:marRight w:val="0"/>
          <w:marTop w:val="0"/>
          <w:marBottom w:val="0"/>
          <w:divBdr>
            <w:top w:val="none" w:sz="0" w:space="0" w:color="auto"/>
            <w:left w:val="none" w:sz="0" w:space="0" w:color="auto"/>
            <w:bottom w:val="none" w:sz="0" w:space="0" w:color="auto"/>
            <w:right w:val="none" w:sz="0" w:space="0" w:color="auto"/>
          </w:divBdr>
        </w:div>
        <w:div w:id="1457484942">
          <w:marLeft w:val="446"/>
          <w:marRight w:val="0"/>
          <w:marTop w:val="0"/>
          <w:marBottom w:val="0"/>
          <w:divBdr>
            <w:top w:val="none" w:sz="0" w:space="0" w:color="auto"/>
            <w:left w:val="none" w:sz="0" w:space="0" w:color="auto"/>
            <w:bottom w:val="none" w:sz="0" w:space="0" w:color="auto"/>
            <w:right w:val="none" w:sz="0" w:space="0" w:color="auto"/>
          </w:divBdr>
        </w:div>
        <w:div w:id="1457092930">
          <w:marLeft w:val="446"/>
          <w:marRight w:val="0"/>
          <w:marTop w:val="0"/>
          <w:marBottom w:val="0"/>
          <w:divBdr>
            <w:top w:val="none" w:sz="0" w:space="0" w:color="auto"/>
            <w:left w:val="none" w:sz="0" w:space="0" w:color="auto"/>
            <w:bottom w:val="none" w:sz="0" w:space="0" w:color="auto"/>
            <w:right w:val="none" w:sz="0" w:space="0" w:color="auto"/>
          </w:divBdr>
        </w:div>
        <w:div w:id="1999652002">
          <w:marLeft w:val="446"/>
          <w:marRight w:val="0"/>
          <w:marTop w:val="0"/>
          <w:marBottom w:val="0"/>
          <w:divBdr>
            <w:top w:val="none" w:sz="0" w:space="0" w:color="auto"/>
            <w:left w:val="none" w:sz="0" w:space="0" w:color="auto"/>
            <w:bottom w:val="none" w:sz="0" w:space="0" w:color="auto"/>
            <w:right w:val="none" w:sz="0" w:space="0" w:color="auto"/>
          </w:divBdr>
        </w:div>
        <w:div w:id="20668104">
          <w:marLeft w:val="446"/>
          <w:marRight w:val="0"/>
          <w:marTop w:val="0"/>
          <w:marBottom w:val="0"/>
          <w:divBdr>
            <w:top w:val="none" w:sz="0" w:space="0" w:color="auto"/>
            <w:left w:val="none" w:sz="0" w:space="0" w:color="auto"/>
            <w:bottom w:val="none" w:sz="0" w:space="0" w:color="auto"/>
            <w:right w:val="none" w:sz="0" w:space="0" w:color="auto"/>
          </w:divBdr>
        </w:div>
        <w:div w:id="1137723591">
          <w:marLeft w:val="446"/>
          <w:marRight w:val="0"/>
          <w:marTop w:val="0"/>
          <w:marBottom w:val="0"/>
          <w:divBdr>
            <w:top w:val="none" w:sz="0" w:space="0" w:color="auto"/>
            <w:left w:val="none" w:sz="0" w:space="0" w:color="auto"/>
            <w:bottom w:val="none" w:sz="0" w:space="0" w:color="auto"/>
            <w:right w:val="none" w:sz="0" w:space="0" w:color="auto"/>
          </w:divBdr>
        </w:div>
        <w:div w:id="805201014">
          <w:marLeft w:val="446"/>
          <w:marRight w:val="0"/>
          <w:marTop w:val="0"/>
          <w:marBottom w:val="0"/>
          <w:divBdr>
            <w:top w:val="none" w:sz="0" w:space="0" w:color="auto"/>
            <w:left w:val="none" w:sz="0" w:space="0" w:color="auto"/>
            <w:bottom w:val="none" w:sz="0" w:space="0" w:color="auto"/>
            <w:right w:val="none" w:sz="0" w:space="0" w:color="auto"/>
          </w:divBdr>
        </w:div>
      </w:divsChild>
    </w:div>
    <w:div w:id="688141734">
      <w:bodyDiv w:val="1"/>
      <w:marLeft w:val="0"/>
      <w:marRight w:val="0"/>
      <w:marTop w:val="0"/>
      <w:marBottom w:val="0"/>
      <w:divBdr>
        <w:top w:val="none" w:sz="0" w:space="0" w:color="auto"/>
        <w:left w:val="none" w:sz="0" w:space="0" w:color="auto"/>
        <w:bottom w:val="none" w:sz="0" w:space="0" w:color="auto"/>
        <w:right w:val="none" w:sz="0" w:space="0" w:color="auto"/>
      </w:divBdr>
      <w:divsChild>
        <w:div w:id="1078139646">
          <w:marLeft w:val="547"/>
          <w:marRight w:val="0"/>
          <w:marTop w:val="0"/>
          <w:marBottom w:val="0"/>
          <w:divBdr>
            <w:top w:val="none" w:sz="0" w:space="0" w:color="auto"/>
            <w:left w:val="none" w:sz="0" w:space="0" w:color="auto"/>
            <w:bottom w:val="none" w:sz="0" w:space="0" w:color="auto"/>
            <w:right w:val="none" w:sz="0" w:space="0" w:color="auto"/>
          </w:divBdr>
        </w:div>
        <w:div w:id="1372614245">
          <w:marLeft w:val="547"/>
          <w:marRight w:val="0"/>
          <w:marTop w:val="0"/>
          <w:marBottom w:val="0"/>
          <w:divBdr>
            <w:top w:val="none" w:sz="0" w:space="0" w:color="auto"/>
            <w:left w:val="none" w:sz="0" w:space="0" w:color="auto"/>
            <w:bottom w:val="none" w:sz="0" w:space="0" w:color="auto"/>
            <w:right w:val="none" w:sz="0" w:space="0" w:color="auto"/>
          </w:divBdr>
        </w:div>
        <w:div w:id="147946551">
          <w:marLeft w:val="547"/>
          <w:marRight w:val="0"/>
          <w:marTop w:val="0"/>
          <w:marBottom w:val="0"/>
          <w:divBdr>
            <w:top w:val="none" w:sz="0" w:space="0" w:color="auto"/>
            <w:left w:val="none" w:sz="0" w:space="0" w:color="auto"/>
            <w:bottom w:val="none" w:sz="0" w:space="0" w:color="auto"/>
            <w:right w:val="none" w:sz="0" w:space="0" w:color="auto"/>
          </w:divBdr>
        </w:div>
        <w:div w:id="437603934">
          <w:marLeft w:val="547"/>
          <w:marRight w:val="0"/>
          <w:marTop w:val="0"/>
          <w:marBottom w:val="0"/>
          <w:divBdr>
            <w:top w:val="none" w:sz="0" w:space="0" w:color="auto"/>
            <w:left w:val="none" w:sz="0" w:space="0" w:color="auto"/>
            <w:bottom w:val="none" w:sz="0" w:space="0" w:color="auto"/>
            <w:right w:val="none" w:sz="0" w:space="0" w:color="auto"/>
          </w:divBdr>
        </w:div>
        <w:div w:id="1998801256">
          <w:marLeft w:val="547"/>
          <w:marRight w:val="0"/>
          <w:marTop w:val="0"/>
          <w:marBottom w:val="0"/>
          <w:divBdr>
            <w:top w:val="none" w:sz="0" w:space="0" w:color="auto"/>
            <w:left w:val="none" w:sz="0" w:space="0" w:color="auto"/>
            <w:bottom w:val="none" w:sz="0" w:space="0" w:color="auto"/>
            <w:right w:val="none" w:sz="0" w:space="0" w:color="auto"/>
          </w:divBdr>
        </w:div>
        <w:div w:id="1724065240">
          <w:marLeft w:val="547"/>
          <w:marRight w:val="0"/>
          <w:marTop w:val="0"/>
          <w:marBottom w:val="0"/>
          <w:divBdr>
            <w:top w:val="none" w:sz="0" w:space="0" w:color="auto"/>
            <w:left w:val="none" w:sz="0" w:space="0" w:color="auto"/>
            <w:bottom w:val="none" w:sz="0" w:space="0" w:color="auto"/>
            <w:right w:val="none" w:sz="0" w:space="0" w:color="auto"/>
          </w:divBdr>
        </w:div>
        <w:div w:id="1456678604">
          <w:marLeft w:val="547"/>
          <w:marRight w:val="0"/>
          <w:marTop w:val="0"/>
          <w:marBottom w:val="0"/>
          <w:divBdr>
            <w:top w:val="none" w:sz="0" w:space="0" w:color="auto"/>
            <w:left w:val="none" w:sz="0" w:space="0" w:color="auto"/>
            <w:bottom w:val="none" w:sz="0" w:space="0" w:color="auto"/>
            <w:right w:val="none" w:sz="0" w:space="0" w:color="auto"/>
          </w:divBdr>
        </w:div>
        <w:div w:id="550189688">
          <w:marLeft w:val="547"/>
          <w:marRight w:val="0"/>
          <w:marTop w:val="0"/>
          <w:marBottom w:val="0"/>
          <w:divBdr>
            <w:top w:val="none" w:sz="0" w:space="0" w:color="auto"/>
            <w:left w:val="none" w:sz="0" w:space="0" w:color="auto"/>
            <w:bottom w:val="none" w:sz="0" w:space="0" w:color="auto"/>
            <w:right w:val="none" w:sz="0" w:space="0" w:color="auto"/>
          </w:divBdr>
        </w:div>
      </w:divsChild>
    </w:div>
    <w:div w:id="783572474">
      <w:bodyDiv w:val="1"/>
      <w:marLeft w:val="0"/>
      <w:marRight w:val="0"/>
      <w:marTop w:val="0"/>
      <w:marBottom w:val="0"/>
      <w:divBdr>
        <w:top w:val="none" w:sz="0" w:space="0" w:color="auto"/>
        <w:left w:val="none" w:sz="0" w:space="0" w:color="auto"/>
        <w:bottom w:val="none" w:sz="0" w:space="0" w:color="auto"/>
        <w:right w:val="none" w:sz="0" w:space="0" w:color="auto"/>
      </w:divBdr>
      <w:divsChild>
        <w:div w:id="520750609">
          <w:marLeft w:val="446"/>
          <w:marRight w:val="0"/>
          <w:marTop w:val="0"/>
          <w:marBottom w:val="0"/>
          <w:divBdr>
            <w:top w:val="none" w:sz="0" w:space="0" w:color="auto"/>
            <w:left w:val="none" w:sz="0" w:space="0" w:color="auto"/>
            <w:bottom w:val="none" w:sz="0" w:space="0" w:color="auto"/>
            <w:right w:val="none" w:sz="0" w:space="0" w:color="auto"/>
          </w:divBdr>
        </w:div>
        <w:div w:id="6948880">
          <w:marLeft w:val="446"/>
          <w:marRight w:val="0"/>
          <w:marTop w:val="0"/>
          <w:marBottom w:val="0"/>
          <w:divBdr>
            <w:top w:val="none" w:sz="0" w:space="0" w:color="auto"/>
            <w:left w:val="none" w:sz="0" w:space="0" w:color="auto"/>
            <w:bottom w:val="none" w:sz="0" w:space="0" w:color="auto"/>
            <w:right w:val="none" w:sz="0" w:space="0" w:color="auto"/>
          </w:divBdr>
        </w:div>
        <w:div w:id="43141269">
          <w:marLeft w:val="446"/>
          <w:marRight w:val="0"/>
          <w:marTop w:val="0"/>
          <w:marBottom w:val="0"/>
          <w:divBdr>
            <w:top w:val="none" w:sz="0" w:space="0" w:color="auto"/>
            <w:left w:val="none" w:sz="0" w:space="0" w:color="auto"/>
            <w:bottom w:val="none" w:sz="0" w:space="0" w:color="auto"/>
            <w:right w:val="none" w:sz="0" w:space="0" w:color="auto"/>
          </w:divBdr>
        </w:div>
        <w:div w:id="1757969934">
          <w:marLeft w:val="446"/>
          <w:marRight w:val="0"/>
          <w:marTop w:val="0"/>
          <w:marBottom w:val="0"/>
          <w:divBdr>
            <w:top w:val="none" w:sz="0" w:space="0" w:color="auto"/>
            <w:left w:val="none" w:sz="0" w:space="0" w:color="auto"/>
            <w:bottom w:val="none" w:sz="0" w:space="0" w:color="auto"/>
            <w:right w:val="none" w:sz="0" w:space="0" w:color="auto"/>
          </w:divBdr>
        </w:div>
        <w:div w:id="459302653">
          <w:marLeft w:val="446"/>
          <w:marRight w:val="0"/>
          <w:marTop w:val="0"/>
          <w:marBottom w:val="0"/>
          <w:divBdr>
            <w:top w:val="none" w:sz="0" w:space="0" w:color="auto"/>
            <w:left w:val="none" w:sz="0" w:space="0" w:color="auto"/>
            <w:bottom w:val="none" w:sz="0" w:space="0" w:color="auto"/>
            <w:right w:val="none" w:sz="0" w:space="0" w:color="auto"/>
          </w:divBdr>
        </w:div>
        <w:div w:id="237252568">
          <w:marLeft w:val="446"/>
          <w:marRight w:val="0"/>
          <w:marTop w:val="0"/>
          <w:marBottom w:val="0"/>
          <w:divBdr>
            <w:top w:val="none" w:sz="0" w:space="0" w:color="auto"/>
            <w:left w:val="none" w:sz="0" w:space="0" w:color="auto"/>
            <w:bottom w:val="none" w:sz="0" w:space="0" w:color="auto"/>
            <w:right w:val="none" w:sz="0" w:space="0" w:color="auto"/>
          </w:divBdr>
        </w:div>
        <w:div w:id="902712842">
          <w:marLeft w:val="446"/>
          <w:marRight w:val="0"/>
          <w:marTop w:val="0"/>
          <w:marBottom w:val="0"/>
          <w:divBdr>
            <w:top w:val="none" w:sz="0" w:space="0" w:color="auto"/>
            <w:left w:val="none" w:sz="0" w:space="0" w:color="auto"/>
            <w:bottom w:val="none" w:sz="0" w:space="0" w:color="auto"/>
            <w:right w:val="none" w:sz="0" w:space="0" w:color="auto"/>
          </w:divBdr>
        </w:div>
        <w:div w:id="56827966">
          <w:marLeft w:val="446"/>
          <w:marRight w:val="0"/>
          <w:marTop w:val="0"/>
          <w:marBottom w:val="0"/>
          <w:divBdr>
            <w:top w:val="none" w:sz="0" w:space="0" w:color="auto"/>
            <w:left w:val="none" w:sz="0" w:space="0" w:color="auto"/>
            <w:bottom w:val="none" w:sz="0" w:space="0" w:color="auto"/>
            <w:right w:val="none" w:sz="0" w:space="0" w:color="auto"/>
          </w:divBdr>
        </w:div>
        <w:div w:id="2064056438">
          <w:marLeft w:val="446"/>
          <w:marRight w:val="0"/>
          <w:marTop w:val="0"/>
          <w:marBottom w:val="0"/>
          <w:divBdr>
            <w:top w:val="none" w:sz="0" w:space="0" w:color="auto"/>
            <w:left w:val="none" w:sz="0" w:space="0" w:color="auto"/>
            <w:bottom w:val="none" w:sz="0" w:space="0" w:color="auto"/>
            <w:right w:val="none" w:sz="0" w:space="0" w:color="auto"/>
          </w:divBdr>
        </w:div>
        <w:div w:id="1109156518">
          <w:marLeft w:val="446"/>
          <w:marRight w:val="0"/>
          <w:marTop w:val="0"/>
          <w:marBottom w:val="0"/>
          <w:divBdr>
            <w:top w:val="none" w:sz="0" w:space="0" w:color="auto"/>
            <w:left w:val="none" w:sz="0" w:space="0" w:color="auto"/>
            <w:bottom w:val="none" w:sz="0" w:space="0" w:color="auto"/>
            <w:right w:val="none" w:sz="0" w:space="0" w:color="auto"/>
          </w:divBdr>
        </w:div>
      </w:divsChild>
    </w:div>
    <w:div w:id="964699303">
      <w:bodyDiv w:val="1"/>
      <w:marLeft w:val="0"/>
      <w:marRight w:val="0"/>
      <w:marTop w:val="0"/>
      <w:marBottom w:val="0"/>
      <w:divBdr>
        <w:top w:val="none" w:sz="0" w:space="0" w:color="auto"/>
        <w:left w:val="none" w:sz="0" w:space="0" w:color="auto"/>
        <w:bottom w:val="none" w:sz="0" w:space="0" w:color="auto"/>
        <w:right w:val="none" w:sz="0" w:space="0" w:color="auto"/>
      </w:divBdr>
      <w:divsChild>
        <w:div w:id="38820689">
          <w:marLeft w:val="446"/>
          <w:marRight w:val="0"/>
          <w:marTop w:val="0"/>
          <w:marBottom w:val="0"/>
          <w:divBdr>
            <w:top w:val="none" w:sz="0" w:space="0" w:color="auto"/>
            <w:left w:val="none" w:sz="0" w:space="0" w:color="auto"/>
            <w:bottom w:val="none" w:sz="0" w:space="0" w:color="auto"/>
            <w:right w:val="none" w:sz="0" w:space="0" w:color="auto"/>
          </w:divBdr>
        </w:div>
        <w:div w:id="453328030">
          <w:marLeft w:val="446"/>
          <w:marRight w:val="0"/>
          <w:marTop w:val="0"/>
          <w:marBottom w:val="0"/>
          <w:divBdr>
            <w:top w:val="none" w:sz="0" w:space="0" w:color="auto"/>
            <w:left w:val="none" w:sz="0" w:space="0" w:color="auto"/>
            <w:bottom w:val="none" w:sz="0" w:space="0" w:color="auto"/>
            <w:right w:val="none" w:sz="0" w:space="0" w:color="auto"/>
          </w:divBdr>
        </w:div>
        <w:div w:id="1487475528">
          <w:marLeft w:val="446"/>
          <w:marRight w:val="0"/>
          <w:marTop w:val="0"/>
          <w:marBottom w:val="0"/>
          <w:divBdr>
            <w:top w:val="none" w:sz="0" w:space="0" w:color="auto"/>
            <w:left w:val="none" w:sz="0" w:space="0" w:color="auto"/>
            <w:bottom w:val="none" w:sz="0" w:space="0" w:color="auto"/>
            <w:right w:val="none" w:sz="0" w:space="0" w:color="auto"/>
          </w:divBdr>
        </w:div>
        <w:div w:id="1371567666">
          <w:marLeft w:val="446"/>
          <w:marRight w:val="0"/>
          <w:marTop w:val="0"/>
          <w:marBottom w:val="0"/>
          <w:divBdr>
            <w:top w:val="none" w:sz="0" w:space="0" w:color="auto"/>
            <w:left w:val="none" w:sz="0" w:space="0" w:color="auto"/>
            <w:bottom w:val="none" w:sz="0" w:space="0" w:color="auto"/>
            <w:right w:val="none" w:sz="0" w:space="0" w:color="auto"/>
          </w:divBdr>
        </w:div>
        <w:div w:id="458651854">
          <w:marLeft w:val="446"/>
          <w:marRight w:val="0"/>
          <w:marTop w:val="0"/>
          <w:marBottom w:val="0"/>
          <w:divBdr>
            <w:top w:val="none" w:sz="0" w:space="0" w:color="auto"/>
            <w:left w:val="none" w:sz="0" w:space="0" w:color="auto"/>
            <w:bottom w:val="none" w:sz="0" w:space="0" w:color="auto"/>
            <w:right w:val="none" w:sz="0" w:space="0" w:color="auto"/>
          </w:divBdr>
        </w:div>
        <w:div w:id="2052876722">
          <w:marLeft w:val="446"/>
          <w:marRight w:val="0"/>
          <w:marTop w:val="0"/>
          <w:marBottom w:val="0"/>
          <w:divBdr>
            <w:top w:val="none" w:sz="0" w:space="0" w:color="auto"/>
            <w:left w:val="none" w:sz="0" w:space="0" w:color="auto"/>
            <w:bottom w:val="none" w:sz="0" w:space="0" w:color="auto"/>
            <w:right w:val="none" w:sz="0" w:space="0" w:color="auto"/>
          </w:divBdr>
        </w:div>
        <w:div w:id="1859153519">
          <w:marLeft w:val="446"/>
          <w:marRight w:val="0"/>
          <w:marTop w:val="0"/>
          <w:marBottom w:val="0"/>
          <w:divBdr>
            <w:top w:val="none" w:sz="0" w:space="0" w:color="auto"/>
            <w:left w:val="none" w:sz="0" w:space="0" w:color="auto"/>
            <w:bottom w:val="none" w:sz="0" w:space="0" w:color="auto"/>
            <w:right w:val="none" w:sz="0" w:space="0" w:color="auto"/>
          </w:divBdr>
        </w:div>
      </w:divsChild>
    </w:div>
    <w:div w:id="978729635">
      <w:bodyDiv w:val="1"/>
      <w:marLeft w:val="0"/>
      <w:marRight w:val="0"/>
      <w:marTop w:val="0"/>
      <w:marBottom w:val="0"/>
      <w:divBdr>
        <w:top w:val="none" w:sz="0" w:space="0" w:color="auto"/>
        <w:left w:val="none" w:sz="0" w:space="0" w:color="auto"/>
        <w:bottom w:val="none" w:sz="0" w:space="0" w:color="auto"/>
        <w:right w:val="none" w:sz="0" w:space="0" w:color="auto"/>
      </w:divBdr>
      <w:divsChild>
        <w:div w:id="86582260">
          <w:marLeft w:val="446"/>
          <w:marRight w:val="0"/>
          <w:marTop w:val="0"/>
          <w:marBottom w:val="0"/>
          <w:divBdr>
            <w:top w:val="none" w:sz="0" w:space="0" w:color="auto"/>
            <w:left w:val="none" w:sz="0" w:space="0" w:color="auto"/>
            <w:bottom w:val="none" w:sz="0" w:space="0" w:color="auto"/>
            <w:right w:val="none" w:sz="0" w:space="0" w:color="auto"/>
          </w:divBdr>
        </w:div>
        <w:div w:id="928926928">
          <w:marLeft w:val="446"/>
          <w:marRight w:val="0"/>
          <w:marTop w:val="0"/>
          <w:marBottom w:val="0"/>
          <w:divBdr>
            <w:top w:val="none" w:sz="0" w:space="0" w:color="auto"/>
            <w:left w:val="none" w:sz="0" w:space="0" w:color="auto"/>
            <w:bottom w:val="none" w:sz="0" w:space="0" w:color="auto"/>
            <w:right w:val="none" w:sz="0" w:space="0" w:color="auto"/>
          </w:divBdr>
        </w:div>
        <w:div w:id="1713336435">
          <w:marLeft w:val="446"/>
          <w:marRight w:val="0"/>
          <w:marTop w:val="0"/>
          <w:marBottom w:val="0"/>
          <w:divBdr>
            <w:top w:val="none" w:sz="0" w:space="0" w:color="auto"/>
            <w:left w:val="none" w:sz="0" w:space="0" w:color="auto"/>
            <w:bottom w:val="none" w:sz="0" w:space="0" w:color="auto"/>
            <w:right w:val="none" w:sz="0" w:space="0" w:color="auto"/>
          </w:divBdr>
        </w:div>
        <w:div w:id="691762652">
          <w:marLeft w:val="446"/>
          <w:marRight w:val="0"/>
          <w:marTop w:val="0"/>
          <w:marBottom w:val="0"/>
          <w:divBdr>
            <w:top w:val="none" w:sz="0" w:space="0" w:color="auto"/>
            <w:left w:val="none" w:sz="0" w:space="0" w:color="auto"/>
            <w:bottom w:val="none" w:sz="0" w:space="0" w:color="auto"/>
            <w:right w:val="none" w:sz="0" w:space="0" w:color="auto"/>
          </w:divBdr>
        </w:div>
        <w:div w:id="827751038">
          <w:marLeft w:val="446"/>
          <w:marRight w:val="0"/>
          <w:marTop w:val="0"/>
          <w:marBottom w:val="0"/>
          <w:divBdr>
            <w:top w:val="none" w:sz="0" w:space="0" w:color="auto"/>
            <w:left w:val="none" w:sz="0" w:space="0" w:color="auto"/>
            <w:bottom w:val="none" w:sz="0" w:space="0" w:color="auto"/>
            <w:right w:val="none" w:sz="0" w:space="0" w:color="auto"/>
          </w:divBdr>
        </w:div>
        <w:div w:id="1393650306">
          <w:marLeft w:val="446"/>
          <w:marRight w:val="0"/>
          <w:marTop w:val="0"/>
          <w:marBottom w:val="0"/>
          <w:divBdr>
            <w:top w:val="none" w:sz="0" w:space="0" w:color="auto"/>
            <w:left w:val="none" w:sz="0" w:space="0" w:color="auto"/>
            <w:bottom w:val="none" w:sz="0" w:space="0" w:color="auto"/>
            <w:right w:val="none" w:sz="0" w:space="0" w:color="auto"/>
          </w:divBdr>
        </w:div>
        <w:div w:id="1295864476">
          <w:marLeft w:val="446"/>
          <w:marRight w:val="0"/>
          <w:marTop w:val="0"/>
          <w:marBottom w:val="0"/>
          <w:divBdr>
            <w:top w:val="none" w:sz="0" w:space="0" w:color="auto"/>
            <w:left w:val="none" w:sz="0" w:space="0" w:color="auto"/>
            <w:bottom w:val="none" w:sz="0" w:space="0" w:color="auto"/>
            <w:right w:val="none" w:sz="0" w:space="0" w:color="auto"/>
          </w:divBdr>
        </w:div>
        <w:div w:id="1924337112">
          <w:marLeft w:val="446"/>
          <w:marRight w:val="0"/>
          <w:marTop w:val="0"/>
          <w:marBottom w:val="0"/>
          <w:divBdr>
            <w:top w:val="none" w:sz="0" w:space="0" w:color="auto"/>
            <w:left w:val="none" w:sz="0" w:space="0" w:color="auto"/>
            <w:bottom w:val="none" w:sz="0" w:space="0" w:color="auto"/>
            <w:right w:val="none" w:sz="0" w:space="0" w:color="auto"/>
          </w:divBdr>
        </w:div>
        <w:div w:id="1858612895">
          <w:marLeft w:val="446"/>
          <w:marRight w:val="0"/>
          <w:marTop w:val="0"/>
          <w:marBottom w:val="0"/>
          <w:divBdr>
            <w:top w:val="none" w:sz="0" w:space="0" w:color="auto"/>
            <w:left w:val="none" w:sz="0" w:space="0" w:color="auto"/>
            <w:bottom w:val="none" w:sz="0" w:space="0" w:color="auto"/>
            <w:right w:val="none" w:sz="0" w:space="0" w:color="auto"/>
          </w:divBdr>
        </w:div>
        <w:div w:id="320932763">
          <w:marLeft w:val="446"/>
          <w:marRight w:val="0"/>
          <w:marTop w:val="0"/>
          <w:marBottom w:val="0"/>
          <w:divBdr>
            <w:top w:val="none" w:sz="0" w:space="0" w:color="auto"/>
            <w:left w:val="none" w:sz="0" w:space="0" w:color="auto"/>
            <w:bottom w:val="none" w:sz="0" w:space="0" w:color="auto"/>
            <w:right w:val="none" w:sz="0" w:space="0" w:color="auto"/>
          </w:divBdr>
        </w:div>
      </w:divsChild>
    </w:div>
    <w:div w:id="1292587475">
      <w:bodyDiv w:val="1"/>
      <w:marLeft w:val="0"/>
      <w:marRight w:val="0"/>
      <w:marTop w:val="0"/>
      <w:marBottom w:val="0"/>
      <w:divBdr>
        <w:top w:val="none" w:sz="0" w:space="0" w:color="auto"/>
        <w:left w:val="none" w:sz="0" w:space="0" w:color="auto"/>
        <w:bottom w:val="none" w:sz="0" w:space="0" w:color="auto"/>
        <w:right w:val="none" w:sz="0" w:space="0" w:color="auto"/>
      </w:divBdr>
      <w:divsChild>
        <w:div w:id="996230489">
          <w:marLeft w:val="446"/>
          <w:marRight w:val="0"/>
          <w:marTop w:val="0"/>
          <w:marBottom w:val="0"/>
          <w:divBdr>
            <w:top w:val="none" w:sz="0" w:space="0" w:color="auto"/>
            <w:left w:val="none" w:sz="0" w:space="0" w:color="auto"/>
            <w:bottom w:val="none" w:sz="0" w:space="0" w:color="auto"/>
            <w:right w:val="none" w:sz="0" w:space="0" w:color="auto"/>
          </w:divBdr>
        </w:div>
        <w:div w:id="2028948615">
          <w:marLeft w:val="446"/>
          <w:marRight w:val="0"/>
          <w:marTop w:val="0"/>
          <w:marBottom w:val="0"/>
          <w:divBdr>
            <w:top w:val="none" w:sz="0" w:space="0" w:color="auto"/>
            <w:left w:val="none" w:sz="0" w:space="0" w:color="auto"/>
            <w:bottom w:val="none" w:sz="0" w:space="0" w:color="auto"/>
            <w:right w:val="none" w:sz="0" w:space="0" w:color="auto"/>
          </w:divBdr>
        </w:div>
        <w:div w:id="320426196">
          <w:marLeft w:val="446"/>
          <w:marRight w:val="0"/>
          <w:marTop w:val="0"/>
          <w:marBottom w:val="0"/>
          <w:divBdr>
            <w:top w:val="none" w:sz="0" w:space="0" w:color="auto"/>
            <w:left w:val="none" w:sz="0" w:space="0" w:color="auto"/>
            <w:bottom w:val="none" w:sz="0" w:space="0" w:color="auto"/>
            <w:right w:val="none" w:sz="0" w:space="0" w:color="auto"/>
          </w:divBdr>
        </w:div>
        <w:div w:id="1746607053">
          <w:marLeft w:val="446"/>
          <w:marRight w:val="0"/>
          <w:marTop w:val="0"/>
          <w:marBottom w:val="0"/>
          <w:divBdr>
            <w:top w:val="none" w:sz="0" w:space="0" w:color="auto"/>
            <w:left w:val="none" w:sz="0" w:space="0" w:color="auto"/>
            <w:bottom w:val="none" w:sz="0" w:space="0" w:color="auto"/>
            <w:right w:val="none" w:sz="0" w:space="0" w:color="auto"/>
          </w:divBdr>
        </w:div>
        <w:div w:id="27530260">
          <w:marLeft w:val="446"/>
          <w:marRight w:val="0"/>
          <w:marTop w:val="0"/>
          <w:marBottom w:val="0"/>
          <w:divBdr>
            <w:top w:val="none" w:sz="0" w:space="0" w:color="auto"/>
            <w:left w:val="none" w:sz="0" w:space="0" w:color="auto"/>
            <w:bottom w:val="none" w:sz="0" w:space="0" w:color="auto"/>
            <w:right w:val="none" w:sz="0" w:space="0" w:color="auto"/>
          </w:divBdr>
        </w:div>
        <w:div w:id="1600486900">
          <w:marLeft w:val="446"/>
          <w:marRight w:val="0"/>
          <w:marTop w:val="0"/>
          <w:marBottom w:val="0"/>
          <w:divBdr>
            <w:top w:val="none" w:sz="0" w:space="0" w:color="auto"/>
            <w:left w:val="none" w:sz="0" w:space="0" w:color="auto"/>
            <w:bottom w:val="none" w:sz="0" w:space="0" w:color="auto"/>
            <w:right w:val="none" w:sz="0" w:space="0" w:color="auto"/>
          </w:divBdr>
        </w:div>
        <w:div w:id="1785419880">
          <w:marLeft w:val="446"/>
          <w:marRight w:val="0"/>
          <w:marTop w:val="0"/>
          <w:marBottom w:val="0"/>
          <w:divBdr>
            <w:top w:val="none" w:sz="0" w:space="0" w:color="auto"/>
            <w:left w:val="none" w:sz="0" w:space="0" w:color="auto"/>
            <w:bottom w:val="none" w:sz="0" w:space="0" w:color="auto"/>
            <w:right w:val="none" w:sz="0" w:space="0" w:color="auto"/>
          </w:divBdr>
        </w:div>
        <w:div w:id="1953123258">
          <w:marLeft w:val="446"/>
          <w:marRight w:val="0"/>
          <w:marTop w:val="0"/>
          <w:marBottom w:val="0"/>
          <w:divBdr>
            <w:top w:val="none" w:sz="0" w:space="0" w:color="auto"/>
            <w:left w:val="none" w:sz="0" w:space="0" w:color="auto"/>
            <w:bottom w:val="none" w:sz="0" w:space="0" w:color="auto"/>
            <w:right w:val="none" w:sz="0" w:space="0" w:color="auto"/>
          </w:divBdr>
        </w:div>
      </w:divsChild>
    </w:div>
    <w:div w:id="1479037414">
      <w:bodyDiv w:val="1"/>
      <w:marLeft w:val="0"/>
      <w:marRight w:val="0"/>
      <w:marTop w:val="0"/>
      <w:marBottom w:val="0"/>
      <w:divBdr>
        <w:top w:val="none" w:sz="0" w:space="0" w:color="auto"/>
        <w:left w:val="none" w:sz="0" w:space="0" w:color="auto"/>
        <w:bottom w:val="none" w:sz="0" w:space="0" w:color="auto"/>
        <w:right w:val="none" w:sz="0" w:space="0" w:color="auto"/>
      </w:divBdr>
      <w:divsChild>
        <w:div w:id="1995914542">
          <w:marLeft w:val="446"/>
          <w:marRight w:val="0"/>
          <w:marTop w:val="0"/>
          <w:marBottom w:val="0"/>
          <w:divBdr>
            <w:top w:val="none" w:sz="0" w:space="0" w:color="auto"/>
            <w:left w:val="none" w:sz="0" w:space="0" w:color="auto"/>
            <w:bottom w:val="none" w:sz="0" w:space="0" w:color="auto"/>
            <w:right w:val="none" w:sz="0" w:space="0" w:color="auto"/>
          </w:divBdr>
        </w:div>
        <w:div w:id="805508726">
          <w:marLeft w:val="446"/>
          <w:marRight w:val="0"/>
          <w:marTop w:val="0"/>
          <w:marBottom w:val="0"/>
          <w:divBdr>
            <w:top w:val="none" w:sz="0" w:space="0" w:color="auto"/>
            <w:left w:val="none" w:sz="0" w:space="0" w:color="auto"/>
            <w:bottom w:val="none" w:sz="0" w:space="0" w:color="auto"/>
            <w:right w:val="none" w:sz="0" w:space="0" w:color="auto"/>
          </w:divBdr>
        </w:div>
        <w:div w:id="1905481901">
          <w:marLeft w:val="446"/>
          <w:marRight w:val="0"/>
          <w:marTop w:val="0"/>
          <w:marBottom w:val="0"/>
          <w:divBdr>
            <w:top w:val="none" w:sz="0" w:space="0" w:color="auto"/>
            <w:left w:val="none" w:sz="0" w:space="0" w:color="auto"/>
            <w:bottom w:val="none" w:sz="0" w:space="0" w:color="auto"/>
            <w:right w:val="none" w:sz="0" w:space="0" w:color="auto"/>
          </w:divBdr>
        </w:div>
        <w:div w:id="668218121">
          <w:marLeft w:val="446"/>
          <w:marRight w:val="0"/>
          <w:marTop w:val="0"/>
          <w:marBottom w:val="0"/>
          <w:divBdr>
            <w:top w:val="none" w:sz="0" w:space="0" w:color="auto"/>
            <w:left w:val="none" w:sz="0" w:space="0" w:color="auto"/>
            <w:bottom w:val="none" w:sz="0" w:space="0" w:color="auto"/>
            <w:right w:val="none" w:sz="0" w:space="0" w:color="auto"/>
          </w:divBdr>
        </w:div>
        <w:div w:id="1077089544">
          <w:marLeft w:val="446"/>
          <w:marRight w:val="0"/>
          <w:marTop w:val="0"/>
          <w:marBottom w:val="0"/>
          <w:divBdr>
            <w:top w:val="none" w:sz="0" w:space="0" w:color="auto"/>
            <w:left w:val="none" w:sz="0" w:space="0" w:color="auto"/>
            <w:bottom w:val="none" w:sz="0" w:space="0" w:color="auto"/>
            <w:right w:val="none" w:sz="0" w:space="0" w:color="auto"/>
          </w:divBdr>
        </w:div>
        <w:div w:id="1913734571">
          <w:marLeft w:val="446"/>
          <w:marRight w:val="0"/>
          <w:marTop w:val="0"/>
          <w:marBottom w:val="0"/>
          <w:divBdr>
            <w:top w:val="none" w:sz="0" w:space="0" w:color="auto"/>
            <w:left w:val="none" w:sz="0" w:space="0" w:color="auto"/>
            <w:bottom w:val="none" w:sz="0" w:space="0" w:color="auto"/>
            <w:right w:val="none" w:sz="0" w:space="0" w:color="auto"/>
          </w:divBdr>
        </w:div>
        <w:div w:id="1414086155">
          <w:marLeft w:val="446"/>
          <w:marRight w:val="0"/>
          <w:marTop w:val="0"/>
          <w:marBottom w:val="0"/>
          <w:divBdr>
            <w:top w:val="none" w:sz="0" w:space="0" w:color="auto"/>
            <w:left w:val="none" w:sz="0" w:space="0" w:color="auto"/>
            <w:bottom w:val="none" w:sz="0" w:space="0" w:color="auto"/>
            <w:right w:val="none" w:sz="0" w:space="0" w:color="auto"/>
          </w:divBdr>
        </w:div>
      </w:divsChild>
    </w:div>
    <w:div w:id="1483230170">
      <w:bodyDiv w:val="1"/>
      <w:marLeft w:val="0"/>
      <w:marRight w:val="0"/>
      <w:marTop w:val="0"/>
      <w:marBottom w:val="0"/>
      <w:divBdr>
        <w:top w:val="none" w:sz="0" w:space="0" w:color="auto"/>
        <w:left w:val="none" w:sz="0" w:space="0" w:color="auto"/>
        <w:bottom w:val="none" w:sz="0" w:space="0" w:color="auto"/>
        <w:right w:val="none" w:sz="0" w:space="0" w:color="auto"/>
      </w:divBdr>
      <w:divsChild>
        <w:div w:id="1114640407">
          <w:marLeft w:val="446"/>
          <w:marRight w:val="0"/>
          <w:marTop w:val="0"/>
          <w:marBottom w:val="0"/>
          <w:divBdr>
            <w:top w:val="none" w:sz="0" w:space="0" w:color="auto"/>
            <w:left w:val="none" w:sz="0" w:space="0" w:color="auto"/>
            <w:bottom w:val="none" w:sz="0" w:space="0" w:color="auto"/>
            <w:right w:val="none" w:sz="0" w:space="0" w:color="auto"/>
          </w:divBdr>
        </w:div>
        <w:div w:id="1435900167">
          <w:marLeft w:val="446"/>
          <w:marRight w:val="0"/>
          <w:marTop w:val="0"/>
          <w:marBottom w:val="0"/>
          <w:divBdr>
            <w:top w:val="none" w:sz="0" w:space="0" w:color="auto"/>
            <w:left w:val="none" w:sz="0" w:space="0" w:color="auto"/>
            <w:bottom w:val="none" w:sz="0" w:space="0" w:color="auto"/>
            <w:right w:val="none" w:sz="0" w:space="0" w:color="auto"/>
          </w:divBdr>
        </w:div>
        <w:div w:id="1858498620">
          <w:marLeft w:val="446"/>
          <w:marRight w:val="0"/>
          <w:marTop w:val="0"/>
          <w:marBottom w:val="0"/>
          <w:divBdr>
            <w:top w:val="none" w:sz="0" w:space="0" w:color="auto"/>
            <w:left w:val="none" w:sz="0" w:space="0" w:color="auto"/>
            <w:bottom w:val="none" w:sz="0" w:space="0" w:color="auto"/>
            <w:right w:val="none" w:sz="0" w:space="0" w:color="auto"/>
          </w:divBdr>
        </w:div>
        <w:div w:id="922185708">
          <w:marLeft w:val="446"/>
          <w:marRight w:val="0"/>
          <w:marTop w:val="0"/>
          <w:marBottom w:val="0"/>
          <w:divBdr>
            <w:top w:val="none" w:sz="0" w:space="0" w:color="auto"/>
            <w:left w:val="none" w:sz="0" w:space="0" w:color="auto"/>
            <w:bottom w:val="none" w:sz="0" w:space="0" w:color="auto"/>
            <w:right w:val="none" w:sz="0" w:space="0" w:color="auto"/>
          </w:divBdr>
        </w:div>
        <w:div w:id="851410886">
          <w:marLeft w:val="446"/>
          <w:marRight w:val="0"/>
          <w:marTop w:val="0"/>
          <w:marBottom w:val="0"/>
          <w:divBdr>
            <w:top w:val="none" w:sz="0" w:space="0" w:color="auto"/>
            <w:left w:val="none" w:sz="0" w:space="0" w:color="auto"/>
            <w:bottom w:val="none" w:sz="0" w:space="0" w:color="auto"/>
            <w:right w:val="none" w:sz="0" w:space="0" w:color="auto"/>
          </w:divBdr>
        </w:div>
        <w:div w:id="1967658232">
          <w:marLeft w:val="446"/>
          <w:marRight w:val="0"/>
          <w:marTop w:val="0"/>
          <w:marBottom w:val="0"/>
          <w:divBdr>
            <w:top w:val="none" w:sz="0" w:space="0" w:color="auto"/>
            <w:left w:val="none" w:sz="0" w:space="0" w:color="auto"/>
            <w:bottom w:val="none" w:sz="0" w:space="0" w:color="auto"/>
            <w:right w:val="none" w:sz="0" w:space="0" w:color="auto"/>
          </w:divBdr>
        </w:div>
        <w:div w:id="1989823511">
          <w:marLeft w:val="446"/>
          <w:marRight w:val="0"/>
          <w:marTop w:val="0"/>
          <w:marBottom w:val="0"/>
          <w:divBdr>
            <w:top w:val="none" w:sz="0" w:space="0" w:color="auto"/>
            <w:left w:val="none" w:sz="0" w:space="0" w:color="auto"/>
            <w:bottom w:val="none" w:sz="0" w:space="0" w:color="auto"/>
            <w:right w:val="none" w:sz="0" w:space="0" w:color="auto"/>
          </w:divBdr>
        </w:div>
        <w:div w:id="2020154843">
          <w:marLeft w:val="446"/>
          <w:marRight w:val="0"/>
          <w:marTop w:val="0"/>
          <w:marBottom w:val="0"/>
          <w:divBdr>
            <w:top w:val="none" w:sz="0" w:space="0" w:color="auto"/>
            <w:left w:val="none" w:sz="0" w:space="0" w:color="auto"/>
            <w:bottom w:val="none" w:sz="0" w:space="0" w:color="auto"/>
            <w:right w:val="none" w:sz="0" w:space="0" w:color="auto"/>
          </w:divBdr>
        </w:div>
      </w:divsChild>
    </w:div>
    <w:div w:id="1520314351">
      <w:bodyDiv w:val="1"/>
      <w:marLeft w:val="0"/>
      <w:marRight w:val="0"/>
      <w:marTop w:val="0"/>
      <w:marBottom w:val="0"/>
      <w:divBdr>
        <w:top w:val="none" w:sz="0" w:space="0" w:color="auto"/>
        <w:left w:val="none" w:sz="0" w:space="0" w:color="auto"/>
        <w:bottom w:val="none" w:sz="0" w:space="0" w:color="auto"/>
        <w:right w:val="none" w:sz="0" w:space="0" w:color="auto"/>
      </w:divBdr>
      <w:divsChild>
        <w:div w:id="390933096">
          <w:marLeft w:val="446"/>
          <w:marRight w:val="0"/>
          <w:marTop w:val="0"/>
          <w:marBottom w:val="0"/>
          <w:divBdr>
            <w:top w:val="none" w:sz="0" w:space="0" w:color="auto"/>
            <w:left w:val="none" w:sz="0" w:space="0" w:color="auto"/>
            <w:bottom w:val="none" w:sz="0" w:space="0" w:color="auto"/>
            <w:right w:val="none" w:sz="0" w:space="0" w:color="auto"/>
          </w:divBdr>
        </w:div>
        <w:div w:id="612831281">
          <w:marLeft w:val="446"/>
          <w:marRight w:val="0"/>
          <w:marTop w:val="0"/>
          <w:marBottom w:val="0"/>
          <w:divBdr>
            <w:top w:val="none" w:sz="0" w:space="0" w:color="auto"/>
            <w:left w:val="none" w:sz="0" w:space="0" w:color="auto"/>
            <w:bottom w:val="none" w:sz="0" w:space="0" w:color="auto"/>
            <w:right w:val="none" w:sz="0" w:space="0" w:color="auto"/>
          </w:divBdr>
        </w:div>
        <w:div w:id="1749186873">
          <w:marLeft w:val="446"/>
          <w:marRight w:val="0"/>
          <w:marTop w:val="0"/>
          <w:marBottom w:val="0"/>
          <w:divBdr>
            <w:top w:val="none" w:sz="0" w:space="0" w:color="auto"/>
            <w:left w:val="none" w:sz="0" w:space="0" w:color="auto"/>
            <w:bottom w:val="none" w:sz="0" w:space="0" w:color="auto"/>
            <w:right w:val="none" w:sz="0" w:space="0" w:color="auto"/>
          </w:divBdr>
        </w:div>
        <w:div w:id="1174108376">
          <w:marLeft w:val="446"/>
          <w:marRight w:val="0"/>
          <w:marTop w:val="0"/>
          <w:marBottom w:val="0"/>
          <w:divBdr>
            <w:top w:val="none" w:sz="0" w:space="0" w:color="auto"/>
            <w:left w:val="none" w:sz="0" w:space="0" w:color="auto"/>
            <w:bottom w:val="none" w:sz="0" w:space="0" w:color="auto"/>
            <w:right w:val="none" w:sz="0" w:space="0" w:color="auto"/>
          </w:divBdr>
        </w:div>
        <w:div w:id="761611861">
          <w:marLeft w:val="446"/>
          <w:marRight w:val="0"/>
          <w:marTop w:val="0"/>
          <w:marBottom w:val="0"/>
          <w:divBdr>
            <w:top w:val="none" w:sz="0" w:space="0" w:color="auto"/>
            <w:left w:val="none" w:sz="0" w:space="0" w:color="auto"/>
            <w:bottom w:val="none" w:sz="0" w:space="0" w:color="auto"/>
            <w:right w:val="none" w:sz="0" w:space="0" w:color="auto"/>
          </w:divBdr>
        </w:div>
        <w:div w:id="1504659122">
          <w:marLeft w:val="446"/>
          <w:marRight w:val="0"/>
          <w:marTop w:val="0"/>
          <w:marBottom w:val="0"/>
          <w:divBdr>
            <w:top w:val="none" w:sz="0" w:space="0" w:color="auto"/>
            <w:left w:val="none" w:sz="0" w:space="0" w:color="auto"/>
            <w:bottom w:val="none" w:sz="0" w:space="0" w:color="auto"/>
            <w:right w:val="none" w:sz="0" w:space="0" w:color="auto"/>
          </w:divBdr>
        </w:div>
        <w:div w:id="684942456">
          <w:marLeft w:val="446"/>
          <w:marRight w:val="0"/>
          <w:marTop w:val="0"/>
          <w:marBottom w:val="0"/>
          <w:divBdr>
            <w:top w:val="none" w:sz="0" w:space="0" w:color="auto"/>
            <w:left w:val="none" w:sz="0" w:space="0" w:color="auto"/>
            <w:bottom w:val="none" w:sz="0" w:space="0" w:color="auto"/>
            <w:right w:val="none" w:sz="0" w:space="0" w:color="auto"/>
          </w:divBdr>
        </w:div>
        <w:div w:id="1142118956">
          <w:marLeft w:val="446"/>
          <w:marRight w:val="0"/>
          <w:marTop w:val="0"/>
          <w:marBottom w:val="0"/>
          <w:divBdr>
            <w:top w:val="none" w:sz="0" w:space="0" w:color="auto"/>
            <w:left w:val="none" w:sz="0" w:space="0" w:color="auto"/>
            <w:bottom w:val="none" w:sz="0" w:space="0" w:color="auto"/>
            <w:right w:val="none" w:sz="0" w:space="0" w:color="auto"/>
          </w:divBdr>
        </w:div>
      </w:divsChild>
    </w:div>
    <w:div w:id="1581284592">
      <w:bodyDiv w:val="1"/>
      <w:marLeft w:val="0"/>
      <w:marRight w:val="0"/>
      <w:marTop w:val="0"/>
      <w:marBottom w:val="0"/>
      <w:divBdr>
        <w:top w:val="none" w:sz="0" w:space="0" w:color="auto"/>
        <w:left w:val="none" w:sz="0" w:space="0" w:color="auto"/>
        <w:bottom w:val="none" w:sz="0" w:space="0" w:color="auto"/>
        <w:right w:val="none" w:sz="0" w:space="0" w:color="auto"/>
      </w:divBdr>
      <w:divsChild>
        <w:div w:id="1872377916">
          <w:marLeft w:val="446"/>
          <w:marRight w:val="0"/>
          <w:marTop w:val="0"/>
          <w:marBottom w:val="0"/>
          <w:divBdr>
            <w:top w:val="none" w:sz="0" w:space="0" w:color="auto"/>
            <w:left w:val="none" w:sz="0" w:space="0" w:color="auto"/>
            <w:bottom w:val="none" w:sz="0" w:space="0" w:color="auto"/>
            <w:right w:val="none" w:sz="0" w:space="0" w:color="auto"/>
          </w:divBdr>
        </w:div>
        <w:div w:id="1710496839">
          <w:marLeft w:val="446"/>
          <w:marRight w:val="0"/>
          <w:marTop w:val="0"/>
          <w:marBottom w:val="0"/>
          <w:divBdr>
            <w:top w:val="none" w:sz="0" w:space="0" w:color="auto"/>
            <w:left w:val="none" w:sz="0" w:space="0" w:color="auto"/>
            <w:bottom w:val="none" w:sz="0" w:space="0" w:color="auto"/>
            <w:right w:val="none" w:sz="0" w:space="0" w:color="auto"/>
          </w:divBdr>
        </w:div>
        <w:div w:id="1834057648">
          <w:marLeft w:val="446"/>
          <w:marRight w:val="0"/>
          <w:marTop w:val="0"/>
          <w:marBottom w:val="0"/>
          <w:divBdr>
            <w:top w:val="none" w:sz="0" w:space="0" w:color="auto"/>
            <w:left w:val="none" w:sz="0" w:space="0" w:color="auto"/>
            <w:bottom w:val="none" w:sz="0" w:space="0" w:color="auto"/>
            <w:right w:val="none" w:sz="0" w:space="0" w:color="auto"/>
          </w:divBdr>
        </w:div>
        <w:div w:id="562719323">
          <w:marLeft w:val="446"/>
          <w:marRight w:val="0"/>
          <w:marTop w:val="0"/>
          <w:marBottom w:val="0"/>
          <w:divBdr>
            <w:top w:val="none" w:sz="0" w:space="0" w:color="auto"/>
            <w:left w:val="none" w:sz="0" w:space="0" w:color="auto"/>
            <w:bottom w:val="none" w:sz="0" w:space="0" w:color="auto"/>
            <w:right w:val="none" w:sz="0" w:space="0" w:color="auto"/>
          </w:divBdr>
        </w:div>
        <w:div w:id="967126456">
          <w:marLeft w:val="446"/>
          <w:marRight w:val="0"/>
          <w:marTop w:val="0"/>
          <w:marBottom w:val="0"/>
          <w:divBdr>
            <w:top w:val="none" w:sz="0" w:space="0" w:color="auto"/>
            <w:left w:val="none" w:sz="0" w:space="0" w:color="auto"/>
            <w:bottom w:val="none" w:sz="0" w:space="0" w:color="auto"/>
            <w:right w:val="none" w:sz="0" w:space="0" w:color="auto"/>
          </w:divBdr>
        </w:div>
        <w:div w:id="1181358116">
          <w:marLeft w:val="446"/>
          <w:marRight w:val="0"/>
          <w:marTop w:val="0"/>
          <w:marBottom w:val="0"/>
          <w:divBdr>
            <w:top w:val="none" w:sz="0" w:space="0" w:color="auto"/>
            <w:left w:val="none" w:sz="0" w:space="0" w:color="auto"/>
            <w:bottom w:val="none" w:sz="0" w:space="0" w:color="auto"/>
            <w:right w:val="none" w:sz="0" w:space="0" w:color="auto"/>
          </w:divBdr>
        </w:div>
        <w:div w:id="2076469942">
          <w:marLeft w:val="446"/>
          <w:marRight w:val="0"/>
          <w:marTop w:val="0"/>
          <w:marBottom w:val="0"/>
          <w:divBdr>
            <w:top w:val="none" w:sz="0" w:space="0" w:color="auto"/>
            <w:left w:val="none" w:sz="0" w:space="0" w:color="auto"/>
            <w:bottom w:val="none" w:sz="0" w:space="0" w:color="auto"/>
            <w:right w:val="none" w:sz="0" w:space="0" w:color="auto"/>
          </w:divBdr>
        </w:div>
        <w:div w:id="12728773">
          <w:marLeft w:val="446"/>
          <w:marRight w:val="0"/>
          <w:marTop w:val="0"/>
          <w:marBottom w:val="0"/>
          <w:divBdr>
            <w:top w:val="none" w:sz="0" w:space="0" w:color="auto"/>
            <w:left w:val="none" w:sz="0" w:space="0" w:color="auto"/>
            <w:bottom w:val="none" w:sz="0" w:space="0" w:color="auto"/>
            <w:right w:val="none" w:sz="0" w:space="0" w:color="auto"/>
          </w:divBdr>
        </w:div>
      </w:divsChild>
    </w:div>
    <w:div w:id="1737702869">
      <w:bodyDiv w:val="1"/>
      <w:marLeft w:val="0"/>
      <w:marRight w:val="0"/>
      <w:marTop w:val="0"/>
      <w:marBottom w:val="0"/>
      <w:divBdr>
        <w:top w:val="none" w:sz="0" w:space="0" w:color="auto"/>
        <w:left w:val="none" w:sz="0" w:space="0" w:color="auto"/>
        <w:bottom w:val="none" w:sz="0" w:space="0" w:color="auto"/>
        <w:right w:val="none" w:sz="0" w:space="0" w:color="auto"/>
      </w:divBdr>
      <w:divsChild>
        <w:div w:id="1475099053">
          <w:marLeft w:val="446"/>
          <w:marRight w:val="0"/>
          <w:marTop w:val="0"/>
          <w:marBottom w:val="0"/>
          <w:divBdr>
            <w:top w:val="none" w:sz="0" w:space="0" w:color="auto"/>
            <w:left w:val="none" w:sz="0" w:space="0" w:color="auto"/>
            <w:bottom w:val="none" w:sz="0" w:space="0" w:color="auto"/>
            <w:right w:val="none" w:sz="0" w:space="0" w:color="auto"/>
          </w:divBdr>
        </w:div>
        <w:div w:id="1232082223">
          <w:marLeft w:val="446"/>
          <w:marRight w:val="0"/>
          <w:marTop w:val="0"/>
          <w:marBottom w:val="0"/>
          <w:divBdr>
            <w:top w:val="none" w:sz="0" w:space="0" w:color="auto"/>
            <w:left w:val="none" w:sz="0" w:space="0" w:color="auto"/>
            <w:bottom w:val="none" w:sz="0" w:space="0" w:color="auto"/>
            <w:right w:val="none" w:sz="0" w:space="0" w:color="auto"/>
          </w:divBdr>
        </w:div>
        <w:div w:id="1974673817">
          <w:marLeft w:val="446"/>
          <w:marRight w:val="0"/>
          <w:marTop w:val="0"/>
          <w:marBottom w:val="0"/>
          <w:divBdr>
            <w:top w:val="none" w:sz="0" w:space="0" w:color="auto"/>
            <w:left w:val="none" w:sz="0" w:space="0" w:color="auto"/>
            <w:bottom w:val="none" w:sz="0" w:space="0" w:color="auto"/>
            <w:right w:val="none" w:sz="0" w:space="0" w:color="auto"/>
          </w:divBdr>
        </w:div>
        <w:div w:id="1741709489">
          <w:marLeft w:val="446"/>
          <w:marRight w:val="0"/>
          <w:marTop w:val="0"/>
          <w:marBottom w:val="0"/>
          <w:divBdr>
            <w:top w:val="none" w:sz="0" w:space="0" w:color="auto"/>
            <w:left w:val="none" w:sz="0" w:space="0" w:color="auto"/>
            <w:bottom w:val="none" w:sz="0" w:space="0" w:color="auto"/>
            <w:right w:val="none" w:sz="0" w:space="0" w:color="auto"/>
          </w:divBdr>
        </w:div>
        <w:div w:id="1578901757">
          <w:marLeft w:val="446"/>
          <w:marRight w:val="0"/>
          <w:marTop w:val="0"/>
          <w:marBottom w:val="0"/>
          <w:divBdr>
            <w:top w:val="none" w:sz="0" w:space="0" w:color="auto"/>
            <w:left w:val="none" w:sz="0" w:space="0" w:color="auto"/>
            <w:bottom w:val="none" w:sz="0" w:space="0" w:color="auto"/>
            <w:right w:val="none" w:sz="0" w:space="0" w:color="auto"/>
          </w:divBdr>
        </w:div>
        <w:div w:id="1900508952">
          <w:marLeft w:val="446"/>
          <w:marRight w:val="0"/>
          <w:marTop w:val="0"/>
          <w:marBottom w:val="0"/>
          <w:divBdr>
            <w:top w:val="none" w:sz="0" w:space="0" w:color="auto"/>
            <w:left w:val="none" w:sz="0" w:space="0" w:color="auto"/>
            <w:bottom w:val="none" w:sz="0" w:space="0" w:color="auto"/>
            <w:right w:val="none" w:sz="0" w:space="0" w:color="auto"/>
          </w:divBdr>
        </w:div>
        <w:div w:id="1429347151">
          <w:marLeft w:val="446"/>
          <w:marRight w:val="0"/>
          <w:marTop w:val="0"/>
          <w:marBottom w:val="0"/>
          <w:divBdr>
            <w:top w:val="none" w:sz="0" w:space="0" w:color="auto"/>
            <w:left w:val="none" w:sz="0" w:space="0" w:color="auto"/>
            <w:bottom w:val="none" w:sz="0" w:space="0" w:color="auto"/>
            <w:right w:val="none" w:sz="0" w:space="0" w:color="auto"/>
          </w:divBdr>
        </w:div>
        <w:div w:id="146213508">
          <w:marLeft w:val="446"/>
          <w:marRight w:val="0"/>
          <w:marTop w:val="0"/>
          <w:marBottom w:val="0"/>
          <w:divBdr>
            <w:top w:val="none" w:sz="0" w:space="0" w:color="auto"/>
            <w:left w:val="none" w:sz="0" w:space="0" w:color="auto"/>
            <w:bottom w:val="none" w:sz="0" w:space="0" w:color="auto"/>
            <w:right w:val="none" w:sz="0" w:space="0" w:color="auto"/>
          </w:divBdr>
        </w:div>
      </w:divsChild>
    </w:div>
    <w:div w:id="1789856594">
      <w:bodyDiv w:val="1"/>
      <w:marLeft w:val="0"/>
      <w:marRight w:val="0"/>
      <w:marTop w:val="0"/>
      <w:marBottom w:val="0"/>
      <w:divBdr>
        <w:top w:val="none" w:sz="0" w:space="0" w:color="auto"/>
        <w:left w:val="none" w:sz="0" w:space="0" w:color="auto"/>
        <w:bottom w:val="none" w:sz="0" w:space="0" w:color="auto"/>
        <w:right w:val="none" w:sz="0" w:space="0" w:color="auto"/>
      </w:divBdr>
      <w:divsChild>
        <w:div w:id="532885008">
          <w:marLeft w:val="446"/>
          <w:marRight w:val="0"/>
          <w:marTop w:val="0"/>
          <w:marBottom w:val="0"/>
          <w:divBdr>
            <w:top w:val="none" w:sz="0" w:space="0" w:color="auto"/>
            <w:left w:val="none" w:sz="0" w:space="0" w:color="auto"/>
            <w:bottom w:val="none" w:sz="0" w:space="0" w:color="auto"/>
            <w:right w:val="none" w:sz="0" w:space="0" w:color="auto"/>
          </w:divBdr>
        </w:div>
        <w:div w:id="3751340">
          <w:marLeft w:val="446"/>
          <w:marRight w:val="0"/>
          <w:marTop w:val="0"/>
          <w:marBottom w:val="0"/>
          <w:divBdr>
            <w:top w:val="none" w:sz="0" w:space="0" w:color="auto"/>
            <w:left w:val="none" w:sz="0" w:space="0" w:color="auto"/>
            <w:bottom w:val="none" w:sz="0" w:space="0" w:color="auto"/>
            <w:right w:val="none" w:sz="0" w:space="0" w:color="auto"/>
          </w:divBdr>
        </w:div>
        <w:div w:id="71976733">
          <w:marLeft w:val="446"/>
          <w:marRight w:val="0"/>
          <w:marTop w:val="0"/>
          <w:marBottom w:val="0"/>
          <w:divBdr>
            <w:top w:val="none" w:sz="0" w:space="0" w:color="auto"/>
            <w:left w:val="none" w:sz="0" w:space="0" w:color="auto"/>
            <w:bottom w:val="none" w:sz="0" w:space="0" w:color="auto"/>
            <w:right w:val="none" w:sz="0" w:space="0" w:color="auto"/>
          </w:divBdr>
        </w:div>
        <w:div w:id="1132553880">
          <w:marLeft w:val="446"/>
          <w:marRight w:val="0"/>
          <w:marTop w:val="0"/>
          <w:marBottom w:val="0"/>
          <w:divBdr>
            <w:top w:val="none" w:sz="0" w:space="0" w:color="auto"/>
            <w:left w:val="none" w:sz="0" w:space="0" w:color="auto"/>
            <w:bottom w:val="none" w:sz="0" w:space="0" w:color="auto"/>
            <w:right w:val="none" w:sz="0" w:space="0" w:color="auto"/>
          </w:divBdr>
        </w:div>
        <w:div w:id="257687853">
          <w:marLeft w:val="446"/>
          <w:marRight w:val="0"/>
          <w:marTop w:val="0"/>
          <w:marBottom w:val="0"/>
          <w:divBdr>
            <w:top w:val="none" w:sz="0" w:space="0" w:color="auto"/>
            <w:left w:val="none" w:sz="0" w:space="0" w:color="auto"/>
            <w:bottom w:val="none" w:sz="0" w:space="0" w:color="auto"/>
            <w:right w:val="none" w:sz="0" w:space="0" w:color="auto"/>
          </w:divBdr>
        </w:div>
        <w:div w:id="1909152239">
          <w:marLeft w:val="446"/>
          <w:marRight w:val="0"/>
          <w:marTop w:val="0"/>
          <w:marBottom w:val="0"/>
          <w:divBdr>
            <w:top w:val="none" w:sz="0" w:space="0" w:color="auto"/>
            <w:left w:val="none" w:sz="0" w:space="0" w:color="auto"/>
            <w:bottom w:val="none" w:sz="0" w:space="0" w:color="auto"/>
            <w:right w:val="none" w:sz="0" w:space="0" w:color="auto"/>
          </w:divBdr>
        </w:div>
        <w:div w:id="856967354">
          <w:marLeft w:val="446"/>
          <w:marRight w:val="0"/>
          <w:marTop w:val="0"/>
          <w:marBottom w:val="0"/>
          <w:divBdr>
            <w:top w:val="none" w:sz="0" w:space="0" w:color="auto"/>
            <w:left w:val="none" w:sz="0" w:space="0" w:color="auto"/>
            <w:bottom w:val="none" w:sz="0" w:space="0" w:color="auto"/>
            <w:right w:val="none" w:sz="0" w:space="0" w:color="auto"/>
          </w:divBdr>
        </w:div>
        <w:div w:id="938832179">
          <w:marLeft w:val="446"/>
          <w:marRight w:val="0"/>
          <w:marTop w:val="0"/>
          <w:marBottom w:val="0"/>
          <w:divBdr>
            <w:top w:val="none" w:sz="0" w:space="0" w:color="auto"/>
            <w:left w:val="none" w:sz="0" w:space="0" w:color="auto"/>
            <w:bottom w:val="none" w:sz="0" w:space="0" w:color="auto"/>
            <w:right w:val="none" w:sz="0" w:space="0" w:color="auto"/>
          </w:divBdr>
        </w:div>
      </w:divsChild>
    </w:div>
    <w:div w:id="1845628225">
      <w:bodyDiv w:val="1"/>
      <w:marLeft w:val="0"/>
      <w:marRight w:val="0"/>
      <w:marTop w:val="0"/>
      <w:marBottom w:val="0"/>
      <w:divBdr>
        <w:top w:val="none" w:sz="0" w:space="0" w:color="auto"/>
        <w:left w:val="none" w:sz="0" w:space="0" w:color="auto"/>
        <w:bottom w:val="none" w:sz="0" w:space="0" w:color="auto"/>
        <w:right w:val="none" w:sz="0" w:space="0" w:color="auto"/>
      </w:divBdr>
      <w:divsChild>
        <w:div w:id="1105225660">
          <w:marLeft w:val="446"/>
          <w:marRight w:val="0"/>
          <w:marTop w:val="0"/>
          <w:marBottom w:val="0"/>
          <w:divBdr>
            <w:top w:val="none" w:sz="0" w:space="0" w:color="auto"/>
            <w:left w:val="none" w:sz="0" w:space="0" w:color="auto"/>
            <w:bottom w:val="none" w:sz="0" w:space="0" w:color="auto"/>
            <w:right w:val="none" w:sz="0" w:space="0" w:color="auto"/>
          </w:divBdr>
        </w:div>
        <w:div w:id="1339818272">
          <w:marLeft w:val="446"/>
          <w:marRight w:val="0"/>
          <w:marTop w:val="0"/>
          <w:marBottom w:val="0"/>
          <w:divBdr>
            <w:top w:val="none" w:sz="0" w:space="0" w:color="auto"/>
            <w:left w:val="none" w:sz="0" w:space="0" w:color="auto"/>
            <w:bottom w:val="none" w:sz="0" w:space="0" w:color="auto"/>
            <w:right w:val="none" w:sz="0" w:space="0" w:color="auto"/>
          </w:divBdr>
        </w:div>
        <w:div w:id="1622153503">
          <w:marLeft w:val="446"/>
          <w:marRight w:val="0"/>
          <w:marTop w:val="0"/>
          <w:marBottom w:val="0"/>
          <w:divBdr>
            <w:top w:val="none" w:sz="0" w:space="0" w:color="auto"/>
            <w:left w:val="none" w:sz="0" w:space="0" w:color="auto"/>
            <w:bottom w:val="none" w:sz="0" w:space="0" w:color="auto"/>
            <w:right w:val="none" w:sz="0" w:space="0" w:color="auto"/>
          </w:divBdr>
        </w:div>
        <w:div w:id="1523083059">
          <w:marLeft w:val="446"/>
          <w:marRight w:val="0"/>
          <w:marTop w:val="0"/>
          <w:marBottom w:val="0"/>
          <w:divBdr>
            <w:top w:val="none" w:sz="0" w:space="0" w:color="auto"/>
            <w:left w:val="none" w:sz="0" w:space="0" w:color="auto"/>
            <w:bottom w:val="none" w:sz="0" w:space="0" w:color="auto"/>
            <w:right w:val="none" w:sz="0" w:space="0" w:color="auto"/>
          </w:divBdr>
        </w:div>
        <w:div w:id="2101873148">
          <w:marLeft w:val="446"/>
          <w:marRight w:val="0"/>
          <w:marTop w:val="0"/>
          <w:marBottom w:val="0"/>
          <w:divBdr>
            <w:top w:val="none" w:sz="0" w:space="0" w:color="auto"/>
            <w:left w:val="none" w:sz="0" w:space="0" w:color="auto"/>
            <w:bottom w:val="none" w:sz="0" w:space="0" w:color="auto"/>
            <w:right w:val="none" w:sz="0" w:space="0" w:color="auto"/>
          </w:divBdr>
        </w:div>
        <w:div w:id="1174342400">
          <w:marLeft w:val="446"/>
          <w:marRight w:val="0"/>
          <w:marTop w:val="0"/>
          <w:marBottom w:val="0"/>
          <w:divBdr>
            <w:top w:val="none" w:sz="0" w:space="0" w:color="auto"/>
            <w:left w:val="none" w:sz="0" w:space="0" w:color="auto"/>
            <w:bottom w:val="none" w:sz="0" w:space="0" w:color="auto"/>
            <w:right w:val="none" w:sz="0" w:space="0" w:color="auto"/>
          </w:divBdr>
        </w:div>
        <w:div w:id="964193984">
          <w:marLeft w:val="446"/>
          <w:marRight w:val="0"/>
          <w:marTop w:val="0"/>
          <w:marBottom w:val="0"/>
          <w:divBdr>
            <w:top w:val="none" w:sz="0" w:space="0" w:color="auto"/>
            <w:left w:val="none" w:sz="0" w:space="0" w:color="auto"/>
            <w:bottom w:val="none" w:sz="0" w:space="0" w:color="auto"/>
            <w:right w:val="none" w:sz="0" w:space="0" w:color="auto"/>
          </w:divBdr>
        </w:div>
        <w:div w:id="1102258079">
          <w:marLeft w:val="446"/>
          <w:marRight w:val="0"/>
          <w:marTop w:val="0"/>
          <w:marBottom w:val="0"/>
          <w:divBdr>
            <w:top w:val="none" w:sz="0" w:space="0" w:color="auto"/>
            <w:left w:val="none" w:sz="0" w:space="0" w:color="auto"/>
            <w:bottom w:val="none" w:sz="0" w:space="0" w:color="auto"/>
            <w:right w:val="none" w:sz="0" w:space="0" w:color="auto"/>
          </w:divBdr>
        </w:div>
        <w:div w:id="559051960">
          <w:marLeft w:val="446"/>
          <w:marRight w:val="0"/>
          <w:marTop w:val="0"/>
          <w:marBottom w:val="0"/>
          <w:divBdr>
            <w:top w:val="none" w:sz="0" w:space="0" w:color="auto"/>
            <w:left w:val="none" w:sz="0" w:space="0" w:color="auto"/>
            <w:bottom w:val="none" w:sz="0" w:space="0" w:color="auto"/>
            <w:right w:val="none" w:sz="0" w:space="0" w:color="auto"/>
          </w:divBdr>
        </w:div>
      </w:divsChild>
    </w:div>
    <w:div w:id="1873570508">
      <w:bodyDiv w:val="1"/>
      <w:marLeft w:val="0"/>
      <w:marRight w:val="0"/>
      <w:marTop w:val="0"/>
      <w:marBottom w:val="0"/>
      <w:divBdr>
        <w:top w:val="none" w:sz="0" w:space="0" w:color="auto"/>
        <w:left w:val="none" w:sz="0" w:space="0" w:color="auto"/>
        <w:bottom w:val="none" w:sz="0" w:space="0" w:color="auto"/>
        <w:right w:val="none" w:sz="0" w:space="0" w:color="auto"/>
      </w:divBdr>
      <w:divsChild>
        <w:div w:id="1407144842">
          <w:marLeft w:val="446"/>
          <w:marRight w:val="0"/>
          <w:marTop w:val="0"/>
          <w:marBottom w:val="0"/>
          <w:divBdr>
            <w:top w:val="none" w:sz="0" w:space="0" w:color="auto"/>
            <w:left w:val="none" w:sz="0" w:space="0" w:color="auto"/>
            <w:bottom w:val="none" w:sz="0" w:space="0" w:color="auto"/>
            <w:right w:val="none" w:sz="0" w:space="0" w:color="auto"/>
          </w:divBdr>
        </w:div>
        <w:div w:id="339626130">
          <w:marLeft w:val="446"/>
          <w:marRight w:val="0"/>
          <w:marTop w:val="0"/>
          <w:marBottom w:val="0"/>
          <w:divBdr>
            <w:top w:val="none" w:sz="0" w:space="0" w:color="auto"/>
            <w:left w:val="none" w:sz="0" w:space="0" w:color="auto"/>
            <w:bottom w:val="none" w:sz="0" w:space="0" w:color="auto"/>
            <w:right w:val="none" w:sz="0" w:space="0" w:color="auto"/>
          </w:divBdr>
        </w:div>
        <w:div w:id="653530338">
          <w:marLeft w:val="446"/>
          <w:marRight w:val="0"/>
          <w:marTop w:val="0"/>
          <w:marBottom w:val="0"/>
          <w:divBdr>
            <w:top w:val="none" w:sz="0" w:space="0" w:color="auto"/>
            <w:left w:val="none" w:sz="0" w:space="0" w:color="auto"/>
            <w:bottom w:val="none" w:sz="0" w:space="0" w:color="auto"/>
            <w:right w:val="none" w:sz="0" w:space="0" w:color="auto"/>
          </w:divBdr>
        </w:div>
        <w:div w:id="1280455004">
          <w:marLeft w:val="446"/>
          <w:marRight w:val="0"/>
          <w:marTop w:val="0"/>
          <w:marBottom w:val="0"/>
          <w:divBdr>
            <w:top w:val="none" w:sz="0" w:space="0" w:color="auto"/>
            <w:left w:val="none" w:sz="0" w:space="0" w:color="auto"/>
            <w:bottom w:val="none" w:sz="0" w:space="0" w:color="auto"/>
            <w:right w:val="none" w:sz="0" w:space="0" w:color="auto"/>
          </w:divBdr>
        </w:div>
        <w:div w:id="1015419778">
          <w:marLeft w:val="446"/>
          <w:marRight w:val="0"/>
          <w:marTop w:val="0"/>
          <w:marBottom w:val="0"/>
          <w:divBdr>
            <w:top w:val="none" w:sz="0" w:space="0" w:color="auto"/>
            <w:left w:val="none" w:sz="0" w:space="0" w:color="auto"/>
            <w:bottom w:val="none" w:sz="0" w:space="0" w:color="auto"/>
            <w:right w:val="none" w:sz="0" w:space="0" w:color="auto"/>
          </w:divBdr>
        </w:div>
        <w:div w:id="1505512390">
          <w:marLeft w:val="446"/>
          <w:marRight w:val="0"/>
          <w:marTop w:val="0"/>
          <w:marBottom w:val="0"/>
          <w:divBdr>
            <w:top w:val="none" w:sz="0" w:space="0" w:color="auto"/>
            <w:left w:val="none" w:sz="0" w:space="0" w:color="auto"/>
            <w:bottom w:val="none" w:sz="0" w:space="0" w:color="auto"/>
            <w:right w:val="none" w:sz="0" w:space="0" w:color="auto"/>
          </w:divBdr>
        </w:div>
        <w:div w:id="693312609">
          <w:marLeft w:val="446"/>
          <w:marRight w:val="0"/>
          <w:marTop w:val="0"/>
          <w:marBottom w:val="0"/>
          <w:divBdr>
            <w:top w:val="none" w:sz="0" w:space="0" w:color="auto"/>
            <w:left w:val="none" w:sz="0" w:space="0" w:color="auto"/>
            <w:bottom w:val="none" w:sz="0" w:space="0" w:color="auto"/>
            <w:right w:val="none" w:sz="0" w:space="0" w:color="auto"/>
          </w:divBdr>
        </w:div>
        <w:div w:id="110731446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佐智江</dc:creator>
  <cp:keywords/>
  <dc:description/>
  <cp:lastModifiedBy>竹下　佐智江</cp:lastModifiedBy>
  <cp:revision>2</cp:revision>
  <dcterms:created xsi:type="dcterms:W3CDTF">2021-08-11T03:08:00Z</dcterms:created>
  <dcterms:modified xsi:type="dcterms:W3CDTF">2021-08-11T03:08:00Z</dcterms:modified>
</cp:coreProperties>
</file>