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30" w:rsidRPr="00C63860" w:rsidRDefault="00342A30" w:rsidP="00342A30">
      <w:pPr>
        <w:ind w:rightChars="44" w:right="106"/>
        <w:jc w:val="center"/>
        <w:rPr>
          <w:rFonts w:ascii="HG教科書体" w:eastAsia="HG教科書体"/>
          <w:sz w:val="36"/>
          <w:szCs w:val="36"/>
          <w:lang w:eastAsia="ja-JP"/>
        </w:rPr>
      </w:pPr>
      <w:bookmarkStart w:id="0" w:name="_Toc74391110"/>
      <w:bookmarkStart w:id="1" w:name="_Toc105819206"/>
      <w:bookmarkStart w:id="2" w:name="_Toc105840446"/>
      <w:bookmarkStart w:id="3" w:name="_Toc120970164"/>
      <w:bookmarkStart w:id="4" w:name="_Toc120937259"/>
    </w:p>
    <w:p w:rsidR="00342A30" w:rsidRPr="00C63860" w:rsidRDefault="00342A30" w:rsidP="00342A30">
      <w:pPr>
        <w:ind w:rightChars="44" w:right="106"/>
        <w:jc w:val="center"/>
        <w:rPr>
          <w:rFonts w:ascii="HG教科書体" w:eastAsia="HG教科書体"/>
          <w:sz w:val="36"/>
          <w:szCs w:val="36"/>
        </w:rPr>
      </w:pPr>
    </w:p>
    <w:p w:rsidR="00342A30" w:rsidRPr="00C63860" w:rsidRDefault="00342A30" w:rsidP="00342A30">
      <w:pPr>
        <w:ind w:rightChars="44" w:right="106"/>
        <w:jc w:val="center"/>
        <w:rPr>
          <w:rFonts w:ascii="HG教科書体" w:eastAsia="HG教科書体" w:hAnsi="ＭＳ Ｐゴシック"/>
          <w:b/>
          <w:sz w:val="40"/>
          <w:szCs w:val="40"/>
        </w:rPr>
      </w:pPr>
    </w:p>
    <w:p w:rsidR="00342A30" w:rsidRPr="002C1621" w:rsidRDefault="00342A30" w:rsidP="00342A30">
      <w:pPr>
        <w:ind w:rightChars="44" w:right="106"/>
        <w:jc w:val="center"/>
        <w:rPr>
          <w:rFonts w:asciiTheme="minorEastAsia" w:hAnsiTheme="minorEastAsia"/>
          <w:b/>
          <w:color w:val="000000" w:themeColor="text1"/>
          <w:sz w:val="40"/>
          <w:szCs w:val="40"/>
          <w:lang w:eastAsia="ja-JP"/>
        </w:rPr>
      </w:pPr>
      <w:r w:rsidRPr="002C1621">
        <w:rPr>
          <w:rFonts w:asciiTheme="minorEastAsia" w:hAnsiTheme="minorEastAsia" w:hint="eastAsia"/>
          <w:b/>
          <w:color w:val="000000" w:themeColor="text1"/>
          <w:sz w:val="40"/>
          <w:szCs w:val="40"/>
          <w:lang w:eastAsia="ja-JP"/>
        </w:rPr>
        <w:t>平成</w:t>
      </w:r>
      <w:r w:rsidR="004625A9" w:rsidRPr="002C1621">
        <w:rPr>
          <w:rFonts w:asciiTheme="minorEastAsia" w:hAnsiTheme="minorEastAsia" w:hint="eastAsia"/>
          <w:b/>
          <w:color w:val="000000" w:themeColor="text1"/>
          <w:sz w:val="40"/>
          <w:szCs w:val="40"/>
          <w:lang w:eastAsia="ja-JP"/>
        </w:rPr>
        <w:t>31</w:t>
      </w:r>
      <w:r w:rsidRPr="002C1621">
        <w:rPr>
          <w:rFonts w:asciiTheme="minorEastAsia" w:hAnsiTheme="minorEastAsia" w:hint="eastAsia"/>
          <w:b/>
          <w:color w:val="000000" w:themeColor="text1"/>
          <w:sz w:val="40"/>
          <w:szCs w:val="40"/>
          <w:lang w:eastAsia="ja-JP"/>
        </w:rPr>
        <w:t>年度</w:t>
      </w:r>
    </w:p>
    <w:p w:rsidR="00342A30" w:rsidRPr="002C1621" w:rsidRDefault="00342A30" w:rsidP="00342A30">
      <w:pPr>
        <w:spacing w:line="220" w:lineRule="exact"/>
        <w:ind w:rightChars="44" w:right="106"/>
        <w:jc w:val="center"/>
        <w:rPr>
          <w:rFonts w:asciiTheme="minorEastAsia" w:hAnsiTheme="minorEastAsia"/>
          <w:color w:val="000000" w:themeColor="text1"/>
          <w:sz w:val="48"/>
          <w:szCs w:val="48"/>
          <w:lang w:eastAsia="ja-JP"/>
        </w:rPr>
      </w:pPr>
    </w:p>
    <w:p w:rsidR="00342A30" w:rsidRPr="002C1621" w:rsidRDefault="00342A30" w:rsidP="00342A30">
      <w:pPr>
        <w:ind w:rightChars="44" w:right="106"/>
        <w:jc w:val="center"/>
        <w:rPr>
          <w:rFonts w:asciiTheme="minorEastAsia" w:hAnsiTheme="minorEastAsia"/>
          <w:b/>
          <w:color w:val="000000" w:themeColor="text1"/>
          <w:sz w:val="48"/>
          <w:szCs w:val="48"/>
          <w:lang w:eastAsia="ja-JP"/>
        </w:rPr>
      </w:pPr>
      <w:r w:rsidRPr="002C1621">
        <w:rPr>
          <w:rFonts w:asciiTheme="minorEastAsia" w:hAnsiTheme="minorEastAsia" w:hint="eastAsia"/>
          <w:b/>
          <w:color w:val="000000" w:themeColor="text1"/>
          <w:sz w:val="48"/>
          <w:szCs w:val="48"/>
          <w:lang w:eastAsia="ja-JP"/>
        </w:rPr>
        <w:t>国の施策並びに予算に関する提案・要望</w:t>
      </w:r>
    </w:p>
    <w:p w:rsidR="00342A30" w:rsidRPr="002C1621" w:rsidRDefault="00342A30" w:rsidP="00342A30">
      <w:pPr>
        <w:ind w:leftChars="86" w:left="442" w:rightChars="44" w:right="106" w:hangingChars="49" w:hanging="236"/>
        <w:jc w:val="center"/>
        <w:rPr>
          <w:rFonts w:asciiTheme="minorEastAsia" w:hAnsiTheme="minorEastAsia"/>
          <w:b/>
          <w:color w:val="000000" w:themeColor="text1"/>
          <w:sz w:val="48"/>
          <w:szCs w:val="48"/>
        </w:rPr>
      </w:pPr>
      <w:r w:rsidRPr="002C1621">
        <w:rPr>
          <w:rFonts w:asciiTheme="minorEastAsia" w:hAnsiTheme="minorEastAsia" w:hint="eastAsia"/>
          <w:b/>
          <w:color w:val="000000" w:themeColor="text1"/>
          <w:sz w:val="48"/>
          <w:szCs w:val="48"/>
        </w:rPr>
        <w:t>（</w:t>
      </w:r>
      <w:proofErr w:type="spellStart"/>
      <w:r w:rsidRPr="002C1621">
        <w:rPr>
          <w:rFonts w:asciiTheme="minorEastAsia" w:hAnsiTheme="minorEastAsia" w:hint="eastAsia"/>
          <w:b/>
          <w:color w:val="000000" w:themeColor="text1"/>
          <w:sz w:val="48"/>
          <w:szCs w:val="48"/>
        </w:rPr>
        <w:t>健康医療関連</w:t>
      </w:r>
      <w:proofErr w:type="spellEnd"/>
      <w:r w:rsidRPr="002C1621">
        <w:rPr>
          <w:rFonts w:asciiTheme="minorEastAsia" w:hAnsiTheme="minorEastAsia" w:hint="eastAsia"/>
          <w:b/>
          <w:color w:val="000000" w:themeColor="text1"/>
          <w:sz w:val="48"/>
          <w:szCs w:val="48"/>
        </w:rPr>
        <w:t>）</w:t>
      </w:r>
    </w:p>
    <w:p w:rsidR="00342A30" w:rsidRPr="002C1621" w:rsidRDefault="00342A30" w:rsidP="00342A30">
      <w:pPr>
        <w:pStyle w:val="1"/>
        <w:spacing w:line="240" w:lineRule="exact"/>
        <w:jc w:val="center"/>
        <w:rPr>
          <w:rFonts w:asciiTheme="minorEastAsia" w:eastAsiaTheme="minorEastAsia" w:hAnsiTheme="minorEastAsia"/>
          <w:color w:val="000000" w:themeColor="text1"/>
          <w:sz w:val="40"/>
        </w:rPr>
      </w:pPr>
    </w:p>
    <w:p w:rsidR="00342A30" w:rsidRPr="002C1621" w:rsidRDefault="00342A30" w:rsidP="00342A30">
      <w:pPr>
        <w:pStyle w:val="1"/>
        <w:jc w:val="center"/>
        <w:rPr>
          <w:rFonts w:asciiTheme="minorEastAsia" w:eastAsiaTheme="minorEastAsia" w:hAnsiTheme="minorEastAsia"/>
          <w:color w:val="000000" w:themeColor="text1"/>
          <w:sz w:val="40"/>
        </w:rPr>
      </w:pPr>
    </w:p>
    <w:p w:rsidR="00342A30" w:rsidRPr="002C1621" w:rsidRDefault="00342A30" w:rsidP="00342A30">
      <w:pPr>
        <w:ind w:rightChars="44" w:right="106"/>
        <w:rPr>
          <w:rFonts w:asciiTheme="minorEastAsia" w:hAnsiTheme="minorEastAsia"/>
          <w:color w:val="000000" w:themeColor="text1"/>
          <w:sz w:val="40"/>
          <w:szCs w:val="40"/>
        </w:rPr>
      </w:pPr>
    </w:p>
    <w:p w:rsidR="00342A30" w:rsidRPr="002C1621" w:rsidRDefault="00342A30" w:rsidP="00342A30">
      <w:pPr>
        <w:ind w:leftChars="200" w:left="480" w:rightChars="44" w:right="106"/>
        <w:rPr>
          <w:rFonts w:asciiTheme="minorEastAsia" w:hAnsiTheme="minorEastAsia"/>
          <w:color w:val="000000" w:themeColor="text1"/>
          <w:sz w:val="40"/>
          <w:szCs w:val="40"/>
        </w:rPr>
      </w:pPr>
    </w:p>
    <w:p w:rsidR="00342A30" w:rsidRPr="002C1621" w:rsidRDefault="00342A30" w:rsidP="00342A30">
      <w:pPr>
        <w:pStyle w:val="1"/>
        <w:rPr>
          <w:rFonts w:asciiTheme="minorEastAsia" w:eastAsiaTheme="minorEastAsia" w:hAnsiTheme="minorEastAsia"/>
          <w:color w:val="000000" w:themeColor="text1"/>
        </w:rPr>
      </w:pPr>
    </w:p>
    <w:p w:rsidR="00342A30" w:rsidRPr="002C1621" w:rsidRDefault="00342A30" w:rsidP="00342A30">
      <w:pPr>
        <w:rPr>
          <w:rFonts w:asciiTheme="minorEastAsia" w:hAnsiTheme="minorEastAsia"/>
          <w:color w:val="000000" w:themeColor="text1"/>
        </w:rPr>
      </w:pPr>
    </w:p>
    <w:p w:rsidR="00342A30" w:rsidRPr="002C1621" w:rsidRDefault="00342A30" w:rsidP="00342A30">
      <w:pPr>
        <w:pStyle w:val="1"/>
        <w:rPr>
          <w:rFonts w:asciiTheme="minorEastAsia" w:eastAsiaTheme="minorEastAsia" w:hAnsiTheme="minorEastAsia"/>
          <w:color w:val="000000" w:themeColor="text1"/>
        </w:rPr>
      </w:pPr>
    </w:p>
    <w:p w:rsidR="00342A30" w:rsidRPr="002C1621" w:rsidRDefault="00342A30" w:rsidP="00342A30">
      <w:pPr>
        <w:rPr>
          <w:rFonts w:asciiTheme="minorEastAsia" w:hAnsiTheme="minorEastAsia"/>
          <w:color w:val="000000" w:themeColor="text1"/>
        </w:rPr>
      </w:pPr>
    </w:p>
    <w:p w:rsidR="00342A30" w:rsidRPr="002C1621" w:rsidRDefault="00342A30" w:rsidP="00342A30">
      <w:pPr>
        <w:pStyle w:val="1"/>
        <w:rPr>
          <w:rFonts w:asciiTheme="minorEastAsia" w:eastAsiaTheme="minorEastAsia" w:hAnsiTheme="minorEastAsia"/>
          <w:color w:val="000000" w:themeColor="text1"/>
          <w:lang w:eastAsia="ja-JP"/>
        </w:rPr>
      </w:pPr>
    </w:p>
    <w:p w:rsidR="00342A30" w:rsidRPr="002C1621" w:rsidRDefault="00342A30" w:rsidP="00342A30">
      <w:pPr>
        <w:pStyle w:val="1"/>
        <w:keepNext w:val="0"/>
        <w:rPr>
          <w:rFonts w:asciiTheme="minorEastAsia" w:eastAsiaTheme="minorEastAsia" w:hAnsiTheme="minorEastAsia"/>
          <w:color w:val="000000" w:themeColor="text1"/>
          <w:lang w:eastAsia="ja-JP"/>
        </w:rPr>
      </w:pPr>
    </w:p>
    <w:p w:rsidR="00342A30" w:rsidRPr="002C1621" w:rsidRDefault="00342A30" w:rsidP="00342A30">
      <w:pPr>
        <w:pStyle w:val="1"/>
        <w:keepNext w:val="0"/>
        <w:rPr>
          <w:rFonts w:asciiTheme="minorEastAsia" w:eastAsiaTheme="minorEastAsia" w:hAnsiTheme="minorEastAsia"/>
          <w:color w:val="000000" w:themeColor="text1"/>
        </w:rPr>
      </w:pPr>
    </w:p>
    <w:p w:rsidR="00342A30" w:rsidRPr="002C1621" w:rsidRDefault="00342A30" w:rsidP="00342A30">
      <w:pPr>
        <w:rPr>
          <w:rFonts w:asciiTheme="minorEastAsia" w:hAnsiTheme="minorEastAsia"/>
          <w:color w:val="000000" w:themeColor="text1"/>
        </w:rPr>
      </w:pPr>
    </w:p>
    <w:p w:rsidR="00342A30" w:rsidRPr="002C1621" w:rsidRDefault="00342A30" w:rsidP="00342A30">
      <w:pPr>
        <w:ind w:leftChars="200" w:left="480" w:rightChars="44" w:right="106"/>
        <w:rPr>
          <w:rFonts w:asciiTheme="minorEastAsia" w:hAnsiTheme="minorEastAsia"/>
          <w:color w:val="000000" w:themeColor="text1"/>
          <w:sz w:val="40"/>
          <w:szCs w:val="40"/>
        </w:rPr>
      </w:pPr>
    </w:p>
    <w:p w:rsidR="00342A30" w:rsidRPr="002C1621" w:rsidRDefault="00342A30" w:rsidP="00342A30">
      <w:pPr>
        <w:rPr>
          <w:rFonts w:asciiTheme="minorEastAsia" w:hAnsiTheme="minorEastAsia"/>
          <w:color w:val="000000" w:themeColor="text1"/>
        </w:rPr>
      </w:pPr>
    </w:p>
    <w:p w:rsidR="00342A30" w:rsidRPr="002C1621" w:rsidRDefault="00342A30" w:rsidP="00342A30">
      <w:pPr>
        <w:ind w:leftChars="200" w:left="480" w:rightChars="44" w:right="106"/>
        <w:jc w:val="center"/>
        <w:rPr>
          <w:rFonts w:asciiTheme="minorEastAsia" w:hAnsiTheme="minorEastAsia"/>
          <w:color w:val="000000" w:themeColor="text1"/>
          <w:sz w:val="36"/>
          <w:szCs w:val="36"/>
        </w:rPr>
      </w:pPr>
    </w:p>
    <w:p w:rsidR="00342A30" w:rsidRPr="002C1621" w:rsidRDefault="00342A30" w:rsidP="00342A30">
      <w:pPr>
        <w:ind w:leftChars="200" w:left="480" w:rightChars="44" w:right="106"/>
        <w:jc w:val="center"/>
        <w:rPr>
          <w:rFonts w:asciiTheme="minorEastAsia" w:hAnsiTheme="minorEastAsia"/>
          <w:color w:val="000000" w:themeColor="text1"/>
          <w:sz w:val="36"/>
          <w:szCs w:val="36"/>
          <w:lang w:eastAsia="ja-JP"/>
        </w:rPr>
      </w:pPr>
      <w:r w:rsidRPr="002C1621">
        <w:rPr>
          <w:rFonts w:asciiTheme="minorEastAsia" w:hAnsiTheme="minorEastAsia" w:hint="eastAsia"/>
          <w:color w:val="000000" w:themeColor="text1"/>
          <w:sz w:val="36"/>
          <w:szCs w:val="36"/>
          <w:lang w:eastAsia="ja-JP"/>
        </w:rPr>
        <w:t>平成</w:t>
      </w:r>
      <w:r w:rsidR="004625A9" w:rsidRPr="002C1621">
        <w:rPr>
          <w:rFonts w:asciiTheme="minorEastAsia" w:hAnsiTheme="minorEastAsia" w:hint="eastAsia"/>
          <w:color w:val="000000" w:themeColor="text1"/>
          <w:sz w:val="36"/>
          <w:szCs w:val="36"/>
          <w:lang w:eastAsia="ja-JP"/>
        </w:rPr>
        <w:t>30</w:t>
      </w:r>
      <w:r w:rsidRPr="002C1621">
        <w:rPr>
          <w:rFonts w:asciiTheme="minorEastAsia" w:hAnsiTheme="minorEastAsia" w:hint="eastAsia"/>
          <w:color w:val="000000" w:themeColor="text1"/>
          <w:sz w:val="36"/>
          <w:szCs w:val="36"/>
          <w:lang w:eastAsia="ja-JP"/>
        </w:rPr>
        <w:t>年７月</w:t>
      </w:r>
    </w:p>
    <w:p w:rsidR="00342A30" w:rsidRPr="002C1621" w:rsidRDefault="00342A30" w:rsidP="00342A30">
      <w:pPr>
        <w:ind w:leftChars="200" w:left="480" w:rightChars="44" w:right="106"/>
        <w:jc w:val="center"/>
        <w:rPr>
          <w:rFonts w:asciiTheme="minorEastAsia" w:hAnsiTheme="minorEastAsia"/>
          <w:color w:val="000000" w:themeColor="text1"/>
          <w:sz w:val="28"/>
          <w:szCs w:val="28"/>
          <w:lang w:eastAsia="ja-JP"/>
        </w:rPr>
      </w:pPr>
    </w:p>
    <w:p w:rsidR="00342A30" w:rsidRPr="002C1621" w:rsidRDefault="00342A30" w:rsidP="00342A30">
      <w:pPr>
        <w:ind w:leftChars="200" w:left="480" w:rightChars="44" w:right="106"/>
        <w:jc w:val="center"/>
        <w:rPr>
          <w:rFonts w:asciiTheme="minorEastAsia" w:hAnsiTheme="minorEastAsia"/>
          <w:color w:val="000000" w:themeColor="text1"/>
          <w:sz w:val="48"/>
          <w:szCs w:val="48"/>
          <w:lang w:eastAsia="ja-JP"/>
        </w:rPr>
      </w:pPr>
      <w:r w:rsidRPr="002C1621">
        <w:rPr>
          <w:rFonts w:asciiTheme="minorEastAsia" w:hAnsiTheme="minorEastAsia" w:hint="eastAsia"/>
          <w:color w:val="000000" w:themeColor="text1"/>
          <w:spacing w:val="520"/>
          <w:sz w:val="48"/>
          <w:szCs w:val="48"/>
          <w:fitText w:val="3520" w:id="920915712"/>
          <w:lang w:eastAsia="ja-JP"/>
        </w:rPr>
        <w:t>大阪</w:t>
      </w:r>
      <w:r w:rsidRPr="002C1621">
        <w:rPr>
          <w:rFonts w:asciiTheme="minorEastAsia" w:hAnsiTheme="minorEastAsia" w:hint="eastAsia"/>
          <w:color w:val="000000" w:themeColor="text1"/>
          <w:sz w:val="48"/>
          <w:szCs w:val="48"/>
          <w:fitText w:val="3520" w:id="920915712"/>
          <w:lang w:eastAsia="ja-JP"/>
        </w:rPr>
        <w:t>府</w:t>
      </w:r>
    </w:p>
    <w:p w:rsidR="00342A30" w:rsidRPr="002C1621" w:rsidRDefault="00342A30" w:rsidP="00342A30">
      <w:pPr>
        <w:rPr>
          <w:rFonts w:ascii="HG教科書体" w:eastAsia="HG教科書体"/>
          <w:color w:val="000000" w:themeColor="text1"/>
          <w:sz w:val="48"/>
          <w:szCs w:val="48"/>
          <w:lang w:eastAsia="ja-JP"/>
        </w:rPr>
      </w:pPr>
      <w:r w:rsidRPr="002C1621">
        <w:rPr>
          <w:rFonts w:ascii="HG教科書体" w:eastAsia="HG教科書体"/>
          <w:color w:val="000000" w:themeColor="text1"/>
          <w:sz w:val="48"/>
          <w:szCs w:val="48"/>
          <w:lang w:eastAsia="ja-JP"/>
        </w:rPr>
        <w:br w:type="page"/>
      </w:r>
    </w:p>
    <w:p w:rsidR="00342A30" w:rsidRPr="002C1621" w:rsidRDefault="00342A30" w:rsidP="00342A30">
      <w:pPr>
        <w:jc w:val="center"/>
        <w:rPr>
          <w:rFonts w:ascii="HG正楷書体-PRO" w:eastAsia="HG正楷書体-PRO"/>
          <w:b/>
          <w:color w:val="000000" w:themeColor="text1"/>
          <w:sz w:val="38"/>
          <w:szCs w:val="38"/>
          <w:lang w:eastAsia="ja-JP"/>
        </w:rPr>
      </w:pPr>
      <w:r w:rsidRPr="002C1621">
        <w:rPr>
          <w:rFonts w:ascii="HG正楷書体-PRO" w:eastAsia="HG正楷書体-PRO" w:hint="eastAsia"/>
          <w:b/>
          <w:color w:val="000000" w:themeColor="text1"/>
          <w:sz w:val="38"/>
          <w:szCs w:val="38"/>
          <w:lang w:eastAsia="ja-JP"/>
        </w:rPr>
        <w:lastRenderedPageBreak/>
        <w:t>平成</w:t>
      </w:r>
      <w:r w:rsidR="004625A9" w:rsidRPr="002C1621">
        <w:rPr>
          <w:rFonts w:ascii="HG正楷書体-PRO" w:eastAsia="HG正楷書体-PRO" w:hint="eastAsia"/>
          <w:b/>
          <w:color w:val="000000" w:themeColor="text1"/>
          <w:sz w:val="38"/>
          <w:szCs w:val="38"/>
          <w:lang w:eastAsia="ja-JP"/>
        </w:rPr>
        <w:t>31</w:t>
      </w:r>
      <w:r w:rsidRPr="002C1621">
        <w:rPr>
          <w:rFonts w:ascii="HG正楷書体-PRO" w:eastAsia="HG正楷書体-PRO" w:hint="eastAsia"/>
          <w:b/>
          <w:color w:val="000000" w:themeColor="text1"/>
          <w:sz w:val="38"/>
          <w:szCs w:val="38"/>
          <w:lang w:eastAsia="ja-JP"/>
        </w:rPr>
        <w:t>年度国の施策並びに予算に関する提案・要望</w:t>
      </w:r>
    </w:p>
    <w:p w:rsidR="00342A30" w:rsidRPr="002C1621" w:rsidRDefault="00342A30" w:rsidP="00342A30">
      <w:pPr>
        <w:jc w:val="center"/>
        <w:rPr>
          <w:rFonts w:ascii="HG正楷書体-PRO" w:eastAsia="HG正楷書体-PRO"/>
          <w:b/>
          <w:color w:val="000000" w:themeColor="text1"/>
          <w:sz w:val="40"/>
          <w:szCs w:val="40"/>
          <w:lang w:eastAsia="ja-JP"/>
        </w:rPr>
      </w:pPr>
      <w:r w:rsidRPr="002C1621">
        <w:rPr>
          <w:rFonts w:ascii="HG正楷書体-PRO" w:eastAsia="HG正楷書体-PRO" w:hint="eastAsia"/>
          <w:b/>
          <w:color w:val="000000" w:themeColor="text1"/>
          <w:sz w:val="40"/>
          <w:szCs w:val="40"/>
          <w:lang w:eastAsia="ja-JP"/>
        </w:rPr>
        <w:t>（健康医療関連）</w:t>
      </w:r>
    </w:p>
    <w:p w:rsidR="002C7FE9" w:rsidRPr="002C1621" w:rsidRDefault="002C7FE9" w:rsidP="00342A30">
      <w:pPr>
        <w:rPr>
          <w:rFonts w:ascii="HG正楷書体-PRO" w:eastAsia="HG正楷書体-PRO"/>
          <w:color w:val="000000" w:themeColor="text1"/>
          <w:sz w:val="28"/>
          <w:szCs w:val="28"/>
          <w:lang w:eastAsia="ja-JP"/>
        </w:rPr>
      </w:pPr>
    </w:p>
    <w:p w:rsidR="002C7D36" w:rsidRPr="002C1621" w:rsidRDefault="002C7D36" w:rsidP="002C7D36">
      <w:pPr>
        <w:ind w:firstLineChars="100" w:firstLine="280"/>
        <w:rPr>
          <w:rFonts w:ascii="HG正楷書体-PRO" w:eastAsia="HG正楷書体-PRO"/>
          <w:color w:val="000000" w:themeColor="text1"/>
          <w:sz w:val="28"/>
          <w:szCs w:val="28"/>
          <w:lang w:eastAsia="ja-JP"/>
        </w:rPr>
      </w:pPr>
      <w:r w:rsidRPr="002C1621">
        <w:rPr>
          <w:rFonts w:ascii="HG正楷書体-PRO" w:eastAsia="HG正楷書体-PRO" w:hint="eastAsia"/>
          <w:color w:val="000000" w:themeColor="text1"/>
          <w:sz w:val="28"/>
          <w:szCs w:val="28"/>
          <w:lang w:eastAsia="ja-JP"/>
        </w:rPr>
        <w:t>日頃から、大阪府健康医療行政の推進につきまして、格別のご高配とご協力を賜り、厚くお礼申し上げます。</w:t>
      </w:r>
    </w:p>
    <w:p w:rsidR="002C7D36" w:rsidRPr="002C1621" w:rsidRDefault="002C7D36" w:rsidP="002C7D36">
      <w:pPr>
        <w:ind w:firstLineChars="100" w:firstLine="280"/>
        <w:rPr>
          <w:rFonts w:ascii="HG正楷書体-PRO" w:eastAsia="HG正楷書体-PRO"/>
          <w:color w:val="000000" w:themeColor="text1"/>
          <w:sz w:val="28"/>
          <w:szCs w:val="28"/>
          <w:lang w:eastAsia="ja-JP"/>
        </w:rPr>
      </w:pPr>
    </w:p>
    <w:p w:rsidR="002C7D36" w:rsidRPr="002C1621" w:rsidRDefault="002C7D36" w:rsidP="002C7D36">
      <w:pPr>
        <w:ind w:firstLineChars="100" w:firstLine="280"/>
        <w:rPr>
          <w:rFonts w:ascii="HG正楷書体-PRO" w:eastAsia="HG正楷書体-PRO"/>
          <w:color w:val="000000" w:themeColor="text1"/>
          <w:sz w:val="28"/>
          <w:szCs w:val="28"/>
          <w:lang w:eastAsia="ja-JP"/>
        </w:rPr>
      </w:pPr>
      <w:r w:rsidRPr="002C1621">
        <w:rPr>
          <w:rFonts w:ascii="HG正楷書体-PRO" w:eastAsia="HG正楷書体-PRO" w:hint="eastAsia"/>
          <w:color w:val="000000" w:themeColor="text1"/>
          <w:sz w:val="28"/>
          <w:szCs w:val="28"/>
          <w:lang w:eastAsia="ja-JP"/>
        </w:rPr>
        <w:t>６月18日に発生した大阪府北部を震源とする地震において、４名の尊い命が失われ、300名を超える方が負傷されました。本府におきましては、被災者の皆様が一日も早く日常生活を取り戻せるよう、生活再建の支援に全力を挙げております。</w:t>
      </w:r>
    </w:p>
    <w:p w:rsidR="002C7D36" w:rsidRPr="002C1621" w:rsidRDefault="002C7D36" w:rsidP="002C7D36">
      <w:pPr>
        <w:ind w:firstLineChars="100" w:firstLine="280"/>
        <w:rPr>
          <w:rFonts w:ascii="HG正楷書体-PRO" w:eastAsia="HG正楷書体-PRO"/>
          <w:color w:val="000000" w:themeColor="text1"/>
          <w:sz w:val="28"/>
          <w:szCs w:val="28"/>
          <w:lang w:eastAsia="ja-JP"/>
        </w:rPr>
      </w:pPr>
    </w:p>
    <w:p w:rsidR="002C7D36" w:rsidRPr="002C1621" w:rsidRDefault="002C7D36" w:rsidP="002C7D36">
      <w:pPr>
        <w:ind w:firstLineChars="100" w:firstLine="280"/>
        <w:rPr>
          <w:rFonts w:ascii="HG正楷書体-PRO" w:eastAsia="HG正楷書体-PRO"/>
          <w:color w:val="000000" w:themeColor="text1"/>
          <w:sz w:val="28"/>
          <w:szCs w:val="28"/>
          <w:lang w:eastAsia="ja-JP"/>
        </w:rPr>
      </w:pPr>
      <w:r w:rsidRPr="002C1621">
        <w:rPr>
          <w:rFonts w:ascii="HG正楷書体-PRO" w:eastAsia="HG正楷書体-PRO" w:hint="eastAsia"/>
          <w:color w:val="000000" w:themeColor="text1"/>
          <w:sz w:val="28"/>
          <w:szCs w:val="28"/>
          <w:lang w:eastAsia="ja-JP"/>
        </w:rPr>
        <w:t>また、団塊の世代が75歳以上になる平成37年（2025年）に向けて高齢化が進み、府民の医療ニーズが急増すると予想される中、府民が安心して必要な医療を受けることができる体制を構築することが喫緊の課題となっております。</w:t>
      </w:r>
    </w:p>
    <w:p w:rsidR="002C7D36" w:rsidRPr="002C1621" w:rsidRDefault="002C7D36" w:rsidP="002C7D36">
      <w:pPr>
        <w:ind w:firstLineChars="100" w:firstLine="280"/>
        <w:rPr>
          <w:rFonts w:ascii="HG正楷書体-PRO" w:eastAsia="HG正楷書体-PRO"/>
          <w:color w:val="000000" w:themeColor="text1"/>
          <w:sz w:val="28"/>
          <w:szCs w:val="28"/>
          <w:lang w:eastAsia="ja-JP"/>
        </w:rPr>
      </w:pPr>
    </w:p>
    <w:p w:rsidR="002C7D36" w:rsidRPr="002C1621" w:rsidRDefault="002C7D36" w:rsidP="002C7D36">
      <w:pPr>
        <w:ind w:firstLineChars="100" w:firstLine="280"/>
        <w:rPr>
          <w:rFonts w:ascii="HG正楷書体-PRO" w:eastAsia="HG正楷書体-PRO"/>
          <w:color w:val="000000" w:themeColor="text1"/>
          <w:sz w:val="28"/>
          <w:szCs w:val="28"/>
          <w:lang w:eastAsia="ja-JP"/>
        </w:rPr>
      </w:pPr>
      <w:r w:rsidRPr="002C1621">
        <w:rPr>
          <w:rFonts w:ascii="HG正楷書体-PRO" w:eastAsia="HG正楷書体-PRO" w:hint="eastAsia"/>
          <w:color w:val="000000" w:themeColor="text1"/>
          <w:sz w:val="28"/>
          <w:szCs w:val="28"/>
          <w:lang w:eastAsia="ja-JP"/>
        </w:rPr>
        <w:t>こうした中、</w:t>
      </w:r>
      <w:r w:rsidR="00F6116E" w:rsidRPr="002C1621">
        <w:rPr>
          <w:rFonts w:ascii="HG正楷書体-PRO" w:eastAsia="HG正楷書体-PRO" w:hint="eastAsia"/>
          <w:color w:val="000000" w:themeColor="text1"/>
          <w:sz w:val="28"/>
          <w:szCs w:val="28"/>
          <w:lang w:eastAsia="ja-JP"/>
        </w:rPr>
        <w:t>本府におきましては、</w:t>
      </w:r>
      <w:r w:rsidR="00AC28CB" w:rsidRPr="002C1621">
        <w:rPr>
          <w:rFonts w:ascii="HG正楷書体-PRO" w:eastAsia="HG正楷書体-PRO" w:hint="eastAsia"/>
          <w:color w:val="000000" w:themeColor="text1"/>
          <w:sz w:val="28"/>
          <w:szCs w:val="28"/>
          <w:lang w:eastAsia="ja-JP"/>
        </w:rPr>
        <w:t>将来あるべき</w:t>
      </w:r>
      <w:r w:rsidRPr="002C1621">
        <w:rPr>
          <w:rFonts w:ascii="HG正楷書体-PRO" w:eastAsia="HG正楷書体-PRO" w:hint="eastAsia"/>
          <w:color w:val="000000" w:themeColor="text1"/>
          <w:sz w:val="28"/>
          <w:szCs w:val="28"/>
          <w:lang w:eastAsia="ja-JP"/>
        </w:rPr>
        <w:t>医療</w:t>
      </w:r>
      <w:r w:rsidR="00AC28CB" w:rsidRPr="002C1621">
        <w:rPr>
          <w:rFonts w:ascii="HG正楷書体-PRO" w:eastAsia="HG正楷書体-PRO" w:hint="eastAsia"/>
          <w:color w:val="000000" w:themeColor="text1"/>
          <w:sz w:val="28"/>
          <w:szCs w:val="28"/>
          <w:lang w:eastAsia="ja-JP"/>
        </w:rPr>
        <w:t>提供体制</w:t>
      </w:r>
      <w:r w:rsidRPr="002C1621">
        <w:rPr>
          <w:rFonts w:ascii="HG正楷書体-PRO" w:eastAsia="HG正楷書体-PRO" w:hint="eastAsia"/>
          <w:color w:val="000000" w:themeColor="text1"/>
          <w:sz w:val="28"/>
          <w:szCs w:val="28"/>
          <w:lang w:eastAsia="ja-JP"/>
        </w:rPr>
        <w:t>の</w:t>
      </w:r>
      <w:r w:rsidR="00AC28CB" w:rsidRPr="002C1621">
        <w:rPr>
          <w:rFonts w:ascii="HG正楷書体-PRO" w:eastAsia="HG正楷書体-PRO" w:hint="eastAsia"/>
          <w:color w:val="000000" w:themeColor="text1"/>
          <w:sz w:val="28"/>
          <w:szCs w:val="28"/>
          <w:lang w:eastAsia="ja-JP"/>
        </w:rPr>
        <w:t>構築</w:t>
      </w:r>
      <w:r w:rsidRPr="002C1621">
        <w:rPr>
          <w:rFonts w:ascii="HG正楷書体-PRO" w:eastAsia="HG正楷書体-PRO" w:hint="eastAsia"/>
          <w:color w:val="000000" w:themeColor="text1"/>
          <w:sz w:val="28"/>
          <w:szCs w:val="28"/>
          <w:lang w:eastAsia="ja-JP"/>
        </w:rPr>
        <w:t>に向けた取組みを進めるとともに、万博誘致</w:t>
      </w:r>
      <w:r w:rsidR="00AC28CB" w:rsidRPr="002C1621">
        <w:rPr>
          <w:rFonts w:ascii="HG正楷書体-PRO" w:eastAsia="HG正楷書体-PRO" w:hint="eastAsia"/>
          <w:color w:val="000000" w:themeColor="text1"/>
          <w:sz w:val="28"/>
          <w:szCs w:val="28"/>
          <w:lang w:eastAsia="ja-JP"/>
        </w:rPr>
        <w:t>も見据え、全国を下回る健康寿命の</w:t>
      </w:r>
      <w:r w:rsidR="00F6116E" w:rsidRPr="002C1621">
        <w:rPr>
          <w:rFonts w:ascii="HG正楷書体-PRO" w:eastAsia="HG正楷書体-PRO" w:hint="eastAsia"/>
          <w:color w:val="000000" w:themeColor="text1"/>
          <w:sz w:val="28"/>
          <w:szCs w:val="28"/>
          <w:lang w:eastAsia="ja-JP"/>
        </w:rPr>
        <w:t>延伸</w:t>
      </w:r>
      <w:r w:rsidR="00AC28CB" w:rsidRPr="002C1621">
        <w:rPr>
          <w:rFonts w:ascii="HG正楷書体-PRO" w:eastAsia="HG正楷書体-PRO" w:hint="eastAsia"/>
          <w:color w:val="000000" w:themeColor="text1"/>
          <w:sz w:val="28"/>
          <w:szCs w:val="28"/>
          <w:lang w:eastAsia="ja-JP"/>
        </w:rPr>
        <w:t>と市町村間の健康格差の縮小に向けた</w:t>
      </w:r>
      <w:r w:rsidR="00F6116E" w:rsidRPr="002C1621">
        <w:rPr>
          <w:rFonts w:ascii="HG正楷書体-PRO" w:eastAsia="HG正楷書体-PRO" w:hint="eastAsia"/>
          <w:color w:val="000000" w:themeColor="text1"/>
          <w:sz w:val="28"/>
          <w:szCs w:val="28"/>
          <w:lang w:eastAsia="ja-JP"/>
        </w:rPr>
        <w:t>健康づくりの展開や</w:t>
      </w:r>
      <w:r w:rsidR="00AC28CB" w:rsidRPr="002C1621">
        <w:rPr>
          <w:rFonts w:ascii="HG正楷書体-PRO" w:eastAsia="HG正楷書体-PRO" w:hint="eastAsia"/>
          <w:color w:val="000000" w:themeColor="text1"/>
          <w:sz w:val="28"/>
          <w:szCs w:val="28"/>
          <w:lang w:eastAsia="ja-JP"/>
        </w:rPr>
        <w:t>、</w:t>
      </w:r>
      <w:r w:rsidR="00F6116E" w:rsidRPr="002C1621">
        <w:rPr>
          <w:rFonts w:ascii="HG正楷書体-PRO" w:eastAsia="HG正楷書体-PRO" w:hint="eastAsia"/>
          <w:color w:val="000000" w:themeColor="text1"/>
          <w:sz w:val="28"/>
          <w:szCs w:val="28"/>
          <w:lang w:eastAsia="ja-JP"/>
        </w:rPr>
        <w:t>生涯を通じたこころの健康問題に</w:t>
      </w:r>
      <w:r w:rsidRPr="002C1621">
        <w:rPr>
          <w:rFonts w:ascii="HG正楷書体-PRO" w:eastAsia="HG正楷書体-PRO" w:hint="eastAsia"/>
          <w:color w:val="000000" w:themeColor="text1"/>
          <w:sz w:val="28"/>
          <w:szCs w:val="28"/>
          <w:lang w:eastAsia="ja-JP"/>
        </w:rPr>
        <w:t>対応</w:t>
      </w:r>
      <w:r w:rsidR="00F6116E" w:rsidRPr="002C1621">
        <w:rPr>
          <w:rFonts w:ascii="HG正楷書体-PRO" w:eastAsia="HG正楷書体-PRO" w:hint="eastAsia"/>
          <w:color w:val="000000" w:themeColor="text1"/>
          <w:sz w:val="28"/>
          <w:szCs w:val="28"/>
          <w:lang w:eastAsia="ja-JP"/>
        </w:rPr>
        <w:t>しております。</w:t>
      </w:r>
    </w:p>
    <w:p w:rsidR="002C7D36" w:rsidRPr="002C1621" w:rsidRDefault="002C7D36" w:rsidP="002C7D36">
      <w:pPr>
        <w:ind w:firstLineChars="100" w:firstLine="280"/>
        <w:rPr>
          <w:rFonts w:ascii="HG正楷書体-PRO" w:eastAsia="HG正楷書体-PRO"/>
          <w:color w:val="000000" w:themeColor="text1"/>
          <w:sz w:val="28"/>
          <w:szCs w:val="28"/>
          <w:lang w:eastAsia="ja-JP"/>
        </w:rPr>
      </w:pPr>
    </w:p>
    <w:p w:rsidR="002C7D36" w:rsidRPr="002C1621" w:rsidRDefault="00F6116E" w:rsidP="002C7D36">
      <w:pPr>
        <w:ind w:firstLineChars="100" w:firstLine="280"/>
        <w:rPr>
          <w:rFonts w:ascii="HG正楷書体-PRO" w:eastAsia="HG正楷書体-PRO"/>
          <w:color w:val="000000" w:themeColor="text1"/>
          <w:sz w:val="28"/>
          <w:szCs w:val="28"/>
          <w:lang w:eastAsia="ja-JP"/>
        </w:rPr>
      </w:pPr>
      <w:r w:rsidRPr="002C1621">
        <w:rPr>
          <w:rFonts w:ascii="HG正楷書体-PRO" w:eastAsia="HG正楷書体-PRO" w:hint="eastAsia"/>
          <w:color w:val="000000" w:themeColor="text1"/>
          <w:sz w:val="28"/>
          <w:szCs w:val="28"/>
          <w:lang w:eastAsia="ja-JP"/>
        </w:rPr>
        <w:t>さらに</w:t>
      </w:r>
      <w:r w:rsidR="002C7D36" w:rsidRPr="002C1621">
        <w:rPr>
          <w:rFonts w:ascii="HG正楷書体-PRO" w:eastAsia="HG正楷書体-PRO" w:hint="eastAsia"/>
          <w:color w:val="000000" w:themeColor="text1"/>
          <w:sz w:val="28"/>
          <w:szCs w:val="28"/>
          <w:lang w:eastAsia="ja-JP"/>
        </w:rPr>
        <w:t>、</w:t>
      </w:r>
      <w:r w:rsidR="00E63AA0" w:rsidRPr="002C1621">
        <w:rPr>
          <w:rFonts w:ascii="HG正楷書体-PRO" w:eastAsia="HG正楷書体-PRO" w:hint="eastAsia"/>
          <w:color w:val="000000" w:themeColor="text1"/>
          <w:sz w:val="28"/>
          <w:szCs w:val="28"/>
          <w:lang w:eastAsia="ja-JP"/>
        </w:rPr>
        <w:t>保険財政の安定的運営を図り</w:t>
      </w:r>
      <w:r w:rsidRPr="002C1621">
        <w:rPr>
          <w:rFonts w:ascii="HG正楷書体-PRO" w:eastAsia="HG正楷書体-PRO" w:hint="eastAsia"/>
          <w:color w:val="000000" w:themeColor="text1"/>
          <w:sz w:val="28"/>
          <w:szCs w:val="28"/>
          <w:lang w:eastAsia="ja-JP"/>
        </w:rPr>
        <w:t>、</w:t>
      </w:r>
      <w:r w:rsidR="00E63AA0" w:rsidRPr="002C1621">
        <w:rPr>
          <w:rFonts w:ascii="HG正楷書体-PRO" w:eastAsia="HG正楷書体-PRO" w:hint="eastAsia"/>
          <w:color w:val="000000" w:themeColor="text1"/>
          <w:sz w:val="28"/>
          <w:szCs w:val="28"/>
          <w:lang w:eastAsia="ja-JP"/>
        </w:rPr>
        <w:t>国民健康保険制度と健康づくり・医療費適正化の一体運営を積極的に進めるとともに、</w:t>
      </w:r>
      <w:r w:rsidR="002C7D36" w:rsidRPr="002C1621">
        <w:rPr>
          <w:rFonts w:ascii="HG正楷書体-PRO" w:eastAsia="HG正楷書体-PRO" w:hint="eastAsia"/>
          <w:color w:val="000000" w:themeColor="text1"/>
          <w:sz w:val="28"/>
          <w:szCs w:val="28"/>
          <w:lang w:eastAsia="ja-JP"/>
        </w:rPr>
        <w:t>医薬品や食品の安全性の確保、生活衛生の維持向上など、厳しい財政状況にありながらも、懸命に各種施策を進めているところです。</w:t>
      </w:r>
    </w:p>
    <w:p w:rsidR="002C7D36" w:rsidRPr="002C1621" w:rsidRDefault="002C7D36" w:rsidP="002C7D36">
      <w:pPr>
        <w:ind w:firstLineChars="100" w:firstLine="280"/>
        <w:rPr>
          <w:rFonts w:ascii="HG正楷書体-PRO" w:eastAsia="HG正楷書体-PRO"/>
          <w:color w:val="000000" w:themeColor="text1"/>
          <w:sz w:val="28"/>
          <w:szCs w:val="28"/>
          <w:lang w:eastAsia="ja-JP"/>
        </w:rPr>
      </w:pPr>
    </w:p>
    <w:p w:rsidR="002C7D36" w:rsidRPr="002C1621" w:rsidRDefault="002C7D36" w:rsidP="002C7D36">
      <w:pPr>
        <w:ind w:firstLineChars="100" w:firstLine="280"/>
        <w:rPr>
          <w:rFonts w:ascii="HG正楷書体-PRO" w:eastAsia="HG正楷書体-PRO"/>
          <w:color w:val="000000" w:themeColor="text1"/>
          <w:sz w:val="28"/>
          <w:szCs w:val="28"/>
          <w:lang w:eastAsia="ja-JP"/>
        </w:rPr>
      </w:pPr>
      <w:r w:rsidRPr="002C1621">
        <w:rPr>
          <w:rFonts w:ascii="HG正楷書体-PRO" w:eastAsia="HG正楷書体-PRO" w:hint="eastAsia"/>
          <w:color w:val="000000" w:themeColor="text1"/>
          <w:sz w:val="28"/>
          <w:szCs w:val="28"/>
          <w:lang w:eastAsia="ja-JP"/>
        </w:rPr>
        <w:t>府民の安全安心を守る、持続可能なセーフティネットを実現するためには、地方の声にも十分に耳を傾けていただくとともに、国と地方の適切な役割分担のもと、権限・財源・責任を明確化すべきであり、ナショナルミニマムとして位置づけられる施策については、国の責任により財源が確保されるべきです。</w:t>
      </w:r>
    </w:p>
    <w:p w:rsidR="002C7D36" w:rsidRPr="002C1621" w:rsidRDefault="002C7D36" w:rsidP="002C7D36">
      <w:pPr>
        <w:ind w:firstLineChars="100" w:firstLine="280"/>
        <w:rPr>
          <w:rFonts w:ascii="HG正楷書体-PRO" w:eastAsia="HG正楷書体-PRO"/>
          <w:color w:val="000000" w:themeColor="text1"/>
          <w:sz w:val="28"/>
          <w:szCs w:val="28"/>
          <w:lang w:eastAsia="ja-JP"/>
        </w:rPr>
      </w:pPr>
    </w:p>
    <w:p w:rsidR="009B0BDF" w:rsidRPr="002C1621" w:rsidRDefault="002C7D36" w:rsidP="002C7D36">
      <w:pPr>
        <w:ind w:firstLineChars="100" w:firstLine="280"/>
        <w:rPr>
          <w:rFonts w:ascii="HG正楷書体-PRO" w:eastAsia="HG正楷書体-PRO"/>
          <w:color w:val="000000" w:themeColor="text1"/>
          <w:sz w:val="28"/>
          <w:szCs w:val="28"/>
          <w:lang w:eastAsia="ja-JP"/>
        </w:rPr>
      </w:pPr>
      <w:r w:rsidRPr="002C1621">
        <w:rPr>
          <w:rFonts w:ascii="HG正楷書体-PRO" w:eastAsia="HG正楷書体-PRO" w:hint="eastAsia"/>
          <w:color w:val="000000" w:themeColor="text1"/>
          <w:sz w:val="28"/>
          <w:szCs w:val="28"/>
          <w:lang w:eastAsia="ja-JP"/>
        </w:rPr>
        <w:t>今回は、このような観点から、健康医療分野における様々な課題の中でも、特に、早期に実現していただきたいものについて、以下のとおり要望いたします。国におかれましては、要望事項の具体化、実現のため、格別のご配慮を賜りますようお願い申し上げます。</w:t>
      </w:r>
    </w:p>
    <w:p w:rsidR="00F6116E" w:rsidRPr="002C1621" w:rsidRDefault="00F6116E" w:rsidP="00342A30">
      <w:pPr>
        <w:rPr>
          <w:rFonts w:ascii="HG正楷書体-PRO" w:eastAsia="HG正楷書体-PRO"/>
          <w:color w:val="000000" w:themeColor="text1"/>
          <w:sz w:val="28"/>
          <w:szCs w:val="28"/>
          <w:lang w:eastAsia="ja-JP"/>
        </w:rPr>
      </w:pPr>
    </w:p>
    <w:p w:rsidR="00A07057" w:rsidRPr="002C1621" w:rsidRDefault="00342A30" w:rsidP="002C7D36">
      <w:pPr>
        <w:rPr>
          <w:rFonts w:ascii="HG正楷書体-PRO" w:eastAsia="HG正楷書体-PRO"/>
          <w:b/>
          <w:color w:val="000000" w:themeColor="text1"/>
          <w:sz w:val="44"/>
          <w:szCs w:val="44"/>
          <w:lang w:eastAsia="ja-JP"/>
        </w:rPr>
      </w:pPr>
      <w:r w:rsidRPr="002C1621">
        <w:rPr>
          <w:rFonts w:hint="eastAsia"/>
          <w:color w:val="000000" w:themeColor="text1"/>
          <w:sz w:val="28"/>
          <w:szCs w:val="28"/>
          <w:lang w:eastAsia="ja-JP"/>
        </w:rPr>
        <w:t xml:space="preserve">　　　　　　　　　　　　　　</w:t>
      </w:r>
      <w:r w:rsidRPr="002C1621">
        <w:rPr>
          <w:rFonts w:ascii="HG正楷書体-PRO" w:eastAsia="HG正楷書体-PRO" w:hint="eastAsia"/>
          <w:b/>
          <w:color w:val="000000" w:themeColor="text1"/>
          <w:sz w:val="28"/>
          <w:szCs w:val="28"/>
          <w:lang w:eastAsia="ja-JP"/>
        </w:rPr>
        <w:t>大阪府知事</w:t>
      </w:r>
      <w:r w:rsidRPr="002C1621">
        <w:rPr>
          <w:rFonts w:hint="eastAsia"/>
          <w:b/>
          <w:color w:val="000000" w:themeColor="text1"/>
          <w:sz w:val="28"/>
          <w:szCs w:val="28"/>
          <w:lang w:eastAsia="ja-JP"/>
        </w:rPr>
        <w:t xml:space="preserve">　</w:t>
      </w:r>
      <w:r w:rsidRPr="002C1621">
        <w:rPr>
          <w:rFonts w:hint="eastAsia"/>
          <w:b/>
          <w:color w:val="000000" w:themeColor="text1"/>
          <w:sz w:val="32"/>
          <w:szCs w:val="32"/>
          <w:lang w:eastAsia="ja-JP"/>
        </w:rPr>
        <w:t xml:space="preserve">　　</w:t>
      </w:r>
      <w:r w:rsidRPr="002C1621">
        <w:rPr>
          <w:rFonts w:ascii="HG正楷書体-PRO" w:eastAsia="HG正楷書体-PRO" w:hint="eastAsia"/>
          <w:b/>
          <w:color w:val="000000" w:themeColor="text1"/>
          <w:sz w:val="44"/>
          <w:szCs w:val="44"/>
          <w:lang w:eastAsia="ja-JP"/>
        </w:rPr>
        <w:t>松井　一郎</w:t>
      </w:r>
      <w:bookmarkEnd w:id="0"/>
      <w:bookmarkEnd w:id="1"/>
      <w:bookmarkEnd w:id="2"/>
      <w:bookmarkEnd w:id="3"/>
    </w:p>
    <w:p w:rsidR="00A07057" w:rsidRPr="002C1621" w:rsidRDefault="00BD1D35" w:rsidP="00A07057">
      <w:pPr>
        <w:ind w:rightChars="44" w:right="106"/>
        <w:rPr>
          <w:rFonts w:ascii="HG丸ｺﾞｼｯｸM-PRO"/>
          <w:color w:val="000000" w:themeColor="text1"/>
          <w:sz w:val="22"/>
          <w:szCs w:val="22"/>
          <w:lang w:eastAsia="ja-JP"/>
        </w:rPr>
      </w:pPr>
      <w:r w:rsidRPr="002C1621">
        <w:rPr>
          <w:rFonts w:ascii="HG丸ｺﾞｼｯｸM-PRO"/>
          <w:color w:val="000000" w:themeColor="text1"/>
          <w:sz w:val="22"/>
          <w:szCs w:val="22"/>
          <w:lang w:eastAsia="ja-JP"/>
        </w:rPr>
        <w:br w:type="page"/>
      </w:r>
    </w:p>
    <w:p w:rsidR="00854559" w:rsidRPr="002C1621" w:rsidRDefault="00854559" w:rsidP="006A5550">
      <w:pPr>
        <w:ind w:rightChars="44" w:right="106"/>
        <w:jc w:val="center"/>
        <w:rPr>
          <w:rFonts w:asciiTheme="minorEastAsia" w:hAnsiTheme="minorEastAsia"/>
          <w:color w:val="000000" w:themeColor="text1"/>
          <w:sz w:val="44"/>
          <w:szCs w:val="44"/>
          <w:lang w:eastAsia="ja-JP"/>
        </w:rPr>
      </w:pPr>
      <w:r w:rsidRPr="002C1621">
        <w:rPr>
          <w:rFonts w:asciiTheme="minorEastAsia" w:hAnsiTheme="minorEastAsia" w:hint="eastAsia"/>
          <w:color w:val="000000" w:themeColor="text1"/>
          <w:sz w:val="44"/>
          <w:szCs w:val="44"/>
          <w:lang w:eastAsia="ja-JP"/>
        </w:rPr>
        <w:lastRenderedPageBreak/>
        <w:t>目　　次</w:t>
      </w:r>
    </w:p>
    <w:p w:rsidR="006A5550" w:rsidRPr="002C1621" w:rsidRDefault="006A5550" w:rsidP="006A5550">
      <w:pPr>
        <w:ind w:rightChars="44" w:right="106"/>
        <w:jc w:val="center"/>
        <w:rPr>
          <w:rFonts w:asciiTheme="minorEastAsia" w:hAnsiTheme="minorEastAsia"/>
          <w:color w:val="000000" w:themeColor="text1"/>
          <w:sz w:val="44"/>
          <w:szCs w:val="44"/>
          <w:lang w:eastAsia="ja-JP"/>
        </w:rPr>
      </w:pPr>
    </w:p>
    <w:p w:rsidR="00EC5274" w:rsidRPr="002C1621" w:rsidRDefault="00EC5274"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１．大阪府北部を震源とする地震等の大規模災害への対応</w:t>
      </w:r>
      <w:r w:rsidR="00F665F5" w:rsidRPr="002C1621">
        <w:rPr>
          <w:rFonts w:asciiTheme="minorEastAsia" w:hAnsiTheme="minorEastAsia" w:hint="eastAsia"/>
          <w:color w:val="000000" w:themeColor="text1"/>
          <w:lang w:eastAsia="ja-JP"/>
        </w:rPr>
        <w:t>・・</w:t>
      </w:r>
      <w:r w:rsidR="006A5550" w:rsidRPr="002C1621">
        <w:rPr>
          <w:rFonts w:asciiTheme="minorEastAsia" w:hAnsiTheme="minorEastAsia" w:hint="eastAsia"/>
          <w:color w:val="000000" w:themeColor="text1"/>
          <w:lang w:eastAsia="ja-JP"/>
        </w:rPr>
        <w:t>・・・・・・</w:t>
      </w:r>
      <w:r w:rsidR="00F665F5" w:rsidRPr="002C1621">
        <w:rPr>
          <w:rFonts w:asciiTheme="minorEastAsia" w:hAnsiTheme="minorEastAsia" w:hint="eastAsia"/>
          <w:color w:val="000000" w:themeColor="text1"/>
          <w:lang w:eastAsia="ja-JP"/>
        </w:rPr>
        <w:t>・・</w:t>
      </w:r>
      <w:r w:rsidR="002C1621">
        <w:rPr>
          <w:rFonts w:asciiTheme="minorEastAsia" w:hAnsiTheme="minorEastAsia" w:hint="eastAsia"/>
          <w:color w:val="000000" w:themeColor="text1"/>
          <w:lang w:eastAsia="ja-JP"/>
        </w:rPr>
        <w:t>１</w:t>
      </w:r>
    </w:p>
    <w:p w:rsidR="00EC5274" w:rsidRPr="002C1621" w:rsidRDefault="009F1D43"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（１）水道施設の災害復旧に対する支援</w:t>
      </w:r>
    </w:p>
    <w:p w:rsidR="009F1D43" w:rsidRPr="002C1621" w:rsidRDefault="009F1D43"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（２）災害医療体制の充実</w:t>
      </w:r>
    </w:p>
    <w:p w:rsidR="009F1D43" w:rsidRPr="002C1621" w:rsidRDefault="00F175DF"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（３）広域</w:t>
      </w:r>
      <w:r w:rsidR="009F1D43" w:rsidRPr="002C1621">
        <w:rPr>
          <w:rFonts w:asciiTheme="minorEastAsia" w:hAnsiTheme="minorEastAsia" w:hint="eastAsia"/>
          <w:color w:val="000000" w:themeColor="text1"/>
          <w:lang w:eastAsia="ja-JP"/>
        </w:rPr>
        <w:t>災害</w:t>
      </w:r>
      <w:r w:rsidRPr="002C1621">
        <w:rPr>
          <w:rFonts w:asciiTheme="minorEastAsia" w:hAnsiTheme="minorEastAsia" w:hint="eastAsia"/>
          <w:color w:val="000000" w:themeColor="text1"/>
          <w:lang w:eastAsia="ja-JP"/>
        </w:rPr>
        <w:t>・</w:t>
      </w:r>
      <w:r w:rsidR="009F1D43" w:rsidRPr="002C1621">
        <w:rPr>
          <w:rFonts w:asciiTheme="minorEastAsia" w:hAnsiTheme="minorEastAsia" w:hint="eastAsia"/>
          <w:color w:val="000000" w:themeColor="text1"/>
          <w:lang w:eastAsia="ja-JP"/>
        </w:rPr>
        <w:t>救急医療情報システム（</w:t>
      </w:r>
      <w:r w:rsidR="0079040F" w:rsidRPr="002C1621">
        <w:rPr>
          <w:rFonts w:asciiTheme="minorEastAsia" w:hAnsiTheme="minorEastAsia" w:hint="eastAsia"/>
          <w:color w:val="000000" w:themeColor="text1"/>
          <w:lang w:eastAsia="ja-JP"/>
        </w:rPr>
        <w:t>ＥＭＩＳ</w:t>
      </w:r>
      <w:r w:rsidR="009F1D43" w:rsidRPr="002C1621">
        <w:rPr>
          <w:rFonts w:asciiTheme="minorEastAsia" w:hAnsiTheme="minorEastAsia" w:hint="eastAsia"/>
          <w:color w:val="000000" w:themeColor="text1"/>
          <w:lang w:eastAsia="ja-JP"/>
        </w:rPr>
        <w:t>）の不具合検証及び改修等</w:t>
      </w:r>
    </w:p>
    <w:p w:rsidR="006A5550" w:rsidRPr="002C1621" w:rsidRDefault="009F1D43"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（４）医療施設等における耐震化推進に向けた国庫補助金の補助率、上限額等の</w:t>
      </w:r>
    </w:p>
    <w:p w:rsidR="009F1D43" w:rsidRPr="002C1621" w:rsidRDefault="009F1D43" w:rsidP="006A5550">
      <w:pPr>
        <w:ind w:rightChars="44" w:right="106" w:firstLineChars="300" w:firstLine="720"/>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拡充等</w:t>
      </w:r>
    </w:p>
    <w:p w:rsidR="002E743F" w:rsidRPr="002C1621" w:rsidRDefault="002E743F"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（５）災害時における小児周産期リエゾンの認定・活動について</w:t>
      </w:r>
    </w:p>
    <w:p w:rsidR="009F1D43" w:rsidRPr="002C1621" w:rsidRDefault="002E743F"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（６）</w:t>
      </w:r>
      <w:r w:rsidR="00352654" w:rsidRPr="002C1621">
        <w:rPr>
          <w:rFonts w:asciiTheme="minorEastAsia" w:hAnsiTheme="minorEastAsia" w:hint="eastAsia"/>
          <w:color w:val="000000" w:themeColor="text1"/>
          <w:lang w:eastAsia="ja-JP"/>
        </w:rPr>
        <w:t>ＤＰＡＴ等災害時こころ</w:t>
      </w:r>
      <w:r w:rsidRPr="002C1621">
        <w:rPr>
          <w:rFonts w:asciiTheme="minorEastAsia" w:hAnsiTheme="minorEastAsia" w:hint="eastAsia"/>
          <w:color w:val="000000" w:themeColor="text1"/>
          <w:lang w:eastAsia="ja-JP"/>
        </w:rPr>
        <w:t>のケア活動について</w:t>
      </w:r>
    </w:p>
    <w:p w:rsidR="006A5550" w:rsidRPr="002C1621" w:rsidRDefault="002E743F"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（７</w:t>
      </w:r>
      <w:r w:rsidR="009F1D43" w:rsidRPr="002C1621">
        <w:rPr>
          <w:rFonts w:asciiTheme="minorEastAsia" w:hAnsiTheme="minorEastAsia" w:hint="eastAsia"/>
          <w:color w:val="000000" w:themeColor="text1"/>
          <w:lang w:eastAsia="ja-JP"/>
        </w:rPr>
        <w:t>）被災者の国民健康保険、後期高齢者医療にかかる一部負担金・保険料（税）</w:t>
      </w:r>
    </w:p>
    <w:p w:rsidR="009F1D43" w:rsidRPr="002C1621" w:rsidRDefault="009F1D43" w:rsidP="006A5550">
      <w:pPr>
        <w:ind w:rightChars="44" w:right="106" w:firstLineChars="300" w:firstLine="720"/>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の減免に対する財政支援</w:t>
      </w:r>
    </w:p>
    <w:p w:rsidR="009F1D43" w:rsidRPr="002C1621" w:rsidRDefault="009F1D43" w:rsidP="00854559">
      <w:pPr>
        <w:ind w:rightChars="44" w:right="106"/>
        <w:rPr>
          <w:rFonts w:asciiTheme="minorEastAsia" w:hAnsiTheme="minorEastAsia"/>
          <w:color w:val="000000" w:themeColor="text1"/>
          <w:lang w:eastAsia="ja-JP"/>
        </w:rPr>
      </w:pPr>
    </w:p>
    <w:p w:rsidR="00854559" w:rsidRPr="002C1621" w:rsidRDefault="00EC5274"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２</w:t>
      </w:r>
      <w:r w:rsidR="00854559" w:rsidRPr="002C1621">
        <w:rPr>
          <w:rFonts w:asciiTheme="minorEastAsia" w:hAnsiTheme="minorEastAsia" w:hint="eastAsia"/>
          <w:color w:val="000000" w:themeColor="text1"/>
          <w:lang w:eastAsia="ja-JP"/>
        </w:rPr>
        <w:t>．保健医療体制等の確保・・・・・・・・・・・・・・・・・・</w:t>
      </w:r>
      <w:r w:rsidR="006A5550" w:rsidRPr="002C1621">
        <w:rPr>
          <w:rFonts w:asciiTheme="minorEastAsia" w:hAnsiTheme="minorEastAsia" w:hint="eastAsia"/>
          <w:color w:val="000000" w:themeColor="text1"/>
          <w:lang w:eastAsia="ja-JP"/>
        </w:rPr>
        <w:t>・・・・・・</w:t>
      </w:r>
      <w:r w:rsidR="002C1621">
        <w:rPr>
          <w:rFonts w:asciiTheme="minorEastAsia" w:hAnsiTheme="minorEastAsia" w:hint="eastAsia"/>
          <w:color w:val="000000" w:themeColor="text1"/>
          <w:lang w:eastAsia="ja-JP"/>
        </w:rPr>
        <w:t>３</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（１）医療提供体制の整備</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（２）救急医療体制等の充実・強化</w:t>
      </w:r>
    </w:p>
    <w:p w:rsidR="00854559" w:rsidRPr="002C1621" w:rsidRDefault="00854559" w:rsidP="00854559">
      <w:pPr>
        <w:ind w:rightChars="44" w:right="106"/>
        <w:rPr>
          <w:rFonts w:asciiTheme="minorEastAsia" w:hAnsiTheme="minorEastAsia"/>
          <w:color w:val="000000" w:themeColor="text1"/>
          <w:lang w:eastAsia="ja-JP"/>
        </w:rPr>
      </w:pPr>
    </w:p>
    <w:p w:rsidR="00854559" w:rsidRPr="002C1621" w:rsidRDefault="00EC5274"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３</w:t>
      </w:r>
      <w:r w:rsidR="00854559" w:rsidRPr="002C1621">
        <w:rPr>
          <w:rFonts w:asciiTheme="minorEastAsia" w:hAnsiTheme="minorEastAsia" w:hint="eastAsia"/>
          <w:color w:val="000000" w:themeColor="text1"/>
          <w:lang w:eastAsia="ja-JP"/>
        </w:rPr>
        <w:t>．がん対策・循環器病予防など非感染性疾患（</w:t>
      </w:r>
      <w:r w:rsidR="0079040F" w:rsidRPr="002C1621">
        <w:rPr>
          <w:rFonts w:asciiTheme="minorEastAsia" w:hAnsiTheme="minorEastAsia" w:hint="eastAsia"/>
          <w:color w:val="000000" w:themeColor="text1"/>
          <w:lang w:eastAsia="ja-JP"/>
        </w:rPr>
        <w:t>ＮＣＤ</w:t>
      </w:r>
      <w:r w:rsidR="00854559" w:rsidRPr="002C1621">
        <w:rPr>
          <w:rFonts w:asciiTheme="minorEastAsia" w:hAnsiTheme="minorEastAsia" w:hint="eastAsia"/>
          <w:color w:val="000000" w:themeColor="text1"/>
          <w:lang w:eastAsia="ja-JP"/>
        </w:rPr>
        <w:t>）対策</w:t>
      </w:r>
      <w:r w:rsidR="002C1621">
        <w:rPr>
          <w:rFonts w:asciiTheme="minorEastAsia" w:hAnsiTheme="minorEastAsia" w:hint="eastAsia"/>
          <w:color w:val="000000" w:themeColor="text1"/>
          <w:lang w:eastAsia="ja-JP"/>
        </w:rPr>
        <w:t>の推進・・・・・６</w:t>
      </w:r>
    </w:p>
    <w:p w:rsidR="00854559" w:rsidRPr="002C1621" w:rsidRDefault="00854559" w:rsidP="00854559">
      <w:pPr>
        <w:ind w:rightChars="44" w:right="106"/>
        <w:rPr>
          <w:rFonts w:asciiTheme="minorEastAsia" w:hAnsiTheme="minorEastAsia"/>
          <w:color w:val="000000" w:themeColor="text1"/>
          <w:lang w:eastAsia="ja-JP"/>
        </w:rPr>
      </w:pPr>
    </w:p>
    <w:p w:rsidR="00854559" w:rsidRPr="002C1621" w:rsidRDefault="00EC5274"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４</w:t>
      </w:r>
      <w:r w:rsidR="00854559" w:rsidRPr="002C1621">
        <w:rPr>
          <w:rFonts w:asciiTheme="minorEastAsia" w:hAnsiTheme="minorEastAsia" w:hint="eastAsia"/>
          <w:color w:val="000000" w:themeColor="text1"/>
          <w:lang w:eastAsia="ja-JP"/>
        </w:rPr>
        <w:t>．地域保健・感染症対策の充実・強化・・・・・・・・・・・・</w:t>
      </w:r>
      <w:r w:rsidR="006A5550" w:rsidRPr="002C1621">
        <w:rPr>
          <w:rFonts w:asciiTheme="minorEastAsia" w:hAnsiTheme="minorEastAsia" w:hint="eastAsia"/>
          <w:color w:val="000000" w:themeColor="text1"/>
          <w:lang w:eastAsia="ja-JP"/>
        </w:rPr>
        <w:t>・・・・・・</w:t>
      </w:r>
      <w:r w:rsidR="002C1621">
        <w:rPr>
          <w:rFonts w:asciiTheme="minorEastAsia" w:hAnsiTheme="minorEastAsia" w:hint="eastAsia"/>
          <w:color w:val="000000" w:themeColor="text1"/>
          <w:lang w:eastAsia="ja-JP"/>
        </w:rPr>
        <w:t>７</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（１）難病対策の推進</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（２）アレルギー疾患対策の充実</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（３）原爆被爆者に対する福祉事業の充実</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（４）骨髄移植事業の充実</w:t>
      </w:r>
    </w:p>
    <w:p w:rsidR="00854559" w:rsidRPr="002B3BB9" w:rsidRDefault="002B3BB9" w:rsidP="00854559">
      <w:pPr>
        <w:ind w:rightChars="44" w:right="106"/>
        <w:rPr>
          <w:rFonts w:asciiTheme="minorEastAsia" w:hAnsiTheme="minorEastAsia"/>
          <w:color w:val="FF0000"/>
          <w:lang w:eastAsia="ja-JP"/>
        </w:rPr>
      </w:pPr>
      <w:r>
        <w:rPr>
          <w:rFonts w:asciiTheme="minorEastAsia" w:hAnsiTheme="minorEastAsia" w:hint="eastAsia"/>
          <w:color w:val="000000" w:themeColor="text1"/>
          <w:lang w:eastAsia="ja-JP"/>
        </w:rPr>
        <w:t>（</w:t>
      </w:r>
      <w:r w:rsidRPr="00855EA0">
        <w:rPr>
          <w:rFonts w:asciiTheme="minorEastAsia" w:hAnsiTheme="minorEastAsia" w:hint="eastAsia"/>
          <w:lang w:eastAsia="ja-JP"/>
        </w:rPr>
        <w:t>５）不妊に関する総合的施策の推進</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（６）アスベストによる健康被害の救済</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（７）感染症対策の充実・強化</w:t>
      </w:r>
    </w:p>
    <w:p w:rsidR="00854559" w:rsidRPr="002C1621" w:rsidRDefault="00854559" w:rsidP="00854559">
      <w:pPr>
        <w:ind w:rightChars="44" w:right="106"/>
        <w:rPr>
          <w:rFonts w:asciiTheme="minorEastAsia" w:hAnsiTheme="minorEastAsia"/>
          <w:color w:val="000000" w:themeColor="text1"/>
          <w:lang w:eastAsia="ja-JP"/>
        </w:rPr>
      </w:pPr>
    </w:p>
    <w:p w:rsidR="00854559" w:rsidRPr="002C1621" w:rsidRDefault="00EC5274"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５</w:t>
      </w:r>
      <w:r w:rsidR="00854559" w:rsidRPr="002C1621">
        <w:rPr>
          <w:rFonts w:asciiTheme="minorEastAsia" w:hAnsiTheme="minorEastAsia" w:hint="eastAsia"/>
          <w:color w:val="000000" w:themeColor="text1"/>
          <w:lang w:eastAsia="ja-JP"/>
        </w:rPr>
        <w:t>．「こころの健康問題」への対策・・・・・</w:t>
      </w:r>
      <w:r w:rsidR="006A5550" w:rsidRPr="002C1621">
        <w:rPr>
          <w:rFonts w:asciiTheme="minorEastAsia" w:hAnsiTheme="minorEastAsia" w:hint="eastAsia"/>
          <w:color w:val="000000" w:themeColor="text1"/>
          <w:lang w:eastAsia="ja-JP"/>
        </w:rPr>
        <w:t>・・・・・・</w:t>
      </w:r>
      <w:r w:rsidR="002C1621">
        <w:rPr>
          <w:rFonts w:asciiTheme="minorEastAsia" w:hAnsiTheme="minorEastAsia" w:hint="eastAsia"/>
          <w:color w:val="000000" w:themeColor="text1"/>
          <w:lang w:eastAsia="ja-JP"/>
        </w:rPr>
        <w:t>・・・・・・・・・11</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（１）精神保健施策の推進</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（２）自殺対策の充実</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（３）薬物乱用防止対策及び依存症対策の充実</w:t>
      </w:r>
    </w:p>
    <w:p w:rsidR="00854559" w:rsidRPr="002C1621" w:rsidRDefault="00854559" w:rsidP="00854559">
      <w:pPr>
        <w:ind w:rightChars="44" w:right="106"/>
        <w:rPr>
          <w:rFonts w:asciiTheme="minorEastAsia" w:hAnsiTheme="minorEastAsia"/>
          <w:color w:val="000000" w:themeColor="text1"/>
          <w:lang w:eastAsia="ja-JP"/>
        </w:rPr>
      </w:pPr>
    </w:p>
    <w:p w:rsidR="00854559" w:rsidRPr="002C1621" w:rsidRDefault="00EC5274"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６</w:t>
      </w:r>
      <w:r w:rsidR="00854559" w:rsidRPr="002C1621">
        <w:rPr>
          <w:rFonts w:asciiTheme="minorEastAsia" w:hAnsiTheme="minorEastAsia" w:hint="eastAsia"/>
          <w:color w:val="000000" w:themeColor="text1"/>
          <w:lang w:eastAsia="ja-JP"/>
        </w:rPr>
        <w:t>．保健ガバナンスの強化・・・・・・・・・・・・・・・</w:t>
      </w:r>
      <w:r w:rsidR="006A5550" w:rsidRPr="002C1621">
        <w:rPr>
          <w:rFonts w:asciiTheme="minorEastAsia" w:hAnsiTheme="minorEastAsia" w:hint="eastAsia"/>
          <w:color w:val="000000" w:themeColor="text1"/>
          <w:lang w:eastAsia="ja-JP"/>
        </w:rPr>
        <w:t>・・・・・・</w:t>
      </w:r>
      <w:r w:rsidR="002C1621">
        <w:rPr>
          <w:rFonts w:asciiTheme="minorEastAsia" w:hAnsiTheme="minorEastAsia" w:hint="eastAsia"/>
          <w:color w:val="000000" w:themeColor="text1"/>
          <w:lang w:eastAsia="ja-JP"/>
        </w:rPr>
        <w:t>・・・13</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（１）都道府県の保健ガバナンスの強化に向けた支援の充実</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（２）国民健康保険制度改革</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（３）後期高齢者医療制度</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（４）柔道整復施術療養費の適正化</w:t>
      </w:r>
    </w:p>
    <w:p w:rsidR="00854559" w:rsidRPr="002C1621" w:rsidRDefault="00854559" w:rsidP="00854559">
      <w:pPr>
        <w:ind w:rightChars="44" w:right="106"/>
        <w:rPr>
          <w:rFonts w:asciiTheme="minorEastAsia" w:hAnsiTheme="minorEastAsia"/>
          <w:color w:val="000000" w:themeColor="text1"/>
          <w:lang w:eastAsia="ja-JP"/>
        </w:rPr>
      </w:pPr>
    </w:p>
    <w:p w:rsidR="00854559" w:rsidRPr="002C1621" w:rsidRDefault="00B310CB"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７</w:t>
      </w:r>
      <w:r w:rsidR="00854559" w:rsidRPr="002C1621">
        <w:rPr>
          <w:rFonts w:asciiTheme="minorEastAsia" w:hAnsiTheme="minorEastAsia" w:hint="eastAsia"/>
          <w:color w:val="000000" w:themeColor="text1"/>
          <w:lang w:eastAsia="ja-JP"/>
        </w:rPr>
        <w:t>．安全で安心な日常生活を支える公衆衛生の向上・</w:t>
      </w:r>
      <w:r w:rsidR="006A5550" w:rsidRPr="002C1621">
        <w:rPr>
          <w:rFonts w:asciiTheme="minorEastAsia" w:hAnsiTheme="minorEastAsia" w:hint="eastAsia"/>
          <w:color w:val="000000" w:themeColor="text1"/>
          <w:lang w:eastAsia="ja-JP"/>
        </w:rPr>
        <w:t>・・・・・・</w:t>
      </w:r>
      <w:r w:rsidR="002C1621">
        <w:rPr>
          <w:rFonts w:asciiTheme="minorEastAsia" w:hAnsiTheme="minorEastAsia" w:hint="eastAsia"/>
          <w:color w:val="000000" w:themeColor="text1"/>
          <w:lang w:eastAsia="ja-JP"/>
        </w:rPr>
        <w:t>・・・・・・14</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（１）薬局機能情報提供制度にかかる全国統一のシステム構築</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（２）食品の安全性確保策の充実</w:t>
      </w:r>
    </w:p>
    <w:p w:rsidR="00854559" w:rsidRPr="002C1621" w:rsidRDefault="00854559" w:rsidP="00854559">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（３）水道の広域化及び水道・浄化槽整備の推進</w:t>
      </w:r>
    </w:p>
    <w:p w:rsidR="0006019D" w:rsidRPr="002C1621" w:rsidRDefault="00854559" w:rsidP="00E31883">
      <w:pPr>
        <w:ind w:rightChars="44" w:right="10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（４）火葬場更新にかかる補助制度の創設等</w:t>
      </w:r>
    </w:p>
    <w:bookmarkEnd w:id="4"/>
    <w:p w:rsidR="009714AD" w:rsidRPr="002C1621" w:rsidRDefault="009714AD" w:rsidP="0006019D">
      <w:pPr>
        <w:rPr>
          <w:rFonts w:asciiTheme="minorEastAsia" w:hAnsiTheme="minorEastAsia"/>
          <w:b/>
          <w:color w:val="000000" w:themeColor="text1"/>
          <w:sz w:val="28"/>
          <w:szCs w:val="28"/>
          <w:bdr w:val="single" w:sz="4" w:space="0" w:color="auto"/>
          <w:shd w:val="pct15" w:color="auto" w:fill="FFFFFF"/>
          <w:lang w:eastAsia="ja-JP"/>
        </w:rPr>
        <w:sectPr w:rsidR="009714AD" w:rsidRPr="002C1621" w:rsidSect="009714AD">
          <w:type w:val="continuous"/>
          <w:pgSz w:w="11907" w:h="16840" w:code="9"/>
          <w:pgMar w:top="1247" w:right="1406" w:bottom="720" w:left="1418" w:header="851" w:footer="992" w:gutter="0"/>
          <w:pgNumType w:start="0"/>
          <w:cols w:space="425"/>
          <w:docGrid w:linePitch="354" w:charSpace="-4915"/>
        </w:sectPr>
      </w:pPr>
    </w:p>
    <w:p w:rsidR="00E346AE" w:rsidRPr="002C1621" w:rsidRDefault="00E346AE" w:rsidP="0006019D">
      <w:pPr>
        <w:rPr>
          <w:rFonts w:asciiTheme="minorEastAsia" w:hAnsiTheme="minorEastAsia"/>
          <w:b/>
          <w:color w:val="000000" w:themeColor="text1"/>
          <w:sz w:val="28"/>
          <w:szCs w:val="28"/>
          <w:bdr w:val="single" w:sz="4" w:space="0" w:color="auto"/>
          <w:shd w:val="pct15" w:color="auto" w:fill="FFFFFF"/>
          <w:lang w:eastAsia="ja-JP"/>
        </w:rPr>
      </w:pPr>
    </w:p>
    <w:p w:rsidR="00105899" w:rsidRPr="002C1621" w:rsidRDefault="00105899" w:rsidP="0006019D">
      <w:pPr>
        <w:rPr>
          <w:rFonts w:asciiTheme="minorEastAsia" w:hAnsiTheme="minorEastAsia"/>
          <w:b/>
          <w:color w:val="000000" w:themeColor="text1"/>
          <w:sz w:val="28"/>
          <w:szCs w:val="28"/>
          <w:bdr w:val="single" w:sz="4" w:space="0" w:color="auto"/>
          <w:shd w:val="pct15" w:color="auto" w:fill="FFFFFF"/>
          <w:lang w:eastAsia="ja-JP"/>
        </w:rPr>
      </w:pPr>
      <w:r w:rsidRPr="002C1621">
        <w:rPr>
          <w:rFonts w:asciiTheme="minorEastAsia" w:hAnsiTheme="minorEastAsia" w:hint="eastAsia"/>
          <w:b/>
          <w:color w:val="000000" w:themeColor="text1"/>
          <w:sz w:val="28"/>
          <w:szCs w:val="28"/>
          <w:bdr w:val="single" w:sz="4" w:space="0" w:color="auto"/>
          <w:shd w:val="pct15" w:color="auto" w:fill="FFFFFF"/>
          <w:lang w:eastAsia="ja-JP"/>
        </w:rPr>
        <w:lastRenderedPageBreak/>
        <w:t>１．大阪府北部を震源とする地震等の大規模災害への対応</w:t>
      </w:r>
    </w:p>
    <w:p w:rsidR="002541BC" w:rsidRPr="002C1621" w:rsidRDefault="002541BC" w:rsidP="0006019D">
      <w:pPr>
        <w:rPr>
          <w:rFonts w:asciiTheme="minorEastAsia" w:hAnsiTheme="minorEastAsia"/>
          <w:b/>
          <w:color w:val="000000" w:themeColor="text1"/>
          <w:sz w:val="28"/>
          <w:szCs w:val="28"/>
          <w:lang w:eastAsia="ja-JP"/>
        </w:rPr>
      </w:pPr>
    </w:p>
    <w:p w:rsidR="00105899" w:rsidRPr="002C1621" w:rsidRDefault="00105899" w:rsidP="0006019D">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（１）水道施設の災害復旧に対する支援</w:t>
      </w:r>
    </w:p>
    <w:p w:rsidR="00352654" w:rsidRPr="002C1621" w:rsidRDefault="00352654" w:rsidP="002541BC">
      <w:pPr>
        <w:ind w:leftChars="118" w:left="437" w:hangingChars="64" w:hanging="154"/>
        <w:rPr>
          <w:rFonts w:asciiTheme="minorEastAsia" w:hAnsiTheme="minorEastAsia"/>
          <w:color w:val="000000" w:themeColor="text1"/>
          <w:lang w:eastAsia="ja-JP"/>
        </w:rPr>
      </w:pPr>
    </w:p>
    <w:p w:rsidR="001A55FF" w:rsidRPr="002C1621" w:rsidRDefault="008D7EB7" w:rsidP="002541BC">
      <w:pPr>
        <w:ind w:leftChars="118" w:left="437" w:hangingChars="64" w:hanging="154"/>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・水道施設災害復旧費の補助率を東日本大震災や熊本地震並みに拡充すること。</w:t>
      </w:r>
    </w:p>
    <w:p w:rsidR="008D7EB7" w:rsidRPr="002C1621" w:rsidRDefault="008D7EB7" w:rsidP="001A55FF">
      <w:pPr>
        <w:ind w:leftChars="118" w:left="283" w:firstLineChars="100" w:firstLine="240"/>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（現状 補助率1/2～2/3⇒　80/100～90/100）</w:t>
      </w:r>
    </w:p>
    <w:p w:rsidR="001A55FF" w:rsidRPr="002C1621" w:rsidRDefault="001A55FF" w:rsidP="001A55FF">
      <w:pPr>
        <w:ind w:leftChars="118" w:left="283" w:firstLineChars="100" w:firstLine="240"/>
        <w:rPr>
          <w:rFonts w:asciiTheme="minorEastAsia" w:hAnsiTheme="minorEastAsia"/>
          <w:color w:val="000000" w:themeColor="text1"/>
          <w:lang w:eastAsia="ja-JP"/>
        </w:rPr>
      </w:pPr>
    </w:p>
    <w:p w:rsidR="001A55FF" w:rsidRPr="002C1621" w:rsidRDefault="008D7EB7" w:rsidP="002541BC">
      <w:pPr>
        <w:ind w:leftChars="118" w:left="437" w:hangingChars="64" w:hanging="154"/>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・被害を受けた基幹管路全体の更新事業を補助対象とすること。</w:t>
      </w:r>
    </w:p>
    <w:p w:rsidR="008D7EB7" w:rsidRPr="002C1621" w:rsidRDefault="008D7EB7" w:rsidP="001A55FF">
      <w:pPr>
        <w:ind w:leftChars="118" w:left="283" w:firstLineChars="100" w:firstLine="240"/>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（現状 補助対象外⇒補助率1/2）</w:t>
      </w:r>
    </w:p>
    <w:p w:rsidR="001A55FF" w:rsidRPr="002C1621" w:rsidRDefault="001A55FF" w:rsidP="001A55FF">
      <w:pPr>
        <w:ind w:leftChars="118" w:left="283" w:firstLineChars="100" w:firstLine="240"/>
        <w:rPr>
          <w:rFonts w:asciiTheme="minorEastAsia" w:hAnsiTheme="minorEastAsia"/>
          <w:color w:val="000000" w:themeColor="text1"/>
          <w:lang w:eastAsia="ja-JP"/>
        </w:rPr>
      </w:pPr>
    </w:p>
    <w:p w:rsidR="008D7EB7" w:rsidRPr="002C1621" w:rsidRDefault="00C73FEE" w:rsidP="002541BC">
      <w:pPr>
        <w:ind w:leftChars="118" w:left="439" w:hangingChars="65" w:hanging="156"/>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・水道管路耐震化等推進事業について、水道管路緊急改善事業における水道料金や有収密度等の採択条件を撤廃するとともに、配水支管までを対象施設とするなど、制度を拡充すること。</w:t>
      </w:r>
    </w:p>
    <w:p w:rsidR="00C73FEE" w:rsidRPr="002C1621" w:rsidRDefault="00C73FEE" w:rsidP="0006019D">
      <w:pPr>
        <w:rPr>
          <w:rFonts w:asciiTheme="minorEastAsia" w:hAnsiTheme="minorEastAsia"/>
          <w:b/>
          <w:color w:val="000000" w:themeColor="text1"/>
          <w:sz w:val="28"/>
          <w:szCs w:val="28"/>
          <w:lang w:eastAsia="ja-JP"/>
        </w:rPr>
      </w:pPr>
    </w:p>
    <w:p w:rsidR="002541BC" w:rsidRPr="002C1621" w:rsidRDefault="002541BC" w:rsidP="0006019D">
      <w:pPr>
        <w:rPr>
          <w:rFonts w:asciiTheme="minorEastAsia" w:hAnsiTheme="minorEastAsia"/>
          <w:b/>
          <w:color w:val="000000" w:themeColor="text1"/>
          <w:sz w:val="28"/>
          <w:szCs w:val="28"/>
          <w:lang w:eastAsia="ja-JP"/>
        </w:rPr>
      </w:pPr>
    </w:p>
    <w:p w:rsidR="00105899" w:rsidRPr="002C1621" w:rsidRDefault="00105899" w:rsidP="0006019D">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（２）災害医療体制の充実</w:t>
      </w:r>
    </w:p>
    <w:p w:rsidR="00352654" w:rsidRPr="002C1621" w:rsidRDefault="00352654" w:rsidP="008D7EB7">
      <w:pPr>
        <w:ind w:leftChars="118" w:left="283"/>
        <w:rPr>
          <w:rFonts w:asciiTheme="minorEastAsia" w:hAnsiTheme="minorEastAsia"/>
          <w:color w:val="000000" w:themeColor="text1"/>
          <w:lang w:eastAsia="ja-JP"/>
        </w:rPr>
      </w:pPr>
    </w:p>
    <w:p w:rsidR="008D7EB7" w:rsidRPr="002C1621" w:rsidRDefault="008D7EB7" w:rsidP="008D7EB7">
      <w:pPr>
        <w:ind w:leftChars="118" w:left="283"/>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 xml:space="preserve">　医療機関における災害時の電気、水等のライフラインを確保するために必要な設備等の能力拡充については、整備費用が膨大であるため、医療機関の実態を踏まえたものとなるよう、補助基準額及び補助率の引き上げを行うこと。</w:t>
      </w:r>
    </w:p>
    <w:p w:rsidR="00105899" w:rsidRPr="002C1621" w:rsidRDefault="008D7EB7" w:rsidP="008D7EB7">
      <w:pPr>
        <w:ind w:leftChars="118" w:left="283"/>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 xml:space="preserve">　災害派遣医療チーム（</w:t>
      </w:r>
      <w:r w:rsidR="0079040F" w:rsidRPr="002C1621">
        <w:rPr>
          <w:rFonts w:asciiTheme="minorEastAsia" w:hAnsiTheme="minorEastAsia" w:hint="eastAsia"/>
          <w:color w:val="000000" w:themeColor="text1"/>
          <w:lang w:eastAsia="ja-JP"/>
        </w:rPr>
        <w:t>ＤＭＡＴ</w:t>
      </w:r>
      <w:r w:rsidRPr="002C1621">
        <w:rPr>
          <w:rFonts w:asciiTheme="minorEastAsia" w:hAnsiTheme="minorEastAsia" w:hint="eastAsia"/>
          <w:color w:val="000000" w:themeColor="text1"/>
          <w:lang w:eastAsia="ja-JP"/>
        </w:rPr>
        <w:t>）の養成事業については、希望者全員が受講できるよう国研修枠を拡充すること。</w:t>
      </w:r>
    </w:p>
    <w:p w:rsidR="008D7EB7" w:rsidRPr="002C1621" w:rsidRDefault="008D7EB7" w:rsidP="0006019D">
      <w:pPr>
        <w:rPr>
          <w:rFonts w:asciiTheme="minorEastAsia" w:hAnsiTheme="minorEastAsia"/>
          <w:b/>
          <w:color w:val="000000" w:themeColor="text1"/>
          <w:sz w:val="28"/>
          <w:szCs w:val="28"/>
          <w:lang w:eastAsia="ja-JP"/>
        </w:rPr>
      </w:pPr>
    </w:p>
    <w:p w:rsidR="002541BC" w:rsidRPr="002C1621" w:rsidRDefault="002541BC" w:rsidP="0006019D">
      <w:pPr>
        <w:rPr>
          <w:rFonts w:asciiTheme="minorEastAsia" w:hAnsiTheme="minorEastAsia"/>
          <w:b/>
          <w:color w:val="000000" w:themeColor="text1"/>
          <w:sz w:val="28"/>
          <w:szCs w:val="28"/>
          <w:lang w:eastAsia="ja-JP"/>
        </w:rPr>
      </w:pPr>
    </w:p>
    <w:p w:rsidR="00F665F5" w:rsidRPr="002C1621" w:rsidRDefault="00F175DF" w:rsidP="00F665F5">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（３）広域</w:t>
      </w:r>
      <w:r w:rsidR="00105899" w:rsidRPr="002C1621">
        <w:rPr>
          <w:rFonts w:asciiTheme="minorEastAsia" w:hAnsiTheme="minorEastAsia" w:hint="eastAsia"/>
          <w:b/>
          <w:color w:val="000000" w:themeColor="text1"/>
          <w:sz w:val="28"/>
          <w:szCs w:val="28"/>
          <w:lang w:eastAsia="ja-JP"/>
        </w:rPr>
        <w:t>災害</w:t>
      </w:r>
      <w:r w:rsidRPr="002C1621">
        <w:rPr>
          <w:rFonts w:asciiTheme="minorEastAsia" w:hAnsiTheme="minorEastAsia" w:hint="eastAsia"/>
          <w:b/>
          <w:color w:val="000000" w:themeColor="text1"/>
          <w:sz w:val="28"/>
          <w:szCs w:val="28"/>
          <w:lang w:eastAsia="ja-JP"/>
        </w:rPr>
        <w:t>・</w:t>
      </w:r>
      <w:r w:rsidR="00105899" w:rsidRPr="002C1621">
        <w:rPr>
          <w:rFonts w:asciiTheme="minorEastAsia" w:hAnsiTheme="minorEastAsia" w:hint="eastAsia"/>
          <w:b/>
          <w:color w:val="000000" w:themeColor="text1"/>
          <w:sz w:val="28"/>
          <w:szCs w:val="28"/>
          <w:lang w:eastAsia="ja-JP"/>
        </w:rPr>
        <w:t>救急医療情報システム（</w:t>
      </w:r>
      <w:r w:rsidR="0079040F" w:rsidRPr="002C1621">
        <w:rPr>
          <w:rFonts w:asciiTheme="minorEastAsia" w:hAnsiTheme="minorEastAsia" w:hint="eastAsia"/>
          <w:b/>
          <w:color w:val="000000" w:themeColor="text1"/>
          <w:sz w:val="28"/>
          <w:szCs w:val="28"/>
          <w:lang w:eastAsia="ja-JP"/>
        </w:rPr>
        <w:t>ＥＭＩＳ</w:t>
      </w:r>
      <w:r w:rsidR="00105899" w:rsidRPr="002C1621">
        <w:rPr>
          <w:rFonts w:asciiTheme="minorEastAsia" w:hAnsiTheme="minorEastAsia" w:hint="eastAsia"/>
          <w:b/>
          <w:color w:val="000000" w:themeColor="text1"/>
          <w:sz w:val="28"/>
          <w:szCs w:val="28"/>
          <w:lang w:eastAsia="ja-JP"/>
        </w:rPr>
        <w:t>）</w:t>
      </w:r>
      <w:r w:rsidR="004B6D93" w:rsidRPr="002C1621">
        <w:rPr>
          <w:rFonts w:asciiTheme="minorEastAsia" w:hAnsiTheme="minorEastAsia" w:hint="eastAsia"/>
          <w:b/>
          <w:color w:val="000000" w:themeColor="text1"/>
          <w:sz w:val="28"/>
          <w:szCs w:val="28"/>
          <w:lang w:eastAsia="ja-JP"/>
        </w:rPr>
        <w:t>の不具合検証及び</w:t>
      </w:r>
    </w:p>
    <w:p w:rsidR="00105899" w:rsidRPr="002C1621" w:rsidRDefault="004B6D93" w:rsidP="00F665F5">
      <w:pPr>
        <w:ind w:firstLineChars="200" w:firstLine="562"/>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改修等</w:t>
      </w:r>
    </w:p>
    <w:p w:rsidR="00352654" w:rsidRPr="002C1621" w:rsidRDefault="00352654" w:rsidP="00F175DF">
      <w:pPr>
        <w:ind w:leftChars="118" w:left="283"/>
        <w:rPr>
          <w:rFonts w:asciiTheme="minorEastAsia" w:hAnsiTheme="minorEastAsia"/>
          <w:color w:val="000000" w:themeColor="text1"/>
          <w:lang w:eastAsia="ja-JP"/>
        </w:rPr>
      </w:pPr>
    </w:p>
    <w:p w:rsidR="00B46090" w:rsidRPr="002C1621" w:rsidRDefault="008D7EB7" w:rsidP="00F175DF">
      <w:pPr>
        <w:ind w:leftChars="118" w:left="283"/>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 xml:space="preserve">　このたびの大阪府北部を震源とする地震への対応に際しては、広域災害</w:t>
      </w:r>
      <w:r w:rsidR="00F175DF" w:rsidRPr="002C1621">
        <w:rPr>
          <w:rFonts w:asciiTheme="minorEastAsia" w:hAnsiTheme="minorEastAsia" w:hint="eastAsia"/>
          <w:color w:val="000000" w:themeColor="text1"/>
          <w:lang w:eastAsia="ja-JP"/>
        </w:rPr>
        <w:t>・</w:t>
      </w:r>
      <w:r w:rsidRPr="002C1621">
        <w:rPr>
          <w:rFonts w:asciiTheme="minorEastAsia" w:hAnsiTheme="minorEastAsia" w:hint="eastAsia"/>
          <w:color w:val="000000" w:themeColor="text1"/>
          <w:lang w:eastAsia="ja-JP"/>
        </w:rPr>
        <w:t>救急医療情報システム（</w:t>
      </w:r>
      <w:r w:rsidR="0079040F" w:rsidRPr="002C1621">
        <w:rPr>
          <w:rFonts w:asciiTheme="minorEastAsia" w:hAnsiTheme="minorEastAsia" w:hint="eastAsia"/>
          <w:color w:val="000000" w:themeColor="text1"/>
          <w:lang w:eastAsia="ja-JP"/>
        </w:rPr>
        <w:t>ＥＭＩＳ</w:t>
      </w:r>
      <w:r w:rsidRPr="002C1621">
        <w:rPr>
          <w:rFonts w:asciiTheme="minorEastAsia" w:hAnsiTheme="minorEastAsia" w:hint="eastAsia"/>
          <w:color w:val="000000" w:themeColor="text1"/>
          <w:lang w:eastAsia="ja-JP"/>
        </w:rPr>
        <w:t>）を使用した際、一時的に入力不可の状態になるなど、不具合が発生した。今後の災害発生時には不具合が生じないよう、</w:t>
      </w:r>
      <w:r w:rsidR="00932E27" w:rsidRPr="002C1621">
        <w:rPr>
          <w:rFonts w:asciiTheme="minorEastAsia" w:hAnsiTheme="minorEastAsia" w:hint="eastAsia"/>
          <w:color w:val="000000" w:themeColor="text1"/>
          <w:lang w:eastAsia="ja-JP"/>
        </w:rPr>
        <w:t>問題の検証と、システム入力や閲覧等のアクセス集中にも対応できるようなサーバーの増強を行うなど、</w:t>
      </w:r>
      <w:r w:rsidRPr="002C1621">
        <w:rPr>
          <w:rFonts w:asciiTheme="minorEastAsia" w:hAnsiTheme="minorEastAsia" w:hint="eastAsia"/>
          <w:color w:val="000000" w:themeColor="text1"/>
          <w:lang w:eastAsia="ja-JP"/>
        </w:rPr>
        <w:t>必要な改修を行うこと。</w:t>
      </w:r>
    </w:p>
    <w:p w:rsidR="00932E27" w:rsidRPr="002C1621" w:rsidRDefault="00932E27" w:rsidP="002541BC">
      <w:pPr>
        <w:ind w:leftChars="118" w:left="283" w:firstLineChars="100" w:firstLine="240"/>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あわせて、避難所情報、救護所情報のシステム入力や運用にあたっては、現場で入力を行う都道府県や市町村の意見を踏まえたシステムの改善を図られたい。</w:t>
      </w:r>
    </w:p>
    <w:p w:rsidR="00932E27" w:rsidRPr="002C1621" w:rsidRDefault="00932E27" w:rsidP="0006019D">
      <w:pPr>
        <w:rPr>
          <w:rFonts w:asciiTheme="minorEastAsia" w:hAnsiTheme="minorEastAsia"/>
          <w:b/>
          <w:color w:val="000000" w:themeColor="text1"/>
          <w:sz w:val="28"/>
          <w:szCs w:val="28"/>
          <w:lang w:eastAsia="ja-JP"/>
        </w:rPr>
      </w:pPr>
    </w:p>
    <w:p w:rsidR="002541BC" w:rsidRPr="002C1621" w:rsidRDefault="002541BC" w:rsidP="0006019D">
      <w:pPr>
        <w:rPr>
          <w:rFonts w:asciiTheme="minorEastAsia" w:hAnsiTheme="minorEastAsia"/>
          <w:b/>
          <w:color w:val="000000" w:themeColor="text1"/>
          <w:sz w:val="28"/>
          <w:szCs w:val="28"/>
          <w:lang w:eastAsia="ja-JP"/>
        </w:rPr>
      </w:pPr>
    </w:p>
    <w:p w:rsidR="00F665F5" w:rsidRPr="002C1621" w:rsidRDefault="00105899" w:rsidP="0006019D">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（４）</w:t>
      </w:r>
      <w:r w:rsidR="004B6D93" w:rsidRPr="002C1621">
        <w:rPr>
          <w:rFonts w:asciiTheme="minorEastAsia" w:hAnsiTheme="minorEastAsia" w:hint="eastAsia"/>
          <w:b/>
          <w:color w:val="000000" w:themeColor="text1"/>
          <w:sz w:val="28"/>
          <w:szCs w:val="28"/>
          <w:lang w:eastAsia="ja-JP"/>
        </w:rPr>
        <w:t>医療施設等における耐震化推進に向けた国庫補助金の補助率、</w:t>
      </w:r>
    </w:p>
    <w:p w:rsidR="00105899" w:rsidRPr="002C1621" w:rsidRDefault="004B6D93" w:rsidP="00F665F5">
      <w:pPr>
        <w:ind w:firstLineChars="200" w:firstLine="562"/>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上限額等の拡充等</w:t>
      </w:r>
    </w:p>
    <w:p w:rsidR="00352654" w:rsidRPr="002C1621" w:rsidRDefault="00352654" w:rsidP="002541BC">
      <w:pPr>
        <w:ind w:leftChars="118" w:left="283" w:firstLineChars="100" w:firstLine="240"/>
        <w:rPr>
          <w:rFonts w:asciiTheme="minorEastAsia" w:hAnsiTheme="minorEastAsia"/>
          <w:color w:val="000000" w:themeColor="text1"/>
          <w:lang w:eastAsia="ja-JP"/>
        </w:rPr>
      </w:pPr>
    </w:p>
    <w:p w:rsidR="00F175DF" w:rsidRPr="002C1621" w:rsidRDefault="00F175DF" w:rsidP="002541BC">
      <w:pPr>
        <w:ind w:leftChars="118" w:left="283" w:firstLineChars="100" w:firstLine="240"/>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このたびの大阪府北部を震源とする地震では、老朽化した医療施設での施設の破損等により、医療提供に支障があったことから、早期に更なる耐震化を推進していく必要がある。 そのため、医療提供体制施設整備交付金事業における国庫補助金</w:t>
      </w:r>
      <w:r w:rsidRPr="002C1621">
        <w:rPr>
          <w:rFonts w:asciiTheme="minorEastAsia" w:hAnsiTheme="minorEastAsia" w:hint="eastAsia"/>
          <w:color w:val="000000" w:themeColor="text1"/>
          <w:lang w:eastAsia="ja-JP"/>
        </w:rPr>
        <w:lastRenderedPageBreak/>
        <w:t>の対象医療施設の補助要件の緩和、補助率及び補助上限額の拡充など必要な措置を講じるとともに、補助基準額での交付に必要な予算を確保すること。また、本年６月に廃止した医療施設耐震化臨時特例基金の復活など補助制度を新たに創設すること。更に、耐震診断の実施を促進するため、耐震診断の補助制度にかかる国庫補助率の拡充などの措置を講じること。</w:t>
      </w:r>
    </w:p>
    <w:p w:rsidR="008D7EB7" w:rsidRPr="002C1621" w:rsidRDefault="008D7EB7" w:rsidP="0006019D">
      <w:pPr>
        <w:rPr>
          <w:rFonts w:asciiTheme="minorEastAsia" w:hAnsiTheme="minorEastAsia"/>
          <w:b/>
          <w:color w:val="000000" w:themeColor="text1"/>
          <w:sz w:val="28"/>
          <w:szCs w:val="28"/>
          <w:lang w:eastAsia="ja-JP"/>
        </w:rPr>
      </w:pPr>
    </w:p>
    <w:p w:rsidR="002541BC" w:rsidRPr="002C1621" w:rsidRDefault="002541BC" w:rsidP="0006019D">
      <w:pPr>
        <w:rPr>
          <w:rFonts w:asciiTheme="minorEastAsia" w:hAnsiTheme="minorEastAsia"/>
          <w:b/>
          <w:color w:val="000000" w:themeColor="text1"/>
          <w:sz w:val="28"/>
          <w:szCs w:val="28"/>
          <w:lang w:eastAsia="ja-JP"/>
        </w:rPr>
      </w:pPr>
    </w:p>
    <w:p w:rsidR="002E743F" w:rsidRPr="002C1621" w:rsidRDefault="00105899" w:rsidP="00F175DF">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（５）</w:t>
      </w:r>
      <w:r w:rsidR="004B6D93" w:rsidRPr="002C1621">
        <w:rPr>
          <w:rFonts w:asciiTheme="minorEastAsia" w:hAnsiTheme="minorEastAsia" w:hint="eastAsia"/>
          <w:b/>
          <w:color w:val="000000" w:themeColor="text1"/>
          <w:sz w:val="28"/>
          <w:szCs w:val="28"/>
          <w:lang w:eastAsia="ja-JP"/>
        </w:rPr>
        <w:t>災害時小児周産期リエゾンの認定・活動について</w:t>
      </w:r>
    </w:p>
    <w:p w:rsidR="00352654" w:rsidRPr="002C1621" w:rsidRDefault="002E743F" w:rsidP="002E743F">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w:t>
      </w:r>
    </w:p>
    <w:p w:rsidR="004B6D93" w:rsidRPr="002C1621" w:rsidRDefault="009F3414" w:rsidP="00352654">
      <w:pPr>
        <w:ind w:leftChars="118" w:left="283" w:firstLineChars="100" w:firstLine="240"/>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災害時小児周産期リエゾンについては、</w:t>
      </w:r>
      <w:r w:rsidR="00B46090" w:rsidRPr="002C1621">
        <w:rPr>
          <w:rFonts w:asciiTheme="minorEastAsia" w:hAnsiTheme="minorEastAsia" w:hint="eastAsia"/>
          <w:color w:val="000000" w:themeColor="text1"/>
          <w:lang w:eastAsia="ja-JP"/>
        </w:rPr>
        <w:t>このたびの</w:t>
      </w:r>
      <w:r w:rsidR="002E743F" w:rsidRPr="002C1621">
        <w:rPr>
          <w:rFonts w:asciiTheme="minorEastAsia" w:hAnsiTheme="minorEastAsia" w:hint="eastAsia"/>
          <w:color w:val="000000" w:themeColor="text1"/>
          <w:lang w:eastAsia="ja-JP"/>
        </w:rPr>
        <w:t>大阪府北部</w:t>
      </w:r>
      <w:r w:rsidR="00B46090" w:rsidRPr="002C1621">
        <w:rPr>
          <w:rFonts w:asciiTheme="minorEastAsia" w:hAnsiTheme="minorEastAsia" w:hint="eastAsia"/>
          <w:color w:val="000000" w:themeColor="text1"/>
          <w:lang w:eastAsia="ja-JP"/>
        </w:rPr>
        <w:t>を震源とする</w:t>
      </w:r>
      <w:r w:rsidR="002E743F" w:rsidRPr="002C1621">
        <w:rPr>
          <w:rFonts w:asciiTheme="minorEastAsia" w:hAnsiTheme="minorEastAsia" w:hint="eastAsia"/>
          <w:color w:val="000000" w:themeColor="text1"/>
          <w:lang w:eastAsia="ja-JP"/>
        </w:rPr>
        <w:t>地震</w:t>
      </w:r>
      <w:r w:rsidR="00F175DF" w:rsidRPr="002C1621">
        <w:rPr>
          <w:rFonts w:asciiTheme="minorEastAsia" w:hAnsiTheme="minorEastAsia" w:hint="eastAsia"/>
          <w:color w:val="000000" w:themeColor="text1"/>
          <w:lang w:eastAsia="ja-JP"/>
        </w:rPr>
        <w:t>では一定の災害活動に従事し</w:t>
      </w:r>
      <w:r w:rsidR="002E743F" w:rsidRPr="002C1621">
        <w:rPr>
          <w:rFonts w:asciiTheme="minorEastAsia" w:hAnsiTheme="minorEastAsia" w:hint="eastAsia"/>
          <w:color w:val="000000" w:themeColor="text1"/>
          <w:lang w:eastAsia="ja-JP"/>
        </w:rPr>
        <w:t>効</w:t>
      </w:r>
      <w:r w:rsidR="009553F9" w:rsidRPr="002C1621">
        <w:rPr>
          <w:rFonts w:asciiTheme="minorEastAsia" w:hAnsiTheme="minorEastAsia" w:hint="eastAsia"/>
          <w:color w:val="000000" w:themeColor="text1"/>
          <w:lang w:eastAsia="ja-JP"/>
        </w:rPr>
        <w:t>果があったが、今後起こりうるとされる南海トラフ地震では府県間での広域災害時活動が</w:t>
      </w:r>
      <w:r w:rsidR="00F175DF" w:rsidRPr="002C1621">
        <w:rPr>
          <w:rFonts w:asciiTheme="minorEastAsia" w:hAnsiTheme="minorEastAsia" w:hint="eastAsia"/>
          <w:color w:val="000000" w:themeColor="text1"/>
          <w:lang w:eastAsia="ja-JP"/>
        </w:rPr>
        <w:t>必須</w:t>
      </w:r>
      <w:r w:rsidR="009553F9" w:rsidRPr="002C1621">
        <w:rPr>
          <w:rFonts w:asciiTheme="minorEastAsia" w:hAnsiTheme="minorEastAsia" w:hint="eastAsia"/>
          <w:color w:val="000000" w:themeColor="text1"/>
          <w:lang w:eastAsia="ja-JP"/>
        </w:rPr>
        <w:t>となる</w:t>
      </w:r>
      <w:r w:rsidR="00F175DF" w:rsidRPr="002C1621">
        <w:rPr>
          <w:rFonts w:asciiTheme="minorEastAsia" w:hAnsiTheme="minorEastAsia" w:hint="eastAsia"/>
          <w:color w:val="000000" w:themeColor="text1"/>
          <w:lang w:eastAsia="ja-JP"/>
        </w:rPr>
        <w:t>。</w:t>
      </w:r>
      <w:r w:rsidR="002E743F" w:rsidRPr="002C1621">
        <w:rPr>
          <w:rFonts w:asciiTheme="minorEastAsia" w:hAnsiTheme="minorEastAsia" w:hint="eastAsia"/>
          <w:color w:val="000000" w:themeColor="text1"/>
          <w:lang w:eastAsia="ja-JP"/>
        </w:rPr>
        <w:t>さらに災害時小児周産期リエゾン活動を推進するためにも、活動要綱等の「指針」を早急に示</w:t>
      </w:r>
      <w:r w:rsidR="0075655E" w:rsidRPr="002C1621">
        <w:rPr>
          <w:rFonts w:asciiTheme="minorEastAsia" w:hAnsiTheme="minorEastAsia" w:hint="eastAsia"/>
          <w:color w:val="000000" w:themeColor="text1"/>
          <w:lang w:eastAsia="ja-JP"/>
        </w:rPr>
        <w:t>すこと</w:t>
      </w:r>
      <w:r w:rsidR="002E743F" w:rsidRPr="002C1621">
        <w:rPr>
          <w:rFonts w:asciiTheme="minorEastAsia" w:hAnsiTheme="minorEastAsia" w:hint="eastAsia"/>
          <w:color w:val="000000" w:themeColor="text1"/>
          <w:lang w:eastAsia="ja-JP"/>
        </w:rPr>
        <w:t>。</w:t>
      </w:r>
    </w:p>
    <w:p w:rsidR="002E743F" w:rsidRPr="002C1621" w:rsidRDefault="002E743F" w:rsidP="002E743F">
      <w:pPr>
        <w:rPr>
          <w:rFonts w:asciiTheme="minorEastAsia" w:hAnsiTheme="minorEastAsia"/>
          <w:color w:val="000000" w:themeColor="text1"/>
          <w:sz w:val="22"/>
          <w:szCs w:val="22"/>
          <w:lang w:eastAsia="ja-JP"/>
        </w:rPr>
      </w:pPr>
    </w:p>
    <w:p w:rsidR="002541BC" w:rsidRPr="002C1621" w:rsidRDefault="002541BC" w:rsidP="002E743F">
      <w:pPr>
        <w:rPr>
          <w:rFonts w:asciiTheme="minorEastAsia" w:hAnsiTheme="minorEastAsia"/>
          <w:color w:val="000000" w:themeColor="text1"/>
          <w:sz w:val="22"/>
          <w:szCs w:val="22"/>
          <w:lang w:eastAsia="ja-JP"/>
        </w:rPr>
      </w:pPr>
    </w:p>
    <w:p w:rsidR="002E743F" w:rsidRPr="002C1621" w:rsidRDefault="002E743F" w:rsidP="0006019D">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（６）ＤＰＡＴ等災害時</w:t>
      </w:r>
      <w:r w:rsidR="00F175DF" w:rsidRPr="002C1621">
        <w:rPr>
          <w:rFonts w:asciiTheme="minorEastAsia" w:hAnsiTheme="minorEastAsia" w:hint="eastAsia"/>
          <w:b/>
          <w:color w:val="000000" w:themeColor="text1"/>
          <w:sz w:val="28"/>
          <w:szCs w:val="28"/>
          <w:lang w:eastAsia="ja-JP"/>
        </w:rPr>
        <w:t>こころ</w:t>
      </w:r>
      <w:r w:rsidRPr="002C1621">
        <w:rPr>
          <w:rFonts w:asciiTheme="minorEastAsia" w:hAnsiTheme="minorEastAsia" w:hint="eastAsia"/>
          <w:b/>
          <w:color w:val="000000" w:themeColor="text1"/>
          <w:sz w:val="28"/>
          <w:szCs w:val="28"/>
          <w:lang w:eastAsia="ja-JP"/>
        </w:rPr>
        <w:t>のケア活動について</w:t>
      </w:r>
    </w:p>
    <w:p w:rsidR="00352654" w:rsidRPr="002C1621" w:rsidRDefault="00352654" w:rsidP="002541BC">
      <w:pPr>
        <w:ind w:leftChars="118" w:left="283" w:firstLineChars="100" w:firstLine="240"/>
        <w:rPr>
          <w:rFonts w:asciiTheme="minorEastAsia" w:hAnsiTheme="minorEastAsia"/>
          <w:color w:val="000000" w:themeColor="text1"/>
          <w:lang w:eastAsia="ja-JP"/>
        </w:rPr>
      </w:pPr>
    </w:p>
    <w:p w:rsidR="002E743F" w:rsidRPr="002C1621" w:rsidRDefault="0075655E" w:rsidP="002541BC">
      <w:pPr>
        <w:ind w:leftChars="118" w:left="283" w:firstLineChars="100" w:firstLine="240"/>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このたびの</w:t>
      </w:r>
      <w:r w:rsidR="002E743F" w:rsidRPr="002C1621">
        <w:rPr>
          <w:rFonts w:asciiTheme="minorEastAsia" w:hAnsiTheme="minorEastAsia" w:hint="eastAsia"/>
          <w:color w:val="000000" w:themeColor="text1"/>
          <w:lang w:eastAsia="ja-JP"/>
        </w:rPr>
        <w:t>大阪府北部を震源とする地震</w:t>
      </w:r>
      <w:r w:rsidR="009F3414" w:rsidRPr="002C1621">
        <w:rPr>
          <w:rFonts w:asciiTheme="minorEastAsia" w:hAnsiTheme="minorEastAsia" w:hint="eastAsia"/>
          <w:color w:val="000000" w:themeColor="text1"/>
          <w:lang w:eastAsia="ja-JP"/>
        </w:rPr>
        <w:t>において、</w:t>
      </w:r>
      <w:r w:rsidR="002E743F" w:rsidRPr="002C1621">
        <w:rPr>
          <w:rFonts w:asciiTheme="minorEastAsia" w:hAnsiTheme="minorEastAsia" w:hint="eastAsia"/>
          <w:color w:val="000000" w:themeColor="text1"/>
          <w:lang w:eastAsia="ja-JP"/>
        </w:rPr>
        <w:t>現状の</w:t>
      </w:r>
      <w:r w:rsidR="00BE1BAC" w:rsidRPr="002C1621">
        <w:rPr>
          <w:rFonts w:asciiTheme="minorEastAsia" w:hAnsiTheme="minorEastAsia" w:hint="eastAsia"/>
          <w:color w:val="000000" w:themeColor="text1"/>
          <w:lang w:eastAsia="ja-JP"/>
        </w:rPr>
        <w:t>ＥＭＩＳ</w:t>
      </w:r>
      <w:r w:rsidR="002E743F" w:rsidRPr="002C1621">
        <w:rPr>
          <w:rFonts w:asciiTheme="minorEastAsia" w:hAnsiTheme="minorEastAsia" w:hint="eastAsia"/>
          <w:color w:val="000000" w:themeColor="text1"/>
          <w:lang w:eastAsia="ja-JP"/>
        </w:rPr>
        <w:t>ではリアルタイムに精神科病院特有の情報を正確に把握することが困難であったことから、実際の災害対応を踏まえた情報システムの</w:t>
      </w:r>
      <w:r w:rsidR="00BE1BAC" w:rsidRPr="002C1621">
        <w:rPr>
          <w:rFonts w:asciiTheme="minorEastAsia" w:hAnsiTheme="minorEastAsia" w:hint="eastAsia"/>
          <w:color w:val="000000" w:themeColor="text1"/>
          <w:lang w:eastAsia="ja-JP"/>
        </w:rPr>
        <w:t>改修</w:t>
      </w:r>
      <w:r w:rsidR="002E743F" w:rsidRPr="002C1621">
        <w:rPr>
          <w:rFonts w:asciiTheme="minorEastAsia" w:hAnsiTheme="minorEastAsia" w:hint="eastAsia"/>
          <w:color w:val="000000" w:themeColor="text1"/>
          <w:lang w:eastAsia="ja-JP"/>
        </w:rPr>
        <w:t>を図られたい。</w:t>
      </w:r>
    </w:p>
    <w:p w:rsidR="006A5550" w:rsidRPr="002C1621" w:rsidRDefault="00915657" w:rsidP="002541BC">
      <w:pPr>
        <w:ind w:leftChars="118" w:left="283" w:firstLineChars="100" w:firstLine="240"/>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また、自治体が長期的継続的に行うこころ</w:t>
      </w:r>
      <w:r w:rsidR="00F175DF" w:rsidRPr="002C1621">
        <w:rPr>
          <w:rFonts w:asciiTheme="minorEastAsia" w:hAnsiTheme="minorEastAsia" w:hint="eastAsia"/>
          <w:color w:val="000000" w:themeColor="text1"/>
          <w:lang w:eastAsia="ja-JP"/>
        </w:rPr>
        <w:t>のケ</w:t>
      </w:r>
      <w:r w:rsidR="00360FC8" w:rsidRPr="002C1621">
        <w:rPr>
          <w:rFonts w:asciiTheme="minorEastAsia" w:hAnsiTheme="minorEastAsia" w:hint="eastAsia"/>
          <w:color w:val="000000" w:themeColor="text1"/>
          <w:lang w:eastAsia="ja-JP"/>
        </w:rPr>
        <w:t>ア</w:t>
      </w:r>
      <w:r w:rsidR="00F175DF" w:rsidRPr="002C1621">
        <w:rPr>
          <w:rFonts w:asciiTheme="minorEastAsia" w:hAnsiTheme="minorEastAsia" w:hint="eastAsia"/>
          <w:color w:val="000000" w:themeColor="text1"/>
          <w:lang w:eastAsia="ja-JP"/>
        </w:rPr>
        <w:t>活動について</w:t>
      </w:r>
      <w:r w:rsidR="002E743F" w:rsidRPr="002C1621">
        <w:rPr>
          <w:rFonts w:asciiTheme="minorEastAsia" w:hAnsiTheme="minorEastAsia" w:hint="eastAsia"/>
          <w:color w:val="000000" w:themeColor="text1"/>
          <w:lang w:eastAsia="ja-JP"/>
        </w:rPr>
        <w:t>、</w:t>
      </w:r>
      <w:r w:rsidR="00BE1BAC" w:rsidRPr="002C1621">
        <w:rPr>
          <w:rFonts w:asciiTheme="minorEastAsia" w:hAnsiTheme="minorEastAsia" w:hint="eastAsia"/>
          <w:color w:val="000000" w:themeColor="text1"/>
          <w:lang w:eastAsia="ja-JP"/>
        </w:rPr>
        <w:t>ＤＰＡＴ</w:t>
      </w:r>
      <w:r w:rsidR="002E743F" w:rsidRPr="002C1621">
        <w:rPr>
          <w:rFonts w:asciiTheme="minorEastAsia" w:hAnsiTheme="minorEastAsia" w:hint="eastAsia"/>
          <w:color w:val="000000" w:themeColor="text1"/>
          <w:lang w:eastAsia="ja-JP"/>
        </w:rPr>
        <w:t>活動要領同様に、国として、過去の災害時における対応を情報収集・分析し、一定の活動指針を示す</w:t>
      </w:r>
      <w:r w:rsidR="001A55FF" w:rsidRPr="002C1621">
        <w:rPr>
          <w:rFonts w:asciiTheme="minorEastAsia" w:hAnsiTheme="minorEastAsia" w:hint="eastAsia"/>
          <w:color w:val="000000" w:themeColor="text1"/>
          <w:lang w:eastAsia="ja-JP"/>
        </w:rPr>
        <w:t>こと。あわ</w:t>
      </w:r>
      <w:r w:rsidR="00F175DF" w:rsidRPr="002C1621">
        <w:rPr>
          <w:rFonts w:asciiTheme="minorEastAsia" w:hAnsiTheme="minorEastAsia" w:hint="eastAsia"/>
          <w:color w:val="000000" w:themeColor="text1"/>
          <w:lang w:eastAsia="ja-JP"/>
        </w:rPr>
        <w:t>せて</w:t>
      </w:r>
      <w:r w:rsidR="002E743F" w:rsidRPr="002C1621">
        <w:rPr>
          <w:rFonts w:asciiTheme="minorEastAsia" w:hAnsiTheme="minorEastAsia" w:hint="eastAsia"/>
          <w:color w:val="000000" w:themeColor="text1"/>
          <w:lang w:eastAsia="ja-JP"/>
        </w:rPr>
        <w:t>、</w:t>
      </w:r>
      <w:r w:rsidR="00476BB3" w:rsidRPr="002C1621">
        <w:rPr>
          <w:rFonts w:asciiTheme="minorEastAsia" w:hAnsiTheme="minorEastAsia" w:hint="eastAsia"/>
          <w:color w:val="000000" w:themeColor="text1"/>
          <w:lang w:eastAsia="ja-JP"/>
        </w:rPr>
        <w:t>これらのこころのケア活動も含め、</w:t>
      </w:r>
      <w:r w:rsidR="00B02DF6" w:rsidRPr="002C1621">
        <w:rPr>
          <w:rFonts w:asciiTheme="minorEastAsia" w:hAnsiTheme="minorEastAsia" w:hint="eastAsia"/>
          <w:color w:val="000000" w:themeColor="text1"/>
          <w:lang w:eastAsia="ja-JP"/>
        </w:rPr>
        <w:t>ＤＰＡＴ及び</w:t>
      </w:r>
      <w:r w:rsidR="00930BD2" w:rsidRPr="002C1621">
        <w:rPr>
          <w:rFonts w:asciiTheme="minorEastAsia" w:hAnsiTheme="minorEastAsia" w:hint="eastAsia"/>
          <w:color w:val="000000" w:themeColor="text1"/>
          <w:lang w:eastAsia="ja-JP"/>
        </w:rPr>
        <w:t>災害拠点精神科病院の整備費用、災害時のＤＰＡＴ待機</w:t>
      </w:r>
      <w:r w:rsidR="000E55E7" w:rsidRPr="002C1621">
        <w:rPr>
          <w:rFonts w:asciiTheme="minorEastAsia" w:hAnsiTheme="minorEastAsia" w:hint="eastAsia"/>
          <w:color w:val="000000" w:themeColor="text1"/>
          <w:lang w:eastAsia="ja-JP"/>
        </w:rPr>
        <w:t>にかかる人件費</w:t>
      </w:r>
      <w:r w:rsidR="00F175DF" w:rsidRPr="002C1621">
        <w:rPr>
          <w:rFonts w:asciiTheme="minorEastAsia" w:hAnsiTheme="minorEastAsia" w:hint="eastAsia"/>
          <w:color w:val="000000" w:themeColor="text1"/>
          <w:lang w:eastAsia="ja-JP"/>
        </w:rPr>
        <w:t>等</w:t>
      </w:r>
      <w:r w:rsidR="00930BD2" w:rsidRPr="002C1621">
        <w:rPr>
          <w:rFonts w:asciiTheme="minorEastAsia" w:hAnsiTheme="minorEastAsia" w:hint="eastAsia"/>
          <w:color w:val="000000" w:themeColor="text1"/>
          <w:lang w:eastAsia="ja-JP"/>
        </w:rPr>
        <w:t>の</w:t>
      </w:r>
      <w:r w:rsidR="00476BB3" w:rsidRPr="002C1621">
        <w:rPr>
          <w:rFonts w:asciiTheme="minorEastAsia" w:hAnsiTheme="minorEastAsia" w:hint="eastAsia"/>
          <w:color w:val="000000" w:themeColor="text1"/>
          <w:lang w:eastAsia="ja-JP"/>
        </w:rPr>
        <w:t>、</w:t>
      </w:r>
      <w:r w:rsidR="00F175DF" w:rsidRPr="002C1621">
        <w:rPr>
          <w:rFonts w:asciiTheme="minorEastAsia" w:hAnsiTheme="minorEastAsia" w:hint="eastAsia"/>
          <w:color w:val="000000" w:themeColor="text1"/>
          <w:lang w:eastAsia="ja-JP"/>
        </w:rPr>
        <w:t>災害時の精神医療保健活動に</w:t>
      </w:r>
      <w:r w:rsidR="00B02DF6" w:rsidRPr="002C1621">
        <w:rPr>
          <w:rFonts w:asciiTheme="minorEastAsia" w:hAnsiTheme="minorEastAsia" w:hint="eastAsia"/>
          <w:color w:val="000000" w:themeColor="text1"/>
          <w:lang w:eastAsia="ja-JP"/>
        </w:rPr>
        <w:t>必要な</w:t>
      </w:r>
      <w:r w:rsidR="008C3A52">
        <w:rPr>
          <w:rFonts w:asciiTheme="minorEastAsia" w:hAnsiTheme="minorEastAsia" w:hint="eastAsia"/>
          <w:color w:val="000000" w:themeColor="text1"/>
          <w:lang w:eastAsia="ja-JP"/>
        </w:rPr>
        <w:t>財源措置を講じ</w:t>
      </w:r>
      <w:r w:rsidR="00930BD2" w:rsidRPr="002C1621">
        <w:rPr>
          <w:rFonts w:asciiTheme="minorEastAsia" w:hAnsiTheme="minorEastAsia" w:hint="eastAsia"/>
          <w:color w:val="000000" w:themeColor="text1"/>
          <w:lang w:eastAsia="ja-JP"/>
        </w:rPr>
        <w:t>る</w:t>
      </w:r>
      <w:r w:rsidR="002E743F" w:rsidRPr="002C1621">
        <w:rPr>
          <w:rFonts w:asciiTheme="minorEastAsia" w:hAnsiTheme="minorEastAsia" w:hint="eastAsia"/>
          <w:color w:val="000000" w:themeColor="text1"/>
          <w:lang w:eastAsia="ja-JP"/>
        </w:rPr>
        <w:t>こと。</w:t>
      </w:r>
    </w:p>
    <w:p w:rsidR="002E743F" w:rsidRPr="002C1621" w:rsidRDefault="002E743F" w:rsidP="002E743F">
      <w:pPr>
        <w:ind w:leftChars="118" w:left="283"/>
        <w:rPr>
          <w:rFonts w:asciiTheme="minorEastAsia" w:hAnsiTheme="minorEastAsia"/>
          <w:color w:val="000000" w:themeColor="text1"/>
          <w:sz w:val="22"/>
          <w:szCs w:val="22"/>
          <w:lang w:eastAsia="ja-JP"/>
        </w:rPr>
      </w:pPr>
    </w:p>
    <w:p w:rsidR="002541BC" w:rsidRPr="002C1621" w:rsidRDefault="002541BC" w:rsidP="002E743F">
      <w:pPr>
        <w:ind w:leftChars="118" w:left="283"/>
        <w:rPr>
          <w:rFonts w:asciiTheme="minorEastAsia" w:hAnsiTheme="minorEastAsia"/>
          <w:color w:val="000000" w:themeColor="text1"/>
          <w:sz w:val="22"/>
          <w:szCs w:val="22"/>
          <w:lang w:eastAsia="ja-JP"/>
        </w:rPr>
      </w:pPr>
    </w:p>
    <w:p w:rsidR="00F665F5" w:rsidRPr="002C1621" w:rsidRDefault="002E743F" w:rsidP="0006019D">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（７</w:t>
      </w:r>
      <w:r w:rsidR="00105899" w:rsidRPr="002C1621">
        <w:rPr>
          <w:rFonts w:asciiTheme="minorEastAsia" w:hAnsiTheme="minorEastAsia" w:hint="eastAsia"/>
          <w:b/>
          <w:color w:val="000000" w:themeColor="text1"/>
          <w:sz w:val="28"/>
          <w:szCs w:val="28"/>
          <w:lang w:eastAsia="ja-JP"/>
        </w:rPr>
        <w:t>）</w:t>
      </w:r>
      <w:r w:rsidR="004B6D93" w:rsidRPr="002C1621">
        <w:rPr>
          <w:rFonts w:asciiTheme="minorEastAsia" w:hAnsiTheme="minorEastAsia" w:hint="eastAsia"/>
          <w:b/>
          <w:color w:val="000000" w:themeColor="text1"/>
          <w:sz w:val="28"/>
          <w:szCs w:val="28"/>
          <w:lang w:eastAsia="ja-JP"/>
        </w:rPr>
        <w:t>被災者の国民健康保険、後期高齢者医療にかかる一部負担金・</w:t>
      </w:r>
    </w:p>
    <w:p w:rsidR="00105899" w:rsidRPr="002C1621" w:rsidRDefault="004B6D93" w:rsidP="00F665F5">
      <w:pPr>
        <w:ind w:firstLineChars="200" w:firstLine="562"/>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保険料（税）の減免に対する財政支援</w:t>
      </w:r>
    </w:p>
    <w:p w:rsidR="00352654" w:rsidRPr="002C1621" w:rsidRDefault="008D7EB7" w:rsidP="00F665F5">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w:t>
      </w:r>
    </w:p>
    <w:p w:rsidR="002E743F" w:rsidRPr="002C1621" w:rsidRDefault="007E4D23" w:rsidP="00352654">
      <w:pPr>
        <w:ind w:leftChars="118" w:left="283" w:firstLineChars="100" w:firstLine="240"/>
        <w:rPr>
          <w:rFonts w:asciiTheme="minorEastAsia" w:hAnsiTheme="minorEastAsia"/>
          <w:color w:val="000000" w:themeColor="text1"/>
          <w:lang w:eastAsia="ja-JP"/>
        </w:rPr>
      </w:pPr>
      <w:r w:rsidRPr="002C1621">
        <w:rPr>
          <w:rFonts w:asciiTheme="minorEastAsia" w:hAnsiTheme="minorEastAsia" w:hint="eastAsia"/>
          <w:color w:val="000000" w:themeColor="text1"/>
          <w:lang w:eastAsia="ja-JP"/>
        </w:rPr>
        <w:t>被災者の国民健康保険・後期高齢者医療制度にかかる</w:t>
      </w:r>
      <w:r w:rsidR="008D7EB7" w:rsidRPr="002C1621">
        <w:rPr>
          <w:rFonts w:asciiTheme="minorEastAsia" w:hAnsiTheme="minorEastAsia" w:hint="eastAsia"/>
          <w:color w:val="000000" w:themeColor="text1"/>
          <w:lang w:eastAsia="ja-JP"/>
        </w:rPr>
        <w:t>一部負担金及び保険料（税）の減免等に費用が発生した場合は、十分な財政支援措置を講じること。</w:t>
      </w:r>
    </w:p>
    <w:p w:rsidR="002E743F" w:rsidRPr="002C1621" w:rsidRDefault="002E743F" w:rsidP="00F665F5">
      <w:pPr>
        <w:ind w:leftChars="118" w:left="283"/>
        <w:rPr>
          <w:rFonts w:asciiTheme="minorEastAsia" w:hAnsiTheme="minorEastAsia"/>
          <w:color w:val="000000" w:themeColor="text1"/>
          <w:sz w:val="22"/>
          <w:szCs w:val="22"/>
          <w:lang w:eastAsia="ja-JP"/>
        </w:rPr>
      </w:pPr>
      <w:r w:rsidRPr="002C1621">
        <w:rPr>
          <w:rFonts w:asciiTheme="minorEastAsia" w:hAnsiTheme="minorEastAsia"/>
          <w:color w:val="000000" w:themeColor="text1"/>
          <w:sz w:val="22"/>
          <w:szCs w:val="22"/>
          <w:lang w:eastAsia="ja-JP"/>
        </w:rPr>
        <w:br w:type="page"/>
      </w:r>
    </w:p>
    <w:p w:rsidR="00547CCB" w:rsidRPr="002C1621" w:rsidRDefault="008D7EB7" w:rsidP="0006019D">
      <w:pPr>
        <w:rPr>
          <w:rFonts w:asciiTheme="minorEastAsia" w:hAnsiTheme="minorEastAsia"/>
          <w:b/>
          <w:color w:val="000000" w:themeColor="text1"/>
          <w:sz w:val="28"/>
          <w:szCs w:val="28"/>
          <w:bdr w:val="single" w:sz="4" w:space="0" w:color="auto"/>
          <w:shd w:val="pct15" w:color="auto" w:fill="FFFFFF"/>
          <w:lang w:eastAsia="ja-JP"/>
        </w:rPr>
      </w:pPr>
      <w:r w:rsidRPr="002C1621">
        <w:rPr>
          <w:rFonts w:asciiTheme="minorEastAsia" w:hAnsiTheme="minorEastAsia" w:hint="eastAsia"/>
          <w:b/>
          <w:color w:val="000000" w:themeColor="text1"/>
          <w:sz w:val="28"/>
          <w:szCs w:val="28"/>
          <w:bdr w:val="single" w:sz="4" w:space="0" w:color="auto"/>
          <w:shd w:val="pct15" w:color="auto" w:fill="FFFFFF"/>
          <w:lang w:eastAsia="ja-JP"/>
        </w:rPr>
        <w:lastRenderedPageBreak/>
        <w:t>２</w:t>
      </w:r>
      <w:r w:rsidR="0006019D" w:rsidRPr="002C1621">
        <w:rPr>
          <w:rFonts w:asciiTheme="minorEastAsia" w:hAnsiTheme="minorEastAsia" w:hint="eastAsia"/>
          <w:b/>
          <w:color w:val="000000" w:themeColor="text1"/>
          <w:sz w:val="28"/>
          <w:szCs w:val="28"/>
          <w:bdr w:val="single" w:sz="4" w:space="0" w:color="auto"/>
          <w:shd w:val="pct15" w:color="auto" w:fill="FFFFFF"/>
          <w:lang w:eastAsia="ja-JP"/>
        </w:rPr>
        <w:t>．保健医療体制等の確保</w:t>
      </w:r>
    </w:p>
    <w:p w:rsidR="0006019D" w:rsidRPr="002C1621" w:rsidRDefault="0006019D" w:rsidP="0006019D">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（１）医療提供体制の整備</w:t>
      </w:r>
    </w:p>
    <w:p w:rsidR="0006019D" w:rsidRPr="002C1621" w:rsidRDefault="0006019D"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①</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地域の実情等に応じた地域医療介護提供体制の整備</w:t>
      </w:r>
    </w:p>
    <w:p w:rsidR="0006019D" w:rsidRPr="002C1621" w:rsidRDefault="0079040F" w:rsidP="0079040F">
      <w:pPr>
        <w:ind w:firstLineChars="300" w:firstLine="660"/>
        <w:rPr>
          <w:rFonts w:asciiTheme="minorEastAsia" w:hAnsiTheme="minorEastAsia"/>
          <w:i/>
          <w:color w:val="000000" w:themeColor="text1"/>
          <w:sz w:val="22"/>
          <w:szCs w:val="22"/>
          <w:lang w:eastAsia="ja-JP"/>
        </w:rPr>
      </w:pPr>
      <w:r w:rsidRPr="002C1621">
        <w:rPr>
          <w:rFonts w:asciiTheme="minorEastAsia" w:hAnsiTheme="minorEastAsia" w:hint="eastAsia"/>
          <w:i/>
          <w:color w:val="000000" w:themeColor="text1"/>
          <w:sz w:val="22"/>
          <w:szCs w:val="22"/>
          <w:lang w:eastAsia="ja-JP"/>
        </w:rPr>
        <w:t>（※平成30年６月　最重点提案・要望において要望済み。）</w:t>
      </w:r>
    </w:p>
    <w:p w:rsidR="0006019D" w:rsidRPr="002C1621" w:rsidRDefault="0006019D" w:rsidP="0079040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地域医療介護総合確保基金については、各都道府県の人口や高齢者人口の割合等の地域の状況に応じた配分となっていないことから、地域の実情に見合った公平な配分とすること。また、事業区分間の弾力的な運用を認めるなど、都道府県の裁量による柔軟な事業展開を可能とすること。</w:t>
      </w:r>
    </w:p>
    <w:p w:rsidR="0006019D" w:rsidRPr="002C1621" w:rsidRDefault="0006019D" w:rsidP="00CB0859">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特に医療分野において、病床機能分化・連携を進めるためには、医療機関の自主的な取組みを支援することが必要である。そのため、都道府県がその裁量により、地域の実情や個別医療機関のニーズに応じた臨機応変な事業を展開することが可能となるよう、事業区分間での弾力的な運用を認めること、また、将来の病床機能分化・連携に繋がる事業についても区分Ⅰの対象とするよう、運用の弾力化を求める。加えて、今後消費税率が引き上げられた際には増収分を活用し、基金を増額していただきたい。</w:t>
      </w:r>
    </w:p>
    <w:p w:rsidR="0006019D" w:rsidRPr="002C1621" w:rsidRDefault="0006019D" w:rsidP="0006019D">
      <w:pPr>
        <w:rPr>
          <w:rFonts w:asciiTheme="minorEastAsia" w:hAnsiTheme="minorEastAsia"/>
          <w:color w:val="000000" w:themeColor="text1"/>
          <w:sz w:val="22"/>
          <w:szCs w:val="22"/>
          <w:lang w:eastAsia="ja-JP"/>
        </w:rPr>
      </w:pPr>
    </w:p>
    <w:p w:rsidR="0006019D" w:rsidRPr="002C1621" w:rsidRDefault="0006019D"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②</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医師等の確保</w:t>
      </w:r>
    </w:p>
    <w:p w:rsidR="0006019D" w:rsidRPr="002C1621" w:rsidRDefault="0006019D" w:rsidP="003A47EF">
      <w:pPr>
        <w:ind w:firstLineChars="300" w:firstLine="663"/>
        <w:rPr>
          <w:rFonts w:asciiTheme="minorEastAsia" w:hAnsiTheme="minorEastAsia"/>
          <w:b/>
          <w:color w:val="000000" w:themeColor="text1"/>
          <w:sz w:val="22"/>
          <w:szCs w:val="22"/>
          <w:lang w:eastAsia="ja-JP"/>
        </w:rPr>
      </w:pPr>
      <w:r w:rsidRPr="002C1621">
        <w:rPr>
          <w:rFonts w:asciiTheme="minorEastAsia" w:hAnsiTheme="minorEastAsia" w:hint="eastAsia"/>
          <w:b/>
          <w:color w:val="000000" w:themeColor="text1"/>
          <w:sz w:val="22"/>
          <w:szCs w:val="22"/>
          <w:lang w:eastAsia="ja-JP"/>
        </w:rPr>
        <w:t>ア　働き方改革に対応する医療体制確保の為の医師確保</w:t>
      </w:r>
    </w:p>
    <w:p w:rsidR="0079040F" w:rsidRPr="002C1621" w:rsidRDefault="0079040F" w:rsidP="0079040F">
      <w:pPr>
        <w:ind w:firstLineChars="400" w:firstLine="880"/>
        <w:rPr>
          <w:rFonts w:asciiTheme="minorEastAsia" w:hAnsiTheme="minorEastAsia"/>
          <w:i/>
          <w:color w:val="000000" w:themeColor="text1"/>
          <w:sz w:val="22"/>
          <w:szCs w:val="22"/>
          <w:lang w:eastAsia="ja-JP"/>
        </w:rPr>
      </w:pPr>
      <w:r w:rsidRPr="002C1621">
        <w:rPr>
          <w:rFonts w:asciiTheme="minorEastAsia" w:hAnsiTheme="minorEastAsia" w:hint="eastAsia"/>
          <w:i/>
          <w:color w:val="000000" w:themeColor="text1"/>
          <w:sz w:val="22"/>
          <w:szCs w:val="22"/>
          <w:lang w:eastAsia="ja-JP"/>
        </w:rPr>
        <w:t>（※平成30年６月　最重点提案・要望において要望済み。）</w:t>
      </w:r>
    </w:p>
    <w:p w:rsidR="0006019D" w:rsidRPr="002C1621" w:rsidRDefault="0006019D"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昨年</w:t>
      </w:r>
      <w:r w:rsidR="0079040F" w:rsidRPr="002C1621">
        <w:rPr>
          <w:rFonts w:asciiTheme="minorEastAsia" w:hAnsiTheme="minorEastAsia" w:hint="eastAsia"/>
          <w:color w:val="000000" w:themeColor="text1"/>
          <w:sz w:val="22"/>
          <w:szCs w:val="22"/>
          <w:lang w:eastAsia="ja-JP"/>
        </w:rPr>
        <w:t>３</w:t>
      </w:r>
      <w:r w:rsidRPr="002C1621">
        <w:rPr>
          <w:rFonts w:asciiTheme="minorEastAsia" w:hAnsiTheme="minorEastAsia" w:hint="eastAsia"/>
          <w:color w:val="000000" w:themeColor="text1"/>
          <w:sz w:val="22"/>
          <w:szCs w:val="22"/>
          <w:lang w:eastAsia="ja-JP"/>
        </w:rPr>
        <w:t>月に決定された「働き方改革実行計画」を受け、厚生労働省において「医師の働き方改革に関する検討会」が設置された。こうした中、医師に関しては、年度末を目途に、時間外労働規制の具体的なあり方や労働時間の短縮策等を検討し、結論を得るとされている。</w:t>
      </w:r>
    </w:p>
    <w:p w:rsidR="0006019D" w:rsidRPr="002C1621" w:rsidRDefault="0006019D"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医師の労働規制により、救急医療、周産期医療など地域医療に大きな影響が出ることが想定されるため、関係者の意見を踏まえ十分な検討を行われたい。</w:t>
      </w:r>
    </w:p>
    <w:p w:rsidR="0006019D" w:rsidRPr="002C1621" w:rsidRDefault="0006019D" w:rsidP="008C3A52">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また、医師の時間外労働のみに終始することなく、勤務環境の改善策として、医師の業務負担低減のため他職種への業務移管の推進や、女性医師の出産、育児等が継続的なキャリア形成の阻害に繋がらないよう対策を進めるなど、医療現場において医師が安心して働き続けられる環境づくりと</w:t>
      </w:r>
      <w:r w:rsidR="0079040F" w:rsidRPr="002C1621">
        <w:rPr>
          <w:rFonts w:asciiTheme="minorEastAsia" w:hAnsiTheme="minorEastAsia" w:hint="eastAsia"/>
          <w:color w:val="000000" w:themeColor="text1"/>
          <w:sz w:val="22"/>
          <w:szCs w:val="22"/>
          <w:lang w:eastAsia="ja-JP"/>
        </w:rPr>
        <w:t>24</w:t>
      </w:r>
      <w:r w:rsidRPr="002C1621">
        <w:rPr>
          <w:rFonts w:asciiTheme="minorEastAsia" w:hAnsiTheme="minorEastAsia" w:hint="eastAsia"/>
          <w:color w:val="000000" w:themeColor="text1"/>
          <w:sz w:val="22"/>
          <w:szCs w:val="22"/>
          <w:lang w:eastAsia="ja-JP"/>
        </w:rPr>
        <w:t>時間</w:t>
      </w:r>
      <w:r w:rsidR="0079040F" w:rsidRPr="002C1621">
        <w:rPr>
          <w:rFonts w:asciiTheme="minorEastAsia" w:hAnsiTheme="minorEastAsia" w:hint="eastAsia"/>
          <w:color w:val="000000" w:themeColor="text1"/>
          <w:sz w:val="22"/>
          <w:szCs w:val="22"/>
          <w:lang w:eastAsia="ja-JP"/>
        </w:rPr>
        <w:t>365</w:t>
      </w:r>
      <w:r w:rsidRPr="002C1621">
        <w:rPr>
          <w:rFonts w:asciiTheme="minorEastAsia" w:hAnsiTheme="minorEastAsia" w:hint="eastAsia"/>
          <w:color w:val="000000" w:themeColor="text1"/>
          <w:sz w:val="22"/>
          <w:szCs w:val="22"/>
          <w:lang w:eastAsia="ja-JP"/>
        </w:rPr>
        <w:t>日に対応できる地域医療提供体制の確保に向け、円滑な制度の導入が図られるよう求める。</w:t>
      </w:r>
    </w:p>
    <w:p w:rsidR="0006019D" w:rsidRPr="002C1621" w:rsidRDefault="0006019D" w:rsidP="0006019D">
      <w:pPr>
        <w:rPr>
          <w:rFonts w:asciiTheme="minorEastAsia" w:hAnsiTheme="minorEastAsia"/>
          <w:color w:val="000000" w:themeColor="text1"/>
          <w:sz w:val="22"/>
          <w:szCs w:val="22"/>
          <w:lang w:eastAsia="ja-JP"/>
        </w:rPr>
      </w:pPr>
    </w:p>
    <w:p w:rsidR="0006019D" w:rsidRPr="002C1621" w:rsidRDefault="0006019D" w:rsidP="003A47EF">
      <w:pPr>
        <w:ind w:firstLineChars="300" w:firstLine="663"/>
        <w:rPr>
          <w:rFonts w:asciiTheme="minorEastAsia" w:hAnsiTheme="minorEastAsia"/>
          <w:b/>
          <w:color w:val="000000" w:themeColor="text1"/>
          <w:sz w:val="22"/>
          <w:szCs w:val="22"/>
          <w:lang w:eastAsia="ja-JP"/>
        </w:rPr>
      </w:pPr>
      <w:r w:rsidRPr="002C1621">
        <w:rPr>
          <w:rFonts w:asciiTheme="minorEastAsia" w:hAnsiTheme="minorEastAsia" w:hint="eastAsia"/>
          <w:b/>
          <w:color w:val="000000" w:themeColor="text1"/>
          <w:sz w:val="22"/>
          <w:szCs w:val="22"/>
          <w:lang w:eastAsia="ja-JP"/>
        </w:rPr>
        <w:t>イ　医師確保、医師偏在の是正</w:t>
      </w:r>
    </w:p>
    <w:p w:rsidR="0006019D" w:rsidRPr="002C1621" w:rsidRDefault="0006019D"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地域での深刻な医師不足の実態を踏まえ、明確な医師需給見通しに基づく医師確保の基本方針を定め、計画的な医師養成を進めること。また、救急や周産期等診療科目別の勤務医の負担軽減等を含め、効果的な是正策に取り組むこと。</w:t>
      </w:r>
    </w:p>
    <w:p w:rsidR="0006019D" w:rsidRPr="002C1621" w:rsidRDefault="0006019D"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平成</w:t>
      </w:r>
      <w:r w:rsidR="0079040F" w:rsidRPr="002C1621">
        <w:rPr>
          <w:rFonts w:asciiTheme="minorEastAsia" w:hAnsiTheme="minorEastAsia" w:hint="eastAsia"/>
          <w:color w:val="000000" w:themeColor="text1"/>
          <w:sz w:val="22"/>
          <w:szCs w:val="22"/>
          <w:lang w:eastAsia="ja-JP"/>
        </w:rPr>
        <w:t>31</w:t>
      </w:r>
      <w:r w:rsidRPr="002C1621">
        <w:rPr>
          <w:rFonts w:asciiTheme="minorEastAsia" w:hAnsiTheme="minorEastAsia" w:hint="eastAsia"/>
          <w:color w:val="000000" w:themeColor="text1"/>
          <w:sz w:val="22"/>
          <w:szCs w:val="22"/>
          <w:lang w:eastAsia="ja-JP"/>
        </w:rPr>
        <w:t>年４月施行予定の医療法の改正等において、医師偏在を是正するために都道府県で医師確保計画を策定することとされているが、策定に必要な指針の早期提示を行うこと。</w:t>
      </w:r>
    </w:p>
    <w:p w:rsidR="0006019D" w:rsidRPr="002C1621" w:rsidRDefault="0006019D" w:rsidP="0006019D">
      <w:pPr>
        <w:rPr>
          <w:rFonts w:asciiTheme="minorEastAsia" w:hAnsiTheme="minorEastAsia"/>
          <w:color w:val="000000" w:themeColor="text1"/>
          <w:sz w:val="22"/>
          <w:szCs w:val="22"/>
          <w:lang w:eastAsia="ja-JP"/>
        </w:rPr>
      </w:pPr>
    </w:p>
    <w:p w:rsidR="0006019D" w:rsidRPr="002C1621" w:rsidRDefault="0006019D" w:rsidP="003A47EF">
      <w:pPr>
        <w:ind w:firstLineChars="300" w:firstLine="663"/>
        <w:rPr>
          <w:rFonts w:asciiTheme="minorEastAsia" w:hAnsiTheme="minorEastAsia"/>
          <w:b/>
          <w:color w:val="000000" w:themeColor="text1"/>
          <w:sz w:val="22"/>
          <w:szCs w:val="22"/>
          <w:lang w:eastAsia="ja-JP"/>
        </w:rPr>
      </w:pPr>
      <w:r w:rsidRPr="002C1621">
        <w:rPr>
          <w:rFonts w:asciiTheme="minorEastAsia" w:hAnsiTheme="minorEastAsia" w:hint="eastAsia"/>
          <w:b/>
          <w:color w:val="000000" w:themeColor="text1"/>
          <w:sz w:val="22"/>
          <w:szCs w:val="22"/>
          <w:lang w:eastAsia="ja-JP"/>
        </w:rPr>
        <w:t>ウ　医師臨床研修制度の見直し</w:t>
      </w:r>
    </w:p>
    <w:p w:rsidR="0006019D" w:rsidRPr="002C1621" w:rsidRDefault="0006019D" w:rsidP="00E346A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臨床研修制度の見直しにあたっては、単に医師の地域別・診療科目別の偏在是正を目的とするのではなく、研修内容の充実や質の向上といった、より良い研修体制を確保する視点に立ち、検討を行うこと。</w:t>
      </w:r>
    </w:p>
    <w:p w:rsidR="007E4D23" w:rsidRPr="002C1621" w:rsidRDefault="007E4D23" w:rsidP="00E346AE">
      <w:pPr>
        <w:ind w:leftChars="295" w:left="708" w:firstLineChars="100" w:firstLine="220"/>
        <w:rPr>
          <w:rFonts w:asciiTheme="minorEastAsia" w:hAnsiTheme="minorEastAsia"/>
          <w:color w:val="000000" w:themeColor="text1"/>
          <w:sz w:val="22"/>
          <w:szCs w:val="22"/>
          <w:lang w:eastAsia="ja-JP"/>
        </w:rPr>
      </w:pPr>
    </w:p>
    <w:p w:rsidR="0006019D" w:rsidRPr="002C1621" w:rsidRDefault="00FB65D9" w:rsidP="003A47EF">
      <w:pPr>
        <w:ind w:firstLineChars="300" w:firstLine="663"/>
        <w:rPr>
          <w:rFonts w:asciiTheme="minorEastAsia" w:hAnsiTheme="minorEastAsia"/>
          <w:b/>
          <w:color w:val="000000" w:themeColor="text1"/>
          <w:sz w:val="22"/>
          <w:szCs w:val="22"/>
          <w:lang w:eastAsia="ja-JP"/>
        </w:rPr>
      </w:pPr>
      <w:r w:rsidRPr="002C1621">
        <w:rPr>
          <w:rFonts w:asciiTheme="minorEastAsia" w:hAnsiTheme="minorEastAsia" w:hint="eastAsia"/>
          <w:b/>
          <w:color w:val="000000" w:themeColor="text1"/>
          <w:sz w:val="22"/>
          <w:szCs w:val="22"/>
          <w:lang w:eastAsia="ja-JP"/>
        </w:rPr>
        <w:t>エ　新専門医制度の明確化</w:t>
      </w:r>
    </w:p>
    <w:p w:rsidR="00FB65D9" w:rsidRPr="002C1621" w:rsidRDefault="00FB65D9"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平成29年６月27日付け厚生労働省医政局医事課長通知において、新たな専門医制度によって地域医療体制を悪化させることがないよう、プログラム等について都道府県協議会が確認、検討を行うよう求められているが、そのための十分な資料が速やかに提供されていないことから、国としても日本専門医機構に対し強く要請すること。</w:t>
      </w:r>
    </w:p>
    <w:p w:rsidR="00FB65D9" w:rsidRPr="002C1621" w:rsidRDefault="00FB65D9"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lastRenderedPageBreak/>
        <w:t xml:space="preserve">　また、本府を含む５都府県についてのみ、外科、産婦人科、病理、臨床検査を除く基本領域で募集定員の上限が設定されている。しかし、本府においても、府内の地域偏在や診療科偏在対策に努めているところである。専攻医は多くの症例を経験できる医療機関にて、指導医のもとで充実した研修を行うべきであり、本制度を地方の医師不足や地域偏在対策として利用すべきではないことから、単に都市部であることのみをもって設定された募集定数の上限を撤廃すること。</w:t>
      </w:r>
    </w:p>
    <w:p w:rsidR="00FB65D9" w:rsidRPr="002C1621" w:rsidRDefault="00FB65D9" w:rsidP="00FB65D9">
      <w:pPr>
        <w:rPr>
          <w:rFonts w:asciiTheme="minorEastAsia" w:hAnsiTheme="minorEastAsia"/>
          <w:color w:val="000000" w:themeColor="text1"/>
          <w:sz w:val="22"/>
          <w:szCs w:val="22"/>
          <w:lang w:eastAsia="ja-JP"/>
        </w:rPr>
      </w:pPr>
    </w:p>
    <w:p w:rsidR="00FB65D9" w:rsidRPr="002C1621" w:rsidRDefault="00FB65D9" w:rsidP="003A47EF">
      <w:pPr>
        <w:ind w:firstLineChars="300" w:firstLine="663"/>
        <w:rPr>
          <w:rFonts w:asciiTheme="minorEastAsia" w:hAnsiTheme="minorEastAsia"/>
          <w:b/>
          <w:color w:val="000000" w:themeColor="text1"/>
          <w:sz w:val="22"/>
          <w:szCs w:val="22"/>
          <w:lang w:eastAsia="ja-JP"/>
        </w:rPr>
      </w:pPr>
      <w:r w:rsidRPr="002C1621">
        <w:rPr>
          <w:rFonts w:asciiTheme="minorEastAsia" w:hAnsiTheme="minorEastAsia" w:hint="eastAsia"/>
          <w:b/>
          <w:color w:val="000000" w:themeColor="text1"/>
          <w:sz w:val="22"/>
          <w:szCs w:val="22"/>
          <w:lang w:eastAsia="ja-JP"/>
        </w:rPr>
        <w:t>オ　公衆衛生医師の確保に向けた取組み</w:t>
      </w:r>
    </w:p>
    <w:p w:rsidR="00FB65D9" w:rsidRPr="002C1621" w:rsidRDefault="00FB65D9"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公衆衛生行政分野に従事する医師の確保が困難な状況の中、特に若手医師の専門医志向や公衆衛生医師勤務後の臨床医師への移行の困難性等から定着が難しい状況にある。</w:t>
      </w:r>
    </w:p>
    <w:p w:rsidR="00FB65D9" w:rsidRPr="002C1621" w:rsidRDefault="00FB65D9"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例えば、専門医を取得した医師が専門医資格を継続するには、その専門分野で常勤となることが必要である学会がほとんどであることから、一時的にですら専門医資格を持つ医師が行政分野でその専門性を発揮することが困難となっている。</w:t>
      </w:r>
    </w:p>
    <w:p w:rsidR="00FB65D9" w:rsidRPr="002C1621" w:rsidRDefault="00FB65D9"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国は行政等の臨床分野以外の分野においても医師の専門性を必要とする分野を明確にし、その人材確保策を講じるとともに専門医制度が公衆衛生医師確保の障壁とならないよう改善すること。</w:t>
      </w:r>
    </w:p>
    <w:p w:rsidR="00FB65D9" w:rsidRPr="002C1621" w:rsidRDefault="00FB65D9" w:rsidP="00FB65D9">
      <w:pPr>
        <w:rPr>
          <w:rFonts w:asciiTheme="minorEastAsia" w:hAnsiTheme="minorEastAsia"/>
          <w:color w:val="000000" w:themeColor="text1"/>
          <w:sz w:val="22"/>
          <w:szCs w:val="22"/>
          <w:lang w:eastAsia="ja-JP"/>
        </w:rPr>
      </w:pPr>
    </w:p>
    <w:p w:rsidR="00FB65D9" w:rsidRPr="002C1621" w:rsidRDefault="00FB65D9"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③</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看護職員の特定行為にかかる研修制度の受講体制整備</w:t>
      </w:r>
    </w:p>
    <w:p w:rsidR="00FB65D9" w:rsidRPr="002C1621" w:rsidRDefault="00FB65D9"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特定行為に係る研修制度については、受講者数や指定研修機関が不足している。本制度が円滑に進められるよう、受講者数が伸びない原因を分析し、明らかにするとともに、指定研修機関や研修を受講した看護師を配置する医療機関に対する診療報酬の加算や本研修受講中の看護師を代替する職員確保の支援など、特段の措置を講じること。</w:t>
      </w:r>
    </w:p>
    <w:p w:rsidR="00FB65D9" w:rsidRPr="002C1621" w:rsidRDefault="00FB65D9" w:rsidP="00FB65D9">
      <w:pPr>
        <w:rPr>
          <w:rFonts w:asciiTheme="minorEastAsia" w:hAnsiTheme="minorEastAsia"/>
          <w:color w:val="000000" w:themeColor="text1"/>
          <w:sz w:val="22"/>
          <w:szCs w:val="22"/>
          <w:lang w:eastAsia="ja-JP"/>
        </w:rPr>
      </w:pPr>
    </w:p>
    <w:p w:rsidR="00FB65D9" w:rsidRPr="002C1621" w:rsidRDefault="00FB65D9"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④</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訪問看護の安定的な供給体制の確保</w:t>
      </w:r>
    </w:p>
    <w:p w:rsidR="00FB65D9" w:rsidRPr="002C1621" w:rsidRDefault="00FB65D9"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がん患者や難病患者、気管切開・人工呼吸器の使用者等、医療依存度の高い患者が在宅で療養等を行う際、昼夜を問わず複数回の長時間の訪問看護が必要となる場合がある。訪問看護ステーションの負担を考慮した適切な診療報酬加算などの措置を講じること。</w:t>
      </w:r>
    </w:p>
    <w:p w:rsidR="00FB65D9" w:rsidRPr="002C1621" w:rsidRDefault="00FB65D9" w:rsidP="00FB65D9">
      <w:pPr>
        <w:rPr>
          <w:rFonts w:asciiTheme="minorEastAsia" w:hAnsiTheme="minorEastAsia"/>
          <w:color w:val="000000" w:themeColor="text1"/>
          <w:sz w:val="22"/>
          <w:szCs w:val="22"/>
          <w:lang w:eastAsia="ja-JP"/>
        </w:rPr>
      </w:pPr>
    </w:p>
    <w:p w:rsidR="00FB65D9" w:rsidRPr="002C1621" w:rsidRDefault="00FB65D9"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⑤</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医療安全管理のための体制確保</w:t>
      </w:r>
    </w:p>
    <w:p w:rsidR="00FB65D9" w:rsidRPr="002C1621" w:rsidRDefault="00FB65D9"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医療事故等の予防及び再発防止のためには、医療事故等が発生した原因を明らかにする必要がある。改正医療法における医療事故調査制度は、医療安全を確保し、再発防止対策に役立てることにあるが、現状では、医療法上、医療事故等が発生した場合、都道府県等への報告義務はない。都道府県が速やかに情報を把握し、再発防止を強く指導することができるよう、法令による義務化も含めた措置を検討すること。</w:t>
      </w:r>
    </w:p>
    <w:p w:rsidR="00FB65D9" w:rsidRPr="002C1621" w:rsidRDefault="00FB65D9" w:rsidP="00FB65D9">
      <w:pPr>
        <w:rPr>
          <w:rFonts w:asciiTheme="minorEastAsia" w:hAnsiTheme="minorEastAsia"/>
          <w:color w:val="000000" w:themeColor="text1"/>
          <w:sz w:val="22"/>
          <w:szCs w:val="22"/>
          <w:lang w:eastAsia="ja-JP"/>
        </w:rPr>
      </w:pPr>
    </w:p>
    <w:p w:rsidR="00FB65D9" w:rsidRPr="002C1621" w:rsidRDefault="00FB65D9"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⑥</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有床診療所等へのスプリンクラー等設置に対する支援制度の継続・拡充</w:t>
      </w:r>
    </w:p>
    <w:p w:rsidR="006A5550" w:rsidRPr="002C1621" w:rsidRDefault="00FB65D9" w:rsidP="00E346A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スプリンクラー等防火設備については、火災が発生した際、被害の甚大化を防ぐために必要不可欠なものであるが、未設置の施設も多いことから、引き続き、有床診療所等に対し、スプリンクラー等を整備するための補助制度を継続・拡充すること。</w:t>
      </w:r>
    </w:p>
    <w:p w:rsidR="00E346AE" w:rsidRPr="002C1621" w:rsidRDefault="00E346AE" w:rsidP="00E346AE">
      <w:pPr>
        <w:ind w:leftChars="295" w:left="708" w:firstLineChars="100" w:firstLine="220"/>
        <w:rPr>
          <w:rFonts w:asciiTheme="minorEastAsia" w:hAnsiTheme="minorEastAsia"/>
          <w:color w:val="000000" w:themeColor="text1"/>
          <w:sz w:val="22"/>
          <w:szCs w:val="22"/>
          <w:lang w:eastAsia="ja-JP"/>
        </w:rPr>
      </w:pPr>
    </w:p>
    <w:p w:rsidR="00FB65D9" w:rsidRPr="002C1621" w:rsidRDefault="00FB65D9"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⑦</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あはき業に関連する広告の見直し</w:t>
      </w:r>
    </w:p>
    <w:p w:rsidR="00FB65D9" w:rsidRPr="002C1621" w:rsidRDefault="00FB65D9"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無資格者が行う医業類似行為による健康被害を未然に防止するため、有資格者のいる施術所と判断できる情報の表示について、全国一律の措置を講じること。</w:t>
      </w:r>
    </w:p>
    <w:p w:rsidR="00FB65D9" w:rsidRDefault="00FB65D9" w:rsidP="00FB65D9">
      <w:pPr>
        <w:rPr>
          <w:rFonts w:asciiTheme="minorEastAsia" w:hAnsiTheme="minorEastAsia"/>
          <w:b/>
          <w:color w:val="000000" w:themeColor="text1"/>
          <w:sz w:val="22"/>
          <w:szCs w:val="22"/>
          <w:lang w:eastAsia="ja-JP"/>
        </w:rPr>
      </w:pPr>
    </w:p>
    <w:p w:rsidR="00577553" w:rsidRPr="002C1621" w:rsidRDefault="00577553" w:rsidP="00FB65D9">
      <w:pPr>
        <w:rPr>
          <w:rFonts w:asciiTheme="minorEastAsia" w:hAnsiTheme="minorEastAsia"/>
          <w:b/>
          <w:color w:val="000000" w:themeColor="text1"/>
          <w:sz w:val="22"/>
          <w:szCs w:val="22"/>
          <w:lang w:eastAsia="ja-JP"/>
        </w:rPr>
      </w:pPr>
    </w:p>
    <w:p w:rsidR="00FB65D9" w:rsidRPr="002C1621" w:rsidRDefault="00FB65D9"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lastRenderedPageBreak/>
        <w:t>⑧</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障がい者への医療提供の充実</w:t>
      </w:r>
    </w:p>
    <w:p w:rsidR="00FB65D9" w:rsidRPr="002C1621" w:rsidRDefault="00FB65D9"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医療機関において、障がいのある患者等のニーズに応じたきめ細やかなサービスを提供できるよう、医療機関へのホームヘルパーの派遣等を可能とするなど必要な措置を講じること。</w:t>
      </w:r>
    </w:p>
    <w:p w:rsidR="00FB65D9" w:rsidRPr="002C1621" w:rsidRDefault="00FB65D9" w:rsidP="00FB65D9">
      <w:pPr>
        <w:rPr>
          <w:rFonts w:asciiTheme="minorEastAsia" w:hAnsiTheme="minorEastAsia"/>
          <w:color w:val="000000" w:themeColor="text1"/>
          <w:sz w:val="22"/>
          <w:szCs w:val="22"/>
          <w:lang w:eastAsia="ja-JP"/>
        </w:rPr>
      </w:pPr>
    </w:p>
    <w:p w:rsidR="00FB65D9" w:rsidRPr="002C1621" w:rsidRDefault="00FB65D9"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⑨</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申請・届出のオンライン化等</w:t>
      </w:r>
    </w:p>
    <w:p w:rsidR="00FB65D9" w:rsidRPr="002C1621" w:rsidRDefault="00FB65D9" w:rsidP="00082CDC">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申請・届出時の利便性向上、業務の効率化等を図るため、以下の業務をはじめとする各種申請・届出のオンライン化やマイナンバー利用を推進すること。また、免許事務については、国に一元化するなど、簡素化・合理化を図ること。</w:t>
      </w:r>
    </w:p>
    <w:p w:rsidR="00FB65D9" w:rsidRPr="002C1621" w:rsidRDefault="00FB65D9"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・医師及び看護職員等の免許申請</w:t>
      </w:r>
    </w:p>
    <w:p w:rsidR="00FB65D9" w:rsidRPr="002C1621" w:rsidRDefault="00FB65D9"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・医師、歯科医師、薬剤師調査</w:t>
      </w:r>
    </w:p>
    <w:p w:rsidR="00FB65D9" w:rsidRPr="002C1621" w:rsidRDefault="00FB65D9"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・歯科衛生士、歯科技工士業務従事者届</w:t>
      </w:r>
    </w:p>
    <w:p w:rsidR="00FB65D9" w:rsidRPr="002C1621" w:rsidRDefault="00FB65D9"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・保健師、助産師、看護師、准看護師業務従事者届</w:t>
      </w:r>
    </w:p>
    <w:p w:rsidR="00FB65D9" w:rsidRPr="002C1621" w:rsidRDefault="00FB65D9" w:rsidP="00FB65D9">
      <w:pPr>
        <w:rPr>
          <w:rFonts w:asciiTheme="minorEastAsia" w:hAnsiTheme="minorEastAsia"/>
          <w:color w:val="000000" w:themeColor="text1"/>
          <w:sz w:val="22"/>
          <w:szCs w:val="22"/>
          <w:lang w:eastAsia="ja-JP"/>
        </w:rPr>
      </w:pPr>
    </w:p>
    <w:p w:rsidR="00FB65D9" w:rsidRPr="002C1621" w:rsidRDefault="00FB65D9"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⑩</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死因究明制度の充実</w:t>
      </w:r>
    </w:p>
    <w:p w:rsidR="00FB65D9" w:rsidRPr="002C1621" w:rsidRDefault="00FB65D9"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2025年以降、本格的な多死高齢化社会の到来を迎え、在宅死、孤独死の増加が懸念される。的確な死因調査</w:t>
      </w:r>
      <w:r w:rsidR="00086A6E" w:rsidRPr="002C1621">
        <w:rPr>
          <w:rFonts w:asciiTheme="minorEastAsia" w:hAnsiTheme="minorEastAsia" w:hint="eastAsia"/>
          <w:color w:val="000000" w:themeColor="text1"/>
          <w:sz w:val="22"/>
          <w:szCs w:val="22"/>
          <w:lang w:eastAsia="ja-JP"/>
        </w:rPr>
        <w:t>を行うため、</w:t>
      </w:r>
      <w:r w:rsidR="00B12E0C" w:rsidRPr="002C1621">
        <w:rPr>
          <w:rFonts w:asciiTheme="minorEastAsia" w:hAnsiTheme="minorEastAsia" w:hint="eastAsia"/>
          <w:color w:val="000000" w:themeColor="text1"/>
          <w:sz w:val="22"/>
          <w:szCs w:val="22"/>
          <w:lang w:eastAsia="ja-JP"/>
        </w:rPr>
        <w:t>全国的に不足する検案医</w:t>
      </w:r>
      <w:r w:rsidR="00287C5D" w:rsidRPr="002C1621">
        <w:rPr>
          <w:rFonts w:asciiTheme="minorEastAsia" w:hAnsiTheme="minorEastAsia" w:hint="eastAsia"/>
          <w:color w:val="000000" w:themeColor="text1"/>
          <w:sz w:val="22"/>
          <w:szCs w:val="22"/>
          <w:lang w:eastAsia="ja-JP"/>
        </w:rPr>
        <w:t>の養成等をはじめ、かかりつけ医等の検案技術向上や家族等の理解促進のための施策</w:t>
      </w:r>
      <w:r w:rsidR="00086A6E" w:rsidRPr="002C1621">
        <w:rPr>
          <w:rFonts w:asciiTheme="minorEastAsia" w:hAnsiTheme="minorEastAsia" w:hint="eastAsia"/>
          <w:color w:val="000000" w:themeColor="text1"/>
          <w:sz w:val="22"/>
          <w:szCs w:val="22"/>
          <w:lang w:eastAsia="ja-JP"/>
        </w:rPr>
        <w:t>を講ずるなど</w:t>
      </w:r>
      <w:r w:rsidRPr="002C1621">
        <w:rPr>
          <w:rFonts w:asciiTheme="minorEastAsia" w:hAnsiTheme="minorEastAsia" w:hint="eastAsia"/>
          <w:color w:val="000000" w:themeColor="text1"/>
          <w:sz w:val="22"/>
          <w:szCs w:val="22"/>
          <w:lang w:eastAsia="ja-JP"/>
        </w:rPr>
        <w:t>、在宅、救急現場における検案体制の充実</w:t>
      </w:r>
      <w:r w:rsidR="00287C5D" w:rsidRPr="002C1621">
        <w:rPr>
          <w:rFonts w:asciiTheme="minorEastAsia" w:hAnsiTheme="minorEastAsia" w:hint="eastAsia"/>
          <w:color w:val="000000" w:themeColor="text1"/>
          <w:sz w:val="22"/>
          <w:szCs w:val="22"/>
          <w:lang w:eastAsia="ja-JP"/>
        </w:rPr>
        <w:t>を図ること</w:t>
      </w:r>
      <w:r w:rsidRPr="002C1621">
        <w:rPr>
          <w:rFonts w:asciiTheme="minorEastAsia" w:hAnsiTheme="minorEastAsia" w:hint="eastAsia"/>
          <w:color w:val="000000" w:themeColor="text1"/>
          <w:sz w:val="22"/>
          <w:szCs w:val="22"/>
          <w:lang w:eastAsia="ja-JP"/>
        </w:rPr>
        <w:t>。</w:t>
      </w:r>
    </w:p>
    <w:p w:rsidR="00FB65D9" w:rsidRPr="002C1621" w:rsidRDefault="00FB65D9" w:rsidP="00FB65D9">
      <w:pPr>
        <w:rPr>
          <w:rFonts w:asciiTheme="minorEastAsia" w:hAnsiTheme="minorEastAsia"/>
          <w:color w:val="000000" w:themeColor="text1"/>
          <w:sz w:val="22"/>
          <w:szCs w:val="22"/>
          <w:lang w:eastAsia="ja-JP"/>
        </w:rPr>
      </w:pPr>
    </w:p>
    <w:p w:rsidR="00FB65D9" w:rsidRPr="002C1621" w:rsidRDefault="00FB65D9"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⑪</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診療報酬制度の改善</w:t>
      </w:r>
    </w:p>
    <w:p w:rsidR="00FB65D9" w:rsidRPr="002C1621" w:rsidRDefault="00FB65D9" w:rsidP="003A47EF">
      <w:pPr>
        <w:ind w:leftChars="295" w:left="708" w:firstLineChars="100" w:firstLine="220"/>
        <w:rPr>
          <w:rFonts w:asciiTheme="minorEastAsia" w:hAnsiTheme="minorEastAsia"/>
          <w:color w:val="000000" w:themeColor="text1"/>
          <w:sz w:val="22"/>
          <w:szCs w:val="22"/>
          <w:lang w:eastAsia="ja-JP"/>
        </w:rPr>
      </w:pPr>
      <w:r w:rsidRPr="00855EA0">
        <w:rPr>
          <w:rFonts w:asciiTheme="minorEastAsia" w:hAnsiTheme="minorEastAsia" w:hint="eastAsia"/>
          <w:sz w:val="22"/>
          <w:szCs w:val="22"/>
          <w:lang w:eastAsia="ja-JP"/>
        </w:rPr>
        <w:t>医療の充実が求められる分野については、診療報酬において適切に評価されることにより、安全安心で質の高い医療の提供が図られることが重要である。</w:t>
      </w:r>
      <w:r w:rsidR="002C1621" w:rsidRPr="00855EA0">
        <w:rPr>
          <w:rFonts w:asciiTheme="minorEastAsia" w:hAnsiTheme="minorEastAsia" w:hint="eastAsia"/>
          <w:sz w:val="22"/>
          <w:szCs w:val="22"/>
          <w:lang w:eastAsia="ja-JP"/>
        </w:rPr>
        <w:t>特に、小児救急を含む救急医療や周産期医療などの維持・充実は依然として厳しい状況であることから、これらを担う医療機関の経営実態も踏まえ、さら</w:t>
      </w:r>
      <w:r w:rsidRPr="00855EA0">
        <w:rPr>
          <w:rFonts w:asciiTheme="minorEastAsia" w:hAnsiTheme="minorEastAsia" w:hint="eastAsia"/>
          <w:sz w:val="22"/>
          <w:szCs w:val="22"/>
          <w:lang w:eastAsia="ja-JP"/>
        </w:rPr>
        <w:t>な</w:t>
      </w:r>
      <w:r w:rsidRPr="002C1621">
        <w:rPr>
          <w:rFonts w:asciiTheme="minorEastAsia" w:hAnsiTheme="minorEastAsia" w:hint="eastAsia"/>
          <w:color w:val="000000" w:themeColor="text1"/>
          <w:sz w:val="22"/>
          <w:szCs w:val="22"/>
          <w:lang w:eastAsia="ja-JP"/>
        </w:rPr>
        <w:t>る見直しを行うこと。</w:t>
      </w:r>
    </w:p>
    <w:p w:rsidR="00FB65D9" w:rsidRPr="002C1621" w:rsidRDefault="00FB65D9" w:rsidP="00FB65D9">
      <w:pPr>
        <w:rPr>
          <w:rFonts w:asciiTheme="minorEastAsia" w:hAnsiTheme="minorEastAsia"/>
          <w:color w:val="000000" w:themeColor="text1"/>
          <w:sz w:val="22"/>
          <w:szCs w:val="22"/>
          <w:lang w:eastAsia="ja-JP"/>
        </w:rPr>
      </w:pPr>
    </w:p>
    <w:p w:rsidR="00FB65D9" w:rsidRPr="002C1621" w:rsidRDefault="00FB65D9" w:rsidP="00FB65D9">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（２）救急医療体制等の充実・強化</w:t>
      </w:r>
    </w:p>
    <w:p w:rsidR="00FB65D9" w:rsidRPr="002C1621" w:rsidRDefault="00FB65D9"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①</w:t>
      </w:r>
      <w:r w:rsidR="008401C8"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救急医療体制の確保</w:t>
      </w:r>
    </w:p>
    <w:p w:rsidR="002B33C3" w:rsidRPr="002C1621" w:rsidRDefault="002B33C3"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近年の医師不足問題等を背景として、崩壊のおそれがある地域の救急医療体制について、継続的・安定的な体制の確保に向けて、運営費や人件費の支援など、新たな財源措置などを行うこと。</w:t>
      </w:r>
    </w:p>
    <w:p w:rsidR="002B33C3" w:rsidRPr="002C1621" w:rsidRDefault="002B33C3"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国において、救急医療週間におけるポスターの作成等、全国的な救急医療の適正利用に向けた啓発事業が一部行われているが、さらなる理解促進のための啓発事業を全国的に展開するとともに、地方自治体の取組に対する財源措置を講じること。</w:t>
      </w:r>
    </w:p>
    <w:p w:rsidR="00FB65D9" w:rsidRPr="002C1621" w:rsidRDefault="002B33C3"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ＡＥＤ（自動体外式除細動器）をさらに普及させるため、公的、民間施設を問わず、設置促進や機器の更新、非医療従事者への啓発事業に対する十分な財源措置を講じること。</w:t>
      </w:r>
    </w:p>
    <w:p w:rsidR="006A5550" w:rsidRPr="002C1621" w:rsidRDefault="006A5550" w:rsidP="002B33C3">
      <w:pPr>
        <w:rPr>
          <w:rFonts w:asciiTheme="minorEastAsia" w:hAnsiTheme="minorEastAsia"/>
          <w:color w:val="000000" w:themeColor="text1"/>
          <w:sz w:val="22"/>
          <w:szCs w:val="22"/>
          <w:lang w:eastAsia="ja-JP"/>
        </w:rPr>
      </w:pPr>
    </w:p>
    <w:p w:rsidR="002B33C3" w:rsidRPr="002C1621" w:rsidRDefault="009F1D4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②</w:t>
      </w:r>
      <w:r w:rsidR="008401C8" w:rsidRPr="002C1621">
        <w:rPr>
          <w:rFonts w:asciiTheme="minorEastAsia" w:hAnsiTheme="minorEastAsia" w:hint="eastAsia"/>
          <w:b/>
          <w:color w:val="000000" w:themeColor="text1"/>
          <w:lang w:eastAsia="ja-JP"/>
        </w:rPr>
        <w:t xml:space="preserve">　</w:t>
      </w:r>
      <w:r w:rsidR="002B33C3" w:rsidRPr="002C1621">
        <w:rPr>
          <w:rFonts w:asciiTheme="minorEastAsia" w:hAnsiTheme="minorEastAsia" w:hint="eastAsia"/>
          <w:b/>
          <w:color w:val="000000" w:themeColor="text1"/>
          <w:lang w:eastAsia="ja-JP"/>
        </w:rPr>
        <w:t>小児救急医療の充実</w:t>
      </w:r>
    </w:p>
    <w:p w:rsidR="002C1621" w:rsidRDefault="002B33C3" w:rsidP="00577553">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小児救急医療については、小児科医の不足等により、休日・夜間帯の初期救急医療体制が不十分なことから、軽症の救急患者が二次救急医療機関に多数集中するなど深刻な状況に直面している。地方自治体における小児初期救急医療体制の整備・安定的な運営や二次救急を含めた小児救急に携わる医師、看護師等の確保・養成のより一層の充実のために必要な財源の確保、診療報酬のさらなる改善など、必要な措置を講じること。</w:t>
      </w:r>
    </w:p>
    <w:p w:rsidR="00577553" w:rsidRDefault="00577553" w:rsidP="002B33C3">
      <w:pPr>
        <w:rPr>
          <w:rFonts w:asciiTheme="minorEastAsia" w:hAnsiTheme="minorEastAsia"/>
          <w:color w:val="000000" w:themeColor="text1"/>
          <w:sz w:val="22"/>
          <w:szCs w:val="22"/>
          <w:lang w:eastAsia="ja-JP"/>
        </w:rPr>
      </w:pPr>
    </w:p>
    <w:p w:rsidR="00577553" w:rsidRDefault="00577553" w:rsidP="002B33C3">
      <w:pPr>
        <w:rPr>
          <w:rFonts w:asciiTheme="minorEastAsia" w:hAnsiTheme="minorEastAsia"/>
          <w:color w:val="000000" w:themeColor="text1"/>
          <w:sz w:val="22"/>
          <w:szCs w:val="22"/>
          <w:lang w:eastAsia="ja-JP"/>
        </w:rPr>
      </w:pPr>
    </w:p>
    <w:p w:rsidR="00577553" w:rsidRPr="002C1621" w:rsidRDefault="00577553" w:rsidP="002B33C3">
      <w:pPr>
        <w:rPr>
          <w:rFonts w:asciiTheme="minorEastAsia" w:hAnsiTheme="minorEastAsia"/>
          <w:color w:val="000000" w:themeColor="text1"/>
          <w:sz w:val="22"/>
          <w:szCs w:val="22"/>
          <w:lang w:eastAsia="ja-JP"/>
        </w:rPr>
      </w:pPr>
    </w:p>
    <w:p w:rsidR="002B33C3" w:rsidRPr="002C1621" w:rsidRDefault="009F1D4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lastRenderedPageBreak/>
        <w:t>③</w:t>
      </w:r>
      <w:r w:rsidR="008401C8" w:rsidRPr="002C1621">
        <w:rPr>
          <w:rFonts w:asciiTheme="minorEastAsia" w:hAnsiTheme="minorEastAsia" w:hint="eastAsia"/>
          <w:b/>
          <w:color w:val="000000" w:themeColor="text1"/>
          <w:lang w:eastAsia="ja-JP"/>
        </w:rPr>
        <w:t xml:space="preserve">　</w:t>
      </w:r>
      <w:r w:rsidR="002B33C3" w:rsidRPr="002C1621">
        <w:rPr>
          <w:rFonts w:asciiTheme="minorEastAsia" w:hAnsiTheme="minorEastAsia" w:hint="eastAsia"/>
          <w:b/>
          <w:color w:val="000000" w:themeColor="text1"/>
          <w:lang w:eastAsia="ja-JP"/>
        </w:rPr>
        <w:t>周産期医療の充実</w:t>
      </w:r>
    </w:p>
    <w:p w:rsidR="002B33C3" w:rsidRPr="002C1621" w:rsidRDefault="002B33C3"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かかりつけ医を持たない妊産婦の搬送など、産婦人科にかかる救急搬送体制の整備について、地域の実態を踏まえた施策の構築や具体的な方策に対する財源措置を講じること。周産期医療対策事業にかかる国庫補助制度については、都道府県や医療機関の実態を踏まえたものとなるよう、補助基準額及び補助率の引上げを行うこと。</w:t>
      </w:r>
    </w:p>
    <w:p w:rsidR="002B33C3" w:rsidRPr="002C1621" w:rsidRDefault="002B33C3"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ハイリスク分娩等の高度専門的な医療を提供する医療機関の経営が圧迫されないよう、ＭＦＩＣＵ（母体胎児集中治療室）等の周産期専用病床の算定日数制限の撤廃など、診療実態に見合った診療報酬制度の充実を図ること。</w:t>
      </w:r>
    </w:p>
    <w:p w:rsidR="002B33C3" w:rsidRPr="002C1621" w:rsidRDefault="002B33C3" w:rsidP="002B33C3">
      <w:pPr>
        <w:rPr>
          <w:rFonts w:asciiTheme="minorEastAsia" w:hAnsiTheme="minorEastAsia"/>
          <w:color w:val="000000" w:themeColor="text1"/>
          <w:sz w:val="22"/>
          <w:szCs w:val="22"/>
          <w:lang w:eastAsia="ja-JP"/>
        </w:rPr>
      </w:pPr>
    </w:p>
    <w:p w:rsidR="002B33C3" w:rsidRPr="002C1621" w:rsidRDefault="009F1D4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④</w:t>
      </w:r>
      <w:r w:rsidR="008401C8" w:rsidRPr="002C1621">
        <w:rPr>
          <w:rFonts w:asciiTheme="minorEastAsia" w:hAnsiTheme="minorEastAsia" w:hint="eastAsia"/>
          <w:b/>
          <w:color w:val="000000" w:themeColor="text1"/>
          <w:lang w:eastAsia="ja-JP"/>
        </w:rPr>
        <w:t xml:space="preserve">　</w:t>
      </w:r>
      <w:r w:rsidR="002B33C3" w:rsidRPr="002C1621">
        <w:rPr>
          <w:rFonts w:asciiTheme="minorEastAsia" w:hAnsiTheme="minorEastAsia" w:hint="eastAsia"/>
          <w:b/>
          <w:color w:val="000000" w:themeColor="text1"/>
          <w:lang w:eastAsia="ja-JP"/>
        </w:rPr>
        <w:t>医療提供体制推進事業費補助金の予算確保</w:t>
      </w:r>
    </w:p>
    <w:p w:rsidR="002B33C3" w:rsidRPr="002C1621" w:rsidRDefault="002B33C3"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救急医療、周産期医療や災害対策に係るもの等、府民の安全安心の確保に直結する事業の多くが医療提供体制推進事業費補助金を活用して実施していることから、政策医療の着実な推進のために、確実な予算を確保し、適切な配分を行うこと。</w:t>
      </w:r>
    </w:p>
    <w:p w:rsidR="002B33C3" w:rsidRPr="002C1621" w:rsidRDefault="002B33C3" w:rsidP="002B33C3">
      <w:pPr>
        <w:rPr>
          <w:rFonts w:asciiTheme="minorEastAsia" w:hAnsiTheme="minorEastAsia"/>
          <w:color w:val="000000" w:themeColor="text1"/>
          <w:sz w:val="22"/>
          <w:szCs w:val="22"/>
          <w:lang w:eastAsia="ja-JP"/>
        </w:rPr>
      </w:pPr>
    </w:p>
    <w:p w:rsidR="002B33C3" w:rsidRPr="002C1621" w:rsidRDefault="009F1D4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⑤</w:t>
      </w:r>
      <w:r w:rsidR="008401C8" w:rsidRPr="002C1621">
        <w:rPr>
          <w:rFonts w:asciiTheme="minorEastAsia" w:hAnsiTheme="minorEastAsia" w:hint="eastAsia"/>
          <w:b/>
          <w:color w:val="000000" w:themeColor="text1"/>
          <w:lang w:eastAsia="ja-JP"/>
        </w:rPr>
        <w:t xml:space="preserve">　</w:t>
      </w:r>
      <w:r w:rsidR="002B33C3" w:rsidRPr="002C1621">
        <w:rPr>
          <w:rFonts w:asciiTheme="minorEastAsia" w:hAnsiTheme="minorEastAsia" w:hint="eastAsia"/>
          <w:b/>
          <w:color w:val="000000" w:themeColor="text1"/>
          <w:lang w:eastAsia="ja-JP"/>
        </w:rPr>
        <w:t>特定科目にかかる救急医療体制の充実</w:t>
      </w:r>
    </w:p>
    <w:p w:rsidR="002B33C3" w:rsidRPr="002C1621" w:rsidRDefault="002B33C3" w:rsidP="003A47EF">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眼科・耳鼻咽喉科等の特定科目にかかる救急医療体制の確保は、病院勤務医が少ないという診療科の特性上、夜間・休日の体制確保が難しいため、運営費や人件費の支援など、必要な財源措置を講じること。</w:t>
      </w:r>
    </w:p>
    <w:p w:rsidR="002B33C3" w:rsidRPr="002C1621" w:rsidRDefault="002B33C3" w:rsidP="003A47EF">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また、歯科についても、夜間・休日の歯科救急医療体制の充実のため、運営費や人件費の支援など、必要な財源措置を講じること。</w:t>
      </w:r>
    </w:p>
    <w:p w:rsidR="009D49B7" w:rsidRPr="002C1621" w:rsidRDefault="009D49B7" w:rsidP="009D49B7">
      <w:pPr>
        <w:rPr>
          <w:rFonts w:asciiTheme="minorEastAsia" w:hAnsiTheme="minorEastAsia"/>
          <w:color w:val="000000" w:themeColor="text1"/>
          <w:sz w:val="22"/>
          <w:szCs w:val="22"/>
          <w:lang w:eastAsia="ja-JP"/>
        </w:rPr>
      </w:pPr>
    </w:p>
    <w:p w:rsidR="009D49B7" w:rsidRPr="002C1621" w:rsidRDefault="009F1D4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⑥</w:t>
      </w:r>
      <w:r w:rsidR="008401C8" w:rsidRPr="002C1621">
        <w:rPr>
          <w:rFonts w:asciiTheme="minorEastAsia" w:hAnsiTheme="minorEastAsia" w:hint="eastAsia"/>
          <w:b/>
          <w:color w:val="000000" w:themeColor="text1"/>
          <w:lang w:eastAsia="ja-JP"/>
        </w:rPr>
        <w:t xml:space="preserve">　</w:t>
      </w:r>
      <w:r w:rsidR="009D49B7" w:rsidRPr="002C1621">
        <w:rPr>
          <w:rFonts w:asciiTheme="minorEastAsia" w:hAnsiTheme="minorEastAsia" w:hint="eastAsia"/>
          <w:b/>
          <w:color w:val="000000" w:themeColor="text1"/>
          <w:lang w:eastAsia="ja-JP"/>
        </w:rPr>
        <w:t>若年層への献血推進策の充実</w:t>
      </w:r>
    </w:p>
    <w:p w:rsidR="009D49B7" w:rsidRPr="002C1621" w:rsidRDefault="009D49B7"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高校生を始めとする若年層が献血に積極的に協力いただけるような効果が期待できる新たな啓発方法の構築及び必要な財源措置を講じること。</w:t>
      </w:r>
    </w:p>
    <w:p w:rsidR="009D49B7" w:rsidRPr="002C1621" w:rsidRDefault="009D49B7" w:rsidP="008401C8">
      <w:pPr>
        <w:ind w:firstLineChars="100" w:firstLine="220"/>
        <w:rPr>
          <w:rFonts w:asciiTheme="minorEastAsia" w:hAnsiTheme="minorEastAsia"/>
          <w:color w:val="000000" w:themeColor="text1"/>
          <w:sz w:val="22"/>
          <w:szCs w:val="22"/>
          <w:lang w:eastAsia="ja-JP"/>
        </w:rPr>
      </w:pPr>
    </w:p>
    <w:p w:rsidR="009D49B7" w:rsidRPr="002C1621" w:rsidRDefault="008D7EB7" w:rsidP="009D49B7">
      <w:pPr>
        <w:rPr>
          <w:rFonts w:asciiTheme="minorEastAsia" w:hAnsiTheme="minorEastAsia"/>
          <w:b/>
          <w:color w:val="000000" w:themeColor="text1"/>
          <w:sz w:val="28"/>
          <w:szCs w:val="28"/>
          <w:bdr w:val="single" w:sz="4" w:space="0" w:color="auto"/>
          <w:shd w:val="pct15" w:color="auto" w:fill="FFFFFF"/>
          <w:lang w:eastAsia="ja-JP"/>
        </w:rPr>
      </w:pPr>
      <w:r w:rsidRPr="002C1621">
        <w:rPr>
          <w:rFonts w:asciiTheme="minorEastAsia" w:hAnsiTheme="minorEastAsia" w:hint="eastAsia"/>
          <w:b/>
          <w:color w:val="000000" w:themeColor="text1"/>
          <w:sz w:val="28"/>
          <w:szCs w:val="28"/>
          <w:bdr w:val="single" w:sz="4" w:space="0" w:color="auto"/>
          <w:shd w:val="pct15" w:color="auto" w:fill="FFFFFF"/>
          <w:lang w:eastAsia="ja-JP"/>
        </w:rPr>
        <w:t>３</w:t>
      </w:r>
      <w:r w:rsidR="009D49B7" w:rsidRPr="002C1621">
        <w:rPr>
          <w:rFonts w:asciiTheme="minorEastAsia" w:hAnsiTheme="minorEastAsia" w:hint="eastAsia"/>
          <w:b/>
          <w:color w:val="000000" w:themeColor="text1"/>
          <w:sz w:val="28"/>
          <w:szCs w:val="28"/>
          <w:bdr w:val="single" w:sz="4" w:space="0" w:color="auto"/>
          <w:shd w:val="pct15" w:color="auto" w:fill="FFFFFF"/>
          <w:lang w:eastAsia="ja-JP"/>
        </w:rPr>
        <w:t>．がん対策・循環器病予防など非感染性疾患（</w:t>
      </w:r>
      <w:r w:rsidR="0079040F" w:rsidRPr="002C1621">
        <w:rPr>
          <w:rFonts w:asciiTheme="minorEastAsia" w:hAnsiTheme="minorEastAsia" w:hint="eastAsia"/>
          <w:b/>
          <w:color w:val="000000" w:themeColor="text1"/>
          <w:sz w:val="28"/>
          <w:szCs w:val="28"/>
          <w:bdr w:val="single" w:sz="4" w:space="0" w:color="auto"/>
          <w:shd w:val="pct15" w:color="auto" w:fill="FFFFFF"/>
          <w:lang w:eastAsia="ja-JP"/>
        </w:rPr>
        <w:t>ＮＣＤ</w:t>
      </w:r>
      <w:r w:rsidR="009D49B7" w:rsidRPr="002C1621">
        <w:rPr>
          <w:rFonts w:asciiTheme="minorEastAsia" w:hAnsiTheme="minorEastAsia" w:hint="eastAsia"/>
          <w:b/>
          <w:color w:val="000000" w:themeColor="text1"/>
          <w:sz w:val="28"/>
          <w:szCs w:val="28"/>
          <w:bdr w:val="single" w:sz="4" w:space="0" w:color="auto"/>
          <w:shd w:val="pct15" w:color="auto" w:fill="FFFFFF"/>
          <w:lang w:eastAsia="ja-JP"/>
        </w:rPr>
        <w:t>）対策の推進</w:t>
      </w:r>
    </w:p>
    <w:p w:rsidR="009D49B7" w:rsidRPr="002C1621" w:rsidRDefault="0083049D"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 xml:space="preserve">①　</w:t>
      </w:r>
      <w:r w:rsidR="00163A24" w:rsidRPr="002C1621">
        <w:rPr>
          <w:rFonts w:asciiTheme="minorEastAsia" w:hAnsiTheme="minorEastAsia" w:hint="eastAsia"/>
          <w:b/>
          <w:color w:val="000000" w:themeColor="text1"/>
          <w:lang w:eastAsia="ja-JP"/>
        </w:rPr>
        <w:t>受動喫煙防止対策の充実</w:t>
      </w:r>
    </w:p>
    <w:p w:rsidR="00163A24" w:rsidRPr="002C1621" w:rsidRDefault="00163A24"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健康増進法の改正にあたっては、都道府県等が円滑な運用ができるよう、速やかに運用基準等を明確にするとともに、人件費を含めた体制整備や普及啓発等に必要な財源措置を講じること。</w:t>
      </w:r>
    </w:p>
    <w:p w:rsidR="00163A24" w:rsidRPr="002C1621" w:rsidRDefault="00163A24" w:rsidP="009D49B7">
      <w:pPr>
        <w:rPr>
          <w:rFonts w:asciiTheme="minorEastAsia" w:hAnsiTheme="minorEastAsia"/>
          <w:color w:val="000000" w:themeColor="text1"/>
          <w:sz w:val="22"/>
          <w:szCs w:val="22"/>
          <w:lang w:eastAsia="ja-JP"/>
        </w:rPr>
      </w:pPr>
    </w:p>
    <w:p w:rsidR="00163A24" w:rsidRPr="002C1621" w:rsidRDefault="0083049D"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 xml:space="preserve">②　</w:t>
      </w:r>
      <w:r w:rsidR="00163A24" w:rsidRPr="002C1621">
        <w:rPr>
          <w:rFonts w:asciiTheme="minorEastAsia" w:hAnsiTheme="minorEastAsia" w:hint="eastAsia"/>
          <w:b/>
          <w:color w:val="000000" w:themeColor="text1"/>
          <w:lang w:eastAsia="ja-JP"/>
        </w:rPr>
        <w:t>健康増進事業の充実</w:t>
      </w:r>
    </w:p>
    <w:p w:rsidR="00163A24" w:rsidRPr="002C1621" w:rsidRDefault="00163A24"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健康増進法に基づく市町村における健康増進事業について、円滑な事業実施を図るため、市町村に対して十分な財源措置を講じること。</w:t>
      </w:r>
    </w:p>
    <w:p w:rsidR="00163A24" w:rsidRPr="002C1621" w:rsidRDefault="00163A24"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また、40歳未満の住民に対する健康診査など市町村が独自で実施している事業についても、健康づくりの取組みのより一層の活性化に向け、健康増進事業に位置付け、補助対象とすること。</w:t>
      </w:r>
    </w:p>
    <w:p w:rsidR="006A5550" w:rsidRPr="002C1621" w:rsidRDefault="006A5550" w:rsidP="00163A24">
      <w:pPr>
        <w:rPr>
          <w:rFonts w:asciiTheme="minorEastAsia" w:hAnsiTheme="minorEastAsia"/>
          <w:color w:val="000000" w:themeColor="text1"/>
          <w:sz w:val="22"/>
          <w:szCs w:val="22"/>
          <w:lang w:eastAsia="ja-JP"/>
        </w:rPr>
      </w:pPr>
    </w:p>
    <w:p w:rsidR="00163A24" w:rsidRPr="002C1621" w:rsidRDefault="0083049D"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 xml:space="preserve">③　</w:t>
      </w:r>
      <w:r w:rsidR="00163A24" w:rsidRPr="002C1621">
        <w:rPr>
          <w:rFonts w:asciiTheme="minorEastAsia" w:hAnsiTheme="minorEastAsia" w:hint="eastAsia"/>
          <w:b/>
          <w:color w:val="000000" w:themeColor="text1"/>
          <w:lang w:eastAsia="ja-JP"/>
        </w:rPr>
        <w:t>がん対策推進基本計画に沿った積極的な事業実施</w:t>
      </w:r>
    </w:p>
    <w:p w:rsidR="00163A24" w:rsidRPr="002C1621" w:rsidRDefault="00163A24"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第三期がん対策推進基本計画において示された「緩和ケアの推進」や「がん患者の就労支援」などの個別目標の実現に向け、具体的な方策を示すとともに、十分な財源措置を講じること。</w:t>
      </w:r>
    </w:p>
    <w:p w:rsidR="00163A24" w:rsidRPr="002C1621" w:rsidRDefault="00163A24" w:rsidP="00163A24">
      <w:pPr>
        <w:rPr>
          <w:rFonts w:asciiTheme="minorEastAsia" w:hAnsiTheme="minorEastAsia"/>
          <w:color w:val="000000" w:themeColor="text1"/>
          <w:sz w:val="22"/>
          <w:szCs w:val="22"/>
          <w:lang w:eastAsia="ja-JP"/>
        </w:rPr>
      </w:pPr>
    </w:p>
    <w:p w:rsidR="00163A24" w:rsidRPr="002C1621" w:rsidRDefault="0083049D"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 xml:space="preserve">④　</w:t>
      </w:r>
      <w:r w:rsidR="00163A24" w:rsidRPr="002C1621">
        <w:rPr>
          <w:rFonts w:asciiTheme="minorEastAsia" w:hAnsiTheme="minorEastAsia" w:hint="eastAsia"/>
          <w:b/>
          <w:color w:val="000000" w:themeColor="text1"/>
          <w:lang w:eastAsia="ja-JP"/>
        </w:rPr>
        <w:t>市町村のがん検診への支援の充実</w:t>
      </w:r>
    </w:p>
    <w:p w:rsidR="00163A24" w:rsidRPr="002C1621" w:rsidRDefault="00163A24"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がん検診受診率向上のため、特定健診等その他の健康診査との連携を図り、職域でのがん検診の内容や実績が市町村において把握できる体制を整備すること。</w:t>
      </w:r>
    </w:p>
    <w:p w:rsidR="00163A24" w:rsidRPr="002C1621" w:rsidRDefault="00163A24"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また、検診実施機関及び精密検査機関の不足等の解消、並びに各市町村において、「がん検診実施のための指針」に沿った検診が実施できるよう、国において検診に従</w:t>
      </w:r>
      <w:r w:rsidRPr="002C1621">
        <w:rPr>
          <w:rFonts w:asciiTheme="minorEastAsia" w:hAnsiTheme="minorEastAsia" w:hint="eastAsia"/>
          <w:color w:val="000000" w:themeColor="text1"/>
          <w:sz w:val="22"/>
          <w:szCs w:val="22"/>
          <w:lang w:eastAsia="ja-JP"/>
        </w:rPr>
        <w:lastRenderedPageBreak/>
        <w:t>事する人材の育成支援を実施すること。さらに、胃内視鏡検診及びマンモグラフィ検診の導入促進策等をはじめとするがん検診の提供体制確保のための支援策を拡充すること。</w:t>
      </w:r>
    </w:p>
    <w:p w:rsidR="00163A24" w:rsidRPr="002C1621" w:rsidRDefault="00163A24" w:rsidP="00163A24">
      <w:pPr>
        <w:rPr>
          <w:rFonts w:asciiTheme="minorEastAsia" w:hAnsiTheme="minorEastAsia"/>
          <w:color w:val="000000" w:themeColor="text1"/>
          <w:sz w:val="22"/>
          <w:szCs w:val="22"/>
          <w:lang w:eastAsia="ja-JP"/>
        </w:rPr>
      </w:pPr>
    </w:p>
    <w:p w:rsidR="00163A24" w:rsidRPr="002C1621" w:rsidRDefault="0083049D"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 xml:space="preserve">⑤　</w:t>
      </w:r>
      <w:r w:rsidR="00163A24" w:rsidRPr="002C1621">
        <w:rPr>
          <w:rFonts w:asciiTheme="minorEastAsia" w:hAnsiTheme="minorEastAsia" w:hint="eastAsia"/>
          <w:b/>
          <w:color w:val="000000" w:themeColor="text1"/>
          <w:lang w:eastAsia="ja-JP"/>
        </w:rPr>
        <w:t>がん検診推進事業の円滑な推進</w:t>
      </w:r>
    </w:p>
    <w:p w:rsidR="00163A24" w:rsidRPr="002C1621" w:rsidRDefault="00163A24"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新たなステージに入ったがん検診の総合支援事業においては、がん検診指針との整合性や提供体制の確保等、実施にあたっての課題も多いことから、地域の実情に対応した柔軟な制度運用を図り、継続的に事業を実施すること。</w:t>
      </w:r>
    </w:p>
    <w:p w:rsidR="00163A24" w:rsidRPr="002C1621" w:rsidRDefault="00163A24"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平成27年度事業から検診にかかる対象経費が検診受診者の自己負担相当額とされ、さらに平成28年度から事業が細分化されたことで、市町村における財政負担及び業務量が増加している。ついては、市町村における検診事業実施に支障を来すことのないよう、市町村の実情に応じた制度設計及び確実な地方交付税措置など、十分な財源措置を行うこと。また、同事業の円滑な推進を図るため、都道府県が市町村のがん検診受診率向上のため行っている支援についても併せて財源措置を講じること。</w:t>
      </w:r>
    </w:p>
    <w:p w:rsidR="00163A24" w:rsidRPr="002C1621" w:rsidRDefault="00163A24" w:rsidP="00163A24">
      <w:pPr>
        <w:rPr>
          <w:rFonts w:asciiTheme="minorEastAsia" w:hAnsiTheme="minorEastAsia"/>
          <w:color w:val="000000" w:themeColor="text1"/>
          <w:sz w:val="22"/>
          <w:szCs w:val="22"/>
          <w:lang w:eastAsia="ja-JP"/>
        </w:rPr>
      </w:pPr>
    </w:p>
    <w:p w:rsidR="00163A24" w:rsidRPr="002C1621" w:rsidRDefault="0083049D"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 xml:space="preserve">⑥　</w:t>
      </w:r>
      <w:r w:rsidR="00163A24" w:rsidRPr="002C1621">
        <w:rPr>
          <w:rFonts w:asciiTheme="minorEastAsia" w:hAnsiTheme="minorEastAsia" w:hint="eastAsia"/>
          <w:b/>
          <w:color w:val="000000" w:themeColor="text1"/>
          <w:lang w:eastAsia="ja-JP"/>
        </w:rPr>
        <w:t>がん診療連携拠点病院の整備</w:t>
      </w:r>
    </w:p>
    <w:p w:rsidR="00163A24" w:rsidRPr="002C1621" w:rsidRDefault="00163A24"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がん診療連携拠点病院の設置については、地域の実情に応じた柔軟な対応を行うこと。がん診療連携拠点病院機能強化事業補助金については、指定要件に定めるがん診療連携拠点病院の役割を果たしつつ、アピアランスや就労の支援など新たな課題にも対応できるよう、予算枠の一層の拡充を図ること。</w:t>
      </w:r>
    </w:p>
    <w:p w:rsidR="00163A24" w:rsidRPr="002C1621" w:rsidRDefault="00163A24" w:rsidP="00163A24">
      <w:pPr>
        <w:rPr>
          <w:rFonts w:asciiTheme="minorEastAsia" w:hAnsiTheme="minorEastAsia"/>
          <w:color w:val="000000" w:themeColor="text1"/>
          <w:sz w:val="22"/>
          <w:szCs w:val="22"/>
          <w:lang w:eastAsia="ja-JP"/>
        </w:rPr>
      </w:pPr>
    </w:p>
    <w:p w:rsidR="00163A24" w:rsidRPr="002C1621" w:rsidRDefault="0083049D"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 xml:space="preserve">⑦　</w:t>
      </w:r>
      <w:r w:rsidR="00163A24" w:rsidRPr="002C1621">
        <w:rPr>
          <w:rFonts w:asciiTheme="minorEastAsia" w:hAnsiTheme="minorEastAsia" w:hint="eastAsia"/>
          <w:b/>
          <w:color w:val="000000" w:themeColor="text1"/>
          <w:lang w:eastAsia="ja-JP"/>
        </w:rPr>
        <w:t>がん登録の充実</w:t>
      </w:r>
    </w:p>
    <w:p w:rsidR="00163A24" w:rsidRPr="002C1621" w:rsidRDefault="00163A24"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がん登録については、法に基づく全国一律の制度として、長期に渡り安定した運用が図られるよう、がん登録に携わる実務者研修、登録情報の第三者提供に係る審査基準の整備等、必要な体制整備を行うこと。また、医療情報の登録に係る経費については、国において十分な支援策を講じること。</w:t>
      </w:r>
    </w:p>
    <w:p w:rsidR="00163A24" w:rsidRPr="002C1621" w:rsidRDefault="00163A24" w:rsidP="00163A24">
      <w:pPr>
        <w:rPr>
          <w:rFonts w:asciiTheme="minorEastAsia" w:hAnsiTheme="minorEastAsia"/>
          <w:color w:val="000000" w:themeColor="text1"/>
          <w:sz w:val="22"/>
          <w:szCs w:val="22"/>
          <w:lang w:eastAsia="ja-JP"/>
        </w:rPr>
      </w:pPr>
    </w:p>
    <w:p w:rsidR="00163A24" w:rsidRPr="002C1621" w:rsidRDefault="0083049D"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 xml:space="preserve">⑧　</w:t>
      </w:r>
      <w:r w:rsidR="00163A24" w:rsidRPr="002C1621">
        <w:rPr>
          <w:rFonts w:asciiTheme="minorEastAsia" w:hAnsiTheme="minorEastAsia" w:hint="eastAsia"/>
          <w:b/>
          <w:color w:val="000000" w:themeColor="text1"/>
          <w:lang w:eastAsia="ja-JP"/>
        </w:rPr>
        <w:t>小児・</w:t>
      </w:r>
      <w:r w:rsidR="0079040F" w:rsidRPr="002C1621">
        <w:rPr>
          <w:rFonts w:asciiTheme="minorEastAsia" w:hAnsiTheme="minorEastAsia" w:hint="eastAsia"/>
          <w:b/>
          <w:color w:val="000000" w:themeColor="text1"/>
          <w:lang w:eastAsia="ja-JP"/>
        </w:rPr>
        <w:t>ＡＹＡ</w:t>
      </w:r>
      <w:r w:rsidR="00163A24" w:rsidRPr="002C1621">
        <w:rPr>
          <w:rFonts w:asciiTheme="minorEastAsia" w:hAnsiTheme="minorEastAsia" w:hint="eastAsia"/>
          <w:b/>
          <w:color w:val="000000" w:themeColor="text1"/>
          <w:lang w:eastAsia="ja-JP"/>
        </w:rPr>
        <w:t>世代のがん患者に対する支援</w:t>
      </w:r>
    </w:p>
    <w:p w:rsidR="00163A24" w:rsidRPr="002C1621" w:rsidRDefault="00163A24"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小児がん治療については、他の世代に比べて患者数が少なく、がん種も多種多様であり知見が集積しにくいため、いまだ治験、臨床研究段階のものも多く、患者が負担する高額な医</w:t>
      </w:r>
      <w:r w:rsidR="00E63AA0" w:rsidRPr="002C1621">
        <w:rPr>
          <w:rFonts w:asciiTheme="minorEastAsia" w:hAnsiTheme="minorEastAsia" w:hint="eastAsia"/>
          <w:color w:val="000000" w:themeColor="text1"/>
          <w:sz w:val="22"/>
          <w:szCs w:val="22"/>
          <w:lang w:eastAsia="ja-JP"/>
        </w:rPr>
        <w:t>療費が課題となっている。経済的な事情で治療を断念することのないよう</w:t>
      </w:r>
      <w:r w:rsidRPr="002C1621">
        <w:rPr>
          <w:rFonts w:asciiTheme="minorEastAsia" w:hAnsiTheme="minorEastAsia" w:hint="eastAsia"/>
          <w:color w:val="000000" w:themeColor="text1"/>
          <w:sz w:val="22"/>
          <w:szCs w:val="22"/>
          <w:lang w:eastAsia="ja-JP"/>
        </w:rPr>
        <w:t>、治療研究を進め、患者負担の少ない保険適用となるよう努められたい。</w:t>
      </w:r>
    </w:p>
    <w:p w:rsidR="006A5550" w:rsidRPr="002C1621" w:rsidRDefault="00163A24" w:rsidP="00E346A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また、将来子どもを持ちたいと望む若年者が、がんり患後も希望をもって治療に取り組めるよう、</w:t>
      </w:r>
      <w:r w:rsidR="00287C5D" w:rsidRPr="002C1621">
        <w:rPr>
          <w:rFonts w:asciiTheme="minorEastAsia" w:hAnsiTheme="minorEastAsia" w:hint="eastAsia"/>
          <w:color w:val="000000" w:themeColor="text1"/>
          <w:sz w:val="22"/>
          <w:szCs w:val="22"/>
          <w:lang w:eastAsia="ja-JP"/>
        </w:rPr>
        <w:t>患者負担の軽減など</w:t>
      </w:r>
      <w:r w:rsidRPr="002C1621">
        <w:rPr>
          <w:rFonts w:asciiTheme="minorEastAsia" w:hAnsiTheme="minorEastAsia" w:hint="eastAsia"/>
          <w:color w:val="000000" w:themeColor="text1"/>
          <w:sz w:val="22"/>
          <w:szCs w:val="22"/>
          <w:lang w:eastAsia="ja-JP"/>
        </w:rPr>
        <w:t>生殖機能の温存にかかる支援の充実を図ること。</w:t>
      </w:r>
    </w:p>
    <w:p w:rsidR="006A5550" w:rsidRPr="002C1621" w:rsidRDefault="006A5550" w:rsidP="00163A24">
      <w:pPr>
        <w:rPr>
          <w:rFonts w:asciiTheme="minorEastAsia" w:hAnsiTheme="minorEastAsia"/>
          <w:color w:val="000000" w:themeColor="text1"/>
          <w:sz w:val="22"/>
          <w:szCs w:val="22"/>
          <w:lang w:eastAsia="ja-JP"/>
        </w:rPr>
      </w:pPr>
    </w:p>
    <w:p w:rsidR="00163A24" w:rsidRPr="002C1621" w:rsidRDefault="0083049D"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 xml:space="preserve">⑨　</w:t>
      </w:r>
      <w:r w:rsidR="00163A24" w:rsidRPr="002C1621">
        <w:rPr>
          <w:rFonts w:asciiTheme="minorEastAsia" w:hAnsiTheme="minorEastAsia" w:hint="eastAsia"/>
          <w:b/>
          <w:color w:val="000000" w:themeColor="text1"/>
          <w:lang w:eastAsia="ja-JP"/>
        </w:rPr>
        <w:t>肝炎・肝がん総合対策の推進</w:t>
      </w:r>
    </w:p>
    <w:p w:rsidR="00163A24" w:rsidRPr="002C1621" w:rsidRDefault="00163A24"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肝炎・肝がん総合対策は、本来、国において対処すべきフィブリノゲン製剤問題を契機として開始された緊急対策事業が、継続実施されるようになったものであることから、事業の実施にかかる経費については、今年度より新たに事業化された、肝がん・重度肝硬変治療研究促進事業も含め全額国庫負担とすること。</w:t>
      </w:r>
    </w:p>
    <w:p w:rsidR="00163A24" w:rsidRPr="002C1621" w:rsidRDefault="00163A24" w:rsidP="00163A24">
      <w:pPr>
        <w:rPr>
          <w:rFonts w:asciiTheme="minorEastAsia" w:hAnsiTheme="minorEastAsia"/>
          <w:color w:val="000000" w:themeColor="text1"/>
          <w:sz w:val="22"/>
          <w:szCs w:val="22"/>
          <w:lang w:eastAsia="ja-JP"/>
        </w:rPr>
      </w:pPr>
    </w:p>
    <w:p w:rsidR="00163A24" w:rsidRPr="002C1621" w:rsidRDefault="008D7EB7" w:rsidP="00163A24">
      <w:pPr>
        <w:rPr>
          <w:rFonts w:asciiTheme="minorEastAsia" w:hAnsiTheme="minorEastAsia"/>
          <w:b/>
          <w:color w:val="000000" w:themeColor="text1"/>
          <w:sz w:val="28"/>
          <w:szCs w:val="28"/>
          <w:bdr w:val="single" w:sz="4" w:space="0" w:color="auto"/>
          <w:shd w:val="pct15" w:color="auto" w:fill="FFFFFF"/>
          <w:lang w:eastAsia="ja-JP"/>
        </w:rPr>
      </w:pPr>
      <w:r w:rsidRPr="002C1621">
        <w:rPr>
          <w:rFonts w:asciiTheme="minorEastAsia" w:hAnsiTheme="minorEastAsia" w:hint="eastAsia"/>
          <w:b/>
          <w:color w:val="000000" w:themeColor="text1"/>
          <w:sz w:val="28"/>
          <w:szCs w:val="28"/>
          <w:bdr w:val="single" w:sz="4" w:space="0" w:color="auto"/>
          <w:shd w:val="pct15" w:color="auto" w:fill="FFFFFF"/>
          <w:lang w:eastAsia="ja-JP"/>
        </w:rPr>
        <w:t>４</w:t>
      </w:r>
      <w:r w:rsidR="00163A24" w:rsidRPr="002C1621">
        <w:rPr>
          <w:rFonts w:asciiTheme="minorEastAsia" w:hAnsiTheme="minorEastAsia" w:hint="eastAsia"/>
          <w:b/>
          <w:color w:val="000000" w:themeColor="text1"/>
          <w:sz w:val="28"/>
          <w:szCs w:val="28"/>
          <w:bdr w:val="single" w:sz="4" w:space="0" w:color="auto"/>
          <w:shd w:val="pct15" w:color="auto" w:fill="FFFFFF"/>
          <w:lang w:eastAsia="ja-JP"/>
        </w:rPr>
        <w:t>．地域保健・感染症対策の充実・強化</w:t>
      </w:r>
    </w:p>
    <w:p w:rsidR="00163A24" w:rsidRPr="002C1621" w:rsidRDefault="00163A24" w:rsidP="00163A24">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（１）難病対策の推進</w:t>
      </w:r>
    </w:p>
    <w:p w:rsidR="00163A24" w:rsidRPr="002C1621" w:rsidRDefault="00163A24"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①</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難病対策の充実</w:t>
      </w:r>
    </w:p>
    <w:p w:rsidR="00163A24" w:rsidRPr="002C1621" w:rsidRDefault="00163A24" w:rsidP="003A47EF">
      <w:pPr>
        <w:ind w:firstLineChars="300" w:firstLine="663"/>
        <w:rPr>
          <w:rFonts w:asciiTheme="minorEastAsia" w:hAnsiTheme="minorEastAsia"/>
          <w:b/>
          <w:color w:val="000000" w:themeColor="text1"/>
          <w:sz w:val="22"/>
          <w:szCs w:val="22"/>
          <w:lang w:eastAsia="ja-JP"/>
        </w:rPr>
      </w:pPr>
      <w:r w:rsidRPr="002C1621">
        <w:rPr>
          <w:rFonts w:asciiTheme="minorEastAsia" w:hAnsiTheme="minorEastAsia" w:hint="eastAsia"/>
          <w:b/>
          <w:color w:val="000000" w:themeColor="text1"/>
          <w:sz w:val="22"/>
          <w:szCs w:val="22"/>
          <w:lang w:eastAsia="ja-JP"/>
        </w:rPr>
        <w:t>ア　難</w:t>
      </w:r>
      <w:r w:rsidRPr="00855EA0">
        <w:rPr>
          <w:rFonts w:asciiTheme="minorEastAsia" w:hAnsiTheme="minorEastAsia" w:hint="eastAsia"/>
          <w:b/>
          <w:sz w:val="22"/>
          <w:szCs w:val="22"/>
          <w:lang w:eastAsia="ja-JP"/>
        </w:rPr>
        <w:t>病法</w:t>
      </w:r>
      <w:r w:rsidR="002B3BB9" w:rsidRPr="00855EA0">
        <w:rPr>
          <w:rFonts w:asciiTheme="minorEastAsia" w:hAnsiTheme="minorEastAsia" w:hint="eastAsia"/>
          <w:b/>
          <w:sz w:val="22"/>
          <w:szCs w:val="22"/>
          <w:lang w:eastAsia="ja-JP"/>
        </w:rPr>
        <w:t>等</w:t>
      </w:r>
      <w:r w:rsidRPr="00855EA0">
        <w:rPr>
          <w:rFonts w:asciiTheme="minorEastAsia" w:hAnsiTheme="minorEastAsia" w:hint="eastAsia"/>
          <w:b/>
          <w:sz w:val="22"/>
          <w:szCs w:val="22"/>
          <w:lang w:eastAsia="ja-JP"/>
        </w:rPr>
        <w:t>に基づ</w:t>
      </w:r>
      <w:r w:rsidRPr="002C1621">
        <w:rPr>
          <w:rFonts w:asciiTheme="minorEastAsia" w:hAnsiTheme="minorEastAsia" w:hint="eastAsia"/>
          <w:b/>
          <w:color w:val="000000" w:themeColor="text1"/>
          <w:sz w:val="22"/>
          <w:szCs w:val="22"/>
          <w:lang w:eastAsia="ja-JP"/>
        </w:rPr>
        <w:t>く医療費助成制度の充実</w:t>
      </w:r>
    </w:p>
    <w:p w:rsidR="00163A24" w:rsidRPr="002C1621" w:rsidRDefault="00163A24" w:rsidP="00751AF7">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難病法に基づく医療費助成制度の充実のため、以下の点について、手続きの効率化や明確化など必要な措置を講じること。</w:t>
      </w:r>
    </w:p>
    <w:p w:rsidR="00751AF7" w:rsidRPr="002C1621" w:rsidRDefault="00751AF7" w:rsidP="00751AF7">
      <w:pPr>
        <w:ind w:leftChars="295" w:left="708" w:firstLineChars="100" w:firstLine="220"/>
        <w:rPr>
          <w:rFonts w:asciiTheme="minorEastAsia" w:hAnsiTheme="minorEastAsia"/>
          <w:color w:val="000000" w:themeColor="text1"/>
          <w:sz w:val="22"/>
          <w:szCs w:val="22"/>
          <w:lang w:eastAsia="ja-JP"/>
        </w:rPr>
      </w:pPr>
    </w:p>
    <w:p w:rsidR="00163A24" w:rsidRPr="002C1621" w:rsidRDefault="00163A24" w:rsidP="00751AF7">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・特定医療費受給者証に設けられている医療保険の所得区分については、効果が不透明であるため、受給者証交付までの期間の短縮のためにも廃止すること。</w:t>
      </w:r>
    </w:p>
    <w:p w:rsidR="00707BFE" w:rsidRDefault="00163A24" w:rsidP="00751AF7">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・医療費助成の申請に必要となる臨床調査個人票について様式を簡素化するととも</w:t>
      </w:r>
    </w:p>
    <w:p w:rsidR="00163A24" w:rsidRPr="002C1621" w:rsidRDefault="00163A24" w:rsidP="00707BFE">
      <w:pPr>
        <w:ind w:leftChars="354" w:left="85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に、文書料が安価になるよう医療機関に対して要請すること。また、更新申請における臨床調査個人票の提出については、隔年での提出を認めるなど患者負担の軽減策を講じること。</w:t>
      </w:r>
    </w:p>
    <w:p w:rsidR="00163A24" w:rsidRPr="002C1621" w:rsidRDefault="00163A24" w:rsidP="00751AF7">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・全国一律の制度として運用できるよう、対象となる医療の範囲や臨床調査個人票の記載要領、指定医研修の具体的な内容、支給認定にかかる審査マニュアルを早期に示すこと。</w:t>
      </w:r>
    </w:p>
    <w:p w:rsidR="00163A24" w:rsidRPr="002C1621" w:rsidRDefault="00163A24" w:rsidP="00751AF7">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今後の対象疾病の拡大等に際して、蛋白喪失性腸症、肺線維症、悪性腎硬化症等について追加を検討すること。また、事務負担の軽減について十分配慮した上で、疾病拡大等により生じる受給者証発行事務等が円滑に実施できるよう、十分な準備期間の確保及び関係者への周知を図ること。</w:t>
      </w:r>
    </w:p>
    <w:p w:rsidR="00163A24" w:rsidRPr="002C1621" w:rsidRDefault="00163A24" w:rsidP="00751AF7">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平成29年４月に、臨床調査個人票の写しの送付を地方自治体の事務として追加されたが、大幅な事務負担の増大につながり対応困難であるため、国の責任において、当初の計画のとおり指定医が指定難病患者データシステムに難病患者データの登録が行えるよう早期に措置を講ずること。</w:t>
      </w:r>
    </w:p>
    <w:p w:rsidR="00163A24" w:rsidRPr="002C1621" w:rsidRDefault="00163A24" w:rsidP="00751AF7">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・重症度分類については、疾患ごとの認定率に大きな乖離があり不均衡が生じているため、これを見直すとともに、軽症高額該当基準については、患者の受診実態を踏まえた基準に見直すこと。</w:t>
      </w:r>
    </w:p>
    <w:p w:rsidR="00163A24" w:rsidRPr="002C1621" w:rsidRDefault="00163A24" w:rsidP="00375AEE">
      <w:pPr>
        <w:ind w:leftChars="295" w:left="708"/>
        <w:rPr>
          <w:rFonts w:asciiTheme="minorEastAsia" w:hAnsiTheme="minorEastAsia"/>
          <w:color w:val="000000" w:themeColor="text1"/>
          <w:sz w:val="22"/>
          <w:szCs w:val="22"/>
          <w:lang w:eastAsia="ja-JP"/>
        </w:rPr>
      </w:pPr>
    </w:p>
    <w:p w:rsidR="00163A24" w:rsidRPr="002C1621" w:rsidRDefault="00163A24"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小児慢性特定疾病医療費助成事業の充実のため、以下の点について、必要な措置を講じること。</w:t>
      </w:r>
    </w:p>
    <w:p w:rsidR="00163A24" w:rsidRPr="002C1621" w:rsidRDefault="00163A24" w:rsidP="00751AF7">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・疾患の状態と程度について、患児の治療の状態を踏まえた基準に変更すること。</w:t>
      </w:r>
    </w:p>
    <w:p w:rsidR="00163A24" w:rsidRPr="002C1621" w:rsidRDefault="00163A24" w:rsidP="00751AF7">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・重症認定基準について、疾患群ごとの治療実態を踏まえ変更すること。</w:t>
      </w:r>
    </w:p>
    <w:p w:rsidR="00163A24" w:rsidRPr="002C1621" w:rsidRDefault="00163A24" w:rsidP="00751AF7">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・対象者や対象疾病等の拡大を図るとともに、患者負担の軽減策を講じること。</w:t>
      </w:r>
    </w:p>
    <w:p w:rsidR="00707BFE" w:rsidRDefault="00163A24" w:rsidP="00751AF7">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・平成30年度から、小児慢性特定疾病の患児が成人後も切れ目なく必要な支援が受</w:t>
      </w:r>
    </w:p>
    <w:p w:rsidR="00163A24" w:rsidRPr="002C1621" w:rsidRDefault="00163A24" w:rsidP="00707BFE">
      <w:pPr>
        <w:ind w:leftChars="354" w:left="85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けられるよう、都道府県が行う「移行期医療支援体制整備事業」の実施が位置付けられたが、今後とも当該事業に対する財政的支援等を充実させること。</w:t>
      </w:r>
    </w:p>
    <w:p w:rsidR="006A5550" w:rsidRPr="002C1621" w:rsidRDefault="006A5550" w:rsidP="00E346AE">
      <w:pPr>
        <w:rPr>
          <w:rFonts w:asciiTheme="minorEastAsia" w:hAnsiTheme="minorEastAsia"/>
          <w:color w:val="000000" w:themeColor="text1"/>
          <w:sz w:val="22"/>
          <w:szCs w:val="22"/>
          <w:lang w:eastAsia="ja-JP"/>
        </w:rPr>
      </w:pPr>
    </w:p>
    <w:p w:rsidR="00163A24" w:rsidRPr="002C1621" w:rsidRDefault="00163A24" w:rsidP="003A47EF">
      <w:pPr>
        <w:ind w:firstLineChars="300" w:firstLine="663"/>
        <w:rPr>
          <w:rFonts w:asciiTheme="minorEastAsia" w:hAnsiTheme="minorEastAsia"/>
          <w:b/>
          <w:color w:val="000000" w:themeColor="text1"/>
          <w:sz w:val="22"/>
          <w:szCs w:val="22"/>
          <w:lang w:eastAsia="ja-JP"/>
        </w:rPr>
      </w:pPr>
      <w:r w:rsidRPr="002C1621">
        <w:rPr>
          <w:rFonts w:asciiTheme="minorEastAsia" w:hAnsiTheme="minorEastAsia" w:hint="eastAsia"/>
          <w:b/>
          <w:color w:val="000000" w:themeColor="text1"/>
          <w:sz w:val="22"/>
          <w:szCs w:val="22"/>
          <w:lang w:eastAsia="ja-JP"/>
        </w:rPr>
        <w:t>イ　難病患者の支援体制の充実</w:t>
      </w:r>
    </w:p>
    <w:p w:rsidR="00163A24" w:rsidRPr="002C1621" w:rsidRDefault="00163A24" w:rsidP="00577553">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難病患者を支援する活動拠点の整備や運営体制の充実等を図ること。また、保健所において難病患者に対する保健指導の充実が図られるとともに、新たな難病特別対策推進事業実施要綱に基づく、難病医療提供体制整備事業が効果的に運営できるよう、十分な財源措置を講じること。</w:t>
      </w:r>
    </w:p>
    <w:p w:rsidR="00163A24" w:rsidRPr="002C1621" w:rsidRDefault="00163A24" w:rsidP="00E346A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難病・慢性疾病患者の妊娠・出産費用について、健常者と比べ高額な費用となるケースがあることから、患者負担が軽減されるよう対策を講じること。</w:t>
      </w:r>
    </w:p>
    <w:p w:rsidR="007E4D23" w:rsidRPr="002C1621" w:rsidRDefault="007E4D23" w:rsidP="00E346AE">
      <w:pPr>
        <w:ind w:leftChars="295" w:left="708"/>
        <w:rPr>
          <w:rFonts w:asciiTheme="minorEastAsia" w:hAnsiTheme="minorEastAsia"/>
          <w:color w:val="000000" w:themeColor="text1"/>
          <w:sz w:val="22"/>
          <w:szCs w:val="22"/>
          <w:lang w:eastAsia="ja-JP"/>
        </w:rPr>
      </w:pPr>
    </w:p>
    <w:p w:rsidR="00163A24" w:rsidRPr="002C1621" w:rsidRDefault="00163A24" w:rsidP="003A47EF">
      <w:pPr>
        <w:ind w:firstLineChars="300" w:firstLine="663"/>
        <w:rPr>
          <w:rFonts w:asciiTheme="minorEastAsia" w:hAnsiTheme="minorEastAsia"/>
          <w:b/>
          <w:color w:val="000000" w:themeColor="text1"/>
          <w:sz w:val="22"/>
          <w:szCs w:val="22"/>
          <w:lang w:eastAsia="ja-JP"/>
        </w:rPr>
      </w:pPr>
      <w:r w:rsidRPr="002C1621">
        <w:rPr>
          <w:rFonts w:asciiTheme="minorEastAsia" w:hAnsiTheme="minorEastAsia" w:hint="eastAsia"/>
          <w:b/>
          <w:color w:val="000000" w:themeColor="text1"/>
          <w:sz w:val="22"/>
          <w:szCs w:val="22"/>
          <w:lang w:eastAsia="ja-JP"/>
        </w:rPr>
        <w:t>ウ　難病法に基づく事務の移管</w:t>
      </w:r>
    </w:p>
    <w:p w:rsidR="00163A24" w:rsidRPr="002C1621" w:rsidRDefault="00163A24"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難病法に基づき都道府県が処理することとされている事務について、保健所設置市において一元的に処理できるよう、中核市への事務移管について早期に検討を行うこと。</w:t>
      </w:r>
    </w:p>
    <w:p w:rsidR="00163A24" w:rsidRPr="002C1621" w:rsidRDefault="00163A24" w:rsidP="00163A24">
      <w:pPr>
        <w:rPr>
          <w:rFonts w:asciiTheme="minorEastAsia" w:hAnsiTheme="minorEastAsia"/>
          <w:color w:val="000000" w:themeColor="text1"/>
          <w:sz w:val="22"/>
          <w:szCs w:val="22"/>
          <w:lang w:eastAsia="ja-JP"/>
        </w:rPr>
      </w:pPr>
    </w:p>
    <w:p w:rsidR="00751AF7" w:rsidRPr="002C1621" w:rsidRDefault="00163A24"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②</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診断・治療方法が確立していない脳脊髄液減少症等の疾患にかかる対策の</w:t>
      </w:r>
    </w:p>
    <w:p w:rsidR="00163A24" w:rsidRPr="002C1621" w:rsidRDefault="00163A24" w:rsidP="00751AF7">
      <w:pPr>
        <w:ind w:firstLineChars="300" w:firstLine="723"/>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充実</w:t>
      </w:r>
    </w:p>
    <w:p w:rsidR="00163A24" w:rsidRPr="002C1621" w:rsidRDefault="00163A24"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症例解析を迅速に進めるとともに、診断指針及び治療法が確立されるよう、さらなる研究を進めること。</w:t>
      </w:r>
    </w:p>
    <w:p w:rsidR="003620EE" w:rsidRPr="002C1621" w:rsidRDefault="003620EE" w:rsidP="003620EE">
      <w:pPr>
        <w:rPr>
          <w:rFonts w:asciiTheme="minorEastAsia" w:hAnsiTheme="minorEastAsia"/>
          <w:color w:val="000000" w:themeColor="text1"/>
          <w:sz w:val="22"/>
          <w:szCs w:val="22"/>
          <w:lang w:eastAsia="ja-JP"/>
        </w:rPr>
      </w:pPr>
    </w:p>
    <w:p w:rsidR="003620EE" w:rsidRPr="002C1621" w:rsidRDefault="003620EE" w:rsidP="003620EE">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（２）アレルギー疾患対策の充実</w:t>
      </w:r>
    </w:p>
    <w:p w:rsidR="003620EE" w:rsidRPr="002C1621" w:rsidRDefault="003620EE" w:rsidP="00375AEE">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国において策定した「アレルギー疾患対策の推進に関する基本的な指針」等に基づき都道府県が行う、医療提供体制整備をはじめとするアレルギー疾患対策事業について、効果的に実施できるよう十分な財源措置を講じること。</w:t>
      </w:r>
    </w:p>
    <w:p w:rsidR="003620EE" w:rsidRPr="002C1621" w:rsidRDefault="003620EE" w:rsidP="003620EE">
      <w:pPr>
        <w:rPr>
          <w:rFonts w:asciiTheme="minorEastAsia" w:hAnsiTheme="minorEastAsia"/>
          <w:color w:val="000000" w:themeColor="text1"/>
          <w:sz w:val="22"/>
          <w:szCs w:val="22"/>
          <w:lang w:eastAsia="ja-JP"/>
        </w:rPr>
      </w:pPr>
    </w:p>
    <w:p w:rsidR="003620EE" w:rsidRPr="002C1621" w:rsidRDefault="00170645" w:rsidP="003620EE">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（３）原爆被爆者に対する福祉事業の充実</w:t>
      </w:r>
    </w:p>
    <w:p w:rsidR="00170645" w:rsidRPr="002C1621" w:rsidRDefault="00170645" w:rsidP="00375AEE">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原爆被爆者の高齢化が進んでいる現状において、今後とも安心して介護サービス等を受けられるよう、訪問介護利用被爆者助成事業における所得制限を廃止すること。併せて、介護手当金支給事業及び介護保険等利用被爆者助成事業実施に伴う財源については全額国において措置すること。</w:t>
      </w:r>
    </w:p>
    <w:p w:rsidR="00170645" w:rsidRPr="002C1621" w:rsidRDefault="00170645" w:rsidP="00375AEE">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また、被爆者に対する健康相談や生活支援事業はますますニーズが高まっているため、本事業が遺漏なく安定的に実施できるよう財源措置を講ずること。</w:t>
      </w:r>
    </w:p>
    <w:p w:rsidR="00170645" w:rsidRPr="002C1621" w:rsidRDefault="00170645" w:rsidP="00375AEE">
      <w:pPr>
        <w:ind w:leftChars="118" w:left="283"/>
        <w:rPr>
          <w:rFonts w:asciiTheme="minorEastAsia" w:hAnsiTheme="minorEastAsia"/>
          <w:color w:val="000000" w:themeColor="text1"/>
          <w:sz w:val="22"/>
          <w:szCs w:val="22"/>
          <w:lang w:eastAsia="ja-JP"/>
        </w:rPr>
      </w:pPr>
    </w:p>
    <w:p w:rsidR="00170645" w:rsidRPr="002C1621" w:rsidRDefault="00170645" w:rsidP="00170645">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（４）骨髄移植事業の充実</w:t>
      </w:r>
    </w:p>
    <w:p w:rsidR="00170645" w:rsidRPr="002C1621" w:rsidRDefault="00170645" w:rsidP="00252A62">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「骨髄ドナー特別休暇制度」の普及拡大を図るとともに、国においてドナーの休業補償制度を創設</w:t>
      </w:r>
      <w:r w:rsidR="00252A62" w:rsidRPr="002C1621">
        <w:rPr>
          <w:rFonts w:asciiTheme="minorEastAsia" w:hAnsiTheme="minorEastAsia" w:hint="eastAsia"/>
          <w:color w:val="000000" w:themeColor="text1"/>
          <w:sz w:val="22"/>
          <w:szCs w:val="22"/>
          <w:lang w:eastAsia="ja-JP"/>
        </w:rPr>
        <w:t>等、さらなる</w:t>
      </w:r>
      <w:r w:rsidRPr="002C1621">
        <w:rPr>
          <w:rFonts w:asciiTheme="minorEastAsia" w:hAnsiTheme="minorEastAsia" w:hint="eastAsia"/>
          <w:color w:val="000000" w:themeColor="text1"/>
          <w:sz w:val="22"/>
          <w:szCs w:val="22"/>
          <w:lang w:eastAsia="ja-JP"/>
        </w:rPr>
        <w:t>提供率の向上につながる</w:t>
      </w:r>
      <w:r w:rsidR="00252A62" w:rsidRPr="002C1621">
        <w:rPr>
          <w:rFonts w:asciiTheme="minorEastAsia" w:hAnsiTheme="minorEastAsia" w:hint="eastAsia"/>
          <w:color w:val="000000" w:themeColor="text1"/>
          <w:sz w:val="22"/>
          <w:szCs w:val="22"/>
          <w:lang w:eastAsia="ja-JP"/>
        </w:rPr>
        <w:t>よう</w:t>
      </w:r>
      <w:r w:rsidRPr="002C1621">
        <w:rPr>
          <w:rFonts w:asciiTheme="minorEastAsia" w:hAnsiTheme="minorEastAsia" w:hint="eastAsia"/>
          <w:color w:val="000000" w:themeColor="text1"/>
          <w:sz w:val="22"/>
          <w:szCs w:val="22"/>
          <w:lang w:eastAsia="ja-JP"/>
        </w:rPr>
        <w:t>総合的な施策を推進すること。</w:t>
      </w:r>
    </w:p>
    <w:p w:rsidR="00170645" w:rsidRPr="002C1621" w:rsidRDefault="00170645" w:rsidP="00170645">
      <w:pPr>
        <w:rPr>
          <w:rFonts w:asciiTheme="minorEastAsia" w:hAnsiTheme="minorEastAsia"/>
          <w:color w:val="000000" w:themeColor="text1"/>
          <w:sz w:val="22"/>
          <w:szCs w:val="22"/>
          <w:lang w:eastAsia="ja-JP"/>
        </w:rPr>
      </w:pPr>
    </w:p>
    <w:p w:rsidR="00170645" w:rsidRPr="002C1621" w:rsidRDefault="002B3BB9" w:rsidP="00170645">
      <w:pPr>
        <w:rPr>
          <w:rFonts w:asciiTheme="minorEastAsia" w:hAnsiTheme="minorEastAsia"/>
          <w:b/>
          <w:color w:val="000000" w:themeColor="text1"/>
          <w:sz w:val="28"/>
          <w:szCs w:val="28"/>
          <w:lang w:eastAsia="ja-JP"/>
        </w:rPr>
      </w:pPr>
      <w:r>
        <w:rPr>
          <w:rFonts w:asciiTheme="minorEastAsia" w:hAnsiTheme="minorEastAsia" w:hint="eastAsia"/>
          <w:b/>
          <w:color w:val="000000" w:themeColor="text1"/>
          <w:sz w:val="28"/>
          <w:szCs w:val="28"/>
          <w:lang w:eastAsia="ja-JP"/>
        </w:rPr>
        <w:t>（５</w:t>
      </w:r>
      <w:r w:rsidRPr="00855EA0">
        <w:rPr>
          <w:rFonts w:asciiTheme="minorEastAsia" w:hAnsiTheme="minorEastAsia" w:hint="eastAsia"/>
          <w:b/>
          <w:sz w:val="28"/>
          <w:szCs w:val="28"/>
          <w:lang w:eastAsia="ja-JP"/>
        </w:rPr>
        <w:t>）不妊に関する総合的施策の推進</w:t>
      </w:r>
    </w:p>
    <w:p w:rsidR="00170645" w:rsidRPr="002C1621" w:rsidRDefault="00170645" w:rsidP="00375AEE">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医療保険が適用されず高額の医療費がかかる体外受精等の不妊治療について、女性不妊・男性不妊を問わず、早期に保険適用を図ること。</w:t>
      </w:r>
    </w:p>
    <w:p w:rsidR="00170645" w:rsidRPr="002C1621" w:rsidRDefault="00170645" w:rsidP="00375AEE">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治療を受ける方の経済的負担軽減を図るため、医療保険が適用されるまで、さらなる特定不妊治療費助成事業の拡充等、不妊に関する施策を推進すること。</w:t>
      </w:r>
    </w:p>
    <w:p w:rsidR="00170645" w:rsidRPr="002C1621" w:rsidRDefault="00170645" w:rsidP="00375AEE">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国と専門機関との研究により効果が認められる治療及び必要な検査についての保険適用を図るなど、不育症に関する施策を推進すること。</w:t>
      </w:r>
    </w:p>
    <w:p w:rsidR="006A5550" w:rsidRPr="002C1621" w:rsidRDefault="006A5550" w:rsidP="00170645">
      <w:pPr>
        <w:rPr>
          <w:rFonts w:asciiTheme="minorEastAsia" w:hAnsiTheme="minorEastAsia"/>
          <w:color w:val="000000" w:themeColor="text1"/>
          <w:sz w:val="22"/>
          <w:szCs w:val="22"/>
          <w:lang w:eastAsia="ja-JP"/>
        </w:rPr>
      </w:pPr>
    </w:p>
    <w:p w:rsidR="00170645" w:rsidRPr="002C1621" w:rsidRDefault="00170645" w:rsidP="00170645">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（６）アスベストによる健康被害の救済</w:t>
      </w:r>
    </w:p>
    <w:p w:rsidR="00170645" w:rsidRPr="002C1621" w:rsidRDefault="00170645" w:rsidP="00375AEE">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大阪泉南アスベスト訴訟和解要件の周知、和解要件を踏まえた取組みを一層確実に実施すること。</w:t>
      </w:r>
    </w:p>
    <w:p w:rsidR="00170645" w:rsidRPr="002C1621" w:rsidRDefault="00170645" w:rsidP="00375AEE">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指定疾病については、現行では一律救済であるため、疾病の程度ごとの段階的な救済方法を検討すること。</w:t>
      </w:r>
    </w:p>
    <w:p w:rsidR="00170645" w:rsidRPr="002C1621" w:rsidRDefault="00170645" w:rsidP="00375AEE">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石綿工場と近隣地域住民の因果関係を早急に解明し、直接ばく露者だけではなく、間接ばく露者についても「石綿による健康被害の救済に関する法律」の趣旨により適切な救済措置を講じること。</w:t>
      </w:r>
    </w:p>
    <w:p w:rsidR="00170645" w:rsidRPr="002C1621" w:rsidRDefault="00170645" w:rsidP="00375AEE">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健康被害者の早期発見のため検診方法の確立、治療方法の研究、地域による偏りのない治療体制の充実、医療スタッフ(石綿肺の読影・治療ができる医師等）の確保と知識・技術の向上などを図るとともに、検診費補助等の必要な措置を講じること。</w:t>
      </w:r>
    </w:p>
    <w:p w:rsidR="00170645" w:rsidRPr="002C1621" w:rsidRDefault="00170645" w:rsidP="00375AEE">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アスベストを原因とする疾患の潜伏期は長期にわたることから、労働者災害補償保険では救済されない労働者の家族や工場等の周辺住民に対する長期的・継続的な検診体制を確立すること。</w:t>
      </w:r>
    </w:p>
    <w:p w:rsidR="00170645" w:rsidRPr="002C1621" w:rsidRDefault="00170645" w:rsidP="00170645">
      <w:pPr>
        <w:rPr>
          <w:rFonts w:asciiTheme="minorEastAsia" w:hAnsiTheme="minorEastAsia"/>
          <w:color w:val="000000" w:themeColor="text1"/>
          <w:sz w:val="22"/>
          <w:szCs w:val="22"/>
          <w:lang w:eastAsia="ja-JP"/>
        </w:rPr>
      </w:pPr>
    </w:p>
    <w:p w:rsidR="00170645" w:rsidRPr="002C1621" w:rsidRDefault="00170645" w:rsidP="00170645">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（７）感染症対策の充実・強化</w:t>
      </w:r>
    </w:p>
    <w:p w:rsidR="00170645" w:rsidRPr="002C1621" w:rsidRDefault="00170645"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①</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新型インフルエンザ対策の充実・強化</w:t>
      </w:r>
    </w:p>
    <w:p w:rsidR="00170645" w:rsidRPr="002C1621" w:rsidRDefault="0095296C" w:rsidP="00287161">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w:t>
      </w:r>
      <w:r w:rsidR="00170645" w:rsidRPr="002C1621">
        <w:rPr>
          <w:rFonts w:asciiTheme="minorEastAsia" w:hAnsiTheme="minorEastAsia" w:hint="eastAsia"/>
          <w:color w:val="000000" w:themeColor="text1"/>
          <w:sz w:val="22"/>
          <w:szCs w:val="22"/>
          <w:lang w:eastAsia="ja-JP"/>
        </w:rPr>
        <w:t>新型インフルエンザ患者を受け入れる協力医療機関において、設備や体制の充実が図られるよう、国庫補助制度を拡充すること。</w:t>
      </w:r>
    </w:p>
    <w:p w:rsidR="0095296C" w:rsidRPr="002C1621" w:rsidRDefault="0095296C" w:rsidP="00287161">
      <w:pPr>
        <w:ind w:leftChars="295" w:left="851" w:hangingChars="65" w:hanging="143"/>
        <w:rPr>
          <w:rFonts w:asciiTheme="minorEastAsia" w:hAnsiTheme="minorEastAsia"/>
          <w:color w:val="000000" w:themeColor="text1"/>
          <w:sz w:val="22"/>
          <w:szCs w:val="22"/>
          <w:lang w:eastAsia="ja-JP"/>
        </w:rPr>
      </w:pPr>
    </w:p>
    <w:p w:rsidR="00170645" w:rsidRPr="002C1621" w:rsidRDefault="0095296C" w:rsidP="00287161">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lastRenderedPageBreak/>
        <w:t>・</w:t>
      </w:r>
      <w:r w:rsidR="00170645" w:rsidRPr="002C1621">
        <w:rPr>
          <w:rFonts w:asciiTheme="minorEastAsia" w:hAnsiTheme="minorEastAsia" w:hint="eastAsia"/>
          <w:color w:val="000000" w:themeColor="text1"/>
          <w:sz w:val="22"/>
          <w:szCs w:val="22"/>
          <w:lang w:eastAsia="ja-JP"/>
        </w:rPr>
        <w:t>医療従事者が感染した場合の補償制度等については、新型インフルエンザ等対策特別措置法に盛り込まれたが、その対象範囲を限定することなく、全ての医療関係者が安心して対応することができるよう、国の責任において十分な補償制度を構築すること。</w:t>
      </w:r>
    </w:p>
    <w:p w:rsidR="0095296C" w:rsidRPr="002C1621" w:rsidRDefault="0095296C" w:rsidP="00287161">
      <w:pPr>
        <w:ind w:leftChars="295" w:left="851" w:hangingChars="65" w:hanging="143"/>
        <w:rPr>
          <w:rFonts w:asciiTheme="minorEastAsia" w:hAnsiTheme="minorEastAsia"/>
          <w:color w:val="000000" w:themeColor="text1"/>
          <w:sz w:val="22"/>
          <w:szCs w:val="22"/>
          <w:lang w:eastAsia="ja-JP"/>
        </w:rPr>
      </w:pPr>
    </w:p>
    <w:p w:rsidR="00170645" w:rsidRPr="002C1621" w:rsidRDefault="0095296C" w:rsidP="00287161">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w:t>
      </w:r>
      <w:r w:rsidR="00170645" w:rsidRPr="002C1621">
        <w:rPr>
          <w:rFonts w:asciiTheme="minorEastAsia" w:hAnsiTheme="minorEastAsia" w:hint="eastAsia"/>
          <w:color w:val="000000" w:themeColor="text1"/>
          <w:sz w:val="22"/>
          <w:szCs w:val="22"/>
          <w:lang w:eastAsia="ja-JP"/>
        </w:rPr>
        <w:t>国の備蓄計画に基づき備蓄している抗インフルエンザウイルス薬について、国の一括購入による調達方法への見直しや使用期限を過ぎ廃棄することになる備蓄薬剤の再製剤化による活用、流通在庫による効率的な備蓄方法を示すこと。また、自治体の財政力により対策に差が生じないよう備蓄薬全般における更新・廃棄・保管にかかる経費を国が全額負担すること。</w:t>
      </w:r>
    </w:p>
    <w:p w:rsidR="0095296C" w:rsidRPr="002C1621" w:rsidRDefault="0095296C" w:rsidP="00287161">
      <w:pPr>
        <w:ind w:leftChars="295" w:left="851" w:hangingChars="65" w:hanging="143"/>
        <w:rPr>
          <w:rFonts w:asciiTheme="minorEastAsia" w:hAnsiTheme="minorEastAsia"/>
          <w:color w:val="000000" w:themeColor="text1"/>
          <w:sz w:val="22"/>
          <w:szCs w:val="22"/>
          <w:lang w:eastAsia="ja-JP"/>
        </w:rPr>
      </w:pPr>
    </w:p>
    <w:p w:rsidR="00170645" w:rsidRPr="002C1621" w:rsidRDefault="0095296C" w:rsidP="00287161">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w:t>
      </w:r>
      <w:r w:rsidR="00170645" w:rsidRPr="002C1621">
        <w:rPr>
          <w:rFonts w:asciiTheme="minorEastAsia" w:hAnsiTheme="minorEastAsia" w:hint="eastAsia"/>
          <w:color w:val="000000" w:themeColor="text1"/>
          <w:sz w:val="22"/>
          <w:szCs w:val="22"/>
          <w:lang w:eastAsia="ja-JP"/>
        </w:rPr>
        <w:t>新型インフルエンザに関して国から発信される情報は、一元的かつ要点を明確にした上で提供すること。また診療・治療等に資する情報を全ての医療機関に速やかに伝達できるシステムを構築すること。</w:t>
      </w:r>
    </w:p>
    <w:p w:rsidR="0095296C" w:rsidRPr="002C1621" w:rsidRDefault="0095296C" w:rsidP="00287161">
      <w:pPr>
        <w:ind w:leftChars="295" w:left="851" w:hangingChars="65" w:hanging="143"/>
        <w:rPr>
          <w:rFonts w:asciiTheme="minorEastAsia" w:hAnsiTheme="minorEastAsia"/>
          <w:color w:val="000000" w:themeColor="text1"/>
          <w:sz w:val="22"/>
          <w:szCs w:val="22"/>
          <w:lang w:eastAsia="ja-JP"/>
        </w:rPr>
      </w:pPr>
    </w:p>
    <w:p w:rsidR="00170645" w:rsidRPr="002C1621" w:rsidRDefault="0095296C" w:rsidP="00287161">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w:t>
      </w:r>
      <w:r w:rsidR="00170645" w:rsidRPr="002C1621">
        <w:rPr>
          <w:rFonts w:asciiTheme="minorEastAsia" w:hAnsiTheme="minorEastAsia" w:hint="eastAsia"/>
          <w:color w:val="000000" w:themeColor="text1"/>
          <w:sz w:val="22"/>
          <w:szCs w:val="22"/>
          <w:lang w:eastAsia="ja-JP"/>
        </w:rPr>
        <w:t>新型インフルエンザ等の危機管理や結核感染症対策に適切かつ迅速に対応するため、病原体検査などで重要な役割を果たす地方衛生研究所の法的根拠を早急に確立すること。また、感染症が多様化する中、病原体検査の精度管理や検査体制の充実などが求められていることから、その必要な財源確保のために補助率の引き上げによる補助制度の充実等、機能強化を図ること。</w:t>
      </w:r>
    </w:p>
    <w:p w:rsidR="0095296C" w:rsidRPr="002C1621" w:rsidRDefault="0095296C" w:rsidP="00287161">
      <w:pPr>
        <w:ind w:leftChars="295" w:left="851" w:hangingChars="65" w:hanging="143"/>
        <w:rPr>
          <w:rFonts w:asciiTheme="minorEastAsia" w:hAnsiTheme="minorEastAsia"/>
          <w:color w:val="000000" w:themeColor="text1"/>
          <w:sz w:val="22"/>
          <w:szCs w:val="22"/>
          <w:lang w:eastAsia="ja-JP"/>
        </w:rPr>
      </w:pPr>
    </w:p>
    <w:p w:rsidR="00170645" w:rsidRPr="002C1621" w:rsidRDefault="0095296C" w:rsidP="00287161">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w:t>
      </w:r>
      <w:r w:rsidR="00170645" w:rsidRPr="002C1621">
        <w:rPr>
          <w:rFonts w:asciiTheme="minorEastAsia" w:hAnsiTheme="minorEastAsia" w:hint="eastAsia"/>
          <w:color w:val="000000" w:themeColor="text1"/>
          <w:sz w:val="22"/>
          <w:szCs w:val="22"/>
          <w:lang w:eastAsia="ja-JP"/>
        </w:rPr>
        <w:t>地域の医療体制の整備に資するため、災害拠点病院等が新型インフルエンザ等対策における指定地方公共機関となった場合、それぞれで地域医療指数の評価対象とすること。また、特定接種の登録事業者については、新型インフルエンザ等発生時において、診療報酬加算の対象とすること。</w:t>
      </w:r>
    </w:p>
    <w:p w:rsidR="006A5550" w:rsidRPr="002C1621" w:rsidRDefault="006A5550" w:rsidP="00170645">
      <w:pPr>
        <w:rPr>
          <w:rFonts w:asciiTheme="minorEastAsia" w:hAnsiTheme="minorEastAsia"/>
          <w:color w:val="000000" w:themeColor="text1"/>
          <w:sz w:val="22"/>
          <w:szCs w:val="22"/>
          <w:lang w:eastAsia="ja-JP"/>
        </w:rPr>
      </w:pPr>
    </w:p>
    <w:p w:rsidR="00170645" w:rsidRPr="002C1621" w:rsidRDefault="00170645"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②</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予防接種法に基づく定期予防接種の充実</w:t>
      </w:r>
    </w:p>
    <w:p w:rsidR="00170645" w:rsidRPr="002C1621" w:rsidRDefault="00170645"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定期の予防接種に係る費用について、国が全額財源措置を行うとともに、先天性風しん症候群の予防対策として実施する予防接種など、国民の生命・社会経済活動を維持するために必要な任意接種に対しても接種費用を助成すること。</w:t>
      </w:r>
    </w:p>
    <w:p w:rsidR="00170645" w:rsidRPr="002C1621" w:rsidRDefault="00170645"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また、造血細胞移植後の再接種については、長期療養と同様、定期の特例措置の対象とすること。</w:t>
      </w:r>
    </w:p>
    <w:p w:rsidR="00170645" w:rsidRPr="002C1621" w:rsidRDefault="00170645" w:rsidP="00751AF7">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さらに、定期接種のスケジュールが過密になっているため、同時接種や混合ワクチンの開発などの改善を図ること。併せて、ヒトパピローマウイルスワクチンや新たに定期接種として位置づけるために議論しているワクチンについては、適切な対応を早期に講じるとともに、各自治体に対して早い段階で情報提供を行うこと。</w:t>
      </w:r>
    </w:p>
    <w:p w:rsidR="00170645" w:rsidRPr="002C1621" w:rsidRDefault="00170645"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予防接種ワクチンについて、安定的な供給体制を構築させること。特に定期接種ワクチンは、接種現場に不安や混乱をきたすことのないよう確保した上で、任意接種分についても十分確保すること。</w:t>
      </w:r>
    </w:p>
    <w:p w:rsidR="00170645" w:rsidRPr="002C1621" w:rsidRDefault="00170645"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また、ワクチンの偏在が懸念される場合には、国が主体となって調整するとともに、ワクチンの入手が困難で、法に定められた期間内での定期接種が困難な場合は、早期に適切な措置を講じること。</w:t>
      </w:r>
    </w:p>
    <w:p w:rsidR="00170645" w:rsidRPr="002C1621" w:rsidRDefault="00170645" w:rsidP="00170645">
      <w:pPr>
        <w:rPr>
          <w:rFonts w:asciiTheme="minorEastAsia" w:hAnsiTheme="minorEastAsia"/>
          <w:color w:val="000000" w:themeColor="text1"/>
          <w:sz w:val="22"/>
          <w:szCs w:val="22"/>
          <w:lang w:eastAsia="ja-JP"/>
        </w:rPr>
      </w:pPr>
    </w:p>
    <w:p w:rsidR="00170645" w:rsidRPr="002C1621" w:rsidRDefault="00170645"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③</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結核医療体制維持のための支援</w:t>
      </w:r>
    </w:p>
    <w:p w:rsidR="00170645" w:rsidRPr="002C1621" w:rsidRDefault="00170645"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結核医療体制のあり方について、政策医療の観点から、良質で高度な医療が安定的に提供されるよう、診療報酬の加算や施設整備等にかかる十分な財源措置を講じること。</w:t>
      </w:r>
    </w:p>
    <w:p w:rsidR="00170645" w:rsidRPr="002C1621" w:rsidRDefault="00170645" w:rsidP="00170645">
      <w:pPr>
        <w:rPr>
          <w:rFonts w:asciiTheme="minorEastAsia" w:hAnsiTheme="minorEastAsia"/>
          <w:color w:val="000000" w:themeColor="text1"/>
          <w:sz w:val="22"/>
          <w:szCs w:val="22"/>
          <w:lang w:eastAsia="ja-JP"/>
        </w:rPr>
      </w:pPr>
    </w:p>
    <w:p w:rsidR="00170645" w:rsidRPr="002C1621" w:rsidRDefault="00170645"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lastRenderedPageBreak/>
        <w:t>④</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感染症指定医療機関の運営に対する支援の充実</w:t>
      </w:r>
    </w:p>
    <w:p w:rsidR="00170645" w:rsidRPr="002C1621" w:rsidRDefault="00B73FE3"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感</w:t>
      </w:r>
      <w:r w:rsidR="00170645" w:rsidRPr="002C1621">
        <w:rPr>
          <w:rFonts w:asciiTheme="minorEastAsia" w:hAnsiTheme="minorEastAsia" w:hint="eastAsia"/>
          <w:color w:val="000000" w:themeColor="text1"/>
          <w:sz w:val="22"/>
          <w:szCs w:val="22"/>
          <w:lang w:eastAsia="ja-JP"/>
        </w:rPr>
        <w:t>染症指定医療機関において、感染症指定医療機関運営事業費補助金を上回る運営費が慢性的に生じていることから、補助対象経費に人件費を含めるとともに備品購入費における単価の上限設定を撤廃し、十分な財源措置を講じること。</w:t>
      </w:r>
    </w:p>
    <w:p w:rsidR="00170645" w:rsidRPr="002C1621" w:rsidRDefault="00170645"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また、感染症専門医及び感染症専門スタッフの養成・育成を図るなど、感染症指定医療機関の運営に対する支援の充実を図ること。</w:t>
      </w:r>
    </w:p>
    <w:p w:rsidR="00B73FE3" w:rsidRPr="002C1621" w:rsidRDefault="00B73FE3" w:rsidP="00170645">
      <w:pPr>
        <w:rPr>
          <w:rFonts w:asciiTheme="minorEastAsia" w:hAnsiTheme="minorEastAsia"/>
          <w:color w:val="000000" w:themeColor="text1"/>
          <w:sz w:val="22"/>
          <w:szCs w:val="22"/>
          <w:lang w:eastAsia="ja-JP"/>
        </w:rPr>
      </w:pPr>
    </w:p>
    <w:p w:rsidR="00B73FE3" w:rsidRPr="002C1621" w:rsidRDefault="008D7EB7" w:rsidP="00170645">
      <w:pPr>
        <w:rPr>
          <w:rFonts w:asciiTheme="minorEastAsia" w:hAnsiTheme="minorEastAsia"/>
          <w:b/>
          <w:color w:val="000000" w:themeColor="text1"/>
          <w:sz w:val="28"/>
          <w:szCs w:val="28"/>
          <w:bdr w:val="single" w:sz="4" w:space="0" w:color="auto"/>
          <w:shd w:val="pct15" w:color="auto" w:fill="FFFFFF"/>
          <w:lang w:eastAsia="ja-JP"/>
        </w:rPr>
      </w:pPr>
      <w:r w:rsidRPr="002C1621">
        <w:rPr>
          <w:rFonts w:asciiTheme="minorEastAsia" w:hAnsiTheme="minorEastAsia" w:hint="eastAsia"/>
          <w:b/>
          <w:color w:val="000000" w:themeColor="text1"/>
          <w:sz w:val="28"/>
          <w:szCs w:val="28"/>
          <w:bdr w:val="single" w:sz="4" w:space="0" w:color="auto"/>
          <w:shd w:val="pct15" w:color="auto" w:fill="FFFFFF"/>
          <w:lang w:eastAsia="ja-JP"/>
        </w:rPr>
        <w:t>５</w:t>
      </w:r>
      <w:r w:rsidR="00B73FE3" w:rsidRPr="002C1621">
        <w:rPr>
          <w:rFonts w:asciiTheme="minorEastAsia" w:hAnsiTheme="minorEastAsia" w:hint="eastAsia"/>
          <w:b/>
          <w:color w:val="000000" w:themeColor="text1"/>
          <w:sz w:val="28"/>
          <w:szCs w:val="28"/>
          <w:bdr w:val="single" w:sz="4" w:space="0" w:color="auto"/>
          <w:shd w:val="pct15" w:color="auto" w:fill="FFFFFF"/>
          <w:lang w:eastAsia="ja-JP"/>
        </w:rPr>
        <w:t>．「こころの健康問題」への対策</w:t>
      </w:r>
    </w:p>
    <w:p w:rsidR="00B73FE3" w:rsidRPr="002C1621" w:rsidRDefault="00B73FE3" w:rsidP="00170645">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（１）精神保健施策の推進</w:t>
      </w:r>
    </w:p>
    <w:p w:rsidR="00B73FE3" w:rsidRPr="002C1621" w:rsidRDefault="00B73FE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①</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精神障がい者の退院後支援の適切な運用</w:t>
      </w:r>
    </w:p>
    <w:p w:rsidR="00B73FE3" w:rsidRPr="002C1621" w:rsidRDefault="00B73FE3"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平成29年度末に精神障がい者の退院後支援に関するガイドラインが示されたが、ガイドラインに沿った運用を行う中で課題の把握と必要な改善措置を図ること。また、十分な支援を地域で提供できるよう、地域の状況を鑑みた財源措置や人員の配置基準の拡充の措置を講ずること。</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②</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精神保健福祉法改正に伴う医療保護入院等の運用の見直し</w:t>
      </w:r>
    </w:p>
    <w:p w:rsidR="00683293" w:rsidRPr="002C1621" w:rsidRDefault="00683293"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現在の精神保健福祉法の医療保護入院にかかる運用通知等では、家族等と入院患者本人の間に、虐待・被虐待関係がある場合でも、入院にかかる同意者になりえるという好ましくない状況が生じている。</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そのため、医療保護入院における市町村長同意事務処理要領の改正等、適切に医療の提供を行える措置を講じること。</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また、医療保護入院者全員に選任が義務付けられた「退院後生活環境相談員」等については、各病院において遺漏なく活動できるよう必要な財源措置を講じること。</w:t>
      </w:r>
    </w:p>
    <w:p w:rsidR="00683293" w:rsidRPr="002C1621" w:rsidRDefault="00683293" w:rsidP="00123E84">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なお、退院支援委員会の開催を要しない医療保護入院者の基準（重度かつ慢性等）についても早急に示すこと。</w:t>
      </w:r>
    </w:p>
    <w:p w:rsidR="006A5550" w:rsidRPr="002C1621" w:rsidRDefault="006A5550" w:rsidP="00375AEE">
      <w:pPr>
        <w:ind w:leftChars="295" w:left="708"/>
        <w:rPr>
          <w:rFonts w:asciiTheme="minorEastAsia" w:hAnsiTheme="minorEastAsia"/>
          <w:color w:val="000000" w:themeColor="text1"/>
          <w:sz w:val="22"/>
          <w:szCs w:val="22"/>
          <w:lang w:eastAsia="ja-JP"/>
        </w:rPr>
      </w:pPr>
    </w:p>
    <w:p w:rsidR="00683293" w:rsidRPr="002C1621" w:rsidRDefault="0068329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③</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精神科救急医療体制整備事業</w:t>
      </w:r>
    </w:p>
    <w:p w:rsidR="00683293" w:rsidRPr="002C1621" w:rsidRDefault="00683293"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精神科救急医療体制整備事業にかかる精神保健費等国庫負担（補助）金については、平成27年度に引き続き、平成28年度も交付決定額が事業執行率に応じて、当初交付申請額から大幅に減額された。平成29年度は当初交付申請額通り交付決定を受けたものの、平成27年度、28年度のように２年連続でこのような減額が続くことは極めて異例の事態であり、今後も同様の事態が継続した場合、精神科救急医療体制の維持・確保が極めて困難になる。</w:t>
      </w:r>
    </w:p>
    <w:p w:rsidR="00683293" w:rsidRPr="002C1621" w:rsidRDefault="00683293" w:rsidP="00E346A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このため、地域の実情に応じて十分な精神科救急医療体制の整備が行えるよう、補助金の適切な算定を行うこと。</w:t>
      </w:r>
    </w:p>
    <w:p w:rsidR="00123E84" w:rsidRPr="002C1621" w:rsidRDefault="00123E84" w:rsidP="00E346AE">
      <w:pPr>
        <w:ind w:leftChars="295" w:left="708"/>
        <w:rPr>
          <w:rFonts w:asciiTheme="minorEastAsia" w:hAnsiTheme="minorEastAsia"/>
          <w:color w:val="000000" w:themeColor="text1"/>
          <w:sz w:val="22"/>
          <w:szCs w:val="22"/>
          <w:lang w:eastAsia="ja-JP"/>
        </w:rPr>
      </w:pPr>
    </w:p>
    <w:p w:rsidR="00683293" w:rsidRPr="002C1621" w:rsidRDefault="0068329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④</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精神障がい者の合併症治療の充実</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「身体合併症救急対応事業」については、適用範囲を平日日中まで拡大するなど、実態に即した制度となるよう、必要な措置を講じること。</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精神科救急入院料」の算定を満たす条件の一つとして「６割以上が３ヶ月以内に自宅退院」となっているが、精神科治療後に引き続き身体科へ入院すべき病状のある患者等の受入れは病棟の基準を満たさないため、転院受入れ等が進みにくい状況になっている。</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このことから「身体科から入院した場合の紹介元病院へ転院」等について、「自宅退院」と同様にみなすなど、身体合併症患者の精神科救急入院が阻害されないよう、制度を見直すこと。</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lastRenderedPageBreak/>
        <w:t>⑤</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心神喪失者等医療観察法の円滑な運用</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民間病院等の指定通院医療機関への参画については、「通院処遇ガイドライン」や「鑑定ガイドライン」に則った処遇・治療等が求められているが、そのことが指定通院医療機関の運営上過大な負担となり、民間病院等の参画が進まない要因となっている。このため、運営費等について、必要な財源措置を講じること。</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⑥</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認知症治療における地域連携の充実</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認知症疾患医療センターが地域で継続して認知症医療を提供できるよう、安定的な運営のために必要な財源措置を講じること。</w:t>
      </w:r>
    </w:p>
    <w:p w:rsidR="00683293" w:rsidRPr="002C1621" w:rsidRDefault="00683293" w:rsidP="00375AEE">
      <w:pPr>
        <w:ind w:leftChars="295" w:left="708"/>
        <w:rPr>
          <w:rFonts w:asciiTheme="minorEastAsia" w:hAnsiTheme="minorEastAsia"/>
          <w:color w:val="000000" w:themeColor="text1"/>
          <w:sz w:val="22"/>
          <w:szCs w:val="22"/>
          <w:lang w:eastAsia="ja-JP"/>
        </w:rPr>
      </w:pPr>
    </w:p>
    <w:p w:rsidR="00683293" w:rsidRPr="002C1621" w:rsidRDefault="00683293" w:rsidP="00683293">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（２）自殺対策の充実</w:t>
      </w:r>
    </w:p>
    <w:p w:rsidR="00683293" w:rsidRPr="002C1621" w:rsidRDefault="00683293" w:rsidP="00CB0859">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国として自殺の実態解明のための調査研究を進め、その成果に基づく効果的な自殺対策を示すとともに、総合的な自殺対策を推進すること。</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府及び府内の市町村が地域の状況に応じた施策を策定し、実施する責務を果たすため、大幅に引き下げられた地域自殺対策強化交付金の補助率を見直し、本府の相談支援事業が継続的に実施できるよう十分な財源措置を講じること。</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683293">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（３）薬物乱用防止対策及び依存症対策の充実</w:t>
      </w:r>
    </w:p>
    <w:p w:rsidR="00683293" w:rsidRPr="002C1621" w:rsidRDefault="0068329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①</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危険ドラッグを始めとする薬物乱用防止対策の充実</w:t>
      </w:r>
    </w:p>
    <w:p w:rsidR="00683293" w:rsidRPr="002C1621" w:rsidRDefault="00683293"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危険ドラッグのインターネット販売や宅配による販売などの潜在化に対して効果的な措置を講じるとともに、青少年に対する啓発の強化・充実を図ること。</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また、薬物事犯が多く発生している地域に対して、重点的に薬物乱用防止対策を講じること。</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さらに、知事指定薬物等の十分な検査体制が確保できるよう財源措置を講じること。</w:t>
      </w:r>
    </w:p>
    <w:p w:rsidR="006A5550" w:rsidRPr="002C1621" w:rsidRDefault="006A5550" w:rsidP="00683293">
      <w:pPr>
        <w:rPr>
          <w:rFonts w:asciiTheme="minorEastAsia" w:hAnsiTheme="minorEastAsia"/>
          <w:color w:val="000000" w:themeColor="text1"/>
          <w:sz w:val="22"/>
          <w:szCs w:val="22"/>
          <w:lang w:eastAsia="ja-JP"/>
        </w:rPr>
      </w:pPr>
    </w:p>
    <w:p w:rsidR="00683293" w:rsidRPr="002C1621" w:rsidRDefault="0068329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②</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薬物依存症・ギャンブル等依存症患者受入医療体制の充実</w:t>
      </w:r>
    </w:p>
    <w:p w:rsidR="00683293" w:rsidRPr="002C1621" w:rsidRDefault="00683293"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府内では、薬物依存症の継続治療や再使用防止のための医療機関が患者数に比して不足しており、受入医療機関の拡大が必要である。受入医療機関を拡大し、民間の精神科医療機関において薬物依存症の治療を行うため、重度アルコール依存症と同様に、薬物依存症の入院治療を行った場合についても診療報酬加算の対象とすること。</w:t>
      </w:r>
    </w:p>
    <w:p w:rsidR="00683293" w:rsidRPr="002C1621" w:rsidRDefault="00683293" w:rsidP="00751AF7">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ギャンブル等依存症についても治療可能な医療機関の拡大が必要である。現在、精神科ショート・ケアについては、ギャンブル等依存症が一定の条件のもと診療報酬加算対象となっているが、地方独立行政法人大阪府立病院機構大阪精神医療センターや、国立病院機構久里浜医療センター等のギャンブル等依存症専門治療プログラムについても、効果検証を行ったうえで、すみやかに診療報酬加算の対象とすること。</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ギャンブル</w:t>
      </w:r>
      <w:r w:rsidR="00252A62" w:rsidRPr="002C1621">
        <w:rPr>
          <w:rFonts w:asciiTheme="minorEastAsia" w:hAnsiTheme="minorEastAsia" w:hint="eastAsia"/>
          <w:color w:val="000000" w:themeColor="text1"/>
          <w:sz w:val="22"/>
          <w:szCs w:val="22"/>
          <w:lang w:eastAsia="ja-JP"/>
        </w:rPr>
        <w:t>等</w:t>
      </w:r>
      <w:r w:rsidRPr="002C1621">
        <w:rPr>
          <w:rFonts w:asciiTheme="minorEastAsia" w:hAnsiTheme="minorEastAsia" w:hint="eastAsia"/>
          <w:color w:val="000000" w:themeColor="text1"/>
          <w:sz w:val="22"/>
          <w:szCs w:val="22"/>
          <w:lang w:eastAsia="ja-JP"/>
        </w:rPr>
        <w:t>依存症</w:t>
      </w:r>
      <w:r w:rsidR="00252A62" w:rsidRPr="002C1621">
        <w:rPr>
          <w:rFonts w:asciiTheme="minorEastAsia" w:hAnsiTheme="minorEastAsia" w:hint="eastAsia"/>
          <w:color w:val="000000" w:themeColor="text1"/>
          <w:sz w:val="22"/>
          <w:szCs w:val="22"/>
          <w:lang w:eastAsia="ja-JP"/>
        </w:rPr>
        <w:t>対策基本</w:t>
      </w:r>
      <w:r w:rsidR="008C3A52">
        <w:rPr>
          <w:rFonts w:asciiTheme="minorEastAsia" w:hAnsiTheme="minorEastAsia" w:hint="eastAsia"/>
          <w:color w:val="000000" w:themeColor="text1"/>
          <w:sz w:val="22"/>
          <w:szCs w:val="22"/>
          <w:lang w:eastAsia="ja-JP"/>
        </w:rPr>
        <w:t>法</w:t>
      </w:r>
      <w:r w:rsidR="00E63AA0" w:rsidRPr="002C1621">
        <w:rPr>
          <w:rFonts w:asciiTheme="minorEastAsia" w:hAnsiTheme="minorEastAsia" w:hint="eastAsia"/>
          <w:color w:val="000000" w:themeColor="text1"/>
          <w:sz w:val="22"/>
          <w:szCs w:val="22"/>
          <w:lang w:eastAsia="ja-JP"/>
        </w:rPr>
        <w:t>の成立を受け、今後国において策定される計画では</w:t>
      </w:r>
      <w:r w:rsidRPr="002C1621">
        <w:rPr>
          <w:rFonts w:asciiTheme="minorEastAsia" w:hAnsiTheme="minorEastAsia" w:hint="eastAsia"/>
          <w:color w:val="000000" w:themeColor="text1"/>
          <w:sz w:val="22"/>
          <w:szCs w:val="22"/>
          <w:lang w:eastAsia="ja-JP"/>
        </w:rPr>
        <w:t>国や事業者等の役割を明確にするとともに、</w:t>
      </w:r>
      <w:r w:rsidR="00252A62" w:rsidRPr="002C1621">
        <w:rPr>
          <w:rFonts w:asciiTheme="minorEastAsia" w:hAnsiTheme="minorEastAsia" w:hint="eastAsia"/>
          <w:color w:val="000000" w:themeColor="text1"/>
          <w:sz w:val="22"/>
          <w:szCs w:val="22"/>
          <w:lang w:eastAsia="ja-JP"/>
        </w:rPr>
        <w:t>都道府県計画策定の参考となるガイドラインを早期に示すこと。また、都道</w:t>
      </w:r>
      <w:r w:rsidRPr="002C1621">
        <w:rPr>
          <w:rFonts w:asciiTheme="minorEastAsia" w:hAnsiTheme="minorEastAsia" w:hint="eastAsia"/>
          <w:color w:val="000000" w:themeColor="text1"/>
          <w:sz w:val="22"/>
          <w:szCs w:val="22"/>
          <w:lang w:eastAsia="ja-JP"/>
        </w:rPr>
        <w:t>府県が取り組む治療、相談、啓発等における必要な財源措置を講じること。</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③</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依存症に取り組む民間団体への支援の充実</w:t>
      </w:r>
    </w:p>
    <w:p w:rsidR="00683293" w:rsidRPr="002C1621" w:rsidRDefault="00683293" w:rsidP="00375AEE">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平成29年３月27日に発出された地域生活支援促進事業実施要綱では、アルコール依存症等の問題の改善に取り組む民間団体の活動を支援する事業が補助対象となっているが、依存症対策を効果的・効率的に展開させるため、民間団体の活動を支援する事業について、同年６月13日に発出された依存症対策総合支援事業実施要綱によって事業を実施できるよう、財源措置を含めて一本化すること。</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8D7EB7" w:rsidP="00683293">
      <w:pPr>
        <w:rPr>
          <w:rFonts w:asciiTheme="minorEastAsia" w:hAnsiTheme="minorEastAsia"/>
          <w:b/>
          <w:color w:val="000000" w:themeColor="text1"/>
          <w:sz w:val="28"/>
          <w:szCs w:val="28"/>
          <w:bdr w:val="single" w:sz="4" w:space="0" w:color="auto"/>
          <w:shd w:val="pct15" w:color="auto" w:fill="FFFFFF"/>
          <w:lang w:eastAsia="ja-JP"/>
        </w:rPr>
      </w:pPr>
      <w:r w:rsidRPr="002C1621">
        <w:rPr>
          <w:rFonts w:asciiTheme="minorEastAsia" w:hAnsiTheme="minorEastAsia" w:hint="eastAsia"/>
          <w:b/>
          <w:color w:val="000000" w:themeColor="text1"/>
          <w:sz w:val="28"/>
          <w:szCs w:val="28"/>
          <w:bdr w:val="single" w:sz="4" w:space="0" w:color="auto"/>
          <w:shd w:val="pct15" w:color="auto" w:fill="FFFFFF"/>
          <w:lang w:eastAsia="ja-JP"/>
        </w:rPr>
        <w:lastRenderedPageBreak/>
        <w:t>６</w:t>
      </w:r>
      <w:r w:rsidR="00683293" w:rsidRPr="002C1621">
        <w:rPr>
          <w:rFonts w:asciiTheme="minorEastAsia" w:hAnsiTheme="minorEastAsia" w:hint="eastAsia"/>
          <w:b/>
          <w:color w:val="000000" w:themeColor="text1"/>
          <w:sz w:val="28"/>
          <w:szCs w:val="28"/>
          <w:bdr w:val="single" w:sz="4" w:space="0" w:color="auto"/>
          <w:shd w:val="pct15" w:color="auto" w:fill="FFFFFF"/>
          <w:lang w:eastAsia="ja-JP"/>
        </w:rPr>
        <w:t>．保健ガバナンスの強化</w:t>
      </w:r>
    </w:p>
    <w:p w:rsidR="00683293" w:rsidRPr="002C1621" w:rsidRDefault="00683293" w:rsidP="00683293">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（１）都道府県の保健ガバナンスの強化に向けた支援の充実</w:t>
      </w:r>
    </w:p>
    <w:p w:rsidR="00683293" w:rsidRPr="002C1621" w:rsidRDefault="0079040F" w:rsidP="0079040F">
      <w:pPr>
        <w:ind w:firstLineChars="100" w:firstLine="220"/>
        <w:rPr>
          <w:rFonts w:asciiTheme="minorEastAsia" w:hAnsiTheme="minorEastAsia"/>
          <w:i/>
          <w:color w:val="000000" w:themeColor="text1"/>
          <w:sz w:val="22"/>
          <w:szCs w:val="22"/>
          <w:lang w:eastAsia="ja-JP"/>
        </w:rPr>
      </w:pPr>
      <w:r w:rsidRPr="002C1621">
        <w:rPr>
          <w:rFonts w:asciiTheme="minorEastAsia" w:hAnsiTheme="minorEastAsia" w:hint="eastAsia"/>
          <w:i/>
          <w:color w:val="000000" w:themeColor="text1"/>
          <w:sz w:val="22"/>
          <w:szCs w:val="22"/>
          <w:lang w:eastAsia="ja-JP"/>
        </w:rPr>
        <w:t>（※平成30年６月　最重点提案・要望において要望済み。）</w:t>
      </w:r>
    </w:p>
    <w:p w:rsidR="00683293" w:rsidRPr="002C1621" w:rsidRDefault="00683293" w:rsidP="0079040F">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国においては、都道府県の保健ガバナンス強化の方針が打ち出されているが、国が保健医療に関わる制度構築の責任主体であるということを十分に踏まえ、都道府県への支援の対策を講じること。具体的には、保険者横断的な情報（</w:t>
      </w:r>
      <w:r w:rsidR="0079040F" w:rsidRPr="002C1621">
        <w:rPr>
          <w:rFonts w:asciiTheme="minorEastAsia" w:hAnsiTheme="minorEastAsia" w:hint="eastAsia"/>
          <w:color w:val="000000" w:themeColor="text1"/>
          <w:sz w:val="22"/>
          <w:szCs w:val="22"/>
          <w:lang w:eastAsia="ja-JP"/>
        </w:rPr>
        <w:t>ＮＤＢ</w:t>
      </w:r>
      <w:r w:rsidRPr="002C1621">
        <w:rPr>
          <w:rFonts w:asciiTheme="minorEastAsia" w:hAnsiTheme="minorEastAsia" w:hint="eastAsia"/>
          <w:color w:val="000000" w:themeColor="text1"/>
          <w:sz w:val="22"/>
          <w:szCs w:val="22"/>
          <w:lang w:eastAsia="ja-JP"/>
        </w:rPr>
        <w:t>等のビッグデータ）へ容易かつ継続的にアクセスできるよう措置を講じること。とりわけ、現在国において平成３２年度の本格稼働に向け検討されている「保健医療データプラットフォーム」等の構築にあたっては、人材育成や必要な財政措置を含めて都道府県や保険者等の意見を十分勘案し検討を進めること。</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受動喫煙対策、アレルギー疾患対策、肝炎・肝がん対策、精神障がい者に対する退院後支援や依存症対策などの個別疾患対策、臨床研修病院の指定及び募集定員の設定を含めた医師確保対策の強化等、保健医療分野において都道府県に求められる事項は多岐に渡る中、今後、都道府県に新たな役割を求める場合は、制度設計の段階から都道府県と十分な事前協議を行うとともに、必要な財源措置等を行うこと。</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683293">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（２）国民健康保険制度改革</w:t>
      </w:r>
    </w:p>
    <w:p w:rsidR="00683293" w:rsidRPr="002C1621" w:rsidRDefault="0079040F" w:rsidP="0079040F">
      <w:pPr>
        <w:ind w:firstLineChars="100" w:firstLine="220"/>
        <w:rPr>
          <w:rFonts w:asciiTheme="minorEastAsia" w:hAnsiTheme="minorEastAsia"/>
          <w:i/>
          <w:color w:val="000000" w:themeColor="text1"/>
          <w:sz w:val="22"/>
          <w:szCs w:val="22"/>
          <w:lang w:eastAsia="ja-JP"/>
        </w:rPr>
      </w:pPr>
      <w:r w:rsidRPr="002C1621">
        <w:rPr>
          <w:rFonts w:asciiTheme="minorEastAsia" w:hAnsiTheme="minorEastAsia" w:hint="eastAsia"/>
          <w:i/>
          <w:color w:val="000000" w:themeColor="text1"/>
          <w:sz w:val="22"/>
          <w:szCs w:val="22"/>
          <w:lang w:eastAsia="ja-JP"/>
        </w:rPr>
        <w:t>（※平成30年６月　最重点提案・要望において要望済み。）</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国民健康保険制度が抱える構造的課題の抜本的な解決を図るべく、引き続き、国と地方との間で十分協議を行った上で、制度設計を行うこと。</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また、そのうえで制度の具体的運用については、地域の実情に応じた対応も可能なように配慮すること。</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なお、地方負担については交付税措置を確実に行うなど、過度の負担とならないよう、万全の財源措置を講じること。</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併せて、平成30年度から、20歳未満の被保険者が多いことによる財政影響に対する支援が強化されたことから、これを20歳未満の被保険者のために活用できる仕組みを国において創設すること。</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さらに、将来にわたって安定的かつ持続可能な医療保険制度の構築に向け不断の検討を行う中で、医療保険制度の一本化の議論を進め、各医療保険制度間での保険料負担率等の格差是正を図ること。</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なお、治療の効果がより一層期待できる高額医薬品については、医療保険制度の安定的な運営や患者負担といった影響も十分考慮した上で、その適正価格の在り方について慎重に検討すること。</w:t>
      </w:r>
    </w:p>
    <w:p w:rsidR="00E346AE" w:rsidRPr="002C1621" w:rsidRDefault="00E346AE" w:rsidP="00683293">
      <w:pPr>
        <w:rPr>
          <w:rFonts w:asciiTheme="minorEastAsia" w:hAnsiTheme="minorEastAsia"/>
          <w:color w:val="000000" w:themeColor="text1"/>
          <w:sz w:val="22"/>
          <w:szCs w:val="22"/>
          <w:lang w:eastAsia="ja-JP"/>
        </w:rPr>
      </w:pPr>
    </w:p>
    <w:p w:rsidR="00683293" w:rsidRPr="002C1621" w:rsidRDefault="00683293" w:rsidP="00683293">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（３）後期高齢者医療制度</w:t>
      </w:r>
    </w:p>
    <w:p w:rsidR="00683293" w:rsidRPr="002C1621" w:rsidRDefault="00683293" w:rsidP="00CB0859">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後期高齢者医療制度については、国民皆保険制度を将来にわたり維持するため、現役世代と高齢者でともに支えあう制度として導入されたものであり、引き続き、制度の設計・維持に責任を負う国が、万全の措置を講じること。</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保険料軽減特例の段階的な縮小の実施に当たっては、低所得者への配慮や、激変緩和措置について、介護保険等の他制度を含めた全体の負担についても考慮し、十分に検討すること。また、実施の際には、激変緩和に関する財政措置や、被保険者に混乱が生じないための丁寧な説明と周知を国の責任でおこなうこと。</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683293">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（４）柔道整復施術療養費</w:t>
      </w:r>
      <w:r w:rsidR="00865990" w:rsidRPr="002C1621">
        <w:rPr>
          <w:rFonts w:asciiTheme="minorEastAsia" w:hAnsiTheme="minorEastAsia" w:hint="eastAsia"/>
          <w:b/>
          <w:color w:val="000000" w:themeColor="text1"/>
          <w:sz w:val="28"/>
          <w:szCs w:val="28"/>
          <w:lang w:eastAsia="ja-JP"/>
        </w:rPr>
        <w:t>等</w:t>
      </w:r>
      <w:r w:rsidRPr="002C1621">
        <w:rPr>
          <w:rFonts w:asciiTheme="minorEastAsia" w:hAnsiTheme="minorEastAsia" w:hint="eastAsia"/>
          <w:b/>
          <w:color w:val="000000" w:themeColor="text1"/>
          <w:sz w:val="28"/>
          <w:szCs w:val="28"/>
          <w:lang w:eastAsia="ja-JP"/>
        </w:rPr>
        <w:t>の適正化</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柔道整復施術療養費及びあん摩マッサージ指圧、はり・きゅう療養費の制度のあり方については、社会保障審議会医療保険部会（各療養費検討専門委員会）で検討がなされているが、下記項目については、引き続き検討すること。</w:t>
      </w:r>
    </w:p>
    <w:p w:rsidR="007A44C9" w:rsidRPr="002C1621" w:rsidRDefault="00683293" w:rsidP="007A44C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lastRenderedPageBreak/>
        <w:t xml:space="preserve">　また、検討に当たっては、</w:t>
      </w:r>
      <w:r w:rsidR="00865990" w:rsidRPr="002C1621">
        <w:rPr>
          <w:rFonts w:asciiTheme="minorEastAsia" w:hAnsiTheme="minorEastAsia" w:hint="eastAsia"/>
          <w:color w:val="000000" w:themeColor="text1"/>
          <w:sz w:val="22"/>
          <w:szCs w:val="22"/>
          <w:lang w:eastAsia="ja-JP"/>
        </w:rPr>
        <w:t>受領委任</w:t>
      </w:r>
      <w:r w:rsidRPr="002C1621">
        <w:rPr>
          <w:rFonts w:asciiTheme="minorEastAsia" w:hAnsiTheme="minorEastAsia" w:hint="eastAsia"/>
          <w:color w:val="000000" w:themeColor="text1"/>
          <w:sz w:val="22"/>
          <w:szCs w:val="22"/>
          <w:lang w:eastAsia="ja-JP"/>
        </w:rPr>
        <w:t>制度の主体となっている都道府県の意見を反映すること。</w:t>
      </w:r>
    </w:p>
    <w:p w:rsidR="007A44C9" w:rsidRPr="002C1621" w:rsidRDefault="007A44C9" w:rsidP="0095296C">
      <w:pPr>
        <w:rPr>
          <w:rFonts w:asciiTheme="minorEastAsia" w:hAnsiTheme="minorEastAsia"/>
          <w:color w:val="000000" w:themeColor="text1"/>
          <w:sz w:val="22"/>
          <w:szCs w:val="22"/>
          <w:lang w:eastAsia="ja-JP"/>
        </w:rPr>
      </w:pPr>
    </w:p>
    <w:p w:rsidR="007A44C9" w:rsidRPr="002C1621" w:rsidRDefault="007A44C9" w:rsidP="0095296C">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・柔道整復療養費審査委員会における審査基準の設定</w:t>
      </w:r>
    </w:p>
    <w:p w:rsidR="007A44C9" w:rsidRPr="002C1621" w:rsidRDefault="007A44C9" w:rsidP="007A44C9">
      <w:pPr>
        <w:ind w:leftChars="236" w:left="566"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査定対象とすべき内容を明らかにした審査基準を設定すること。</w:t>
      </w:r>
    </w:p>
    <w:p w:rsidR="007A44C9" w:rsidRPr="002C1621" w:rsidRDefault="007A44C9" w:rsidP="007A44C9">
      <w:pPr>
        <w:ind w:leftChars="118" w:left="283"/>
        <w:rPr>
          <w:rFonts w:asciiTheme="minorEastAsia" w:hAnsiTheme="minorEastAsia"/>
          <w:color w:val="000000" w:themeColor="text1"/>
          <w:sz w:val="22"/>
          <w:szCs w:val="22"/>
          <w:lang w:eastAsia="ja-JP"/>
        </w:rPr>
      </w:pPr>
    </w:p>
    <w:p w:rsidR="007A44C9" w:rsidRPr="002C1621" w:rsidRDefault="0095296C" w:rsidP="0095296C">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w:t>
      </w:r>
      <w:r w:rsidR="007A44C9" w:rsidRPr="002C1621">
        <w:rPr>
          <w:rFonts w:asciiTheme="minorEastAsia" w:hAnsiTheme="minorEastAsia" w:hint="eastAsia"/>
          <w:color w:val="000000" w:themeColor="text1"/>
          <w:sz w:val="22"/>
          <w:szCs w:val="22"/>
          <w:lang w:eastAsia="ja-JP"/>
        </w:rPr>
        <w:t>柔整療養費支給額の見直し</w:t>
      </w:r>
    </w:p>
    <w:p w:rsidR="007A44C9" w:rsidRPr="002C1621" w:rsidRDefault="007A44C9" w:rsidP="007A44C9">
      <w:pPr>
        <w:ind w:leftChars="236" w:left="566"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柔道整復施術にかかる多部位施術の療養費算定に関する減額割合や部位数上限などについて見直すなど、支給額の適正化を図ること。</w:t>
      </w:r>
    </w:p>
    <w:p w:rsidR="007A44C9" w:rsidRPr="002C1621" w:rsidRDefault="007A44C9" w:rsidP="007A44C9">
      <w:pPr>
        <w:ind w:leftChars="118" w:left="283"/>
        <w:rPr>
          <w:rFonts w:asciiTheme="minorEastAsia" w:hAnsiTheme="minorEastAsia"/>
          <w:color w:val="000000" w:themeColor="text1"/>
          <w:sz w:val="22"/>
          <w:szCs w:val="22"/>
          <w:lang w:eastAsia="ja-JP"/>
        </w:rPr>
      </w:pPr>
    </w:p>
    <w:p w:rsidR="007A44C9" w:rsidRPr="002C1621" w:rsidRDefault="0095296C" w:rsidP="0095296C">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w:t>
      </w:r>
      <w:r w:rsidR="007A44C9" w:rsidRPr="002C1621">
        <w:rPr>
          <w:rFonts w:asciiTheme="minorEastAsia" w:hAnsiTheme="minorEastAsia" w:hint="eastAsia"/>
          <w:color w:val="000000" w:themeColor="text1"/>
          <w:sz w:val="22"/>
          <w:szCs w:val="22"/>
          <w:lang w:eastAsia="ja-JP"/>
        </w:rPr>
        <w:t>あはき受領委任制度導入に伴う対応</w:t>
      </w:r>
    </w:p>
    <w:p w:rsidR="007A44C9" w:rsidRPr="002C1621" w:rsidRDefault="007A44C9" w:rsidP="00865990">
      <w:pPr>
        <w:ind w:leftChars="236" w:left="566"/>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w:t>
      </w:r>
      <w:r w:rsidR="00865990" w:rsidRPr="002C1621">
        <w:rPr>
          <w:rFonts w:asciiTheme="minorEastAsia" w:hAnsiTheme="minorEastAsia" w:hint="eastAsia"/>
          <w:color w:val="000000" w:themeColor="text1"/>
          <w:sz w:val="22"/>
          <w:szCs w:val="22"/>
          <w:lang w:eastAsia="ja-JP"/>
        </w:rPr>
        <w:t>あはき療養費の受領委任制度導入にあたり、指導監査や受領委任の承諾にかかる審査等、新たに事務が生じることから、財源、人的措置等に十分配慮すること。また、あはき療養費審査会は保険者判断により設置できることとなっているが、審査にあたっては、支給対象とすべき内容を明らかにした基準が必要であるので、早急に国において設定することとし、支給申請や審査のシステム化についても検討を進められたい。</w:t>
      </w:r>
    </w:p>
    <w:p w:rsidR="00865990" w:rsidRPr="002C1621" w:rsidRDefault="00865990" w:rsidP="00865990">
      <w:pPr>
        <w:ind w:leftChars="236" w:left="566"/>
        <w:rPr>
          <w:rFonts w:asciiTheme="minorEastAsia" w:hAnsiTheme="minorEastAsia"/>
          <w:color w:val="000000" w:themeColor="text1"/>
          <w:sz w:val="22"/>
          <w:szCs w:val="22"/>
          <w:lang w:eastAsia="ja-JP"/>
        </w:rPr>
      </w:pPr>
    </w:p>
    <w:p w:rsidR="007A44C9" w:rsidRPr="002C1621" w:rsidRDefault="0095296C" w:rsidP="0095296C">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w:t>
      </w:r>
      <w:r w:rsidR="007A44C9" w:rsidRPr="002C1621">
        <w:rPr>
          <w:rFonts w:asciiTheme="minorEastAsia" w:hAnsiTheme="minorEastAsia" w:hint="eastAsia"/>
          <w:color w:val="000000" w:themeColor="text1"/>
          <w:sz w:val="22"/>
          <w:szCs w:val="22"/>
          <w:lang w:eastAsia="ja-JP"/>
        </w:rPr>
        <w:t xml:space="preserve">指導権限等の法制化　</w:t>
      </w:r>
    </w:p>
    <w:p w:rsidR="007A44C9" w:rsidRPr="002C1621" w:rsidRDefault="007A44C9" w:rsidP="007A44C9">
      <w:pPr>
        <w:ind w:leftChars="236" w:left="566"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都道府県が施術者への指導や被保険者（患者）への調査ができるよう、指導権限、調査権限等を法令に規定するとともに、受領委任の取扱いに有効期間を設け、更新制とすること。</w:t>
      </w:r>
    </w:p>
    <w:p w:rsidR="007A44C9" w:rsidRPr="002C1621" w:rsidRDefault="007A44C9" w:rsidP="00CB0859">
      <w:pPr>
        <w:ind w:leftChars="118" w:left="283"/>
        <w:rPr>
          <w:rFonts w:asciiTheme="minorEastAsia" w:hAnsiTheme="minorEastAsia"/>
          <w:color w:val="000000" w:themeColor="text1"/>
          <w:sz w:val="22"/>
          <w:szCs w:val="22"/>
          <w:lang w:eastAsia="ja-JP"/>
        </w:rPr>
      </w:pP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8D7EB7" w:rsidP="00683293">
      <w:pPr>
        <w:rPr>
          <w:rFonts w:asciiTheme="minorEastAsia" w:hAnsiTheme="minorEastAsia"/>
          <w:b/>
          <w:color w:val="000000" w:themeColor="text1"/>
          <w:sz w:val="28"/>
          <w:szCs w:val="28"/>
          <w:bdr w:val="single" w:sz="4" w:space="0" w:color="auto"/>
          <w:shd w:val="pct15" w:color="auto" w:fill="FFFFFF"/>
          <w:lang w:eastAsia="ja-JP"/>
        </w:rPr>
      </w:pPr>
      <w:r w:rsidRPr="002C1621">
        <w:rPr>
          <w:rFonts w:asciiTheme="minorEastAsia" w:hAnsiTheme="minorEastAsia" w:hint="eastAsia"/>
          <w:b/>
          <w:color w:val="000000" w:themeColor="text1"/>
          <w:sz w:val="28"/>
          <w:szCs w:val="28"/>
          <w:bdr w:val="single" w:sz="4" w:space="0" w:color="auto"/>
          <w:shd w:val="pct15" w:color="auto" w:fill="FFFFFF"/>
          <w:lang w:eastAsia="ja-JP"/>
        </w:rPr>
        <w:t>７</w:t>
      </w:r>
      <w:r w:rsidR="00683293" w:rsidRPr="002C1621">
        <w:rPr>
          <w:rFonts w:asciiTheme="minorEastAsia" w:hAnsiTheme="minorEastAsia" w:hint="eastAsia"/>
          <w:b/>
          <w:color w:val="000000" w:themeColor="text1"/>
          <w:sz w:val="28"/>
          <w:szCs w:val="28"/>
          <w:bdr w:val="single" w:sz="4" w:space="0" w:color="auto"/>
          <w:shd w:val="pct15" w:color="auto" w:fill="FFFFFF"/>
          <w:lang w:eastAsia="ja-JP"/>
        </w:rPr>
        <w:t>．安全で安心な日常生活を支える公衆衛生の向上</w:t>
      </w:r>
    </w:p>
    <w:p w:rsidR="00683293" w:rsidRPr="002C1621" w:rsidRDefault="00683293" w:rsidP="00683293">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（１）薬局機能情報提供制度にかかる全国統一のシステム構築</w:t>
      </w:r>
    </w:p>
    <w:p w:rsidR="00683293" w:rsidRPr="002C1621" w:rsidRDefault="00683293" w:rsidP="00CB0859">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府民の利便性向上や、全国的なコスト削減のため、薬局機能情報提供制度の運用にあたり、全国統一のシステムの構築を図ること。</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683293">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（２）食品の安全性確保策の充実</w:t>
      </w:r>
    </w:p>
    <w:p w:rsidR="00683293" w:rsidRPr="002C1621" w:rsidRDefault="00683293" w:rsidP="00CB0859">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国民の食の安全安心に対する関心が高まる中、食品衛生監視指導体制や検査体制の拡充・整備が推進できるよう法的整備や必要な財源措置を講じること。</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全ての事業者がＨＡＣＣＰ（危害分析重要管理点方式）による衛生管理を導入できるよう、国内におけるＨＡＣＣＰ制度化に係る基準、必要事項等を明確に示した上で、事業者に対する導入支援施策やＨＡＣＣＰを指導する行政職員の育成等、必要な措置を早急に講じること。</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輸入加工食品において、残留農薬が検出された場合における取扱いや違反判定までに時間を要する場合の具体的対応策を制度上明確にすること。</w:t>
      </w:r>
    </w:p>
    <w:p w:rsidR="00683293" w:rsidRPr="002C1621" w:rsidRDefault="00683293" w:rsidP="00CB0859">
      <w:pPr>
        <w:ind w:leftChars="118" w:left="28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食鳥肉の生食が原因と疑われるカンピロバクター食中毒が多発していることから、食鳥肉を生食用に供する場合における「規格基準」を早急に制定するとともに、カンピロバクターを衛生指標菌に位置付けること。</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683293">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（３）水道の広域化及び水道・浄化槽整備の推進</w:t>
      </w:r>
    </w:p>
    <w:p w:rsidR="00683293" w:rsidRPr="002C1621" w:rsidRDefault="0068329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①</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水道事業の広域化にかかる交付金制度の拡充</w:t>
      </w:r>
    </w:p>
    <w:p w:rsidR="00683293" w:rsidRPr="002C1621" w:rsidRDefault="00683293" w:rsidP="00181712">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府域一水道に向けた広域化を一層推進するため、国の生活基盤施設耐震化等交付金の広域化事業について、以下のとおり採択要件等の緩和、対象事業の拡大等、制度の拡充を図ること。</w:t>
      </w:r>
    </w:p>
    <w:p w:rsidR="0079040F" w:rsidRPr="002C1621" w:rsidRDefault="0079040F" w:rsidP="00375AEE">
      <w:pPr>
        <w:ind w:leftChars="295" w:left="708"/>
        <w:rPr>
          <w:rFonts w:asciiTheme="minorEastAsia" w:hAnsiTheme="minorEastAsia"/>
          <w:color w:val="000000" w:themeColor="text1"/>
          <w:sz w:val="22"/>
          <w:szCs w:val="22"/>
          <w:lang w:eastAsia="ja-JP"/>
        </w:rPr>
      </w:pPr>
    </w:p>
    <w:p w:rsidR="00683293" w:rsidRPr="002C1621" w:rsidRDefault="00683293" w:rsidP="007A44C9">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lastRenderedPageBreak/>
        <w:t>・「資本単価90円/m3以上」等の採択要件、「給水人口概ね10万人以下」等の対象事業者の制限を撤廃すること。</w:t>
      </w:r>
    </w:p>
    <w:p w:rsidR="0079040F" w:rsidRPr="002C1621" w:rsidRDefault="0079040F" w:rsidP="007A44C9">
      <w:pPr>
        <w:ind w:leftChars="295" w:left="851" w:hangingChars="65" w:hanging="143"/>
        <w:rPr>
          <w:rFonts w:asciiTheme="minorEastAsia" w:hAnsiTheme="minorEastAsia"/>
          <w:color w:val="000000" w:themeColor="text1"/>
          <w:sz w:val="22"/>
          <w:szCs w:val="22"/>
          <w:lang w:eastAsia="ja-JP"/>
        </w:rPr>
      </w:pPr>
    </w:p>
    <w:p w:rsidR="00683293" w:rsidRPr="002C1621" w:rsidRDefault="00683293" w:rsidP="007A44C9">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・過去５年間に行った建設投資額の算出については、４条予算における建設改良費から広域化に先駆け実施した浄水場更新等の工事費を除外すること。</w:t>
      </w:r>
    </w:p>
    <w:p w:rsidR="0079040F" w:rsidRPr="002C1621" w:rsidRDefault="0079040F" w:rsidP="007A44C9">
      <w:pPr>
        <w:ind w:leftChars="295" w:left="851" w:hangingChars="65" w:hanging="143"/>
        <w:rPr>
          <w:rFonts w:asciiTheme="minorEastAsia" w:hAnsiTheme="minorEastAsia"/>
          <w:color w:val="000000" w:themeColor="text1"/>
          <w:sz w:val="22"/>
          <w:szCs w:val="22"/>
          <w:lang w:eastAsia="ja-JP"/>
        </w:rPr>
      </w:pPr>
    </w:p>
    <w:p w:rsidR="00683293" w:rsidRPr="002C1621" w:rsidRDefault="00683293" w:rsidP="007A44C9">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・システム統合等に伴い必要となる事業について、水道事業だけでなく、水道用水供給事業についても対象とすること。</w:t>
      </w:r>
    </w:p>
    <w:p w:rsidR="0079040F" w:rsidRPr="002C1621" w:rsidRDefault="0079040F" w:rsidP="007A44C9">
      <w:pPr>
        <w:ind w:leftChars="295" w:left="851" w:hangingChars="65" w:hanging="143"/>
        <w:rPr>
          <w:rFonts w:asciiTheme="minorEastAsia" w:hAnsiTheme="minorEastAsia"/>
          <w:color w:val="000000" w:themeColor="text1"/>
          <w:sz w:val="22"/>
          <w:szCs w:val="22"/>
          <w:lang w:eastAsia="ja-JP"/>
        </w:rPr>
      </w:pPr>
    </w:p>
    <w:p w:rsidR="00683293" w:rsidRPr="002C1621" w:rsidRDefault="00683293" w:rsidP="007A44C9">
      <w:pPr>
        <w:ind w:leftChars="295" w:left="851" w:hangingChars="65" w:hanging="143"/>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・広域化を契機に実施する事業の対象事業費の要件から、「法定耐用年数」の制約を撤廃もしくは緩和すること。</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②</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水道施設の更新等の推進</w:t>
      </w:r>
    </w:p>
    <w:p w:rsidR="00683293" w:rsidRPr="002C1621" w:rsidRDefault="00683293" w:rsidP="00CB5D15">
      <w:pPr>
        <w:ind w:leftChars="295" w:left="708"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水道事業者が安全で良質な飲料水を安定して供給していくため、以下の事業について、</w:t>
      </w:r>
      <w:r w:rsidR="00CB5D15" w:rsidRPr="002C1621">
        <w:rPr>
          <w:rFonts w:asciiTheme="minorEastAsia" w:hAnsiTheme="minorEastAsia" w:hint="eastAsia"/>
          <w:color w:val="000000" w:themeColor="text1"/>
          <w:sz w:val="22"/>
          <w:szCs w:val="22"/>
          <w:lang w:eastAsia="ja-JP"/>
        </w:rPr>
        <w:t>財源確保による交付率の改善や採択要件の緩和といった</w:t>
      </w:r>
      <w:r w:rsidRPr="002C1621">
        <w:rPr>
          <w:rFonts w:asciiTheme="minorEastAsia" w:hAnsiTheme="minorEastAsia" w:hint="eastAsia"/>
          <w:color w:val="000000" w:themeColor="text1"/>
          <w:sz w:val="22"/>
          <w:szCs w:val="22"/>
          <w:lang w:eastAsia="ja-JP"/>
        </w:rPr>
        <w:t>補助制度（交付金を含む）の拡充を図ること。また、引き続き所要額の確保を図ること。</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・老朽水道施設（管路を含む）の更新・改良</w:t>
      </w:r>
    </w:p>
    <w:p w:rsidR="00683293" w:rsidRPr="002C1621" w:rsidRDefault="00181712" w:rsidP="00375AEE">
      <w:pPr>
        <w:ind w:leftChars="295" w:left="708"/>
        <w:rPr>
          <w:rFonts w:asciiTheme="minorEastAsia" w:hAnsiTheme="minorEastAsia"/>
          <w:color w:val="000000" w:themeColor="text1"/>
          <w:sz w:val="22"/>
          <w:szCs w:val="22"/>
          <w:lang w:eastAsia="ja-JP"/>
        </w:rPr>
      </w:pPr>
      <w:r>
        <w:rPr>
          <w:rFonts w:asciiTheme="minorEastAsia" w:hAnsiTheme="minorEastAsia" w:hint="eastAsia"/>
          <w:color w:val="000000" w:themeColor="text1"/>
          <w:sz w:val="22"/>
          <w:szCs w:val="22"/>
          <w:lang w:eastAsia="ja-JP"/>
        </w:rPr>
        <w:t>・水道施設</w:t>
      </w:r>
      <w:r w:rsidR="00683293" w:rsidRPr="002C1621">
        <w:rPr>
          <w:rFonts w:asciiTheme="minorEastAsia" w:hAnsiTheme="minorEastAsia" w:hint="eastAsia"/>
          <w:color w:val="000000" w:themeColor="text1"/>
          <w:sz w:val="22"/>
          <w:szCs w:val="22"/>
          <w:lang w:eastAsia="ja-JP"/>
        </w:rPr>
        <w:t>（管路を含む）</w:t>
      </w:r>
      <w:r>
        <w:rPr>
          <w:rFonts w:asciiTheme="minorEastAsia" w:hAnsiTheme="minorEastAsia" w:hint="eastAsia"/>
          <w:color w:val="000000" w:themeColor="text1"/>
          <w:sz w:val="22"/>
          <w:szCs w:val="22"/>
          <w:lang w:eastAsia="ja-JP"/>
        </w:rPr>
        <w:t>の</w:t>
      </w:r>
      <w:r w:rsidR="00683293" w:rsidRPr="002C1621">
        <w:rPr>
          <w:rFonts w:asciiTheme="minorEastAsia" w:hAnsiTheme="minorEastAsia" w:hint="eastAsia"/>
          <w:color w:val="000000" w:themeColor="text1"/>
          <w:sz w:val="22"/>
          <w:szCs w:val="22"/>
          <w:lang w:eastAsia="ja-JP"/>
        </w:rPr>
        <w:t>耐震化</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・鉛給水管の更新</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・水質検査施設の整備</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・大規模災害における復旧対応</w:t>
      </w:r>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3A47EF">
      <w:pPr>
        <w:ind w:firstLineChars="200" w:firstLine="482"/>
        <w:rPr>
          <w:rFonts w:asciiTheme="minorEastAsia" w:hAnsiTheme="minorEastAsia"/>
          <w:b/>
          <w:color w:val="000000" w:themeColor="text1"/>
          <w:lang w:eastAsia="ja-JP"/>
        </w:rPr>
      </w:pPr>
      <w:r w:rsidRPr="002C1621">
        <w:rPr>
          <w:rFonts w:asciiTheme="minorEastAsia" w:hAnsiTheme="minorEastAsia" w:hint="eastAsia"/>
          <w:b/>
          <w:color w:val="000000" w:themeColor="text1"/>
          <w:lang w:eastAsia="ja-JP"/>
        </w:rPr>
        <w:t>③</w:t>
      </w:r>
      <w:r w:rsidR="00DF2A70" w:rsidRPr="002C1621">
        <w:rPr>
          <w:rFonts w:asciiTheme="minorEastAsia" w:hAnsiTheme="minorEastAsia" w:hint="eastAsia"/>
          <w:b/>
          <w:color w:val="000000" w:themeColor="text1"/>
          <w:lang w:eastAsia="ja-JP"/>
        </w:rPr>
        <w:t xml:space="preserve">　</w:t>
      </w:r>
      <w:r w:rsidRPr="002C1621">
        <w:rPr>
          <w:rFonts w:asciiTheme="minorEastAsia" w:hAnsiTheme="minorEastAsia" w:hint="eastAsia"/>
          <w:b/>
          <w:color w:val="000000" w:themeColor="text1"/>
          <w:lang w:eastAsia="ja-JP"/>
        </w:rPr>
        <w:t>浄化槽市町村整備推進事業（市町村設置型合併処理浄化槽）の導入促進</w:t>
      </w:r>
    </w:p>
    <w:p w:rsidR="00683293" w:rsidRPr="002C1621" w:rsidRDefault="00683293" w:rsidP="00375AEE">
      <w:pPr>
        <w:ind w:leftChars="295" w:left="708"/>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 xml:space="preserve">　浄化槽市町村整備推進事業については、環境配慮・防災まちづくり浄化槽整備推進事業に限定せず、設置費用に対する国庫負担率を２分の１に引き上げるとともに、当該事業で設置された浄化槽の維持管理費用について下水道維持管理費と同様の財源措置を講</w:t>
      </w:r>
      <w:r w:rsidR="009E0709">
        <w:rPr>
          <w:rFonts w:asciiTheme="minorEastAsia" w:hAnsiTheme="minorEastAsia" w:hint="eastAsia"/>
          <w:color w:val="000000" w:themeColor="text1"/>
          <w:sz w:val="22"/>
          <w:szCs w:val="22"/>
          <w:lang w:eastAsia="ja-JP"/>
        </w:rPr>
        <w:t>じること。</w:t>
      </w:r>
      <w:bookmarkStart w:id="5" w:name="_GoBack"/>
      <w:bookmarkEnd w:id="5"/>
    </w:p>
    <w:p w:rsidR="00683293" w:rsidRPr="002C1621" w:rsidRDefault="00683293" w:rsidP="00683293">
      <w:pPr>
        <w:rPr>
          <w:rFonts w:asciiTheme="minorEastAsia" w:hAnsiTheme="minorEastAsia"/>
          <w:color w:val="000000" w:themeColor="text1"/>
          <w:sz w:val="22"/>
          <w:szCs w:val="22"/>
          <w:lang w:eastAsia="ja-JP"/>
        </w:rPr>
      </w:pPr>
    </w:p>
    <w:p w:rsidR="00683293" w:rsidRPr="002C1621" w:rsidRDefault="00683293" w:rsidP="00683293">
      <w:pPr>
        <w:rPr>
          <w:rFonts w:asciiTheme="minorEastAsia" w:hAnsiTheme="minorEastAsia"/>
          <w:b/>
          <w:color w:val="000000" w:themeColor="text1"/>
          <w:sz w:val="28"/>
          <w:szCs w:val="28"/>
          <w:lang w:eastAsia="ja-JP"/>
        </w:rPr>
      </w:pPr>
      <w:r w:rsidRPr="002C1621">
        <w:rPr>
          <w:rFonts w:asciiTheme="minorEastAsia" w:hAnsiTheme="minorEastAsia" w:hint="eastAsia"/>
          <w:b/>
          <w:color w:val="000000" w:themeColor="text1"/>
          <w:sz w:val="28"/>
          <w:szCs w:val="28"/>
          <w:lang w:eastAsia="ja-JP"/>
        </w:rPr>
        <w:t>（４）火葬場更新にかかる補助制度の創設等</w:t>
      </w:r>
    </w:p>
    <w:p w:rsidR="00683293" w:rsidRPr="002C1621" w:rsidRDefault="00683293" w:rsidP="00CB0859">
      <w:pPr>
        <w:ind w:leftChars="118" w:left="283" w:firstLineChars="100" w:firstLine="220"/>
        <w:rPr>
          <w:rFonts w:asciiTheme="minorEastAsia" w:hAnsiTheme="minorEastAsia"/>
          <w:color w:val="000000" w:themeColor="text1"/>
          <w:sz w:val="22"/>
          <w:szCs w:val="22"/>
          <w:lang w:eastAsia="ja-JP"/>
        </w:rPr>
      </w:pPr>
      <w:r w:rsidRPr="002C1621">
        <w:rPr>
          <w:rFonts w:asciiTheme="minorEastAsia" w:hAnsiTheme="minorEastAsia" w:hint="eastAsia"/>
          <w:color w:val="000000" w:themeColor="text1"/>
          <w:sz w:val="22"/>
          <w:szCs w:val="22"/>
          <w:lang w:eastAsia="ja-JP"/>
        </w:rPr>
        <w:t>火葬場の更新にかかる費用は、設置者である市町村にとって極めて大きな財政負担となっていることから、今後も適切な火葬業務を継続していくために、国において必要な財源措置を講じること。</w:t>
      </w:r>
    </w:p>
    <w:sectPr w:rsidR="00683293" w:rsidRPr="002C1621" w:rsidSect="00E346AE">
      <w:footerReference w:type="default" r:id="rId12"/>
      <w:type w:val="continuous"/>
      <w:pgSz w:w="11907" w:h="16840" w:code="9"/>
      <w:pgMar w:top="1247" w:right="1406" w:bottom="720" w:left="1418" w:header="851" w:footer="992" w:gutter="0"/>
      <w:pgNumType w:start="0"/>
      <w:cols w:space="425"/>
      <w:docGrid w:linePitch="354"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3E" w:rsidRDefault="00717C3E">
      <w:r>
        <w:separator/>
      </w:r>
    </w:p>
  </w:endnote>
  <w:endnote w:type="continuationSeparator" w:id="0">
    <w:p w:rsidR="00717C3E" w:rsidRDefault="00717C3E">
      <w:r>
        <w:continuationSeparator/>
      </w:r>
    </w:p>
  </w:endnote>
  <w:endnote w:type="continuationNotice" w:id="1">
    <w:p w:rsidR="00717C3E" w:rsidRDefault="00717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478238"/>
      <w:docPartObj>
        <w:docPartGallery w:val="Page Numbers (Bottom of Page)"/>
        <w:docPartUnique/>
      </w:docPartObj>
    </w:sdtPr>
    <w:sdtEndPr/>
    <w:sdtContent>
      <w:p w:rsidR="00717C3E" w:rsidRDefault="00717C3E">
        <w:pPr>
          <w:pStyle w:val="a4"/>
          <w:jc w:val="center"/>
        </w:pPr>
        <w:r>
          <w:fldChar w:fldCharType="begin"/>
        </w:r>
        <w:r>
          <w:instrText>PAGE   \* MERGEFORMAT</w:instrText>
        </w:r>
        <w:r>
          <w:fldChar w:fldCharType="separate"/>
        </w:r>
        <w:r w:rsidR="009E0709" w:rsidRPr="009E0709">
          <w:rPr>
            <w:noProof/>
            <w:lang w:val="ja-JP" w:eastAsia="ja-JP"/>
          </w:rPr>
          <w:t>2</w:t>
        </w:r>
        <w:r>
          <w:fldChar w:fldCharType="end"/>
        </w:r>
      </w:p>
    </w:sdtContent>
  </w:sdt>
  <w:p w:rsidR="00717C3E" w:rsidRDefault="00717C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3E" w:rsidRDefault="00717C3E">
      <w:r>
        <w:separator/>
      </w:r>
    </w:p>
  </w:footnote>
  <w:footnote w:type="continuationSeparator" w:id="0">
    <w:p w:rsidR="00717C3E" w:rsidRDefault="00717C3E">
      <w:r>
        <w:continuationSeparator/>
      </w:r>
    </w:p>
  </w:footnote>
  <w:footnote w:type="continuationNotice" w:id="1">
    <w:p w:rsidR="00717C3E" w:rsidRDefault="00717C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C5F"/>
    <w:multiLevelType w:val="hybridMultilevel"/>
    <w:tmpl w:val="2E26F066"/>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01455156"/>
    <w:multiLevelType w:val="hybridMultilevel"/>
    <w:tmpl w:val="81A4E710"/>
    <w:lvl w:ilvl="0" w:tplc="7A94DCD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29543B3"/>
    <w:multiLevelType w:val="hybridMultilevel"/>
    <w:tmpl w:val="FD22922A"/>
    <w:lvl w:ilvl="0" w:tplc="E05E2216">
      <w:start w:val="4"/>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070A4BEA"/>
    <w:multiLevelType w:val="hybridMultilevel"/>
    <w:tmpl w:val="15F0F390"/>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nsid w:val="0CD91623"/>
    <w:multiLevelType w:val="hybridMultilevel"/>
    <w:tmpl w:val="785AAA6E"/>
    <w:lvl w:ilvl="0" w:tplc="8592C47C">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0CDB5188"/>
    <w:multiLevelType w:val="hybridMultilevel"/>
    <w:tmpl w:val="3A82FB2E"/>
    <w:lvl w:ilvl="0" w:tplc="EDD6B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9B4078"/>
    <w:multiLevelType w:val="hybridMultilevel"/>
    <w:tmpl w:val="DDCEE2C0"/>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7">
    <w:nsid w:val="164A4C8E"/>
    <w:multiLevelType w:val="hybridMultilevel"/>
    <w:tmpl w:val="2C40D7CC"/>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nsid w:val="1DBF7289"/>
    <w:multiLevelType w:val="hybridMultilevel"/>
    <w:tmpl w:val="DAC43734"/>
    <w:lvl w:ilvl="0" w:tplc="1F2C3216">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nsid w:val="222E662A"/>
    <w:multiLevelType w:val="hybridMultilevel"/>
    <w:tmpl w:val="691CF73E"/>
    <w:lvl w:ilvl="0" w:tplc="54802DB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6041CE"/>
    <w:multiLevelType w:val="hybridMultilevel"/>
    <w:tmpl w:val="6B5AE23E"/>
    <w:lvl w:ilvl="0" w:tplc="58C043C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nsid w:val="28BF72E5"/>
    <w:multiLevelType w:val="hybridMultilevel"/>
    <w:tmpl w:val="162CE9E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nsid w:val="292F3823"/>
    <w:multiLevelType w:val="hybridMultilevel"/>
    <w:tmpl w:val="76529CF4"/>
    <w:lvl w:ilvl="0" w:tplc="D6868660">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3">
    <w:nsid w:val="2C1D12B0"/>
    <w:multiLevelType w:val="hybridMultilevel"/>
    <w:tmpl w:val="8F1826EC"/>
    <w:lvl w:ilvl="0" w:tplc="D4FE97D0">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nsid w:val="33CD7D06"/>
    <w:multiLevelType w:val="hybridMultilevel"/>
    <w:tmpl w:val="A5D0CA78"/>
    <w:lvl w:ilvl="0" w:tplc="4356C1C8">
      <w:start w:val="2"/>
      <w:numFmt w:val="decimalEnclosedCircle"/>
      <w:lvlText w:val="%1"/>
      <w:lvlJc w:val="left"/>
      <w:pPr>
        <w:tabs>
          <w:tab w:val="num" w:pos="892"/>
        </w:tabs>
        <w:ind w:left="892" w:hanging="45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5">
    <w:nsid w:val="35967D64"/>
    <w:multiLevelType w:val="hybridMultilevel"/>
    <w:tmpl w:val="55D65BB0"/>
    <w:lvl w:ilvl="0" w:tplc="2C50436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5CD3EC8"/>
    <w:multiLevelType w:val="hybridMultilevel"/>
    <w:tmpl w:val="432C6314"/>
    <w:lvl w:ilvl="0" w:tplc="B3427F6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7">
    <w:nsid w:val="38B779FF"/>
    <w:multiLevelType w:val="hybridMultilevel"/>
    <w:tmpl w:val="237E1834"/>
    <w:lvl w:ilvl="0" w:tplc="CF5805DA">
      <w:start w:val="7"/>
      <w:numFmt w:val="decimal"/>
      <w:lvlText w:val="(%1)"/>
      <w:lvlJc w:val="left"/>
      <w:pPr>
        <w:tabs>
          <w:tab w:val="num" w:pos="578"/>
        </w:tabs>
        <w:ind w:left="578" w:hanging="360"/>
      </w:pPr>
      <w:rPr>
        <w:rFonts w:hint="default"/>
        <w:color w:val="FF000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8">
    <w:nsid w:val="3C11177E"/>
    <w:multiLevelType w:val="hybridMultilevel"/>
    <w:tmpl w:val="83F03696"/>
    <w:lvl w:ilvl="0" w:tplc="44D87B02">
      <w:start w:val="3"/>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nsid w:val="408740E4"/>
    <w:multiLevelType w:val="hybridMultilevel"/>
    <w:tmpl w:val="0DFA71FA"/>
    <w:lvl w:ilvl="0" w:tplc="0206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5B7A1B"/>
    <w:multiLevelType w:val="hybridMultilevel"/>
    <w:tmpl w:val="B26E9EFC"/>
    <w:lvl w:ilvl="0" w:tplc="E7D8C74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306424"/>
    <w:multiLevelType w:val="hybridMultilevel"/>
    <w:tmpl w:val="48B470BE"/>
    <w:lvl w:ilvl="0" w:tplc="595EFD04">
      <w:start w:val="2"/>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nsid w:val="438057AC"/>
    <w:multiLevelType w:val="hybridMultilevel"/>
    <w:tmpl w:val="49AA83DE"/>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3">
    <w:nsid w:val="469E5700"/>
    <w:multiLevelType w:val="hybridMultilevel"/>
    <w:tmpl w:val="073E4DEA"/>
    <w:lvl w:ilvl="0" w:tplc="9A1C97E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B0B2AEE"/>
    <w:multiLevelType w:val="hybridMultilevel"/>
    <w:tmpl w:val="98B4B23E"/>
    <w:lvl w:ilvl="0" w:tplc="46EE7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C047B66"/>
    <w:multiLevelType w:val="hybridMultilevel"/>
    <w:tmpl w:val="793C5FCC"/>
    <w:lvl w:ilvl="0" w:tplc="999A123A">
      <w:start w:val="5"/>
      <w:numFmt w:val="decimalEnclosedCircle"/>
      <w:lvlText w:val="%1"/>
      <w:lvlJc w:val="left"/>
      <w:pPr>
        <w:ind w:left="4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1B71366"/>
    <w:multiLevelType w:val="hybridMultilevel"/>
    <w:tmpl w:val="E8A2532A"/>
    <w:lvl w:ilvl="0" w:tplc="BFF8166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nsid w:val="58DC49DB"/>
    <w:multiLevelType w:val="hybridMultilevel"/>
    <w:tmpl w:val="1CBE2F6C"/>
    <w:lvl w:ilvl="0" w:tplc="1D72DEF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nsid w:val="5BFA45F0"/>
    <w:multiLevelType w:val="hybridMultilevel"/>
    <w:tmpl w:val="BC8CDBD0"/>
    <w:lvl w:ilvl="0" w:tplc="F6269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D060466"/>
    <w:multiLevelType w:val="hybridMultilevel"/>
    <w:tmpl w:val="EBBC4A56"/>
    <w:lvl w:ilvl="0" w:tplc="0D78F7BE">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nsid w:val="624D675E"/>
    <w:multiLevelType w:val="hybridMultilevel"/>
    <w:tmpl w:val="D12C3E48"/>
    <w:lvl w:ilvl="0" w:tplc="0242F41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48D4028"/>
    <w:multiLevelType w:val="hybridMultilevel"/>
    <w:tmpl w:val="6DFAAF76"/>
    <w:lvl w:ilvl="0" w:tplc="94B0A42A">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2">
    <w:nsid w:val="720A2DD3"/>
    <w:multiLevelType w:val="hybridMultilevel"/>
    <w:tmpl w:val="B51ECA8A"/>
    <w:lvl w:ilvl="0" w:tplc="58182068">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3">
    <w:nsid w:val="721F6AEF"/>
    <w:multiLevelType w:val="hybridMultilevel"/>
    <w:tmpl w:val="52DC2B4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nsid w:val="731372C5"/>
    <w:multiLevelType w:val="hybridMultilevel"/>
    <w:tmpl w:val="4468A736"/>
    <w:lvl w:ilvl="0" w:tplc="CD7A5D7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nsid w:val="739D2218"/>
    <w:multiLevelType w:val="hybridMultilevel"/>
    <w:tmpl w:val="866070FC"/>
    <w:lvl w:ilvl="0" w:tplc="19122C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4327604"/>
    <w:multiLevelType w:val="hybridMultilevel"/>
    <w:tmpl w:val="FC481DF8"/>
    <w:lvl w:ilvl="0" w:tplc="2708D32C">
      <w:start w:val="5"/>
      <w:numFmt w:val="decimalEnclosedCircle"/>
      <w:lvlText w:val="%1"/>
      <w:lvlJc w:val="left"/>
      <w:pPr>
        <w:ind w:left="830" w:hanging="360"/>
      </w:pPr>
      <w:rPr>
        <w:rFonts w:hint="eastAsia"/>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nsid w:val="75F57ADE"/>
    <w:multiLevelType w:val="hybridMultilevel"/>
    <w:tmpl w:val="DF4E7808"/>
    <w:lvl w:ilvl="0" w:tplc="D098E9A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8">
    <w:nsid w:val="783A1790"/>
    <w:multiLevelType w:val="hybridMultilevel"/>
    <w:tmpl w:val="C262C75E"/>
    <w:lvl w:ilvl="0" w:tplc="2236FD5E">
      <w:start w:val="5"/>
      <w:numFmt w:val="decimalEnclosedCircle"/>
      <w:lvlText w:val="%1"/>
      <w:lvlJc w:val="left"/>
      <w:pPr>
        <w:ind w:left="830" w:hanging="360"/>
      </w:pPr>
      <w:rPr>
        <w:rFonts w:ascii="Century" w:eastAsia="HG丸ｺﾞｼｯｸM-PRO" w:hAnsi="Century" w:hint="eastAsia"/>
        <w:b w:val="0"/>
        <w:color w:val="auto"/>
        <w:sz w:val="26"/>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9">
    <w:nsid w:val="786226C1"/>
    <w:multiLevelType w:val="hybridMultilevel"/>
    <w:tmpl w:val="6EFC2D82"/>
    <w:lvl w:ilvl="0" w:tplc="DCB6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FC55FE"/>
    <w:multiLevelType w:val="hybridMultilevel"/>
    <w:tmpl w:val="2D6264AA"/>
    <w:lvl w:ilvl="0" w:tplc="972851B0">
      <w:start w:val="1"/>
      <w:numFmt w:val="decimal"/>
      <w:lvlText w:val="(%1)"/>
      <w:lvlJc w:val="left"/>
      <w:pPr>
        <w:ind w:left="720" w:hanging="72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DC13087"/>
    <w:multiLevelType w:val="hybridMultilevel"/>
    <w:tmpl w:val="1E3056A8"/>
    <w:lvl w:ilvl="0" w:tplc="C5389664">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2">
    <w:nsid w:val="7DF4451D"/>
    <w:multiLevelType w:val="hybridMultilevel"/>
    <w:tmpl w:val="AD5C4806"/>
    <w:lvl w:ilvl="0" w:tplc="1A1297B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4"/>
  </w:num>
  <w:num w:numId="3">
    <w:abstractNumId w:val="3"/>
  </w:num>
  <w:num w:numId="4">
    <w:abstractNumId w:val="33"/>
  </w:num>
  <w:num w:numId="5">
    <w:abstractNumId w:val="11"/>
  </w:num>
  <w:num w:numId="6">
    <w:abstractNumId w:val="0"/>
  </w:num>
  <w:num w:numId="7">
    <w:abstractNumId w:val="7"/>
  </w:num>
  <w:num w:numId="8">
    <w:abstractNumId w:val="21"/>
  </w:num>
  <w:num w:numId="9">
    <w:abstractNumId w:val="1"/>
  </w:num>
  <w:num w:numId="10">
    <w:abstractNumId w:val="15"/>
  </w:num>
  <w:num w:numId="11">
    <w:abstractNumId w:val="17"/>
  </w:num>
  <w:num w:numId="12">
    <w:abstractNumId w:val="14"/>
  </w:num>
  <w:num w:numId="13">
    <w:abstractNumId w:val="22"/>
  </w:num>
  <w:num w:numId="14">
    <w:abstractNumId w:val="31"/>
  </w:num>
  <w:num w:numId="15">
    <w:abstractNumId w:val="6"/>
  </w:num>
  <w:num w:numId="16">
    <w:abstractNumId w:val="12"/>
  </w:num>
  <w:num w:numId="17">
    <w:abstractNumId w:val="41"/>
  </w:num>
  <w:num w:numId="18">
    <w:abstractNumId w:val="19"/>
  </w:num>
  <w:num w:numId="19">
    <w:abstractNumId w:val="39"/>
  </w:num>
  <w:num w:numId="20">
    <w:abstractNumId w:val="28"/>
  </w:num>
  <w:num w:numId="21">
    <w:abstractNumId w:val="13"/>
  </w:num>
  <w:num w:numId="22">
    <w:abstractNumId w:val="18"/>
  </w:num>
  <w:num w:numId="23">
    <w:abstractNumId w:val="35"/>
  </w:num>
  <w:num w:numId="24">
    <w:abstractNumId w:val="30"/>
  </w:num>
  <w:num w:numId="25">
    <w:abstractNumId w:val="42"/>
  </w:num>
  <w:num w:numId="26">
    <w:abstractNumId w:val="27"/>
  </w:num>
  <w:num w:numId="27">
    <w:abstractNumId w:val="10"/>
  </w:num>
  <w:num w:numId="28">
    <w:abstractNumId w:val="8"/>
  </w:num>
  <w:num w:numId="29">
    <w:abstractNumId w:val="36"/>
  </w:num>
  <w:num w:numId="30">
    <w:abstractNumId w:val="38"/>
  </w:num>
  <w:num w:numId="31">
    <w:abstractNumId w:val="25"/>
  </w:num>
  <w:num w:numId="32">
    <w:abstractNumId w:val="32"/>
  </w:num>
  <w:num w:numId="33">
    <w:abstractNumId w:val="2"/>
  </w:num>
  <w:num w:numId="34">
    <w:abstractNumId w:val="37"/>
  </w:num>
  <w:num w:numId="35">
    <w:abstractNumId w:val="9"/>
  </w:num>
  <w:num w:numId="36">
    <w:abstractNumId w:val="20"/>
  </w:num>
  <w:num w:numId="37">
    <w:abstractNumId w:val="5"/>
  </w:num>
  <w:num w:numId="38">
    <w:abstractNumId w:val="23"/>
  </w:num>
  <w:num w:numId="39">
    <w:abstractNumId w:val="40"/>
  </w:num>
  <w:num w:numId="40">
    <w:abstractNumId w:val="26"/>
  </w:num>
  <w:num w:numId="41">
    <w:abstractNumId w:val="16"/>
  </w:num>
  <w:num w:numId="42">
    <w:abstractNumId w:val="34"/>
  </w:num>
  <w:num w:numId="43">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18"/>
  <w:drawingGridVerticalSpacing w:val="177"/>
  <w:displayHorizontalDrawingGridEvery w:val="0"/>
  <w:displayVerticalDrawingGridEvery w:val="2"/>
  <w:characterSpacingControl w:val="compressPunctuation"/>
  <w:hdrShapeDefaults>
    <o:shapedefaults v:ext="edit" spidmax="81921"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8C"/>
    <w:rsid w:val="0000058D"/>
    <w:rsid w:val="00002112"/>
    <w:rsid w:val="00004AFC"/>
    <w:rsid w:val="00005B5F"/>
    <w:rsid w:val="00006614"/>
    <w:rsid w:val="000069EF"/>
    <w:rsid w:val="00007C29"/>
    <w:rsid w:val="00010001"/>
    <w:rsid w:val="00011CEE"/>
    <w:rsid w:val="00012CE4"/>
    <w:rsid w:val="00015669"/>
    <w:rsid w:val="0001631B"/>
    <w:rsid w:val="00020001"/>
    <w:rsid w:val="00020D94"/>
    <w:rsid w:val="00023BC0"/>
    <w:rsid w:val="000242ED"/>
    <w:rsid w:val="00024325"/>
    <w:rsid w:val="00024CDB"/>
    <w:rsid w:val="000266F1"/>
    <w:rsid w:val="00026927"/>
    <w:rsid w:val="00026DD1"/>
    <w:rsid w:val="000300EE"/>
    <w:rsid w:val="0003027E"/>
    <w:rsid w:val="0003049C"/>
    <w:rsid w:val="00032009"/>
    <w:rsid w:val="000331CA"/>
    <w:rsid w:val="0003323D"/>
    <w:rsid w:val="00033506"/>
    <w:rsid w:val="00034D24"/>
    <w:rsid w:val="00034FA6"/>
    <w:rsid w:val="00036517"/>
    <w:rsid w:val="00037B48"/>
    <w:rsid w:val="000403D6"/>
    <w:rsid w:val="00040C74"/>
    <w:rsid w:val="00041600"/>
    <w:rsid w:val="000422D9"/>
    <w:rsid w:val="000428A5"/>
    <w:rsid w:val="0004298D"/>
    <w:rsid w:val="00043081"/>
    <w:rsid w:val="00045163"/>
    <w:rsid w:val="000451FD"/>
    <w:rsid w:val="00045CBF"/>
    <w:rsid w:val="00050306"/>
    <w:rsid w:val="000506CA"/>
    <w:rsid w:val="00050B0A"/>
    <w:rsid w:val="00050E0A"/>
    <w:rsid w:val="000518DE"/>
    <w:rsid w:val="000539A4"/>
    <w:rsid w:val="000545F2"/>
    <w:rsid w:val="00060109"/>
    <w:rsid w:val="0006019D"/>
    <w:rsid w:val="0006102C"/>
    <w:rsid w:val="00061E94"/>
    <w:rsid w:val="00063193"/>
    <w:rsid w:val="00063911"/>
    <w:rsid w:val="0006436D"/>
    <w:rsid w:val="0006554E"/>
    <w:rsid w:val="0006554F"/>
    <w:rsid w:val="00066380"/>
    <w:rsid w:val="00070596"/>
    <w:rsid w:val="00070BCF"/>
    <w:rsid w:val="00070E81"/>
    <w:rsid w:val="000727EE"/>
    <w:rsid w:val="00072929"/>
    <w:rsid w:val="000737C9"/>
    <w:rsid w:val="00074244"/>
    <w:rsid w:val="000758C6"/>
    <w:rsid w:val="000812D3"/>
    <w:rsid w:val="00081A24"/>
    <w:rsid w:val="0008202A"/>
    <w:rsid w:val="000829C9"/>
    <w:rsid w:val="00082CDC"/>
    <w:rsid w:val="00085A17"/>
    <w:rsid w:val="000867E3"/>
    <w:rsid w:val="00086A6E"/>
    <w:rsid w:val="00086C36"/>
    <w:rsid w:val="00087DE5"/>
    <w:rsid w:val="00090DCC"/>
    <w:rsid w:val="000918B9"/>
    <w:rsid w:val="00091A12"/>
    <w:rsid w:val="00094573"/>
    <w:rsid w:val="00094643"/>
    <w:rsid w:val="00094655"/>
    <w:rsid w:val="00095201"/>
    <w:rsid w:val="0009595B"/>
    <w:rsid w:val="00095BF3"/>
    <w:rsid w:val="000A05FC"/>
    <w:rsid w:val="000A1EF1"/>
    <w:rsid w:val="000A2FBB"/>
    <w:rsid w:val="000A3572"/>
    <w:rsid w:val="000A3D14"/>
    <w:rsid w:val="000A5FC6"/>
    <w:rsid w:val="000A717F"/>
    <w:rsid w:val="000A79C1"/>
    <w:rsid w:val="000A7FB8"/>
    <w:rsid w:val="000B044B"/>
    <w:rsid w:val="000B0A6E"/>
    <w:rsid w:val="000B0EF0"/>
    <w:rsid w:val="000B2656"/>
    <w:rsid w:val="000B3110"/>
    <w:rsid w:val="000B3834"/>
    <w:rsid w:val="000B4179"/>
    <w:rsid w:val="000B64D6"/>
    <w:rsid w:val="000B666B"/>
    <w:rsid w:val="000B7816"/>
    <w:rsid w:val="000C003C"/>
    <w:rsid w:val="000C01AE"/>
    <w:rsid w:val="000C0EDA"/>
    <w:rsid w:val="000C4F2B"/>
    <w:rsid w:val="000C4FE9"/>
    <w:rsid w:val="000C6241"/>
    <w:rsid w:val="000C737C"/>
    <w:rsid w:val="000C75D9"/>
    <w:rsid w:val="000D01E7"/>
    <w:rsid w:val="000D30C7"/>
    <w:rsid w:val="000D4F96"/>
    <w:rsid w:val="000D5DFE"/>
    <w:rsid w:val="000D6DC9"/>
    <w:rsid w:val="000E195A"/>
    <w:rsid w:val="000E2059"/>
    <w:rsid w:val="000E3049"/>
    <w:rsid w:val="000E5407"/>
    <w:rsid w:val="000E55E7"/>
    <w:rsid w:val="000E5B3E"/>
    <w:rsid w:val="000E5D1A"/>
    <w:rsid w:val="000E6379"/>
    <w:rsid w:val="000E6607"/>
    <w:rsid w:val="000E6AEE"/>
    <w:rsid w:val="000F057F"/>
    <w:rsid w:val="000F1ADA"/>
    <w:rsid w:val="000F6323"/>
    <w:rsid w:val="000F67C6"/>
    <w:rsid w:val="000F7D00"/>
    <w:rsid w:val="00103B2C"/>
    <w:rsid w:val="00105589"/>
    <w:rsid w:val="00105779"/>
    <w:rsid w:val="00105899"/>
    <w:rsid w:val="00106E11"/>
    <w:rsid w:val="00106EED"/>
    <w:rsid w:val="00107929"/>
    <w:rsid w:val="00112470"/>
    <w:rsid w:val="00113C77"/>
    <w:rsid w:val="00115E4E"/>
    <w:rsid w:val="00115E7F"/>
    <w:rsid w:val="00117531"/>
    <w:rsid w:val="001177E6"/>
    <w:rsid w:val="001218E4"/>
    <w:rsid w:val="00122BDC"/>
    <w:rsid w:val="00123E84"/>
    <w:rsid w:val="00125D70"/>
    <w:rsid w:val="0012785E"/>
    <w:rsid w:val="00130472"/>
    <w:rsid w:val="00130760"/>
    <w:rsid w:val="00131EA6"/>
    <w:rsid w:val="00133FE1"/>
    <w:rsid w:val="00134082"/>
    <w:rsid w:val="00136EBA"/>
    <w:rsid w:val="0013717A"/>
    <w:rsid w:val="00137C4F"/>
    <w:rsid w:val="00140105"/>
    <w:rsid w:val="00140242"/>
    <w:rsid w:val="001410FF"/>
    <w:rsid w:val="00141E51"/>
    <w:rsid w:val="00141F44"/>
    <w:rsid w:val="00143ED8"/>
    <w:rsid w:val="0014444C"/>
    <w:rsid w:val="0014585E"/>
    <w:rsid w:val="00145BCC"/>
    <w:rsid w:val="00150144"/>
    <w:rsid w:val="00151720"/>
    <w:rsid w:val="00151D16"/>
    <w:rsid w:val="00153886"/>
    <w:rsid w:val="00153B7D"/>
    <w:rsid w:val="00154026"/>
    <w:rsid w:val="001555D5"/>
    <w:rsid w:val="001563AD"/>
    <w:rsid w:val="00156769"/>
    <w:rsid w:val="001567DB"/>
    <w:rsid w:val="00156BE5"/>
    <w:rsid w:val="00161A66"/>
    <w:rsid w:val="00161E2A"/>
    <w:rsid w:val="00161FC0"/>
    <w:rsid w:val="00163A24"/>
    <w:rsid w:val="00164270"/>
    <w:rsid w:val="001660FA"/>
    <w:rsid w:val="001666ED"/>
    <w:rsid w:val="001668C1"/>
    <w:rsid w:val="00167F57"/>
    <w:rsid w:val="00170645"/>
    <w:rsid w:val="00170C0C"/>
    <w:rsid w:val="0017193A"/>
    <w:rsid w:val="0017217C"/>
    <w:rsid w:val="00172382"/>
    <w:rsid w:val="0017263B"/>
    <w:rsid w:val="00175C85"/>
    <w:rsid w:val="0017628E"/>
    <w:rsid w:val="00176A6E"/>
    <w:rsid w:val="00176E8F"/>
    <w:rsid w:val="0018042D"/>
    <w:rsid w:val="00181712"/>
    <w:rsid w:val="0018171C"/>
    <w:rsid w:val="001817CB"/>
    <w:rsid w:val="00182C88"/>
    <w:rsid w:val="00182E7A"/>
    <w:rsid w:val="001831FF"/>
    <w:rsid w:val="00183499"/>
    <w:rsid w:val="00184272"/>
    <w:rsid w:val="001859A4"/>
    <w:rsid w:val="0018624A"/>
    <w:rsid w:val="00191C03"/>
    <w:rsid w:val="001920BB"/>
    <w:rsid w:val="001931E7"/>
    <w:rsid w:val="00194266"/>
    <w:rsid w:val="00195A23"/>
    <w:rsid w:val="00195A91"/>
    <w:rsid w:val="00195DFB"/>
    <w:rsid w:val="001969E6"/>
    <w:rsid w:val="00196C22"/>
    <w:rsid w:val="001A13B7"/>
    <w:rsid w:val="001A15C7"/>
    <w:rsid w:val="001A55FF"/>
    <w:rsid w:val="001A6072"/>
    <w:rsid w:val="001A7AF2"/>
    <w:rsid w:val="001B0C9B"/>
    <w:rsid w:val="001B174E"/>
    <w:rsid w:val="001B2642"/>
    <w:rsid w:val="001B2E94"/>
    <w:rsid w:val="001B5196"/>
    <w:rsid w:val="001B64B0"/>
    <w:rsid w:val="001B6D82"/>
    <w:rsid w:val="001C059F"/>
    <w:rsid w:val="001C1037"/>
    <w:rsid w:val="001C3CA7"/>
    <w:rsid w:val="001C4031"/>
    <w:rsid w:val="001C5015"/>
    <w:rsid w:val="001C5903"/>
    <w:rsid w:val="001C662F"/>
    <w:rsid w:val="001C66C9"/>
    <w:rsid w:val="001C6B8F"/>
    <w:rsid w:val="001C6C19"/>
    <w:rsid w:val="001C6E52"/>
    <w:rsid w:val="001C7025"/>
    <w:rsid w:val="001C781B"/>
    <w:rsid w:val="001D240B"/>
    <w:rsid w:val="001D28B7"/>
    <w:rsid w:val="001D3311"/>
    <w:rsid w:val="001D3363"/>
    <w:rsid w:val="001D50C6"/>
    <w:rsid w:val="001D63F6"/>
    <w:rsid w:val="001D6E90"/>
    <w:rsid w:val="001E13F4"/>
    <w:rsid w:val="001E200D"/>
    <w:rsid w:val="001E3222"/>
    <w:rsid w:val="001E3638"/>
    <w:rsid w:val="001E3CEB"/>
    <w:rsid w:val="001E41EA"/>
    <w:rsid w:val="001E583D"/>
    <w:rsid w:val="001E68E4"/>
    <w:rsid w:val="001E6E77"/>
    <w:rsid w:val="001E6F9B"/>
    <w:rsid w:val="001E706B"/>
    <w:rsid w:val="001E79C1"/>
    <w:rsid w:val="001F0E7D"/>
    <w:rsid w:val="001F1408"/>
    <w:rsid w:val="001F1730"/>
    <w:rsid w:val="001F18B9"/>
    <w:rsid w:val="001F2690"/>
    <w:rsid w:val="001F318D"/>
    <w:rsid w:val="001F33B5"/>
    <w:rsid w:val="001F4B92"/>
    <w:rsid w:val="001F55E1"/>
    <w:rsid w:val="001F675E"/>
    <w:rsid w:val="001F7332"/>
    <w:rsid w:val="002013E0"/>
    <w:rsid w:val="002041A3"/>
    <w:rsid w:val="002043DB"/>
    <w:rsid w:val="00204732"/>
    <w:rsid w:val="00204A2E"/>
    <w:rsid w:val="00205191"/>
    <w:rsid w:val="002069CF"/>
    <w:rsid w:val="00207940"/>
    <w:rsid w:val="0021073E"/>
    <w:rsid w:val="00210B84"/>
    <w:rsid w:val="00210F94"/>
    <w:rsid w:val="00213867"/>
    <w:rsid w:val="002142AC"/>
    <w:rsid w:val="002145A3"/>
    <w:rsid w:val="00214DBE"/>
    <w:rsid w:val="00215E07"/>
    <w:rsid w:val="002167CC"/>
    <w:rsid w:val="002228DD"/>
    <w:rsid w:val="002232FF"/>
    <w:rsid w:val="0022382D"/>
    <w:rsid w:val="002239B6"/>
    <w:rsid w:val="00225C4C"/>
    <w:rsid w:val="002301BD"/>
    <w:rsid w:val="00232DBF"/>
    <w:rsid w:val="00233443"/>
    <w:rsid w:val="00233A8B"/>
    <w:rsid w:val="002340FB"/>
    <w:rsid w:val="00237DBD"/>
    <w:rsid w:val="00241695"/>
    <w:rsid w:val="0024270C"/>
    <w:rsid w:val="0024342A"/>
    <w:rsid w:val="00243BED"/>
    <w:rsid w:val="002454FB"/>
    <w:rsid w:val="00247CE9"/>
    <w:rsid w:val="00250D8C"/>
    <w:rsid w:val="00250F49"/>
    <w:rsid w:val="002521DC"/>
    <w:rsid w:val="00252A62"/>
    <w:rsid w:val="002541BC"/>
    <w:rsid w:val="0025424D"/>
    <w:rsid w:val="00255939"/>
    <w:rsid w:val="00255BFD"/>
    <w:rsid w:val="002619DB"/>
    <w:rsid w:val="00261B79"/>
    <w:rsid w:val="0026211D"/>
    <w:rsid w:val="0026213F"/>
    <w:rsid w:val="00262479"/>
    <w:rsid w:val="00262D6B"/>
    <w:rsid w:val="00263AE9"/>
    <w:rsid w:val="00264641"/>
    <w:rsid w:val="002648B0"/>
    <w:rsid w:val="00265A57"/>
    <w:rsid w:val="0026694D"/>
    <w:rsid w:val="0027091C"/>
    <w:rsid w:val="002738ED"/>
    <w:rsid w:val="00273D63"/>
    <w:rsid w:val="00275F03"/>
    <w:rsid w:val="002769B4"/>
    <w:rsid w:val="00280477"/>
    <w:rsid w:val="002817AF"/>
    <w:rsid w:val="00284C1A"/>
    <w:rsid w:val="0028516D"/>
    <w:rsid w:val="00286F97"/>
    <w:rsid w:val="00287161"/>
    <w:rsid w:val="0028793A"/>
    <w:rsid w:val="00287A24"/>
    <w:rsid w:val="00287C5D"/>
    <w:rsid w:val="00290C2A"/>
    <w:rsid w:val="002912ED"/>
    <w:rsid w:val="00291ACD"/>
    <w:rsid w:val="00292544"/>
    <w:rsid w:val="00294380"/>
    <w:rsid w:val="00295B30"/>
    <w:rsid w:val="00296EBB"/>
    <w:rsid w:val="00297B4A"/>
    <w:rsid w:val="002A20A3"/>
    <w:rsid w:val="002A2D80"/>
    <w:rsid w:val="002A41B9"/>
    <w:rsid w:val="002A4313"/>
    <w:rsid w:val="002A5BCA"/>
    <w:rsid w:val="002A7C85"/>
    <w:rsid w:val="002B33C3"/>
    <w:rsid w:val="002B3BB9"/>
    <w:rsid w:val="002B50E2"/>
    <w:rsid w:val="002B5EB1"/>
    <w:rsid w:val="002B6C19"/>
    <w:rsid w:val="002B6E4B"/>
    <w:rsid w:val="002B6FFF"/>
    <w:rsid w:val="002B7D1F"/>
    <w:rsid w:val="002C0A8F"/>
    <w:rsid w:val="002C0EE6"/>
    <w:rsid w:val="002C1621"/>
    <w:rsid w:val="002C2CF6"/>
    <w:rsid w:val="002C6072"/>
    <w:rsid w:val="002C6CE1"/>
    <w:rsid w:val="002C706C"/>
    <w:rsid w:val="002C7ADD"/>
    <w:rsid w:val="002C7D36"/>
    <w:rsid w:val="002C7FE9"/>
    <w:rsid w:val="002D0416"/>
    <w:rsid w:val="002D0AD4"/>
    <w:rsid w:val="002D347E"/>
    <w:rsid w:val="002D37BF"/>
    <w:rsid w:val="002D43C9"/>
    <w:rsid w:val="002D477C"/>
    <w:rsid w:val="002D4A5F"/>
    <w:rsid w:val="002D4E73"/>
    <w:rsid w:val="002D62D6"/>
    <w:rsid w:val="002D7AB4"/>
    <w:rsid w:val="002E0913"/>
    <w:rsid w:val="002E1018"/>
    <w:rsid w:val="002E17F6"/>
    <w:rsid w:val="002E35BF"/>
    <w:rsid w:val="002E43C3"/>
    <w:rsid w:val="002E44E6"/>
    <w:rsid w:val="002E4A38"/>
    <w:rsid w:val="002E57A9"/>
    <w:rsid w:val="002E6199"/>
    <w:rsid w:val="002E65BC"/>
    <w:rsid w:val="002E689F"/>
    <w:rsid w:val="002E743F"/>
    <w:rsid w:val="002F01B8"/>
    <w:rsid w:val="002F241B"/>
    <w:rsid w:val="002F287B"/>
    <w:rsid w:val="002F29F5"/>
    <w:rsid w:val="002F2CFC"/>
    <w:rsid w:val="002F3652"/>
    <w:rsid w:val="002F4075"/>
    <w:rsid w:val="002F48FA"/>
    <w:rsid w:val="002F4E8B"/>
    <w:rsid w:val="002F5305"/>
    <w:rsid w:val="002F58C7"/>
    <w:rsid w:val="0030045F"/>
    <w:rsid w:val="003012A9"/>
    <w:rsid w:val="00302978"/>
    <w:rsid w:val="00303AE9"/>
    <w:rsid w:val="003067D3"/>
    <w:rsid w:val="00307CC4"/>
    <w:rsid w:val="0031144B"/>
    <w:rsid w:val="00312D9D"/>
    <w:rsid w:val="00315996"/>
    <w:rsid w:val="00315E68"/>
    <w:rsid w:val="00316189"/>
    <w:rsid w:val="003171DE"/>
    <w:rsid w:val="00320299"/>
    <w:rsid w:val="0032073E"/>
    <w:rsid w:val="003208AF"/>
    <w:rsid w:val="00320B27"/>
    <w:rsid w:val="00323373"/>
    <w:rsid w:val="00324FC5"/>
    <w:rsid w:val="0032673B"/>
    <w:rsid w:val="0032745F"/>
    <w:rsid w:val="00327E0C"/>
    <w:rsid w:val="00330275"/>
    <w:rsid w:val="0033121D"/>
    <w:rsid w:val="003317BD"/>
    <w:rsid w:val="00331FFA"/>
    <w:rsid w:val="00332C11"/>
    <w:rsid w:val="00334F96"/>
    <w:rsid w:val="00340F4E"/>
    <w:rsid w:val="003415A8"/>
    <w:rsid w:val="00342A30"/>
    <w:rsid w:val="00343390"/>
    <w:rsid w:val="00344982"/>
    <w:rsid w:val="00344FDA"/>
    <w:rsid w:val="00345779"/>
    <w:rsid w:val="00345793"/>
    <w:rsid w:val="00346386"/>
    <w:rsid w:val="00347283"/>
    <w:rsid w:val="00347393"/>
    <w:rsid w:val="003505A9"/>
    <w:rsid w:val="003506F9"/>
    <w:rsid w:val="003507DC"/>
    <w:rsid w:val="003509D7"/>
    <w:rsid w:val="00350DF1"/>
    <w:rsid w:val="003514C8"/>
    <w:rsid w:val="00351D8A"/>
    <w:rsid w:val="00352654"/>
    <w:rsid w:val="003534A5"/>
    <w:rsid w:val="00353B60"/>
    <w:rsid w:val="00356AD8"/>
    <w:rsid w:val="003577BF"/>
    <w:rsid w:val="003578ED"/>
    <w:rsid w:val="00357CA3"/>
    <w:rsid w:val="00360793"/>
    <w:rsid w:val="00360FC8"/>
    <w:rsid w:val="0036115D"/>
    <w:rsid w:val="003620EE"/>
    <w:rsid w:val="00363234"/>
    <w:rsid w:val="00363955"/>
    <w:rsid w:val="00364B55"/>
    <w:rsid w:val="00365CD3"/>
    <w:rsid w:val="00367FC7"/>
    <w:rsid w:val="00371CB3"/>
    <w:rsid w:val="003721CF"/>
    <w:rsid w:val="003722C8"/>
    <w:rsid w:val="00372680"/>
    <w:rsid w:val="00374AEF"/>
    <w:rsid w:val="00374E2A"/>
    <w:rsid w:val="00375AEE"/>
    <w:rsid w:val="00380DE9"/>
    <w:rsid w:val="003816A4"/>
    <w:rsid w:val="0038205F"/>
    <w:rsid w:val="00383492"/>
    <w:rsid w:val="00383AAC"/>
    <w:rsid w:val="00383B59"/>
    <w:rsid w:val="0038531B"/>
    <w:rsid w:val="003856BD"/>
    <w:rsid w:val="00386B82"/>
    <w:rsid w:val="00386CBB"/>
    <w:rsid w:val="00390789"/>
    <w:rsid w:val="00391019"/>
    <w:rsid w:val="0039149F"/>
    <w:rsid w:val="003917E9"/>
    <w:rsid w:val="00391F72"/>
    <w:rsid w:val="0039278C"/>
    <w:rsid w:val="00392F9D"/>
    <w:rsid w:val="003946FD"/>
    <w:rsid w:val="00394F45"/>
    <w:rsid w:val="00396554"/>
    <w:rsid w:val="00396AE5"/>
    <w:rsid w:val="003A0B8D"/>
    <w:rsid w:val="003A0DBD"/>
    <w:rsid w:val="003A0DCB"/>
    <w:rsid w:val="003A27EB"/>
    <w:rsid w:val="003A2D3A"/>
    <w:rsid w:val="003A3200"/>
    <w:rsid w:val="003A357C"/>
    <w:rsid w:val="003A3E82"/>
    <w:rsid w:val="003A4350"/>
    <w:rsid w:val="003A47EF"/>
    <w:rsid w:val="003A5991"/>
    <w:rsid w:val="003A5A99"/>
    <w:rsid w:val="003A61B9"/>
    <w:rsid w:val="003B0330"/>
    <w:rsid w:val="003B156F"/>
    <w:rsid w:val="003B4D79"/>
    <w:rsid w:val="003B4FDE"/>
    <w:rsid w:val="003B733C"/>
    <w:rsid w:val="003C27AD"/>
    <w:rsid w:val="003C4983"/>
    <w:rsid w:val="003C6A41"/>
    <w:rsid w:val="003C6CFE"/>
    <w:rsid w:val="003D0DC5"/>
    <w:rsid w:val="003D6A82"/>
    <w:rsid w:val="003E020D"/>
    <w:rsid w:val="003E0417"/>
    <w:rsid w:val="003E256B"/>
    <w:rsid w:val="003E58B3"/>
    <w:rsid w:val="003E5961"/>
    <w:rsid w:val="003E627B"/>
    <w:rsid w:val="003E6AB6"/>
    <w:rsid w:val="003E7AC1"/>
    <w:rsid w:val="003E7C4B"/>
    <w:rsid w:val="003F2058"/>
    <w:rsid w:val="003F2271"/>
    <w:rsid w:val="003F3C80"/>
    <w:rsid w:val="003F3F18"/>
    <w:rsid w:val="003F4898"/>
    <w:rsid w:val="003F51C8"/>
    <w:rsid w:val="003F5552"/>
    <w:rsid w:val="003F5ACA"/>
    <w:rsid w:val="003F6633"/>
    <w:rsid w:val="0040028E"/>
    <w:rsid w:val="004010C1"/>
    <w:rsid w:val="0040326F"/>
    <w:rsid w:val="00403B34"/>
    <w:rsid w:val="00403D4B"/>
    <w:rsid w:val="004040AC"/>
    <w:rsid w:val="00404B83"/>
    <w:rsid w:val="0040579B"/>
    <w:rsid w:val="00406D33"/>
    <w:rsid w:val="0040709D"/>
    <w:rsid w:val="00407274"/>
    <w:rsid w:val="00411BC2"/>
    <w:rsid w:val="00412426"/>
    <w:rsid w:val="00412CBD"/>
    <w:rsid w:val="00414010"/>
    <w:rsid w:val="004143F2"/>
    <w:rsid w:val="00414E29"/>
    <w:rsid w:val="0041542C"/>
    <w:rsid w:val="00417BD9"/>
    <w:rsid w:val="004205E7"/>
    <w:rsid w:val="00420802"/>
    <w:rsid w:val="00420DF3"/>
    <w:rsid w:val="00421088"/>
    <w:rsid w:val="00421846"/>
    <w:rsid w:val="00421F15"/>
    <w:rsid w:val="0042201B"/>
    <w:rsid w:val="00422A7D"/>
    <w:rsid w:val="00422D82"/>
    <w:rsid w:val="00423C30"/>
    <w:rsid w:val="00424352"/>
    <w:rsid w:val="004258A6"/>
    <w:rsid w:val="004276A8"/>
    <w:rsid w:val="00427B5F"/>
    <w:rsid w:val="004304DE"/>
    <w:rsid w:val="00430DD5"/>
    <w:rsid w:val="0043168B"/>
    <w:rsid w:val="00431A47"/>
    <w:rsid w:val="004322CC"/>
    <w:rsid w:val="00435E95"/>
    <w:rsid w:val="00436534"/>
    <w:rsid w:val="004369A9"/>
    <w:rsid w:val="004411E7"/>
    <w:rsid w:val="00443EC8"/>
    <w:rsid w:val="00444107"/>
    <w:rsid w:val="00446CFA"/>
    <w:rsid w:val="00446FD5"/>
    <w:rsid w:val="00453BA9"/>
    <w:rsid w:val="00454244"/>
    <w:rsid w:val="004549C8"/>
    <w:rsid w:val="00455DA5"/>
    <w:rsid w:val="00456B7D"/>
    <w:rsid w:val="0045787D"/>
    <w:rsid w:val="004605E1"/>
    <w:rsid w:val="00461020"/>
    <w:rsid w:val="004625A9"/>
    <w:rsid w:val="0046270C"/>
    <w:rsid w:val="00462B26"/>
    <w:rsid w:val="00462EA8"/>
    <w:rsid w:val="004638D7"/>
    <w:rsid w:val="00464387"/>
    <w:rsid w:val="00466223"/>
    <w:rsid w:val="00466270"/>
    <w:rsid w:val="00467BAD"/>
    <w:rsid w:val="00470947"/>
    <w:rsid w:val="0047105C"/>
    <w:rsid w:val="00471A12"/>
    <w:rsid w:val="00472F49"/>
    <w:rsid w:val="00473580"/>
    <w:rsid w:val="00474C7C"/>
    <w:rsid w:val="004752FE"/>
    <w:rsid w:val="0047690F"/>
    <w:rsid w:val="00476BB3"/>
    <w:rsid w:val="00477000"/>
    <w:rsid w:val="0048064B"/>
    <w:rsid w:val="00480DCE"/>
    <w:rsid w:val="00481217"/>
    <w:rsid w:val="00481408"/>
    <w:rsid w:val="00481677"/>
    <w:rsid w:val="0048205E"/>
    <w:rsid w:val="004843D0"/>
    <w:rsid w:val="00484D5F"/>
    <w:rsid w:val="00486092"/>
    <w:rsid w:val="00486A51"/>
    <w:rsid w:val="00487124"/>
    <w:rsid w:val="00487781"/>
    <w:rsid w:val="00490384"/>
    <w:rsid w:val="00491C22"/>
    <w:rsid w:val="00491CF8"/>
    <w:rsid w:val="0049212F"/>
    <w:rsid w:val="0049385A"/>
    <w:rsid w:val="00494358"/>
    <w:rsid w:val="004A097F"/>
    <w:rsid w:val="004A0D09"/>
    <w:rsid w:val="004A29DD"/>
    <w:rsid w:val="004A3439"/>
    <w:rsid w:val="004A4C8A"/>
    <w:rsid w:val="004A5865"/>
    <w:rsid w:val="004A5C92"/>
    <w:rsid w:val="004A5CEB"/>
    <w:rsid w:val="004A7A9E"/>
    <w:rsid w:val="004A7C43"/>
    <w:rsid w:val="004B0317"/>
    <w:rsid w:val="004B0D71"/>
    <w:rsid w:val="004B0ED5"/>
    <w:rsid w:val="004B1E4D"/>
    <w:rsid w:val="004B4063"/>
    <w:rsid w:val="004B417A"/>
    <w:rsid w:val="004B51CE"/>
    <w:rsid w:val="004B5A35"/>
    <w:rsid w:val="004B6D93"/>
    <w:rsid w:val="004B6EE8"/>
    <w:rsid w:val="004C6FB7"/>
    <w:rsid w:val="004D059E"/>
    <w:rsid w:val="004D20C8"/>
    <w:rsid w:val="004D30AB"/>
    <w:rsid w:val="004D4EDE"/>
    <w:rsid w:val="004D5464"/>
    <w:rsid w:val="004D59EF"/>
    <w:rsid w:val="004D5DFE"/>
    <w:rsid w:val="004D71E2"/>
    <w:rsid w:val="004D724E"/>
    <w:rsid w:val="004D739B"/>
    <w:rsid w:val="004E1E95"/>
    <w:rsid w:val="004E3564"/>
    <w:rsid w:val="004E3E19"/>
    <w:rsid w:val="004E4F46"/>
    <w:rsid w:val="004E583F"/>
    <w:rsid w:val="004F02AA"/>
    <w:rsid w:val="004F0527"/>
    <w:rsid w:val="004F0A69"/>
    <w:rsid w:val="004F13EC"/>
    <w:rsid w:val="004F1450"/>
    <w:rsid w:val="004F1AE5"/>
    <w:rsid w:val="004F380D"/>
    <w:rsid w:val="004F574D"/>
    <w:rsid w:val="004F7D05"/>
    <w:rsid w:val="004F7D34"/>
    <w:rsid w:val="00500928"/>
    <w:rsid w:val="00501794"/>
    <w:rsid w:val="005023FB"/>
    <w:rsid w:val="00503D45"/>
    <w:rsid w:val="00503F05"/>
    <w:rsid w:val="00504556"/>
    <w:rsid w:val="00504E25"/>
    <w:rsid w:val="0050595E"/>
    <w:rsid w:val="00505D2C"/>
    <w:rsid w:val="0050635B"/>
    <w:rsid w:val="005063B0"/>
    <w:rsid w:val="00510312"/>
    <w:rsid w:val="005140C4"/>
    <w:rsid w:val="00514E9C"/>
    <w:rsid w:val="0051561F"/>
    <w:rsid w:val="005158E7"/>
    <w:rsid w:val="00516B65"/>
    <w:rsid w:val="00516D9D"/>
    <w:rsid w:val="00517A0D"/>
    <w:rsid w:val="00517C7F"/>
    <w:rsid w:val="00520F63"/>
    <w:rsid w:val="0052226A"/>
    <w:rsid w:val="00523133"/>
    <w:rsid w:val="00523142"/>
    <w:rsid w:val="0052487E"/>
    <w:rsid w:val="00524E85"/>
    <w:rsid w:val="00525280"/>
    <w:rsid w:val="005254CA"/>
    <w:rsid w:val="005260E9"/>
    <w:rsid w:val="00526229"/>
    <w:rsid w:val="00526A48"/>
    <w:rsid w:val="005307F0"/>
    <w:rsid w:val="005312DC"/>
    <w:rsid w:val="005319F0"/>
    <w:rsid w:val="0053270E"/>
    <w:rsid w:val="005328E5"/>
    <w:rsid w:val="00532AA7"/>
    <w:rsid w:val="00535DA2"/>
    <w:rsid w:val="00536BBA"/>
    <w:rsid w:val="00540024"/>
    <w:rsid w:val="00541126"/>
    <w:rsid w:val="0054186B"/>
    <w:rsid w:val="00544F62"/>
    <w:rsid w:val="00546C7E"/>
    <w:rsid w:val="00546EC2"/>
    <w:rsid w:val="00547AA4"/>
    <w:rsid w:val="00547CCB"/>
    <w:rsid w:val="00550AC3"/>
    <w:rsid w:val="0055262D"/>
    <w:rsid w:val="00553425"/>
    <w:rsid w:val="005534A8"/>
    <w:rsid w:val="005548A8"/>
    <w:rsid w:val="005554AE"/>
    <w:rsid w:val="005555E9"/>
    <w:rsid w:val="00556B05"/>
    <w:rsid w:val="00560AB4"/>
    <w:rsid w:val="005615AC"/>
    <w:rsid w:val="00561FB2"/>
    <w:rsid w:val="005629C0"/>
    <w:rsid w:val="00564FD2"/>
    <w:rsid w:val="00564FD4"/>
    <w:rsid w:val="00566235"/>
    <w:rsid w:val="005664F4"/>
    <w:rsid w:val="00566892"/>
    <w:rsid w:val="00567054"/>
    <w:rsid w:val="00570151"/>
    <w:rsid w:val="00570EC1"/>
    <w:rsid w:val="00571224"/>
    <w:rsid w:val="00571ABD"/>
    <w:rsid w:val="00573116"/>
    <w:rsid w:val="00574EEA"/>
    <w:rsid w:val="00575816"/>
    <w:rsid w:val="00576145"/>
    <w:rsid w:val="00576194"/>
    <w:rsid w:val="005772A8"/>
    <w:rsid w:val="00577553"/>
    <w:rsid w:val="00580A58"/>
    <w:rsid w:val="00582981"/>
    <w:rsid w:val="00583AD0"/>
    <w:rsid w:val="00583D43"/>
    <w:rsid w:val="00586F6D"/>
    <w:rsid w:val="00587692"/>
    <w:rsid w:val="0058782F"/>
    <w:rsid w:val="00587B90"/>
    <w:rsid w:val="0059063F"/>
    <w:rsid w:val="00590F62"/>
    <w:rsid w:val="0059153A"/>
    <w:rsid w:val="005918BB"/>
    <w:rsid w:val="00591DA9"/>
    <w:rsid w:val="005922BD"/>
    <w:rsid w:val="00593CD7"/>
    <w:rsid w:val="005960AB"/>
    <w:rsid w:val="00597BDC"/>
    <w:rsid w:val="005A01E6"/>
    <w:rsid w:val="005A0F1B"/>
    <w:rsid w:val="005A1723"/>
    <w:rsid w:val="005A179F"/>
    <w:rsid w:val="005A25D4"/>
    <w:rsid w:val="005A2B6F"/>
    <w:rsid w:val="005A2D2A"/>
    <w:rsid w:val="005A360B"/>
    <w:rsid w:val="005A391F"/>
    <w:rsid w:val="005A3B45"/>
    <w:rsid w:val="005A758D"/>
    <w:rsid w:val="005B05B6"/>
    <w:rsid w:val="005B1D1F"/>
    <w:rsid w:val="005B1DFE"/>
    <w:rsid w:val="005B2FC5"/>
    <w:rsid w:val="005B3811"/>
    <w:rsid w:val="005B4D48"/>
    <w:rsid w:val="005B4E61"/>
    <w:rsid w:val="005B6568"/>
    <w:rsid w:val="005B734E"/>
    <w:rsid w:val="005B76EE"/>
    <w:rsid w:val="005B7F13"/>
    <w:rsid w:val="005C0760"/>
    <w:rsid w:val="005C2988"/>
    <w:rsid w:val="005C30B4"/>
    <w:rsid w:val="005C3BB1"/>
    <w:rsid w:val="005C3BBE"/>
    <w:rsid w:val="005C4934"/>
    <w:rsid w:val="005C4A15"/>
    <w:rsid w:val="005C4C86"/>
    <w:rsid w:val="005C4FCD"/>
    <w:rsid w:val="005C503B"/>
    <w:rsid w:val="005C5876"/>
    <w:rsid w:val="005C69AB"/>
    <w:rsid w:val="005C72BC"/>
    <w:rsid w:val="005C747B"/>
    <w:rsid w:val="005C76DD"/>
    <w:rsid w:val="005C7B4B"/>
    <w:rsid w:val="005D00A2"/>
    <w:rsid w:val="005D09C4"/>
    <w:rsid w:val="005D0FDB"/>
    <w:rsid w:val="005D31CF"/>
    <w:rsid w:val="005D3F3F"/>
    <w:rsid w:val="005D4D70"/>
    <w:rsid w:val="005D5A80"/>
    <w:rsid w:val="005D5D48"/>
    <w:rsid w:val="005D5E9F"/>
    <w:rsid w:val="005E0684"/>
    <w:rsid w:val="005E07CF"/>
    <w:rsid w:val="005E0892"/>
    <w:rsid w:val="005E1D8B"/>
    <w:rsid w:val="005E1FDB"/>
    <w:rsid w:val="005E2319"/>
    <w:rsid w:val="005E298E"/>
    <w:rsid w:val="005E6101"/>
    <w:rsid w:val="005E6B9C"/>
    <w:rsid w:val="005E7EA7"/>
    <w:rsid w:val="005F0A7D"/>
    <w:rsid w:val="005F1B93"/>
    <w:rsid w:val="005F277F"/>
    <w:rsid w:val="005F3BE2"/>
    <w:rsid w:val="005F3D26"/>
    <w:rsid w:val="005F3FB8"/>
    <w:rsid w:val="005F5CFD"/>
    <w:rsid w:val="005F64BF"/>
    <w:rsid w:val="005F6EF5"/>
    <w:rsid w:val="005F7563"/>
    <w:rsid w:val="005F7D19"/>
    <w:rsid w:val="005F7E54"/>
    <w:rsid w:val="00600E59"/>
    <w:rsid w:val="00600F43"/>
    <w:rsid w:val="00601745"/>
    <w:rsid w:val="0060434B"/>
    <w:rsid w:val="0060544E"/>
    <w:rsid w:val="0060599C"/>
    <w:rsid w:val="00611C54"/>
    <w:rsid w:val="00611FFF"/>
    <w:rsid w:val="00614140"/>
    <w:rsid w:val="006144E2"/>
    <w:rsid w:val="006151C2"/>
    <w:rsid w:val="00615465"/>
    <w:rsid w:val="006168C3"/>
    <w:rsid w:val="00621170"/>
    <w:rsid w:val="00622D03"/>
    <w:rsid w:val="00623706"/>
    <w:rsid w:val="00624DAC"/>
    <w:rsid w:val="00624DB9"/>
    <w:rsid w:val="00626661"/>
    <w:rsid w:val="00626955"/>
    <w:rsid w:val="0062733F"/>
    <w:rsid w:val="00627A0C"/>
    <w:rsid w:val="00627CF6"/>
    <w:rsid w:val="00630A42"/>
    <w:rsid w:val="00630DEB"/>
    <w:rsid w:val="00631020"/>
    <w:rsid w:val="0063117A"/>
    <w:rsid w:val="00631F5A"/>
    <w:rsid w:val="00632670"/>
    <w:rsid w:val="006337C0"/>
    <w:rsid w:val="00633B37"/>
    <w:rsid w:val="00634EFD"/>
    <w:rsid w:val="006354A0"/>
    <w:rsid w:val="0063719D"/>
    <w:rsid w:val="006404CF"/>
    <w:rsid w:val="0064083F"/>
    <w:rsid w:val="00641F6B"/>
    <w:rsid w:val="006425A9"/>
    <w:rsid w:val="00642D9C"/>
    <w:rsid w:val="00643E34"/>
    <w:rsid w:val="00643EE0"/>
    <w:rsid w:val="006453CF"/>
    <w:rsid w:val="00646158"/>
    <w:rsid w:val="00647B59"/>
    <w:rsid w:val="00650913"/>
    <w:rsid w:val="00651545"/>
    <w:rsid w:val="0065187E"/>
    <w:rsid w:val="00651F26"/>
    <w:rsid w:val="00653281"/>
    <w:rsid w:val="00653312"/>
    <w:rsid w:val="006539B7"/>
    <w:rsid w:val="006539BF"/>
    <w:rsid w:val="006539CD"/>
    <w:rsid w:val="00653FAC"/>
    <w:rsid w:val="00654278"/>
    <w:rsid w:val="00656A1E"/>
    <w:rsid w:val="00656CE2"/>
    <w:rsid w:val="00661972"/>
    <w:rsid w:val="0066343B"/>
    <w:rsid w:val="00664129"/>
    <w:rsid w:val="00664D5D"/>
    <w:rsid w:val="00666217"/>
    <w:rsid w:val="00666E49"/>
    <w:rsid w:val="00667C66"/>
    <w:rsid w:val="006702CE"/>
    <w:rsid w:val="0067058C"/>
    <w:rsid w:val="00671EED"/>
    <w:rsid w:val="0067343D"/>
    <w:rsid w:val="00673835"/>
    <w:rsid w:val="00677361"/>
    <w:rsid w:val="00677423"/>
    <w:rsid w:val="006802C9"/>
    <w:rsid w:val="0068087B"/>
    <w:rsid w:val="00682173"/>
    <w:rsid w:val="00683293"/>
    <w:rsid w:val="00683972"/>
    <w:rsid w:val="006849CB"/>
    <w:rsid w:val="00685E75"/>
    <w:rsid w:val="006917E8"/>
    <w:rsid w:val="00691E46"/>
    <w:rsid w:val="00691EF2"/>
    <w:rsid w:val="00692905"/>
    <w:rsid w:val="00693169"/>
    <w:rsid w:val="00694B55"/>
    <w:rsid w:val="006A02FD"/>
    <w:rsid w:val="006A0A62"/>
    <w:rsid w:val="006A19E7"/>
    <w:rsid w:val="006A27EB"/>
    <w:rsid w:val="006A3E8E"/>
    <w:rsid w:val="006A42E0"/>
    <w:rsid w:val="006A4E9A"/>
    <w:rsid w:val="006A4FB0"/>
    <w:rsid w:val="006A5550"/>
    <w:rsid w:val="006A5AB2"/>
    <w:rsid w:val="006A6DF9"/>
    <w:rsid w:val="006A70E7"/>
    <w:rsid w:val="006B10D8"/>
    <w:rsid w:val="006B22AC"/>
    <w:rsid w:val="006B25CD"/>
    <w:rsid w:val="006B3104"/>
    <w:rsid w:val="006B421C"/>
    <w:rsid w:val="006B476E"/>
    <w:rsid w:val="006B4D37"/>
    <w:rsid w:val="006B5735"/>
    <w:rsid w:val="006C0B8D"/>
    <w:rsid w:val="006C186A"/>
    <w:rsid w:val="006C2102"/>
    <w:rsid w:val="006C39B0"/>
    <w:rsid w:val="006C3F5B"/>
    <w:rsid w:val="006C42AC"/>
    <w:rsid w:val="006C466D"/>
    <w:rsid w:val="006C5487"/>
    <w:rsid w:val="006C5CB3"/>
    <w:rsid w:val="006C7E25"/>
    <w:rsid w:val="006D048C"/>
    <w:rsid w:val="006D0753"/>
    <w:rsid w:val="006D1797"/>
    <w:rsid w:val="006D2888"/>
    <w:rsid w:val="006D6CE3"/>
    <w:rsid w:val="006E020F"/>
    <w:rsid w:val="006E11E5"/>
    <w:rsid w:val="006E12E2"/>
    <w:rsid w:val="006E16B4"/>
    <w:rsid w:val="006E27C2"/>
    <w:rsid w:val="006E2D37"/>
    <w:rsid w:val="006E5602"/>
    <w:rsid w:val="006E67DB"/>
    <w:rsid w:val="006E7588"/>
    <w:rsid w:val="006F0638"/>
    <w:rsid w:val="006F25E7"/>
    <w:rsid w:val="006F2B93"/>
    <w:rsid w:val="006F3C50"/>
    <w:rsid w:val="006F4186"/>
    <w:rsid w:val="006F45BE"/>
    <w:rsid w:val="006F6125"/>
    <w:rsid w:val="006F76B1"/>
    <w:rsid w:val="006F7C2C"/>
    <w:rsid w:val="00700155"/>
    <w:rsid w:val="00702953"/>
    <w:rsid w:val="00702BAD"/>
    <w:rsid w:val="0070464C"/>
    <w:rsid w:val="00704F32"/>
    <w:rsid w:val="00706AD0"/>
    <w:rsid w:val="00706B07"/>
    <w:rsid w:val="00706E12"/>
    <w:rsid w:val="00707BFE"/>
    <w:rsid w:val="00710600"/>
    <w:rsid w:val="0071112F"/>
    <w:rsid w:val="00711809"/>
    <w:rsid w:val="00711C5E"/>
    <w:rsid w:val="00711E3B"/>
    <w:rsid w:val="00713B7C"/>
    <w:rsid w:val="0071448A"/>
    <w:rsid w:val="00714A88"/>
    <w:rsid w:val="0071543D"/>
    <w:rsid w:val="00716856"/>
    <w:rsid w:val="0071721A"/>
    <w:rsid w:val="00717C3E"/>
    <w:rsid w:val="00717E2A"/>
    <w:rsid w:val="00721142"/>
    <w:rsid w:val="007222EE"/>
    <w:rsid w:val="00722CD0"/>
    <w:rsid w:val="00723DE1"/>
    <w:rsid w:val="00727A0D"/>
    <w:rsid w:val="00732048"/>
    <w:rsid w:val="007321FF"/>
    <w:rsid w:val="00732AF3"/>
    <w:rsid w:val="0073325A"/>
    <w:rsid w:val="007343C7"/>
    <w:rsid w:val="00735CED"/>
    <w:rsid w:val="0073671D"/>
    <w:rsid w:val="00736917"/>
    <w:rsid w:val="00736A29"/>
    <w:rsid w:val="00736E43"/>
    <w:rsid w:val="00737390"/>
    <w:rsid w:val="007412C9"/>
    <w:rsid w:val="007422A3"/>
    <w:rsid w:val="007447FD"/>
    <w:rsid w:val="00744FA6"/>
    <w:rsid w:val="007450BD"/>
    <w:rsid w:val="007468D6"/>
    <w:rsid w:val="007474EC"/>
    <w:rsid w:val="00750E3F"/>
    <w:rsid w:val="00751079"/>
    <w:rsid w:val="00751605"/>
    <w:rsid w:val="00751AE1"/>
    <w:rsid w:val="00751AF7"/>
    <w:rsid w:val="00751C66"/>
    <w:rsid w:val="0075655E"/>
    <w:rsid w:val="0076055D"/>
    <w:rsid w:val="0076088A"/>
    <w:rsid w:val="00761B11"/>
    <w:rsid w:val="00762229"/>
    <w:rsid w:val="00763538"/>
    <w:rsid w:val="0076393C"/>
    <w:rsid w:val="00765096"/>
    <w:rsid w:val="00766279"/>
    <w:rsid w:val="00770250"/>
    <w:rsid w:val="00771F5D"/>
    <w:rsid w:val="00772C8C"/>
    <w:rsid w:val="00773821"/>
    <w:rsid w:val="0077452E"/>
    <w:rsid w:val="0077578B"/>
    <w:rsid w:val="00776FEF"/>
    <w:rsid w:val="0077707D"/>
    <w:rsid w:val="00780805"/>
    <w:rsid w:val="00780CB8"/>
    <w:rsid w:val="00781040"/>
    <w:rsid w:val="00781781"/>
    <w:rsid w:val="00781AB6"/>
    <w:rsid w:val="007859EE"/>
    <w:rsid w:val="007869B9"/>
    <w:rsid w:val="00786BAF"/>
    <w:rsid w:val="00787BBE"/>
    <w:rsid w:val="0079040F"/>
    <w:rsid w:val="00791383"/>
    <w:rsid w:val="00791549"/>
    <w:rsid w:val="007925B8"/>
    <w:rsid w:val="00792ABF"/>
    <w:rsid w:val="00794491"/>
    <w:rsid w:val="007953F9"/>
    <w:rsid w:val="0079542D"/>
    <w:rsid w:val="007955E7"/>
    <w:rsid w:val="0079583D"/>
    <w:rsid w:val="00795BDC"/>
    <w:rsid w:val="00795C29"/>
    <w:rsid w:val="00795DF8"/>
    <w:rsid w:val="00796868"/>
    <w:rsid w:val="00796A8F"/>
    <w:rsid w:val="00796DBB"/>
    <w:rsid w:val="0079700D"/>
    <w:rsid w:val="00797285"/>
    <w:rsid w:val="007975EC"/>
    <w:rsid w:val="007979D0"/>
    <w:rsid w:val="007A35E0"/>
    <w:rsid w:val="007A44C9"/>
    <w:rsid w:val="007A4FCB"/>
    <w:rsid w:val="007A779D"/>
    <w:rsid w:val="007B23A7"/>
    <w:rsid w:val="007B2B0F"/>
    <w:rsid w:val="007B3A52"/>
    <w:rsid w:val="007B3F7D"/>
    <w:rsid w:val="007B706F"/>
    <w:rsid w:val="007B77F6"/>
    <w:rsid w:val="007C2811"/>
    <w:rsid w:val="007C377F"/>
    <w:rsid w:val="007C3987"/>
    <w:rsid w:val="007C5C91"/>
    <w:rsid w:val="007C702F"/>
    <w:rsid w:val="007C73E3"/>
    <w:rsid w:val="007C7D6F"/>
    <w:rsid w:val="007D12BD"/>
    <w:rsid w:val="007D1A68"/>
    <w:rsid w:val="007D349A"/>
    <w:rsid w:val="007D370A"/>
    <w:rsid w:val="007D454C"/>
    <w:rsid w:val="007D46BA"/>
    <w:rsid w:val="007D4ECE"/>
    <w:rsid w:val="007D5330"/>
    <w:rsid w:val="007D6576"/>
    <w:rsid w:val="007D65F1"/>
    <w:rsid w:val="007D7F2F"/>
    <w:rsid w:val="007E09A9"/>
    <w:rsid w:val="007E1732"/>
    <w:rsid w:val="007E1ADC"/>
    <w:rsid w:val="007E26D3"/>
    <w:rsid w:val="007E3BD2"/>
    <w:rsid w:val="007E4190"/>
    <w:rsid w:val="007E4D23"/>
    <w:rsid w:val="007E4E76"/>
    <w:rsid w:val="007E4EAA"/>
    <w:rsid w:val="007F1F86"/>
    <w:rsid w:val="007F511A"/>
    <w:rsid w:val="007F5EC4"/>
    <w:rsid w:val="00800889"/>
    <w:rsid w:val="00801506"/>
    <w:rsid w:val="008047F4"/>
    <w:rsid w:val="00805775"/>
    <w:rsid w:val="00805898"/>
    <w:rsid w:val="00805C77"/>
    <w:rsid w:val="008068F2"/>
    <w:rsid w:val="00807FD9"/>
    <w:rsid w:val="008110D6"/>
    <w:rsid w:val="0081135E"/>
    <w:rsid w:val="008146C2"/>
    <w:rsid w:val="0081700A"/>
    <w:rsid w:val="00817203"/>
    <w:rsid w:val="0082022D"/>
    <w:rsid w:val="00820D44"/>
    <w:rsid w:val="00823838"/>
    <w:rsid w:val="008239F9"/>
    <w:rsid w:val="00823E4D"/>
    <w:rsid w:val="0082424E"/>
    <w:rsid w:val="0082427C"/>
    <w:rsid w:val="00824AC5"/>
    <w:rsid w:val="00825376"/>
    <w:rsid w:val="008264D1"/>
    <w:rsid w:val="008265D6"/>
    <w:rsid w:val="008267AE"/>
    <w:rsid w:val="00826F19"/>
    <w:rsid w:val="008271DD"/>
    <w:rsid w:val="00827C91"/>
    <w:rsid w:val="0083049D"/>
    <w:rsid w:val="00831BBF"/>
    <w:rsid w:val="00832105"/>
    <w:rsid w:val="00832984"/>
    <w:rsid w:val="00832A10"/>
    <w:rsid w:val="00833271"/>
    <w:rsid w:val="008338F1"/>
    <w:rsid w:val="00833A9A"/>
    <w:rsid w:val="00834390"/>
    <w:rsid w:val="008346D7"/>
    <w:rsid w:val="00834BAF"/>
    <w:rsid w:val="0083548B"/>
    <w:rsid w:val="008367FF"/>
    <w:rsid w:val="00836B90"/>
    <w:rsid w:val="008401C8"/>
    <w:rsid w:val="008403ED"/>
    <w:rsid w:val="00841299"/>
    <w:rsid w:val="008418F4"/>
    <w:rsid w:val="00843550"/>
    <w:rsid w:val="0084376A"/>
    <w:rsid w:val="00843D07"/>
    <w:rsid w:val="00843E6A"/>
    <w:rsid w:val="00845DE9"/>
    <w:rsid w:val="008476AD"/>
    <w:rsid w:val="008507DB"/>
    <w:rsid w:val="00850CEE"/>
    <w:rsid w:val="00852BB0"/>
    <w:rsid w:val="00854253"/>
    <w:rsid w:val="008544FC"/>
    <w:rsid w:val="00854559"/>
    <w:rsid w:val="008545B5"/>
    <w:rsid w:val="00854989"/>
    <w:rsid w:val="00855B36"/>
    <w:rsid w:val="00855CFF"/>
    <w:rsid w:val="00855EA0"/>
    <w:rsid w:val="008579ED"/>
    <w:rsid w:val="00860437"/>
    <w:rsid w:val="0086130B"/>
    <w:rsid w:val="00862F15"/>
    <w:rsid w:val="00863107"/>
    <w:rsid w:val="0086373A"/>
    <w:rsid w:val="00863FAA"/>
    <w:rsid w:val="00865990"/>
    <w:rsid w:val="00866175"/>
    <w:rsid w:val="00867409"/>
    <w:rsid w:val="008709A3"/>
    <w:rsid w:val="0087193F"/>
    <w:rsid w:val="00872673"/>
    <w:rsid w:val="00872F9F"/>
    <w:rsid w:val="0087479D"/>
    <w:rsid w:val="00875C37"/>
    <w:rsid w:val="00876609"/>
    <w:rsid w:val="00877994"/>
    <w:rsid w:val="00877AB2"/>
    <w:rsid w:val="0088001E"/>
    <w:rsid w:val="0088002E"/>
    <w:rsid w:val="008817FC"/>
    <w:rsid w:val="00881877"/>
    <w:rsid w:val="0088252C"/>
    <w:rsid w:val="00882FD1"/>
    <w:rsid w:val="008843E7"/>
    <w:rsid w:val="008846A9"/>
    <w:rsid w:val="00885D7D"/>
    <w:rsid w:val="00887040"/>
    <w:rsid w:val="00890B4B"/>
    <w:rsid w:val="0089207A"/>
    <w:rsid w:val="00892566"/>
    <w:rsid w:val="00893479"/>
    <w:rsid w:val="00894937"/>
    <w:rsid w:val="00894FA4"/>
    <w:rsid w:val="00895150"/>
    <w:rsid w:val="00896C9D"/>
    <w:rsid w:val="008970B7"/>
    <w:rsid w:val="008A031E"/>
    <w:rsid w:val="008A16E8"/>
    <w:rsid w:val="008A2142"/>
    <w:rsid w:val="008A4118"/>
    <w:rsid w:val="008A4210"/>
    <w:rsid w:val="008A6957"/>
    <w:rsid w:val="008A6CDD"/>
    <w:rsid w:val="008A78CE"/>
    <w:rsid w:val="008B0B05"/>
    <w:rsid w:val="008B17E2"/>
    <w:rsid w:val="008B4408"/>
    <w:rsid w:val="008B4B84"/>
    <w:rsid w:val="008B530C"/>
    <w:rsid w:val="008B5D45"/>
    <w:rsid w:val="008C1979"/>
    <w:rsid w:val="008C1BCB"/>
    <w:rsid w:val="008C3276"/>
    <w:rsid w:val="008C3A52"/>
    <w:rsid w:val="008C407D"/>
    <w:rsid w:val="008C4BA4"/>
    <w:rsid w:val="008C4C40"/>
    <w:rsid w:val="008C4F10"/>
    <w:rsid w:val="008C5EEB"/>
    <w:rsid w:val="008C6580"/>
    <w:rsid w:val="008C67D8"/>
    <w:rsid w:val="008C7587"/>
    <w:rsid w:val="008C7EA1"/>
    <w:rsid w:val="008D24B5"/>
    <w:rsid w:val="008D28A8"/>
    <w:rsid w:val="008D3257"/>
    <w:rsid w:val="008D3327"/>
    <w:rsid w:val="008D3E35"/>
    <w:rsid w:val="008D718E"/>
    <w:rsid w:val="008D7EB7"/>
    <w:rsid w:val="008D7F44"/>
    <w:rsid w:val="008E0A8A"/>
    <w:rsid w:val="008E1018"/>
    <w:rsid w:val="008E38BD"/>
    <w:rsid w:val="008E3AA8"/>
    <w:rsid w:val="008E3BD9"/>
    <w:rsid w:val="008E407C"/>
    <w:rsid w:val="008E4215"/>
    <w:rsid w:val="008E4B8B"/>
    <w:rsid w:val="008E509B"/>
    <w:rsid w:val="008E5948"/>
    <w:rsid w:val="008E775F"/>
    <w:rsid w:val="008E7A04"/>
    <w:rsid w:val="008E7F48"/>
    <w:rsid w:val="008F03E9"/>
    <w:rsid w:val="008F3698"/>
    <w:rsid w:val="008F3915"/>
    <w:rsid w:val="008F3BE3"/>
    <w:rsid w:val="008F4715"/>
    <w:rsid w:val="008F49FA"/>
    <w:rsid w:val="008F548A"/>
    <w:rsid w:val="008F6004"/>
    <w:rsid w:val="008F661A"/>
    <w:rsid w:val="008F6895"/>
    <w:rsid w:val="008F727D"/>
    <w:rsid w:val="0090026B"/>
    <w:rsid w:val="00900A3B"/>
    <w:rsid w:val="009015B9"/>
    <w:rsid w:val="00901E88"/>
    <w:rsid w:val="009047BF"/>
    <w:rsid w:val="00904E27"/>
    <w:rsid w:val="00904F53"/>
    <w:rsid w:val="00906023"/>
    <w:rsid w:val="0090631D"/>
    <w:rsid w:val="0090715F"/>
    <w:rsid w:val="0091026E"/>
    <w:rsid w:val="009104B8"/>
    <w:rsid w:val="0091077B"/>
    <w:rsid w:val="00910A9F"/>
    <w:rsid w:val="00911684"/>
    <w:rsid w:val="00911A49"/>
    <w:rsid w:val="0091308B"/>
    <w:rsid w:val="00914955"/>
    <w:rsid w:val="00915238"/>
    <w:rsid w:val="00915657"/>
    <w:rsid w:val="00921752"/>
    <w:rsid w:val="00921814"/>
    <w:rsid w:val="009218ED"/>
    <w:rsid w:val="0092271B"/>
    <w:rsid w:val="009227F1"/>
    <w:rsid w:val="00923127"/>
    <w:rsid w:val="009232AC"/>
    <w:rsid w:val="00924DB3"/>
    <w:rsid w:val="00925E60"/>
    <w:rsid w:val="0092608E"/>
    <w:rsid w:val="00927722"/>
    <w:rsid w:val="0093021D"/>
    <w:rsid w:val="00930670"/>
    <w:rsid w:val="00930BD2"/>
    <w:rsid w:val="00930CAB"/>
    <w:rsid w:val="00931DDB"/>
    <w:rsid w:val="0093279B"/>
    <w:rsid w:val="00932A71"/>
    <w:rsid w:val="00932AA3"/>
    <w:rsid w:val="00932E27"/>
    <w:rsid w:val="0093364E"/>
    <w:rsid w:val="00933879"/>
    <w:rsid w:val="00933A1C"/>
    <w:rsid w:val="00933CA9"/>
    <w:rsid w:val="00933F77"/>
    <w:rsid w:val="009348A6"/>
    <w:rsid w:val="00934E24"/>
    <w:rsid w:val="00935AD2"/>
    <w:rsid w:val="0093666D"/>
    <w:rsid w:val="00936A0E"/>
    <w:rsid w:val="00936BEE"/>
    <w:rsid w:val="00940203"/>
    <w:rsid w:val="00940B4D"/>
    <w:rsid w:val="00941313"/>
    <w:rsid w:val="009418D7"/>
    <w:rsid w:val="00942109"/>
    <w:rsid w:val="00942A73"/>
    <w:rsid w:val="00942BD4"/>
    <w:rsid w:val="00942EBD"/>
    <w:rsid w:val="00943B48"/>
    <w:rsid w:val="00944328"/>
    <w:rsid w:val="00945550"/>
    <w:rsid w:val="00945AEF"/>
    <w:rsid w:val="00946922"/>
    <w:rsid w:val="00946D2C"/>
    <w:rsid w:val="00946EFA"/>
    <w:rsid w:val="00950C7D"/>
    <w:rsid w:val="00950E67"/>
    <w:rsid w:val="00951DB4"/>
    <w:rsid w:val="0095257F"/>
    <w:rsid w:val="0095296C"/>
    <w:rsid w:val="00952AB3"/>
    <w:rsid w:val="0095338E"/>
    <w:rsid w:val="00953564"/>
    <w:rsid w:val="00954436"/>
    <w:rsid w:val="009553F9"/>
    <w:rsid w:val="00956F65"/>
    <w:rsid w:val="00957D2D"/>
    <w:rsid w:val="00960E57"/>
    <w:rsid w:val="0096177C"/>
    <w:rsid w:val="00964170"/>
    <w:rsid w:val="00967046"/>
    <w:rsid w:val="009714AD"/>
    <w:rsid w:val="00971FCB"/>
    <w:rsid w:val="00974BDF"/>
    <w:rsid w:val="009800ED"/>
    <w:rsid w:val="0098115A"/>
    <w:rsid w:val="009820D4"/>
    <w:rsid w:val="0098555A"/>
    <w:rsid w:val="00987EC5"/>
    <w:rsid w:val="009923CB"/>
    <w:rsid w:val="00993234"/>
    <w:rsid w:val="0099386A"/>
    <w:rsid w:val="00993937"/>
    <w:rsid w:val="00993ECA"/>
    <w:rsid w:val="009945E4"/>
    <w:rsid w:val="00994D41"/>
    <w:rsid w:val="0099657B"/>
    <w:rsid w:val="009A1850"/>
    <w:rsid w:val="009A2AED"/>
    <w:rsid w:val="009A4279"/>
    <w:rsid w:val="009A4513"/>
    <w:rsid w:val="009A4920"/>
    <w:rsid w:val="009A496C"/>
    <w:rsid w:val="009A5D40"/>
    <w:rsid w:val="009A6301"/>
    <w:rsid w:val="009A752C"/>
    <w:rsid w:val="009B0B9E"/>
    <w:rsid w:val="009B0BDF"/>
    <w:rsid w:val="009B239A"/>
    <w:rsid w:val="009B3820"/>
    <w:rsid w:val="009B4052"/>
    <w:rsid w:val="009B42B0"/>
    <w:rsid w:val="009B484B"/>
    <w:rsid w:val="009B48DF"/>
    <w:rsid w:val="009B5F01"/>
    <w:rsid w:val="009C0A9D"/>
    <w:rsid w:val="009C0B4E"/>
    <w:rsid w:val="009C1720"/>
    <w:rsid w:val="009C2F83"/>
    <w:rsid w:val="009C4C5C"/>
    <w:rsid w:val="009C4C77"/>
    <w:rsid w:val="009C6B83"/>
    <w:rsid w:val="009D0929"/>
    <w:rsid w:val="009D135E"/>
    <w:rsid w:val="009D1AED"/>
    <w:rsid w:val="009D1B7E"/>
    <w:rsid w:val="009D1D5B"/>
    <w:rsid w:val="009D434C"/>
    <w:rsid w:val="009D49B7"/>
    <w:rsid w:val="009D5219"/>
    <w:rsid w:val="009D5C93"/>
    <w:rsid w:val="009D65CB"/>
    <w:rsid w:val="009D6E07"/>
    <w:rsid w:val="009E0709"/>
    <w:rsid w:val="009E21F3"/>
    <w:rsid w:val="009E593E"/>
    <w:rsid w:val="009E67FA"/>
    <w:rsid w:val="009E6886"/>
    <w:rsid w:val="009E6A0C"/>
    <w:rsid w:val="009F0032"/>
    <w:rsid w:val="009F0B00"/>
    <w:rsid w:val="009F1D43"/>
    <w:rsid w:val="009F2479"/>
    <w:rsid w:val="009F28E5"/>
    <w:rsid w:val="009F2E4F"/>
    <w:rsid w:val="009F3414"/>
    <w:rsid w:val="009F3784"/>
    <w:rsid w:val="009F4235"/>
    <w:rsid w:val="009F6E4D"/>
    <w:rsid w:val="00A00365"/>
    <w:rsid w:val="00A01F38"/>
    <w:rsid w:val="00A0296C"/>
    <w:rsid w:val="00A030D4"/>
    <w:rsid w:val="00A03207"/>
    <w:rsid w:val="00A05AD5"/>
    <w:rsid w:val="00A06768"/>
    <w:rsid w:val="00A067BB"/>
    <w:rsid w:val="00A07057"/>
    <w:rsid w:val="00A07750"/>
    <w:rsid w:val="00A109A8"/>
    <w:rsid w:val="00A11C67"/>
    <w:rsid w:val="00A134B2"/>
    <w:rsid w:val="00A1458A"/>
    <w:rsid w:val="00A14C0C"/>
    <w:rsid w:val="00A14CA7"/>
    <w:rsid w:val="00A16B25"/>
    <w:rsid w:val="00A170A3"/>
    <w:rsid w:val="00A17DE4"/>
    <w:rsid w:val="00A213D6"/>
    <w:rsid w:val="00A2258B"/>
    <w:rsid w:val="00A2264F"/>
    <w:rsid w:val="00A236D5"/>
    <w:rsid w:val="00A24DF2"/>
    <w:rsid w:val="00A259E8"/>
    <w:rsid w:val="00A31E5E"/>
    <w:rsid w:val="00A335B6"/>
    <w:rsid w:val="00A33A31"/>
    <w:rsid w:val="00A33D15"/>
    <w:rsid w:val="00A3688E"/>
    <w:rsid w:val="00A36C4A"/>
    <w:rsid w:val="00A37576"/>
    <w:rsid w:val="00A37762"/>
    <w:rsid w:val="00A40A25"/>
    <w:rsid w:val="00A40B52"/>
    <w:rsid w:val="00A413AB"/>
    <w:rsid w:val="00A434FD"/>
    <w:rsid w:val="00A43F9B"/>
    <w:rsid w:val="00A444A3"/>
    <w:rsid w:val="00A44CFC"/>
    <w:rsid w:val="00A44FDC"/>
    <w:rsid w:val="00A457B3"/>
    <w:rsid w:val="00A45E86"/>
    <w:rsid w:val="00A47B94"/>
    <w:rsid w:val="00A50C33"/>
    <w:rsid w:val="00A51DE2"/>
    <w:rsid w:val="00A5258E"/>
    <w:rsid w:val="00A528E4"/>
    <w:rsid w:val="00A53361"/>
    <w:rsid w:val="00A53507"/>
    <w:rsid w:val="00A53E0C"/>
    <w:rsid w:val="00A544FE"/>
    <w:rsid w:val="00A576AA"/>
    <w:rsid w:val="00A57727"/>
    <w:rsid w:val="00A646AE"/>
    <w:rsid w:val="00A64A81"/>
    <w:rsid w:val="00A66BB3"/>
    <w:rsid w:val="00A66D81"/>
    <w:rsid w:val="00A67013"/>
    <w:rsid w:val="00A67AC2"/>
    <w:rsid w:val="00A703BB"/>
    <w:rsid w:val="00A7152D"/>
    <w:rsid w:val="00A718EB"/>
    <w:rsid w:val="00A71921"/>
    <w:rsid w:val="00A72A25"/>
    <w:rsid w:val="00A72F5B"/>
    <w:rsid w:val="00A736D1"/>
    <w:rsid w:val="00A7620D"/>
    <w:rsid w:val="00A764DE"/>
    <w:rsid w:val="00A77350"/>
    <w:rsid w:val="00A820AB"/>
    <w:rsid w:val="00A82905"/>
    <w:rsid w:val="00A8421E"/>
    <w:rsid w:val="00A85426"/>
    <w:rsid w:val="00A929AC"/>
    <w:rsid w:val="00A92F64"/>
    <w:rsid w:val="00A93317"/>
    <w:rsid w:val="00A933FD"/>
    <w:rsid w:val="00A93B76"/>
    <w:rsid w:val="00A94515"/>
    <w:rsid w:val="00A95861"/>
    <w:rsid w:val="00AA0CE1"/>
    <w:rsid w:val="00AA16D1"/>
    <w:rsid w:val="00AA1F5E"/>
    <w:rsid w:val="00AA2928"/>
    <w:rsid w:val="00AA298B"/>
    <w:rsid w:val="00AA2AAD"/>
    <w:rsid w:val="00AA4BA3"/>
    <w:rsid w:val="00AA5ED3"/>
    <w:rsid w:val="00AA6940"/>
    <w:rsid w:val="00AA69B1"/>
    <w:rsid w:val="00AA6A9B"/>
    <w:rsid w:val="00AA7C8A"/>
    <w:rsid w:val="00AA7D2A"/>
    <w:rsid w:val="00AB04CE"/>
    <w:rsid w:val="00AB062C"/>
    <w:rsid w:val="00AB17F3"/>
    <w:rsid w:val="00AB1B9C"/>
    <w:rsid w:val="00AB28D6"/>
    <w:rsid w:val="00AB4734"/>
    <w:rsid w:val="00AB5853"/>
    <w:rsid w:val="00AB6914"/>
    <w:rsid w:val="00AB7946"/>
    <w:rsid w:val="00AB7E2F"/>
    <w:rsid w:val="00AC01BE"/>
    <w:rsid w:val="00AC0D11"/>
    <w:rsid w:val="00AC2062"/>
    <w:rsid w:val="00AC219C"/>
    <w:rsid w:val="00AC28CB"/>
    <w:rsid w:val="00AC6DA1"/>
    <w:rsid w:val="00AC7798"/>
    <w:rsid w:val="00AD0012"/>
    <w:rsid w:val="00AD071D"/>
    <w:rsid w:val="00AD097D"/>
    <w:rsid w:val="00AD0E18"/>
    <w:rsid w:val="00AD0F69"/>
    <w:rsid w:val="00AD1B96"/>
    <w:rsid w:val="00AD1E05"/>
    <w:rsid w:val="00AD1F1E"/>
    <w:rsid w:val="00AD2EDB"/>
    <w:rsid w:val="00AD3821"/>
    <w:rsid w:val="00AD3854"/>
    <w:rsid w:val="00AD44EE"/>
    <w:rsid w:val="00AD4773"/>
    <w:rsid w:val="00AD4E11"/>
    <w:rsid w:val="00AD6198"/>
    <w:rsid w:val="00AD63F4"/>
    <w:rsid w:val="00AD644B"/>
    <w:rsid w:val="00AD6523"/>
    <w:rsid w:val="00AD7813"/>
    <w:rsid w:val="00AD7ADF"/>
    <w:rsid w:val="00AE03FF"/>
    <w:rsid w:val="00AE05F6"/>
    <w:rsid w:val="00AE0DD9"/>
    <w:rsid w:val="00AE1F68"/>
    <w:rsid w:val="00AE22D3"/>
    <w:rsid w:val="00AE269C"/>
    <w:rsid w:val="00AE34DE"/>
    <w:rsid w:val="00AE4570"/>
    <w:rsid w:val="00AE5049"/>
    <w:rsid w:val="00AE7FBA"/>
    <w:rsid w:val="00AF03FF"/>
    <w:rsid w:val="00AF1FB4"/>
    <w:rsid w:val="00AF3622"/>
    <w:rsid w:val="00AF51C0"/>
    <w:rsid w:val="00AF59DE"/>
    <w:rsid w:val="00AF5E56"/>
    <w:rsid w:val="00B02DF6"/>
    <w:rsid w:val="00B032BD"/>
    <w:rsid w:val="00B03512"/>
    <w:rsid w:val="00B04C06"/>
    <w:rsid w:val="00B05691"/>
    <w:rsid w:val="00B05F6D"/>
    <w:rsid w:val="00B06170"/>
    <w:rsid w:val="00B06D76"/>
    <w:rsid w:val="00B079A2"/>
    <w:rsid w:val="00B103F6"/>
    <w:rsid w:val="00B115FB"/>
    <w:rsid w:val="00B12C05"/>
    <w:rsid w:val="00B12E0C"/>
    <w:rsid w:val="00B13120"/>
    <w:rsid w:val="00B1455E"/>
    <w:rsid w:val="00B164E3"/>
    <w:rsid w:val="00B16DDE"/>
    <w:rsid w:val="00B20772"/>
    <w:rsid w:val="00B21C3D"/>
    <w:rsid w:val="00B233D2"/>
    <w:rsid w:val="00B237F8"/>
    <w:rsid w:val="00B23A1D"/>
    <w:rsid w:val="00B24E48"/>
    <w:rsid w:val="00B27DD1"/>
    <w:rsid w:val="00B27DD2"/>
    <w:rsid w:val="00B310CB"/>
    <w:rsid w:val="00B329B3"/>
    <w:rsid w:val="00B32C70"/>
    <w:rsid w:val="00B333FC"/>
    <w:rsid w:val="00B33A82"/>
    <w:rsid w:val="00B34EC4"/>
    <w:rsid w:val="00B34F71"/>
    <w:rsid w:val="00B35F5F"/>
    <w:rsid w:val="00B361E2"/>
    <w:rsid w:val="00B3674E"/>
    <w:rsid w:val="00B367BC"/>
    <w:rsid w:val="00B36DE0"/>
    <w:rsid w:val="00B37F08"/>
    <w:rsid w:val="00B41830"/>
    <w:rsid w:val="00B41FD4"/>
    <w:rsid w:val="00B41FEC"/>
    <w:rsid w:val="00B42AFF"/>
    <w:rsid w:val="00B42C17"/>
    <w:rsid w:val="00B42D6C"/>
    <w:rsid w:val="00B43ABF"/>
    <w:rsid w:val="00B44100"/>
    <w:rsid w:val="00B44583"/>
    <w:rsid w:val="00B448F9"/>
    <w:rsid w:val="00B44ED7"/>
    <w:rsid w:val="00B46090"/>
    <w:rsid w:val="00B47B34"/>
    <w:rsid w:val="00B508D6"/>
    <w:rsid w:val="00B514FC"/>
    <w:rsid w:val="00B519C1"/>
    <w:rsid w:val="00B52398"/>
    <w:rsid w:val="00B527CC"/>
    <w:rsid w:val="00B52CFF"/>
    <w:rsid w:val="00B553B7"/>
    <w:rsid w:val="00B55996"/>
    <w:rsid w:val="00B55DC0"/>
    <w:rsid w:val="00B560D6"/>
    <w:rsid w:val="00B601C6"/>
    <w:rsid w:val="00B64275"/>
    <w:rsid w:val="00B64968"/>
    <w:rsid w:val="00B66DE0"/>
    <w:rsid w:val="00B67C7F"/>
    <w:rsid w:val="00B7032F"/>
    <w:rsid w:val="00B7150D"/>
    <w:rsid w:val="00B71EF5"/>
    <w:rsid w:val="00B73FE3"/>
    <w:rsid w:val="00B74125"/>
    <w:rsid w:val="00B76716"/>
    <w:rsid w:val="00B76ECB"/>
    <w:rsid w:val="00B775E8"/>
    <w:rsid w:val="00B77973"/>
    <w:rsid w:val="00B809CC"/>
    <w:rsid w:val="00B82865"/>
    <w:rsid w:val="00B82F3D"/>
    <w:rsid w:val="00B830CA"/>
    <w:rsid w:val="00B85990"/>
    <w:rsid w:val="00B862C2"/>
    <w:rsid w:val="00B86697"/>
    <w:rsid w:val="00B866CB"/>
    <w:rsid w:val="00B8689D"/>
    <w:rsid w:val="00B86B69"/>
    <w:rsid w:val="00B90176"/>
    <w:rsid w:val="00B906FB"/>
    <w:rsid w:val="00B917E3"/>
    <w:rsid w:val="00B92ABA"/>
    <w:rsid w:val="00B936B5"/>
    <w:rsid w:val="00B94EE5"/>
    <w:rsid w:val="00B9508F"/>
    <w:rsid w:val="00B954BC"/>
    <w:rsid w:val="00B97C1F"/>
    <w:rsid w:val="00BA37BB"/>
    <w:rsid w:val="00BA428E"/>
    <w:rsid w:val="00BA4A0D"/>
    <w:rsid w:val="00BA51A0"/>
    <w:rsid w:val="00BA555E"/>
    <w:rsid w:val="00BA590C"/>
    <w:rsid w:val="00BA5CBE"/>
    <w:rsid w:val="00BA77D3"/>
    <w:rsid w:val="00BA7B3D"/>
    <w:rsid w:val="00BB0EB2"/>
    <w:rsid w:val="00BB2455"/>
    <w:rsid w:val="00BB52C5"/>
    <w:rsid w:val="00BB694B"/>
    <w:rsid w:val="00BB7488"/>
    <w:rsid w:val="00BB7687"/>
    <w:rsid w:val="00BC042E"/>
    <w:rsid w:val="00BC247E"/>
    <w:rsid w:val="00BC2E1D"/>
    <w:rsid w:val="00BC4FFB"/>
    <w:rsid w:val="00BC5972"/>
    <w:rsid w:val="00BC6B55"/>
    <w:rsid w:val="00BC70DD"/>
    <w:rsid w:val="00BC74C4"/>
    <w:rsid w:val="00BD09C8"/>
    <w:rsid w:val="00BD1588"/>
    <w:rsid w:val="00BD1D35"/>
    <w:rsid w:val="00BD213A"/>
    <w:rsid w:val="00BD217A"/>
    <w:rsid w:val="00BD25DC"/>
    <w:rsid w:val="00BD3405"/>
    <w:rsid w:val="00BD3C86"/>
    <w:rsid w:val="00BD4416"/>
    <w:rsid w:val="00BD4ABF"/>
    <w:rsid w:val="00BD4B56"/>
    <w:rsid w:val="00BE1BAC"/>
    <w:rsid w:val="00BE231F"/>
    <w:rsid w:val="00BE3759"/>
    <w:rsid w:val="00BE40D8"/>
    <w:rsid w:val="00BE44E0"/>
    <w:rsid w:val="00BE4555"/>
    <w:rsid w:val="00BE4945"/>
    <w:rsid w:val="00BE4FCC"/>
    <w:rsid w:val="00BE672B"/>
    <w:rsid w:val="00BE77CF"/>
    <w:rsid w:val="00BF0147"/>
    <w:rsid w:val="00BF0343"/>
    <w:rsid w:val="00BF2D2C"/>
    <w:rsid w:val="00BF2D81"/>
    <w:rsid w:val="00BF3C87"/>
    <w:rsid w:val="00BF4F99"/>
    <w:rsid w:val="00BF5FA3"/>
    <w:rsid w:val="00BF607D"/>
    <w:rsid w:val="00BF69C5"/>
    <w:rsid w:val="00BF6B9C"/>
    <w:rsid w:val="00BF751F"/>
    <w:rsid w:val="00BF7E46"/>
    <w:rsid w:val="00C00877"/>
    <w:rsid w:val="00C01A4F"/>
    <w:rsid w:val="00C02340"/>
    <w:rsid w:val="00C0252E"/>
    <w:rsid w:val="00C0462E"/>
    <w:rsid w:val="00C04712"/>
    <w:rsid w:val="00C04C2D"/>
    <w:rsid w:val="00C06109"/>
    <w:rsid w:val="00C0747B"/>
    <w:rsid w:val="00C078D5"/>
    <w:rsid w:val="00C07BF0"/>
    <w:rsid w:val="00C07C3E"/>
    <w:rsid w:val="00C101D5"/>
    <w:rsid w:val="00C102DA"/>
    <w:rsid w:val="00C13231"/>
    <w:rsid w:val="00C13D54"/>
    <w:rsid w:val="00C14A62"/>
    <w:rsid w:val="00C16576"/>
    <w:rsid w:val="00C216E3"/>
    <w:rsid w:val="00C22DC3"/>
    <w:rsid w:val="00C23680"/>
    <w:rsid w:val="00C236F0"/>
    <w:rsid w:val="00C239C8"/>
    <w:rsid w:val="00C30953"/>
    <w:rsid w:val="00C30FA0"/>
    <w:rsid w:val="00C33D6A"/>
    <w:rsid w:val="00C36C4A"/>
    <w:rsid w:val="00C4169C"/>
    <w:rsid w:val="00C41DC0"/>
    <w:rsid w:val="00C423A1"/>
    <w:rsid w:val="00C45FE1"/>
    <w:rsid w:val="00C47CC4"/>
    <w:rsid w:val="00C50BA3"/>
    <w:rsid w:val="00C519A2"/>
    <w:rsid w:val="00C52865"/>
    <w:rsid w:val="00C52AB4"/>
    <w:rsid w:val="00C52D1B"/>
    <w:rsid w:val="00C54011"/>
    <w:rsid w:val="00C54176"/>
    <w:rsid w:val="00C54DDC"/>
    <w:rsid w:val="00C550D8"/>
    <w:rsid w:val="00C5546A"/>
    <w:rsid w:val="00C567A1"/>
    <w:rsid w:val="00C60045"/>
    <w:rsid w:val="00C6093B"/>
    <w:rsid w:val="00C610D5"/>
    <w:rsid w:val="00C63499"/>
    <w:rsid w:val="00C63C35"/>
    <w:rsid w:val="00C669A1"/>
    <w:rsid w:val="00C705C2"/>
    <w:rsid w:val="00C71564"/>
    <w:rsid w:val="00C73FEE"/>
    <w:rsid w:val="00C7468F"/>
    <w:rsid w:val="00C748F9"/>
    <w:rsid w:val="00C75F98"/>
    <w:rsid w:val="00C76659"/>
    <w:rsid w:val="00C77BF5"/>
    <w:rsid w:val="00C77CB2"/>
    <w:rsid w:val="00C80932"/>
    <w:rsid w:val="00C8383F"/>
    <w:rsid w:val="00C8424D"/>
    <w:rsid w:val="00C86D6B"/>
    <w:rsid w:val="00C90827"/>
    <w:rsid w:val="00C912C9"/>
    <w:rsid w:val="00C9202A"/>
    <w:rsid w:val="00C9260F"/>
    <w:rsid w:val="00C9270B"/>
    <w:rsid w:val="00C92B49"/>
    <w:rsid w:val="00C96EFA"/>
    <w:rsid w:val="00C97A62"/>
    <w:rsid w:val="00CA08F4"/>
    <w:rsid w:val="00CA14F6"/>
    <w:rsid w:val="00CA23AB"/>
    <w:rsid w:val="00CA3FFB"/>
    <w:rsid w:val="00CA45CA"/>
    <w:rsid w:val="00CA4B0B"/>
    <w:rsid w:val="00CA4BC1"/>
    <w:rsid w:val="00CA54D7"/>
    <w:rsid w:val="00CA5564"/>
    <w:rsid w:val="00CB0859"/>
    <w:rsid w:val="00CB1185"/>
    <w:rsid w:val="00CB3150"/>
    <w:rsid w:val="00CB31A3"/>
    <w:rsid w:val="00CB3903"/>
    <w:rsid w:val="00CB3DF1"/>
    <w:rsid w:val="00CB401B"/>
    <w:rsid w:val="00CB4EEB"/>
    <w:rsid w:val="00CB5D15"/>
    <w:rsid w:val="00CB7C69"/>
    <w:rsid w:val="00CC0C8E"/>
    <w:rsid w:val="00CC0EFE"/>
    <w:rsid w:val="00CC12F0"/>
    <w:rsid w:val="00CC184F"/>
    <w:rsid w:val="00CC1FEE"/>
    <w:rsid w:val="00CC5F9C"/>
    <w:rsid w:val="00CC6093"/>
    <w:rsid w:val="00CD0CCF"/>
    <w:rsid w:val="00CD1D31"/>
    <w:rsid w:val="00CD3ED9"/>
    <w:rsid w:val="00CD6CC9"/>
    <w:rsid w:val="00CD7260"/>
    <w:rsid w:val="00CD740B"/>
    <w:rsid w:val="00CD78A1"/>
    <w:rsid w:val="00CE0284"/>
    <w:rsid w:val="00CE0820"/>
    <w:rsid w:val="00CE0B27"/>
    <w:rsid w:val="00CE15DF"/>
    <w:rsid w:val="00CE1B36"/>
    <w:rsid w:val="00CE5C08"/>
    <w:rsid w:val="00CE74D1"/>
    <w:rsid w:val="00CF0DB8"/>
    <w:rsid w:val="00CF17B0"/>
    <w:rsid w:val="00CF1CDC"/>
    <w:rsid w:val="00CF2024"/>
    <w:rsid w:val="00CF259A"/>
    <w:rsid w:val="00CF2724"/>
    <w:rsid w:val="00CF32E0"/>
    <w:rsid w:val="00CF3FE9"/>
    <w:rsid w:val="00CF514E"/>
    <w:rsid w:val="00CF5A14"/>
    <w:rsid w:val="00CF6002"/>
    <w:rsid w:val="00CF6C65"/>
    <w:rsid w:val="00CF71D2"/>
    <w:rsid w:val="00CF732C"/>
    <w:rsid w:val="00D00646"/>
    <w:rsid w:val="00D0484F"/>
    <w:rsid w:val="00D04CE8"/>
    <w:rsid w:val="00D05348"/>
    <w:rsid w:val="00D05692"/>
    <w:rsid w:val="00D07C7C"/>
    <w:rsid w:val="00D10585"/>
    <w:rsid w:val="00D11309"/>
    <w:rsid w:val="00D11812"/>
    <w:rsid w:val="00D12C01"/>
    <w:rsid w:val="00D13234"/>
    <w:rsid w:val="00D149A4"/>
    <w:rsid w:val="00D14D1D"/>
    <w:rsid w:val="00D15C45"/>
    <w:rsid w:val="00D15DD1"/>
    <w:rsid w:val="00D15F92"/>
    <w:rsid w:val="00D16DEB"/>
    <w:rsid w:val="00D174F9"/>
    <w:rsid w:val="00D179AB"/>
    <w:rsid w:val="00D179D9"/>
    <w:rsid w:val="00D229C6"/>
    <w:rsid w:val="00D22E72"/>
    <w:rsid w:val="00D23939"/>
    <w:rsid w:val="00D276DF"/>
    <w:rsid w:val="00D277C3"/>
    <w:rsid w:val="00D27A7E"/>
    <w:rsid w:val="00D27B8C"/>
    <w:rsid w:val="00D311D5"/>
    <w:rsid w:val="00D31864"/>
    <w:rsid w:val="00D33BA8"/>
    <w:rsid w:val="00D33CAA"/>
    <w:rsid w:val="00D35309"/>
    <w:rsid w:val="00D35C9A"/>
    <w:rsid w:val="00D36A59"/>
    <w:rsid w:val="00D374BA"/>
    <w:rsid w:val="00D3753E"/>
    <w:rsid w:val="00D4010C"/>
    <w:rsid w:val="00D41E63"/>
    <w:rsid w:val="00D421F2"/>
    <w:rsid w:val="00D42FC0"/>
    <w:rsid w:val="00D42FFA"/>
    <w:rsid w:val="00D4420E"/>
    <w:rsid w:val="00D454FF"/>
    <w:rsid w:val="00D45565"/>
    <w:rsid w:val="00D455D8"/>
    <w:rsid w:val="00D4638C"/>
    <w:rsid w:val="00D467A0"/>
    <w:rsid w:val="00D474B2"/>
    <w:rsid w:val="00D47601"/>
    <w:rsid w:val="00D47A3D"/>
    <w:rsid w:val="00D50C8F"/>
    <w:rsid w:val="00D51E37"/>
    <w:rsid w:val="00D52898"/>
    <w:rsid w:val="00D53AAD"/>
    <w:rsid w:val="00D5674D"/>
    <w:rsid w:val="00D57DB1"/>
    <w:rsid w:val="00D6102F"/>
    <w:rsid w:val="00D618EE"/>
    <w:rsid w:val="00D61E74"/>
    <w:rsid w:val="00D624FF"/>
    <w:rsid w:val="00D62C38"/>
    <w:rsid w:val="00D62CAA"/>
    <w:rsid w:val="00D655BC"/>
    <w:rsid w:val="00D657AE"/>
    <w:rsid w:val="00D661A6"/>
    <w:rsid w:val="00D66790"/>
    <w:rsid w:val="00D66ABB"/>
    <w:rsid w:val="00D67259"/>
    <w:rsid w:val="00D67353"/>
    <w:rsid w:val="00D67DB4"/>
    <w:rsid w:val="00D67EE4"/>
    <w:rsid w:val="00D70160"/>
    <w:rsid w:val="00D72828"/>
    <w:rsid w:val="00D72C8F"/>
    <w:rsid w:val="00D73289"/>
    <w:rsid w:val="00D73774"/>
    <w:rsid w:val="00D737AD"/>
    <w:rsid w:val="00D749E3"/>
    <w:rsid w:val="00D74EE8"/>
    <w:rsid w:val="00D76151"/>
    <w:rsid w:val="00D762E8"/>
    <w:rsid w:val="00D76ED2"/>
    <w:rsid w:val="00D76F68"/>
    <w:rsid w:val="00D771D5"/>
    <w:rsid w:val="00D808DC"/>
    <w:rsid w:val="00D80DF3"/>
    <w:rsid w:val="00D816C2"/>
    <w:rsid w:val="00D8303D"/>
    <w:rsid w:val="00D83AA5"/>
    <w:rsid w:val="00D848EF"/>
    <w:rsid w:val="00D85D9F"/>
    <w:rsid w:val="00D904DF"/>
    <w:rsid w:val="00D91AD3"/>
    <w:rsid w:val="00D922E7"/>
    <w:rsid w:val="00D92D27"/>
    <w:rsid w:val="00D934C4"/>
    <w:rsid w:val="00D934E6"/>
    <w:rsid w:val="00D940E0"/>
    <w:rsid w:val="00D9640B"/>
    <w:rsid w:val="00D965BD"/>
    <w:rsid w:val="00DA071F"/>
    <w:rsid w:val="00DA345B"/>
    <w:rsid w:val="00DA5699"/>
    <w:rsid w:val="00DA5CE1"/>
    <w:rsid w:val="00DA5FF4"/>
    <w:rsid w:val="00DA624E"/>
    <w:rsid w:val="00DA64E3"/>
    <w:rsid w:val="00DA66DC"/>
    <w:rsid w:val="00DA788D"/>
    <w:rsid w:val="00DB0AD2"/>
    <w:rsid w:val="00DB107F"/>
    <w:rsid w:val="00DB2451"/>
    <w:rsid w:val="00DB4088"/>
    <w:rsid w:val="00DB486E"/>
    <w:rsid w:val="00DB4BC0"/>
    <w:rsid w:val="00DB4E66"/>
    <w:rsid w:val="00DB546E"/>
    <w:rsid w:val="00DB5FE6"/>
    <w:rsid w:val="00DB61EA"/>
    <w:rsid w:val="00DB71D1"/>
    <w:rsid w:val="00DB77BC"/>
    <w:rsid w:val="00DC0716"/>
    <w:rsid w:val="00DC1FED"/>
    <w:rsid w:val="00DC440B"/>
    <w:rsid w:val="00DC4699"/>
    <w:rsid w:val="00DC55EC"/>
    <w:rsid w:val="00DD155E"/>
    <w:rsid w:val="00DD16FD"/>
    <w:rsid w:val="00DD3BAB"/>
    <w:rsid w:val="00DD5562"/>
    <w:rsid w:val="00DD7905"/>
    <w:rsid w:val="00DD7E07"/>
    <w:rsid w:val="00DE2050"/>
    <w:rsid w:val="00DE5892"/>
    <w:rsid w:val="00DE5F52"/>
    <w:rsid w:val="00DE7340"/>
    <w:rsid w:val="00DF0F5E"/>
    <w:rsid w:val="00DF2A70"/>
    <w:rsid w:val="00DF3B78"/>
    <w:rsid w:val="00DF3BC4"/>
    <w:rsid w:val="00E068A5"/>
    <w:rsid w:val="00E07771"/>
    <w:rsid w:val="00E10F67"/>
    <w:rsid w:val="00E11438"/>
    <w:rsid w:val="00E1160A"/>
    <w:rsid w:val="00E1262D"/>
    <w:rsid w:val="00E12C41"/>
    <w:rsid w:val="00E13068"/>
    <w:rsid w:val="00E13CEE"/>
    <w:rsid w:val="00E1445C"/>
    <w:rsid w:val="00E145EF"/>
    <w:rsid w:val="00E16AD9"/>
    <w:rsid w:val="00E17528"/>
    <w:rsid w:val="00E178E2"/>
    <w:rsid w:val="00E17C67"/>
    <w:rsid w:val="00E22B99"/>
    <w:rsid w:val="00E22C9E"/>
    <w:rsid w:val="00E241A4"/>
    <w:rsid w:val="00E242A9"/>
    <w:rsid w:val="00E24317"/>
    <w:rsid w:val="00E24D25"/>
    <w:rsid w:val="00E24FD2"/>
    <w:rsid w:val="00E25188"/>
    <w:rsid w:val="00E25AEE"/>
    <w:rsid w:val="00E26D44"/>
    <w:rsid w:val="00E315D4"/>
    <w:rsid w:val="00E31883"/>
    <w:rsid w:val="00E31CA1"/>
    <w:rsid w:val="00E32099"/>
    <w:rsid w:val="00E323F6"/>
    <w:rsid w:val="00E33431"/>
    <w:rsid w:val="00E33620"/>
    <w:rsid w:val="00E33B5F"/>
    <w:rsid w:val="00E344C3"/>
    <w:rsid w:val="00E346AE"/>
    <w:rsid w:val="00E35000"/>
    <w:rsid w:val="00E3601F"/>
    <w:rsid w:val="00E36855"/>
    <w:rsid w:val="00E37575"/>
    <w:rsid w:val="00E42540"/>
    <w:rsid w:val="00E43645"/>
    <w:rsid w:val="00E43A0F"/>
    <w:rsid w:val="00E44413"/>
    <w:rsid w:val="00E45FF4"/>
    <w:rsid w:val="00E4644B"/>
    <w:rsid w:val="00E479A1"/>
    <w:rsid w:val="00E5024B"/>
    <w:rsid w:val="00E50861"/>
    <w:rsid w:val="00E5123E"/>
    <w:rsid w:val="00E51A75"/>
    <w:rsid w:val="00E53123"/>
    <w:rsid w:val="00E532F0"/>
    <w:rsid w:val="00E5459D"/>
    <w:rsid w:val="00E54833"/>
    <w:rsid w:val="00E54ABD"/>
    <w:rsid w:val="00E602CE"/>
    <w:rsid w:val="00E61499"/>
    <w:rsid w:val="00E62F17"/>
    <w:rsid w:val="00E63039"/>
    <w:rsid w:val="00E63309"/>
    <w:rsid w:val="00E63953"/>
    <w:rsid w:val="00E63AA0"/>
    <w:rsid w:val="00E63C97"/>
    <w:rsid w:val="00E64040"/>
    <w:rsid w:val="00E6430A"/>
    <w:rsid w:val="00E64370"/>
    <w:rsid w:val="00E666D4"/>
    <w:rsid w:val="00E6767D"/>
    <w:rsid w:val="00E705E7"/>
    <w:rsid w:val="00E7060A"/>
    <w:rsid w:val="00E70C23"/>
    <w:rsid w:val="00E725F7"/>
    <w:rsid w:val="00E72970"/>
    <w:rsid w:val="00E73BC0"/>
    <w:rsid w:val="00E74160"/>
    <w:rsid w:val="00E76612"/>
    <w:rsid w:val="00E76B93"/>
    <w:rsid w:val="00E76FA5"/>
    <w:rsid w:val="00E7732B"/>
    <w:rsid w:val="00E773A7"/>
    <w:rsid w:val="00E77BF7"/>
    <w:rsid w:val="00E80126"/>
    <w:rsid w:val="00E80DD9"/>
    <w:rsid w:val="00E8101B"/>
    <w:rsid w:val="00E810B2"/>
    <w:rsid w:val="00E82EE6"/>
    <w:rsid w:val="00E83AD4"/>
    <w:rsid w:val="00E92624"/>
    <w:rsid w:val="00E92BD2"/>
    <w:rsid w:val="00E947DC"/>
    <w:rsid w:val="00E95C17"/>
    <w:rsid w:val="00E96132"/>
    <w:rsid w:val="00E968EE"/>
    <w:rsid w:val="00E96BE4"/>
    <w:rsid w:val="00E97142"/>
    <w:rsid w:val="00E977D6"/>
    <w:rsid w:val="00E97C40"/>
    <w:rsid w:val="00EA0CD4"/>
    <w:rsid w:val="00EA12D8"/>
    <w:rsid w:val="00EA3841"/>
    <w:rsid w:val="00EA39D1"/>
    <w:rsid w:val="00EA3CA5"/>
    <w:rsid w:val="00EA7488"/>
    <w:rsid w:val="00EA7D0B"/>
    <w:rsid w:val="00EB0252"/>
    <w:rsid w:val="00EB046E"/>
    <w:rsid w:val="00EB10F2"/>
    <w:rsid w:val="00EB1AE3"/>
    <w:rsid w:val="00EB2C56"/>
    <w:rsid w:val="00EB3665"/>
    <w:rsid w:val="00EB4D97"/>
    <w:rsid w:val="00EB74C4"/>
    <w:rsid w:val="00EB7AF9"/>
    <w:rsid w:val="00EC0E9E"/>
    <w:rsid w:val="00EC29E2"/>
    <w:rsid w:val="00EC3754"/>
    <w:rsid w:val="00EC465F"/>
    <w:rsid w:val="00EC5274"/>
    <w:rsid w:val="00EC565B"/>
    <w:rsid w:val="00EC5E7B"/>
    <w:rsid w:val="00EC6E73"/>
    <w:rsid w:val="00ED0269"/>
    <w:rsid w:val="00ED03CE"/>
    <w:rsid w:val="00ED21E9"/>
    <w:rsid w:val="00ED3833"/>
    <w:rsid w:val="00ED6B0B"/>
    <w:rsid w:val="00ED6DE4"/>
    <w:rsid w:val="00ED7EBF"/>
    <w:rsid w:val="00EE10CE"/>
    <w:rsid w:val="00EE2C57"/>
    <w:rsid w:val="00EE652F"/>
    <w:rsid w:val="00EE6C91"/>
    <w:rsid w:val="00EE753F"/>
    <w:rsid w:val="00EF12B3"/>
    <w:rsid w:val="00EF2269"/>
    <w:rsid w:val="00EF295C"/>
    <w:rsid w:val="00EF3F0D"/>
    <w:rsid w:val="00EF55F4"/>
    <w:rsid w:val="00EF60C8"/>
    <w:rsid w:val="00EF72AC"/>
    <w:rsid w:val="00EF7CC3"/>
    <w:rsid w:val="00F003EF"/>
    <w:rsid w:val="00F00910"/>
    <w:rsid w:val="00F00E72"/>
    <w:rsid w:val="00F00F2B"/>
    <w:rsid w:val="00F0175D"/>
    <w:rsid w:val="00F05B06"/>
    <w:rsid w:val="00F0726F"/>
    <w:rsid w:val="00F104E2"/>
    <w:rsid w:val="00F1289D"/>
    <w:rsid w:val="00F131E1"/>
    <w:rsid w:val="00F138F0"/>
    <w:rsid w:val="00F139EA"/>
    <w:rsid w:val="00F153AF"/>
    <w:rsid w:val="00F16510"/>
    <w:rsid w:val="00F175DF"/>
    <w:rsid w:val="00F17D16"/>
    <w:rsid w:val="00F2390E"/>
    <w:rsid w:val="00F26629"/>
    <w:rsid w:val="00F27E94"/>
    <w:rsid w:val="00F30BD1"/>
    <w:rsid w:val="00F3280F"/>
    <w:rsid w:val="00F35B52"/>
    <w:rsid w:val="00F36294"/>
    <w:rsid w:val="00F36BD0"/>
    <w:rsid w:val="00F36EE0"/>
    <w:rsid w:val="00F400B2"/>
    <w:rsid w:val="00F4027C"/>
    <w:rsid w:val="00F41F12"/>
    <w:rsid w:val="00F4214C"/>
    <w:rsid w:val="00F457AD"/>
    <w:rsid w:val="00F45815"/>
    <w:rsid w:val="00F45CEC"/>
    <w:rsid w:val="00F45EE5"/>
    <w:rsid w:val="00F46034"/>
    <w:rsid w:val="00F50050"/>
    <w:rsid w:val="00F50207"/>
    <w:rsid w:val="00F509E0"/>
    <w:rsid w:val="00F50F3A"/>
    <w:rsid w:val="00F50F7C"/>
    <w:rsid w:val="00F5147F"/>
    <w:rsid w:val="00F51E2B"/>
    <w:rsid w:val="00F52BA8"/>
    <w:rsid w:val="00F534BA"/>
    <w:rsid w:val="00F535D2"/>
    <w:rsid w:val="00F53E41"/>
    <w:rsid w:val="00F5403E"/>
    <w:rsid w:val="00F54303"/>
    <w:rsid w:val="00F54718"/>
    <w:rsid w:val="00F54F95"/>
    <w:rsid w:val="00F54FE1"/>
    <w:rsid w:val="00F56F4A"/>
    <w:rsid w:val="00F57A8B"/>
    <w:rsid w:val="00F6116E"/>
    <w:rsid w:val="00F61BA4"/>
    <w:rsid w:val="00F628AC"/>
    <w:rsid w:val="00F62A33"/>
    <w:rsid w:val="00F62D19"/>
    <w:rsid w:val="00F642C5"/>
    <w:rsid w:val="00F644EE"/>
    <w:rsid w:val="00F65F58"/>
    <w:rsid w:val="00F665F5"/>
    <w:rsid w:val="00F66B01"/>
    <w:rsid w:val="00F66DFF"/>
    <w:rsid w:val="00F72E20"/>
    <w:rsid w:val="00F73ADD"/>
    <w:rsid w:val="00F74114"/>
    <w:rsid w:val="00F760F0"/>
    <w:rsid w:val="00F76B0F"/>
    <w:rsid w:val="00F76FD8"/>
    <w:rsid w:val="00F773E7"/>
    <w:rsid w:val="00F77CAB"/>
    <w:rsid w:val="00F80755"/>
    <w:rsid w:val="00F81351"/>
    <w:rsid w:val="00F81487"/>
    <w:rsid w:val="00F82123"/>
    <w:rsid w:val="00F822D6"/>
    <w:rsid w:val="00F8287E"/>
    <w:rsid w:val="00F82BEE"/>
    <w:rsid w:val="00F830EA"/>
    <w:rsid w:val="00F83563"/>
    <w:rsid w:val="00F8453B"/>
    <w:rsid w:val="00F845FB"/>
    <w:rsid w:val="00F846D3"/>
    <w:rsid w:val="00F847E8"/>
    <w:rsid w:val="00F84FE4"/>
    <w:rsid w:val="00F852F9"/>
    <w:rsid w:val="00F853E2"/>
    <w:rsid w:val="00F863C9"/>
    <w:rsid w:val="00F8661E"/>
    <w:rsid w:val="00F87781"/>
    <w:rsid w:val="00F87AB6"/>
    <w:rsid w:val="00F907C7"/>
    <w:rsid w:val="00F90DED"/>
    <w:rsid w:val="00F91735"/>
    <w:rsid w:val="00F92DE7"/>
    <w:rsid w:val="00F92F01"/>
    <w:rsid w:val="00F93515"/>
    <w:rsid w:val="00F97936"/>
    <w:rsid w:val="00F97AE5"/>
    <w:rsid w:val="00FA0EA3"/>
    <w:rsid w:val="00FA3633"/>
    <w:rsid w:val="00FA4294"/>
    <w:rsid w:val="00FA7528"/>
    <w:rsid w:val="00FA78C7"/>
    <w:rsid w:val="00FB0756"/>
    <w:rsid w:val="00FB092A"/>
    <w:rsid w:val="00FB147B"/>
    <w:rsid w:val="00FB1734"/>
    <w:rsid w:val="00FB41A9"/>
    <w:rsid w:val="00FB5EA5"/>
    <w:rsid w:val="00FB6298"/>
    <w:rsid w:val="00FB65D9"/>
    <w:rsid w:val="00FB6A70"/>
    <w:rsid w:val="00FB6B89"/>
    <w:rsid w:val="00FB7279"/>
    <w:rsid w:val="00FB74E0"/>
    <w:rsid w:val="00FC095E"/>
    <w:rsid w:val="00FC25F8"/>
    <w:rsid w:val="00FC2B2B"/>
    <w:rsid w:val="00FC3596"/>
    <w:rsid w:val="00FC4F55"/>
    <w:rsid w:val="00FC5183"/>
    <w:rsid w:val="00FC668C"/>
    <w:rsid w:val="00FC75EB"/>
    <w:rsid w:val="00FC7657"/>
    <w:rsid w:val="00FC79F2"/>
    <w:rsid w:val="00FD069F"/>
    <w:rsid w:val="00FD109E"/>
    <w:rsid w:val="00FD167F"/>
    <w:rsid w:val="00FD1688"/>
    <w:rsid w:val="00FD38C9"/>
    <w:rsid w:val="00FD4CBE"/>
    <w:rsid w:val="00FD4F2C"/>
    <w:rsid w:val="00FD5B72"/>
    <w:rsid w:val="00FD5C69"/>
    <w:rsid w:val="00FD5ECD"/>
    <w:rsid w:val="00FD7094"/>
    <w:rsid w:val="00FD73A4"/>
    <w:rsid w:val="00FE1850"/>
    <w:rsid w:val="00FE2E61"/>
    <w:rsid w:val="00FE39F7"/>
    <w:rsid w:val="00FE3C7A"/>
    <w:rsid w:val="00FE64AB"/>
    <w:rsid w:val="00FE74BD"/>
    <w:rsid w:val="00FF0EA7"/>
    <w:rsid w:val="00FF2302"/>
    <w:rsid w:val="00FF27A5"/>
    <w:rsid w:val="00FF3428"/>
    <w:rsid w:val="00FF4762"/>
    <w:rsid w:val="00FF625E"/>
    <w:rsid w:val="00FF6E1A"/>
    <w:rsid w:val="00FF729D"/>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40F"/>
    <w:pPr>
      <w:spacing w:after="0" w:line="240" w:lineRule="auto"/>
    </w:pPr>
    <w:rPr>
      <w:sz w:val="24"/>
      <w:szCs w:val="24"/>
    </w:rPr>
  </w:style>
  <w:style w:type="paragraph" w:styleId="1">
    <w:name w:val="heading 1"/>
    <w:basedOn w:val="a"/>
    <w:next w:val="a"/>
    <w:link w:val="10"/>
    <w:uiPriority w:val="9"/>
    <w:qFormat/>
    <w:rsid w:val="008A03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A031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A031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31E"/>
    <w:pPr>
      <w:keepNext/>
      <w:spacing w:before="240" w:after="60"/>
      <w:outlineLvl w:val="3"/>
    </w:pPr>
    <w:rPr>
      <w:b/>
      <w:bCs/>
      <w:sz w:val="28"/>
      <w:szCs w:val="28"/>
    </w:rPr>
  </w:style>
  <w:style w:type="paragraph" w:styleId="5">
    <w:name w:val="heading 5"/>
    <w:basedOn w:val="a"/>
    <w:next w:val="a"/>
    <w:link w:val="50"/>
    <w:uiPriority w:val="9"/>
    <w:unhideWhenUsed/>
    <w:qFormat/>
    <w:rsid w:val="008A031E"/>
    <w:pPr>
      <w:spacing w:before="240" w:after="60"/>
      <w:outlineLvl w:val="4"/>
    </w:pPr>
    <w:rPr>
      <w:b/>
      <w:bCs/>
      <w:i/>
      <w:iCs/>
      <w:sz w:val="26"/>
      <w:szCs w:val="26"/>
    </w:rPr>
  </w:style>
  <w:style w:type="paragraph" w:styleId="6">
    <w:name w:val="heading 6"/>
    <w:basedOn w:val="a"/>
    <w:next w:val="a"/>
    <w:link w:val="60"/>
    <w:uiPriority w:val="9"/>
    <w:unhideWhenUsed/>
    <w:qFormat/>
    <w:rsid w:val="008A031E"/>
    <w:pPr>
      <w:spacing w:before="240" w:after="60"/>
      <w:outlineLvl w:val="5"/>
    </w:pPr>
    <w:rPr>
      <w:b/>
      <w:bCs/>
      <w:sz w:val="22"/>
      <w:szCs w:val="22"/>
    </w:rPr>
  </w:style>
  <w:style w:type="paragraph" w:styleId="7">
    <w:name w:val="heading 7"/>
    <w:basedOn w:val="a"/>
    <w:next w:val="a"/>
    <w:link w:val="70"/>
    <w:uiPriority w:val="9"/>
    <w:unhideWhenUsed/>
    <w:qFormat/>
    <w:rsid w:val="008A031E"/>
    <w:pPr>
      <w:spacing w:before="240" w:after="60"/>
      <w:outlineLvl w:val="6"/>
    </w:pPr>
  </w:style>
  <w:style w:type="paragraph" w:styleId="8">
    <w:name w:val="heading 8"/>
    <w:basedOn w:val="a"/>
    <w:next w:val="a"/>
    <w:link w:val="80"/>
    <w:uiPriority w:val="9"/>
    <w:unhideWhenUsed/>
    <w:qFormat/>
    <w:rsid w:val="008A031E"/>
    <w:pPr>
      <w:spacing w:before="240" w:after="60"/>
      <w:outlineLvl w:val="7"/>
    </w:pPr>
    <w:rPr>
      <w:i/>
      <w:iCs/>
    </w:rPr>
  </w:style>
  <w:style w:type="paragraph" w:styleId="9">
    <w:name w:val="heading 9"/>
    <w:basedOn w:val="a"/>
    <w:next w:val="a"/>
    <w:link w:val="90"/>
    <w:uiPriority w:val="9"/>
    <w:unhideWhenUsed/>
    <w:qFormat/>
    <w:rsid w:val="008A03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hAnsi="ＭＳ 明朝"/>
      <w:sz w:val="28"/>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8A031E"/>
    <w:pPr>
      <w:ind w:left="720"/>
      <w:contextualSpacing/>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7">
    <w:name w:val="Revision"/>
    <w:hidden/>
    <w:uiPriority w:val="99"/>
    <w:semiHidden/>
    <w:rsid w:val="000C737C"/>
    <w:rPr>
      <w:rFonts w:eastAsia="HG丸ｺﾞｼｯｸM-PRO"/>
      <w:kern w:val="2"/>
      <w:sz w:val="26"/>
      <w:szCs w:val="26"/>
    </w:rPr>
  </w:style>
  <w:style w:type="character" w:customStyle="1" w:styleId="10">
    <w:name w:val="見出し 1 (文字)"/>
    <w:basedOn w:val="a0"/>
    <w:link w:val="1"/>
    <w:uiPriority w:val="9"/>
    <w:rsid w:val="008A031E"/>
    <w:rPr>
      <w:rFonts w:asciiTheme="majorHAnsi" w:eastAsiaTheme="majorEastAsia" w:hAnsiTheme="majorHAnsi"/>
      <w:b/>
      <w:bCs/>
      <w:kern w:val="32"/>
      <w:sz w:val="32"/>
      <w:szCs w:val="32"/>
    </w:rPr>
  </w:style>
  <w:style w:type="character" w:styleId="af8">
    <w:name w:val="Strong"/>
    <w:basedOn w:val="a0"/>
    <w:uiPriority w:val="22"/>
    <w:qFormat/>
    <w:rsid w:val="008A031E"/>
    <w:rPr>
      <w:b/>
      <w:bCs/>
    </w:rPr>
  </w:style>
  <w:style w:type="character" w:styleId="af9">
    <w:name w:val="Emphasis"/>
    <w:basedOn w:val="a0"/>
    <w:uiPriority w:val="20"/>
    <w:qFormat/>
    <w:rsid w:val="008A031E"/>
    <w:rPr>
      <w:rFonts w:asciiTheme="minorHAnsi" w:hAnsiTheme="minorHAnsi"/>
      <w:b/>
      <w:i/>
      <w:iCs/>
    </w:rPr>
  </w:style>
  <w:style w:type="character" w:customStyle="1" w:styleId="20">
    <w:name w:val="見出し 2 (文字)"/>
    <w:basedOn w:val="a0"/>
    <w:link w:val="2"/>
    <w:uiPriority w:val="9"/>
    <w:rsid w:val="008A031E"/>
    <w:rPr>
      <w:rFonts w:asciiTheme="majorHAnsi" w:eastAsiaTheme="majorEastAsia" w:hAnsiTheme="majorHAnsi"/>
      <w:b/>
      <w:bCs/>
      <w:i/>
      <w:iCs/>
      <w:sz w:val="28"/>
      <w:szCs w:val="28"/>
    </w:rPr>
  </w:style>
  <w:style w:type="character" w:customStyle="1" w:styleId="30">
    <w:name w:val="見出し 3 (文字)"/>
    <w:basedOn w:val="a0"/>
    <w:link w:val="3"/>
    <w:uiPriority w:val="9"/>
    <w:rsid w:val="008A031E"/>
    <w:rPr>
      <w:rFonts w:asciiTheme="majorHAnsi" w:eastAsiaTheme="majorEastAsia" w:hAnsiTheme="majorHAnsi"/>
      <w:b/>
      <w:bCs/>
      <w:sz w:val="26"/>
      <w:szCs w:val="26"/>
    </w:rPr>
  </w:style>
  <w:style w:type="character" w:customStyle="1" w:styleId="40">
    <w:name w:val="見出し 4 (文字)"/>
    <w:basedOn w:val="a0"/>
    <w:link w:val="4"/>
    <w:uiPriority w:val="9"/>
    <w:rsid w:val="008A031E"/>
    <w:rPr>
      <w:b/>
      <w:bCs/>
      <w:sz w:val="28"/>
      <w:szCs w:val="28"/>
    </w:rPr>
  </w:style>
  <w:style w:type="character" w:customStyle="1" w:styleId="50">
    <w:name w:val="見出し 5 (文字)"/>
    <w:basedOn w:val="a0"/>
    <w:link w:val="5"/>
    <w:uiPriority w:val="9"/>
    <w:rsid w:val="008A031E"/>
    <w:rPr>
      <w:b/>
      <w:bCs/>
      <w:i/>
      <w:iCs/>
      <w:sz w:val="26"/>
      <w:szCs w:val="26"/>
    </w:rPr>
  </w:style>
  <w:style w:type="character" w:customStyle="1" w:styleId="60">
    <w:name w:val="見出し 6 (文字)"/>
    <w:basedOn w:val="a0"/>
    <w:link w:val="6"/>
    <w:uiPriority w:val="9"/>
    <w:rsid w:val="008A031E"/>
    <w:rPr>
      <w:b/>
      <w:bCs/>
    </w:rPr>
  </w:style>
  <w:style w:type="character" w:customStyle="1" w:styleId="70">
    <w:name w:val="見出し 7 (文字)"/>
    <w:basedOn w:val="a0"/>
    <w:link w:val="7"/>
    <w:uiPriority w:val="9"/>
    <w:rsid w:val="008A031E"/>
    <w:rPr>
      <w:sz w:val="24"/>
      <w:szCs w:val="24"/>
    </w:rPr>
  </w:style>
  <w:style w:type="character" w:customStyle="1" w:styleId="80">
    <w:name w:val="見出し 8 (文字)"/>
    <w:basedOn w:val="a0"/>
    <w:link w:val="8"/>
    <w:uiPriority w:val="9"/>
    <w:rsid w:val="008A031E"/>
    <w:rPr>
      <w:i/>
      <w:iCs/>
      <w:sz w:val="24"/>
      <w:szCs w:val="24"/>
    </w:rPr>
  </w:style>
  <w:style w:type="character" w:customStyle="1" w:styleId="90">
    <w:name w:val="見出し 9 (文字)"/>
    <w:basedOn w:val="a0"/>
    <w:link w:val="9"/>
    <w:uiPriority w:val="9"/>
    <w:rsid w:val="008A031E"/>
    <w:rPr>
      <w:rFonts w:asciiTheme="majorHAnsi" w:eastAsiaTheme="majorEastAsia" w:hAnsiTheme="majorHAnsi"/>
    </w:rPr>
  </w:style>
  <w:style w:type="paragraph" w:styleId="afa">
    <w:name w:val="Title"/>
    <w:basedOn w:val="a"/>
    <w:next w:val="a"/>
    <w:link w:val="afb"/>
    <w:uiPriority w:val="10"/>
    <w:qFormat/>
    <w:rsid w:val="008A031E"/>
    <w:pPr>
      <w:spacing w:before="240" w:after="60"/>
      <w:jc w:val="center"/>
      <w:outlineLvl w:val="0"/>
    </w:pPr>
    <w:rPr>
      <w:rFonts w:asciiTheme="majorHAnsi" w:eastAsiaTheme="majorEastAsia" w:hAnsiTheme="majorHAnsi"/>
      <w:b/>
      <w:bCs/>
      <w:kern w:val="28"/>
      <w:sz w:val="32"/>
      <w:szCs w:val="32"/>
    </w:rPr>
  </w:style>
  <w:style w:type="character" w:customStyle="1" w:styleId="afb">
    <w:name w:val="表題 (文字)"/>
    <w:basedOn w:val="a0"/>
    <w:link w:val="afa"/>
    <w:uiPriority w:val="10"/>
    <w:rsid w:val="008A031E"/>
    <w:rPr>
      <w:rFonts w:asciiTheme="majorHAnsi" w:eastAsiaTheme="majorEastAsia" w:hAnsiTheme="majorHAnsi"/>
      <w:b/>
      <w:bCs/>
      <w:kern w:val="28"/>
      <w:sz w:val="32"/>
      <w:szCs w:val="32"/>
    </w:rPr>
  </w:style>
  <w:style w:type="paragraph" w:styleId="afc">
    <w:name w:val="Subtitle"/>
    <w:basedOn w:val="a"/>
    <w:next w:val="a"/>
    <w:link w:val="afd"/>
    <w:uiPriority w:val="11"/>
    <w:qFormat/>
    <w:rsid w:val="008A031E"/>
    <w:pPr>
      <w:spacing w:after="60"/>
      <w:jc w:val="center"/>
      <w:outlineLvl w:val="1"/>
    </w:pPr>
    <w:rPr>
      <w:rFonts w:asciiTheme="majorHAnsi" w:eastAsiaTheme="majorEastAsia" w:hAnsiTheme="majorHAnsi"/>
    </w:rPr>
  </w:style>
  <w:style w:type="character" w:customStyle="1" w:styleId="afd">
    <w:name w:val="副題 (文字)"/>
    <w:basedOn w:val="a0"/>
    <w:link w:val="afc"/>
    <w:uiPriority w:val="11"/>
    <w:rsid w:val="008A031E"/>
    <w:rPr>
      <w:rFonts w:asciiTheme="majorHAnsi" w:eastAsiaTheme="majorEastAsia" w:hAnsiTheme="majorHAnsi"/>
      <w:sz w:val="24"/>
      <w:szCs w:val="24"/>
    </w:rPr>
  </w:style>
  <w:style w:type="paragraph" w:styleId="afe">
    <w:name w:val="No Spacing"/>
    <w:basedOn w:val="a"/>
    <w:uiPriority w:val="1"/>
    <w:qFormat/>
    <w:rsid w:val="008A031E"/>
    <w:rPr>
      <w:szCs w:val="32"/>
    </w:rPr>
  </w:style>
  <w:style w:type="paragraph" w:styleId="aff">
    <w:name w:val="Quote"/>
    <w:basedOn w:val="a"/>
    <w:next w:val="a"/>
    <w:link w:val="aff0"/>
    <w:uiPriority w:val="29"/>
    <w:qFormat/>
    <w:rsid w:val="008A031E"/>
    <w:rPr>
      <w:i/>
    </w:rPr>
  </w:style>
  <w:style w:type="character" w:customStyle="1" w:styleId="aff0">
    <w:name w:val="引用文 (文字)"/>
    <w:basedOn w:val="a0"/>
    <w:link w:val="aff"/>
    <w:uiPriority w:val="29"/>
    <w:rsid w:val="008A031E"/>
    <w:rPr>
      <w:i/>
      <w:sz w:val="24"/>
      <w:szCs w:val="24"/>
    </w:rPr>
  </w:style>
  <w:style w:type="paragraph" w:styleId="23">
    <w:name w:val="Intense Quote"/>
    <w:basedOn w:val="a"/>
    <w:next w:val="a"/>
    <w:link w:val="24"/>
    <w:uiPriority w:val="30"/>
    <w:qFormat/>
    <w:rsid w:val="008A031E"/>
    <w:pPr>
      <w:ind w:left="720" w:right="720"/>
    </w:pPr>
    <w:rPr>
      <w:b/>
      <w:i/>
      <w:szCs w:val="22"/>
    </w:rPr>
  </w:style>
  <w:style w:type="character" w:customStyle="1" w:styleId="24">
    <w:name w:val="引用文 2 (文字)"/>
    <w:basedOn w:val="a0"/>
    <w:link w:val="23"/>
    <w:uiPriority w:val="30"/>
    <w:rsid w:val="008A031E"/>
    <w:rPr>
      <w:b/>
      <w:i/>
      <w:sz w:val="24"/>
    </w:rPr>
  </w:style>
  <w:style w:type="character" w:styleId="aff1">
    <w:name w:val="Subtle Emphasis"/>
    <w:uiPriority w:val="19"/>
    <w:qFormat/>
    <w:rsid w:val="008A031E"/>
    <w:rPr>
      <w:i/>
      <w:color w:val="5A5A5A" w:themeColor="text1" w:themeTint="A5"/>
    </w:rPr>
  </w:style>
  <w:style w:type="character" w:styleId="25">
    <w:name w:val="Intense Emphasis"/>
    <w:basedOn w:val="a0"/>
    <w:uiPriority w:val="21"/>
    <w:qFormat/>
    <w:rsid w:val="008A031E"/>
    <w:rPr>
      <w:b/>
      <w:i/>
      <w:sz w:val="24"/>
      <w:szCs w:val="24"/>
      <w:u w:val="single"/>
    </w:rPr>
  </w:style>
  <w:style w:type="character" w:styleId="aff2">
    <w:name w:val="Subtle Reference"/>
    <w:basedOn w:val="a0"/>
    <w:uiPriority w:val="31"/>
    <w:qFormat/>
    <w:rsid w:val="008A031E"/>
    <w:rPr>
      <w:sz w:val="24"/>
      <w:szCs w:val="24"/>
      <w:u w:val="single"/>
    </w:rPr>
  </w:style>
  <w:style w:type="character" w:styleId="26">
    <w:name w:val="Intense Reference"/>
    <w:basedOn w:val="a0"/>
    <w:uiPriority w:val="32"/>
    <w:qFormat/>
    <w:rsid w:val="008A031E"/>
    <w:rPr>
      <w:b/>
      <w:sz w:val="24"/>
      <w:u w:val="single"/>
    </w:rPr>
  </w:style>
  <w:style w:type="character" w:styleId="aff3">
    <w:name w:val="Book Title"/>
    <w:basedOn w:val="a0"/>
    <w:uiPriority w:val="33"/>
    <w:qFormat/>
    <w:rsid w:val="008A031E"/>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8A031E"/>
    <w:pPr>
      <w:outlineLvl w:val="9"/>
    </w:pPr>
  </w:style>
  <w:style w:type="paragraph" w:styleId="aff5">
    <w:name w:val="Plain Text"/>
    <w:basedOn w:val="a"/>
    <w:link w:val="aff6"/>
    <w:rsid w:val="00F003EF"/>
    <w:rPr>
      <w:rFonts w:ascii="ＭＳ 明朝" w:eastAsia="ＭＳ 明朝" w:hAnsi="Courier New" w:cs="Courier New"/>
      <w:sz w:val="21"/>
      <w:szCs w:val="21"/>
    </w:rPr>
  </w:style>
  <w:style w:type="character" w:customStyle="1" w:styleId="aff6">
    <w:name w:val="書式なし (文字)"/>
    <w:basedOn w:val="a0"/>
    <w:link w:val="aff5"/>
    <w:rsid w:val="00F003EF"/>
    <w:rPr>
      <w:rFonts w:ascii="ＭＳ 明朝" w:eastAsia="ＭＳ 明朝" w:hAnsi="Courier New" w:cs="Courier New"/>
      <w:sz w:val="21"/>
      <w:szCs w:val="21"/>
    </w:rPr>
  </w:style>
  <w:style w:type="character" w:customStyle="1" w:styleId="a5">
    <w:name w:val="フッター (文字)"/>
    <w:basedOn w:val="a0"/>
    <w:link w:val="a4"/>
    <w:uiPriority w:val="99"/>
    <w:rsid w:val="006F41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40F"/>
    <w:pPr>
      <w:spacing w:after="0" w:line="240" w:lineRule="auto"/>
    </w:pPr>
    <w:rPr>
      <w:sz w:val="24"/>
      <w:szCs w:val="24"/>
    </w:rPr>
  </w:style>
  <w:style w:type="paragraph" w:styleId="1">
    <w:name w:val="heading 1"/>
    <w:basedOn w:val="a"/>
    <w:next w:val="a"/>
    <w:link w:val="10"/>
    <w:uiPriority w:val="9"/>
    <w:qFormat/>
    <w:rsid w:val="008A03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A031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A031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31E"/>
    <w:pPr>
      <w:keepNext/>
      <w:spacing w:before="240" w:after="60"/>
      <w:outlineLvl w:val="3"/>
    </w:pPr>
    <w:rPr>
      <w:b/>
      <w:bCs/>
      <w:sz w:val="28"/>
      <w:szCs w:val="28"/>
    </w:rPr>
  </w:style>
  <w:style w:type="paragraph" w:styleId="5">
    <w:name w:val="heading 5"/>
    <w:basedOn w:val="a"/>
    <w:next w:val="a"/>
    <w:link w:val="50"/>
    <w:uiPriority w:val="9"/>
    <w:unhideWhenUsed/>
    <w:qFormat/>
    <w:rsid w:val="008A031E"/>
    <w:pPr>
      <w:spacing w:before="240" w:after="60"/>
      <w:outlineLvl w:val="4"/>
    </w:pPr>
    <w:rPr>
      <w:b/>
      <w:bCs/>
      <w:i/>
      <w:iCs/>
      <w:sz w:val="26"/>
      <w:szCs w:val="26"/>
    </w:rPr>
  </w:style>
  <w:style w:type="paragraph" w:styleId="6">
    <w:name w:val="heading 6"/>
    <w:basedOn w:val="a"/>
    <w:next w:val="a"/>
    <w:link w:val="60"/>
    <w:uiPriority w:val="9"/>
    <w:unhideWhenUsed/>
    <w:qFormat/>
    <w:rsid w:val="008A031E"/>
    <w:pPr>
      <w:spacing w:before="240" w:after="60"/>
      <w:outlineLvl w:val="5"/>
    </w:pPr>
    <w:rPr>
      <w:b/>
      <w:bCs/>
      <w:sz w:val="22"/>
      <w:szCs w:val="22"/>
    </w:rPr>
  </w:style>
  <w:style w:type="paragraph" w:styleId="7">
    <w:name w:val="heading 7"/>
    <w:basedOn w:val="a"/>
    <w:next w:val="a"/>
    <w:link w:val="70"/>
    <w:uiPriority w:val="9"/>
    <w:unhideWhenUsed/>
    <w:qFormat/>
    <w:rsid w:val="008A031E"/>
    <w:pPr>
      <w:spacing w:before="240" w:after="60"/>
      <w:outlineLvl w:val="6"/>
    </w:pPr>
  </w:style>
  <w:style w:type="paragraph" w:styleId="8">
    <w:name w:val="heading 8"/>
    <w:basedOn w:val="a"/>
    <w:next w:val="a"/>
    <w:link w:val="80"/>
    <w:uiPriority w:val="9"/>
    <w:unhideWhenUsed/>
    <w:qFormat/>
    <w:rsid w:val="008A031E"/>
    <w:pPr>
      <w:spacing w:before="240" w:after="60"/>
      <w:outlineLvl w:val="7"/>
    </w:pPr>
    <w:rPr>
      <w:i/>
      <w:iCs/>
    </w:rPr>
  </w:style>
  <w:style w:type="paragraph" w:styleId="9">
    <w:name w:val="heading 9"/>
    <w:basedOn w:val="a"/>
    <w:next w:val="a"/>
    <w:link w:val="90"/>
    <w:uiPriority w:val="9"/>
    <w:unhideWhenUsed/>
    <w:qFormat/>
    <w:rsid w:val="008A03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hAnsi="ＭＳ 明朝"/>
      <w:sz w:val="28"/>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8A031E"/>
    <w:pPr>
      <w:ind w:left="720"/>
      <w:contextualSpacing/>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7">
    <w:name w:val="Revision"/>
    <w:hidden/>
    <w:uiPriority w:val="99"/>
    <w:semiHidden/>
    <w:rsid w:val="000C737C"/>
    <w:rPr>
      <w:rFonts w:eastAsia="HG丸ｺﾞｼｯｸM-PRO"/>
      <w:kern w:val="2"/>
      <w:sz w:val="26"/>
      <w:szCs w:val="26"/>
    </w:rPr>
  </w:style>
  <w:style w:type="character" w:customStyle="1" w:styleId="10">
    <w:name w:val="見出し 1 (文字)"/>
    <w:basedOn w:val="a0"/>
    <w:link w:val="1"/>
    <w:uiPriority w:val="9"/>
    <w:rsid w:val="008A031E"/>
    <w:rPr>
      <w:rFonts w:asciiTheme="majorHAnsi" w:eastAsiaTheme="majorEastAsia" w:hAnsiTheme="majorHAnsi"/>
      <w:b/>
      <w:bCs/>
      <w:kern w:val="32"/>
      <w:sz w:val="32"/>
      <w:szCs w:val="32"/>
    </w:rPr>
  </w:style>
  <w:style w:type="character" w:styleId="af8">
    <w:name w:val="Strong"/>
    <w:basedOn w:val="a0"/>
    <w:uiPriority w:val="22"/>
    <w:qFormat/>
    <w:rsid w:val="008A031E"/>
    <w:rPr>
      <w:b/>
      <w:bCs/>
    </w:rPr>
  </w:style>
  <w:style w:type="character" w:styleId="af9">
    <w:name w:val="Emphasis"/>
    <w:basedOn w:val="a0"/>
    <w:uiPriority w:val="20"/>
    <w:qFormat/>
    <w:rsid w:val="008A031E"/>
    <w:rPr>
      <w:rFonts w:asciiTheme="minorHAnsi" w:hAnsiTheme="minorHAnsi"/>
      <w:b/>
      <w:i/>
      <w:iCs/>
    </w:rPr>
  </w:style>
  <w:style w:type="character" w:customStyle="1" w:styleId="20">
    <w:name w:val="見出し 2 (文字)"/>
    <w:basedOn w:val="a0"/>
    <w:link w:val="2"/>
    <w:uiPriority w:val="9"/>
    <w:rsid w:val="008A031E"/>
    <w:rPr>
      <w:rFonts w:asciiTheme="majorHAnsi" w:eastAsiaTheme="majorEastAsia" w:hAnsiTheme="majorHAnsi"/>
      <w:b/>
      <w:bCs/>
      <w:i/>
      <w:iCs/>
      <w:sz w:val="28"/>
      <w:szCs w:val="28"/>
    </w:rPr>
  </w:style>
  <w:style w:type="character" w:customStyle="1" w:styleId="30">
    <w:name w:val="見出し 3 (文字)"/>
    <w:basedOn w:val="a0"/>
    <w:link w:val="3"/>
    <w:uiPriority w:val="9"/>
    <w:rsid w:val="008A031E"/>
    <w:rPr>
      <w:rFonts w:asciiTheme="majorHAnsi" w:eastAsiaTheme="majorEastAsia" w:hAnsiTheme="majorHAnsi"/>
      <w:b/>
      <w:bCs/>
      <w:sz w:val="26"/>
      <w:szCs w:val="26"/>
    </w:rPr>
  </w:style>
  <w:style w:type="character" w:customStyle="1" w:styleId="40">
    <w:name w:val="見出し 4 (文字)"/>
    <w:basedOn w:val="a0"/>
    <w:link w:val="4"/>
    <w:uiPriority w:val="9"/>
    <w:rsid w:val="008A031E"/>
    <w:rPr>
      <w:b/>
      <w:bCs/>
      <w:sz w:val="28"/>
      <w:szCs w:val="28"/>
    </w:rPr>
  </w:style>
  <w:style w:type="character" w:customStyle="1" w:styleId="50">
    <w:name w:val="見出し 5 (文字)"/>
    <w:basedOn w:val="a0"/>
    <w:link w:val="5"/>
    <w:uiPriority w:val="9"/>
    <w:rsid w:val="008A031E"/>
    <w:rPr>
      <w:b/>
      <w:bCs/>
      <w:i/>
      <w:iCs/>
      <w:sz w:val="26"/>
      <w:szCs w:val="26"/>
    </w:rPr>
  </w:style>
  <w:style w:type="character" w:customStyle="1" w:styleId="60">
    <w:name w:val="見出し 6 (文字)"/>
    <w:basedOn w:val="a0"/>
    <w:link w:val="6"/>
    <w:uiPriority w:val="9"/>
    <w:rsid w:val="008A031E"/>
    <w:rPr>
      <w:b/>
      <w:bCs/>
    </w:rPr>
  </w:style>
  <w:style w:type="character" w:customStyle="1" w:styleId="70">
    <w:name w:val="見出し 7 (文字)"/>
    <w:basedOn w:val="a0"/>
    <w:link w:val="7"/>
    <w:uiPriority w:val="9"/>
    <w:rsid w:val="008A031E"/>
    <w:rPr>
      <w:sz w:val="24"/>
      <w:szCs w:val="24"/>
    </w:rPr>
  </w:style>
  <w:style w:type="character" w:customStyle="1" w:styleId="80">
    <w:name w:val="見出し 8 (文字)"/>
    <w:basedOn w:val="a0"/>
    <w:link w:val="8"/>
    <w:uiPriority w:val="9"/>
    <w:rsid w:val="008A031E"/>
    <w:rPr>
      <w:i/>
      <w:iCs/>
      <w:sz w:val="24"/>
      <w:szCs w:val="24"/>
    </w:rPr>
  </w:style>
  <w:style w:type="character" w:customStyle="1" w:styleId="90">
    <w:name w:val="見出し 9 (文字)"/>
    <w:basedOn w:val="a0"/>
    <w:link w:val="9"/>
    <w:uiPriority w:val="9"/>
    <w:rsid w:val="008A031E"/>
    <w:rPr>
      <w:rFonts w:asciiTheme="majorHAnsi" w:eastAsiaTheme="majorEastAsia" w:hAnsiTheme="majorHAnsi"/>
    </w:rPr>
  </w:style>
  <w:style w:type="paragraph" w:styleId="afa">
    <w:name w:val="Title"/>
    <w:basedOn w:val="a"/>
    <w:next w:val="a"/>
    <w:link w:val="afb"/>
    <w:uiPriority w:val="10"/>
    <w:qFormat/>
    <w:rsid w:val="008A031E"/>
    <w:pPr>
      <w:spacing w:before="240" w:after="60"/>
      <w:jc w:val="center"/>
      <w:outlineLvl w:val="0"/>
    </w:pPr>
    <w:rPr>
      <w:rFonts w:asciiTheme="majorHAnsi" w:eastAsiaTheme="majorEastAsia" w:hAnsiTheme="majorHAnsi"/>
      <w:b/>
      <w:bCs/>
      <w:kern w:val="28"/>
      <w:sz w:val="32"/>
      <w:szCs w:val="32"/>
    </w:rPr>
  </w:style>
  <w:style w:type="character" w:customStyle="1" w:styleId="afb">
    <w:name w:val="表題 (文字)"/>
    <w:basedOn w:val="a0"/>
    <w:link w:val="afa"/>
    <w:uiPriority w:val="10"/>
    <w:rsid w:val="008A031E"/>
    <w:rPr>
      <w:rFonts w:asciiTheme="majorHAnsi" w:eastAsiaTheme="majorEastAsia" w:hAnsiTheme="majorHAnsi"/>
      <w:b/>
      <w:bCs/>
      <w:kern w:val="28"/>
      <w:sz w:val="32"/>
      <w:szCs w:val="32"/>
    </w:rPr>
  </w:style>
  <w:style w:type="paragraph" w:styleId="afc">
    <w:name w:val="Subtitle"/>
    <w:basedOn w:val="a"/>
    <w:next w:val="a"/>
    <w:link w:val="afd"/>
    <w:uiPriority w:val="11"/>
    <w:qFormat/>
    <w:rsid w:val="008A031E"/>
    <w:pPr>
      <w:spacing w:after="60"/>
      <w:jc w:val="center"/>
      <w:outlineLvl w:val="1"/>
    </w:pPr>
    <w:rPr>
      <w:rFonts w:asciiTheme="majorHAnsi" w:eastAsiaTheme="majorEastAsia" w:hAnsiTheme="majorHAnsi"/>
    </w:rPr>
  </w:style>
  <w:style w:type="character" w:customStyle="1" w:styleId="afd">
    <w:name w:val="副題 (文字)"/>
    <w:basedOn w:val="a0"/>
    <w:link w:val="afc"/>
    <w:uiPriority w:val="11"/>
    <w:rsid w:val="008A031E"/>
    <w:rPr>
      <w:rFonts w:asciiTheme="majorHAnsi" w:eastAsiaTheme="majorEastAsia" w:hAnsiTheme="majorHAnsi"/>
      <w:sz w:val="24"/>
      <w:szCs w:val="24"/>
    </w:rPr>
  </w:style>
  <w:style w:type="paragraph" w:styleId="afe">
    <w:name w:val="No Spacing"/>
    <w:basedOn w:val="a"/>
    <w:uiPriority w:val="1"/>
    <w:qFormat/>
    <w:rsid w:val="008A031E"/>
    <w:rPr>
      <w:szCs w:val="32"/>
    </w:rPr>
  </w:style>
  <w:style w:type="paragraph" w:styleId="aff">
    <w:name w:val="Quote"/>
    <w:basedOn w:val="a"/>
    <w:next w:val="a"/>
    <w:link w:val="aff0"/>
    <w:uiPriority w:val="29"/>
    <w:qFormat/>
    <w:rsid w:val="008A031E"/>
    <w:rPr>
      <w:i/>
    </w:rPr>
  </w:style>
  <w:style w:type="character" w:customStyle="1" w:styleId="aff0">
    <w:name w:val="引用文 (文字)"/>
    <w:basedOn w:val="a0"/>
    <w:link w:val="aff"/>
    <w:uiPriority w:val="29"/>
    <w:rsid w:val="008A031E"/>
    <w:rPr>
      <w:i/>
      <w:sz w:val="24"/>
      <w:szCs w:val="24"/>
    </w:rPr>
  </w:style>
  <w:style w:type="paragraph" w:styleId="23">
    <w:name w:val="Intense Quote"/>
    <w:basedOn w:val="a"/>
    <w:next w:val="a"/>
    <w:link w:val="24"/>
    <w:uiPriority w:val="30"/>
    <w:qFormat/>
    <w:rsid w:val="008A031E"/>
    <w:pPr>
      <w:ind w:left="720" w:right="720"/>
    </w:pPr>
    <w:rPr>
      <w:b/>
      <w:i/>
      <w:szCs w:val="22"/>
    </w:rPr>
  </w:style>
  <w:style w:type="character" w:customStyle="1" w:styleId="24">
    <w:name w:val="引用文 2 (文字)"/>
    <w:basedOn w:val="a0"/>
    <w:link w:val="23"/>
    <w:uiPriority w:val="30"/>
    <w:rsid w:val="008A031E"/>
    <w:rPr>
      <w:b/>
      <w:i/>
      <w:sz w:val="24"/>
    </w:rPr>
  </w:style>
  <w:style w:type="character" w:styleId="aff1">
    <w:name w:val="Subtle Emphasis"/>
    <w:uiPriority w:val="19"/>
    <w:qFormat/>
    <w:rsid w:val="008A031E"/>
    <w:rPr>
      <w:i/>
      <w:color w:val="5A5A5A" w:themeColor="text1" w:themeTint="A5"/>
    </w:rPr>
  </w:style>
  <w:style w:type="character" w:styleId="25">
    <w:name w:val="Intense Emphasis"/>
    <w:basedOn w:val="a0"/>
    <w:uiPriority w:val="21"/>
    <w:qFormat/>
    <w:rsid w:val="008A031E"/>
    <w:rPr>
      <w:b/>
      <w:i/>
      <w:sz w:val="24"/>
      <w:szCs w:val="24"/>
      <w:u w:val="single"/>
    </w:rPr>
  </w:style>
  <w:style w:type="character" w:styleId="aff2">
    <w:name w:val="Subtle Reference"/>
    <w:basedOn w:val="a0"/>
    <w:uiPriority w:val="31"/>
    <w:qFormat/>
    <w:rsid w:val="008A031E"/>
    <w:rPr>
      <w:sz w:val="24"/>
      <w:szCs w:val="24"/>
      <w:u w:val="single"/>
    </w:rPr>
  </w:style>
  <w:style w:type="character" w:styleId="26">
    <w:name w:val="Intense Reference"/>
    <w:basedOn w:val="a0"/>
    <w:uiPriority w:val="32"/>
    <w:qFormat/>
    <w:rsid w:val="008A031E"/>
    <w:rPr>
      <w:b/>
      <w:sz w:val="24"/>
      <w:u w:val="single"/>
    </w:rPr>
  </w:style>
  <w:style w:type="character" w:styleId="aff3">
    <w:name w:val="Book Title"/>
    <w:basedOn w:val="a0"/>
    <w:uiPriority w:val="33"/>
    <w:qFormat/>
    <w:rsid w:val="008A031E"/>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8A031E"/>
    <w:pPr>
      <w:outlineLvl w:val="9"/>
    </w:pPr>
  </w:style>
  <w:style w:type="paragraph" w:styleId="aff5">
    <w:name w:val="Plain Text"/>
    <w:basedOn w:val="a"/>
    <w:link w:val="aff6"/>
    <w:rsid w:val="00F003EF"/>
    <w:rPr>
      <w:rFonts w:ascii="ＭＳ 明朝" w:eastAsia="ＭＳ 明朝" w:hAnsi="Courier New" w:cs="Courier New"/>
      <w:sz w:val="21"/>
      <w:szCs w:val="21"/>
    </w:rPr>
  </w:style>
  <w:style w:type="character" w:customStyle="1" w:styleId="aff6">
    <w:name w:val="書式なし (文字)"/>
    <w:basedOn w:val="a0"/>
    <w:link w:val="aff5"/>
    <w:rsid w:val="00F003EF"/>
    <w:rPr>
      <w:rFonts w:ascii="ＭＳ 明朝" w:eastAsia="ＭＳ 明朝" w:hAnsi="Courier New" w:cs="Courier New"/>
      <w:sz w:val="21"/>
      <w:szCs w:val="21"/>
    </w:rPr>
  </w:style>
  <w:style w:type="character" w:customStyle="1" w:styleId="a5">
    <w:name w:val="フッター (文字)"/>
    <w:basedOn w:val="a0"/>
    <w:link w:val="a4"/>
    <w:uiPriority w:val="99"/>
    <w:rsid w:val="006F41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5988">
      <w:bodyDiv w:val="1"/>
      <w:marLeft w:val="0"/>
      <w:marRight w:val="0"/>
      <w:marTop w:val="0"/>
      <w:marBottom w:val="0"/>
      <w:divBdr>
        <w:top w:val="none" w:sz="0" w:space="0" w:color="auto"/>
        <w:left w:val="none" w:sz="0" w:space="0" w:color="auto"/>
        <w:bottom w:val="none" w:sz="0" w:space="0" w:color="auto"/>
        <w:right w:val="none" w:sz="0" w:space="0" w:color="auto"/>
      </w:divBdr>
    </w:div>
    <w:div w:id="576786180">
      <w:bodyDiv w:val="1"/>
      <w:marLeft w:val="0"/>
      <w:marRight w:val="0"/>
      <w:marTop w:val="0"/>
      <w:marBottom w:val="0"/>
      <w:divBdr>
        <w:top w:val="none" w:sz="0" w:space="0" w:color="auto"/>
        <w:left w:val="none" w:sz="0" w:space="0" w:color="auto"/>
        <w:bottom w:val="none" w:sz="0" w:space="0" w:color="auto"/>
        <w:right w:val="none" w:sz="0" w:space="0" w:color="auto"/>
      </w:divBdr>
    </w:div>
    <w:div w:id="652875167">
      <w:bodyDiv w:val="1"/>
      <w:marLeft w:val="0"/>
      <w:marRight w:val="0"/>
      <w:marTop w:val="0"/>
      <w:marBottom w:val="0"/>
      <w:divBdr>
        <w:top w:val="none" w:sz="0" w:space="0" w:color="auto"/>
        <w:left w:val="none" w:sz="0" w:space="0" w:color="auto"/>
        <w:bottom w:val="none" w:sz="0" w:space="0" w:color="auto"/>
        <w:right w:val="none" w:sz="0" w:space="0" w:color="auto"/>
      </w:divBdr>
    </w:div>
    <w:div w:id="738556781">
      <w:bodyDiv w:val="1"/>
      <w:marLeft w:val="0"/>
      <w:marRight w:val="0"/>
      <w:marTop w:val="0"/>
      <w:marBottom w:val="0"/>
      <w:divBdr>
        <w:top w:val="none" w:sz="0" w:space="0" w:color="auto"/>
        <w:left w:val="none" w:sz="0" w:space="0" w:color="auto"/>
        <w:bottom w:val="none" w:sz="0" w:space="0" w:color="auto"/>
        <w:right w:val="none" w:sz="0" w:space="0" w:color="auto"/>
      </w:divBdr>
    </w:div>
    <w:div w:id="790638053">
      <w:bodyDiv w:val="1"/>
      <w:marLeft w:val="0"/>
      <w:marRight w:val="0"/>
      <w:marTop w:val="0"/>
      <w:marBottom w:val="0"/>
      <w:divBdr>
        <w:top w:val="none" w:sz="0" w:space="0" w:color="auto"/>
        <w:left w:val="none" w:sz="0" w:space="0" w:color="auto"/>
        <w:bottom w:val="none" w:sz="0" w:space="0" w:color="auto"/>
        <w:right w:val="none" w:sz="0" w:space="0" w:color="auto"/>
      </w:divBdr>
    </w:div>
    <w:div w:id="861822185">
      <w:bodyDiv w:val="1"/>
      <w:marLeft w:val="0"/>
      <w:marRight w:val="0"/>
      <w:marTop w:val="0"/>
      <w:marBottom w:val="0"/>
      <w:divBdr>
        <w:top w:val="none" w:sz="0" w:space="0" w:color="auto"/>
        <w:left w:val="none" w:sz="0" w:space="0" w:color="auto"/>
        <w:bottom w:val="none" w:sz="0" w:space="0" w:color="auto"/>
        <w:right w:val="none" w:sz="0" w:space="0" w:color="auto"/>
      </w:divBdr>
    </w:div>
    <w:div w:id="1053582961">
      <w:bodyDiv w:val="1"/>
      <w:marLeft w:val="0"/>
      <w:marRight w:val="0"/>
      <w:marTop w:val="0"/>
      <w:marBottom w:val="0"/>
      <w:divBdr>
        <w:top w:val="none" w:sz="0" w:space="0" w:color="auto"/>
        <w:left w:val="none" w:sz="0" w:space="0" w:color="auto"/>
        <w:bottom w:val="none" w:sz="0" w:space="0" w:color="auto"/>
        <w:right w:val="none" w:sz="0" w:space="0" w:color="auto"/>
      </w:divBdr>
    </w:div>
    <w:div w:id="1075205746">
      <w:bodyDiv w:val="1"/>
      <w:marLeft w:val="0"/>
      <w:marRight w:val="0"/>
      <w:marTop w:val="0"/>
      <w:marBottom w:val="0"/>
      <w:divBdr>
        <w:top w:val="none" w:sz="0" w:space="0" w:color="auto"/>
        <w:left w:val="none" w:sz="0" w:space="0" w:color="auto"/>
        <w:bottom w:val="none" w:sz="0" w:space="0" w:color="auto"/>
        <w:right w:val="none" w:sz="0" w:space="0" w:color="auto"/>
      </w:divBdr>
    </w:div>
    <w:div w:id="1175412312">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612207388">
      <w:bodyDiv w:val="1"/>
      <w:marLeft w:val="0"/>
      <w:marRight w:val="0"/>
      <w:marTop w:val="0"/>
      <w:marBottom w:val="0"/>
      <w:divBdr>
        <w:top w:val="none" w:sz="0" w:space="0" w:color="auto"/>
        <w:left w:val="none" w:sz="0" w:space="0" w:color="auto"/>
        <w:bottom w:val="none" w:sz="0" w:space="0" w:color="auto"/>
        <w:right w:val="none" w:sz="0" w:space="0" w:color="auto"/>
      </w:divBdr>
    </w:div>
    <w:div w:id="17141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05D7-A19A-4EAE-8A68-08262D62D518}">
  <ds:schemaRefs>
    <ds:schemaRef ds:uri="http://schemas.microsoft.com/sharepoint/v3/contenttype/forms"/>
  </ds:schemaRefs>
</ds:datastoreItem>
</file>

<file path=customXml/itemProps2.xml><?xml version="1.0" encoding="utf-8"?>
<ds:datastoreItem xmlns:ds="http://schemas.openxmlformats.org/officeDocument/2006/customXml" ds:itemID="{D1906B3F-F0F9-4CE9-A6D0-FD6B8C5427A1}">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2D3D185E-DD3B-4CB2-8917-E49CBD6E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4E41F7-FB20-41A6-B74D-5F68F673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18452</Words>
  <Characters>671</Characters>
  <Application>Microsoft Office Word</Application>
  <DocSecurity>0</DocSecurity>
  <Lines>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HOSTNAME</cp:lastModifiedBy>
  <cp:revision>8</cp:revision>
  <cp:lastPrinted>2018-07-09T11:20:00Z</cp:lastPrinted>
  <dcterms:created xsi:type="dcterms:W3CDTF">2018-07-12T01:29:00Z</dcterms:created>
  <dcterms:modified xsi:type="dcterms:W3CDTF">2018-07-23T06:41:00Z</dcterms:modified>
</cp:coreProperties>
</file>