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DA" w:rsidRPr="008A69DA" w:rsidRDefault="008A69DA" w:rsidP="008A69DA">
      <w:pPr>
        <w:autoSpaceDE w:val="0"/>
        <w:autoSpaceDN w:val="0"/>
        <w:adjustRightInd w:val="0"/>
        <w:spacing w:line="300" w:lineRule="atLeast"/>
        <w:jc w:val="center"/>
        <w:rPr>
          <w:rFonts w:ascii="ＭＳ 明朝" w:eastAsia="ＭＳ 明朝" w:hAnsi="ＭＳ 明朝" w:cs="ＭＳ 明朝" w:hint="eastAsia"/>
          <w:color w:val="000000"/>
          <w:kern w:val="0"/>
          <w:szCs w:val="21"/>
        </w:rPr>
      </w:pPr>
      <w:r w:rsidRPr="008A69DA">
        <w:rPr>
          <w:rFonts w:ascii="ＭＳ 明朝" w:eastAsia="ＭＳ 明朝" w:hAnsi="ＭＳ 明朝" w:cs="ＭＳ 明朝" w:hint="eastAsia"/>
          <w:color w:val="000000"/>
          <w:kern w:val="0"/>
          <w:szCs w:val="21"/>
        </w:rPr>
        <w:t>社会教育法</w:t>
      </w:r>
      <w:r>
        <w:rPr>
          <w:rFonts w:ascii="ＭＳ 明朝" w:eastAsia="ＭＳ 明朝" w:hAnsi="ＭＳ 明朝" w:cs="ＭＳ 明朝" w:hint="eastAsia"/>
          <w:color w:val="000000"/>
          <w:kern w:val="0"/>
          <w:szCs w:val="21"/>
        </w:rPr>
        <w:t>（抜粋）</w:t>
      </w:r>
    </w:p>
    <w:p w:rsidR="008A69DA" w:rsidRPr="008A69DA" w:rsidRDefault="008A69DA" w:rsidP="008A69DA">
      <w:pPr>
        <w:autoSpaceDE w:val="0"/>
        <w:autoSpaceDN w:val="0"/>
        <w:adjustRightInd w:val="0"/>
        <w:spacing w:line="300" w:lineRule="atLeast"/>
        <w:jc w:val="right"/>
        <w:rPr>
          <w:rFonts w:ascii="ＭＳ 明朝" w:eastAsia="ＭＳ 明朝" w:hAnsi="ＭＳ 明朝" w:cs="ＭＳ 明朝" w:hint="eastAsia"/>
          <w:color w:val="000000"/>
          <w:kern w:val="0"/>
          <w:szCs w:val="21"/>
        </w:rPr>
      </w:pPr>
      <w:r>
        <w:rPr>
          <w:rFonts w:ascii="ＭＳ 明朝" w:eastAsia="ＭＳ 明朝" w:hAnsi="ＭＳ 明朝" w:cs="ＭＳ 明朝" w:hint="eastAsia"/>
          <w:color w:val="000000"/>
          <w:kern w:val="0"/>
          <w:szCs w:val="21"/>
        </w:rPr>
        <w:t>昭和二十四年六月十日法律第二百七号</w:t>
      </w:r>
    </w:p>
    <w:p w:rsidR="008A69DA" w:rsidRPr="008A69DA" w:rsidRDefault="008A69DA" w:rsidP="008A69DA">
      <w:pPr>
        <w:autoSpaceDE w:val="0"/>
        <w:autoSpaceDN w:val="0"/>
        <w:adjustRightInd w:val="0"/>
        <w:spacing w:line="300" w:lineRule="atLeast"/>
        <w:jc w:val="left"/>
        <w:rPr>
          <w:rFonts w:ascii="ＭＳ 明朝" w:eastAsia="ＭＳ 明朝" w:hAnsi="ＭＳ 明朝" w:cs="ＭＳ 明朝"/>
          <w:color w:val="000000"/>
          <w:kern w:val="0"/>
          <w:szCs w:val="21"/>
        </w:rPr>
      </w:pPr>
    </w:p>
    <w:p w:rsidR="008A69DA" w:rsidRPr="008A69DA" w:rsidRDefault="008A69DA" w:rsidP="008A69DA">
      <w:pPr>
        <w:autoSpaceDE w:val="0"/>
        <w:autoSpaceDN w:val="0"/>
        <w:adjustRightInd w:val="0"/>
        <w:spacing w:line="300" w:lineRule="atLeast"/>
        <w:jc w:val="left"/>
        <w:rPr>
          <w:rFonts w:ascii="ＭＳ 明朝" w:eastAsia="ＭＳ 明朝" w:hAnsi="ＭＳ 明朝" w:cs="ＭＳ 明朝"/>
          <w:color w:val="000000"/>
          <w:kern w:val="0"/>
          <w:szCs w:val="21"/>
        </w:rPr>
      </w:pPr>
      <w:bookmarkStart w:id="0" w:name="_GoBack"/>
      <w:bookmarkEnd w:id="0"/>
    </w:p>
    <w:p w:rsidR="008A69DA" w:rsidRPr="008A69DA" w:rsidRDefault="008A69DA" w:rsidP="008A69DA">
      <w:pPr>
        <w:autoSpaceDE w:val="0"/>
        <w:autoSpaceDN w:val="0"/>
        <w:adjustRightInd w:val="0"/>
        <w:spacing w:line="300" w:lineRule="atLeast"/>
        <w:jc w:val="left"/>
        <w:rPr>
          <w:rFonts w:ascii="ＭＳ 明朝" w:eastAsia="ＭＳ 明朝" w:hAnsi="ＭＳ 明朝" w:cs="ＭＳ 明朝" w:hint="eastAsia"/>
          <w:color w:val="000000"/>
          <w:kern w:val="0"/>
          <w:szCs w:val="21"/>
        </w:rPr>
      </w:pPr>
      <w:r w:rsidRPr="008A69DA">
        <w:rPr>
          <w:rFonts w:ascii="ＭＳ 明朝" w:eastAsia="ＭＳ 明朝" w:hAnsi="ＭＳ 明朝" w:cs="ＭＳ 明朝" w:hint="eastAsia"/>
          <w:color w:val="000000"/>
          <w:kern w:val="0"/>
          <w:szCs w:val="21"/>
        </w:rPr>
        <w:t xml:space="preserve">（社会教育委員の設置） </w:t>
      </w:r>
    </w:p>
    <w:p w:rsidR="008A69DA" w:rsidRPr="008A69DA" w:rsidRDefault="008A69DA" w:rsidP="008A69DA">
      <w:pPr>
        <w:autoSpaceDE w:val="0"/>
        <w:autoSpaceDN w:val="0"/>
        <w:adjustRightInd w:val="0"/>
        <w:spacing w:line="300" w:lineRule="atLeast"/>
        <w:jc w:val="left"/>
        <w:rPr>
          <w:rFonts w:ascii="ＭＳ 明朝" w:eastAsia="ＭＳ 明朝" w:hAnsi="ＭＳ 明朝" w:cs="ＭＳ 明朝" w:hint="eastAsia"/>
          <w:color w:val="000000"/>
          <w:kern w:val="0"/>
          <w:szCs w:val="21"/>
        </w:rPr>
      </w:pPr>
      <w:r w:rsidRPr="008A69DA">
        <w:rPr>
          <w:rFonts w:ascii="ＭＳ 明朝" w:eastAsia="ＭＳ 明朝" w:hAnsi="ＭＳ 明朝" w:cs="ＭＳ 明朝" w:hint="eastAsia"/>
          <w:color w:val="000000"/>
          <w:kern w:val="0"/>
          <w:szCs w:val="21"/>
        </w:rPr>
        <w:t>第十五条</w:t>
      </w:r>
      <w:r>
        <w:rPr>
          <w:rFonts w:ascii="ＭＳ 明朝" w:eastAsia="ＭＳ 明朝" w:hAnsi="ＭＳ 明朝" w:cs="ＭＳ 明朝" w:hint="eastAsia"/>
          <w:color w:val="000000"/>
          <w:kern w:val="0"/>
          <w:szCs w:val="21"/>
        </w:rPr>
        <w:t xml:space="preserve">　</w:t>
      </w:r>
      <w:r w:rsidRPr="008A69DA">
        <w:rPr>
          <w:rFonts w:ascii="ＭＳ 明朝" w:eastAsia="ＭＳ 明朝" w:hAnsi="ＭＳ 明朝" w:cs="ＭＳ 明朝" w:hint="eastAsia"/>
          <w:color w:val="000000"/>
          <w:kern w:val="0"/>
          <w:szCs w:val="21"/>
        </w:rPr>
        <w:t xml:space="preserve">都道府県及び市町村に社会教育委員を置くことができる。 </w:t>
      </w:r>
    </w:p>
    <w:p w:rsidR="008A69DA" w:rsidRPr="008A69DA" w:rsidRDefault="008A69DA" w:rsidP="008A69DA">
      <w:pPr>
        <w:autoSpaceDE w:val="0"/>
        <w:autoSpaceDN w:val="0"/>
        <w:adjustRightInd w:val="0"/>
        <w:spacing w:line="300" w:lineRule="atLeast"/>
        <w:jc w:val="left"/>
        <w:rPr>
          <w:rFonts w:ascii="ＭＳ 明朝" w:eastAsia="ＭＳ 明朝" w:hAnsi="ＭＳ 明朝" w:cs="ＭＳ 明朝" w:hint="eastAsia"/>
          <w:color w:val="000000"/>
          <w:kern w:val="0"/>
          <w:szCs w:val="21"/>
        </w:rPr>
      </w:pPr>
      <w:r w:rsidRPr="008A69DA">
        <w:rPr>
          <w:rFonts w:ascii="ＭＳ 明朝" w:eastAsia="ＭＳ 明朝" w:hAnsi="ＭＳ 明朝" w:cs="ＭＳ 明朝" w:hint="eastAsia"/>
          <w:color w:val="000000"/>
          <w:kern w:val="0"/>
          <w:szCs w:val="21"/>
        </w:rPr>
        <w:t>２</w:t>
      </w:r>
      <w:r>
        <w:rPr>
          <w:rFonts w:ascii="ＭＳ 明朝" w:eastAsia="ＭＳ 明朝" w:hAnsi="ＭＳ 明朝" w:cs="ＭＳ 明朝" w:hint="eastAsia"/>
          <w:color w:val="000000"/>
          <w:kern w:val="0"/>
          <w:szCs w:val="21"/>
        </w:rPr>
        <w:t xml:space="preserve">　</w:t>
      </w:r>
      <w:r w:rsidRPr="008A69DA">
        <w:rPr>
          <w:rFonts w:ascii="ＭＳ 明朝" w:eastAsia="ＭＳ 明朝" w:hAnsi="ＭＳ 明朝" w:cs="ＭＳ 明朝" w:hint="eastAsia"/>
          <w:color w:val="000000"/>
          <w:kern w:val="0"/>
          <w:szCs w:val="21"/>
        </w:rPr>
        <w:t xml:space="preserve">社会教育委員は、教育委員会が委嘱する。 </w:t>
      </w:r>
    </w:p>
    <w:p w:rsidR="008A69DA" w:rsidRDefault="008A69DA" w:rsidP="008A69DA">
      <w:pPr>
        <w:autoSpaceDE w:val="0"/>
        <w:autoSpaceDN w:val="0"/>
        <w:adjustRightInd w:val="0"/>
        <w:spacing w:line="300" w:lineRule="atLeast"/>
        <w:jc w:val="left"/>
        <w:rPr>
          <w:rFonts w:ascii="ＭＳ 明朝" w:eastAsia="ＭＳ 明朝" w:hAnsi="ＭＳ 明朝" w:cs="ＭＳ 明朝" w:hint="eastAsia"/>
          <w:color w:val="000000"/>
          <w:kern w:val="0"/>
          <w:szCs w:val="21"/>
        </w:rPr>
      </w:pPr>
    </w:p>
    <w:p w:rsidR="008A69DA" w:rsidRPr="008A69DA" w:rsidRDefault="008A69DA" w:rsidP="008A69DA">
      <w:pPr>
        <w:autoSpaceDE w:val="0"/>
        <w:autoSpaceDN w:val="0"/>
        <w:adjustRightInd w:val="0"/>
        <w:spacing w:line="300" w:lineRule="atLeast"/>
        <w:jc w:val="left"/>
        <w:rPr>
          <w:rFonts w:ascii="ＭＳ 明朝" w:eastAsia="ＭＳ 明朝" w:hAnsi="ＭＳ 明朝" w:cs="ＭＳ 明朝" w:hint="eastAsia"/>
          <w:color w:val="000000"/>
          <w:kern w:val="0"/>
          <w:szCs w:val="21"/>
        </w:rPr>
      </w:pPr>
      <w:r w:rsidRPr="008A69DA">
        <w:rPr>
          <w:rFonts w:ascii="ＭＳ 明朝" w:eastAsia="ＭＳ 明朝" w:hAnsi="ＭＳ 明朝" w:cs="ＭＳ 明朝" w:hint="eastAsia"/>
          <w:color w:val="000000"/>
          <w:kern w:val="0"/>
          <w:szCs w:val="21"/>
        </w:rPr>
        <w:t xml:space="preserve">（社会教育委員の職務） </w:t>
      </w:r>
    </w:p>
    <w:p w:rsidR="008A69DA" w:rsidRPr="008A69DA" w:rsidRDefault="008A69DA" w:rsidP="008A69DA">
      <w:pPr>
        <w:autoSpaceDE w:val="0"/>
        <w:autoSpaceDN w:val="0"/>
        <w:adjustRightInd w:val="0"/>
        <w:spacing w:line="300" w:lineRule="atLeast"/>
        <w:jc w:val="left"/>
        <w:rPr>
          <w:rFonts w:ascii="ＭＳ 明朝" w:eastAsia="ＭＳ 明朝" w:hAnsi="ＭＳ 明朝" w:cs="ＭＳ 明朝" w:hint="eastAsia"/>
          <w:color w:val="000000"/>
          <w:kern w:val="0"/>
          <w:szCs w:val="21"/>
        </w:rPr>
      </w:pPr>
      <w:r w:rsidRPr="008A69DA">
        <w:rPr>
          <w:rFonts w:ascii="ＭＳ 明朝" w:eastAsia="ＭＳ 明朝" w:hAnsi="ＭＳ 明朝" w:cs="ＭＳ 明朝" w:hint="eastAsia"/>
          <w:color w:val="000000"/>
          <w:kern w:val="0"/>
          <w:szCs w:val="21"/>
        </w:rPr>
        <w:t>第十七条</w:t>
      </w:r>
      <w:r>
        <w:rPr>
          <w:rFonts w:ascii="ＭＳ 明朝" w:eastAsia="ＭＳ 明朝" w:hAnsi="ＭＳ 明朝" w:cs="ＭＳ 明朝" w:hint="eastAsia"/>
          <w:color w:val="000000"/>
          <w:kern w:val="0"/>
          <w:szCs w:val="21"/>
        </w:rPr>
        <w:t xml:space="preserve">　</w:t>
      </w:r>
      <w:r w:rsidRPr="008A69DA">
        <w:rPr>
          <w:rFonts w:ascii="ＭＳ 明朝" w:eastAsia="ＭＳ 明朝" w:hAnsi="ＭＳ 明朝" w:cs="ＭＳ 明朝" w:hint="eastAsia"/>
          <w:color w:val="000000"/>
          <w:kern w:val="0"/>
          <w:szCs w:val="21"/>
        </w:rPr>
        <w:t xml:space="preserve">社会教育委員は、社会教育に関し教育委員会に助言するため、次の職務を行う。 </w:t>
      </w:r>
    </w:p>
    <w:p w:rsidR="008A69DA" w:rsidRPr="008A69DA" w:rsidRDefault="008A69DA" w:rsidP="008A69DA">
      <w:pPr>
        <w:autoSpaceDE w:val="0"/>
        <w:autoSpaceDN w:val="0"/>
        <w:adjustRightInd w:val="0"/>
        <w:spacing w:line="300" w:lineRule="atLeast"/>
        <w:ind w:firstLineChars="100" w:firstLine="210"/>
        <w:jc w:val="left"/>
        <w:rPr>
          <w:rFonts w:ascii="ＭＳ 明朝" w:eastAsia="ＭＳ 明朝" w:hAnsi="ＭＳ 明朝" w:cs="ＭＳ 明朝" w:hint="eastAsia"/>
          <w:color w:val="000000"/>
          <w:kern w:val="0"/>
          <w:szCs w:val="21"/>
        </w:rPr>
      </w:pPr>
      <w:r w:rsidRPr="008A69DA">
        <w:rPr>
          <w:rFonts w:ascii="ＭＳ 明朝" w:eastAsia="ＭＳ 明朝" w:hAnsi="ＭＳ 明朝" w:cs="ＭＳ 明朝" w:hint="eastAsia"/>
          <w:color w:val="000000"/>
          <w:kern w:val="0"/>
          <w:szCs w:val="21"/>
        </w:rPr>
        <w:t xml:space="preserve">一  社会教育に関する諸計画を立案すること。 </w:t>
      </w:r>
    </w:p>
    <w:p w:rsidR="008A69DA" w:rsidRPr="008A69DA" w:rsidRDefault="008A69DA" w:rsidP="008A69DA">
      <w:pPr>
        <w:autoSpaceDE w:val="0"/>
        <w:autoSpaceDN w:val="0"/>
        <w:adjustRightInd w:val="0"/>
        <w:spacing w:line="300" w:lineRule="atLeast"/>
        <w:ind w:firstLineChars="100" w:firstLine="210"/>
        <w:jc w:val="left"/>
        <w:rPr>
          <w:rFonts w:ascii="ＭＳ 明朝" w:eastAsia="ＭＳ 明朝" w:hAnsi="ＭＳ 明朝" w:cs="ＭＳ 明朝" w:hint="eastAsia"/>
          <w:color w:val="000000"/>
          <w:kern w:val="0"/>
          <w:szCs w:val="21"/>
        </w:rPr>
      </w:pPr>
      <w:r w:rsidRPr="008A69DA">
        <w:rPr>
          <w:rFonts w:ascii="ＭＳ 明朝" w:eastAsia="ＭＳ 明朝" w:hAnsi="ＭＳ 明朝" w:cs="ＭＳ 明朝" w:hint="eastAsia"/>
          <w:color w:val="000000"/>
          <w:kern w:val="0"/>
          <w:szCs w:val="21"/>
        </w:rPr>
        <w:t xml:space="preserve">二　定時又は臨時に会議を開き、教育委員会の諮問に応じ、これに対して、意見を述べること。 </w:t>
      </w:r>
    </w:p>
    <w:p w:rsidR="008A69DA" w:rsidRPr="008A69DA" w:rsidRDefault="008A69DA" w:rsidP="008A69DA">
      <w:pPr>
        <w:autoSpaceDE w:val="0"/>
        <w:autoSpaceDN w:val="0"/>
        <w:adjustRightInd w:val="0"/>
        <w:spacing w:line="300" w:lineRule="atLeast"/>
        <w:jc w:val="left"/>
        <w:rPr>
          <w:rFonts w:ascii="ＭＳ 明朝" w:eastAsia="ＭＳ 明朝" w:hAnsi="ＭＳ 明朝" w:cs="ＭＳ 明朝" w:hint="eastAsia"/>
          <w:color w:val="000000"/>
          <w:kern w:val="0"/>
          <w:szCs w:val="21"/>
        </w:rPr>
      </w:pPr>
      <w:r>
        <w:rPr>
          <w:rFonts w:ascii="ＭＳ 明朝" w:eastAsia="ＭＳ 明朝" w:hAnsi="ＭＳ 明朝" w:cs="ＭＳ 明朝" w:hint="eastAsia"/>
          <w:color w:val="000000"/>
          <w:kern w:val="0"/>
          <w:szCs w:val="21"/>
        </w:rPr>
        <w:t xml:space="preserve">　</w:t>
      </w:r>
      <w:r w:rsidRPr="008A69DA">
        <w:rPr>
          <w:rFonts w:ascii="ＭＳ 明朝" w:eastAsia="ＭＳ 明朝" w:hAnsi="ＭＳ 明朝" w:cs="ＭＳ 明朝" w:hint="eastAsia"/>
          <w:color w:val="000000"/>
          <w:kern w:val="0"/>
          <w:szCs w:val="21"/>
        </w:rPr>
        <w:t xml:space="preserve">三　前二号の職務を行うために必要な研究調査を行うこと。 </w:t>
      </w:r>
    </w:p>
    <w:p w:rsidR="008A69DA" w:rsidRPr="008A69DA" w:rsidRDefault="008A69DA" w:rsidP="008A69DA">
      <w:pPr>
        <w:autoSpaceDE w:val="0"/>
        <w:autoSpaceDN w:val="0"/>
        <w:adjustRightInd w:val="0"/>
        <w:spacing w:line="300" w:lineRule="atLeast"/>
        <w:jc w:val="left"/>
        <w:rPr>
          <w:rFonts w:ascii="ＭＳ 明朝" w:eastAsia="ＭＳ 明朝" w:hAnsi="ＭＳ 明朝" w:cs="ＭＳ 明朝" w:hint="eastAsia"/>
          <w:color w:val="000000"/>
          <w:kern w:val="0"/>
          <w:szCs w:val="21"/>
        </w:rPr>
      </w:pPr>
      <w:r w:rsidRPr="008A69DA">
        <w:rPr>
          <w:rFonts w:ascii="ＭＳ 明朝" w:eastAsia="ＭＳ 明朝" w:hAnsi="ＭＳ 明朝" w:cs="ＭＳ 明朝" w:hint="eastAsia"/>
          <w:color w:val="000000"/>
          <w:kern w:val="0"/>
          <w:szCs w:val="21"/>
        </w:rPr>
        <w:t xml:space="preserve">２　社会教育委員は、教育委員会の会議に出席して社会教育に関し意見を述べることができる。 </w:t>
      </w:r>
    </w:p>
    <w:p w:rsidR="008A69DA" w:rsidRPr="008A69DA" w:rsidRDefault="008A69DA" w:rsidP="008A69DA">
      <w:pPr>
        <w:autoSpaceDE w:val="0"/>
        <w:autoSpaceDN w:val="0"/>
        <w:adjustRightInd w:val="0"/>
        <w:spacing w:line="300" w:lineRule="atLeast"/>
        <w:ind w:left="210" w:hangingChars="100" w:hanging="210"/>
        <w:jc w:val="left"/>
        <w:rPr>
          <w:rFonts w:ascii="ＭＳ 明朝" w:eastAsia="ＭＳ 明朝" w:hAnsi="ＭＳ 明朝" w:cs="ＭＳ 明朝" w:hint="eastAsia"/>
          <w:color w:val="000000"/>
          <w:kern w:val="0"/>
          <w:szCs w:val="21"/>
        </w:rPr>
      </w:pPr>
      <w:r w:rsidRPr="008A69DA">
        <w:rPr>
          <w:rFonts w:ascii="ＭＳ 明朝" w:eastAsia="ＭＳ 明朝" w:hAnsi="ＭＳ 明朝" w:cs="ＭＳ 明朝" w:hint="eastAsia"/>
          <w:color w:val="000000"/>
          <w:kern w:val="0"/>
          <w:szCs w:val="21"/>
        </w:rPr>
        <w:t xml:space="preserve">３　市町村の社会教育委員は、当該市町村の教育委員会から委嘱を受けた青少年教育に関する特定の事項について、社会教育関係団体、社会教育指導者その他関係者に対し、助言と指導を与えることができる。 </w:t>
      </w:r>
    </w:p>
    <w:p w:rsidR="008A69DA" w:rsidRPr="008A69DA" w:rsidRDefault="008A69DA" w:rsidP="008A69DA">
      <w:pPr>
        <w:autoSpaceDE w:val="0"/>
        <w:autoSpaceDN w:val="0"/>
        <w:adjustRightInd w:val="0"/>
        <w:spacing w:line="300" w:lineRule="atLeast"/>
        <w:jc w:val="left"/>
        <w:rPr>
          <w:rFonts w:ascii="ＭＳ 明朝" w:eastAsia="ＭＳ 明朝" w:hAnsi="ＭＳ 明朝" w:cs="ＭＳ 明朝"/>
          <w:color w:val="000000"/>
          <w:kern w:val="0"/>
          <w:szCs w:val="21"/>
        </w:rPr>
      </w:pPr>
    </w:p>
    <w:p w:rsidR="008A69DA" w:rsidRPr="008A69DA" w:rsidRDefault="008A69DA" w:rsidP="008A69DA">
      <w:pPr>
        <w:autoSpaceDE w:val="0"/>
        <w:autoSpaceDN w:val="0"/>
        <w:adjustRightInd w:val="0"/>
        <w:spacing w:line="300" w:lineRule="atLeast"/>
        <w:jc w:val="left"/>
        <w:rPr>
          <w:rFonts w:ascii="ＭＳ 明朝" w:eastAsia="ＭＳ 明朝" w:hAnsi="ＭＳ 明朝" w:cs="ＭＳ 明朝" w:hint="eastAsia"/>
          <w:color w:val="000000"/>
          <w:kern w:val="0"/>
          <w:szCs w:val="21"/>
        </w:rPr>
      </w:pPr>
      <w:r w:rsidRPr="008A69DA">
        <w:rPr>
          <w:rFonts w:ascii="ＭＳ 明朝" w:eastAsia="ＭＳ 明朝" w:hAnsi="ＭＳ 明朝" w:cs="ＭＳ 明朝" w:hint="eastAsia"/>
          <w:color w:val="000000"/>
          <w:kern w:val="0"/>
          <w:szCs w:val="21"/>
        </w:rPr>
        <w:t xml:space="preserve">（社会教育委員の委嘱の基準等） </w:t>
      </w:r>
    </w:p>
    <w:p w:rsidR="008A69DA" w:rsidRDefault="008A69DA" w:rsidP="008A69DA">
      <w:pPr>
        <w:autoSpaceDE w:val="0"/>
        <w:autoSpaceDN w:val="0"/>
        <w:adjustRightInd w:val="0"/>
        <w:spacing w:line="300" w:lineRule="atLeast"/>
        <w:ind w:left="210" w:hangingChars="100" w:hanging="210"/>
        <w:jc w:val="left"/>
        <w:rPr>
          <w:rFonts w:ascii="ＭＳ 明朝" w:eastAsia="ＭＳ 明朝" w:hAnsi="ＭＳ 明朝" w:cs="ＭＳ 明朝" w:hint="eastAsia"/>
          <w:color w:val="000000"/>
          <w:kern w:val="0"/>
          <w:szCs w:val="21"/>
        </w:rPr>
      </w:pPr>
      <w:r w:rsidRPr="008A69DA">
        <w:rPr>
          <w:rFonts w:ascii="ＭＳ 明朝" w:eastAsia="ＭＳ 明朝" w:hAnsi="ＭＳ 明朝" w:cs="ＭＳ 明朝" w:hint="eastAsia"/>
          <w:color w:val="000000"/>
          <w:kern w:val="0"/>
          <w:szCs w:val="21"/>
        </w:rPr>
        <w:t>第十八条　社会教育委員の委嘱の基準、定数及び任期その他社会教育委員に関し必要な事項は、当該地方公共団体の条例で定める。この場合において、社会教育委員の委嘱の基準については、文部科学省令で定める基準を参酌するものとする。</w:t>
      </w:r>
    </w:p>
    <w:p w:rsidR="008A69DA" w:rsidRDefault="008A69DA" w:rsidP="008A69DA">
      <w:pPr>
        <w:autoSpaceDE w:val="0"/>
        <w:autoSpaceDN w:val="0"/>
        <w:adjustRightInd w:val="0"/>
        <w:spacing w:line="300" w:lineRule="atLeast"/>
        <w:jc w:val="left"/>
        <w:rPr>
          <w:rFonts w:ascii="ＭＳ 明朝" w:eastAsia="ＭＳ 明朝" w:hAnsi="ＭＳ 明朝" w:cs="ＭＳ 明朝" w:hint="eastAsia"/>
          <w:color w:val="000000"/>
          <w:kern w:val="0"/>
          <w:szCs w:val="21"/>
        </w:rPr>
      </w:pPr>
    </w:p>
    <w:p w:rsidR="008A69DA" w:rsidRDefault="008A69DA">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5D18B8" w:rsidRDefault="005D18B8" w:rsidP="008A69DA">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大阪府社会教育委員条例</w:t>
      </w:r>
    </w:p>
    <w:p w:rsidR="005D18B8" w:rsidRDefault="005D18B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昭和三十四年十月十六日</w:t>
      </w:r>
    </w:p>
    <w:p w:rsidR="005D18B8" w:rsidRDefault="005D18B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大阪府条例第三十六号</w:t>
      </w:r>
    </w:p>
    <w:p w:rsidR="005E1FD0" w:rsidRDefault="005E1FD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大阪府社会教育委員条例をここに公布する。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大阪府社会教育委員条例</w:t>
      </w:r>
    </w:p>
    <w:p w:rsidR="00A90651" w:rsidRDefault="00A9065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社会教育法（昭和二十四年法律第二百七号）第十五条第一項の規定に基づき、大阪府社会教育委員（以下「委員」という。）を置く。</w:t>
      </w:r>
    </w:p>
    <w:p w:rsidR="005D18B8" w:rsidRDefault="005D18B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（昭五六条例七・昭六〇条例八・一部改正）</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（定数）</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委員の定数は、三十人以内とする。</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委員は、学校教育及び社会教育の関係者、家庭教育の向上に資する活動を行う者並びに学識経験のある者のうちから、大阪府教育委員会が委嘱する。</w:t>
      </w:r>
    </w:p>
    <w:p w:rsidR="005D18B8" w:rsidRDefault="005D18B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（平二六条例一〇七・一部改正）</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（任期）</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委員の任期は、二年とする。ただし、補欠の委員の任期は、前任者の残任期間とする。</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委員の報酬の額は、日額八千三百円とする。</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前項の報酬は、出席日数に応じて、その都度支給する。</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委員のうち府の経済に属する常勤の職員である者に対しては、報酬を支給しない。</w:t>
      </w:r>
    </w:p>
    <w:p w:rsidR="005D18B8" w:rsidRDefault="005D18B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三六条例二・昭三九条例一六・昭四三条例六・昭四七条例五五・昭五一条例四・昭五二条例三〇・昭五四条例二七・昭五六条例七・昭六〇条例八・昭六三条例五・平四条例五・平二四条例一一・平二八条例九・一部改正）</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委員の費用弁償の額は、職員の旅費に関する条例（昭和四十年大阪府条例第三十七号）による指定職等の職務にある者以外の者の額相当額とする。</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前項の費用弁償の支給についての路程は、住所地の市町村から起算する。</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前二項の規定にかかわらず、委員のうち府の経済に属する常勤の職員である者の費用弁償の額は、その者が当該職員として公務のため旅行した場合に支給される旅費相当額とする。</w:t>
      </w:r>
    </w:p>
    <w:p w:rsidR="005D18B8" w:rsidRDefault="005D18B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（昭四〇条例三七・昭六〇条例八・昭六〇条例四六・昭六三条例五・平一一条例八・平一八条例九・平二〇条例五五・一部改正）</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（支給方法）</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委員の報酬及び費用弁償の支給方法に関し、この条例に定めがない事項については、常勤の職員の例による。</w:t>
      </w:r>
    </w:p>
    <w:p w:rsidR="005D18B8" w:rsidRDefault="005D18B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（昭六〇条例八・平一九条例二・一部改正）</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この条例に定めるもののほか、委員に関し必要な事項は、大阪府教育委員会が定める。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この条例は、公布の日から施行する。ただし、報酬に関する規定は、昭和三十四年四月三十日から適用する。</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（条例の廃止）</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次に掲げる条例は、廃止する。</w:t>
      </w:r>
    </w:p>
    <w:p w:rsidR="005D18B8" w:rsidRDefault="005D18B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大阪府社会教育委員定数等に関する条例（昭和二十四年大阪府条例第七十号）</w:t>
      </w:r>
    </w:p>
    <w:p w:rsidR="005D18B8" w:rsidRDefault="005D18B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大阪府社会教育委員費用弁償支給条例（昭和二十四年大阪府条例第七十一号）</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則（昭和三六年条例第二号）抄</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この条例は、昭和三十六年四月一日から施行する。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則（昭和三九年条例第一六号）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この条例は、昭和三十九年四月一日から施行する。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則（昭和四〇年条例第三七号）抄</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この条例の施行期日は、規則で定める。</w:t>
      </w:r>
    </w:p>
    <w:p w:rsidR="005D18B8" w:rsidRDefault="005D18B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（昭和四一年規則第二号で昭和四一年一月一日から施行）</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則（昭和四三年条例第六号）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この条例は、昭和四十三年四月一日から施行する。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則（昭和四七年条例第五五号）抄</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則（昭和五一年条例第四号）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この条例は、昭和五十一年四月一日から施行する。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則（昭和五二年条例第三〇号）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則（昭和五四年条例第二七号）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則（昭和五六年条例第七号）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この条例は、昭和五十六年四月一日から施行する。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則（昭和六〇年条例第八号）抄</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この条例は、昭和六十年四月一日から施行する。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則（昭和六〇年条例第四六号）抄</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（施行期日等）</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則（昭和六三年条例第五号）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この条例は、昭和六十三年四月一日から施行する。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則（平成四年条例第五号）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この条例は、平成四年四月一日から施行する。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則（平成一一年条例第八号）抄</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この条例は、平成十一年四月一日から施行する。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則（平成一八年条例第九号）抄</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この条例は、平成十八年四月一日から施行する。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則（平成一九年条例第二号）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この条例は、平成十九年四月一日から施行する。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則（平成二〇年条例第五五号）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この条例は、平成二十年八月一日から施行する。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則（平成二四年条例第一一号）抄</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この条例は、平成二十四年四月一日から施行する。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則（平成二六年条例第一〇七号）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この条例は、平成二十六年四月一日から施行する。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則（平成二八年条例第九号）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この条例は、平成二十八年四月一日から施行する。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r>
        <w:rPr>
          <w:rFonts w:ascii="ＭＳ 明朝" w:eastAsia="ＭＳ 明朝" w:hAnsi="ＭＳ 明朝" w:cs="ＭＳ 明朝"/>
          <w:color w:val="000000"/>
          <w:kern w:val="0"/>
          <w:sz w:val="20"/>
          <w:szCs w:val="20"/>
        </w:rPr>
        <w:br w:type="page"/>
      </w:r>
      <w:r w:rsidRPr="00A90651">
        <w:rPr>
          <w:rFonts w:ascii="ＭＳ 明朝" w:eastAsia="ＭＳ 明朝" w:hAnsi="ＭＳ 明朝" w:cs="ＭＳ 明朝" w:hint="eastAsia"/>
          <w:color w:val="000000"/>
          <w:kern w:val="0"/>
          <w:sz w:val="20"/>
          <w:szCs w:val="20"/>
        </w:rPr>
        <w:lastRenderedPageBreak/>
        <w:t>大阪府社会教育委員会議規則</w:t>
      </w:r>
    </w:p>
    <w:p w:rsidR="00A90651" w:rsidRPr="00A90651" w:rsidRDefault="00A90651" w:rsidP="00A90651">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昭和五十九年三月三十一日</w:t>
      </w:r>
    </w:p>
    <w:p w:rsidR="00A90651" w:rsidRPr="00A90651" w:rsidRDefault="00A90651" w:rsidP="00A90651">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大阪府教育委員会規則第四号</w:t>
      </w:r>
    </w:p>
    <w:p w:rsidR="00A90651" w:rsidRPr="00A90651" w:rsidRDefault="00A90651" w:rsidP="00A90651">
      <w:pPr>
        <w:autoSpaceDE w:val="0"/>
        <w:autoSpaceDN w:val="0"/>
        <w:adjustRightInd w:val="0"/>
        <w:spacing w:line="300" w:lineRule="atLeast"/>
        <w:ind w:firstLineChars="2700" w:firstLine="5400"/>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改正　平成一二年四月一二日教委規則第一三号</w:t>
      </w:r>
    </w:p>
    <w:p w:rsid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大阪府社会教育委員会議規則をここに公布する。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大阪府社会教育委員会議規則</w:t>
      </w:r>
    </w:p>
    <w:p w:rsid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（趣旨）</w:t>
      </w:r>
    </w:p>
    <w:p w:rsidR="00A90651" w:rsidRPr="00A90651" w:rsidRDefault="00A90651" w:rsidP="00A90651">
      <w:pPr>
        <w:autoSpaceDE w:val="0"/>
        <w:autoSpaceDN w:val="0"/>
        <w:adjustRightInd w:val="0"/>
        <w:spacing w:line="300" w:lineRule="atLeast"/>
        <w:ind w:left="200" w:hangingChars="100" w:hanging="200"/>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第一条　この規則は、大阪府社会教育委員条例（昭和三十四年大阪府条例第三十六号）第七条の規定に基づき、大阪府社会教育委員による会議（以下「会議」という。）の組織及び運営に関する事項を定め、併せて専門委員の報酬及び費用弁償の額並びに支給方法その他会議に関し必要な事項を定めるものと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（組織）</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第二条　会議は、社会教育委員（以下「委員」という。）で組織する。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（専門委員）</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第三条　会議に、専門の事項を調査審議させるため必要があるときは、専門委員を置くことができる。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２　専門委員は、大阪府教育委員会（以下「委員会」という。）が、委嘱し、又は任命する。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３　専門委員は、当該専門の事項に関する調査審議が終了したときは、解嘱し、又は解任されるものとする。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（議長及び副議長）</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第四条　会議に議長、副議長各一名を置く。</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２　議長及び副議長は、委員が互選する。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３　議長は、会議を総理する。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４　副議長は、議長を補佐し、議長に事故あるときは、その職務を代理する。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（会議）</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第五条　議長は、会議を招集し、その議事を整理する。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２　会議は、委員の過半数が出席しなければ開くことができない。</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３　会議の議事は、出席委員の過半数で決し、可否同数のときは、議長の決するところによる。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（部会）</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第六条　会議に、必要に応じて部会を置くことができる。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２　部会に属する委員及び専門委員は、議長が指名する。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３　会議は、その定めるところにより、部会の議決をもつて、会議の議決とすることができる。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（専門委員の報酬等）</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第七条　専門委員の報酬及び費用弁償の額並びにその支給方法は、委員の例による。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（庶務）</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第八条　会議の庶務は、大阪府教育庁市町村教育室において行う。</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（平一二教委規則一三・平一七教委規則四・平二八教委規則一五・一部改正）</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（委任）</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第九条　この規則に定めるもののほか、会議の運営に関し必要な事項は、議長が定める。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附　則</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この規則は、昭和五十九年四月一日から施行する。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附　則（平成一二年教委規則第一三号）</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この規則は、平成十二年四月十三日から施行する。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附　則（平成一七年教委規則第四号）</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この規則は、平成十七年四月一日から施行する。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附　則（平成二八年教委規則第一五号）</w:t>
      </w:r>
    </w:p>
    <w:p w:rsidR="005D18B8"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この規則は、平成二十八年四月一日から施行する。</w:t>
      </w:r>
    </w:p>
    <w:sectPr w:rsidR="005D18B8" w:rsidSect="00A90651">
      <w:footerReference w:type="default" r:id="rId7"/>
      <w:pgSz w:w="11905" w:h="16837" w:code="9"/>
      <w:pgMar w:top="1418" w:right="1134" w:bottom="1191"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DA" w:rsidRDefault="008A69DA" w:rsidP="008A69DA">
      <w:r>
        <w:separator/>
      </w:r>
    </w:p>
  </w:endnote>
  <w:endnote w:type="continuationSeparator" w:id="0">
    <w:p w:rsidR="008A69DA" w:rsidRDefault="008A69DA" w:rsidP="008A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115348"/>
      <w:docPartObj>
        <w:docPartGallery w:val="Page Numbers (Bottom of Page)"/>
        <w:docPartUnique/>
      </w:docPartObj>
    </w:sdtPr>
    <w:sdtContent>
      <w:p w:rsidR="008A69DA" w:rsidRDefault="008A69DA">
        <w:pPr>
          <w:pStyle w:val="a5"/>
          <w:jc w:val="center"/>
        </w:pPr>
        <w:r>
          <w:fldChar w:fldCharType="begin"/>
        </w:r>
        <w:r>
          <w:instrText>PAGE   \* MERGEFORMAT</w:instrText>
        </w:r>
        <w:r>
          <w:fldChar w:fldCharType="separate"/>
        </w:r>
        <w:r w:rsidRPr="008A69DA">
          <w:rPr>
            <w:noProof/>
            <w:lang w:val="ja-JP"/>
          </w:rPr>
          <w:t>1</w:t>
        </w:r>
        <w:r>
          <w:fldChar w:fldCharType="end"/>
        </w:r>
      </w:p>
    </w:sdtContent>
  </w:sdt>
  <w:p w:rsidR="008A69DA" w:rsidRDefault="008A69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DA" w:rsidRDefault="008A69DA" w:rsidP="008A69DA">
      <w:r>
        <w:separator/>
      </w:r>
    </w:p>
  </w:footnote>
  <w:footnote w:type="continuationSeparator" w:id="0">
    <w:p w:rsidR="008A69DA" w:rsidRDefault="008A69DA" w:rsidP="008A6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210"/>
  <w:drawingGridVerticalSpacing w:val="286"/>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D0"/>
    <w:rsid w:val="005D18B8"/>
    <w:rsid w:val="005E1FD0"/>
    <w:rsid w:val="008A69DA"/>
    <w:rsid w:val="00A90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9DA"/>
    <w:pPr>
      <w:tabs>
        <w:tab w:val="center" w:pos="4252"/>
        <w:tab w:val="right" w:pos="8504"/>
      </w:tabs>
      <w:snapToGrid w:val="0"/>
    </w:pPr>
  </w:style>
  <w:style w:type="character" w:customStyle="1" w:styleId="a4">
    <w:name w:val="ヘッダー (文字)"/>
    <w:basedOn w:val="a0"/>
    <w:link w:val="a3"/>
    <w:uiPriority w:val="99"/>
    <w:rsid w:val="008A69DA"/>
    <w:rPr>
      <w:szCs w:val="22"/>
    </w:rPr>
  </w:style>
  <w:style w:type="paragraph" w:styleId="a5">
    <w:name w:val="footer"/>
    <w:basedOn w:val="a"/>
    <w:link w:val="a6"/>
    <w:uiPriority w:val="99"/>
    <w:unhideWhenUsed/>
    <w:rsid w:val="008A69DA"/>
    <w:pPr>
      <w:tabs>
        <w:tab w:val="center" w:pos="4252"/>
        <w:tab w:val="right" w:pos="8504"/>
      </w:tabs>
      <w:snapToGrid w:val="0"/>
    </w:pPr>
  </w:style>
  <w:style w:type="character" w:customStyle="1" w:styleId="a6">
    <w:name w:val="フッター (文字)"/>
    <w:basedOn w:val="a0"/>
    <w:link w:val="a5"/>
    <w:uiPriority w:val="99"/>
    <w:rsid w:val="008A69DA"/>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9DA"/>
    <w:pPr>
      <w:tabs>
        <w:tab w:val="center" w:pos="4252"/>
        <w:tab w:val="right" w:pos="8504"/>
      </w:tabs>
      <w:snapToGrid w:val="0"/>
    </w:pPr>
  </w:style>
  <w:style w:type="character" w:customStyle="1" w:styleId="a4">
    <w:name w:val="ヘッダー (文字)"/>
    <w:basedOn w:val="a0"/>
    <w:link w:val="a3"/>
    <w:uiPriority w:val="99"/>
    <w:rsid w:val="008A69DA"/>
    <w:rPr>
      <w:szCs w:val="22"/>
    </w:rPr>
  </w:style>
  <w:style w:type="paragraph" w:styleId="a5">
    <w:name w:val="footer"/>
    <w:basedOn w:val="a"/>
    <w:link w:val="a6"/>
    <w:uiPriority w:val="99"/>
    <w:unhideWhenUsed/>
    <w:rsid w:val="008A69DA"/>
    <w:pPr>
      <w:tabs>
        <w:tab w:val="center" w:pos="4252"/>
        <w:tab w:val="right" w:pos="8504"/>
      </w:tabs>
      <w:snapToGrid w:val="0"/>
    </w:pPr>
  </w:style>
  <w:style w:type="character" w:customStyle="1" w:styleId="a6">
    <w:name w:val="フッター (文字)"/>
    <w:basedOn w:val="a0"/>
    <w:link w:val="a5"/>
    <w:uiPriority w:val="99"/>
    <w:rsid w:val="008A69DA"/>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3294</Words>
  <Characters>239</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dokusyo</dc:creator>
  <cp:lastModifiedBy>dokusyo</cp:lastModifiedBy>
  <cp:revision>3</cp:revision>
  <cp:lastPrinted>2016-10-27T04:37:00Z</cp:lastPrinted>
  <dcterms:created xsi:type="dcterms:W3CDTF">2016-11-01T08:38:00Z</dcterms:created>
  <dcterms:modified xsi:type="dcterms:W3CDTF">2017-02-16T00:49:00Z</dcterms:modified>
</cp:coreProperties>
</file>