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BC7" w:rsidRDefault="00835BC7">
      <w:bookmarkStart w:id="0" w:name="_GoBack"/>
      <w:bookmarkEnd w:id="0"/>
    </w:p>
    <w:p w:rsidR="007459C3" w:rsidRPr="0001334D" w:rsidRDefault="007459C3" w:rsidP="007459C3">
      <w:pPr>
        <w:jc w:val="left"/>
        <w:rPr>
          <w:rFonts w:ascii="ＭＳ ゴシック" w:eastAsia="ＭＳ ゴシック" w:hAnsi="ＭＳ ゴシック"/>
          <w:sz w:val="32"/>
          <w:szCs w:val="32"/>
        </w:rPr>
      </w:pPr>
    </w:p>
    <w:p w:rsidR="007459C3" w:rsidRDefault="007459C3" w:rsidP="007459C3">
      <w:pPr>
        <w:jc w:val="left"/>
        <w:rPr>
          <w:rFonts w:ascii="ＭＳ ゴシック" w:eastAsia="ＭＳ ゴシック" w:hAnsi="ＭＳ ゴシック"/>
          <w:sz w:val="32"/>
          <w:szCs w:val="32"/>
        </w:rPr>
      </w:pPr>
    </w:p>
    <w:p w:rsidR="007459C3" w:rsidRPr="003944E4" w:rsidRDefault="007459C3" w:rsidP="007459C3">
      <w:pPr>
        <w:jc w:val="center"/>
        <w:rPr>
          <w:rFonts w:ascii="ＭＳ ゴシック" w:eastAsia="ＭＳ ゴシック" w:hAnsi="ＭＳ ゴシック"/>
          <w:sz w:val="32"/>
          <w:szCs w:val="32"/>
          <w:bdr w:val="single" w:sz="4" w:space="0" w:color="auto"/>
        </w:rPr>
      </w:pPr>
      <w:r w:rsidRPr="003944E4">
        <w:rPr>
          <w:rFonts w:ascii="ＭＳ ゴシック" w:eastAsia="ＭＳ ゴシック" w:hAnsi="ＭＳ ゴシック" w:hint="eastAsia"/>
          <w:sz w:val="32"/>
          <w:szCs w:val="32"/>
          <w:bdr w:val="single" w:sz="4" w:space="0" w:color="auto"/>
        </w:rPr>
        <w:t>大阪府介護・福祉人材確保戦略の点検・評価の報告</w:t>
      </w:r>
    </w:p>
    <w:p w:rsidR="007459C3" w:rsidRPr="003944E4" w:rsidRDefault="007459C3" w:rsidP="007459C3">
      <w:pPr>
        <w:jc w:val="center"/>
        <w:rPr>
          <w:rFonts w:ascii="ＭＳ ゴシック" w:eastAsia="ＭＳ ゴシック" w:hAnsi="ＭＳ ゴシック"/>
          <w:sz w:val="32"/>
          <w:szCs w:val="32"/>
          <w:bdr w:val="single" w:sz="4" w:space="0" w:color="auto"/>
        </w:rPr>
      </w:pPr>
      <w:r w:rsidRPr="003944E4">
        <w:rPr>
          <w:rFonts w:ascii="ＭＳ ゴシック" w:eastAsia="ＭＳ ゴシック" w:hAnsi="ＭＳ ゴシック" w:hint="eastAsia"/>
          <w:sz w:val="32"/>
          <w:szCs w:val="32"/>
          <w:bdr w:val="single" w:sz="4" w:space="0" w:color="auto"/>
        </w:rPr>
        <w:t>（中間まとめ</w:t>
      </w:r>
      <w:r w:rsidR="00D539ED">
        <w:rPr>
          <w:rFonts w:ascii="ＭＳ ゴシック" w:eastAsia="ＭＳ ゴシック" w:hAnsi="ＭＳ ゴシック" w:hint="eastAsia"/>
          <w:sz w:val="32"/>
          <w:szCs w:val="32"/>
          <w:bdr w:val="single" w:sz="4" w:space="0" w:color="auto"/>
        </w:rPr>
        <w:t>案</w:t>
      </w:r>
      <w:r w:rsidRPr="003944E4">
        <w:rPr>
          <w:rFonts w:ascii="ＭＳ ゴシック" w:eastAsia="ＭＳ ゴシック" w:hAnsi="ＭＳ ゴシック" w:hint="eastAsia"/>
          <w:sz w:val="32"/>
          <w:szCs w:val="32"/>
          <w:bdr w:val="single" w:sz="4" w:space="0" w:color="auto"/>
        </w:rPr>
        <w:t>）</w:t>
      </w:r>
    </w:p>
    <w:p w:rsidR="003944E4" w:rsidRDefault="003944E4" w:rsidP="007459C3">
      <w:pPr>
        <w:jc w:val="left"/>
        <w:rPr>
          <w:rFonts w:ascii="ＭＳ ゴシック" w:eastAsia="ＭＳ ゴシック" w:hAnsi="ＭＳ ゴシック"/>
          <w:b/>
          <w:sz w:val="24"/>
          <w:szCs w:val="24"/>
        </w:rPr>
      </w:pPr>
    </w:p>
    <w:p w:rsidR="007459C3" w:rsidRPr="003944E4" w:rsidRDefault="003944E4" w:rsidP="007459C3">
      <w:pPr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3944E4">
        <w:rPr>
          <w:rFonts w:ascii="ＭＳ ゴシック" w:eastAsia="ＭＳ ゴシック" w:hAnsi="ＭＳ ゴシック" w:hint="eastAsia"/>
          <w:b/>
          <w:sz w:val="24"/>
          <w:szCs w:val="24"/>
        </w:rPr>
        <w:t>（</w:t>
      </w:r>
      <w:r w:rsidR="00B51BE4">
        <w:rPr>
          <w:rFonts w:ascii="ＭＳ ゴシック" w:eastAsia="ＭＳ ゴシック" w:hAnsi="ＭＳ ゴシック" w:hint="eastAsia"/>
          <w:b/>
          <w:sz w:val="24"/>
          <w:szCs w:val="24"/>
        </w:rPr>
        <w:t>報告</w:t>
      </w:r>
      <w:r w:rsidRPr="003944E4">
        <w:rPr>
          <w:rFonts w:ascii="ＭＳ ゴシック" w:eastAsia="ＭＳ ゴシック" w:hAnsi="ＭＳ ゴシック" w:hint="eastAsia"/>
          <w:b/>
          <w:sz w:val="24"/>
          <w:szCs w:val="24"/>
        </w:rPr>
        <w:t>資料）</w:t>
      </w:r>
    </w:p>
    <w:p w:rsidR="003944E4" w:rsidRPr="003944E4" w:rsidRDefault="003944E4" w:rsidP="007459C3">
      <w:pPr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B51BE4">
        <w:rPr>
          <w:rFonts w:ascii="ＭＳ ゴシック" w:eastAsia="ＭＳ ゴシック" w:hAnsi="ＭＳ ゴシック" w:hint="eastAsia"/>
          <w:b/>
          <w:sz w:val="24"/>
          <w:szCs w:val="24"/>
        </w:rPr>
        <w:t>1</w:t>
      </w:r>
      <w:r w:rsidR="00B51BE4">
        <w:rPr>
          <w:rFonts w:ascii="ＭＳ ゴシック" w:eastAsia="ＭＳ ゴシック" w:hAnsi="ＭＳ ゴシック"/>
          <w:b/>
          <w:sz w:val="24"/>
          <w:szCs w:val="24"/>
        </w:rPr>
        <w:t>-1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平成29年11月：大阪府介護・福祉人材戦略の概要</w:t>
      </w:r>
      <w:r w:rsidR="00B51BE4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</w:p>
    <w:p w:rsidR="003944E4" w:rsidRDefault="003944E4" w:rsidP="007459C3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:rsidR="007459C3" w:rsidRPr="007459C3" w:rsidRDefault="00B51BE4" w:rsidP="007459C3">
      <w:pPr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B51BE4">
        <w:rPr>
          <w:rFonts w:ascii="ＭＳ ゴシック" w:eastAsia="ＭＳ ゴシック" w:hAnsi="ＭＳ ゴシック" w:hint="eastAsia"/>
          <w:b/>
          <w:sz w:val="24"/>
          <w:szCs w:val="24"/>
        </w:rPr>
        <w:t>1</w:t>
      </w:r>
      <w:r w:rsidRPr="00B51BE4">
        <w:rPr>
          <w:rFonts w:ascii="ＭＳ ゴシック" w:eastAsia="ＭＳ ゴシック" w:hAnsi="ＭＳ ゴシック"/>
          <w:b/>
          <w:sz w:val="24"/>
          <w:szCs w:val="24"/>
        </w:rPr>
        <w:t>-2</w:t>
      </w:r>
      <w:r w:rsidR="007459C3" w:rsidRPr="007459C3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大阪府における介護・福祉人材確保の取組状況一覧</w:t>
      </w:r>
      <w:r w:rsidR="00A338B9">
        <w:rPr>
          <w:rFonts w:ascii="ＭＳ ゴシック" w:eastAsia="ＭＳ ゴシック" w:hAnsi="ＭＳ ゴシック" w:hint="eastAsia"/>
          <w:b/>
          <w:sz w:val="24"/>
          <w:szCs w:val="24"/>
        </w:rPr>
        <w:t>（集約版</w:t>
      </w:r>
      <w:r w:rsidR="002D4237">
        <w:rPr>
          <w:rFonts w:ascii="ＭＳ ゴシック" w:eastAsia="ＭＳ ゴシック" w:hAnsi="ＭＳ ゴシック" w:hint="eastAsia"/>
          <w:b/>
          <w:sz w:val="24"/>
          <w:szCs w:val="24"/>
        </w:rPr>
        <w:t>・詳細版</w:t>
      </w:r>
      <w:r w:rsidR="00A338B9">
        <w:rPr>
          <w:rFonts w:ascii="ＭＳ ゴシック" w:eastAsia="ＭＳ ゴシック" w:hAnsi="ＭＳ ゴシック" w:hint="eastAsia"/>
          <w:b/>
          <w:sz w:val="24"/>
          <w:szCs w:val="24"/>
        </w:rPr>
        <w:t>）</w:t>
      </w:r>
    </w:p>
    <w:p w:rsidR="007459C3" w:rsidRPr="007459C3" w:rsidRDefault="007459C3" w:rsidP="007459C3">
      <w:pPr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7459C3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　　（参入促進、</w:t>
      </w:r>
      <w:r w:rsidR="002D4237" w:rsidRPr="007459C3">
        <w:rPr>
          <w:rFonts w:ascii="ＭＳ ゴシック" w:eastAsia="ＭＳ ゴシック" w:hAnsi="ＭＳ ゴシック" w:hint="eastAsia"/>
          <w:b/>
          <w:sz w:val="24"/>
          <w:szCs w:val="24"/>
        </w:rPr>
        <w:t>資質の向上</w:t>
      </w:r>
      <w:r w:rsidR="002D4237">
        <w:rPr>
          <w:rFonts w:ascii="ＭＳ ゴシック" w:eastAsia="ＭＳ ゴシック" w:hAnsi="ＭＳ ゴシック" w:hint="eastAsia"/>
          <w:b/>
          <w:sz w:val="24"/>
          <w:szCs w:val="24"/>
        </w:rPr>
        <w:t>、</w:t>
      </w:r>
      <w:r w:rsidRPr="007459C3">
        <w:rPr>
          <w:rFonts w:ascii="ＭＳ ゴシック" w:eastAsia="ＭＳ ゴシック" w:hAnsi="ＭＳ ゴシック" w:hint="eastAsia"/>
          <w:b/>
          <w:sz w:val="24"/>
          <w:szCs w:val="24"/>
        </w:rPr>
        <w:t>労働環境・処遇の改善）</w:t>
      </w:r>
    </w:p>
    <w:p w:rsidR="007459C3" w:rsidRPr="007459C3" w:rsidRDefault="00A338B9" w:rsidP="007459C3">
      <w:pPr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　　</w:t>
      </w:r>
    </w:p>
    <w:p w:rsidR="007459C3" w:rsidRPr="007459C3" w:rsidRDefault="00B51BE4" w:rsidP="007459C3">
      <w:pPr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1</w:t>
      </w:r>
      <w:r>
        <w:rPr>
          <w:rFonts w:ascii="ＭＳ ゴシック" w:eastAsia="ＭＳ ゴシック" w:hAnsi="ＭＳ ゴシック"/>
          <w:b/>
          <w:sz w:val="24"/>
          <w:szCs w:val="24"/>
        </w:rPr>
        <w:t>-3</w:t>
      </w:r>
      <w:r w:rsidR="007459C3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市町村における</w:t>
      </w:r>
      <w:r w:rsidR="007459C3" w:rsidRPr="007459C3">
        <w:rPr>
          <w:rFonts w:ascii="ＭＳ ゴシック" w:eastAsia="ＭＳ ゴシック" w:hAnsi="ＭＳ ゴシック" w:hint="eastAsia"/>
          <w:b/>
          <w:sz w:val="24"/>
          <w:szCs w:val="24"/>
        </w:rPr>
        <w:t>介護・福祉人材確保の取組状況一覧</w:t>
      </w:r>
    </w:p>
    <w:p w:rsidR="007459C3" w:rsidRPr="007459C3" w:rsidRDefault="007459C3" w:rsidP="007459C3">
      <w:pPr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7459C3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　　</w:t>
      </w:r>
      <w:r w:rsidR="002D4237" w:rsidRPr="007459C3">
        <w:rPr>
          <w:rFonts w:ascii="ＭＳ ゴシック" w:eastAsia="ＭＳ ゴシック" w:hAnsi="ＭＳ ゴシック" w:hint="eastAsia"/>
          <w:b/>
          <w:sz w:val="24"/>
          <w:szCs w:val="24"/>
        </w:rPr>
        <w:t>（参入促進、資質の向上</w:t>
      </w:r>
      <w:r w:rsidR="002D4237">
        <w:rPr>
          <w:rFonts w:ascii="ＭＳ ゴシック" w:eastAsia="ＭＳ ゴシック" w:hAnsi="ＭＳ ゴシック" w:hint="eastAsia"/>
          <w:b/>
          <w:sz w:val="24"/>
          <w:szCs w:val="24"/>
        </w:rPr>
        <w:t>、</w:t>
      </w:r>
      <w:r w:rsidR="002D4237" w:rsidRPr="007459C3">
        <w:rPr>
          <w:rFonts w:ascii="ＭＳ ゴシック" w:eastAsia="ＭＳ ゴシック" w:hAnsi="ＭＳ ゴシック" w:hint="eastAsia"/>
          <w:b/>
          <w:sz w:val="24"/>
          <w:szCs w:val="24"/>
        </w:rPr>
        <w:t>労働環境・処遇の改善）</w:t>
      </w:r>
    </w:p>
    <w:p w:rsidR="007459C3" w:rsidRPr="007459C3" w:rsidRDefault="007459C3" w:rsidP="007459C3">
      <w:pPr>
        <w:jc w:val="left"/>
        <w:rPr>
          <w:rFonts w:ascii="ＭＳ ゴシック" w:eastAsia="ＭＳ ゴシック" w:hAnsi="ＭＳ ゴシック"/>
          <w:b/>
          <w:sz w:val="24"/>
          <w:szCs w:val="24"/>
        </w:rPr>
      </w:pPr>
    </w:p>
    <w:p w:rsidR="007459C3" w:rsidRPr="007459C3" w:rsidRDefault="00B51BE4" w:rsidP="007459C3">
      <w:pPr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1</w:t>
      </w:r>
      <w:r>
        <w:rPr>
          <w:rFonts w:ascii="ＭＳ ゴシック" w:eastAsia="ＭＳ ゴシック" w:hAnsi="ＭＳ ゴシック"/>
          <w:b/>
          <w:sz w:val="24"/>
          <w:szCs w:val="24"/>
        </w:rPr>
        <w:t>-4</w:t>
      </w:r>
      <w:r w:rsidR="007459C3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関係団体における</w:t>
      </w:r>
      <w:r w:rsidR="007459C3" w:rsidRPr="007459C3">
        <w:rPr>
          <w:rFonts w:ascii="ＭＳ ゴシック" w:eastAsia="ＭＳ ゴシック" w:hAnsi="ＭＳ ゴシック" w:hint="eastAsia"/>
          <w:b/>
          <w:sz w:val="24"/>
          <w:szCs w:val="24"/>
        </w:rPr>
        <w:t>介護・福祉人材確保の取組状況一覧</w:t>
      </w:r>
    </w:p>
    <w:p w:rsidR="007459C3" w:rsidRPr="007459C3" w:rsidRDefault="007459C3" w:rsidP="007459C3">
      <w:pPr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7459C3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　　</w:t>
      </w:r>
      <w:r w:rsidR="002D4237" w:rsidRPr="007459C3">
        <w:rPr>
          <w:rFonts w:ascii="ＭＳ ゴシック" w:eastAsia="ＭＳ ゴシック" w:hAnsi="ＭＳ ゴシック" w:hint="eastAsia"/>
          <w:b/>
          <w:sz w:val="24"/>
          <w:szCs w:val="24"/>
        </w:rPr>
        <w:t>（参入促進、資質の向上</w:t>
      </w:r>
      <w:r w:rsidR="002D4237">
        <w:rPr>
          <w:rFonts w:ascii="ＭＳ ゴシック" w:eastAsia="ＭＳ ゴシック" w:hAnsi="ＭＳ ゴシック" w:hint="eastAsia"/>
          <w:b/>
          <w:sz w:val="24"/>
          <w:szCs w:val="24"/>
        </w:rPr>
        <w:t>、</w:t>
      </w:r>
      <w:r w:rsidR="002D4237" w:rsidRPr="007459C3">
        <w:rPr>
          <w:rFonts w:ascii="ＭＳ ゴシック" w:eastAsia="ＭＳ ゴシック" w:hAnsi="ＭＳ ゴシック" w:hint="eastAsia"/>
          <w:b/>
          <w:sz w:val="24"/>
          <w:szCs w:val="24"/>
        </w:rPr>
        <w:t>労働環境・処遇の改善）</w:t>
      </w:r>
    </w:p>
    <w:p w:rsidR="007459C3" w:rsidRPr="007459C3" w:rsidRDefault="007459C3" w:rsidP="007459C3">
      <w:pPr>
        <w:jc w:val="left"/>
        <w:rPr>
          <w:rFonts w:ascii="ＭＳ ゴシック" w:eastAsia="ＭＳ ゴシック" w:hAnsi="ＭＳ ゴシック"/>
          <w:b/>
          <w:sz w:val="24"/>
          <w:szCs w:val="24"/>
        </w:rPr>
      </w:pPr>
    </w:p>
    <w:p w:rsidR="007459C3" w:rsidRPr="003944E4" w:rsidRDefault="00B51BE4" w:rsidP="007459C3">
      <w:pPr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1</w:t>
      </w:r>
      <w:r>
        <w:rPr>
          <w:rFonts w:ascii="ＭＳ ゴシック" w:eastAsia="ＭＳ ゴシック" w:hAnsi="ＭＳ ゴシック"/>
          <w:b/>
          <w:sz w:val="24"/>
          <w:szCs w:val="24"/>
        </w:rPr>
        <w:t>-5</w:t>
      </w:r>
      <w:r w:rsidR="003944E4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関係</w:t>
      </w:r>
      <w:r w:rsidR="003944E4" w:rsidRPr="003944E4">
        <w:rPr>
          <w:rFonts w:ascii="ＭＳ ゴシック" w:eastAsia="ＭＳ ゴシック" w:hAnsi="ＭＳ ゴシック" w:cstheme="majorBidi"/>
          <w:b/>
          <w:color w:val="000000"/>
          <w:kern w:val="24"/>
          <w:sz w:val="24"/>
          <w:szCs w:val="24"/>
        </w:rPr>
        <w:t>資料集</w:t>
      </w:r>
      <w:r w:rsidR="003944E4" w:rsidRPr="003944E4">
        <w:rPr>
          <w:rFonts w:ascii="ＭＳ ゴシック" w:eastAsia="ＭＳ ゴシック" w:hAnsi="ＭＳ ゴシック" w:cstheme="majorBidi"/>
          <w:b/>
          <w:color w:val="000000" w:themeColor="text1"/>
          <w:kern w:val="24"/>
          <w:sz w:val="24"/>
          <w:szCs w:val="24"/>
        </w:rPr>
        <w:t>（案）</w:t>
      </w:r>
      <w:r w:rsidR="003944E4" w:rsidRPr="003944E4">
        <w:rPr>
          <w:rFonts w:ascii="ＭＳ ゴシック" w:eastAsia="ＭＳ ゴシック" w:hAnsi="ＭＳ ゴシック" w:cstheme="majorBidi"/>
          <w:b/>
          <w:color w:val="000000"/>
          <w:kern w:val="24"/>
          <w:sz w:val="24"/>
          <w:szCs w:val="24"/>
        </w:rPr>
        <w:t>（令和3年12月</w:t>
      </w:r>
      <w:r w:rsidR="00242B4B">
        <w:rPr>
          <w:rFonts w:ascii="ＭＳ ゴシック" w:eastAsia="ＭＳ ゴシック" w:hAnsi="ＭＳ ゴシック" w:cstheme="majorBidi" w:hint="eastAsia"/>
          <w:b/>
          <w:color w:val="000000"/>
          <w:kern w:val="24"/>
          <w:sz w:val="24"/>
          <w:szCs w:val="24"/>
        </w:rPr>
        <w:t>17日</w:t>
      </w:r>
      <w:r w:rsidR="003944E4" w:rsidRPr="003944E4">
        <w:rPr>
          <w:rFonts w:ascii="ＭＳ ゴシック" w:eastAsia="ＭＳ ゴシック" w:hAnsi="ＭＳ ゴシック" w:cstheme="majorBidi"/>
          <w:b/>
          <w:color w:val="000000"/>
          <w:kern w:val="24"/>
          <w:sz w:val="24"/>
          <w:szCs w:val="24"/>
        </w:rPr>
        <w:t>時点）</w:t>
      </w:r>
    </w:p>
    <w:p w:rsidR="007459C3" w:rsidRDefault="007459C3" w:rsidP="007459C3">
      <w:pPr>
        <w:jc w:val="center"/>
        <w:rPr>
          <w:rFonts w:ascii="ＭＳ ゴシック" w:eastAsia="ＭＳ ゴシック" w:hAnsi="ＭＳ ゴシック"/>
          <w:sz w:val="32"/>
          <w:szCs w:val="32"/>
        </w:rPr>
      </w:pPr>
    </w:p>
    <w:p w:rsidR="003944E4" w:rsidRDefault="007459C3" w:rsidP="003944E4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大阪府福祉部地域福祉推進室</w:t>
      </w:r>
    </w:p>
    <w:p w:rsidR="007459C3" w:rsidRPr="007459C3" w:rsidRDefault="007459C3" w:rsidP="003944E4">
      <w:pPr>
        <w:jc w:val="center"/>
        <w:rPr>
          <w:rFonts w:ascii="ＭＳ ゴシック" w:eastAsia="ＭＳ ゴシック" w:hAnsi="ＭＳ ゴシック"/>
          <w:sz w:val="32"/>
          <w:szCs w:val="32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福祉人材・法人指導課</w:t>
      </w:r>
    </w:p>
    <w:sectPr w:rsidR="007459C3" w:rsidRPr="007459C3" w:rsidSect="00B51BE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41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704" w:rsidRDefault="00273704" w:rsidP="00CB1C06">
      <w:r>
        <w:separator/>
      </w:r>
    </w:p>
  </w:endnote>
  <w:endnote w:type="continuationSeparator" w:id="0">
    <w:p w:rsidR="00273704" w:rsidRDefault="00273704" w:rsidP="00CB1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CD8" w:rsidRDefault="002A2CD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CD8" w:rsidRDefault="002A2CD8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CD8" w:rsidRDefault="002A2CD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704" w:rsidRDefault="00273704" w:rsidP="00CB1C06">
      <w:r>
        <w:separator/>
      </w:r>
    </w:p>
  </w:footnote>
  <w:footnote w:type="continuationSeparator" w:id="0">
    <w:p w:rsidR="00273704" w:rsidRDefault="00273704" w:rsidP="00CB1C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CD8" w:rsidRDefault="002A2CD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W w:w="3722" w:type="dxa"/>
      <w:tblInd w:w="5949" w:type="dxa"/>
      <w:tblLook w:val="04A0" w:firstRow="1" w:lastRow="0" w:firstColumn="1" w:lastColumn="0" w:noHBand="0" w:noVBand="1"/>
    </w:tblPr>
    <w:tblGrid>
      <w:gridCol w:w="3020"/>
      <w:gridCol w:w="702"/>
    </w:tblGrid>
    <w:tr w:rsidR="00CB1C06" w:rsidRPr="00811303" w:rsidTr="00811303">
      <w:tc>
        <w:tcPr>
          <w:tcW w:w="3020" w:type="dxa"/>
        </w:tcPr>
        <w:p w:rsidR="00CB1C06" w:rsidRPr="00811303" w:rsidRDefault="00CB1C06" w:rsidP="00CB1C06">
          <w:pPr>
            <w:pStyle w:val="a5"/>
            <w:jc w:val="center"/>
            <w:rPr>
              <w:rFonts w:ascii="ＭＳ ゴシック" w:eastAsia="ＭＳ ゴシック" w:hAnsi="ＭＳ ゴシック"/>
              <w:sz w:val="16"/>
            </w:rPr>
          </w:pPr>
          <w:r w:rsidRPr="00811303">
            <w:rPr>
              <w:rFonts w:ascii="ＭＳ ゴシック" w:eastAsia="ＭＳ ゴシック" w:hAnsi="ＭＳ ゴシック" w:hint="eastAsia"/>
              <w:sz w:val="16"/>
            </w:rPr>
            <w:t>第19回</w:t>
          </w:r>
        </w:p>
        <w:p w:rsidR="00CB1C06" w:rsidRPr="00811303" w:rsidRDefault="00CB1C06" w:rsidP="00CB1C06">
          <w:pPr>
            <w:pStyle w:val="a5"/>
            <w:jc w:val="center"/>
            <w:rPr>
              <w:rFonts w:ascii="ＭＳ ゴシック" w:eastAsia="ＭＳ ゴシック" w:hAnsi="ＭＳ ゴシック"/>
            </w:rPr>
          </w:pPr>
          <w:r w:rsidRPr="00811303">
            <w:rPr>
              <w:rFonts w:ascii="ＭＳ ゴシック" w:eastAsia="ＭＳ ゴシック" w:hAnsi="ＭＳ ゴシック" w:hint="eastAsia"/>
              <w:sz w:val="16"/>
            </w:rPr>
            <w:t>大阪府高齢者保健福祉計画推進審議会</w:t>
          </w:r>
        </w:p>
      </w:tc>
      <w:tc>
        <w:tcPr>
          <w:tcW w:w="702" w:type="dxa"/>
          <w:vMerge w:val="restart"/>
          <w:vAlign w:val="center"/>
        </w:tcPr>
        <w:p w:rsidR="00CB1C06" w:rsidRPr="00811303" w:rsidRDefault="00CB1C06" w:rsidP="00CB1C06">
          <w:pPr>
            <w:pStyle w:val="a5"/>
            <w:jc w:val="center"/>
            <w:rPr>
              <w:rFonts w:ascii="ＭＳ ゴシック" w:eastAsia="ＭＳ ゴシック" w:hAnsi="ＭＳ ゴシック"/>
              <w:sz w:val="16"/>
            </w:rPr>
          </w:pPr>
          <w:r w:rsidRPr="00811303">
            <w:rPr>
              <w:rFonts w:ascii="ＭＳ ゴシック" w:eastAsia="ＭＳ ゴシック" w:hAnsi="ＭＳ ゴシック" w:hint="eastAsia"/>
              <w:sz w:val="16"/>
            </w:rPr>
            <w:t>報告</w:t>
          </w:r>
        </w:p>
        <w:p w:rsidR="00CB1C06" w:rsidRPr="00811303" w:rsidRDefault="00CB1C06" w:rsidP="00CB1C06">
          <w:pPr>
            <w:pStyle w:val="a5"/>
            <w:jc w:val="center"/>
            <w:rPr>
              <w:rFonts w:ascii="ＭＳ ゴシック" w:eastAsia="ＭＳ ゴシック" w:hAnsi="ＭＳ ゴシック"/>
              <w:sz w:val="16"/>
            </w:rPr>
          </w:pPr>
          <w:r w:rsidRPr="00811303">
            <w:rPr>
              <w:rFonts w:ascii="ＭＳ ゴシック" w:eastAsia="ＭＳ ゴシック" w:hAnsi="ＭＳ ゴシック" w:hint="eastAsia"/>
              <w:sz w:val="16"/>
            </w:rPr>
            <w:t>資料1</w:t>
          </w:r>
        </w:p>
      </w:tc>
    </w:tr>
    <w:tr w:rsidR="00CB1C06" w:rsidRPr="00811303" w:rsidTr="00811303">
      <w:tc>
        <w:tcPr>
          <w:tcW w:w="3020" w:type="dxa"/>
        </w:tcPr>
        <w:p w:rsidR="00CB1C06" w:rsidRPr="00811303" w:rsidRDefault="00CB1C06" w:rsidP="00CB1C06">
          <w:pPr>
            <w:pStyle w:val="a5"/>
            <w:jc w:val="center"/>
            <w:rPr>
              <w:rFonts w:ascii="ＭＳ ゴシック" w:eastAsia="ＭＳ ゴシック" w:hAnsi="ＭＳ ゴシック"/>
            </w:rPr>
          </w:pPr>
          <w:r w:rsidRPr="00811303">
            <w:rPr>
              <w:rFonts w:ascii="ＭＳ ゴシック" w:eastAsia="ＭＳ ゴシック" w:hAnsi="ＭＳ ゴシック" w:hint="eastAsia"/>
              <w:sz w:val="16"/>
            </w:rPr>
            <w:t>令和3年12月17日</w:t>
          </w:r>
        </w:p>
      </w:tc>
      <w:tc>
        <w:tcPr>
          <w:tcW w:w="702" w:type="dxa"/>
          <w:vMerge/>
        </w:tcPr>
        <w:p w:rsidR="00CB1C06" w:rsidRPr="00811303" w:rsidRDefault="00CB1C06">
          <w:pPr>
            <w:pStyle w:val="a5"/>
            <w:rPr>
              <w:rFonts w:ascii="ＭＳ ゴシック" w:eastAsia="ＭＳ ゴシック" w:hAnsi="ＭＳ ゴシック"/>
            </w:rPr>
          </w:pPr>
        </w:p>
      </w:tc>
    </w:tr>
  </w:tbl>
  <w:p w:rsidR="00CB1C06" w:rsidRPr="00811303" w:rsidRDefault="00CB1C06">
    <w:pPr>
      <w:pStyle w:val="a5"/>
      <w:rPr>
        <w:rFonts w:ascii="ＭＳ ゴシック" w:eastAsia="ＭＳ ゴシック" w:hAnsi="ＭＳ ゴシック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CD8" w:rsidRDefault="002A2CD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9C3"/>
    <w:rsid w:val="0001334D"/>
    <w:rsid w:val="0022797E"/>
    <w:rsid w:val="00242B4B"/>
    <w:rsid w:val="00273704"/>
    <w:rsid w:val="002A2CD8"/>
    <w:rsid w:val="002D4237"/>
    <w:rsid w:val="003944E4"/>
    <w:rsid w:val="006868BF"/>
    <w:rsid w:val="007459C3"/>
    <w:rsid w:val="00811303"/>
    <w:rsid w:val="00835BC7"/>
    <w:rsid w:val="00A338B9"/>
    <w:rsid w:val="00B51BE4"/>
    <w:rsid w:val="00CB1C06"/>
    <w:rsid w:val="00D5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39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539E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B1C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B1C06"/>
  </w:style>
  <w:style w:type="paragraph" w:styleId="a7">
    <w:name w:val="footer"/>
    <w:basedOn w:val="a"/>
    <w:link w:val="a8"/>
    <w:uiPriority w:val="99"/>
    <w:unhideWhenUsed/>
    <w:rsid w:val="00CB1C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B1C06"/>
  </w:style>
  <w:style w:type="table" w:styleId="a9">
    <w:name w:val="Table Grid"/>
    <w:basedOn w:val="a1"/>
    <w:uiPriority w:val="39"/>
    <w:rsid w:val="00CB1C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2021-12-21T08:23:00Z</dcterms:created>
  <dcterms:modified xsi:type="dcterms:W3CDTF">2021-12-21T08:23:00Z</dcterms:modified>
</cp:coreProperties>
</file>