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F0513" w14:textId="77777777" w:rsidR="00B63D7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27CF76A" w14:textId="77777777" w:rsidR="00B240D0" w:rsidRDefault="00B240D0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2F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森林整備保全事業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30" w14:textId="77777777" w:rsidR="00B63D75" w:rsidRPr="005C4635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31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68599326" w14:textId="03DA7F9F" w:rsidR="00FF67A0" w:rsidRPr="00F610F1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4C6A86">
        <w:rPr>
          <w:rFonts w:ascii="HG丸ｺﾞｼｯｸM-PRO" w:eastAsia="HG丸ｺﾞｼｯｸM-PRO" w:hAnsi="HG丸ｺﾞｼｯｸM-PRO" w:hint="eastAsia"/>
          <w:sz w:val="18"/>
          <w:szCs w:val="18"/>
        </w:rPr>
        <w:t>（１）</w:t>
      </w:r>
      <w:r w:rsidRPr="00F610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>固定資産の減損の状況</w:t>
      </w:r>
      <w:r w:rsidR="00F610F1" w:rsidRPr="00F610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　　</w:t>
      </w:r>
    </w:p>
    <w:p w14:paraId="4F6EFE55" w14:textId="77777777" w:rsidR="00FF67A0" w:rsidRPr="00F610F1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  <w:r w:rsidRPr="00F610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（行政財産）</w:t>
      </w:r>
    </w:p>
    <w:p w14:paraId="701FE170" w14:textId="297AC1C6" w:rsidR="00FF67A0" w:rsidRPr="00F610F1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b/>
          <w:color w:val="000000" w:themeColor="text1"/>
          <w:sz w:val="18"/>
          <w:szCs w:val="18"/>
        </w:rPr>
      </w:pPr>
      <w:r w:rsidRPr="00F610F1">
        <w:rPr>
          <w:rFonts w:ascii="HG丸ｺﾞｼｯｸM-PRO" w:eastAsia="HG丸ｺﾞｼｯｸM-PRO" w:hAnsi="HG丸ｺﾞｼｯｸM-PRO" w:hint="eastAsia"/>
          <w:color w:val="000000" w:themeColor="text1"/>
          <w:sz w:val="18"/>
          <w:szCs w:val="18"/>
        </w:rPr>
        <w:t xml:space="preserve">　減損の兆候があるもの（減損を認識した場合を除く）　</w:t>
      </w:r>
    </w:p>
    <w:tbl>
      <w:tblPr>
        <w:tblStyle w:val="a4"/>
        <w:tblW w:w="14175" w:type="dxa"/>
        <w:tblInd w:w="108" w:type="dxa"/>
        <w:tblLook w:val="04A0" w:firstRow="1" w:lastRow="0" w:firstColumn="1" w:lastColumn="0" w:noHBand="0" w:noVBand="1"/>
      </w:tblPr>
      <w:tblGrid>
        <w:gridCol w:w="1701"/>
        <w:gridCol w:w="993"/>
        <w:gridCol w:w="1984"/>
        <w:gridCol w:w="1701"/>
        <w:gridCol w:w="2693"/>
        <w:gridCol w:w="1985"/>
        <w:gridCol w:w="3118"/>
      </w:tblGrid>
      <w:tr w:rsidR="00F610F1" w:rsidRPr="00F610F1" w14:paraId="5239218F" w14:textId="77777777" w:rsidTr="00FF67A0">
        <w:trPr>
          <w:trHeight w:val="1110"/>
        </w:trPr>
        <w:tc>
          <w:tcPr>
            <w:tcW w:w="1701" w:type="dxa"/>
            <w:vAlign w:val="center"/>
            <w:hideMark/>
          </w:tcPr>
          <w:p w14:paraId="1218685F" w14:textId="77777777" w:rsidR="00FF67A0" w:rsidRPr="00F610F1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10F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用途</w:t>
            </w:r>
          </w:p>
        </w:tc>
        <w:tc>
          <w:tcPr>
            <w:tcW w:w="993" w:type="dxa"/>
            <w:vAlign w:val="center"/>
            <w:hideMark/>
          </w:tcPr>
          <w:p w14:paraId="4D68C087" w14:textId="77777777" w:rsidR="00FF67A0" w:rsidRPr="00F610F1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10F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種類</w:t>
            </w:r>
          </w:p>
        </w:tc>
        <w:tc>
          <w:tcPr>
            <w:tcW w:w="1984" w:type="dxa"/>
            <w:vAlign w:val="center"/>
            <w:hideMark/>
          </w:tcPr>
          <w:p w14:paraId="46AEE7D7" w14:textId="77777777" w:rsidR="00FF67A0" w:rsidRPr="00F610F1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10F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場所</w:t>
            </w:r>
          </w:p>
        </w:tc>
        <w:tc>
          <w:tcPr>
            <w:tcW w:w="1701" w:type="dxa"/>
            <w:vAlign w:val="center"/>
            <w:hideMark/>
          </w:tcPr>
          <w:p w14:paraId="3F00F30E" w14:textId="77777777" w:rsidR="00FF67A0" w:rsidRPr="00F610F1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10F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帳簿価額（円）</w:t>
            </w:r>
          </w:p>
        </w:tc>
        <w:tc>
          <w:tcPr>
            <w:tcW w:w="2693" w:type="dxa"/>
            <w:vAlign w:val="center"/>
            <w:hideMark/>
          </w:tcPr>
          <w:p w14:paraId="227932A9" w14:textId="77777777" w:rsidR="00FF67A0" w:rsidRPr="00F610F1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10F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減損の兆候の概要</w:t>
            </w:r>
          </w:p>
        </w:tc>
        <w:tc>
          <w:tcPr>
            <w:tcW w:w="1985" w:type="dxa"/>
            <w:vAlign w:val="center"/>
            <w:hideMark/>
          </w:tcPr>
          <w:p w14:paraId="1E993751" w14:textId="77777777" w:rsidR="00FF67A0" w:rsidRPr="00F610F1" w:rsidRDefault="00FF67A0" w:rsidP="0060757C">
            <w:pPr>
              <w:widowControl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10F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複数の固定資産を一体として行政サービスを提供するものと認めた理由</w:t>
            </w:r>
          </w:p>
        </w:tc>
        <w:tc>
          <w:tcPr>
            <w:tcW w:w="3118" w:type="dxa"/>
            <w:vAlign w:val="center"/>
            <w:hideMark/>
          </w:tcPr>
          <w:p w14:paraId="76EBE18F" w14:textId="77777777" w:rsidR="00FF67A0" w:rsidRPr="00F610F1" w:rsidRDefault="00FF67A0" w:rsidP="0060757C">
            <w:pPr>
              <w:widowControl/>
              <w:jc w:val="center"/>
              <w:rPr>
                <w:rFonts w:ascii="HGPｺﾞｼｯｸM" w:eastAsia="HGPｺﾞｼｯｸM" w:hAnsi="ＭＳ Ｐゴシック" w:cs="ＭＳ Ｐゴシック"/>
                <w:color w:val="000000" w:themeColor="text1"/>
                <w:kern w:val="0"/>
                <w:sz w:val="20"/>
                <w:szCs w:val="20"/>
              </w:rPr>
            </w:pPr>
            <w:r w:rsidRPr="00F610F1">
              <w:rPr>
                <w:rFonts w:ascii="HGPｺﾞｼｯｸM" w:eastAsia="HGPｺﾞｼｯｸM" w:hAnsi="ＭＳ Ｐゴシック" w:cs="ＭＳ Ｐゴシック" w:hint="eastAsia"/>
                <w:color w:val="000000" w:themeColor="text1"/>
                <w:kern w:val="0"/>
                <w:sz w:val="20"/>
                <w:szCs w:val="20"/>
              </w:rPr>
              <w:t>減損を認識しない根拠</w:t>
            </w:r>
          </w:p>
        </w:tc>
      </w:tr>
      <w:tr w:rsidR="00F610F1" w:rsidRPr="00F610F1" w14:paraId="4E00F3EF" w14:textId="77777777" w:rsidTr="00BF7FE1">
        <w:trPr>
          <w:trHeight w:val="810"/>
        </w:trPr>
        <w:tc>
          <w:tcPr>
            <w:tcW w:w="1701" w:type="dxa"/>
            <w:vMerge w:val="restart"/>
            <w:vAlign w:val="center"/>
            <w:hideMark/>
          </w:tcPr>
          <w:p w14:paraId="74C95977" w14:textId="145A60AC" w:rsidR="00146814" w:rsidRPr="00F610F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府民の森千早地区</w:t>
            </w:r>
          </w:p>
        </w:tc>
        <w:tc>
          <w:tcPr>
            <w:tcW w:w="993" w:type="dxa"/>
            <w:vAlign w:val="center"/>
            <w:hideMark/>
          </w:tcPr>
          <w:p w14:paraId="6B7A275C" w14:textId="77777777" w:rsidR="00146814" w:rsidRPr="00F610F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建物</w:t>
            </w:r>
          </w:p>
        </w:tc>
        <w:tc>
          <w:tcPr>
            <w:tcW w:w="1984" w:type="dxa"/>
            <w:vMerge w:val="restart"/>
            <w:vAlign w:val="center"/>
            <w:hideMark/>
          </w:tcPr>
          <w:p w14:paraId="4844DB73" w14:textId="21ABE886" w:rsidR="00146814" w:rsidRPr="00F610F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千早赤阪村千早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39B54" w14:textId="6DF7D40B" w:rsidR="00146814" w:rsidRPr="00F610F1" w:rsidRDefault="00004AD7" w:rsidP="00146814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749,126</w:t>
            </w:r>
            <w:r w:rsidR="00146814"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Merge w:val="restart"/>
            <w:vAlign w:val="center"/>
            <w:hideMark/>
          </w:tcPr>
          <w:p w14:paraId="638AA31B" w14:textId="0411233F" w:rsidR="00146814" w:rsidRPr="00F610F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使用低下（年間利用者数約</w:t>
            </w:r>
            <w:r w:rsidR="00004AD7"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37</w:t>
            </w: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％）</w:t>
            </w:r>
          </w:p>
        </w:tc>
        <w:tc>
          <w:tcPr>
            <w:tcW w:w="1985" w:type="dxa"/>
            <w:vMerge w:val="restart"/>
            <w:vAlign w:val="center"/>
            <w:hideMark/>
          </w:tcPr>
          <w:p w14:paraId="58A0287C" w14:textId="77777777" w:rsidR="00146814" w:rsidRPr="00F610F1" w:rsidRDefault="00146814" w:rsidP="00146814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―</w:t>
            </w:r>
          </w:p>
        </w:tc>
        <w:tc>
          <w:tcPr>
            <w:tcW w:w="3118" w:type="dxa"/>
            <w:vMerge w:val="restart"/>
            <w:vAlign w:val="center"/>
            <w:hideMark/>
          </w:tcPr>
          <w:p w14:paraId="133E098C" w14:textId="77777777" w:rsidR="00146814" w:rsidRPr="00F610F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使用を継続</w:t>
            </w:r>
          </w:p>
        </w:tc>
      </w:tr>
      <w:tr w:rsidR="00655D27" w:rsidRPr="00F610F1" w14:paraId="0FC18BE5" w14:textId="77777777" w:rsidTr="00BF7FE1">
        <w:trPr>
          <w:trHeight w:val="810"/>
        </w:trPr>
        <w:tc>
          <w:tcPr>
            <w:tcW w:w="1701" w:type="dxa"/>
            <w:vMerge/>
            <w:vAlign w:val="center"/>
            <w:hideMark/>
          </w:tcPr>
          <w:p w14:paraId="159AFAE2" w14:textId="77777777" w:rsidR="00146814" w:rsidRPr="00F610F1" w:rsidRDefault="00146814" w:rsidP="00146814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Align w:val="center"/>
            <w:hideMark/>
          </w:tcPr>
          <w:p w14:paraId="75976885" w14:textId="77777777" w:rsidR="00146814" w:rsidRPr="00F610F1" w:rsidRDefault="00146814" w:rsidP="00146814">
            <w:pPr>
              <w:spacing w:line="240" w:lineRule="exac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工作物</w:t>
            </w:r>
          </w:p>
        </w:tc>
        <w:tc>
          <w:tcPr>
            <w:tcW w:w="1984" w:type="dxa"/>
            <w:vMerge/>
            <w:vAlign w:val="center"/>
            <w:hideMark/>
          </w:tcPr>
          <w:p w14:paraId="4C91ADE7" w14:textId="77777777" w:rsidR="00146814" w:rsidRPr="00F610F1" w:rsidRDefault="00146814" w:rsidP="00146814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94CDD" w14:textId="48C3A8B6" w:rsidR="00146814" w:rsidRPr="00F610F1" w:rsidRDefault="00004AD7" w:rsidP="00146814">
            <w:pPr>
              <w:spacing w:line="240" w:lineRule="exact"/>
              <w:ind w:firstLineChars="100" w:firstLine="180"/>
              <w:jc w:val="right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  <w:r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>26,459,21</w:t>
            </w:r>
            <w:r w:rsidR="00146814" w:rsidRPr="00F610F1">
              <w:rPr>
                <w:rFonts w:ascii="HG丸ｺﾞｼｯｸM-PRO" w:eastAsia="HG丸ｺﾞｼｯｸM-PRO" w:hAnsi="HG丸ｺﾞｼｯｸM-PRO" w:hint="eastAsia"/>
                <w:color w:val="000000" w:themeColor="text1"/>
                <w:sz w:val="18"/>
                <w:szCs w:val="18"/>
              </w:rPr>
              <w:t xml:space="preserve">5 </w:t>
            </w:r>
          </w:p>
        </w:tc>
        <w:tc>
          <w:tcPr>
            <w:tcW w:w="2693" w:type="dxa"/>
            <w:vMerge/>
            <w:vAlign w:val="center"/>
            <w:hideMark/>
          </w:tcPr>
          <w:p w14:paraId="44967AE0" w14:textId="77777777" w:rsidR="00146814" w:rsidRPr="00F610F1" w:rsidRDefault="00146814" w:rsidP="00146814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14:paraId="5BF4ACE1" w14:textId="77777777" w:rsidR="00146814" w:rsidRPr="00F610F1" w:rsidRDefault="00146814" w:rsidP="00146814">
            <w:pPr>
              <w:spacing w:line="240" w:lineRule="exact"/>
              <w:ind w:firstLineChars="100" w:firstLine="180"/>
              <w:jc w:val="center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  <w:tc>
          <w:tcPr>
            <w:tcW w:w="3118" w:type="dxa"/>
            <w:vMerge/>
            <w:vAlign w:val="center"/>
            <w:hideMark/>
          </w:tcPr>
          <w:p w14:paraId="549914D8" w14:textId="77777777" w:rsidR="00146814" w:rsidRPr="00F610F1" w:rsidRDefault="00146814" w:rsidP="00146814">
            <w:pPr>
              <w:spacing w:line="240" w:lineRule="exact"/>
              <w:ind w:firstLineChars="100" w:firstLine="180"/>
              <w:rPr>
                <w:rFonts w:ascii="HG丸ｺﾞｼｯｸM-PRO" w:eastAsia="HG丸ｺﾞｼｯｸM-PRO" w:hAnsi="HG丸ｺﾞｼｯｸM-PRO"/>
                <w:color w:val="000000" w:themeColor="text1"/>
                <w:sz w:val="18"/>
                <w:szCs w:val="18"/>
              </w:rPr>
            </w:pPr>
          </w:p>
        </w:tc>
      </w:tr>
    </w:tbl>
    <w:p w14:paraId="160942DC" w14:textId="77777777" w:rsidR="00FF67A0" w:rsidRPr="00F610F1" w:rsidRDefault="00FF67A0" w:rsidP="00FF67A0">
      <w:pPr>
        <w:ind w:firstLineChars="100" w:firstLine="180"/>
        <w:rPr>
          <w:rFonts w:ascii="HG丸ｺﾞｼｯｸM-PRO" w:eastAsia="HG丸ｺﾞｼｯｸM-PRO" w:hAnsi="HG丸ｺﾞｼｯｸM-PRO"/>
          <w:color w:val="000000" w:themeColor="text1"/>
          <w:sz w:val="18"/>
          <w:szCs w:val="18"/>
        </w:rPr>
      </w:pPr>
    </w:p>
    <w:p w14:paraId="341FD332" w14:textId="6F240266" w:rsidR="00B63D75" w:rsidRDefault="00FF67A0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（２）</w:t>
      </w:r>
      <w:r w:rsidR="00B63D75"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その他財務諸表の内容を理解するために必要と認められる事項</w:t>
      </w:r>
    </w:p>
    <w:p w14:paraId="341FD333" w14:textId="79845ECE" w:rsidR="00B63D75" w:rsidRPr="00B240D0" w:rsidRDefault="00B63D75" w:rsidP="00B63D75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34" w14:textId="7E7E0493" w:rsidR="00B63D75" w:rsidRPr="00B240D0" w:rsidRDefault="00BE6686" w:rsidP="00BE6686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>山地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災害の防止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水源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の</w:t>
      </w: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涵養、生活環境の保全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等の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森林が持つ公益的機能を向上させるため、森林の整備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や治山施設の整備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等を行う事業、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府民の森や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自然公園の自然環境を保全するとともに、利用者の安全確保と適切な利用形態の誘導を図るための施設整備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や</w:t>
      </w:r>
      <w:r w:rsidR="00B63D75" w:rsidRPr="00B240D0">
        <w:rPr>
          <w:rFonts w:ascii="HG丸ｺﾞｼｯｸM-PRO" w:eastAsia="HG丸ｺﾞｼｯｸM-PRO" w:hAnsi="HG丸ｺﾞｼｯｸM-PRO" w:hint="eastAsia"/>
          <w:sz w:val="18"/>
          <w:szCs w:val="18"/>
        </w:rPr>
        <w:t>改良を行う事業を実施しています。</w:t>
      </w:r>
    </w:p>
    <w:p w14:paraId="33E1F6C5" w14:textId="277EF9C6" w:rsidR="00F307AB" w:rsidRPr="009F1B57" w:rsidRDefault="00B63D75" w:rsidP="00EF278B">
      <w:pPr>
        <w:rPr>
          <w:rFonts w:ascii="HG丸ｺﾞｼｯｸM-PRO" w:eastAsia="HG丸ｺﾞｼｯｸM-PRO" w:hAnsi="HG丸ｺﾞｼｯｸM-PRO"/>
          <w:dstrike/>
          <w:color w:val="FF0000"/>
          <w:sz w:val="18"/>
          <w:szCs w:val="18"/>
        </w:rPr>
      </w:pPr>
      <w:r w:rsidRPr="00B240D0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341FD335" w14:textId="77777777" w:rsidR="00B63D75" w:rsidRPr="00F307AB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30A9441" w14:textId="70AC8328" w:rsidR="00300459" w:rsidRPr="005332CE" w:rsidRDefault="00F307AB" w:rsidP="00FF67A0">
      <w:pPr>
        <w:ind w:firstLineChars="100" w:firstLine="180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  <w:r w:rsidR="00300459"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公権力型　　部　　局 ： 環境農林水産部</w:t>
      </w:r>
    </w:p>
    <w:p w14:paraId="450721EB" w14:textId="0B0A4C34" w:rsidR="00AA1CC5" w:rsidRPr="005332CE" w:rsidRDefault="00300459" w:rsidP="0001658D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5332CE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：森林整備保全事業</w:t>
      </w:r>
    </w:p>
    <w:sectPr w:rsidR="00AA1CC5" w:rsidRPr="005332CE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6BB78E" w14:textId="77777777" w:rsidR="006B6F0F" w:rsidRDefault="006B6F0F" w:rsidP="00307CCF">
      <w:r>
        <w:separator/>
      </w:r>
    </w:p>
  </w:endnote>
  <w:endnote w:type="continuationSeparator" w:id="0">
    <w:p w14:paraId="269DED31" w14:textId="77777777" w:rsidR="006B6F0F" w:rsidRDefault="006B6F0F" w:rsidP="00307CCF">
      <w:r>
        <w:continuationSeparator/>
      </w:r>
    </w:p>
  </w:endnote>
  <w:endnote w:type="continuationNotice" w:id="1">
    <w:p w14:paraId="2D602B43" w14:textId="77777777" w:rsidR="006B6F0F" w:rsidRDefault="006B6F0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5DB02B" w14:textId="77777777" w:rsidR="00953BF7" w:rsidRPr="00341820" w:rsidRDefault="00953BF7" w:rsidP="00953BF7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213C32FF" w14:textId="77777777" w:rsidR="00953BF7" w:rsidRDefault="00953BF7" w:rsidP="00953BF7">
    <w:pPr>
      <w:widowControl/>
      <w:ind w:firstLineChars="3900" w:firstLine="7830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森林整備保全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953BF7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214973" w14:textId="77777777" w:rsidR="006B6F0F" w:rsidRDefault="006B6F0F" w:rsidP="00307CCF">
      <w:r>
        <w:separator/>
      </w:r>
    </w:p>
  </w:footnote>
  <w:footnote w:type="continuationSeparator" w:id="0">
    <w:p w14:paraId="2BC0BCD3" w14:textId="77777777" w:rsidR="006B6F0F" w:rsidRDefault="006B6F0F" w:rsidP="00307CCF">
      <w:r>
        <w:continuationSeparator/>
      </w:r>
    </w:p>
  </w:footnote>
  <w:footnote w:type="continuationNotice" w:id="1">
    <w:p w14:paraId="7ADB429A" w14:textId="77777777" w:rsidR="006B6F0F" w:rsidRDefault="006B6F0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26E"/>
    <w:rsid w:val="00003321"/>
    <w:rsid w:val="00004AD7"/>
    <w:rsid w:val="00006C1F"/>
    <w:rsid w:val="0001658D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814"/>
    <w:rsid w:val="00146948"/>
    <w:rsid w:val="001506FC"/>
    <w:rsid w:val="00152647"/>
    <w:rsid w:val="00152EA0"/>
    <w:rsid w:val="001560AB"/>
    <w:rsid w:val="001652FC"/>
    <w:rsid w:val="0019744D"/>
    <w:rsid w:val="001A1F02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24194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179EF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38FC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332CE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55D27"/>
    <w:rsid w:val="00667ED8"/>
    <w:rsid w:val="00670815"/>
    <w:rsid w:val="006740CA"/>
    <w:rsid w:val="00676064"/>
    <w:rsid w:val="006912A7"/>
    <w:rsid w:val="006A1A81"/>
    <w:rsid w:val="006A4D7C"/>
    <w:rsid w:val="006B26DB"/>
    <w:rsid w:val="006B6F0F"/>
    <w:rsid w:val="006B75A8"/>
    <w:rsid w:val="006D3711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1A3B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53BF7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D5060"/>
    <w:rsid w:val="009D5AEE"/>
    <w:rsid w:val="009F1B57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E6686"/>
    <w:rsid w:val="00BF0150"/>
    <w:rsid w:val="00BF366D"/>
    <w:rsid w:val="00C0072C"/>
    <w:rsid w:val="00C11266"/>
    <w:rsid w:val="00C22E90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80743"/>
    <w:rsid w:val="00D85A62"/>
    <w:rsid w:val="00D97328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78B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10F1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E7BFE"/>
    <w:rsid w:val="00FF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869B62BB-63CD-4D31-9B6F-FD5E9E81D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66995A0FB0D724FB99DA6C4E73FE1D4" ma:contentTypeVersion="1" ma:contentTypeDescription="新しいドキュメントを作成します。" ma:contentTypeScope="" ma:versionID="aa4cb8edbc3d60ee1636fe7d27269fba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3445337-DE8C-42C0-A282-A630B80A4D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5c5928-84e7-4321-8c25-23ea19acb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91DBD4-DFB7-4C3D-A00B-B1D1C3C38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山田　麻由</cp:lastModifiedBy>
  <cp:revision>34</cp:revision>
  <cp:lastPrinted>2013-09-12T08:40:00Z</cp:lastPrinted>
  <dcterms:created xsi:type="dcterms:W3CDTF">2013-09-03T06:01:00Z</dcterms:created>
  <dcterms:modified xsi:type="dcterms:W3CDTF">2022-08-08T08:17:00Z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0x010100B66995A0FB0D724FB99DA6C4E73FE1D4</vt:lpwstr>
  </property>
</Properties>
</file>