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6C5E-41A6-4811-B81C-F33C65A148B3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9BD22C25-77FD-4A98-96D0-D103C9B1D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